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689B1A3" w14:textId="15C711B5" w:rsidR="00C54368" w:rsidRPr="00C54368" w:rsidRDefault="00C54368" w:rsidP="00C54368">
      <w:pPr>
        <w:spacing w:before="100" w:beforeAutospacing="1" w:after="100" w:afterAutospacing="1"/>
        <w:jc w:val="center"/>
        <w:rPr>
          <w:rFonts w:eastAsia="Times New Roman" w:cs="Times New Roman"/>
          <w:b/>
          <w:color w:val="FF0000"/>
          <w:sz w:val="24"/>
          <w:szCs w:val="24"/>
          <w:lang w:val="en-US"/>
        </w:rPr>
      </w:pPr>
    </w:p>
    <w:p w14:paraId="2B709E8C" w14:textId="10FF0AF3" w:rsidR="00C54368" w:rsidRPr="00C54368" w:rsidRDefault="00C54368" w:rsidP="00C54368">
      <w:pPr>
        <w:spacing w:before="100" w:beforeAutospacing="1" w:after="100" w:afterAutospacing="1"/>
        <w:jc w:val="center"/>
        <w:rPr>
          <w:rFonts w:eastAsia="Times New Roman" w:cs="Times New Roman"/>
          <w:b/>
          <w:color w:val="FF0000"/>
          <w:sz w:val="24"/>
          <w:szCs w:val="24"/>
          <w:lang w:val="en-US"/>
        </w:rPr>
      </w:pPr>
      <w:bookmarkStart w:id="0" w:name="_Hlk86326422"/>
      <w:r w:rsidRPr="00C54368">
        <w:rPr>
          <w:rFonts w:eastAsia="Times New Roman" w:cs="Times New Roman"/>
          <w:b/>
          <w:color w:val="FF0000"/>
          <w:sz w:val="24"/>
          <w:szCs w:val="24"/>
        </w:rPr>
        <w:t>UNIT 2: THINKING AND L</w:t>
      </w:r>
      <w:bookmarkStart w:id="1" w:name="_GoBack"/>
      <w:bookmarkEnd w:id="1"/>
      <w:r w:rsidRPr="00C54368">
        <w:rPr>
          <w:rFonts w:eastAsia="Times New Roman" w:cs="Times New Roman"/>
          <w:b/>
          <w:color w:val="FF0000"/>
          <w:sz w:val="24"/>
          <w:szCs w:val="24"/>
        </w:rPr>
        <w:t>EARNING</w:t>
      </w:r>
      <w:bookmarkEnd w:id="0"/>
    </w:p>
    <w:p w14:paraId="1A7F1CA8" w14:textId="77777777" w:rsidR="00C54368" w:rsidRPr="00C54368" w:rsidRDefault="00C54368" w:rsidP="00C54368">
      <w:pPr>
        <w:spacing w:before="100" w:beforeAutospacing="1" w:after="100" w:afterAutospacing="1"/>
        <w:jc w:val="center"/>
        <w:rPr>
          <w:rFonts w:eastAsia="Times New Roman" w:cs="Times New Roman"/>
          <w:b/>
          <w:color w:val="FF0000"/>
          <w:sz w:val="24"/>
          <w:szCs w:val="24"/>
          <w:lang w:val="en-US"/>
        </w:rPr>
      </w:pPr>
      <w:r w:rsidRPr="00C54368">
        <w:rPr>
          <w:rFonts w:eastAsia="Times New Roman" w:cs="Times New Roman"/>
          <w:b/>
          <w:color w:val="FF0000"/>
          <w:sz w:val="24"/>
          <w:szCs w:val="24"/>
        </w:rPr>
        <w:t>TOPIC VOCABULARY: THINKING + LEARNING</w:t>
      </w:r>
    </w:p>
    <w:tbl>
      <w:tblPr>
        <w:tblStyle w:val="TableGrid"/>
        <w:tblW w:w="0" w:type="auto"/>
        <w:tblBorders>
          <w:top w:val="single" w:sz="24" w:space="0" w:color="auto"/>
          <w:left w:val="single" w:sz="24" w:space="0" w:color="auto"/>
          <w:bottom w:val="single" w:sz="24" w:space="0" w:color="auto"/>
          <w:right w:val="single" w:sz="24" w:space="0" w:color="auto"/>
        </w:tblBorders>
        <w:tblLook w:val="04A0" w:firstRow="1" w:lastRow="0" w:firstColumn="1" w:lastColumn="0" w:noHBand="0" w:noVBand="1"/>
      </w:tblPr>
      <w:tblGrid>
        <w:gridCol w:w="2221"/>
        <w:gridCol w:w="4611"/>
        <w:gridCol w:w="3305"/>
      </w:tblGrid>
      <w:tr w:rsidR="00C54368" w:rsidRPr="00C54368" w14:paraId="08BFE4DF" w14:textId="77777777" w:rsidTr="00C54368">
        <w:trPr>
          <w:trHeight w:val="305"/>
        </w:trPr>
        <w:tc>
          <w:tcPr>
            <w:tcW w:w="2263" w:type="dxa"/>
            <w:tcBorders>
              <w:top w:val="single" w:sz="8" w:space="0" w:color="auto"/>
              <w:left w:val="single" w:sz="8" w:space="0" w:color="auto"/>
              <w:bottom w:val="single" w:sz="8" w:space="0" w:color="auto"/>
              <w:right w:val="single" w:sz="8" w:space="0" w:color="auto"/>
            </w:tcBorders>
            <w:shd w:val="clear" w:color="auto" w:fill="FFFFFF"/>
            <w:hideMark/>
          </w:tcPr>
          <w:p w14:paraId="197B0A90"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WORDS</w:t>
            </w:r>
          </w:p>
        </w:tc>
        <w:tc>
          <w:tcPr>
            <w:tcW w:w="4780" w:type="dxa"/>
            <w:tcBorders>
              <w:top w:val="single" w:sz="8" w:space="0" w:color="auto"/>
              <w:left w:val="nil"/>
              <w:bottom w:val="single" w:sz="8" w:space="0" w:color="auto"/>
              <w:right w:val="single" w:sz="8" w:space="0" w:color="auto"/>
            </w:tcBorders>
            <w:shd w:val="clear" w:color="auto" w:fill="FFFFFF"/>
            <w:hideMark/>
          </w:tcPr>
          <w:p w14:paraId="2050EC43"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ENGLISH MEANING</w:t>
            </w:r>
          </w:p>
        </w:tc>
        <w:tc>
          <w:tcPr>
            <w:tcW w:w="3442" w:type="dxa"/>
            <w:tcBorders>
              <w:top w:val="single" w:sz="8" w:space="0" w:color="auto"/>
              <w:left w:val="nil"/>
              <w:bottom w:val="single" w:sz="8" w:space="0" w:color="auto"/>
              <w:right w:val="single" w:sz="8" w:space="0" w:color="auto"/>
            </w:tcBorders>
            <w:shd w:val="clear" w:color="auto" w:fill="FFFFFF"/>
            <w:hideMark/>
          </w:tcPr>
          <w:p w14:paraId="5B8497C9"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VIETNAMESE MEANING</w:t>
            </w:r>
          </w:p>
        </w:tc>
      </w:tr>
      <w:tr w:rsidR="00C54368" w:rsidRPr="00C54368" w14:paraId="5D4CC225" w14:textId="77777777" w:rsidTr="00C54368">
        <w:tc>
          <w:tcPr>
            <w:tcW w:w="2263" w:type="dxa"/>
            <w:tcBorders>
              <w:top w:val="nil"/>
              <w:left w:val="single" w:sz="8" w:space="0" w:color="auto"/>
              <w:bottom w:val="single" w:sz="8" w:space="0" w:color="auto"/>
              <w:right w:val="single" w:sz="8" w:space="0" w:color="auto"/>
            </w:tcBorders>
            <w:shd w:val="clear" w:color="auto" w:fill="FFFFFF"/>
            <w:hideMark/>
          </w:tcPr>
          <w:p w14:paraId="44BBF33D" w14:textId="77777777" w:rsidR="00C54368" w:rsidRPr="00C54368" w:rsidRDefault="00C54368" w:rsidP="00C54368">
            <w:pPr>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1. </w:t>
            </w:r>
            <w:r w:rsidRPr="00C54368">
              <w:rPr>
                <w:rFonts w:eastAsia="Times New Roman" w:cs="Times New Roman"/>
                <w:b/>
                <w:bCs/>
                <w:color w:val="D60000"/>
                <w:sz w:val="24"/>
                <w:szCs w:val="24"/>
                <w:shd w:val="clear" w:color="auto" w:fill="FFFFFF"/>
                <w:lang w:val="en-US"/>
              </w:rPr>
              <w:t>assess (v) /əˈses/</w:t>
            </w:r>
          </w:p>
        </w:tc>
        <w:tc>
          <w:tcPr>
            <w:tcW w:w="4780" w:type="dxa"/>
            <w:tcBorders>
              <w:top w:val="nil"/>
              <w:left w:val="nil"/>
              <w:bottom w:val="single" w:sz="8" w:space="0" w:color="auto"/>
              <w:right w:val="single" w:sz="8" w:space="0" w:color="auto"/>
            </w:tcBorders>
            <w:shd w:val="clear" w:color="auto" w:fill="FFFFFF"/>
            <w:hideMark/>
          </w:tcPr>
          <w:p w14:paraId="796F35C9"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to make a judgement about the nature or quality of somebody/something</w:t>
            </w:r>
          </w:p>
        </w:tc>
        <w:tc>
          <w:tcPr>
            <w:tcW w:w="3442" w:type="dxa"/>
            <w:tcBorders>
              <w:top w:val="nil"/>
              <w:left w:val="nil"/>
              <w:bottom w:val="single" w:sz="8" w:space="0" w:color="auto"/>
              <w:right w:val="single" w:sz="8" w:space="0" w:color="auto"/>
            </w:tcBorders>
            <w:shd w:val="clear" w:color="auto" w:fill="FFFFFF"/>
            <w:hideMark/>
          </w:tcPr>
          <w:p w14:paraId="3A6F5CED"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Đánh giá</w:t>
            </w:r>
          </w:p>
        </w:tc>
      </w:tr>
      <w:tr w:rsidR="00C54368" w:rsidRPr="00C54368" w14:paraId="35ED3D43" w14:textId="77777777" w:rsidTr="00C54368">
        <w:tc>
          <w:tcPr>
            <w:tcW w:w="2263" w:type="dxa"/>
            <w:tcBorders>
              <w:top w:val="nil"/>
              <w:left w:val="single" w:sz="8" w:space="0" w:color="auto"/>
              <w:bottom w:val="single" w:sz="8" w:space="0" w:color="auto"/>
              <w:right w:val="single" w:sz="8" w:space="0" w:color="auto"/>
            </w:tcBorders>
            <w:shd w:val="clear" w:color="auto" w:fill="FFFFFF"/>
            <w:hideMark/>
          </w:tcPr>
          <w:p w14:paraId="64C0DB4F" w14:textId="77777777" w:rsidR="00C54368" w:rsidRPr="00C54368" w:rsidRDefault="00C54368" w:rsidP="00C54368">
            <w:pPr>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2. </w:t>
            </w:r>
            <w:r w:rsidRPr="00C54368">
              <w:rPr>
                <w:rFonts w:eastAsia="Times New Roman" w:cs="Times New Roman"/>
                <w:b/>
                <w:bCs/>
                <w:color w:val="D60000"/>
                <w:sz w:val="24"/>
                <w:szCs w:val="24"/>
                <w:shd w:val="clear" w:color="auto" w:fill="FFFFFF"/>
                <w:lang w:val="en-US"/>
              </w:rPr>
              <w:t>assume (v) /əˈsjuːm/</w:t>
            </w:r>
          </w:p>
        </w:tc>
        <w:tc>
          <w:tcPr>
            <w:tcW w:w="4780" w:type="dxa"/>
            <w:tcBorders>
              <w:top w:val="nil"/>
              <w:left w:val="nil"/>
              <w:bottom w:val="single" w:sz="8" w:space="0" w:color="auto"/>
              <w:right w:val="single" w:sz="8" w:space="0" w:color="auto"/>
            </w:tcBorders>
            <w:shd w:val="clear" w:color="auto" w:fill="FFFFFF"/>
            <w:hideMark/>
          </w:tcPr>
          <w:p w14:paraId="55AA45AE"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to think or accept that something is true but without having proof of it.</w:t>
            </w:r>
          </w:p>
        </w:tc>
        <w:tc>
          <w:tcPr>
            <w:tcW w:w="3442" w:type="dxa"/>
            <w:tcBorders>
              <w:top w:val="nil"/>
              <w:left w:val="nil"/>
              <w:bottom w:val="single" w:sz="8" w:space="0" w:color="auto"/>
              <w:right w:val="single" w:sz="8" w:space="0" w:color="auto"/>
            </w:tcBorders>
            <w:shd w:val="clear" w:color="auto" w:fill="FFFFFF"/>
            <w:hideMark/>
          </w:tcPr>
          <w:p w14:paraId="00401834"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Giả sử</w:t>
            </w:r>
          </w:p>
        </w:tc>
      </w:tr>
      <w:tr w:rsidR="00C54368" w:rsidRPr="00C54368" w14:paraId="793A5464" w14:textId="77777777" w:rsidTr="00C54368">
        <w:tc>
          <w:tcPr>
            <w:tcW w:w="2263" w:type="dxa"/>
            <w:tcBorders>
              <w:top w:val="nil"/>
              <w:left w:val="single" w:sz="8" w:space="0" w:color="auto"/>
              <w:bottom w:val="single" w:sz="8" w:space="0" w:color="auto"/>
              <w:right w:val="single" w:sz="8" w:space="0" w:color="auto"/>
            </w:tcBorders>
            <w:shd w:val="clear" w:color="auto" w:fill="FFFFFF"/>
            <w:hideMark/>
          </w:tcPr>
          <w:p w14:paraId="6953F9EC" w14:textId="77777777" w:rsidR="00C54368" w:rsidRPr="00C54368" w:rsidRDefault="00C54368" w:rsidP="00C54368">
            <w:pPr>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3. </w:t>
            </w:r>
            <w:r w:rsidRPr="00C54368">
              <w:rPr>
                <w:rFonts w:eastAsia="Times New Roman" w:cs="Times New Roman"/>
                <w:b/>
                <w:bCs/>
                <w:color w:val="D60000"/>
                <w:sz w:val="24"/>
                <w:szCs w:val="24"/>
                <w:shd w:val="clear" w:color="auto" w:fill="FFFFFF"/>
                <w:lang w:val="en-US"/>
              </w:rPr>
              <w:t>baffle (v) /ˈbæfl/</w:t>
            </w:r>
          </w:p>
        </w:tc>
        <w:tc>
          <w:tcPr>
            <w:tcW w:w="4780" w:type="dxa"/>
            <w:tcBorders>
              <w:top w:val="nil"/>
              <w:left w:val="nil"/>
              <w:bottom w:val="single" w:sz="8" w:space="0" w:color="auto"/>
              <w:right w:val="single" w:sz="8" w:space="0" w:color="auto"/>
            </w:tcBorders>
            <w:shd w:val="clear" w:color="auto" w:fill="FFFFFF"/>
            <w:hideMark/>
          </w:tcPr>
          <w:p w14:paraId="55A7BF01"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to confuse somebody completely; to be too difficult or strange for somebody to understand or explain.</w:t>
            </w:r>
          </w:p>
        </w:tc>
        <w:tc>
          <w:tcPr>
            <w:tcW w:w="3442" w:type="dxa"/>
            <w:tcBorders>
              <w:top w:val="nil"/>
              <w:left w:val="nil"/>
              <w:bottom w:val="single" w:sz="8" w:space="0" w:color="auto"/>
              <w:right w:val="single" w:sz="8" w:space="0" w:color="auto"/>
            </w:tcBorders>
            <w:shd w:val="clear" w:color="auto" w:fill="FFFFFF"/>
            <w:hideMark/>
          </w:tcPr>
          <w:p w14:paraId="1F577543"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Làm rối lên, làm cho ai đó bối rối, khó hiểu</w:t>
            </w:r>
          </w:p>
        </w:tc>
      </w:tr>
      <w:tr w:rsidR="00C54368" w:rsidRPr="00C54368" w14:paraId="3446CC61" w14:textId="77777777" w:rsidTr="00C54368">
        <w:tc>
          <w:tcPr>
            <w:tcW w:w="2263" w:type="dxa"/>
            <w:tcBorders>
              <w:top w:val="nil"/>
              <w:left w:val="single" w:sz="8" w:space="0" w:color="auto"/>
              <w:bottom w:val="single" w:sz="8" w:space="0" w:color="auto"/>
              <w:right w:val="single" w:sz="8" w:space="0" w:color="auto"/>
            </w:tcBorders>
            <w:shd w:val="clear" w:color="auto" w:fill="FFFFFF"/>
            <w:hideMark/>
          </w:tcPr>
          <w:p w14:paraId="4DC4845A" w14:textId="77777777" w:rsidR="00C54368" w:rsidRPr="00C54368" w:rsidRDefault="00C54368" w:rsidP="00C54368">
            <w:pPr>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4. </w:t>
            </w:r>
            <w:r w:rsidRPr="00C54368">
              <w:rPr>
                <w:rFonts w:eastAsia="Times New Roman" w:cs="Times New Roman"/>
                <w:b/>
                <w:bCs/>
                <w:color w:val="D60000"/>
                <w:sz w:val="24"/>
                <w:szCs w:val="24"/>
                <w:shd w:val="clear" w:color="auto" w:fill="FFFFFF"/>
                <w:lang w:val="en-US"/>
              </w:rPr>
              <w:t>biased (adj) /ˈbaɪəst/</w:t>
            </w:r>
          </w:p>
        </w:tc>
        <w:tc>
          <w:tcPr>
            <w:tcW w:w="4780" w:type="dxa"/>
            <w:tcBorders>
              <w:top w:val="nil"/>
              <w:left w:val="nil"/>
              <w:bottom w:val="single" w:sz="8" w:space="0" w:color="auto"/>
              <w:right w:val="single" w:sz="8" w:space="0" w:color="auto"/>
            </w:tcBorders>
            <w:shd w:val="clear" w:color="auto" w:fill="FFFFFF"/>
            <w:hideMark/>
          </w:tcPr>
          <w:p w14:paraId="07164CA3"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tending to show favour towards or against one group of people or one opinion for personal reasons; making unfair judgements e.g: biased information/sources/press reports</w:t>
            </w:r>
          </w:p>
        </w:tc>
        <w:tc>
          <w:tcPr>
            <w:tcW w:w="3442" w:type="dxa"/>
            <w:tcBorders>
              <w:top w:val="nil"/>
              <w:left w:val="nil"/>
              <w:bottom w:val="single" w:sz="8" w:space="0" w:color="auto"/>
              <w:right w:val="single" w:sz="8" w:space="0" w:color="auto"/>
            </w:tcBorders>
            <w:shd w:val="clear" w:color="auto" w:fill="FFFFFF"/>
            <w:hideMark/>
          </w:tcPr>
          <w:p w14:paraId="7D86B7D1"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Thiên kiến, thành kiến</w:t>
            </w:r>
          </w:p>
        </w:tc>
      </w:tr>
      <w:tr w:rsidR="00C54368" w:rsidRPr="00C54368" w14:paraId="584DF427" w14:textId="77777777" w:rsidTr="00C54368">
        <w:tc>
          <w:tcPr>
            <w:tcW w:w="2263" w:type="dxa"/>
            <w:tcBorders>
              <w:top w:val="nil"/>
              <w:left w:val="single" w:sz="8" w:space="0" w:color="auto"/>
              <w:bottom w:val="single" w:sz="8" w:space="0" w:color="auto"/>
              <w:right w:val="single" w:sz="8" w:space="0" w:color="auto"/>
            </w:tcBorders>
            <w:shd w:val="clear" w:color="auto" w:fill="FFFFFF"/>
            <w:hideMark/>
          </w:tcPr>
          <w:p w14:paraId="1B1B7E08" w14:textId="77777777" w:rsidR="00C54368" w:rsidRPr="00C54368" w:rsidRDefault="00C54368" w:rsidP="00C54368">
            <w:pPr>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5. </w:t>
            </w:r>
            <w:r w:rsidRPr="00C54368">
              <w:rPr>
                <w:rFonts w:eastAsia="Times New Roman" w:cs="Times New Roman"/>
                <w:b/>
                <w:bCs/>
                <w:color w:val="D60000"/>
                <w:sz w:val="24"/>
                <w:szCs w:val="24"/>
                <w:shd w:val="clear" w:color="auto" w:fill="FFFFFF"/>
                <w:lang w:val="en-US"/>
              </w:rPr>
              <w:t>concentrate (v) /ˈkɒnsntreɪt/</w:t>
            </w:r>
          </w:p>
        </w:tc>
        <w:tc>
          <w:tcPr>
            <w:tcW w:w="4780" w:type="dxa"/>
            <w:tcBorders>
              <w:top w:val="nil"/>
              <w:left w:val="nil"/>
              <w:bottom w:val="single" w:sz="8" w:space="0" w:color="auto"/>
              <w:right w:val="single" w:sz="8" w:space="0" w:color="auto"/>
            </w:tcBorders>
            <w:shd w:val="clear" w:color="auto" w:fill="FFFFFF"/>
            <w:hideMark/>
          </w:tcPr>
          <w:p w14:paraId="08BEB5C0"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to give all your attention to something and not think about anything else (ON)</w:t>
            </w:r>
          </w:p>
        </w:tc>
        <w:tc>
          <w:tcPr>
            <w:tcW w:w="3442" w:type="dxa"/>
            <w:tcBorders>
              <w:top w:val="nil"/>
              <w:left w:val="nil"/>
              <w:bottom w:val="single" w:sz="8" w:space="0" w:color="auto"/>
              <w:right w:val="single" w:sz="8" w:space="0" w:color="auto"/>
            </w:tcBorders>
            <w:shd w:val="clear" w:color="auto" w:fill="FFFFFF"/>
            <w:hideMark/>
          </w:tcPr>
          <w:p w14:paraId="174F4D1C"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Tập trung</w:t>
            </w:r>
          </w:p>
        </w:tc>
      </w:tr>
      <w:tr w:rsidR="00C54368" w:rsidRPr="00C54368" w14:paraId="328D5120" w14:textId="77777777" w:rsidTr="00C54368">
        <w:tc>
          <w:tcPr>
            <w:tcW w:w="2263" w:type="dxa"/>
            <w:tcBorders>
              <w:top w:val="nil"/>
              <w:left w:val="single" w:sz="8" w:space="0" w:color="auto"/>
              <w:bottom w:val="single" w:sz="8" w:space="0" w:color="auto"/>
              <w:right w:val="single" w:sz="8" w:space="0" w:color="auto"/>
            </w:tcBorders>
            <w:shd w:val="clear" w:color="auto" w:fill="FFFFFF"/>
            <w:hideMark/>
          </w:tcPr>
          <w:p w14:paraId="419C52DC" w14:textId="77777777" w:rsidR="00C54368" w:rsidRPr="00C54368" w:rsidRDefault="00C54368" w:rsidP="00C54368">
            <w:pPr>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6. </w:t>
            </w:r>
            <w:r w:rsidRPr="00C54368">
              <w:rPr>
                <w:rFonts w:eastAsia="Times New Roman" w:cs="Times New Roman"/>
                <w:b/>
                <w:bCs/>
                <w:color w:val="D60000"/>
                <w:sz w:val="24"/>
                <w:szCs w:val="24"/>
                <w:shd w:val="clear" w:color="auto" w:fill="FFFFFF"/>
                <w:lang w:val="en-US"/>
              </w:rPr>
              <w:t>consider (v) /kənˈsɪdə(r)/</w:t>
            </w:r>
          </w:p>
        </w:tc>
        <w:tc>
          <w:tcPr>
            <w:tcW w:w="4780" w:type="dxa"/>
            <w:tcBorders>
              <w:top w:val="nil"/>
              <w:left w:val="nil"/>
              <w:bottom w:val="single" w:sz="8" w:space="0" w:color="auto"/>
              <w:right w:val="single" w:sz="8" w:space="0" w:color="auto"/>
            </w:tcBorders>
            <w:shd w:val="clear" w:color="auto" w:fill="FFFFFF"/>
            <w:hideMark/>
          </w:tcPr>
          <w:p w14:paraId="2523A1D5"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to think about something carefully, especially in order to make a decision</w:t>
            </w:r>
          </w:p>
        </w:tc>
        <w:tc>
          <w:tcPr>
            <w:tcW w:w="3442" w:type="dxa"/>
            <w:tcBorders>
              <w:top w:val="nil"/>
              <w:left w:val="nil"/>
              <w:bottom w:val="single" w:sz="8" w:space="0" w:color="auto"/>
              <w:right w:val="single" w:sz="8" w:space="0" w:color="auto"/>
            </w:tcBorders>
            <w:shd w:val="clear" w:color="auto" w:fill="FFFFFF"/>
            <w:hideMark/>
          </w:tcPr>
          <w:p w14:paraId="63042F09"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Xem xét, cân nhắc</w:t>
            </w:r>
          </w:p>
        </w:tc>
      </w:tr>
      <w:tr w:rsidR="00C54368" w:rsidRPr="00C54368" w14:paraId="7CBB7ACC" w14:textId="77777777" w:rsidTr="00C54368">
        <w:tc>
          <w:tcPr>
            <w:tcW w:w="2263" w:type="dxa"/>
            <w:tcBorders>
              <w:top w:val="nil"/>
              <w:left w:val="single" w:sz="8" w:space="0" w:color="auto"/>
              <w:bottom w:val="single" w:sz="8" w:space="0" w:color="auto"/>
              <w:right w:val="single" w:sz="8" w:space="0" w:color="auto"/>
            </w:tcBorders>
            <w:shd w:val="clear" w:color="auto" w:fill="FFFFFF"/>
            <w:hideMark/>
          </w:tcPr>
          <w:p w14:paraId="726DFED4" w14:textId="77777777" w:rsidR="00C54368" w:rsidRPr="00C54368" w:rsidRDefault="00C54368" w:rsidP="00C54368">
            <w:pPr>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7. </w:t>
            </w:r>
            <w:r w:rsidRPr="00C54368">
              <w:rPr>
                <w:rFonts w:eastAsia="Times New Roman" w:cs="Times New Roman"/>
                <w:b/>
                <w:bCs/>
                <w:color w:val="D60000"/>
                <w:sz w:val="24"/>
                <w:szCs w:val="24"/>
                <w:shd w:val="clear" w:color="auto" w:fill="FFFFFF"/>
                <w:lang w:val="en-US"/>
              </w:rPr>
              <w:t>contemplate (v) /ˈkɒntəmpleɪt/</w:t>
            </w:r>
          </w:p>
        </w:tc>
        <w:tc>
          <w:tcPr>
            <w:tcW w:w="4780" w:type="dxa"/>
            <w:tcBorders>
              <w:top w:val="nil"/>
              <w:left w:val="nil"/>
              <w:bottom w:val="single" w:sz="8" w:space="0" w:color="auto"/>
              <w:right w:val="single" w:sz="8" w:space="0" w:color="auto"/>
            </w:tcBorders>
            <w:shd w:val="clear" w:color="auto" w:fill="FFFFFF"/>
            <w:hideMark/>
          </w:tcPr>
          <w:p w14:paraId="00D612CA"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to think about whether you should do something, or how you should do something SYNONYM: consider, think about/of</w:t>
            </w:r>
          </w:p>
        </w:tc>
        <w:tc>
          <w:tcPr>
            <w:tcW w:w="3442" w:type="dxa"/>
            <w:tcBorders>
              <w:top w:val="nil"/>
              <w:left w:val="nil"/>
              <w:bottom w:val="single" w:sz="8" w:space="0" w:color="auto"/>
              <w:right w:val="single" w:sz="8" w:space="0" w:color="auto"/>
            </w:tcBorders>
            <w:shd w:val="clear" w:color="auto" w:fill="FFFFFF"/>
            <w:hideMark/>
          </w:tcPr>
          <w:p w14:paraId="2F9B87F4"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Xem xét, cân nhắc ( 1 thời gian dài)</w:t>
            </w:r>
          </w:p>
        </w:tc>
      </w:tr>
      <w:tr w:rsidR="00C54368" w:rsidRPr="00C54368" w14:paraId="0CCB2647" w14:textId="77777777" w:rsidTr="00C54368">
        <w:tc>
          <w:tcPr>
            <w:tcW w:w="2263" w:type="dxa"/>
            <w:tcBorders>
              <w:top w:val="nil"/>
              <w:left w:val="single" w:sz="8" w:space="0" w:color="auto"/>
              <w:bottom w:val="single" w:sz="8" w:space="0" w:color="auto"/>
              <w:right w:val="single" w:sz="8" w:space="0" w:color="auto"/>
            </w:tcBorders>
            <w:shd w:val="clear" w:color="auto" w:fill="FFFFFF"/>
            <w:hideMark/>
          </w:tcPr>
          <w:p w14:paraId="3F62E3AD" w14:textId="77777777" w:rsidR="00C54368" w:rsidRPr="00C54368" w:rsidRDefault="00C54368" w:rsidP="00C54368">
            <w:pPr>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8. </w:t>
            </w:r>
            <w:r w:rsidRPr="00C54368">
              <w:rPr>
                <w:rFonts w:eastAsia="Times New Roman" w:cs="Times New Roman"/>
                <w:b/>
                <w:bCs/>
                <w:color w:val="D60000"/>
                <w:sz w:val="24"/>
                <w:szCs w:val="24"/>
                <w:shd w:val="clear" w:color="auto" w:fill="FFFFFF"/>
                <w:lang w:val="en-US"/>
              </w:rPr>
              <w:t>cynical (adj) /ˈsɪnɪkl/</w:t>
            </w:r>
          </w:p>
        </w:tc>
        <w:tc>
          <w:tcPr>
            <w:tcW w:w="4780" w:type="dxa"/>
            <w:tcBorders>
              <w:top w:val="nil"/>
              <w:left w:val="nil"/>
              <w:bottom w:val="single" w:sz="8" w:space="0" w:color="auto"/>
              <w:right w:val="single" w:sz="8" w:space="0" w:color="auto"/>
            </w:tcBorders>
            <w:shd w:val="clear" w:color="auto" w:fill="FFFFFF"/>
            <w:hideMark/>
          </w:tcPr>
          <w:p w14:paraId="4FC533F2"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believing that people only do things to help themselves rather than for good or honest reasons - cynical (about something) not believing that something good will happen or that something is important</w:t>
            </w:r>
          </w:p>
        </w:tc>
        <w:tc>
          <w:tcPr>
            <w:tcW w:w="3442" w:type="dxa"/>
            <w:tcBorders>
              <w:top w:val="nil"/>
              <w:left w:val="nil"/>
              <w:bottom w:val="single" w:sz="8" w:space="0" w:color="auto"/>
              <w:right w:val="single" w:sz="8" w:space="0" w:color="auto"/>
            </w:tcBorders>
            <w:shd w:val="clear" w:color="auto" w:fill="FFFFFF"/>
            <w:hideMark/>
          </w:tcPr>
          <w:p w14:paraId="5B66AB6C"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hoài nghi, nghi ngờ</w:t>
            </w:r>
          </w:p>
        </w:tc>
      </w:tr>
      <w:tr w:rsidR="00C54368" w:rsidRPr="00C54368" w14:paraId="041B7A5C" w14:textId="77777777" w:rsidTr="00C54368">
        <w:tc>
          <w:tcPr>
            <w:tcW w:w="2263" w:type="dxa"/>
            <w:tcBorders>
              <w:top w:val="nil"/>
              <w:left w:val="single" w:sz="8" w:space="0" w:color="auto"/>
              <w:bottom w:val="single" w:sz="8" w:space="0" w:color="auto"/>
              <w:right w:val="single" w:sz="8" w:space="0" w:color="auto"/>
            </w:tcBorders>
            <w:shd w:val="clear" w:color="auto" w:fill="FFFFFF"/>
            <w:hideMark/>
          </w:tcPr>
          <w:p w14:paraId="688835AD" w14:textId="77777777" w:rsidR="00C54368" w:rsidRPr="00C54368" w:rsidRDefault="00C54368" w:rsidP="00C54368">
            <w:pPr>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9. </w:t>
            </w:r>
            <w:r w:rsidRPr="00C54368">
              <w:rPr>
                <w:rFonts w:eastAsia="Times New Roman" w:cs="Times New Roman"/>
                <w:b/>
                <w:bCs/>
                <w:color w:val="D60000"/>
                <w:sz w:val="24"/>
                <w:szCs w:val="24"/>
                <w:shd w:val="clear" w:color="auto" w:fill="FFFFFF"/>
                <w:lang w:val="en-US"/>
              </w:rPr>
              <w:t>deduce (v) /dɪˈdjuːs/</w:t>
            </w:r>
          </w:p>
        </w:tc>
        <w:tc>
          <w:tcPr>
            <w:tcW w:w="4780" w:type="dxa"/>
            <w:tcBorders>
              <w:top w:val="nil"/>
              <w:left w:val="nil"/>
              <w:bottom w:val="single" w:sz="8" w:space="0" w:color="auto"/>
              <w:right w:val="single" w:sz="8" w:space="0" w:color="auto"/>
            </w:tcBorders>
            <w:shd w:val="clear" w:color="auto" w:fill="FFFFFF"/>
            <w:hideMark/>
          </w:tcPr>
          <w:p w14:paraId="4C801D6A"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 from sth): to form an opinion about something based on the information or evidence that is available SYNONYM: infer</w:t>
            </w:r>
          </w:p>
        </w:tc>
        <w:tc>
          <w:tcPr>
            <w:tcW w:w="3442" w:type="dxa"/>
            <w:tcBorders>
              <w:top w:val="nil"/>
              <w:left w:val="nil"/>
              <w:bottom w:val="single" w:sz="8" w:space="0" w:color="auto"/>
              <w:right w:val="single" w:sz="8" w:space="0" w:color="auto"/>
            </w:tcBorders>
            <w:shd w:val="clear" w:color="auto" w:fill="FFFFFF"/>
            <w:hideMark/>
          </w:tcPr>
          <w:p w14:paraId="69F5571A"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suy ra, suy luận</w:t>
            </w:r>
          </w:p>
        </w:tc>
      </w:tr>
      <w:tr w:rsidR="00C54368" w:rsidRPr="00C54368" w14:paraId="56847539" w14:textId="77777777" w:rsidTr="00C54368">
        <w:tc>
          <w:tcPr>
            <w:tcW w:w="2263" w:type="dxa"/>
            <w:tcBorders>
              <w:top w:val="nil"/>
              <w:left w:val="single" w:sz="8" w:space="0" w:color="auto"/>
              <w:bottom w:val="single" w:sz="8" w:space="0" w:color="auto"/>
              <w:right w:val="single" w:sz="8" w:space="0" w:color="auto"/>
            </w:tcBorders>
            <w:shd w:val="clear" w:color="auto" w:fill="FFFFFF"/>
            <w:hideMark/>
          </w:tcPr>
          <w:p w14:paraId="2D31BCD7" w14:textId="77777777" w:rsidR="00C54368" w:rsidRPr="00C54368" w:rsidRDefault="00C54368" w:rsidP="00C54368">
            <w:pPr>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10. </w:t>
            </w:r>
            <w:r w:rsidRPr="00C54368">
              <w:rPr>
                <w:rFonts w:eastAsia="Times New Roman" w:cs="Times New Roman"/>
                <w:b/>
                <w:bCs/>
                <w:color w:val="D60000"/>
                <w:sz w:val="24"/>
                <w:szCs w:val="24"/>
                <w:shd w:val="clear" w:color="auto" w:fill="FFFFFF"/>
                <w:lang w:val="en-US"/>
              </w:rPr>
              <w:t>deliberate (adj) /dɪˈlɪbərət/</w:t>
            </w:r>
          </w:p>
        </w:tc>
        <w:tc>
          <w:tcPr>
            <w:tcW w:w="4780" w:type="dxa"/>
            <w:tcBorders>
              <w:top w:val="nil"/>
              <w:left w:val="nil"/>
              <w:bottom w:val="single" w:sz="8" w:space="0" w:color="auto"/>
              <w:right w:val="single" w:sz="8" w:space="0" w:color="auto"/>
            </w:tcBorders>
            <w:shd w:val="clear" w:color="auto" w:fill="FFFFFF"/>
            <w:hideMark/>
          </w:tcPr>
          <w:p w14:paraId="68265E64"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one on purpose rather than by accident SYNONYM: intentional, planned</w:t>
            </w:r>
          </w:p>
        </w:tc>
        <w:tc>
          <w:tcPr>
            <w:tcW w:w="3442" w:type="dxa"/>
            <w:tcBorders>
              <w:top w:val="nil"/>
              <w:left w:val="nil"/>
              <w:bottom w:val="single" w:sz="8" w:space="0" w:color="auto"/>
              <w:right w:val="single" w:sz="8" w:space="0" w:color="auto"/>
            </w:tcBorders>
            <w:shd w:val="clear" w:color="auto" w:fill="FFFFFF"/>
            <w:hideMark/>
          </w:tcPr>
          <w:p w14:paraId="23001DD0"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cố tình, cố ý</w:t>
            </w:r>
          </w:p>
        </w:tc>
      </w:tr>
      <w:tr w:rsidR="00C54368" w:rsidRPr="00C54368" w14:paraId="0D1D55CF" w14:textId="77777777" w:rsidTr="00C54368">
        <w:tc>
          <w:tcPr>
            <w:tcW w:w="2263" w:type="dxa"/>
            <w:tcBorders>
              <w:top w:val="nil"/>
              <w:left w:val="single" w:sz="8" w:space="0" w:color="auto"/>
              <w:bottom w:val="single" w:sz="8" w:space="0" w:color="auto"/>
              <w:right w:val="single" w:sz="8" w:space="0" w:color="auto"/>
            </w:tcBorders>
            <w:shd w:val="clear" w:color="auto" w:fill="FFFFFF"/>
            <w:hideMark/>
          </w:tcPr>
          <w:p w14:paraId="3292028B" w14:textId="77777777" w:rsidR="00C54368" w:rsidRPr="00C54368" w:rsidRDefault="00C54368" w:rsidP="00C54368">
            <w:pPr>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11. </w:t>
            </w:r>
            <w:r w:rsidRPr="00C54368">
              <w:rPr>
                <w:rFonts w:eastAsia="Times New Roman" w:cs="Times New Roman"/>
                <w:b/>
                <w:bCs/>
                <w:color w:val="D60000"/>
                <w:sz w:val="24"/>
                <w:szCs w:val="24"/>
                <w:shd w:val="clear" w:color="auto" w:fill="FFFFFF"/>
                <w:lang w:val="en-US"/>
              </w:rPr>
              <w:t>dilemma (n) /dɪˈlemə/, /daɪˈlemə/</w:t>
            </w:r>
          </w:p>
        </w:tc>
        <w:tc>
          <w:tcPr>
            <w:tcW w:w="4780" w:type="dxa"/>
            <w:tcBorders>
              <w:top w:val="nil"/>
              <w:left w:val="nil"/>
              <w:bottom w:val="single" w:sz="8" w:space="0" w:color="auto"/>
              <w:right w:val="single" w:sz="8" w:space="0" w:color="auto"/>
            </w:tcBorders>
            <w:shd w:val="clear" w:color="auto" w:fill="FFFFFF"/>
            <w:hideMark/>
          </w:tcPr>
          <w:p w14:paraId="26786B7C"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situation that makes problems, often one in which you have to make a very difficult choice between things of equal importance</w:t>
            </w:r>
          </w:p>
        </w:tc>
        <w:tc>
          <w:tcPr>
            <w:tcW w:w="3442" w:type="dxa"/>
            <w:tcBorders>
              <w:top w:val="nil"/>
              <w:left w:val="nil"/>
              <w:bottom w:val="single" w:sz="8" w:space="0" w:color="auto"/>
              <w:right w:val="single" w:sz="8" w:space="0" w:color="auto"/>
            </w:tcBorders>
            <w:shd w:val="clear" w:color="auto" w:fill="FFFFFF"/>
            <w:hideMark/>
          </w:tcPr>
          <w:p w14:paraId="74C0377B"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tình huống tiến thoái, lưỡng nan</w:t>
            </w:r>
          </w:p>
        </w:tc>
      </w:tr>
      <w:tr w:rsidR="00C54368" w:rsidRPr="00C54368" w14:paraId="33BCEF56" w14:textId="77777777" w:rsidTr="00C54368">
        <w:tc>
          <w:tcPr>
            <w:tcW w:w="2263" w:type="dxa"/>
            <w:tcBorders>
              <w:top w:val="nil"/>
              <w:left w:val="single" w:sz="8" w:space="0" w:color="auto"/>
              <w:bottom w:val="single" w:sz="8" w:space="0" w:color="auto"/>
              <w:right w:val="single" w:sz="8" w:space="0" w:color="auto"/>
            </w:tcBorders>
            <w:shd w:val="clear" w:color="auto" w:fill="FFFFFF"/>
            <w:hideMark/>
          </w:tcPr>
          <w:p w14:paraId="39719DDF" w14:textId="77777777" w:rsidR="00C54368" w:rsidRPr="00C54368" w:rsidRDefault="00C54368" w:rsidP="00C54368">
            <w:pPr>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12. </w:t>
            </w:r>
            <w:r w:rsidRPr="00C54368">
              <w:rPr>
                <w:rFonts w:eastAsia="Times New Roman" w:cs="Times New Roman"/>
                <w:b/>
                <w:bCs/>
                <w:color w:val="D60000"/>
                <w:sz w:val="24"/>
                <w:szCs w:val="24"/>
                <w:shd w:val="clear" w:color="auto" w:fill="FFFFFF"/>
                <w:lang w:val="en-US"/>
              </w:rPr>
              <w:t>discriminate (v) /dɪˈskrɪmɪneɪt/</w:t>
            </w:r>
          </w:p>
        </w:tc>
        <w:tc>
          <w:tcPr>
            <w:tcW w:w="4780" w:type="dxa"/>
            <w:tcBorders>
              <w:top w:val="nil"/>
              <w:left w:val="nil"/>
              <w:bottom w:val="single" w:sz="8" w:space="0" w:color="auto"/>
              <w:right w:val="single" w:sz="8" w:space="0" w:color="auto"/>
            </w:tcBorders>
            <w:shd w:val="clear" w:color="auto" w:fill="FFFFFF"/>
            <w:hideMark/>
          </w:tcPr>
          <w:p w14:paraId="56C24C47"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to treat one person or group worse/better than another in an unfair way</w:t>
            </w:r>
          </w:p>
        </w:tc>
        <w:tc>
          <w:tcPr>
            <w:tcW w:w="3442" w:type="dxa"/>
            <w:tcBorders>
              <w:top w:val="nil"/>
              <w:left w:val="nil"/>
              <w:bottom w:val="single" w:sz="8" w:space="0" w:color="auto"/>
              <w:right w:val="single" w:sz="8" w:space="0" w:color="auto"/>
            </w:tcBorders>
            <w:shd w:val="clear" w:color="auto" w:fill="FFFFFF"/>
            <w:hideMark/>
          </w:tcPr>
          <w:p w14:paraId="76F51894"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phân biệt, đối xử không công bằng</w:t>
            </w:r>
          </w:p>
        </w:tc>
      </w:tr>
      <w:tr w:rsidR="00C54368" w:rsidRPr="00C54368" w14:paraId="15A1BF09" w14:textId="77777777" w:rsidTr="00C54368">
        <w:tc>
          <w:tcPr>
            <w:tcW w:w="2263" w:type="dxa"/>
            <w:tcBorders>
              <w:top w:val="nil"/>
              <w:left w:val="single" w:sz="8" w:space="0" w:color="auto"/>
              <w:bottom w:val="single" w:sz="8" w:space="0" w:color="auto"/>
              <w:right w:val="single" w:sz="8" w:space="0" w:color="auto"/>
            </w:tcBorders>
            <w:shd w:val="clear" w:color="auto" w:fill="FFFFFF"/>
            <w:hideMark/>
          </w:tcPr>
          <w:p w14:paraId="72367C99" w14:textId="77777777" w:rsidR="00C54368" w:rsidRPr="00C54368" w:rsidRDefault="00C54368" w:rsidP="00C54368">
            <w:pPr>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13. </w:t>
            </w:r>
            <w:r w:rsidRPr="00C54368">
              <w:rPr>
                <w:rFonts w:eastAsia="Times New Roman" w:cs="Times New Roman"/>
                <w:b/>
                <w:bCs/>
                <w:color w:val="D60000"/>
                <w:sz w:val="24"/>
                <w:szCs w:val="24"/>
                <w:shd w:val="clear" w:color="auto" w:fill="FFFFFF"/>
                <w:lang w:val="en-US"/>
              </w:rPr>
              <w:t>dubious (adj) /ˈdjuːbiəs/</w:t>
            </w:r>
          </w:p>
        </w:tc>
        <w:tc>
          <w:tcPr>
            <w:tcW w:w="4780" w:type="dxa"/>
            <w:tcBorders>
              <w:top w:val="nil"/>
              <w:left w:val="nil"/>
              <w:bottom w:val="single" w:sz="8" w:space="0" w:color="auto"/>
              <w:right w:val="single" w:sz="8" w:space="0" w:color="auto"/>
            </w:tcBorders>
            <w:shd w:val="clear" w:color="auto" w:fill="FFFFFF"/>
            <w:hideMark/>
          </w:tcPr>
          <w:p w14:paraId="2F56E8ED"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 doubtful ( about sth)// suspicious</w:t>
            </w:r>
          </w:p>
        </w:tc>
        <w:tc>
          <w:tcPr>
            <w:tcW w:w="3442" w:type="dxa"/>
            <w:tcBorders>
              <w:top w:val="nil"/>
              <w:left w:val="nil"/>
              <w:bottom w:val="single" w:sz="8" w:space="0" w:color="auto"/>
              <w:right w:val="single" w:sz="8" w:space="0" w:color="auto"/>
            </w:tcBorders>
            <w:shd w:val="clear" w:color="auto" w:fill="FFFFFF"/>
            <w:hideMark/>
          </w:tcPr>
          <w:p w14:paraId="3432A2F1"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nghi ngờ về điều gì</w:t>
            </w:r>
          </w:p>
        </w:tc>
      </w:tr>
      <w:tr w:rsidR="00C54368" w:rsidRPr="00C54368" w14:paraId="4B416002" w14:textId="77777777" w:rsidTr="00C54368">
        <w:tc>
          <w:tcPr>
            <w:tcW w:w="2263" w:type="dxa"/>
            <w:tcBorders>
              <w:top w:val="nil"/>
              <w:left w:val="single" w:sz="8" w:space="0" w:color="auto"/>
              <w:bottom w:val="single" w:sz="8" w:space="0" w:color="auto"/>
              <w:right w:val="single" w:sz="8" w:space="0" w:color="auto"/>
            </w:tcBorders>
            <w:shd w:val="clear" w:color="auto" w:fill="FFFFFF"/>
            <w:hideMark/>
          </w:tcPr>
          <w:p w14:paraId="792A7AAE" w14:textId="77777777" w:rsidR="00C54368" w:rsidRPr="00C54368" w:rsidRDefault="00C54368" w:rsidP="00C54368">
            <w:pPr>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14. </w:t>
            </w:r>
            <w:r w:rsidRPr="00C54368">
              <w:rPr>
                <w:rFonts w:eastAsia="Times New Roman" w:cs="Times New Roman"/>
                <w:b/>
                <w:bCs/>
                <w:color w:val="D60000"/>
                <w:sz w:val="24"/>
                <w:szCs w:val="24"/>
                <w:shd w:val="clear" w:color="auto" w:fill="FFFFFF"/>
                <w:lang w:val="en-US"/>
              </w:rPr>
              <w:t>estimate (v) (n) /ˈestɪmeɪt/</w:t>
            </w:r>
          </w:p>
        </w:tc>
        <w:tc>
          <w:tcPr>
            <w:tcW w:w="4780" w:type="dxa"/>
            <w:tcBorders>
              <w:top w:val="nil"/>
              <w:left w:val="nil"/>
              <w:bottom w:val="single" w:sz="8" w:space="0" w:color="auto"/>
              <w:right w:val="single" w:sz="8" w:space="0" w:color="auto"/>
            </w:tcBorders>
            <w:shd w:val="clear" w:color="auto" w:fill="FFFFFF"/>
            <w:hideMark/>
          </w:tcPr>
          <w:p w14:paraId="6DB1712D"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to form an idea of the cost, size, value etc. of something, but without calculating it exactly</w:t>
            </w:r>
          </w:p>
        </w:tc>
        <w:tc>
          <w:tcPr>
            <w:tcW w:w="3442" w:type="dxa"/>
            <w:tcBorders>
              <w:top w:val="nil"/>
              <w:left w:val="nil"/>
              <w:bottom w:val="single" w:sz="8" w:space="0" w:color="auto"/>
              <w:right w:val="single" w:sz="8" w:space="0" w:color="auto"/>
            </w:tcBorders>
            <w:shd w:val="clear" w:color="auto" w:fill="FFFFFF"/>
            <w:hideMark/>
          </w:tcPr>
          <w:p w14:paraId="4B4FB0E0"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ước tính - sự ước tính</w:t>
            </w:r>
          </w:p>
        </w:tc>
      </w:tr>
      <w:tr w:rsidR="00C54368" w:rsidRPr="00C54368" w14:paraId="2EF8BF38" w14:textId="77777777" w:rsidTr="00C54368">
        <w:tc>
          <w:tcPr>
            <w:tcW w:w="2263" w:type="dxa"/>
            <w:tcBorders>
              <w:top w:val="nil"/>
              <w:left w:val="single" w:sz="8" w:space="0" w:color="auto"/>
              <w:bottom w:val="single" w:sz="8" w:space="0" w:color="auto"/>
              <w:right w:val="single" w:sz="8" w:space="0" w:color="auto"/>
            </w:tcBorders>
            <w:shd w:val="clear" w:color="auto" w:fill="FFFFFF"/>
            <w:hideMark/>
          </w:tcPr>
          <w:p w14:paraId="260D1661" w14:textId="77777777" w:rsidR="00C54368" w:rsidRPr="00C54368" w:rsidRDefault="00C54368" w:rsidP="00C54368">
            <w:pPr>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15. </w:t>
            </w:r>
            <w:r w:rsidRPr="00C54368">
              <w:rPr>
                <w:rFonts w:eastAsia="Times New Roman" w:cs="Times New Roman"/>
                <w:b/>
                <w:bCs/>
                <w:color w:val="D60000"/>
                <w:sz w:val="24"/>
                <w:szCs w:val="24"/>
                <w:shd w:val="clear" w:color="auto" w:fill="FFFFFF"/>
                <w:lang w:val="en-US"/>
              </w:rPr>
              <w:t>faith (n) /feɪθ/</w:t>
            </w:r>
          </w:p>
        </w:tc>
        <w:tc>
          <w:tcPr>
            <w:tcW w:w="4780" w:type="dxa"/>
            <w:tcBorders>
              <w:top w:val="nil"/>
              <w:left w:val="nil"/>
              <w:bottom w:val="single" w:sz="8" w:space="0" w:color="auto"/>
              <w:right w:val="single" w:sz="8" w:space="0" w:color="auto"/>
            </w:tcBorders>
            <w:shd w:val="clear" w:color="auto" w:fill="FFFFFF"/>
            <w:hideMark/>
          </w:tcPr>
          <w:p w14:paraId="5F203F0F"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trust in somebody’s ability or knowledge; trust that somebody/something will do what has been promised</w:t>
            </w:r>
          </w:p>
        </w:tc>
        <w:tc>
          <w:tcPr>
            <w:tcW w:w="3442" w:type="dxa"/>
            <w:tcBorders>
              <w:top w:val="nil"/>
              <w:left w:val="nil"/>
              <w:bottom w:val="single" w:sz="8" w:space="0" w:color="auto"/>
              <w:right w:val="single" w:sz="8" w:space="0" w:color="auto"/>
            </w:tcBorders>
            <w:shd w:val="clear" w:color="auto" w:fill="FFFFFF"/>
            <w:hideMark/>
          </w:tcPr>
          <w:p w14:paraId="732008A6"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sự tin tưởng (IN)</w:t>
            </w:r>
          </w:p>
        </w:tc>
      </w:tr>
      <w:tr w:rsidR="00C54368" w:rsidRPr="00C54368" w14:paraId="60C04D47" w14:textId="77777777" w:rsidTr="00C54368">
        <w:tc>
          <w:tcPr>
            <w:tcW w:w="2263" w:type="dxa"/>
            <w:tcBorders>
              <w:top w:val="nil"/>
              <w:left w:val="single" w:sz="8" w:space="0" w:color="auto"/>
              <w:bottom w:val="single" w:sz="8" w:space="0" w:color="auto"/>
              <w:right w:val="single" w:sz="8" w:space="0" w:color="auto"/>
            </w:tcBorders>
            <w:shd w:val="clear" w:color="auto" w:fill="FFFFFF"/>
            <w:hideMark/>
          </w:tcPr>
          <w:p w14:paraId="17CC8503" w14:textId="77777777" w:rsidR="00C54368" w:rsidRPr="00C54368" w:rsidRDefault="00C54368" w:rsidP="00C54368">
            <w:pPr>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16. </w:t>
            </w:r>
            <w:r w:rsidRPr="00C54368">
              <w:rPr>
                <w:rFonts w:eastAsia="Times New Roman" w:cs="Times New Roman"/>
                <w:b/>
                <w:bCs/>
                <w:color w:val="D60000"/>
                <w:sz w:val="24"/>
                <w:szCs w:val="24"/>
                <w:shd w:val="clear" w:color="auto" w:fill="FFFFFF"/>
                <w:lang w:val="en-US"/>
              </w:rPr>
              <w:t>gather (v) /ˈɡæðə(r)/</w:t>
            </w:r>
          </w:p>
        </w:tc>
        <w:tc>
          <w:tcPr>
            <w:tcW w:w="4780" w:type="dxa"/>
            <w:tcBorders>
              <w:top w:val="nil"/>
              <w:left w:val="nil"/>
              <w:bottom w:val="single" w:sz="8" w:space="0" w:color="auto"/>
              <w:right w:val="single" w:sz="8" w:space="0" w:color="auto"/>
            </w:tcBorders>
            <w:shd w:val="clear" w:color="auto" w:fill="FFFFFF"/>
            <w:hideMark/>
          </w:tcPr>
          <w:p w14:paraId="1C178A60"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to come together, or bring people together, in one place to form a group</w:t>
            </w:r>
          </w:p>
        </w:tc>
        <w:tc>
          <w:tcPr>
            <w:tcW w:w="3442" w:type="dxa"/>
            <w:tcBorders>
              <w:top w:val="nil"/>
              <w:left w:val="nil"/>
              <w:bottom w:val="single" w:sz="8" w:space="0" w:color="auto"/>
              <w:right w:val="single" w:sz="8" w:space="0" w:color="auto"/>
            </w:tcBorders>
            <w:shd w:val="clear" w:color="auto" w:fill="FFFFFF"/>
            <w:hideMark/>
          </w:tcPr>
          <w:p w14:paraId="4E2446E3"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tụ tập, tập hợp</w:t>
            </w:r>
          </w:p>
        </w:tc>
      </w:tr>
      <w:tr w:rsidR="00C54368" w:rsidRPr="00C54368" w14:paraId="52F0EC2C" w14:textId="77777777" w:rsidTr="00C54368">
        <w:tc>
          <w:tcPr>
            <w:tcW w:w="2263" w:type="dxa"/>
            <w:tcBorders>
              <w:top w:val="nil"/>
              <w:left w:val="single" w:sz="8" w:space="0" w:color="auto"/>
              <w:bottom w:val="single" w:sz="8" w:space="0" w:color="auto"/>
              <w:right w:val="single" w:sz="8" w:space="0" w:color="auto"/>
            </w:tcBorders>
            <w:shd w:val="clear" w:color="auto" w:fill="FFFFFF"/>
            <w:hideMark/>
          </w:tcPr>
          <w:p w14:paraId="4C617C53" w14:textId="77777777" w:rsidR="00C54368" w:rsidRPr="00C54368" w:rsidRDefault="00C54368" w:rsidP="00C54368">
            <w:pPr>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lastRenderedPageBreak/>
              <w:t xml:space="preserve">17. </w:t>
            </w:r>
            <w:r w:rsidRPr="00C54368">
              <w:rPr>
                <w:rFonts w:eastAsia="Times New Roman" w:cs="Times New Roman"/>
                <w:b/>
                <w:bCs/>
                <w:color w:val="D60000"/>
                <w:sz w:val="24"/>
                <w:szCs w:val="24"/>
                <w:shd w:val="clear" w:color="auto" w:fill="FFFFFF"/>
                <w:lang w:val="en-US"/>
              </w:rPr>
              <w:t>genius (n) /ˈdʒiːniəs/</w:t>
            </w:r>
          </w:p>
        </w:tc>
        <w:tc>
          <w:tcPr>
            <w:tcW w:w="4780" w:type="dxa"/>
            <w:tcBorders>
              <w:top w:val="nil"/>
              <w:left w:val="nil"/>
              <w:bottom w:val="single" w:sz="8" w:space="0" w:color="auto"/>
              <w:right w:val="single" w:sz="8" w:space="0" w:color="auto"/>
            </w:tcBorders>
            <w:shd w:val="clear" w:color="auto" w:fill="FFFFFF"/>
            <w:hideMark/>
          </w:tcPr>
          <w:p w14:paraId="52EB6CB2"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a person who is unusually intelligent or artistic, or who has a very high level of skill, especially in one area</w:t>
            </w:r>
          </w:p>
        </w:tc>
        <w:tc>
          <w:tcPr>
            <w:tcW w:w="3442" w:type="dxa"/>
            <w:tcBorders>
              <w:top w:val="nil"/>
              <w:left w:val="nil"/>
              <w:bottom w:val="single" w:sz="8" w:space="0" w:color="auto"/>
              <w:right w:val="single" w:sz="8" w:space="0" w:color="auto"/>
            </w:tcBorders>
            <w:shd w:val="clear" w:color="auto" w:fill="FFFFFF"/>
            <w:hideMark/>
          </w:tcPr>
          <w:p w14:paraId="2CB5BBC3"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thiên tài, thần đồng</w:t>
            </w:r>
          </w:p>
        </w:tc>
      </w:tr>
      <w:tr w:rsidR="00C54368" w:rsidRPr="00C54368" w14:paraId="3D37FC98" w14:textId="77777777" w:rsidTr="00C54368">
        <w:tc>
          <w:tcPr>
            <w:tcW w:w="2263" w:type="dxa"/>
            <w:tcBorders>
              <w:top w:val="nil"/>
              <w:left w:val="single" w:sz="8" w:space="0" w:color="auto"/>
              <w:bottom w:val="single" w:sz="8" w:space="0" w:color="auto"/>
              <w:right w:val="single" w:sz="8" w:space="0" w:color="auto"/>
            </w:tcBorders>
            <w:shd w:val="clear" w:color="auto" w:fill="FFFFFF"/>
            <w:hideMark/>
          </w:tcPr>
          <w:p w14:paraId="7FA146FF" w14:textId="77777777" w:rsidR="00C54368" w:rsidRPr="00C54368" w:rsidRDefault="00C54368" w:rsidP="00C54368">
            <w:pPr>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18. </w:t>
            </w:r>
            <w:r w:rsidRPr="00C54368">
              <w:rPr>
                <w:rFonts w:eastAsia="Times New Roman" w:cs="Times New Roman"/>
                <w:b/>
                <w:bCs/>
                <w:color w:val="D60000"/>
                <w:sz w:val="24"/>
                <w:szCs w:val="24"/>
                <w:shd w:val="clear" w:color="auto" w:fill="FFFFFF"/>
                <w:lang w:val="en-US"/>
              </w:rPr>
              <w:t>grasp (v) /ɡrɑːsp/</w:t>
            </w:r>
          </w:p>
        </w:tc>
        <w:tc>
          <w:tcPr>
            <w:tcW w:w="4780" w:type="dxa"/>
            <w:tcBorders>
              <w:top w:val="nil"/>
              <w:left w:val="nil"/>
              <w:bottom w:val="single" w:sz="8" w:space="0" w:color="auto"/>
              <w:right w:val="single" w:sz="8" w:space="0" w:color="auto"/>
            </w:tcBorders>
            <w:shd w:val="clear" w:color="auto" w:fill="FFFFFF"/>
            <w:hideMark/>
          </w:tcPr>
          <w:p w14:paraId="692D9DDE"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grasp somebody/something to take a strong hold of somebody/something SYNONYM: grip</w:t>
            </w:r>
          </w:p>
        </w:tc>
        <w:tc>
          <w:tcPr>
            <w:tcW w:w="3442" w:type="dxa"/>
            <w:tcBorders>
              <w:top w:val="nil"/>
              <w:left w:val="nil"/>
              <w:bottom w:val="single" w:sz="8" w:space="0" w:color="auto"/>
              <w:right w:val="single" w:sz="8" w:space="0" w:color="auto"/>
            </w:tcBorders>
            <w:shd w:val="clear" w:color="auto" w:fill="FFFFFF"/>
            <w:hideMark/>
          </w:tcPr>
          <w:p w14:paraId="160E49F5"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cầm, nắm</w:t>
            </w:r>
          </w:p>
        </w:tc>
      </w:tr>
      <w:tr w:rsidR="00C54368" w:rsidRPr="00C54368" w14:paraId="592C88B0" w14:textId="77777777" w:rsidTr="00C54368">
        <w:tc>
          <w:tcPr>
            <w:tcW w:w="2263" w:type="dxa"/>
            <w:tcBorders>
              <w:top w:val="nil"/>
              <w:left w:val="single" w:sz="8" w:space="0" w:color="auto"/>
              <w:bottom w:val="single" w:sz="8" w:space="0" w:color="auto"/>
              <w:right w:val="single" w:sz="8" w:space="0" w:color="auto"/>
            </w:tcBorders>
            <w:shd w:val="clear" w:color="auto" w:fill="FFFFFF"/>
            <w:hideMark/>
          </w:tcPr>
          <w:p w14:paraId="27E21CBA" w14:textId="77777777" w:rsidR="00C54368" w:rsidRPr="00C54368" w:rsidRDefault="00C54368" w:rsidP="00C54368">
            <w:pPr>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19. </w:t>
            </w:r>
            <w:r w:rsidRPr="00C54368">
              <w:rPr>
                <w:rFonts w:eastAsia="Times New Roman" w:cs="Times New Roman"/>
                <w:b/>
                <w:bCs/>
                <w:color w:val="D60000"/>
                <w:sz w:val="24"/>
                <w:szCs w:val="24"/>
                <w:shd w:val="clear" w:color="auto" w:fill="FFFFFF"/>
                <w:lang w:val="en-US"/>
              </w:rPr>
              <w:t>guesswork (n) /ˈɡeswɜːk/</w:t>
            </w:r>
          </w:p>
        </w:tc>
        <w:tc>
          <w:tcPr>
            <w:tcW w:w="4780" w:type="dxa"/>
            <w:tcBorders>
              <w:top w:val="nil"/>
              <w:left w:val="nil"/>
              <w:bottom w:val="single" w:sz="8" w:space="0" w:color="auto"/>
              <w:right w:val="single" w:sz="8" w:space="0" w:color="auto"/>
            </w:tcBorders>
            <w:shd w:val="clear" w:color="auto" w:fill="FFFFFF"/>
            <w:hideMark/>
          </w:tcPr>
          <w:p w14:paraId="2874C651"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the process of trying to find an answer by guessing when you do not have enough information to be sure</w:t>
            </w:r>
          </w:p>
        </w:tc>
        <w:tc>
          <w:tcPr>
            <w:tcW w:w="3442" w:type="dxa"/>
            <w:tcBorders>
              <w:top w:val="nil"/>
              <w:left w:val="nil"/>
              <w:bottom w:val="single" w:sz="8" w:space="0" w:color="auto"/>
              <w:right w:val="single" w:sz="8" w:space="0" w:color="auto"/>
            </w:tcBorders>
            <w:shd w:val="clear" w:color="auto" w:fill="FFFFFF"/>
            <w:hideMark/>
          </w:tcPr>
          <w:p w14:paraId="22E8D47D"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quá trình dự đoán, sự dự đoán</w:t>
            </w:r>
          </w:p>
        </w:tc>
      </w:tr>
      <w:tr w:rsidR="00C54368" w:rsidRPr="00C54368" w14:paraId="6E8C3F66" w14:textId="77777777" w:rsidTr="00C54368">
        <w:tc>
          <w:tcPr>
            <w:tcW w:w="2263" w:type="dxa"/>
            <w:tcBorders>
              <w:top w:val="nil"/>
              <w:left w:val="single" w:sz="8" w:space="0" w:color="auto"/>
              <w:bottom w:val="single" w:sz="8" w:space="0" w:color="auto"/>
              <w:right w:val="single" w:sz="8" w:space="0" w:color="auto"/>
            </w:tcBorders>
            <w:shd w:val="clear" w:color="auto" w:fill="FFFFFF"/>
            <w:hideMark/>
          </w:tcPr>
          <w:p w14:paraId="1C84BA81" w14:textId="77777777" w:rsidR="00C54368" w:rsidRPr="00C54368" w:rsidRDefault="00C54368" w:rsidP="00C54368">
            <w:pPr>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20. </w:t>
            </w:r>
            <w:r w:rsidRPr="00C54368">
              <w:rPr>
                <w:rFonts w:eastAsia="Times New Roman" w:cs="Times New Roman"/>
                <w:b/>
                <w:bCs/>
                <w:color w:val="D60000"/>
                <w:sz w:val="24"/>
                <w:szCs w:val="24"/>
                <w:shd w:val="clear" w:color="auto" w:fill="FFFFFF"/>
                <w:lang w:val="en-US"/>
              </w:rPr>
              <w:t>hunch (n) / hʌntʃ/:</w:t>
            </w:r>
          </w:p>
        </w:tc>
        <w:tc>
          <w:tcPr>
            <w:tcW w:w="4780" w:type="dxa"/>
            <w:tcBorders>
              <w:top w:val="nil"/>
              <w:left w:val="nil"/>
              <w:bottom w:val="single" w:sz="8" w:space="0" w:color="auto"/>
              <w:right w:val="single" w:sz="8" w:space="0" w:color="auto"/>
            </w:tcBorders>
            <w:shd w:val="clear" w:color="auto" w:fill="FFFFFF"/>
            <w:hideMark/>
          </w:tcPr>
          <w:p w14:paraId="2AF3B64A"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a feeling that something is true even though you do not have any evidence to prove it</w:t>
            </w:r>
          </w:p>
        </w:tc>
        <w:tc>
          <w:tcPr>
            <w:tcW w:w="3442" w:type="dxa"/>
            <w:tcBorders>
              <w:top w:val="nil"/>
              <w:left w:val="nil"/>
              <w:bottom w:val="single" w:sz="8" w:space="0" w:color="auto"/>
              <w:right w:val="single" w:sz="8" w:space="0" w:color="auto"/>
            </w:tcBorders>
            <w:shd w:val="clear" w:color="auto" w:fill="FFFFFF"/>
            <w:hideMark/>
          </w:tcPr>
          <w:p w14:paraId="62A4FD09"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dự cảm, cảm giác</w:t>
            </w:r>
          </w:p>
        </w:tc>
      </w:tr>
      <w:tr w:rsidR="00C54368" w:rsidRPr="00C54368" w14:paraId="11B92E3F" w14:textId="77777777" w:rsidTr="00C54368">
        <w:tc>
          <w:tcPr>
            <w:tcW w:w="2263" w:type="dxa"/>
            <w:tcBorders>
              <w:top w:val="nil"/>
              <w:left w:val="single" w:sz="8" w:space="0" w:color="auto"/>
              <w:bottom w:val="single" w:sz="8" w:space="0" w:color="auto"/>
              <w:right w:val="single" w:sz="8" w:space="0" w:color="auto"/>
            </w:tcBorders>
            <w:shd w:val="clear" w:color="auto" w:fill="FFFFFF"/>
            <w:hideMark/>
          </w:tcPr>
          <w:p w14:paraId="156912EF" w14:textId="77777777" w:rsidR="00C54368" w:rsidRPr="00C54368" w:rsidRDefault="00C54368" w:rsidP="00C54368">
            <w:pPr>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21. </w:t>
            </w:r>
            <w:r w:rsidRPr="00C54368">
              <w:rPr>
                <w:rFonts w:eastAsia="Times New Roman" w:cs="Times New Roman"/>
                <w:b/>
                <w:bCs/>
                <w:color w:val="D60000"/>
                <w:sz w:val="24"/>
                <w:szCs w:val="24"/>
                <w:shd w:val="clear" w:color="auto" w:fill="FFFFFF"/>
                <w:lang w:val="en-US"/>
              </w:rPr>
              <w:t>ideology (n) /ˌaɪdiˈɒlədʒi/</w:t>
            </w:r>
          </w:p>
        </w:tc>
        <w:tc>
          <w:tcPr>
            <w:tcW w:w="4780" w:type="dxa"/>
            <w:tcBorders>
              <w:top w:val="nil"/>
              <w:left w:val="nil"/>
              <w:bottom w:val="single" w:sz="8" w:space="0" w:color="auto"/>
              <w:right w:val="single" w:sz="8" w:space="0" w:color="auto"/>
            </w:tcBorders>
            <w:shd w:val="clear" w:color="auto" w:fill="FFFFFF"/>
            <w:hideMark/>
          </w:tcPr>
          <w:p w14:paraId="7B081D6F"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a set of ideas that an economic or political system is based on</w:t>
            </w:r>
          </w:p>
        </w:tc>
        <w:tc>
          <w:tcPr>
            <w:tcW w:w="3442" w:type="dxa"/>
            <w:tcBorders>
              <w:top w:val="nil"/>
              <w:left w:val="nil"/>
              <w:bottom w:val="single" w:sz="8" w:space="0" w:color="auto"/>
              <w:right w:val="single" w:sz="8" w:space="0" w:color="auto"/>
            </w:tcBorders>
            <w:shd w:val="clear" w:color="auto" w:fill="FFFFFF"/>
            <w:hideMark/>
          </w:tcPr>
          <w:p w14:paraId="015E1786"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hệ tư tưởng</w:t>
            </w:r>
          </w:p>
        </w:tc>
      </w:tr>
      <w:tr w:rsidR="00C54368" w:rsidRPr="00C54368" w14:paraId="42D41B2F" w14:textId="77777777" w:rsidTr="00C54368">
        <w:tc>
          <w:tcPr>
            <w:tcW w:w="2263" w:type="dxa"/>
            <w:tcBorders>
              <w:top w:val="nil"/>
              <w:left w:val="single" w:sz="8" w:space="0" w:color="auto"/>
              <w:bottom w:val="single" w:sz="8" w:space="0" w:color="auto"/>
              <w:right w:val="single" w:sz="8" w:space="0" w:color="auto"/>
            </w:tcBorders>
            <w:shd w:val="clear" w:color="auto" w:fill="FFFFFF"/>
            <w:hideMark/>
          </w:tcPr>
          <w:p w14:paraId="082FF411" w14:textId="77777777" w:rsidR="00C54368" w:rsidRPr="00C54368" w:rsidRDefault="00C54368" w:rsidP="00C54368">
            <w:pPr>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22. </w:t>
            </w:r>
            <w:r w:rsidRPr="00C54368">
              <w:rPr>
                <w:rFonts w:eastAsia="Times New Roman" w:cs="Times New Roman"/>
                <w:b/>
                <w:bCs/>
                <w:color w:val="D60000"/>
                <w:sz w:val="24"/>
                <w:szCs w:val="24"/>
                <w:shd w:val="clear" w:color="auto" w:fill="FFFFFF"/>
                <w:lang w:val="en-US"/>
              </w:rPr>
              <w:t>ingenious (adj) /ɪnˈdʒiːniəs/</w:t>
            </w:r>
          </w:p>
        </w:tc>
        <w:tc>
          <w:tcPr>
            <w:tcW w:w="4780" w:type="dxa"/>
            <w:tcBorders>
              <w:top w:val="nil"/>
              <w:left w:val="nil"/>
              <w:bottom w:val="single" w:sz="8" w:space="0" w:color="auto"/>
              <w:right w:val="single" w:sz="8" w:space="0" w:color="auto"/>
            </w:tcBorders>
            <w:shd w:val="clear" w:color="auto" w:fill="FFFFFF"/>
            <w:hideMark/>
          </w:tcPr>
          <w:p w14:paraId="32B2F29A"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(of a person) very intelligent and skilful, or (of a thing) skilfully made or planned and involving new ideas and methods.</w:t>
            </w:r>
          </w:p>
        </w:tc>
        <w:tc>
          <w:tcPr>
            <w:tcW w:w="3442" w:type="dxa"/>
            <w:tcBorders>
              <w:top w:val="nil"/>
              <w:left w:val="nil"/>
              <w:bottom w:val="single" w:sz="8" w:space="0" w:color="auto"/>
              <w:right w:val="single" w:sz="8" w:space="0" w:color="auto"/>
            </w:tcBorders>
            <w:shd w:val="clear" w:color="auto" w:fill="FFFFFF"/>
            <w:hideMark/>
          </w:tcPr>
          <w:p w14:paraId="1611C58B"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thông minh, khéo léo, xuất chúng</w:t>
            </w:r>
          </w:p>
        </w:tc>
      </w:tr>
      <w:tr w:rsidR="00C54368" w:rsidRPr="00C54368" w14:paraId="058E7D6D" w14:textId="77777777" w:rsidTr="00C54368">
        <w:tc>
          <w:tcPr>
            <w:tcW w:w="2263" w:type="dxa"/>
            <w:tcBorders>
              <w:top w:val="nil"/>
              <w:left w:val="single" w:sz="8" w:space="0" w:color="auto"/>
              <w:bottom w:val="single" w:sz="8" w:space="0" w:color="auto"/>
              <w:right w:val="single" w:sz="8" w:space="0" w:color="auto"/>
            </w:tcBorders>
            <w:shd w:val="clear" w:color="auto" w:fill="FFFFFF"/>
            <w:hideMark/>
          </w:tcPr>
          <w:p w14:paraId="5E23A650" w14:textId="77777777" w:rsidR="00C54368" w:rsidRPr="00C54368" w:rsidRDefault="00C54368" w:rsidP="00C54368">
            <w:pPr>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23. </w:t>
            </w:r>
            <w:r w:rsidRPr="00C54368">
              <w:rPr>
                <w:rFonts w:eastAsia="Times New Roman" w:cs="Times New Roman"/>
                <w:b/>
                <w:bCs/>
                <w:color w:val="D60000"/>
                <w:sz w:val="24"/>
                <w:szCs w:val="24"/>
                <w:shd w:val="clear" w:color="auto" w:fill="FFFFFF"/>
                <w:lang w:val="en-US"/>
              </w:rPr>
              <w:t>inspiration (n) /ˌɪnspəˈreɪʃn/</w:t>
            </w:r>
          </w:p>
        </w:tc>
        <w:tc>
          <w:tcPr>
            <w:tcW w:w="4780" w:type="dxa"/>
            <w:tcBorders>
              <w:top w:val="nil"/>
              <w:left w:val="nil"/>
              <w:bottom w:val="single" w:sz="8" w:space="0" w:color="auto"/>
              <w:right w:val="single" w:sz="8" w:space="0" w:color="auto"/>
            </w:tcBorders>
            <w:shd w:val="clear" w:color="auto" w:fill="FFFFFF"/>
            <w:hideMark/>
          </w:tcPr>
          <w:p w14:paraId="18B0311E"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a person or thing that is the reason why somebody creates or does something</w:t>
            </w:r>
          </w:p>
        </w:tc>
        <w:tc>
          <w:tcPr>
            <w:tcW w:w="3442" w:type="dxa"/>
            <w:tcBorders>
              <w:top w:val="nil"/>
              <w:left w:val="nil"/>
              <w:bottom w:val="single" w:sz="8" w:space="0" w:color="auto"/>
              <w:right w:val="single" w:sz="8" w:space="0" w:color="auto"/>
            </w:tcBorders>
            <w:shd w:val="clear" w:color="auto" w:fill="FFFFFF"/>
            <w:hideMark/>
          </w:tcPr>
          <w:p w14:paraId="3A590E83"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người, vật, sự việc tạo cảm hứng</w:t>
            </w:r>
          </w:p>
        </w:tc>
      </w:tr>
      <w:tr w:rsidR="00C54368" w:rsidRPr="00C54368" w14:paraId="513BABFB" w14:textId="77777777" w:rsidTr="00C54368">
        <w:tc>
          <w:tcPr>
            <w:tcW w:w="2263" w:type="dxa"/>
            <w:tcBorders>
              <w:top w:val="nil"/>
              <w:left w:val="single" w:sz="8" w:space="0" w:color="auto"/>
              <w:bottom w:val="single" w:sz="8" w:space="0" w:color="auto"/>
              <w:right w:val="single" w:sz="8" w:space="0" w:color="auto"/>
            </w:tcBorders>
            <w:shd w:val="clear" w:color="auto" w:fill="FFFFFF"/>
            <w:hideMark/>
          </w:tcPr>
          <w:p w14:paraId="466E7D2A" w14:textId="77777777" w:rsidR="00C54368" w:rsidRPr="00C54368" w:rsidRDefault="00C54368" w:rsidP="00C54368">
            <w:pPr>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24. </w:t>
            </w:r>
            <w:r w:rsidRPr="00C54368">
              <w:rPr>
                <w:rFonts w:eastAsia="Times New Roman" w:cs="Times New Roman"/>
                <w:b/>
                <w:bCs/>
                <w:color w:val="D60000"/>
                <w:sz w:val="24"/>
                <w:szCs w:val="24"/>
                <w:shd w:val="clear" w:color="auto" w:fill="FFFFFF"/>
                <w:lang w:val="en-US"/>
              </w:rPr>
              <w:t>intuition (n) /ˌɪntjuˈɪʃn/:</w:t>
            </w:r>
          </w:p>
        </w:tc>
        <w:tc>
          <w:tcPr>
            <w:tcW w:w="4780" w:type="dxa"/>
            <w:tcBorders>
              <w:top w:val="nil"/>
              <w:left w:val="nil"/>
              <w:bottom w:val="single" w:sz="8" w:space="0" w:color="auto"/>
              <w:right w:val="single" w:sz="8" w:space="0" w:color="auto"/>
            </w:tcBorders>
            <w:shd w:val="clear" w:color="auto" w:fill="FFFFFF"/>
            <w:hideMark/>
          </w:tcPr>
          <w:p w14:paraId="17C48170"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the ability to know something by using your feelings rather than considering the facts</w:t>
            </w:r>
          </w:p>
        </w:tc>
        <w:tc>
          <w:tcPr>
            <w:tcW w:w="3442" w:type="dxa"/>
            <w:tcBorders>
              <w:top w:val="nil"/>
              <w:left w:val="nil"/>
              <w:bottom w:val="single" w:sz="8" w:space="0" w:color="auto"/>
              <w:right w:val="single" w:sz="8" w:space="0" w:color="auto"/>
            </w:tcBorders>
            <w:shd w:val="clear" w:color="auto" w:fill="FFFFFF"/>
            <w:hideMark/>
          </w:tcPr>
          <w:p w14:paraId="68A65C9C"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trực giác, cảm giác</w:t>
            </w:r>
          </w:p>
        </w:tc>
      </w:tr>
      <w:tr w:rsidR="00C54368" w:rsidRPr="00C54368" w14:paraId="2FC91E54" w14:textId="77777777" w:rsidTr="00C54368">
        <w:tc>
          <w:tcPr>
            <w:tcW w:w="2263" w:type="dxa"/>
            <w:tcBorders>
              <w:top w:val="nil"/>
              <w:left w:val="single" w:sz="8" w:space="0" w:color="auto"/>
              <w:bottom w:val="single" w:sz="8" w:space="0" w:color="auto"/>
              <w:right w:val="single" w:sz="8" w:space="0" w:color="auto"/>
            </w:tcBorders>
            <w:shd w:val="clear" w:color="auto" w:fill="FFFFFF"/>
            <w:hideMark/>
          </w:tcPr>
          <w:p w14:paraId="794197D1" w14:textId="77777777" w:rsidR="00C54368" w:rsidRPr="00C54368" w:rsidRDefault="00C54368" w:rsidP="00C54368">
            <w:pPr>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25. </w:t>
            </w:r>
            <w:r w:rsidRPr="00C54368">
              <w:rPr>
                <w:rFonts w:eastAsia="Times New Roman" w:cs="Times New Roman"/>
                <w:b/>
                <w:bCs/>
                <w:color w:val="D60000"/>
                <w:sz w:val="24"/>
                <w:szCs w:val="24"/>
                <w:shd w:val="clear" w:color="auto" w:fill="FFFFFF"/>
                <w:lang w:val="en-US"/>
              </w:rPr>
              <w:t>justify (v) /ˈdʒʌstɪfaɪ/</w:t>
            </w:r>
          </w:p>
        </w:tc>
        <w:tc>
          <w:tcPr>
            <w:tcW w:w="4780" w:type="dxa"/>
            <w:tcBorders>
              <w:top w:val="nil"/>
              <w:left w:val="nil"/>
              <w:bottom w:val="single" w:sz="8" w:space="0" w:color="auto"/>
              <w:right w:val="single" w:sz="8" w:space="0" w:color="auto"/>
            </w:tcBorders>
            <w:shd w:val="clear" w:color="auto" w:fill="FFFFFF"/>
            <w:hideMark/>
          </w:tcPr>
          <w:p w14:paraId="646A32BF"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to show that somebody/something is right or reasonable</w:t>
            </w:r>
          </w:p>
        </w:tc>
        <w:tc>
          <w:tcPr>
            <w:tcW w:w="3442" w:type="dxa"/>
            <w:tcBorders>
              <w:top w:val="nil"/>
              <w:left w:val="nil"/>
              <w:bottom w:val="single" w:sz="8" w:space="0" w:color="auto"/>
              <w:right w:val="single" w:sz="8" w:space="0" w:color="auto"/>
            </w:tcBorders>
            <w:shd w:val="clear" w:color="auto" w:fill="FFFFFF"/>
            <w:hideMark/>
          </w:tcPr>
          <w:p w14:paraId="5929B31C"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biện hộ, biện minh, bào chữa</w:t>
            </w:r>
          </w:p>
        </w:tc>
      </w:tr>
      <w:tr w:rsidR="00C54368" w:rsidRPr="00C54368" w14:paraId="1CE211DE" w14:textId="77777777" w:rsidTr="00C54368">
        <w:tc>
          <w:tcPr>
            <w:tcW w:w="2263" w:type="dxa"/>
            <w:tcBorders>
              <w:top w:val="nil"/>
              <w:left w:val="single" w:sz="8" w:space="0" w:color="auto"/>
              <w:bottom w:val="single" w:sz="8" w:space="0" w:color="auto"/>
              <w:right w:val="single" w:sz="8" w:space="0" w:color="auto"/>
            </w:tcBorders>
            <w:shd w:val="clear" w:color="auto" w:fill="FFFFFF"/>
            <w:hideMark/>
          </w:tcPr>
          <w:p w14:paraId="519D383C" w14:textId="77777777" w:rsidR="00C54368" w:rsidRPr="00C54368" w:rsidRDefault="00C54368" w:rsidP="00C54368">
            <w:pPr>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26. </w:t>
            </w:r>
            <w:r w:rsidRPr="00C54368">
              <w:rPr>
                <w:rFonts w:eastAsia="Times New Roman" w:cs="Times New Roman"/>
                <w:b/>
                <w:bCs/>
                <w:color w:val="D60000"/>
                <w:sz w:val="24"/>
                <w:szCs w:val="24"/>
                <w:shd w:val="clear" w:color="auto" w:fill="FFFFFF"/>
                <w:lang w:val="en-US"/>
              </w:rPr>
              <w:t>naive (v) /naɪˈiːv/</w:t>
            </w:r>
          </w:p>
        </w:tc>
        <w:tc>
          <w:tcPr>
            <w:tcW w:w="4780" w:type="dxa"/>
            <w:tcBorders>
              <w:top w:val="nil"/>
              <w:left w:val="nil"/>
              <w:bottom w:val="single" w:sz="8" w:space="0" w:color="auto"/>
              <w:right w:val="single" w:sz="8" w:space="0" w:color="auto"/>
            </w:tcBorders>
            <w:shd w:val="clear" w:color="auto" w:fill="FFFFFF"/>
            <w:hideMark/>
          </w:tcPr>
          <w:p w14:paraId="178326B9"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innocent and simple ( behaviour) - not having enough knowledge, good judgement or experience of life and too willing to believe that people always tell you the truth</w:t>
            </w:r>
          </w:p>
        </w:tc>
        <w:tc>
          <w:tcPr>
            <w:tcW w:w="3442" w:type="dxa"/>
            <w:tcBorders>
              <w:top w:val="nil"/>
              <w:left w:val="nil"/>
              <w:bottom w:val="single" w:sz="8" w:space="0" w:color="auto"/>
              <w:right w:val="single" w:sz="8" w:space="0" w:color="auto"/>
            </w:tcBorders>
            <w:shd w:val="clear" w:color="auto" w:fill="FFFFFF"/>
            <w:hideMark/>
          </w:tcPr>
          <w:p w14:paraId="1D714147"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ngây thơ, đơn giản</w:t>
            </w:r>
          </w:p>
        </w:tc>
      </w:tr>
      <w:tr w:rsidR="00C54368" w:rsidRPr="00C54368" w14:paraId="7B60CCC8" w14:textId="77777777" w:rsidTr="00C54368">
        <w:tc>
          <w:tcPr>
            <w:tcW w:w="2263" w:type="dxa"/>
            <w:tcBorders>
              <w:top w:val="nil"/>
              <w:left w:val="single" w:sz="8" w:space="0" w:color="auto"/>
              <w:bottom w:val="single" w:sz="8" w:space="0" w:color="auto"/>
              <w:right w:val="single" w:sz="8" w:space="0" w:color="auto"/>
            </w:tcBorders>
            <w:shd w:val="clear" w:color="auto" w:fill="FFFFFF"/>
            <w:hideMark/>
          </w:tcPr>
          <w:p w14:paraId="27D439A8" w14:textId="77777777" w:rsidR="00C54368" w:rsidRPr="00C54368" w:rsidRDefault="00C54368" w:rsidP="00C54368">
            <w:pPr>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27. </w:t>
            </w:r>
            <w:r w:rsidRPr="00C54368">
              <w:rPr>
                <w:rFonts w:eastAsia="Times New Roman" w:cs="Times New Roman"/>
                <w:b/>
                <w:bCs/>
                <w:color w:val="D60000"/>
                <w:sz w:val="24"/>
                <w:szCs w:val="24"/>
                <w:shd w:val="clear" w:color="auto" w:fill="FFFFFF"/>
                <w:lang w:val="en-US"/>
              </w:rPr>
              <w:t>notion (n) /ˈnəʊʃn/</w:t>
            </w:r>
          </w:p>
        </w:tc>
        <w:tc>
          <w:tcPr>
            <w:tcW w:w="4780" w:type="dxa"/>
            <w:tcBorders>
              <w:top w:val="nil"/>
              <w:left w:val="nil"/>
              <w:bottom w:val="single" w:sz="8" w:space="0" w:color="auto"/>
              <w:right w:val="single" w:sz="8" w:space="0" w:color="auto"/>
            </w:tcBorders>
            <w:shd w:val="clear" w:color="auto" w:fill="FFFFFF"/>
            <w:hideMark/>
          </w:tcPr>
          <w:p w14:paraId="13B4AADD"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an idea, a belief or an understanding of something</w:t>
            </w:r>
          </w:p>
        </w:tc>
        <w:tc>
          <w:tcPr>
            <w:tcW w:w="3442" w:type="dxa"/>
            <w:tcBorders>
              <w:top w:val="nil"/>
              <w:left w:val="nil"/>
              <w:bottom w:val="single" w:sz="8" w:space="0" w:color="auto"/>
              <w:right w:val="single" w:sz="8" w:space="0" w:color="auto"/>
            </w:tcBorders>
            <w:shd w:val="clear" w:color="auto" w:fill="FFFFFF"/>
            <w:hideMark/>
          </w:tcPr>
          <w:p w14:paraId="150BA90B"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ý tưởng, ý kiến, khái niệm</w:t>
            </w:r>
          </w:p>
        </w:tc>
      </w:tr>
      <w:tr w:rsidR="00C54368" w:rsidRPr="00C54368" w14:paraId="0AD997DB" w14:textId="77777777" w:rsidTr="00C54368">
        <w:tc>
          <w:tcPr>
            <w:tcW w:w="2263" w:type="dxa"/>
            <w:tcBorders>
              <w:top w:val="nil"/>
              <w:left w:val="single" w:sz="8" w:space="0" w:color="auto"/>
              <w:bottom w:val="single" w:sz="8" w:space="0" w:color="auto"/>
              <w:right w:val="single" w:sz="8" w:space="0" w:color="auto"/>
            </w:tcBorders>
            <w:shd w:val="clear" w:color="auto" w:fill="FFFFFF"/>
            <w:hideMark/>
          </w:tcPr>
          <w:p w14:paraId="4B9D00ED" w14:textId="77777777" w:rsidR="00C54368" w:rsidRPr="00C54368" w:rsidRDefault="00C54368" w:rsidP="00C54368">
            <w:pPr>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28. </w:t>
            </w:r>
            <w:r w:rsidRPr="00C54368">
              <w:rPr>
                <w:rFonts w:eastAsia="Times New Roman" w:cs="Times New Roman"/>
                <w:b/>
                <w:bCs/>
                <w:color w:val="D60000"/>
                <w:sz w:val="24"/>
                <w:szCs w:val="24"/>
                <w:shd w:val="clear" w:color="auto" w:fill="FFFFFF"/>
                <w:lang w:val="en-US"/>
              </w:rPr>
              <w:t>optimistic (adj) /ˌɒptɪˈmɪstɪk/</w:t>
            </w:r>
          </w:p>
        </w:tc>
        <w:tc>
          <w:tcPr>
            <w:tcW w:w="4780" w:type="dxa"/>
            <w:tcBorders>
              <w:top w:val="nil"/>
              <w:left w:val="nil"/>
              <w:bottom w:val="single" w:sz="8" w:space="0" w:color="auto"/>
              <w:right w:val="single" w:sz="8" w:space="0" w:color="auto"/>
            </w:tcBorders>
            <w:shd w:val="clear" w:color="auto" w:fill="FFFFFF"/>
            <w:hideMark/>
          </w:tcPr>
          <w:p w14:paraId="61397011"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expecting good things to happen or something to be successful; showing this feeling</w:t>
            </w:r>
          </w:p>
        </w:tc>
        <w:tc>
          <w:tcPr>
            <w:tcW w:w="3442" w:type="dxa"/>
            <w:tcBorders>
              <w:top w:val="nil"/>
              <w:left w:val="nil"/>
              <w:bottom w:val="single" w:sz="8" w:space="0" w:color="auto"/>
              <w:right w:val="single" w:sz="8" w:space="0" w:color="auto"/>
            </w:tcBorders>
            <w:shd w:val="clear" w:color="auto" w:fill="FFFFFF"/>
            <w:hideMark/>
          </w:tcPr>
          <w:p w14:paraId="738D328F"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lạc quan</w:t>
            </w:r>
          </w:p>
        </w:tc>
      </w:tr>
      <w:tr w:rsidR="00C54368" w:rsidRPr="00C54368" w14:paraId="315A2A44" w14:textId="77777777" w:rsidTr="00C54368">
        <w:tc>
          <w:tcPr>
            <w:tcW w:w="2263" w:type="dxa"/>
            <w:tcBorders>
              <w:top w:val="nil"/>
              <w:left w:val="single" w:sz="8" w:space="0" w:color="auto"/>
              <w:bottom w:val="single" w:sz="8" w:space="0" w:color="auto"/>
              <w:right w:val="single" w:sz="8" w:space="0" w:color="auto"/>
            </w:tcBorders>
            <w:shd w:val="clear" w:color="auto" w:fill="FFFFFF"/>
            <w:hideMark/>
          </w:tcPr>
          <w:p w14:paraId="58A3626E" w14:textId="77777777" w:rsidR="00C54368" w:rsidRPr="00C54368" w:rsidRDefault="00C54368" w:rsidP="00C54368">
            <w:pPr>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29. </w:t>
            </w:r>
            <w:r w:rsidRPr="00C54368">
              <w:rPr>
                <w:rFonts w:eastAsia="Times New Roman" w:cs="Times New Roman"/>
                <w:b/>
                <w:bCs/>
                <w:color w:val="D60000"/>
                <w:sz w:val="24"/>
                <w:szCs w:val="24"/>
                <w:shd w:val="clear" w:color="auto" w:fill="FFFFFF"/>
                <w:lang w:val="en-US"/>
              </w:rPr>
              <w:t>paradox (n) /ˈper.ə.dɑːks/</w:t>
            </w:r>
          </w:p>
        </w:tc>
        <w:tc>
          <w:tcPr>
            <w:tcW w:w="4780" w:type="dxa"/>
            <w:tcBorders>
              <w:top w:val="nil"/>
              <w:left w:val="nil"/>
              <w:bottom w:val="single" w:sz="8" w:space="0" w:color="auto"/>
              <w:right w:val="single" w:sz="8" w:space="0" w:color="auto"/>
            </w:tcBorders>
            <w:shd w:val="clear" w:color="auto" w:fill="FFFFFF"/>
            <w:hideMark/>
          </w:tcPr>
          <w:p w14:paraId="0F0406CE"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a situation or statement that seems impossible or is difficult to understand because it contains two opposite facts or characteristics</w:t>
            </w:r>
          </w:p>
        </w:tc>
        <w:tc>
          <w:tcPr>
            <w:tcW w:w="3442" w:type="dxa"/>
            <w:tcBorders>
              <w:top w:val="nil"/>
              <w:left w:val="nil"/>
              <w:bottom w:val="single" w:sz="8" w:space="0" w:color="auto"/>
              <w:right w:val="single" w:sz="8" w:space="0" w:color="auto"/>
            </w:tcBorders>
            <w:shd w:val="clear" w:color="auto" w:fill="FFFFFF"/>
            <w:hideMark/>
          </w:tcPr>
          <w:p w14:paraId="2885D571"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nghịch lý</w:t>
            </w:r>
          </w:p>
        </w:tc>
      </w:tr>
      <w:tr w:rsidR="00C54368" w:rsidRPr="00C54368" w14:paraId="6175326D" w14:textId="77777777" w:rsidTr="00C54368">
        <w:tc>
          <w:tcPr>
            <w:tcW w:w="2263" w:type="dxa"/>
            <w:tcBorders>
              <w:top w:val="nil"/>
              <w:left w:val="single" w:sz="8" w:space="0" w:color="auto"/>
              <w:bottom w:val="single" w:sz="8" w:space="0" w:color="auto"/>
              <w:right w:val="single" w:sz="8" w:space="0" w:color="auto"/>
            </w:tcBorders>
            <w:shd w:val="clear" w:color="auto" w:fill="FFFFFF"/>
            <w:hideMark/>
          </w:tcPr>
          <w:p w14:paraId="6B1440DA" w14:textId="77777777" w:rsidR="00C54368" w:rsidRPr="00C54368" w:rsidRDefault="00C54368" w:rsidP="00C54368">
            <w:pPr>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30. </w:t>
            </w:r>
            <w:r w:rsidRPr="00C54368">
              <w:rPr>
                <w:rFonts w:eastAsia="Times New Roman" w:cs="Times New Roman"/>
                <w:b/>
                <w:bCs/>
                <w:color w:val="D60000"/>
                <w:sz w:val="24"/>
                <w:szCs w:val="24"/>
                <w:shd w:val="clear" w:color="auto" w:fill="FFFFFF"/>
                <w:lang w:val="en-US"/>
              </w:rPr>
              <w:t>pessimistic (adj) /ˌpesɪˈmɪstɪk/</w:t>
            </w:r>
          </w:p>
        </w:tc>
        <w:tc>
          <w:tcPr>
            <w:tcW w:w="4780" w:type="dxa"/>
            <w:tcBorders>
              <w:top w:val="nil"/>
              <w:left w:val="nil"/>
              <w:bottom w:val="single" w:sz="8" w:space="0" w:color="auto"/>
              <w:right w:val="single" w:sz="8" w:space="0" w:color="auto"/>
            </w:tcBorders>
            <w:shd w:val="clear" w:color="auto" w:fill="FFFFFF"/>
            <w:hideMark/>
          </w:tcPr>
          <w:p w14:paraId="0308D659"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expecting bad things to happen or something not to be successful; showing this</w:t>
            </w:r>
          </w:p>
        </w:tc>
        <w:tc>
          <w:tcPr>
            <w:tcW w:w="3442" w:type="dxa"/>
            <w:tcBorders>
              <w:top w:val="nil"/>
              <w:left w:val="nil"/>
              <w:bottom w:val="single" w:sz="8" w:space="0" w:color="auto"/>
              <w:right w:val="single" w:sz="8" w:space="0" w:color="auto"/>
            </w:tcBorders>
            <w:shd w:val="clear" w:color="auto" w:fill="FFFFFF"/>
            <w:hideMark/>
          </w:tcPr>
          <w:p w14:paraId="0513BE39"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bi quan</w:t>
            </w:r>
          </w:p>
        </w:tc>
      </w:tr>
      <w:tr w:rsidR="00C54368" w:rsidRPr="00C54368" w14:paraId="3CB8BC22" w14:textId="77777777" w:rsidTr="00C54368">
        <w:tc>
          <w:tcPr>
            <w:tcW w:w="2263" w:type="dxa"/>
            <w:tcBorders>
              <w:top w:val="nil"/>
              <w:left w:val="single" w:sz="8" w:space="0" w:color="auto"/>
              <w:bottom w:val="single" w:sz="8" w:space="0" w:color="auto"/>
              <w:right w:val="single" w:sz="8" w:space="0" w:color="auto"/>
            </w:tcBorders>
            <w:shd w:val="clear" w:color="auto" w:fill="FFFFFF"/>
            <w:hideMark/>
          </w:tcPr>
          <w:p w14:paraId="681C6663" w14:textId="77777777" w:rsidR="00C54368" w:rsidRPr="00C54368" w:rsidRDefault="00C54368" w:rsidP="00C54368">
            <w:pPr>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31. </w:t>
            </w:r>
            <w:r w:rsidRPr="00C54368">
              <w:rPr>
                <w:rFonts w:eastAsia="Times New Roman" w:cs="Times New Roman"/>
                <w:b/>
                <w:bCs/>
                <w:color w:val="D60000"/>
                <w:sz w:val="24"/>
                <w:szCs w:val="24"/>
                <w:shd w:val="clear" w:color="auto" w:fill="FFFFFF"/>
                <w:lang w:val="en-US"/>
              </w:rPr>
              <w:t>plausible (adj) /ˈplɔːzəbl/</w:t>
            </w:r>
          </w:p>
        </w:tc>
        <w:tc>
          <w:tcPr>
            <w:tcW w:w="4780" w:type="dxa"/>
            <w:tcBorders>
              <w:top w:val="nil"/>
              <w:left w:val="nil"/>
              <w:bottom w:val="single" w:sz="8" w:space="0" w:color="auto"/>
              <w:right w:val="single" w:sz="8" w:space="0" w:color="auto"/>
            </w:tcBorders>
            <w:shd w:val="clear" w:color="auto" w:fill="FFFFFF"/>
            <w:hideMark/>
          </w:tcPr>
          <w:p w14:paraId="2490DCFA"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reasonable and likely to be true</w:t>
            </w:r>
          </w:p>
        </w:tc>
        <w:tc>
          <w:tcPr>
            <w:tcW w:w="3442" w:type="dxa"/>
            <w:tcBorders>
              <w:top w:val="nil"/>
              <w:left w:val="nil"/>
              <w:bottom w:val="single" w:sz="8" w:space="0" w:color="auto"/>
              <w:right w:val="single" w:sz="8" w:space="0" w:color="auto"/>
            </w:tcBorders>
            <w:shd w:val="clear" w:color="auto" w:fill="FFFFFF"/>
            <w:hideMark/>
          </w:tcPr>
          <w:p w14:paraId="647A23B5"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hợp lí, khả thi, đúng</w:t>
            </w:r>
          </w:p>
        </w:tc>
      </w:tr>
      <w:tr w:rsidR="00C54368" w:rsidRPr="00C54368" w14:paraId="1DEB31C5" w14:textId="77777777" w:rsidTr="00C54368">
        <w:tc>
          <w:tcPr>
            <w:tcW w:w="2263" w:type="dxa"/>
            <w:tcBorders>
              <w:top w:val="nil"/>
              <w:left w:val="single" w:sz="8" w:space="0" w:color="auto"/>
              <w:bottom w:val="single" w:sz="8" w:space="0" w:color="auto"/>
              <w:right w:val="single" w:sz="8" w:space="0" w:color="auto"/>
            </w:tcBorders>
            <w:shd w:val="clear" w:color="auto" w:fill="FFFFFF"/>
            <w:hideMark/>
          </w:tcPr>
          <w:p w14:paraId="161634FA" w14:textId="77777777" w:rsidR="00C54368" w:rsidRPr="00C54368" w:rsidRDefault="00C54368" w:rsidP="00C54368">
            <w:pPr>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32. </w:t>
            </w:r>
            <w:r w:rsidRPr="00C54368">
              <w:rPr>
                <w:rFonts w:eastAsia="Times New Roman" w:cs="Times New Roman"/>
                <w:b/>
                <w:bCs/>
                <w:color w:val="D60000"/>
                <w:sz w:val="24"/>
                <w:szCs w:val="24"/>
                <w:shd w:val="clear" w:color="auto" w:fill="FFFFFF"/>
                <w:lang w:val="en-US"/>
              </w:rPr>
              <w:t>ponder (v) /ˈpɒndə(r)/</w:t>
            </w:r>
          </w:p>
        </w:tc>
        <w:tc>
          <w:tcPr>
            <w:tcW w:w="4780" w:type="dxa"/>
            <w:tcBorders>
              <w:top w:val="nil"/>
              <w:left w:val="nil"/>
              <w:bottom w:val="single" w:sz="8" w:space="0" w:color="auto"/>
              <w:right w:val="single" w:sz="8" w:space="0" w:color="auto"/>
            </w:tcBorders>
            <w:shd w:val="clear" w:color="auto" w:fill="FFFFFF"/>
            <w:hideMark/>
          </w:tcPr>
          <w:p w14:paraId="6CFB1F61"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to think about something carefully for a period of time SYNONYM: consider</w:t>
            </w:r>
          </w:p>
        </w:tc>
        <w:tc>
          <w:tcPr>
            <w:tcW w:w="3442" w:type="dxa"/>
            <w:tcBorders>
              <w:top w:val="nil"/>
              <w:left w:val="nil"/>
              <w:bottom w:val="single" w:sz="8" w:space="0" w:color="auto"/>
              <w:right w:val="single" w:sz="8" w:space="0" w:color="auto"/>
            </w:tcBorders>
            <w:shd w:val="clear" w:color="auto" w:fill="FFFFFF"/>
            <w:hideMark/>
          </w:tcPr>
          <w:p w14:paraId="78EFADCB"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xem xét, cân nhắc</w:t>
            </w:r>
          </w:p>
        </w:tc>
      </w:tr>
      <w:tr w:rsidR="00C54368" w:rsidRPr="00C54368" w14:paraId="787A4FE5" w14:textId="77777777" w:rsidTr="00C54368">
        <w:tc>
          <w:tcPr>
            <w:tcW w:w="2263" w:type="dxa"/>
            <w:tcBorders>
              <w:top w:val="nil"/>
              <w:left w:val="single" w:sz="8" w:space="0" w:color="auto"/>
              <w:bottom w:val="single" w:sz="8" w:space="0" w:color="auto"/>
              <w:right w:val="single" w:sz="8" w:space="0" w:color="auto"/>
            </w:tcBorders>
            <w:shd w:val="clear" w:color="auto" w:fill="FFFFFF"/>
            <w:hideMark/>
          </w:tcPr>
          <w:p w14:paraId="62E11121" w14:textId="77777777" w:rsidR="00C54368" w:rsidRPr="00C54368" w:rsidRDefault="00C54368" w:rsidP="00C54368">
            <w:pPr>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33. </w:t>
            </w:r>
            <w:r w:rsidRPr="00C54368">
              <w:rPr>
                <w:rFonts w:eastAsia="Times New Roman" w:cs="Times New Roman"/>
                <w:b/>
                <w:bCs/>
                <w:color w:val="D60000"/>
                <w:sz w:val="24"/>
                <w:szCs w:val="24"/>
                <w:shd w:val="clear" w:color="auto" w:fill="FFFFFF"/>
                <w:lang w:val="en-US"/>
              </w:rPr>
              <w:t>prejudiced (adj) /ˈpredʒ.ə.dɪst/</w:t>
            </w:r>
          </w:p>
        </w:tc>
        <w:tc>
          <w:tcPr>
            <w:tcW w:w="4780" w:type="dxa"/>
            <w:tcBorders>
              <w:top w:val="nil"/>
              <w:left w:val="nil"/>
              <w:bottom w:val="single" w:sz="8" w:space="0" w:color="auto"/>
              <w:right w:val="single" w:sz="8" w:space="0" w:color="auto"/>
            </w:tcBorders>
            <w:shd w:val="clear" w:color="auto" w:fill="FFFFFF"/>
            <w:hideMark/>
          </w:tcPr>
          <w:p w14:paraId="6F5B1286"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showing an unreasonable dislike for something or someone:</w:t>
            </w:r>
          </w:p>
        </w:tc>
        <w:tc>
          <w:tcPr>
            <w:tcW w:w="3442" w:type="dxa"/>
            <w:tcBorders>
              <w:top w:val="nil"/>
              <w:left w:val="nil"/>
              <w:bottom w:val="single" w:sz="8" w:space="0" w:color="auto"/>
              <w:right w:val="single" w:sz="8" w:space="0" w:color="auto"/>
            </w:tcBorders>
            <w:shd w:val="clear" w:color="auto" w:fill="FFFFFF"/>
            <w:hideMark/>
          </w:tcPr>
          <w:p w14:paraId="13E2A255"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thành kiến</w:t>
            </w:r>
          </w:p>
        </w:tc>
      </w:tr>
      <w:tr w:rsidR="00C54368" w:rsidRPr="00C54368" w14:paraId="1B73E14D" w14:textId="77777777" w:rsidTr="00C54368">
        <w:tc>
          <w:tcPr>
            <w:tcW w:w="2263" w:type="dxa"/>
            <w:tcBorders>
              <w:top w:val="nil"/>
              <w:left w:val="single" w:sz="8" w:space="0" w:color="auto"/>
              <w:bottom w:val="single" w:sz="8" w:space="0" w:color="auto"/>
              <w:right w:val="single" w:sz="8" w:space="0" w:color="auto"/>
            </w:tcBorders>
            <w:shd w:val="clear" w:color="auto" w:fill="FFFFFF"/>
            <w:hideMark/>
          </w:tcPr>
          <w:p w14:paraId="07580D2A" w14:textId="77777777" w:rsidR="00C54368" w:rsidRPr="00C54368" w:rsidRDefault="00C54368" w:rsidP="00C54368">
            <w:pPr>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34. </w:t>
            </w:r>
            <w:r w:rsidRPr="00C54368">
              <w:rPr>
                <w:rFonts w:eastAsia="Times New Roman" w:cs="Times New Roman"/>
                <w:b/>
                <w:bCs/>
                <w:color w:val="D60000"/>
                <w:sz w:val="24"/>
                <w:szCs w:val="24"/>
                <w:shd w:val="clear" w:color="auto" w:fill="FFFFFF"/>
                <w:lang w:val="en-US"/>
              </w:rPr>
              <w:t>presume (v) /prɪˈzjuːm/</w:t>
            </w:r>
          </w:p>
        </w:tc>
        <w:tc>
          <w:tcPr>
            <w:tcW w:w="4780" w:type="dxa"/>
            <w:tcBorders>
              <w:top w:val="nil"/>
              <w:left w:val="nil"/>
              <w:bottom w:val="single" w:sz="8" w:space="0" w:color="auto"/>
              <w:right w:val="single" w:sz="8" w:space="0" w:color="auto"/>
            </w:tcBorders>
            <w:shd w:val="clear" w:color="auto" w:fill="FFFFFF"/>
            <w:hideMark/>
          </w:tcPr>
          <w:p w14:paraId="57FDB93B"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to suppose that something is true, although you do not have actual proof SYNONYM : assume</w:t>
            </w:r>
          </w:p>
        </w:tc>
        <w:tc>
          <w:tcPr>
            <w:tcW w:w="3442" w:type="dxa"/>
            <w:tcBorders>
              <w:top w:val="nil"/>
              <w:left w:val="nil"/>
              <w:bottom w:val="single" w:sz="8" w:space="0" w:color="auto"/>
              <w:right w:val="single" w:sz="8" w:space="0" w:color="auto"/>
            </w:tcBorders>
            <w:shd w:val="clear" w:color="auto" w:fill="FFFFFF"/>
            <w:hideMark/>
          </w:tcPr>
          <w:p w14:paraId="3BB7F662"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giả sử, cho rằng ( cái gì đó đúng dù không có bằng chứng)</w:t>
            </w:r>
          </w:p>
        </w:tc>
      </w:tr>
      <w:tr w:rsidR="00C54368" w:rsidRPr="00C54368" w14:paraId="4B2DBCB2" w14:textId="77777777" w:rsidTr="00C54368">
        <w:tc>
          <w:tcPr>
            <w:tcW w:w="2263" w:type="dxa"/>
            <w:tcBorders>
              <w:top w:val="nil"/>
              <w:left w:val="single" w:sz="8" w:space="0" w:color="auto"/>
              <w:bottom w:val="single" w:sz="8" w:space="0" w:color="auto"/>
              <w:right w:val="single" w:sz="8" w:space="0" w:color="auto"/>
            </w:tcBorders>
            <w:shd w:val="clear" w:color="auto" w:fill="FFFFFF"/>
            <w:hideMark/>
          </w:tcPr>
          <w:p w14:paraId="4796F654" w14:textId="77777777" w:rsidR="00C54368" w:rsidRPr="00C54368" w:rsidRDefault="00C54368" w:rsidP="00C54368">
            <w:pPr>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35. </w:t>
            </w:r>
            <w:r w:rsidRPr="00C54368">
              <w:rPr>
                <w:rFonts w:eastAsia="Times New Roman" w:cs="Times New Roman"/>
                <w:b/>
                <w:bCs/>
                <w:color w:val="D60000"/>
                <w:sz w:val="24"/>
                <w:szCs w:val="24"/>
                <w:shd w:val="clear" w:color="auto" w:fill="FFFFFF"/>
                <w:lang w:val="en-US"/>
              </w:rPr>
              <w:t>query (v, n) /ˈkwɪəri/</w:t>
            </w:r>
          </w:p>
        </w:tc>
        <w:tc>
          <w:tcPr>
            <w:tcW w:w="4780" w:type="dxa"/>
            <w:tcBorders>
              <w:top w:val="nil"/>
              <w:left w:val="nil"/>
              <w:bottom w:val="single" w:sz="8" w:space="0" w:color="auto"/>
              <w:right w:val="single" w:sz="8" w:space="0" w:color="auto"/>
            </w:tcBorders>
            <w:shd w:val="clear" w:color="auto" w:fill="FFFFFF"/>
            <w:hideMark/>
          </w:tcPr>
          <w:p w14:paraId="0574C691"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a question, especially one asking for information or expressing a doubt about something -​to ask a question; to put a question to somebody</w:t>
            </w:r>
          </w:p>
        </w:tc>
        <w:tc>
          <w:tcPr>
            <w:tcW w:w="3442" w:type="dxa"/>
            <w:tcBorders>
              <w:top w:val="nil"/>
              <w:left w:val="nil"/>
              <w:bottom w:val="single" w:sz="8" w:space="0" w:color="auto"/>
              <w:right w:val="single" w:sz="8" w:space="0" w:color="auto"/>
            </w:tcBorders>
            <w:shd w:val="clear" w:color="auto" w:fill="FFFFFF"/>
            <w:hideMark/>
          </w:tcPr>
          <w:p w14:paraId="6BF2582E"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câu hỏi, thẩm vấn, sự nghi vấn - hỏi, nghi vấn, thẩm vấn</w:t>
            </w:r>
          </w:p>
        </w:tc>
      </w:tr>
      <w:tr w:rsidR="00C54368" w:rsidRPr="00C54368" w14:paraId="580A5F45" w14:textId="77777777" w:rsidTr="00C54368">
        <w:tc>
          <w:tcPr>
            <w:tcW w:w="2263" w:type="dxa"/>
            <w:tcBorders>
              <w:top w:val="nil"/>
              <w:left w:val="single" w:sz="8" w:space="0" w:color="auto"/>
              <w:bottom w:val="single" w:sz="8" w:space="0" w:color="auto"/>
              <w:right w:val="single" w:sz="8" w:space="0" w:color="auto"/>
            </w:tcBorders>
            <w:shd w:val="clear" w:color="auto" w:fill="FFFFFF"/>
            <w:hideMark/>
          </w:tcPr>
          <w:p w14:paraId="34ACC65E" w14:textId="77777777" w:rsidR="00C54368" w:rsidRPr="00C54368" w:rsidRDefault="00C54368" w:rsidP="00C54368">
            <w:pPr>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lastRenderedPageBreak/>
              <w:t xml:space="preserve">36. </w:t>
            </w:r>
            <w:r w:rsidRPr="00C54368">
              <w:rPr>
                <w:rFonts w:eastAsia="Times New Roman" w:cs="Times New Roman"/>
                <w:b/>
                <w:bCs/>
                <w:color w:val="D60000"/>
                <w:sz w:val="24"/>
                <w:szCs w:val="24"/>
                <w:shd w:val="clear" w:color="auto" w:fill="FFFFFF"/>
                <w:lang w:val="en-US"/>
              </w:rPr>
              <w:t>reckon (v) /ˈrekən/</w:t>
            </w:r>
          </w:p>
        </w:tc>
        <w:tc>
          <w:tcPr>
            <w:tcW w:w="4780" w:type="dxa"/>
            <w:tcBorders>
              <w:top w:val="nil"/>
              <w:left w:val="nil"/>
              <w:bottom w:val="single" w:sz="8" w:space="0" w:color="auto"/>
              <w:right w:val="single" w:sz="8" w:space="0" w:color="auto"/>
            </w:tcBorders>
            <w:shd w:val="clear" w:color="auto" w:fill="FFFFFF"/>
            <w:hideMark/>
          </w:tcPr>
          <w:p w14:paraId="6342C57C"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to think something or have an opinion about something</w:t>
            </w:r>
          </w:p>
        </w:tc>
        <w:tc>
          <w:tcPr>
            <w:tcW w:w="3442" w:type="dxa"/>
            <w:tcBorders>
              <w:top w:val="nil"/>
              <w:left w:val="nil"/>
              <w:bottom w:val="single" w:sz="8" w:space="0" w:color="auto"/>
              <w:right w:val="single" w:sz="8" w:space="0" w:color="auto"/>
            </w:tcBorders>
            <w:shd w:val="clear" w:color="auto" w:fill="FFFFFF"/>
            <w:hideMark/>
          </w:tcPr>
          <w:p w14:paraId="139F0EE0"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suy nghĩ, tin rằng, cho rằng ( that) ( informal)</w:t>
            </w:r>
          </w:p>
        </w:tc>
      </w:tr>
      <w:tr w:rsidR="00C54368" w:rsidRPr="00C54368" w14:paraId="6AA7D371" w14:textId="77777777" w:rsidTr="00C54368">
        <w:tc>
          <w:tcPr>
            <w:tcW w:w="2263" w:type="dxa"/>
            <w:tcBorders>
              <w:top w:val="nil"/>
              <w:left w:val="single" w:sz="8" w:space="0" w:color="auto"/>
              <w:bottom w:val="single" w:sz="8" w:space="0" w:color="auto"/>
              <w:right w:val="single" w:sz="8" w:space="0" w:color="auto"/>
            </w:tcBorders>
            <w:shd w:val="clear" w:color="auto" w:fill="FFFFFF"/>
            <w:hideMark/>
          </w:tcPr>
          <w:p w14:paraId="20F5C73D" w14:textId="77777777" w:rsidR="00C54368" w:rsidRPr="00C54368" w:rsidRDefault="00C54368" w:rsidP="00C54368">
            <w:pPr>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37. </w:t>
            </w:r>
            <w:r w:rsidRPr="00C54368">
              <w:rPr>
                <w:rFonts w:eastAsia="Times New Roman" w:cs="Times New Roman"/>
                <w:b/>
                <w:bCs/>
                <w:color w:val="D60000"/>
                <w:sz w:val="24"/>
                <w:szCs w:val="24"/>
                <w:shd w:val="clear" w:color="auto" w:fill="FFFFFF"/>
                <w:lang w:val="en-US"/>
              </w:rPr>
              <w:t>reflect (v) /rɪˈflekt/</w:t>
            </w:r>
          </w:p>
        </w:tc>
        <w:tc>
          <w:tcPr>
            <w:tcW w:w="4780" w:type="dxa"/>
            <w:tcBorders>
              <w:top w:val="nil"/>
              <w:left w:val="nil"/>
              <w:bottom w:val="single" w:sz="8" w:space="0" w:color="auto"/>
              <w:right w:val="single" w:sz="8" w:space="0" w:color="auto"/>
            </w:tcBorders>
            <w:shd w:val="clear" w:color="auto" w:fill="FFFFFF"/>
            <w:hideMark/>
          </w:tcPr>
          <w:p w14:paraId="0FE93B97"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to think carefully and deeply about something</w:t>
            </w:r>
          </w:p>
        </w:tc>
        <w:tc>
          <w:tcPr>
            <w:tcW w:w="3442" w:type="dxa"/>
            <w:tcBorders>
              <w:top w:val="nil"/>
              <w:left w:val="nil"/>
              <w:bottom w:val="single" w:sz="8" w:space="0" w:color="auto"/>
              <w:right w:val="single" w:sz="8" w:space="0" w:color="auto"/>
            </w:tcBorders>
            <w:shd w:val="clear" w:color="auto" w:fill="FFFFFF"/>
            <w:hideMark/>
          </w:tcPr>
          <w:p w14:paraId="019FCDD3"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suy ngẫm, suy nghĩ kĩ</w:t>
            </w:r>
          </w:p>
        </w:tc>
      </w:tr>
      <w:tr w:rsidR="00C54368" w:rsidRPr="00C54368" w14:paraId="0A7E16DF" w14:textId="77777777" w:rsidTr="00C54368">
        <w:tc>
          <w:tcPr>
            <w:tcW w:w="2263" w:type="dxa"/>
            <w:tcBorders>
              <w:top w:val="nil"/>
              <w:left w:val="single" w:sz="8" w:space="0" w:color="auto"/>
              <w:bottom w:val="single" w:sz="8" w:space="0" w:color="auto"/>
              <w:right w:val="single" w:sz="8" w:space="0" w:color="auto"/>
            </w:tcBorders>
            <w:shd w:val="clear" w:color="auto" w:fill="FFFFFF"/>
            <w:hideMark/>
          </w:tcPr>
          <w:p w14:paraId="4367944E" w14:textId="77777777" w:rsidR="00C54368" w:rsidRPr="00C54368" w:rsidRDefault="00C54368" w:rsidP="00C54368">
            <w:pPr>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38. </w:t>
            </w:r>
            <w:r w:rsidRPr="00C54368">
              <w:rPr>
                <w:rFonts w:eastAsia="Times New Roman" w:cs="Times New Roman"/>
                <w:b/>
                <w:bCs/>
                <w:color w:val="D60000"/>
                <w:sz w:val="24"/>
                <w:szCs w:val="24"/>
                <w:shd w:val="clear" w:color="auto" w:fill="FFFFFF"/>
                <w:lang w:val="en-US"/>
              </w:rPr>
              <w:t>sceptical/ skeptical (adj) /ˈskeptɪkl/</w:t>
            </w:r>
          </w:p>
        </w:tc>
        <w:tc>
          <w:tcPr>
            <w:tcW w:w="4780" w:type="dxa"/>
            <w:tcBorders>
              <w:top w:val="nil"/>
              <w:left w:val="nil"/>
              <w:bottom w:val="single" w:sz="8" w:space="0" w:color="auto"/>
              <w:right w:val="single" w:sz="8" w:space="0" w:color="auto"/>
            </w:tcBorders>
            <w:shd w:val="clear" w:color="auto" w:fill="FFFFFF"/>
            <w:hideMark/>
          </w:tcPr>
          <w:p w14:paraId="77B15C1C"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having doubts that a claim or statement is true or that something will happen</w:t>
            </w:r>
          </w:p>
        </w:tc>
        <w:tc>
          <w:tcPr>
            <w:tcW w:w="3442" w:type="dxa"/>
            <w:tcBorders>
              <w:top w:val="nil"/>
              <w:left w:val="nil"/>
              <w:bottom w:val="single" w:sz="8" w:space="0" w:color="auto"/>
              <w:right w:val="single" w:sz="8" w:space="0" w:color="auto"/>
            </w:tcBorders>
            <w:shd w:val="clear" w:color="auto" w:fill="FFFFFF"/>
            <w:hideMark/>
          </w:tcPr>
          <w:p w14:paraId="6A278DF6"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nghi ngờ về cái gì</w:t>
            </w:r>
          </w:p>
        </w:tc>
      </w:tr>
      <w:tr w:rsidR="00C54368" w:rsidRPr="00C54368" w14:paraId="521CD75E" w14:textId="77777777" w:rsidTr="00C54368">
        <w:tc>
          <w:tcPr>
            <w:tcW w:w="2263" w:type="dxa"/>
            <w:tcBorders>
              <w:top w:val="nil"/>
              <w:left w:val="single" w:sz="8" w:space="0" w:color="auto"/>
              <w:bottom w:val="single" w:sz="8" w:space="0" w:color="auto"/>
              <w:right w:val="single" w:sz="8" w:space="0" w:color="auto"/>
            </w:tcBorders>
            <w:shd w:val="clear" w:color="auto" w:fill="FFFFFF"/>
            <w:hideMark/>
          </w:tcPr>
          <w:p w14:paraId="22403032" w14:textId="77777777" w:rsidR="00C54368" w:rsidRPr="00C54368" w:rsidRDefault="00C54368" w:rsidP="00C54368">
            <w:pPr>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39. </w:t>
            </w:r>
            <w:r w:rsidRPr="00C54368">
              <w:rPr>
                <w:rFonts w:eastAsia="Times New Roman" w:cs="Times New Roman"/>
                <w:b/>
                <w:bCs/>
                <w:color w:val="D60000"/>
                <w:sz w:val="24"/>
                <w:szCs w:val="24"/>
                <w:shd w:val="clear" w:color="auto" w:fill="FFFFFF"/>
                <w:lang w:val="en-US"/>
              </w:rPr>
              <w:t>speculate (v) /ˈspekjuleɪt/</w:t>
            </w:r>
          </w:p>
        </w:tc>
        <w:tc>
          <w:tcPr>
            <w:tcW w:w="4780" w:type="dxa"/>
            <w:tcBorders>
              <w:top w:val="nil"/>
              <w:left w:val="nil"/>
              <w:bottom w:val="single" w:sz="8" w:space="0" w:color="auto"/>
              <w:right w:val="single" w:sz="8" w:space="0" w:color="auto"/>
            </w:tcBorders>
            <w:shd w:val="clear" w:color="auto" w:fill="FFFFFF"/>
            <w:hideMark/>
          </w:tcPr>
          <w:p w14:paraId="1385B713"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to form an opinion about something without knowing all the details or facts ( on, upon)</w:t>
            </w:r>
          </w:p>
        </w:tc>
        <w:tc>
          <w:tcPr>
            <w:tcW w:w="3442" w:type="dxa"/>
            <w:tcBorders>
              <w:top w:val="nil"/>
              <w:left w:val="nil"/>
              <w:bottom w:val="single" w:sz="8" w:space="0" w:color="auto"/>
              <w:right w:val="single" w:sz="8" w:space="0" w:color="auto"/>
            </w:tcBorders>
            <w:shd w:val="clear" w:color="auto" w:fill="FFFFFF"/>
            <w:hideMark/>
          </w:tcPr>
          <w:p w14:paraId="0BCCFD44"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nghiên cứu, suy xét</w:t>
            </w:r>
          </w:p>
        </w:tc>
      </w:tr>
      <w:tr w:rsidR="00C54368" w:rsidRPr="00C54368" w14:paraId="5297BD6F" w14:textId="77777777" w:rsidTr="00C54368">
        <w:tc>
          <w:tcPr>
            <w:tcW w:w="2263" w:type="dxa"/>
            <w:tcBorders>
              <w:top w:val="nil"/>
              <w:left w:val="single" w:sz="8" w:space="0" w:color="auto"/>
              <w:bottom w:val="single" w:sz="8" w:space="0" w:color="auto"/>
              <w:right w:val="single" w:sz="8" w:space="0" w:color="auto"/>
            </w:tcBorders>
            <w:shd w:val="clear" w:color="auto" w:fill="FFFFFF"/>
            <w:hideMark/>
          </w:tcPr>
          <w:p w14:paraId="377F1DCC" w14:textId="77777777" w:rsidR="00C54368" w:rsidRPr="00C54368" w:rsidRDefault="00C54368" w:rsidP="00C54368">
            <w:pPr>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40. </w:t>
            </w:r>
            <w:r w:rsidRPr="00C54368">
              <w:rPr>
                <w:rFonts w:eastAsia="Times New Roman" w:cs="Times New Roman"/>
                <w:b/>
                <w:bCs/>
                <w:color w:val="D60000"/>
                <w:sz w:val="24"/>
                <w:szCs w:val="24"/>
                <w:shd w:val="clear" w:color="auto" w:fill="FFFFFF"/>
                <w:lang w:val="en-US"/>
              </w:rPr>
              <w:t>suppose (v) /səˈpəʊz/</w:t>
            </w:r>
          </w:p>
        </w:tc>
        <w:tc>
          <w:tcPr>
            <w:tcW w:w="4780" w:type="dxa"/>
            <w:tcBorders>
              <w:top w:val="nil"/>
              <w:left w:val="nil"/>
              <w:bottom w:val="single" w:sz="8" w:space="0" w:color="auto"/>
              <w:right w:val="single" w:sz="8" w:space="0" w:color="auto"/>
            </w:tcBorders>
            <w:shd w:val="clear" w:color="auto" w:fill="FFFFFF"/>
            <w:hideMark/>
          </w:tcPr>
          <w:p w14:paraId="22A6DD20"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to think or believe that something is true or possible (based on the knowledge that you have)</w:t>
            </w:r>
          </w:p>
        </w:tc>
        <w:tc>
          <w:tcPr>
            <w:tcW w:w="3442" w:type="dxa"/>
            <w:tcBorders>
              <w:top w:val="nil"/>
              <w:left w:val="nil"/>
              <w:bottom w:val="single" w:sz="8" w:space="0" w:color="auto"/>
              <w:right w:val="single" w:sz="8" w:space="0" w:color="auto"/>
            </w:tcBorders>
            <w:shd w:val="clear" w:color="auto" w:fill="FFFFFF"/>
            <w:hideMark/>
          </w:tcPr>
          <w:p w14:paraId="767DC912"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giả sử</w:t>
            </w:r>
          </w:p>
        </w:tc>
      </w:tr>
      <w:tr w:rsidR="00C54368" w:rsidRPr="00C54368" w14:paraId="3AEB0310" w14:textId="77777777" w:rsidTr="00C54368">
        <w:tc>
          <w:tcPr>
            <w:tcW w:w="2263" w:type="dxa"/>
            <w:tcBorders>
              <w:top w:val="nil"/>
              <w:left w:val="single" w:sz="8" w:space="0" w:color="auto"/>
              <w:bottom w:val="single" w:sz="8" w:space="0" w:color="auto"/>
              <w:right w:val="single" w:sz="8" w:space="0" w:color="auto"/>
            </w:tcBorders>
            <w:shd w:val="clear" w:color="auto" w:fill="FFFFFF"/>
            <w:hideMark/>
          </w:tcPr>
          <w:p w14:paraId="224B3BF2" w14:textId="77777777" w:rsidR="00C54368" w:rsidRPr="00C54368" w:rsidRDefault="00C54368" w:rsidP="00C54368">
            <w:pPr>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41. </w:t>
            </w:r>
            <w:r w:rsidRPr="00C54368">
              <w:rPr>
                <w:rFonts w:eastAsia="Times New Roman" w:cs="Times New Roman"/>
                <w:b/>
                <w:bCs/>
                <w:color w:val="D60000"/>
                <w:sz w:val="24"/>
                <w:szCs w:val="24"/>
                <w:shd w:val="clear" w:color="auto" w:fill="FFFFFF"/>
                <w:lang w:val="en-US"/>
              </w:rPr>
              <w:t>academic (adj, n) /ˌækəˈdemɪk/</w:t>
            </w:r>
          </w:p>
        </w:tc>
        <w:tc>
          <w:tcPr>
            <w:tcW w:w="4780" w:type="dxa"/>
            <w:tcBorders>
              <w:top w:val="nil"/>
              <w:left w:val="nil"/>
              <w:bottom w:val="single" w:sz="8" w:space="0" w:color="auto"/>
              <w:right w:val="single" w:sz="8" w:space="0" w:color="auto"/>
            </w:tcBorders>
            <w:shd w:val="clear" w:color="auto" w:fill="FFFFFF"/>
            <w:hideMark/>
          </w:tcPr>
          <w:p w14:paraId="3B47669D"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[usually before noun] connected with education, especially studying in schools and universities - ​a person who teaches and/or does research at a university or college</w:t>
            </w:r>
          </w:p>
        </w:tc>
        <w:tc>
          <w:tcPr>
            <w:tcW w:w="3442" w:type="dxa"/>
            <w:tcBorders>
              <w:top w:val="nil"/>
              <w:left w:val="nil"/>
              <w:bottom w:val="single" w:sz="8" w:space="0" w:color="auto"/>
              <w:right w:val="single" w:sz="8" w:space="0" w:color="auto"/>
            </w:tcBorders>
            <w:shd w:val="clear" w:color="auto" w:fill="FFFFFF"/>
            <w:hideMark/>
          </w:tcPr>
          <w:p w14:paraId="3D387B9D"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thuộc về giáo dục, học thuật - giảng viên</w:t>
            </w:r>
          </w:p>
        </w:tc>
      </w:tr>
      <w:tr w:rsidR="00C54368" w:rsidRPr="00C54368" w14:paraId="4C2F8879" w14:textId="77777777" w:rsidTr="00C54368">
        <w:tc>
          <w:tcPr>
            <w:tcW w:w="2263" w:type="dxa"/>
            <w:tcBorders>
              <w:top w:val="nil"/>
              <w:left w:val="single" w:sz="8" w:space="0" w:color="auto"/>
              <w:bottom w:val="single" w:sz="8" w:space="0" w:color="auto"/>
              <w:right w:val="single" w:sz="8" w:space="0" w:color="auto"/>
            </w:tcBorders>
            <w:shd w:val="clear" w:color="auto" w:fill="FFFFFF"/>
            <w:hideMark/>
          </w:tcPr>
          <w:p w14:paraId="64E14C29" w14:textId="77777777" w:rsidR="00C54368" w:rsidRPr="00C54368" w:rsidRDefault="00C54368" w:rsidP="00C54368">
            <w:pPr>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42. </w:t>
            </w:r>
            <w:r w:rsidRPr="00C54368">
              <w:rPr>
                <w:rFonts w:eastAsia="Times New Roman" w:cs="Times New Roman"/>
                <w:b/>
                <w:bCs/>
                <w:color w:val="D60000"/>
                <w:sz w:val="24"/>
                <w:szCs w:val="24"/>
                <w:shd w:val="clear" w:color="auto" w:fill="FFFFFF"/>
                <w:lang w:val="en-US"/>
              </w:rPr>
              <w:t>conscientious (adj) /ˌkɒnʃiˈenʃəs/</w:t>
            </w:r>
          </w:p>
        </w:tc>
        <w:tc>
          <w:tcPr>
            <w:tcW w:w="4780" w:type="dxa"/>
            <w:tcBorders>
              <w:top w:val="nil"/>
              <w:left w:val="nil"/>
              <w:bottom w:val="single" w:sz="8" w:space="0" w:color="auto"/>
              <w:right w:val="single" w:sz="8" w:space="0" w:color="auto"/>
            </w:tcBorders>
            <w:shd w:val="clear" w:color="auto" w:fill="FFFFFF"/>
            <w:hideMark/>
          </w:tcPr>
          <w:p w14:paraId="3233A872"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taking care to do things carefully and correctly</w:t>
            </w:r>
          </w:p>
        </w:tc>
        <w:tc>
          <w:tcPr>
            <w:tcW w:w="3442" w:type="dxa"/>
            <w:tcBorders>
              <w:top w:val="nil"/>
              <w:left w:val="nil"/>
              <w:bottom w:val="single" w:sz="8" w:space="0" w:color="auto"/>
              <w:right w:val="single" w:sz="8" w:space="0" w:color="auto"/>
            </w:tcBorders>
            <w:shd w:val="clear" w:color="auto" w:fill="FFFFFF"/>
            <w:hideMark/>
          </w:tcPr>
          <w:p w14:paraId="02D1F84E"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chu đáo, cẩn thận, tỉ mỉ, tận tâm</w:t>
            </w:r>
          </w:p>
        </w:tc>
      </w:tr>
      <w:tr w:rsidR="00C54368" w:rsidRPr="00C54368" w14:paraId="6E883D4D" w14:textId="77777777" w:rsidTr="00C54368">
        <w:tc>
          <w:tcPr>
            <w:tcW w:w="2263" w:type="dxa"/>
            <w:tcBorders>
              <w:top w:val="nil"/>
              <w:left w:val="single" w:sz="8" w:space="0" w:color="auto"/>
              <w:bottom w:val="single" w:sz="8" w:space="0" w:color="auto"/>
              <w:right w:val="single" w:sz="8" w:space="0" w:color="auto"/>
            </w:tcBorders>
            <w:shd w:val="clear" w:color="auto" w:fill="FFFFFF"/>
            <w:hideMark/>
          </w:tcPr>
          <w:p w14:paraId="56937661"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43. </w:t>
            </w:r>
            <w:r w:rsidRPr="00C54368">
              <w:rPr>
                <w:rFonts w:eastAsia="Times New Roman" w:cs="Times New Roman"/>
                <w:b/>
                <w:bCs/>
                <w:color w:val="D60000"/>
                <w:sz w:val="24"/>
                <w:szCs w:val="24"/>
                <w:shd w:val="clear" w:color="auto" w:fill="FFFFFF"/>
                <w:lang w:val="en-US"/>
              </w:rPr>
              <w:t>cram (v) /kræm/</w:t>
            </w:r>
          </w:p>
        </w:tc>
        <w:tc>
          <w:tcPr>
            <w:tcW w:w="4780" w:type="dxa"/>
            <w:tcBorders>
              <w:top w:val="nil"/>
              <w:left w:val="nil"/>
              <w:bottom w:val="single" w:sz="8" w:space="0" w:color="auto"/>
              <w:right w:val="single" w:sz="8" w:space="0" w:color="auto"/>
            </w:tcBorders>
            <w:shd w:val="clear" w:color="auto" w:fill="FFFFFF"/>
            <w:hideMark/>
          </w:tcPr>
          <w:p w14:paraId="723151B5"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cram (for something) (North American English, informal or British English, old-fashioned) to learn a lot of things in a short time, in preparation for an exam SYNONYM: swot</w:t>
            </w:r>
          </w:p>
        </w:tc>
        <w:tc>
          <w:tcPr>
            <w:tcW w:w="3442" w:type="dxa"/>
            <w:tcBorders>
              <w:top w:val="nil"/>
              <w:left w:val="nil"/>
              <w:bottom w:val="single" w:sz="8" w:space="0" w:color="auto"/>
              <w:right w:val="single" w:sz="8" w:space="0" w:color="auto"/>
            </w:tcBorders>
            <w:shd w:val="clear" w:color="auto" w:fill="FFFFFF"/>
            <w:hideMark/>
          </w:tcPr>
          <w:p w14:paraId="6918913A"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học nhồi nhét</w:t>
            </w:r>
          </w:p>
        </w:tc>
      </w:tr>
      <w:tr w:rsidR="00C54368" w:rsidRPr="00C54368" w14:paraId="2F74F937" w14:textId="77777777" w:rsidTr="00C54368">
        <w:tc>
          <w:tcPr>
            <w:tcW w:w="2263" w:type="dxa"/>
            <w:tcBorders>
              <w:top w:val="nil"/>
              <w:left w:val="single" w:sz="8" w:space="0" w:color="auto"/>
              <w:bottom w:val="single" w:sz="8" w:space="0" w:color="auto"/>
              <w:right w:val="single" w:sz="8" w:space="0" w:color="auto"/>
            </w:tcBorders>
            <w:shd w:val="clear" w:color="auto" w:fill="FFFFFF"/>
            <w:hideMark/>
          </w:tcPr>
          <w:p w14:paraId="7BA4AE00" w14:textId="77777777" w:rsidR="00C54368" w:rsidRPr="00C54368" w:rsidRDefault="00C54368" w:rsidP="00C54368">
            <w:pPr>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44. </w:t>
            </w:r>
            <w:r w:rsidRPr="00C54368">
              <w:rPr>
                <w:rFonts w:eastAsia="Times New Roman" w:cs="Times New Roman"/>
                <w:b/>
                <w:bCs/>
                <w:color w:val="D60000"/>
                <w:sz w:val="24"/>
                <w:szCs w:val="24"/>
                <w:shd w:val="clear" w:color="auto" w:fill="FFFFFF"/>
                <w:lang w:val="en-US"/>
              </w:rPr>
              <w:t>curriculum (n) /kəˈrɪkjələm/</w:t>
            </w:r>
          </w:p>
        </w:tc>
        <w:tc>
          <w:tcPr>
            <w:tcW w:w="4780" w:type="dxa"/>
            <w:tcBorders>
              <w:top w:val="nil"/>
              <w:left w:val="nil"/>
              <w:bottom w:val="single" w:sz="8" w:space="0" w:color="auto"/>
              <w:right w:val="single" w:sz="8" w:space="0" w:color="auto"/>
            </w:tcBorders>
            <w:shd w:val="clear" w:color="auto" w:fill="FFFFFF"/>
            <w:hideMark/>
          </w:tcPr>
          <w:p w14:paraId="77B44017"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the subjects that are included in a course of study or taught in a school, college, etc.</w:t>
            </w:r>
          </w:p>
        </w:tc>
        <w:tc>
          <w:tcPr>
            <w:tcW w:w="3442" w:type="dxa"/>
            <w:tcBorders>
              <w:top w:val="nil"/>
              <w:left w:val="nil"/>
              <w:bottom w:val="single" w:sz="8" w:space="0" w:color="auto"/>
              <w:right w:val="single" w:sz="8" w:space="0" w:color="auto"/>
            </w:tcBorders>
            <w:shd w:val="clear" w:color="auto" w:fill="FFFFFF"/>
            <w:hideMark/>
          </w:tcPr>
          <w:p w14:paraId="590BA991"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chương trình học</w:t>
            </w:r>
          </w:p>
        </w:tc>
      </w:tr>
      <w:tr w:rsidR="00C54368" w:rsidRPr="00C54368" w14:paraId="2734C1FD" w14:textId="77777777" w:rsidTr="00C54368">
        <w:tc>
          <w:tcPr>
            <w:tcW w:w="2263" w:type="dxa"/>
            <w:tcBorders>
              <w:top w:val="nil"/>
              <w:left w:val="single" w:sz="8" w:space="0" w:color="auto"/>
              <w:bottom w:val="single" w:sz="8" w:space="0" w:color="auto"/>
              <w:right w:val="single" w:sz="8" w:space="0" w:color="auto"/>
            </w:tcBorders>
            <w:shd w:val="clear" w:color="auto" w:fill="FFFFFF"/>
            <w:hideMark/>
          </w:tcPr>
          <w:p w14:paraId="35898F25" w14:textId="77777777" w:rsidR="00C54368" w:rsidRPr="00C54368" w:rsidRDefault="00C54368" w:rsidP="00C54368">
            <w:pPr>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45. </w:t>
            </w:r>
            <w:r w:rsidRPr="00C54368">
              <w:rPr>
                <w:rFonts w:eastAsia="Times New Roman" w:cs="Times New Roman"/>
                <w:b/>
                <w:bCs/>
                <w:color w:val="D60000"/>
                <w:sz w:val="24"/>
                <w:szCs w:val="24"/>
                <w:shd w:val="clear" w:color="auto" w:fill="FFFFFF"/>
                <w:lang w:val="en-US"/>
              </w:rPr>
              <w:t>distance learning (n) /ˌdɪstəns ˈlɜːnɪŋ/</w:t>
            </w:r>
          </w:p>
        </w:tc>
        <w:tc>
          <w:tcPr>
            <w:tcW w:w="4780" w:type="dxa"/>
            <w:tcBorders>
              <w:top w:val="nil"/>
              <w:left w:val="nil"/>
              <w:bottom w:val="single" w:sz="8" w:space="0" w:color="auto"/>
              <w:right w:val="single" w:sz="8" w:space="0" w:color="auto"/>
            </w:tcBorders>
            <w:shd w:val="clear" w:color="auto" w:fill="FFFFFF"/>
            <w:hideMark/>
          </w:tcPr>
          <w:p w14:paraId="794541F3"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a system of education in which people study at home with the help of special internet sites and send or email work to their teachers</w:t>
            </w:r>
          </w:p>
        </w:tc>
        <w:tc>
          <w:tcPr>
            <w:tcW w:w="3442" w:type="dxa"/>
            <w:tcBorders>
              <w:top w:val="nil"/>
              <w:left w:val="nil"/>
              <w:bottom w:val="single" w:sz="8" w:space="0" w:color="auto"/>
              <w:right w:val="single" w:sz="8" w:space="0" w:color="auto"/>
            </w:tcBorders>
            <w:shd w:val="clear" w:color="auto" w:fill="FFFFFF"/>
            <w:hideMark/>
          </w:tcPr>
          <w:p w14:paraId="70FFFA5D"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học từ xa</w:t>
            </w:r>
          </w:p>
        </w:tc>
      </w:tr>
      <w:tr w:rsidR="00C54368" w:rsidRPr="00C54368" w14:paraId="55DFC973" w14:textId="77777777" w:rsidTr="00C54368">
        <w:tc>
          <w:tcPr>
            <w:tcW w:w="2263" w:type="dxa"/>
            <w:tcBorders>
              <w:top w:val="nil"/>
              <w:left w:val="single" w:sz="8" w:space="0" w:color="auto"/>
              <w:bottom w:val="single" w:sz="8" w:space="0" w:color="auto"/>
              <w:right w:val="single" w:sz="8" w:space="0" w:color="auto"/>
            </w:tcBorders>
            <w:shd w:val="clear" w:color="auto" w:fill="FFFFFF"/>
            <w:hideMark/>
          </w:tcPr>
          <w:p w14:paraId="2E02D8A9" w14:textId="77777777" w:rsidR="00C54368" w:rsidRPr="00C54368" w:rsidRDefault="00C54368" w:rsidP="00C54368">
            <w:pPr>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46. </w:t>
            </w:r>
            <w:r w:rsidRPr="00C54368">
              <w:rPr>
                <w:rFonts w:eastAsia="Times New Roman" w:cs="Times New Roman"/>
                <w:b/>
                <w:bCs/>
                <w:color w:val="D60000"/>
                <w:sz w:val="24"/>
                <w:szCs w:val="24"/>
                <w:shd w:val="clear" w:color="auto" w:fill="FFFFFF"/>
                <w:lang w:val="en-US"/>
              </w:rPr>
              <w:t>graduate (v), (n) /ˈɡrædʒueɪt/ /ˈɡrædʒuət/</w:t>
            </w:r>
          </w:p>
        </w:tc>
        <w:tc>
          <w:tcPr>
            <w:tcW w:w="4780" w:type="dxa"/>
            <w:tcBorders>
              <w:top w:val="nil"/>
              <w:left w:val="nil"/>
              <w:bottom w:val="single" w:sz="8" w:space="0" w:color="auto"/>
              <w:right w:val="single" w:sz="8" w:space="0" w:color="auto"/>
            </w:tcBorders>
            <w:shd w:val="clear" w:color="auto" w:fill="FFFFFF"/>
            <w:hideMark/>
          </w:tcPr>
          <w:p w14:paraId="3E3E8564"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to get a degree, especially your first degree, from a university or college - a person who has a university degree</w:t>
            </w:r>
          </w:p>
        </w:tc>
        <w:tc>
          <w:tcPr>
            <w:tcW w:w="3442" w:type="dxa"/>
            <w:tcBorders>
              <w:top w:val="nil"/>
              <w:left w:val="nil"/>
              <w:bottom w:val="single" w:sz="8" w:space="0" w:color="auto"/>
              <w:right w:val="single" w:sz="8" w:space="0" w:color="auto"/>
            </w:tcBorders>
            <w:shd w:val="clear" w:color="auto" w:fill="FFFFFF"/>
            <w:hideMark/>
          </w:tcPr>
          <w:p w14:paraId="7F90176E"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tốt nghiệp - người tốt nghiệp</w:t>
            </w:r>
          </w:p>
        </w:tc>
      </w:tr>
      <w:tr w:rsidR="00C54368" w:rsidRPr="00C54368" w14:paraId="78EAE975" w14:textId="77777777" w:rsidTr="00C54368">
        <w:tc>
          <w:tcPr>
            <w:tcW w:w="2263" w:type="dxa"/>
            <w:tcBorders>
              <w:top w:val="nil"/>
              <w:left w:val="single" w:sz="8" w:space="0" w:color="auto"/>
              <w:bottom w:val="single" w:sz="8" w:space="0" w:color="auto"/>
              <w:right w:val="single" w:sz="8" w:space="0" w:color="auto"/>
            </w:tcBorders>
            <w:shd w:val="clear" w:color="auto" w:fill="FFFFFF"/>
            <w:hideMark/>
          </w:tcPr>
          <w:p w14:paraId="05402F9A" w14:textId="77777777" w:rsidR="00C54368" w:rsidRPr="00C54368" w:rsidRDefault="00C54368" w:rsidP="00C54368">
            <w:pPr>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47. </w:t>
            </w:r>
            <w:r w:rsidRPr="00C54368">
              <w:rPr>
                <w:rFonts w:eastAsia="Times New Roman" w:cs="Times New Roman"/>
                <w:b/>
                <w:bCs/>
                <w:color w:val="D60000"/>
                <w:sz w:val="24"/>
                <w:szCs w:val="24"/>
                <w:shd w:val="clear" w:color="auto" w:fill="FFFFFF"/>
                <w:lang w:val="en-US"/>
              </w:rPr>
              <w:t>ignorant (adj) /ˈɪɡnərənt/</w:t>
            </w:r>
          </w:p>
        </w:tc>
        <w:tc>
          <w:tcPr>
            <w:tcW w:w="4780" w:type="dxa"/>
            <w:tcBorders>
              <w:top w:val="nil"/>
              <w:left w:val="nil"/>
              <w:bottom w:val="single" w:sz="8" w:space="0" w:color="auto"/>
              <w:right w:val="single" w:sz="8" w:space="0" w:color="auto"/>
            </w:tcBorders>
            <w:shd w:val="clear" w:color="auto" w:fill="FFFFFF"/>
            <w:hideMark/>
          </w:tcPr>
          <w:p w14:paraId="0A6ECCDD"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not having or showing much knowledge or information about things; not educated</w:t>
            </w:r>
          </w:p>
        </w:tc>
        <w:tc>
          <w:tcPr>
            <w:tcW w:w="3442" w:type="dxa"/>
            <w:tcBorders>
              <w:top w:val="nil"/>
              <w:left w:val="nil"/>
              <w:bottom w:val="single" w:sz="8" w:space="0" w:color="auto"/>
              <w:right w:val="single" w:sz="8" w:space="0" w:color="auto"/>
            </w:tcBorders>
            <w:shd w:val="clear" w:color="auto" w:fill="FFFFFF"/>
            <w:hideMark/>
          </w:tcPr>
          <w:p w14:paraId="57B5EA50"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không được ăn học, giáo dục, ngu dốt</w:t>
            </w:r>
          </w:p>
        </w:tc>
      </w:tr>
      <w:tr w:rsidR="00C54368" w:rsidRPr="00C54368" w14:paraId="34D4AABA" w14:textId="77777777" w:rsidTr="00C54368">
        <w:tc>
          <w:tcPr>
            <w:tcW w:w="2263" w:type="dxa"/>
            <w:tcBorders>
              <w:top w:val="nil"/>
              <w:left w:val="single" w:sz="8" w:space="0" w:color="auto"/>
              <w:bottom w:val="single" w:sz="8" w:space="0" w:color="auto"/>
              <w:right w:val="single" w:sz="8" w:space="0" w:color="auto"/>
            </w:tcBorders>
            <w:shd w:val="clear" w:color="auto" w:fill="FFFFFF"/>
            <w:hideMark/>
          </w:tcPr>
          <w:p w14:paraId="670B2B02" w14:textId="77777777" w:rsidR="00C54368" w:rsidRPr="00C54368" w:rsidRDefault="00C54368" w:rsidP="00C54368">
            <w:pPr>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48. </w:t>
            </w:r>
            <w:r w:rsidRPr="00C54368">
              <w:rPr>
                <w:rFonts w:eastAsia="Times New Roman" w:cs="Times New Roman"/>
                <w:b/>
                <w:bCs/>
                <w:color w:val="D60000"/>
                <w:sz w:val="24"/>
                <w:szCs w:val="24"/>
                <w:shd w:val="clear" w:color="auto" w:fill="FFFFFF"/>
                <w:lang w:val="en-US"/>
              </w:rPr>
              <w:t>inattentive (adj) /ˌɪnəˈtentɪv/</w:t>
            </w:r>
          </w:p>
        </w:tc>
        <w:tc>
          <w:tcPr>
            <w:tcW w:w="4780" w:type="dxa"/>
            <w:tcBorders>
              <w:top w:val="nil"/>
              <w:left w:val="nil"/>
              <w:bottom w:val="single" w:sz="8" w:space="0" w:color="auto"/>
              <w:right w:val="single" w:sz="8" w:space="0" w:color="auto"/>
            </w:tcBorders>
            <w:shd w:val="clear" w:color="auto" w:fill="FFFFFF"/>
            <w:hideMark/>
          </w:tcPr>
          <w:p w14:paraId="327DCF28"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not paying attention to something/somebody</w:t>
            </w:r>
          </w:p>
        </w:tc>
        <w:tc>
          <w:tcPr>
            <w:tcW w:w="3442" w:type="dxa"/>
            <w:tcBorders>
              <w:top w:val="nil"/>
              <w:left w:val="nil"/>
              <w:bottom w:val="single" w:sz="8" w:space="0" w:color="auto"/>
              <w:right w:val="single" w:sz="8" w:space="0" w:color="auto"/>
            </w:tcBorders>
            <w:shd w:val="clear" w:color="auto" w:fill="FFFFFF"/>
            <w:hideMark/>
          </w:tcPr>
          <w:p w14:paraId="1F810CCC"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không chú ý</w:t>
            </w:r>
          </w:p>
        </w:tc>
      </w:tr>
      <w:tr w:rsidR="00C54368" w:rsidRPr="00C54368" w14:paraId="0556372E" w14:textId="77777777" w:rsidTr="00C54368">
        <w:tc>
          <w:tcPr>
            <w:tcW w:w="2263" w:type="dxa"/>
            <w:tcBorders>
              <w:top w:val="nil"/>
              <w:left w:val="single" w:sz="8" w:space="0" w:color="auto"/>
              <w:bottom w:val="single" w:sz="8" w:space="0" w:color="auto"/>
              <w:right w:val="single" w:sz="8" w:space="0" w:color="auto"/>
            </w:tcBorders>
            <w:shd w:val="clear" w:color="auto" w:fill="FFFFFF"/>
            <w:hideMark/>
          </w:tcPr>
          <w:p w14:paraId="5DA67963" w14:textId="77777777" w:rsidR="00C54368" w:rsidRPr="00C54368" w:rsidRDefault="00C54368" w:rsidP="00C54368">
            <w:pPr>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49. </w:t>
            </w:r>
            <w:r w:rsidRPr="00C54368">
              <w:rPr>
                <w:rFonts w:eastAsia="Times New Roman" w:cs="Times New Roman"/>
                <w:b/>
                <w:bCs/>
                <w:color w:val="D60000"/>
                <w:sz w:val="24"/>
                <w:szCs w:val="24"/>
                <w:shd w:val="clear" w:color="auto" w:fill="FFFFFF"/>
                <w:lang w:val="en-US"/>
              </w:rPr>
              <w:t>intellectual (adj) /ˌɪntəˈlektʃuəl/</w:t>
            </w:r>
          </w:p>
        </w:tc>
        <w:tc>
          <w:tcPr>
            <w:tcW w:w="4780" w:type="dxa"/>
            <w:tcBorders>
              <w:top w:val="nil"/>
              <w:left w:val="nil"/>
              <w:bottom w:val="single" w:sz="8" w:space="0" w:color="auto"/>
              <w:right w:val="single" w:sz="8" w:space="0" w:color="auto"/>
            </w:tcBorders>
            <w:shd w:val="clear" w:color="auto" w:fill="FFFFFF"/>
            <w:hideMark/>
          </w:tcPr>
          <w:p w14:paraId="568BA04F"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connected with or using a person’s ability to think in a logical way and understand things SYNONYM: mental</w:t>
            </w:r>
          </w:p>
        </w:tc>
        <w:tc>
          <w:tcPr>
            <w:tcW w:w="3442" w:type="dxa"/>
            <w:tcBorders>
              <w:top w:val="nil"/>
              <w:left w:val="nil"/>
              <w:bottom w:val="single" w:sz="8" w:space="0" w:color="auto"/>
              <w:right w:val="single" w:sz="8" w:space="0" w:color="auto"/>
            </w:tcBorders>
            <w:shd w:val="clear" w:color="auto" w:fill="FFFFFF"/>
            <w:hideMark/>
          </w:tcPr>
          <w:p w14:paraId="4591CC44"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thuộc về đầu óc, trí tuệ</w:t>
            </w:r>
          </w:p>
        </w:tc>
      </w:tr>
      <w:tr w:rsidR="00C54368" w:rsidRPr="00C54368" w14:paraId="03867719" w14:textId="77777777" w:rsidTr="00C54368">
        <w:tc>
          <w:tcPr>
            <w:tcW w:w="2263" w:type="dxa"/>
            <w:tcBorders>
              <w:top w:val="nil"/>
              <w:left w:val="single" w:sz="8" w:space="0" w:color="auto"/>
              <w:bottom w:val="single" w:sz="8" w:space="0" w:color="auto"/>
              <w:right w:val="single" w:sz="8" w:space="0" w:color="auto"/>
            </w:tcBorders>
            <w:shd w:val="clear" w:color="auto" w:fill="FFFFFF"/>
            <w:hideMark/>
          </w:tcPr>
          <w:p w14:paraId="578F9775" w14:textId="77777777" w:rsidR="00C54368" w:rsidRPr="00C54368" w:rsidRDefault="00C54368" w:rsidP="00C54368">
            <w:pPr>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50. </w:t>
            </w:r>
            <w:r w:rsidRPr="00C54368">
              <w:rPr>
                <w:rFonts w:eastAsia="Times New Roman" w:cs="Times New Roman"/>
                <w:b/>
                <w:bCs/>
                <w:color w:val="D60000"/>
                <w:sz w:val="24"/>
                <w:szCs w:val="24"/>
                <w:shd w:val="clear" w:color="auto" w:fill="FFFFFF"/>
                <w:lang w:val="en-US"/>
              </w:rPr>
              <w:t>intelligent (adj) ɪnˈtelɪdʒənt/</w:t>
            </w:r>
          </w:p>
        </w:tc>
        <w:tc>
          <w:tcPr>
            <w:tcW w:w="4780" w:type="dxa"/>
            <w:tcBorders>
              <w:top w:val="nil"/>
              <w:left w:val="nil"/>
              <w:bottom w:val="single" w:sz="8" w:space="0" w:color="auto"/>
              <w:right w:val="single" w:sz="8" w:space="0" w:color="auto"/>
            </w:tcBorders>
            <w:shd w:val="clear" w:color="auto" w:fill="FFFFFF"/>
            <w:hideMark/>
          </w:tcPr>
          <w:p w14:paraId="3AB242BD"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good at learning, understanding and thinking in a logical way about things; showing this ability</w:t>
            </w:r>
          </w:p>
        </w:tc>
        <w:tc>
          <w:tcPr>
            <w:tcW w:w="3442" w:type="dxa"/>
            <w:tcBorders>
              <w:top w:val="nil"/>
              <w:left w:val="nil"/>
              <w:bottom w:val="single" w:sz="8" w:space="0" w:color="auto"/>
              <w:right w:val="single" w:sz="8" w:space="0" w:color="auto"/>
            </w:tcBorders>
            <w:shd w:val="clear" w:color="auto" w:fill="FFFFFF"/>
            <w:hideMark/>
          </w:tcPr>
          <w:p w14:paraId="63B72154"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thông minh</w:t>
            </w:r>
          </w:p>
        </w:tc>
      </w:tr>
      <w:tr w:rsidR="00C54368" w:rsidRPr="00C54368" w14:paraId="55A090F6" w14:textId="77777777" w:rsidTr="00C54368">
        <w:tc>
          <w:tcPr>
            <w:tcW w:w="2263" w:type="dxa"/>
            <w:tcBorders>
              <w:top w:val="nil"/>
              <w:left w:val="single" w:sz="8" w:space="0" w:color="auto"/>
              <w:bottom w:val="single" w:sz="8" w:space="0" w:color="auto"/>
              <w:right w:val="single" w:sz="8" w:space="0" w:color="auto"/>
            </w:tcBorders>
            <w:shd w:val="clear" w:color="auto" w:fill="FFFFFF"/>
            <w:hideMark/>
          </w:tcPr>
          <w:p w14:paraId="5893BCEB" w14:textId="77777777" w:rsidR="00C54368" w:rsidRPr="00C54368" w:rsidRDefault="00C54368" w:rsidP="00C54368">
            <w:pPr>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51. </w:t>
            </w:r>
            <w:r w:rsidRPr="00C54368">
              <w:rPr>
                <w:rFonts w:eastAsia="Times New Roman" w:cs="Times New Roman"/>
                <w:b/>
                <w:bCs/>
                <w:color w:val="D60000"/>
                <w:sz w:val="24"/>
                <w:szCs w:val="24"/>
                <w:shd w:val="clear" w:color="auto" w:fill="FFFFFF"/>
                <w:lang w:val="en-US"/>
              </w:rPr>
              <w:t>intensive (adj) /ɪnˈtensɪv/</w:t>
            </w:r>
          </w:p>
        </w:tc>
        <w:tc>
          <w:tcPr>
            <w:tcW w:w="4780" w:type="dxa"/>
            <w:tcBorders>
              <w:top w:val="nil"/>
              <w:left w:val="nil"/>
              <w:bottom w:val="single" w:sz="8" w:space="0" w:color="auto"/>
              <w:right w:val="single" w:sz="8" w:space="0" w:color="auto"/>
            </w:tcBorders>
            <w:shd w:val="clear" w:color="auto" w:fill="FFFFFF"/>
            <w:hideMark/>
          </w:tcPr>
          <w:p w14:paraId="36C35E1C"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involving a lot of work or activity done in a short time</w:t>
            </w:r>
          </w:p>
        </w:tc>
        <w:tc>
          <w:tcPr>
            <w:tcW w:w="3442" w:type="dxa"/>
            <w:tcBorders>
              <w:top w:val="nil"/>
              <w:left w:val="nil"/>
              <w:bottom w:val="single" w:sz="8" w:space="0" w:color="auto"/>
              <w:right w:val="single" w:sz="8" w:space="0" w:color="auto"/>
            </w:tcBorders>
            <w:shd w:val="clear" w:color="auto" w:fill="FFFFFF"/>
            <w:hideMark/>
          </w:tcPr>
          <w:p w14:paraId="7FFE30BC"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tập trung</w:t>
            </w:r>
          </w:p>
        </w:tc>
      </w:tr>
      <w:tr w:rsidR="00C54368" w:rsidRPr="00C54368" w14:paraId="7DF65492" w14:textId="77777777" w:rsidTr="00C54368">
        <w:tc>
          <w:tcPr>
            <w:tcW w:w="2263" w:type="dxa"/>
            <w:tcBorders>
              <w:top w:val="nil"/>
              <w:left w:val="single" w:sz="8" w:space="0" w:color="auto"/>
              <w:bottom w:val="single" w:sz="8" w:space="0" w:color="auto"/>
              <w:right w:val="single" w:sz="8" w:space="0" w:color="auto"/>
            </w:tcBorders>
            <w:shd w:val="clear" w:color="auto" w:fill="FFFFFF"/>
            <w:hideMark/>
          </w:tcPr>
          <w:p w14:paraId="0BE6002B" w14:textId="77777777" w:rsidR="00C54368" w:rsidRPr="00C54368" w:rsidRDefault="00C54368" w:rsidP="00C54368">
            <w:pPr>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52. </w:t>
            </w:r>
            <w:r w:rsidRPr="00C54368">
              <w:rPr>
                <w:rFonts w:eastAsia="Times New Roman" w:cs="Times New Roman"/>
                <w:b/>
                <w:bCs/>
                <w:color w:val="D60000"/>
                <w:sz w:val="24"/>
                <w:szCs w:val="24"/>
                <w:shd w:val="clear" w:color="auto" w:fill="FFFFFF"/>
                <w:lang w:val="en-US"/>
              </w:rPr>
              <w:t>knowledgeable (adj) /ˈnɒlɪdʒəbl/</w:t>
            </w:r>
          </w:p>
        </w:tc>
        <w:tc>
          <w:tcPr>
            <w:tcW w:w="4780" w:type="dxa"/>
            <w:tcBorders>
              <w:top w:val="nil"/>
              <w:left w:val="nil"/>
              <w:bottom w:val="single" w:sz="8" w:space="0" w:color="auto"/>
              <w:right w:val="single" w:sz="8" w:space="0" w:color="auto"/>
            </w:tcBorders>
            <w:shd w:val="clear" w:color="auto" w:fill="FFFFFF"/>
            <w:hideMark/>
          </w:tcPr>
          <w:p w14:paraId="11A11A16"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knowing a lot SYNONYM: well- informed</w:t>
            </w:r>
          </w:p>
        </w:tc>
        <w:tc>
          <w:tcPr>
            <w:tcW w:w="3442" w:type="dxa"/>
            <w:tcBorders>
              <w:top w:val="nil"/>
              <w:left w:val="nil"/>
              <w:bottom w:val="single" w:sz="8" w:space="0" w:color="auto"/>
              <w:right w:val="single" w:sz="8" w:space="0" w:color="auto"/>
            </w:tcBorders>
            <w:shd w:val="clear" w:color="auto" w:fill="FFFFFF"/>
            <w:hideMark/>
          </w:tcPr>
          <w:p w14:paraId="6C7274C3"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có hiểu biết, có kiến thức</w:t>
            </w:r>
          </w:p>
        </w:tc>
      </w:tr>
      <w:tr w:rsidR="00C54368" w:rsidRPr="00C54368" w14:paraId="4CA88B26" w14:textId="77777777" w:rsidTr="00C54368">
        <w:tc>
          <w:tcPr>
            <w:tcW w:w="2263" w:type="dxa"/>
            <w:tcBorders>
              <w:top w:val="nil"/>
              <w:left w:val="single" w:sz="8" w:space="0" w:color="auto"/>
              <w:bottom w:val="single" w:sz="8" w:space="0" w:color="auto"/>
              <w:right w:val="single" w:sz="8" w:space="0" w:color="auto"/>
            </w:tcBorders>
            <w:shd w:val="clear" w:color="auto" w:fill="FFFFFF"/>
            <w:hideMark/>
          </w:tcPr>
          <w:p w14:paraId="6E176F6E" w14:textId="77777777" w:rsidR="00C54368" w:rsidRPr="00C54368" w:rsidRDefault="00C54368" w:rsidP="00C54368">
            <w:pPr>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53. </w:t>
            </w:r>
            <w:r w:rsidRPr="00C54368">
              <w:rPr>
                <w:rFonts w:eastAsia="Times New Roman" w:cs="Times New Roman"/>
                <w:b/>
                <w:bCs/>
                <w:color w:val="D60000"/>
                <w:sz w:val="24"/>
                <w:szCs w:val="24"/>
                <w:shd w:val="clear" w:color="auto" w:fill="FFFFFF"/>
                <w:lang w:val="en-US"/>
              </w:rPr>
              <w:t>lecture (v, n) /ˈlektʃə(r)/</w:t>
            </w:r>
          </w:p>
        </w:tc>
        <w:tc>
          <w:tcPr>
            <w:tcW w:w="4780" w:type="dxa"/>
            <w:tcBorders>
              <w:top w:val="nil"/>
              <w:left w:val="nil"/>
              <w:bottom w:val="single" w:sz="8" w:space="0" w:color="auto"/>
              <w:right w:val="single" w:sz="8" w:space="0" w:color="auto"/>
            </w:tcBorders>
            <w:shd w:val="clear" w:color="auto" w:fill="FFFFFF"/>
            <w:hideMark/>
          </w:tcPr>
          <w:p w14:paraId="141ABBAF"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xml:space="preserve">- to give a talk or a series of talks to a group of people on a subject, especially as a way of teaching in a university or college - a talk that is given to a group of people to teach </w:t>
            </w:r>
            <w:r w:rsidRPr="00C54368">
              <w:rPr>
                <w:rFonts w:eastAsia="Times New Roman" w:cs="Times New Roman"/>
                <w:color w:val="0066CC"/>
                <w:sz w:val="24"/>
                <w:szCs w:val="24"/>
                <w:shd w:val="clear" w:color="auto" w:fill="FFFFFF"/>
                <w:lang w:val="en-US"/>
              </w:rPr>
              <w:lastRenderedPageBreak/>
              <w:t>them about a particular subject, often as part of a university or college course</w:t>
            </w:r>
          </w:p>
        </w:tc>
        <w:tc>
          <w:tcPr>
            <w:tcW w:w="3442" w:type="dxa"/>
            <w:tcBorders>
              <w:top w:val="nil"/>
              <w:left w:val="nil"/>
              <w:bottom w:val="single" w:sz="8" w:space="0" w:color="auto"/>
              <w:right w:val="single" w:sz="8" w:space="0" w:color="auto"/>
            </w:tcBorders>
            <w:shd w:val="clear" w:color="auto" w:fill="FFFFFF"/>
            <w:hideMark/>
          </w:tcPr>
          <w:p w14:paraId="609EF1A1"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lastRenderedPageBreak/>
              <w:t>- giảng bài - bài giảng</w:t>
            </w:r>
          </w:p>
        </w:tc>
      </w:tr>
      <w:tr w:rsidR="00C54368" w:rsidRPr="00C54368" w14:paraId="4AE87E18" w14:textId="77777777" w:rsidTr="00C54368">
        <w:tc>
          <w:tcPr>
            <w:tcW w:w="2263" w:type="dxa"/>
            <w:tcBorders>
              <w:top w:val="nil"/>
              <w:left w:val="single" w:sz="8" w:space="0" w:color="auto"/>
              <w:bottom w:val="single" w:sz="8" w:space="0" w:color="auto"/>
              <w:right w:val="single" w:sz="8" w:space="0" w:color="auto"/>
            </w:tcBorders>
            <w:shd w:val="clear" w:color="auto" w:fill="FFFFFF"/>
            <w:hideMark/>
          </w:tcPr>
          <w:p w14:paraId="78EF0C97" w14:textId="77777777" w:rsidR="00C54368" w:rsidRPr="00C54368" w:rsidRDefault="00C54368" w:rsidP="00C54368">
            <w:pPr>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54. </w:t>
            </w:r>
            <w:r w:rsidRPr="00C54368">
              <w:rPr>
                <w:rFonts w:eastAsia="Times New Roman" w:cs="Times New Roman"/>
                <w:b/>
                <w:bCs/>
                <w:color w:val="D60000"/>
                <w:sz w:val="24"/>
                <w:szCs w:val="24"/>
                <w:shd w:val="clear" w:color="auto" w:fill="FFFFFF"/>
                <w:lang w:val="en-US"/>
              </w:rPr>
              <w:t>mock exam (n) /mɒk / /ɪɡˈzæm/</w:t>
            </w:r>
          </w:p>
        </w:tc>
        <w:tc>
          <w:tcPr>
            <w:tcW w:w="4780" w:type="dxa"/>
            <w:tcBorders>
              <w:top w:val="nil"/>
              <w:left w:val="nil"/>
              <w:bottom w:val="single" w:sz="8" w:space="0" w:color="auto"/>
              <w:right w:val="single" w:sz="8" w:space="0" w:color="auto"/>
            </w:tcBorders>
            <w:shd w:val="clear" w:color="auto" w:fill="FFFFFF"/>
            <w:hideMark/>
          </w:tcPr>
          <w:p w14:paraId="05C2EA41"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an examination, esp in a school, taken as practice before an official examination</w:t>
            </w:r>
          </w:p>
        </w:tc>
        <w:tc>
          <w:tcPr>
            <w:tcW w:w="3442" w:type="dxa"/>
            <w:tcBorders>
              <w:top w:val="nil"/>
              <w:left w:val="nil"/>
              <w:bottom w:val="single" w:sz="8" w:space="0" w:color="auto"/>
              <w:right w:val="single" w:sz="8" w:space="0" w:color="auto"/>
            </w:tcBorders>
            <w:shd w:val="clear" w:color="auto" w:fill="FFFFFF"/>
            <w:hideMark/>
          </w:tcPr>
          <w:p w14:paraId="21A17A96"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thi thử</w:t>
            </w:r>
          </w:p>
        </w:tc>
      </w:tr>
      <w:tr w:rsidR="00C54368" w:rsidRPr="00C54368" w14:paraId="68EC87F1" w14:textId="77777777" w:rsidTr="00C54368">
        <w:tc>
          <w:tcPr>
            <w:tcW w:w="2263" w:type="dxa"/>
            <w:tcBorders>
              <w:top w:val="nil"/>
              <w:left w:val="single" w:sz="8" w:space="0" w:color="auto"/>
              <w:bottom w:val="single" w:sz="8" w:space="0" w:color="auto"/>
              <w:right w:val="single" w:sz="8" w:space="0" w:color="auto"/>
            </w:tcBorders>
            <w:shd w:val="clear" w:color="auto" w:fill="FFFFFF"/>
            <w:hideMark/>
          </w:tcPr>
          <w:p w14:paraId="543A41FF" w14:textId="77777777" w:rsidR="00C54368" w:rsidRPr="00C54368" w:rsidRDefault="00C54368" w:rsidP="00C54368">
            <w:pPr>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55. </w:t>
            </w:r>
            <w:r w:rsidRPr="00C54368">
              <w:rPr>
                <w:rFonts w:eastAsia="Times New Roman" w:cs="Times New Roman"/>
                <w:b/>
                <w:bCs/>
                <w:color w:val="D60000"/>
                <w:sz w:val="24"/>
                <w:szCs w:val="24"/>
                <w:shd w:val="clear" w:color="auto" w:fill="FFFFFF"/>
                <w:lang w:val="en-US"/>
              </w:rPr>
              <w:t>plagiarise (v) /ˈpleɪdʒəraɪz/</w:t>
            </w:r>
          </w:p>
        </w:tc>
        <w:tc>
          <w:tcPr>
            <w:tcW w:w="4780" w:type="dxa"/>
            <w:tcBorders>
              <w:top w:val="nil"/>
              <w:left w:val="nil"/>
              <w:bottom w:val="single" w:sz="8" w:space="0" w:color="auto"/>
              <w:right w:val="single" w:sz="8" w:space="0" w:color="auto"/>
            </w:tcBorders>
            <w:shd w:val="clear" w:color="auto" w:fill="FFFFFF"/>
            <w:hideMark/>
          </w:tcPr>
          <w:p w14:paraId="5A02C753"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to copy another person’s ideas, words or work and pretend that they are your own</w:t>
            </w:r>
          </w:p>
        </w:tc>
        <w:tc>
          <w:tcPr>
            <w:tcW w:w="3442" w:type="dxa"/>
            <w:tcBorders>
              <w:top w:val="nil"/>
              <w:left w:val="nil"/>
              <w:bottom w:val="single" w:sz="8" w:space="0" w:color="auto"/>
              <w:right w:val="single" w:sz="8" w:space="0" w:color="auto"/>
            </w:tcBorders>
            <w:shd w:val="clear" w:color="auto" w:fill="FFFFFF"/>
            <w:hideMark/>
          </w:tcPr>
          <w:p w14:paraId="37A5A660"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đạo văn</w:t>
            </w:r>
          </w:p>
        </w:tc>
      </w:tr>
      <w:tr w:rsidR="00C54368" w:rsidRPr="00C54368" w14:paraId="5A620E85" w14:textId="77777777" w:rsidTr="00C54368">
        <w:tc>
          <w:tcPr>
            <w:tcW w:w="2263" w:type="dxa"/>
            <w:tcBorders>
              <w:top w:val="nil"/>
              <w:left w:val="single" w:sz="8" w:space="0" w:color="auto"/>
              <w:bottom w:val="single" w:sz="8" w:space="0" w:color="auto"/>
              <w:right w:val="single" w:sz="8" w:space="0" w:color="auto"/>
            </w:tcBorders>
            <w:shd w:val="clear" w:color="auto" w:fill="FFFFFF"/>
            <w:hideMark/>
          </w:tcPr>
          <w:p w14:paraId="552804F0" w14:textId="77777777" w:rsidR="00C54368" w:rsidRPr="00C54368" w:rsidRDefault="00C54368" w:rsidP="00C54368">
            <w:pPr>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56. </w:t>
            </w:r>
            <w:r w:rsidRPr="00C54368">
              <w:rPr>
                <w:rFonts w:eastAsia="Times New Roman" w:cs="Times New Roman"/>
                <w:b/>
                <w:bCs/>
                <w:color w:val="D60000"/>
                <w:sz w:val="24"/>
                <w:szCs w:val="24"/>
                <w:shd w:val="clear" w:color="auto" w:fill="FFFFFF"/>
                <w:lang w:val="en-US"/>
              </w:rPr>
              <w:t>self-study (n) /ˌself ˈstʌdi/</w:t>
            </w:r>
          </w:p>
        </w:tc>
        <w:tc>
          <w:tcPr>
            <w:tcW w:w="4780" w:type="dxa"/>
            <w:tcBorders>
              <w:top w:val="nil"/>
              <w:left w:val="nil"/>
              <w:bottom w:val="single" w:sz="8" w:space="0" w:color="auto"/>
              <w:right w:val="single" w:sz="8" w:space="0" w:color="auto"/>
            </w:tcBorders>
            <w:shd w:val="clear" w:color="auto" w:fill="FFFFFF"/>
            <w:hideMark/>
          </w:tcPr>
          <w:p w14:paraId="7B524399"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the activity of learning about something without a teacher to help you</w:t>
            </w:r>
          </w:p>
        </w:tc>
        <w:tc>
          <w:tcPr>
            <w:tcW w:w="3442" w:type="dxa"/>
            <w:tcBorders>
              <w:top w:val="nil"/>
              <w:left w:val="nil"/>
              <w:bottom w:val="single" w:sz="8" w:space="0" w:color="auto"/>
              <w:right w:val="single" w:sz="8" w:space="0" w:color="auto"/>
            </w:tcBorders>
            <w:shd w:val="clear" w:color="auto" w:fill="FFFFFF"/>
            <w:hideMark/>
          </w:tcPr>
          <w:p w14:paraId="1DF851AD"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tự học</w:t>
            </w:r>
          </w:p>
        </w:tc>
      </w:tr>
      <w:tr w:rsidR="00C54368" w:rsidRPr="00C54368" w14:paraId="63ADEA3B" w14:textId="77777777" w:rsidTr="00C54368">
        <w:tc>
          <w:tcPr>
            <w:tcW w:w="2263" w:type="dxa"/>
            <w:tcBorders>
              <w:top w:val="nil"/>
              <w:left w:val="single" w:sz="8" w:space="0" w:color="auto"/>
              <w:bottom w:val="single" w:sz="8" w:space="0" w:color="auto"/>
              <w:right w:val="single" w:sz="8" w:space="0" w:color="auto"/>
            </w:tcBorders>
            <w:shd w:val="clear" w:color="auto" w:fill="FFFFFF"/>
            <w:hideMark/>
          </w:tcPr>
          <w:p w14:paraId="7ED3F8C0" w14:textId="77777777" w:rsidR="00C54368" w:rsidRPr="00C54368" w:rsidRDefault="00C54368" w:rsidP="00C54368">
            <w:pPr>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57. </w:t>
            </w:r>
            <w:r w:rsidRPr="00C54368">
              <w:rPr>
                <w:rFonts w:eastAsia="Times New Roman" w:cs="Times New Roman"/>
                <w:b/>
                <w:bCs/>
                <w:color w:val="D60000"/>
                <w:sz w:val="24"/>
                <w:szCs w:val="24"/>
                <w:shd w:val="clear" w:color="auto" w:fill="FFFFFF"/>
                <w:lang w:val="en-US"/>
              </w:rPr>
              <w:t>seminar (n) /ˈsemɪnɑː(r)/</w:t>
            </w:r>
          </w:p>
        </w:tc>
        <w:tc>
          <w:tcPr>
            <w:tcW w:w="4780" w:type="dxa"/>
            <w:tcBorders>
              <w:top w:val="nil"/>
              <w:left w:val="nil"/>
              <w:bottom w:val="single" w:sz="8" w:space="0" w:color="auto"/>
              <w:right w:val="single" w:sz="8" w:space="0" w:color="auto"/>
            </w:tcBorders>
            <w:shd w:val="clear" w:color="auto" w:fill="FFFFFF"/>
            <w:hideMark/>
          </w:tcPr>
          <w:p w14:paraId="24FAE84B"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a class at a university or college when a small group of students and a teacher discuss or study a particular topic - a meeting for discussion or training</w:t>
            </w:r>
          </w:p>
        </w:tc>
        <w:tc>
          <w:tcPr>
            <w:tcW w:w="3442" w:type="dxa"/>
            <w:tcBorders>
              <w:top w:val="nil"/>
              <w:left w:val="nil"/>
              <w:bottom w:val="single" w:sz="8" w:space="0" w:color="auto"/>
              <w:right w:val="single" w:sz="8" w:space="0" w:color="auto"/>
            </w:tcBorders>
            <w:shd w:val="clear" w:color="auto" w:fill="FFFFFF"/>
            <w:hideMark/>
          </w:tcPr>
          <w:p w14:paraId="48AE598A"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hội thảo</w:t>
            </w:r>
          </w:p>
        </w:tc>
      </w:tr>
      <w:tr w:rsidR="00C54368" w:rsidRPr="00C54368" w14:paraId="7E02CD5E" w14:textId="77777777" w:rsidTr="00C54368">
        <w:tc>
          <w:tcPr>
            <w:tcW w:w="2263" w:type="dxa"/>
            <w:tcBorders>
              <w:top w:val="nil"/>
              <w:left w:val="single" w:sz="8" w:space="0" w:color="auto"/>
              <w:bottom w:val="single" w:sz="8" w:space="0" w:color="auto"/>
              <w:right w:val="single" w:sz="8" w:space="0" w:color="auto"/>
            </w:tcBorders>
            <w:shd w:val="clear" w:color="auto" w:fill="FFFFFF"/>
            <w:hideMark/>
          </w:tcPr>
          <w:p w14:paraId="21FFD73E" w14:textId="77777777" w:rsidR="00C54368" w:rsidRPr="00C54368" w:rsidRDefault="00C54368" w:rsidP="00C54368">
            <w:pPr>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58. </w:t>
            </w:r>
            <w:r w:rsidRPr="00C54368">
              <w:rPr>
                <w:rFonts w:eastAsia="Times New Roman" w:cs="Times New Roman"/>
                <w:b/>
                <w:bCs/>
                <w:color w:val="D60000"/>
                <w:sz w:val="24"/>
                <w:szCs w:val="24"/>
                <w:shd w:val="clear" w:color="auto" w:fill="FFFFFF"/>
                <w:lang w:val="en-US"/>
              </w:rPr>
              <w:t>special needs (np) /ˌspeʃ.əl ˈniːdz/</w:t>
            </w:r>
          </w:p>
        </w:tc>
        <w:tc>
          <w:tcPr>
            <w:tcW w:w="4780" w:type="dxa"/>
            <w:tcBorders>
              <w:top w:val="nil"/>
              <w:left w:val="nil"/>
              <w:bottom w:val="single" w:sz="8" w:space="0" w:color="auto"/>
              <w:right w:val="single" w:sz="8" w:space="0" w:color="auto"/>
            </w:tcBorders>
            <w:shd w:val="clear" w:color="auto" w:fill="FFFFFF"/>
            <w:hideMark/>
          </w:tcPr>
          <w:p w14:paraId="6EF11806"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the particular things needed by or provided to help people who have an illness or condition that makes it difficult for them to do the things that other people do</w:t>
            </w:r>
          </w:p>
        </w:tc>
        <w:tc>
          <w:tcPr>
            <w:tcW w:w="3442" w:type="dxa"/>
            <w:tcBorders>
              <w:top w:val="nil"/>
              <w:left w:val="nil"/>
              <w:bottom w:val="single" w:sz="8" w:space="0" w:color="auto"/>
              <w:right w:val="single" w:sz="8" w:space="0" w:color="auto"/>
            </w:tcBorders>
            <w:shd w:val="clear" w:color="auto" w:fill="FFFFFF"/>
            <w:hideMark/>
          </w:tcPr>
          <w:p w14:paraId="3233885B"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nhu cầu đặc biệt</w:t>
            </w:r>
          </w:p>
        </w:tc>
      </w:tr>
      <w:tr w:rsidR="00C54368" w:rsidRPr="00C54368" w14:paraId="29418EC2" w14:textId="77777777" w:rsidTr="00C54368">
        <w:tc>
          <w:tcPr>
            <w:tcW w:w="2263" w:type="dxa"/>
            <w:tcBorders>
              <w:top w:val="nil"/>
              <w:left w:val="single" w:sz="8" w:space="0" w:color="auto"/>
              <w:bottom w:val="single" w:sz="8" w:space="0" w:color="auto"/>
              <w:right w:val="single" w:sz="8" w:space="0" w:color="auto"/>
            </w:tcBorders>
            <w:shd w:val="clear" w:color="auto" w:fill="FFFFFF"/>
            <w:hideMark/>
          </w:tcPr>
          <w:p w14:paraId="4C8D85D6" w14:textId="77777777" w:rsidR="00C54368" w:rsidRPr="00C54368" w:rsidRDefault="00C54368" w:rsidP="00C54368">
            <w:pPr>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59. </w:t>
            </w:r>
            <w:r w:rsidRPr="00C54368">
              <w:rPr>
                <w:rFonts w:eastAsia="Times New Roman" w:cs="Times New Roman"/>
                <w:b/>
                <w:bCs/>
                <w:color w:val="D60000"/>
                <w:sz w:val="24"/>
                <w:szCs w:val="24"/>
                <w:shd w:val="clear" w:color="auto" w:fill="FFFFFF"/>
                <w:lang w:val="en-US"/>
              </w:rPr>
              <w:t>tuition (n) /tjuˈɪʃn/</w:t>
            </w:r>
          </w:p>
        </w:tc>
        <w:tc>
          <w:tcPr>
            <w:tcW w:w="4780" w:type="dxa"/>
            <w:tcBorders>
              <w:top w:val="nil"/>
              <w:left w:val="nil"/>
              <w:bottom w:val="single" w:sz="8" w:space="0" w:color="auto"/>
              <w:right w:val="single" w:sz="8" w:space="0" w:color="auto"/>
            </w:tcBorders>
            <w:shd w:val="clear" w:color="auto" w:fill="FFFFFF"/>
            <w:hideMark/>
          </w:tcPr>
          <w:p w14:paraId="6C5431CA"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the money that you pay to be taught, especially in a college or university</w:t>
            </w:r>
          </w:p>
        </w:tc>
        <w:tc>
          <w:tcPr>
            <w:tcW w:w="3442" w:type="dxa"/>
            <w:tcBorders>
              <w:top w:val="nil"/>
              <w:left w:val="nil"/>
              <w:bottom w:val="single" w:sz="8" w:space="0" w:color="auto"/>
              <w:right w:val="single" w:sz="8" w:space="0" w:color="auto"/>
            </w:tcBorders>
            <w:shd w:val="clear" w:color="auto" w:fill="FFFFFF"/>
            <w:hideMark/>
          </w:tcPr>
          <w:p w14:paraId="7507046C"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tiền học phí</w:t>
            </w:r>
          </w:p>
        </w:tc>
      </w:tr>
      <w:tr w:rsidR="00C54368" w:rsidRPr="00C54368" w14:paraId="3B90EB92" w14:textId="77777777" w:rsidTr="00C54368">
        <w:tc>
          <w:tcPr>
            <w:tcW w:w="2263" w:type="dxa"/>
            <w:tcBorders>
              <w:top w:val="nil"/>
              <w:left w:val="single" w:sz="8" w:space="0" w:color="auto"/>
              <w:bottom w:val="single" w:sz="8" w:space="0" w:color="auto"/>
              <w:right w:val="single" w:sz="8" w:space="0" w:color="auto"/>
            </w:tcBorders>
            <w:shd w:val="clear" w:color="auto" w:fill="FFFFFF"/>
            <w:hideMark/>
          </w:tcPr>
          <w:p w14:paraId="530E7521" w14:textId="77777777" w:rsidR="00C54368" w:rsidRPr="00C54368" w:rsidRDefault="00C54368" w:rsidP="00C54368">
            <w:pPr>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60. </w:t>
            </w:r>
            <w:r w:rsidRPr="00C54368">
              <w:rPr>
                <w:rFonts w:eastAsia="Times New Roman" w:cs="Times New Roman"/>
                <w:b/>
                <w:bCs/>
                <w:color w:val="D60000"/>
                <w:sz w:val="24"/>
                <w:szCs w:val="24"/>
                <w:shd w:val="clear" w:color="auto" w:fill="FFFFFF"/>
                <w:lang w:val="en-US"/>
              </w:rPr>
              <w:t>tutorial (n) /tjuːˈtɔːriəl/</w:t>
            </w:r>
          </w:p>
        </w:tc>
        <w:tc>
          <w:tcPr>
            <w:tcW w:w="4780" w:type="dxa"/>
            <w:tcBorders>
              <w:top w:val="nil"/>
              <w:left w:val="nil"/>
              <w:bottom w:val="single" w:sz="8" w:space="0" w:color="auto"/>
              <w:right w:val="single" w:sz="8" w:space="0" w:color="auto"/>
            </w:tcBorders>
            <w:shd w:val="clear" w:color="auto" w:fill="FFFFFF"/>
            <w:hideMark/>
          </w:tcPr>
          <w:p w14:paraId="6CB045DB"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a period of teaching in a university that involves discussion between an individual student or a small group of students and a tutor</w:t>
            </w:r>
          </w:p>
        </w:tc>
        <w:tc>
          <w:tcPr>
            <w:tcW w:w="3442" w:type="dxa"/>
            <w:tcBorders>
              <w:top w:val="nil"/>
              <w:left w:val="nil"/>
              <w:bottom w:val="single" w:sz="8" w:space="0" w:color="auto"/>
              <w:right w:val="single" w:sz="8" w:space="0" w:color="auto"/>
            </w:tcBorders>
            <w:shd w:val="clear" w:color="auto" w:fill="FFFFFF"/>
            <w:hideMark/>
          </w:tcPr>
          <w:p w14:paraId="4174DEB7"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gia sư, sách hướng dẫn</w:t>
            </w:r>
          </w:p>
        </w:tc>
      </w:tr>
    </w:tbl>
    <w:p w14:paraId="41AA18C1" w14:textId="77777777" w:rsidR="00C54368" w:rsidRPr="00C54368" w:rsidRDefault="00C54368" w:rsidP="00C54368">
      <w:pPr>
        <w:spacing w:before="100" w:beforeAutospacing="1" w:after="100" w:afterAutospacing="1"/>
        <w:jc w:val="left"/>
        <w:rPr>
          <w:rFonts w:eastAsia="Times New Roman" w:cs="Times New Roman"/>
          <w:color w:val="000000"/>
          <w:sz w:val="24"/>
          <w:szCs w:val="24"/>
          <w:lang w:val="en-US"/>
        </w:rPr>
      </w:pPr>
      <w:r w:rsidRPr="00C54368">
        <w:rPr>
          <w:rFonts w:eastAsia="Times New Roman" w:cs="Times New Roman"/>
          <w:color w:val="000000"/>
          <w:sz w:val="24"/>
          <w:szCs w:val="24"/>
        </w:rPr>
        <w:t> </w:t>
      </w:r>
    </w:p>
    <w:p w14:paraId="3584805A" w14:textId="77777777" w:rsidR="00C54368" w:rsidRPr="00C54368" w:rsidRDefault="00C54368" w:rsidP="00C54368">
      <w:pPr>
        <w:spacing w:before="100" w:beforeAutospacing="1" w:after="100" w:afterAutospacing="1"/>
        <w:jc w:val="left"/>
        <w:rPr>
          <w:rFonts w:eastAsia="Times New Roman" w:cs="Times New Roman"/>
          <w:color w:val="000000"/>
          <w:sz w:val="24"/>
          <w:szCs w:val="24"/>
          <w:lang w:val="en-US"/>
        </w:rPr>
      </w:pPr>
      <w:r w:rsidRPr="00C54368">
        <w:rPr>
          <w:rFonts w:eastAsia="Times New Roman" w:cs="Times New Roman"/>
          <w:color w:val="000000"/>
          <w:sz w:val="24"/>
          <w:szCs w:val="24"/>
        </w:rPr>
        <w:t xml:space="preserve">PHRASAL VERBS </w:t>
      </w:r>
    </w:p>
    <w:tbl>
      <w:tblPr>
        <w:tblStyle w:val="TableGrid"/>
        <w:tblW w:w="0" w:type="auto"/>
        <w:tblBorders>
          <w:top w:val="single" w:sz="24" w:space="0" w:color="auto"/>
          <w:left w:val="single" w:sz="24" w:space="0" w:color="auto"/>
          <w:bottom w:val="single" w:sz="24" w:space="0" w:color="auto"/>
          <w:right w:val="single" w:sz="24" w:space="0" w:color="auto"/>
        </w:tblBorders>
        <w:tblLook w:val="04A0" w:firstRow="1" w:lastRow="0" w:firstColumn="1" w:lastColumn="0" w:noHBand="0" w:noVBand="1"/>
      </w:tblPr>
      <w:tblGrid>
        <w:gridCol w:w="2142"/>
        <w:gridCol w:w="4647"/>
        <w:gridCol w:w="3348"/>
      </w:tblGrid>
      <w:tr w:rsidR="00C54368" w:rsidRPr="00C54368" w14:paraId="0CC73AB6" w14:textId="77777777" w:rsidTr="00C54368">
        <w:tc>
          <w:tcPr>
            <w:tcW w:w="2263" w:type="dxa"/>
            <w:tcBorders>
              <w:top w:val="single" w:sz="8" w:space="0" w:color="auto"/>
              <w:left w:val="single" w:sz="8" w:space="0" w:color="auto"/>
              <w:bottom w:val="single" w:sz="8" w:space="0" w:color="auto"/>
              <w:right w:val="single" w:sz="8" w:space="0" w:color="auto"/>
            </w:tcBorders>
            <w:shd w:val="clear" w:color="auto" w:fill="FFFFFF"/>
            <w:hideMark/>
          </w:tcPr>
          <w:p w14:paraId="373CC72D"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1. </w:t>
            </w:r>
            <w:r w:rsidRPr="00C54368">
              <w:rPr>
                <w:rFonts w:eastAsia="Times New Roman" w:cs="Times New Roman"/>
                <w:b/>
                <w:bCs/>
                <w:color w:val="D60000"/>
                <w:sz w:val="24"/>
                <w:szCs w:val="24"/>
                <w:shd w:val="clear" w:color="auto" w:fill="FFFFFF"/>
                <w:lang w:val="en-US"/>
              </w:rPr>
              <w:t>brush up (on)</w:t>
            </w:r>
          </w:p>
        </w:tc>
        <w:tc>
          <w:tcPr>
            <w:tcW w:w="5021" w:type="dxa"/>
            <w:tcBorders>
              <w:top w:val="single" w:sz="8" w:space="0" w:color="auto"/>
              <w:left w:val="nil"/>
              <w:bottom w:val="single" w:sz="8" w:space="0" w:color="auto"/>
              <w:right w:val="single" w:sz="8" w:space="0" w:color="auto"/>
            </w:tcBorders>
            <w:shd w:val="clear" w:color="auto" w:fill="FFFFFF"/>
            <w:hideMark/>
          </w:tcPr>
          <w:p w14:paraId="31B1D1F4"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to improve your knowledge of something already learned but partly forgotten:</w:t>
            </w:r>
          </w:p>
        </w:tc>
        <w:tc>
          <w:tcPr>
            <w:tcW w:w="3643" w:type="dxa"/>
            <w:tcBorders>
              <w:top w:val="single" w:sz="8" w:space="0" w:color="auto"/>
              <w:left w:val="nil"/>
              <w:bottom w:val="single" w:sz="8" w:space="0" w:color="auto"/>
              <w:right w:val="single" w:sz="8" w:space="0" w:color="auto"/>
            </w:tcBorders>
            <w:shd w:val="clear" w:color="auto" w:fill="FFFFFF"/>
            <w:hideMark/>
          </w:tcPr>
          <w:p w14:paraId="0DD057DC"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cải thiện, ôn lại, ôn tập</w:t>
            </w:r>
          </w:p>
        </w:tc>
      </w:tr>
      <w:tr w:rsidR="00C54368" w:rsidRPr="00C54368" w14:paraId="42149468" w14:textId="77777777" w:rsidTr="00C54368">
        <w:tc>
          <w:tcPr>
            <w:tcW w:w="2263" w:type="dxa"/>
            <w:tcBorders>
              <w:top w:val="nil"/>
              <w:left w:val="single" w:sz="8" w:space="0" w:color="auto"/>
              <w:bottom w:val="single" w:sz="8" w:space="0" w:color="auto"/>
              <w:right w:val="single" w:sz="8" w:space="0" w:color="auto"/>
            </w:tcBorders>
            <w:shd w:val="clear" w:color="auto" w:fill="FFFFFF"/>
            <w:hideMark/>
          </w:tcPr>
          <w:p w14:paraId="52241CE7"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2. </w:t>
            </w:r>
            <w:r w:rsidRPr="00C54368">
              <w:rPr>
                <w:rFonts w:eastAsia="Times New Roman" w:cs="Times New Roman"/>
                <w:b/>
                <w:bCs/>
                <w:color w:val="D60000"/>
                <w:sz w:val="24"/>
                <w:szCs w:val="24"/>
                <w:shd w:val="clear" w:color="auto" w:fill="FFFFFF"/>
                <w:lang w:val="en-US"/>
              </w:rPr>
              <w:t>come a(round) to</w:t>
            </w:r>
          </w:p>
        </w:tc>
        <w:tc>
          <w:tcPr>
            <w:tcW w:w="5021" w:type="dxa"/>
            <w:tcBorders>
              <w:top w:val="nil"/>
              <w:left w:val="nil"/>
              <w:bottom w:val="single" w:sz="8" w:space="0" w:color="auto"/>
              <w:right w:val="single" w:sz="8" w:space="0" w:color="auto"/>
            </w:tcBorders>
            <w:shd w:val="clear" w:color="auto" w:fill="FFFFFF"/>
            <w:hideMark/>
          </w:tcPr>
          <w:p w14:paraId="4E759A04"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to change your opinion of something, often influenced by another person's opinion.</w:t>
            </w:r>
          </w:p>
        </w:tc>
        <w:tc>
          <w:tcPr>
            <w:tcW w:w="3643" w:type="dxa"/>
            <w:tcBorders>
              <w:top w:val="nil"/>
              <w:left w:val="nil"/>
              <w:bottom w:val="single" w:sz="8" w:space="0" w:color="auto"/>
              <w:right w:val="single" w:sz="8" w:space="0" w:color="auto"/>
            </w:tcBorders>
            <w:shd w:val="clear" w:color="auto" w:fill="FFFFFF"/>
            <w:hideMark/>
          </w:tcPr>
          <w:p w14:paraId="10A26BF7"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thay đổi quan điểm, ý định ( vì bị ảnh hưởng bởi quan điểm của người khác</w:t>
            </w:r>
          </w:p>
        </w:tc>
      </w:tr>
      <w:tr w:rsidR="00C54368" w:rsidRPr="00C54368" w14:paraId="159E121D" w14:textId="77777777" w:rsidTr="00C54368">
        <w:tc>
          <w:tcPr>
            <w:tcW w:w="2263" w:type="dxa"/>
            <w:tcBorders>
              <w:top w:val="nil"/>
              <w:left w:val="single" w:sz="8" w:space="0" w:color="auto"/>
              <w:bottom w:val="single" w:sz="8" w:space="0" w:color="auto"/>
              <w:right w:val="single" w:sz="8" w:space="0" w:color="auto"/>
            </w:tcBorders>
            <w:shd w:val="clear" w:color="auto" w:fill="FFFFFF"/>
            <w:hideMark/>
          </w:tcPr>
          <w:p w14:paraId="2A8E4408"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3. </w:t>
            </w:r>
            <w:r w:rsidRPr="00C54368">
              <w:rPr>
                <w:rFonts w:eastAsia="Times New Roman" w:cs="Times New Roman"/>
                <w:b/>
                <w:bCs/>
                <w:color w:val="D60000"/>
                <w:sz w:val="24"/>
                <w:szCs w:val="24"/>
                <w:shd w:val="clear" w:color="auto" w:fill="FFFFFF"/>
                <w:lang w:val="en-US"/>
              </w:rPr>
              <w:t>come up with</w:t>
            </w:r>
          </w:p>
        </w:tc>
        <w:tc>
          <w:tcPr>
            <w:tcW w:w="5021" w:type="dxa"/>
            <w:tcBorders>
              <w:top w:val="nil"/>
              <w:left w:val="nil"/>
              <w:bottom w:val="single" w:sz="8" w:space="0" w:color="auto"/>
              <w:right w:val="single" w:sz="8" w:space="0" w:color="auto"/>
            </w:tcBorders>
            <w:shd w:val="clear" w:color="auto" w:fill="FFFFFF"/>
            <w:hideMark/>
          </w:tcPr>
          <w:p w14:paraId="2ED4B01D"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to suggest or think of an idea or plan</w:t>
            </w:r>
          </w:p>
        </w:tc>
        <w:tc>
          <w:tcPr>
            <w:tcW w:w="3643" w:type="dxa"/>
            <w:tcBorders>
              <w:top w:val="nil"/>
              <w:left w:val="nil"/>
              <w:bottom w:val="single" w:sz="8" w:space="0" w:color="auto"/>
              <w:right w:val="single" w:sz="8" w:space="0" w:color="auto"/>
            </w:tcBorders>
            <w:shd w:val="clear" w:color="auto" w:fill="FFFFFF"/>
            <w:hideMark/>
          </w:tcPr>
          <w:p w14:paraId="30750DC5"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nghĩ ra ( ý kiến, kế hoạch)</w:t>
            </w:r>
          </w:p>
        </w:tc>
      </w:tr>
      <w:tr w:rsidR="00C54368" w:rsidRPr="00C54368" w14:paraId="3674487B" w14:textId="77777777" w:rsidTr="00C54368">
        <w:tc>
          <w:tcPr>
            <w:tcW w:w="2263" w:type="dxa"/>
            <w:tcBorders>
              <w:top w:val="nil"/>
              <w:left w:val="single" w:sz="8" w:space="0" w:color="auto"/>
              <w:bottom w:val="single" w:sz="8" w:space="0" w:color="auto"/>
              <w:right w:val="single" w:sz="8" w:space="0" w:color="auto"/>
            </w:tcBorders>
            <w:shd w:val="clear" w:color="auto" w:fill="FFFFFF"/>
            <w:hideMark/>
          </w:tcPr>
          <w:p w14:paraId="6C29AA50"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4. </w:t>
            </w:r>
            <w:r w:rsidRPr="00C54368">
              <w:rPr>
                <w:rFonts w:eastAsia="Times New Roman" w:cs="Times New Roman"/>
                <w:b/>
                <w:bCs/>
                <w:color w:val="D60000"/>
                <w:sz w:val="24"/>
                <w:szCs w:val="24"/>
                <w:shd w:val="clear" w:color="auto" w:fill="FFFFFF"/>
                <w:lang w:val="en-US"/>
              </w:rPr>
              <w:t>face up to</w:t>
            </w:r>
          </w:p>
        </w:tc>
        <w:tc>
          <w:tcPr>
            <w:tcW w:w="5021" w:type="dxa"/>
            <w:tcBorders>
              <w:top w:val="nil"/>
              <w:left w:val="nil"/>
              <w:bottom w:val="single" w:sz="8" w:space="0" w:color="auto"/>
              <w:right w:val="single" w:sz="8" w:space="0" w:color="auto"/>
            </w:tcBorders>
            <w:shd w:val="clear" w:color="auto" w:fill="FFFFFF"/>
            <w:hideMark/>
          </w:tcPr>
          <w:p w14:paraId="1577BFB8"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to accept that a difficult situation exists</w:t>
            </w:r>
          </w:p>
        </w:tc>
        <w:tc>
          <w:tcPr>
            <w:tcW w:w="3643" w:type="dxa"/>
            <w:tcBorders>
              <w:top w:val="nil"/>
              <w:left w:val="nil"/>
              <w:bottom w:val="single" w:sz="8" w:space="0" w:color="auto"/>
              <w:right w:val="single" w:sz="8" w:space="0" w:color="auto"/>
            </w:tcBorders>
            <w:shd w:val="clear" w:color="auto" w:fill="FFFFFF"/>
            <w:hideMark/>
          </w:tcPr>
          <w:p w14:paraId="2E02A4AD"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chấp nhận, đối mặt</w:t>
            </w:r>
          </w:p>
        </w:tc>
      </w:tr>
      <w:tr w:rsidR="00C54368" w:rsidRPr="00C54368" w14:paraId="4922B9B8" w14:textId="77777777" w:rsidTr="00C54368">
        <w:tc>
          <w:tcPr>
            <w:tcW w:w="2263" w:type="dxa"/>
            <w:tcBorders>
              <w:top w:val="nil"/>
              <w:left w:val="single" w:sz="8" w:space="0" w:color="auto"/>
              <w:bottom w:val="single" w:sz="8" w:space="0" w:color="auto"/>
              <w:right w:val="single" w:sz="8" w:space="0" w:color="auto"/>
            </w:tcBorders>
            <w:shd w:val="clear" w:color="auto" w:fill="FFFFFF"/>
            <w:hideMark/>
          </w:tcPr>
          <w:p w14:paraId="260D630A"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5. </w:t>
            </w:r>
            <w:r w:rsidRPr="00C54368">
              <w:rPr>
                <w:rFonts w:eastAsia="Times New Roman" w:cs="Times New Roman"/>
                <w:b/>
                <w:bCs/>
                <w:color w:val="D60000"/>
                <w:sz w:val="24"/>
                <w:szCs w:val="24"/>
                <w:shd w:val="clear" w:color="auto" w:fill="FFFFFF"/>
                <w:lang w:val="en-US"/>
              </w:rPr>
              <w:t>figure out</w:t>
            </w:r>
          </w:p>
        </w:tc>
        <w:tc>
          <w:tcPr>
            <w:tcW w:w="5021" w:type="dxa"/>
            <w:tcBorders>
              <w:top w:val="nil"/>
              <w:left w:val="nil"/>
              <w:bottom w:val="single" w:sz="8" w:space="0" w:color="auto"/>
              <w:right w:val="single" w:sz="8" w:space="0" w:color="auto"/>
            </w:tcBorders>
            <w:shd w:val="clear" w:color="auto" w:fill="FFFFFF"/>
            <w:hideMark/>
          </w:tcPr>
          <w:p w14:paraId="6A9D2DA1"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to understand or solve something</w:t>
            </w:r>
          </w:p>
        </w:tc>
        <w:tc>
          <w:tcPr>
            <w:tcW w:w="3643" w:type="dxa"/>
            <w:tcBorders>
              <w:top w:val="nil"/>
              <w:left w:val="nil"/>
              <w:bottom w:val="single" w:sz="8" w:space="0" w:color="auto"/>
              <w:right w:val="single" w:sz="8" w:space="0" w:color="auto"/>
            </w:tcBorders>
            <w:shd w:val="clear" w:color="auto" w:fill="FFFFFF"/>
            <w:hideMark/>
          </w:tcPr>
          <w:p w14:paraId="2AEC5FC4"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hiểu, giải quyết cái gì</w:t>
            </w:r>
          </w:p>
        </w:tc>
      </w:tr>
      <w:tr w:rsidR="00C54368" w:rsidRPr="00C54368" w14:paraId="10BE2C3E" w14:textId="77777777" w:rsidTr="00C54368">
        <w:tc>
          <w:tcPr>
            <w:tcW w:w="2263" w:type="dxa"/>
            <w:tcBorders>
              <w:top w:val="nil"/>
              <w:left w:val="single" w:sz="8" w:space="0" w:color="auto"/>
              <w:bottom w:val="single" w:sz="8" w:space="0" w:color="auto"/>
              <w:right w:val="single" w:sz="8" w:space="0" w:color="auto"/>
            </w:tcBorders>
            <w:shd w:val="clear" w:color="auto" w:fill="FFFFFF"/>
            <w:hideMark/>
          </w:tcPr>
          <w:p w14:paraId="543BA7AD"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6. </w:t>
            </w:r>
            <w:r w:rsidRPr="00C54368">
              <w:rPr>
                <w:rFonts w:eastAsia="Times New Roman" w:cs="Times New Roman"/>
                <w:b/>
                <w:bCs/>
                <w:color w:val="D60000"/>
                <w:sz w:val="24"/>
                <w:szCs w:val="24"/>
                <w:shd w:val="clear" w:color="auto" w:fill="FFFFFF"/>
                <w:lang w:val="en-US"/>
              </w:rPr>
              <w:t>hit upon</w:t>
            </w:r>
          </w:p>
        </w:tc>
        <w:tc>
          <w:tcPr>
            <w:tcW w:w="5021" w:type="dxa"/>
            <w:tcBorders>
              <w:top w:val="nil"/>
              <w:left w:val="nil"/>
              <w:bottom w:val="single" w:sz="8" w:space="0" w:color="auto"/>
              <w:right w:val="single" w:sz="8" w:space="0" w:color="auto"/>
            </w:tcBorders>
            <w:shd w:val="clear" w:color="auto" w:fill="FFFFFF"/>
            <w:hideMark/>
          </w:tcPr>
          <w:p w14:paraId="0F9C7DE7"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to think of an idea when you didn't expect or intend to, especially one that solves a problem</w:t>
            </w:r>
          </w:p>
        </w:tc>
        <w:tc>
          <w:tcPr>
            <w:tcW w:w="3643" w:type="dxa"/>
            <w:tcBorders>
              <w:top w:val="nil"/>
              <w:left w:val="nil"/>
              <w:bottom w:val="single" w:sz="8" w:space="0" w:color="auto"/>
              <w:right w:val="single" w:sz="8" w:space="0" w:color="auto"/>
            </w:tcBorders>
            <w:shd w:val="clear" w:color="auto" w:fill="FFFFFF"/>
            <w:hideMark/>
          </w:tcPr>
          <w:p w14:paraId="0196C989"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bất chợ nghĩ ra</w:t>
            </w:r>
          </w:p>
        </w:tc>
      </w:tr>
      <w:tr w:rsidR="00C54368" w:rsidRPr="00C54368" w14:paraId="1C5689E5" w14:textId="77777777" w:rsidTr="00C54368">
        <w:tc>
          <w:tcPr>
            <w:tcW w:w="2263" w:type="dxa"/>
            <w:tcBorders>
              <w:top w:val="nil"/>
              <w:left w:val="single" w:sz="8" w:space="0" w:color="auto"/>
              <w:bottom w:val="single" w:sz="8" w:space="0" w:color="auto"/>
              <w:right w:val="single" w:sz="8" w:space="0" w:color="auto"/>
            </w:tcBorders>
            <w:shd w:val="clear" w:color="auto" w:fill="FFFFFF"/>
            <w:hideMark/>
          </w:tcPr>
          <w:p w14:paraId="6AB40516"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7. </w:t>
            </w:r>
            <w:r w:rsidRPr="00C54368">
              <w:rPr>
                <w:rFonts w:eastAsia="Times New Roman" w:cs="Times New Roman"/>
                <w:b/>
                <w:bCs/>
                <w:color w:val="D60000"/>
                <w:sz w:val="24"/>
                <w:szCs w:val="24"/>
                <w:shd w:val="clear" w:color="auto" w:fill="FFFFFF"/>
                <w:lang w:val="en-US"/>
              </w:rPr>
              <w:t>make out</w:t>
            </w:r>
          </w:p>
        </w:tc>
        <w:tc>
          <w:tcPr>
            <w:tcW w:w="5021" w:type="dxa"/>
            <w:tcBorders>
              <w:top w:val="nil"/>
              <w:left w:val="nil"/>
              <w:bottom w:val="single" w:sz="8" w:space="0" w:color="auto"/>
              <w:right w:val="single" w:sz="8" w:space="0" w:color="auto"/>
            </w:tcBorders>
            <w:shd w:val="clear" w:color="auto" w:fill="FFFFFF"/>
            <w:hideMark/>
          </w:tcPr>
          <w:p w14:paraId="17341C09"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see, hear or understand s.o or sth with difficulties/ suggest/ imply</w:t>
            </w:r>
          </w:p>
        </w:tc>
        <w:tc>
          <w:tcPr>
            <w:tcW w:w="3643" w:type="dxa"/>
            <w:tcBorders>
              <w:top w:val="nil"/>
              <w:left w:val="nil"/>
              <w:bottom w:val="single" w:sz="8" w:space="0" w:color="auto"/>
              <w:right w:val="single" w:sz="8" w:space="0" w:color="auto"/>
            </w:tcBorders>
            <w:shd w:val="clear" w:color="auto" w:fill="FFFFFF"/>
            <w:hideMark/>
          </w:tcPr>
          <w:p w14:paraId="45244ACE"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thấy, nghe, hiểu / đề nghị/ ám chỉ</w:t>
            </w:r>
          </w:p>
        </w:tc>
      </w:tr>
      <w:tr w:rsidR="00C54368" w:rsidRPr="00C54368" w14:paraId="32A7BE48" w14:textId="77777777" w:rsidTr="00C54368">
        <w:tc>
          <w:tcPr>
            <w:tcW w:w="2263" w:type="dxa"/>
            <w:tcBorders>
              <w:top w:val="nil"/>
              <w:left w:val="single" w:sz="8" w:space="0" w:color="auto"/>
              <w:bottom w:val="single" w:sz="8" w:space="0" w:color="auto"/>
              <w:right w:val="single" w:sz="8" w:space="0" w:color="auto"/>
            </w:tcBorders>
            <w:shd w:val="clear" w:color="auto" w:fill="FFFFFF"/>
            <w:hideMark/>
          </w:tcPr>
          <w:p w14:paraId="3EF4CD7D"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8. </w:t>
            </w:r>
            <w:r w:rsidRPr="00C54368">
              <w:rPr>
                <w:rFonts w:eastAsia="Times New Roman" w:cs="Times New Roman"/>
                <w:b/>
                <w:bCs/>
                <w:color w:val="D60000"/>
                <w:sz w:val="24"/>
                <w:szCs w:val="24"/>
                <w:shd w:val="clear" w:color="auto" w:fill="FFFFFF"/>
                <w:lang w:val="en-US"/>
              </w:rPr>
              <w:t>mull over</w:t>
            </w:r>
          </w:p>
        </w:tc>
        <w:tc>
          <w:tcPr>
            <w:tcW w:w="5021" w:type="dxa"/>
            <w:tcBorders>
              <w:top w:val="nil"/>
              <w:left w:val="nil"/>
              <w:bottom w:val="single" w:sz="8" w:space="0" w:color="auto"/>
              <w:right w:val="single" w:sz="8" w:space="0" w:color="auto"/>
            </w:tcBorders>
            <w:shd w:val="clear" w:color="auto" w:fill="FFFFFF"/>
            <w:hideMark/>
          </w:tcPr>
          <w:p w14:paraId="507C1032"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to spend time thinking carefully about a plan or proposal SYNONYM: consider</w:t>
            </w:r>
          </w:p>
        </w:tc>
        <w:tc>
          <w:tcPr>
            <w:tcW w:w="3643" w:type="dxa"/>
            <w:tcBorders>
              <w:top w:val="nil"/>
              <w:left w:val="nil"/>
              <w:bottom w:val="single" w:sz="8" w:space="0" w:color="auto"/>
              <w:right w:val="single" w:sz="8" w:space="0" w:color="auto"/>
            </w:tcBorders>
            <w:shd w:val="clear" w:color="auto" w:fill="FFFFFF"/>
            <w:hideMark/>
          </w:tcPr>
          <w:p w14:paraId="42863B8F"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xem xét kĩ, cân nhắc</w:t>
            </w:r>
          </w:p>
        </w:tc>
      </w:tr>
      <w:tr w:rsidR="00C54368" w:rsidRPr="00C54368" w14:paraId="3ADFF083" w14:textId="77777777" w:rsidTr="00C54368">
        <w:tc>
          <w:tcPr>
            <w:tcW w:w="2263" w:type="dxa"/>
            <w:tcBorders>
              <w:top w:val="nil"/>
              <w:left w:val="single" w:sz="8" w:space="0" w:color="auto"/>
              <w:bottom w:val="single" w:sz="8" w:space="0" w:color="auto"/>
              <w:right w:val="single" w:sz="8" w:space="0" w:color="auto"/>
            </w:tcBorders>
            <w:shd w:val="clear" w:color="auto" w:fill="FFFFFF"/>
            <w:hideMark/>
          </w:tcPr>
          <w:p w14:paraId="683BA81F"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9. </w:t>
            </w:r>
            <w:r w:rsidRPr="00C54368">
              <w:rPr>
                <w:rFonts w:eastAsia="Times New Roman" w:cs="Times New Roman"/>
                <w:b/>
                <w:bCs/>
                <w:color w:val="D60000"/>
                <w:sz w:val="24"/>
                <w:szCs w:val="24"/>
                <w:shd w:val="clear" w:color="auto" w:fill="FFFFFF"/>
                <w:lang w:val="en-US"/>
              </w:rPr>
              <w:t>piece together</w:t>
            </w:r>
          </w:p>
        </w:tc>
        <w:tc>
          <w:tcPr>
            <w:tcW w:w="5021" w:type="dxa"/>
            <w:tcBorders>
              <w:top w:val="nil"/>
              <w:left w:val="nil"/>
              <w:bottom w:val="single" w:sz="8" w:space="0" w:color="auto"/>
              <w:right w:val="single" w:sz="8" w:space="0" w:color="auto"/>
            </w:tcBorders>
            <w:shd w:val="clear" w:color="auto" w:fill="FFFFFF"/>
            <w:hideMark/>
          </w:tcPr>
          <w:p w14:paraId="53AD908A"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to understand a story, situation, etc. by taking all the facts and details about it and putting them together</w:t>
            </w:r>
          </w:p>
        </w:tc>
        <w:tc>
          <w:tcPr>
            <w:tcW w:w="3643" w:type="dxa"/>
            <w:tcBorders>
              <w:top w:val="nil"/>
              <w:left w:val="nil"/>
              <w:bottom w:val="single" w:sz="8" w:space="0" w:color="auto"/>
              <w:right w:val="single" w:sz="8" w:space="0" w:color="auto"/>
            </w:tcBorders>
            <w:shd w:val="clear" w:color="auto" w:fill="FFFFFF"/>
            <w:hideMark/>
          </w:tcPr>
          <w:p w14:paraId="448EF1D2"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hiểu được, biết được ( bằng cách gom, tổng hợp dữ liệu)</w:t>
            </w:r>
          </w:p>
        </w:tc>
      </w:tr>
      <w:tr w:rsidR="00C54368" w:rsidRPr="00C54368" w14:paraId="5242ED3F" w14:textId="77777777" w:rsidTr="00C54368">
        <w:tc>
          <w:tcPr>
            <w:tcW w:w="2263" w:type="dxa"/>
            <w:tcBorders>
              <w:top w:val="nil"/>
              <w:left w:val="single" w:sz="8" w:space="0" w:color="auto"/>
              <w:bottom w:val="single" w:sz="8" w:space="0" w:color="auto"/>
              <w:right w:val="single" w:sz="8" w:space="0" w:color="auto"/>
            </w:tcBorders>
            <w:shd w:val="clear" w:color="auto" w:fill="FFFFFF"/>
            <w:hideMark/>
          </w:tcPr>
          <w:p w14:paraId="3C1AA8A8"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10. </w:t>
            </w:r>
            <w:r w:rsidRPr="00C54368">
              <w:rPr>
                <w:rFonts w:eastAsia="Times New Roman" w:cs="Times New Roman"/>
                <w:b/>
                <w:bCs/>
                <w:color w:val="D60000"/>
                <w:sz w:val="24"/>
                <w:szCs w:val="24"/>
                <w:shd w:val="clear" w:color="auto" w:fill="FFFFFF"/>
                <w:lang w:val="en-US"/>
              </w:rPr>
              <w:t>puzzle out</w:t>
            </w:r>
          </w:p>
        </w:tc>
        <w:tc>
          <w:tcPr>
            <w:tcW w:w="5021" w:type="dxa"/>
            <w:tcBorders>
              <w:top w:val="nil"/>
              <w:left w:val="nil"/>
              <w:bottom w:val="single" w:sz="8" w:space="0" w:color="auto"/>
              <w:right w:val="single" w:sz="8" w:space="0" w:color="auto"/>
            </w:tcBorders>
            <w:shd w:val="clear" w:color="auto" w:fill="FFFFFF"/>
            <w:hideMark/>
          </w:tcPr>
          <w:p w14:paraId="65C5116A"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to find the answer to a difficult or confusing problem by thinking carefully SYNONYM: work out</w:t>
            </w:r>
          </w:p>
        </w:tc>
        <w:tc>
          <w:tcPr>
            <w:tcW w:w="3643" w:type="dxa"/>
            <w:tcBorders>
              <w:top w:val="nil"/>
              <w:left w:val="nil"/>
              <w:bottom w:val="single" w:sz="8" w:space="0" w:color="auto"/>
              <w:right w:val="single" w:sz="8" w:space="0" w:color="auto"/>
            </w:tcBorders>
            <w:shd w:val="clear" w:color="auto" w:fill="FFFFFF"/>
            <w:hideMark/>
          </w:tcPr>
          <w:p w14:paraId="543A0E49"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tìm ra câu trả lời</w:t>
            </w:r>
          </w:p>
        </w:tc>
      </w:tr>
      <w:tr w:rsidR="00C54368" w:rsidRPr="00C54368" w14:paraId="7EC61124" w14:textId="77777777" w:rsidTr="00C54368">
        <w:tc>
          <w:tcPr>
            <w:tcW w:w="2263" w:type="dxa"/>
            <w:tcBorders>
              <w:top w:val="nil"/>
              <w:left w:val="single" w:sz="8" w:space="0" w:color="auto"/>
              <w:bottom w:val="single" w:sz="8" w:space="0" w:color="auto"/>
              <w:right w:val="single" w:sz="8" w:space="0" w:color="auto"/>
            </w:tcBorders>
            <w:shd w:val="clear" w:color="auto" w:fill="FFFFFF"/>
            <w:hideMark/>
          </w:tcPr>
          <w:p w14:paraId="6C9464D9"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11. </w:t>
            </w:r>
            <w:r w:rsidRPr="00C54368">
              <w:rPr>
                <w:rFonts w:eastAsia="Times New Roman" w:cs="Times New Roman"/>
                <w:b/>
                <w:bCs/>
                <w:color w:val="D60000"/>
                <w:sz w:val="24"/>
                <w:szCs w:val="24"/>
                <w:shd w:val="clear" w:color="auto" w:fill="FFFFFF"/>
                <w:lang w:val="en-US"/>
              </w:rPr>
              <w:t>read up ( on/ about)</w:t>
            </w:r>
          </w:p>
        </w:tc>
        <w:tc>
          <w:tcPr>
            <w:tcW w:w="5021" w:type="dxa"/>
            <w:tcBorders>
              <w:top w:val="nil"/>
              <w:left w:val="nil"/>
              <w:bottom w:val="single" w:sz="8" w:space="0" w:color="auto"/>
              <w:right w:val="single" w:sz="8" w:space="0" w:color="auto"/>
            </w:tcBorders>
            <w:shd w:val="clear" w:color="auto" w:fill="FFFFFF"/>
            <w:hideMark/>
          </w:tcPr>
          <w:p w14:paraId="13EDC64E"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to read a lot about a subject</w:t>
            </w:r>
          </w:p>
        </w:tc>
        <w:tc>
          <w:tcPr>
            <w:tcW w:w="3643" w:type="dxa"/>
            <w:tcBorders>
              <w:top w:val="nil"/>
              <w:left w:val="nil"/>
              <w:bottom w:val="single" w:sz="8" w:space="0" w:color="auto"/>
              <w:right w:val="single" w:sz="8" w:space="0" w:color="auto"/>
            </w:tcBorders>
            <w:shd w:val="clear" w:color="auto" w:fill="FFFFFF"/>
            <w:hideMark/>
          </w:tcPr>
          <w:p w14:paraId="23DD605A"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đọc nhiều ( về 1 chủ đề)</w:t>
            </w:r>
          </w:p>
        </w:tc>
      </w:tr>
      <w:tr w:rsidR="00C54368" w:rsidRPr="00C54368" w14:paraId="507A904E" w14:textId="77777777" w:rsidTr="00C54368">
        <w:tc>
          <w:tcPr>
            <w:tcW w:w="2263" w:type="dxa"/>
            <w:tcBorders>
              <w:top w:val="nil"/>
              <w:left w:val="single" w:sz="8" w:space="0" w:color="auto"/>
              <w:bottom w:val="single" w:sz="8" w:space="0" w:color="auto"/>
              <w:right w:val="single" w:sz="8" w:space="0" w:color="auto"/>
            </w:tcBorders>
            <w:shd w:val="clear" w:color="auto" w:fill="FFFFFF"/>
            <w:hideMark/>
          </w:tcPr>
          <w:p w14:paraId="0F8C97FA"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lastRenderedPageBreak/>
              <w:t xml:space="preserve">12. </w:t>
            </w:r>
            <w:r w:rsidRPr="00C54368">
              <w:rPr>
                <w:rFonts w:eastAsia="Times New Roman" w:cs="Times New Roman"/>
                <w:b/>
                <w:bCs/>
                <w:color w:val="D60000"/>
                <w:sz w:val="24"/>
                <w:szCs w:val="24"/>
                <w:shd w:val="clear" w:color="auto" w:fill="FFFFFF"/>
                <w:lang w:val="en-US"/>
              </w:rPr>
              <w:t>swot up (on)</w:t>
            </w:r>
          </w:p>
        </w:tc>
        <w:tc>
          <w:tcPr>
            <w:tcW w:w="5021" w:type="dxa"/>
            <w:tcBorders>
              <w:top w:val="nil"/>
              <w:left w:val="nil"/>
              <w:bottom w:val="single" w:sz="8" w:space="0" w:color="auto"/>
              <w:right w:val="single" w:sz="8" w:space="0" w:color="auto"/>
            </w:tcBorders>
            <w:shd w:val="clear" w:color="auto" w:fill="FFFFFF"/>
            <w:hideMark/>
          </w:tcPr>
          <w:p w14:paraId="1FAF1C14"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to study a particular subject very hard, especially in order to prepare for an exam</w:t>
            </w:r>
          </w:p>
        </w:tc>
        <w:tc>
          <w:tcPr>
            <w:tcW w:w="3643" w:type="dxa"/>
            <w:tcBorders>
              <w:top w:val="nil"/>
              <w:left w:val="nil"/>
              <w:bottom w:val="single" w:sz="8" w:space="0" w:color="auto"/>
              <w:right w:val="single" w:sz="8" w:space="0" w:color="auto"/>
            </w:tcBorders>
            <w:shd w:val="clear" w:color="auto" w:fill="FFFFFF"/>
            <w:hideMark/>
          </w:tcPr>
          <w:p w14:paraId="1BD4DEF8"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nghiên cứu, ôn kĩ</w:t>
            </w:r>
          </w:p>
        </w:tc>
      </w:tr>
      <w:tr w:rsidR="00C54368" w:rsidRPr="00C54368" w14:paraId="71587B9F" w14:textId="77777777" w:rsidTr="00C54368">
        <w:tc>
          <w:tcPr>
            <w:tcW w:w="2263" w:type="dxa"/>
            <w:tcBorders>
              <w:top w:val="nil"/>
              <w:left w:val="single" w:sz="8" w:space="0" w:color="auto"/>
              <w:bottom w:val="single" w:sz="8" w:space="0" w:color="auto"/>
              <w:right w:val="single" w:sz="8" w:space="0" w:color="auto"/>
            </w:tcBorders>
            <w:shd w:val="clear" w:color="auto" w:fill="FFFFFF"/>
            <w:hideMark/>
          </w:tcPr>
          <w:p w14:paraId="08FEF3BB"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13. </w:t>
            </w:r>
            <w:r w:rsidRPr="00C54368">
              <w:rPr>
                <w:rFonts w:eastAsia="Times New Roman" w:cs="Times New Roman"/>
                <w:b/>
                <w:bCs/>
                <w:color w:val="D60000"/>
                <w:sz w:val="24"/>
                <w:szCs w:val="24"/>
                <w:shd w:val="clear" w:color="auto" w:fill="FFFFFF"/>
                <w:lang w:val="en-US"/>
              </w:rPr>
              <w:t>take in</w:t>
            </w:r>
          </w:p>
        </w:tc>
        <w:tc>
          <w:tcPr>
            <w:tcW w:w="5021" w:type="dxa"/>
            <w:tcBorders>
              <w:top w:val="nil"/>
              <w:left w:val="nil"/>
              <w:bottom w:val="single" w:sz="8" w:space="0" w:color="auto"/>
              <w:right w:val="single" w:sz="8" w:space="0" w:color="auto"/>
            </w:tcBorders>
            <w:shd w:val="clear" w:color="auto" w:fill="FFFFFF"/>
            <w:hideMark/>
          </w:tcPr>
          <w:p w14:paraId="37D8F5EC"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to understand or remember something that you hear or read - to make somebody believe something that is not true - to allow somebody to stay in your home</w:t>
            </w:r>
          </w:p>
        </w:tc>
        <w:tc>
          <w:tcPr>
            <w:tcW w:w="3643" w:type="dxa"/>
            <w:tcBorders>
              <w:top w:val="nil"/>
              <w:left w:val="nil"/>
              <w:bottom w:val="single" w:sz="8" w:space="0" w:color="auto"/>
              <w:right w:val="single" w:sz="8" w:space="0" w:color="auto"/>
            </w:tcBorders>
            <w:shd w:val="clear" w:color="auto" w:fill="FFFFFF"/>
            <w:hideMark/>
          </w:tcPr>
          <w:p w14:paraId="195F1FED"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hiểu, nhớ cái gì vừa nghe, đọc - lừa ai - cho ai ở nhờ</w:t>
            </w:r>
          </w:p>
        </w:tc>
      </w:tr>
      <w:tr w:rsidR="00C54368" w:rsidRPr="00C54368" w14:paraId="038D4CE1" w14:textId="77777777" w:rsidTr="00C54368">
        <w:tc>
          <w:tcPr>
            <w:tcW w:w="2263" w:type="dxa"/>
            <w:tcBorders>
              <w:top w:val="nil"/>
              <w:left w:val="single" w:sz="8" w:space="0" w:color="auto"/>
              <w:bottom w:val="single" w:sz="8" w:space="0" w:color="auto"/>
              <w:right w:val="single" w:sz="8" w:space="0" w:color="auto"/>
            </w:tcBorders>
            <w:shd w:val="clear" w:color="auto" w:fill="FFFFFF"/>
            <w:hideMark/>
          </w:tcPr>
          <w:p w14:paraId="6A8B6943"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14. </w:t>
            </w:r>
            <w:r w:rsidRPr="00C54368">
              <w:rPr>
                <w:rFonts w:eastAsia="Times New Roman" w:cs="Times New Roman"/>
                <w:b/>
                <w:bCs/>
                <w:color w:val="D60000"/>
                <w:sz w:val="24"/>
                <w:szCs w:val="24"/>
                <w:shd w:val="clear" w:color="auto" w:fill="FFFFFF"/>
                <w:lang w:val="en-US"/>
              </w:rPr>
              <w:t>think over</w:t>
            </w:r>
          </w:p>
        </w:tc>
        <w:tc>
          <w:tcPr>
            <w:tcW w:w="5021" w:type="dxa"/>
            <w:tcBorders>
              <w:top w:val="nil"/>
              <w:left w:val="nil"/>
              <w:bottom w:val="single" w:sz="8" w:space="0" w:color="auto"/>
              <w:right w:val="single" w:sz="8" w:space="0" w:color="auto"/>
            </w:tcBorders>
            <w:shd w:val="clear" w:color="auto" w:fill="FFFFFF"/>
            <w:hideMark/>
          </w:tcPr>
          <w:p w14:paraId="01521BC4"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to consider something carefully, especially before reaching a decision</w:t>
            </w:r>
          </w:p>
        </w:tc>
        <w:tc>
          <w:tcPr>
            <w:tcW w:w="3643" w:type="dxa"/>
            <w:tcBorders>
              <w:top w:val="nil"/>
              <w:left w:val="nil"/>
              <w:bottom w:val="single" w:sz="8" w:space="0" w:color="auto"/>
              <w:right w:val="single" w:sz="8" w:space="0" w:color="auto"/>
            </w:tcBorders>
            <w:shd w:val="clear" w:color="auto" w:fill="FFFFFF"/>
            <w:hideMark/>
          </w:tcPr>
          <w:p w14:paraId="45FFDB4F"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xem xét kĩ trước quyết định</w:t>
            </w:r>
          </w:p>
        </w:tc>
      </w:tr>
      <w:tr w:rsidR="00C54368" w:rsidRPr="00C54368" w14:paraId="15E76312" w14:textId="77777777" w:rsidTr="00C54368">
        <w:tc>
          <w:tcPr>
            <w:tcW w:w="2263" w:type="dxa"/>
            <w:tcBorders>
              <w:top w:val="nil"/>
              <w:left w:val="single" w:sz="8" w:space="0" w:color="auto"/>
              <w:bottom w:val="single" w:sz="8" w:space="0" w:color="auto"/>
              <w:right w:val="single" w:sz="8" w:space="0" w:color="auto"/>
            </w:tcBorders>
            <w:shd w:val="clear" w:color="auto" w:fill="FFFFFF"/>
            <w:hideMark/>
          </w:tcPr>
          <w:p w14:paraId="5ECB173F"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15. </w:t>
            </w:r>
            <w:r w:rsidRPr="00C54368">
              <w:rPr>
                <w:rFonts w:eastAsia="Times New Roman" w:cs="Times New Roman"/>
                <w:b/>
                <w:bCs/>
                <w:color w:val="D60000"/>
                <w:sz w:val="24"/>
                <w:szCs w:val="24"/>
                <w:shd w:val="clear" w:color="auto" w:fill="FFFFFF"/>
                <w:lang w:val="en-US"/>
              </w:rPr>
              <w:t>think through</w:t>
            </w:r>
          </w:p>
        </w:tc>
        <w:tc>
          <w:tcPr>
            <w:tcW w:w="5021" w:type="dxa"/>
            <w:tcBorders>
              <w:top w:val="nil"/>
              <w:left w:val="nil"/>
              <w:bottom w:val="single" w:sz="8" w:space="0" w:color="auto"/>
              <w:right w:val="single" w:sz="8" w:space="0" w:color="auto"/>
            </w:tcBorders>
            <w:shd w:val="clear" w:color="auto" w:fill="FFFFFF"/>
            <w:hideMark/>
          </w:tcPr>
          <w:p w14:paraId="3047BEFA"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to consider a problem or a possible course of action fully</w:t>
            </w:r>
          </w:p>
        </w:tc>
        <w:tc>
          <w:tcPr>
            <w:tcW w:w="3643" w:type="dxa"/>
            <w:tcBorders>
              <w:top w:val="nil"/>
              <w:left w:val="nil"/>
              <w:bottom w:val="single" w:sz="8" w:space="0" w:color="auto"/>
              <w:right w:val="single" w:sz="8" w:space="0" w:color="auto"/>
            </w:tcBorders>
            <w:shd w:val="clear" w:color="auto" w:fill="FFFFFF"/>
            <w:hideMark/>
          </w:tcPr>
          <w:p w14:paraId="4B7656A9"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xem xét kĩ</w:t>
            </w:r>
          </w:p>
        </w:tc>
      </w:tr>
      <w:tr w:rsidR="00C54368" w:rsidRPr="00C54368" w14:paraId="716C4B75" w14:textId="77777777" w:rsidTr="00C54368">
        <w:tc>
          <w:tcPr>
            <w:tcW w:w="2263" w:type="dxa"/>
            <w:tcBorders>
              <w:top w:val="nil"/>
              <w:left w:val="single" w:sz="8" w:space="0" w:color="auto"/>
              <w:bottom w:val="single" w:sz="8" w:space="0" w:color="auto"/>
              <w:right w:val="single" w:sz="8" w:space="0" w:color="auto"/>
            </w:tcBorders>
            <w:shd w:val="clear" w:color="auto" w:fill="FFFFFF"/>
            <w:hideMark/>
          </w:tcPr>
          <w:p w14:paraId="68D05C90"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16. </w:t>
            </w:r>
            <w:r w:rsidRPr="00C54368">
              <w:rPr>
                <w:rFonts w:eastAsia="Times New Roman" w:cs="Times New Roman"/>
                <w:b/>
                <w:bCs/>
                <w:color w:val="D60000"/>
                <w:sz w:val="24"/>
                <w:szCs w:val="24"/>
                <w:shd w:val="clear" w:color="auto" w:fill="FFFFFF"/>
                <w:lang w:val="en-US"/>
              </w:rPr>
              <w:t>think up</w:t>
            </w:r>
          </w:p>
        </w:tc>
        <w:tc>
          <w:tcPr>
            <w:tcW w:w="5021" w:type="dxa"/>
            <w:tcBorders>
              <w:top w:val="nil"/>
              <w:left w:val="nil"/>
              <w:bottom w:val="single" w:sz="8" w:space="0" w:color="auto"/>
              <w:right w:val="single" w:sz="8" w:space="0" w:color="auto"/>
            </w:tcBorders>
            <w:shd w:val="clear" w:color="auto" w:fill="FFFFFF"/>
            <w:hideMark/>
          </w:tcPr>
          <w:p w14:paraId="1C7BF4E7"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invent or imagine sth, especially an excuse</w:t>
            </w:r>
          </w:p>
        </w:tc>
        <w:tc>
          <w:tcPr>
            <w:tcW w:w="3643" w:type="dxa"/>
            <w:tcBorders>
              <w:top w:val="nil"/>
              <w:left w:val="nil"/>
              <w:bottom w:val="single" w:sz="8" w:space="0" w:color="auto"/>
              <w:right w:val="single" w:sz="8" w:space="0" w:color="auto"/>
            </w:tcBorders>
            <w:shd w:val="clear" w:color="auto" w:fill="FFFFFF"/>
            <w:hideMark/>
          </w:tcPr>
          <w:p w14:paraId="5A6F0DAB"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bịa, tưởng tượng</w:t>
            </w:r>
          </w:p>
        </w:tc>
      </w:tr>
    </w:tbl>
    <w:p w14:paraId="6297CEBF" w14:textId="77777777" w:rsidR="00C54368" w:rsidRPr="00C54368" w:rsidRDefault="00C54368" w:rsidP="00C54368">
      <w:pPr>
        <w:spacing w:before="100" w:beforeAutospacing="1" w:after="100" w:afterAutospacing="1"/>
        <w:jc w:val="left"/>
        <w:rPr>
          <w:rFonts w:eastAsia="Times New Roman" w:cs="Times New Roman"/>
          <w:color w:val="000000"/>
          <w:sz w:val="24"/>
          <w:szCs w:val="24"/>
          <w:lang w:val="en-US"/>
        </w:rPr>
      </w:pPr>
      <w:r w:rsidRPr="00C54368">
        <w:rPr>
          <w:rFonts w:eastAsia="Times New Roman" w:cs="Times New Roman"/>
          <w:color w:val="000000"/>
          <w:sz w:val="24"/>
          <w:szCs w:val="24"/>
        </w:rPr>
        <w:t>IDIOMS</w:t>
      </w:r>
    </w:p>
    <w:tbl>
      <w:tblPr>
        <w:tblStyle w:val="TableGrid"/>
        <w:tblW w:w="0" w:type="auto"/>
        <w:tblBorders>
          <w:top w:val="single" w:sz="24" w:space="0" w:color="auto"/>
          <w:left w:val="single" w:sz="24" w:space="0" w:color="auto"/>
          <w:bottom w:val="single" w:sz="24" w:space="0" w:color="auto"/>
          <w:right w:val="single" w:sz="24" w:space="0" w:color="auto"/>
        </w:tblBorders>
        <w:tblLook w:val="04A0" w:firstRow="1" w:lastRow="0" w:firstColumn="1" w:lastColumn="0" w:noHBand="0" w:noVBand="1"/>
      </w:tblPr>
      <w:tblGrid>
        <w:gridCol w:w="2391"/>
        <w:gridCol w:w="4346"/>
        <w:gridCol w:w="3400"/>
      </w:tblGrid>
      <w:tr w:rsidR="00C54368" w:rsidRPr="00C54368" w14:paraId="6B13915A" w14:textId="77777777" w:rsidTr="00C54368">
        <w:tc>
          <w:tcPr>
            <w:tcW w:w="2547" w:type="dxa"/>
            <w:tcBorders>
              <w:top w:val="single" w:sz="8" w:space="0" w:color="auto"/>
              <w:left w:val="single" w:sz="8" w:space="0" w:color="auto"/>
              <w:bottom w:val="single" w:sz="8" w:space="0" w:color="auto"/>
              <w:right w:val="single" w:sz="8" w:space="0" w:color="auto"/>
            </w:tcBorders>
            <w:shd w:val="clear" w:color="auto" w:fill="FFFFFF"/>
            <w:hideMark/>
          </w:tcPr>
          <w:p w14:paraId="74E37057"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1. </w:t>
            </w:r>
            <w:r w:rsidRPr="00C54368">
              <w:rPr>
                <w:rFonts w:eastAsia="Times New Roman" w:cs="Times New Roman"/>
                <w:b/>
                <w:bCs/>
                <w:color w:val="D60000"/>
                <w:sz w:val="24"/>
                <w:szCs w:val="24"/>
                <w:shd w:val="clear" w:color="auto" w:fill="FFFFFF"/>
                <w:lang w:val="en-US"/>
              </w:rPr>
              <w:t>go to your head</w:t>
            </w:r>
          </w:p>
        </w:tc>
        <w:tc>
          <w:tcPr>
            <w:tcW w:w="4678" w:type="dxa"/>
            <w:tcBorders>
              <w:top w:val="single" w:sz="8" w:space="0" w:color="auto"/>
              <w:left w:val="nil"/>
              <w:bottom w:val="single" w:sz="8" w:space="0" w:color="auto"/>
              <w:right w:val="single" w:sz="8" w:space="0" w:color="auto"/>
            </w:tcBorders>
            <w:shd w:val="clear" w:color="auto" w:fill="FFFFFF"/>
            <w:hideMark/>
          </w:tcPr>
          <w:p w14:paraId="5459BC94"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If something goes to someone's head, it makes that person think that they are very important and makes them a less pleasant person</w:t>
            </w:r>
          </w:p>
        </w:tc>
        <w:tc>
          <w:tcPr>
            <w:tcW w:w="3702" w:type="dxa"/>
            <w:tcBorders>
              <w:top w:val="single" w:sz="8" w:space="0" w:color="auto"/>
              <w:left w:val="nil"/>
              <w:bottom w:val="single" w:sz="8" w:space="0" w:color="auto"/>
              <w:right w:val="single" w:sz="8" w:space="0" w:color="auto"/>
            </w:tcBorders>
            <w:shd w:val="clear" w:color="auto" w:fill="FFFFFF"/>
            <w:hideMark/>
          </w:tcPr>
          <w:p w14:paraId="11A46717"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nghĩ rằng, ảo tưởng rằng mình quan trọng hơn người khác</w:t>
            </w:r>
          </w:p>
        </w:tc>
      </w:tr>
      <w:tr w:rsidR="00C54368" w:rsidRPr="00C54368" w14:paraId="045F8D12" w14:textId="77777777" w:rsidTr="00C54368">
        <w:tc>
          <w:tcPr>
            <w:tcW w:w="2547" w:type="dxa"/>
            <w:tcBorders>
              <w:top w:val="nil"/>
              <w:left w:val="single" w:sz="8" w:space="0" w:color="auto"/>
              <w:bottom w:val="single" w:sz="8" w:space="0" w:color="auto"/>
              <w:right w:val="single" w:sz="8" w:space="0" w:color="auto"/>
            </w:tcBorders>
            <w:shd w:val="clear" w:color="auto" w:fill="FFFFFF"/>
            <w:hideMark/>
          </w:tcPr>
          <w:p w14:paraId="68BC2C25"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2. </w:t>
            </w:r>
            <w:r w:rsidRPr="00C54368">
              <w:rPr>
                <w:rFonts w:eastAsia="Times New Roman" w:cs="Times New Roman"/>
                <w:b/>
                <w:bCs/>
                <w:color w:val="D60000"/>
                <w:sz w:val="24"/>
                <w:szCs w:val="24"/>
                <w:shd w:val="clear" w:color="auto" w:fill="FFFFFF"/>
                <w:lang w:val="en-US"/>
              </w:rPr>
              <w:t>have/ keep your wits about you</w:t>
            </w:r>
          </w:p>
        </w:tc>
        <w:tc>
          <w:tcPr>
            <w:tcW w:w="4678" w:type="dxa"/>
            <w:tcBorders>
              <w:top w:val="nil"/>
              <w:left w:val="nil"/>
              <w:bottom w:val="single" w:sz="8" w:space="0" w:color="auto"/>
              <w:right w:val="single" w:sz="8" w:space="0" w:color="auto"/>
            </w:tcBorders>
            <w:shd w:val="clear" w:color="auto" w:fill="FFFFFF"/>
            <w:hideMark/>
          </w:tcPr>
          <w:p w14:paraId="15F66A6D"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be able to think quickly and make sensible decisions</w:t>
            </w:r>
          </w:p>
        </w:tc>
        <w:tc>
          <w:tcPr>
            <w:tcW w:w="3702" w:type="dxa"/>
            <w:tcBorders>
              <w:top w:val="nil"/>
              <w:left w:val="nil"/>
              <w:bottom w:val="single" w:sz="8" w:space="0" w:color="auto"/>
              <w:right w:val="single" w:sz="8" w:space="0" w:color="auto"/>
            </w:tcBorders>
            <w:shd w:val="clear" w:color="auto" w:fill="FFFFFF"/>
            <w:hideMark/>
          </w:tcPr>
          <w:p w14:paraId="295D890D"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có thể suy nghĩ nhanh và đưa ra quyết định hợp lí</w:t>
            </w:r>
          </w:p>
        </w:tc>
      </w:tr>
      <w:tr w:rsidR="00C54368" w:rsidRPr="00C54368" w14:paraId="12389B20" w14:textId="77777777" w:rsidTr="00C54368">
        <w:tc>
          <w:tcPr>
            <w:tcW w:w="2547" w:type="dxa"/>
            <w:tcBorders>
              <w:top w:val="nil"/>
              <w:left w:val="single" w:sz="8" w:space="0" w:color="auto"/>
              <w:bottom w:val="single" w:sz="8" w:space="0" w:color="auto"/>
              <w:right w:val="single" w:sz="8" w:space="0" w:color="auto"/>
            </w:tcBorders>
            <w:shd w:val="clear" w:color="auto" w:fill="FFFFFF"/>
            <w:hideMark/>
          </w:tcPr>
          <w:p w14:paraId="60B39ABE"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3. </w:t>
            </w:r>
            <w:r w:rsidRPr="00C54368">
              <w:rPr>
                <w:rFonts w:eastAsia="Times New Roman" w:cs="Times New Roman"/>
                <w:b/>
                <w:bCs/>
                <w:color w:val="D60000"/>
                <w:sz w:val="24"/>
                <w:szCs w:val="24"/>
                <w:shd w:val="clear" w:color="auto" w:fill="FFFFFF"/>
                <w:lang w:val="en-US"/>
              </w:rPr>
              <w:t>in the dark (about)</w:t>
            </w:r>
          </w:p>
        </w:tc>
        <w:tc>
          <w:tcPr>
            <w:tcW w:w="4678" w:type="dxa"/>
            <w:tcBorders>
              <w:top w:val="nil"/>
              <w:left w:val="nil"/>
              <w:bottom w:val="single" w:sz="8" w:space="0" w:color="auto"/>
              <w:right w:val="single" w:sz="8" w:space="0" w:color="auto"/>
            </w:tcBorders>
            <w:shd w:val="clear" w:color="auto" w:fill="FFFFFF"/>
            <w:hideMark/>
          </w:tcPr>
          <w:p w14:paraId="6544557F"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not knowing much about sth because other people keep it secret from you</w:t>
            </w:r>
          </w:p>
        </w:tc>
        <w:tc>
          <w:tcPr>
            <w:tcW w:w="3702" w:type="dxa"/>
            <w:tcBorders>
              <w:top w:val="nil"/>
              <w:left w:val="nil"/>
              <w:bottom w:val="single" w:sz="8" w:space="0" w:color="auto"/>
              <w:right w:val="single" w:sz="8" w:space="0" w:color="auto"/>
            </w:tcBorders>
            <w:shd w:val="clear" w:color="auto" w:fill="FFFFFF"/>
            <w:hideMark/>
          </w:tcPr>
          <w:p w14:paraId="0990C740"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không biết cái gì (vì người khác giấu bạn)</w:t>
            </w:r>
          </w:p>
        </w:tc>
      </w:tr>
      <w:tr w:rsidR="00C54368" w:rsidRPr="00C54368" w14:paraId="2640F41E" w14:textId="77777777" w:rsidTr="00C54368">
        <w:tc>
          <w:tcPr>
            <w:tcW w:w="2547" w:type="dxa"/>
            <w:tcBorders>
              <w:top w:val="nil"/>
              <w:left w:val="single" w:sz="8" w:space="0" w:color="auto"/>
              <w:bottom w:val="single" w:sz="8" w:space="0" w:color="auto"/>
              <w:right w:val="single" w:sz="8" w:space="0" w:color="auto"/>
            </w:tcBorders>
            <w:shd w:val="clear" w:color="auto" w:fill="FFFFFF"/>
            <w:hideMark/>
          </w:tcPr>
          <w:p w14:paraId="20A3C8EF"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4. </w:t>
            </w:r>
            <w:r w:rsidRPr="00C54368">
              <w:rPr>
                <w:rFonts w:eastAsia="Times New Roman" w:cs="Times New Roman"/>
                <w:b/>
                <w:bCs/>
                <w:color w:val="D60000"/>
                <w:sz w:val="24"/>
                <w:szCs w:val="24"/>
                <w:shd w:val="clear" w:color="auto" w:fill="FFFFFF"/>
                <w:lang w:val="en-US"/>
              </w:rPr>
              <w:t>know what's what</w:t>
            </w:r>
          </w:p>
        </w:tc>
        <w:tc>
          <w:tcPr>
            <w:tcW w:w="4678" w:type="dxa"/>
            <w:tcBorders>
              <w:top w:val="nil"/>
              <w:left w:val="nil"/>
              <w:bottom w:val="single" w:sz="8" w:space="0" w:color="auto"/>
              <w:right w:val="single" w:sz="8" w:space="0" w:color="auto"/>
            </w:tcBorders>
            <w:shd w:val="clear" w:color="auto" w:fill="FFFFFF"/>
            <w:hideMark/>
          </w:tcPr>
          <w:p w14:paraId="4660360A"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If you know what's what, you have a lot of experience and can judge people and situations well</w:t>
            </w:r>
          </w:p>
        </w:tc>
        <w:tc>
          <w:tcPr>
            <w:tcW w:w="3702" w:type="dxa"/>
            <w:tcBorders>
              <w:top w:val="nil"/>
              <w:left w:val="nil"/>
              <w:bottom w:val="single" w:sz="8" w:space="0" w:color="auto"/>
              <w:right w:val="single" w:sz="8" w:space="0" w:color="auto"/>
            </w:tcBorders>
            <w:shd w:val="clear" w:color="auto" w:fill="FFFFFF"/>
            <w:hideMark/>
          </w:tcPr>
          <w:p w14:paraId="740606D4"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biết rõ, hiểu rõ</w:t>
            </w:r>
          </w:p>
        </w:tc>
      </w:tr>
      <w:tr w:rsidR="00C54368" w:rsidRPr="00C54368" w14:paraId="130CD00D" w14:textId="77777777" w:rsidTr="00C54368">
        <w:tc>
          <w:tcPr>
            <w:tcW w:w="2547" w:type="dxa"/>
            <w:tcBorders>
              <w:top w:val="nil"/>
              <w:left w:val="single" w:sz="8" w:space="0" w:color="auto"/>
              <w:bottom w:val="single" w:sz="8" w:space="0" w:color="auto"/>
              <w:right w:val="single" w:sz="8" w:space="0" w:color="auto"/>
            </w:tcBorders>
            <w:shd w:val="clear" w:color="auto" w:fill="FFFFFF"/>
            <w:hideMark/>
          </w:tcPr>
          <w:p w14:paraId="24E1FB8A"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5. </w:t>
            </w:r>
            <w:r w:rsidRPr="00C54368">
              <w:rPr>
                <w:rFonts w:eastAsia="Times New Roman" w:cs="Times New Roman"/>
                <w:b/>
                <w:bCs/>
                <w:color w:val="D60000"/>
                <w:sz w:val="24"/>
                <w:szCs w:val="24"/>
                <w:shd w:val="clear" w:color="auto" w:fill="FFFFFF"/>
                <w:lang w:val="en-US"/>
              </w:rPr>
              <w:t>not have a leg to stand on</w:t>
            </w:r>
          </w:p>
        </w:tc>
        <w:tc>
          <w:tcPr>
            <w:tcW w:w="4678" w:type="dxa"/>
            <w:tcBorders>
              <w:top w:val="nil"/>
              <w:left w:val="nil"/>
              <w:bottom w:val="single" w:sz="8" w:space="0" w:color="auto"/>
              <w:right w:val="single" w:sz="8" w:space="0" w:color="auto"/>
            </w:tcBorders>
            <w:shd w:val="clear" w:color="auto" w:fill="FFFFFF"/>
            <w:hideMark/>
          </w:tcPr>
          <w:p w14:paraId="0C7BB268"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to be in a situation in which you cannot prove something:</w:t>
            </w:r>
          </w:p>
        </w:tc>
        <w:tc>
          <w:tcPr>
            <w:tcW w:w="3702" w:type="dxa"/>
            <w:tcBorders>
              <w:top w:val="nil"/>
              <w:left w:val="nil"/>
              <w:bottom w:val="single" w:sz="8" w:space="0" w:color="auto"/>
              <w:right w:val="single" w:sz="8" w:space="0" w:color="auto"/>
            </w:tcBorders>
            <w:shd w:val="clear" w:color="auto" w:fill="FFFFFF"/>
            <w:hideMark/>
          </w:tcPr>
          <w:p w14:paraId="0077E806"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không có cách nào chứng minh rằng bạn đúng.</w:t>
            </w:r>
          </w:p>
        </w:tc>
      </w:tr>
      <w:tr w:rsidR="00C54368" w:rsidRPr="00C54368" w14:paraId="2F375B4B" w14:textId="77777777" w:rsidTr="00C54368">
        <w:tc>
          <w:tcPr>
            <w:tcW w:w="2547" w:type="dxa"/>
            <w:tcBorders>
              <w:top w:val="nil"/>
              <w:left w:val="single" w:sz="8" w:space="0" w:color="auto"/>
              <w:bottom w:val="single" w:sz="8" w:space="0" w:color="auto"/>
              <w:right w:val="single" w:sz="8" w:space="0" w:color="auto"/>
            </w:tcBorders>
            <w:shd w:val="clear" w:color="auto" w:fill="FFFFFF"/>
            <w:hideMark/>
          </w:tcPr>
          <w:p w14:paraId="6D963A18"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6. </w:t>
            </w:r>
            <w:r w:rsidRPr="00C54368">
              <w:rPr>
                <w:rFonts w:eastAsia="Times New Roman" w:cs="Times New Roman"/>
                <w:b/>
                <w:bCs/>
                <w:color w:val="D60000"/>
                <w:sz w:val="24"/>
                <w:szCs w:val="24"/>
                <w:shd w:val="clear" w:color="auto" w:fill="FFFFFF"/>
                <w:lang w:val="en-US"/>
              </w:rPr>
              <w:t>Not see the wood for the trees</w:t>
            </w:r>
          </w:p>
        </w:tc>
        <w:tc>
          <w:tcPr>
            <w:tcW w:w="4678" w:type="dxa"/>
            <w:tcBorders>
              <w:top w:val="nil"/>
              <w:left w:val="nil"/>
              <w:bottom w:val="single" w:sz="8" w:space="0" w:color="auto"/>
              <w:right w:val="single" w:sz="8" w:space="0" w:color="auto"/>
            </w:tcBorders>
            <w:shd w:val="clear" w:color="auto" w:fill="FFFFFF"/>
            <w:hideMark/>
          </w:tcPr>
          <w:p w14:paraId="373F98FA"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to be unable to get a general understanding of a situation because you are too worried about the details</w:t>
            </w:r>
          </w:p>
        </w:tc>
        <w:tc>
          <w:tcPr>
            <w:tcW w:w="3702" w:type="dxa"/>
            <w:tcBorders>
              <w:top w:val="nil"/>
              <w:left w:val="nil"/>
              <w:bottom w:val="single" w:sz="8" w:space="0" w:color="auto"/>
              <w:right w:val="single" w:sz="8" w:space="0" w:color="auto"/>
            </w:tcBorders>
            <w:shd w:val="clear" w:color="auto" w:fill="FFFFFF"/>
            <w:hideMark/>
          </w:tcPr>
          <w:p w14:paraId="1DDC806B"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không nhìn thấy đại cuộc vì quá chú trọng tiểu tiết.</w:t>
            </w:r>
          </w:p>
        </w:tc>
      </w:tr>
      <w:tr w:rsidR="00C54368" w:rsidRPr="00C54368" w14:paraId="26D5957F" w14:textId="77777777" w:rsidTr="00C54368">
        <w:tc>
          <w:tcPr>
            <w:tcW w:w="2547" w:type="dxa"/>
            <w:tcBorders>
              <w:top w:val="nil"/>
              <w:left w:val="single" w:sz="8" w:space="0" w:color="auto"/>
              <w:bottom w:val="single" w:sz="8" w:space="0" w:color="auto"/>
              <w:right w:val="single" w:sz="8" w:space="0" w:color="auto"/>
            </w:tcBorders>
            <w:shd w:val="clear" w:color="auto" w:fill="FFFFFF"/>
            <w:hideMark/>
          </w:tcPr>
          <w:p w14:paraId="79B61E97"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7. </w:t>
            </w:r>
            <w:r w:rsidRPr="00C54368">
              <w:rPr>
                <w:rFonts w:eastAsia="Times New Roman" w:cs="Times New Roman"/>
                <w:b/>
                <w:bCs/>
                <w:color w:val="D60000"/>
                <w:sz w:val="24"/>
                <w:szCs w:val="24"/>
                <w:shd w:val="clear" w:color="auto" w:fill="FFFFFF"/>
                <w:lang w:val="en-US"/>
              </w:rPr>
              <w:t>Put two and two together</w:t>
            </w:r>
          </w:p>
        </w:tc>
        <w:tc>
          <w:tcPr>
            <w:tcW w:w="4678" w:type="dxa"/>
            <w:tcBorders>
              <w:top w:val="nil"/>
              <w:left w:val="nil"/>
              <w:bottom w:val="single" w:sz="8" w:space="0" w:color="auto"/>
              <w:right w:val="single" w:sz="8" w:space="0" w:color="auto"/>
            </w:tcBorders>
            <w:shd w:val="clear" w:color="auto" w:fill="FFFFFF"/>
            <w:hideMark/>
          </w:tcPr>
          <w:p w14:paraId="5AC07898"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to guess the truth about a situation from what you have seen or heard.</w:t>
            </w:r>
          </w:p>
        </w:tc>
        <w:tc>
          <w:tcPr>
            <w:tcW w:w="3702" w:type="dxa"/>
            <w:tcBorders>
              <w:top w:val="nil"/>
              <w:left w:val="nil"/>
              <w:bottom w:val="single" w:sz="8" w:space="0" w:color="auto"/>
              <w:right w:val="single" w:sz="8" w:space="0" w:color="auto"/>
            </w:tcBorders>
            <w:shd w:val="clear" w:color="auto" w:fill="FFFFFF"/>
            <w:hideMark/>
          </w:tcPr>
          <w:p w14:paraId="24DF553C"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đoán được sự thật dựa vào điều mh thấy và nghe.</w:t>
            </w:r>
          </w:p>
        </w:tc>
      </w:tr>
      <w:tr w:rsidR="00C54368" w:rsidRPr="00C54368" w14:paraId="5B4F10B6" w14:textId="77777777" w:rsidTr="00C54368">
        <w:tc>
          <w:tcPr>
            <w:tcW w:w="2547" w:type="dxa"/>
            <w:tcBorders>
              <w:top w:val="nil"/>
              <w:left w:val="single" w:sz="8" w:space="0" w:color="auto"/>
              <w:bottom w:val="single" w:sz="8" w:space="0" w:color="auto"/>
              <w:right w:val="single" w:sz="8" w:space="0" w:color="auto"/>
            </w:tcBorders>
            <w:shd w:val="clear" w:color="auto" w:fill="FFFFFF"/>
            <w:hideMark/>
          </w:tcPr>
          <w:p w14:paraId="6AD4F38A"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8.</w:t>
            </w:r>
            <w:r w:rsidRPr="00C54368">
              <w:rPr>
                <w:rFonts w:eastAsia="Times New Roman" w:cs="Times New Roman"/>
                <w:b/>
                <w:bCs/>
                <w:color w:val="D60000"/>
                <w:sz w:val="24"/>
                <w:szCs w:val="24"/>
                <w:shd w:val="clear" w:color="auto" w:fill="FFFFFF"/>
                <w:lang w:val="en-US"/>
              </w:rPr>
              <w:t>Quick/ slow on the uptake</w:t>
            </w:r>
          </w:p>
        </w:tc>
        <w:tc>
          <w:tcPr>
            <w:tcW w:w="4678" w:type="dxa"/>
            <w:tcBorders>
              <w:top w:val="nil"/>
              <w:left w:val="nil"/>
              <w:bottom w:val="single" w:sz="8" w:space="0" w:color="auto"/>
              <w:right w:val="single" w:sz="8" w:space="0" w:color="auto"/>
            </w:tcBorders>
            <w:shd w:val="clear" w:color="auto" w:fill="FFFFFF"/>
            <w:hideMark/>
          </w:tcPr>
          <w:p w14:paraId="068FDD23"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If someone is quick/slow on the uptake, they understand things easily/with difficulty</w:t>
            </w:r>
          </w:p>
        </w:tc>
        <w:tc>
          <w:tcPr>
            <w:tcW w:w="3702" w:type="dxa"/>
            <w:tcBorders>
              <w:top w:val="nil"/>
              <w:left w:val="nil"/>
              <w:bottom w:val="single" w:sz="8" w:space="0" w:color="auto"/>
              <w:right w:val="single" w:sz="8" w:space="0" w:color="auto"/>
            </w:tcBorders>
            <w:shd w:val="clear" w:color="auto" w:fill="FFFFFF"/>
            <w:hideMark/>
          </w:tcPr>
          <w:p w14:paraId="58233FAF"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hiểu vấn đề nhanh/ khó khăn</w:t>
            </w:r>
          </w:p>
        </w:tc>
      </w:tr>
      <w:tr w:rsidR="00C54368" w:rsidRPr="00C54368" w14:paraId="79B782C1" w14:textId="77777777" w:rsidTr="00C54368">
        <w:tc>
          <w:tcPr>
            <w:tcW w:w="2547" w:type="dxa"/>
            <w:tcBorders>
              <w:top w:val="nil"/>
              <w:left w:val="single" w:sz="8" w:space="0" w:color="auto"/>
              <w:bottom w:val="single" w:sz="8" w:space="0" w:color="auto"/>
              <w:right w:val="single" w:sz="8" w:space="0" w:color="auto"/>
            </w:tcBorders>
            <w:shd w:val="clear" w:color="auto" w:fill="FFFFFF"/>
            <w:hideMark/>
          </w:tcPr>
          <w:p w14:paraId="034104CA"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9. </w:t>
            </w:r>
            <w:r w:rsidRPr="00C54368">
              <w:rPr>
                <w:rFonts w:eastAsia="Times New Roman" w:cs="Times New Roman"/>
                <w:b/>
                <w:bCs/>
                <w:color w:val="D60000"/>
                <w:sz w:val="24"/>
                <w:szCs w:val="24"/>
                <w:shd w:val="clear" w:color="auto" w:fill="FFFFFF"/>
                <w:lang w:val="en-US"/>
              </w:rPr>
              <w:t>Ring a bell</w:t>
            </w:r>
          </w:p>
        </w:tc>
        <w:tc>
          <w:tcPr>
            <w:tcW w:w="4678" w:type="dxa"/>
            <w:tcBorders>
              <w:top w:val="nil"/>
              <w:left w:val="nil"/>
              <w:bottom w:val="single" w:sz="8" w:space="0" w:color="auto"/>
              <w:right w:val="single" w:sz="8" w:space="0" w:color="auto"/>
            </w:tcBorders>
            <w:shd w:val="clear" w:color="auto" w:fill="FFFFFF"/>
            <w:hideMark/>
          </w:tcPr>
          <w:p w14:paraId="706177B8"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to sound familiar</w:t>
            </w:r>
          </w:p>
        </w:tc>
        <w:tc>
          <w:tcPr>
            <w:tcW w:w="3702" w:type="dxa"/>
            <w:tcBorders>
              <w:top w:val="nil"/>
              <w:left w:val="nil"/>
              <w:bottom w:val="single" w:sz="8" w:space="0" w:color="auto"/>
              <w:right w:val="single" w:sz="8" w:space="0" w:color="auto"/>
            </w:tcBorders>
            <w:shd w:val="clear" w:color="auto" w:fill="FFFFFF"/>
            <w:hideMark/>
          </w:tcPr>
          <w:p w14:paraId="663AD2D8"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nhớ mang máng</w:t>
            </w:r>
          </w:p>
        </w:tc>
      </w:tr>
      <w:tr w:rsidR="00C54368" w:rsidRPr="00C54368" w14:paraId="55B88668" w14:textId="77777777" w:rsidTr="00C54368">
        <w:tc>
          <w:tcPr>
            <w:tcW w:w="2547" w:type="dxa"/>
            <w:tcBorders>
              <w:top w:val="nil"/>
              <w:left w:val="single" w:sz="8" w:space="0" w:color="auto"/>
              <w:bottom w:val="single" w:sz="8" w:space="0" w:color="auto"/>
              <w:right w:val="single" w:sz="8" w:space="0" w:color="auto"/>
            </w:tcBorders>
            <w:shd w:val="clear" w:color="auto" w:fill="FFFFFF"/>
            <w:hideMark/>
          </w:tcPr>
          <w:p w14:paraId="10202199"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10. </w:t>
            </w:r>
            <w:r w:rsidRPr="00C54368">
              <w:rPr>
                <w:rFonts w:eastAsia="Times New Roman" w:cs="Times New Roman"/>
                <w:b/>
                <w:bCs/>
                <w:color w:val="D60000"/>
                <w:sz w:val="24"/>
                <w:szCs w:val="24"/>
                <w:shd w:val="clear" w:color="auto" w:fill="FFFFFF"/>
                <w:lang w:val="en-US"/>
              </w:rPr>
              <w:t>Round the bend</w:t>
            </w:r>
          </w:p>
        </w:tc>
        <w:tc>
          <w:tcPr>
            <w:tcW w:w="4678" w:type="dxa"/>
            <w:tcBorders>
              <w:top w:val="nil"/>
              <w:left w:val="nil"/>
              <w:bottom w:val="single" w:sz="8" w:space="0" w:color="auto"/>
              <w:right w:val="single" w:sz="8" w:space="0" w:color="auto"/>
            </w:tcBorders>
            <w:shd w:val="clear" w:color="auto" w:fill="FFFFFF"/>
            <w:hideMark/>
          </w:tcPr>
          <w:p w14:paraId="3BB5AB3F"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mentally confused or unable to act in a reasonable way// to become crazy</w:t>
            </w:r>
          </w:p>
        </w:tc>
        <w:tc>
          <w:tcPr>
            <w:tcW w:w="3702" w:type="dxa"/>
            <w:tcBorders>
              <w:top w:val="nil"/>
              <w:left w:val="nil"/>
              <w:bottom w:val="single" w:sz="8" w:space="0" w:color="auto"/>
              <w:right w:val="single" w:sz="8" w:space="0" w:color="auto"/>
            </w:tcBorders>
            <w:shd w:val="clear" w:color="auto" w:fill="FFFFFF"/>
            <w:hideMark/>
          </w:tcPr>
          <w:p w14:paraId="4377605C"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trở nên điên khùng, không thể hành động đúng đắn.</w:t>
            </w:r>
          </w:p>
        </w:tc>
      </w:tr>
      <w:tr w:rsidR="00C54368" w:rsidRPr="00C54368" w14:paraId="410AC2E5" w14:textId="77777777" w:rsidTr="00C54368">
        <w:tc>
          <w:tcPr>
            <w:tcW w:w="2547" w:type="dxa"/>
            <w:tcBorders>
              <w:top w:val="nil"/>
              <w:left w:val="single" w:sz="8" w:space="0" w:color="auto"/>
              <w:bottom w:val="single" w:sz="8" w:space="0" w:color="auto"/>
              <w:right w:val="single" w:sz="8" w:space="0" w:color="auto"/>
            </w:tcBorders>
            <w:shd w:val="clear" w:color="auto" w:fill="FFFFFF"/>
            <w:hideMark/>
          </w:tcPr>
          <w:p w14:paraId="23092D95"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11. </w:t>
            </w:r>
            <w:r w:rsidRPr="00C54368">
              <w:rPr>
                <w:rFonts w:eastAsia="Times New Roman" w:cs="Times New Roman"/>
                <w:b/>
                <w:bCs/>
                <w:color w:val="D60000"/>
                <w:sz w:val="24"/>
                <w:szCs w:val="24"/>
                <w:shd w:val="clear" w:color="auto" w:fill="FFFFFF"/>
                <w:lang w:val="en-US"/>
              </w:rPr>
              <w:t>Split hairs</w:t>
            </w:r>
          </w:p>
        </w:tc>
        <w:tc>
          <w:tcPr>
            <w:tcW w:w="4678" w:type="dxa"/>
            <w:tcBorders>
              <w:top w:val="nil"/>
              <w:left w:val="nil"/>
              <w:bottom w:val="single" w:sz="8" w:space="0" w:color="auto"/>
              <w:right w:val="single" w:sz="8" w:space="0" w:color="auto"/>
            </w:tcBorders>
            <w:shd w:val="clear" w:color="auto" w:fill="FFFFFF"/>
            <w:hideMark/>
          </w:tcPr>
          <w:p w14:paraId="322672E3"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to argue about small details of something</w:t>
            </w:r>
          </w:p>
        </w:tc>
        <w:tc>
          <w:tcPr>
            <w:tcW w:w="3702" w:type="dxa"/>
            <w:tcBorders>
              <w:top w:val="nil"/>
              <w:left w:val="nil"/>
              <w:bottom w:val="single" w:sz="8" w:space="0" w:color="auto"/>
              <w:right w:val="single" w:sz="8" w:space="0" w:color="auto"/>
            </w:tcBorders>
            <w:shd w:val="clear" w:color="auto" w:fill="FFFFFF"/>
            <w:hideMark/>
          </w:tcPr>
          <w:p w14:paraId="08124C6E"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tranh luận về những điều nhỏ nhặt</w:t>
            </w:r>
          </w:p>
        </w:tc>
      </w:tr>
      <w:tr w:rsidR="00C54368" w:rsidRPr="00C54368" w14:paraId="445E8D12" w14:textId="77777777" w:rsidTr="00C54368">
        <w:tc>
          <w:tcPr>
            <w:tcW w:w="2547" w:type="dxa"/>
            <w:tcBorders>
              <w:top w:val="nil"/>
              <w:left w:val="single" w:sz="8" w:space="0" w:color="auto"/>
              <w:bottom w:val="single" w:sz="8" w:space="0" w:color="auto"/>
              <w:right w:val="single" w:sz="8" w:space="0" w:color="auto"/>
            </w:tcBorders>
            <w:shd w:val="clear" w:color="auto" w:fill="FFFFFF"/>
            <w:hideMark/>
          </w:tcPr>
          <w:p w14:paraId="54E3A81A"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12. </w:t>
            </w:r>
            <w:r w:rsidRPr="00C54368">
              <w:rPr>
                <w:rFonts w:eastAsia="Times New Roman" w:cs="Times New Roman"/>
                <w:b/>
                <w:bCs/>
                <w:color w:val="D60000"/>
                <w:sz w:val="24"/>
                <w:szCs w:val="24"/>
                <w:shd w:val="clear" w:color="auto" w:fill="FFFFFF"/>
                <w:lang w:val="en-US"/>
              </w:rPr>
              <w:t>Take stock (of)</w:t>
            </w:r>
          </w:p>
        </w:tc>
        <w:tc>
          <w:tcPr>
            <w:tcW w:w="4678" w:type="dxa"/>
            <w:tcBorders>
              <w:top w:val="nil"/>
              <w:left w:val="nil"/>
              <w:bottom w:val="single" w:sz="8" w:space="0" w:color="auto"/>
              <w:right w:val="single" w:sz="8" w:space="0" w:color="auto"/>
            </w:tcBorders>
            <w:shd w:val="clear" w:color="auto" w:fill="FFFFFF"/>
            <w:hideMark/>
          </w:tcPr>
          <w:p w14:paraId="3CB4D047"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to think carefully about a situation or event and form an opinion about it, so that you can decide what to do.</w:t>
            </w:r>
          </w:p>
        </w:tc>
        <w:tc>
          <w:tcPr>
            <w:tcW w:w="3702" w:type="dxa"/>
            <w:tcBorders>
              <w:top w:val="nil"/>
              <w:left w:val="nil"/>
              <w:bottom w:val="single" w:sz="8" w:space="0" w:color="auto"/>
              <w:right w:val="single" w:sz="8" w:space="0" w:color="auto"/>
            </w:tcBorders>
            <w:shd w:val="clear" w:color="auto" w:fill="FFFFFF"/>
            <w:hideMark/>
          </w:tcPr>
          <w:p w14:paraId="7FA6FDAB"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suy nghĩ kĩ, xem xét kĩ, cân nhắc</w:t>
            </w:r>
          </w:p>
        </w:tc>
      </w:tr>
      <w:tr w:rsidR="00C54368" w:rsidRPr="00C54368" w14:paraId="6559312F" w14:textId="77777777" w:rsidTr="00C54368">
        <w:tc>
          <w:tcPr>
            <w:tcW w:w="2547" w:type="dxa"/>
            <w:tcBorders>
              <w:top w:val="nil"/>
              <w:left w:val="single" w:sz="8" w:space="0" w:color="auto"/>
              <w:bottom w:val="single" w:sz="8" w:space="0" w:color="auto"/>
              <w:right w:val="single" w:sz="8" w:space="0" w:color="auto"/>
            </w:tcBorders>
            <w:shd w:val="clear" w:color="auto" w:fill="FFFFFF"/>
            <w:hideMark/>
          </w:tcPr>
          <w:p w14:paraId="7A56C06E"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13. </w:t>
            </w:r>
            <w:r w:rsidRPr="00C54368">
              <w:rPr>
                <w:rFonts w:eastAsia="Times New Roman" w:cs="Times New Roman"/>
                <w:b/>
                <w:bCs/>
                <w:color w:val="D60000"/>
                <w:sz w:val="24"/>
                <w:szCs w:val="24"/>
                <w:shd w:val="clear" w:color="auto" w:fill="FFFFFF"/>
                <w:lang w:val="en-US"/>
              </w:rPr>
              <w:t>To say the least</w:t>
            </w:r>
          </w:p>
        </w:tc>
        <w:tc>
          <w:tcPr>
            <w:tcW w:w="4678" w:type="dxa"/>
            <w:tcBorders>
              <w:top w:val="nil"/>
              <w:left w:val="nil"/>
              <w:bottom w:val="single" w:sz="8" w:space="0" w:color="auto"/>
              <w:right w:val="single" w:sz="8" w:space="0" w:color="auto"/>
            </w:tcBorders>
            <w:shd w:val="clear" w:color="auto" w:fill="FFFFFF"/>
            <w:hideMark/>
          </w:tcPr>
          <w:p w14:paraId="6D213471"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used to show that something is worse or more serious than you are actually saying</w:t>
            </w:r>
          </w:p>
        </w:tc>
        <w:tc>
          <w:tcPr>
            <w:tcW w:w="3702" w:type="dxa"/>
            <w:tcBorders>
              <w:top w:val="nil"/>
              <w:left w:val="nil"/>
              <w:bottom w:val="single" w:sz="8" w:space="0" w:color="auto"/>
              <w:right w:val="single" w:sz="8" w:space="0" w:color="auto"/>
            </w:tcBorders>
            <w:shd w:val="clear" w:color="auto" w:fill="FFFFFF"/>
            <w:hideMark/>
          </w:tcPr>
          <w:p w14:paraId="2DE5D640"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ít nhất</w:t>
            </w:r>
          </w:p>
        </w:tc>
      </w:tr>
    </w:tbl>
    <w:p w14:paraId="29C0D368" w14:textId="77777777" w:rsidR="00C54368" w:rsidRPr="00C54368" w:rsidRDefault="00C54368" w:rsidP="00C54368">
      <w:pPr>
        <w:spacing w:before="100" w:beforeAutospacing="1" w:after="100" w:afterAutospacing="1"/>
        <w:jc w:val="left"/>
        <w:rPr>
          <w:rFonts w:eastAsia="Times New Roman" w:cs="Times New Roman"/>
          <w:color w:val="000000"/>
          <w:sz w:val="24"/>
          <w:szCs w:val="24"/>
          <w:lang w:val="en-US"/>
        </w:rPr>
      </w:pPr>
      <w:r w:rsidRPr="00C54368">
        <w:rPr>
          <w:rFonts w:eastAsia="Times New Roman" w:cs="Times New Roman"/>
          <w:color w:val="000000"/>
          <w:sz w:val="24"/>
          <w:szCs w:val="24"/>
        </w:rPr>
        <w:t> </w:t>
      </w:r>
    </w:p>
    <w:p w14:paraId="657B15DE" w14:textId="77777777" w:rsidR="00C54368" w:rsidRPr="00C54368" w:rsidRDefault="00C54368" w:rsidP="00C54368">
      <w:pPr>
        <w:spacing w:before="100" w:beforeAutospacing="1" w:after="100" w:afterAutospacing="1"/>
        <w:jc w:val="left"/>
        <w:rPr>
          <w:rFonts w:eastAsia="Times New Roman" w:cs="Times New Roman"/>
          <w:color w:val="000000"/>
          <w:sz w:val="24"/>
          <w:szCs w:val="24"/>
          <w:lang w:val="en-US"/>
        </w:rPr>
      </w:pPr>
      <w:r w:rsidRPr="00C54368">
        <w:rPr>
          <w:rFonts w:eastAsia="Times New Roman" w:cs="Times New Roman"/>
          <w:color w:val="000000"/>
          <w:sz w:val="24"/>
          <w:szCs w:val="24"/>
        </w:rPr>
        <w:t>COLLOCATIONS</w:t>
      </w:r>
    </w:p>
    <w:tbl>
      <w:tblPr>
        <w:tblStyle w:val="TableGrid"/>
        <w:tblW w:w="0" w:type="dxa"/>
        <w:tblInd w:w="-431" w:type="dxa"/>
        <w:tblBorders>
          <w:top w:val="single" w:sz="24" w:space="0" w:color="auto"/>
          <w:left w:val="single" w:sz="24" w:space="0" w:color="auto"/>
          <w:bottom w:val="single" w:sz="24" w:space="0" w:color="auto"/>
          <w:right w:val="single" w:sz="24" w:space="0" w:color="auto"/>
        </w:tblBorders>
        <w:tblLook w:val="04A0" w:firstRow="1" w:lastRow="0" w:firstColumn="1" w:lastColumn="0" w:noHBand="0" w:noVBand="1"/>
      </w:tblPr>
      <w:tblGrid>
        <w:gridCol w:w="2269"/>
        <w:gridCol w:w="2003"/>
        <w:gridCol w:w="3247"/>
        <w:gridCol w:w="2281"/>
      </w:tblGrid>
      <w:tr w:rsidR="00C54368" w:rsidRPr="00C54368" w14:paraId="20000D37" w14:textId="77777777" w:rsidTr="00C54368">
        <w:tc>
          <w:tcPr>
            <w:tcW w:w="2269" w:type="dxa"/>
            <w:vMerge w:val="restart"/>
            <w:tcBorders>
              <w:top w:val="single" w:sz="8" w:space="0" w:color="auto"/>
              <w:left w:val="single" w:sz="8" w:space="0" w:color="auto"/>
              <w:bottom w:val="single" w:sz="8" w:space="0" w:color="auto"/>
              <w:right w:val="single" w:sz="8" w:space="0" w:color="auto"/>
            </w:tcBorders>
            <w:shd w:val="clear" w:color="auto" w:fill="FFFFFF"/>
            <w:hideMark/>
          </w:tcPr>
          <w:p w14:paraId="3E02E4BA"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lastRenderedPageBreak/>
              <w:t>Account</w:t>
            </w:r>
          </w:p>
        </w:tc>
        <w:tc>
          <w:tcPr>
            <w:tcW w:w="1985" w:type="dxa"/>
            <w:tcBorders>
              <w:top w:val="single" w:sz="8" w:space="0" w:color="auto"/>
              <w:left w:val="nil"/>
              <w:bottom w:val="single" w:sz="8" w:space="0" w:color="auto"/>
              <w:right w:val="single" w:sz="8" w:space="0" w:color="auto"/>
            </w:tcBorders>
            <w:shd w:val="clear" w:color="auto" w:fill="FFFFFF"/>
            <w:hideMark/>
          </w:tcPr>
          <w:p w14:paraId="100D8FCF"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b/>
                <w:bCs/>
                <w:color w:val="4B0082"/>
                <w:sz w:val="24"/>
                <w:szCs w:val="24"/>
                <w:shd w:val="clear" w:color="auto" w:fill="FFFFFF"/>
                <w:lang w:val="en-US"/>
              </w:rPr>
              <w:t xml:space="preserve">1. </w:t>
            </w:r>
            <w:r w:rsidRPr="00C54368">
              <w:rPr>
                <w:rFonts w:eastAsia="Times New Roman" w:cs="Times New Roman"/>
                <w:color w:val="0066CC"/>
                <w:sz w:val="24"/>
                <w:szCs w:val="24"/>
                <w:shd w:val="clear" w:color="auto" w:fill="FFFFFF"/>
                <w:lang w:val="en-US"/>
              </w:rPr>
              <w:t>account for</w:t>
            </w:r>
          </w:p>
        </w:tc>
        <w:tc>
          <w:tcPr>
            <w:tcW w:w="3247" w:type="dxa"/>
            <w:tcBorders>
              <w:top w:val="single" w:sz="8" w:space="0" w:color="auto"/>
              <w:left w:val="nil"/>
              <w:bottom w:val="single" w:sz="8" w:space="0" w:color="auto"/>
              <w:right w:val="single" w:sz="8" w:space="0" w:color="auto"/>
            </w:tcBorders>
            <w:shd w:val="clear" w:color="auto" w:fill="FFFFFF"/>
            <w:hideMark/>
          </w:tcPr>
          <w:p w14:paraId="7352C2AD"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to be the explanation or cause of something SYNONYM: explain</w:t>
            </w:r>
          </w:p>
        </w:tc>
        <w:tc>
          <w:tcPr>
            <w:tcW w:w="2281" w:type="dxa"/>
            <w:tcBorders>
              <w:top w:val="single" w:sz="8" w:space="0" w:color="auto"/>
              <w:left w:val="nil"/>
              <w:bottom w:val="single" w:sz="8" w:space="0" w:color="auto"/>
              <w:right w:val="single" w:sz="8" w:space="0" w:color="auto"/>
            </w:tcBorders>
            <w:shd w:val="clear" w:color="auto" w:fill="FFFFFF"/>
            <w:hideMark/>
          </w:tcPr>
          <w:p w14:paraId="490355D1" w14:textId="77777777" w:rsidR="00C54368" w:rsidRPr="00C54368" w:rsidRDefault="00C54368" w:rsidP="00C54368">
            <w:pPr>
              <w:rPr>
                <w:rFonts w:eastAsia="Times New Roman" w:cs="Times New Roman"/>
                <w:color w:val="E67E00"/>
                <w:sz w:val="24"/>
                <w:szCs w:val="24"/>
                <w:lang w:val="en-US"/>
              </w:rPr>
            </w:pPr>
            <w:r w:rsidRPr="00C54368">
              <w:rPr>
                <w:rFonts w:eastAsia="Times New Roman" w:cs="Times New Roman"/>
                <w:color w:val="E67E00"/>
                <w:sz w:val="24"/>
                <w:szCs w:val="24"/>
                <w:shd w:val="clear" w:color="auto" w:fill="FFFFFF"/>
                <w:lang w:val="en-US"/>
              </w:rPr>
              <w:t>- giải thích</w:t>
            </w:r>
          </w:p>
        </w:tc>
      </w:tr>
      <w:tr w:rsidR="00C54368" w:rsidRPr="00C54368" w14:paraId="2A6B07A4" w14:textId="77777777" w:rsidTr="00C54368">
        <w:tc>
          <w:tcPr>
            <w:tcW w:w="0" w:type="auto"/>
            <w:vMerge/>
            <w:tcBorders>
              <w:top w:val="single" w:sz="8" w:space="0" w:color="auto"/>
              <w:left w:val="single" w:sz="8" w:space="0" w:color="auto"/>
              <w:bottom w:val="single" w:sz="8" w:space="0" w:color="auto"/>
              <w:right w:val="single" w:sz="8" w:space="0" w:color="auto"/>
            </w:tcBorders>
            <w:shd w:val="clear" w:color="auto" w:fill="FFFFFF"/>
            <w:vAlign w:val="center"/>
            <w:hideMark/>
          </w:tcPr>
          <w:p w14:paraId="3D07CC19" w14:textId="77777777" w:rsidR="00C54368" w:rsidRPr="00C54368" w:rsidRDefault="00C54368" w:rsidP="00C54368">
            <w:pPr>
              <w:jc w:val="left"/>
              <w:rPr>
                <w:rFonts w:eastAsia="Times New Roman"/>
                <w:b/>
                <w:bCs/>
                <w:color w:val="D60000"/>
              </w:rPr>
            </w:pPr>
          </w:p>
        </w:tc>
        <w:tc>
          <w:tcPr>
            <w:tcW w:w="1985" w:type="dxa"/>
            <w:tcBorders>
              <w:top w:val="nil"/>
              <w:left w:val="nil"/>
              <w:bottom w:val="single" w:sz="8" w:space="0" w:color="auto"/>
              <w:right w:val="single" w:sz="8" w:space="0" w:color="auto"/>
            </w:tcBorders>
            <w:shd w:val="clear" w:color="auto" w:fill="FFFFFF"/>
            <w:hideMark/>
          </w:tcPr>
          <w:p w14:paraId="6F2DC21B"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2. </w:t>
            </w:r>
            <w:r w:rsidRPr="00C54368">
              <w:rPr>
                <w:rFonts w:eastAsia="Times New Roman" w:cs="Times New Roman"/>
                <w:b/>
                <w:bCs/>
                <w:color w:val="D60000"/>
                <w:sz w:val="24"/>
                <w:szCs w:val="24"/>
                <w:shd w:val="clear" w:color="auto" w:fill="FFFFFF"/>
                <w:lang w:val="en-US"/>
              </w:rPr>
              <w:t>(give) an account of</w:t>
            </w:r>
          </w:p>
        </w:tc>
        <w:tc>
          <w:tcPr>
            <w:tcW w:w="3247" w:type="dxa"/>
            <w:tcBorders>
              <w:top w:val="nil"/>
              <w:left w:val="nil"/>
              <w:bottom w:val="single" w:sz="8" w:space="0" w:color="auto"/>
              <w:right w:val="single" w:sz="8" w:space="0" w:color="auto"/>
            </w:tcBorders>
            <w:shd w:val="clear" w:color="auto" w:fill="FFFFFF"/>
            <w:hideMark/>
          </w:tcPr>
          <w:p w14:paraId="497C7CA5"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To recount information about someone or something to one.</w:t>
            </w:r>
          </w:p>
        </w:tc>
        <w:tc>
          <w:tcPr>
            <w:tcW w:w="2281" w:type="dxa"/>
            <w:tcBorders>
              <w:top w:val="nil"/>
              <w:left w:val="nil"/>
              <w:bottom w:val="single" w:sz="8" w:space="0" w:color="auto"/>
              <w:right w:val="single" w:sz="8" w:space="0" w:color="auto"/>
            </w:tcBorders>
            <w:shd w:val="clear" w:color="auto" w:fill="FFFFFF"/>
            <w:hideMark/>
          </w:tcPr>
          <w:p w14:paraId="47C6A314"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kể lại, thuật lại thông tin về ai đó.</w:t>
            </w:r>
          </w:p>
        </w:tc>
      </w:tr>
      <w:tr w:rsidR="00C54368" w:rsidRPr="00C54368" w14:paraId="1A842993" w14:textId="77777777" w:rsidTr="00C54368">
        <w:tc>
          <w:tcPr>
            <w:tcW w:w="0" w:type="auto"/>
            <w:vMerge/>
            <w:tcBorders>
              <w:top w:val="single" w:sz="8" w:space="0" w:color="auto"/>
              <w:left w:val="single" w:sz="8" w:space="0" w:color="auto"/>
              <w:bottom w:val="single" w:sz="8" w:space="0" w:color="auto"/>
              <w:right w:val="single" w:sz="8" w:space="0" w:color="auto"/>
            </w:tcBorders>
            <w:shd w:val="clear" w:color="auto" w:fill="FFFFFF"/>
            <w:vAlign w:val="center"/>
            <w:hideMark/>
          </w:tcPr>
          <w:p w14:paraId="6710DC18" w14:textId="77777777" w:rsidR="00C54368" w:rsidRPr="00C54368" w:rsidRDefault="00C54368" w:rsidP="00C54368">
            <w:pPr>
              <w:jc w:val="left"/>
              <w:rPr>
                <w:rFonts w:eastAsia="Times New Roman"/>
                <w:b/>
                <w:bCs/>
                <w:color w:val="D60000"/>
              </w:rPr>
            </w:pPr>
          </w:p>
        </w:tc>
        <w:tc>
          <w:tcPr>
            <w:tcW w:w="1985" w:type="dxa"/>
            <w:tcBorders>
              <w:top w:val="nil"/>
              <w:left w:val="nil"/>
              <w:bottom w:val="single" w:sz="8" w:space="0" w:color="auto"/>
              <w:right w:val="single" w:sz="8" w:space="0" w:color="auto"/>
            </w:tcBorders>
            <w:shd w:val="clear" w:color="auto" w:fill="FFFFFF"/>
            <w:hideMark/>
          </w:tcPr>
          <w:p w14:paraId="0CD8636E"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3. </w:t>
            </w:r>
            <w:r w:rsidRPr="00C54368">
              <w:rPr>
                <w:rFonts w:eastAsia="Times New Roman" w:cs="Times New Roman"/>
                <w:b/>
                <w:bCs/>
                <w:color w:val="D60000"/>
                <w:sz w:val="24"/>
                <w:szCs w:val="24"/>
                <w:shd w:val="clear" w:color="auto" w:fill="FFFFFF"/>
                <w:lang w:val="en-US"/>
              </w:rPr>
              <w:t>take into account = take into consideration</w:t>
            </w:r>
          </w:p>
        </w:tc>
        <w:tc>
          <w:tcPr>
            <w:tcW w:w="3247" w:type="dxa"/>
            <w:tcBorders>
              <w:top w:val="nil"/>
              <w:left w:val="nil"/>
              <w:bottom w:val="single" w:sz="8" w:space="0" w:color="auto"/>
              <w:right w:val="single" w:sz="8" w:space="0" w:color="auto"/>
            </w:tcBorders>
            <w:shd w:val="clear" w:color="auto" w:fill="FFFFFF"/>
            <w:hideMark/>
          </w:tcPr>
          <w:p w14:paraId="646B3D37"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to consider or remember something when judging a situation</w:t>
            </w:r>
          </w:p>
        </w:tc>
        <w:tc>
          <w:tcPr>
            <w:tcW w:w="2281" w:type="dxa"/>
            <w:tcBorders>
              <w:top w:val="nil"/>
              <w:left w:val="nil"/>
              <w:bottom w:val="single" w:sz="8" w:space="0" w:color="auto"/>
              <w:right w:val="single" w:sz="8" w:space="0" w:color="auto"/>
            </w:tcBorders>
            <w:shd w:val="clear" w:color="auto" w:fill="FFFFFF"/>
            <w:hideMark/>
          </w:tcPr>
          <w:p w14:paraId="0118410C"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xem xét, cân nhắc</w:t>
            </w:r>
          </w:p>
        </w:tc>
      </w:tr>
      <w:tr w:rsidR="00C54368" w:rsidRPr="00C54368" w14:paraId="63998949" w14:textId="77777777" w:rsidTr="00C54368">
        <w:tc>
          <w:tcPr>
            <w:tcW w:w="0" w:type="auto"/>
            <w:vMerge/>
            <w:tcBorders>
              <w:top w:val="single" w:sz="8" w:space="0" w:color="auto"/>
              <w:left w:val="single" w:sz="8" w:space="0" w:color="auto"/>
              <w:bottom w:val="single" w:sz="8" w:space="0" w:color="auto"/>
              <w:right w:val="single" w:sz="8" w:space="0" w:color="auto"/>
            </w:tcBorders>
            <w:shd w:val="clear" w:color="auto" w:fill="FFFFFF"/>
            <w:vAlign w:val="center"/>
            <w:hideMark/>
          </w:tcPr>
          <w:p w14:paraId="5B3BB96E" w14:textId="77777777" w:rsidR="00C54368" w:rsidRPr="00C54368" w:rsidRDefault="00C54368" w:rsidP="00C54368">
            <w:pPr>
              <w:jc w:val="left"/>
              <w:rPr>
                <w:rFonts w:eastAsia="Times New Roman"/>
                <w:b/>
                <w:bCs/>
                <w:color w:val="D60000"/>
              </w:rPr>
            </w:pPr>
          </w:p>
        </w:tc>
        <w:tc>
          <w:tcPr>
            <w:tcW w:w="1985" w:type="dxa"/>
            <w:tcBorders>
              <w:top w:val="nil"/>
              <w:left w:val="nil"/>
              <w:bottom w:val="single" w:sz="8" w:space="0" w:color="auto"/>
              <w:right w:val="single" w:sz="8" w:space="0" w:color="auto"/>
            </w:tcBorders>
            <w:shd w:val="clear" w:color="auto" w:fill="FFFFFF"/>
            <w:hideMark/>
          </w:tcPr>
          <w:p w14:paraId="1D458BD0"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4. </w:t>
            </w:r>
            <w:r w:rsidRPr="00C54368">
              <w:rPr>
                <w:rFonts w:eastAsia="Times New Roman" w:cs="Times New Roman"/>
                <w:b/>
                <w:bCs/>
                <w:color w:val="D60000"/>
                <w:sz w:val="24"/>
                <w:szCs w:val="24"/>
                <w:shd w:val="clear" w:color="auto" w:fill="FFFFFF"/>
                <w:lang w:val="en-US"/>
              </w:rPr>
              <w:t>take account of</w:t>
            </w:r>
          </w:p>
        </w:tc>
        <w:tc>
          <w:tcPr>
            <w:tcW w:w="3247" w:type="dxa"/>
            <w:tcBorders>
              <w:top w:val="nil"/>
              <w:left w:val="nil"/>
              <w:bottom w:val="single" w:sz="8" w:space="0" w:color="auto"/>
              <w:right w:val="single" w:sz="8" w:space="0" w:color="auto"/>
            </w:tcBorders>
            <w:shd w:val="clear" w:color="auto" w:fill="FFFFFF"/>
            <w:hideMark/>
          </w:tcPr>
          <w:p w14:paraId="10117A70"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to consider something when you are trying to make a decision</w:t>
            </w:r>
          </w:p>
        </w:tc>
        <w:tc>
          <w:tcPr>
            <w:tcW w:w="2281" w:type="dxa"/>
            <w:tcBorders>
              <w:top w:val="nil"/>
              <w:left w:val="nil"/>
              <w:bottom w:val="single" w:sz="8" w:space="0" w:color="auto"/>
              <w:right w:val="single" w:sz="8" w:space="0" w:color="auto"/>
            </w:tcBorders>
            <w:shd w:val="clear" w:color="auto" w:fill="FFFFFF"/>
            <w:hideMark/>
          </w:tcPr>
          <w:p w14:paraId="0992E64B"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xem xét, cân nhắc cái gì khi bạn cố gắng đưa ra quyết định.</w:t>
            </w:r>
          </w:p>
        </w:tc>
      </w:tr>
      <w:tr w:rsidR="00C54368" w:rsidRPr="00C54368" w14:paraId="4696FC15" w14:textId="77777777" w:rsidTr="00C54368">
        <w:tc>
          <w:tcPr>
            <w:tcW w:w="0" w:type="auto"/>
            <w:vMerge/>
            <w:tcBorders>
              <w:top w:val="single" w:sz="8" w:space="0" w:color="auto"/>
              <w:left w:val="single" w:sz="8" w:space="0" w:color="auto"/>
              <w:bottom w:val="single" w:sz="8" w:space="0" w:color="auto"/>
              <w:right w:val="single" w:sz="8" w:space="0" w:color="auto"/>
            </w:tcBorders>
            <w:shd w:val="clear" w:color="auto" w:fill="FFFFFF"/>
            <w:vAlign w:val="center"/>
            <w:hideMark/>
          </w:tcPr>
          <w:p w14:paraId="14349EA6" w14:textId="77777777" w:rsidR="00C54368" w:rsidRPr="00C54368" w:rsidRDefault="00C54368" w:rsidP="00C54368">
            <w:pPr>
              <w:jc w:val="left"/>
              <w:rPr>
                <w:rFonts w:eastAsia="Times New Roman"/>
                <w:b/>
                <w:bCs/>
                <w:color w:val="D60000"/>
              </w:rPr>
            </w:pPr>
          </w:p>
        </w:tc>
        <w:tc>
          <w:tcPr>
            <w:tcW w:w="1985" w:type="dxa"/>
            <w:tcBorders>
              <w:top w:val="nil"/>
              <w:left w:val="nil"/>
              <w:bottom w:val="single" w:sz="8" w:space="0" w:color="auto"/>
              <w:right w:val="single" w:sz="8" w:space="0" w:color="auto"/>
            </w:tcBorders>
            <w:shd w:val="clear" w:color="auto" w:fill="FFFFFF"/>
            <w:hideMark/>
          </w:tcPr>
          <w:p w14:paraId="41B6F3B6"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5. </w:t>
            </w:r>
            <w:r w:rsidRPr="00C54368">
              <w:rPr>
                <w:rFonts w:eastAsia="Times New Roman" w:cs="Times New Roman"/>
                <w:b/>
                <w:bCs/>
                <w:color w:val="D60000"/>
                <w:sz w:val="24"/>
                <w:szCs w:val="24"/>
                <w:shd w:val="clear" w:color="auto" w:fill="FFFFFF"/>
                <w:lang w:val="en-US"/>
              </w:rPr>
              <w:t>on account of</w:t>
            </w:r>
          </w:p>
        </w:tc>
        <w:tc>
          <w:tcPr>
            <w:tcW w:w="3247" w:type="dxa"/>
            <w:tcBorders>
              <w:top w:val="nil"/>
              <w:left w:val="nil"/>
              <w:bottom w:val="single" w:sz="8" w:space="0" w:color="auto"/>
              <w:right w:val="single" w:sz="8" w:space="0" w:color="auto"/>
            </w:tcBorders>
            <w:shd w:val="clear" w:color="auto" w:fill="FFFFFF"/>
            <w:hideMark/>
          </w:tcPr>
          <w:p w14:paraId="22B069CE"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because of something</w:t>
            </w:r>
          </w:p>
        </w:tc>
        <w:tc>
          <w:tcPr>
            <w:tcW w:w="2281" w:type="dxa"/>
            <w:tcBorders>
              <w:top w:val="nil"/>
              <w:left w:val="nil"/>
              <w:bottom w:val="single" w:sz="8" w:space="0" w:color="auto"/>
              <w:right w:val="single" w:sz="8" w:space="0" w:color="auto"/>
            </w:tcBorders>
            <w:shd w:val="clear" w:color="auto" w:fill="FFFFFF"/>
            <w:hideMark/>
          </w:tcPr>
          <w:p w14:paraId="64D7D1C2"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bởi vì</w:t>
            </w:r>
          </w:p>
        </w:tc>
      </w:tr>
      <w:tr w:rsidR="00C54368" w:rsidRPr="00C54368" w14:paraId="7E01E5A7" w14:textId="77777777" w:rsidTr="00C54368">
        <w:tc>
          <w:tcPr>
            <w:tcW w:w="0" w:type="auto"/>
            <w:vMerge/>
            <w:tcBorders>
              <w:top w:val="single" w:sz="8" w:space="0" w:color="auto"/>
              <w:left w:val="single" w:sz="8" w:space="0" w:color="auto"/>
              <w:bottom w:val="single" w:sz="8" w:space="0" w:color="auto"/>
              <w:right w:val="single" w:sz="8" w:space="0" w:color="auto"/>
            </w:tcBorders>
            <w:shd w:val="clear" w:color="auto" w:fill="FFFFFF"/>
            <w:vAlign w:val="center"/>
            <w:hideMark/>
          </w:tcPr>
          <w:p w14:paraId="29518E18" w14:textId="77777777" w:rsidR="00C54368" w:rsidRPr="00C54368" w:rsidRDefault="00C54368" w:rsidP="00C54368">
            <w:pPr>
              <w:jc w:val="left"/>
              <w:rPr>
                <w:rFonts w:eastAsia="Times New Roman"/>
                <w:b/>
                <w:bCs/>
                <w:color w:val="D60000"/>
              </w:rPr>
            </w:pPr>
          </w:p>
        </w:tc>
        <w:tc>
          <w:tcPr>
            <w:tcW w:w="1985" w:type="dxa"/>
            <w:tcBorders>
              <w:top w:val="nil"/>
              <w:left w:val="nil"/>
              <w:bottom w:val="single" w:sz="8" w:space="0" w:color="auto"/>
              <w:right w:val="single" w:sz="8" w:space="0" w:color="auto"/>
            </w:tcBorders>
            <w:shd w:val="clear" w:color="auto" w:fill="FFFFFF"/>
            <w:hideMark/>
          </w:tcPr>
          <w:p w14:paraId="38C4E7BD"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6. </w:t>
            </w:r>
            <w:r w:rsidRPr="00C54368">
              <w:rPr>
                <w:rFonts w:eastAsia="Times New Roman" w:cs="Times New Roman"/>
                <w:b/>
                <w:bCs/>
                <w:color w:val="D60000"/>
                <w:sz w:val="24"/>
                <w:szCs w:val="24"/>
                <w:shd w:val="clear" w:color="auto" w:fill="FFFFFF"/>
                <w:lang w:val="en-US"/>
              </w:rPr>
              <w:t>by all accounts</w:t>
            </w:r>
          </w:p>
        </w:tc>
        <w:tc>
          <w:tcPr>
            <w:tcW w:w="3247" w:type="dxa"/>
            <w:tcBorders>
              <w:top w:val="nil"/>
              <w:left w:val="nil"/>
              <w:bottom w:val="single" w:sz="8" w:space="0" w:color="auto"/>
              <w:right w:val="single" w:sz="8" w:space="0" w:color="auto"/>
            </w:tcBorders>
            <w:shd w:val="clear" w:color="auto" w:fill="FFFFFF"/>
            <w:hideMark/>
          </w:tcPr>
          <w:p w14:paraId="74FB2043"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according to what other people say</w:t>
            </w:r>
          </w:p>
        </w:tc>
        <w:tc>
          <w:tcPr>
            <w:tcW w:w="2281" w:type="dxa"/>
            <w:tcBorders>
              <w:top w:val="nil"/>
              <w:left w:val="nil"/>
              <w:bottom w:val="single" w:sz="8" w:space="0" w:color="auto"/>
              <w:right w:val="single" w:sz="8" w:space="0" w:color="auto"/>
            </w:tcBorders>
            <w:shd w:val="clear" w:color="auto" w:fill="FFFFFF"/>
            <w:hideMark/>
          </w:tcPr>
          <w:p w14:paraId="6111AC0A"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theo như mọi người nói, theo như thông tin thu được.</w:t>
            </w:r>
          </w:p>
        </w:tc>
      </w:tr>
      <w:tr w:rsidR="00C54368" w:rsidRPr="00C54368" w14:paraId="4BF28638" w14:textId="77777777" w:rsidTr="00C54368">
        <w:tc>
          <w:tcPr>
            <w:tcW w:w="0" w:type="auto"/>
            <w:vMerge/>
            <w:tcBorders>
              <w:top w:val="single" w:sz="8" w:space="0" w:color="auto"/>
              <w:left w:val="single" w:sz="8" w:space="0" w:color="auto"/>
              <w:bottom w:val="single" w:sz="8" w:space="0" w:color="auto"/>
              <w:right w:val="single" w:sz="8" w:space="0" w:color="auto"/>
            </w:tcBorders>
            <w:shd w:val="clear" w:color="auto" w:fill="FFFFFF"/>
            <w:vAlign w:val="center"/>
            <w:hideMark/>
          </w:tcPr>
          <w:p w14:paraId="29D438B2" w14:textId="77777777" w:rsidR="00C54368" w:rsidRPr="00C54368" w:rsidRDefault="00C54368" w:rsidP="00C54368">
            <w:pPr>
              <w:jc w:val="left"/>
              <w:rPr>
                <w:rFonts w:eastAsia="Times New Roman"/>
                <w:b/>
                <w:bCs/>
                <w:color w:val="D60000"/>
              </w:rPr>
            </w:pPr>
          </w:p>
        </w:tc>
        <w:tc>
          <w:tcPr>
            <w:tcW w:w="1985" w:type="dxa"/>
            <w:tcBorders>
              <w:top w:val="nil"/>
              <w:left w:val="nil"/>
              <w:bottom w:val="single" w:sz="8" w:space="0" w:color="auto"/>
              <w:right w:val="single" w:sz="8" w:space="0" w:color="auto"/>
            </w:tcBorders>
            <w:shd w:val="clear" w:color="auto" w:fill="FFFFFF"/>
            <w:hideMark/>
          </w:tcPr>
          <w:p w14:paraId="4D8FD669"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7. </w:t>
            </w:r>
            <w:r w:rsidRPr="00C54368">
              <w:rPr>
                <w:rFonts w:eastAsia="Times New Roman" w:cs="Times New Roman"/>
                <w:b/>
                <w:bCs/>
                <w:color w:val="D60000"/>
                <w:sz w:val="24"/>
                <w:szCs w:val="24"/>
                <w:shd w:val="clear" w:color="auto" w:fill="FFFFFF"/>
                <w:lang w:val="en-US"/>
              </w:rPr>
              <w:t>on one's account</w:t>
            </w:r>
          </w:p>
        </w:tc>
        <w:tc>
          <w:tcPr>
            <w:tcW w:w="3247" w:type="dxa"/>
            <w:tcBorders>
              <w:top w:val="nil"/>
              <w:left w:val="nil"/>
              <w:bottom w:val="single" w:sz="8" w:space="0" w:color="auto"/>
              <w:right w:val="single" w:sz="8" w:space="0" w:color="auto"/>
            </w:tcBorders>
            <w:shd w:val="clear" w:color="auto" w:fill="FFFFFF"/>
            <w:hideMark/>
          </w:tcPr>
          <w:p w14:paraId="22215A81"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Because of or for the benefit of someone else.</w:t>
            </w:r>
          </w:p>
        </w:tc>
        <w:tc>
          <w:tcPr>
            <w:tcW w:w="2281" w:type="dxa"/>
            <w:tcBorders>
              <w:top w:val="nil"/>
              <w:left w:val="nil"/>
              <w:bottom w:val="single" w:sz="8" w:space="0" w:color="auto"/>
              <w:right w:val="single" w:sz="8" w:space="0" w:color="auto"/>
            </w:tcBorders>
            <w:shd w:val="clear" w:color="auto" w:fill="FFFFFF"/>
            <w:hideMark/>
          </w:tcPr>
          <w:p w14:paraId="7499D0F7"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vì lợi ích của ai đó</w:t>
            </w:r>
          </w:p>
        </w:tc>
      </w:tr>
      <w:tr w:rsidR="00C54368" w:rsidRPr="00C54368" w14:paraId="4BEA9963" w14:textId="77777777" w:rsidTr="00C54368">
        <w:tc>
          <w:tcPr>
            <w:tcW w:w="2269" w:type="dxa"/>
            <w:tcBorders>
              <w:top w:val="nil"/>
              <w:left w:val="single" w:sz="8" w:space="0" w:color="auto"/>
              <w:bottom w:val="single" w:sz="8" w:space="0" w:color="auto"/>
              <w:right w:val="single" w:sz="8" w:space="0" w:color="auto"/>
            </w:tcBorders>
            <w:shd w:val="clear" w:color="auto" w:fill="FFFFFF"/>
            <w:hideMark/>
          </w:tcPr>
          <w:p w14:paraId="3214012A"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Associate</w:t>
            </w:r>
          </w:p>
        </w:tc>
        <w:tc>
          <w:tcPr>
            <w:tcW w:w="1985" w:type="dxa"/>
            <w:tcBorders>
              <w:top w:val="nil"/>
              <w:left w:val="nil"/>
              <w:bottom w:val="single" w:sz="8" w:space="0" w:color="auto"/>
              <w:right w:val="single" w:sz="8" w:space="0" w:color="auto"/>
            </w:tcBorders>
            <w:shd w:val="clear" w:color="auto" w:fill="FFFFFF"/>
            <w:hideMark/>
          </w:tcPr>
          <w:p w14:paraId="447D7489"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b/>
                <w:bCs/>
                <w:color w:val="4B0082"/>
                <w:sz w:val="24"/>
                <w:szCs w:val="24"/>
                <w:shd w:val="clear" w:color="auto" w:fill="FFFFFF"/>
                <w:lang w:val="en-US"/>
              </w:rPr>
              <w:t xml:space="preserve">8. </w:t>
            </w:r>
            <w:r w:rsidRPr="00C54368">
              <w:rPr>
                <w:rFonts w:eastAsia="Times New Roman" w:cs="Times New Roman"/>
                <w:color w:val="0066CC"/>
                <w:sz w:val="24"/>
                <w:szCs w:val="24"/>
                <w:shd w:val="clear" w:color="auto" w:fill="FFFFFF"/>
                <w:lang w:val="en-US"/>
              </w:rPr>
              <w:t>associate sth with</w:t>
            </w:r>
          </w:p>
        </w:tc>
        <w:tc>
          <w:tcPr>
            <w:tcW w:w="3247" w:type="dxa"/>
            <w:tcBorders>
              <w:top w:val="nil"/>
              <w:left w:val="nil"/>
              <w:bottom w:val="single" w:sz="8" w:space="0" w:color="auto"/>
              <w:right w:val="single" w:sz="8" w:space="0" w:color="auto"/>
            </w:tcBorders>
            <w:shd w:val="clear" w:color="auto" w:fill="FFFFFF"/>
            <w:hideMark/>
          </w:tcPr>
          <w:p w14:paraId="1BEC822A"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to have a relationship with</w:t>
            </w:r>
          </w:p>
        </w:tc>
        <w:tc>
          <w:tcPr>
            <w:tcW w:w="2281" w:type="dxa"/>
            <w:tcBorders>
              <w:top w:val="nil"/>
              <w:left w:val="nil"/>
              <w:bottom w:val="single" w:sz="8" w:space="0" w:color="auto"/>
              <w:right w:val="single" w:sz="8" w:space="0" w:color="auto"/>
            </w:tcBorders>
            <w:shd w:val="clear" w:color="auto" w:fill="FFFFFF"/>
            <w:hideMark/>
          </w:tcPr>
          <w:p w14:paraId="5B4A494B" w14:textId="77777777" w:rsidR="00C54368" w:rsidRPr="00C54368" w:rsidRDefault="00C54368" w:rsidP="00C54368">
            <w:pPr>
              <w:rPr>
                <w:rFonts w:eastAsia="Times New Roman" w:cs="Times New Roman"/>
                <w:color w:val="E67E00"/>
                <w:sz w:val="24"/>
                <w:szCs w:val="24"/>
                <w:lang w:val="en-US"/>
              </w:rPr>
            </w:pPr>
            <w:r w:rsidRPr="00C54368">
              <w:rPr>
                <w:rFonts w:eastAsia="Times New Roman" w:cs="Times New Roman"/>
                <w:color w:val="E67E00"/>
                <w:sz w:val="24"/>
                <w:szCs w:val="24"/>
                <w:shd w:val="clear" w:color="auto" w:fill="FFFFFF"/>
                <w:lang w:val="en-US"/>
              </w:rPr>
              <w:t>- có mối liên hệ, liên quan đến</w:t>
            </w:r>
          </w:p>
        </w:tc>
      </w:tr>
      <w:tr w:rsidR="00C54368" w:rsidRPr="00C54368" w14:paraId="72335106" w14:textId="77777777" w:rsidTr="00C54368">
        <w:tc>
          <w:tcPr>
            <w:tcW w:w="2269" w:type="dxa"/>
            <w:vMerge w:val="restart"/>
            <w:tcBorders>
              <w:top w:val="nil"/>
              <w:left w:val="single" w:sz="8" w:space="0" w:color="auto"/>
              <w:bottom w:val="single" w:sz="8" w:space="0" w:color="auto"/>
              <w:right w:val="single" w:sz="8" w:space="0" w:color="auto"/>
            </w:tcBorders>
            <w:shd w:val="clear" w:color="auto" w:fill="FFFFFF"/>
            <w:hideMark/>
          </w:tcPr>
          <w:p w14:paraId="020B4E53"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Balance</w:t>
            </w:r>
          </w:p>
        </w:tc>
        <w:tc>
          <w:tcPr>
            <w:tcW w:w="1985" w:type="dxa"/>
            <w:tcBorders>
              <w:top w:val="nil"/>
              <w:left w:val="nil"/>
              <w:bottom w:val="single" w:sz="8" w:space="0" w:color="auto"/>
              <w:right w:val="single" w:sz="8" w:space="0" w:color="auto"/>
            </w:tcBorders>
            <w:shd w:val="clear" w:color="auto" w:fill="FFFFFF"/>
            <w:hideMark/>
          </w:tcPr>
          <w:p w14:paraId="06C87416"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b/>
                <w:bCs/>
                <w:color w:val="4B0082"/>
                <w:sz w:val="24"/>
                <w:szCs w:val="24"/>
                <w:shd w:val="clear" w:color="auto" w:fill="FFFFFF"/>
                <w:lang w:val="en-US"/>
              </w:rPr>
              <w:t xml:space="preserve">9. </w:t>
            </w:r>
            <w:r w:rsidRPr="00C54368">
              <w:rPr>
                <w:rFonts w:eastAsia="Times New Roman" w:cs="Times New Roman"/>
                <w:color w:val="0066CC"/>
                <w:sz w:val="24"/>
                <w:szCs w:val="24"/>
                <w:shd w:val="clear" w:color="auto" w:fill="FFFFFF"/>
                <w:lang w:val="en-US"/>
              </w:rPr>
              <w:t>(hang) in the balance</w:t>
            </w:r>
          </w:p>
        </w:tc>
        <w:tc>
          <w:tcPr>
            <w:tcW w:w="3247" w:type="dxa"/>
            <w:tcBorders>
              <w:top w:val="nil"/>
              <w:left w:val="nil"/>
              <w:bottom w:val="single" w:sz="8" w:space="0" w:color="auto"/>
              <w:right w:val="single" w:sz="8" w:space="0" w:color="auto"/>
            </w:tcBorders>
            <w:shd w:val="clear" w:color="auto" w:fill="FFFFFF"/>
            <w:hideMark/>
          </w:tcPr>
          <w:p w14:paraId="531A30BB"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if something hangs in the balance, it is not certain what will happen to it</w:t>
            </w:r>
          </w:p>
        </w:tc>
        <w:tc>
          <w:tcPr>
            <w:tcW w:w="2281" w:type="dxa"/>
            <w:tcBorders>
              <w:top w:val="nil"/>
              <w:left w:val="nil"/>
              <w:bottom w:val="single" w:sz="8" w:space="0" w:color="auto"/>
              <w:right w:val="single" w:sz="8" w:space="0" w:color="auto"/>
            </w:tcBorders>
            <w:shd w:val="clear" w:color="auto" w:fill="FFFFFF"/>
            <w:hideMark/>
          </w:tcPr>
          <w:p w14:paraId="2ECC645F" w14:textId="77777777" w:rsidR="00C54368" w:rsidRPr="00C54368" w:rsidRDefault="00C54368" w:rsidP="00C54368">
            <w:pPr>
              <w:rPr>
                <w:rFonts w:eastAsia="Times New Roman" w:cs="Times New Roman"/>
                <w:color w:val="E67E00"/>
                <w:sz w:val="24"/>
                <w:szCs w:val="24"/>
                <w:lang w:val="en-US"/>
              </w:rPr>
            </w:pPr>
            <w:r w:rsidRPr="00C54368">
              <w:rPr>
                <w:rFonts w:eastAsia="Times New Roman" w:cs="Times New Roman"/>
                <w:color w:val="E67E00"/>
                <w:sz w:val="24"/>
                <w:szCs w:val="24"/>
                <w:shd w:val="clear" w:color="auto" w:fill="FFFFFF"/>
                <w:lang w:val="en-US"/>
              </w:rPr>
              <w:t>- không chắc chuyện gì sẽ xảy ra.</w:t>
            </w:r>
          </w:p>
        </w:tc>
      </w:tr>
      <w:tr w:rsidR="00C54368" w:rsidRPr="00C54368" w14:paraId="653CEBB0"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35B83C15" w14:textId="77777777" w:rsidR="00C54368" w:rsidRPr="00C54368" w:rsidRDefault="00C54368" w:rsidP="00C54368">
            <w:pPr>
              <w:jc w:val="left"/>
              <w:rPr>
                <w:rFonts w:eastAsia="Times New Roman"/>
                <w:b/>
                <w:bCs/>
                <w:color w:val="D60000"/>
              </w:rPr>
            </w:pPr>
          </w:p>
        </w:tc>
        <w:tc>
          <w:tcPr>
            <w:tcW w:w="1985" w:type="dxa"/>
            <w:tcBorders>
              <w:top w:val="nil"/>
              <w:left w:val="nil"/>
              <w:bottom w:val="single" w:sz="8" w:space="0" w:color="auto"/>
              <w:right w:val="single" w:sz="8" w:space="0" w:color="auto"/>
            </w:tcBorders>
            <w:shd w:val="clear" w:color="auto" w:fill="FFFFFF"/>
            <w:hideMark/>
          </w:tcPr>
          <w:p w14:paraId="77E5B07E"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10. </w:t>
            </w:r>
            <w:r w:rsidRPr="00C54368">
              <w:rPr>
                <w:rFonts w:eastAsia="Times New Roman" w:cs="Times New Roman"/>
                <w:b/>
                <w:bCs/>
                <w:color w:val="D60000"/>
                <w:sz w:val="24"/>
                <w:szCs w:val="24"/>
                <w:shd w:val="clear" w:color="auto" w:fill="FFFFFF"/>
                <w:lang w:val="en-US"/>
              </w:rPr>
              <w:t>strike a balance</w:t>
            </w:r>
          </w:p>
        </w:tc>
        <w:tc>
          <w:tcPr>
            <w:tcW w:w="3247" w:type="dxa"/>
            <w:tcBorders>
              <w:top w:val="nil"/>
              <w:left w:val="nil"/>
              <w:bottom w:val="single" w:sz="8" w:space="0" w:color="auto"/>
              <w:right w:val="single" w:sz="8" w:space="0" w:color="auto"/>
            </w:tcBorders>
            <w:shd w:val="clear" w:color="auto" w:fill="FFFFFF"/>
            <w:hideMark/>
          </w:tcPr>
          <w:p w14:paraId="41B0BAD3"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to achieve a state in which different things occur in equal or proper amounts or have an equal or proper amount of importance</w:t>
            </w:r>
          </w:p>
        </w:tc>
        <w:tc>
          <w:tcPr>
            <w:tcW w:w="2281" w:type="dxa"/>
            <w:tcBorders>
              <w:top w:val="nil"/>
              <w:left w:val="nil"/>
              <w:bottom w:val="single" w:sz="8" w:space="0" w:color="auto"/>
              <w:right w:val="single" w:sz="8" w:space="0" w:color="auto"/>
            </w:tcBorders>
            <w:shd w:val="clear" w:color="auto" w:fill="FFFFFF"/>
            <w:hideMark/>
          </w:tcPr>
          <w:p w14:paraId="33FBFD9B"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giữ thế cân bằng</w:t>
            </w:r>
          </w:p>
        </w:tc>
      </w:tr>
      <w:tr w:rsidR="00C54368" w:rsidRPr="00C54368" w14:paraId="317B53FC"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6D2AAA9B" w14:textId="77777777" w:rsidR="00C54368" w:rsidRPr="00C54368" w:rsidRDefault="00C54368" w:rsidP="00C54368">
            <w:pPr>
              <w:jc w:val="left"/>
              <w:rPr>
                <w:rFonts w:eastAsia="Times New Roman"/>
                <w:b/>
                <w:bCs/>
                <w:color w:val="D60000"/>
              </w:rPr>
            </w:pPr>
          </w:p>
        </w:tc>
        <w:tc>
          <w:tcPr>
            <w:tcW w:w="1985" w:type="dxa"/>
            <w:tcBorders>
              <w:top w:val="nil"/>
              <w:left w:val="nil"/>
              <w:bottom w:val="single" w:sz="8" w:space="0" w:color="auto"/>
              <w:right w:val="single" w:sz="8" w:space="0" w:color="auto"/>
            </w:tcBorders>
            <w:shd w:val="clear" w:color="auto" w:fill="FFFFFF"/>
            <w:hideMark/>
          </w:tcPr>
          <w:p w14:paraId="18DFFD30"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11. </w:t>
            </w:r>
            <w:r w:rsidRPr="00C54368">
              <w:rPr>
                <w:rFonts w:eastAsia="Times New Roman" w:cs="Times New Roman"/>
                <w:b/>
                <w:bCs/>
                <w:color w:val="D60000"/>
                <w:sz w:val="24"/>
                <w:szCs w:val="24"/>
                <w:shd w:val="clear" w:color="auto" w:fill="FFFFFF"/>
                <w:lang w:val="en-US"/>
              </w:rPr>
              <w:t>upset the balance - redress the balance - change/alter/shift the balance</w:t>
            </w:r>
          </w:p>
        </w:tc>
        <w:tc>
          <w:tcPr>
            <w:tcW w:w="3247" w:type="dxa"/>
            <w:tcBorders>
              <w:top w:val="nil"/>
              <w:left w:val="nil"/>
              <w:bottom w:val="single" w:sz="8" w:space="0" w:color="auto"/>
              <w:right w:val="single" w:sz="8" w:space="0" w:color="auto"/>
            </w:tcBorders>
            <w:shd w:val="clear" w:color="auto" w:fill="FFFFFF"/>
            <w:hideMark/>
          </w:tcPr>
          <w:p w14:paraId="6400DE19"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=make it less equal or correct - to change a situation in order to make things fair and equal</w:t>
            </w:r>
          </w:p>
        </w:tc>
        <w:tc>
          <w:tcPr>
            <w:tcW w:w="2281" w:type="dxa"/>
            <w:tcBorders>
              <w:top w:val="nil"/>
              <w:left w:val="nil"/>
              <w:bottom w:val="single" w:sz="8" w:space="0" w:color="auto"/>
              <w:right w:val="single" w:sz="8" w:space="0" w:color="auto"/>
            </w:tcBorders>
            <w:shd w:val="clear" w:color="auto" w:fill="FFFFFF"/>
            <w:hideMark/>
          </w:tcPr>
          <w:p w14:paraId="10553FC0"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mất sự cân bằng - thay đổi tình huống để lấy lại cân bằng - thay đổi, chuyển hướng sự cân bằng</w:t>
            </w:r>
          </w:p>
        </w:tc>
      </w:tr>
      <w:tr w:rsidR="00C54368" w:rsidRPr="00C54368" w14:paraId="11C62F12"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6351BCF7" w14:textId="77777777" w:rsidR="00C54368" w:rsidRPr="00C54368" w:rsidRDefault="00C54368" w:rsidP="00C54368">
            <w:pPr>
              <w:jc w:val="left"/>
              <w:rPr>
                <w:rFonts w:eastAsia="Times New Roman"/>
                <w:b/>
                <w:bCs/>
                <w:color w:val="D60000"/>
              </w:rPr>
            </w:pPr>
          </w:p>
        </w:tc>
        <w:tc>
          <w:tcPr>
            <w:tcW w:w="1985" w:type="dxa"/>
            <w:tcBorders>
              <w:top w:val="nil"/>
              <w:left w:val="nil"/>
              <w:bottom w:val="single" w:sz="8" w:space="0" w:color="auto"/>
              <w:right w:val="single" w:sz="8" w:space="0" w:color="auto"/>
            </w:tcBorders>
            <w:shd w:val="clear" w:color="auto" w:fill="FFFFFF"/>
            <w:hideMark/>
          </w:tcPr>
          <w:p w14:paraId="51CB4870"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12. </w:t>
            </w:r>
            <w:r w:rsidRPr="00C54368">
              <w:rPr>
                <w:rFonts w:eastAsia="Times New Roman" w:cs="Times New Roman"/>
                <w:b/>
                <w:bCs/>
                <w:color w:val="D60000"/>
                <w:sz w:val="24"/>
                <w:szCs w:val="24"/>
                <w:shd w:val="clear" w:color="auto" w:fill="FFFFFF"/>
                <w:lang w:val="en-US"/>
              </w:rPr>
              <w:t>balance between/ of</w:t>
            </w:r>
          </w:p>
        </w:tc>
        <w:tc>
          <w:tcPr>
            <w:tcW w:w="3247" w:type="dxa"/>
            <w:tcBorders>
              <w:top w:val="nil"/>
              <w:left w:val="nil"/>
              <w:bottom w:val="single" w:sz="8" w:space="0" w:color="auto"/>
              <w:right w:val="single" w:sz="8" w:space="0" w:color="auto"/>
            </w:tcBorders>
            <w:shd w:val="clear" w:color="auto" w:fill="FFFFFF"/>
            <w:hideMark/>
          </w:tcPr>
          <w:p w14:paraId="7EA6E26D" w14:textId="77777777" w:rsidR="00C54368" w:rsidRPr="00C54368" w:rsidRDefault="00C54368" w:rsidP="00C54368">
            <w:pPr>
              <w:jc w:val="left"/>
              <w:rPr>
                <w:rFonts w:eastAsia="Times New Roman" w:cs="Times New Roman"/>
                <w:b/>
                <w:bCs/>
                <w:color w:val="D60000"/>
                <w:sz w:val="24"/>
                <w:szCs w:val="24"/>
                <w:lang w:val="en-US"/>
              </w:rPr>
            </w:pPr>
          </w:p>
        </w:tc>
        <w:tc>
          <w:tcPr>
            <w:tcW w:w="2281" w:type="dxa"/>
            <w:tcBorders>
              <w:top w:val="nil"/>
              <w:left w:val="nil"/>
              <w:bottom w:val="single" w:sz="8" w:space="0" w:color="auto"/>
              <w:right w:val="single" w:sz="8" w:space="0" w:color="auto"/>
            </w:tcBorders>
            <w:shd w:val="clear" w:color="auto" w:fill="FFFFFF"/>
            <w:hideMark/>
          </w:tcPr>
          <w:p w14:paraId="63496575" w14:textId="77777777" w:rsidR="00C54368" w:rsidRPr="00C54368" w:rsidRDefault="00C54368" w:rsidP="00C54368">
            <w:pPr>
              <w:rPr>
                <w:rFonts w:eastAsia="Times New Roman"/>
                <w:color w:val="7B1FA2"/>
              </w:rPr>
            </w:pPr>
            <w:r w:rsidRPr="00C54368">
              <w:rPr>
                <w:rFonts w:eastAsia="Times New Roman" w:cs="Times New Roman"/>
                <w:color w:val="7B1FA2"/>
                <w:sz w:val="24"/>
                <w:szCs w:val="24"/>
                <w:shd w:val="clear" w:color="auto" w:fill="FFFFFF"/>
                <w:lang w:val="en-US"/>
              </w:rPr>
              <w:t>- sự cân bằng giữa/ của</w:t>
            </w:r>
          </w:p>
        </w:tc>
      </w:tr>
      <w:tr w:rsidR="00C54368" w:rsidRPr="00C54368" w14:paraId="57D39ABF"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7B0878C9" w14:textId="77777777" w:rsidR="00C54368" w:rsidRPr="00C54368" w:rsidRDefault="00C54368" w:rsidP="00C54368">
            <w:pPr>
              <w:jc w:val="left"/>
              <w:rPr>
                <w:rFonts w:eastAsia="Times New Roman"/>
                <w:b/>
                <w:bCs/>
                <w:color w:val="D60000"/>
              </w:rPr>
            </w:pPr>
          </w:p>
        </w:tc>
        <w:tc>
          <w:tcPr>
            <w:tcW w:w="1985" w:type="dxa"/>
            <w:tcBorders>
              <w:top w:val="nil"/>
              <w:left w:val="nil"/>
              <w:bottom w:val="single" w:sz="8" w:space="0" w:color="auto"/>
              <w:right w:val="single" w:sz="8" w:space="0" w:color="auto"/>
            </w:tcBorders>
            <w:shd w:val="clear" w:color="auto" w:fill="FFFFFF"/>
            <w:hideMark/>
          </w:tcPr>
          <w:p w14:paraId="0F0EC084"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13. </w:t>
            </w:r>
            <w:r w:rsidRPr="00C54368">
              <w:rPr>
                <w:rFonts w:eastAsia="Times New Roman" w:cs="Times New Roman"/>
                <w:b/>
                <w:bCs/>
                <w:color w:val="D60000"/>
                <w:sz w:val="24"/>
                <w:szCs w:val="24"/>
                <w:shd w:val="clear" w:color="auto" w:fill="FFFFFF"/>
                <w:lang w:val="en-US"/>
              </w:rPr>
              <w:t>on balance</w:t>
            </w:r>
          </w:p>
        </w:tc>
        <w:tc>
          <w:tcPr>
            <w:tcW w:w="3247" w:type="dxa"/>
            <w:tcBorders>
              <w:top w:val="nil"/>
              <w:left w:val="nil"/>
              <w:bottom w:val="single" w:sz="8" w:space="0" w:color="auto"/>
              <w:right w:val="single" w:sz="8" w:space="0" w:color="auto"/>
            </w:tcBorders>
            <w:shd w:val="clear" w:color="auto" w:fill="FFFFFF"/>
            <w:hideMark/>
          </w:tcPr>
          <w:p w14:paraId="43FC476B"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after considering the power or influence of both sides of a question</w:t>
            </w:r>
          </w:p>
        </w:tc>
        <w:tc>
          <w:tcPr>
            <w:tcW w:w="2281" w:type="dxa"/>
            <w:tcBorders>
              <w:top w:val="nil"/>
              <w:left w:val="nil"/>
              <w:bottom w:val="single" w:sz="8" w:space="0" w:color="auto"/>
              <w:right w:val="single" w:sz="8" w:space="0" w:color="auto"/>
            </w:tcBorders>
            <w:shd w:val="clear" w:color="auto" w:fill="FFFFFF"/>
            <w:hideMark/>
          </w:tcPr>
          <w:p w14:paraId="404CA7F1"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sau khi cân nhắc, xem xét 2 mặt của 1 vấn đề.</w:t>
            </w:r>
          </w:p>
        </w:tc>
      </w:tr>
      <w:tr w:rsidR="00C54368" w:rsidRPr="00C54368" w14:paraId="710A7D04"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6BE47530" w14:textId="77777777" w:rsidR="00C54368" w:rsidRPr="00C54368" w:rsidRDefault="00C54368" w:rsidP="00C54368">
            <w:pPr>
              <w:jc w:val="left"/>
              <w:rPr>
                <w:rFonts w:eastAsia="Times New Roman"/>
                <w:b/>
                <w:bCs/>
                <w:color w:val="D60000"/>
              </w:rPr>
            </w:pPr>
          </w:p>
        </w:tc>
        <w:tc>
          <w:tcPr>
            <w:tcW w:w="1985" w:type="dxa"/>
            <w:tcBorders>
              <w:top w:val="nil"/>
              <w:left w:val="nil"/>
              <w:bottom w:val="single" w:sz="8" w:space="0" w:color="auto"/>
              <w:right w:val="single" w:sz="8" w:space="0" w:color="auto"/>
            </w:tcBorders>
            <w:shd w:val="clear" w:color="auto" w:fill="FFFFFF"/>
            <w:hideMark/>
          </w:tcPr>
          <w:p w14:paraId="3670B08B"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14. </w:t>
            </w:r>
            <w:r w:rsidRPr="00C54368">
              <w:rPr>
                <w:rFonts w:eastAsia="Times New Roman" w:cs="Times New Roman"/>
                <w:b/>
                <w:bCs/>
                <w:color w:val="D60000"/>
                <w:sz w:val="24"/>
                <w:szCs w:val="24"/>
                <w:shd w:val="clear" w:color="auto" w:fill="FFFFFF"/>
                <w:lang w:val="en-US"/>
              </w:rPr>
              <w:t>off balance</w:t>
            </w:r>
          </w:p>
        </w:tc>
        <w:tc>
          <w:tcPr>
            <w:tcW w:w="3247" w:type="dxa"/>
            <w:tcBorders>
              <w:top w:val="nil"/>
              <w:left w:val="nil"/>
              <w:bottom w:val="single" w:sz="8" w:space="0" w:color="auto"/>
              <w:right w:val="single" w:sz="8" w:space="0" w:color="auto"/>
            </w:tcBorders>
            <w:shd w:val="clear" w:color="auto" w:fill="FFFFFF"/>
            <w:hideMark/>
          </w:tcPr>
          <w:p w14:paraId="1C3192F3"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likely to fall or be knocked down:</w:t>
            </w:r>
          </w:p>
        </w:tc>
        <w:tc>
          <w:tcPr>
            <w:tcW w:w="2281" w:type="dxa"/>
            <w:tcBorders>
              <w:top w:val="nil"/>
              <w:left w:val="nil"/>
              <w:bottom w:val="single" w:sz="8" w:space="0" w:color="auto"/>
              <w:right w:val="single" w:sz="8" w:space="0" w:color="auto"/>
            </w:tcBorders>
            <w:shd w:val="clear" w:color="auto" w:fill="FFFFFF"/>
            <w:hideMark/>
          </w:tcPr>
          <w:p w14:paraId="34DF2E93"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mất thăng bằng</w:t>
            </w:r>
          </w:p>
        </w:tc>
      </w:tr>
      <w:tr w:rsidR="00C54368" w:rsidRPr="00C54368" w14:paraId="59900826" w14:textId="77777777" w:rsidTr="00C54368">
        <w:tc>
          <w:tcPr>
            <w:tcW w:w="2269" w:type="dxa"/>
            <w:vMerge w:val="restart"/>
            <w:tcBorders>
              <w:top w:val="nil"/>
              <w:left w:val="single" w:sz="8" w:space="0" w:color="auto"/>
              <w:bottom w:val="single" w:sz="8" w:space="0" w:color="auto"/>
              <w:right w:val="single" w:sz="8" w:space="0" w:color="auto"/>
            </w:tcBorders>
            <w:shd w:val="clear" w:color="auto" w:fill="FFFFFF"/>
            <w:hideMark/>
          </w:tcPr>
          <w:p w14:paraId="3A6AE476"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Basis</w:t>
            </w:r>
          </w:p>
        </w:tc>
        <w:tc>
          <w:tcPr>
            <w:tcW w:w="1985" w:type="dxa"/>
            <w:tcBorders>
              <w:top w:val="nil"/>
              <w:left w:val="nil"/>
              <w:bottom w:val="single" w:sz="8" w:space="0" w:color="auto"/>
              <w:right w:val="single" w:sz="8" w:space="0" w:color="auto"/>
            </w:tcBorders>
            <w:shd w:val="clear" w:color="auto" w:fill="FFFFFF"/>
            <w:hideMark/>
          </w:tcPr>
          <w:p w14:paraId="31CB4CD3"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b/>
                <w:bCs/>
                <w:color w:val="4B0082"/>
                <w:sz w:val="24"/>
                <w:szCs w:val="24"/>
                <w:shd w:val="clear" w:color="auto" w:fill="FFFFFF"/>
                <w:lang w:val="en-US"/>
              </w:rPr>
              <w:t xml:space="preserve">15. </w:t>
            </w:r>
            <w:r w:rsidRPr="00C54368">
              <w:rPr>
                <w:rFonts w:eastAsia="Times New Roman" w:cs="Times New Roman"/>
                <w:color w:val="0066CC"/>
                <w:sz w:val="24"/>
                <w:szCs w:val="24"/>
                <w:shd w:val="clear" w:color="auto" w:fill="FFFFFF"/>
                <w:lang w:val="en-US"/>
              </w:rPr>
              <w:t>basis for</w:t>
            </w:r>
          </w:p>
        </w:tc>
        <w:tc>
          <w:tcPr>
            <w:tcW w:w="3247" w:type="dxa"/>
            <w:tcBorders>
              <w:top w:val="nil"/>
              <w:left w:val="nil"/>
              <w:bottom w:val="single" w:sz="8" w:space="0" w:color="auto"/>
              <w:right w:val="single" w:sz="8" w:space="0" w:color="auto"/>
            </w:tcBorders>
            <w:shd w:val="clear" w:color="auto" w:fill="FFFFFF"/>
            <w:hideMark/>
          </w:tcPr>
          <w:p w14:paraId="5F4EF8D7"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the most important facts, ideas, etc. from which something is developed</w:t>
            </w:r>
          </w:p>
        </w:tc>
        <w:tc>
          <w:tcPr>
            <w:tcW w:w="2281" w:type="dxa"/>
            <w:tcBorders>
              <w:top w:val="nil"/>
              <w:left w:val="nil"/>
              <w:bottom w:val="single" w:sz="8" w:space="0" w:color="auto"/>
              <w:right w:val="single" w:sz="8" w:space="0" w:color="auto"/>
            </w:tcBorders>
            <w:shd w:val="clear" w:color="auto" w:fill="FFFFFF"/>
            <w:hideMark/>
          </w:tcPr>
          <w:p w14:paraId="73AD472A" w14:textId="77777777" w:rsidR="00C54368" w:rsidRPr="00C54368" w:rsidRDefault="00C54368" w:rsidP="00C54368">
            <w:pPr>
              <w:rPr>
                <w:rFonts w:eastAsia="Times New Roman" w:cs="Times New Roman"/>
                <w:color w:val="E67E00"/>
                <w:sz w:val="24"/>
                <w:szCs w:val="24"/>
                <w:lang w:val="en-US"/>
              </w:rPr>
            </w:pPr>
            <w:r w:rsidRPr="00C54368">
              <w:rPr>
                <w:rFonts w:eastAsia="Times New Roman" w:cs="Times New Roman"/>
                <w:color w:val="E67E00"/>
                <w:sz w:val="24"/>
                <w:szCs w:val="24"/>
                <w:shd w:val="clear" w:color="auto" w:fill="FFFFFF"/>
                <w:lang w:val="en-US"/>
              </w:rPr>
              <w:t>- nền tảng cho…</w:t>
            </w:r>
          </w:p>
        </w:tc>
      </w:tr>
      <w:tr w:rsidR="00C54368" w:rsidRPr="00C54368" w14:paraId="4E277D1E"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0595773F" w14:textId="77777777" w:rsidR="00C54368" w:rsidRPr="00C54368" w:rsidRDefault="00C54368" w:rsidP="00C54368">
            <w:pPr>
              <w:jc w:val="left"/>
              <w:rPr>
                <w:rFonts w:eastAsia="Times New Roman"/>
                <w:b/>
                <w:bCs/>
                <w:color w:val="D60000"/>
              </w:rPr>
            </w:pPr>
          </w:p>
        </w:tc>
        <w:tc>
          <w:tcPr>
            <w:tcW w:w="1985" w:type="dxa"/>
            <w:tcBorders>
              <w:top w:val="nil"/>
              <w:left w:val="nil"/>
              <w:bottom w:val="single" w:sz="8" w:space="0" w:color="auto"/>
              <w:right w:val="single" w:sz="8" w:space="0" w:color="auto"/>
            </w:tcBorders>
            <w:shd w:val="clear" w:color="auto" w:fill="FFFFFF"/>
            <w:hideMark/>
          </w:tcPr>
          <w:p w14:paraId="520C4C68"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16. </w:t>
            </w:r>
            <w:r w:rsidRPr="00C54368">
              <w:rPr>
                <w:rFonts w:eastAsia="Times New Roman" w:cs="Times New Roman"/>
                <w:b/>
                <w:bCs/>
                <w:color w:val="D60000"/>
                <w:sz w:val="24"/>
                <w:szCs w:val="24"/>
                <w:shd w:val="clear" w:color="auto" w:fill="FFFFFF"/>
                <w:lang w:val="en-US"/>
              </w:rPr>
              <w:t>on a daily/ temporary basis</w:t>
            </w:r>
          </w:p>
        </w:tc>
        <w:tc>
          <w:tcPr>
            <w:tcW w:w="3247" w:type="dxa"/>
            <w:tcBorders>
              <w:top w:val="nil"/>
              <w:left w:val="nil"/>
              <w:bottom w:val="single" w:sz="8" w:space="0" w:color="auto"/>
              <w:right w:val="single" w:sz="8" w:space="0" w:color="auto"/>
            </w:tcBorders>
            <w:shd w:val="clear" w:color="auto" w:fill="FFFFFF"/>
            <w:hideMark/>
          </w:tcPr>
          <w:p w14:paraId="3CDC052D" w14:textId="77777777" w:rsidR="00C54368" w:rsidRPr="00C54368" w:rsidRDefault="00C54368" w:rsidP="00C54368">
            <w:pPr>
              <w:jc w:val="left"/>
              <w:rPr>
                <w:rFonts w:eastAsia="Times New Roman" w:cs="Times New Roman"/>
                <w:b/>
                <w:bCs/>
                <w:color w:val="D60000"/>
                <w:sz w:val="24"/>
                <w:szCs w:val="24"/>
                <w:lang w:val="en-US"/>
              </w:rPr>
            </w:pPr>
          </w:p>
        </w:tc>
        <w:tc>
          <w:tcPr>
            <w:tcW w:w="2281" w:type="dxa"/>
            <w:tcBorders>
              <w:top w:val="nil"/>
              <w:left w:val="nil"/>
              <w:bottom w:val="single" w:sz="8" w:space="0" w:color="auto"/>
              <w:right w:val="single" w:sz="8" w:space="0" w:color="auto"/>
            </w:tcBorders>
            <w:shd w:val="clear" w:color="auto" w:fill="FFFFFF"/>
            <w:hideMark/>
          </w:tcPr>
          <w:p w14:paraId="5FBF6F8E" w14:textId="77777777" w:rsidR="00C54368" w:rsidRPr="00C54368" w:rsidRDefault="00C54368" w:rsidP="00C54368">
            <w:pPr>
              <w:rPr>
                <w:rFonts w:eastAsia="Times New Roman"/>
                <w:color w:val="7B1FA2"/>
              </w:rPr>
            </w:pPr>
            <w:r w:rsidRPr="00C54368">
              <w:rPr>
                <w:rFonts w:eastAsia="Times New Roman" w:cs="Times New Roman"/>
                <w:color w:val="7B1FA2"/>
                <w:sz w:val="24"/>
                <w:szCs w:val="24"/>
                <w:shd w:val="clear" w:color="auto" w:fill="FFFFFF"/>
                <w:lang w:val="en-US"/>
              </w:rPr>
              <w:t>- hàng ngày/ tạm thời</w:t>
            </w:r>
          </w:p>
        </w:tc>
      </w:tr>
      <w:tr w:rsidR="00C54368" w:rsidRPr="00C54368" w14:paraId="4ECF1B10"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5BF7BC44" w14:textId="77777777" w:rsidR="00C54368" w:rsidRPr="00C54368" w:rsidRDefault="00C54368" w:rsidP="00C54368">
            <w:pPr>
              <w:jc w:val="left"/>
              <w:rPr>
                <w:rFonts w:eastAsia="Times New Roman"/>
                <w:b/>
                <w:bCs/>
                <w:color w:val="D60000"/>
              </w:rPr>
            </w:pPr>
          </w:p>
        </w:tc>
        <w:tc>
          <w:tcPr>
            <w:tcW w:w="1985" w:type="dxa"/>
            <w:tcBorders>
              <w:top w:val="nil"/>
              <w:left w:val="nil"/>
              <w:bottom w:val="single" w:sz="8" w:space="0" w:color="auto"/>
              <w:right w:val="single" w:sz="8" w:space="0" w:color="auto"/>
            </w:tcBorders>
            <w:shd w:val="clear" w:color="auto" w:fill="FFFFFF"/>
            <w:hideMark/>
          </w:tcPr>
          <w:p w14:paraId="49FE6AC6"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17. </w:t>
            </w:r>
            <w:r w:rsidRPr="00C54368">
              <w:rPr>
                <w:rFonts w:eastAsia="Times New Roman" w:cs="Times New Roman"/>
                <w:b/>
                <w:bCs/>
                <w:color w:val="D60000"/>
                <w:sz w:val="24"/>
                <w:szCs w:val="24"/>
                <w:shd w:val="clear" w:color="auto" w:fill="FFFFFF"/>
                <w:lang w:val="en-US"/>
              </w:rPr>
              <w:t>on the basis of</w:t>
            </w:r>
          </w:p>
        </w:tc>
        <w:tc>
          <w:tcPr>
            <w:tcW w:w="3247" w:type="dxa"/>
            <w:tcBorders>
              <w:top w:val="nil"/>
              <w:left w:val="nil"/>
              <w:bottom w:val="single" w:sz="8" w:space="0" w:color="auto"/>
              <w:right w:val="single" w:sz="8" w:space="0" w:color="auto"/>
            </w:tcBorders>
            <w:shd w:val="clear" w:color="auto" w:fill="FFFFFF"/>
            <w:hideMark/>
          </w:tcPr>
          <w:p w14:paraId="40530140"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because of a particular fact or situation</w:t>
            </w:r>
          </w:p>
        </w:tc>
        <w:tc>
          <w:tcPr>
            <w:tcW w:w="2281" w:type="dxa"/>
            <w:tcBorders>
              <w:top w:val="nil"/>
              <w:left w:val="nil"/>
              <w:bottom w:val="single" w:sz="8" w:space="0" w:color="auto"/>
              <w:right w:val="single" w:sz="8" w:space="0" w:color="auto"/>
            </w:tcBorders>
            <w:shd w:val="clear" w:color="auto" w:fill="FFFFFF"/>
            <w:hideMark/>
          </w:tcPr>
          <w:p w14:paraId="4B63CD7D"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dựa vào, bởi vì ( cái gì)</w:t>
            </w:r>
          </w:p>
        </w:tc>
      </w:tr>
      <w:tr w:rsidR="00C54368" w:rsidRPr="00C54368" w14:paraId="2D51D742" w14:textId="77777777" w:rsidTr="00C54368">
        <w:tc>
          <w:tcPr>
            <w:tcW w:w="2269" w:type="dxa"/>
            <w:vMerge w:val="restart"/>
            <w:tcBorders>
              <w:top w:val="nil"/>
              <w:left w:val="single" w:sz="8" w:space="0" w:color="auto"/>
              <w:bottom w:val="single" w:sz="8" w:space="0" w:color="auto"/>
              <w:right w:val="single" w:sz="8" w:space="0" w:color="auto"/>
            </w:tcBorders>
            <w:shd w:val="clear" w:color="auto" w:fill="FFFFFF"/>
            <w:hideMark/>
          </w:tcPr>
          <w:p w14:paraId="7A4E08CE"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Belief</w:t>
            </w:r>
          </w:p>
        </w:tc>
        <w:tc>
          <w:tcPr>
            <w:tcW w:w="1985" w:type="dxa"/>
            <w:tcBorders>
              <w:top w:val="nil"/>
              <w:left w:val="nil"/>
              <w:bottom w:val="single" w:sz="8" w:space="0" w:color="auto"/>
              <w:right w:val="single" w:sz="8" w:space="0" w:color="auto"/>
            </w:tcBorders>
            <w:shd w:val="clear" w:color="auto" w:fill="FFFFFF"/>
            <w:hideMark/>
          </w:tcPr>
          <w:p w14:paraId="1EB4B86E"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b/>
                <w:bCs/>
                <w:color w:val="4B0082"/>
                <w:sz w:val="24"/>
                <w:szCs w:val="24"/>
                <w:shd w:val="clear" w:color="auto" w:fill="FFFFFF"/>
                <w:lang w:val="en-US"/>
              </w:rPr>
              <w:t xml:space="preserve">18. </w:t>
            </w:r>
            <w:r w:rsidRPr="00C54368">
              <w:rPr>
                <w:rFonts w:eastAsia="Times New Roman" w:cs="Times New Roman"/>
                <w:color w:val="0066CC"/>
                <w:sz w:val="24"/>
                <w:szCs w:val="24"/>
                <w:shd w:val="clear" w:color="auto" w:fill="FFFFFF"/>
                <w:lang w:val="en-US"/>
              </w:rPr>
              <w:t>express belief(s)</w:t>
            </w:r>
          </w:p>
        </w:tc>
        <w:tc>
          <w:tcPr>
            <w:tcW w:w="3247" w:type="dxa"/>
            <w:tcBorders>
              <w:top w:val="nil"/>
              <w:left w:val="nil"/>
              <w:bottom w:val="single" w:sz="8" w:space="0" w:color="auto"/>
              <w:right w:val="single" w:sz="8" w:space="0" w:color="auto"/>
            </w:tcBorders>
            <w:shd w:val="clear" w:color="auto" w:fill="FFFFFF"/>
            <w:hideMark/>
          </w:tcPr>
          <w:p w14:paraId="16141587" w14:textId="77777777" w:rsidR="00C54368" w:rsidRPr="00C54368" w:rsidRDefault="00C54368" w:rsidP="00C54368">
            <w:pPr>
              <w:jc w:val="left"/>
              <w:rPr>
                <w:rFonts w:eastAsia="Times New Roman" w:cs="Times New Roman"/>
                <w:color w:val="0066CC"/>
                <w:sz w:val="24"/>
                <w:szCs w:val="24"/>
                <w:lang w:val="en-US"/>
              </w:rPr>
            </w:pPr>
          </w:p>
        </w:tc>
        <w:tc>
          <w:tcPr>
            <w:tcW w:w="2281" w:type="dxa"/>
            <w:tcBorders>
              <w:top w:val="nil"/>
              <w:left w:val="nil"/>
              <w:bottom w:val="single" w:sz="8" w:space="0" w:color="auto"/>
              <w:right w:val="single" w:sz="8" w:space="0" w:color="auto"/>
            </w:tcBorders>
            <w:shd w:val="clear" w:color="auto" w:fill="FFFFFF"/>
            <w:hideMark/>
          </w:tcPr>
          <w:p w14:paraId="1B8A8D0C" w14:textId="77777777" w:rsidR="00C54368" w:rsidRPr="00C54368" w:rsidRDefault="00C54368" w:rsidP="00C54368">
            <w:pPr>
              <w:rPr>
                <w:rFonts w:eastAsia="Times New Roman"/>
                <w:color w:val="E67E00"/>
              </w:rPr>
            </w:pPr>
            <w:r w:rsidRPr="00C54368">
              <w:rPr>
                <w:rFonts w:eastAsia="Times New Roman" w:cs="Times New Roman"/>
                <w:color w:val="E67E00"/>
                <w:sz w:val="24"/>
                <w:szCs w:val="24"/>
                <w:shd w:val="clear" w:color="auto" w:fill="FFFFFF"/>
                <w:lang w:val="en-US"/>
              </w:rPr>
              <w:t>- diễn tả niềm tin</w:t>
            </w:r>
          </w:p>
        </w:tc>
      </w:tr>
      <w:tr w:rsidR="00C54368" w:rsidRPr="00C54368" w14:paraId="1F635724"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37BBC6E9" w14:textId="77777777" w:rsidR="00C54368" w:rsidRPr="00C54368" w:rsidRDefault="00C54368" w:rsidP="00C54368">
            <w:pPr>
              <w:jc w:val="left"/>
              <w:rPr>
                <w:rFonts w:eastAsia="Times New Roman"/>
                <w:b/>
                <w:bCs/>
                <w:color w:val="D60000"/>
              </w:rPr>
            </w:pPr>
          </w:p>
        </w:tc>
        <w:tc>
          <w:tcPr>
            <w:tcW w:w="1985" w:type="dxa"/>
            <w:tcBorders>
              <w:top w:val="nil"/>
              <w:left w:val="nil"/>
              <w:bottom w:val="single" w:sz="8" w:space="0" w:color="auto"/>
              <w:right w:val="single" w:sz="8" w:space="0" w:color="auto"/>
            </w:tcBorders>
            <w:shd w:val="clear" w:color="auto" w:fill="FFFFFF"/>
            <w:hideMark/>
          </w:tcPr>
          <w:p w14:paraId="39CA9A82"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19. </w:t>
            </w:r>
            <w:r w:rsidRPr="00C54368">
              <w:rPr>
                <w:rFonts w:eastAsia="Times New Roman" w:cs="Times New Roman"/>
                <w:b/>
                <w:bCs/>
                <w:color w:val="D60000"/>
                <w:sz w:val="24"/>
                <w:szCs w:val="24"/>
                <w:shd w:val="clear" w:color="auto" w:fill="FFFFFF"/>
                <w:lang w:val="en-US"/>
              </w:rPr>
              <w:t>belief in</w:t>
            </w:r>
          </w:p>
        </w:tc>
        <w:tc>
          <w:tcPr>
            <w:tcW w:w="3247" w:type="dxa"/>
            <w:tcBorders>
              <w:top w:val="nil"/>
              <w:left w:val="nil"/>
              <w:bottom w:val="single" w:sz="8" w:space="0" w:color="auto"/>
              <w:right w:val="single" w:sz="8" w:space="0" w:color="auto"/>
            </w:tcBorders>
            <w:shd w:val="clear" w:color="auto" w:fill="FFFFFF"/>
            <w:hideMark/>
          </w:tcPr>
          <w:p w14:paraId="2C963A1B"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a strong feeling that something/somebody exists or is true; confidence that something/somebody is good or right</w:t>
            </w:r>
          </w:p>
        </w:tc>
        <w:tc>
          <w:tcPr>
            <w:tcW w:w="2281" w:type="dxa"/>
            <w:tcBorders>
              <w:top w:val="nil"/>
              <w:left w:val="nil"/>
              <w:bottom w:val="single" w:sz="8" w:space="0" w:color="auto"/>
              <w:right w:val="single" w:sz="8" w:space="0" w:color="auto"/>
            </w:tcBorders>
            <w:shd w:val="clear" w:color="auto" w:fill="FFFFFF"/>
            <w:hideMark/>
          </w:tcPr>
          <w:p w14:paraId="1A3FDF39"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niềm tin vào cái gì</w:t>
            </w:r>
          </w:p>
        </w:tc>
      </w:tr>
      <w:tr w:rsidR="00C54368" w:rsidRPr="00C54368" w14:paraId="6A1A651A"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4112B3DB" w14:textId="77777777" w:rsidR="00C54368" w:rsidRPr="00C54368" w:rsidRDefault="00C54368" w:rsidP="00C54368">
            <w:pPr>
              <w:jc w:val="left"/>
              <w:rPr>
                <w:rFonts w:eastAsia="Times New Roman"/>
                <w:b/>
                <w:bCs/>
                <w:color w:val="D60000"/>
              </w:rPr>
            </w:pPr>
          </w:p>
        </w:tc>
        <w:tc>
          <w:tcPr>
            <w:tcW w:w="1985" w:type="dxa"/>
            <w:tcBorders>
              <w:top w:val="nil"/>
              <w:left w:val="nil"/>
              <w:bottom w:val="single" w:sz="8" w:space="0" w:color="auto"/>
              <w:right w:val="single" w:sz="8" w:space="0" w:color="auto"/>
            </w:tcBorders>
            <w:shd w:val="clear" w:color="auto" w:fill="FFFFFF"/>
            <w:hideMark/>
          </w:tcPr>
          <w:p w14:paraId="058A9FBF"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20. </w:t>
            </w:r>
            <w:r w:rsidRPr="00C54368">
              <w:rPr>
                <w:rFonts w:eastAsia="Times New Roman" w:cs="Times New Roman"/>
                <w:b/>
                <w:bCs/>
                <w:color w:val="D60000"/>
                <w:sz w:val="24"/>
                <w:szCs w:val="24"/>
                <w:shd w:val="clear" w:color="auto" w:fill="FFFFFF"/>
                <w:lang w:val="en-US"/>
              </w:rPr>
              <w:t>contrary to popular belief</w:t>
            </w:r>
          </w:p>
        </w:tc>
        <w:tc>
          <w:tcPr>
            <w:tcW w:w="3247" w:type="dxa"/>
            <w:tcBorders>
              <w:top w:val="nil"/>
              <w:left w:val="nil"/>
              <w:bottom w:val="single" w:sz="8" w:space="0" w:color="auto"/>
              <w:right w:val="single" w:sz="8" w:space="0" w:color="auto"/>
            </w:tcBorders>
            <w:shd w:val="clear" w:color="auto" w:fill="FFFFFF"/>
            <w:hideMark/>
          </w:tcPr>
          <w:p w14:paraId="321F04EE"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used to say that something is true even though people believe the opposite</w:t>
            </w:r>
          </w:p>
        </w:tc>
        <w:tc>
          <w:tcPr>
            <w:tcW w:w="2281" w:type="dxa"/>
            <w:tcBorders>
              <w:top w:val="nil"/>
              <w:left w:val="nil"/>
              <w:bottom w:val="single" w:sz="8" w:space="0" w:color="auto"/>
              <w:right w:val="single" w:sz="8" w:space="0" w:color="auto"/>
            </w:tcBorders>
            <w:shd w:val="clear" w:color="auto" w:fill="FFFFFF"/>
            <w:hideMark/>
          </w:tcPr>
          <w:p w14:paraId="6B0CEE2F"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trái với suy nghĩ/ quan điểm thông thường</w:t>
            </w:r>
          </w:p>
        </w:tc>
      </w:tr>
      <w:tr w:rsidR="00C54368" w:rsidRPr="00C54368" w14:paraId="24865A49"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11A5832B" w14:textId="77777777" w:rsidR="00C54368" w:rsidRPr="00C54368" w:rsidRDefault="00C54368" w:rsidP="00C54368">
            <w:pPr>
              <w:jc w:val="left"/>
              <w:rPr>
                <w:rFonts w:eastAsia="Times New Roman"/>
                <w:b/>
                <w:bCs/>
                <w:color w:val="D60000"/>
              </w:rPr>
            </w:pPr>
          </w:p>
        </w:tc>
        <w:tc>
          <w:tcPr>
            <w:tcW w:w="1985" w:type="dxa"/>
            <w:tcBorders>
              <w:top w:val="nil"/>
              <w:left w:val="nil"/>
              <w:bottom w:val="single" w:sz="8" w:space="0" w:color="auto"/>
              <w:right w:val="single" w:sz="8" w:space="0" w:color="auto"/>
            </w:tcBorders>
            <w:shd w:val="clear" w:color="auto" w:fill="FFFFFF"/>
            <w:hideMark/>
          </w:tcPr>
          <w:p w14:paraId="15A5D19B"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21. </w:t>
            </w:r>
            <w:r w:rsidRPr="00C54368">
              <w:rPr>
                <w:rFonts w:eastAsia="Times New Roman" w:cs="Times New Roman"/>
                <w:b/>
                <w:bCs/>
                <w:color w:val="D60000"/>
                <w:sz w:val="24"/>
                <w:szCs w:val="24"/>
                <w:shd w:val="clear" w:color="auto" w:fill="FFFFFF"/>
                <w:lang w:val="en-US"/>
              </w:rPr>
              <w:t>beyond belief</w:t>
            </w:r>
          </w:p>
        </w:tc>
        <w:tc>
          <w:tcPr>
            <w:tcW w:w="3247" w:type="dxa"/>
            <w:tcBorders>
              <w:top w:val="nil"/>
              <w:left w:val="nil"/>
              <w:bottom w:val="single" w:sz="8" w:space="0" w:color="auto"/>
              <w:right w:val="single" w:sz="8" w:space="0" w:color="auto"/>
            </w:tcBorders>
            <w:shd w:val="clear" w:color="auto" w:fill="FFFFFF"/>
            <w:hideMark/>
          </w:tcPr>
          <w:p w14:paraId="1566D7A4"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extremely surprising or unreasonable, so that you cannot believe it</w:t>
            </w:r>
          </w:p>
        </w:tc>
        <w:tc>
          <w:tcPr>
            <w:tcW w:w="2281" w:type="dxa"/>
            <w:tcBorders>
              <w:top w:val="nil"/>
              <w:left w:val="nil"/>
              <w:bottom w:val="single" w:sz="8" w:space="0" w:color="auto"/>
              <w:right w:val="single" w:sz="8" w:space="0" w:color="auto"/>
            </w:tcBorders>
            <w:shd w:val="clear" w:color="auto" w:fill="FFFFFF"/>
            <w:hideMark/>
          </w:tcPr>
          <w:p w14:paraId="256B6820"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ngoài sức tưởng tượng, khó tin</w:t>
            </w:r>
          </w:p>
        </w:tc>
      </w:tr>
      <w:tr w:rsidR="00C54368" w:rsidRPr="00C54368" w14:paraId="1DD1C820"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51426102" w14:textId="77777777" w:rsidR="00C54368" w:rsidRPr="00C54368" w:rsidRDefault="00C54368" w:rsidP="00C54368">
            <w:pPr>
              <w:jc w:val="left"/>
              <w:rPr>
                <w:rFonts w:eastAsia="Times New Roman"/>
                <w:b/>
                <w:bCs/>
                <w:color w:val="D60000"/>
              </w:rPr>
            </w:pPr>
          </w:p>
        </w:tc>
        <w:tc>
          <w:tcPr>
            <w:tcW w:w="1985" w:type="dxa"/>
            <w:tcBorders>
              <w:top w:val="nil"/>
              <w:left w:val="nil"/>
              <w:bottom w:val="single" w:sz="8" w:space="0" w:color="auto"/>
              <w:right w:val="single" w:sz="8" w:space="0" w:color="auto"/>
            </w:tcBorders>
            <w:shd w:val="clear" w:color="auto" w:fill="FFFFFF"/>
            <w:hideMark/>
          </w:tcPr>
          <w:p w14:paraId="7A90764B"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22. </w:t>
            </w:r>
            <w:r w:rsidRPr="00C54368">
              <w:rPr>
                <w:rFonts w:eastAsia="Times New Roman" w:cs="Times New Roman"/>
                <w:b/>
                <w:bCs/>
                <w:color w:val="D60000"/>
                <w:sz w:val="24"/>
                <w:szCs w:val="24"/>
                <w:shd w:val="clear" w:color="auto" w:fill="FFFFFF"/>
                <w:lang w:val="en-US"/>
              </w:rPr>
              <w:t>in the belief that</w:t>
            </w:r>
          </w:p>
        </w:tc>
        <w:tc>
          <w:tcPr>
            <w:tcW w:w="3247" w:type="dxa"/>
            <w:tcBorders>
              <w:top w:val="nil"/>
              <w:left w:val="nil"/>
              <w:bottom w:val="single" w:sz="8" w:space="0" w:color="auto"/>
              <w:right w:val="single" w:sz="8" w:space="0" w:color="auto"/>
            </w:tcBorders>
            <w:shd w:val="clear" w:color="auto" w:fill="FFFFFF"/>
            <w:hideMark/>
          </w:tcPr>
          <w:p w14:paraId="13172305"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believing that</w:t>
            </w:r>
          </w:p>
        </w:tc>
        <w:tc>
          <w:tcPr>
            <w:tcW w:w="2281" w:type="dxa"/>
            <w:tcBorders>
              <w:top w:val="nil"/>
              <w:left w:val="nil"/>
              <w:bottom w:val="single" w:sz="8" w:space="0" w:color="auto"/>
              <w:right w:val="single" w:sz="8" w:space="0" w:color="auto"/>
            </w:tcBorders>
            <w:shd w:val="clear" w:color="auto" w:fill="FFFFFF"/>
            <w:hideMark/>
          </w:tcPr>
          <w:p w14:paraId="79A72F62"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với niềm tin rằng</w:t>
            </w:r>
          </w:p>
        </w:tc>
      </w:tr>
      <w:tr w:rsidR="00C54368" w:rsidRPr="00C54368" w14:paraId="5B3ED2CF"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13F7417A" w14:textId="77777777" w:rsidR="00C54368" w:rsidRPr="00C54368" w:rsidRDefault="00C54368" w:rsidP="00C54368">
            <w:pPr>
              <w:jc w:val="left"/>
              <w:rPr>
                <w:rFonts w:eastAsia="Times New Roman"/>
                <w:b/>
                <w:bCs/>
                <w:color w:val="D60000"/>
              </w:rPr>
            </w:pPr>
          </w:p>
        </w:tc>
        <w:tc>
          <w:tcPr>
            <w:tcW w:w="1985" w:type="dxa"/>
            <w:tcBorders>
              <w:top w:val="nil"/>
              <w:left w:val="nil"/>
              <w:bottom w:val="single" w:sz="8" w:space="0" w:color="auto"/>
              <w:right w:val="single" w:sz="8" w:space="0" w:color="auto"/>
            </w:tcBorders>
            <w:shd w:val="clear" w:color="auto" w:fill="FFFFFF"/>
            <w:hideMark/>
          </w:tcPr>
          <w:p w14:paraId="0F97B499"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23. </w:t>
            </w:r>
            <w:r w:rsidRPr="00C54368">
              <w:rPr>
                <w:rFonts w:eastAsia="Times New Roman" w:cs="Times New Roman"/>
                <w:b/>
                <w:bCs/>
                <w:color w:val="D60000"/>
                <w:sz w:val="24"/>
                <w:szCs w:val="24"/>
                <w:shd w:val="clear" w:color="auto" w:fill="FFFFFF"/>
                <w:lang w:val="en-US"/>
              </w:rPr>
              <w:t>popular/ widely held/ widespread/ strong/ growing belief</w:t>
            </w:r>
          </w:p>
        </w:tc>
        <w:tc>
          <w:tcPr>
            <w:tcW w:w="3247" w:type="dxa"/>
            <w:tcBorders>
              <w:top w:val="nil"/>
              <w:left w:val="nil"/>
              <w:bottom w:val="single" w:sz="8" w:space="0" w:color="auto"/>
              <w:right w:val="single" w:sz="8" w:space="0" w:color="auto"/>
            </w:tcBorders>
            <w:shd w:val="clear" w:color="auto" w:fill="FFFFFF"/>
            <w:hideMark/>
          </w:tcPr>
          <w:p w14:paraId="49F80BCD" w14:textId="77777777" w:rsidR="00C54368" w:rsidRPr="00C54368" w:rsidRDefault="00C54368" w:rsidP="00C54368">
            <w:pPr>
              <w:jc w:val="left"/>
              <w:rPr>
                <w:rFonts w:eastAsia="Times New Roman" w:cs="Times New Roman"/>
                <w:b/>
                <w:bCs/>
                <w:color w:val="D60000"/>
                <w:sz w:val="24"/>
                <w:szCs w:val="24"/>
                <w:lang w:val="en-US"/>
              </w:rPr>
            </w:pPr>
          </w:p>
        </w:tc>
        <w:tc>
          <w:tcPr>
            <w:tcW w:w="2281" w:type="dxa"/>
            <w:tcBorders>
              <w:top w:val="nil"/>
              <w:left w:val="nil"/>
              <w:bottom w:val="single" w:sz="8" w:space="0" w:color="auto"/>
              <w:right w:val="single" w:sz="8" w:space="0" w:color="auto"/>
            </w:tcBorders>
            <w:shd w:val="clear" w:color="auto" w:fill="FFFFFF"/>
            <w:hideMark/>
          </w:tcPr>
          <w:p w14:paraId="4BE9967B" w14:textId="77777777" w:rsidR="00C54368" w:rsidRPr="00C54368" w:rsidRDefault="00C54368" w:rsidP="00C54368">
            <w:pPr>
              <w:rPr>
                <w:rFonts w:eastAsia="Times New Roman"/>
                <w:color w:val="7B1FA2"/>
              </w:rPr>
            </w:pPr>
            <w:r w:rsidRPr="00C54368">
              <w:rPr>
                <w:rFonts w:eastAsia="Times New Roman" w:cs="Times New Roman"/>
                <w:color w:val="7B1FA2"/>
                <w:sz w:val="24"/>
                <w:szCs w:val="24"/>
                <w:shd w:val="clear" w:color="auto" w:fill="FFFFFF"/>
                <w:lang w:val="en-US"/>
              </w:rPr>
              <w:t>- niềm tin phổ biến, vững chắc, ngày càng được củng cố</w:t>
            </w:r>
          </w:p>
        </w:tc>
      </w:tr>
      <w:tr w:rsidR="00C54368" w:rsidRPr="00C54368" w14:paraId="46DB03B7" w14:textId="77777777" w:rsidTr="00C54368">
        <w:tc>
          <w:tcPr>
            <w:tcW w:w="2269" w:type="dxa"/>
            <w:vMerge w:val="restart"/>
            <w:tcBorders>
              <w:top w:val="nil"/>
              <w:left w:val="single" w:sz="8" w:space="0" w:color="auto"/>
              <w:bottom w:val="single" w:sz="8" w:space="0" w:color="auto"/>
              <w:right w:val="single" w:sz="8" w:space="0" w:color="auto"/>
            </w:tcBorders>
            <w:shd w:val="clear" w:color="auto" w:fill="FFFFFF"/>
            <w:hideMark/>
          </w:tcPr>
          <w:p w14:paraId="142A3F25"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Brain</w:t>
            </w:r>
          </w:p>
        </w:tc>
        <w:tc>
          <w:tcPr>
            <w:tcW w:w="1985" w:type="dxa"/>
            <w:tcBorders>
              <w:top w:val="nil"/>
              <w:left w:val="nil"/>
              <w:bottom w:val="single" w:sz="8" w:space="0" w:color="auto"/>
              <w:right w:val="single" w:sz="8" w:space="0" w:color="auto"/>
            </w:tcBorders>
            <w:shd w:val="clear" w:color="auto" w:fill="FFFFFF"/>
            <w:hideMark/>
          </w:tcPr>
          <w:p w14:paraId="33C53028"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b/>
                <w:bCs/>
                <w:color w:val="4B0082"/>
                <w:sz w:val="24"/>
                <w:szCs w:val="24"/>
                <w:shd w:val="clear" w:color="auto" w:fill="FFFFFF"/>
                <w:lang w:val="en-US"/>
              </w:rPr>
              <w:t xml:space="preserve">24. </w:t>
            </w:r>
            <w:r w:rsidRPr="00C54368">
              <w:rPr>
                <w:rFonts w:eastAsia="Times New Roman" w:cs="Times New Roman"/>
                <w:color w:val="0066CC"/>
                <w:sz w:val="24"/>
                <w:szCs w:val="24"/>
                <w:shd w:val="clear" w:color="auto" w:fill="FFFFFF"/>
                <w:lang w:val="en-US"/>
              </w:rPr>
              <w:t>pick one's brain</w:t>
            </w:r>
          </w:p>
        </w:tc>
        <w:tc>
          <w:tcPr>
            <w:tcW w:w="3247" w:type="dxa"/>
            <w:tcBorders>
              <w:top w:val="nil"/>
              <w:left w:val="nil"/>
              <w:bottom w:val="single" w:sz="8" w:space="0" w:color="auto"/>
              <w:right w:val="single" w:sz="8" w:space="0" w:color="auto"/>
            </w:tcBorders>
            <w:shd w:val="clear" w:color="auto" w:fill="FFFFFF"/>
            <w:hideMark/>
          </w:tcPr>
          <w:p w14:paraId="2ED52D79"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to ask someone's advice about a subject the person knows a lot about</w:t>
            </w:r>
          </w:p>
        </w:tc>
        <w:tc>
          <w:tcPr>
            <w:tcW w:w="2281" w:type="dxa"/>
            <w:tcBorders>
              <w:top w:val="nil"/>
              <w:left w:val="nil"/>
              <w:bottom w:val="single" w:sz="8" w:space="0" w:color="auto"/>
              <w:right w:val="single" w:sz="8" w:space="0" w:color="auto"/>
            </w:tcBorders>
            <w:shd w:val="clear" w:color="auto" w:fill="FFFFFF"/>
            <w:hideMark/>
          </w:tcPr>
          <w:p w14:paraId="433E449D" w14:textId="77777777" w:rsidR="00C54368" w:rsidRPr="00C54368" w:rsidRDefault="00C54368" w:rsidP="00C54368">
            <w:pPr>
              <w:rPr>
                <w:rFonts w:eastAsia="Times New Roman" w:cs="Times New Roman"/>
                <w:color w:val="E67E00"/>
                <w:sz w:val="24"/>
                <w:szCs w:val="24"/>
                <w:lang w:val="en-US"/>
              </w:rPr>
            </w:pPr>
            <w:r w:rsidRPr="00C54368">
              <w:rPr>
                <w:rFonts w:eastAsia="Times New Roman" w:cs="Times New Roman"/>
                <w:color w:val="E67E00"/>
                <w:sz w:val="24"/>
                <w:szCs w:val="24"/>
                <w:shd w:val="clear" w:color="auto" w:fill="FFFFFF"/>
                <w:lang w:val="en-US"/>
              </w:rPr>
              <w:t>- hỏi xin lời khuyên của ai về chủ đề mà họ biết rõ.</w:t>
            </w:r>
          </w:p>
        </w:tc>
      </w:tr>
      <w:tr w:rsidR="00C54368" w:rsidRPr="00C54368" w14:paraId="2648EECE"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5B2A64A9" w14:textId="77777777" w:rsidR="00C54368" w:rsidRPr="00C54368" w:rsidRDefault="00C54368" w:rsidP="00C54368">
            <w:pPr>
              <w:jc w:val="left"/>
              <w:rPr>
                <w:rFonts w:eastAsia="Times New Roman"/>
                <w:b/>
                <w:bCs/>
                <w:color w:val="D60000"/>
              </w:rPr>
            </w:pPr>
          </w:p>
        </w:tc>
        <w:tc>
          <w:tcPr>
            <w:tcW w:w="1985" w:type="dxa"/>
            <w:tcBorders>
              <w:top w:val="nil"/>
              <w:left w:val="nil"/>
              <w:bottom w:val="single" w:sz="8" w:space="0" w:color="auto"/>
              <w:right w:val="single" w:sz="8" w:space="0" w:color="auto"/>
            </w:tcBorders>
            <w:shd w:val="clear" w:color="auto" w:fill="FFFFFF"/>
            <w:hideMark/>
          </w:tcPr>
          <w:p w14:paraId="046497CA"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25. </w:t>
            </w:r>
            <w:r w:rsidRPr="00C54368">
              <w:rPr>
                <w:rFonts w:eastAsia="Times New Roman" w:cs="Times New Roman"/>
                <w:b/>
                <w:bCs/>
                <w:color w:val="D60000"/>
                <w:sz w:val="24"/>
                <w:szCs w:val="24"/>
                <w:shd w:val="clear" w:color="auto" w:fill="FFFFFF"/>
                <w:lang w:val="en-US"/>
              </w:rPr>
              <w:t>rack your brain</w:t>
            </w:r>
          </w:p>
        </w:tc>
        <w:tc>
          <w:tcPr>
            <w:tcW w:w="3247" w:type="dxa"/>
            <w:tcBorders>
              <w:top w:val="nil"/>
              <w:left w:val="nil"/>
              <w:bottom w:val="single" w:sz="8" w:space="0" w:color="auto"/>
              <w:right w:val="single" w:sz="8" w:space="0" w:color="auto"/>
            </w:tcBorders>
            <w:shd w:val="clear" w:color="auto" w:fill="FFFFFF"/>
            <w:hideMark/>
          </w:tcPr>
          <w:p w14:paraId="221FE58B"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to think very hard</w:t>
            </w:r>
          </w:p>
        </w:tc>
        <w:tc>
          <w:tcPr>
            <w:tcW w:w="2281" w:type="dxa"/>
            <w:tcBorders>
              <w:top w:val="nil"/>
              <w:left w:val="nil"/>
              <w:bottom w:val="single" w:sz="8" w:space="0" w:color="auto"/>
              <w:right w:val="single" w:sz="8" w:space="0" w:color="auto"/>
            </w:tcBorders>
            <w:shd w:val="clear" w:color="auto" w:fill="FFFFFF"/>
            <w:hideMark/>
          </w:tcPr>
          <w:p w14:paraId="3CB5D213"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nghĩ kĩ, nghĩ nát óc</w:t>
            </w:r>
          </w:p>
        </w:tc>
      </w:tr>
      <w:tr w:rsidR="00C54368" w:rsidRPr="00C54368" w14:paraId="55669C1F"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56FE2EC0" w14:textId="77777777" w:rsidR="00C54368" w:rsidRPr="00C54368" w:rsidRDefault="00C54368" w:rsidP="00C54368">
            <w:pPr>
              <w:jc w:val="left"/>
              <w:rPr>
                <w:rFonts w:eastAsia="Times New Roman"/>
                <w:b/>
                <w:bCs/>
                <w:color w:val="D60000"/>
              </w:rPr>
            </w:pPr>
          </w:p>
        </w:tc>
        <w:tc>
          <w:tcPr>
            <w:tcW w:w="1985" w:type="dxa"/>
            <w:tcBorders>
              <w:top w:val="nil"/>
              <w:left w:val="nil"/>
              <w:bottom w:val="single" w:sz="8" w:space="0" w:color="auto"/>
              <w:right w:val="single" w:sz="8" w:space="0" w:color="auto"/>
            </w:tcBorders>
            <w:shd w:val="clear" w:color="auto" w:fill="FFFFFF"/>
            <w:hideMark/>
          </w:tcPr>
          <w:p w14:paraId="70545463"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26. </w:t>
            </w:r>
            <w:r w:rsidRPr="00C54368">
              <w:rPr>
                <w:rFonts w:eastAsia="Times New Roman" w:cs="Times New Roman"/>
                <w:b/>
                <w:bCs/>
                <w:color w:val="D60000"/>
                <w:sz w:val="24"/>
                <w:szCs w:val="24"/>
                <w:shd w:val="clear" w:color="auto" w:fill="FFFFFF"/>
                <w:lang w:val="en-US"/>
              </w:rPr>
              <w:t>the brains behind</w:t>
            </w:r>
          </w:p>
        </w:tc>
        <w:tc>
          <w:tcPr>
            <w:tcW w:w="3247" w:type="dxa"/>
            <w:tcBorders>
              <w:top w:val="nil"/>
              <w:left w:val="nil"/>
              <w:bottom w:val="single" w:sz="8" w:space="0" w:color="auto"/>
              <w:right w:val="single" w:sz="8" w:space="0" w:color="auto"/>
            </w:tcBorders>
            <w:shd w:val="clear" w:color="auto" w:fill="FFFFFF"/>
            <w:hideMark/>
          </w:tcPr>
          <w:p w14:paraId="6E365598"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the person responsible for inventing, developing, or organizing something</w:t>
            </w:r>
          </w:p>
        </w:tc>
        <w:tc>
          <w:tcPr>
            <w:tcW w:w="2281" w:type="dxa"/>
            <w:tcBorders>
              <w:top w:val="nil"/>
              <w:left w:val="nil"/>
              <w:bottom w:val="single" w:sz="8" w:space="0" w:color="auto"/>
              <w:right w:val="single" w:sz="8" w:space="0" w:color="auto"/>
            </w:tcBorders>
            <w:shd w:val="clear" w:color="auto" w:fill="FFFFFF"/>
            <w:hideMark/>
          </w:tcPr>
          <w:p w14:paraId="357E9D55"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người đứng sau</w:t>
            </w:r>
          </w:p>
        </w:tc>
      </w:tr>
      <w:tr w:rsidR="00C54368" w:rsidRPr="00C54368" w14:paraId="7E8C66D6"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5C802DB9" w14:textId="77777777" w:rsidR="00C54368" w:rsidRPr="00C54368" w:rsidRDefault="00C54368" w:rsidP="00C54368">
            <w:pPr>
              <w:jc w:val="left"/>
              <w:rPr>
                <w:rFonts w:eastAsia="Times New Roman"/>
                <w:b/>
                <w:bCs/>
                <w:color w:val="D60000"/>
              </w:rPr>
            </w:pPr>
          </w:p>
        </w:tc>
        <w:tc>
          <w:tcPr>
            <w:tcW w:w="1985" w:type="dxa"/>
            <w:tcBorders>
              <w:top w:val="nil"/>
              <w:left w:val="nil"/>
              <w:bottom w:val="single" w:sz="8" w:space="0" w:color="auto"/>
              <w:right w:val="single" w:sz="8" w:space="0" w:color="auto"/>
            </w:tcBorders>
            <w:shd w:val="clear" w:color="auto" w:fill="FFFFFF"/>
            <w:hideMark/>
          </w:tcPr>
          <w:p w14:paraId="3C66F197"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27. </w:t>
            </w:r>
            <w:r w:rsidRPr="00C54368">
              <w:rPr>
                <w:rFonts w:eastAsia="Times New Roman" w:cs="Times New Roman"/>
                <w:b/>
                <w:bCs/>
                <w:color w:val="D60000"/>
                <w:sz w:val="24"/>
                <w:szCs w:val="24"/>
                <w:shd w:val="clear" w:color="auto" w:fill="FFFFFF"/>
                <w:lang w:val="en-US"/>
              </w:rPr>
              <w:t>brainless</w:t>
            </w:r>
          </w:p>
        </w:tc>
        <w:tc>
          <w:tcPr>
            <w:tcW w:w="3247" w:type="dxa"/>
            <w:tcBorders>
              <w:top w:val="nil"/>
              <w:left w:val="nil"/>
              <w:bottom w:val="single" w:sz="8" w:space="0" w:color="auto"/>
              <w:right w:val="single" w:sz="8" w:space="0" w:color="auto"/>
            </w:tcBorders>
            <w:shd w:val="clear" w:color="auto" w:fill="FFFFFF"/>
            <w:hideMark/>
          </w:tcPr>
          <w:p w14:paraId="544F1076"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stupid</w:t>
            </w:r>
          </w:p>
        </w:tc>
        <w:tc>
          <w:tcPr>
            <w:tcW w:w="2281" w:type="dxa"/>
            <w:tcBorders>
              <w:top w:val="nil"/>
              <w:left w:val="nil"/>
              <w:bottom w:val="single" w:sz="8" w:space="0" w:color="auto"/>
              <w:right w:val="single" w:sz="8" w:space="0" w:color="auto"/>
            </w:tcBorders>
            <w:shd w:val="clear" w:color="auto" w:fill="FFFFFF"/>
            <w:hideMark/>
          </w:tcPr>
          <w:p w14:paraId="78375A34"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ngu ngốc</w:t>
            </w:r>
          </w:p>
        </w:tc>
      </w:tr>
      <w:tr w:rsidR="00C54368" w:rsidRPr="00C54368" w14:paraId="4FCA2DD7"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6B5219F3" w14:textId="77777777" w:rsidR="00C54368" w:rsidRPr="00C54368" w:rsidRDefault="00C54368" w:rsidP="00C54368">
            <w:pPr>
              <w:jc w:val="left"/>
              <w:rPr>
                <w:rFonts w:eastAsia="Times New Roman"/>
                <w:b/>
                <w:bCs/>
                <w:color w:val="D60000"/>
              </w:rPr>
            </w:pPr>
          </w:p>
        </w:tc>
        <w:tc>
          <w:tcPr>
            <w:tcW w:w="1985" w:type="dxa"/>
            <w:tcBorders>
              <w:top w:val="nil"/>
              <w:left w:val="nil"/>
              <w:bottom w:val="single" w:sz="8" w:space="0" w:color="auto"/>
              <w:right w:val="single" w:sz="8" w:space="0" w:color="auto"/>
            </w:tcBorders>
            <w:shd w:val="clear" w:color="auto" w:fill="FFFFFF"/>
            <w:hideMark/>
          </w:tcPr>
          <w:p w14:paraId="47BA6302"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28. </w:t>
            </w:r>
            <w:r w:rsidRPr="00C54368">
              <w:rPr>
                <w:rFonts w:eastAsia="Times New Roman" w:cs="Times New Roman"/>
                <w:b/>
                <w:bCs/>
                <w:color w:val="D60000"/>
                <w:sz w:val="24"/>
                <w:szCs w:val="24"/>
                <w:shd w:val="clear" w:color="auto" w:fill="FFFFFF"/>
                <w:lang w:val="en-US"/>
              </w:rPr>
              <w:t>brainchild (of)</w:t>
            </w:r>
          </w:p>
        </w:tc>
        <w:tc>
          <w:tcPr>
            <w:tcW w:w="3247" w:type="dxa"/>
            <w:tcBorders>
              <w:top w:val="nil"/>
              <w:left w:val="nil"/>
              <w:bottom w:val="single" w:sz="8" w:space="0" w:color="auto"/>
              <w:right w:val="single" w:sz="8" w:space="0" w:color="auto"/>
            </w:tcBorders>
            <w:shd w:val="clear" w:color="auto" w:fill="FFFFFF"/>
            <w:hideMark/>
          </w:tcPr>
          <w:p w14:paraId="54751493"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an idea or invention of one person or a small group of people</w:t>
            </w:r>
          </w:p>
        </w:tc>
        <w:tc>
          <w:tcPr>
            <w:tcW w:w="2281" w:type="dxa"/>
            <w:tcBorders>
              <w:top w:val="nil"/>
              <w:left w:val="nil"/>
              <w:bottom w:val="single" w:sz="8" w:space="0" w:color="auto"/>
              <w:right w:val="single" w:sz="8" w:space="0" w:color="auto"/>
            </w:tcBorders>
            <w:shd w:val="clear" w:color="auto" w:fill="FFFFFF"/>
            <w:hideMark/>
          </w:tcPr>
          <w:p w14:paraId="2AA324DE"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ý tưởng, phát minh của ai</w:t>
            </w:r>
          </w:p>
        </w:tc>
      </w:tr>
      <w:tr w:rsidR="00C54368" w:rsidRPr="00C54368" w14:paraId="3DD24A87"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1A4D7F1A" w14:textId="77777777" w:rsidR="00C54368" w:rsidRPr="00C54368" w:rsidRDefault="00C54368" w:rsidP="00C54368">
            <w:pPr>
              <w:jc w:val="left"/>
              <w:rPr>
                <w:rFonts w:eastAsia="Times New Roman"/>
                <w:b/>
                <w:bCs/>
                <w:color w:val="D60000"/>
              </w:rPr>
            </w:pPr>
          </w:p>
        </w:tc>
        <w:tc>
          <w:tcPr>
            <w:tcW w:w="1985" w:type="dxa"/>
            <w:tcBorders>
              <w:top w:val="nil"/>
              <w:left w:val="nil"/>
              <w:bottom w:val="single" w:sz="8" w:space="0" w:color="auto"/>
              <w:right w:val="single" w:sz="8" w:space="0" w:color="auto"/>
            </w:tcBorders>
            <w:shd w:val="clear" w:color="auto" w:fill="FFFFFF"/>
            <w:hideMark/>
          </w:tcPr>
          <w:p w14:paraId="2A11D4CD"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29. </w:t>
            </w:r>
            <w:r w:rsidRPr="00C54368">
              <w:rPr>
                <w:rFonts w:eastAsia="Times New Roman" w:cs="Times New Roman"/>
                <w:b/>
                <w:bCs/>
                <w:color w:val="D60000"/>
                <w:sz w:val="24"/>
                <w:szCs w:val="24"/>
                <w:shd w:val="clear" w:color="auto" w:fill="FFFFFF"/>
                <w:lang w:val="en-US"/>
              </w:rPr>
              <w:t>brainstorm</w:t>
            </w:r>
          </w:p>
        </w:tc>
        <w:tc>
          <w:tcPr>
            <w:tcW w:w="3247" w:type="dxa"/>
            <w:tcBorders>
              <w:top w:val="nil"/>
              <w:left w:val="nil"/>
              <w:bottom w:val="single" w:sz="8" w:space="0" w:color="auto"/>
              <w:right w:val="single" w:sz="8" w:space="0" w:color="auto"/>
            </w:tcBorders>
            <w:shd w:val="clear" w:color="auto" w:fill="FFFFFF"/>
            <w:hideMark/>
          </w:tcPr>
          <w:p w14:paraId="091D7379"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to all think about something at the same time, often in order to solve a problem or to create good ideas</w:t>
            </w:r>
          </w:p>
        </w:tc>
        <w:tc>
          <w:tcPr>
            <w:tcW w:w="2281" w:type="dxa"/>
            <w:tcBorders>
              <w:top w:val="nil"/>
              <w:left w:val="nil"/>
              <w:bottom w:val="single" w:sz="8" w:space="0" w:color="auto"/>
              <w:right w:val="single" w:sz="8" w:space="0" w:color="auto"/>
            </w:tcBorders>
            <w:shd w:val="clear" w:color="auto" w:fill="FFFFFF"/>
            <w:hideMark/>
          </w:tcPr>
          <w:p w14:paraId="49E3A8DF"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động não, nghĩ ra</w:t>
            </w:r>
          </w:p>
        </w:tc>
      </w:tr>
      <w:tr w:rsidR="00C54368" w:rsidRPr="00C54368" w14:paraId="5B4718BA"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4781FCE0" w14:textId="77777777" w:rsidR="00C54368" w:rsidRPr="00C54368" w:rsidRDefault="00C54368" w:rsidP="00C54368">
            <w:pPr>
              <w:jc w:val="left"/>
              <w:rPr>
                <w:rFonts w:eastAsia="Times New Roman"/>
                <w:b/>
                <w:bCs/>
                <w:color w:val="D60000"/>
              </w:rPr>
            </w:pPr>
          </w:p>
        </w:tc>
        <w:tc>
          <w:tcPr>
            <w:tcW w:w="1985" w:type="dxa"/>
            <w:tcBorders>
              <w:top w:val="nil"/>
              <w:left w:val="nil"/>
              <w:bottom w:val="single" w:sz="8" w:space="0" w:color="auto"/>
              <w:right w:val="single" w:sz="8" w:space="0" w:color="auto"/>
            </w:tcBorders>
            <w:shd w:val="clear" w:color="auto" w:fill="FFFFFF"/>
            <w:hideMark/>
          </w:tcPr>
          <w:p w14:paraId="60CF036D"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30. </w:t>
            </w:r>
            <w:r w:rsidRPr="00C54368">
              <w:rPr>
                <w:rFonts w:eastAsia="Times New Roman" w:cs="Times New Roman"/>
                <w:b/>
                <w:bCs/>
                <w:color w:val="D60000"/>
                <w:sz w:val="24"/>
                <w:szCs w:val="24"/>
                <w:shd w:val="clear" w:color="auto" w:fill="FFFFFF"/>
                <w:lang w:val="en-US"/>
              </w:rPr>
              <w:t>brainwash</w:t>
            </w:r>
          </w:p>
        </w:tc>
        <w:tc>
          <w:tcPr>
            <w:tcW w:w="3247" w:type="dxa"/>
            <w:tcBorders>
              <w:top w:val="nil"/>
              <w:left w:val="nil"/>
              <w:bottom w:val="single" w:sz="8" w:space="0" w:color="auto"/>
              <w:right w:val="single" w:sz="8" w:space="0" w:color="auto"/>
            </w:tcBorders>
            <w:shd w:val="clear" w:color="auto" w:fill="FFFFFF"/>
            <w:hideMark/>
          </w:tcPr>
          <w:p w14:paraId="00C35594"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to force somebody to accept your ideas or beliefs, for example by repeating the same thing many times or by preventing the person from thinking clearly</w:t>
            </w:r>
          </w:p>
        </w:tc>
        <w:tc>
          <w:tcPr>
            <w:tcW w:w="2281" w:type="dxa"/>
            <w:tcBorders>
              <w:top w:val="nil"/>
              <w:left w:val="nil"/>
              <w:bottom w:val="single" w:sz="8" w:space="0" w:color="auto"/>
              <w:right w:val="single" w:sz="8" w:space="0" w:color="auto"/>
            </w:tcBorders>
            <w:shd w:val="clear" w:color="auto" w:fill="FFFFFF"/>
            <w:hideMark/>
          </w:tcPr>
          <w:p w14:paraId="60B6AE3C"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tẩy não</w:t>
            </w:r>
          </w:p>
        </w:tc>
      </w:tr>
      <w:tr w:rsidR="00C54368" w:rsidRPr="00C54368" w14:paraId="0530AE85"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518C7036" w14:textId="77777777" w:rsidR="00C54368" w:rsidRPr="00C54368" w:rsidRDefault="00C54368" w:rsidP="00C54368">
            <w:pPr>
              <w:jc w:val="left"/>
              <w:rPr>
                <w:rFonts w:eastAsia="Times New Roman"/>
                <w:b/>
                <w:bCs/>
                <w:color w:val="D60000"/>
              </w:rPr>
            </w:pPr>
          </w:p>
        </w:tc>
        <w:tc>
          <w:tcPr>
            <w:tcW w:w="1985" w:type="dxa"/>
            <w:tcBorders>
              <w:top w:val="nil"/>
              <w:left w:val="nil"/>
              <w:bottom w:val="single" w:sz="8" w:space="0" w:color="auto"/>
              <w:right w:val="single" w:sz="8" w:space="0" w:color="auto"/>
            </w:tcBorders>
            <w:shd w:val="clear" w:color="auto" w:fill="FFFFFF"/>
            <w:hideMark/>
          </w:tcPr>
          <w:p w14:paraId="13B99CE3"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31. </w:t>
            </w:r>
            <w:r w:rsidRPr="00C54368">
              <w:rPr>
                <w:rFonts w:eastAsia="Times New Roman" w:cs="Times New Roman"/>
                <w:b/>
                <w:bCs/>
                <w:color w:val="D60000"/>
                <w:sz w:val="24"/>
                <w:szCs w:val="24"/>
                <w:shd w:val="clear" w:color="auto" w:fill="FFFFFF"/>
                <w:lang w:val="en-US"/>
              </w:rPr>
              <w:t>brainwave</w:t>
            </w:r>
          </w:p>
        </w:tc>
        <w:tc>
          <w:tcPr>
            <w:tcW w:w="3247" w:type="dxa"/>
            <w:tcBorders>
              <w:top w:val="nil"/>
              <w:left w:val="nil"/>
              <w:bottom w:val="single" w:sz="8" w:space="0" w:color="auto"/>
              <w:right w:val="single" w:sz="8" w:space="0" w:color="auto"/>
            </w:tcBorders>
            <w:shd w:val="clear" w:color="auto" w:fill="FFFFFF"/>
            <w:hideMark/>
          </w:tcPr>
          <w:p w14:paraId="52C47F10"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a sudden good idea</w:t>
            </w:r>
          </w:p>
        </w:tc>
        <w:tc>
          <w:tcPr>
            <w:tcW w:w="2281" w:type="dxa"/>
            <w:tcBorders>
              <w:top w:val="nil"/>
              <w:left w:val="nil"/>
              <w:bottom w:val="single" w:sz="8" w:space="0" w:color="auto"/>
              <w:right w:val="single" w:sz="8" w:space="0" w:color="auto"/>
            </w:tcBorders>
            <w:shd w:val="clear" w:color="auto" w:fill="FFFFFF"/>
            <w:hideMark/>
          </w:tcPr>
          <w:p w14:paraId="574B7768"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ý tưởng bất chợt</w:t>
            </w:r>
          </w:p>
        </w:tc>
      </w:tr>
      <w:tr w:rsidR="00C54368" w:rsidRPr="00C54368" w14:paraId="748E4556" w14:textId="77777777" w:rsidTr="00C54368">
        <w:tc>
          <w:tcPr>
            <w:tcW w:w="2269" w:type="dxa"/>
            <w:vMerge w:val="restart"/>
            <w:tcBorders>
              <w:top w:val="nil"/>
              <w:left w:val="single" w:sz="8" w:space="0" w:color="auto"/>
              <w:bottom w:val="single" w:sz="8" w:space="0" w:color="auto"/>
              <w:right w:val="single" w:sz="8" w:space="0" w:color="auto"/>
            </w:tcBorders>
            <w:shd w:val="clear" w:color="auto" w:fill="FFFFFF"/>
            <w:hideMark/>
          </w:tcPr>
          <w:p w14:paraId="37A3E0B6"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Conclusion</w:t>
            </w:r>
          </w:p>
        </w:tc>
        <w:tc>
          <w:tcPr>
            <w:tcW w:w="1985" w:type="dxa"/>
            <w:tcBorders>
              <w:top w:val="nil"/>
              <w:left w:val="nil"/>
              <w:bottom w:val="single" w:sz="8" w:space="0" w:color="auto"/>
              <w:right w:val="single" w:sz="8" w:space="0" w:color="auto"/>
            </w:tcBorders>
            <w:shd w:val="clear" w:color="auto" w:fill="FFFFFF"/>
            <w:hideMark/>
          </w:tcPr>
          <w:p w14:paraId="24F06908"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b/>
                <w:bCs/>
                <w:color w:val="4B0082"/>
                <w:sz w:val="24"/>
                <w:szCs w:val="24"/>
                <w:shd w:val="clear" w:color="auto" w:fill="FFFFFF"/>
                <w:lang w:val="en-US"/>
              </w:rPr>
              <w:t xml:space="preserve">32. </w:t>
            </w:r>
            <w:r w:rsidRPr="00C54368">
              <w:rPr>
                <w:rFonts w:eastAsia="Times New Roman" w:cs="Times New Roman"/>
                <w:color w:val="0066CC"/>
                <w:sz w:val="24"/>
                <w:szCs w:val="24"/>
                <w:shd w:val="clear" w:color="auto" w:fill="FFFFFF"/>
                <w:lang w:val="en-US"/>
              </w:rPr>
              <w:t>bring sth to conclusion</w:t>
            </w:r>
          </w:p>
        </w:tc>
        <w:tc>
          <w:tcPr>
            <w:tcW w:w="3247" w:type="dxa"/>
            <w:tcBorders>
              <w:top w:val="nil"/>
              <w:left w:val="nil"/>
              <w:bottom w:val="single" w:sz="8" w:space="0" w:color="auto"/>
              <w:right w:val="single" w:sz="8" w:space="0" w:color="auto"/>
            </w:tcBorders>
            <w:shd w:val="clear" w:color="auto" w:fill="FFFFFF"/>
            <w:hideMark/>
          </w:tcPr>
          <w:p w14:paraId="35FA1340"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to bring (something) to a finish : to end (something)</w:t>
            </w:r>
          </w:p>
        </w:tc>
        <w:tc>
          <w:tcPr>
            <w:tcW w:w="2281" w:type="dxa"/>
            <w:tcBorders>
              <w:top w:val="nil"/>
              <w:left w:val="nil"/>
              <w:bottom w:val="single" w:sz="8" w:space="0" w:color="auto"/>
              <w:right w:val="single" w:sz="8" w:space="0" w:color="auto"/>
            </w:tcBorders>
            <w:shd w:val="clear" w:color="auto" w:fill="FFFFFF"/>
            <w:hideMark/>
          </w:tcPr>
          <w:p w14:paraId="55C152B1" w14:textId="77777777" w:rsidR="00C54368" w:rsidRPr="00C54368" w:rsidRDefault="00C54368" w:rsidP="00C54368">
            <w:pPr>
              <w:rPr>
                <w:rFonts w:eastAsia="Times New Roman" w:cs="Times New Roman"/>
                <w:color w:val="E67E00"/>
                <w:sz w:val="24"/>
                <w:szCs w:val="24"/>
                <w:lang w:val="en-US"/>
              </w:rPr>
            </w:pPr>
            <w:r w:rsidRPr="00C54368">
              <w:rPr>
                <w:rFonts w:eastAsia="Times New Roman" w:cs="Times New Roman"/>
                <w:color w:val="E67E00"/>
                <w:sz w:val="24"/>
                <w:szCs w:val="24"/>
                <w:shd w:val="clear" w:color="auto" w:fill="FFFFFF"/>
                <w:lang w:val="en-US"/>
              </w:rPr>
              <w:t>- đi đến kết luận, kết thúc</w:t>
            </w:r>
          </w:p>
        </w:tc>
      </w:tr>
      <w:tr w:rsidR="00C54368" w:rsidRPr="00C54368" w14:paraId="20B09793"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1106E9CF" w14:textId="77777777" w:rsidR="00C54368" w:rsidRPr="00C54368" w:rsidRDefault="00C54368" w:rsidP="00C54368">
            <w:pPr>
              <w:jc w:val="left"/>
              <w:rPr>
                <w:rFonts w:eastAsia="Times New Roman"/>
                <w:b/>
                <w:bCs/>
                <w:color w:val="D60000"/>
              </w:rPr>
            </w:pPr>
          </w:p>
        </w:tc>
        <w:tc>
          <w:tcPr>
            <w:tcW w:w="1985" w:type="dxa"/>
            <w:tcBorders>
              <w:top w:val="nil"/>
              <w:left w:val="nil"/>
              <w:bottom w:val="single" w:sz="8" w:space="0" w:color="auto"/>
              <w:right w:val="single" w:sz="8" w:space="0" w:color="auto"/>
            </w:tcBorders>
            <w:shd w:val="clear" w:color="auto" w:fill="FFFFFF"/>
            <w:hideMark/>
          </w:tcPr>
          <w:p w14:paraId="51445D86"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33. </w:t>
            </w:r>
            <w:r w:rsidRPr="00C54368">
              <w:rPr>
                <w:rFonts w:eastAsia="Times New Roman" w:cs="Times New Roman"/>
                <w:b/>
                <w:bCs/>
                <w:color w:val="D60000"/>
                <w:sz w:val="24"/>
                <w:szCs w:val="24"/>
                <w:shd w:val="clear" w:color="auto" w:fill="FFFFFF"/>
                <w:lang w:val="en-US"/>
              </w:rPr>
              <w:t>come to/ arrive at/ reach a conclusion</w:t>
            </w:r>
          </w:p>
        </w:tc>
        <w:tc>
          <w:tcPr>
            <w:tcW w:w="3247" w:type="dxa"/>
            <w:tcBorders>
              <w:top w:val="nil"/>
              <w:left w:val="nil"/>
              <w:bottom w:val="single" w:sz="8" w:space="0" w:color="auto"/>
              <w:right w:val="single" w:sz="8" w:space="0" w:color="auto"/>
            </w:tcBorders>
            <w:shd w:val="clear" w:color="auto" w:fill="FFFFFF"/>
            <w:hideMark/>
          </w:tcPr>
          <w:p w14:paraId="46C4C7C7" w14:textId="77777777" w:rsidR="00C54368" w:rsidRPr="00C54368" w:rsidRDefault="00C54368" w:rsidP="00C54368">
            <w:pPr>
              <w:jc w:val="left"/>
              <w:rPr>
                <w:rFonts w:eastAsia="Times New Roman" w:cs="Times New Roman"/>
                <w:b/>
                <w:bCs/>
                <w:color w:val="D60000"/>
                <w:sz w:val="24"/>
                <w:szCs w:val="24"/>
                <w:lang w:val="en-US"/>
              </w:rPr>
            </w:pPr>
          </w:p>
        </w:tc>
        <w:tc>
          <w:tcPr>
            <w:tcW w:w="2281" w:type="dxa"/>
            <w:tcBorders>
              <w:top w:val="nil"/>
              <w:left w:val="nil"/>
              <w:bottom w:val="single" w:sz="8" w:space="0" w:color="auto"/>
              <w:right w:val="single" w:sz="8" w:space="0" w:color="auto"/>
            </w:tcBorders>
            <w:shd w:val="clear" w:color="auto" w:fill="FFFFFF"/>
            <w:hideMark/>
          </w:tcPr>
          <w:p w14:paraId="0630FEEE" w14:textId="77777777" w:rsidR="00C54368" w:rsidRPr="00C54368" w:rsidRDefault="00C54368" w:rsidP="00C54368">
            <w:pPr>
              <w:rPr>
                <w:rFonts w:eastAsia="Times New Roman"/>
                <w:color w:val="7B1FA2"/>
              </w:rPr>
            </w:pPr>
            <w:r w:rsidRPr="00C54368">
              <w:rPr>
                <w:rFonts w:eastAsia="Times New Roman" w:cs="Times New Roman"/>
                <w:color w:val="7B1FA2"/>
                <w:sz w:val="24"/>
                <w:szCs w:val="24"/>
                <w:shd w:val="clear" w:color="auto" w:fill="FFFFFF"/>
                <w:lang w:val="en-US"/>
              </w:rPr>
              <w:t>- đi đến kết luận</w:t>
            </w:r>
          </w:p>
        </w:tc>
      </w:tr>
      <w:tr w:rsidR="00C54368" w:rsidRPr="00C54368" w14:paraId="0C7EDAA2"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31B3B533" w14:textId="77777777" w:rsidR="00C54368" w:rsidRPr="00C54368" w:rsidRDefault="00C54368" w:rsidP="00C54368">
            <w:pPr>
              <w:jc w:val="left"/>
              <w:rPr>
                <w:rFonts w:eastAsia="Times New Roman"/>
                <w:b/>
                <w:bCs/>
                <w:color w:val="D60000"/>
              </w:rPr>
            </w:pPr>
          </w:p>
        </w:tc>
        <w:tc>
          <w:tcPr>
            <w:tcW w:w="1985" w:type="dxa"/>
            <w:tcBorders>
              <w:top w:val="nil"/>
              <w:left w:val="nil"/>
              <w:bottom w:val="single" w:sz="8" w:space="0" w:color="auto"/>
              <w:right w:val="single" w:sz="8" w:space="0" w:color="auto"/>
            </w:tcBorders>
            <w:shd w:val="clear" w:color="auto" w:fill="FFFFFF"/>
            <w:hideMark/>
          </w:tcPr>
          <w:p w14:paraId="563B345A"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34. </w:t>
            </w:r>
            <w:r w:rsidRPr="00C54368">
              <w:rPr>
                <w:rFonts w:eastAsia="Times New Roman" w:cs="Times New Roman"/>
                <w:b/>
                <w:bCs/>
                <w:color w:val="D60000"/>
                <w:sz w:val="24"/>
                <w:szCs w:val="24"/>
                <w:shd w:val="clear" w:color="auto" w:fill="FFFFFF"/>
                <w:lang w:val="en-US"/>
              </w:rPr>
              <w:t>jum/ leap to conclusion</w:t>
            </w:r>
          </w:p>
        </w:tc>
        <w:tc>
          <w:tcPr>
            <w:tcW w:w="3247" w:type="dxa"/>
            <w:tcBorders>
              <w:top w:val="nil"/>
              <w:left w:val="nil"/>
              <w:bottom w:val="single" w:sz="8" w:space="0" w:color="auto"/>
              <w:right w:val="single" w:sz="8" w:space="0" w:color="auto"/>
            </w:tcBorders>
            <w:shd w:val="clear" w:color="auto" w:fill="FFFFFF"/>
            <w:hideMark/>
          </w:tcPr>
          <w:p w14:paraId="38543DD5"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to make a decision about something too quickly without knowing all the facts</w:t>
            </w:r>
          </w:p>
        </w:tc>
        <w:tc>
          <w:tcPr>
            <w:tcW w:w="2281" w:type="dxa"/>
            <w:tcBorders>
              <w:top w:val="nil"/>
              <w:left w:val="nil"/>
              <w:bottom w:val="single" w:sz="8" w:space="0" w:color="auto"/>
              <w:right w:val="single" w:sz="8" w:space="0" w:color="auto"/>
            </w:tcBorders>
            <w:shd w:val="clear" w:color="auto" w:fill="FFFFFF"/>
            <w:hideMark/>
          </w:tcPr>
          <w:p w14:paraId="12D4E5C1"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vội vàng đi đến kết luận</w:t>
            </w:r>
          </w:p>
        </w:tc>
      </w:tr>
      <w:tr w:rsidR="00C54368" w:rsidRPr="00C54368" w14:paraId="01616428"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79963132" w14:textId="77777777" w:rsidR="00C54368" w:rsidRPr="00C54368" w:rsidRDefault="00C54368" w:rsidP="00C54368">
            <w:pPr>
              <w:jc w:val="left"/>
              <w:rPr>
                <w:rFonts w:eastAsia="Times New Roman"/>
                <w:b/>
                <w:bCs/>
                <w:color w:val="D60000"/>
              </w:rPr>
            </w:pPr>
          </w:p>
        </w:tc>
        <w:tc>
          <w:tcPr>
            <w:tcW w:w="1985" w:type="dxa"/>
            <w:tcBorders>
              <w:top w:val="nil"/>
              <w:left w:val="nil"/>
              <w:bottom w:val="single" w:sz="8" w:space="0" w:color="auto"/>
              <w:right w:val="single" w:sz="8" w:space="0" w:color="auto"/>
            </w:tcBorders>
            <w:shd w:val="clear" w:color="auto" w:fill="FFFFFF"/>
            <w:hideMark/>
          </w:tcPr>
          <w:p w14:paraId="11EA3BC9"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35. </w:t>
            </w:r>
            <w:r w:rsidRPr="00C54368">
              <w:rPr>
                <w:rFonts w:eastAsia="Times New Roman" w:cs="Times New Roman"/>
                <w:b/>
                <w:bCs/>
                <w:color w:val="D60000"/>
                <w:sz w:val="24"/>
                <w:szCs w:val="24"/>
                <w:shd w:val="clear" w:color="auto" w:fill="FFFFFF"/>
                <w:lang w:val="en-US"/>
              </w:rPr>
              <w:t>in conclusion</w:t>
            </w:r>
          </w:p>
        </w:tc>
        <w:tc>
          <w:tcPr>
            <w:tcW w:w="3247" w:type="dxa"/>
            <w:tcBorders>
              <w:top w:val="nil"/>
              <w:left w:val="nil"/>
              <w:bottom w:val="single" w:sz="8" w:space="0" w:color="auto"/>
              <w:right w:val="single" w:sz="8" w:space="0" w:color="auto"/>
            </w:tcBorders>
            <w:shd w:val="clear" w:color="auto" w:fill="FFFFFF"/>
            <w:hideMark/>
          </w:tcPr>
          <w:p w14:paraId="620441CB"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finally:</w:t>
            </w:r>
          </w:p>
        </w:tc>
        <w:tc>
          <w:tcPr>
            <w:tcW w:w="2281" w:type="dxa"/>
            <w:tcBorders>
              <w:top w:val="nil"/>
              <w:left w:val="nil"/>
              <w:bottom w:val="single" w:sz="8" w:space="0" w:color="auto"/>
              <w:right w:val="single" w:sz="8" w:space="0" w:color="auto"/>
            </w:tcBorders>
            <w:shd w:val="clear" w:color="auto" w:fill="FFFFFF"/>
            <w:hideMark/>
          </w:tcPr>
          <w:p w14:paraId="585CF64A"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xml:space="preserve">- tóm lại là, cuối </w:t>
            </w:r>
            <w:r w:rsidRPr="00C54368">
              <w:rPr>
                <w:rFonts w:eastAsia="Times New Roman" w:cs="Times New Roman"/>
                <w:color w:val="7B1FA2"/>
                <w:sz w:val="24"/>
                <w:szCs w:val="24"/>
                <w:shd w:val="clear" w:color="auto" w:fill="FFFFFF"/>
                <w:lang w:val="en-US"/>
              </w:rPr>
              <w:lastRenderedPageBreak/>
              <w:t>cùng là</w:t>
            </w:r>
          </w:p>
        </w:tc>
      </w:tr>
      <w:tr w:rsidR="00C54368" w:rsidRPr="00C54368" w14:paraId="16757FCD"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104BFBE5" w14:textId="77777777" w:rsidR="00C54368" w:rsidRPr="00C54368" w:rsidRDefault="00C54368" w:rsidP="00C54368">
            <w:pPr>
              <w:jc w:val="left"/>
              <w:rPr>
                <w:rFonts w:eastAsia="Times New Roman"/>
                <w:b/>
                <w:bCs/>
                <w:color w:val="D60000"/>
              </w:rPr>
            </w:pPr>
          </w:p>
        </w:tc>
        <w:tc>
          <w:tcPr>
            <w:tcW w:w="1985" w:type="dxa"/>
            <w:tcBorders>
              <w:top w:val="nil"/>
              <w:left w:val="nil"/>
              <w:bottom w:val="single" w:sz="8" w:space="0" w:color="auto"/>
              <w:right w:val="single" w:sz="8" w:space="0" w:color="auto"/>
            </w:tcBorders>
            <w:shd w:val="clear" w:color="auto" w:fill="FFFFFF"/>
            <w:hideMark/>
          </w:tcPr>
          <w:p w14:paraId="4E0B3DDC"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36. </w:t>
            </w:r>
            <w:r w:rsidRPr="00C54368">
              <w:rPr>
                <w:rFonts w:eastAsia="Times New Roman" w:cs="Times New Roman"/>
                <w:b/>
                <w:bCs/>
                <w:color w:val="D60000"/>
                <w:sz w:val="24"/>
                <w:szCs w:val="24"/>
                <w:shd w:val="clear" w:color="auto" w:fill="FFFFFF"/>
                <w:lang w:val="en-US"/>
              </w:rPr>
              <w:t>conclusion of</w:t>
            </w:r>
          </w:p>
        </w:tc>
        <w:tc>
          <w:tcPr>
            <w:tcW w:w="3247" w:type="dxa"/>
            <w:tcBorders>
              <w:top w:val="nil"/>
              <w:left w:val="nil"/>
              <w:bottom w:val="single" w:sz="8" w:space="0" w:color="auto"/>
              <w:right w:val="single" w:sz="8" w:space="0" w:color="auto"/>
            </w:tcBorders>
            <w:shd w:val="clear" w:color="auto" w:fill="FFFFFF"/>
            <w:hideMark/>
          </w:tcPr>
          <w:p w14:paraId="2050F2B5" w14:textId="77777777" w:rsidR="00C54368" w:rsidRPr="00C54368" w:rsidRDefault="00C54368" w:rsidP="00C54368">
            <w:pPr>
              <w:jc w:val="left"/>
              <w:rPr>
                <w:rFonts w:eastAsia="Times New Roman" w:cs="Times New Roman"/>
                <w:b/>
                <w:bCs/>
                <w:color w:val="D60000"/>
                <w:sz w:val="24"/>
                <w:szCs w:val="24"/>
                <w:lang w:val="en-US"/>
              </w:rPr>
            </w:pPr>
          </w:p>
        </w:tc>
        <w:tc>
          <w:tcPr>
            <w:tcW w:w="2281" w:type="dxa"/>
            <w:tcBorders>
              <w:top w:val="nil"/>
              <w:left w:val="nil"/>
              <w:bottom w:val="single" w:sz="8" w:space="0" w:color="auto"/>
              <w:right w:val="single" w:sz="8" w:space="0" w:color="auto"/>
            </w:tcBorders>
            <w:shd w:val="clear" w:color="auto" w:fill="FFFFFF"/>
            <w:hideMark/>
          </w:tcPr>
          <w:p w14:paraId="5C7BDA60" w14:textId="77777777" w:rsidR="00C54368" w:rsidRPr="00C54368" w:rsidRDefault="00C54368" w:rsidP="00C54368">
            <w:pPr>
              <w:rPr>
                <w:rFonts w:eastAsia="Times New Roman"/>
                <w:color w:val="7B1FA2"/>
              </w:rPr>
            </w:pPr>
            <w:r w:rsidRPr="00C54368">
              <w:rPr>
                <w:rFonts w:eastAsia="Times New Roman" w:cs="Times New Roman"/>
                <w:color w:val="7B1FA2"/>
                <w:sz w:val="24"/>
                <w:szCs w:val="24"/>
                <w:shd w:val="clear" w:color="auto" w:fill="FFFFFF"/>
                <w:lang w:val="en-US"/>
              </w:rPr>
              <w:t>- kết luận của cái gì</w:t>
            </w:r>
          </w:p>
        </w:tc>
      </w:tr>
      <w:tr w:rsidR="00C54368" w:rsidRPr="00C54368" w14:paraId="17D76F18"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34B496AB" w14:textId="77777777" w:rsidR="00C54368" w:rsidRPr="00C54368" w:rsidRDefault="00C54368" w:rsidP="00C54368">
            <w:pPr>
              <w:jc w:val="left"/>
              <w:rPr>
                <w:rFonts w:eastAsia="Times New Roman"/>
                <w:b/>
                <w:bCs/>
                <w:color w:val="D60000"/>
              </w:rPr>
            </w:pPr>
          </w:p>
        </w:tc>
        <w:tc>
          <w:tcPr>
            <w:tcW w:w="1985" w:type="dxa"/>
            <w:tcBorders>
              <w:top w:val="nil"/>
              <w:left w:val="nil"/>
              <w:bottom w:val="single" w:sz="8" w:space="0" w:color="auto"/>
              <w:right w:val="single" w:sz="8" w:space="0" w:color="auto"/>
            </w:tcBorders>
            <w:shd w:val="clear" w:color="auto" w:fill="FFFFFF"/>
            <w:hideMark/>
          </w:tcPr>
          <w:p w14:paraId="0F04E4A2"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37. </w:t>
            </w:r>
            <w:r w:rsidRPr="00C54368">
              <w:rPr>
                <w:rFonts w:eastAsia="Times New Roman" w:cs="Times New Roman"/>
                <w:b/>
                <w:bCs/>
                <w:color w:val="D60000"/>
                <w:sz w:val="24"/>
                <w:szCs w:val="24"/>
                <w:shd w:val="clear" w:color="auto" w:fill="FFFFFF"/>
                <w:lang w:val="en-US"/>
              </w:rPr>
              <w:t>logical conclusion</w:t>
            </w:r>
          </w:p>
        </w:tc>
        <w:tc>
          <w:tcPr>
            <w:tcW w:w="3247" w:type="dxa"/>
            <w:tcBorders>
              <w:top w:val="nil"/>
              <w:left w:val="nil"/>
              <w:bottom w:val="single" w:sz="8" w:space="0" w:color="auto"/>
              <w:right w:val="single" w:sz="8" w:space="0" w:color="auto"/>
            </w:tcBorders>
            <w:shd w:val="clear" w:color="auto" w:fill="FFFFFF"/>
            <w:hideMark/>
          </w:tcPr>
          <w:p w14:paraId="49C3CB68" w14:textId="77777777" w:rsidR="00C54368" w:rsidRPr="00C54368" w:rsidRDefault="00C54368" w:rsidP="00C54368">
            <w:pPr>
              <w:jc w:val="left"/>
              <w:rPr>
                <w:rFonts w:eastAsia="Times New Roman" w:cs="Times New Roman"/>
                <w:b/>
                <w:bCs/>
                <w:color w:val="D60000"/>
                <w:sz w:val="24"/>
                <w:szCs w:val="24"/>
                <w:lang w:val="en-US"/>
              </w:rPr>
            </w:pPr>
          </w:p>
        </w:tc>
        <w:tc>
          <w:tcPr>
            <w:tcW w:w="2281" w:type="dxa"/>
            <w:tcBorders>
              <w:top w:val="nil"/>
              <w:left w:val="nil"/>
              <w:bottom w:val="single" w:sz="8" w:space="0" w:color="auto"/>
              <w:right w:val="single" w:sz="8" w:space="0" w:color="auto"/>
            </w:tcBorders>
            <w:shd w:val="clear" w:color="auto" w:fill="FFFFFF"/>
            <w:hideMark/>
          </w:tcPr>
          <w:p w14:paraId="775F233A" w14:textId="77777777" w:rsidR="00C54368" w:rsidRPr="00C54368" w:rsidRDefault="00C54368" w:rsidP="00C54368">
            <w:pPr>
              <w:rPr>
                <w:rFonts w:eastAsia="Times New Roman"/>
                <w:color w:val="7B1FA2"/>
              </w:rPr>
            </w:pPr>
            <w:r w:rsidRPr="00C54368">
              <w:rPr>
                <w:rFonts w:eastAsia="Times New Roman" w:cs="Times New Roman"/>
                <w:color w:val="7B1FA2"/>
                <w:sz w:val="24"/>
                <w:szCs w:val="24"/>
                <w:shd w:val="clear" w:color="auto" w:fill="FFFFFF"/>
                <w:lang w:val="en-US"/>
              </w:rPr>
              <w:t>- kết luận logic, hợp lí</w:t>
            </w:r>
          </w:p>
        </w:tc>
      </w:tr>
      <w:tr w:rsidR="00C54368" w:rsidRPr="00C54368" w14:paraId="0F8D3CE8"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3ECDAB7C" w14:textId="77777777" w:rsidR="00C54368" w:rsidRPr="00C54368" w:rsidRDefault="00C54368" w:rsidP="00C54368">
            <w:pPr>
              <w:jc w:val="left"/>
              <w:rPr>
                <w:rFonts w:eastAsia="Times New Roman"/>
                <w:b/>
                <w:bCs/>
                <w:color w:val="D60000"/>
              </w:rPr>
            </w:pPr>
          </w:p>
        </w:tc>
        <w:tc>
          <w:tcPr>
            <w:tcW w:w="1985" w:type="dxa"/>
            <w:tcBorders>
              <w:top w:val="nil"/>
              <w:left w:val="nil"/>
              <w:bottom w:val="single" w:sz="8" w:space="0" w:color="auto"/>
              <w:right w:val="single" w:sz="8" w:space="0" w:color="auto"/>
            </w:tcBorders>
            <w:shd w:val="clear" w:color="auto" w:fill="FFFFFF"/>
            <w:hideMark/>
          </w:tcPr>
          <w:p w14:paraId="73387DA0"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38. </w:t>
            </w:r>
            <w:r w:rsidRPr="00C54368">
              <w:rPr>
                <w:rFonts w:eastAsia="Times New Roman" w:cs="Times New Roman"/>
                <w:b/>
                <w:bCs/>
                <w:color w:val="D60000"/>
                <w:sz w:val="24"/>
                <w:szCs w:val="24"/>
                <w:shd w:val="clear" w:color="auto" w:fill="FFFFFF"/>
                <w:lang w:val="en-US"/>
              </w:rPr>
              <w:t>foregone conclusion</w:t>
            </w:r>
          </w:p>
        </w:tc>
        <w:tc>
          <w:tcPr>
            <w:tcW w:w="3247" w:type="dxa"/>
            <w:tcBorders>
              <w:top w:val="nil"/>
              <w:left w:val="nil"/>
              <w:bottom w:val="single" w:sz="8" w:space="0" w:color="auto"/>
              <w:right w:val="single" w:sz="8" w:space="0" w:color="auto"/>
            </w:tcBorders>
            <w:shd w:val="clear" w:color="auto" w:fill="FFFFFF"/>
            <w:hideMark/>
          </w:tcPr>
          <w:p w14:paraId="59384B33"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a result that is obvious to everyone even before it happens</w:t>
            </w:r>
          </w:p>
        </w:tc>
        <w:tc>
          <w:tcPr>
            <w:tcW w:w="2281" w:type="dxa"/>
            <w:tcBorders>
              <w:top w:val="nil"/>
              <w:left w:val="nil"/>
              <w:bottom w:val="single" w:sz="8" w:space="0" w:color="auto"/>
              <w:right w:val="single" w:sz="8" w:space="0" w:color="auto"/>
            </w:tcBorders>
            <w:shd w:val="clear" w:color="auto" w:fill="FFFFFF"/>
            <w:hideMark/>
          </w:tcPr>
          <w:p w14:paraId="5FA9C8E7"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kết quả hiển nhiên</w:t>
            </w:r>
          </w:p>
        </w:tc>
      </w:tr>
      <w:tr w:rsidR="00C54368" w:rsidRPr="00C54368" w14:paraId="41947E36" w14:textId="77777777" w:rsidTr="00C54368">
        <w:tc>
          <w:tcPr>
            <w:tcW w:w="2269" w:type="dxa"/>
            <w:vMerge w:val="restart"/>
            <w:tcBorders>
              <w:top w:val="nil"/>
              <w:left w:val="single" w:sz="8" w:space="0" w:color="auto"/>
              <w:bottom w:val="single" w:sz="8" w:space="0" w:color="auto"/>
              <w:right w:val="single" w:sz="8" w:space="0" w:color="auto"/>
            </w:tcBorders>
            <w:shd w:val="clear" w:color="auto" w:fill="FFFFFF"/>
            <w:hideMark/>
          </w:tcPr>
          <w:p w14:paraId="386654D7"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Consideration</w:t>
            </w:r>
          </w:p>
        </w:tc>
        <w:tc>
          <w:tcPr>
            <w:tcW w:w="1985" w:type="dxa"/>
            <w:tcBorders>
              <w:top w:val="nil"/>
              <w:left w:val="nil"/>
              <w:bottom w:val="single" w:sz="8" w:space="0" w:color="auto"/>
              <w:right w:val="single" w:sz="8" w:space="0" w:color="auto"/>
            </w:tcBorders>
            <w:shd w:val="clear" w:color="auto" w:fill="FFFFFF"/>
            <w:hideMark/>
          </w:tcPr>
          <w:p w14:paraId="48D19DA9"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b/>
                <w:bCs/>
                <w:color w:val="4B0082"/>
                <w:sz w:val="24"/>
                <w:szCs w:val="24"/>
                <w:shd w:val="clear" w:color="auto" w:fill="FFFFFF"/>
                <w:lang w:val="en-US"/>
              </w:rPr>
              <w:t xml:space="preserve">39. </w:t>
            </w:r>
            <w:r w:rsidRPr="00C54368">
              <w:rPr>
                <w:rFonts w:eastAsia="Times New Roman" w:cs="Times New Roman"/>
                <w:color w:val="0066CC"/>
                <w:sz w:val="24"/>
                <w:szCs w:val="24"/>
                <w:shd w:val="clear" w:color="auto" w:fill="FFFFFF"/>
                <w:lang w:val="en-US"/>
              </w:rPr>
              <w:t>take into consideration</w:t>
            </w:r>
          </w:p>
        </w:tc>
        <w:tc>
          <w:tcPr>
            <w:tcW w:w="3247" w:type="dxa"/>
            <w:tcBorders>
              <w:top w:val="nil"/>
              <w:left w:val="nil"/>
              <w:bottom w:val="single" w:sz="8" w:space="0" w:color="auto"/>
              <w:right w:val="single" w:sz="8" w:space="0" w:color="auto"/>
            </w:tcBorders>
            <w:shd w:val="clear" w:color="auto" w:fill="FFFFFF"/>
            <w:hideMark/>
          </w:tcPr>
          <w:p w14:paraId="2C9A4944" w14:textId="77777777" w:rsidR="00C54368" w:rsidRPr="00C54368" w:rsidRDefault="00C54368" w:rsidP="00C54368">
            <w:pPr>
              <w:jc w:val="left"/>
              <w:rPr>
                <w:rFonts w:eastAsia="Times New Roman" w:cs="Times New Roman"/>
                <w:color w:val="0066CC"/>
                <w:sz w:val="24"/>
                <w:szCs w:val="24"/>
                <w:lang w:val="en-US"/>
              </w:rPr>
            </w:pPr>
          </w:p>
        </w:tc>
        <w:tc>
          <w:tcPr>
            <w:tcW w:w="2281" w:type="dxa"/>
            <w:tcBorders>
              <w:top w:val="nil"/>
              <w:left w:val="nil"/>
              <w:bottom w:val="single" w:sz="8" w:space="0" w:color="auto"/>
              <w:right w:val="single" w:sz="8" w:space="0" w:color="auto"/>
            </w:tcBorders>
            <w:shd w:val="clear" w:color="auto" w:fill="FFFFFF"/>
            <w:hideMark/>
          </w:tcPr>
          <w:p w14:paraId="35F98C9F" w14:textId="77777777" w:rsidR="00C54368" w:rsidRPr="00C54368" w:rsidRDefault="00C54368" w:rsidP="00C54368">
            <w:pPr>
              <w:rPr>
                <w:rFonts w:eastAsia="Times New Roman"/>
                <w:color w:val="E67E00"/>
              </w:rPr>
            </w:pPr>
            <w:r w:rsidRPr="00C54368">
              <w:rPr>
                <w:rFonts w:eastAsia="Times New Roman" w:cs="Times New Roman"/>
                <w:color w:val="E67E00"/>
                <w:sz w:val="24"/>
                <w:szCs w:val="24"/>
                <w:shd w:val="clear" w:color="auto" w:fill="FFFFFF"/>
                <w:lang w:val="en-US"/>
              </w:rPr>
              <w:t>- xem xét, cân nhắc</w:t>
            </w:r>
          </w:p>
        </w:tc>
      </w:tr>
      <w:tr w:rsidR="00C54368" w:rsidRPr="00C54368" w14:paraId="3B2720B0"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78BABE46" w14:textId="77777777" w:rsidR="00C54368" w:rsidRPr="00C54368" w:rsidRDefault="00C54368" w:rsidP="00C54368">
            <w:pPr>
              <w:jc w:val="left"/>
              <w:rPr>
                <w:rFonts w:eastAsia="Times New Roman"/>
                <w:b/>
                <w:bCs/>
                <w:color w:val="D60000"/>
              </w:rPr>
            </w:pPr>
          </w:p>
        </w:tc>
        <w:tc>
          <w:tcPr>
            <w:tcW w:w="1985" w:type="dxa"/>
            <w:tcBorders>
              <w:top w:val="nil"/>
              <w:left w:val="nil"/>
              <w:bottom w:val="single" w:sz="8" w:space="0" w:color="auto"/>
              <w:right w:val="single" w:sz="8" w:space="0" w:color="auto"/>
            </w:tcBorders>
            <w:shd w:val="clear" w:color="auto" w:fill="FFFFFF"/>
            <w:hideMark/>
          </w:tcPr>
          <w:p w14:paraId="2F226969"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40. </w:t>
            </w:r>
            <w:r w:rsidRPr="00C54368">
              <w:rPr>
                <w:rFonts w:eastAsia="Times New Roman" w:cs="Times New Roman"/>
                <w:b/>
                <w:bCs/>
                <w:color w:val="D60000"/>
                <w:sz w:val="24"/>
                <w:szCs w:val="24"/>
                <w:shd w:val="clear" w:color="auto" w:fill="FFFFFF"/>
                <w:lang w:val="en-US"/>
              </w:rPr>
              <w:t>give consideration to</w:t>
            </w:r>
          </w:p>
        </w:tc>
        <w:tc>
          <w:tcPr>
            <w:tcW w:w="3247" w:type="dxa"/>
            <w:tcBorders>
              <w:top w:val="nil"/>
              <w:left w:val="nil"/>
              <w:bottom w:val="single" w:sz="8" w:space="0" w:color="auto"/>
              <w:right w:val="single" w:sz="8" w:space="0" w:color="auto"/>
            </w:tcBorders>
            <w:shd w:val="clear" w:color="auto" w:fill="FFFFFF"/>
            <w:hideMark/>
          </w:tcPr>
          <w:p w14:paraId="56329CDD"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to spend some time thinking about something carefully</w:t>
            </w:r>
          </w:p>
        </w:tc>
        <w:tc>
          <w:tcPr>
            <w:tcW w:w="2281" w:type="dxa"/>
            <w:tcBorders>
              <w:top w:val="nil"/>
              <w:left w:val="nil"/>
              <w:bottom w:val="single" w:sz="8" w:space="0" w:color="auto"/>
              <w:right w:val="single" w:sz="8" w:space="0" w:color="auto"/>
            </w:tcBorders>
            <w:shd w:val="clear" w:color="auto" w:fill="FFFFFF"/>
            <w:hideMark/>
          </w:tcPr>
          <w:p w14:paraId="6EB89B35"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xem xét, cân nhắc kĩ cái gì</w:t>
            </w:r>
          </w:p>
        </w:tc>
      </w:tr>
      <w:tr w:rsidR="00C54368" w:rsidRPr="00C54368" w14:paraId="15D3743C"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671DD115" w14:textId="77777777" w:rsidR="00C54368" w:rsidRPr="00C54368" w:rsidRDefault="00C54368" w:rsidP="00C54368">
            <w:pPr>
              <w:jc w:val="left"/>
              <w:rPr>
                <w:rFonts w:eastAsia="Times New Roman"/>
                <w:b/>
                <w:bCs/>
                <w:color w:val="D60000"/>
              </w:rPr>
            </w:pPr>
          </w:p>
        </w:tc>
        <w:tc>
          <w:tcPr>
            <w:tcW w:w="1985" w:type="dxa"/>
            <w:tcBorders>
              <w:top w:val="nil"/>
              <w:left w:val="nil"/>
              <w:bottom w:val="single" w:sz="8" w:space="0" w:color="auto"/>
              <w:right w:val="single" w:sz="8" w:space="0" w:color="auto"/>
            </w:tcBorders>
            <w:shd w:val="clear" w:color="auto" w:fill="FFFFFF"/>
            <w:hideMark/>
          </w:tcPr>
          <w:p w14:paraId="7DEB07F7"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41. </w:t>
            </w:r>
            <w:r w:rsidRPr="00C54368">
              <w:rPr>
                <w:rFonts w:eastAsia="Times New Roman" w:cs="Times New Roman"/>
                <w:b/>
                <w:bCs/>
                <w:color w:val="D60000"/>
                <w:sz w:val="24"/>
                <w:szCs w:val="24"/>
                <w:shd w:val="clear" w:color="auto" w:fill="FFFFFF"/>
                <w:lang w:val="en-US"/>
              </w:rPr>
              <w:t>show consideration for</w:t>
            </w:r>
          </w:p>
        </w:tc>
        <w:tc>
          <w:tcPr>
            <w:tcW w:w="3247" w:type="dxa"/>
            <w:tcBorders>
              <w:top w:val="nil"/>
              <w:left w:val="nil"/>
              <w:bottom w:val="single" w:sz="8" w:space="0" w:color="auto"/>
              <w:right w:val="single" w:sz="8" w:space="0" w:color="auto"/>
            </w:tcBorders>
            <w:shd w:val="clear" w:color="auto" w:fill="FFFFFF"/>
            <w:hideMark/>
          </w:tcPr>
          <w:p w14:paraId="3C9D79CE"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pay attention to the needs, wishes, or feelings of other people.</w:t>
            </w:r>
          </w:p>
        </w:tc>
        <w:tc>
          <w:tcPr>
            <w:tcW w:w="2281" w:type="dxa"/>
            <w:tcBorders>
              <w:top w:val="nil"/>
              <w:left w:val="nil"/>
              <w:bottom w:val="single" w:sz="8" w:space="0" w:color="auto"/>
              <w:right w:val="single" w:sz="8" w:space="0" w:color="auto"/>
            </w:tcBorders>
            <w:shd w:val="clear" w:color="auto" w:fill="FFFFFF"/>
            <w:hideMark/>
          </w:tcPr>
          <w:p w14:paraId="00569D0C"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chú ý đến nhu cầu, nguyện vọng, cảm giác của người khác</w:t>
            </w:r>
          </w:p>
        </w:tc>
      </w:tr>
      <w:tr w:rsidR="00C54368" w:rsidRPr="00C54368" w14:paraId="5E8CE2F7" w14:textId="77777777" w:rsidTr="00C54368">
        <w:tc>
          <w:tcPr>
            <w:tcW w:w="2269" w:type="dxa"/>
            <w:tcBorders>
              <w:top w:val="nil"/>
              <w:left w:val="single" w:sz="8" w:space="0" w:color="auto"/>
              <w:bottom w:val="single" w:sz="8" w:space="0" w:color="auto"/>
              <w:right w:val="single" w:sz="8" w:space="0" w:color="auto"/>
            </w:tcBorders>
            <w:shd w:val="clear" w:color="auto" w:fill="FFFFFF"/>
            <w:hideMark/>
          </w:tcPr>
          <w:p w14:paraId="6C1ECEFA" w14:textId="77777777" w:rsidR="00C54368" w:rsidRPr="00C54368" w:rsidRDefault="00C54368" w:rsidP="00C54368">
            <w:pPr>
              <w:jc w:val="left"/>
              <w:rPr>
                <w:rFonts w:eastAsia="Times New Roman" w:cs="Times New Roman"/>
                <w:color w:val="7B1FA2"/>
                <w:sz w:val="24"/>
                <w:szCs w:val="24"/>
                <w:lang w:val="en-US"/>
              </w:rPr>
            </w:pPr>
          </w:p>
        </w:tc>
        <w:tc>
          <w:tcPr>
            <w:tcW w:w="1985" w:type="dxa"/>
            <w:tcBorders>
              <w:top w:val="nil"/>
              <w:left w:val="nil"/>
              <w:bottom w:val="single" w:sz="8" w:space="0" w:color="auto"/>
              <w:right w:val="single" w:sz="8" w:space="0" w:color="auto"/>
            </w:tcBorders>
            <w:shd w:val="clear" w:color="auto" w:fill="FFFFFF"/>
            <w:hideMark/>
          </w:tcPr>
          <w:p w14:paraId="74F74954" w14:textId="77777777" w:rsidR="00C54368" w:rsidRPr="00C54368" w:rsidRDefault="00C54368" w:rsidP="00C54368">
            <w:pPr>
              <w:jc w:val="left"/>
              <w:rPr>
                <w:rFonts w:eastAsia="Times New Roman"/>
                <w:color w:val="0066CC"/>
              </w:rPr>
            </w:pPr>
            <w:r w:rsidRPr="00C54368">
              <w:rPr>
                <w:rFonts w:eastAsia="Times New Roman" w:cs="Times New Roman"/>
                <w:b/>
                <w:bCs/>
                <w:color w:val="4B0082"/>
                <w:sz w:val="24"/>
                <w:szCs w:val="24"/>
                <w:shd w:val="clear" w:color="auto" w:fill="FFFFFF"/>
                <w:lang w:val="en-US"/>
              </w:rPr>
              <w:t xml:space="preserve">42. </w:t>
            </w:r>
            <w:r w:rsidRPr="00C54368">
              <w:rPr>
                <w:rFonts w:eastAsia="Times New Roman" w:cs="Times New Roman"/>
                <w:color w:val="0066CC"/>
                <w:sz w:val="24"/>
                <w:szCs w:val="24"/>
                <w:shd w:val="clear" w:color="auto" w:fill="FFFFFF"/>
                <w:lang w:val="en-US"/>
              </w:rPr>
              <w:t>under consideration</w:t>
            </w:r>
          </w:p>
        </w:tc>
        <w:tc>
          <w:tcPr>
            <w:tcW w:w="3247" w:type="dxa"/>
            <w:tcBorders>
              <w:top w:val="nil"/>
              <w:left w:val="nil"/>
              <w:bottom w:val="single" w:sz="8" w:space="0" w:color="auto"/>
              <w:right w:val="single" w:sz="8" w:space="0" w:color="auto"/>
            </w:tcBorders>
            <w:shd w:val="clear" w:color="auto" w:fill="FFFFFF"/>
            <w:hideMark/>
          </w:tcPr>
          <w:p w14:paraId="4DC51F50"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being currently discussed or deliberated</w:t>
            </w:r>
          </w:p>
        </w:tc>
        <w:tc>
          <w:tcPr>
            <w:tcW w:w="2281" w:type="dxa"/>
            <w:tcBorders>
              <w:top w:val="nil"/>
              <w:left w:val="nil"/>
              <w:bottom w:val="single" w:sz="8" w:space="0" w:color="auto"/>
              <w:right w:val="single" w:sz="8" w:space="0" w:color="auto"/>
            </w:tcBorders>
            <w:shd w:val="clear" w:color="auto" w:fill="FFFFFF"/>
            <w:hideMark/>
          </w:tcPr>
          <w:p w14:paraId="1E4F2D63" w14:textId="77777777" w:rsidR="00C54368" w:rsidRPr="00C54368" w:rsidRDefault="00C54368" w:rsidP="00C54368">
            <w:pPr>
              <w:rPr>
                <w:rFonts w:eastAsia="Times New Roman" w:cs="Times New Roman"/>
                <w:color w:val="E67E00"/>
                <w:sz w:val="24"/>
                <w:szCs w:val="24"/>
                <w:lang w:val="en-US"/>
              </w:rPr>
            </w:pPr>
            <w:r w:rsidRPr="00C54368">
              <w:rPr>
                <w:rFonts w:eastAsia="Times New Roman" w:cs="Times New Roman"/>
                <w:color w:val="E67E00"/>
                <w:sz w:val="24"/>
                <w:szCs w:val="24"/>
                <w:shd w:val="clear" w:color="auto" w:fill="FFFFFF"/>
                <w:lang w:val="en-US"/>
              </w:rPr>
              <w:t>- đang được thảo luận</w:t>
            </w:r>
          </w:p>
        </w:tc>
      </w:tr>
      <w:tr w:rsidR="00C54368" w:rsidRPr="00C54368" w14:paraId="70AE67F6" w14:textId="77777777" w:rsidTr="00C54368">
        <w:tc>
          <w:tcPr>
            <w:tcW w:w="2269" w:type="dxa"/>
            <w:tcBorders>
              <w:top w:val="nil"/>
              <w:left w:val="single" w:sz="8" w:space="0" w:color="auto"/>
              <w:bottom w:val="single" w:sz="8" w:space="0" w:color="auto"/>
              <w:right w:val="single" w:sz="8" w:space="0" w:color="auto"/>
            </w:tcBorders>
            <w:shd w:val="clear" w:color="auto" w:fill="FFFFFF"/>
            <w:hideMark/>
          </w:tcPr>
          <w:p w14:paraId="5DEBF9D1" w14:textId="77777777" w:rsidR="00C54368" w:rsidRPr="00C54368" w:rsidRDefault="00C54368" w:rsidP="00C54368">
            <w:pPr>
              <w:jc w:val="left"/>
              <w:rPr>
                <w:rFonts w:eastAsia="Times New Roman" w:cs="Times New Roman"/>
                <w:color w:val="E67E00"/>
                <w:sz w:val="24"/>
                <w:szCs w:val="24"/>
                <w:lang w:val="en-US"/>
              </w:rPr>
            </w:pPr>
          </w:p>
        </w:tc>
        <w:tc>
          <w:tcPr>
            <w:tcW w:w="1985" w:type="dxa"/>
            <w:tcBorders>
              <w:top w:val="nil"/>
              <w:left w:val="nil"/>
              <w:bottom w:val="single" w:sz="8" w:space="0" w:color="auto"/>
              <w:right w:val="single" w:sz="8" w:space="0" w:color="auto"/>
            </w:tcBorders>
            <w:shd w:val="clear" w:color="auto" w:fill="FFFFFF"/>
            <w:hideMark/>
          </w:tcPr>
          <w:p w14:paraId="40DBA9D5" w14:textId="77777777" w:rsidR="00C54368" w:rsidRPr="00C54368" w:rsidRDefault="00C54368" w:rsidP="00C54368">
            <w:pPr>
              <w:jc w:val="left"/>
              <w:rPr>
                <w:rFonts w:eastAsia="Times New Roman"/>
                <w:color w:val="0066CC"/>
              </w:rPr>
            </w:pPr>
            <w:r w:rsidRPr="00C54368">
              <w:rPr>
                <w:rFonts w:eastAsia="Times New Roman" w:cs="Times New Roman"/>
                <w:b/>
                <w:bCs/>
                <w:color w:val="4B0082"/>
                <w:sz w:val="24"/>
                <w:szCs w:val="24"/>
                <w:shd w:val="clear" w:color="auto" w:fill="FFFFFF"/>
                <w:lang w:val="en-US"/>
              </w:rPr>
              <w:t>43.</w:t>
            </w:r>
            <w:r w:rsidRPr="00C54368">
              <w:rPr>
                <w:rFonts w:eastAsia="Times New Roman" w:cs="Times New Roman"/>
                <w:color w:val="0066CC"/>
                <w:sz w:val="24"/>
                <w:szCs w:val="24"/>
                <w:shd w:val="clear" w:color="auto" w:fill="FFFFFF"/>
                <w:lang w:val="en-US"/>
              </w:rPr>
              <w:t>for sb's consideration</w:t>
            </w:r>
          </w:p>
        </w:tc>
        <w:tc>
          <w:tcPr>
            <w:tcW w:w="3247" w:type="dxa"/>
            <w:tcBorders>
              <w:top w:val="nil"/>
              <w:left w:val="nil"/>
              <w:bottom w:val="single" w:sz="8" w:space="0" w:color="auto"/>
              <w:right w:val="single" w:sz="8" w:space="0" w:color="auto"/>
            </w:tcBorders>
            <w:shd w:val="clear" w:color="auto" w:fill="FFFFFF"/>
            <w:hideMark/>
          </w:tcPr>
          <w:p w14:paraId="460F213A"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For someone to think about something.</w:t>
            </w:r>
          </w:p>
        </w:tc>
        <w:tc>
          <w:tcPr>
            <w:tcW w:w="2281" w:type="dxa"/>
            <w:tcBorders>
              <w:top w:val="nil"/>
              <w:left w:val="nil"/>
              <w:bottom w:val="single" w:sz="8" w:space="0" w:color="auto"/>
              <w:right w:val="single" w:sz="8" w:space="0" w:color="auto"/>
            </w:tcBorders>
            <w:shd w:val="clear" w:color="auto" w:fill="FFFFFF"/>
            <w:hideMark/>
          </w:tcPr>
          <w:p w14:paraId="4D7A8789" w14:textId="77777777" w:rsidR="00C54368" w:rsidRPr="00C54368" w:rsidRDefault="00C54368" w:rsidP="00C54368">
            <w:pPr>
              <w:rPr>
                <w:rFonts w:eastAsia="Times New Roman" w:cs="Times New Roman"/>
                <w:color w:val="E67E00"/>
                <w:sz w:val="24"/>
                <w:szCs w:val="24"/>
                <w:lang w:val="en-US"/>
              </w:rPr>
            </w:pPr>
            <w:r w:rsidRPr="00C54368">
              <w:rPr>
                <w:rFonts w:eastAsia="Times New Roman" w:cs="Times New Roman"/>
                <w:color w:val="E67E00"/>
                <w:sz w:val="24"/>
                <w:szCs w:val="24"/>
                <w:shd w:val="clear" w:color="auto" w:fill="FFFFFF"/>
                <w:lang w:val="en-US"/>
              </w:rPr>
              <w:t>- cho ai đó suy nghĩ, cân nhắc về điều gì</w:t>
            </w:r>
          </w:p>
        </w:tc>
      </w:tr>
      <w:tr w:rsidR="00C54368" w:rsidRPr="00C54368" w14:paraId="1A2626FE" w14:textId="77777777" w:rsidTr="00C54368">
        <w:tc>
          <w:tcPr>
            <w:tcW w:w="2269" w:type="dxa"/>
            <w:tcBorders>
              <w:top w:val="nil"/>
              <w:left w:val="single" w:sz="8" w:space="0" w:color="auto"/>
              <w:bottom w:val="single" w:sz="8" w:space="0" w:color="auto"/>
              <w:right w:val="single" w:sz="8" w:space="0" w:color="auto"/>
            </w:tcBorders>
            <w:shd w:val="clear" w:color="auto" w:fill="FFFFFF"/>
            <w:hideMark/>
          </w:tcPr>
          <w:p w14:paraId="6DD7365C" w14:textId="77777777" w:rsidR="00C54368" w:rsidRPr="00C54368" w:rsidRDefault="00C54368" w:rsidP="00C54368">
            <w:pPr>
              <w:jc w:val="left"/>
              <w:rPr>
                <w:rFonts w:eastAsia="Times New Roman" w:cs="Times New Roman"/>
                <w:color w:val="E67E00"/>
                <w:sz w:val="24"/>
                <w:szCs w:val="24"/>
                <w:lang w:val="en-US"/>
              </w:rPr>
            </w:pPr>
          </w:p>
        </w:tc>
        <w:tc>
          <w:tcPr>
            <w:tcW w:w="1985" w:type="dxa"/>
            <w:tcBorders>
              <w:top w:val="nil"/>
              <w:left w:val="nil"/>
              <w:bottom w:val="single" w:sz="8" w:space="0" w:color="auto"/>
              <w:right w:val="single" w:sz="8" w:space="0" w:color="auto"/>
            </w:tcBorders>
            <w:shd w:val="clear" w:color="auto" w:fill="FFFFFF"/>
            <w:hideMark/>
          </w:tcPr>
          <w:p w14:paraId="744D5A22" w14:textId="77777777" w:rsidR="00C54368" w:rsidRPr="00C54368" w:rsidRDefault="00C54368" w:rsidP="00C54368">
            <w:pPr>
              <w:jc w:val="left"/>
              <w:rPr>
                <w:rFonts w:eastAsia="Times New Roman"/>
                <w:color w:val="0066CC"/>
              </w:rPr>
            </w:pPr>
            <w:r w:rsidRPr="00C54368">
              <w:rPr>
                <w:rFonts w:eastAsia="Times New Roman" w:cs="Times New Roman"/>
                <w:b/>
                <w:bCs/>
                <w:color w:val="4B0082"/>
                <w:sz w:val="24"/>
                <w:szCs w:val="24"/>
                <w:shd w:val="clear" w:color="auto" w:fill="FFFFFF"/>
                <w:lang w:val="en-US"/>
              </w:rPr>
              <w:t xml:space="preserve">44. </w:t>
            </w:r>
            <w:r w:rsidRPr="00C54368">
              <w:rPr>
                <w:rFonts w:eastAsia="Times New Roman" w:cs="Times New Roman"/>
                <w:color w:val="0066CC"/>
                <w:sz w:val="24"/>
                <w:szCs w:val="24"/>
                <w:shd w:val="clear" w:color="auto" w:fill="FFFFFF"/>
                <w:lang w:val="en-US"/>
              </w:rPr>
              <w:t>out of consideration for</w:t>
            </w:r>
          </w:p>
        </w:tc>
        <w:tc>
          <w:tcPr>
            <w:tcW w:w="3247" w:type="dxa"/>
            <w:tcBorders>
              <w:top w:val="nil"/>
              <w:left w:val="nil"/>
              <w:bottom w:val="single" w:sz="8" w:space="0" w:color="auto"/>
              <w:right w:val="single" w:sz="8" w:space="0" w:color="auto"/>
            </w:tcBorders>
            <w:shd w:val="clear" w:color="auto" w:fill="FFFFFF"/>
            <w:hideMark/>
          </w:tcPr>
          <w:p w14:paraId="5687CE26"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On account of a kindly regard or consideration for someone or something else.</w:t>
            </w:r>
          </w:p>
        </w:tc>
        <w:tc>
          <w:tcPr>
            <w:tcW w:w="2281" w:type="dxa"/>
            <w:tcBorders>
              <w:top w:val="nil"/>
              <w:left w:val="nil"/>
              <w:bottom w:val="single" w:sz="8" w:space="0" w:color="auto"/>
              <w:right w:val="single" w:sz="8" w:space="0" w:color="auto"/>
            </w:tcBorders>
            <w:shd w:val="clear" w:color="auto" w:fill="FFFFFF"/>
            <w:hideMark/>
          </w:tcPr>
          <w:p w14:paraId="32FC7520" w14:textId="77777777" w:rsidR="00C54368" w:rsidRPr="00C54368" w:rsidRDefault="00C54368" w:rsidP="00C54368">
            <w:pPr>
              <w:rPr>
                <w:rFonts w:eastAsia="Times New Roman" w:cs="Times New Roman"/>
                <w:color w:val="E67E00"/>
                <w:sz w:val="24"/>
                <w:szCs w:val="24"/>
                <w:lang w:val="en-US"/>
              </w:rPr>
            </w:pPr>
            <w:r w:rsidRPr="00C54368">
              <w:rPr>
                <w:rFonts w:eastAsia="Times New Roman" w:cs="Times New Roman"/>
                <w:color w:val="E67E00"/>
                <w:sz w:val="24"/>
                <w:szCs w:val="24"/>
                <w:shd w:val="clear" w:color="auto" w:fill="FFFFFF"/>
                <w:lang w:val="en-US"/>
              </w:rPr>
              <w:t>- nhờ vào sự cân nhắc, tử tế của ai.</w:t>
            </w:r>
          </w:p>
        </w:tc>
      </w:tr>
      <w:tr w:rsidR="00C54368" w:rsidRPr="00C54368" w14:paraId="6D9AC984" w14:textId="77777777" w:rsidTr="00C54368">
        <w:tc>
          <w:tcPr>
            <w:tcW w:w="2269" w:type="dxa"/>
            <w:vMerge w:val="restart"/>
            <w:tcBorders>
              <w:top w:val="nil"/>
              <w:left w:val="single" w:sz="8" w:space="0" w:color="auto"/>
              <w:bottom w:val="single" w:sz="8" w:space="0" w:color="auto"/>
              <w:right w:val="single" w:sz="8" w:space="0" w:color="auto"/>
            </w:tcBorders>
            <w:shd w:val="clear" w:color="auto" w:fill="FFFFFF"/>
            <w:hideMark/>
          </w:tcPr>
          <w:p w14:paraId="44B293FF"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Doubt</w:t>
            </w:r>
          </w:p>
        </w:tc>
        <w:tc>
          <w:tcPr>
            <w:tcW w:w="1985" w:type="dxa"/>
            <w:tcBorders>
              <w:top w:val="nil"/>
              <w:left w:val="nil"/>
              <w:bottom w:val="single" w:sz="8" w:space="0" w:color="auto"/>
              <w:right w:val="single" w:sz="8" w:space="0" w:color="auto"/>
            </w:tcBorders>
            <w:shd w:val="clear" w:color="auto" w:fill="FFFFFF"/>
            <w:hideMark/>
          </w:tcPr>
          <w:p w14:paraId="11E4808C"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b/>
                <w:bCs/>
                <w:color w:val="4B0082"/>
                <w:sz w:val="24"/>
                <w:szCs w:val="24"/>
                <w:shd w:val="clear" w:color="auto" w:fill="FFFFFF"/>
                <w:lang w:val="en-US"/>
              </w:rPr>
              <w:t xml:space="preserve">45. </w:t>
            </w:r>
            <w:r w:rsidRPr="00C54368">
              <w:rPr>
                <w:rFonts w:eastAsia="Times New Roman" w:cs="Times New Roman"/>
                <w:color w:val="0066CC"/>
                <w:sz w:val="24"/>
                <w:szCs w:val="24"/>
                <w:shd w:val="clear" w:color="auto" w:fill="FFFFFF"/>
                <w:lang w:val="en-US"/>
              </w:rPr>
              <w:t>doubt that</w:t>
            </w:r>
          </w:p>
        </w:tc>
        <w:tc>
          <w:tcPr>
            <w:tcW w:w="3247" w:type="dxa"/>
            <w:tcBorders>
              <w:top w:val="nil"/>
              <w:left w:val="nil"/>
              <w:bottom w:val="single" w:sz="8" w:space="0" w:color="auto"/>
              <w:right w:val="single" w:sz="8" w:space="0" w:color="auto"/>
            </w:tcBorders>
            <w:shd w:val="clear" w:color="auto" w:fill="FFFFFF"/>
            <w:hideMark/>
          </w:tcPr>
          <w:p w14:paraId="06242559" w14:textId="77777777" w:rsidR="00C54368" w:rsidRPr="00C54368" w:rsidRDefault="00C54368" w:rsidP="00C54368">
            <w:pPr>
              <w:jc w:val="left"/>
              <w:rPr>
                <w:rFonts w:eastAsia="Times New Roman" w:cs="Times New Roman"/>
                <w:color w:val="0066CC"/>
                <w:sz w:val="24"/>
                <w:szCs w:val="24"/>
                <w:lang w:val="en-US"/>
              </w:rPr>
            </w:pPr>
          </w:p>
        </w:tc>
        <w:tc>
          <w:tcPr>
            <w:tcW w:w="2281" w:type="dxa"/>
            <w:tcBorders>
              <w:top w:val="nil"/>
              <w:left w:val="nil"/>
              <w:bottom w:val="single" w:sz="8" w:space="0" w:color="auto"/>
              <w:right w:val="single" w:sz="8" w:space="0" w:color="auto"/>
            </w:tcBorders>
            <w:shd w:val="clear" w:color="auto" w:fill="FFFFFF"/>
            <w:hideMark/>
          </w:tcPr>
          <w:p w14:paraId="33B97A6F" w14:textId="77777777" w:rsidR="00C54368" w:rsidRPr="00C54368" w:rsidRDefault="00C54368" w:rsidP="00C54368">
            <w:pPr>
              <w:rPr>
                <w:rFonts w:eastAsia="Times New Roman"/>
                <w:color w:val="E67E00"/>
              </w:rPr>
            </w:pPr>
            <w:r w:rsidRPr="00C54368">
              <w:rPr>
                <w:rFonts w:eastAsia="Times New Roman" w:cs="Times New Roman"/>
                <w:color w:val="E67E00"/>
                <w:sz w:val="24"/>
                <w:szCs w:val="24"/>
                <w:shd w:val="clear" w:color="auto" w:fill="FFFFFF"/>
                <w:lang w:val="en-US"/>
              </w:rPr>
              <w:t>- nghi ngờ rằng</w:t>
            </w:r>
          </w:p>
        </w:tc>
      </w:tr>
      <w:tr w:rsidR="00C54368" w:rsidRPr="00C54368" w14:paraId="46DB75B0"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6631BAF2" w14:textId="77777777" w:rsidR="00C54368" w:rsidRPr="00C54368" w:rsidRDefault="00C54368" w:rsidP="00C54368">
            <w:pPr>
              <w:jc w:val="left"/>
              <w:rPr>
                <w:rFonts w:eastAsia="Times New Roman"/>
                <w:b/>
                <w:bCs/>
                <w:color w:val="D60000"/>
              </w:rPr>
            </w:pPr>
          </w:p>
        </w:tc>
        <w:tc>
          <w:tcPr>
            <w:tcW w:w="1985" w:type="dxa"/>
            <w:tcBorders>
              <w:top w:val="nil"/>
              <w:left w:val="nil"/>
              <w:bottom w:val="single" w:sz="8" w:space="0" w:color="auto"/>
              <w:right w:val="single" w:sz="8" w:space="0" w:color="auto"/>
            </w:tcBorders>
            <w:shd w:val="clear" w:color="auto" w:fill="FFFFFF"/>
            <w:hideMark/>
          </w:tcPr>
          <w:p w14:paraId="1CDDC8A2"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46. </w:t>
            </w:r>
            <w:r w:rsidRPr="00C54368">
              <w:rPr>
                <w:rFonts w:eastAsia="Times New Roman" w:cs="Times New Roman"/>
                <w:b/>
                <w:bCs/>
                <w:color w:val="D60000"/>
                <w:sz w:val="24"/>
                <w:szCs w:val="24"/>
                <w:shd w:val="clear" w:color="auto" w:fill="FFFFFF"/>
                <w:lang w:val="en-US"/>
              </w:rPr>
              <w:t>have your doubts about</w:t>
            </w:r>
          </w:p>
        </w:tc>
        <w:tc>
          <w:tcPr>
            <w:tcW w:w="3247" w:type="dxa"/>
            <w:tcBorders>
              <w:top w:val="nil"/>
              <w:left w:val="nil"/>
              <w:bottom w:val="single" w:sz="8" w:space="0" w:color="auto"/>
              <w:right w:val="single" w:sz="8" w:space="0" w:color="auto"/>
            </w:tcBorders>
            <w:shd w:val="clear" w:color="auto" w:fill="FFFFFF"/>
            <w:hideMark/>
          </w:tcPr>
          <w:p w14:paraId="0366A5DA"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to have questions or suspicions about someone or something.</w:t>
            </w:r>
          </w:p>
        </w:tc>
        <w:tc>
          <w:tcPr>
            <w:tcW w:w="2281" w:type="dxa"/>
            <w:tcBorders>
              <w:top w:val="nil"/>
              <w:left w:val="nil"/>
              <w:bottom w:val="single" w:sz="8" w:space="0" w:color="auto"/>
              <w:right w:val="single" w:sz="8" w:space="0" w:color="auto"/>
            </w:tcBorders>
            <w:shd w:val="clear" w:color="auto" w:fill="FFFFFF"/>
            <w:hideMark/>
          </w:tcPr>
          <w:p w14:paraId="13F55C1D"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nghi ngờ về ai/ cái gì</w:t>
            </w:r>
          </w:p>
        </w:tc>
      </w:tr>
      <w:tr w:rsidR="00C54368" w:rsidRPr="00C54368" w14:paraId="0FE0FD78"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6C3EC0C5" w14:textId="77777777" w:rsidR="00C54368" w:rsidRPr="00C54368" w:rsidRDefault="00C54368" w:rsidP="00C54368">
            <w:pPr>
              <w:jc w:val="left"/>
              <w:rPr>
                <w:rFonts w:eastAsia="Times New Roman"/>
                <w:b/>
                <w:bCs/>
                <w:color w:val="D60000"/>
              </w:rPr>
            </w:pPr>
          </w:p>
        </w:tc>
        <w:tc>
          <w:tcPr>
            <w:tcW w:w="1985" w:type="dxa"/>
            <w:tcBorders>
              <w:top w:val="nil"/>
              <w:left w:val="nil"/>
              <w:bottom w:val="single" w:sz="8" w:space="0" w:color="auto"/>
              <w:right w:val="single" w:sz="8" w:space="0" w:color="auto"/>
            </w:tcBorders>
            <w:shd w:val="clear" w:color="auto" w:fill="FFFFFF"/>
            <w:hideMark/>
          </w:tcPr>
          <w:p w14:paraId="3E762B9F"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47. </w:t>
            </w:r>
            <w:r w:rsidRPr="00C54368">
              <w:rPr>
                <w:rFonts w:eastAsia="Times New Roman" w:cs="Times New Roman"/>
                <w:b/>
                <w:bCs/>
                <w:color w:val="D60000"/>
                <w:sz w:val="24"/>
                <w:szCs w:val="24"/>
                <w:shd w:val="clear" w:color="auto" w:fill="FFFFFF"/>
                <w:lang w:val="en-US"/>
              </w:rPr>
              <w:t>cast doubt on</w:t>
            </w:r>
          </w:p>
        </w:tc>
        <w:tc>
          <w:tcPr>
            <w:tcW w:w="3247" w:type="dxa"/>
            <w:tcBorders>
              <w:top w:val="nil"/>
              <w:left w:val="nil"/>
              <w:bottom w:val="single" w:sz="8" w:space="0" w:color="auto"/>
              <w:right w:val="single" w:sz="8" w:space="0" w:color="auto"/>
            </w:tcBorders>
            <w:shd w:val="clear" w:color="auto" w:fill="FFFFFF"/>
            <w:hideMark/>
          </w:tcPr>
          <w:p w14:paraId="56743586"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to make people feel less certain about something</w:t>
            </w:r>
          </w:p>
        </w:tc>
        <w:tc>
          <w:tcPr>
            <w:tcW w:w="2281" w:type="dxa"/>
            <w:tcBorders>
              <w:top w:val="nil"/>
              <w:left w:val="nil"/>
              <w:bottom w:val="single" w:sz="8" w:space="0" w:color="auto"/>
              <w:right w:val="single" w:sz="8" w:space="0" w:color="auto"/>
            </w:tcBorders>
            <w:shd w:val="clear" w:color="auto" w:fill="FFFFFF"/>
            <w:hideMark/>
          </w:tcPr>
          <w:p w14:paraId="43362973"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dấy lên nghi ngờ</w:t>
            </w:r>
          </w:p>
        </w:tc>
      </w:tr>
      <w:tr w:rsidR="00C54368" w:rsidRPr="00C54368" w14:paraId="7D41EFB8"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45688C28" w14:textId="77777777" w:rsidR="00C54368" w:rsidRPr="00C54368" w:rsidRDefault="00C54368" w:rsidP="00C54368">
            <w:pPr>
              <w:jc w:val="left"/>
              <w:rPr>
                <w:rFonts w:eastAsia="Times New Roman"/>
                <w:b/>
                <w:bCs/>
                <w:color w:val="D60000"/>
              </w:rPr>
            </w:pPr>
          </w:p>
        </w:tc>
        <w:tc>
          <w:tcPr>
            <w:tcW w:w="1985" w:type="dxa"/>
            <w:tcBorders>
              <w:top w:val="nil"/>
              <w:left w:val="nil"/>
              <w:bottom w:val="single" w:sz="8" w:space="0" w:color="auto"/>
              <w:right w:val="single" w:sz="8" w:space="0" w:color="auto"/>
            </w:tcBorders>
            <w:shd w:val="clear" w:color="auto" w:fill="FFFFFF"/>
            <w:hideMark/>
          </w:tcPr>
          <w:p w14:paraId="56D5B0C6"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48. </w:t>
            </w:r>
            <w:r w:rsidRPr="00C54368">
              <w:rPr>
                <w:rFonts w:eastAsia="Times New Roman" w:cs="Times New Roman"/>
                <w:b/>
                <w:bCs/>
                <w:color w:val="D60000"/>
                <w:sz w:val="24"/>
                <w:szCs w:val="24"/>
                <w:shd w:val="clear" w:color="auto" w:fill="FFFFFF"/>
                <w:lang w:val="en-US"/>
              </w:rPr>
              <w:t>raise doubts</w:t>
            </w:r>
          </w:p>
        </w:tc>
        <w:tc>
          <w:tcPr>
            <w:tcW w:w="3247" w:type="dxa"/>
            <w:tcBorders>
              <w:top w:val="nil"/>
              <w:left w:val="nil"/>
              <w:bottom w:val="single" w:sz="8" w:space="0" w:color="auto"/>
              <w:right w:val="single" w:sz="8" w:space="0" w:color="auto"/>
            </w:tcBorders>
            <w:shd w:val="clear" w:color="auto" w:fill="FFFFFF"/>
            <w:hideMark/>
          </w:tcPr>
          <w:p w14:paraId="5EEB7864"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make sb have doubts</w:t>
            </w:r>
          </w:p>
        </w:tc>
        <w:tc>
          <w:tcPr>
            <w:tcW w:w="2281" w:type="dxa"/>
            <w:tcBorders>
              <w:top w:val="nil"/>
              <w:left w:val="nil"/>
              <w:bottom w:val="single" w:sz="8" w:space="0" w:color="auto"/>
              <w:right w:val="single" w:sz="8" w:space="0" w:color="auto"/>
            </w:tcBorders>
            <w:shd w:val="clear" w:color="auto" w:fill="FFFFFF"/>
            <w:hideMark/>
          </w:tcPr>
          <w:p w14:paraId="0A7673B7"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làm cho ai nghi ngờ</w:t>
            </w:r>
          </w:p>
        </w:tc>
      </w:tr>
      <w:tr w:rsidR="00C54368" w:rsidRPr="00C54368" w14:paraId="02899615"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6596678B" w14:textId="77777777" w:rsidR="00C54368" w:rsidRPr="00C54368" w:rsidRDefault="00C54368" w:rsidP="00C54368">
            <w:pPr>
              <w:jc w:val="left"/>
              <w:rPr>
                <w:rFonts w:eastAsia="Times New Roman"/>
                <w:b/>
                <w:bCs/>
                <w:color w:val="D60000"/>
              </w:rPr>
            </w:pPr>
          </w:p>
        </w:tc>
        <w:tc>
          <w:tcPr>
            <w:tcW w:w="1985" w:type="dxa"/>
            <w:tcBorders>
              <w:top w:val="nil"/>
              <w:left w:val="nil"/>
              <w:bottom w:val="single" w:sz="8" w:space="0" w:color="auto"/>
              <w:right w:val="single" w:sz="8" w:space="0" w:color="auto"/>
            </w:tcBorders>
            <w:shd w:val="clear" w:color="auto" w:fill="FFFFFF"/>
            <w:hideMark/>
          </w:tcPr>
          <w:p w14:paraId="560F2985"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49. </w:t>
            </w:r>
            <w:r w:rsidRPr="00C54368">
              <w:rPr>
                <w:rFonts w:eastAsia="Times New Roman" w:cs="Times New Roman"/>
                <w:b/>
                <w:bCs/>
                <w:color w:val="D60000"/>
                <w:sz w:val="24"/>
                <w:szCs w:val="24"/>
                <w:shd w:val="clear" w:color="auto" w:fill="FFFFFF"/>
                <w:lang w:val="en-US"/>
              </w:rPr>
              <w:t>in doubt</w:t>
            </w:r>
          </w:p>
        </w:tc>
        <w:tc>
          <w:tcPr>
            <w:tcW w:w="3247" w:type="dxa"/>
            <w:tcBorders>
              <w:top w:val="nil"/>
              <w:left w:val="nil"/>
              <w:bottom w:val="single" w:sz="8" w:space="0" w:color="auto"/>
              <w:right w:val="single" w:sz="8" w:space="0" w:color="auto"/>
            </w:tcBorders>
            <w:shd w:val="clear" w:color="auto" w:fill="FFFFFF"/>
            <w:hideMark/>
          </w:tcPr>
          <w:p w14:paraId="1EB8ADFB"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do not know what to do about it</w:t>
            </w:r>
          </w:p>
        </w:tc>
        <w:tc>
          <w:tcPr>
            <w:tcW w:w="2281" w:type="dxa"/>
            <w:tcBorders>
              <w:top w:val="nil"/>
              <w:left w:val="nil"/>
              <w:bottom w:val="single" w:sz="8" w:space="0" w:color="auto"/>
              <w:right w:val="single" w:sz="8" w:space="0" w:color="auto"/>
            </w:tcBorders>
            <w:shd w:val="clear" w:color="auto" w:fill="FFFFFF"/>
            <w:hideMark/>
          </w:tcPr>
          <w:p w14:paraId="2DF747C8"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không biết phải làm gì</w:t>
            </w:r>
          </w:p>
        </w:tc>
      </w:tr>
      <w:tr w:rsidR="00C54368" w:rsidRPr="00C54368" w14:paraId="3EE98E2A"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734F4F9C" w14:textId="77777777" w:rsidR="00C54368" w:rsidRPr="00C54368" w:rsidRDefault="00C54368" w:rsidP="00C54368">
            <w:pPr>
              <w:jc w:val="left"/>
              <w:rPr>
                <w:rFonts w:eastAsia="Times New Roman"/>
                <w:b/>
                <w:bCs/>
                <w:color w:val="D60000"/>
              </w:rPr>
            </w:pPr>
          </w:p>
        </w:tc>
        <w:tc>
          <w:tcPr>
            <w:tcW w:w="1985" w:type="dxa"/>
            <w:tcBorders>
              <w:top w:val="nil"/>
              <w:left w:val="nil"/>
              <w:bottom w:val="single" w:sz="8" w:space="0" w:color="auto"/>
              <w:right w:val="single" w:sz="8" w:space="0" w:color="auto"/>
            </w:tcBorders>
            <w:shd w:val="clear" w:color="auto" w:fill="FFFFFF"/>
            <w:hideMark/>
          </w:tcPr>
          <w:p w14:paraId="44AE056A"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50. </w:t>
            </w:r>
            <w:r w:rsidRPr="00C54368">
              <w:rPr>
                <w:rFonts w:eastAsia="Times New Roman" w:cs="Times New Roman"/>
                <w:b/>
                <w:bCs/>
                <w:color w:val="D60000"/>
                <w:sz w:val="24"/>
                <w:szCs w:val="24"/>
                <w:shd w:val="clear" w:color="auto" w:fill="FFFFFF"/>
                <w:lang w:val="en-US"/>
              </w:rPr>
              <w:t>doubt as to/ about</w:t>
            </w:r>
          </w:p>
        </w:tc>
        <w:tc>
          <w:tcPr>
            <w:tcW w:w="3247" w:type="dxa"/>
            <w:tcBorders>
              <w:top w:val="nil"/>
              <w:left w:val="nil"/>
              <w:bottom w:val="single" w:sz="8" w:space="0" w:color="auto"/>
              <w:right w:val="single" w:sz="8" w:space="0" w:color="auto"/>
            </w:tcBorders>
            <w:shd w:val="clear" w:color="auto" w:fill="FFFFFF"/>
            <w:hideMark/>
          </w:tcPr>
          <w:p w14:paraId="63129A15" w14:textId="77777777" w:rsidR="00C54368" w:rsidRPr="00C54368" w:rsidRDefault="00C54368" w:rsidP="00C54368">
            <w:pPr>
              <w:jc w:val="left"/>
              <w:rPr>
                <w:rFonts w:eastAsia="Times New Roman" w:cs="Times New Roman"/>
                <w:b/>
                <w:bCs/>
                <w:color w:val="D60000"/>
                <w:sz w:val="24"/>
                <w:szCs w:val="24"/>
                <w:lang w:val="en-US"/>
              </w:rPr>
            </w:pPr>
          </w:p>
        </w:tc>
        <w:tc>
          <w:tcPr>
            <w:tcW w:w="2281" w:type="dxa"/>
            <w:tcBorders>
              <w:top w:val="nil"/>
              <w:left w:val="nil"/>
              <w:bottom w:val="single" w:sz="8" w:space="0" w:color="auto"/>
              <w:right w:val="single" w:sz="8" w:space="0" w:color="auto"/>
            </w:tcBorders>
            <w:shd w:val="clear" w:color="auto" w:fill="FFFFFF"/>
            <w:hideMark/>
          </w:tcPr>
          <w:p w14:paraId="5BAE0B04" w14:textId="77777777" w:rsidR="00C54368" w:rsidRPr="00C54368" w:rsidRDefault="00C54368" w:rsidP="00C54368">
            <w:pPr>
              <w:rPr>
                <w:rFonts w:eastAsia="Times New Roman"/>
                <w:color w:val="7B1FA2"/>
              </w:rPr>
            </w:pPr>
            <w:r w:rsidRPr="00C54368">
              <w:rPr>
                <w:rFonts w:eastAsia="Times New Roman" w:cs="Times New Roman"/>
                <w:color w:val="7B1FA2"/>
                <w:sz w:val="24"/>
                <w:szCs w:val="24"/>
                <w:shd w:val="clear" w:color="auto" w:fill="FFFFFF"/>
                <w:lang w:val="en-US"/>
              </w:rPr>
              <w:t>- không chắc chắn, nghi ngờ về</w:t>
            </w:r>
          </w:p>
        </w:tc>
      </w:tr>
      <w:tr w:rsidR="00C54368" w:rsidRPr="00C54368" w14:paraId="79FD11B5"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20FFC8D0" w14:textId="77777777" w:rsidR="00C54368" w:rsidRPr="00C54368" w:rsidRDefault="00C54368" w:rsidP="00C54368">
            <w:pPr>
              <w:jc w:val="left"/>
              <w:rPr>
                <w:rFonts w:eastAsia="Times New Roman"/>
                <w:b/>
                <w:bCs/>
                <w:color w:val="D60000"/>
              </w:rPr>
            </w:pPr>
          </w:p>
        </w:tc>
        <w:tc>
          <w:tcPr>
            <w:tcW w:w="1985" w:type="dxa"/>
            <w:tcBorders>
              <w:top w:val="nil"/>
              <w:left w:val="nil"/>
              <w:bottom w:val="single" w:sz="8" w:space="0" w:color="auto"/>
              <w:right w:val="single" w:sz="8" w:space="0" w:color="auto"/>
            </w:tcBorders>
            <w:shd w:val="clear" w:color="auto" w:fill="FFFFFF"/>
            <w:hideMark/>
          </w:tcPr>
          <w:p w14:paraId="0FC78817"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51. </w:t>
            </w:r>
            <w:r w:rsidRPr="00C54368">
              <w:rPr>
                <w:rFonts w:eastAsia="Times New Roman" w:cs="Times New Roman"/>
                <w:b/>
                <w:bCs/>
                <w:color w:val="D60000"/>
                <w:sz w:val="24"/>
                <w:szCs w:val="24"/>
                <w:shd w:val="clear" w:color="auto" w:fill="FFFFFF"/>
                <w:lang w:val="en-US"/>
              </w:rPr>
              <w:t>beyond (any) doubt</w:t>
            </w:r>
          </w:p>
        </w:tc>
        <w:tc>
          <w:tcPr>
            <w:tcW w:w="3247" w:type="dxa"/>
            <w:tcBorders>
              <w:top w:val="nil"/>
              <w:left w:val="nil"/>
              <w:bottom w:val="single" w:sz="8" w:space="0" w:color="auto"/>
              <w:right w:val="single" w:sz="8" w:space="0" w:color="auto"/>
            </w:tcBorders>
            <w:shd w:val="clear" w:color="auto" w:fill="FFFFFF"/>
            <w:hideMark/>
          </w:tcPr>
          <w:p w14:paraId="74BC9A7E"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without question : definitely</w:t>
            </w:r>
          </w:p>
        </w:tc>
        <w:tc>
          <w:tcPr>
            <w:tcW w:w="2281" w:type="dxa"/>
            <w:tcBorders>
              <w:top w:val="nil"/>
              <w:left w:val="nil"/>
              <w:bottom w:val="single" w:sz="8" w:space="0" w:color="auto"/>
              <w:right w:val="single" w:sz="8" w:space="0" w:color="auto"/>
            </w:tcBorders>
            <w:shd w:val="clear" w:color="auto" w:fill="FFFFFF"/>
            <w:hideMark/>
          </w:tcPr>
          <w:p w14:paraId="027FC033"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không nghi ngờ, chắc chắn</w:t>
            </w:r>
          </w:p>
        </w:tc>
      </w:tr>
      <w:tr w:rsidR="00C54368" w:rsidRPr="00C54368" w14:paraId="6082DE21"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7C9D3AE6" w14:textId="77777777" w:rsidR="00C54368" w:rsidRPr="00C54368" w:rsidRDefault="00C54368" w:rsidP="00C54368">
            <w:pPr>
              <w:jc w:val="left"/>
              <w:rPr>
                <w:rFonts w:eastAsia="Times New Roman"/>
                <w:b/>
                <w:bCs/>
                <w:color w:val="D60000"/>
              </w:rPr>
            </w:pPr>
          </w:p>
        </w:tc>
        <w:tc>
          <w:tcPr>
            <w:tcW w:w="1985" w:type="dxa"/>
            <w:tcBorders>
              <w:top w:val="nil"/>
              <w:left w:val="nil"/>
              <w:bottom w:val="single" w:sz="8" w:space="0" w:color="auto"/>
              <w:right w:val="single" w:sz="8" w:space="0" w:color="auto"/>
            </w:tcBorders>
            <w:shd w:val="clear" w:color="auto" w:fill="FFFFFF"/>
            <w:hideMark/>
          </w:tcPr>
          <w:p w14:paraId="36E97AEC"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52. </w:t>
            </w:r>
            <w:r w:rsidRPr="00C54368">
              <w:rPr>
                <w:rFonts w:eastAsia="Times New Roman" w:cs="Times New Roman"/>
                <w:b/>
                <w:bCs/>
                <w:color w:val="D60000"/>
                <w:sz w:val="24"/>
                <w:szCs w:val="24"/>
                <w:shd w:val="clear" w:color="auto" w:fill="FFFFFF"/>
                <w:lang w:val="en-US"/>
              </w:rPr>
              <w:t>reasonable doubt</w:t>
            </w:r>
          </w:p>
        </w:tc>
        <w:tc>
          <w:tcPr>
            <w:tcW w:w="3247" w:type="dxa"/>
            <w:tcBorders>
              <w:top w:val="nil"/>
              <w:left w:val="nil"/>
              <w:bottom w:val="single" w:sz="8" w:space="0" w:color="auto"/>
              <w:right w:val="single" w:sz="8" w:space="0" w:color="auto"/>
            </w:tcBorders>
            <w:shd w:val="clear" w:color="auto" w:fill="FFFFFF"/>
            <w:hideMark/>
          </w:tcPr>
          <w:p w14:paraId="361D82D5" w14:textId="77777777" w:rsidR="00C54368" w:rsidRPr="00C54368" w:rsidRDefault="00C54368" w:rsidP="00C54368">
            <w:pPr>
              <w:jc w:val="left"/>
              <w:rPr>
                <w:rFonts w:eastAsia="Times New Roman" w:cs="Times New Roman"/>
                <w:b/>
                <w:bCs/>
                <w:color w:val="D60000"/>
                <w:sz w:val="24"/>
                <w:szCs w:val="24"/>
                <w:lang w:val="en-US"/>
              </w:rPr>
            </w:pPr>
          </w:p>
        </w:tc>
        <w:tc>
          <w:tcPr>
            <w:tcW w:w="2281" w:type="dxa"/>
            <w:tcBorders>
              <w:top w:val="nil"/>
              <w:left w:val="nil"/>
              <w:bottom w:val="single" w:sz="8" w:space="0" w:color="auto"/>
              <w:right w:val="single" w:sz="8" w:space="0" w:color="auto"/>
            </w:tcBorders>
            <w:shd w:val="clear" w:color="auto" w:fill="FFFFFF"/>
            <w:hideMark/>
          </w:tcPr>
          <w:p w14:paraId="2530E9B7" w14:textId="77777777" w:rsidR="00C54368" w:rsidRPr="00C54368" w:rsidRDefault="00C54368" w:rsidP="00C54368">
            <w:pPr>
              <w:rPr>
                <w:rFonts w:eastAsia="Times New Roman"/>
                <w:color w:val="7B1FA2"/>
              </w:rPr>
            </w:pPr>
            <w:r w:rsidRPr="00C54368">
              <w:rPr>
                <w:rFonts w:eastAsia="Times New Roman" w:cs="Times New Roman"/>
                <w:color w:val="7B1FA2"/>
                <w:sz w:val="24"/>
                <w:szCs w:val="24"/>
                <w:shd w:val="clear" w:color="auto" w:fill="FFFFFF"/>
                <w:lang w:val="en-US"/>
              </w:rPr>
              <w:t>- sự nghi ngờ có cơ sở, hợp lí</w:t>
            </w:r>
          </w:p>
        </w:tc>
      </w:tr>
      <w:tr w:rsidR="00C54368" w:rsidRPr="00C54368" w14:paraId="58CE0862"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1790913A" w14:textId="77777777" w:rsidR="00C54368" w:rsidRPr="00C54368" w:rsidRDefault="00C54368" w:rsidP="00C54368">
            <w:pPr>
              <w:jc w:val="left"/>
              <w:rPr>
                <w:rFonts w:eastAsia="Times New Roman"/>
                <w:b/>
                <w:bCs/>
                <w:color w:val="D60000"/>
              </w:rPr>
            </w:pPr>
          </w:p>
        </w:tc>
        <w:tc>
          <w:tcPr>
            <w:tcW w:w="1985" w:type="dxa"/>
            <w:tcBorders>
              <w:top w:val="nil"/>
              <w:left w:val="nil"/>
              <w:bottom w:val="single" w:sz="8" w:space="0" w:color="auto"/>
              <w:right w:val="single" w:sz="8" w:space="0" w:color="auto"/>
            </w:tcBorders>
            <w:shd w:val="clear" w:color="auto" w:fill="FFFFFF"/>
            <w:hideMark/>
          </w:tcPr>
          <w:p w14:paraId="20200D81"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53. </w:t>
            </w:r>
            <w:r w:rsidRPr="00C54368">
              <w:rPr>
                <w:rFonts w:eastAsia="Times New Roman" w:cs="Times New Roman"/>
                <w:b/>
                <w:bCs/>
                <w:color w:val="D60000"/>
                <w:sz w:val="24"/>
                <w:szCs w:val="24"/>
                <w:shd w:val="clear" w:color="auto" w:fill="FFFFFF"/>
                <w:lang w:val="en-US"/>
              </w:rPr>
              <w:t>without a doubt</w:t>
            </w:r>
          </w:p>
        </w:tc>
        <w:tc>
          <w:tcPr>
            <w:tcW w:w="3247" w:type="dxa"/>
            <w:tcBorders>
              <w:top w:val="nil"/>
              <w:left w:val="nil"/>
              <w:bottom w:val="single" w:sz="8" w:space="0" w:color="auto"/>
              <w:right w:val="single" w:sz="8" w:space="0" w:color="auto"/>
            </w:tcBorders>
            <w:shd w:val="clear" w:color="auto" w:fill="FFFFFF"/>
            <w:hideMark/>
          </w:tcPr>
          <w:p w14:paraId="08B2C085"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very definitely</w:t>
            </w:r>
          </w:p>
        </w:tc>
        <w:tc>
          <w:tcPr>
            <w:tcW w:w="2281" w:type="dxa"/>
            <w:tcBorders>
              <w:top w:val="nil"/>
              <w:left w:val="nil"/>
              <w:bottom w:val="single" w:sz="8" w:space="0" w:color="auto"/>
              <w:right w:val="single" w:sz="8" w:space="0" w:color="auto"/>
            </w:tcBorders>
            <w:shd w:val="clear" w:color="auto" w:fill="FFFFFF"/>
            <w:hideMark/>
          </w:tcPr>
          <w:p w14:paraId="4C9059B3"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rất chắc chắn</w:t>
            </w:r>
          </w:p>
        </w:tc>
      </w:tr>
      <w:tr w:rsidR="00C54368" w:rsidRPr="00C54368" w14:paraId="1B177464"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73248811" w14:textId="77777777" w:rsidR="00C54368" w:rsidRPr="00C54368" w:rsidRDefault="00C54368" w:rsidP="00C54368">
            <w:pPr>
              <w:jc w:val="left"/>
              <w:rPr>
                <w:rFonts w:eastAsia="Times New Roman"/>
                <w:b/>
                <w:bCs/>
                <w:color w:val="D60000"/>
              </w:rPr>
            </w:pPr>
          </w:p>
        </w:tc>
        <w:tc>
          <w:tcPr>
            <w:tcW w:w="1985" w:type="dxa"/>
            <w:tcBorders>
              <w:top w:val="nil"/>
              <w:left w:val="nil"/>
              <w:bottom w:val="single" w:sz="8" w:space="0" w:color="auto"/>
              <w:right w:val="single" w:sz="8" w:space="0" w:color="auto"/>
            </w:tcBorders>
            <w:shd w:val="clear" w:color="auto" w:fill="FFFFFF"/>
            <w:hideMark/>
          </w:tcPr>
          <w:p w14:paraId="5B84E6AA"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54. </w:t>
            </w:r>
            <w:r w:rsidRPr="00C54368">
              <w:rPr>
                <w:rFonts w:eastAsia="Times New Roman" w:cs="Times New Roman"/>
                <w:b/>
                <w:bCs/>
                <w:color w:val="D60000"/>
                <w:sz w:val="24"/>
                <w:szCs w:val="24"/>
                <w:shd w:val="clear" w:color="auto" w:fill="FFFFFF"/>
                <w:lang w:val="en-US"/>
              </w:rPr>
              <w:t>open to doubt</w:t>
            </w:r>
          </w:p>
        </w:tc>
        <w:tc>
          <w:tcPr>
            <w:tcW w:w="3247" w:type="dxa"/>
            <w:tcBorders>
              <w:top w:val="nil"/>
              <w:left w:val="nil"/>
              <w:bottom w:val="single" w:sz="8" w:space="0" w:color="auto"/>
              <w:right w:val="single" w:sz="8" w:space="0" w:color="auto"/>
            </w:tcBorders>
            <w:shd w:val="clear" w:color="auto" w:fill="FFFFFF"/>
            <w:hideMark/>
          </w:tcPr>
          <w:p w14:paraId="1491F694"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not definite, and perhaps not even likely</w:t>
            </w:r>
          </w:p>
        </w:tc>
        <w:tc>
          <w:tcPr>
            <w:tcW w:w="2281" w:type="dxa"/>
            <w:tcBorders>
              <w:top w:val="nil"/>
              <w:left w:val="nil"/>
              <w:bottom w:val="single" w:sz="8" w:space="0" w:color="auto"/>
              <w:right w:val="single" w:sz="8" w:space="0" w:color="auto"/>
            </w:tcBorders>
            <w:shd w:val="clear" w:color="auto" w:fill="FFFFFF"/>
            <w:hideMark/>
          </w:tcPr>
          <w:p w14:paraId="3EAD580B"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không xác định, có lẽ k xảy ra</w:t>
            </w:r>
          </w:p>
        </w:tc>
      </w:tr>
      <w:tr w:rsidR="00C54368" w:rsidRPr="00C54368" w14:paraId="63717250" w14:textId="77777777" w:rsidTr="00C54368">
        <w:tc>
          <w:tcPr>
            <w:tcW w:w="2269" w:type="dxa"/>
            <w:vMerge w:val="restart"/>
            <w:tcBorders>
              <w:top w:val="nil"/>
              <w:left w:val="single" w:sz="8" w:space="0" w:color="auto"/>
              <w:bottom w:val="single" w:sz="8" w:space="0" w:color="auto"/>
              <w:right w:val="single" w:sz="8" w:space="0" w:color="auto"/>
            </w:tcBorders>
            <w:shd w:val="clear" w:color="auto" w:fill="FFFFFF"/>
            <w:hideMark/>
          </w:tcPr>
          <w:p w14:paraId="6DD8E45C"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Dream</w:t>
            </w:r>
          </w:p>
        </w:tc>
        <w:tc>
          <w:tcPr>
            <w:tcW w:w="1985" w:type="dxa"/>
            <w:tcBorders>
              <w:top w:val="nil"/>
              <w:left w:val="nil"/>
              <w:bottom w:val="single" w:sz="8" w:space="0" w:color="auto"/>
              <w:right w:val="single" w:sz="8" w:space="0" w:color="auto"/>
            </w:tcBorders>
            <w:shd w:val="clear" w:color="auto" w:fill="FFFFFF"/>
            <w:hideMark/>
          </w:tcPr>
          <w:p w14:paraId="34BD9AEE"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b/>
                <w:bCs/>
                <w:color w:val="4B0082"/>
                <w:sz w:val="24"/>
                <w:szCs w:val="24"/>
                <w:shd w:val="clear" w:color="auto" w:fill="FFFFFF"/>
                <w:lang w:val="en-US"/>
              </w:rPr>
              <w:t xml:space="preserve">55. </w:t>
            </w:r>
            <w:r w:rsidRPr="00C54368">
              <w:rPr>
                <w:rFonts w:eastAsia="Times New Roman" w:cs="Times New Roman"/>
                <w:color w:val="0066CC"/>
                <w:sz w:val="24"/>
                <w:szCs w:val="24"/>
                <w:shd w:val="clear" w:color="auto" w:fill="FFFFFF"/>
                <w:lang w:val="en-US"/>
              </w:rPr>
              <w:t>dream of/ about</w:t>
            </w:r>
          </w:p>
        </w:tc>
        <w:tc>
          <w:tcPr>
            <w:tcW w:w="3247" w:type="dxa"/>
            <w:tcBorders>
              <w:top w:val="nil"/>
              <w:left w:val="nil"/>
              <w:bottom w:val="single" w:sz="8" w:space="0" w:color="auto"/>
              <w:right w:val="single" w:sz="8" w:space="0" w:color="auto"/>
            </w:tcBorders>
            <w:shd w:val="clear" w:color="auto" w:fill="FFFFFF"/>
            <w:hideMark/>
          </w:tcPr>
          <w:p w14:paraId="68ED5986" w14:textId="77777777" w:rsidR="00C54368" w:rsidRPr="00C54368" w:rsidRDefault="00C54368" w:rsidP="00C54368">
            <w:pPr>
              <w:jc w:val="left"/>
              <w:rPr>
                <w:rFonts w:eastAsia="Times New Roman" w:cs="Times New Roman"/>
                <w:color w:val="0066CC"/>
                <w:sz w:val="24"/>
                <w:szCs w:val="24"/>
                <w:lang w:val="en-US"/>
              </w:rPr>
            </w:pPr>
          </w:p>
        </w:tc>
        <w:tc>
          <w:tcPr>
            <w:tcW w:w="2281" w:type="dxa"/>
            <w:tcBorders>
              <w:top w:val="nil"/>
              <w:left w:val="nil"/>
              <w:bottom w:val="single" w:sz="8" w:space="0" w:color="auto"/>
              <w:right w:val="single" w:sz="8" w:space="0" w:color="auto"/>
            </w:tcBorders>
            <w:shd w:val="clear" w:color="auto" w:fill="FFFFFF"/>
            <w:hideMark/>
          </w:tcPr>
          <w:p w14:paraId="74906B4E" w14:textId="77777777" w:rsidR="00C54368" w:rsidRPr="00C54368" w:rsidRDefault="00C54368" w:rsidP="00C54368">
            <w:pPr>
              <w:rPr>
                <w:rFonts w:eastAsia="Times New Roman"/>
                <w:color w:val="E67E00"/>
              </w:rPr>
            </w:pPr>
            <w:r w:rsidRPr="00C54368">
              <w:rPr>
                <w:rFonts w:eastAsia="Times New Roman" w:cs="Times New Roman"/>
                <w:color w:val="E67E00"/>
                <w:sz w:val="24"/>
                <w:szCs w:val="24"/>
                <w:shd w:val="clear" w:color="auto" w:fill="FFFFFF"/>
                <w:lang w:val="en-US"/>
              </w:rPr>
              <w:t>- mơ về, muốn</w:t>
            </w:r>
          </w:p>
        </w:tc>
      </w:tr>
      <w:tr w:rsidR="00C54368" w:rsidRPr="00C54368" w14:paraId="278A199F"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123B6552" w14:textId="77777777" w:rsidR="00C54368" w:rsidRPr="00C54368" w:rsidRDefault="00C54368" w:rsidP="00C54368">
            <w:pPr>
              <w:jc w:val="left"/>
              <w:rPr>
                <w:rFonts w:eastAsia="Times New Roman"/>
                <w:b/>
                <w:bCs/>
                <w:color w:val="D60000"/>
              </w:rPr>
            </w:pPr>
          </w:p>
        </w:tc>
        <w:tc>
          <w:tcPr>
            <w:tcW w:w="1985" w:type="dxa"/>
            <w:tcBorders>
              <w:top w:val="nil"/>
              <w:left w:val="nil"/>
              <w:bottom w:val="single" w:sz="8" w:space="0" w:color="auto"/>
              <w:right w:val="single" w:sz="8" w:space="0" w:color="auto"/>
            </w:tcBorders>
            <w:shd w:val="clear" w:color="auto" w:fill="FFFFFF"/>
            <w:hideMark/>
          </w:tcPr>
          <w:p w14:paraId="0BAAB0BE"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56. </w:t>
            </w:r>
            <w:r w:rsidRPr="00C54368">
              <w:rPr>
                <w:rFonts w:eastAsia="Times New Roman" w:cs="Times New Roman"/>
                <w:b/>
                <w:bCs/>
                <w:color w:val="D60000"/>
                <w:sz w:val="24"/>
                <w:szCs w:val="24"/>
                <w:shd w:val="clear" w:color="auto" w:fill="FFFFFF"/>
                <w:lang w:val="en-US"/>
              </w:rPr>
              <w:t>have a dream</w:t>
            </w:r>
          </w:p>
        </w:tc>
        <w:tc>
          <w:tcPr>
            <w:tcW w:w="3247" w:type="dxa"/>
            <w:tcBorders>
              <w:top w:val="nil"/>
              <w:left w:val="nil"/>
              <w:bottom w:val="single" w:sz="8" w:space="0" w:color="auto"/>
              <w:right w:val="single" w:sz="8" w:space="0" w:color="auto"/>
            </w:tcBorders>
            <w:shd w:val="clear" w:color="auto" w:fill="FFFFFF"/>
            <w:hideMark/>
          </w:tcPr>
          <w:p w14:paraId="2E4B141C" w14:textId="77777777" w:rsidR="00C54368" w:rsidRPr="00C54368" w:rsidRDefault="00C54368" w:rsidP="00C54368">
            <w:pPr>
              <w:jc w:val="left"/>
              <w:rPr>
                <w:rFonts w:eastAsia="Times New Roman" w:cs="Times New Roman"/>
                <w:b/>
                <w:bCs/>
                <w:color w:val="D60000"/>
                <w:sz w:val="24"/>
                <w:szCs w:val="24"/>
                <w:lang w:val="en-US"/>
              </w:rPr>
            </w:pPr>
          </w:p>
        </w:tc>
        <w:tc>
          <w:tcPr>
            <w:tcW w:w="2281" w:type="dxa"/>
            <w:tcBorders>
              <w:top w:val="nil"/>
              <w:left w:val="nil"/>
              <w:bottom w:val="single" w:sz="8" w:space="0" w:color="auto"/>
              <w:right w:val="single" w:sz="8" w:space="0" w:color="auto"/>
            </w:tcBorders>
            <w:shd w:val="clear" w:color="auto" w:fill="FFFFFF"/>
            <w:hideMark/>
          </w:tcPr>
          <w:p w14:paraId="114F3AA9" w14:textId="77777777" w:rsidR="00C54368" w:rsidRPr="00C54368" w:rsidRDefault="00C54368" w:rsidP="00C54368">
            <w:pPr>
              <w:rPr>
                <w:rFonts w:eastAsia="Times New Roman"/>
                <w:color w:val="7B1FA2"/>
              </w:rPr>
            </w:pPr>
            <w:r w:rsidRPr="00C54368">
              <w:rPr>
                <w:rFonts w:eastAsia="Times New Roman" w:cs="Times New Roman"/>
                <w:color w:val="7B1FA2"/>
                <w:sz w:val="24"/>
                <w:szCs w:val="24"/>
                <w:shd w:val="clear" w:color="auto" w:fill="FFFFFF"/>
                <w:lang w:val="en-US"/>
              </w:rPr>
              <w:t>- có ước mơ, có mong muốn</w:t>
            </w:r>
          </w:p>
        </w:tc>
      </w:tr>
      <w:tr w:rsidR="00C54368" w:rsidRPr="00C54368" w14:paraId="2B4FC669"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7805B363" w14:textId="77777777" w:rsidR="00C54368" w:rsidRPr="00C54368" w:rsidRDefault="00C54368" w:rsidP="00C54368">
            <w:pPr>
              <w:jc w:val="left"/>
              <w:rPr>
                <w:rFonts w:eastAsia="Times New Roman"/>
                <w:b/>
                <w:bCs/>
                <w:color w:val="D60000"/>
              </w:rPr>
            </w:pPr>
          </w:p>
        </w:tc>
        <w:tc>
          <w:tcPr>
            <w:tcW w:w="1985" w:type="dxa"/>
            <w:tcBorders>
              <w:top w:val="nil"/>
              <w:left w:val="nil"/>
              <w:bottom w:val="single" w:sz="8" w:space="0" w:color="auto"/>
              <w:right w:val="single" w:sz="8" w:space="0" w:color="auto"/>
            </w:tcBorders>
            <w:shd w:val="clear" w:color="auto" w:fill="FFFFFF"/>
            <w:hideMark/>
          </w:tcPr>
          <w:p w14:paraId="0DBFD9E0"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57. </w:t>
            </w:r>
            <w:r w:rsidRPr="00C54368">
              <w:rPr>
                <w:rFonts w:eastAsia="Times New Roman" w:cs="Times New Roman"/>
                <w:b/>
                <w:bCs/>
                <w:color w:val="D60000"/>
                <w:sz w:val="24"/>
                <w:szCs w:val="24"/>
                <w:shd w:val="clear" w:color="auto" w:fill="FFFFFF"/>
                <w:lang w:val="en-US"/>
              </w:rPr>
              <w:t>a dream to</w:t>
            </w:r>
          </w:p>
        </w:tc>
        <w:tc>
          <w:tcPr>
            <w:tcW w:w="3247" w:type="dxa"/>
            <w:tcBorders>
              <w:top w:val="nil"/>
              <w:left w:val="nil"/>
              <w:bottom w:val="single" w:sz="8" w:space="0" w:color="auto"/>
              <w:right w:val="single" w:sz="8" w:space="0" w:color="auto"/>
            </w:tcBorders>
            <w:shd w:val="clear" w:color="auto" w:fill="FFFFFF"/>
            <w:hideMark/>
          </w:tcPr>
          <w:p w14:paraId="14161210" w14:textId="77777777" w:rsidR="00C54368" w:rsidRPr="00C54368" w:rsidRDefault="00C54368" w:rsidP="00C54368">
            <w:pPr>
              <w:jc w:val="left"/>
              <w:rPr>
                <w:rFonts w:eastAsia="Times New Roman" w:cs="Times New Roman"/>
                <w:b/>
                <w:bCs/>
                <w:color w:val="D60000"/>
                <w:sz w:val="24"/>
                <w:szCs w:val="24"/>
                <w:lang w:val="en-US"/>
              </w:rPr>
            </w:pPr>
          </w:p>
        </w:tc>
        <w:tc>
          <w:tcPr>
            <w:tcW w:w="2281" w:type="dxa"/>
            <w:tcBorders>
              <w:top w:val="nil"/>
              <w:left w:val="nil"/>
              <w:bottom w:val="single" w:sz="8" w:space="0" w:color="auto"/>
              <w:right w:val="single" w:sz="8" w:space="0" w:color="auto"/>
            </w:tcBorders>
            <w:shd w:val="clear" w:color="auto" w:fill="FFFFFF"/>
            <w:hideMark/>
          </w:tcPr>
          <w:p w14:paraId="2DBF9F52" w14:textId="77777777" w:rsidR="00C54368" w:rsidRPr="00C54368" w:rsidRDefault="00C54368" w:rsidP="00C54368">
            <w:pPr>
              <w:rPr>
                <w:rFonts w:eastAsia="Times New Roman"/>
                <w:color w:val="7B1FA2"/>
              </w:rPr>
            </w:pPr>
            <w:r w:rsidRPr="00C54368">
              <w:rPr>
                <w:rFonts w:eastAsia="Times New Roman" w:cs="Times New Roman"/>
                <w:color w:val="7B1FA2"/>
                <w:sz w:val="24"/>
                <w:szCs w:val="24"/>
                <w:shd w:val="clear" w:color="auto" w:fill="FFFFFF"/>
                <w:lang w:val="en-US"/>
              </w:rPr>
              <w:t>- 1 giấc mơ đối với …</w:t>
            </w:r>
          </w:p>
        </w:tc>
      </w:tr>
      <w:tr w:rsidR="00C54368" w:rsidRPr="00C54368" w14:paraId="2A5C524A"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2E7B77C6" w14:textId="77777777" w:rsidR="00C54368" w:rsidRPr="00C54368" w:rsidRDefault="00C54368" w:rsidP="00C54368">
            <w:pPr>
              <w:jc w:val="left"/>
              <w:rPr>
                <w:rFonts w:eastAsia="Times New Roman"/>
                <w:b/>
                <w:bCs/>
                <w:color w:val="D60000"/>
              </w:rPr>
            </w:pPr>
          </w:p>
        </w:tc>
        <w:tc>
          <w:tcPr>
            <w:tcW w:w="1985" w:type="dxa"/>
            <w:tcBorders>
              <w:top w:val="nil"/>
              <w:left w:val="nil"/>
              <w:bottom w:val="single" w:sz="8" w:space="0" w:color="auto"/>
              <w:right w:val="single" w:sz="8" w:space="0" w:color="auto"/>
            </w:tcBorders>
            <w:shd w:val="clear" w:color="auto" w:fill="FFFFFF"/>
            <w:hideMark/>
          </w:tcPr>
          <w:p w14:paraId="51AEA14C"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58. </w:t>
            </w:r>
            <w:r w:rsidRPr="00C54368">
              <w:rPr>
                <w:rFonts w:eastAsia="Times New Roman" w:cs="Times New Roman"/>
                <w:b/>
                <w:bCs/>
                <w:color w:val="D60000"/>
                <w:sz w:val="24"/>
                <w:szCs w:val="24"/>
                <w:shd w:val="clear" w:color="auto" w:fill="FFFFFF"/>
                <w:lang w:val="en-US"/>
              </w:rPr>
              <w:t>beyond your wildest dreams</w:t>
            </w:r>
          </w:p>
        </w:tc>
        <w:tc>
          <w:tcPr>
            <w:tcW w:w="3247" w:type="dxa"/>
            <w:tcBorders>
              <w:top w:val="nil"/>
              <w:left w:val="nil"/>
              <w:bottom w:val="single" w:sz="8" w:space="0" w:color="auto"/>
              <w:right w:val="single" w:sz="8" w:space="0" w:color="auto"/>
            </w:tcBorders>
            <w:shd w:val="clear" w:color="auto" w:fill="FFFFFF"/>
            <w:hideMark/>
          </w:tcPr>
          <w:p w14:paraId="336ECD8E"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to a degree or in a way you had never thought possible:</w:t>
            </w:r>
          </w:p>
        </w:tc>
        <w:tc>
          <w:tcPr>
            <w:tcW w:w="2281" w:type="dxa"/>
            <w:tcBorders>
              <w:top w:val="nil"/>
              <w:left w:val="nil"/>
              <w:bottom w:val="single" w:sz="8" w:space="0" w:color="auto"/>
              <w:right w:val="single" w:sz="8" w:space="0" w:color="auto"/>
            </w:tcBorders>
            <w:shd w:val="clear" w:color="auto" w:fill="FFFFFF"/>
            <w:hideMark/>
          </w:tcPr>
          <w:p w14:paraId="3CD09E79"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không thể tin dc, như trong mơ, vượt sức tưởng tượng</w:t>
            </w:r>
          </w:p>
        </w:tc>
      </w:tr>
      <w:tr w:rsidR="00C54368" w:rsidRPr="00C54368" w14:paraId="26AC353C"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32CD9B8E" w14:textId="77777777" w:rsidR="00C54368" w:rsidRPr="00C54368" w:rsidRDefault="00C54368" w:rsidP="00C54368">
            <w:pPr>
              <w:jc w:val="left"/>
              <w:rPr>
                <w:rFonts w:eastAsia="Times New Roman"/>
                <w:b/>
                <w:bCs/>
                <w:color w:val="D60000"/>
              </w:rPr>
            </w:pPr>
          </w:p>
        </w:tc>
        <w:tc>
          <w:tcPr>
            <w:tcW w:w="1985" w:type="dxa"/>
            <w:tcBorders>
              <w:top w:val="nil"/>
              <w:left w:val="nil"/>
              <w:bottom w:val="single" w:sz="8" w:space="0" w:color="auto"/>
              <w:right w:val="single" w:sz="8" w:space="0" w:color="auto"/>
            </w:tcBorders>
            <w:shd w:val="clear" w:color="auto" w:fill="FFFFFF"/>
            <w:hideMark/>
          </w:tcPr>
          <w:p w14:paraId="14D552AE"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59. </w:t>
            </w:r>
            <w:r w:rsidRPr="00C54368">
              <w:rPr>
                <w:rFonts w:eastAsia="Times New Roman" w:cs="Times New Roman"/>
                <w:b/>
                <w:bCs/>
                <w:color w:val="D60000"/>
                <w:sz w:val="24"/>
                <w:szCs w:val="24"/>
                <w:shd w:val="clear" w:color="auto" w:fill="FFFFFF"/>
                <w:lang w:val="en-US"/>
              </w:rPr>
              <w:t xml:space="preserve">a dream </w:t>
            </w:r>
            <w:r w:rsidRPr="00C54368">
              <w:rPr>
                <w:rFonts w:eastAsia="Times New Roman" w:cs="Times New Roman"/>
                <w:b/>
                <w:bCs/>
                <w:color w:val="D60000"/>
                <w:sz w:val="24"/>
                <w:szCs w:val="24"/>
                <w:shd w:val="clear" w:color="auto" w:fill="FFFFFF"/>
                <w:lang w:val="en-US"/>
              </w:rPr>
              <w:lastRenderedPageBreak/>
              <w:t>comes true</w:t>
            </w:r>
          </w:p>
        </w:tc>
        <w:tc>
          <w:tcPr>
            <w:tcW w:w="3247" w:type="dxa"/>
            <w:tcBorders>
              <w:top w:val="nil"/>
              <w:left w:val="nil"/>
              <w:bottom w:val="single" w:sz="8" w:space="0" w:color="auto"/>
              <w:right w:val="single" w:sz="8" w:space="0" w:color="auto"/>
            </w:tcBorders>
            <w:shd w:val="clear" w:color="auto" w:fill="FFFFFF"/>
            <w:hideMark/>
          </w:tcPr>
          <w:p w14:paraId="56D1AA9C" w14:textId="77777777" w:rsidR="00C54368" w:rsidRPr="00C54368" w:rsidRDefault="00C54368" w:rsidP="00C54368">
            <w:pPr>
              <w:jc w:val="left"/>
              <w:rPr>
                <w:rFonts w:eastAsia="Times New Roman" w:cs="Times New Roman"/>
                <w:b/>
                <w:bCs/>
                <w:color w:val="D60000"/>
                <w:sz w:val="24"/>
                <w:szCs w:val="24"/>
                <w:lang w:val="en-US"/>
              </w:rPr>
            </w:pPr>
          </w:p>
        </w:tc>
        <w:tc>
          <w:tcPr>
            <w:tcW w:w="2281" w:type="dxa"/>
            <w:tcBorders>
              <w:top w:val="nil"/>
              <w:left w:val="nil"/>
              <w:bottom w:val="single" w:sz="8" w:space="0" w:color="auto"/>
              <w:right w:val="single" w:sz="8" w:space="0" w:color="auto"/>
            </w:tcBorders>
            <w:shd w:val="clear" w:color="auto" w:fill="FFFFFF"/>
            <w:hideMark/>
          </w:tcPr>
          <w:p w14:paraId="448B14DD" w14:textId="77777777" w:rsidR="00C54368" w:rsidRPr="00C54368" w:rsidRDefault="00C54368" w:rsidP="00C54368">
            <w:pPr>
              <w:rPr>
                <w:rFonts w:eastAsia="Times New Roman"/>
                <w:color w:val="7B1FA2"/>
              </w:rPr>
            </w:pPr>
            <w:r w:rsidRPr="00C54368">
              <w:rPr>
                <w:rFonts w:eastAsia="Times New Roman" w:cs="Times New Roman"/>
                <w:color w:val="7B1FA2"/>
                <w:sz w:val="24"/>
                <w:szCs w:val="24"/>
                <w:shd w:val="clear" w:color="auto" w:fill="FFFFFF"/>
                <w:lang w:val="en-US"/>
              </w:rPr>
              <w:t xml:space="preserve">- giấc mơ trở thành </w:t>
            </w:r>
            <w:r w:rsidRPr="00C54368">
              <w:rPr>
                <w:rFonts w:eastAsia="Times New Roman" w:cs="Times New Roman"/>
                <w:color w:val="7B1FA2"/>
                <w:sz w:val="24"/>
                <w:szCs w:val="24"/>
                <w:shd w:val="clear" w:color="auto" w:fill="FFFFFF"/>
                <w:lang w:val="en-US"/>
              </w:rPr>
              <w:lastRenderedPageBreak/>
              <w:t>sự thật</w:t>
            </w:r>
          </w:p>
        </w:tc>
      </w:tr>
      <w:tr w:rsidR="00C54368" w:rsidRPr="00C54368" w14:paraId="1FF7133D"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3782F532" w14:textId="77777777" w:rsidR="00C54368" w:rsidRPr="00C54368" w:rsidRDefault="00C54368" w:rsidP="00C54368">
            <w:pPr>
              <w:jc w:val="left"/>
              <w:rPr>
                <w:rFonts w:eastAsia="Times New Roman"/>
                <w:b/>
                <w:bCs/>
                <w:color w:val="D60000"/>
              </w:rPr>
            </w:pPr>
          </w:p>
        </w:tc>
        <w:tc>
          <w:tcPr>
            <w:tcW w:w="1985" w:type="dxa"/>
            <w:tcBorders>
              <w:top w:val="nil"/>
              <w:left w:val="nil"/>
              <w:bottom w:val="single" w:sz="8" w:space="0" w:color="auto"/>
              <w:right w:val="single" w:sz="8" w:space="0" w:color="auto"/>
            </w:tcBorders>
            <w:shd w:val="clear" w:color="auto" w:fill="FFFFFF"/>
            <w:hideMark/>
          </w:tcPr>
          <w:p w14:paraId="3605540F"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60. </w:t>
            </w:r>
            <w:r w:rsidRPr="00C54368">
              <w:rPr>
                <w:rFonts w:eastAsia="Times New Roman" w:cs="Times New Roman"/>
                <w:b/>
                <w:bCs/>
                <w:color w:val="D60000"/>
                <w:sz w:val="24"/>
                <w:szCs w:val="24"/>
                <w:shd w:val="clear" w:color="auto" w:fill="FFFFFF"/>
                <w:lang w:val="en-US"/>
              </w:rPr>
              <w:t>in your dreams</w:t>
            </w:r>
          </w:p>
        </w:tc>
        <w:tc>
          <w:tcPr>
            <w:tcW w:w="3247" w:type="dxa"/>
            <w:tcBorders>
              <w:top w:val="nil"/>
              <w:left w:val="nil"/>
              <w:bottom w:val="single" w:sz="8" w:space="0" w:color="auto"/>
              <w:right w:val="single" w:sz="8" w:space="0" w:color="auto"/>
            </w:tcBorders>
            <w:shd w:val="clear" w:color="auto" w:fill="FFFFFF"/>
            <w:hideMark/>
          </w:tcPr>
          <w:p w14:paraId="05769593"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used for saying that something is unlikely to happen ‘I think she likes me’. ‘In your dreams!’</w:t>
            </w:r>
          </w:p>
        </w:tc>
        <w:tc>
          <w:tcPr>
            <w:tcW w:w="2281" w:type="dxa"/>
            <w:tcBorders>
              <w:top w:val="nil"/>
              <w:left w:val="nil"/>
              <w:bottom w:val="single" w:sz="8" w:space="0" w:color="auto"/>
              <w:right w:val="single" w:sz="8" w:space="0" w:color="auto"/>
            </w:tcBorders>
            <w:shd w:val="clear" w:color="auto" w:fill="FFFFFF"/>
            <w:hideMark/>
          </w:tcPr>
          <w:p w14:paraId="3154DEE0"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- 1 điều không thể xảy ra.</w:t>
            </w:r>
          </w:p>
        </w:tc>
      </w:tr>
      <w:tr w:rsidR="00C54368" w:rsidRPr="00C54368" w14:paraId="32E65766"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64A9D929" w14:textId="77777777" w:rsidR="00C54368" w:rsidRPr="00C54368" w:rsidRDefault="00C54368" w:rsidP="00C54368">
            <w:pPr>
              <w:jc w:val="left"/>
              <w:rPr>
                <w:rFonts w:eastAsia="Times New Roman"/>
                <w:b/>
                <w:bCs/>
                <w:color w:val="D60000"/>
              </w:rPr>
            </w:pPr>
          </w:p>
        </w:tc>
        <w:tc>
          <w:tcPr>
            <w:tcW w:w="1985" w:type="dxa"/>
            <w:tcBorders>
              <w:top w:val="nil"/>
              <w:left w:val="nil"/>
              <w:bottom w:val="single" w:sz="8" w:space="0" w:color="auto"/>
              <w:right w:val="single" w:sz="8" w:space="0" w:color="auto"/>
            </w:tcBorders>
            <w:shd w:val="clear" w:color="auto" w:fill="FFFFFF"/>
            <w:hideMark/>
          </w:tcPr>
          <w:p w14:paraId="62FCD71B"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61. </w:t>
            </w:r>
            <w:r w:rsidRPr="00C54368">
              <w:rPr>
                <w:rFonts w:eastAsia="Times New Roman" w:cs="Times New Roman"/>
                <w:b/>
                <w:bCs/>
                <w:color w:val="D60000"/>
                <w:sz w:val="24"/>
                <w:szCs w:val="24"/>
                <w:shd w:val="clear" w:color="auto" w:fill="FFFFFF"/>
                <w:lang w:val="en-US"/>
              </w:rPr>
              <w:t>like a dream</w:t>
            </w:r>
          </w:p>
        </w:tc>
        <w:tc>
          <w:tcPr>
            <w:tcW w:w="3247" w:type="dxa"/>
            <w:tcBorders>
              <w:top w:val="nil"/>
              <w:left w:val="nil"/>
              <w:bottom w:val="single" w:sz="8" w:space="0" w:color="auto"/>
              <w:right w:val="single" w:sz="8" w:space="0" w:color="auto"/>
            </w:tcBorders>
            <w:shd w:val="clear" w:color="auto" w:fill="FFFFFF"/>
            <w:hideMark/>
          </w:tcPr>
          <w:p w14:paraId="18D4FF27"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If something or someone does something like a dream, they do it very well</w:t>
            </w:r>
          </w:p>
        </w:tc>
        <w:tc>
          <w:tcPr>
            <w:tcW w:w="2281" w:type="dxa"/>
            <w:tcBorders>
              <w:top w:val="nil"/>
              <w:left w:val="nil"/>
              <w:bottom w:val="single" w:sz="8" w:space="0" w:color="auto"/>
              <w:right w:val="single" w:sz="8" w:space="0" w:color="auto"/>
            </w:tcBorders>
            <w:shd w:val="clear" w:color="auto" w:fill="FFFFFF"/>
            <w:hideMark/>
          </w:tcPr>
          <w:p w14:paraId="3E4D3490"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làm rất tốt.</w:t>
            </w:r>
          </w:p>
        </w:tc>
      </w:tr>
      <w:tr w:rsidR="00C54368" w:rsidRPr="00C54368" w14:paraId="2A62F290" w14:textId="77777777" w:rsidTr="00C54368">
        <w:tc>
          <w:tcPr>
            <w:tcW w:w="2269" w:type="dxa"/>
            <w:vMerge w:val="restart"/>
            <w:tcBorders>
              <w:top w:val="nil"/>
              <w:left w:val="single" w:sz="8" w:space="0" w:color="auto"/>
              <w:bottom w:val="single" w:sz="8" w:space="0" w:color="auto"/>
              <w:right w:val="single" w:sz="8" w:space="0" w:color="auto"/>
            </w:tcBorders>
            <w:shd w:val="clear" w:color="auto" w:fill="FFFFFF"/>
            <w:hideMark/>
          </w:tcPr>
          <w:p w14:paraId="49B3AAC9"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Focus</w:t>
            </w:r>
          </w:p>
        </w:tc>
        <w:tc>
          <w:tcPr>
            <w:tcW w:w="1985" w:type="dxa"/>
            <w:tcBorders>
              <w:top w:val="nil"/>
              <w:left w:val="nil"/>
              <w:bottom w:val="single" w:sz="8" w:space="0" w:color="auto"/>
              <w:right w:val="single" w:sz="8" w:space="0" w:color="auto"/>
            </w:tcBorders>
            <w:shd w:val="clear" w:color="auto" w:fill="FFFFFF"/>
            <w:hideMark/>
          </w:tcPr>
          <w:p w14:paraId="0CABCCD8"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b/>
                <w:bCs/>
                <w:color w:val="4B0082"/>
                <w:sz w:val="24"/>
                <w:szCs w:val="24"/>
                <w:shd w:val="clear" w:color="auto" w:fill="FFFFFF"/>
                <w:lang w:val="en-US"/>
              </w:rPr>
              <w:t xml:space="preserve">62. </w:t>
            </w:r>
            <w:r w:rsidRPr="00C54368">
              <w:rPr>
                <w:rFonts w:eastAsia="Times New Roman" w:cs="Times New Roman"/>
                <w:color w:val="0066CC"/>
                <w:sz w:val="24"/>
                <w:szCs w:val="24"/>
                <w:shd w:val="clear" w:color="auto" w:fill="FFFFFF"/>
                <w:lang w:val="en-US"/>
              </w:rPr>
              <w:t>focus on</w:t>
            </w:r>
          </w:p>
        </w:tc>
        <w:tc>
          <w:tcPr>
            <w:tcW w:w="3247" w:type="dxa"/>
            <w:tcBorders>
              <w:top w:val="nil"/>
              <w:left w:val="nil"/>
              <w:bottom w:val="single" w:sz="8" w:space="0" w:color="auto"/>
              <w:right w:val="single" w:sz="8" w:space="0" w:color="auto"/>
            </w:tcBorders>
            <w:shd w:val="clear" w:color="auto" w:fill="FFFFFF"/>
            <w:hideMark/>
          </w:tcPr>
          <w:p w14:paraId="35DE3C8E"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to give a lot of attention to one particular person, subject, or thing</w:t>
            </w:r>
          </w:p>
        </w:tc>
        <w:tc>
          <w:tcPr>
            <w:tcW w:w="2281" w:type="dxa"/>
            <w:tcBorders>
              <w:top w:val="nil"/>
              <w:left w:val="nil"/>
              <w:bottom w:val="single" w:sz="8" w:space="0" w:color="auto"/>
              <w:right w:val="single" w:sz="8" w:space="0" w:color="auto"/>
            </w:tcBorders>
            <w:shd w:val="clear" w:color="auto" w:fill="FFFFFF"/>
            <w:hideMark/>
          </w:tcPr>
          <w:p w14:paraId="29C5F55E" w14:textId="77777777" w:rsidR="00C54368" w:rsidRPr="00C54368" w:rsidRDefault="00C54368" w:rsidP="00C54368">
            <w:pPr>
              <w:rPr>
                <w:rFonts w:eastAsia="Times New Roman" w:cs="Times New Roman"/>
                <w:color w:val="E67E00"/>
                <w:sz w:val="24"/>
                <w:szCs w:val="24"/>
                <w:lang w:val="en-US"/>
              </w:rPr>
            </w:pPr>
            <w:r w:rsidRPr="00C54368">
              <w:rPr>
                <w:rFonts w:eastAsia="Times New Roman" w:cs="Times New Roman"/>
                <w:color w:val="E67E00"/>
                <w:sz w:val="24"/>
                <w:szCs w:val="24"/>
                <w:shd w:val="clear" w:color="auto" w:fill="FFFFFF"/>
                <w:lang w:val="en-US"/>
              </w:rPr>
              <w:t>- tập trung, chú ý</w:t>
            </w:r>
          </w:p>
        </w:tc>
      </w:tr>
      <w:tr w:rsidR="00C54368" w:rsidRPr="00C54368" w14:paraId="3D4B3822"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310048DE" w14:textId="77777777" w:rsidR="00C54368" w:rsidRPr="00C54368" w:rsidRDefault="00C54368" w:rsidP="00C54368">
            <w:pPr>
              <w:jc w:val="left"/>
              <w:rPr>
                <w:rFonts w:eastAsia="Times New Roman"/>
                <w:b/>
                <w:bCs/>
                <w:color w:val="D60000"/>
              </w:rPr>
            </w:pPr>
          </w:p>
        </w:tc>
        <w:tc>
          <w:tcPr>
            <w:tcW w:w="1985" w:type="dxa"/>
            <w:tcBorders>
              <w:top w:val="nil"/>
              <w:left w:val="nil"/>
              <w:bottom w:val="single" w:sz="8" w:space="0" w:color="auto"/>
              <w:right w:val="single" w:sz="8" w:space="0" w:color="auto"/>
            </w:tcBorders>
            <w:shd w:val="clear" w:color="auto" w:fill="FFFFFF"/>
            <w:hideMark/>
          </w:tcPr>
          <w:p w14:paraId="72F83C38"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63. </w:t>
            </w:r>
            <w:r w:rsidRPr="00C54368">
              <w:rPr>
                <w:rFonts w:eastAsia="Times New Roman" w:cs="Times New Roman"/>
                <w:b/>
                <w:bCs/>
                <w:color w:val="D60000"/>
                <w:sz w:val="24"/>
                <w:szCs w:val="24"/>
                <w:shd w:val="clear" w:color="auto" w:fill="FFFFFF"/>
                <w:lang w:val="en-US"/>
              </w:rPr>
              <w:t>the focus of/ for</w:t>
            </w:r>
          </w:p>
        </w:tc>
        <w:tc>
          <w:tcPr>
            <w:tcW w:w="3247" w:type="dxa"/>
            <w:tcBorders>
              <w:top w:val="nil"/>
              <w:left w:val="nil"/>
              <w:bottom w:val="single" w:sz="8" w:space="0" w:color="auto"/>
              <w:right w:val="single" w:sz="8" w:space="0" w:color="auto"/>
            </w:tcBorders>
            <w:shd w:val="clear" w:color="auto" w:fill="FFFFFF"/>
            <w:hideMark/>
          </w:tcPr>
          <w:p w14:paraId="382B2CCD"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the main or central point of something, especially of attention or interest</w:t>
            </w:r>
          </w:p>
        </w:tc>
        <w:tc>
          <w:tcPr>
            <w:tcW w:w="2281" w:type="dxa"/>
            <w:tcBorders>
              <w:top w:val="nil"/>
              <w:left w:val="nil"/>
              <w:bottom w:val="single" w:sz="8" w:space="0" w:color="auto"/>
              <w:right w:val="single" w:sz="8" w:space="0" w:color="auto"/>
            </w:tcBorders>
            <w:shd w:val="clear" w:color="auto" w:fill="FFFFFF"/>
            <w:hideMark/>
          </w:tcPr>
          <w:p w14:paraId="6B628312"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trọng tâm, phần chính</w:t>
            </w:r>
          </w:p>
        </w:tc>
      </w:tr>
      <w:tr w:rsidR="00C54368" w:rsidRPr="00C54368" w14:paraId="4D7B56E4"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09B54E17" w14:textId="77777777" w:rsidR="00C54368" w:rsidRPr="00C54368" w:rsidRDefault="00C54368" w:rsidP="00C54368">
            <w:pPr>
              <w:jc w:val="left"/>
              <w:rPr>
                <w:rFonts w:eastAsia="Times New Roman"/>
                <w:b/>
                <w:bCs/>
                <w:color w:val="D60000"/>
              </w:rPr>
            </w:pPr>
          </w:p>
        </w:tc>
        <w:tc>
          <w:tcPr>
            <w:tcW w:w="1985" w:type="dxa"/>
            <w:tcBorders>
              <w:top w:val="nil"/>
              <w:left w:val="nil"/>
              <w:bottom w:val="single" w:sz="8" w:space="0" w:color="auto"/>
              <w:right w:val="single" w:sz="8" w:space="0" w:color="auto"/>
            </w:tcBorders>
            <w:shd w:val="clear" w:color="auto" w:fill="FFFFFF"/>
            <w:hideMark/>
          </w:tcPr>
          <w:p w14:paraId="0B8184C0"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64. </w:t>
            </w:r>
            <w:r w:rsidRPr="00C54368">
              <w:rPr>
                <w:rFonts w:eastAsia="Times New Roman" w:cs="Times New Roman"/>
                <w:b/>
                <w:bCs/>
                <w:color w:val="D60000"/>
                <w:sz w:val="24"/>
                <w:szCs w:val="24"/>
                <w:shd w:val="clear" w:color="auto" w:fill="FFFFFF"/>
                <w:lang w:val="en-US"/>
              </w:rPr>
              <w:t>in focus</w:t>
            </w:r>
          </w:p>
        </w:tc>
        <w:tc>
          <w:tcPr>
            <w:tcW w:w="3247" w:type="dxa"/>
            <w:tcBorders>
              <w:top w:val="nil"/>
              <w:left w:val="nil"/>
              <w:bottom w:val="single" w:sz="8" w:space="0" w:color="auto"/>
              <w:right w:val="single" w:sz="8" w:space="0" w:color="auto"/>
            </w:tcBorders>
            <w:shd w:val="clear" w:color="auto" w:fill="FFFFFF"/>
            <w:hideMark/>
          </w:tcPr>
          <w:p w14:paraId="02CE7CAA"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if a photograph or an instrument such as a camera is in focus, you can see the picture clearly.</w:t>
            </w:r>
          </w:p>
        </w:tc>
        <w:tc>
          <w:tcPr>
            <w:tcW w:w="2281" w:type="dxa"/>
            <w:tcBorders>
              <w:top w:val="nil"/>
              <w:left w:val="nil"/>
              <w:bottom w:val="single" w:sz="8" w:space="0" w:color="auto"/>
              <w:right w:val="single" w:sz="8" w:space="0" w:color="auto"/>
            </w:tcBorders>
            <w:shd w:val="clear" w:color="auto" w:fill="FFFFFF"/>
            <w:hideMark/>
          </w:tcPr>
          <w:p w14:paraId="4691411A"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rõ ràng , rõ nét</w:t>
            </w:r>
          </w:p>
        </w:tc>
      </w:tr>
      <w:tr w:rsidR="00C54368" w:rsidRPr="00C54368" w14:paraId="0913759C"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0FC14E82" w14:textId="77777777" w:rsidR="00C54368" w:rsidRPr="00C54368" w:rsidRDefault="00C54368" w:rsidP="00C54368">
            <w:pPr>
              <w:jc w:val="left"/>
              <w:rPr>
                <w:rFonts w:eastAsia="Times New Roman"/>
                <w:b/>
                <w:bCs/>
                <w:color w:val="D60000"/>
              </w:rPr>
            </w:pPr>
          </w:p>
        </w:tc>
        <w:tc>
          <w:tcPr>
            <w:tcW w:w="1985" w:type="dxa"/>
            <w:tcBorders>
              <w:top w:val="nil"/>
              <w:left w:val="nil"/>
              <w:bottom w:val="single" w:sz="8" w:space="0" w:color="auto"/>
              <w:right w:val="single" w:sz="8" w:space="0" w:color="auto"/>
            </w:tcBorders>
            <w:shd w:val="clear" w:color="auto" w:fill="FFFFFF"/>
            <w:hideMark/>
          </w:tcPr>
          <w:p w14:paraId="05ED975D"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65. </w:t>
            </w:r>
            <w:r w:rsidRPr="00C54368">
              <w:rPr>
                <w:rFonts w:eastAsia="Times New Roman" w:cs="Times New Roman"/>
                <w:b/>
                <w:bCs/>
                <w:color w:val="D60000"/>
                <w:sz w:val="24"/>
                <w:szCs w:val="24"/>
                <w:shd w:val="clear" w:color="auto" w:fill="FFFFFF"/>
                <w:lang w:val="en-US"/>
              </w:rPr>
              <w:t>out of focus</w:t>
            </w:r>
          </w:p>
        </w:tc>
        <w:tc>
          <w:tcPr>
            <w:tcW w:w="3247" w:type="dxa"/>
            <w:tcBorders>
              <w:top w:val="nil"/>
              <w:left w:val="nil"/>
              <w:bottom w:val="single" w:sz="8" w:space="0" w:color="auto"/>
              <w:right w:val="single" w:sz="8" w:space="0" w:color="auto"/>
            </w:tcBorders>
            <w:shd w:val="clear" w:color="auto" w:fill="FFFFFF"/>
            <w:hideMark/>
          </w:tcPr>
          <w:p w14:paraId="06D47EDD"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If it is out of focus, you cannot see the picture clearly.</w:t>
            </w:r>
          </w:p>
        </w:tc>
        <w:tc>
          <w:tcPr>
            <w:tcW w:w="2281" w:type="dxa"/>
            <w:tcBorders>
              <w:top w:val="nil"/>
              <w:left w:val="nil"/>
              <w:bottom w:val="single" w:sz="8" w:space="0" w:color="auto"/>
              <w:right w:val="single" w:sz="8" w:space="0" w:color="auto"/>
            </w:tcBorders>
            <w:shd w:val="clear" w:color="auto" w:fill="FFFFFF"/>
            <w:hideMark/>
          </w:tcPr>
          <w:p w14:paraId="2113A0FB"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không rõ nét</w:t>
            </w:r>
          </w:p>
        </w:tc>
      </w:tr>
      <w:tr w:rsidR="00C54368" w:rsidRPr="00C54368" w14:paraId="31529D4A"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4A938C88" w14:textId="77777777" w:rsidR="00C54368" w:rsidRPr="00C54368" w:rsidRDefault="00C54368" w:rsidP="00C54368">
            <w:pPr>
              <w:jc w:val="left"/>
              <w:rPr>
                <w:rFonts w:eastAsia="Times New Roman"/>
                <w:b/>
                <w:bCs/>
                <w:color w:val="D60000"/>
              </w:rPr>
            </w:pPr>
          </w:p>
        </w:tc>
        <w:tc>
          <w:tcPr>
            <w:tcW w:w="1985" w:type="dxa"/>
            <w:tcBorders>
              <w:top w:val="nil"/>
              <w:left w:val="nil"/>
              <w:bottom w:val="single" w:sz="8" w:space="0" w:color="auto"/>
              <w:right w:val="single" w:sz="8" w:space="0" w:color="auto"/>
            </w:tcBorders>
            <w:shd w:val="clear" w:color="auto" w:fill="FFFFFF"/>
            <w:hideMark/>
          </w:tcPr>
          <w:p w14:paraId="1983135A"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66. </w:t>
            </w:r>
            <w:r w:rsidRPr="00C54368">
              <w:rPr>
                <w:rFonts w:eastAsia="Times New Roman" w:cs="Times New Roman"/>
                <w:b/>
                <w:bCs/>
                <w:color w:val="D60000"/>
                <w:sz w:val="24"/>
                <w:szCs w:val="24"/>
                <w:shd w:val="clear" w:color="auto" w:fill="FFFFFF"/>
                <w:lang w:val="en-US"/>
              </w:rPr>
              <w:t>focus group</w:t>
            </w:r>
          </w:p>
        </w:tc>
        <w:tc>
          <w:tcPr>
            <w:tcW w:w="3247" w:type="dxa"/>
            <w:tcBorders>
              <w:top w:val="nil"/>
              <w:left w:val="nil"/>
              <w:bottom w:val="single" w:sz="8" w:space="0" w:color="auto"/>
              <w:right w:val="single" w:sz="8" w:space="0" w:color="auto"/>
            </w:tcBorders>
            <w:shd w:val="clear" w:color="auto" w:fill="FFFFFF"/>
            <w:hideMark/>
          </w:tcPr>
          <w:p w14:paraId="548A2448"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a group of people who have been brought together to discuss a particular subject in order to solve a problem or suggest ideas</w:t>
            </w:r>
          </w:p>
        </w:tc>
        <w:tc>
          <w:tcPr>
            <w:tcW w:w="2281" w:type="dxa"/>
            <w:tcBorders>
              <w:top w:val="nil"/>
              <w:left w:val="nil"/>
              <w:bottom w:val="single" w:sz="8" w:space="0" w:color="auto"/>
              <w:right w:val="single" w:sz="8" w:space="0" w:color="auto"/>
            </w:tcBorders>
            <w:shd w:val="clear" w:color="auto" w:fill="FFFFFF"/>
            <w:hideMark/>
          </w:tcPr>
          <w:p w14:paraId="529ECE06"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nhóm thảo luận</w:t>
            </w:r>
          </w:p>
        </w:tc>
      </w:tr>
      <w:tr w:rsidR="00C54368" w:rsidRPr="00C54368" w14:paraId="5821DD8F"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4968E2F2" w14:textId="77777777" w:rsidR="00C54368" w:rsidRPr="00C54368" w:rsidRDefault="00C54368" w:rsidP="00C54368">
            <w:pPr>
              <w:jc w:val="left"/>
              <w:rPr>
                <w:rFonts w:eastAsia="Times New Roman"/>
                <w:b/>
                <w:bCs/>
                <w:color w:val="D60000"/>
              </w:rPr>
            </w:pPr>
          </w:p>
        </w:tc>
        <w:tc>
          <w:tcPr>
            <w:tcW w:w="1985" w:type="dxa"/>
            <w:tcBorders>
              <w:top w:val="nil"/>
              <w:left w:val="nil"/>
              <w:bottom w:val="single" w:sz="8" w:space="0" w:color="auto"/>
              <w:right w:val="single" w:sz="8" w:space="0" w:color="auto"/>
            </w:tcBorders>
            <w:shd w:val="clear" w:color="auto" w:fill="FFFFFF"/>
            <w:hideMark/>
          </w:tcPr>
          <w:p w14:paraId="57D72731"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67. </w:t>
            </w:r>
            <w:r w:rsidRPr="00C54368">
              <w:rPr>
                <w:rFonts w:eastAsia="Times New Roman" w:cs="Times New Roman"/>
                <w:b/>
                <w:bCs/>
                <w:color w:val="D60000"/>
                <w:sz w:val="24"/>
                <w:szCs w:val="24"/>
                <w:shd w:val="clear" w:color="auto" w:fill="FFFFFF"/>
                <w:lang w:val="en-US"/>
              </w:rPr>
              <w:t>main/ primary/ major focus</w:t>
            </w:r>
          </w:p>
        </w:tc>
        <w:tc>
          <w:tcPr>
            <w:tcW w:w="3247" w:type="dxa"/>
            <w:tcBorders>
              <w:top w:val="nil"/>
              <w:left w:val="nil"/>
              <w:bottom w:val="single" w:sz="8" w:space="0" w:color="auto"/>
              <w:right w:val="single" w:sz="8" w:space="0" w:color="auto"/>
            </w:tcBorders>
            <w:shd w:val="clear" w:color="auto" w:fill="FFFFFF"/>
            <w:hideMark/>
          </w:tcPr>
          <w:p w14:paraId="7407755D" w14:textId="77777777" w:rsidR="00C54368" w:rsidRPr="00C54368" w:rsidRDefault="00C54368" w:rsidP="00C54368">
            <w:pPr>
              <w:jc w:val="left"/>
              <w:rPr>
                <w:rFonts w:eastAsia="Times New Roman" w:cs="Times New Roman"/>
                <w:b/>
                <w:bCs/>
                <w:color w:val="D60000"/>
                <w:sz w:val="24"/>
                <w:szCs w:val="24"/>
                <w:lang w:val="en-US"/>
              </w:rPr>
            </w:pPr>
          </w:p>
        </w:tc>
        <w:tc>
          <w:tcPr>
            <w:tcW w:w="2281" w:type="dxa"/>
            <w:tcBorders>
              <w:top w:val="nil"/>
              <w:left w:val="nil"/>
              <w:bottom w:val="single" w:sz="8" w:space="0" w:color="auto"/>
              <w:right w:val="single" w:sz="8" w:space="0" w:color="auto"/>
            </w:tcBorders>
            <w:shd w:val="clear" w:color="auto" w:fill="FFFFFF"/>
            <w:hideMark/>
          </w:tcPr>
          <w:p w14:paraId="5D2E6692" w14:textId="77777777" w:rsidR="00C54368" w:rsidRPr="00C54368" w:rsidRDefault="00C54368" w:rsidP="00C54368">
            <w:pPr>
              <w:rPr>
                <w:rFonts w:eastAsia="Times New Roman"/>
                <w:color w:val="7B1FA2"/>
              </w:rPr>
            </w:pPr>
            <w:r w:rsidRPr="00C54368">
              <w:rPr>
                <w:rFonts w:eastAsia="Times New Roman" w:cs="Times New Roman"/>
                <w:color w:val="7B1FA2"/>
                <w:sz w:val="24"/>
                <w:szCs w:val="24"/>
                <w:shd w:val="clear" w:color="auto" w:fill="FFFFFF"/>
                <w:lang w:val="en-US"/>
              </w:rPr>
              <w:t>- trọng tâm chính/ cơ bản</w:t>
            </w:r>
          </w:p>
        </w:tc>
      </w:tr>
      <w:tr w:rsidR="00C54368" w:rsidRPr="00C54368" w14:paraId="7C564B7B" w14:textId="77777777" w:rsidTr="00C54368">
        <w:tc>
          <w:tcPr>
            <w:tcW w:w="2269" w:type="dxa"/>
            <w:vMerge w:val="restart"/>
            <w:tcBorders>
              <w:top w:val="nil"/>
              <w:left w:val="single" w:sz="8" w:space="0" w:color="auto"/>
              <w:bottom w:val="single" w:sz="8" w:space="0" w:color="auto"/>
              <w:right w:val="single" w:sz="8" w:space="0" w:color="auto"/>
            </w:tcBorders>
            <w:shd w:val="clear" w:color="auto" w:fill="FFFFFF"/>
            <w:hideMark/>
          </w:tcPr>
          <w:p w14:paraId="263D8DB8"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Impression</w:t>
            </w:r>
          </w:p>
        </w:tc>
        <w:tc>
          <w:tcPr>
            <w:tcW w:w="1985" w:type="dxa"/>
            <w:tcBorders>
              <w:top w:val="nil"/>
              <w:left w:val="nil"/>
              <w:bottom w:val="single" w:sz="8" w:space="0" w:color="auto"/>
              <w:right w:val="single" w:sz="8" w:space="0" w:color="auto"/>
            </w:tcBorders>
            <w:shd w:val="clear" w:color="auto" w:fill="FFFFFF"/>
            <w:hideMark/>
          </w:tcPr>
          <w:p w14:paraId="22728C5C"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b/>
                <w:bCs/>
                <w:color w:val="4B0082"/>
                <w:sz w:val="24"/>
                <w:szCs w:val="24"/>
                <w:shd w:val="clear" w:color="auto" w:fill="FFFFFF"/>
                <w:lang w:val="en-US"/>
              </w:rPr>
              <w:t xml:space="preserve">68. </w:t>
            </w:r>
            <w:r w:rsidRPr="00C54368">
              <w:rPr>
                <w:rFonts w:eastAsia="Times New Roman" w:cs="Times New Roman"/>
                <w:color w:val="0066CC"/>
                <w:sz w:val="24"/>
                <w:szCs w:val="24"/>
                <w:shd w:val="clear" w:color="auto" w:fill="FFFFFF"/>
                <w:lang w:val="en-US"/>
              </w:rPr>
              <w:t>have/ give the (false) impression that</w:t>
            </w:r>
          </w:p>
        </w:tc>
        <w:tc>
          <w:tcPr>
            <w:tcW w:w="3247" w:type="dxa"/>
            <w:tcBorders>
              <w:top w:val="nil"/>
              <w:left w:val="nil"/>
              <w:bottom w:val="single" w:sz="8" w:space="0" w:color="auto"/>
              <w:right w:val="single" w:sz="8" w:space="0" w:color="auto"/>
            </w:tcBorders>
            <w:shd w:val="clear" w:color="auto" w:fill="FFFFFF"/>
            <w:hideMark/>
          </w:tcPr>
          <w:p w14:paraId="1F7F67F6"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A failure to understand correctly</w:t>
            </w:r>
          </w:p>
        </w:tc>
        <w:tc>
          <w:tcPr>
            <w:tcW w:w="2281" w:type="dxa"/>
            <w:tcBorders>
              <w:top w:val="nil"/>
              <w:left w:val="nil"/>
              <w:bottom w:val="single" w:sz="8" w:space="0" w:color="auto"/>
              <w:right w:val="single" w:sz="8" w:space="0" w:color="auto"/>
            </w:tcBorders>
            <w:shd w:val="clear" w:color="auto" w:fill="FFFFFF"/>
            <w:hideMark/>
          </w:tcPr>
          <w:p w14:paraId="75C4073B" w14:textId="77777777" w:rsidR="00C54368" w:rsidRPr="00C54368" w:rsidRDefault="00C54368" w:rsidP="00C54368">
            <w:pPr>
              <w:rPr>
                <w:rFonts w:eastAsia="Times New Roman" w:cs="Times New Roman"/>
                <w:color w:val="E67E00"/>
                <w:sz w:val="24"/>
                <w:szCs w:val="24"/>
                <w:lang w:val="en-US"/>
              </w:rPr>
            </w:pPr>
            <w:r w:rsidRPr="00C54368">
              <w:rPr>
                <w:rFonts w:eastAsia="Times New Roman" w:cs="Times New Roman"/>
                <w:color w:val="E67E00"/>
                <w:sz w:val="24"/>
                <w:szCs w:val="24"/>
                <w:shd w:val="clear" w:color="auto" w:fill="FFFFFF"/>
                <w:lang w:val="en-US"/>
              </w:rPr>
              <w:t>- hiểu sai</w:t>
            </w:r>
          </w:p>
        </w:tc>
      </w:tr>
      <w:tr w:rsidR="00C54368" w:rsidRPr="00C54368" w14:paraId="04AE36C3"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159AA100" w14:textId="77777777" w:rsidR="00C54368" w:rsidRPr="00C54368" w:rsidRDefault="00C54368" w:rsidP="00C54368">
            <w:pPr>
              <w:jc w:val="left"/>
              <w:rPr>
                <w:rFonts w:eastAsia="Times New Roman"/>
                <w:b/>
                <w:bCs/>
                <w:color w:val="D60000"/>
              </w:rPr>
            </w:pPr>
          </w:p>
        </w:tc>
        <w:tc>
          <w:tcPr>
            <w:tcW w:w="1985" w:type="dxa"/>
            <w:tcBorders>
              <w:top w:val="nil"/>
              <w:left w:val="nil"/>
              <w:bottom w:val="single" w:sz="8" w:space="0" w:color="auto"/>
              <w:right w:val="single" w:sz="8" w:space="0" w:color="auto"/>
            </w:tcBorders>
            <w:shd w:val="clear" w:color="auto" w:fill="FFFFFF"/>
            <w:hideMark/>
          </w:tcPr>
          <w:p w14:paraId="681F4574"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69. </w:t>
            </w:r>
            <w:r w:rsidRPr="00C54368">
              <w:rPr>
                <w:rFonts w:eastAsia="Times New Roman" w:cs="Times New Roman"/>
                <w:b/>
                <w:bCs/>
                <w:color w:val="D60000"/>
                <w:sz w:val="24"/>
                <w:szCs w:val="24"/>
                <w:shd w:val="clear" w:color="auto" w:fill="FFFFFF"/>
                <w:lang w:val="en-US"/>
              </w:rPr>
              <w:t>do an impression of</w:t>
            </w:r>
          </w:p>
        </w:tc>
        <w:tc>
          <w:tcPr>
            <w:tcW w:w="3247" w:type="dxa"/>
            <w:tcBorders>
              <w:top w:val="nil"/>
              <w:left w:val="nil"/>
              <w:bottom w:val="single" w:sz="8" w:space="0" w:color="auto"/>
              <w:right w:val="single" w:sz="8" w:space="0" w:color="auto"/>
            </w:tcBorders>
            <w:shd w:val="clear" w:color="auto" w:fill="FFFFFF"/>
            <w:hideMark/>
          </w:tcPr>
          <w:p w14:paraId="12B865C9"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an attempt at copying another person's manner and speech, etc., especially in order to make people laugh</w:t>
            </w:r>
          </w:p>
        </w:tc>
        <w:tc>
          <w:tcPr>
            <w:tcW w:w="2281" w:type="dxa"/>
            <w:tcBorders>
              <w:top w:val="nil"/>
              <w:left w:val="nil"/>
              <w:bottom w:val="single" w:sz="8" w:space="0" w:color="auto"/>
              <w:right w:val="single" w:sz="8" w:space="0" w:color="auto"/>
            </w:tcBorders>
            <w:shd w:val="clear" w:color="auto" w:fill="FFFFFF"/>
            <w:hideMark/>
          </w:tcPr>
          <w:p w14:paraId="4725800C"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bắt chước, nhại lại</w:t>
            </w:r>
          </w:p>
        </w:tc>
      </w:tr>
      <w:tr w:rsidR="00C54368" w:rsidRPr="00C54368" w14:paraId="0094888C"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2A77879F" w14:textId="77777777" w:rsidR="00C54368" w:rsidRPr="00C54368" w:rsidRDefault="00C54368" w:rsidP="00C54368">
            <w:pPr>
              <w:jc w:val="left"/>
              <w:rPr>
                <w:rFonts w:eastAsia="Times New Roman"/>
                <w:b/>
                <w:bCs/>
                <w:color w:val="D60000"/>
              </w:rPr>
            </w:pPr>
          </w:p>
        </w:tc>
        <w:tc>
          <w:tcPr>
            <w:tcW w:w="1985" w:type="dxa"/>
            <w:tcBorders>
              <w:top w:val="nil"/>
              <w:left w:val="nil"/>
              <w:bottom w:val="single" w:sz="8" w:space="0" w:color="auto"/>
              <w:right w:val="single" w:sz="8" w:space="0" w:color="auto"/>
            </w:tcBorders>
            <w:shd w:val="clear" w:color="auto" w:fill="FFFFFF"/>
            <w:hideMark/>
          </w:tcPr>
          <w:p w14:paraId="469A9BC1"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70. </w:t>
            </w:r>
            <w:r w:rsidRPr="00C54368">
              <w:rPr>
                <w:rFonts w:eastAsia="Times New Roman" w:cs="Times New Roman"/>
                <w:b/>
                <w:bCs/>
                <w:color w:val="D60000"/>
                <w:sz w:val="24"/>
                <w:szCs w:val="24"/>
                <w:shd w:val="clear" w:color="auto" w:fill="FFFFFF"/>
                <w:lang w:val="en-US"/>
              </w:rPr>
              <w:t>create/ make an impression on sb</w:t>
            </w:r>
          </w:p>
        </w:tc>
        <w:tc>
          <w:tcPr>
            <w:tcW w:w="3247" w:type="dxa"/>
            <w:tcBorders>
              <w:top w:val="nil"/>
              <w:left w:val="nil"/>
              <w:bottom w:val="single" w:sz="8" w:space="0" w:color="auto"/>
              <w:right w:val="single" w:sz="8" w:space="0" w:color="auto"/>
            </w:tcBorders>
            <w:shd w:val="clear" w:color="auto" w:fill="FFFFFF"/>
            <w:hideMark/>
          </w:tcPr>
          <w:p w14:paraId="34560F69" w14:textId="77777777" w:rsidR="00C54368" w:rsidRPr="00C54368" w:rsidRDefault="00C54368" w:rsidP="00C54368">
            <w:pPr>
              <w:jc w:val="left"/>
              <w:rPr>
                <w:rFonts w:eastAsia="Times New Roman" w:cs="Times New Roman"/>
                <w:b/>
                <w:bCs/>
                <w:color w:val="D60000"/>
                <w:sz w:val="24"/>
                <w:szCs w:val="24"/>
                <w:lang w:val="en-US"/>
              </w:rPr>
            </w:pPr>
          </w:p>
        </w:tc>
        <w:tc>
          <w:tcPr>
            <w:tcW w:w="2281" w:type="dxa"/>
            <w:tcBorders>
              <w:top w:val="nil"/>
              <w:left w:val="nil"/>
              <w:bottom w:val="single" w:sz="8" w:space="0" w:color="auto"/>
              <w:right w:val="single" w:sz="8" w:space="0" w:color="auto"/>
            </w:tcBorders>
            <w:shd w:val="clear" w:color="auto" w:fill="FFFFFF"/>
            <w:hideMark/>
          </w:tcPr>
          <w:p w14:paraId="6499EFE1" w14:textId="77777777" w:rsidR="00C54368" w:rsidRPr="00C54368" w:rsidRDefault="00C54368" w:rsidP="00C54368">
            <w:pPr>
              <w:rPr>
                <w:rFonts w:eastAsia="Times New Roman"/>
                <w:color w:val="7B1FA2"/>
              </w:rPr>
            </w:pPr>
            <w:r w:rsidRPr="00C54368">
              <w:rPr>
                <w:rFonts w:eastAsia="Times New Roman" w:cs="Times New Roman"/>
                <w:color w:val="7B1FA2"/>
                <w:sz w:val="24"/>
                <w:szCs w:val="24"/>
                <w:shd w:val="clear" w:color="auto" w:fill="FFFFFF"/>
                <w:lang w:val="en-US"/>
              </w:rPr>
              <w:t>- để lại ấn tượng</w:t>
            </w:r>
          </w:p>
        </w:tc>
      </w:tr>
      <w:tr w:rsidR="00C54368" w:rsidRPr="00C54368" w14:paraId="79047E61"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5D47155C" w14:textId="77777777" w:rsidR="00C54368" w:rsidRPr="00C54368" w:rsidRDefault="00C54368" w:rsidP="00C54368">
            <w:pPr>
              <w:jc w:val="left"/>
              <w:rPr>
                <w:rFonts w:eastAsia="Times New Roman"/>
                <w:b/>
                <w:bCs/>
                <w:color w:val="D60000"/>
              </w:rPr>
            </w:pPr>
          </w:p>
        </w:tc>
        <w:tc>
          <w:tcPr>
            <w:tcW w:w="1985" w:type="dxa"/>
            <w:tcBorders>
              <w:top w:val="nil"/>
              <w:left w:val="nil"/>
              <w:bottom w:val="single" w:sz="8" w:space="0" w:color="auto"/>
              <w:right w:val="single" w:sz="8" w:space="0" w:color="auto"/>
            </w:tcBorders>
            <w:shd w:val="clear" w:color="auto" w:fill="FFFFFF"/>
            <w:hideMark/>
          </w:tcPr>
          <w:p w14:paraId="0B0B549A"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71. </w:t>
            </w:r>
            <w:r w:rsidRPr="00C54368">
              <w:rPr>
                <w:rFonts w:eastAsia="Times New Roman" w:cs="Times New Roman"/>
                <w:b/>
                <w:bCs/>
                <w:color w:val="D60000"/>
                <w:sz w:val="24"/>
                <w:szCs w:val="24"/>
                <w:shd w:val="clear" w:color="auto" w:fill="FFFFFF"/>
                <w:lang w:val="en-US"/>
              </w:rPr>
              <w:t>under the impression that</w:t>
            </w:r>
          </w:p>
        </w:tc>
        <w:tc>
          <w:tcPr>
            <w:tcW w:w="3247" w:type="dxa"/>
            <w:tcBorders>
              <w:top w:val="nil"/>
              <w:left w:val="nil"/>
              <w:bottom w:val="single" w:sz="8" w:space="0" w:color="auto"/>
              <w:right w:val="single" w:sz="8" w:space="0" w:color="auto"/>
            </w:tcBorders>
            <w:shd w:val="clear" w:color="auto" w:fill="FFFFFF"/>
            <w:hideMark/>
          </w:tcPr>
          <w:p w14:paraId="4CB93F48"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to believe that something is true when it is not</w:t>
            </w:r>
          </w:p>
        </w:tc>
        <w:tc>
          <w:tcPr>
            <w:tcW w:w="2281" w:type="dxa"/>
            <w:tcBorders>
              <w:top w:val="nil"/>
              <w:left w:val="nil"/>
              <w:bottom w:val="single" w:sz="8" w:space="0" w:color="auto"/>
              <w:right w:val="single" w:sz="8" w:space="0" w:color="auto"/>
            </w:tcBorders>
            <w:shd w:val="clear" w:color="auto" w:fill="FFFFFF"/>
            <w:hideMark/>
          </w:tcPr>
          <w:p w14:paraId="79BD94DB"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nhầm tưởng</w:t>
            </w:r>
          </w:p>
        </w:tc>
      </w:tr>
      <w:tr w:rsidR="00C54368" w:rsidRPr="00C54368" w14:paraId="5F6B6B4B"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3C7153F0" w14:textId="77777777" w:rsidR="00C54368" w:rsidRPr="00C54368" w:rsidRDefault="00C54368" w:rsidP="00C54368">
            <w:pPr>
              <w:jc w:val="left"/>
              <w:rPr>
                <w:rFonts w:eastAsia="Times New Roman"/>
                <w:b/>
                <w:bCs/>
                <w:color w:val="D60000"/>
              </w:rPr>
            </w:pPr>
          </w:p>
        </w:tc>
        <w:tc>
          <w:tcPr>
            <w:tcW w:w="1985" w:type="dxa"/>
            <w:tcBorders>
              <w:top w:val="nil"/>
              <w:left w:val="nil"/>
              <w:bottom w:val="single" w:sz="8" w:space="0" w:color="auto"/>
              <w:right w:val="single" w:sz="8" w:space="0" w:color="auto"/>
            </w:tcBorders>
            <w:shd w:val="clear" w:color="auto" w:fill="FFFFFF"/>
            <w:hideMark/>
          </w:tcPr>
          <w:p w14:paraId="62ADEC09"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72. </w:t>
            </w:r>
            <w:r w:rsidRPr="00C54368">
              <w:rPr>
                <w:rFonts w:eastAsia="Times New Roman" w:cs="Times New Roman"/>
                <w:b/>
                <w:bCs/>
                <w:color w:val="D60000"/>
                <w:sz w:val="24"/>
                <w:szCs w:val="24"/>
                <w:shd w:val="clear" w:color="auto" w:fill="FFFFFF"/>
                <w:lang w:val="en-US"/>
              </w:rPr>
              <w:t>first impressions</w:t>
            </w:r>
          </w:p>
        </w:tc>
        <w:tc>
          <w:tcPr>
            <w:tcW w:w="3247" w:type="dxa"/>
            <w:tcBorders>
              <w:top w:val="nil"/>
              <w:left w:val="nil"/>
              <w:bottom w:val="single" w:sz="8" w:space="0" w:color="auto"/>
              <w:right w:val="single" w:sz="8" w:space="0" w:color="auto"/>
            </w:tcBorders>
            <w:shd w:val="clear" w:color="auto" w:fill="FFFFFF"/>
            <w:hideMark/>
          </w:tcPr>
          <w:p w14:paraId="45450AE8" w14:textId="77777777" w:rsidR="00C54368" w:rsidRPr="00C54368" w:rsidRDefault="00C54368" w:rsidP="00C54368">
            <w:pPr>
              <w:jc w:val="left"/>
              <w:rPr>
                <w:rFonts w:eastAsia="Times New Roman" w:cs="Times New Roman"/>
                <w:b/>
                <w:bCs/>
                <w:color w:val="D60000"/>
                <w:sz w:val="24"/>
                <w:szCs w:val="24"/>
                <w:lang w:val="en-US"/>
              </w:rPr>
            </w:pPr>
          </w:p>
        </w:tc>
        <w:tc>
          <w:tcPr>
            <w:tcW w:w="2281" w:type="dxa"/>
            <w:tcBorders>
              <w:top w:val="nil"/>
              <w:left w:val="nil"/>
              <w:bottom w:val="single" w:sz="8" w:space="0" w:color="auto"/>
              <w:right w:val="single" w:sz="8" w:space="0" w:color="auto"/>
            </w:tcBorders>
            <w:shd w:val="clear" w:color="auto" w:fill="FFFFFF"/>
            <w:hideMark/>
          </w:tcPr>
          <w:p w14:paraId="04C046DE" w14:textId="77777777" w:rsidR="00C54368" w:rsidRPr="00C54368" w:rsidRDefault="00C54368" w:rsidP="00C54368">
            <w:pPr>
              <w:rPr>
                <w:rFonts w:eastAsia="Times New Roman"/>
                <w:color w:val="7B1FA2"/>
              </w:rPr>
            </w:pPr>
            <w:r w:rsidRPr="00C54368">
              <w:rPr>
                <w:rFonts w:eastAsia="Times New Roman" w:cs="Times New Roman"/>
                <w:color w:val="7B1FA2"/>
                <w:sz w:val="24"/>
                <w:szCs w:val="24"/>
                <w:shd w:val="clear" w:color="auto" w:fill="FFFFFF"/>
                <w:lang w:val="en-US"/>
              </w:rPr>
              <w:t>- những ấn tượng đầu tiên</w:t>
            </w:r>
          </w:p>
        </w:tc>
      </w:tr>
      <w:tr w:rsidR="00C54368" w:rsidRPr="00C54368" w14:paraId="2019092D" w14:textId="77777777" w:rsidTr="00C54368">
        <w:tc>
          <w:tcPr>
            <w:tcW w:w="2269" w:type="dxa"/>
            <w:vMerge w:val="restart"/>
            <w:tcBorders>
              <w:top w:val="nil"/>
              <w:left w:val="single" w:sz="8" w:space="0" w:color="auto"/>
              <w:bottom w:val="single" w:sz="8" w:space="0" w:color="auto"/>
              <w:right w:val="single" w:sz="8" w:space="0" w:color="auto"/>
            </w:tcBorders>
            <w:shd w:val="clear" w:color="auto" w:fill="FFFFFF"/>
            <w:hideMark/>
          </w:tcPr>
          <w:p w14:paraId="37000260"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Mental</w:t>
            </w:r>
          </w:p>
        </w:tc>
        <w:tc>
          <w:tcPr>
            <w:tcW w:w="1985" w:type="dxa"/>
            <w:tcBorders>
              <w:top w:val="nil"/>
              <w:left w:val="nil"/>
              <w:bottom w:val="single" w:sz="8" w:space="0" w:color="auto"/>
              <w:right w:val="single" w:sz="8" w:space="0" w:color="auto"/>
            </w:tcBorders>
            <w:shd w:val="clear" w:color="auto" w:fill="FFFFFF"/>
            <w:hideMark/>
          </w:tcPr>
          <w:p w14:paraId="1667E675"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b/>
                <w:bCs/>
                <w:color w:val="4B0082"/>
                <w:sz w:val="24"/>
                <w:szCs w:val="24"/>
                <w:shd w:val="clear" w:color="auto" w:fill="FFFFFF"/>
                <w:lang w:val="en-US"/>
              </w:rPr>
              <w:t xml:space="preserve">73. </w:t>
            </w:r>
            <w:r w:rsidRPr="00C54368">
              <w:rPr>
                <w:rFonts w:eastAsia="Times New Roman" w:cs="Times New Roman"/>
                <w:color w:val="0066CC"/>
                <w:sz w:val="24"/>
                <w:szCs w:val="24"/>
                <w:shd w:val="clear" w:color="auto" w:fill="FFFFFF"/>
                <w:lang w:val="en-US"/>
              </w:rPr>
              <w:t>make a mental note (of/ about)</w:t>
            </w:r>
          </w:p>
        </w:tc>
        <w:tc>
          <w:tcPr>
            <w:tcW w:w="3247" w:type="dxa"/>
            <w:tcBorders>
              <w:top w:val="nil"/>
              <w:left w:val="nil"/>
              <w:bottom w:val="single" w:sz="8" w:space="0" w:color="auto"/>
              <w:right w:val="single" w:sz="8" w:space="0" w:color="auto"/>
            </w:tcBorders>
            <w:shd w:val="clear" w:color="auto" w:fill="FFFFFF"/>
            <w:hideMark/>
          </w:tcPr>
          <w:p w14:paraId="2B00D838"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to make a special effort to remember something</w:t>
            </w:r>
          </w:p>
        </w:tc>
        <w:tc>
          <w:tcPr>
            <w:tcW w:w="2281" w:type="dxa"/>
            <w:tcBorders>
              <w:top w:val="nil"/>
              <w:left w:val="nil"/>
              <w:bottom w:val="single" w:sz="8" w:space="0" w:color="auto"/>
              <w:right w:val="single" w:sz="8" w:space="0" w:color="auto"/>
            </w:tcBorders>
            <w:shd w:val="clear" w:color="auto" w:fill="FFFFFF"/>
            <w:hideMark/>
          </w:tcPr>
          <w:p w14:paraId="5A739B48" w14:textId="77777777" w:rsidR="00C54368" w:rsidRPr="00C54368" w:rsidRDefault="00C54368" w:rsidP="00C54368">
            <w:pPr>
              <w:rPr>
                <w:rFonts w:eastAsia="Times New Roman" w:cs="Times New Roman"/>
                <w:color w:val="E67E00"/>
                <w:sz w:val="24"/>
                <w:szCs w:val="24"/>
                <w:lang w:val="en-US"/>
              </w:rPr>
            </w:pPr>
            <w:r w:rsidRPr="00C54368">
              <w:rPr>
                <w:rFonts w:eastAsia="Times New Roman" w:cs="Times New Roman"/>
                <w:color w:val="E67E00"/>
                <w:sz w:val="24"/>
                <w:szCs w:val="24"/>
                <w:shd w:val="clear" w:color="auto" w:fill="FFFFFF"/>
                <w:lang w:val="en-US"/>
              </w:rPr>
              <w:t>- cố gắng nhớ điều gì</w:t>
            </w:r>
          </w:p>
        </w:tc>
      </w:tr>
      <w:tr w:rsidR="00C54368" w:rsidRPr="00C54368" w14:paraId="73BDF546"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7B81CC06" w14:textId="77777777" w:rsidR="00C54368" w:rsidRPr="00C54368" w:rsidRDefault="00C54368" w:rsidP="00C54368">
            <w:pPr>
              <w:jc w:val="left"/>
              <w:rPr>
                <w:rFonts w:eastAsia="Times New Roman"/>
                <w:b/>
                <w:bCs/>
                <w:color w:val="D60000"/>
              </w:rPr>
            </w:pPr>
          </w:p>
        </w:tc>
        <w:tc>
          <w:tcPr>
            <w:tcW w:w="1985" w:type="dxa"/>
            <w:tcBorders>
              <w:top w:val="nil"/>
              <w:left w:val="nil"/>
              <w:bottom w:val="single" w:sz="8" w:space="0" w:color="auto"/>
              <w:right w:val="single" w:sz="8" w:space="0" w:color="auto"/>
            </w:tcBorders>
            <w:shd w:val="clear" w:color="auto" w:fill="FFFFFF"/>
            <w:hideMark/>
          </w:tcPr>
          <w:p w14:paraId="3D7D09BA"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74. </w:t>
            </w:r>
            <w:r w:rsidRPr="00C54368">
              <w:rPr>
                <w:rFonts w:eastAsia="Times New Roman" w:cs="Times New Roman"/>
                <w:b/>
                <w:bCs/>
                <w:color w:val="D60000"/>
                <w:sz w:val="24"/>
                <w:szCs w:val="24"/>
                <w:shd w:val="clear" w:color="auto" w:fill="FFFFFF"/>
                <w:lang w:val="en-US"/>
              </w:rPr>
              <w:t>mental arithmetic</w:t>
            </w:r>
          </w:p>
        </w:tc>
        <w:tc>
          <w:tcPr>
            <w:tcW w:w="3247" w:type="dxa"/>
            <w:tcBorders>
              <w:top w:val="nil"/>
              <w:left w:val="nil"/>
              <w:bottom w:val="single" w:sz="8" w:space="0" w:color="auto"/>
              <w:right w:val="single" w:sz="8" w:space="0" w:color="auto"/>
            </w:tcBorders>
            <w:shd w:val="clear" w:color="auto" w:fill="FFFFFF"/>
            <w:hideMark/>
          </w:tcPr>
          <w:p w14:paraId="00EAEEAE"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calculations that you do in your mind, without writing down any numbers</w:t>
            </w:r>
          </w:p>
        </w:tc>
        <w:tc>
          <w:tcPr>
            <w:tcW w:w="2281" w:type="dxa"/>
            <w:tcBorders>
              <w:top w:val="nil"/>
              <w:left w:val="nil"/>
              <w:bottom w:val="single" w:sz="8" w:space="0" w:color="auto"/>
              <w:right w:val="single" w:sz="8" w:space="0" w:color="auto"/>
            </w:tcBorders>
            <w:shd w:val="clear" w:color="auto" w:fill="FFFFFF"/>
            <w:hideMark/>
          </w:tcPr>
          <w:p w14:paraId="4FD32EF9"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tính nhẩm</w:t>
            </w:r>
          </w:p>
        </w:tc>
      </w:tr>
      <w:tr w:rsidR="00C54368" w:rsidRPr="00C54368" w14:paraId="5DCAA0D3"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59777C88" w14:textId="77777777" w:rsidR="00C54368" w:rsidRPr="00C54368" w:rsidRDefault="00C54368" w:rsidP="00C54368">
            <w:pPr>
              <w:jc w:val="left"/>
              <w:rPr>
                <w:rFonts w:eastAsia="Times New Roman"/>
                <w:b/>
                <w:bCs/>
                <w:color w:val="D60000"/>
              </w:rPr>
            </w:pPr>
          </w:p>
        </w:tc>
        <w:tc>
          <w:tcPr>
            <w:tcW w:w="1985" w:type="dxa"/>
            <w:tcBorders>
              <w:top w:val="nil"/>
              <w:left w:val="nil"/>
              <w:bottom w:val="single" w:sz="8" w:space="0" w:color="auto"/>
              <w:right w:val="single" w:sz="8" w:space="0" w:color="auto"/>
            </w:tcBorders>
            <w:shd w:val="clear" w:color="auto" w:fill="FFFFFF"/>
            <w:hideMark/>
          </w:tcPr>
          <w:p w14:paraId="57F16238"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75. </w:t>
            </w:r>
            <w:r w:rsidRPr="00C54368">
              <w:rPr>
                <w:rFonts w:eastAsia="Times New Roman" w:cs="Times New Roman"/>
                <w:b/>
                <w:bCs/>
                <w:color w:val="D60000"/>
                <w:sz w:val="24"/>
                <w:szCs w:val="24"/>
                <w:shd w:val="clear" w:color="auto" w:fill="FFFFFF"/>
                <w:lang w:val="en-US"/>
              </w:rPr>
              <w:t>mental illness</w:t>
            </w:r>
          </w:p>
        </w:tc>
        <w:tc>
          <w:tcPr>
            <w:tcW w:w="3247" w:type="dxa"/>
            <w:tcBorders>
              <w:top w:val="nil"/>
              <w:left w:val="nil"/>
              <w:bottom w:val="single" w:sz="8" w:space="0" w:color="auto"/>
              <w:right w:val="single" w:sz="8" w:space="0" w:color="auto"/>
            </w:tcBorders>
            <w:shd w:val="clear" w:color="auto" w:fill="FFFFFF"/>
            <w:hideMark/>
          </w:tcPr>
          <w:p w14:paraId="6251DF00" w14:textId="77777777" w:rsidR="00C54368" w:rsidRPr="00C54368" w:rsidRDefault="00C54368" w:rsidP="00C54368">
            <w:pPr>
              <w:jc w:val="left"/>
              <w:rPr>
                <w:rFonts w:eastAsia="Times New Roman" w:cs="Times New Roman"/>
                <w:b/>
                <w:bCs/>
                <w:color w:val="D60000"/>
                <w:sz w:val="24"/>
                <w:szCs w:val="24"/>
                <w:lang w:val="en-US"/>
              </w:rPr>
            </w:pPr>
          </w:p>
        </w:tc>
        <w:tc>
          <w:tcPr>
            <w:tcW w:w="2281" w:type="dxa"/>
            <w:tcBorders>
              <w:top w:val="nil"/>
              <w:left w:val="nil"/>
              <w:bottom w:val="single" w:sz="8" w:space="0" w:color="auto"/>
              <w:right w:val="single" w:sz="8" w:space="0" w:color="auto"/>
            </w:tcBorders>
            <w:shd w:val="clear" w:color="auto" w:fill="FFFFFF"/>
            <w:hideMark/>
          </w:tcPr>
          <w:p w14:paraId="79E4E8F9" w14:textId="77777777" w:rsidR="00C54368" w:rsidRPr="00C54368" w:rsidRDefault="00C54368" w:rsidP="00C54368">
            <w:pPr>
              <w:rPr>
                <w:rFonts w:eastAsia="Times New Roman"/>
                <w:color w:val="7B1FA2"/>
              </w:rPr>
            </w:pPr>
            <w:r w:rsidRPr="00C54368">
              <w:rPr>
                <w:rFonts w:eastAsia="Times New Roman" w:cs="Times New Roman"/>
                <w:color w:val="7B1FA2"/>
                <w:sz w:val="24"/>
                <w:szCs w:val="24"/>
                <w:shd w:val="clear" w:color="auto" w:fill="FFFFFF"/>
                <w:lang w:val="en-US"/>
              </w:rPr>
              <w:t>- bệnh liên quan đến thay đổi tâm lí, hành vi</w:t>
            </w:r>
          </w:p>
        </w:tc>
      </w:tr>
      <w:tr w:rsidR="00C54368" w:rsidRPr="00C54368" w14:paraId="796FE243"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4188AEF8" w14:textId="77777777" w:rsidR="00C54368" w:rsidRPr="00C54368" w:rsidRDefault="00C54368" w:rsidP="00C54368">
            <w:pPr>
              <w:jc w:val="left"/>
              <w:rPr>
                <w:rFonts w:eastAsia="Times New Roman"/>
                <w:b/>
                <w:bCs/>
                <w:color w:val="D60000"/>
              </w:rPr>
            </w:pPr>
          </w:p>
        </w:tc>
        <w:tc>
          <w:tcPr>
            <w:tcW w:w="1985" w:type="dxa"/>
            <w:tcBorders>
              <w:top w:val="nil"/>
              <w:left w:val="nil"/>
              <w:bottom w:val="single" w:sz="8" w:space="0" w:color="auto"/>
              <w:right w:val="single" w:sz="8" w:space="0" w:color="auto"/>
            </w:tcBorders>
            <w:shd w:val="clear" w:color="auto" w:fill="FFFFFF"/>
            <w:hideMark/>
          </w:tcPr>
          <w:p w14:paraId="33AD44A6"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76. </w:t>
            </w:r>
            <w:r w:rsidRPr="00C54368">
              <w:rPr>
                <w:rFonts w:eastAsia="Times New Roman" w:cs="Times New Roman"/>
                <w:b/>
                <w:bCs/>
                <w:color w:val="D60000"/>
                <w:sz w:val="24"/>
                <w:szCs w:val="24"/>
                <w:shd w:val="clear" w:color="auto" w:fill="FFFFFF"/>
                <w:lang w:val="en-US"/>
              </w:rPr>
              <w:t>mental age</w:t>
            </w:r>
          </w:p>
        </w:tc>
        <w:tc>
          <w:tcPr>
            <w:tcW w:w="3247" w:type="dxa"/>
            <w:tcBorders>
              <w:top w:val="nil"/>
              <w:left w:val="nil"/>
              <w:bottom w:val="single" w:sz="8" w:space="0" w:color="auto"/>
              <w:right w:val="single" w:sz="8" w:space="0" w:color="auto"/>
            </w:tcBorders>
            <w:shd w:val="clear" w:color="auto" w:fill="FFFFFF"/>
            <w:hideMark/>
          </w:tcPr>
          <w:p w14:paraId="192F6501"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A person's mental age is a measurement of their ability to think when compared to the average person's ability at that age</w:t>
            </w:r>
          </w:p>
        </w:tc>
        <w:tc>
          <w:tcPr>
            <w:tcW w:w="2281" w:type="dxa"/>
            <w:tcBorders>
              <w:top w:val="nil"/>
              <w:left w:val="nil"/>
              <w:bottom w:val="single" w:sz="8" w:space="0" w:color="auto"/>
              <w:right w:val="single" w:sz="8" w:space="0" w:color="auto"/>
            </w:tcBorders>
            <w:shd w:val="clear" w:color="auto" w:fill="FFFFFF"/>
            <w:hideMark/>
          </w:tcPr>
          <w:p w14:paraId="4A42A2E4"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khả năng suy nghĩ ( so với tuổi)</w:t>
            </w:r>
          </w:p>
        </w:tc>
      </w:tr>
      <w:tr w:rsidR="00C54368" w:rsidRPr="00C54368" w14:paraId="4E7798F8"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54481196" w14:textId="77777777" w:rsidR="00C54368" w:rsidRPr="00C54368" w:rsidRDefault="00C54368" w:rsidP="00C54368">
            <w:pPr>
              <w:jc w:val="left"/>
              <w:rPr>
                <w:rFonts w:eastAsia="Times New Roman"/>
                <w:b/>
                <w:bCs/>
                <w:color w:val="D60000"/>
              </w:rPr>
            </w:pPr>
          </w:p>
        </w:tc>
        <w:tc>
          <w:tcPr>
            <w:tcW w:w="1985" w:type="dxa"/>
            <w:tcBorders>
              <w:top w:val="nil"/>
              <w:left w:val="nil"/>
              <w:bottom w:val="single" w:sz="8" w:space="0" w:color="auto"/>
              <w:right w:val="single" w:sz="8" w:space="0" w:color="auto"/>
            </w:tcBorders>
            <w:shd w:val="clear" w:color="auto" w:fill="FFFFFF"/>
            <w:hideMark/>
          </w:tcPr>
          <w:p w14:paraId="6BD77B09"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77. </w:t>
            </w:r>
            <w:r w:rsidRPr="00C54368">
              <w:rPr>
                <w:rFonts w:eastAsia="Times New Roman" w:cs="Times New Roman"/>
                <w:b/>
                <w:bCs/>
                <w:color w:val="D60000"/>
                <w:sz w:val="24"/>
                <w:szCs w:val="24"/>
                <w:shd w:val="clear" w:color="auto" w:fill="FFFFFF"/>
                <w:lang w:val="en-US"/>
              </w:rPr>
              <w:t>mental health</w:t>
            </w:r>
          </w:p>
        </w:tc>
        <w:tc>
          <w:tcPr>
            <w:tcW w:w="3247" w:type="dxa"/>
            <w:tcBorders>
              <w:top w:val="nil"/>
              <w:left w:val="nil"/>
              <w:bottom w:val="single" w:sz="8" w:space="0" w:color="auto"/>
              <w:right w:val="single" w:sz="8" w:space="0" w:color="auto"/>
            </w:tcBorders>
            <w:shd w:val="clear" w:color="auto" w:fill="FFFFFF"/>
            <w:hideMark/>
          </w:tcPr>
          <w:p w14:paraId="4497F66A" w14:textId="77777777" w:rsidR="00C54368" w:rsidRPr="00C54368" w:rsidRDefault="00C54368" w:rsidP="00C54368">
            <w:pPr>
              <w:jc w:val="left"/>
              <w:rPr>
                <w:rFonts w:eastAsia="Times New Roman" w:cs="Times New Roman"/>
                <w:b/>
                <w:bCs/>
                <w:color w:val="D60000"/>
                <w:sz w:val="24"/>
                <w:szCs w:val="24"/>
                <w:lang w:val="en-US"/>
              </w:rPr>
            </w:pPr>
          </w:p>
        </w:tc>
        <w:tc>
          <w:tcPr>
            <w:tcW w:w="2281" w:type="dxa"/>
            <w:tcBorders>
              <w:top w:val="nil"/>
              <w:left w:val="nil"/>
              <w:bottom w:val="single" w:sz="8" w:space="0" w:color="auto"/>
              <w:right w:val="single" w:sz="8" w:space="0" w:color="auto"/>
            </w:tcBorders>
            <w:shd w:val="clear" w:color="auto" w:fill="FFFFFF"/>
            <w:hideMark/>
          </w:tcPr>
          <w:p w14:paraId="14D51AF3" w14:textId="77777777" w:rsidR="00C54368" w:rsidRPr="00C54368" w:rsidRDefault="00C54368" w:rsidP="00C54368">
            <w:pPr>
              <w:rPr>
                <w:rFonts w:eastAsia="Times New Roman"/>
                <w:color w:val="7B1FA2"/>
              </w:rPr>
            </w:pPr>
            <w:r w:rsidRPr="00C54368">
              <w:rPr>
                <w:rFonts w:eastAsia="Times New Roman" w:cs="Times New Roman"/>
                <w:color w:val="7B1FA2"/>
                <w:sz w:val="24"/>
                <w:szCs w:val="24"/>
                <w:shd w:val="clear" w:color="auto" w:fill="FFFFFF"/>
                <w:lang w:val="en-US"/>
              </w:rPr>
              <w:t>- sức khỏe tâm thần</w:t>
            </w:r>
          </w:p>
        </w:tc>
      </w:tr>
      <w:tr w:rsidR="00C54368" w:rsidRPr="00C54368" w14:paraId="4EEDEC2C" w14:textId="77777777" w:rsidTr="00C54368">
        <w:tc>
          <w:tcPr>
            <w:tcW w:w="2269" w:type="dxa"/>
            <w:vMerge w:val="restart"/>
            <w:tcBorders>
              <w:top w:val="nil"/>
              <w:left w:val="single" w:sz="8" w:space="0" w:color="auto"/>
              <w:bottom w:val="single" w:sz="8" w:space="0" w:color="auto"/>
              <w:right w:val="single" w:sz="8" w:space="0" w:color="auto"/>
            </w:tcBorders>
            <w:shd w:val="clear" w:color="auto" w:fill="FFFFFF"/>
            <w:hideMark/>
          </w:tcPr>
          <w:p w14:paraId="5D3440E0"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Mind</w:t>
            </w:r>
          </w:p>
        </w:tc>
        <w:tc>
          <w:tcPr>
            <w:tcW w:w="1985" w:type="dxa"/>
            <w:tcBorders>
              <w:top w:val="nil"/>
              <w:left w:val="nil"/>
              <w:bottom w:val="single" w:sz="8" w:space="0" w:color="auto"/>
              <w:right w:val="single" w:sz="8" w:space="0" w:color="auto"/>
            </w:tcBorders>
            <w:shd w:val="clear" w:color="auto" w:fill="FFFFFF"/>
            <w:hideMark/>
          </w:tcPr>
          <w:p w14:paraId="38A9C8F6"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b/>
                <w:bCs/>
                <w:color w:val="4B0082"/>
                <w:sz w:val="24"/>
                <w:szCs w:val="24"/>
                <w:shd w:val="clear" w:color="auto" w:fill="FFFFFF"/>
                <w:lang w:val="en-US"/>
              </w:rPr>
              <w:t xml:space="preserve">78. </w:t>
            </w:r>
            <w:r w:rsidRPr="00C54368">
              <w:rPr>
                <w:rFonts w:eastAsia="Times New Roman" w:cs="Times New Roman"/>
                <w:color w:val="0066CC"/>
                <w:sz w:val="24"/>
                <w:szCs w:val="24"/>
                <w:shd w:val="clear" w:color="auto" w:fill="FFFFFF"/>
                <w:lang w:val="en-US"/>
              </w:rPr>
              <w:t>make up one's mind</w:t>
            </w:r>
          </w:p>
        </w:tc>
        <w:tc>
          <w:tcPr>
            <w:tcW w:w="3247" w:type="dxa"/>
            <w:tcBorders>
              <w:top w:val="nil"/>
              <w:left w:val="nil"/>
              <w:bottom w:val="single" w:sz="8" w:space="0" w:color="auto"/>
              <w:right w:val="single" w:sz="8" w:space="0" w:color="auto"/>
            </w:tcBorders>
            <w:shd w:val="clear" w:color="auto" w:fill="FFFFFF"/>
            <w:hideMark/>
          </w:tcPr>
          <w:p w14:paraId="648F5B4F"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decide</w:t>
            </w:r>
          </w:p>
        </w:tc>
        <w:tc>
          <w:tcPr>
            <w:tcW w:w="2281" w:type="dxa"/>
            <w:tcBorders>
              <w:top w:val="nil"/>
              <w:left w:val="nil"/>
              <w:bottom w:val="single" w:sz="8" w:space="0" w:color="auto"/>
              <w:right w:val="single" w:sz="8" w:space="0" w:color="auto"/>
            </w:tcBorders>
            <w:shd w:val="clear" w:color="auto" w:fill="FFFFFF"/>
            <w:hideMark/>
          </w:tcPr>
          <w:p w14:paraId="6AAECCA6" w14:textId="77777777" w:rsidR="00C54368" w:rsidRPr="00C54368" w:rsidRDefault="00C54368" w:rsidP="00C54368">
            <w:pPr>
              <w:rPr>
                <w:rFonts w:eastAsia="Times New Roman" w:cs="Times New Roman"/>
                <w:color w:val="E67E00"/>
                <w:sz w:val="24"/>
                <w:szCs w:val="24"/>
                <w:lang w:val="en-US"/>
              </w:rPr>
            </w:pPr>
            <w:r w:rsidRPr="00C54368">
              <w:rPr>
                <w:rFonts w:eastAsia="Times New Roman" w:cs="Times New Roman"/>
                <w:color w:val="E67E00"/>
                <w:sz w:val="24"/>
                <w:szCs w:val="24"/>
                <w:shd w:val="clear" w:color="auto" w:fill="FFFFFF"/>
                <w:lang w:val="en-US"/>
              </w:rPr>
              <w:t>- quyết định</w:t>
            </w:r>
          </w:p>
        </w:tc>
      </w:tr>
      <w:tr w:rsidR="00C54368" w:rsidRPr="00C54368" w14:paraId="306537C1"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188A3518" w14:textId="77777777" w:rsidR="00C54368" w:rsidRPr="00C54368" w:rsidRDefault="00C54368" w:rsidP="00C54368">
            <w:pPr>
              <w:jc w:val="left"/>
              <w:rPr>
                <w:rFonts w:eastAsia="Times New Roman"/>
                <w:b/>
                <w:bCs/>
                <w:color w:val="D60000"/>
              </w:rPr>
            </w:pPr>
          </w:p>
        </w:tc>
        <w:tc>
          <w:tcPr>
            <w:tcW w:w="1985" w:type="dxa"/>
            <w:tcBorders>
              <w:top w:val="nil"/>
              <w:left w:val="nil"/>
              <w:bottom w:val="single" w:sz="8" w:space="0" w:color="auto"/>
              <w:right w:val="single" w:sz="8" w:space="0" w:color="auto"/>
            </w:tcBorders>
            <w:shd w:val="clear" w:color="auto" w:fill="FFFFFF"/>
            <w:hideMark/>
          </w:tcPr>
          <w:p w14:paraId="09239CC9"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79. </w:t>
            </w:r>
            <w:r w:rsidRPr="00C54368">
              <w:rPr>
                <w:rFonts w:eastAsia="Times New Roman" w:cs="Times New Roman"/>
                <w:b/>
                <w:bCs/>
                <w:color w:val="D60000"/>
                <w:sz w:val="24"/>
                <w:szCs w:val="24"/>
                <w:shd w:val="clear" w:color="auto" w:fill="FFFFFF"/>
                <w:lang w:val="en-US"/>
              </w:rPr>
              <w:t>cross/ slip one's mind</w:t>
            </w:r>
          </w:p>
        </w:tc>
        <w:tc>
          <w:tcPr>
            <w:tcW w:w="3247" w:type="dxa"/>
            <w:tcBorders>
              <w:top w:val="nil"/>
              <w:left w:val="nil"/>
              <w:bottom w:val="single" w:sz="8" w:space="0" w:color="auto"/>
              <w:right w:val="single" w:sz="8" w:space="0" w:color="auto"/>
            </w:tcBorders>
            <w:shd w:val="clear" w:color="auto" w:fill="FFFFFF"/>
            <w:hideMark/>
          </w:tcPr>
          <w:p w14:paraId="36426DF0"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If something slips your mind, you forget it</w:t>
            </w:r>
          </w:p>
        </w:tc>
        <w:tc>
          <w:tcPr>
            <w:tcW w:w="2281" w:type="dxa"/>
            <w:tcBorders>
              <w:top w:val="nil"/>
              <w:left w:val="nil"/>
              <w:bottom w:val="single" w:sz="8" w:space="0" w:color="auto"/>
              <w:right w:val="single" w:sz="8" w:space="0" w:color="auto"/>
            </w:tcBorders>
            <w:shd w:val="clear" w:color="auto" w:fill="FFFFFF"/>
            <w:hideMark/>
          </w:tcPr>
          <w:p w14:paraId="2D805C64"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quên</w:t>
            </w:r>
          </w:p>
        </w:tc>
      </w:tr>
      <w:tr w:rsidR="00C54368" w:rsidRPr="00C54368" w14:paraId="1C6856B1"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3618AF45" w14:textId="77777777" w:rsidR="00C54368" w:rsidRPr="00C54368" w:rsidRDefault="00C54368" w:rsidP="00C54368">
            <w:pPr>
              <w:jc w:val="left"/>
              <w:rPr>
                <w:rFonts w:eastAsia="Times New Roman"/>
                <w:b/>
                <w:bCs/>
                <w:color w:val="D60000"/>
              </w:rPr>
            </w:pPr>
          </w:p>
        </w:tc>
        <w:tc>
          <w:tcPr>
            <w:tcW w:w="1985" w:type="dxa"/>
            <w:tcBorders>
              <w:top w:val="nil"/>
              <w:left w:val="nil"/>
              <w:bottom w:val="single" w:sz="8" w:space="0" w:color="auto"/>
              <w:right w:val="single" w:sz="8" w:space="0" w:color="auto"/>
            </w:tcBorders>
            <w:shd w:val="clear" w:color="auto" w:fill="FFFFFF"/>
            <w:hideMark/>
          </w:tcPr>
          <w:p w14:paraId="6C08C0D5"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80. </w:t>
            </w:r>
            <w:r w:rsidRPr="00C54368">
              <w:rPr>
                <w:rFonts w:eastAsia="Times New Roman" w:cs="Times New Roman"/>
                <w:b/>
                <w:bCs/>
                <w:color w:val="D60000"/>
                <w:sz w:val="24"/>
                <w:szCs w:val="24"/>
                <w:shd w:val="clear" w:color="auto" w:fill="FFFFFF"/>
                <w:lang w:val="en-US"/>
              </w:rPr>
              <w:t>have/ bear in mind</w:t>
            </w:r>
          </w:p>
        </w:tc>
        <w:tc>
          <w:tcPr>
            <w:tcW w:w="3247" w:type="dxa"/>
            <w:tcBorders>
              <w:top w:val="nil"/>
              <w:left w:val="nil"/>
              <w:bottom w:val="single" w:sz="8" w:space="0" w:color="auto"/>
              <w:right w:val="single" w:sz="8" w:space="0" w:color="auto"/>
            </w:tcBorders>
            <w:shd w:val="clear" w:color="auto" w:fill="FFFFFF"/>
            <w:hideMark/>
          </w:tcPr>
          <w:p w14:paraId="26DA9242"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to remember to consider something when you are thinking about or doing something else</w:t>
            </w:r>
          </w:p>
        </w:tc>
        <w:tc>
          <w:tcPr>
            <w:tcW w:w="2281" w:type="dxa"/>
            <w:tcBorders>
              <w:top w:val="nil"/>
              <w:left w:val="nil"/>
              <w:bottom w:val="single" w:sz="8" w:space="0" w:color="auto"/>
              <w:right w:val="single" w:sz="8" w:space="0" w:color="auto"/>
            </w:tcBorders>
            <w:shd w:val="clear" w:color="auto" w:fill="FFFFFF"/>
            <w:hideMark/>
          </w:tcPr>
          <w:p w14:paraId="2A29B097"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nhớ xem xét cái gì đó, nghĩ về cái gì đó</w:t>
            </w:r>
          </w:p>
        </w:tc>
      </w:tr>
      <w:tr w:rsidR="00C54368" w:rsidRPr="00C54368" w14:paraId="0CB5ABC7"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69D282DD" w14:textId="77777777" w:rsidR="00C54368" w:rsidRPr="00C54368" w:rsidRDefault="00C54368" w:rsidP="00C54368">
            <w:pPr>
              <w:jc w:val="left"/>
              <w:rPr>
                <w:rFonts w:eastAsia="Times New Roman"/>
                <w:b/>
                <w:bCs/>
                <w:color w:val="D60000"/>
              </w:rPr>
            </w:pPr>
          </w:p>
        </w:tc>
        <w:tc>
          <w:tcPr>
            <w:tcW w:w="1985" w:type="dxa"/>
            <w:tcBorders>
              <w:top w:val="nil"/>
              <w:left w:val="nil"/>
              <w:bottom w:val="single" w:sz="8" w:space="0" w:color="auto"/>
              <w:right w:val="single" w:sz="8" w:space="0" w:color="auto"/>
            </w:tcBorders>
            <w:shd w:val="clear" w:color="auto" w:fill="FFFFFF"/>
            <w:hideMark/>
          </w:tcPr>
          <w:p w14:paraId="4BF34BD3"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81. </w:t>
            </w:r>
            <w:r w:rsidRPr="00C54368">
              <w:rPr>
                <w:rFonts w:eastAsia="Times New Roman" w:cs="Times New Roman"/>
                <w:b/>
                <w:bCs/>
                <w:color w:val="D60000"/>
                <w:sz w:val="24"/>
                <w:szCs w:val="24"/>
                <w:shd w:val="clear" w:color="auto" w:fill="FFFFFF"/>
                <w:lang w:val="en-US"/>
              </w:rPr>
              <w:t>have a one-track mind</w:t>
            </w:r>
          </w:p>
        </w:tc>
        <w:tc>
          <w:tcPr>
            <w:tcW w:w="3247" w:type="dxa"/>
            <w:tcBorders>
              <w:top w:val="nil"/>
              <w:left w:val="nil"/>
              <w:bottom w:val="single" w:sz="8" w:space="0" w:color="auto"/>
              <w:right w:val="single" w:sz="8" w:space="0" w:color="auto"/>
            </w:tcBorders>
            <w:shd w:val="clear" w:color="auto" w:fill="FFFFFF"/>
            <w:hideMark/>
          </w:tcPr>
          <w:p w14:paraId="4FB0BAF0"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to think about one particular thing and nothing else.</w:t>
            </w:r>
          </w:p>
        </w:tc>
        <w:tc>
          <w:tcPr>
            <w:tcW w:w="2281" w:type="dxa"/>
            <w:tcBorders>
              <w:top w:val="nil"/>
              <w:left w:val="nil"/>
              <w:bottom w:val="single" w:sz="8" w:space="0" w:color="auto"/>
              <w:right w:val="single" w:sz="8" w:space="0" w:color="auto"/>
            </w:tcBorders>
            <w:shd w:val="clear" w:color="auto" w:fill="FFFFFF"/>
            <w:hideMark/>
          </w:tcPr>
          <w:p w14:paraId="4A00687F"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nghĩ về điều gì/ không gì khác</w:t>
            </w:r>
          </w:p>
        </w:tc>
      </w:tr>
      <w:tr w:rsidR="00C54368" w:rsidRPr="00C54368" w14:paraId="55E02F34"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308BAA64" w14:textId="77777777" w:rsidR="00C54368" w:rsidRPr="00C54368" w:rsidRDefault="00C54368" w:rsidP="00C54368">
            <w:pPr>
              <w:jc w:val="left"/>
              <w:rPr>
                <w:rFonts w:eastAsia="Times New Roman"/>
                <w:b/>
                <w:bCs/>
                <w:color w:val="D60000"/>
              </w:rPr>
            </w:pPr>
          </w:p>
        </w:tc>
        <w:tc>
          <w:tcPr>
            <w:tcW w:w="1985" w:type="dxa"/>
            <w:tcBorders>
              <w:top w:val="nil"/>
              <w:left w:val="nil"/>
              <w:bottom w:val="single" w:sz="8" w:space="0" w:color="auto"/>
              <w:right w:val="single" w:sz="8" w:space="0" w:color="auto"/>
            </w:tcBorders>
            <w:shd w:val="clear" w:color="auto" w:fill="FFFFFF"/>
            <w:hideMark/>
          </w:tcPr>
          <w:p w14:paraId="79148189"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82. </w:t>
            </w:r>
            <w:r w:rsidRPr="00C54368">
              <w:rPr>
                <w:rFonts w:eastAsia="Times New Roman" w:cs="Times New Roman"/>
                <w:b/>
                <w:bCs/>
                <w:color w:val="D60000"/>
                <w:sz w:val="24"/>
                <w:szCs w:val="24"/>
                <w:shd w:val="clear" w:color="auto" w:fill="FFFFFF"/>
                <w:lang w:val="en-US"/>
              </w:rPr>
              <w:t>take one's mind off</w:t>
            </w:r>
          </w:p>
        </w:tc>
        <w:tc>
          <w:tcPr>
            <w:tcW w:w="3247" w:type="dxa"/>
            <w:tcBorders>
              <w:top w:val="nil"/>
              <w:left w:val="nil"/>
              <w:bottom w:val="single" w:sz="8" w:space="0" w:color="auto"/>
              <w:right w:val="single" w:sz="8" w:space="0" w:color="auto"/>
            </w:tcBorders>
            <w:shd w:val="clear" w:color="auto" w:fill="FFFFFF"/>
            <w:hideMark/>
          </w:tcPr>
          <w:p w14:paraId="22BA625A"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to stop you from worrying or thinking about a problem or pain, often by forcing you to think about other things</w:t>
            </w:r>
          </w:p>
        </w:tc>
        <w:tc>
          <w:tcPr>
            <w:tcW w:w="2281" w:type="dxa"/>
            <w:tcBorders>
              <w:top w:val="nil"/>
              <w:left w:val="nil"/>
              <w:bottom w:val="single" w:sz="8" w:space="0" w:color="auto"/>
              <w:right w:val="single" w:sz="8" w:space="0" w:color="auto"/>
            </w:tcBorders>
            <w:shd w:val="clear" w:color="auto" w:fill="FFFFFF"/>
            <w:hideMark/>
          </w:tcPr>
          <w:p w14:paraId="635BDAA7"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làm cho ai đó ngừng lo lắng/ suy nghĩ về cái gì ( bằng cách hướng sự suy nghĩ về cái khác)</w:t>
            </w:r>
          </w:p>
        </w:tc>
      </w:tr>
      <w:tr w:rsidR="00C54368" w:rsidRPr="00C54368" w14:paraId="52BEA886"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147FC55F" w14:textId="77777777" w:rsidR="00C54368" w:rsidRPr="00C54368" w:rsidRDefault="00C54368" w:rsidP="00C54368">
            <w:pPr>
              <w:jc w:val="left"/>
              <w:rPr>
                <w:rFonts w:eastAsia="Times New Roman"/>
                <w:b/>
                <w:bCs/>
                <w:color w:val="D60000"/>
              </w:rPr>
            </w:pPr>
          </w:p>
        </w:tc>
        <w:tc>
          <w:tcPr>
            <w:tcW w:w="1985" w:type="dxa"/>
            <w:tcBorders>
              <w:top w:val="nil"/>
              <w:left w:val="nil"/>
              <w:bottom w:val="single" w:sz="8" w:space="0" w:color="auto"/>
              <w:right w:val="single" w:sz="8" w:space="0" w:color="auto"/>
            </w:tcBorders>
            <w:shd w:val="clear" w:color="auto" w:fill="FFFFFF"/>
            <w:hideMark/>
          </w:tcPr>
          <w:p w14:paraId="04C37B12"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83. </w:t>
            </w:r>
            <w:r w:rsidRPr="00C54368">
              <w:rPr>
                <w:rFonts w:eastAsia="Times New Roman" w:cs="Times New Roman"/>
                <w:b/>
                <w:bCs/>
                <w:color w:val="D60000"/>
                <w:sz w:val="24"/>
                <w:szCs w:val="24"/>
                <w:shd w:val="clear" w:color="auto" w:fill="FFFFFF"/>
                <w:lang w:val="en-US"/>
              </w:rPr>
              <w:t>bring to mind</w:t>
            </w:r>
          </w:p>
        </w:tc>
        <w:tc>
          <w:tcPr>
            <w:tcW w:w="3247" w:type="dxa"/>
            <w:tcBorders>
              <w:top w:val="nil"/>
              <w:left w:val="nil"/>
              <w:bottom w:val="single" w:sz="8" w:space="0" w:color="auto"/>
              <w:right w:val="single" w:sz="8" w:space="0" w:color="auto"/>
            </w:tcBorders>
            <w:shd w:val="clear" w:color="auto" w:fill="FFFFFF"/>
            <w:hideMark/>
          </w:tcPr>
          <w:p w14:paraId="5A5525CC"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to make you remember something</w:t>
            </w:r>
          </w:p>
        </w:tc>
        <w:tc>
          <w:tcPr>
            <w:tcW w:w="2281" w:type="dxa"/>
            <w:tcBorders>
              <w:top w:val="nil"/>
              <w:left w:val="nil"/>
              <w:bottom w:val="single" w:sz="8" w:space="0" w:color="auto"/>
              <w:right w:val="single" w:sz="8" w:space="0" w:color="auto"/>
            </w:tcBorders>
            <w:shd w:val="clear" w:color="auto" w:fill="FFFFFF"/>
            <w:hideMark/>
          </w:tcPr>
          <w:p w14:paraId="0F97EF29"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làm cho ai đó nhớ về cái gì</w:t>
            </w:r>
          </w:p>
        </w:tc>
      </w:tr>
      <w:tr w:rsidR="00C54368" w:rsidRPr="00C54368" w14:paraId="4664DB66"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7753F218" w14:textId="77777777" w:rsidR="00C54368" w:rsidRPr="00C54368" w:rsidRDefault="00C54368" w:rsidP="00C54368">
            <w:pPr>
              <w:jc w:val="left"/>
              <w:rPr>
                <w:rFonts w:eastAsia="Times New Roman"/>
                <w:b/>
                <w:bCs/>
                <w:color w:val="D60000"/>
              </w:rPr>
            </w:pPr>
          </w:p>
        </w:tc>
        <w:tc>
          <w:tcPr>
            <w:tcW w:w="1985" w:type="dxa"/>
            <w:tcBorders>
              <w:top w:val="nil"/>
              <w:left w:val="nil"/>
              <w:bottom w:val="single" w:sz="8" w:space="0" w:color="auto"/>
              <w:right w:val="single" w:sz="8" w:space="0" w:color="auto"/>
            </w:tcBorders>
            <w:shd w:val="clear" w:color="auto" w:fill="FFFFFF"/>
            <w:hideMark/>
          </w:tcPr>
          <w:p w14:paraId="6A7B859E"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84. </w:t>
            </w:r>
            <w:r w:rsidRPr="00C54368">
              <w:rPr>
                <w:rFonts w:eastAsia="Times New Roman" w:cs="Times New Roman"/>
                <w:b/>
                <w:bCs/>
                <w:color w:val="D60000"/>
                <w:sz w:val="24"/>
                <w:szCs w:val="24"/>
                <w:shd w:val="clear" w:color="auto" w:fill="FFFFFF"/>
                <w:lang w:val="en-US"/>
              </w:rPr>
              <w:t>in two minds about</w:t>
            </w:r>
          </w:p>
        </w:tc>
        <w:tc>
          <w:tcPr>
            <w:tcW w:w="3247" w:type="dxa"/>
            <w:tcBorders>
              <w:top w:val="nil"/>
              <w:left w:val="nil"/>
              <w:bottom w:val="single" w:sz="8" w:space="0" w:color="auto"/>
              <w:right w:val="single" w:sz="8" w:space="0" w:color="auto"/>
            </w:tcBorders>
            <w:shd w:val="clear" w:color="auto" w:fill="FFFFFF"/>
            <w:hideMark/>
          </w:tcPr>
          <w:p w14:paraId="1FC1E4D4"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unable to make a decision</w:t>
            </w:r>
          </w:p>
        </w:tc>
        <w:tc>
          <w:tcPr>
            <w:tcW w:w="2281" w:type="dxa"/>
            <w:tcBorders>
              <w:top w:val="nil"/>
              <w:left w:val="nil"/>
              <w:bottom w:val="single" w:sz="8" w:space="0" w:color="auto"/>
              <w:right w:val="single" w:sz="8" w:space="0" w:color="auto"/>
            </w:tcBorders>
            <w:shd w:val="clear" w:color="auto" w:fill="FFFFFF"/>
            <w:hideMark/>
          </w:tcPr>
          <w:p w14:paraId="6C74581A"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lưỡng lự</w:t>
            </w:r>
          </w:p>
        </w:tc>
      </w:tr>
      <w:tr w:rsidR="00C54368" w:rsidRPr="00C54368" w14:paraId="72FC0FDB"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2641BEEF" w14:textId="77777777" w:rsidR="00C54368" w:rsidRPr="00C54368" w:rsidRDefault="00C54368" w:rsidP="00C54368">
            <w:pPr>
              <w:jc w:val="left"/>
              <w:rPr>
                <w:rFonts w:eastAsia="Times New Roman"/>
                <w:b/>
                <w:bCs/>
                <w:color w:val="D60000"/>
              </w:rPr>
            </w:pPr>
          </w:p>
        </w:tc>
        <w:tc>
          <w:tcPr>
            <w:tcW w:w="1985" w:type="dxa"/>
            <w:tcBorders>
              <w:top w:val="nil"/>
              <w:left w:val="nil"/>
              <w:bottom w:val="single" w:sz="8" w:space="0" w:color="auto"/>
              <w:right w:val="single" w:sz="8" w:space="0" w:color="auto"/>
            </w:tcBorders>
            <w:shd w:val="clear" w:color="auto" w:fill="FFFFFF"/>
            <w:hideMark/>
          </w:tcPr>
          <w:p w14:paraId="4346995C"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85. </w:t>
            </w:r>
            <w:r w:rsidRPr="00C54368">
              <w:rPr>
                <w:rFonts w:eastAsia="Times New Roman" w:cs="Times New Roman"/>
                <w:b/>
                <w:bCs/>
                <w:color w:val="D60000"/>
                <w:sz w:val="24"/>
                <w:szCs w:val="24"/>
                <w:shd w:val="clear" w:color="auto" w:fill="FFFFFF"/>
                <w:lang w:val="en-US"/>
              </w:rPr>
              <w:t>on your mind</w:t>
            </w:r>
          </w:p>
        </w:tc>
        <w:tc>
          <w:tcPr>
            <w:tcW w:w="3247" w:type="dxa"/>
            <w:tcBorders>
              <w:top w:val="nil"/>
              <w:left w:val="nil"/>
              <w:bottom w:val="single" w:sz="8" w:space="0" w:color="auto"/>
              <w:right w:val="single" w:sz="8" w:space="0" w:color="auto"/>
            </w:tcBorders>
            <w:shd w:val="clear" w:color="auto" w:fill="FFFFFF"/>
            <w:hideMark/>
          </w:tcPr>
          <w:p w14:paraId="067643A7"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in your thought, or make you worry</w:t>
            </w:r>
          </w:p>
        </w:tc>
        <w:tc>
          <w:tcPr>
            <w:tcW w:w="2281" w:type="dxa"/>
            <w:tcBorders>
              <w:top w:val="nil"/>
              <w:left w:val="nil"/>
              <w:bottom w:val="single" w:sz="8" w:space="0" w:color="auto"/>
              <w:right w:val="single" w:sz="8" w:space="0" w:color="auto"/>
            </w:tcBorders>
            <w:shd w:val="clear" w:color="auto" w:fill="FFFFFF"/>
            <w:hideMark/>
          </w:tcPr>
          <w:p w14:paraId="020E205C"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trong suy nghĩ, hoặc làm cho ai lo lắng</w:t>
            </w:r>
          </w:p>
        </w:tc>
      </w:tr>
      <w:tr w:rsidR="00C54368" w:rsidRPr="00C54368" w14:paraId="429EA2BE"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4AF94BBB" w14:textId="77777777" w:rsidR="00C54368" w:rsidRPr="00C54368" w:rsidRDefault="00C54368" w:rsidP="00C54368">
            <w:pPr>
              <w:jc w:val="left"/>
              <w:rPr>
                <w:rFonts w:eastAsia="Times New Roman"/>
                <w:b/>
                <w:bCs/>
                <w:color w:val="D60000"/>
              </w:rPr>
            </w:pPr>
          </w:p>
        </w:tc>
        <w:tc>
          <w:tcPr>
            <w:tcW w:w="1985" w:type="dxa"/>
            <w:tcBorders>
              <w:top w:val="nil"/>
              <w:left w:val="nil"/>
              <w:bottom w:val="single" w:sz="8" w:space="0" w:color="auto"/>
              <w:right w:val="single" w:sz="8" w:space="0" w:color="auto"/>
            </w:tcBorders>
            <w:shd w:val="clear" w:color="auto" w:fill="FFFFFF"/>
            <w:hideMark/>
          </w:tcPr>
          <w:p w14:paraId="58DB2990"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86. </w:t>
            </w:r>
            <w:r w:rsidRPr="00C54368">
              <w:rPr>
                <w:rFonts w:eastAsia="Times New Roman" w:cs="Times New Roman"/>
                <w:b/>
                <w:bCs/>
                <w:color w:val="D60000"/>
                <w:sz w:val="24"/>
                <w:szCs w:val="24"/>
                <w:shd w:val="clear" w:color="auto" w:fill="FFFFFF"/>
                <w:lang w:val="en-US"/>
              </w:rPr>
              <w:t>state of mind</w:t>
            </w:r>
          </w:p>
        </w:tc>
        <w:tc>
          <w:tcPr>
            <w:tcW w:w="3247" w:type="dxa"/>
            <w:tcBorders>
              <w:top w:val="nil"/>
              <w:left w:val="nil"/>
              <w:bottom w:val="single" w:sz="8" w:space="0" w:color="auto"/>
              <w:right w:val="single" w:sz="8" w:space="0" w:color="auto"/>
            </w:tcBorders>
            <w:shd w:val="clear" w:color="auto" w:fill="FFFFFF"/>
            <w:hideMark/>
          </w:tcPr>
          <w:p w14:paraId="6AD650FA"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a person's mood and the effect that mood has on the person’s thinking and behavior</w:t>
            </w:r>
          </w:p>
        </w:tc>
        <w:tc>
          <w:tcPr>
            <w:tcW w:w="2281" w:type="dxa"/>
            <w:tcBorders>
              <w:top w:val="nil"/>
              <w:left w:val="nil"/>
              <w:bottom w:val="single" w:sz="8" w:space="0" w:color="auto"/>
              <w:right w:val="single" w:sz="8" w:space="0" w:color="auto"/>
            </w:tcBorders>
            <w:shd w:val="clear" w:color="auto" w:fill="FFFFFF"/>
            <w:hideMark/>
          </w:tcPr>
          <w:p w14:paraId="3AED7497"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tâm trạng hiện tại</w:t>
            </w:r>
          </w:p>
        </w:tc>
      </w:tr>
      <w:tr w:rsidR="00C54368" w:rsidRPr="00C54368" w14:paraId="5B4DB4BD"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5AD61D5A" w14:textId="77777777" w:rsidR="00C54368" w:rsidRPr="00C54368" w:rsidRDefault="00C54368" w:rsidP="00C54368">
            <w:pPr>
              <w:jc w:val="left"/>
              <w:rPr>
                <w:rFonts w:eastAsia="Times New Roman"/>
                <w:b/>
                <w:bCs/>
                <w:color w:val="D60000"/>
              </w:rPr>
            </w:pPr>
          </w:p>
        </w:tc>
        <w:tc>
          <w:tcPr>
            <w:tcW w:w="1985" w:type="dxa"/>
            <w:tcBorders>
              <w:top w:val="nil"/>
              <w:left w:val="nil"/>
              <w:bottom w:val="single" w:sz="8" w:space="0" w:color="auto"/>
              <w:right w:val="single" w:sz="8" w:space="0" w:color="auto"/>
            </w:tcBorders>
            <w:shd w:val="clear" w:color="auto" w:fill="FFFFFF"/>
            <w:hideMark/>
          </w:tcPr>
          <w:p w14:paraId="6330E6BA"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87. </w:t>
            </w:r>
            <w:r w:rsidRPr="00C54368">
              <w:rPr>
                <w:rFonts w:eastAsia="Times New Roman" w:cs="Times New Roman"/>
                <w:b/>
                <w:bCs/>
                <w:color w:val="D60000"/>
                <w:sz w:val="24"/>
                <w:szCs w:val="24"/>
                <w:shd w:val="clear" w:color="auto" w:fill="FFFFFF"/>
                <w:lang w:val="en-US"/>
              </w:rPr>
              <w:t>narrow/ broad/ open/ absent-minded</w:t>
            </w:r>
          </w:p>
        </w:tc>
        <w:tc>
          <w:tcPr>
            <w:tcW w:w="3247" w:type="dxa"/>
            <w:tcBorders>
              <w:top w:val="nil"/>
              <w:left w:val="nil"/>
              <w:bottom w:val="single" w:sz="8" w:space="0" w:color="auto"/>
              <w:right w:val="single" w:sz="8" w:space="0" w:color="auto"/>
            </w:tcBorders>
            <w:shd w:val="clear" w:color="auto" w:fill="FFFFFF"/>
            <w:hideMark/>
          </w:tcPr>
          <w:p w14:paraId="66105006" w14:textId="77777777" w:rsidR="00C54368" w:rsidRPr="00C54368" w:rsidRDefault="00C54368" w:rsidP="00C54368">
            <w:pPr>
              <w:jc w:val="left"/>
              <w:rPr>
                <w:rFonts w:eastAsia="Times New Roman" w:cs="Times New Roman"/>
                <w:b/>
                <w:bCs/>
                <w:color w:val="D60000"/>
                <w:sz w:val="24"/>
                <w:szCs w:val="24"/>
                <w:lang w:val="en-US"/>
              </w:rPr>
            </w:pPr>
          </w:p>
        </w:tc>
        <w:tc>
          <w:tcPr>
            <w:tcW w:w="2281" w:type="dxa"/>
            <w:tcBorders>
              <w:top w:val="nil"/>
              <w:left w:val="nil"/>
              <w:bottom w:val="single" w:sz="8" w:space="0" w:color="auto"/>
              <w:right w:val="single" w:sz="8" w:space="0" w:color="auto"/>
            </w:tcBorders>
            <w:shd w:val="clear" w:color="auto" w:fill="FFFFFF"/>
            <w:hideMark/>
          </w:tcPr>
          <w:p w14:paraId="1ADAE9F2" w14:textId="77777777" w:rsidR="00C54368" w:rsidRPr="00C54368" w:rsidRDefault="00C54368" w:rsidP="00C54368">
            <w:pPr>
              <w:rPr>
                <w:rFonts w:eastAsia="Times New Roman"/>
                <w:color w:val="7B1FA2"/>
              </w:rPr>
            </w:pPr>
            <w:r w:rsidRPr="00C54368">
              <w:rPr>
                <w:rFonts w:eastAsia="Times New Roman" w:cs="Times New Roman"/>
                <w:color w:val="7B1FA2"/>
                <w:sz w:val="24"/>
                <w:szCs w:val="24"/>
                <w:shd w:val="clear" w:color="auto" w:fill="FFFFFF"/>
                <w:lang w:val="en-US"/>
              </w:rPr>
              <w:t>- hẹp hòi/ cởi mở/ đãng trí</w:t>
            </w:r>
          </w:p>
        </w:tc>
      </w:tr>
      <w:tr w:rsidR="00C54368" w:rsidRPr="00C54368" w14:paraId="7CDCFE0B" w14:textId="77777777" w:rsidTr="00C54368">
        <w:tc>
          <w:tcPr>
            <w:tcW w:w="2269" w:type="dxa"/>
            <w:tcBorders>
              <w:top w:val="nil"/>
              <w:left w:val="single" w:sz="8" w:space="0" w:color="auto"/>
              <w:bottom w:val="single" w:sz="8" w:space="0" w:color="auto"/>
              <w:right w:val="single" w:sz="8" w:space="0" w:color="auto"/>
            </w:tcBorders>
            <w:shd w:val="clear" w:color="auto" w:fill="FFFFFF"/>
            <w:hideMark/>
          </w:tcPr>
          <w:p w14:paraId="4F1BAFF8"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Misapprehension</w:t>
            </w:r>
          </w:p>
        </w:tc>
        <w:tc>
          <w:tcPr>
            <w:tcW w:w="1985" w:type="dxa"/>
            <w:tcBorders>
              <w:top w:val="nil"/>
              <w:left w:val="nil"/>
              <w:bottom w:val="single" w:sz="8" w:space="0" w:color="auto"/>
              <w:right w:val="single" w:sz="8" w:space="0" w:color="auto"/>
            </w:tcBorders>
            <w:shd w:val="clear" w:color="auto" w:fill="FFFFFF"/>
            <w:hideMark/>
          </w:tcPr>
          <w:p w14:paraId="743A99DA"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b/>
                <w:bCs/>
                <w:color w:val="4B0082"/>
                <w:sz w:val="24"/>
                <w:szCs w:val="24"/>
                <w:shd w:val="clear" w:color="auto" w:fill="FFFFFF"/>
                <w:lang w:val="en-US"/>
              </w:rPr>
              <w:t xml:space="preserve">88. </w:t>
            </w:r>
            <w:r w:rsidRPr="00C54368">
              <w:rPr>
                <w:rFonts w:eastAsia="Times New Roman" w:cs="Times New Roman"/>
                <w:color w:val="0066CC"/>
                <w:sz w:val="24"/>
                <w:szCs w:val="24"/>
                <w:shd w:val="clear" w:color="auto" w:fill="FFFFFF"/>
                <w:lang w:val="en-US"/>
              </w:rPr>
              <w:t>under the misapprehension that</w:t>
            </w:r>
          </w:p>
        </w:tc>
        <w:tc>
          <w:tcPr>
            <w:tcW w:w="3247" w:type="dxa"/>
            <w:tcBorders>
              <w:top w:val="nil"/>
              <w:left w:val="nil"/>
              <w:bottom w:val="single" w:sz="8" w:space="0" w:color="auto"/>
              <w:right w:val="single" w:sz="8" w:space="0" w:color="auto"/>
            </w:tcBorders>
            <w:shd w:val="clear" w:color="auto" w:fill="FFFFFF"/>
            <w:hideMark/>
          </w:tcPr>
          <w:p w14:paraId="072D3B75"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a wrong idea about something, or something you believe to be true that is not true</w:t>
            </w:r>
          </w:p>
        </w:tc>
        <w:tc>
          <w:tcPr>
            <w:tcW w:w="2281" w:type="dxa"/>
            <w:tcBorders>
              <w:top w:val="nil"/>
              <w:left w:val="nil"/>
              <w:bottom w:val="single" w:sz="8" w:space="0" w:color="auto"/>
              <w:right w:val="single" w:sz="8" w:space="0" w:color="auto"/>
            </w:tcBorders>
            <w:shd w:val="clear" w:color="auto" w:fill="FFFFFF"/>
            <w:hideMark/>
          </w:tcPr>
          <w:p w14:paraId="6D4EA356" w14:textId="77777777" w:rsidR="00C54368" w:rsidRPr="00C54368" w:rsidRDefault="00C54368" w:rsidP="00C54368">
            <w:pPr>
              <w:rPr>
                <w:rFonts w:eastAsia="Times New Roman" w:cs="Times New Roman"/>
                <w:color w:val="E67E00"/>
                <w:sz w:val="24"/>
                <w:szCs w:val="24"/>
                <w:lang w:val="en-US"/>
              </w:rPr>
            </w:pPr>
            <w:r w:rsidRPr="00C54368">
              <w:rPr>
                <w:rFonts w:eastAsia="Times New Roman" w:cs="Times New Roman"/>
                <w:color w:val="E67E00"/>
                <w:sz w:val="24"/>
                <w:szCs w:val="24"/>
                <w:shd w:val="clear" w:color="auto" w:fill="FFFFFF"/>
                <w:lang w:val="en-US"/>
              </w:rPr>
              <w:t>- hiểu nhầm, lầm tưởng</w:t>
            </w:r>
          </w:p>
        </w:tc>
      </w:tr>
      <w:tr w:rsidR="00C54368" w:rsidRPr="00C54368" w14:paraId="14DC6B35" w14:textId="77777777" w:rsidTr="00C54368">
        <w:tc>
          <w:tcPr>
            <w:tcW w:w="2269" w:type="dxa"/>
            <w:tcBorders>
              <w:top w:val="nil"/>
              <w:left w:val="single" w:sz="8" w:space="0" w:color="auto"/>
              <w:bottom w:val="single" w:sz="8" w:space="0" w:color="auto"/>
              <w:right w:val="single" w:sz="8" w:space="0" w:color="auto"/>
            </w:tcBorders>
            <w:shd w:val="clear" w:color="auto" w:fill="FFFFFF"/>
            <w:hideMark/>
          </w:tcPr>
          <w:p w14:paraId="450AEA1A"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Perspective</w:t>
            </w:r>
          </w:p>
        </w:tc>
        <w:tc>
          <w:tcPr>
            <w:tcW w:w="1985" w:type="dxa"/>
            <w:tcBorders>
              <w:top w:val="nil"/>
              <w:left w:val="nil"/>
              <w:bottom w:val="single" w:sz="8" w:space="0" w:color="auto"/>
              <w:right w:val="single" w:sz="8" w:space="0" w:color="auto"/>
            </w:tcBorders>
            <w:shd w:val="clear" w:color="auto" w:fill="FFFFFF"/>
            <w:hideMark/>
          </w:tcPr>
          <w:p w14:paraId="4EC3B5E5"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b/>
                <w:bCs/>
                <w:color w:val="4B0082"/>
                <w:sz w:val="24"/>
                <w:szCs w:val="24"/>
                <w:shd w:val="clear" w:color="auto" w:fill="FFFFFF"/>
                <w:lang w:val="en-US"/>
              </w:rPr>
              <w:t xml:space="preserve">89. </w:t>
            </w:r>
            <w:r w:rsidRPr="00C54368">
              <w:rPr>
                <w:rFonts w:eastAsia="Times New Roman" w:cs="Times New Roman"/>
                <w:color w:val="0066CC"/>
                <w:sz w:val="24"/>
                <w:szCs w:val="24"/>
                <w:shd w:val="clear" w:color="auto" w:fill="FFFFFF"/>
                <w:lang w:val="en-US"/>
              </w:rPr>
              <w:t>put into perspective</w:t>
            </w:r>
          </w:p>
        </w:tc>
        <w:tc>
          <w:tcPr>
            <w:tcW w:w="3247" w:type="dxa"/>
            <w:tcBorders>
              <w:top w:val="nil"/>
              <w:left w:val="nil"/>
              <w:bottom w:val="single" w:sz="8" w:space="0" w:color="auto"/>
              <w:right w:val="single" w:sz="8" w:space="0" w:color="auto"/>
            </w:tcBorders>
            <w:shd w:val="clear" w:color="auto" w:fill="FFFFFF"/>
            <w:hideMark/>
          </w:tcPr>
          <w:p w14:paraId="4525F2D9"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to compare something to other things so that it can be accurately and fairly judged</w:t>
            </w:r>
          </w:p>
        </w:tc>
        <w:tc>
          <w:tcPr>
            <w:tcW w:w="2281" w:type="dxa"/>
            <w:tcBorders>
              <w:top w:val="nil"/>
              <w:left w:val="nil"/>
              <w:bottom w:val="single" w:sz="8" w:space="0" w:color="auto"/>
              <w:right w:val="single" w:sz="8" w:space="0" w:color="auto"/>
            </w:tcBorders>
            <w:shd w:val="clear" w:color="auto" w:fill="FFFFFF"/>
            <w:hideMark/>
          </w:tcPr>
          <w:p w14:paraId="5BE254CF" w14:textId="77777777" w:rsidR="00C54368" w:rsidRPr="00C54368" w:rsidRDefault="00C54368" w:rsidP="00C54368">
            <w:pPr>
              <w:rPr>
                <w:rFonts w:eastAsia="Times New Roman" w:cs="Times New Roman"/>
                <w:color w:val="E67E00"/>
                <w:sz w:val="24"/>
                <w:szCs w:val="24"/>
                <w:lang w:val="en-US"/>
              </w:rPr>
            </w:pPr>
            <w:r w:rsidRPr="00C54368">
              <w:rPr>
                <w:rFonts w:eastAsia="Times New Roman" w:cs="Times New Roman"/>
                <w:color w:val="E67E00"/>
                <w:sz w:val="24"/>
                <w:szCs w:val="24"/>
                <w:shd w:val="clear" w:color="auto" w:fill="FFFFFF"/>
                <w:lang w:val="en-US"/>
              </w:rPr>
              <w:t>- so sánh cái này với cái khác để có 1 cách đánh giá chính xác, công bằng</w:t>
            </w:r>
          </w:p>
        </w:tc>
      </w:tr>
      <w:tr w:rsidR="00C54368" w:rsidRPr="00C54368" w14:paraId="34785A03" w14:textId="77777777" w:rsidTr="00C54368">
        <w:tc>
          <w:tcPr>
            <w:tcW w:w="2269" w:type="dxa"/>
            <w:tcBorders>
              <w:top w:val="nil"/>
              <w:left w:val="single" w:sz="8" w:space="0" w:color="auto"/>
              <w:bottom w:val="single" w:sz="8" w:space="0" w:color="auto"/>
              <w:right w:val="single" w:sz="8" w:space="0" w:color="auto"/>
            </w:tcBorders>
            <w:shd w:val="clear" w:color="auto" w:fill="FFFFFF"/>
            <w:hideMark/>
          </w:tcPr>
          <w:p w14:paraId="67099A35" w14:textId="77777777" w:rsidR="00C54368" w:rsidRPr="00C54368" w:rsidRDefault="00C54368" w:rsidP="00C54368">
            <w:pPr>
              <w:jc w:val="left"/>
              <w:rPr>
                <w:rFonts w:eastAsia="Times New Roman" w:cs="Times New Roman"/>
                <w:color w:val="E67E00"/>
                <w:sz w:val="24"/>
                <w:szCs w:val="24"/>
                <w:lang w:val="en-US"/>
              </w:rPr>
            </w:pPr>
          </w:p>
        </w:tc>
        <w:tc>
          <w:tcPr>
            <w:tcW w:w="1985" w:type="dxa"/>
            <w:tcBorders>
              <w:top w:val="nil"/>
              <w:left w:val="nil"/>
              <w:bottom w:val="single" w:sz="8" w:space="0" w:color="auto"/>
              <w:right w:val="single" w:sz="8" w:space="0" w:color="auto"/>
            </w:tcBorders>
            <w:shd w:val="clear" w:color="auto" w:fill="FFFFFF"/>
            <w:hideMark/>
          </w:tcPr>
          <w:p w14:paraId="766DC7CE" w14:textId="77777777" w:rsidR="00C54368" w:rsidRPr="00C54368" w:rsidRDefault="00C54368" w:rsidP="00C54368">
            <w:pPr>
              <w:jc w:val="left"/>
              <w:rPr>
                <w:rFonts w:eastAsia="Times New Roman"/>
                <w:color w:val="0066CC"/>
              </w:rPr>
            </w:pPr>
            <w:r w:rsidRPr="00C54368">
              <w:rPr>
                <w:rFonts w:eastAsia="Times New Roman" w:cs="Times New Roman"/>
                <w:b/>
                <w:bCs/>
                <w:color w:val="4B0082"/>
                <w:sz w:val="24"/>
                <w:szCs w:val="24"/>
                <w:shd w:val="clear" w:color="auto" w:fill="FFFFFF"/>
                <w:lang w:val="en-US"/>
              </w:rPr>
              <w:t xml:space="preserve">90. </w:t>
            </w:r>
            <w:r w:rsidRPr="00C54368">
              <w:rPr>
                <w:rFonts w:eastAsia="Times New Roman" w:cs="Times New Roman"/>
                <w:color w:val="0066CC"/>
                <w:sz w:val="24"/>
                <w:szCs w:val="24"/>
                <w:shd w:val="clear" w:color="auto" w:fill="FFFFFF"/>
                <w:lang w:val="en-US"/>
              </w:rPr>
              <w:t>from another/ a different perspective</w:t>
            </w:r>
          </w:p>
        </w:tc>
        <w:tc>
          <w:tcPr>
            <w:tcW w:w="3247" w:type="dxa"/>
            <w:tcBorders>
              <w:top w:val="nil"/>
              <w:left w:val="nil"/>
              <w:bottom w:val="single" w:sz="8" w:space="0" w:color="auto"/>
              <w:right w:val="single" w:sz="8" w:space="0" w:color="auto"/>
            </w:tcBorders>
            <w:shd w:val="clear" w:color="auto" w:fill="FFFFFF"/>
            <w:hideMark/>
          </w:tcPr>
          <w:p w14:paraId="6C9720E5" w14:textId="77777777" w:rsidR="00C54368" w:rsidRPr="00C54368" w:rsidRDefault="00C54368" w:rsidP="00C54368">
            <w:pPr>
              <w:jc w:val="left"/>
              <w:rPr>
                <w:rFonts w:eastAsia="Times New Roman" w:cs="Times New Roman"/>
                <w:color w:val="0066CC"/>
                <w:sz w:val="24"/>
                <w:szCs w:val="24"/>
                <w:lang w:val="en-US"/>
              </w:rPr>
            </w:pPr>
          </w:p>
        </w:tc>
        <w:tc>
          <w:tcPr>
            <w:tcW w:w="2281" w:type="dxa"/>
            <w:tcBorders>
              <w:top w:val="nil"/>
              <w:left w:val="nil"/>
              <w:bottom w:val="single" w:sz="8" w:space="0" w:color="auto"/>
              <w:right w:val="single" w:sz="8" w:space="0" w:color="auto"/>
            </w:tcBorders>
            <w:shd w:val="clear" w:color="auto" w:fill="FFFFFF"/>
            <w:hideMark/>
          </w:tcPr>
          <w:p w14:paraId="7CD5E327" w14:textId="77777777" w:rsidR="00C54368" w:rsidRPr="00C54368" w:rsidRDefault="00C54368" w:rsidP="00C54368">
            <w:pPr>
              <w:rPr>
                <w:rFonts w:eastAsia="Times New Roman"/>
                <w:color w:val="E67E00"/>
              </w:rPr>
            </w:pPr>
            <w:r w:rsidRPr="00C54368">
              <w:rPr>
                <w:rFonts w:eastAsia="Times New Roman" w:cs="Times New Roman"/>
                <w:color w:val="E67E00"/>
                <w:sz w:val="24"/>
                <w:szCs w:val="24"/>
                <w:shd w:val="clear" w:color="auto" w:fill="FFFFFF"/>
                <w:lang w:val="en-US"/>
              </w:rPr>
              <w:t>- từ 1 phương diện/ khía cạnh khác</w:t>
            </w:r>
          </w:p>
        </w:tc>
      </w:tr>
      <w:tr w:rsidR="00C54368" w:rsidRPr="00C54368" w14:paraId="0BF32831" w14:textId="77777777" w:rsidTr="00C54368">
        <w:tc>
          <w:tcPr>
            <w:tcW w:w="2269" w:type="dxa"/>
            <w:tcBorders>
              <w:top w:val="nil"/>
              <w:left w:val="single" w:sz="8" w:space="0" w:color="auto"/>
              <w:bottom w:val="single" w:sz="8" w:space="0" w:color="auto"/>
              <w:right w:val="single" w:sz="8" w:space="0" w:color="auto"/>
            </w:tcBorders>
            <w:shd w:val="clear" w:color="auto" w:fill="FFFFFF"/>
            <w:hideMark/>
          </w:tcPr>
          <w:p w14:paraId="0821EEE6" w14:textId="77777777" w:rsidR="00C54368" w:rsidRPr="00C54368" w:rsidRDefault="00C54368" w:rsidP="00C54368">
            <w:pPr>
              <w:jc w:val="left"/>
              <w:rPr>
                <w:rFonts w:eastAsia="Times New Roman" w:cs="Times New Roman"/>
                <w:color w:val="E67E00"/>
                <w:sz w:val="24"/>
                <w:szCs w:val="24"/>
                <w:lang w:val="en-US"/>
              </w:rPr>
            </w:pPr>
          </w:p>
        </w:tc>
        <w:tc>
          <w:tcPr>
            <w:tcW w:w="1985" w:type="dxa"/>
            <w:tcBorders>
              <w:top w:val="nil"/>
              <w:left w:val="nil"/>
              <w:bottom w:val="single" w:sz="8" w:space="0" w:color="auto"/>
              <w:right w:val="single" w:sz="8" w:space="0" w:color="auto"/>
            </w:tcBorders>
            <w:shd w:val="clear" w:color="auto" w:fill="FFFFFF"/>
            <w:hideMark/>
          </w:tcPr>
          <w:p w14:paraId="18D69DD0" w14:textId="77777777" w:rsidR="00C54368" w:rsidRPr="00C54368" w:rsidRDefault="00C54368" w:rsidP="00C54368">
            <w:pPr>
              <w:jc w:val="left"/>
              <w:rPr>
                <w:rFonts w:eastAsia="Times New Roman"/>
                <w:color w:val="0066CC"/>
              </w:rPr>
            </w:pPr>
            <w:r w:rsidRPr="00C54368">
              <w:rPr>
                <w:rFonts w:eastAsia="Times New Roman" w:cs="Times New Roman"/>
                <w:b/>
                <w:bCs/>
                <w:color w:val="4B0082"/>
                <w:sz w:val="24"/>
                <w:szCs w:val="24"/>
                <w:shd w:val="clear" w:color="auto" w:fill="FFFFFF"/>
                <w:lang w:val="en-US"/>
              </w:rPr>
              <w:t xml:space="preserve">91. </w:t>
            </w:r>
            <w:r w:rsidRPr="00C54368">
              <w:rPr>
                <w:rFonts w:eastAsia="Times New Roman" w:cs="Times New Roman"/>
                <w:color w:val="0066CC"/>
                <w:sz w:val="24"/>
                <w:szCs w:val="24"/>
                <w:shd w:val="clear" w:color="auto" w:fill="FFFFFF"/>
                <w:lang w:val="en-US"/>
              </w:rPr>
              <w:t>from the perspective of</w:t>
            </w:r>
          </w:p>
        </w:tc>
        <w:tc>
          <w:tcPr>
            <w:tcW w:w="3247" w:type="dxa"/>
            <w:tcBorders>
              <w:top w:val="nil"/>
              <w:left w:val="nil"/>
              <w:bottom w:val="single" w:sz="8" w:space="0" w:color="auto"/>
              <w:right w:val="single" w:sz="8" w:space="0" w:color="auto"/>
            </w:tcBorders>
            <w:shd w:val="clear" w:color="auto" w:fill="FFFFFF"/>
            <w:hideMark/>
          </w:tcPr>
          <w:p w14:paraId="7C70E723" w14:textId="77777777" w:rsidR="00C54368" w:rsidRPr="00C54368" w:rsidRDefault="00C54368" w:rsidP="00C54368">
            <w:pPr>
              <w:jc w:val="left"/>
              <w:rPr>
                <w:rFonts w:eastAsia="Times New Roman" w:cs="Times New Roman"/>
                <w:color w:val="0066CC"/>
                <w:sz w:val="24"/>
                <w:szCs w:val="24"/>
                <w:lang w:val="en-US"/>
              </w:rPr>
            </w:pPr>
          </w:p>
        </w:tc>
        <w:tc>
          <w:tcPr>
            <w:tcW w:w="2281" w:type="dxa"/>
            <w:tcBorders>
              <w:top w:val="nil"/>
              <w:left w:val="nil"/>
              <w:bottom w:val="single" w:sz="8" w:space="0" w:color="auto"/>
              <w:right w:val="single" w:sz="8" w:space="0" w:color="auto"/>
            </w:tcBorders>
            <w:shd w:val="clear" w:color="auto" w:fill="FFFFFF"/>
            <w:hideMark/>
          </w:tcPr>
          <w:p w14:paraId="12601ADC" w14:textId="77777777" w:rsidR="00C54368" w:rsidRPr="00C54368" w:rsidRDefault="00C54368" w:rsidP="00C54368">
            <w:pPr>
              <w:rPr>
                <w:rFonts w:eastAsia="Times New Roman"/>
                <w:color w:val="E67E00"/>
              </w:rPr>
            </w:pPr>
            <w:r w:rsidRPr="00C54368">
              <w:rPr>
                <w:rFonts w:eastAsia="Times New Roman" w:cs="Times New Roman"/>
                <w:color w:val="E67E00"/>
                <w:sz w:val="24"/>
                <w:szCs w:val="24"/>
                <w:shd w:val="clear" w:color="auto" w:fill="FFFFFF"/>
                <w:lang w:val="en-US"/>
              </w:rPr>
              <w:t>- từ khía cạnh, phương diện của</w:t>
            </w:r>
          </w:p>
        </w:tc>
      </w:tr>
      <w:tr w:rsidR="00C54368" w:rsidRPr="00C54368" w14:paraId="11DEB6F7" w14:textId="77777777" w:rsidTr="00C54368">
        <w:tc>
          <w:tcPr>
            <w:tcW w:w="2269" w:type="dxa"/>
            <w:tcBorders>
              <w:top w:val="nil"/>
              <w:left w:val="single" w:sz="8" w:space="0" w:color="auto"/>
              <w:bottom w:val="single" w:sz="8" w:space="0" w:color="auto"/>
              <w:right w:val="single" w:sz="8" w:space="0" w:color="auto"/>
            </w:tcBorders>
            <w:shd w:val="clear" w:color="auto" w:fill="FFFFFF"/>
            <w:hideMark/>
          </w:tcPr>
          <w:p w14:paraId="0A59911B" w14:textId="77777777" w:rsidR="00C54368" w:rsidRPr="00C54368" w:rsidRDefault="00C54368" w:rsidP="00C54368">
            <w:pPr>
              <w:jc w:val="left"/>
              <w:rPr>
                <w:rFonts w:eastAsia="Times New Roman" w:cs="Times New Roman"/>
                <w:color w:val="E67E00"/>
                <w:sz w:val="24"/>
                <w:szCs w:val="24"/>
                <w:lang w:val="en-US"/>
              </w:rPr>
            </w:pPr>
          </w:p>
        </w:tc>
        <w:tc>
          <w:tcPr>
            <w:tcW w:w="1985" w:type="dxa"/>
            <w:tcBorders>
              <w:top w:val="nil"/>
              <w:left w:val="nil"/>
              <w:bottom w:val="single" w:sz="8" w:space="0" w:color="auto"/>
              <w:right w:val="single" w:sz="8" w:space="0" w:color="auto"/>
            </w:tcBorders>
            <w:shd w:val="clear" w:color="auto" w:fill="FFFFFF"/>
            <w:hideMark/>
          </w:tcPr>
          <w:p w14:paraId="29208038" w14:textId="77777777" w:rsidR="00C54368" w:rsidRPr="00C54368" w:rsidRDefault="00C54368" w:rsidP="00C54368">
            <w:pPr>
              <w:jc w:val="left"/>
              <w:rPr>
                <w:rFonts w:eastAsia="Times New Roman"/>
                <w:color w:val="0066CC"/>
              </w:rPr>
            </w:pPr>
            <w:r w:rsidRPr="00C54368">
              <w:rPr>
                <w:rFonts w:eastAsia="Times New Roman" w:cs="Times New Roman"/>
                <w:b/>
                <w:bCs/>
                <w:color w:val="4B0082"/>
                <w:sz w:val="24"/>
                <w:szCs w:val="24"/>
                <w:shd w:val="clear" w:color="auto" w:fill="FFFFFF"/>
                <w:lang w:val="en-US"/>
              </w:rPr>
              <w:t xml:space="preserve">92. </w:t>
            </w:r>
            <w:r w:rsidRPr="00C54368">
              <w:rPr>
                <w:rFonts w:eastAsia="Times New Roman" w:cs="Times New Roman"/>
                <w:color w:val="0066CC"/>
                <w:sz w:val="24"/>
                <w:szCs w:val="24"/>
                <w:shd w:val="clear" w:color="auto" w:fill="FFFFFF"/>
                <w:lang w:val="en-US"/>
              </w:rPr>
              <w:t>in perspective</w:t>
            </w:r>
          </w:p>
        </w:tc>
        <w:tc>
          <w:tcPr>
            <w:tcW w:w="3247" w:type="dxa"/>
            <w:tcBorders>
              <w:top w:val="nil"/>
              <w:left w:val="nil"/>
              <w:bottom w:val="single" w:sz="8" w:space="0" w:color="auto"/>
              <w:right w:val="single" w:sz="8" w:space="0" w:color="auto"/>
            </w:tcBorders>
            <w:shd w:val="clear" w:color="auto" w:fill="FFFFFF"/>
            <w:hideMark/>
          </w:tcPr>
          <w:p w14:paraId="5EE39BCA" w14:textId="77777777" w:rsidR="00C54368" w:rsidRPr="00C54368" w:rsidRDefault="00C54368" w:rsidP="00C54368">
            <w:pPr>
              <w:jc w:val="left"/>
              <w:rPr>
                <w:rFonts w:eastAsia="Times New Roman" w:cs="Times New Roman"/>
                <w:color w:val="0066CC"/>
                <w:sz w:val="24"/>
                <w:szCs w:val="24"/>
                <w:lang w:val="en-US"/>
              </w:rPr>
            </w:pPr>
          </w:p>
        </w:tc>
        <w:tc>
          <w:tcPr>
            <w:tcW w:w="2281" w:type="dxa"/>
            <w:tcBorders>
              <w:top w:val="nil"/>
              <w:left w:val="nil"/>
              <w:bottom w:val="single" w:sz="8" w:space="0" w:color="auto"/>
              <w:right w:val="single" w:sz="8" w:space="0" w:color="auto"/>
            </w:tcBorders>
            <w:shd w:val="clear" w:color="auto" w:fill="FFFFFF"/>
            <w:hideMark/>
          </w:tcPr>
          <w:p w14:paraId="5CDC7E1B" w14:textId="77777777" w:rsidR="00C54368" w:rsidRPr="00C54368" w:rsidRDefault="00C54368" w:rsidP="00C54368">
            <w:pPr>
              <w:rPr>
                <w:rFonts w:eastAsia="Times New Roman"/>
                <w:color w:val="E67E00"/>
              </w:rPr>
            </w:pPr>
            <w:r w:rsidRPr="00C54368">
              <w:rPr>
                <w:rFonts w:eastAsia="Times New Roman" w:cs="Times New Roman"/>
                <w:color w:val="E67E00"/>
                <w:sz w:val="24"/>
                <w:szCs w:val="24"/>
                <w:shd w:val="clear" w:color="auto" w:fill="FFFFFF"/>
                <w:lang w:val="en-US"/>
              </w:rPr>
              <w:t>- theo góc nhìn, theo quan điểm</w:t>
            </w:r>
          </w:p>
        </w:tc>
      </w:tr>
      <w:tr w:rsidR="00C54368" w:rsidRPr="00C54368" w14:paraId="73B43C8E" w14:textId="77777777" w:rsidTr="00C54368">
        <w:tc>
          <w:tcPr>
            <w:tcW w:w="2269" w:type="dxa"/>
            <w:tcBorders>
              <w:top w:val="nil"/>
              <w:left w:val="single" w:sz="8" w:space="0" w:color="auto"/>
              <w:bottom w:val="single" w:sz="8" w:space="0" w:color="auto"/>
              <w:right w:val="single" w:sz="8" w:space="0" w:color="auto"/>
            </w:tcBorders>
            <w:shd w:val="clear" w:color="auto" w:fill="FFFFFF"/>
            <w:hideMark/>
          </w:tcPr>
          <w:p w14:paraId="281DDD73" w14:textId="77777777" w:rsidR="00C54368" w:rsidRPr="00C54368" w:rsidRDefault="00C54368" w:rsidP="00C54368">
            <w:pPr>
              <w:jc w:val="left"/>
              <w:rPr>
                <w:rFonts w:eastAsia="Times New Roman" w:cs="Times New Roman"/>
                <w:color w:val="E67E00"/>
                <w:sz w:val="24"/>
                <w:szCs w:val="24"/>
                <w:lang w:val="en-US"/>
              </w:rPr>
            </w:pPr>
          </w:p>
        </w:tc>
        <w:tc>
          <w:tcPr>
            <w:tcW w:w="1985" w:type="dxa"/>
            <w:tcBorders>
              <w:top w:val="nil"/>
              <w:left w:val="nil"/>
              <w:bottom w:val="single" w:sz="8" w:space="0" w:color="auto"/>
              <w:right w:val="single" w:sz="8" w:space="0" w:color="auto"/>
            </w:tcBorders>
            <w:shd w:val="clear" w:color="auto" w:fill="FFFFFF"/>
            <w:hideMark/>
          </w:tcPr>
          <w:p w14:paraId="1CC555B4" w14:textId="77777777" w:rsidR="00C54368" w:rsidRPr="00C54368" w:rsidRDefault="00C54368" w:rsidP="00C54368">
            <w:pPr>
              <w:jc w:val="left"/>
              <w:rPr>
                <w:rFonts w:eastAsia="Times New Roman"/>
                <w:color w:val="0066CC"/>
              </w:rPr>
            </w:pPr>
            <w:r w:rsidRPr="00C54368">
              <w:rPr>
                <w:rFonts w:eastAsia="Times New Roman" w:cs="Times New Roman"/>
                <w:b/>
                <w:bCs/>
                <w:color w:val="4B0082"/>
                <w:sz w:val="24"/>
                <w:szCs w:val="24"/>
                <w:shd w:val="clear" w:color="auto" w:fill="FFFFFF"/>
                <w:lang w:val="en-US"/>
              </w:rPr>
              <w:t xml:space="preserve">93. </w:t>
            </w:r>
            <w:r w:rsidRPr="00C54368">
              <w:rPr>
                <w:rFonts w:eastAsia="Times New Roman" w:cs="Times New Roman"/>
                <w:color w:val="0066CC"/>
                <w:sz w:val="24"/>
                <w:szCs w:val="24"/>
                <w:shd w:val="clear" w:color="auto" w:fill="FFFFFF"/>
                <w:lang w:val="en-US"/>
              </w:rPr>
              <w:t xml:space="preserve">out of </w:t>
            </w:r>
            <w:r w:rsidRPr="00C54368">
              <w:rPr>
                <w:rFonts w:eastAsia="Times New Roman" w:cs="Times New Roman"/>
                <w:color w:val="0066CC"/>
                <w:sz w:val="24"/>
                <w:szCs w:val="24"/>
                <w:shd w:val="clear" w:color="auto" w:fill="FFFFFF"/>
                <w:lang w:val="en-US"/>
              </w:rPr>
              <w:lastRenderedPageBreak/>
              <w:t>perspective</w:t>
            </w:r>
          </w:p>
        </w:tc>
        <w:tc>
          <w:tcPr>
            <w:tcW w:w="3247" w:type="dxa"/>
            <w:tcBorders>
              <w:top w:val="nil"/>
              <w:left w:val="nil"/>
              <w:bottom w:val="single" w:sz="8" w:space="0" w:color="auto"/>
              <w:right w:val="single" w:sz="8" w:space="0" w:color="auto"/>
            </w:tcBorders>
            <w:shd w:val="clear" w:color="auto" w:fill="FFFFFF"/>
            <w:hideMark/>
          </w:tcPr>
          <w:p w14:paraId="59759475"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lastRenderedPageBreak/>
              <w:t xml:space="preserve">- the art of creating an effect of </w:t>
            </w:r>
            <w:r w:rsidRPr="00C54368">
              <w:rPr>
                <w:rFonts w:eastAsia="Times New Roman" w:cs="Times New Roman"/>
                <w:color w:val="7B1FA2"/>
                <w:sz w:val="24"/>
                <w:szCs w:val="24"/>
                <w:shd w:val="clear" w:color="auto" w:fill="FFFFFF"/>
                <w:lang w:val="en-US"/>
              </w:rPr>
              <w:lastRenderedPageBreak/>
              <w:t>depth and distance in a picture by representing people and things that are far away as being smaller than those that are nearer the front</w:t>
            </w:r>
          </w:p>
        </w:tc>
        <w:tc>
          <w:tcPr>
            <w:tcW w:w="2281" w:type="dxa"/>
            <w:tcBorders>
              <w:top w:val="nil"/>
              <w:left w:val="nil"/>
              <w:bottom w:val="single" w:sz="8" w:space="0" w:color="auto"/>
              <w:right w:val="single" w:sz="8" w:space="0" w:color="auto"/>
            </w:tcBorders>
            <w:shd w:val="clear" w:color="auto" w:fill="FFFFFF"/>
            <w:hideMark/>
          </w:tcPr>
          <w:p w14:paraId="0ECD43F1" w14:textId="77777777" w:rsidR="00C54368" w:rsidRPr="00C54368" w:rsidRDefault="00C54368" w:rsidP="00C54368">
            <w:pPr>
              <w:rPr>
                <w:rFonts w:eastAsia="Times New Roman" w:cs="Times New Roman"/>
                <w:color w:val="E67E00"/>
                <w:sz w:val="24"/>
                <w:szCs w:val="24"/>
                <w:lang w:val="en-US"/>
              </w:rPr>
            </w:pPr>
            <w:r w:rsidRPr="00C54368">
              <w:rPr>
                <w:rFonts w:eastAsia="Times New Roman" w:cs="Times New Roman"/>
                <w:color w:val="E67E00"/>
                <w:sz w:val="24"/>
                <w:szCs w:val="24"/>
                <w:shd w:val="clear" w:color="auto" w:fill="FFFFFF"/>
                <w:lang w:val="en-US"/>
              </w:rPr>
              <w:lastRenderedPageBreak/>
              <w:t xml:space="preserve">- ngoài viễn cảnh / </w:t>
            </w:r>
            <w:r w:rsidRPr="00C54368">
              <w:rPr>
                <w:rFonts w:eastAsia="Times New Roman" w:cs="Times New Roman"/>
                <w:color w:val="E67E00"/>
                <w:sz w:val="24"/>
                <w:szCs w:val="24"/>
                <w:shd w:val="clear" w:color="auto" w:fill="FFFFFF"/>
                <w:lang w:val="en-US"/>
              </w:rPr>
              <w:lastRenderedPageBreak/>
              <w:t>ngoài góc nhìn</w:t>
            </w:r>
          </w:p>
        </w:tc>
      </w:tr>
      <w:tr w:rsidR="00C54368" w:rsidRPr="00C54368" w14:paraId="41BFC3DA" w14:textId="77777777" w:rsidTr="00C54368">
        <w:tc>
          <w:tcPr>
            <w:tcW w:w="2269" w:type="dxa"/>
            <w:tcBorders>
              <w:top w:val="nil"/>
              <w:left w:val="single" w:sz="8" w:space="0" w:color="auto"/>
              <w:bottom w:val="single" w:sz="8" w:space="0" w:color="auto"/>
              <w:right w:val="single" w:sz="8" w:space="0" w:color="auto"/>
            </w:tcBorders>
            <w:shd w:val="clear" w:color="auto" w:fill="FFFFFF"/>
            <w:hideMark/>
          </w:tcPr>
          <w:p w14:paraId="648402C7" w14:textId="77777777" w:rsidR="00C54368" w:rsidRPr="00C54368" w:rsidRDefault="00C54368" w:rsidP="00C54368">
            <w:pPr>
              <w:jc w:val="left"/>
              <w:rPr>
                <w:rFonts w:eastAsia="Times New Roman" w:cs="Times New Roman"/>
                <w:color w:val="E67E00"/>
                <w:sz w:val="24"/>
                <w:szCs w:val="24"/>
                <w:lang w:val="en-US"/>
              </w:rPr>
            </w:pPr>
          </w:p>
        </w:tc>
        <w:tc>
          <w:tcPr>
            <w:tcW w:w="1985" w:type="dxa"/>
            <w:tcBorders>
              <w:top w:val="nil"/>
              <w:left w:val="nil"/>
              <w:bottom w:val="single" w:sz="8" w:space="0" w:color="auto"/>
              <w:right w:val="single" w:sz="8" w:space="0" w:color="auto"/>
            </w:tcBorders>
            <w:shd w:val="clear" w:color="auto" w:fill="FFFFFF"/>
            <w:hideMark/>
          </w:tcPr>
          <w:p w14:paraId="376B7B6A" w14:textId="77777777" w:rsidR="00C54368" w:rsidRPr="00C54368" w:rsidRDefault="00C54368" w:rsidP="00C54368">
            <w:pPr>
              <w:jc w:val="left"/>
              <w:rPr>
                <w:rFonts w:eastAsia="Times New Roman"/>
                <w:color w:val="0066CC"/>
              </w:rPr>
            </w:pPr>
            <w:r w:rsidRPr="00C54368">
              <w:rPr>
                <w:rFonts w:eastAsia="Times New Roman" w:cs="Times New Roman"/>
                <w:b/>
                <w:bCs/>
                <w:color w:val="4B0082"/>
                <w:sz w:val="24"/>
                <w:szCs w:val="24"/>
                <w:shd w:val="clear" w:color="auto" w:fill="FFFFFF"/>
                <w:lang w:val="en-US"/>
              </w:rPr>
              <w:t xml:space="preserve">94. </w:t>
            </w:r>
            <w:r w:rsidRPr="00C54368">
              <w:rPr>
                <w:rFonts w:eastAsia="Times New Roman" w:cs="Times New Roman"/>
                <w:color w:val="0066CC"/>
                <w:sz w:val="24"/>
                <w:szCs w:val="24"/>
                <w:shd w:val="clear" w:color="auto" w:fill="FFFFFF"/>
                <w:lang w:val="en-US"/>
              </w:rPr>
              <w:t>a sense of perspective</w:t>
            </w:r>
          </w:p>
        </w:tc>
        <w:tc>
          <w:tcPr>
            <w:tcW w:w="3247" w:type="dxa"/>
            <w:tcBorders>
              <w:top w:val="nil"/>
              <w:left w:val="nil"/>
              <w:bottom w:val="single" w:sz="8" w:space="0" w:color="auto"/>
              <w:right w:val="single" w:sz="8" w:space="0" w:color="auto"/>
            </w:tcBorders>
            <w:shd w:val="clear" w:color="auto" w:fill="FFFFFF"/>
            <w:hideMark/>
          </w:tcPr>
          <w:p w14:paraId="316A534C" w14:textId="77777777" w:rsidR="00C54368" w:rsidRPr="00C54368" w:rsidRDefault="00C54368" w:rsidP="00C54368">
            <w:pPr>
              <w:jc w:val="left"/>
              <w:rPr>
                <w:rFonts w:eastAsia="Times New Roman" w:cs="Times New Roman"/>
                <w:color w:val="0066CC"/>
                <w:sz w:val="24"/>
                <w:szCs w:val="24"/>
                <w:lang w:val="en-US"/>
              </w:rPr>
            </w:pPr>
          </w:p>
        </w:tc>
        <w:tc>
          <w:tcPr>
            <w:tcW w:w="2281" w:type="dxa"/>
            <w:tcBorders>
              <w:top w:val="nil"/>
              <w:left w:val="nil"/>
              <w:bottom w:val="single" w:sz="8" w:space="0" w:color="auto"/>
              <w:right w:val="single" w:sz="8" w:space="0" w:color="auto"/>
            </w:tcBorders>
            <w:shd w:val="clear" w:color="auto" w:fill="FFFFFF"/>
            <w:hideMark/>
          </w:tcPr>
          <w:p w14:paraId="570A5084" w14:textId="77777777" w:rsidR="00C54368" w:rsidRPr="00C54368" w:rsidRDefault="00C54368" w:rsidP="00C54368">
            <w:pPr>
              <w:rPr>
                <w:rFonts w:eastAsia="Times New Roman"/>
                <w:color w:val="E67E00"/>
              </w:rPr>
            </w:pPr>
            <w:r w:rsidRPr="00C54368">
              <w:rPr>
                <w:rFonts w:eastAsia="Times New Roman" w:cs="Times New Roman"/>
                <w:color w:val="E67E00"/>
                <w:sz w:val="24"/>
                <w:szCs w:val="24"/>
                <w:shd w:val="clear" w:color="auto" w:fill="FFFFFF"/>
                <w:lang w:val="en-US"/>
              </w:rPr>
              <w:t>- sự đánh giá, xem xét các khía cạnh</w:t>
            </w:r>
          </w:p>
        </w:tc>
      </w:tr>
      <w:tr w:rsidR="00C54368" w:rsidRPr="00C54368" w14:paraId="6A30722B" w14:textId="77777777" w:rsidTr="00C54368">
        <w:tc>
          <w:tcPr>
            <w:tcW w:w="2269" w:type="dxa"/>
            <w:vMerge w:val="restart"/>
            <w:tcBorders>
              <w:top w:val="nil"/>
              <w:left w:val="single" w:sz="8" w:space="0" w:color="auto"/>
              <w:bottom w:val="single" w:sz="8" w:space="0" w:color="auto"/>
              <w:right w:val="single" w:sz="8" w:space="0" w:color="auto"/>
            </w:tcBorders>
            <w:shd w:val="clear" w:color="auto" w:fill="FFFFFF"/>
            <w:hideMark/>
          </w:tcPr>
          <w:p w14:paraId="74C94B3F"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Principle</w:t>
            </w:r>
          </w:p>
        </w:tc>
        <w:tc>
          <w:tcPr>
            <w:tcW w:w="1985" w:type="dxa"/>
            <w:tcBorders>
              <w:top w:val="nil"/>
              <w:left w:val="nil"/>
              <w:bottom w:val="single" w:sz="8" w:space="0" w:color="auto"/>
              <w:right w:val="single" w:sz="8" w:space="0" w:color="auto"/>
            </w:tcBorders>
            <w:shd w:val="clear" w:color="auto" w:fill="FFFFFF"/>
            <w:hideMark/>
          </w:tcPr>
          <w:p w14:paraId="6958B3E8"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b/>
                <w:bCs/>
                <w:color w:val="4B0082"/>
                <w:sz w:val="24"/>
                <w:szCs w:val="24"/>
                <w:shd w:val="clear" w:color="auto" w:fill="FFFFFF"/>
                <w:lang w:val="en-US"/>
              </w:rPr>
              <w:t xml:space="preserve">95. </w:t>
            </w:r>
            <w:r w:rsidRPr="00C54368">
              <w:rPr>
                <w:rFonts w:eastAsia="Times New Roman" w:cs="Times New Roman"/>
                <w:color w:val="0066CC"/>
                <w:sz w:val="24"/>
                <w:szCs w:val="24"/>
                <w:shd w:val="clear" w:color="auto" w:fill="FFFFFF"/>
                <w:lang w:val="en-US"/>
              </w:rPr>
              <w:t>have principles</w:t>
            </w:r>
          </w:p>
        </w:tc>
        <w:tc>
          <w:tcPr>
            <w:tcW w:w="3247" w:type="dxa"/>
            <w:tcBorders>
              <w:top w:val="nil"/>
              <w:left w:val="nil"/>
              <w:bottom w:val="single" w:sz="8" w:space="0" w:color="auto"/>
              <w:right w:val="single" w:sz="8" w:space="0" w:color="auto"/>
            </w:tcBorders>
            <w:shd w:val="clear" w:color="auto" w:fill="FFFFFF"/>
            <w:hideMark/>
          </w:tcPr>
          <w:p w14:paraId="0AFACD96" w14:textId="77777777" w:rsidR="00C54368" w:rsidRPr="00C54368" w:rsidRDefault="00C54368" w:rsidP="00C54368">
            <w:pPr>
              <w:jc w:val="left"/>
              <w:rPr>
                <w:rFonts w:eastAsia="Times New Roman" w:cs="Times New Roman"/>
                <w:color w:val="0066CC"/>
                <w:sz w:val="24"/>
                <w:szCs w:val="24"/>
                <w:lang w:val="en-US"/>
              </w:rPr>
            </w:pPr>
          </w:p>
        </w:tc>
        <w:tc>
          <w:tcPr>
            <w:tcW w:w="2281" w:type="dxa"/>
            <w:tcBorders>
              <w:top w:val="nil"/>
              <w:left w:val="nil"/>
              <w:bottom w:val="single" w:sz="8" w:space="0" w:color="auto"/>
              <w:right w:val="single" w:sz="8" w:space="0" w:color="auto"/>
            </w:tcBorders>
            <w:shd w:val="clear" w:color="auto" w:fill="FFFFFF"/>
            <w:hideMark/>
          </w:tcPr>
          <w:p w14:paraId="52ADA219" w14:textId="77777777" w:rsidR="00C54368" w:rsidRPr="00C54368" w:rsidRDefault="00C54368" w:rsidP="00C54368">
            <w:pPr>
              <w:rPr>
                <w:rFonts w:eastAsia="Times New Roman"/>
                <w:color w:val="E67E00"/>
              </w:rPr>
            </w:pPr>
            <w:r w:rsidRPr="00C54368">
              <w:rPr>
                <w:rFonts w:eastAsia="Times New Roman" w:cs="Times New Roman"/>
                <w:color w:val="E67E00"/>
                <w:sz w:val="24"/>
                <w:szCs w:val="24"/>
                <w:shd w:val="clear" w:color="auto" w:fill="FFFFFF"/>
                <w:lang w:val="en-US"/>
              </w:rPr>
              <w:t>- có nguyên tắc</w:t>
            </w:r>
          </w:p>
        </w:tc>
      </w:tr>
      <w:tr w:rsidR="00C54368" w:rsidRPr="00C54368" w14:paraId="75050C6C"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5F98DAB3" w14:textId="77777777" w:rsidR="00C54368" w:rsidRPr="00C54368" w:rsidRDefault="00C54368" w:rsidP="00C54368">
            <w:pPr>
              <w:jc w:val="left"/>
              <w:rPr>
                <w:rFonts w:eastAsia="Times New Roman"/>
                <w:b/>
                <w:bCs/>
                <w:color w:val="D60000"/>
              </w:rPr>
            </w:pPr>
          </w:p>
        </w:tc>
        <w:tc>
          <w:tcPr>
            <w:tcW w:w="1985" w:type="dxa"/>
            <w:tcBorders>
              <w:top w:val="nil"/>
              <w:left w:val="nil"/>
              <w:bottom w:val="single" w:sz="8" w:space="0" w:color="auto"/>
              <w:right w:val="single" w:sz="8" w:space="0" w:color="auto"/>
            </w:tcBorders>
            <w:shd w:val="clear" w:color="auto" w:fill="FFFFFF"/>
            <w:hideMark/>
          </w:tcPr>
          <w:p w14:paraId="060AE145"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96. </w:t>
            </w:r>
            <w:r w:rsidRPr="00C54368">
              <w:rPr>
                <w:rFonts w:eastAsia="Times New Roman" w:cs="Times New Roman"/>
                <w:b/>
                <w:bCs/>
                <w:color w:val="D60000"/>
                <w:sz w:val="24"/>
                <w:szCs w:val="24"/>
                <w:shd w:val="clear" w:color="auto" w:fill="FFFFFF"/>
                <w:lang w:val="en-US"/>
              </w:rPr>
              <w:t>stand by/ stick to your principles</w:t>
            </w:r>
          </w:p>
        </w:tc>
        <w:tc>
          <w:tcPr>
            <w:tcW w:w="3247" w:type="dxa"/>
            <w:tcBorders>
              <w:top w:val="nil"/>
              <w:left w:val="nil"/>
              <w:bottom w:val="single" w:sz="8" w:space="0" w:color="auto"/>
              <w:right w:val="single" w:sz="8" w:space="0" w:color="auto"/>
            </w:tcBorders>
            <w:shd w:val="clear" w:color="auto" w:fill="FFFFFF"/>
            <w:hideMark/>
          </w:tcPr>
          <w:p w14:paraId="6A70B82E"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act according to them, even when this is difficult</w:t>
            </w:r>
          </w:p>
        </w:tc>
        <w:tc>
          <w:tcPr>
            <w:tcW w:w="2281" w:type="dxa"/>
            <w:tcBorders>
              <w:top w:val="nil"/>
              <w:left w:val="nil"/>
              <w:bottom w:val="single" w:sz="8" w:space="0" w:color="auto"/>
              <w:right w:val="single" w:sz="8" w:space="0" w:color="auto"/>
            </w:tcBorders>
            <w:shd w:val="clear" w:color="auto" w:fill="FFFFFF"/>
            <w:hideMark/>
          </w:tcPr>
          <w:p w14:paraId="0156ABAF"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tuân thủ nguyên tắc</w:t>
            </w:r>
          </w:p>
        </w:tc>
      </w:tr>
      <w:tr w:rsidR="00C54368" w:rsidRPr="00C54368" w14:paraId="4EEB8700"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5DBA7FBF" w14:textId="77777777" w:rsidR="00C54368" w:rsidRPr="00C54368" w:rsidRDefault="00C54368" w:rsidP="00C54368">
            <w:pPr>
              <w:jc w:val="left"/>
              <w:rPr>
                <w:rFonts w:eastAsia="Times New Roman"/>
                <w:b/>
                <w:bCs/>
                <w:color w:val="D60000"/>
              </w:rPr>
            </w:pPr>
          </w:p>
        </w:tc>
        <w:tc>
          <w:tcPr>
            <w:tcW w:w="1985" w:type="dxa"/>
            <w:tcBorders>
              <w:top w:val="nil"/>
              <w:left w:val="nil"/>
              <w:bottom w:val="single" w:sz="8" w:space="0" w:color="auto"/>
              <w:right w:val="single" w:sz="8" w:space="0" w:color="auto"/>
            </w:tcBorders>
            <w:shd w:val="clear" w:color="auto" w:fill="FFFFFF"/>
            <w:hideMark/>
          </w:tcPr>
          <w:p w14:paraId="56C3B926"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97. </w:t>
            </w:r>
            <w:r w:rsidRPr="00C54368">
              <w:rPr>
                <w:rFonts w:eastAsia="Times New Roman" w:cs="Times New Roman"/>
                <w:b/>
                <w:bCs/>
                <w:color w:val="D60000"/>
                <w:sz w:val="24"/>
                <w:szCs w:val="24"/>
                <w:shd w:val="clear" w:color="auto" w:fill="FFFFFF"/>
                <w:lang w:val="en-US"/>
              </w:rPr>
              <w:t>principle of sth</w:t>
            </w:r>
          </w:p>
        </w:tc>
        <w:tc>
          <w:tcPr>
            <w:tcW w:w="3247" w:type="dxa"/>
            <w:tcBorders>
              <w:top w:val="nil"/>
              <w:left w:val="nil"/>
              <w:bottom w:val="single" w:sz="8" w:space="0" w:color="auto"/>
              <w:right w:val="single" w:sz="8" w:space="0" w:color="auto"/>
            </w:tcBorders>
            <w:shd w:val="clear" w:color="auto" w:fill="FFFFFF"/>
            <w:hideMark/>
          </w:tcPr>
          <w:p w14:paraId="2DA2BCD3" w14:textId="77777777" w:rsidR="00C54368" w:rsidRPr="00C54368" w:rsidRDefault="00C54368" w:rsidP="00C54368">
            <w:pPr>
              <w:jc w:val="left"/>
              <w:rPr>
                <w:rFonts w:eastAsia="Times New Roman" w:cs="Times New Roman"/>
                <w:b/>
                <w:bCs/>
                <w:color w:val="D60000"/>
                <w:sz w:val="24"/>
                <w:szCs w:val="24"/>
                <w:lang w:val="en-US"/>
              </w:rPr>
            </w:pPr>
          </w:p>
        </w:tc>
        <w:tc>
          <w:tcPr>
            <w:tcW w:w="2281" w:type="dxa"/>
            <w:tcBorders>
              <w:top w:val="nil"/>
              <w:left w:val="nil"/>
              <w:bottom w:val="single" w:sz="8" w:space="0" w:color="auto"/>
              <w:right w:val="single" w:sz="8" w:space="0" w:color="auto"/>
            </w:tcBorders>
            <w:shd w:val="clear" w:color="auto" w:fill="FFFFFF"/>
            <w:hideMark/>
          </w:tcPr>
          <w:p w14:paraId="5732B235" w14:textId="77777777" w:rsidR="00C54368" w:rsidRPr="00C54368" w:rsidRDefault="00C54368" w:rsidP="00C54368">
            <w:pPr>
              <w:rPr>
                <w:rFonts w:eastAsia="Times New Roman"/>
                <w:color w:val="7B1FA2"/>
              </w:rPr>
            </w:pPr>
            <w:r w:rsidRPr="00C54368">
              <w:rPr>
                <w:rFonts w:eastAsia="Times New Roman" w:cs="Times New Roman"/>
                <w:color w:val="7B1FA2"/>
                <w:sz w:val="24"/>
                <w:szCs w:val="24"/>
                <w:shd w:val="clear" w:color="auto" w:fill="FFFFFF"/>
                <w:lang w:val="en-US"/>
              </w:rPr>
              <w:t>- nguyên tắc của…</w:t>
            </w:r>
          </w:p>
        </w:tc>
      </w:tr>
      <w:tr w:rsidR="00C54368" w:rsidRPr="00C54368" w14:paraId="1D2052BC"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3CA6EC7B" w14:textId="77777777" w:rsidR="00C54368" w:rsidRPr="00C54368" w:rsidRDefault="00C54368" w:rsidP="00C54368">
            <w:pPr>
              <w:jc w:val="left"/>
              <w:rPr>
                <w:rFonts w:eastAsia="Times New Roman"/>
                <w:b/>
                <w:bCs/>
                <w:color w:val="D60000"/>
              </w:rPr>
            </w:pPr>
          </w:p>
        </w:tc>
        <w:tc>
          <w:tcPr>
            <w:tcW w:w="1985" w:type="dxa"/>
            <w:tcBorders>
              <w:top w:val="nil"/>
              <w:left w:val="nil"/>
              <w:bottom w:val="single" w:sz="8" w:space="0" w:color="auto"/>
              <w:right w:val="single" w:sz="8" w:space="0" w:color="auto"/>
            </w:tcBorders>
            <w:shd w:val="clear" w:color="auto" w:fill="FFFFFF"/>
            <w:hideMark/>
          </w:tcPr>
          <w:p w14:paraId="6ACB1095"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98. </w:t>
            </w:r>
            <w:r w:rsidRPr="00C54368">
              <w:rPr>
                <w:rFonts w:eastAsia="Times New Roman" w:cs="Times New Roman"/>
                <w:b/>
                <w:bCs/>
                <w:color w:val="D60000"/>
                <w:sz w:val="24"/>
                <w:szCs w:val="24"/>
                <w:shd w:val="clear" w:color="auto" w:fill="FFFFFF"/>
                <w:lang w:val="en-US"/>
              </w:rPr>
              <w:t>principle that</w:t>
            </w:r>
          </w:p>
        </w:tc>
        <w:tc>
          <w:tcPr>
            <w:tcW w:w="3247" w:type="dxa"/>
            <w:tcBorders>
              <w:top w:val="nil"/>
              <w:left w:val="nil"/>
              <w:bottom w:val="single" w:sz="8" w:space="0" w:color="auto"/>
              <w:right w:val="single" w:sz="8" w:space="0" w:color="auto"/>
            </w:tcBorders>
            <w:shd w:val="clear" w:color="auto" w:fill="FFFFFF"/>
            <w:hideMark/>
          </w:tcPr>
          <w:p w14:paraId="0B482589" w14:textId="77777777" w:rsidR="00C54368" w:rsidRPr="00C54368" w:rsidRDefault="00C54368" w:rsidP="00C54368">
            <w:pPr>
              <w:jc w:val="left"/>
              <w:rPr>
                <w:rFonts w:eastAsia="Times New Roman" w:cs="Times New Roman"/>
                <w:b/>
                <w:bCs/>
                <w:color w:val="D60000"/>
                <w:sz w:val="24"/>
                <w:szCs w:val="24"/>
                <w:lang w:val="en-US"/>
              </w:rPr>
            </w:pPr>
          </w:p>
        </w:tc>
        <w:tc>
          <w:tcPr>
            <w:tcW w:w="2281" w:type="dxa"/>
            <w:tcBorders>
              <w:top w:val="nil"/>
              <w:left w:val="nil"/>
              <w:bottom w:val="single" w:sz="8" w:space="0" w:color="auto"/>
              <w:right w:val="single" w:sz="8" w:space="0" w:color="auto"/>
            </w:tcBorders>
            <w:shd w:val="clear" w:color="auto" w:fill="FFFFFF"/>
            <w:hideMark/>
          </w:tcPr>
          <w:p w14:paraId="69D4A08E" w14:textId="77777777" w:rsidR="00C54368" w:rsidRPr="00C54368" w:rsidRDefault="00C54368" w:rsidP="00C54368">
            <w:pPr>
              <w:rPr>
                <w:rFonts w:eastAsia="Times New Roman"/>
                <w:color w:val="7B1FA2"/>
              </w:rPr>
            </w:pPr>
            <w:r w:rsidRPr="00C54368">
              <w:rPr>
                <w:rFonts w:eastAsia="Times New Roman" w:cs="Times New Roman"/>
                <w:color w:val="7B1FA2"/>
                <w:sz w:val="24"/>
                <w:szCs w:val="24"/>
                <w:shd w:val="clear" w:color="auto" w:fill="FFFFFF"/>
                <w:lang w:val="en-US"/>
              </w:rPr>
              <w:t>- nguyên tắc rằng…</w:t>
            </w:r>
          </w:p>
        </w:tc>
      </w:tr>
      <w:tr w:rsidR="00C54368" w:rsidRPr="00C54368" w14:paraId="7DA3D22B"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7C12C664" w14:textId="77777777" w:rsidR="00C54368" w:rsidRPr="00C54368" w:rsidRDefault="00C54368" w:rsidP="00C54368">
            <w:pPr>
              <w:jc w:val="left"/>
              <w:rPr>
                <w:rFonts w:eastAsia="Times New Roman"/>
                <w:b/>
                <w:bCs/>
                <w:color w:val="D60000"/>
              </w:rPr>
            </w:pPr>
          </w:p>
        </w:tc>
        <w:tc>
          <w:tcPr>
            <w:tcW w:w="1985" w:type="dxa"/>
            <w:tcBorders>
              <w:top w:val="nil"/>
              <w:left w:val="nil"/>
              <w:bottom w:val="single" w:sz="8" w:space="0" w:color="auto"/>
              <w:right w:val="single" w:sz="8" w:space="0" w:color="auto"/>
            </w:tcBorders>
            <w:shd w:val="clear" w:color="auto" w:fill="FFFFFF"/>
            <w:hideMark/>
          </w:tcPr>
          <w:p w14:paraId="7751F132"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99. </w:t>
            </w:r>
            <w:r w:rsidRPr="00C54368">
              <w:rPr>
                <w:rFonts w:eastAsia="Times New Roman" w:cs="Times New Roman"/>
                <w:b/>
                <w:bCs/>
                <w:color w:val="D60000"/>
                <w:sz w:val="24"/>
                <w:szCs w:val="24"/>
                <w:shd w:val="clear" w:color="auto" w:fill="FFFFFF"/>
                <w:lang w:val="en-US"/>
              </w:rPr>
              <w:t>in principle</w:t>
            </w:r>
          </w:p>
        </w:tc>
        <w:tc>
          <w:tcPr>
            <w:tcW w:w="3247" w:type="dxa"/>
            <w:tcBorders>
              <w:top w:val="nil"/>
              <w:left w:val="nil"/>
              <w:bottom w:val="single" w:sz="8" w:space="0" w:color="auto"/>
              <w:right w:val="single" w:sz="8" w:space="0" w:color="auto"/>
            </w:tcBorders>
            <w:shd w:val="clear" w:color="auto" w:fill="FFFFFF"/>
            <w:hideMark/>
          </w:tcPr>
          <w:p w14:paraId="1D9F0992"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used for saying that something is possible in theory, althought it has not been tried.</w:t>
            </w:r>
          </w:p>
        </w:tc>
        <w:tc>
          <w:tcPr>
            <w:tcW w:w="2281" w:type="dxa"/>
            <w:tcBorders>
              <w:top w:val="nil"/>
              <w:left w:val="nil"/>
              <w:bottom w:val="single" w:sz="8" w:space="0" w:color="auto"/>
              <w:right w:val="single" w:sz="8" w:space="0" w:color="auto"/>
            </w:tcBorders>
            <w:shd w:val="clear" w:color="auto" w:fill="FFFFFF"/>
            <w:hideMark/>
          </w:tcPr>
          <w:p w14:paraId="793EE9FF"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Theo nguyên tắc, theo lí thuyết</w:t>
            </w:r>
          </w:p>
        </w:tc>
      </w:tr>
      <w:tr w:rsidR="00C54368" w:rsidRPr="00C54368" w14:paraId="1BA8A70F"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10C2C99D" w14:textId="77777777" w:rsidR="00C54368" w:rsidRPr="00C54368" w:rsidRDefault="00C54368" w:rsidP="00C54368">
            <w:pPr>
              <w:jc w:val="left"/>
              <w:rPr>
                <w:rFonts w:eastAsia="Times New Roman"/>
                <w:b/>
                <w:bCs/>
                <w:color w:val="D60000"/>
              </w:rPr>
            </w:pPr>
          </w:p>
        </w:tc>
        <w:tc>
          <w:tcPr>
            <w:tcW w:w="1985" w:type="dxa"/>
            <w:tcBorders>
              <w:top w:val="nil"/>
              <w:left w:val="nil"/>
              <w:bottom w:val="single" w:sz="8" w:space="0" w:color="auto"/>
              <w:right w:val="single" w:sz="8" w:space="0" w:color="auto"/>
            </w:tcBorders>
            <w:shd w:val="clear" w:color="auto" w:fill="FFFFFF"/>
            <w:hideMark/>
          </w:tcPr>
          <w:p w14:paraId="1BBD479B"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100. </w:t>
            </w:r>
            <w:r w:rsidRPr="00C54368">
              <w:rPr>
                <w:rFonts w:eastAsia="Times New Roman" w:cs="Times New Roman"/>
                <w:b/>
                <w:bCs/>
                <w:color w:val="D60000"/>
                <w:sz w:val="24"/>
                <w:szCs w:val="24"/>
                <w:shd w:val="clear" w:color="auto" w:fill="FFFFFF"/>
                <w:lang w:val="en-US"/>
              </w:rPr>
              <w:t>a matter/ issue of principle</w:t>
            </w:r>
          </w:p>
        </w:tc>
        <w:tc>
          <w:tcPr>
            <w:tcW w:w="3247" w:type="dxa"/>
            <w:tcBorders>
              <w:top w:val="nil"/>
              <w:left w:val="nil"/>
              <w:bottom w:val="single" w:sz="8" w:space="0" w:color="auto"/>
              <w:right w:val="single" w:sz="8" w:space="0" w:color="auto"/>
            </w:tcBorders>
            <w:shd w:val="clear" w:color="auto" w:fill="FFFFFF"/>
            <w:hideMark/>
          </w:tcPr>
          <w:p w14:paraId="4770C84B"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because of moral beliefs about right and wrong</w:t>
            </w:r>
          </w:p>
        </w:tc>
        <w:tc>
          <w:tcPr>
            <w:tcW w:w="2281" w:type="dxa"/>
            <w:tcBorders>
              <w:top w:val="nil"/>
              <w:left w:val="nil"/>
              <w:bottom w:val="single" w:sz="8" w:space="0" w:color="auto"/>
              <w:right w:val="single" w:sz="8" w:space="0" w:color="auto"/>
            </w:tcBorders>
            <w:shd w:val="clear" w:color="auto" w:fill="FFFFFF"/>
            <w:hideMark/>
          </w:tcPr>
          <w:p w14:paraId="4CC0CDEC"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về vấn đề nguyên tắc đạo đức</w:t>
            </w:r>
          </w:p>
        </w:tc>
      </w:tr>
      <w:tr w:rsidR="00C54368" w:rsidRPr="00C54368" w14:paraId="46650FEC"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301DB980" w14:textId="77777777" w:rsidR="00C54368" w:rsidRPr="00C54368" w:rsidRDefault="00C54368" w:rsidP="00C54368">
            <w:pPr>
              <w:jc w:val="left"/>
              <w:rPr>
                <w:rFonts w:eastAsia="Times New Roman"/>
                <w:b/>
                <w:bCs/>
                <w:color w:val="D60000"/>
              </w:rPr>
            </w:pPr>
          </w:p>
        </w:tc>
        <w:tc>
          <w:tcPr>
            <w:tcW w:w="1985" w:type="dxa"/>
            <w:tcBorders>
              <w:top w:val="nil"/>
              <w:left w:val="nil"/>
              <w:bottom w:val="single" w:sz="8" w:space="0" w:color="auto"/>
              <w:right w:val="single" w:sz="8" w:space="0" w:color="auto"/>
            </w:tcBorders>
            <w:shd w:val="clear" w:color="auto" w:fill="FFFFFF"/>
            <w:hideMark/>
          </w:tcPr>
          <w:p w14:paraId="7F622F2D"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101. </w:t>
            </w:r>
            <w:r w:rsidRPr="00C54368">
              <w:rPr>
                <w:rFonts w:eastAsia="Times New Roman" w:cs="Times New Roman"/>
                <w:b/>
                <w:bCs/>
                <w:color w:val="D60000"/>
                <w:sz w:val="24"/>
                <w:szCs w:val="24"/>
                <w:shd w:val="clear" w:color="auto" w:fill="FFFFFF"/>
                <w:lang w:val="en-US"/>
              </w:rPr>
              <w:t>against one's principle</w:t>
            </w:r>
          </w:p>
        </w:tc>
        <w:tc>
          <w:tcPr>
            <w:tcW w:w="3247" w:type="dxa"/>
            <w:tcBorders>
              <w:top w:val="nil"/>
              <w:left w:val="nil"/>
              <w:bottom w:val="single" w:sz="8" w:space="0" w:color="auto"/>
              <w:right w:val="single" w:sz="8" w:space="0" w:color="auto"/>
            </w:tcBorders>
            <w:shd w:val="clear" w:color="auto" w:fill="FFFFFF"/>
            <w:hideMark/>
          </w:tcPr>
          <w:p w14:paraId="74B8BCB8" w14:textId="77777777" w:rsidR="00C54368" w:rsidRPr="00C54368" w:rsidRDefault="00C54368" w:rsidP="00C54368">
            <w:pPr>
              <w:jc w:val="left"/>
              <w:rPr>
                <w:rFonts w:eastAsia="Times New Roman" w:cs="Times New Roman"/>
                <w:b/>
                <w:bCs/>
                <w:color w:val="D60000"/>
                <w:sz w:val="24"/>
                <w:szCs w:val="24"/>
                <w:lang w:val="en-US"/>
              </w:rPr>
            </w:pPr>
          </w:p>
        </w:tc>
        <w:tc>
          <w:tcPr>
            <w:tcW w:w="2281" w:type="dxa"/>
            <w:tcBorders>
              <w:top w:val="nil"/>
              <w:left w:val="nil"/>
              <w:bottom w:val="single" w:sz="8" w:space="0" w:color="auto"/>
              <w:right w:val="single" w:sz="8" w:space="0" w:color="auto"/>
            </w:tcBorders>
            <w:shd w:val="clear" w:color="auto" w:fill="FFFFFF"/>
            <w:hideMark/>
          </w:tcPr>
          <w:p w14:paraId="6E2CC3EB" w14:textId="77777777" w:rsidR="00C54368" w:rsidRPr="00C54368" w:rsidRDefault="00C54368" w:rsidP="00C54368">
            <w:pPr>
              <w:rPr>
                <w:rFonts w:eastAsia="Times New Roman"/>
                <w:color w:val="7B1FA2"/>
              </w:rPr>
            </w:pPr>
            <w:r w:rsidRPr="00C54368">
              <w:rPr>
                <w:rFonts w:eastAsia="Times New Roman" w:cs="Times New Roman"/>
                <w:color w:val="7B1FA2"/>
                <w:sz w:val="24"/>
                <w:szCs w:val="24"/>
                <w:shd w:val="clear" w:color="auto" w:fill="FFFFFF"/>
                <w:lang w:val="en-US"/>
              </w:rPr>
              <w:t>- trái với nguyên tắc của ai</w:t>
            </w:r>
          </w:p>
        </w:tc>
      </w:tr>
      <w:tr w:rsidR="00C54368" w:rsidRPr="00C54368" w14:paraId="1859F2C8"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2E20ACD3" w14:textId="77777777" w:rsidR="00C54368" w:rsidRPr="00C54368" w:rsidRDefault="00C54368" w:rsidP="00C54368">
            <w:pPr>
              <w:jc w:val="left"/>
              <w:rPr>
                <w:rFonts w:eastAsia="Times New Roman"/>
                <w:b/>
                <w:bCs/>
                <w:color w:val="D60000"/>
              </w:rPr>
            </w:pPr>
          </w:p>
        </w:tc>
        <w:tc>
          <w:tcPr>
            <w:tcW w:w="1985" w:type="dxa"/>
            <w:tcBorders>
              <w:top w:val="nil"/>
              <w:left w:val="nil"/>
              <w:bottom w:val="single" w:sz="8" w:space="0" w:color="auto"/>
              <w:right w:val="single" w:sz="8" w:space="0" w:color="auto"/>
            </w:tcBorders>
            <w:shd w:val="clear" w:color="auto" w:fill="FFFFFF"/>
            <w:hideMark/>
          </w:tcPr>
          <w:p w14:paraId="3692D732"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102. </w:t>
            </w:r>
            <w:r w:rsidRPr="00C54368">
              <w:rPr>
                <w:rFonts w:eastAsia="Times New Roman" w:cs="Times New Roman"/>
                <w:b/>
                <w:bCs/>
                <w:color w:val="D60000"/>
                <w:sz w:val="24"/>
                <w:szCs w:val="24"/>
                <w:shd w:val="clear" w:color="auto" w:fill="FFFFFF"/>
                <w:lang w:val="en-US"/>
              </w:rPr>
              <w:t>set of principles</w:t>
            </w:r>
          </w:p>
        </w:tc>
        <w:tc>
          <w:tcPr>
            <w:tcW w:w="3247" w:type="dxa"/>
            <w:tcBorders>
              <w:top w:val="nil"/>
              <w:left w:val="nil"/>
              <w:bottom w:val="single" w:sz="8" w:space="0" w:color="auto"/>
              <w:right w:val="single" w:sz="8" w:space="0" w:color="auto"/>
            </w:tcBorders>
            <w:shd w:val="clear" w:color="auto" w:fill="FFFFFF"/>
            <w:hideMark/>
          </w:tcPr>
          <w:p w14:paraId="3A566A03" w14:textId="77777777" w:rsidR="00C54368" w:rsidRPr="00C54368" w:rsidRDefault="00C54368" w:rsidP="00C54368">
            <w:pPr>
              <w:jc w:val="left"/>
              <w:rPr>
                <w:rFonts w:eastAsia="Times New Roman" w:cs="Times New Roman"/>
                <w:b/>
                <w:bCs/>
                <w:color w:val="D60000"/>
                <w:sz w:val="24"/>
                <w:szCs w:val="24"/>
                <w:lang w:val="en-US"/>
              </w:rPr>
            </w:pPr>
          </w:p>
        </w:tc>
        <w:tc>
          <w:tcPr>
            <w:tcW w:w="2281" w:type="dxa"/>
            <w:tcBorders>
              <w:top w:val="nil"/>
              <w:left w:val="nil"/>
              <w:bottom w:val="single" w:sz="8" w:space="0" w:color="auto"/>
              <w:right w:val="single" w:sz="8" w:space="0" w:color="auto"/>
            </w:tcBorders>
            <w:shd w:val="clear" w:color="auto" w:fill="FFFFFF"/>
            <w:hideMark/>
          </w:tcPr>
          <w:p w14:paraId="202DCE8E" w14:textId="77777777" w:rsidR="00C54368" w:rsidRPr="00C54368" w:rsidRDefault="00C54368" w:rsidP="00C54368">
            <w:pPr>
              <w:rPr>
                <w:rFonts w:eastAsia="Times New Roman"/>
                <w:color w:val="7B1FA2"/>
              </w:rPr>
            </w:pPr>
            <w:r w:rsidRPr="00C54368">
              <w:rPr>
                <w:rFonts w:eastAsia="Times New Roman" w:cs="Times New Roman"/>
                <w:color w:val="7B1FA2"/>
                <w:sz w:val="24"/>
                <w:szCs w:val="24"/>
                <w:shd w:val="clear" w:color="auto" w:fill="FFFFFF"/>
                <w:lang w:val="en-US"/>
              </w:rPr>
              <w:t>- loạt các nguyên tắc đạo đức</w:t>
            </w:r>
          </w:p>
        </w:tc>
      </w:tr>
      <w:tr w:rsidR="00C54368" w:rsidRPr="00C54368" w14:paraId="4AABDCB7" w14:textId="77777777" w:rsidTr="00C54368">
        <w:tc>
          <w:tcPr>
            <w:tcW w:w="2269" w:type="dxa"/>
            <w:vMerge w:val="restart"/>
            <w:tcBorders>
              <w:top w:val="nil"/>
              <w:left w:val="single" w:sz="8" w:space="0" w:color="auto"/>
              <w:bottom w:val="single" w:sz="8" w:space="0" w:color="auto"/>
              <w:right w:val="single" w:sz="8" w:space="0" w:color="auto"/>
            </w:tcBorders>
            <w:shd w:val="clear" w:color="auto" w:fill="FFFFFF"/>
            <w:hideMark/>
          </w:tcPr>
          <w:p w14:paraId="4DC3AA4A"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Question</w:t>
            </w:r>
          </w:p>
        </w:tc>
        <w:tc>
          <w:tcPr>
            <w:tcW w:w="1985" w:type="dxa"/>
            <w:tcBorders>
              <w:top w:val="nil"/>
              <w:left w:val="nil"/>
              <w:bottom w:val="single" w:sz="8" w:space="0" w:color="auto"/>
              <w:right w:val="single" w:sz="8" w:space="0" w:color="auto"/>
            </w:tcBorders>
            <w:shd w:val="clear" w:color="auto" w:fill="FFFFFF"/>
            <w:hideMark/>
          </w:tcPr>
          <w:p w14:paraId="6668A53C"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b/>
                <w:bCs/>
                <w:color w:val="4B0082"/>
                <w:sz w:val="24"/>
                <w:szCs w:val="24"/>
                <w:shd w:val="clear" w:color="auto" w:fill="FFFFFF"/>
                <w:lang w:val="en-US"/>
              </w:rPr>
              <w:t xml:space="preserve">103. </w:t>
            </w:r>
            <w:r w:rsidRPr="00C54368">
              <w:rPr>
                <w:rFonts w:eastAsia="Times New Roman" w:cs="Times New Roman"/>
                <w:color w:val="0066CC"/>
                <w:sz w:val="24"/>
                <w:szCs w:val="24"/>
                <w:shd w:val="clear" w:color="auto" w:fill="FFFFFF"/>
                <w:lang w:val="en-US"/>
              </w:rPr>
              <w:t>beg the question</w:t>
            </w:r>
          </w:p>
        </w:tc>
        <w:tc>
          <w:tcPr>
            <w:tcW w:w="3247" w:type="dxa"/>
            <w:tcBorders>
              <w:top w:val="nil"/>
              <w:left w:val="nil"/>
              <w:bottom w:val="single" w:sz="8" w:space="0" w:color="auto"/>
              <w:right w:val="single" w:sz="8" w:space="0" w:color="auto"/>
            </w:tcBorders>
            <w:shd w:val="clear" w:color="auto" w:fill="FFFFFF"/>
            <w:hideMark/>
          </w:tcPr>
          <w:p w14:paraId="5797CC28"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If a statement or situation begs the question, it causes you to ask a particular question.</w:t>
            </w:r>
          </w:p>
        </w:tc>
        <w:tc>
          <w:tcPr>
            <w:tcW w:w="2281" w:type="dxa"/>
            <w:tcBorders>
              <w:top w:val="nil"/>
              <w:left w:val="nil"/>
              <w:bottom w:val="single" w:sz="8" w:space="0" w:color="auto"/>
              <w:right w:val="single" w:sz="8" w:space="0" w:color="auto"/>
            </w:tcBorders>
            <w:shd w:val="clear" w:color="auto" w:fill="FFFFFF"/>
            <w:hideMark/>
          </w:tcPr>
          <w:p w14:paraId="758000CE" w14:textId="77777777" w:rsidR="00C54368" w:rsidRPr="00C54368" w:rsidRDefault="00C54368" w:rsidP="00C54368">
            <w:pPr>
              <w:rPr>
                <w:rFonts w:eastAsia="Times New Roman" w:cs="Times New Roman"/>
                <w:color w:val="E67E00"/>
                <w:sz w:val="24"/>
                <w:szCs w:val="24"/>
                <w:lang w:val="en-US"/>
              </w:rPr>
            </w:pPr>
            <w:r w:rsidRPr="00C54368">
              <w:rPr>
                <w:rFonts w:eastAsia="Times New Roman" w:cs="Times New Roman"/>
                <w:color w:val="E67E00"/>
                <w:sz w:val="24"/>
                <w:szCs w:val="24"/>
                <w:shd w:val="clear" w:color="auto" w:fill="FFFFFF"/>
                <w:lang w:val="en-US"/>
              </w:rPr>
              <w:t>- dấy lên nghi vấn</w:t>
            </w:r>
          </w:p>
        </w:tc>
      </w:tr>
      <w:tr w:rsidR="00C54368" w:rsidRPr="00C54368" w14:paraId="14AEAF2A"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3E3F3850" w14:textId="77777777" w:rsidR="00C54368" w:rsidRPr="00C54368" w:rsidRDefault="00C54368" w:rsidP="00C54368">
            <w:pPr>
              <w:jc w:val="left"/>
              <w:rPr>
                <w:rFonts w:eastAsia="Times New Roman"/>
                <w:b/>
                <w:bCs/>
                <w:color w:val="D60000"/>
              </w:rPr>
            </w:pPr>
          </w:p>
        </w:tc>
        <w:tc>
          <w:tcPr>
            <w:tcW w:w="1985" w:type="dxa"/>
            <w:tcBorders>
              <w:top w:val="nil"/>
              <w:left w:val="nil"/>
              <w:bottom w:val="single" w:sz="8" w:space="0" w:color="auto"/>
              <w:right w:val="single" w:sz="8" w:space="0" w:color="auto"/>
            </w:tcBorders>
            <w:shd w:val="clear" w:color="auto" w:fill="FFFFFF"/>
            <w:hideMark/>
          </w:tcPr>
          <w:p w14:paraId="1A603B1E"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104. </w:t>
            </w:r>
            <w:r w:rsidRPr="00C54368">
              <w:rPr>
                <w:rFonts w:eastAsia="Times New Roman" w:cs="Times New Roman"/>
                <w:b/>
                <w:bCs/>
                <w:color w:val="D60000"/>
                <w:sz w:val="24"/>
                <w:szCs w:val="24"/>
                <w:shd w:val="clear" w:color="auto" w:fill="FFFFFF"/>
                <w:lang w:val="en-US"/>
              </w:rPr>
              <w:t>raise the question of</w:t>
            </w:r>
          </w:p>
        </w:tc>
        <w:tc>
          <w:tcPr>
            <w:tcW w:w="3247" w:type="dxa"/>
            <w:tcBorders>
              <w:top w:val="nil"/>
              <w:left w:val="nil"/>
              <w:bottom w:val="single" w:sz="8" w:space="0" w:color="auto"/>
              <w:right w:val="single" w:sz="8" w:space="0" w:color="auto"/>
            </w:tcBorders>
            <w:shd w:val="clear" w:color="auto" w:fill="FFFFFF"/>
            <w:hideMark/>
          </w:tcPr>
          <w:p w14:paraId="78C8B082" w14:textId="77777777" w:rsidR="00C54368" w:rsidRPr="00C54368" w:rsidRDefault="00C54368" w:rsidP="00C54368">
            <w:pPr>
              <w:jc w:val="left"/>
              <w:rPr>
                <w:rFonts w:eastAsia="Times New Roman" w:cs="Times New Roman"/>
                <w:b/>
                <w:bCs/>
                <w:color w:val="D60000"/>
                <w:sz w:val="24"/>
                <w:szCs w:val="24"/>
                <w:lang w:val="en-US"/>
              </w:rPr>
            </w:pPr>
          </w:p>
        </w:tc>
        <w:tc>
          <w:tcPr>
            <w:tcW w:w="2281" w:type="dxa"/>
            <w:tcBorders>
              <w:top w:val="nil"/>
              <w:left w:val="nil"/>
              <w:bottom w:val="single" w:sz="8" w:space="0" w:color="auto"/>
              <w:right w:val="single" w:sz="8" w:space="0" w:color="auto"/>
            </w:tcBorders>
            <w:shd w:val="clear" w:color="auto" w:fill="FFFFFF"/>
            <w:hideMark/>
          </w:tcPr>
          <w:p w14:paraId="4628576C" w14:textId="77777777" w:rsidR="00C54368" w:rsidRPr="00C54368" w:rsidRDefault="00C54368" w:rsidP="00C54368">
            <w:pPr>
              <w:rPr>
                <w:rFonts w:eastAsia="Times New Roman"/>
                <w:color w:val="7B1FA2"/>
              </w:rPr>
            </w:pPr>
            <w:r w:rsidRPr="00C54368">
              <w:rPr>
                <w:rFonts w:eastAsia="Times New Roman" w:cs="Times New Roman"/>
                <w:color w:val="7B1FA2"/>
                <w:sz w:val="24"/>
                <w:szCs w:val="24"/>
                <w:shd w:val="clear" w:color="auto" w:fill="FFFFFF"/>
                <w:lang w:val="en-US"/>
              </w:rPr>
              <w:t>- đặt ra câu hỏi, nghi vấn</w:t>
            </w:r>
          </w:p>
        </w:tc>
      </w:tr>
      <w:tr w:rsidR="00C54368" w:rsidRPr="00C54368" w14:paraId="76907CBF"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0C82AB70" w14:textId="77777777" w:rsidR="00C54368" w:rsidRPr="00C54368" w:rsidRDefault="00C54368" w:rsidP="00C54368">
            <w:pPr>
              <w:jc w:val="left"/>
              <w:rPr>
                <w:rFonts w:eastAsia="Times New Roman"/>
                <w:b/>
                <w:bCs/>
                <w:color w:val="D60000"/>
              </w:rPr>
            </w:pPr>
          </w:p>
        </w:tc>
        <w:tc>
          <w:tcPr>
            <w:tcW w:w="1985" w:type="dxa"/>
            <w:tcBorders>
              <w:top w:val="nil"/>
              <w:left w:val="nil"/>
              <w:bottom w:val="single" w:sz="8" w:space="0" w:color="auto"/>
              <w:right w:val="single" w:sz="8" w:space="0" w:color="auto"/>
            </w:tcBorders>
            <w:shd w:val="clear" w:color="auto" w:fill="FFFFFF"/>
            <w:hideMark/>
          </w:tcPr>
          <w:p w14:paraId="0BF79E9D"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105. </w:t>
            </w:r>
            <w:r w:rsidRPr="00C54368">
              <w:rPr>
                <w:rFonts w:eastAsia="Times New Roman" w:cs="Times New Roman"/>
                <w:b/>
                <w:bCs/>
                <w:color w:val="D60000"/>
                <w:sz w:val="24"/>
                <w:szCs w:val="24"/>
                <w:shd w:val="clear" w:color="auto" w:fill="FFFFFF"/>
                <w:lang w:val="en-US"/>
              </w:rPr>
              <w:t>no question of</w:t>
            </w:r>
          </w:p>
        </w:tc>
        <w:tc>
          <w:tcPr>
            <w:tcW w:w="3247" w:type="dxa"/>
            <w:tcBorders>
              <w:top w:val="nil"/>
              <w:left w:val="nil"/>
              <w:bottom w:val="single" w:sz="8" w:space="0" w:color="auto"/>
              <w:right w:val="single" w:sz="8" w:space="0" w:color="auto"/>
            </w:tcBorders>
            <w:shd w:val="clear" w:color="auto" w:fill="FFFFFF"/>
            <w:hideMark/>
          </w:tcPr>
          <w:p w14:paraId="358CA5FB"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if there is no question of something, it definitely will not happen</w:t>
            </w:r>
          </w:p>
        </w:tc>
        <w:tc>
          <w:tcPr>
            <w:tcW w:w="2281" w:type="dxa"/>
            <w:tcBorders>
              <w:top w:val="nil"/>
              <w:left w:val="nil"/>
              <w:bottom w:val="single" w:sz="8" w:space="0" w:color="auto"/>
              <w:right w:val="single" w:sz="8" w:space="0" w:color="auto"/>
            </w:tcBorders>
            <w:shd w:val="clear" w:color="auto" w:fill="FFFFFF"/>
            <w:hideMark/>
          </w:tcPr>
          <w:p w14:paraId="6FC869D1"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không đời nào, không thể</w:t>
            </w:r>
          </w:p>
        </w:tc>
      </w:tr>
      <w:tr w:rsidR="00C54368" w:rsidRPr="00C54368" w14:paraId="5888137A"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200E951D" w14:textId="77777777" w:rsidR="00C54368" w:rsidRPr="00C54368" w:rsidRDefault="00C54368" w:rsidP="00C54368">
            <w:pPr>
              <w:jc w:val="left"/>
              <w:rPr>
                <w:rFonts w:eastAsia="Times New Roman"/>
                <w:b/>
                <w:bCs/>
                <w:color w:val="D60000"/>
              </w:rPr>
            </w:pPr>
          </w:p>
        </w:tc>
        <w:tc>
          <w:tcPr>
            <w:tcW w:w="1985" w:type="dxa"/>
            <w:tcBorders>
              <w:top w:val="nil"/>
              <w:left w:val="nil"/>
              <w:bottom w:val="single" w:sz="8" w:space="0" w:color="auto"/>
              <w:right w:val="single" w:sz="8" w:space="0" w:color="auto"/>
            </w:tcBorders>
            <w:shd w:val="clear" w:color="auto" w:fill="FFFFFF"/>
            <w:hideMark/>
          </w:tcPr>
          <w:p w14:paraId="6A7B3866"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106. </w:t>
            </w:r>
            <w:r w:rsidRPr="00C54368">
              <w:rPr>
                <w:rFonts w:eastAsia="Times New Roman" w:cs="Times New Roman"/>
                <w:b/>
                <w:bCs/>
                <w:color w:val="D60000"/>
                <w:sz w:val="24"/>
                <w:szCs w:val="24"/>
                <w:shd w:val="clear" w:color="auto" w:fill="FFFFFF"/>
                <w:lang w:val="en-US"/>
              </w:rPr>
              <w:t>in question</w:t>
            </w:r>
          </w:p>
        </w:tc>
        <w:tc>
          <w:tcPr>
            <w:tcW w:w="3247" w:type="dxa"/>
            <w:tcBorders>
              <w:top w:val="nil"/>
              <w:left w:val="nil"/>
              <w:bottom w:val="single" w:sz="8" w:space="0" w:color="auto"/>
              <w:right w:val="single" w:sz="8" w:space="0" w:color="auto"/>
            </w:tcBorders>
            <w:shd w:val="clear" w:color="auto" w:fill="FFFFFF"/>
            <w:hideMark/>
          </w:tcPr>
          <w:p w14:paraId="142F8A1B"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being discussed</w:t>
            </w:r>
          </w:p>
        </w:tc>
        <w:tc>
          <w:tcPr>
            <w:tcW w:w="2281" w:type="dxa"/>
            <w:tcBorders>
              <w:top w:val="nil"/>
              <w:left w:val="nil"/>
              <w:bottom w:val="single" w:sz="8" w:space="0" w:color="auto"/>
              <w:right w:val="single" w:sz="8" w:space="0" w:color="auto"/>
            </w:tcBorders>
            <w:shd w:val="clear" w:color="auto" w:fill="FFFFFF"/>
            <w:hideMark/>
          </w:tcPr>
          <w:p w14:paraId="7ED1FA9B"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đang được thảo luận</w:t>
            </w:r>
          </w:p>
        </w:tc>
      </w:tr>
      <w:tr w:rsidR="00C54368" w:rsidRPr="00C54368" w14:paraId="2A3CE05D"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7760233B" w14:textId="77777777" w:rsidR="00C54368" w:rsidRPr="00C54368" w:rsidRDefault="00C54368" w:rsidP="00C54368">
            <w:pPr>
              <w:jc w:val="left"/>
              <w:rPr>
                <w:rFonts w:eastAsia="Times New Roman"/>
                <w:b/>
                <w:bCs/>
                <w:color w:val="D60000"/>
              </w:rPr>
            </w:pPr>
          </w:p>
        </w:tc>
        <w:tc>
          <w:tcPr>
            <w:tcW w:w="1985" w:type="dxa"/>
            <w:tcBorders>
              <w:top w:val="nil"/>
              <w:left w:val="nil"/>
              <w:bottom w:val="single" w:sz="8" w:space="0" w:color="auto"/>
              <w:right w:val="single" w:sz="8" w:space="0" w:color="auto"/>
            </w:tcBorders>
            <w:shd w:val="clear" w:color="auto" w:fill="FFFFFF"/>
            <w:hideMark/>
          </w:tcPr>
          <w:p w14:paraId="3E348E90"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107. </w:t>
            </w:r>
            <w:r w:rsidRPr="00C54368">
              <w:rPr>
                <w:rFonts w:eastAsia="Times New Roman" w:cs="Times New Roman"/>
                <w:b/>
                <w:bCs/>
                <w:color w:val="D60000"/>
                <w:sz w:val="24"/>
                <w:szCs w:val="24"/>
                <w:shd w:val="clear" w:color="auto" w:fill="FFFFFF"/>
                <w:lang w:val="en-US"/>
              </w:rPr>
              <w:t>out of the question</w:t>
            </w:r>
          </w:p>
        </w:tc>
        <w:tc>
          <w:tcPr>
            <w:tcW w:w="3247" w:type="dxa"/>
            <w:tcBorders>
              <w:top w:val="nil"/>
              <w:left w:val="nil"/>
              <w:bottom w:val="single" w:sz="8" w:space="0" w:color="auto"/>
              <w:right w:val="single" w:sz="8" w:space="0" w:color="auto"/>
            </w:tcBorders>
            <w:shd w:val="clear" w:color="auto" w:fill="FFFFFF"/>
            <w:hideMark/>
          </w:tcPr>
          <w:p w14:paraId="014DF52C"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to be an event that cannot possibly happen</w:t>
            </w:r>
          </w:p>
        </w:tc>
        <w:tc>
          <w:tcPr>
            <w:tcW w:w="2281" w:type="dxa"/>
            <w:tcBorders>
              <w:top w:val="nil"/>
              <w:left w:val="nil"/>
              <w:bottom w:val="single" w:sz="8" w:space="0" w:color="auto"/>
              <w:right w:val="single" w:sz="8" w:space="0" w:color="auto"/>
            </w:tcBorders>
            <w:shd w:val="clear" w:color="auto" w:fill="FFFFFF"/>
            <w:hideMark/>
          </w:tcPr>
          <w:p w14:paraId="26C337B5"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không thể xảy ra</w:t>
            </w:r>
          </w:p>
        </w:tc>
      </w:tr>
      <w:tr w:rsidR="00C54368" w:rsidRPr="00C54368" w14:paraId="55BA36F6"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7C782B4F" w14:textId="77777777" w:rsidR="00C54368" w:rsidRPr="00C54368" w:rsidRDefault="00C54368" w:rsidP="00C54368">
            <w:pPr>
              <w:jc w:val="left"/>
              <w:rPr>
                <w:rFonts w:eastAsia="Times New Roman"/>
                <w:b/>
                <w:bCs/>
                <w:color w:val="D60000"/>
              </w:rPr>
            </w:pPr>
          </w:p>
        </w:tc>
        <w:tc>
          <w:tcPr>
            <w:tcW w:w="1985" w:type="dxa"/>
            <w:tcBorders>
              <w:top w:val="nil"/>
              <w:left w:val="nil"/>
              <w:bottom w:val="single" w:sz="8" w:space="0" w:color="auto"/>
              <w:right w:val="single" w:sz="8" w:space="0" w:color="auto"/>
            </w:tcBorders>
            <w:shd w:val="clear" w:color="auto" w:fill="FFFFFF"/>
            <w:hideMark/>
          </w:tcPr>
          <w:p w14:paraId="29225DE4"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108. </w:t>
            </w:r>
            <w:r w:rsidRPr="00C54368">
              <w:rPr>
                <w:rFonts w:eastAsia="Times New Roman" w:cs="Times New Roman"/>
                <w:b/>
                <w:bCs/>
                <w:color w:val="D60000"/>
                <w:sz w:val="24"/>
                <w:szCs w:val="24"/>
                <w:shd w:val="clear" w:color="auto" w:fill="FFFFFF"/>
                <w:lang w:val="en-US"/>
              </w:rPr>
              <w:t>without question</w:t>
            </w:r>
          </w:p>
        </w:tc>
        <w:tc>
          <w:tcPr>
            <w:tcW w:w="3247" w:type="dxa"/>
            <w:tcBorders>
              <w:top w:val="nil"/>
              <w:left w:val="nil"/>
              <w:bottom w:val="single" w:sz="8" w:space="0" w:color="auto"/>
              <w:right w:val="single" w:sz="8" w:space="0" w:color="auto"/>
            </w:tcBorders>
            <w:shd w:val="clear" w:color="auto" w:fill="FFFFFF"/>
            <w:hideMark/>
          </w:tcPr>
          <w:p w14:paraId="2678AA27"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without doubt : definitely</w:t>
            </w:r>
          </w:p>
        </w:tc>
        <w:tc>
          <w:tcPr>
            <w:tcW w:w="2281" w:type="dxa"/>
            <w:tcBorders>
              <w:top w:val="nil"/>
              <w:left w:val="nil"/>
              <w:bottom w:val="single" w:sz="8" w:space="0" w:color="auto"/>
              <w:right w:val="single" w:sz="8" w:space="0" w:color="auto"/>
            </w:tcBorders>
            <w:shd w:val="clear" w:color="auto" w:fill="FFFFFF"/>
            <w:hideMark/>
          </w:tcPr>
          <w:p w14:paraId="7E246817"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không nghi ngờ gì, chắc chắn</w:t>
            </w:r>
          </w:p>
        </w:tc>
      </w:tr>
      <w:tr w:rsidR="00C54368" w:rsidRPr="00C54368" w14:paraId="0D6E5B20"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63DB57E7" w14:textId="77777777" w:rsidR="00C54368" w:rsidRPr="00C54368" w:rsidRDefault="00C54368" w:rsidP="00C54368">
            <w:pPr>
              <w:jc w:val="left"/>
              <w:rPr>
                <w:rFonts w:eastAsia="Times New Roman"/>
                <w:b/>
                <w:bCs/>
                <w:color w:val="D60000"/>
              </w:rPr>
            </w:pPr>
          </w:p>
        </w:tc>
        <w:tc>
          <w:tcPr>
            <w:tcW w:w="1985" w:type="dxa"/>
            <w:tcBorders>
              <w:top w:val="nil"/>
              <w:left w:val="nil"/>
              <w:bottom w:val="single" w:sz="8" w:space="0" w:color="auto"/>
              <w:right w:val="single" w:sz="8" w:space="0" w:color="auto"/>
            </w:tcBorders>
            <w:shd w:val="clear" w:color="auto" w:fill="FFFFFF"/>
            <w:hideMark/>
          </w:tcPr>
          <w:p w14:paraId="70C81F44"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109. </w:t>
            </w:r>
            <w:r w:rsidRPr="00C54368">
              <w:rPr>
                <w:rFonts w:eastAsia="Times New Roman" w:cs="Times New Roman"/>
                <w:b/>
                <w:bCs/>
                <w:color w:val="D60000"/>
                <w:sz w:val="24"/>
                <w:szCs w:val="24"/>
                <w:shd w:val="clear" w:color="auto" w:fill="FFFFFF"/>
                <w:lang w:val="en-US"/>
              </w:rPr>
              <w:t>beyond question</w:t>
            </w:r>
          </w:p>
        </w:tc>
        <w:tc>
          <w:tcPr>
            <w:tcW w:w="3247" w:type="dxa"/>
            <w:tcBorders>
              <w:top w:val="nil"/>
              <w:left w:val="nil"/>
              <w:bottom w:val="single" w:sz="8" w:space="0" w:color="auto"/>
              <w:right w:val="single" w:sz="8" w:space="0" w:color="auto"/>
            </w:tcBorders>
            <w:shd w:val="clear" w:color="auto" w:fill="FFFFFF"/>
            <w:hideMark/>
          </w:tcPr>
          <w:p w14:paraId="4864788D"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used for saying that something is definitely true</w:t>
            </w:r>
          </w:p>
        </w:tc>
        <w:tc>
          <w:tcPr>
            <w:tcW w:w="2281" w:type="dxa"/>
            <w:tcBorders>
              <w:top w:val="nil"/>
              <w:left w:val="nil"/>
              <w:bottom w:val="single" w:sz="8" w:space="0" w:color="auto"/>
              <w:right w:val="single" w:sz="8" w:space="0" w:color="auto"/>
            </w:tcBorders>
            <w:shd w:val="clear" w:color="auto" w:fill="FFFFFF"/>
            <w:hideMark/>
          </w:tcPr>
          <w:p w14:paraId="51719502"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chắc chắn đúng</w:t>
            </w:r>
          </w:p>
        </w:tc>
      </w:tr>
      <w:tr w:rsidR="00C54368" w:rsidRPr="00C54368" w14:paraId="0ED5C8B3"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5DAA9598" w14:textId="77777777" w:rsidR="00C54368" w:rsidRPr="00C54368" w:rsidRDefault="00C54368" w:rsidP="00C54368">
            <w:pPr>
              <w:jc w:val="left"/>
              <w:rPr>
                <w:rFonts w:eastAsia="Times New Roman"/>
                <w:b/>
                <w:bCs/>
                <w:color w:val="D60000"/>
              </w:rPr>
            </w:pPr>
          </w:p>
        </w:tc>
        <w:tc>
          <w:tcPr>
            <w:tcW w:w="1985" w:type="dxa"/>
            <w:tcBorders>
              <w:top w:val="nil"/>
              <w:left w:val="nil"/>
              <w:bottom w:val="single" w:sz="8" w:space="0" w:color="auto"/>
              <w:right w:val="single" w:sz="8" w:space="0" w:color="auto"/>
            </w:tcBorders>
            <w:shd w:val="clear" w:color="auto" w:fill="FFFFFF"/>
            <w:hideMark/>
          </w:tcPr>
          <w:p w14:paraId="7439C02F"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110. </w:t>
            </w:r>
            <w:r w:rsidRPr="00C54368">
              <w:rPr>
                <w:rFonts w:eastAsia="Times New Roman" w:cs="Times New Roman"/>
                <w:b/>
                <w:bCs/>
                <w:color w:val="D60000"/>
                <w:sz w:val="24"/>
                <w:szCs w:val="24"/>
                <w:shd w:val="clear" w:color="auto" w:fill="FFFFFF"/>
                <w:lang w:val="en-US"/>
              </w:rPr>
              <w:t>some question over/ as/ to/ about</w:t>
            </w:r>
          </w:p>
        </w:tc>
        <w:tc>
          <w:tcPr>
            <w:tcW w:w="3247" w:type="dxa"/>
            <w:tcBorders>
              <w:top w:val="nil"/>
              <w:left w:val="nil"/>
              <w:bottom w:val="single" w:sz="8" w:space="0" w:color="auto"/>
              <w:right w:val="single" w:sz="8" w:space="0" w:color="auto"/>
            </w:tcBorders>
            <w:shd w:val="clear" w:color="auto" w:fill="FFFFFF"/>
            <w:hideMark/>
          </w:tcPr>
          <w:p w14:paraId="668EAE5A"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a feeling of doubt about sth</w:t>
            </w:r>
          </w:p>
        </w:tc>
        <w:tc>
          <w:tcPr>
            <w:tcW w:w="2281" w:type="dxa"/>
            <w:tcBorders>
              <w:top w:val="nil"/>
              <w:left w:val="nil"/>
              <w:bottom w:val="single" w:sz="8" w:space="0" w:color="auto"/>
              <w:right w:val="single" w:sz="8" w:space="0" w:color="auto"/>
            </w:tcBorders>
            <w:shd w:val="clear" w:color="auto" w:fill="FFFFFF"/>
            <w:hideMark/>
          </w:tcPr>
          <w:p w14:paraId="0AC3A677"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cảm giác nghi ngờ về cái gì</w:t>
            </w:r>
          </w:p>
        </w:tc>
      </w:tr>
      <w:tr w:rsidR="00C54368" w:rsidRPr="00C54368" w14:paraId="2453C712"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3A81279C" w14:textId="77777777" w:rsidR="00C54368" w:rsidRPr="00C54368" w:rsidRDefault="00C54368" w:rsidP="00C54368">
            <w:pPr>
              <w:jc w:val="left"/>
              <w:rPr>
                <w:rFonts w:eastAsia="Times New Roman"/>
                <w:b/>
                <w:bCs/>
                <w:color w:val="D60000"/>
              </w:rPr>
            </w:pPr>
          </w:p>
        </w:tc>
        <w:tc>
          <w:tcPr>
            <w:tcW w:w="1985" w:type="dxa"/>
            <w:tcBorders>
              <w:top w:val="nil"/>
              <w:left w:val="nil"/>
              <w:bottom w:val="single" w:sz="8" w:space="0" w:color="auto"/>
              <w:right w:val="single" w:sz="8" w:space="0" w:color="auto"/>
            </w:tcBorders>
            <w:shd w:val="clear" w:color="auto" w:fill="FFFFFF"/>
            <w:hideMark/>
          </w:tcPr>
          <w:p w14:paraId="07D96870"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111. </w:t>
            </w:r>
            <w:r w:rsidRPr="00C54368">
              <w:rPr>
                <w:rFonts w:eastAsia="Times New Roman" w:cs="Times New Roman"/>
                <w:b/>
                <w:bCs/>
                <w:color w:val="D60000"/>
                <w:sz w:val="24"/>
                <w:szCs w:val="24"/>
                <w:shd w:val="clear" w:color="auto" w:fill="FFFFFF"/>
                <w:lang w:val="en-US"/>
              </w:rPr>
              <w:t>awkward question</w:t>
            </w:r>
          </w:p>
        </w:tc>
        <w:tc>
          <w:tcPr>
            <w:tcW w:w="3247" w:type="dxa"/>
            <w:tcBorders>
              <w:top w:val="nil"/>
              <w:left w:val="nil"/>
              <w:bottom w:val="single" w:sz="8" w:space="0" w:color="auto"/>
              <w:right w:val="single" w:sz="8" w:space="0" w:color="auto"/>
            </w:tcBorders>
            <w:shd w:val="clear" w:color="auto" w:fill="FFFFFF"/>
            <w:hideMark/>
          </w:tcPr>
          <w:p w14:paraId="3A883F38"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one that is difficult or embarrassing to answer</w:t>
            </w:r>
          </w:p>
        </w:tc>
        <w:tc>
          <w:tcPr>
            <w:tcW w:w="2281" w:type="dxa"/>
            <w:tcBorders>
              <w:top w:val="nil"/>
              <w:left w:val="nil"/>
              <w:bottom w:val="single" w:sz="8" w:space="0" w:color="auto"/>
              <w:right w:val="single" w:sz="8" w:space="0" w:color="auto"/>
            </w:tcBorders>
            <w:shd w:val="clear" w:color="auto" w:fill="FFFFFF"/>
            <w:hideMark/>
          </w:tcPr>
          <w:p w14:paraId="17EE1978"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câu hỏi khó trả lời/ câu hỏi gây khó xử</w:t>
            </w:r>
          </w:p>
        </w:tc>
      </w:tr>
      <w:tr w:rsidR="00C54368" w:rsidRPr="00C54368" w14:paraId="291C2601" w14:textId="77777777" w:rsidTr="00C54368">
        <w:tc>
          <w:tcPr>
            <w:tcW w:w="2269" w:type="dxa"/>
            <w:vMerge w:val="restart"/>
            <w:tcBorders>
              <w:top w:val="nil"/>
              <w:left w:val="single" w:sz="8" w:space="0" w:color="auto"/>
              <w:bottom w:val="single" w:sz="8" w:space="0" w:color="auto"/>
              <w:right w:val="single" w:sz="8" w:space="0" w:color="auto"/>
            </w:tcBorders>
            <w:shd w:val="clear" w:color="auto" w:fill="FFFFFF"/>
            <w:hideMark/>
          </w:tcPr>
          <w:p w14:paraId="3D08B30A"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Sense</w:t>
            </w:r>
          </w:p>
        </w:tc>
        <w:tc>
          <w:tcPr>
            <w:tcW w:w="1985" w:type="dxa"/>
            <w:tcBorders>
              <w:top w:val="nil"/>
              <w:left w:val="nil"/>
              <w:bottom w:val="single" w:sz="8" w:space="0" w:color="auto"/>
              <w:right w:val="single" w:sz="8" w:space="0" w:color="auto"/>
            </w:tcBorders>
            <w:shd w:val="clear" w:color="auto" w:fill="FFFFFF"/>
            <w:hideMark/>
          </w:tcPr>
          <w:p w14:paraId="11C954A3"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b/>
                <w:bCs/>
                <w:color w:val="4B0082"/>
                <w:sz w:val="24"/>
                <w:szCs w:val="24"/>
                <w:shd w:val="clear" w:color="auto" w:fill="FFFFFF"/>
                <w:lang w:val="en-US"/>
              </w:rPr>
              <w:t xml:space="preserve">112. </w:t>
            </w:r>
            <w:r w:rsidRPr="00C54368">
              <w:rPr>
                <w:rFonts w:eastAsia="Times New Roman" w:cs="Times New Roman"/>
                <w:color w:val="0066CC"/>
                <w:sz w:val="24"/>
                <w:szCs w:val="24"/>
                <w:shd w:val="clear" w:color="auto" w:fill="FFFFFF"/>
                <w:lang w:val="en-US"/>
              </w:rPr>
              <w:t>sense that</w:t>
            </w:r>
          </w:p>
        </w:tc>
        <w:tc>
          <w:tcPr>
            <w:tcW w:w="3247" w:type="dxa"/>
            <w:tcBorders>
              <w:top w:val="nil"/>
              <w:left w:val="nil"/>
              <w:bottom w:val="single" w:sz="8" w:space="0" w:color="auto"/>
              <w:right w:val="single" w:sz="8" w:space="0" w:color="auto"/>
            </w:tcBorders>
            <w:shd w:val="clear" w:color="auto" w:fill="FFFFFF"/>
            <w:hideMark/>
          </w:tcPr>
          <w:p w14:paraId="73C0A80F"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a feeling about something</w:t>
            </w:r>
          </w:p>
        </w:tc>
        <w:tc>
          <w:tcPr>
            <w:tcW w:w="2281" w:type="dxa"/>
            <w:tcBorders>
              <w:top w:val="nil"/>
              <w:left w:val="nil"/>
              <w:bottom w:val="single" w:sz="8" w:space="0" w:color="auto"/>
              <w:right w:val="single" w:sz="8" w:space="0" w:color="auto"/>
            </w:tcBorders>
            <w:shd w:val="clear" w:color="auto" w:fill="FFFFFF"/>
            <w:hideMark/>
          </w:tcPr>
          <w:p w14:paraId="40FC4627" w14:textId="77777777" w:rsidR="00C54368" w:rsidRPr="00C54368" w:rsidRDefault="00C54368" w:rsidP="00C54368">
            <w:pPr>
              <w:rPr>
                <w:rFonts w:eastAsia="Times New Roman" w:cs="Times New Roman"/>
                <w:color w:val="E67E00"/>
                <w:sz w:val="24"/>
                <w:szCs w:val="24"/>
                <w:lang w:val="en-US"/>
              </w:rPr>
            </w:pPr>
            <w:r w:rsidRPr="00C54368">
              <w:rPr>
                <w:rFonts w:eastAsia="Times New Roman" w:cs="Times New Roman"/>
                <w:color w:val="E67E00"/>
                <w:sz w:val="24"/>
                <w:szCs w:val="24"/>
                <w:shd w:val="clear" w:color="auto" w:fill="FFFFFF"/>
                <w:lang w:val="en-US"/>
              </w:rPr>
              <w:t>- có cảm giác/ cảm nhận rằng</w:t>
            </w:r>
          </w:p>
        </w:tc>
      </w:tr>
      <w:tr w:rsidR="00C54368" w:rsidRPr="00C54368" w14:paraId="7737F75E"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37EAB40E" w14:textId="77777777" w:rsidR="00C54368" w:rsidRPr="00C54368" w:rsidRDefault="00C54368" w:rsidP="00C54368">
            <w:pPr>
              <w:jc w:val="left"/>
              <w:rPr>
                <w:rFonts w:eastAsia="Times New Roman"/>
                <w:b/>
                <w:bCs/>
                <w:color w:val="D60000"/>
              </w:rPr>
            </w:pPr>
          </w:p>
        </w:tc>
        <w:tc>
          <w:tcPr>
            <w:tcW w:w="1985" w:type="dxa"/>
            <w:tcBorders>
              <w:top w:val="nil"/>
              <w:left w:val="nil"/>
              <w:bottom w:val="single" w:sz="8" w:space="0" w:color="auto"/>
              <w:right w:val="single" w:sz="8" w:space="0" w:color="auto"/>
            </w:tcBorders>
            <w:shd w:val="clear" w:color="auto" w:fill="FFFFFF"/>
            <w:hideMark/>
          </w:tcPr>
          <w:p w14:paraId="420A3FB3"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113. </w:t>
            </w:r>
            <w:r w:rsidRPr="00C54368">
              <w:rPr>
                <w:rFonts w:eastAsia="Times New Roman" w:cs="Times New Roman"/>
                <w:b/>
                <w:bCs/>
                <w:color w:val="D60000"/>
                <w:sz w:val="24"/>
                <w:szCs w:val="24"/>
                <w:shd w:val="clear" w:color="auto" w:fill="FFFFFF"/>
                <w:lang w:val="en-US"/>
              </w:rPr>
              <w:t>make sense of</w:t>
            </w:r>
          </w:p>
        </w:tc>
        <w:tc>
          <w:tcPr>
            <w:tcW w:w="3247" w:type="dxa"/>
            <w:tcBorders>
              <w:top w:val="nil"/>
              <w:left w:val="nil"/>
              <w:bottom w:val="single" w:sz="8" w:space="0" w:color="auto"/>
              <w:right w:val="single" w:sz="8" w:space="0" w:color="auto"/>
            </w:tcBorders>
            <w:shd w:val="clear" w:color="auto" w:fill="FFFFFF"/>
            <w:hideMark/>
          </w:tcPr>
          <w:p w14:paraId="1E3A7BDD"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to understand something that is complicated or unusual</w:t>
            </w:r>
          </w:p>
        </w:tc>
        <w:tc>
          <w:tcPr>
            <w:tcW w:w="2281" w:type="dxa"/>
            <w:tcBorders>
              <w:top w:val="nil"/>
              <w:left w:val="nil"/>
              <w:bottom w:val="single" w:sz="8" w:space="0" w:color="auto"/>
              <w:right w:val="single" w:sz="8" w:space="0" w:color="auto"/>
            </w:tcBorders>
            <w:shd w:val="clear" w:color="auto" w:fill="FFFFFF"/>
            <w:hideMark/>
          </w:tcPr>
          <w:p w14:paraId="44AE8BDA"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hiểu cái gì phức tạp và lạ thường</w:t>
            </w:r>
          </w:p>
        </w:tc>
      </w:tr>
      <w:tr w:rsidR="00C54368" w:rsidRPr="00C54368" w14:paraId="1E16726E"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3919D4CC" w14:textId="77777777" w:rsidR="00C54368" w:rsidRPr="00C54368" w:rsidRDefault="00C54368" w:rsidP="00C54368">
            <w:pPr>
              <w:jc w:val="left"/>
              <w:rPr>
                <w:rFonts w:eastAsia="Times New Roman"/>
                <w:b/>
                <w:bCs/>
                <w:color w:val="D60000"/>
              </w:rPr>
            </w:pPr>
          </w:p>
        </w:tc>
        <w:tc>
          <w:tcPr>
            <w:tcW w:w="1985" w:type="dxa"/>
            <w:tcBorders>
              <w:top w:val="nil"/>
              <w:left w:val="nil"/>
              <w:bottom w:val="single" w:sz="8" w:space="0" w:color="auto"/>
              <w:right w:val="single" w:sz="8" w:space="0" w:color="auto"/>
            </w:tcBorders>
            <w:shd w:val="clear" w:color="auto" w:fill="FFFFFF"/>
            <w:hideMark/>
          </w:tcPr>
          <w:p w14:paraId="2F05757F"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114. </w:t>
            </w:r>
            <w:r w:rsidRPr="00C54368">
              <w:rPr>
                <w:rFonts w:eastAsia="Times New Roman" w:cs="Times New Roman"/>
                <w:b/>
                <w:bCs/>
                <w:color w:val="D60000"/>
                <w:sz w:val="24"/>
                <w:szCs w:val="24"/>
                <w:shd w:val="clear" w:color="auto" w:fill="FFFFFF"/>
                <w:lang w:val="en-US"/>
              </w:rPr>
              <w:t>have the sense to</w:t>
            </w:r>
          </w:p>
        </w:tc>
        <w:tc>
          <w:tcPr>
            <w:tcW w:w="3247" w:type="dxa"/>
            <w:tcBorders>
              <w:top w:val="nil"/>
              <w:left w:val="nil"/>
              <w:bottom w:val="single" w:sz="8" w:space="0" w:color="auto"/>
              <w:right w:val="single" w:sz="8" w:space="0" w:color="auto"/>
            </w:tcBorders>
            <w:shd w:val="clear" w:color="auto" w:fill="FFFFFF"/>
            <w:hideMark/>
          </w:tcPr>
          <w:p w14:paraId="7F794560"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If you have a sense that something is true or get a sense that something is true, you think that it is true.</w:t>
            </w:r>
          </w:p>
        </w:tc>
        <w:tc>
          <w:tcPr>
            <w:tcW w:w="2281" w:type="dxa"/>
            <w:tcBorders>
              <w:top w:val="nil"/>
              <w:left w:val="nil"/>
              <w:bottom w:val="single" w:sz="8" w:space="0" w:color="auto"/>
              <w:right w:val="single" w:sz="8" w:space="0" w:color="auto"/>
            </w:tcBorders>
            <w:shd w:val="clear" w:color="auto" w:fill="FFFFFF"/>
            <w:hideMark/>
          </w:tcPr>
          <w:p w14:paraId="6A677593"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có cảm giác, cảm nhận cái gì đó đúng</w:t>
            </w:r>
          </w:p>
        </w:tc>
      </w:tr>
      <w:tr w:rsidR="00C54368" w:rsidRPr="00C54368" w14:paraId="42A6E432"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5E309A42" w14:textId="77777777" w:rsidR="00C54368" w:rsidRPr="00C54368" w:rsidRDefault="00C54368" w:rsidP="00C54368">
            <w:pPr>
              <w:jc w:val="left"/>
              <w:rPr>
                <w:rFonts w:eastAsia="Times New Roman"/>
                <w:b/>
                <w:bCs/>
                <w:color w:val="D60000"/>
              </w:rPr>
            </w:pPr>
          </w:p>
        </w:tc>
        <w:tc>
          <w:tcPr>
            <w:tcW w:w="1985" w:type="dxa"/>
            <w:tcBorders>
              <w:top w:val="nil"/>
              <w:left w:val="nil"/>
              <w:bottom w:val="single" w:sz="8" w:space="0" w:color="auto"/>
              <w:right w:val="single" w:sz="8" w:space="0" w:color="auto"/>
            </w:tcBorders>
            <w:shd w:val="clear" w:color="auto" w:fill="FFFFFF"/>
            <w:hideMark/>
          </w:tcPr>
          <w:p w14:paraId="099ACDF1"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115. </w:t>
            </w:r>
            <w:r w:rsidRPr="00C54368">
              <w:rPr>
                <w:rFonts w:eastAsia="Times New Roman" w:cs="Times New Roman"/>
                <w:b/>
                <w:bCs/>
                <w:color w:val="D60000"/>
                <w:sz w:val="24"/>
                <w:szCs w:val="24"/>
                <w:shd w:val="clear" w:color="auto" w:fill="FFFFFF"/>
                <w:lang w:val="en-US"/>
              </w:rPr>
              <w:t>come to your senses</w:t>
            </w:r>
          </w:p>
        </w:tc>
        <w:tc>
          <w:tcPr>
            <w:tcW w:w="3247" w:type="dxa"/>
            <w:tcBorders>
              <w:top w:val="nil"/>
              <w:left w:val="nil"/>
              <w:bottom w:val="single" w:sz="8" w:space="0" w:color="auto"/>
              <w:right w:val="single" w:sz="8" w:space="0" w:color="auto"/>
            </w:tcBorders>
            <w:shd w:val="clear" w:color="auto" w:fill="FFFFFF"/>
            <w:hideMark/>
          </w:tcPr>
          <w:p w14:paraId="12DB429D"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to begin to use good judgment</w:t>
            </w:r>
          </w:p>
        </w:tc>
        <w:tc>
          <w:tcPr>
            <w:tcW w:w="2281" w:type="dxa"/>
            <w:tcBorders>
              <w:top w:val="nil"/>
              <w:left w:val="nil"/>
              <w:bottom w:val="single" w:sz="8" w:space="0" w:color="auto"/>
              <w:right w:val="single" w:sz="8" w:space="0" w:color="auto"/>
            </w:tcBorders>
            <w:shd w:val="clear" w:color="auto" w:fill="FFFFFF"/>
            <w:hideMark/>
          </w:tcPr>
          <w:p w14:paraId="00972D06"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bắt đầu đánh giá</w:t>
            </w:r>
          </w:p>
        </w:tc>
      </w:tr>
      <w:tr w:rsidR="00C54368" w:rsidRPr="00C54368" w14:paraId="25D178B1"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178D21AB" w14:textId="77777777" w:rsidR="00C54368" w:rsidRPr="00C54368" w:rsidRDefault="00C54368" w:rsidP="00C54368">
            <w:pPr>
              <w:jc w:val="left"/>
              <w:rPr>
                <w:rFonts w:eastAsia="Times New Roman"/>
                <w:b/>
                <w:bCs/>
                <w:color w:val="D60000"/>
              </w:rPr>
            </w:pPr>
          </w:p>
        </w:tc>
        <w:tc>
          <w:tcPr>
            <w:tcW w:w="1985" w:type="dxa"/>
            <w:tcBorders>
              <w:top w:val="nil"/>
              <w:left w:val="nil"/>
              <w:bottom w:val="single" w:sz="8" w:space="0" w:color="auto"/>
              <w:right w:val="single" w:sz="8" w:space="0" w:color="auto"/>
            </w:tcBorders>
            <w:shd w:val="clear" w:color="auto" w:fill="FFFFFF"/>
            <w:hideMark/>
          </w:tcPr>
          <w:p w14:paraId="1C515159"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116. </w:t>
            </w:r>
            <w:r w:rsidRPr="00C54368">
              <w:rPr>
                <w:rFonts w:eastAsia="Times New Roman" w:cs="Times New Roman"/>
                <w:b/>
                <w:bCs/>
                <w:color w:val="D60000"/>
                <w:sz w:val="24"/>
                <w:szCs w:val="24"/>
                <w:shd w:val="clear" w:color="auto" w:fill="FFFFFF"/>
                <w:lang w:val="en-US"/>
              </w:rPr>
              <w:t>a sense of</w:t>
            </w:r>
          </w:p>
        </w:tc>
        <w:tc>
          <w:tcPr>
            <w:tcW w:w="3247" w:type="dxa"/>
            <w:tcBorders>
              <w:top w:val="nil"/>
              <w:left w:val="nil"/>
              <w:bottom w:val="single" w:sz="8" w:space="0" w:color="auto"/>
              <w:right w:val="single" w:sz="8" w:space="0" w:color="auto"/>
            </w:tcBorders>
            <w:shd w:val="clear" w:color="auto" w:fill="FFFFFF"/>
            <w:hideMark/>
          </w:tcPr>
          <w:p w14:paraId="76AA8DF5" w14:textId="77777777" w:rsidR="00C54368" w:rsidRPr="00C54368" w:rsidRDefault="00C54368" w:rsidP="00C54368">
            <w:pPr>
              <w:jc w:val="left"/>
              <w:rPr>
                <w:rFonts w:eastAsia="Times New Roman" w:cs="Times New Roman"/>
                <w:b/>
                <w:bCs/>
                <w:color w:val="D60000"/>
                <w:sz w:val="24"/>
                <w:szCs w:val="24"/>
                <w:lang w:val="en-US"/>
              </w:rPr>
            </w:pPr>
          </w:p>
        </w:tc>
        <w:tc>
          <w:tcPr>
            <w:tcW w:w="2281" w:type="dxa"/>
            <w:tcBorders>
              <w:top w:val="nil"/>
              <w:left w:val="nil"/>
              <w:bottom w:val="single" w:sz="8" w:space="0" w:color="auto"/>
              <w:right w:val="single" w:sz="8" w:space="0" w:color="auto"/>
            </w:tcBorders>
            <w:shd w:val="clear" w:color="auto" w:fill="FFFFFF"/>
            <w:hideMark/>
          </w:tcPr>
          <w:p w14:paraId="0814ECEA" w14:textId="77777777" w:rsidR="00C54368" w:rsidRPr="00C54368" w:rsidRDefault="00C54368" w:rsidP="00C54368">
            <w:pPr>
              <w:jc w:val="left"/>
              <w:rPr>
                <w:rFonts w:eastAsia="Times New Roman"/>
                <w:color w:val="7B1FA2"/>
              </w:rPr>
            </w:pPr>
            <w:r w:rsidRPr="00C54368">
              <w:rPr>
                <w:rFonts w:eastAsia="Times New Roman" w:cs="Times New Roman"/>
                <w:color w:val="7B1FA2"/>
                <w:sz w:val="24"/>
                <w:szCs w:val="24"/>
                <w:shd w:val="clear" w:color="auto" w:fill="FFFFFF"/>
                <w:lang w:val="en-US"/>
              </w:rPr>
              <w:t>- giác quan</w:t>
            </w:r>
          </w:p>
        </w:tc>
      </w:tr>
      <w:tr w:rsidR="00C54368" w:rsidRPr="00C54368" w14:paraId="0FAE336D"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700FF42A" w14:textId="77777777" w:rsidR="00C54368" w:rsidRPr="00C54368" w:rsidRDefault="00C54368" w:rsidP="00C54368">
            <w:pPr>
              <w:jc w:val="left"/>
              <w:rPr>
                <w:rFonts w:eastAsia="Times New Roman"/>
                <w:b/>
                <w:bCs/>
                <w:color w:val="D60000"/>
              </w:rPr>
            </w:pPr>
          </w:p>
        </w:tc>
        <w:tc>
          <w:tcPr>
            <w:tcW w:w="1985" w:type="dxa"/>
            <w:tcBorders>
              <w:top w:val="nil"/>
              <w:left w:val="nil"/>
              <w:bottom w:val="single" w:sz="8" w:space="0" w:color="auto"/>
              <w:right w:val="single" w:sz="8" w:space="0" w:color="auto"/>
            </w:tcBorders>
            <w:shd w:val="clear" w:color="auto" w:fill="FFFFFF"/>
            <w:hideMark/>
          </w:tcPr>
          <w:p w14:paraId="2F16F59B"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117. </w:t>
            </w:r>
            <w:r w:rsidRPr="00C54368">
              <w:rPr>
                <w:rFonts w:eastAsia="Times New Roman" w:cs="Times New Roman"/>
                <w:b/>
                <w:bCs/>
                <w:color w:val="D60000"/>
                <w:sz w:val="24"/>
                <w:szCs w:val="24"/>
                <w:shd w:val="clear" w:color="auto" w:fill="FFFFFF"/>
                <w:lang w:val="en-US"/>
              </w:rPr>
              <w:t>in a/ one sense</w:t>
            </w:r>
          </w:p>
        </w:tc>
        <w:tc>
          <w:tcPr>
            <w:tcW w:w="3247" w:type="dxa"/>
            <w:tcBorders>
              <w:top w:val="nil"/>
              <w:left w:val="nil"/>
              <w:bottom w:val="single" w:sz="8" w:space="0" w:color="auto"/>
              <w:right w:val="single" w:sz="8" w:space="0" w:color="auto"/>
            </w:tcBorders>
            <w:shd w:val="clear" w:color="auto" w:fill="FFFFFF"/>
            <w:hideMark/>
          </w:tcPr>
          <w:p w14:paraId="1ED90903"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in one way : from one point of view</w:t>
            </w:r>
          </w:p>
        </w:tc>
        <w:tc>
          <w:tcPr>
            <w:tcW w:w="2281" w:type="dxa"/>
            <w:tcBorders>
              <w:top w:val="nil"/>
              <w:left w:val="nil"/>
              <w:bottom w:val="single" w:sz="8" w:space="0" w:color="auto"/>
              <w:right w:val="single" w:sz="8" w:space="0" w:color="auto"/>
            </w:tcBorders>
            <w:shd w:val="clear" w:color="auto" w:fill="FFFFFF"/>
            <w:hideMark/>
          </w:tcPr>
          <w:p w14:paraId="073B796E"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theo 1 cách nào đó, 1 góc độ nào đó</w:t>
            </w:r>
          </w:p>
        </w:tc>
      </w:tr>
      <w:tr w:rsidR="00C54368" w:rsidRPr="00C54368" w14:paraId="085A35FC"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28F7947F" w14:textId="77777777" w:rsidR="00C54368" w:rsidRPr="00C54368" w:rsidRDefault="00C54368" w:rsidP="00C54368">
            <w:pPr>
              <w:jc w:val="left"/>
              <w:rPr>
                <w:rFonts w:eastAsia="Times New Roman"/>
                <w:b/>
                <w:bCs/>
                <w:color w:val="D60000"/>
              </w:rPr>
            </w:pPr>
          </w:p>
        </w:tc>
        <w:tc>
          <w:tcPr>
            <w:tcW w:w="1985" w:type="dxa"/>
            <w:tcBorders>
              <w:top w:val="nil"/>
              <w:left w:val="nil"/>
              <w:bottom w:val="single" w:sz="8" w:space="0" w:color="auto"/>
              <w:right w:val="single" w:sz="8" w:space="0" w:color="auto"/>
            </w:tcBorders>
            <w:shd w:val="clear" w:color="auto" w:fill="FFFFFF"/>
            <w:hideMark/>
          </w:tcPr>
          <w:p w14:paraId="3D0892F2"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118. </w:t>
            </w:r>
            <w:r w:rsidRPr="00C54368">
              <w:rPr>
                <w:rFonts w:eastAsia="Times New Roman" w:cs="Times New Roman"/>
                <w:b/>
                <w:bCs/>
                <w:color w:val="D60000"/>
                <w:sz w:val="24"/>
                <w:szCs w:val="24"/>
                <w:shd w:val="clear" w:color="auto" w:fill="FFFFFF"/>
                <w:lang w:val="en-US"/>
              </w:rPr>
              <w:t>common sense</w:t>
            </w:r>
          </w:p>
        </w:tc>
        <w:tc>
          <w:tcPr>
            <w:tcW w:w="3247" w:type="dxa"/>
            <w:tcBorders>
              <w:top w:val="nil"/>
              <w:left w:val="nil"/>
              <w:bottom w:val="single" w:sz="8" w:space="0" w:color="auto"/>
              <w:right w:val="single" w:sz="8" w:space="0" w:color="auto"/>
            </w:tcBorders>
            <w:shd w:val="clear" w:color="auto" w:fill="FFFFFF"/>
            <w:hideMark/>
          </w:tcPr>
          <w:p w14:paraId="0CFA1A58" w14:textId="77777777" w:rsidR="00C54368" w:rsidRPr="00C54368" w:rsidRDefault="00C54368" w:rsidP="00C54368">
            <w:pPr>
              <w:jc w:val="left"/>
              <w:rPr>
                <w:rFonts w:eastAsia="Times New Roman" w:cs="Times New Roman"/>
                <w:b/>
                <w:bCs/>
                <w:color w:val="D60000"/>
                <w:sz w:val="24"/>
                <w:szCs w:val="24"/>
                <w:lang w:val="en-US"/>
              </w:rPr>
            </w:pPr>
          </w:p>
        </w:tc>
        <w:tc>
          <w:tcPr>
            <w:tcW w:w="2281" w:type="dxa"/>
            <w:tcBorders>
              <w:top w:val="nil"/>
              <w:left w:val="nil"/>
              <w:bottom w:val="single" w:sz="8" w:space="0" w:color="auto"/>
              <w:right w:val="single" w:sz="8" w:space="0" w:color="auto"/>
            </w:tcBorders>
            <w:shd w:val="clear" w:color="auto" w:fill="FFFFFF"/>
            <w:hideMark/>
          </w:tcPr>
          <w:p w14:paraId="71D15FEF" w14:textId="77777777" w:rsidR="00C54368" w:rsidRPr="00C54368" w:rsidRDefault="00C54368" w:rsidP="00C54368">
            <w:pPr>
              <w:rPr>
                <w:rFonts w:eastAsia="Times New Roman"/>
                <w:color w:val="7B1FA2"/>
              </w:rPr>
            </w:pPr>
            <w:r w:rsidRPr="00C54368">
              <w:rPr>
                <w:rFonts w:eastAsia="Times New Roman" w:cs="Times New Roman"/>
                <w:color w:val="7B1FA2"/>
                <w:sz w:val="24"/>
                <w:szCs w:val="24"/>
                <w:shd w:val="clear" w:color="auto" w:fill="FFFFFF"/>
                <w:lang w:val="en-US"/>
              </w:rPr>
              <w:t>Nghĩa thông dụng</w:t>
            </w:r>
          </w:p>
        </w:tc>
      </w:tr>
      <w:tr w:rsidR="00C54368" w:rsidRPr="00C54368" w14:paraId="7785C4BD" w14:textId="77777777" w:rsidTr="00C54368">
        <w:tc>
          <w:tcPr>
            <w:tcW w:w="2269" w:type="dxa"/>
            <w:vMerge w:val="restart"/>
            <w:tcBorders>
              <w:top w:val="nil"/>
              <w:left w:val="single" w:sz="8" w:space="0" w:color="auto"/>
              <w:bottom w:val="single" w:sz="8" w:space="0" w:color="auto"/>
              <w:right w:val="single" w:sz="8" w:space="0" w:color="auto"/>
            </w:tcBorders>
            <w:shd w:val="clear" w:color="auto" w:fill="FFFFFF"/>
            <w:hideMark/>
          </w:tcPr>
          <w:p w14:paraId="07D5B63A"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Side</w:t>
            </w:r>
          </w:p>
        </w:tc>
        <w:tc>
          <w:tcPr>
            <w:tcW w:w="1985" w:type="dxa"/>
            <w:tcBorders>
              <w:top w:val="nil"/>
              <w:left w:val="nil"/>
              <w:bottom w:val="single" w:sz="8" w:space="0" w:color="auto"/>
              <w:right w:val="single" w:sz="8" w:space="0" w:color="auto"/>
            </w:tcBorders>
            <w:shd w:val="clear" w:color="auto" w:fill="FFFFFF"/>
            <w:hideMark/>
          </w:tcPr>
          <w:p w14:paraId="2CBC92F5"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b/>
                <w:bCs/>
                <w:color w:val="4B0082"/>
                <w:sz w:val="24"/>
                <w:szCs w:val="24"/>
                <w:shd w:val="clear" w:color="auto" w:fill="FFFFFF"/>
                <w:lang w:val="en-US"/>
              </w:rPr>
              <w:t xml:space="preserve">119. </w:t>
            </w:r>
            <w:r w:rsidRPr="00C54368">
              <w:rPr>
                <w:rFonts w:eastAsia="Times New Roman" w:cs="Times New Roman"/>
                <w:color w:val="0066CC"/>
                <w:sz w:val="24"/>
                <w:szCs w:val="24"/>
                <w:shd w:val="clear" w:color="auto" w:fill="FFFFFF"/>
                <w:lang w:val="en-US"/>
              </w:rPr>
              <w:t>side with sb</w:t>
            </w:r>
          </w:p>
        </w:tc>
        <w:tc>
          <w:tcPr>
            <w:tcW w:w="3247" w:type="dxa"/>
            <w:tcBorders>
              <w:top w:val="nil"/>
              <w:left w:val="nil"/>
              <w:bottom w:val="single" w:sz="8" w:space="0" w:color="auto"/>
              <w:right w:val="single" w:sz="8" w:space="0" w:color="auto"/>
            </w:tcBorders>
            <w:shd w:val="clear" w:color="auto" w:fill="FFFFFF"/>
            <w:hideMark/>
          </w:tcPr>
          <w:p w14:paraId="595E8A35"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to agree with or support the opinions or actions of (someone)</w:t>
            </w:r>
          </w:p>
        </w:tc>
        <w:tc>
          <w:tcPr>
            <w:tcW w:w="2281" w:type="dxa"/>
            <w:tcBorders>
              <w:top w:val="nil"/>
              <w:left w:val="nil"/>
              <w:bottom w:val="single" w:sz="8" w:space="0" w:color="auto"/>
              <w:right w:val="single" w:sz="8" w:space="0" w:color="auto"/>
            </w:tcBorders>
            <w:shd w:val="clear" w:color="auto" w:fill="FFFFFF"/>
            <w:hideMark/>
          </w:tcPr>
          <w:p w14:paraId="1AE8FEDB" w14:textId="77777777" w:rsidR="00C54368" w:rsidRPr="00C54368" w:rsidRDefault="00C54368" w:rsidP="00C54368">
            <w:pPr>
              <w:rPr>
                <w:rFonts w:eastAsia="Times New Roman" w:cs="Times New Roman"/>
                <w:color w:val="E67E00"/>
                <w:sz w:val="24"/>
                <w:szCs w:val="24"/>
                <w:lang w:val="en-US"/>
              </w:rPr>
            </w:pPr>
            <w:r w:rsidRPr="00C54368">
              <w:rPr>
                <w:rFonts w:eastAsia="Times New Roman" w:cs="Times New Roman"/>
                <w:color w:val="E67E00"/>
                <w:sz w:val="24"/>
                <w:szCs w:val="24"/>
                <w:shd w:val="clear" w:color="auto" w:fill="FFFFFF"/>
                <w:lang w:val="en-US"/>
              </w:rPr>
              <w:t>- đứng về phía ai, ủng hộ ai</w:t>
            </w:r>
          </w:p>
        </w:tc>
      </w:tr>
      <w:tr w:rsidR="00C54368" w:rsidRPr="00C54368" w14:paraId="5381F457"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61D974CE" w14:textId="77777777" w:rsidR="00C54368" w:rsidRPr="00C54368" w:rsidRDefault="00C54368" w:rsidP="00C54368">
            <w:pPr>
              <w:jc w:val="left"/>
              <w:rPr>
                <w:rFonts w:eastAsia="Times New Roman"/>
                <w:b/>
                <w:bCs/>
                <w:color w:val="D60000"/>
              </w:rPr>
            </w:pPr>
          </w:p>
        </w:tc>
        <w:tc>
          <w:tcPr>
            <w:tcW w:w="1985" w:type="dxa"/>
            <w:tcBorders>
              <w:top w:val="nil"/>
              <w:left w:val="nil"/>
              <w:bottom w:val="single" w:sz="8" w:space="0" w:color="auto"/>
              <w:right w:val="single" w:sz="8" w:space="0" w:color="auto"/>
            </w:tcBorders>
            <w:shd w:val="clear" w:color="auto" w:fill="FFFFFF"/>
            <w:hideMark/>
          </w:tcPr>
          <w:p w14:paraId="6E62DD46"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120. </w:t>
            </w:r>
            <w:r w:rsidRPr="00C54368">
              <w:rPr>
                <w:rFonts w:eastAsia="Times New Roman" w:cs="Times New Roman"/>
                <w:b/>
                <w:bCs/>
                <w:color w:val="D60000"/>
                <w:sz w:val="24"/>
                <w:szCs w:val="24"/>
                <w:shd w:val="clear" w:color="auto" w:fill="FFFFFF"/>
                <w:lang w:val="en-US"/>
              </w:rPr>
              <w:t>take sides</w:t>
            </w:r>
          </w:p>
        </w:tc>
        <w:tc>
          <w:tcPr>
            <w:tcW w:w="3247" w:type="dxa"/>
            <w:tcBorders>
              <w:top w:val="nil"/>
              <w:left w:val="nil"/>
              <w:bottom w:val="single" w:sz="8" w:space="0" w:color="auto"/>
              <w:right w:val="single" w:sz="8" w:space="0" w:color="auto"/>
            </w:tcBorders>
            <w:shd w:val="clear" w:color="auto" w:fill="FFFFFF"/>
            <w:hideMark/>
          </w:tcPr>
          <w:p w14:paraId="61CFA97C"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to choose to support one person or group in an argument, and oppose the other one</w:t>
            </w:r>
          </w:p>
        </w:tc>
        <w:tc>
          <w:tcPr>
            <w:tcW w:w="2281" w:type="dxa"/>
            <w:tcBorders>
              <w:top w:val="nil"/>
              <w:left w:val="nil"/>
              <w:bottom w:val="single" w:sz="8" w:space="0" w:color="auto"/>
              <w:right w:val="single" w:sz="8" w:space="0" w:color="auto"/>
            </w:tcBorders>
            <w:shd w:val="clear" w:color="auto" w:fill="FFFFFF"/>
            <w:hideMark/>
          </w:tcPr>
          <w:p w14:paraId="76A5D8FA"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đứng về phía ai, phản đối ai</w:t>
            </w:r>
          </w:p>
        </w:tc>
      </w:tr>
      <w:tr w:rsidR="00C54368" w:rsidRPr="00C54368" w14:paraId="35E0E2A8"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3B87A1D2" w14:textId="77777777" w:rsidR="00C54368" w:rsidRPr="00C54368" w:rsidRDefault="00C54368" w:rsidP="00C54368">
            <w:pPr>
              <w:jc w:val="left"/>
              <w:rPr>
                <w:rFonts w:eastAsia="Times New Roman"/>
                <w:b/>
                <w:bCs/>
                <w:color w:val="D60000"/>
              </w:rPr>
            </w:pPr>
          </w:p>
        </w:tc>
        <w:tc>
          <w:tcPr>
            <w:tcW w:w="1985" w:type="dxa"/>
            <w:tcBorders>
              <w:top w:val="nil"/>
              <w:left w:val="nil"/>
              <w:bottom w:val="single" w:sz="8" w:space="0" w:color="auto"/>
              <w:right w:val="single" w:sz="8" w:space="0" w:color="auto"/>
            </w:tcBorders>
            <w:shd w:val="clear" w:color="auto" w:fill="FFFFFF"/>
            <w:hideMark/>
          </w:tcPr>
          <w:p w14:paraId="5D57C490"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121. </w:t>
            </w:r>
            <w:r w:rsidRPr="00C54368">
              <w:rPr>
                <w:rFonts w:eastAsia="Times New Roman" w:cs="Times New Roman"/>
                <w:b/>
                <w:bCs/>
                <w:color w:val="D60000"/>
                <w:sz w:val="24"/>
                <w:szCs w:val="24"/>
                <w:shd w:val="clear" w:color="auto" w:fill="FFFFFF"/>
                <w:lang w:val="en-US"/>
              </w:rPr>
              <w:t>see both sides of an argument</w:t>
            </w:r>
          </w:p>
        </w:tc>
        <w:tc>
          <w:tcPr>
            <w:tcW w:w="3247" w:type="dxa"/>
            <w:tcBorders>
              <w:top w:val="nil"/>
              <w:left w:val="nil"/>
              <w:bottom w:val="single" w:sz="8" w:space="0" w:color="auto"/>
              <w:right w:val="single" w:sz="8" w:space="0" w:color="auto"/>
            </w:tcBorders>
            <w:shd w:val="clear" w:color="auto" w:fill="FFFFFF"/>
            <w:hideMark/>
          </w:tcPr>
          <w:p w14:paraId="0B1CA8E6"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to understand both of the opinions or arguments in a situation</w:t>
            </w:r>
          </w:p>
        </w:tc>
        <w:tc>
          <w:tcPr>
            <w:tcW w:w="2281" w:type="dxa"/>
            <w:tcBorders>
              <w:top w:val="nil"/>
              <w:left w:val="nil"/>
              <w:bottom w:val="single" w:sz="8" w:space="0" w:color="auto"/>
              <w:right w:val="single" w:sz="8" w:space="0" w:color="auto"/>
            </w:tcBorders>
            <w:shd w:val="clear" w:color="auto" w:fill="FFFFFF"/>
            <w:hideMark/>
          </w:tcPr>
          <w:p w14:paraId="65883833"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xem xét 2 khía cạnh trong cuộc tranh luận</w:t>
            </w:r>
          </w:p>
        </w:tc>
      </w:tr>
      <w:tr w:rsidR="00C54368" w:rsidRPr="00C54368" w14:paraId="4F564EAF"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0F64109D" w14:textId="77777777" w:rsidR="00C54368" w:rsidRPr="00C54368" w:rsidRDefault="00C54368" w:rsidP="00C54368">
            <w:pPr>
              <w:jc w:val="left"/>
              <w:rPr>
                <w:rFonts w:eastAsia="Times New Roman"/>
                <w:b/>
                <w:bCs/>
                <w:color w:val="D60000"/>
              </w:rPr>
            </w:pPr>
          </w:p>
        </w:tc>
        <w:tc>
          <w:tcPr>
            <w:tcW w:w="1985" w:type="dxa"/>
            <w:tcBorders>
              <w:top w:val="nil"/>
              <w:left w:val="nil"/>
              <w:bottom w:val="single" w:sz="8" w:space="0" w:color="auto"/>
              <w:right w:val="single" w:sz="8" w:space="0" w:color="auto"/>
            </w:tcBorders>
            <w:shd w:val="clear" w:color="auto" w:fill="FFFFFF"/>
            <w:hideMark/>
          </w:tcPr>
          <w:p w14:paraId="0CDE18C0"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122. </w:t>
            </w:r>
            <w:r w:rsidRPr="00C54368">
              <w:rPr>
                <w:rFonts w:eastAsia="Times New Roman" w:cs="Times New Roman"/>
                <w:b/>
                <w:bCs/>
                <w:color w:val="D60000"/>
                <w:sz w:val="24"/>
                <w:szCs w:val="24"/>
                <w:shd w:val="clear" w:color="auto" w:fill="FFFFFF"/>
                <w:lang w:val="en-US"/>
              </w:rPr>
              <w:t>look on the bright side</w:t>
            </w:r>
          </w:p>
        </w:tc>
        <w:tc>
          <w:tcPr>
            <w:tcW w:w="3247" w:type="dxa"/>
            <w:tcBorders>
              <w:top w:val="nil"/>
              <w:left w:val="nil"/>
              <w:bottom w:val="single" w:sz="8" w:space="0" w:color="auto"/>
              <w:right w:val="single" w:sz="8" w:space="0" w:color="auto"/>
            </w:tcBorders>
            <w:shd w:val="clear" w:color="auto" w:fill="FFFFFF"/>
            <w:hideMark/>
          </w:tcPr>
          <w:p w14:paraId="3F683CB1"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to find good things in a bad situation</w:t>
            </w:r>
          </w:p>
        </w:tc>
        <w:tc>
          <w:tcPr>
            <w:tcW w:w="2281" w:type="dxa"/>
            <w:tcBorders>
              <w:top w:val="nil"/>
              <w:left w:val="nil"/>
              <w:bottom w:val="single" w:sz="8" w:space="0" w:color="auto"/>
              <w:right w:val="single" w:sz="8" w:space="0" w:color="auto"/>
            </w:tcBorders>
            <w:shd w:val="clear" w:color="auto" w:fill="FFFFFF"/>
            <w:hideMark/>
          </w:tcPr>
          <w:p w14:paraId="1CED1BF5"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lạc quan</w:t>
            </w:r>
          </w:p>
        </w:tc>
      </w:tr>
      <w:tr w:rsidR="00C54368" w:rsidRPr="00C54368" w14:paraId="780E5644"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3D1570C2" w14:textId="77777777" w:rsidR="00C54368" w:rsidRPr="00C54368" w:rsidRDefault="00C54368" w:rsidP="00C54368">
            <w:pPr>
              <w:jc w:val="left"/>
              <w:rPr>
                <w:rFonts w:eastAsia="Times New Roman"/>
                <w:b/>
                <w:bCs/>
                <w:color w:val="D60000"/>
              </w:rPr>
            </w:pPr>
          </w:p>
        </w:tc>
        <w:tc>
          <w:tcPr>
            <w:tcW w:w="1985" w:type="dxa"/>
            <w:tcBorders>
              <w:top w:val="nil"/>
              <w:left w:val="nil"/>
              <w:bottom w:val="single" w:sz="8" w:space="0" w:color="auto"/>
              <w:right w:val="single" w:sz="8" w:space="0" w:color="auto"/>
            </w:tcBorders>
            <w:shd w:val="clear" w:color="auto" w:fill="FFFFFF"/>
            <w:hideMark/>
          </w:tcPr>
          <w:p w14:paraId="7A938C81"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123. </w:t>
            </w:r>
            <w:r w:rsidRPr="00C54368">
              <w:rPr>
                <w:rFonts w:eastAsia="Times New Roman" w:cs="Times New Roman"/>
                <w:b/>
                <w:bCs/>
                <w:color w:val="D60000"/>
                <w:sz w:val="24"/>
                <w:szCs w:val="24"/>
                <w:shd w:val="clear" w:color="auto" w:fill="FFFFFF"/>
                <w:lang w:val="en-US"/>
              </w:rPr>
              <w:t>on the plus/ minus side</w:t>
            </w:r>
          </w:p>
        </w:tc>
        <w:tc>
          <w:tcPr>
            <w:tcW w:w="3247" w:type="dxa"/>
            <w:tcBorders>
              <w:top w:val="nil"/>
              <w:left w:val="nil"/>
              <w:bottom w:val="single" w:sz="8" w:space="0" w:color="auto"/>
              <w:right w:val="single" w:sz="8" w:space="0" w:color="auto"/>
            </w:tcBorders>
            <w:shd w:val="clear" w:color="auto" w:fill="FFFFFF"/>
            <w:hideMark/>
          </w:tcPr>
          <w:p w14:paraId="09821C64"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used to describe the more appealing or attractive part of something.</w:t>
            </w:r>
          </w:p>
        </w:tc>
        <w:tc>
          <w:tcPr>
            <w:tcW w:w="2281" w:type="dxa"/>
            <w:tcBorders>
              <w:top w:val="nil"/>
              <w:left w:val="nil"/>
              <w:bottom w:val="single" w:sz="8" w:space="0" w:color="auto"/>
              <w:right w:val="single" w:sz="8" w:space="0" w:color="auto"/>
            </w:tcBorders>
            <w:shd w:val="clear" w:color="auto" w:fill="FFFFFF"/>
            <w:hideMark/>
          </w:tcPr>
          <w:p w14:paraId="5F87CE9D"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điểm cộng/ trừ, ưu điểm, khuyết điểm</w:t>
            </w:r>
          </w:p>
        </w:tc>
      </w:tr>
      <w:tr w:rsidR="00C54368" w:rsidRPr="00C54368" w14:paraId="21BD1462"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59106ADC" w14:textId="77777777" w:rsidR="00C54368" w:rsidRPr="00C54368" w:rsidRDefault="00C54368" w:rsidP="00C54368">
            <w:pPr>
              <w:jc w:val="left"/>
              <w:rPr>
                <w:rFonts w:eastAsia="Times New Roman"/>
                <w:b/>
                <w:bCs/>
                <w:color w:val="D60000"/>
              </w:rPr>
            </w:pPr>
          </w:p>
        </w:tc>
        <w:tc>
          <w:tcPr>
            <w:tcW w:w="1985" w:type="dxa"/>
            <w:tcBorders>
              <w:top w:val="nil"/>
              <w:left w:val="nil"/>
              <w:bottom w:val="single" w:sz="8" w:space="0" w:color="auto"/>
              <w:right w:val="single" w:sz="8" w:space="0" w:color="auto"/>
            </w:tcBorders>
            <w:shd w:val="clear" w:color="auto" w:fill="FFFFFF"/>
            <w:hideMark/>
          </w:tcPr>
          <w:p w14:paraId="65E05302"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124. </w:t>
            </w:r>
            <w:r w:rsidRPr="00C54368">
              <w:rPr>
                <w:rFonts w:eastAsia="Times New Roman" w:cs="Times New Roman"/>
                <w:b/>
                <w:bCs/>
                <w:color w:val="D60000"/>
                <w:sz w:val="24"/>
                <w:szCs w:val="24"/>
                <w:shd w:val="clear" w:color="auto" w:fill="FFFFFF"/>
                <w:lang w:val="en-US"/>
              </w:rPr>
              <w:t>by sb's side</w:t>
            </w:r>
          </w:p>
        </w:tc>
        <w:tc>
          <w:tcPr>
            <w:tcW w:w="3247" w:type="dxa"/>
            <w:tcBorders>
              <w:top w:val="nil"/>
              <w:left w:val="nil"/>
              <w:bottom w:val="single" w:sz="8" w:space="0" w:color="auto"/>
              <w:right w:val="single" w:sz="8" w:space="0" w:color="auto"/>
            </w:tcBorders>
            <w:shd w:val="clear" w:color="auto" w:fill="FFFFFF"/>
            <w:hideMark/>
          </w:tcPr>
          <w:p w14:paraId="69DD72CD"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physically beside someone</w:t>
            </w:r>
          </w:p>
        </w:tc>
        <w:tc>
          <w:tcPr>
            <w:tcW w:w="2281" w:type="dxa"/>
            <w:tcBorders>
              <w:top w:val="nil"/>
              <w:left w:val="nil"/>
              <w:bottom w:val="single" w:sz="8" w:space="0" w:color="auto"/>
              <w:right w:val="single" w:sz="8" w:space="0" w:color="auto"/>
            </w:tcBorders>
            <w:shd w:val="clear" w:color="auto" w:fill="FFFFFF"/>
            <w:hideMark/>
          </w:tcPr>
          <w:p w14:paraId="6F8A2512"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bên cạnh ai đó</w:t>
            </w:r>
          </w:p>
        </w:tc>
      </w:tr>
      <w:tr w:rsidR="00C54368" w:rsidRPr="00C54368" w14:paraId="78C48299"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6DC3BC5B" w14:textId="77777777" w:rsidR="00C54368" w:rsidRPr="00C54368" w:rsidRDefault="00C54368" w:rsidP="00C54368">
            <w:pPr>
              <w:jc w:val="left"/>
              <w:rPr>
                <w:rFonts w:eastAsia="Times New Roman"/>
                <w:b/>
                <w:bCs/>
                <w:color w:val="D60000"/>
              </w:rPr>
            </w:pPr>
          </w:p>
        </w:tc>
        <w:tc>
          <w:tcPr>
            <w:tcW w:w="1985" w:type="dxa"/>
            <w:tcBorders>
              <w:top w:val="nil"/>
              <w:left w:val="nil"/>
              <w:bottom w:val="single" w:sz="8" w:space="0" w:color="auto"/>
              <w:right w:val="single" w:sz="8" w:space="0" w:color="auto"/>
            </w:tcBorders>
            <w:shd w:val="clear" w:color="auto" w:fill="FFFFFF"/>
            <w:hideMark/>
          </w:tcPr>
          <w:p w14:paraId="091DD736"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125. </w:t>
            </w:r>
            <w:r w:rsidRPr="00C54368">
              <w:rPr>
                <w:rFonts w:eastAsia="Times New Roman" w:cs="Times New Roman"/>
                <w:b/>
                <w:bCs/>
                <w:color w:val="D60000"/>
                <w:sz w:val="24"/>
                <w:szCs w:val="24"/>
                <w:shd w:val="clear" w:color="auto" w:fill="FFFFFF"/>
                <w:lang w:val="en-US"/>
              </w:rPr>
              <w:t>on sb's side</w:t>
            </w:r>
          </w:p>
        </w:tc>
        <w:tc>
          <w:tcPr>
            <w:tcW w:w="3247" w:type="dxa"/>
            <w:tcBorders>
              <w:top w:val="nil"/>
              <w:left w:val="nil"/>
              <w:bottom w:val="single" w:sz="8" w:space="0" w:color="auto"/>
              <w:right w:val="single" w:sz="8" w:space="0" w:color="auto"/>
            </w:tcBorders>
            <w:shd w:val="clear" w:color="auto" w:fill="FFFFFF"/>
            <w:hideMark/>
          </w:tcPr>
          <w:p w14:paraId="58D5F8AD"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If you are on someone's side, you are supporting them in an argument or a war.</w:t>
            </w:r>
          </w:p>
        </w:tc>
        <w:tc>
          <w:tcPr>
            <w:tcW w:w="2281" w:type="dxa"/>
            <w:tcBorders>
              <w:top w:val="nil"/>
              <w:left w:val="nil"/>
              <w:bottom w:val="single" w:sz="8" w:space="0" w:color="auto"/>
              <w:right w:val="single" w:sz="8" w:space="0" w:color="auto"/>
            </w:tcBorders>
            <w:shd w:val="clear" w:color="auto" w:fill="FFFFFF"/>
            <w:hideMark/>
          </w:tcPr>
          <w:p w14:paraId="23B1D852"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ủng hộ bên nào</w:t>
            </w:r>
          </w:p>
        </w:tc>
      </w:tr>
      <w:tr w:rsidR="00C54368" w:rsidRPr="00C54368" w14:paraId="40ACFA4E"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25D32C5B" w14:textId="77777777" w:rsidR="00C54368" w:rsidRPr="00C54368" w:rsidRDefault="00C54368" w:rsidP="00C54368">
            <w:pPr>
              <w:jc w:val="left"/>
              <w:rPr>
                <w:rFonts w:eastAsia="Times New Roman"/>
                <w:b/>
                <w:bCs/>
                <w:color w:val="D60000"/>
              </w:rPr>
            </w:pPr>
          </w:p>
        </w:tc>
        <w:tc>
          <w:tcPr>
            <w:tcW w:w="1985" w:type="dxa"/>
            <w:tcBorders>
              <w:top w:val="nil"/>
              <w:left w:val="nil"/>
              <w:bottom w:val="single" w:sz="8" w:space="0" w:color="auto"/>
              <w:right w:val="single" w:sz="8" w:space="0" w:color="auto"/>
            </w:tcBorders>
            <w:shd w:val="clear" w:color="auto" w:fill="FFFFFF"/>
            <w:hideMark/>
          </w:tcPr>
          <w:p w14:paraId="315973CE"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126. </w:t>
            </w:r>
            <w:r w:rsidRPr="00C54368">
              <w:rPr>
                <w:rFonts w:eastAsia="Times New Roman" w:cs="Times New Roman"/>
                <w:b/>
                <w:bCs/>
                <w:color w:val="D60000"/>
                <w:sz w:val="24"/>
                <w:szCs w:val="24"/>
                <w:shd w:val="clear" w:color="auto" w:fill="FFFFFF"/>
                <w:lang w:val="en-US"/>
              </w:rPr>
              <w:t>on either side (of)</w:t>
            </w:r>
          </w:p>
        </w:tc>
        <w:tc>
          <w:tcPr>
            <w:tcW w:w="3247" w:type="dxa"/>
            <w:tcBorders>
              <w:top w:val="nil"/>
              <w:left w:val="nil"/>
              <w:bottom w:val="single" w:sz="8" w:space="0" w:color="auto"/>
              <w:right w:val="single" w:sz="8" w:space="0" w:color="auto"/>
            </w:tcBorders>
            <w:shd w:val="clear" w:color="auto" w:fill="FFFFFF"/>
            <w:hideMark/>
          </w:tcPr>
          <w:p w14:paraId="4FBC6A05"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on one side of something and on the other side of it on either side of: There were stone lions on either side of the door.</w:t>
            </w:r>
          </w:p>
        </w:tc>
        <w:tc>
          <w:tcPr>
            <w:tcW w:w="2281" w:type="dxa"/>
            <w:tcBorders>
              <w:top w:val="nil"/>
              <w:left w:val="nil"/>
              <w:bottom w:val="single" w:sz="8" w:space="0" w:color="auto"/>
              <w:right w:val="single" w:sz="8" w:space="0" w:color="auto"/>
            </w:tcBorders>
            <w:shd w:val="clear" w:color="auto" w:fill="FFFFFF"/>
            <w:hideMark/>
          </w:tcPr>
          <w:p w14:paraId="0A3C26E6"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bên này hoặc bên kia, mỗi bên</w:t>
            </w:r>
          </w:p>
        </w:tc>
      </w:tr>
      <w:tr w:rsidR="00C54368" w:rsidRPr="00C54368" w14:paraId="5E9AD2D2" w14:textId="77777777" w:rsidTr="00C54368">
        <w:tc>
          <w:tcPr>
            <w:tcW w:w="2269" w:type="dxa"/>
            <w:vMerge w:val="restart"/>
            <w:tcBorders>
              <w:top w:val="nil"/>
              <w:left w:val="single" w:sz="8" w:space="0" w:color="auto"/>
              <w:bottom w:val="single" w:sz="8" w:space="0" w:color="auto"/>
              <w:right w:val="single" w:sz="8" w:space="0" w:color="auto"/>
            </w:tcBorders>
            <w:shd w:val="clear" w:color="auto" w:fill="FFFFFF"/>
            <w:hideMark/>
          </w:tcPr>
          <w:p w14:paraId="470B5761"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Straight</w:t>
            </w:r>
          </w:p>
        </w:tc>
        <w:tc>
          <w:tcPr>
            <w:tcW w:w="1985" w:type="dxa"/>
            <w:tcBorders>
              <w:top w:val="nil"/>
              <w:left w:val="nil"/>
              <w:bottom w:val="single" w:sz="8" w:space="0" w:color="auto"/>
              <w:right w:val="single" w:sz="8" w:space="0" w:color="auto"/>
            </w:tcBorders>
            <w:shd w:val="clear" w:color="auto" w:fill="FFFFFF"/>
            <w:hideMark/>
          </w:tcPr>
          <w:p w14:paraId="1924044D"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b/>
                <w:bCs/>
                <w:color w:val="4B0082"/>
                <w:sz w:val="24"/>
                <w:szCs w:val="24"/>
                <w:shd w:val="clear" w:color="auto" w:fill="FFFFFF"/>
                <w:lang w:val="en-US"/>
              </w:rPr>
              <w:t xml:space="preserve">127. </w:t>
            </w:r>
            <w:r w:rsidRPr="00C54368">
              <w:rPr>
                <w:rFonts w:eastAsia="Times New Roman" w:cs="Times New Roman"/>
                <w:color w:val="0066CC"/>
                <w:sz w:val="24"/>
                <w:szCs w:val="24"/>
                <w:shd w:val="clear" w:color="auto" w:fill="FFFFFF"/>
                <w:lang w:val="en-US"/>
              </w:rPr>
              <w:t>set/ put sb straight about</w:t>
            </w:r>
          </w:p>
        </w:tc>
        <w:tc>
          <w:tcPr>
            <w:tcW w:w="3247" w:type="dxa"/>
            <w:tcBorders>
              <w:top w:val="nil"/>
              <w:left w:val="nil"/>
              <w:bottom w:val="single" w:sz="8" w:space="0" w:color="auto"/>
              <w:right w:val="single" w:sz="8" w:space="0" w:color="auto"/>
            </w:tcBorders>
            <w:shd w:val="clear" w:color="auto" w:fill="FFFFFF"/>
            <w:hideMark/>
          </w:tcPr>
          <w:p w14:paraId="15C5AC35"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to make certain that someone knows the real facts about a situation</w:t>
            </w:r>
          </w:p>
        </w:tc>
        <w:tc>
          <w:tcPr>
            <w:tcW w:w="2281" w:type="dxa"/>
            <w:tcBorders>
              <w:top w:val="nil"/>
              <w:left w:val="nil"/>
              <w:bottom w:val="single" w:sz="8" w:space="0" w:color="auto"/>
              <w:right w:val="single" w:sz="8" w:space="0" w:color="auto"/>
            </w:tcBorders>
            <w:shd w:val="clear" w:color="auto" w:fill="FFFFFF"/>
            <w:hideMark/>
          </w:tcPr>
          <w:p w14:paraId="5B6C2380" w14:textId="77777777" w:rsidR="00C54368" w:rsidRPr="00C54368" w:rsidRDefault="00C54368" w:rsidP="00C54368">
            <w:pPr>
              <w:rPr>
                <w:rFonts w:eastAsia="Times New Roman" w:cs="Times New Roman"/>
                <w:color w:val="E67E00"/>
                <w:sz w:val="24"/>
                <w:szCs w:val="24"/>
                <w:lang w:val="en-US"/>
              </w:rPr>
            </w:pPr>
            <w:r w:rsidRPr="00C54368">
              <w:rPr>
                <w:rFonts w:eastAsia="Times New Roman" w:cs="Times New Roman"/>
                <w:color w:val="E67E00"/>
                <w:sz w:val="24"/>
                <w:szCs w:val="24"/>
                <w:shd w:val="clear" w:color="auto" w:fill="FFFFFF"/>
                <w:lang w:val="en-US"/>
              </w:rPr>
              <w:t>- chắc chắn rằng ai đó biết được sự thật của 1 tình huống</w:t>
            </w:r>
          </w:p>
        </w:tc>
      </w:tr>
      <w:tr w:rsidR="00C54368" w:rsidRPr="00C54368" w14:paraId="31675A1D"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74969CA6" w14:textId="77777777" w:rsidR="00C54368" w:rsidRPr="00C54368" w:rsidRDefault="00C54368" w:rsidP="00C54368">
            <w:pPr>
              <w:jc w:val="left"/>
              <w:rPr>
                <w:rFonts w:eastAsia="Times New Roman"/>
                <w:b/>
                <w:bCs/>
                <w:color w:val="D60000"/>
              </w:rPr>
            </w:pPr>
          </w:p>
        </w:tc>
        <w:tc>
          <w:tcPr>
            <w:tcW w:w="1985" w:type="dxa"/>
            <w:tcBorders>
              <w:top w:val="nil"/>
              <w:left w:val="nil"/>
              <w:bottom w:val="single" w:sz="8" w:space="0" w:color="auto"/>
              <w:right w:val="single" w:sz="8" w:space="0" w:color="auto"/>
            </w:tcBorders>
            <w:shd w:val="clear" w:color="auto" w:fill="FFFFFF"/>
            <w:hideMark/>
          </w:tcPr>
          <w:p w14:paraId="51048EC1"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128. </w:t>
            </w:r>
            <w:r w:rsidRPr="00C54368">
              <w:rPr>
                <w:rFonts w:eastAsia="Times New Roman" w:cs="Times New Roman"/>
                <w:b/>
                <w:bCs/>
                <w:color w:val="D60000"/>
                <w:sz w:val="24"/>
                <w:szCs w:val="24"/>
                <w:shd w:val="clear" w:color="auto" w:fill="FFFFFF"/>
                <w:lang w:val="en-US"/>
              </w:rPr>
              <w:t>set/ put the record straight</w:t>
            </w:r>
          </w:p>
        </w:tc>
        <w:tc>
          <w:tcPr>
            <w:tcW w:w="3247" w:type="dxa"/>
            <w:tcBorders>
              <w:top w:val="nil"/>
              <w:left w:val="nil"/>
              <w:bottom w:val="single" w:sz="8" w:space="0" w:color="auto"/>
              <w:right w:val="single" w:sz="8" w:space="0" w:color="auto"/>
            </w:tcBorders>
            <w:shd w:val="clear" w:color="auto" w:fill="FFFFFF"/>
            <w:hideMark/>
          </w:tcPr>
          <w:p w14:paraId="36E56518"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to write or say something in order to make the true facts known</w:t>
            </w:r>
          </w:p>
        </w:tc>
        <w:tc>
          <w:tcPr>
            <w:tcW w:w="2281" w:type="dxa"/>
            <w:tcBorders>
              <w:top w:val="nil"/>
              <w:left w:val="nil"/>
              <w:bottom w:val="single" w:sz="8" w:space="0" w:color="auto"/>
              <w:right w:val="single" w:sz="8" w:space="0" w:color="auto"/>
            </w:tcBorders>
            <w:shd w:val="clear" w:color="auto" w:fill="FFFFFF"/>
            <w:hideMark/>
          </w:tcPr>
          <w:p w14:paraId="1964218A"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nói hoặc viết điều gì để sự thật được biết đến.</w:t>
            </w:r>
          </w:p>
        </w:tc>
      </w:tr>
      <w:tr w:rsidR="00C54368" w:rsidRPr="00C54368" w14:paraId="75996D0A"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64F8E01A" w14:textId="77777777" w:rsidR="00C54368" w:rsidRPr="00C54368" w:rsidRDefault="00C54368" w:rsidP="00C54368">
            <w:pPr>
              <w:jc w:val="left"/>
              <w:rPr>
                <w:rFonts w:eastAsia="Times New Roman"/>
                <w:b/>
                <w:bCs/>
                <w:color w:val="D60000"/>
              </w:rPr>
            </w:pPr>
          </w:p>
        </w:tc>
        <w:tc>
          <w:tcPr>
            <w:tcW w:w="1985" w:type="dxa"/>
            <w:tcBorders>
              <w:top w:val="nil"/>
              <w:left w:val="nil"/>
              <w:bottom w:val="single" w:sz="8" w:space="0" w:color="auto"/>
              <w:right w:val="single" w:sz="8" w:space="0" w:color="auto"/>
            </w:tcBorders>
            <w:shd w:val="clear" w:color="auto" w:fill="FFFFFF"/>
            <w:hideMark/>
          </w:tcPr>
          <w:p w14:paraId="3ABA2FEB"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129. </w:t>
            </w:r>
            <w:r w:rsidRPr="00C54368">
              <w:rPr>
                <w:rFonts w:eastAsia="Times New Roman" w:cs="Times New Roman"/>
                <w:b/>
                <w:bCs/>
                <w:color w:val="D60000"/>
                <w:sz w:val="24"/>
                <w:szCs w:val="24"/>
                <w:shd w:val="clear" w:color="auto" w:fill="FFFFFF"/>
                <w:lang w:val="en-US"/>
              </w:rPr>
              <w:t>get/ come straight to the point</w:t>
            </w:r>
          </w:p>
        </w:tc>
        <w:tc>
          <w:tcPr>
            <w:tcW w:w="3247" w:type="dxa"/>
            <w:tcBorders>
              <w:top w:val="nil"/>
              <w:left w:val="nil"/>
              <w:bottom w:val="single" w:sz="8" w:space="0" w:color="auto"/>
              <w:right w:val="single" w:sz="8" w:space="0" w:color="auto"/>
            </w:tcBorders>
            <w:shd w:val="clear" w:color="auto" w:fill="FFFFFF"/>
            <w:hideMark/>
          </w:tcPr>
          <w:p w14:paraId="13CD287C"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to talk directly about a subject</w:t>
            </w:r>
          </w:p>
        </w:tc>
        <w:tc>
          <w:tcPr>
            <w:tcW w:w="2281" w:type="dxa"/>
            <w:tcBorders>
              <w:top w:val="nil"/>
              <w:left w:val="nil"/>
              <w:bottom w:val="single" w:sz="8" w:space="0" w:color="auto"/>
              <w:right w:val="single" w:sz="8" w:space="0" w:color="auto"/>
            </w:tcBorders>
            <w:shd w:val="clear" w:color="auto" w:fill="FFFFFF"/>
            <w:hideMark/>
          </w:tcPr>
          <w:p w14:paraId="4096D5EB"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nói trực tiếp, nói thẳng 1 chủ đề</w:t>
            </w:r>
          </w:p>
        </w:tc>
      </w:tr>
      <w:tr w:rsidR="00C54368" w:rsidRPr="00C54368" w14:paraId="42BAA0A8"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19F8FC37" w14:textId="77777777" w:rsidR="00C54368" w:rsidRPr="00C54368" w:rsidRDefault="00C54368" w:rsidP="00C54368">
            <w:pPr>
              <w:jc w:val="left"/>
              <w:rPr>
                <w:rFonts w:eastAsia="Times New Roman"/>
                <w:b/>
                <w:bCs/>
                <w:color w:val="D60000"/>
              </w:rPr>
            </w:pPr>
          </w:p>
        </w:tc>
        <w:tc>
          <w:tcPr>
            <w:tcW w:w="1985" w:type="dxa"/>
            <w:tcBorders>
              <w:top w:val="nil"/>
              <w:left w:val="nil"/>
              <w:bottom w:val="single" w:sz="8" w:space="0" w:color="auto"/>
              <w:right w:val="single" w:sz="8" w:space="0" w:color="auto"/>
            </w:tcBorders>
            <w:shd w:val="clear" w:color="auto" w:fill="FFFFFF"/>
            <w:hideMark/>
          </w:tcPr>
          <w:p w14:paraId="7FF08CE3"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130. </w:t>
            </w:r>
            <w:r w:rsidRPr="00C54368">
              <w:rPr>
                <w:rFonts w:eastAsia="Times New Roman" w:cs="Times New Roman"/>
                <w:b/>
                <w:bCs/>
                <w:color w:val="D60000"/>
                <w:sz w:val="24"/>
                <w:szCs w:val="24"/>
                <w:shd w:val="clear" w:color="auto" w:fill="FFFFFF"/>
                <w:lang w:val="en-US"/>
              </w:rPr>
              <w:t>get sth straight</w:t>
            </w:r>
          </w:p>
        </w:tc>
        <w:tc>
          <w:tcPr>
            <w:tcW w:w="3247" w:type="dxa"/>
            <w:tcBorders>
              <w:top w:val="nil"/>
              <w:left w:val="nil"/>
              <w:bottom w:val="single" w:sz="8" w:space="0" w:color="auto"/>
              <w:right w:val="single" w:sz="8" w:space="0" w:color="auto"/>
            </w:tcBorders>
            <w:shd w:val="clear" w:color="auto" w:fill="FFFFFF"/>
            <w:hideMark/>
          </w:tcPr>
          <w:p w14:paraId="4A59E889"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To have a clear understanding of something.</w:t>
            </w:r>
          </w:p>
        </w:tc>
        <w:tc>
          <w:tcPr>
            <w:tcW w:w="2281" w:type="dxa"/>
            <w:tcBorders>
              <w:top w:val="nil"/>
              <w:left w:val="nil"/>
              <w:bottom w:val="single" w:sz="8" w:space="0" w:color="auto"/>
              <w:right w:val="single" w:sz="8" w:space="0" w:color="auto"/>
            </w:tcBorders>
            <w:shd w:val="clear" w:color="auto" w:fill="FFFFFF"/>
            <w:hideMark/>
          </w:tcPr>
          <w:p w14:paraId="763AA436"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hiểu rõ về cái gì</w:t>
            </w:r>
          </w:p>
        </w:tc>
      </w:tr>
      <w:tr w:rsidR="00C54368" w:rsidRPr="00C54368" w14:paraId="3ED3FC19"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0CB21C62" w14:textId="77777777" w:rsidR="00C54368" w:rsidRPr="00C54368" w:rsidRDefault="00C54368" w:rsidP="00C54368">
            <w:pPr>
              <w:jc w:val="left"/>
              <w:rPr>
                <w:rFonts w:eastAsia="Times New Roman"/>
                <w:b/>
                <w:bCs/>
                <w:color w:val="D60000"/>
              </w:rPr>
            </w:pPr>
          </w:p>
        </w:tc>
        <w:tc>
          <w:tcPr>
            <w:tcW w:w="1985" w:type="dxa"/>
            <w:tcBorders>
              <w:top w:val="nil"/>
              <w:left w:val="nil"/>
              <w:bottom w:val="single" w:sz="8" w:space="0" w:color="auto"/>
              <w:right w:val="single" w:sz="8" w:space="0" w:color="auto"/>
            </w:tcBorders>
            <w:shd w:val="clear" w:color="auto" w:fill="FFFFFF"/>
            <w:hideMark/>
          </w:tcPr>
          <w:p w14:paraId="27F79CCA"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131. </w:t>
            </w:r>
            <w:r w:rsidRPr="00C54368">
              <w:rPr>
                <w:rFonts w:eastAsia="Times New Roman" w:cs="Times New Roman"/>
                <w:b/>
                <w:bCs/>
                <w:color w:val="D60000"/>
                <w:sz w:val="24"/>
                <w:szCs w:val="24"/>
                <w:shd w:val="clear" w:color="auto" w:fill="FFFFFF"/>
                <w:lang w:val="en-US"/>
              </w:rPr>
              <w:t>think/ see straight</w:t>
            </w:r>
          </w:p>
        </w:tc>
        <w:tc>
          <w:tcPr>
            <w:tcW w:w="3247" w:type="dxa"/>
            <w:tcBorders>
              <w:top w:val="nil"/>
              <w:left w:val="nil"/>
              <w:bottom w:val="single" w:sz="8" w:space="0" w:color="auto"/>
              <w:right w:val="single" w:sz="8" w:space="0" w:color="auto"/>
            </w:tcBorders>
            <w:shd w:val="clear" w:color="auto" w:fill="FFFFFF"/>
            <w:hideMark/>
          </w:tcPr>
          <w:p w14:paraId="6146CC45"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if you cannot think or see straight, you cannot think or see clearly</w:t>
            </w:r>
          </w:p>
        </w:tc>
        <w:tc>
          <w:tcPr>
            <w:tcW w:w="2281" w:type="dxa"/>
            <w:tcBorders>
              <w:top w:val="nil"/>
              <w:left w:val="nil"/>
              <w:bottom w:val="single" w:sz="8" w:space="0" w:color="auto"/>
              <w:right w:val="single" w:sz="8" w:space="0" w:color="auto"/>
            </w:tcBorders>
            <w:shd w:val="clear" w:color="auto" w:fill="FFFFFF"/>
            <w:hideMark/>
          </w:tcPr>
          <w:p w14:paraId="74175991"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nghĩ / thấy rõ ràng</w:t>
            </w:r>
          </w:p>
        </w:tc>
      </w:tr>
      <w:tr w:rsidR="00C54368" w:rsidRPr="00C54368" w14:paraId="0C71BC61"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657B1EA0" w14:textId="77777777" w:rsidR="00C54368" w:rsidRPr="00C54368" w:rsidRDefault="00C54368" w:rsidP="00C54368">
            <w:pPr>
              <w:jc w:val="left"/>
              <w:rPr>
                <w:rFonts w:eastAsia="Times New Roman"/>
                <w:b/>
                <w:bCs/>
                <w:color w:val="D60000"/>
              </w:rPr>
            </w:pPr>
          </w:p>
        </w:tc>
        <w:tc>
          <w:tcPr>
            <w:tcW w:w="1985" w:type="dxa"/>
            <w:tcBorders>
              <w:top w:val="nil"/>
              <w:left w:val="nil"/>
              <w:bottom w:val="single" w:sz="8" w:space="0" w:color="auto"/>
              <w:right w:val="single" w:sz="8" w:space="0" w:color="auto"/>
            </w:tcBorders>
            <w:shd w:val="clear" w:color="auto" w:fill="FFFFFF"/>
            <w:hideMark/>
          </w:tcPr>
          <w:p w14:paraId="3F52CE45"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132. </w:t>
            </w:r>
            <w:r w:rsidRPr="00C54368">
              <w:rPr>
                <w:rFonts w:eastAsia="Times New Roman" w:cs="Times New Roman"/>
                <w:b/>
                <w:bCs/>
                <w:color w:val="D60000"/>
                <w:sz w:val="24"/>
                <w:szCs w:val="24"/>
                <w:shd w:val="clear" w:color="auto" w:fill="FFFFFF"/>
                <w:lang w:val="en-US"/>
              </w:rPr>
              <w:t>straight talking</w:t>
            </w:r>
          </w:p>
        </w:tc>
        <w:tc>
          <w:tcPr>
            <w:tcW w:w="3247" w:type="dxa"/>
            <w:tcBorders>
              <w:top w:val="nil"/>
              <w:left w:val="nil"/>
              <w:bottom w:val="single" w:sz="8" w:space="0" w:color="auto"/>
              <w:right w:val="single" w:sz="8" w:space="0" w:color="auto"/>
            </w:tcBorders>
            <w:shd w:val="clear" w:color="auto" w:fill="FFFFFF"/>
            <w:hideMark/>
          </w:tcPr>
          <w:p w14:paraId="66C0075A"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talking in an honest and direct way</w:t>
            </w:r>
          </w:p>
        </w:tc>
        <w:tc>
          <w:tcPr>
            <w:tcW w:w="2281" w:type="dxa"/>
            <w:tcBorders>
              <w:top w:val="nil"/>
              <w:left w:val="nil"/>
              <w:bottom w:val="single" w:sz="8" w:space="0" w:color="auto"/>
              <w:right w:val="single" w:sz="8" w:space="0" w:color="auto"/>
            </w:tcBorders>
            <w:shd w:val="clear" w:color="auto" w:fill="FFFFFF"/>
            <w:hideMark/>
          </w:tcPr>
          <w:p w14:paraId="6FE7032D"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nói thẳng</w:t>
            </w:r>
          </w:p>
        </w:tc>
      </w:tr>
      <w:tr w:rsidR="00C54368" w:rsidRPr="00C54368" w14:paraId="7243B3A4"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02547F6D" w14:textId="77777777" w:rsidR="00C54368" w:rsidRPr="00C54368" w:rsidRDefault="00C54368" w:rsidP="00C54368">
            <w:pPr>
              <w:jc w:val="left"/>
              <w:rPr>
                <w:rFonts w:eastAsia="Times New Roman"/>
                <w:b/>
                <w:bCs/>
                <w:color w:val="D60000"/>
              </w:rPr>
            </w:pPr>
          </w:p>
        </w:tc>
        <w:tc>
          <w:tcPr>
            <w:tcW w:w="1985" w:type="dxa"/>
            <w:tcBorders>
              <w:top w:val="nil"/>
              <w:left w:val="nil"/>
              <w:bottom w:val="single" w:sz="8" w:space="0" w:color="auto"/>
              <w:right w:val="single" w:sz="8" w:space="0" w:color="auto"/>
            </w:tcBorders>
            <w:shd w:val="clear" w:color="auto" w:fill="FFFFFF"/>
            <w:hideMark/>
          </w:tcPr>
          <w:p w14:paraId="7EA9362F"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133. </w:t>
            </w:r>
            <w:r w:rsidRPr="00C54368">
              <w:rPr>
                <w:rFonts w:eastAsia="Times New Roman" w:cs="Times New Roman"/>
                <w:b/>
                <w:bCs/>
                <w:color w:val="D60000"/>
                <w:sz w:val="24"/>
                <w:szCs w:val="24"/>
                <w:shd w:val="clear" w:color="auto" w:fill="FFFFFF"/>
                <w:lang w:val="en-US"/>
              </w:rPr>
              <w:t>straight answer</w:t>
            </w:r>
          </w:p>
        </w:tc>
        <w:tc>
          <w:tcPr>
            <w:tcW w:w="3247" w:type="dxa"/>
            <w:tcBorders>
              <w:top w:val="nil"/>
              <w:left w:val="nil"/>
              <w:bottom w:val="single" w:sz="8" w:space="0" w:color="auto"/>
              <w:right w:val="single" w:sz="8" w:space="0" w:color="auto"/>
            </w:tcBorders>
            <w:shd w:val="clear" w:color="auto" w:fill="FFFFFF"/>
            <w:hideMark/>
          </w:tcPr>
          <w:p w14:paraId="3C90B51E" w14:textId="77777777" w:rsidR="00C54368" w:rsidRPr="00C54368" w:rsidRDefault="00C54368" w:rsidP="00C54368">
            <w:pPr>
              <w:jc w:val="left"/>
              <w:rPr>
                <w:rFonts w:eastAsia="Times New Roman" w:cs="Times New Roman"/>
                <w:b/>
                <w:bCs/>
                <w:color w:val="D60000"/>
                <w:sz w:val="24"/>
                <w:szCs w:val="24"/>
                <w:lang w:val="en-US"/>
              </w:rPr>
            </w:pPr>
          </w:p>
        </w:tc>
        <w:tc>
          <w:tcPr>
            <w:tcW w:w="2281" w:type="dxa"/>
            <w:tcBorders>
              <w:top w:val="nil"/>
              <w:left w:val="nil"/>
              <w:bottom w:val="single" w:sz="8" w:space="0" w:color="auto"/>
              <w:right w:val="single" w:sz="8" w:space="0" w:color="auto"/>
            </w:tcBorders>
            <w:shd w:val="clear" w:color="auto" w:fill="FFFFFF"/>
            <w:hideMark/>
          </w:tcPr>
          <w:p w14:paraId="16811D0A" w14:textId="77777777" w:rsidR="00C54368" w:rsidRPr="00C54368" w:rsidRDefault="00C54368" w:rsidP="00C54368">
            <w:pPr>
              <w:rPr>
                <w:rFonts w:eastAsia="Times New Roman"/>
                <w:color w:val="7B1FA2"/>
              </w:rPr>
            </w:pPr>
            <w:r w:rsidRPr="00C54368">
              <w:rPr>
                <w:rFonts w:eastAsia="Times New Roman" w:cs="Times New Roman"/>
                <w:color w:val="7B1FA2"/>
                <w:sz w:val="24"/>
                <w:szCs w:val="24"/>
                <w:shd w:val="clear" w:color="auto" w:fill="FFFFFF"/>
                <w:lang w:val="en-US"/>
              </w:rPr>
              <w:t>- câu trả lời thẳng thắn</w:t>
            </w:r>
          </w:p>
        </w:tc>
      </w:tr>
      <w:tr w:rsidR="00C54368" w:rsidRPr="00C54368" w14:paraId="696672B3" w14:textId="77777777" w:rsidTr="00C54368">
        <w:tc>
          <w:tcPr>
            <w:tcW w:w="2269" w:type="dxa"/>
            <w:vMerge w:val="restart"/>
            <w:tcBorders>
              <w:top w:val="nil"/>
              <w:left w:val="single" w:sz="8" w:space="0" w:color="auto"/>
              <w:bottom w:val="single" w:sz="8" w:space="0" w:color="auto"/>
              <w:right w:val="single" w:sz="8" w:space="0" w:color="auto"/>
            </w:tcBorders>
            <w:shd w:val="clear" w:color="auto" w:fill="FFFFFF"/>
            <w:hideMark/>
          </w:tcPr>
          <w:p w14:paraId="2A4F7E76"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View</w:t>
            </w:r>
          </w:p>
        </w:tc>
        <w:tc>
          <w:tcPr>
            <w:tcW w:w="1985" w:type="dxa"/>
            <w:tcBorders>
              <w:top w:val="nil"/>
              <w:left w:val="nil"/>
              <w:bottom w:val="single" w:sz="8" w:space="0" w:color="auto"/>
              <w:right w:val="single" w:sz="8" w:space="0" w:color="auto"/>
            </w:tcBorders>
            <w:shd w:val="clear" w:color="auto" w:fill="FFFFFF"/>
            <w:hideMark/>
          </w:tcPr>
          <w:p w14:paraId="46B32D4A"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b/>
                <w:bCs/>
                <w:color w:val="4B0082"/>
                <w:sz w:val="24"/>
                <w:szCs w:val="24"/>
                <w:shd w:val="clear" w:color="auto" w:fill="FFFFFF"/>
                <w:lang w:val="en-US"/>
              </w:rPr>
              <w:t xml:space="preserve">134. </w:t>
            </w:r>
            <w:r w:rsidRPr="00C54368">
              <w:rPr>
                <w:rFonts w:eastAsia="Times New Roman" w:cs="Times New Roman"/>
                <w:color w:val="0066CC"/>
                <w:sz w:val="24"/>
                <w:szCs w:val="24"/>
                <w:shd w:val="clear" w:color="auto" w:fill="FFFFFF"/>
                <w:lang w:val="en-US"/>
              </w:rPr>
              <w:t>view sth as</w:t>
            </w:r>
          </w:p>
        </w:tc>
        <w:tc>
          <w:tcPr>
            <w:tcW w:w="3247" w:type="dxa"/>
            <w:tcBorders>
              <w:top w:val="nil"/>
              <w:left w:val="nil"/>
              <w:bottom w:val="single" w:sz="8" w:space="0" w:color="auto"/>
              <w:right w:val="single" w:sz="8" w:space="0" w:color="auto"/>
            </w:tcBorders>
            <w:shd w:val="clear" w:color="auto" w:fill="FFFFFF"/>
            <w:hideMark/>
          </w:tcPr>
          <w:p w14:paraId="62DD411A"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to think about or consider a subject or issue in a particular way</w:t>
            </w:r>
          </w:p>
        </w:tc>
        <w:tc>
          <w:tcPr>
            <w:tcW w:w="2281" w:type="dxa"/>
            <w:tcBorders>
              <w:top w:val="nil"/>
              <w:left w:val="nil"/>
              <w:bottom w:val="single" w:sz="8" w:space="0" w:color="auto"/>
              <w:right w:val="single" w:sz="8" w:space="0" w:color="auto"/>
            </w:tcBorders>
            <w:shd w:val="clear" w:color="auto" w:fill="FFFFFF"/>
            <w:hideMark/>
          </w:tcPr>
          <w:p w14:paraId="5D177EC0" w14:textId="77777777" w:rsidR="00C54368" w:rsidRPr="00C54368" w:rsidRDefault="00C54368" w:rsidP="00C54368">
            <w:pPr>
              <w:jc w:val="left"/>
              <w:rPr>
                <w:rFonts w:eastAsia="Times New Roman" w:cs="Times New Roman"/>
                <w:color w:val="E67E00"/>
                <w:sz w:val="24"/>
                <w:szCs w:val="24"/>
                <w:lang w:val="en-US"/>
              </w:rPr>
            </w:pPr>
            <w:r w:rsidRPr="00C54368">
              <w:rPr>
                <w:rFonts w:eastAsia="Times New Roman" w:cs="Times New Roman"/>
                <w:color w:val="E67E00"/>
                <w:sz w:val="24"/>
                <w:szCs w:val="24"/>
                <w:shd w:val="clear" w:color="auto" w:fill="FFFFFF"/>
                <w:lang w:val="en-US"/>
              </w:rPr>
              <w:t>- xem cái gì như là…</w:t>
            </w:r>
          </w:p>
        </w:tc>
      </w:tr>
      <w:tr w:rsidR="00C54368" w:rsidRPr="00C54368" w14:paraId="054CA294"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1A4B2CE6" w14:textId="77777777" w:rsidR="00C54368" w:rsidRPr="00C54368" w:rsidRDefault="00C54368" w:rsidP="00C54368">
            <w:pPr>
              <w:jc w:val="left"/>
              <w:rPr>
                <w:rFonts w:eastAsia="Times New Roman"/>
                <w:b/>
                <w:bCs/>
                <w:color w:val="D60000"/>
              </w:rPr>
            </w:pPr>
          </w:p>
        </w:tc>
        <w:tc>
          <w:tcPr>
            <w:tcW w:w="1985" w:type="dxa"/>
            <w:tcBorders>
              <w:top w:val="nil"/>
              <w:left w:val="nil"/>
              <w:bottom w:val="single" w:sz="8" w:space="0" w:color="auto"/>
              <w:right w:val="single" w:sz="8" w:space="0" w:color="auto"/>
            </w:tcBorders>
            <w:shd w:val="clear" w:color="auto" w:fill="FFFFFF"/>
            <w:hideMark/>
          </w:tcPr>
          <w:p w14:paraId="51062E4C"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135. </w:t>
            </w:r>
            <w:r w:rsidRPr="00C54368">
              <w:rPr>
                <w:rFonts w:eastAsia="Times New Roman" w:cs="Times New Roman"/>
                <w:b/>
                <w:bCs/>
                <w:color w:val="D60000"/>
                <w:sz w:val="24"/>
                <w:szCs w:val="24"/>
                <w:shd w:val="clear" w:color="auto" w:fill="FFFFFF"/>
                <w:lang w:val="en-US"/>
              </w:rPr>
              <w:t>take the view that</w:t>
            </w:r>
          </w:p>
        </w:tc>
        <w:tc>
          <w:tcPr>
            <w:tcW w:w="3247" w:type="dxa"/>
            <w:tcBorders>
              <w:top w:val="nil"/>
              <w:left w:val="nil"/>
              <w:bottom w:val="single" w:sz="8" w:space="0" w:color="auto"/>
              <w:right w:val="single" w:sz="8" w:space="0" w:color="auto"/>
            </w:tcBorders>
            <w:shd w:val="clear" w:color="auto" w:fill="FFFFFF"/>
            <w:hideMark/>
          </w:tcPr>
          <w:p w14:paraId="752B0308"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to have an opinion (about something) : to believe</w:t>
            </w:r>
          </w:p>
        </w:tc>
        <w:tc>
          <w:tcPr>
            <w:tcW w:w="2281" w:type="dxa"/>
            <w:tcBorders>
              <w:top w:val="nil"/>
              <w:left w:val="nil"/>
              <w:bottom w:val="single" w:sz="8" w:space="0" w:color="auto"/>
              <w:right w:val="single" w:sz="8" w:space="0" w:color="auto"/>
            </w:tcBorders>
            <w:shd w:val="clear" w:color="auto" w:fill="FFFFFF"/>
            <w:hideMark/>
          </w:tcPr>
          <w:p w14:paraId="0E20398E"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có ý kiến, quan điểm về cái gì, tin rằng, cho rằng</w:t>
            </w:r>
          </w:p>
        </w:tc>
      </w:tr>
      <w:tr w:rsidR="00C54368" w:rsidRPr="00C54368" w14:paraId="699FA8A8"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6805BEC3" w14:textId="77777777" w:rsidR="00C54368" w:rsidRPr="00C54368" w:rsidRDefault="00C54368" w:rsidP="00C54368">
            <w:pPr>
              <w:jc w:val="left"/>
              <w:rPr>
                <w:rFonts w:eastAsia="Times New Roman"/>
                <w:b/>
                <w:bCs/>
                <w:color w:val="D60000"/>
              </w:rPr>
            </w:pPr>
          </w:p>
        </w:tc>
        <w:tc>
          <w:tcPr>
            <w:tcW w:w="1985" w:type="dxa"/>
            <w:tcBorders>
              <w:top w:val="nil"/>
              <w:left w:val="nil"/>
              <w:bottom w:val="single" w:sz="8" w:space="0" w:color="auto"/>
              <w:right w:val="single" w:sz="8" w:space="0" w:color="auto"/>
            </w:tcBorders>
            <w:shd w:val="clear" w:color="auto" w:fill="FFFFFF"/>
            <w:hideMark/>
          </w:tcPr>
          <w:p w14:paraId="3F74251E"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136. </w:t>
            </w:r>
            <w:r w:rsidRPr="00C54368">
              <w:rPr>
                <w:rFonts w:eastAsia="Times New Roman" w:cs="Times New Roman"/>
                <w:b/>
                <w:bCs/>
                <w:color w:val="D60000"/>
                <w:sz w:val="24"/>
                <w:szCs w:val="24"/>
                <w:shd w:val="clear" w:color="auto" w:fill="FFFFFF"/>
                <w:lang w:val="en-US"/>
              </w:rPr>
              <w:t>take a dim/ poor view of</w:t>
            </w:r>
          </w:p>
        </w:tc>
        <w:tc>
          <w:tcPr>
            <w:tcW w:w="3247" w:type="dxa"/>
            <w:tcBorders>
              <w:top w:val="nil"/>
              <w:left w:val="nil"/>
              <w:bottom w:val="single" w:sz="8" w:space="0" w:color="auto"/>
              <w:right w:val="single" w:sz="8" w:space="0" w:color="auto"/>
            </w:tcBorders>
            <w:shd w:val="clear" w:color="auto" w:fill="FFFFFF"/>
            <w:hideMark/>
          </w:tcPr>
          <w:p w14:paraId="65C0C76A"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If you take a dim view or take a poor view of someone or something, you disapprove of them or have a low opinion of them.</w:t>
            </w:r>
          </w:p>
        </w:tc>
        <w:tc>
          <w:tcPr>
            <w:tcW w:w="2281" w:type="dxa"/>
            <w:tcBorders>
              <w:top w:val="nil"/>
              <w:left w:val="nil"/>
              <w:bottom w:val="single" w:sz="8" w:space="0" w:color="auto"/>
              <w:right w:val="single" w:sz="8" w:space="0" w:color="auto"/>
            </w:tcBorders>
            <w:shd w:val="clear" w:color="auto" w:fill="FFFFFF"/>
            <w:hideMark/>
          </w:tcPr>
          <w:p w14:paraId="2FAF0D58"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không tán thành, không đánh giá cao.</w:t>
            </w:r>
          </w:p>
        </w:tc>
      </w:tr>
      <w:tr w:rsidR="00C54368" w:rsidRPr="00C54368" w14:paraId="3D9C1C72"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2D161E02" w14:textId="77777777" w:rsidR="00C54368" w:rsidRPr="00C54368" w:rsidRDefault="00C54368" w:rsidP="00C54368">
            <w:pPr>
              <w:jc w:val="left"/>
              <w:rPr>
                <w:rFonts w:eastAsia="Times New Roman"/>
                <w:b/>
                <w:bCs/>
                <w:color w:val="D60000"/>
              </w:rPr>
            </w:pPr>
          </w:p>
        </w:tc>
        <w:tc>
          <w:tcPr>
            <w:tcW w:w="1985" w:type="dxa"/>
            <w:tcBorders>
              <w:top w:val="nil"/>
              <w:left w:val="nil"/>
              <w:bottom w:val="single" w:sz="8" w:space="0" w:color="auto"/>
              <w:right w:val="single" w:sz="8" w:space="0" w:color="auto"/>
            </w:tcBorders>
            <w:shd w:val="clear" w:color="auto" w:fill="FFFFFF"/>
            <w:hideMark/>
          </w:tcPr>
          <w:p w14:paraId="4489F88F"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137. </w:t>
            </w:r>
            <w:r w:rsidRPr="00C54368">
              <w:rPr>
                <w:rFonts w:eastAsia="Times New Roman" w:cs="Times New Roman"/>
                <w:b/>
                <w:bCs/>
                <w:color w:val="D60000"/>
                <w:sz w:val="24"/>
                <w:szCs w:val="24"/>
                <w:shd w:val="clear" w:color="auto" w:fill="FFFFFF"/>
                <w:lang w:val="en-US"/>
              </w:rPr>
              <w:t>come into view</w:t>
            </w:r>
          </w:p>
        </w:tc>
        <w:tc>
          <w:tcPr>
            <w:tcW w:w="3247" w:type="dxa"/>
            <w:tcBorders>
              <w:top w:val="nil"/>
              <w:left w:val="nil"/>
              <w:bottom w:val="single" w:sz="8" w:space="0" w:color="auto"/>
              <w:right w:val="single" w:sz="8" w:space="0" w:color="auto"/>
            </w:tcBorders>
            <w:shd w:val="clear" w:color="auto" w:fill="FFFFFF"/>
            <w:hideMark/>
          </w:tcPr>
          <w:p w14:paraId="7C116AE0"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To suddenly emerge or become visible</w:t>
            </w:r>
          </w:p>
        </w:tc>
        <w:tc>
          <w:tcPr>
            <w:tcW w:w="2281" w:type="dxa"/>
            <w:tcBorders>
              <w:top w:val="nil"/>
              <w:left w:val="nil"/>
              <w:bottom w:val="single" w:sz="8" w:space="0" w:color="auto"/>
              <w:right w:val="single" w:sz="8" w:space="0" w:color="auto"/>
            </w:tcBorders>
            <w:shd w:val="clear" w:color="auto" w:fill="FFFFFF"/>
            <w:hideMark/>
          </w:tcPr>
          <w:p w14:paraId="433E06EA"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bất thình lình xuất hiện, trong tầm mắt</w:t>
            </w:r>
          </w:p>
        </w:tc>
      </w:tr>
      <w:tr w:rsidR="00C54368" w:rsidRPr="00C54368" w14:paraId="18C8DD69"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28FC084C" w14:textId="77777777" w:rsidR="00C54368" w:rsidRPr="00C54368" w:rsidRDefault="00C54368" w:rsidP="00C54368">
            <w:pPr>
              <w:jc w:val="left"/>
              <w:rPr>
                <w:rFonts w:eastAsia="Times New Roman"/>
                <w:b/>
                <w:bCs/>
                <w:color w:val="D60000"/>
              </w:rPr>
            </w:pPr>
          </w:p>
        </w:tc>
        <w:tc>
          <w:tcPr>
            <w:tcW w:w="1985" w:type="dxa"/>
            <w:tcBorders>
              <w:top w:val="nil"/>
              <w:left w:val="nil"/>
              <w:bottom w:val="single" w:sz="8" w:space="0" w:color="auto"/>
              <w:right w:val="single" w:sz="8" w:space="0" w:color="auto"/>
            </w:tcBorders>
            <w:shd w:val="clear" w:color="auto" w:fill="FFFFFF"/>
            <w:hideMark/>
          </w:tcPr>
          <w:p w14:paraId="67D71F01"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138. </w:t>
            </w:r>
            <w:r w:rsidRPr="00C54368">
              <w:rPr>
                <w:rFonts w:eastAsia="Times New Roman" w:cs="Times New Roman"/>
                <w:b/>
                <w:bCs/>
                <w:color w:val="D60000"/>
                <w:sz w:val="24"/>
                <w:szCs w:val="24"/>
                <w:shd w:val="clear" w:color="auto" w:fill="FFFFFF"/>
                <w:lang w:val="en-US"/>
              </w:rPr>
              <w:t>in view of</w:t>
            </w:r>
          </w:p>
        </w:tc>
        <w:tc>
          <w:tcPr>
            <w:tcW w:w="3247" w:type="dxa"/>
            <w:tcBorders>
              <w:top w:val="nil"/>
              <w:left w:val="nil"/>
              <w:bottom w:val="single" w:sz="8" w:space="0" w:color="auto"/>
              <w:right w:val="single" w:sz="8" w:space="0" w:color="auto"/>
            </w:tcBorders>
            <w:shd w:val="clear" w:color="auto" w:fill="FFFFFF"/>
            <w:hideMark/>
          </w:tcPr>
          <w:p w14:paraId="42CD4992"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because of a particular thing, or considering a particular fact</w:t>
            </w:r>
          </w:p>
        </w:tc>
        <w:tc>
          <w:tcPr>
            <w:tcW w:w="2281" w:type="dxa"/>
            <w:tcBorders>
              <w:top w:val="nil"/>
              <w:left w:val="nil"/>
              <w:bottom w:val="single" w:sz="8" w:space="0" w:color="auto"/>
              <w:right w:val="single" w:sz="8" w:space="0" w:color="auto"/>
            </w:tcBorders>
            <w:shd w:val="clear" w:color="auto" w:fill="FFFFFF"/>
            <w:hideMark/>
          </w:tcPr>
          <w:p w14:paraId="588C4892"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vì, bởi vì</w:t>
            </w:r>
          </w:p>
        </w:tc>
      </w:tr>
      <w:tr w:rsidR="00C54368" w:rsidRPr="00C54368" w14:paraId="06B82724"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6CE2CCD9" w14:textId="77777777" w:rsidR="00C54368" w:rsidRPr="00C54368" w:rsidRDefault="00C54368" w:rsidP="00C54368">
            <w:pPr>
              <w:jc w:val="left"/>
              <w:rPr>
                <w:rFonts w:eastAsia="Times New Roman"/>
                <w:b/>
                <w:bCs/>
                <w:color w:val="D60000"/>
              </w:rPr>
            </w:pPr>
          </w:p>
        </w:tc>
        <w:tc>
          <w:tcPr>
            <w:tcW w:w="1985" w:type="dxa"/>
            <w:tcBorders>
              <w:top w:val="nil"/>
              <w:left w:val="nil"/>
              <w:bottom w:val="single" w:sz="8" w:space="0" w:color="auto"/>
              <w:right w:val="single" w:sz="8" w:space="0" w:color="auto"/>
            </w:tcBorders>
            <w:shd w:val="clear" w:color="auto" w:fill="FFFFFF"/>
            <w:hideMark/>
          </w:tcPr>
          <w:p w14:paraId="53D99A84"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139. </w:t>
            </w:r>
            <w:r w:rsidRPr="00C54368">
              <w:rPr>
                <w:rFonts w:eastAsia="Times New Roman" w:cs="Times New Roman"/>
                <w:b/>
                <w:bCs/>
                <w:color w:val="D60000"/>
                <w:sz w:val="24"/>
                <w:szCs w:val="24"/>
                <w:shd w:val="clear" w:color="auto" w:fill="FFFFFF"/>
                <w:lang w:val="en-US"/>
              </w:rPr>
              <w:t>with a view to</w:t>
            </w:r>
          </w:p>
        </w:tc>
        <w:tc>
          <w:tcPr>
            <w:tcW w:w="3247" w:type="dxa"/>
            <w:tcBorders>
              <w:top w:val="nil"/>
              <w:left w:val="nil"/>
              <w:bottom w:val="single" w:sz="8" w:space="0" w:color="auto"/>
              <w:right w:val="single" w:sz="8" w:space="0" w:color="auto"/>
            </w:tcBorders>
            <w:shd w:val="clear" w:color="auto" w:fill="FFFFFF"/>
            <w:hideMark/>
          </w:tcPr>
          <w:p w14:paraId="5E099331"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with the aim of doing something</w:t>
            </w:r>
          </w:p>
        </w:tc>
        <w:tc>
          <w:tcPr>
            <w:tcW w:w="2281" w:type="dxa"/>
            <w:tcBorders>
              <w:top w:val="nil"/>
              <w:left w:val="nil"/>
              <w:bottom w:val="single" w:sz="8" w:space="0" w:color="auto"/>
              <w:right w:val="single" w:sz="8" w:space="0" w:color="auto"/>
            </w:tcBorders>
            <w:shd w:val="clear" w:color="auto" w:fill="FFFFFF"/>
            <w:hideMark/>
          </w:tcPr>
          <w:p w14:paraId="3060A574"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với mục tiêu, để mà</w:t>
            </w:r>
          </w:p>
        </w:tc>
      </w:tr>
      <w:tr w:rsidR="00C54368" w:rsidRPr="00C54368" w14:paraId="155D4A6B"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61C234F1" w14:textId="77777777" w:rsidR="00C54368" w:rsidRPr="00C54368" w:rsidRDefault="00C54368" w:rsidP="00C54368">
            <w:pPr>
              <w:jc w:val="left"/>
              <w:rPr>
                <w:rFonts w:eastAsia="Times New Roman"/>
                <w:b/>
                <w:bCs/>
                <w:color w:val="D60000"/>
              </w:rPr>
            </w:pPr>
          </w:p>
        </w:tc>
        <w:tc>
          <w:tcPr>
            <w:tcW w:w="1985" w:type="dxa"/>
            <w:tcBorders>
              <w:top w:val="nil"/>
              <w:left w:val="nil"/>
              <w:bottom w:val="single" w:sz="8" w:space="0" w:color="auto"/>
              <w:right w:val="single" w:sz="8" w:space="0" w:color="auto"/>
            </w:tcBorders>
            <w:shd w:val="clear" w:color="auto" w:fill="FFFFFF"/>
            <w:hideMark/>
          </w:tcPr>
          <w:p w14:paraId="7275E979"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140. </w:t>
            </w:r>
            <w:r w:rsidRPr="00C54368">
              <w:rPr>
                <w:rFonts w:eastAsia="Times New Roman" w:cs="Times New Roman"/>
                <w:b/>
                <w:bCs/>
                <w:color w:val="D60000"/>
                <w:sz w:val="24"/>
                <w:szCs w:val="24"/>
                <w:shd w:val="clear" w:color="auto" w:fill="FFFFFF"/>
                <w:lang w:val="en-US"/>
              </w:rPr>
              <w:t>view on/ about/ that</w:t>
            </w:r>
          </w:p>
        </w:tc>
        <w:tc>
          <w:tcPr>
            <w:tcW w:w="3247" w:type="dxa"/>
            <w:tcBorders>
              <w:top w:val="nil"/>
              <w:left w:val="nil"/>
              <w:bottom w:val="single" w:sz="8" w:space="0" w:color="auto"/>
              <w:right w:val="single" w:sz="8" w:space="0" w:color="auto"/>
            </w:tcBorders>
            <w:shd w:val="clear" w:color="auto" w:fill="FFFFFF"/>
            <w:hideMark/>
          </w:tcPr>
          <w:p w14:paraId="308AC4B0" w14:textId="77777777" w:rsidR="00C54368" w:rsidRPr="00C54368" w:rsidRDefault="00C54368" w:rsidP="00C54368">
            <w:pPr>
              <w:jc w:val="left"/>
              <w:rPr>
                <w:rFonts w:eastAsia="Times New Roman" w:cs="Times New Roman"/>
                <w:b/>
                <w:bCs/>
                <w:color w:val="D60000"/>
                <w:sz w:val="24"/>
                <w:szCs w:val="24"/>
                <w:lang w:val="en-US"/>
              </w:rPr>
            </w:pPr>
          </w:p>
        </w:tc>
        <w:tc>
          <w:tcPr>
            <w:tcW w:w="2281" w:type="dxa"/>
            <w:tcBorders>
              <w:top w:val="nil"/>
              <w:left w:val="nil"/>
              <w:bottom w:val="single" w:sz="8" w:space="0" w:color="auto"/>
              <w:right w:val="single" w:sz="8" w:space="0" w:color="auto"/>
            </w:tcBorders>
            <w:shd w:val="clear" w:color="auto" w:fill="FFFFFF"/>
            <w:hideMark/>
          </w:tcPr>
          <w:p w14:paraId="56A865FC" w14:textId="77777777" w:rsidR="00C54368" w:rsidRPr="00C54368" w:rsidRDefault="00C54368" w:rsidP="00C54368">
            <w:pPr>
              <w:rPr>
                <w:rFonts w:eastAsia="Times New Roman"/>
                <w:color w:val="7B1FA2"/>
              </w:rPr>
            </w:pPr>
            <w:r w:rsidRPr="00C54368">
              <w:rPr>
                <w:rFonts w:eastAsia="Times New Roman" w:cs="Times New Roman"/>
                <w:color w:val="7B1FA2"/>
                <w:sz w:val="24"/>
                <w:szCs w:val="24"/>
                <w:shd w:val="clear" w:color="auto" w:fill="FFFFFF"/>
                <w:lang w:val="en-US"/>
              </w:rPr>
              <w:t>- quan điểm về cái gì</w:t>
            </w:r>
          </w:p>
        </w:tc>
      </w:tr>
      <w:tr w:rsidR="00C54368" w:rsidRPr="00C54368" w14:paraId="176C609E"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36FCA47E" w14:textId="77777777" w:rsidR="00C54368" w:rsidRPr="00C54368" w:rsidRDefault="00C54368" w:rsidP="00C54368">
            <w:pPr>
              <w:jc w:val="left"/>
              <w:rPr>
                <w:rFonts w:eastAsia="Times New Roman"/>
                <w:b/>
                <w:bCs/>
                <w:color w:val="D60000"/>
              </w:rPr>
            </w:pPr>
          </w:p>
        </w:tc>
        <w:tc>
          <w:tcPr>
            <w:tcW w:w="1985" w:type="dxa"/>
            <w:tcBorders>
              <w:top w:val="nil"/>
              <w:left w:val="nil"/>
              <w:bottom w:val="single" w:sz="8" w:space="0" w:color="auto"/>
              <w:right w:val="single" w:sz="8" w:space="0" w:color="auto"/>
            </w:tcBorders>
            <w:shd w:val="clear" w:color="auto" w:fill="FFFFFF"/>
            <w:hideMark/>
          </w:tcPr>
          <w:p w14:paraId="153F4367"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141. </w:t>
            </w:r>
            <w:r w:rsidRPr="00C54368">
              <w:rPr>
                <w:rFonts w:eastAsia="Times New Roman" w:cs="Times New Roman"/>
                <w:b/>
                <w:bCs/>
                <w:color w:val="D60000"/>
                <w:sz w:val="24"/>
                <w:szCs w:val="24"/>
                <w:shd w:val="clear" w:color="auto" w:fill="FFFFFF"/>
                <w:lang w:val="en-US"/>
              </w:rPr>
              <w:t>in sb's view</w:t>
            </w:r>
          </w:p>
        </w:tc>
        <w:tc>
          <w:tcPr>
            <w:tcW w:w="3247" w:type="dxa"/>
            <w:tcBorders>
              <w:top w:val="nil"/>
              <w:left w:val="nil"/>
              <w:bottom w:val="single" w:sz="8" w:space="0" w:color="auto"/>
              <w:right w:val="single" w:sz="8" w:space="0" w:color="auto"/>
            </w:tcBorders>
            <w:shd w:val="clear" w:color="auto" w:fill="FFFFFF"/>
            <w:hideMark/>
          </w:tcPr>
          <w:p w14:paraId="370980CA" w14:textId="77777777" w:rsidR="00C54368" w:rsidRPr="00C54368" w:rsidRDefault="00C54368" w:rsidP="00C54368">
            <w:pPr>
              <w:jc w:val="left"/>
              <w:rPr>
                <w:rFonts w:eastAsia="Times New Roman" w:cs="Times New Roman"/>
                <w:b/>
                <w:bCs/>
                <w:color w:val="D60000"/>
                <w:sz w:val="24"/>
                <w:szCs w:val="24"/>
                <w:lang w:val="en-US"/>
              </w:rPr>
            </w:pPr>
          </w:p>
        </w:tc>
        <w:tc>
          <w:tcPr>
            <w:tcW w:w="2281" w:type="dxa"/>
            <w:tcBorders>
              <w:top w:val="nil"/>
              <w:left w:val="nil"/>
              <w:bottom w:val="single" w:sz="8" w:space="0" w:color="auto"/>
              <w:right w:val="single" w:sz="8" w:space="0" w:color="auto"/>
            </w:tcBorders>
            <w:shd w:val="clear" w:color="auto" w:fill="FFFFFF"/>
            <w:hideMark/>
          </w:tcPr>
          <w:p w14:paraId="029E8BF8" w14:textId="77777777" w:rsidR="00C54368" w:rsidRPr="00C54368" w:rsidRDefault="00C54368" w:rsidP="00C54368">
            <w:pPr>
              <w:rPr>
                <w:rFonts w:eastAsia="Times New Roman"/>
                <w:color w:val="7B1FA2"/>
              </w:rPr>
            </w:pPr>
            <w:r w:rsidRPr="00C54368">
              <w:rPr>
                <w:rFonts w:eastAsia="Times New Roman" w:cs="Times New Roman"/>
                <w:color w:val="7B1FA2"/>
                <w:sz w:val="24"/>
                <w:szCs w:val="24"/>
                <w:shd w:val="clear" w:color="auto" w:fill="FFFFFF"/>
                <w:lang w:val="en-US"/>
              </w:rPr>
              <w:t>- theo quan điểm của ai</w:t>
            </w:r>
          </w:p>
        </w:tc>
      </w:tr>
      <w:tr w:rsidR="00C54368" w:rsidRPr="00C54368" w14:paraId="57FB2B5D"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33C357BB" w14:textId="77777777" w:rsidR="00C54368" w:rsidRPr="00C54368" w:rsidRDefault="00C54368" w:rsidP="00C54368">
            <w:pPr>
              <w:jc w:val="left"/>
              <w:rPr>
                <w:rFonts w:eastAsia="Times New Roman"/>
                <w:b/>
                <w:bCs/>
                <w:color w:val="D60000"/>
              </w:rPr>
            </w:pPr>
          </w:p>
        </w:tc>
        <w:tc>
          <w:tcPr>
            <w:tcW w:w="1985" w:type="dxa"/>
            <w:tcBorders>
              <w:top w:val="nil"/>
              <w:left w:val="nil"/>
              <w:bottom w:val="single" w:sz="8" w:space="0" w:color="auto"/>
              <w:right w:val="single" w:sz="8" w:space="0" w:color="auto"/>
            </w:tcBorders>
            <w:shd w:val="clear" w:color="auto" w:fill="FFFFFF"/>
            <w:hideMark/>
          </w:tcPr>
          <w:p w14:paraId="6809729A"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142. </w:t>
            </w:r>
            <w:r w:rsidRPr="00C54368">
              <w:rPr>
                <w:rFonts w:eastAsia="Times New Roman" w:cs="Times New Roman"/>
                <w:b/>
                <w:bCs/>
                <w:color w:val="D60000"/>
                <w:sz w:val="24"/>
                <w:szCs w:val="24"/>
                <w:shd w:val="clear" w:color="auto" w:fill="FFFFFF"/>
                <w:lang w:val="en-US"/>
              </w:rPr>
              <w:t>viewpoint = point of view</w:t>
            </w:r>
          </w:p>
        </w:tc>
        <w:tc>
          <w:tcPr>
            <w:tcW w:w="3247" w:type="dxa"/>
            <w:tcBorders>
              <w:top w:val="nil"/>
              <w:left w:val="nil"/>
              <w:bottom w:val="single" w:sz="8" w:space="0" w:color="auto"/>
              <w:right w:val="single" w:sz="8" w:space="0" w:color="auto"/>
            </w:tcBorders>
            <w:shd w:val="clear" w:color="auto" w:fill="FFFFFF"/>
            <w:hideMark/>
          </w:tcPr>
          <w:p w14:paraId="4D7E7DB3" w14:textId="77777777" w:rsidR="00C54368" w:rsidRPr="00C54368" w:rsidRDefault="00C54368" w:rsidP="00C54368">
            <w:pPr>
              <w:jc w:val="left"/>
              <w:rPr>
                <w:rFonts w:eastAsia="Times New Roman" w:cs="Times New Roman"/>
                <w:b/>
                <w:bCs/>
                <w:color w:val="D60000"/>
                <w:sz w:val="24"/>
                <w:szCs w:val="24"/>
                <w:lang w:val="en-US"/>
              </w:rPr>
            </w:pPr>
          </w:p>
        </w:tc>
        <w:tc>
          <w:tcPr>
            <w:tcW w:w="2281" w:type="dxa"/>
            <w:tcBorders>
              <w:top w:val="nil"/>
              <w:left w:val="nil"/>
              <w:bottom w:val="single" w:sz="8" w:space="0" w:color="auto"/>
              <w:right w:val="single" w:sz="8" w:space="0" w:color="auto"/>
            </w:tcBorders>
            <w:shd w:val="clear" w:color="auto" w:fill="FFFFFF"/>
            <w:hideMark/>
          </w:tcPr>
          <w:p w14:paraId="08A90A42" w14:textId="77777777" w:rsidR="00C54368" w:rsidRPr="00C54368" w:rsidRDefault="00C54368" w:rsidP="00C54368">
            <w:pPr>
              <w:rPr>
                <w:rFonts w:eastAsia="Times New Roman"/>
                <w:color w:val="7B1FA2"/>
              </w:rPr>
            </w:pPr>
            <w:r w:rsidRPr="00C54368">
              <w:rPr>
                <w:rFonts w:eastAsia="Times New Roman" w:cs="Times New Roman"/>
                <w:color w:val="7B1FA2"/>
                <w:sz w:val="24"/>
                <w:szCs w:val="24"/>
                <w:shd w:val="clear" w:color="auto" w:fill="FFFFFF"/>
                <w:lang w:val="en-US"/>
              </w:rPr>
              <w:t>Quan điểm</w:t>
            </w:r>
          </w:p>
        </w:tc>
      </w:tr>
    </w:tbl>
    <w:p w14:paraId="59BB8120" w14:textId="77777777" w:rsidR="00C54368" w:rsidRPr="00C54368" w:rsidRDefault="00C54368" w:rsidP="00C54368">
      <w:pPr>
        <w:spacing w:before="100" w:beforeAutospacing="1" w:after="100" w:afterAutospacing="1"/>
        <w:jc w:val="left"/>
        <w:rPr>
          <w:rFonts w:eastAsia="Times New Roman" w:cs="Times New Roman"/>
          <w:color w:val="000000"/>
          <w:sz w:val="24"/>
          <w:szCs w:val="24"/>
          <w:lang w:val="en-US"/>
        </w:rPr>
      </w:pPr>
      <w:r w:rsidRPr="00C54368">
        <w:rPr>
          <w:rFonts w:eastAsia="Times New Roman" w:cs="Times New Roman"/>
          <w:color w:val="000000"/>
          <w:sz w:val="24"/>
          <w:szCs w:val="24"/>
        </w:rPr>
        <w:t>WORD FORM</w:t>
      </w:r>
    </w:p>
    <w:tbl>
      <w:tblPr>
        <w:tblStyle w:val="TableGrid"/>
        <w:tblW w:w="9782" w:type="dxa"/>
        <w:tblInd w:w="-431" w:type="dxa"/>
        <w:tblBorders>
          <w:top w:val="single" w:sz="24" w:space="0" w:color="auto"/>
          <w:left w:val="single" w:sz="24" w:space="0" w:color="auto"/>
          <w:bottom w:val="single" w:sz="24" w:space="0" w:color="auto"/>
          <w:right w:val="single" w:sz="24" w:space="0" w:color="auto"/>
        </w:tblBorders>
        <w:tblLook w:val="04A0" w:firstRow="1" w:lastRow="0" w:firstColumn="1" w:lastColumn="0" w:noHBand="0" w:noVBand="1"/>
      </w:tblPr>
      <w:tblGrid>
        <w:gridCol w:w="3481"/>
        <w:gridCol w:w="2190"/>
        <w:gridCol w:w="4111"/>
      </w:tblGrid>
      <w:tr w:rsidR="00C54368" w:rsidRPr="00C54368" w14:paraId="24E032FD" w14:textId="77777777" w:rsidTr="00C54368">
        <w:tc>
          <w:tcPr>
            <w:tcW w:w="3481" w:type="dxa"/>
            <w:tcBorders>
              <w:top w:val="single" w:sz="8" w:space="0" w:color="auto"/>
              <w:left w:val="single" w:sz="8" w:space="0" w:color="auto"/>
              <w:bottom w:val="single" w:sz="8" w:space="0" w:color="auto"/>
              <w:right w:val="single" w:sz="8" w:space="0" w:color="auto"/>
            </w:tcBorders>
            <w:shd w:val="clear" w:color="auto" w:fill="FFFFFF"/>
            <w:hideMark/>
          </w:tcPr>
          <w:p w14:paraId="09558983"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143. </w:t>
            </w:r>
            <w:r w:rsidRPr="00C54368">
              <w:rPr>
                <w:rFonts w:eastAsia="Times New Roman" w:cs="Times New Roman"/>
                <w:b/>
                <w:bCs/>
                <w:color w:val="D60000"/>
                <w:sz w:val="24"/>
                <w:szCs w:val="24"/>
                <w:shd w:val="clear" w:color="auto" w:fill="FFFFFF"/>
                <w:lang w:val="en-US"/>
              </w:rPr>
              <w:t>assume</w:t>
            </w:r>
          </w:p>
        </w:tc>
        <w:tc>
          <w:tcPr>
            <w:tcW w:w="2190" w:type="dxa"/>
            <w:tcBorders>
              <w:top w:val="single" w:sz="8" w:space="0" w:color="auto"/>
              <w:left w:val="nil"/>
              <w:bottom w:val="single" w:sz="8" w:space="0" w:color="auto"/>
              <w:right w:val="single" w:sz="8" w:space="0" w:color="auto"/>
            </w:tcBorders>
            <w:shd w:val="clear" w:color="auto" w:fill="FFFFFF"/>
            <w:hideMark/>
          </w:tcPr>
          <w:p w14:paraId="318914BF"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/əˈsjuːm/</w:t>
            </w:r>
          </w:p>
        </w:tc>
        <w:tc>
          <w:tcPr>
            <w:tcW w:w="4111" w:type="dxa"/>
            <w:tcBorders>
              <w:top w:val="single" w:sz="8" w:space="0" w:color="auto"/>
              <w:left w:val="nil"/>
              <w:bottom w:val="single" w:sz="8" w:space="0" w:color="auto"/>
              <w:right w:val="single" w:sz="8" w:space="0" w:color="auto"/>
            </w:tcBorders>
            <w:shd w:val="clear" w:color="auto" w:fill="FFFFFF"/>
            <w:hideMark/>
          </w:tcPr>
          <w:p w14:paraId="72EDB907"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(v) - cho rằng , giả định, giả sử rằng</w:t>
            </w:r>
          </w:p>
        </w:tc>
      </w:tr>
      <w:tr w:rsidR="00C54368" w:rsidRPr="00C54368" w14:paraId="6210B958" w14:textId="77777777" w:rsidTr="00C54368">
        <w:tc>
          <w:tcPr>
            <w:tcW w:w="3481" w:type="dxa"/>
            <w:tcBorders>
              <w:top w:val="nil"/>
              <w:left w:val="single" w:sz="8" w:space="0" w:color="auto"/>
              <w:bottom w:val="single" w:sz="8" w:space="0" w:color="auto"/>
              <w:right w:val="single" w:sz="8" w:space="0" w:color="auto"/>
            </w:tcBorders>
            <w:shd w:val="clear" w:color="auto" w:fill="FFFFFF"/>
            <w:hideMark/>
          </w:tcPr>
          <w:p w14:paraId="4810C7AF"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144. </w:t>
            </w:r>
            <w:r w:rsidRPr="00C54368">
              <w:rPr>
                <w:rFonts w:eastAsia="Times New Roman" w:cs="Times New Roman"/>
                <w:b/>
                <w:bCs/>
                <w:color w:val="D60000"/>
                <w:sz w:val="24"/>
                <w:szCs w:val="24"/>
                <w:shd w:val="clear" w:color="auto" w:fill="FFFFFF"/>
                <w:lang w:val="en-US"/>
              </w:rPr>
              <w:t>assumption</w:t>
            </w:r>
          </w:p>
        </w:tc>
        <w:tc>
          <w:tcPr>
            <w:tcW w:w="2190" w:type="dxa"/>
            <w:tcBorders>
              <w:top w:val="nil"/>
              <w:left w:val="nil"/>
              <w:bottom w:val="single" w:sz="8" w:space="0" w:color="auto"/>
              <w:right w:val="single" w:sz="8" w:space="0" w:color="auto"/>
            </w:tcBorders>
            <w:shd w:val="clear" w:color="auto" w:fill="FFFFFF"/>
            <w:hideMark/>
          </w:tcPr>
          <w:p w14:paraId="46C9721F"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/əˈsʌmpʃn/</w:t>
            </w:r>
          </w:p>
        </w:tc>
        <w:tc>
          <w:tcPr>
            <w:tcW w:w="4111" w:type="dxa"/>
            <w:tcBorders>
              <w:top w:val="nil"/>
              <w:left w:val="nil"/>
              <w:bottom w:val="single" w:sz="8" w:space="0" w:color="auto"/>
              <w:right w:val="single" w:sz="8" w:space="0" w:color="auto"/>
            </w:tcBorders>
            <w:shd w:val="clear" w:color="auto" w:fill="FFFFFF"/>
            <w:hideMark/>
          </w:tcPr>
          <w:p w14:paraId="392BD82B"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(n) sự giả sử, sự giả định, sự cho rằng</w:t>
            </w:r>
          </w:p>
        </w:tc>
      </w:tr>
      <w:tr w:rsidR="00C54368" w:rsidRPr="00C54368" w14:paraId="2996C939" w14:textId="77777777" w:rsidTr="00C54368">
        <w:tc>
          <w:tcPr>
            <w:tcW w:w="3481" w:type="dxa"/>
            <w:tcBorders>
              <w:top w:val="nil"/>
              <w:left w:val="single" w:sz="8" w:space="0" w:color="auto"/>
              <w:bottom w:val="single" w:sz="8" w:space="0" w:color="auto"/>
              <w:right w:val="single" w:sz="8" w:space="0" w:color="auto"/>
            </w:tcBorders>
            <w:shd w:val="clear" w:color="auto" w:fill="FFFFFF"/>
            <w:hideMark/>
          </w:tcPr>
          <w:p w14:paraId="36A34900"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145. </w:t>
            </w:r>
            <w:r w:rsidRPr="00C54368">
              <w:rPr>
                <w:rFonts w:eastAsia="Times New Roman" w:cs="Times New Roman"/>
                <w:b/>
                <w:bCs/>
                <w:color w:val="D60000"/>
                <w:sz w:val="24"/>
                <w:szCs w:val="24"/>
                <w:shd w:val="clear" w:color="auto" w:fill="FFFFFF"/>
                <w:lang w:val="en-US"/>
              </w:rPr>
              <w:t>assuming</w:t>
            </w:r>
          </w:p>
        </w:tc>
        <w:tc>
          <w:tcPr>
            <w:tcW w:w="2190" w:type="dxa"/>
            <w:tcBorders>
              <w:top w:val="nil"/>
              <w:left w:val="nil"/>
              <w:bottom w:val="single" w:sz="8" w:space="0" w:color="auto"/>
              <w:right w:val="single" w:sz="8" w:space="0" w:color="auto"/>
            </w:tcBorders>
            <w:shd w:val="clear" w:color="auto" w:fill="FFFFFF"/>
            <w:hideMark/>
          </w:tcPr>
          <w:p w14:paraId="31344B49"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/əˈsjuːmɪŋ/</w:t>
            </w:r>
          </w:p>
        </w:tc>
        <w:tc>
          <w:tcPr>
            <w:tcW w:w="4111" w:type="dxa"/>
            <w:tcBorders>
              <w:top w:val="nil"/>
              <w:left w:val="nil"/>
              <w:bottom w:val="single" w:sz="8" w:space="0" w:color="auto"/>
              <w:right w:val="single" w:sz="8" w:space="0" w:color="auto"/>
            </w:tcBorders>
            <w:shd w:val="clear" w:color="auto" w:fill="FFFFFF"/>
            <w:hideMark/>
          </w:tcPr>
          <w:p w14:paraId="3E38F188"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(conj) cho rằng, giả sử rằng</w:t>
            </w:r>
          </w:p>
        </w:tc>
      </w:tr>
      <w:tr w:rsidR="00C54368" w:rsidRPr="00C54368" w14:paraId="248A12EE" w14:textId="77777777" w:rsidTr="00C54368">
        <w:tc>
          <w:tcPr>
            <w:tcW w:w="3481" w:type="dxa"/>
            <w:tcBorders>
              <w:top w:val="nil"/>
              <w:left w:val="single" w:sz="8" w:space="0" w:color="auto"/>
              <w:bottom w:val="single" w:sz="8" w:space="0" w:color="auto"/>
              <w:right w:val="single" w:sz="8" w:space="0" w:color="auto"/>
            </w:tcBorders>
            <w:shd w:val="clear" w:color="auto" w:fill="FFFFFF"/>
            <w:hideMark/>
          </w:tcPr>
          <w:p w14:paraId="18B248E1"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146. </w:t>
            </w:r>
            <w:r w:rsidRPr="00C54368">
              <w:rPr>
                <w:rFonts w:eastAsia="Times New Roman" w:cs="Times New Roman"/>
                <w:b/>
                <w:bCs/>
                <w:color w:val="D60000"/>
                <w:sz w:val="24"/>
                <w:szCs w:val="24"/>
                <w:shd w:val="clear" w:color="auto" w:fill="FFFFFF"/>
                <w:lang w:val="en-US"/>
              </w:rPr>
              <w:t>unassuming</w:t>
            </w:r>
          </w:p>
        </w:tc>
        <w:tc>
          <w:tcPr>
            <w:tcW w:w="2190" w:type="dxa"/>
            <w:tcBorders>
              <w:top w:val="nil"/>
              <w:left w:val="nil"/>
              <w:bottom w:val="single" w:sz="8" w:space="0" w:color="auto"/>
              <w:right w:val="single" w:sz="8" w:space="0" w:color="auto"/>
            </w:tcBorders>
            <w:shd w:val="clear" w:color="auto" w:fill="FFFFFF"/>
            <w:hideMark/>
          </w:tcPr>
          <w:p w14:paraId="0AA2A9EC"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/ˌʌnəˈsjuːmɪŋ/</w:t>
            </w:r>
          </w:p>
        </w:tc>
        <w:tc>
          <w:tcPr>
            <w:tcW w:w="4111" w:type="dxa"/>
            <w:tcBorders>
              <w:top w:val="nil"/>
              <w:left w:val="nil"/>
              <w:bottom w:val="single" w:sz="8" w:space="0" w:color="auto"/>
              <w:right w:val="single" w:sz="8" w:space="0" w:color="auto"/>
            </w:tcBorders>
            <w:shd w:val="clear" w:color="auto" w:fill="FFFFFF"/>
            <w:hideMark/>
          </w:tcPr>
          <w:p w14:paraId="1D5D6F78"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(adj) = modest : khiêm tốn</w:t>
            </w:r>
          </w:p>
        </w:tc>
      </w:tr>
      <w:tr w:rsidR="00C54368" w:rsidRPr="00C54368" w14:paraId="4A72876B" w14:textId="77777777" w:rsidTr="00C54368">
        <w:tc>
          <w:tcPr>
            <w:tcW w:w="3481" w:type="dxa"/>
            <w:tcBorders>
              <w:top w:val="nil"/>
              <w:left w:val="single" w:sz="8" w:space="0" w:color="auto"/>
              <w:bottom w:val="single" w:sz="8" w:space="0" w:color="auto"/>
              <w:right w:val="single" w:sz="8" w:space="0" w:color="auto"/>
            </w:tcBorders>
            <w:shd w:val="clear" w:color="auto" w:fill="FFFFFF"/>
            <w:hideMark/>
          </w:tcPr>
          <w:p w14:paraId="6005011C"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147. </w:t>
            </w:r>
            <w:r w:rsidRPr="00C54368">
              <w:rPr>
                <w:rFonts w:eastAsia="Times New Roman" w:cs="Times New Roman"/>
                <w:b/>
                <w:bCs/>
                <w:color w:val="D60000"/>
                <w:sz w:val="24"/>
                <w:szCs w:val="24"/>
                <w:shd w:val="clear" w:color="auto" w:fill="FFFFFF"/>
                <w:lang w:val="en-US"/>
              </w:rPr>
              <w:t>believe</w:t>
            </w:r>
          </w:p>
        </w:tc>
        <w:tc>
          <w:tcPr>
            <w:tcW w:w="2190" w:type="dxa"/>
            <w:tcBorders>
              <w:top w:val="nil"/>
              <w:left w:val="nil"/>
              <w:bottom w:val="single" w:sz="8" w:space="0" w:color="auto"/>
              <w:right w:val="single" w:sz="8" w:space="0" w:color="auto"/>
            </w:tcBorders>
            <w:shd w:val="clear" w:color="auto" w:fill="FFFFFF"/>
            <w:hideMark/>
          </w:tcPr>
          <w:p w14:paraId="3B088868"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/bɪˈliːv/</w:t>
            </w:r>
          </w:p>
        </w:tc>
        <w:tc>
          <w:tcPr>
            <w:tcW w:w="4111" w:type="dxa"/>
            <w:tcBorders>
              <w:top w:val="nil"/>
              <w:left w:val="nil"/>
              <w:bottom w:val="single" w:sz="8" w:space="0" w:color="auto"/>
              <w:right w:val="single" w:sz="8" w:space="0" w:color="auto"/>
            </w:tcBorders>
            <w:shd w:val="clear" w:color="auto" w:fill="FFFFFF"/>
            <w:hideMark/>
          </w:tcPr>
          <w:p w14:paraId="5165D393"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(v) tin rằng</w:t>
            </w:r>
          </w:p>
        </w:tc>
      </w:tr>
      <w:tr w:rsidR="00C54368" w:rsidRPr="00C54368" w14:paraId="2A7D3A55" w14:textId="77777777" w:rsidTr="00C54368">
        <w:tc>
          <w:tcPr>
            <w:tcW w:w="3481" w:type="dxa"/>
            <w:tcBorders>
              <w:top w:val="nil"/>
              <w:left w:val="single" w:sz="8" w:space="0" w:color="auto"/>
              <w:bottom w:val="single" w:sz="8" w:space="0" w:color="auto"/>
              <w:right w:val="single" w:sz="8" w:space="0" w:color="auto"/>
            </w:tcBorders>
            <w:shd w:val="clear" w:color="auto" w:fill="FFFFFF"/>
            <w:hideMark/>
          </w:tcPr>
          <w:p w14:paraId="26C1E59F"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148. </w:t>
            </w:r>
            <w:r w:rsidRPr="00C54368">
              <w:rPr>
                <w:rFonts w:eastAsia="Times New Roman" w:cs="Times New Roman"/>
                <w:b/>
                <w:bCs/>
                <w:color w:val="D60000"/>
                <w:sz w:val="24"/>
                <w:szCs w:val="24"/>
                <w:shd w:val="clear" w:color="auto" w:fill="FFFFFF"/>
                <w:lang w:val="en-US"/>
              </w:rPr>
              <w:t>disbelieve</w:t>
            </w:r>
          </w:p>
        </w:tc>
        <w:tc>
          <w:tcPr>
            <w:tcW w:w="2190" w:type="dxa"/>
            <w:tcBorders>
              <w:top w:val="nil"/>
              <w:left w:val="nil"/>
              <w:bottom w:val="single" w:sz="8" w:space="0" w:color="auto"/>
              <w:right w:val="single" w:sz="8" w:space="0" w:color="auto"/>
            </w:tcBorders>
            <w:shd w:val="clear" w:color="auto" w:fill="FFFFFF"/>
            <w:hideMark/>
          </w:tcPr>
          <w:p w14:paraId="7792BEC1"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/ˌdɪsbɪˈliːv/</w:t>
            </w:r>
          </w:p>
        </w:tc>
        <w:tc>
          <w:tcPr>
            <w:tcW w:w="4111" w:type="dxa"/>
            <w:tcBorders>
              <w:top w:val="nil"/>
              <w:left w:val="nil"/>
              <w:bottom w:val="single" w:sz="8" w:space="0" w:color="auto"/>
              <w:right w:val="single" w:sz="8" w:space="0" w:color="auto"/>
            </w:tcBorders>
            <w:shd w:val="clear" w:color="auto" w:fill="FFFFFF"/>
            <w:hideMark/>
          </w:tcPr>
          <w:p w14:paraId="53ACE294"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(v) không tin vào cái gì</w:t>
            </w:r>
          </w:p>
        </w:tc>
      </w:tr>
      <w:tr w:rsidR="00C54368" w:rsidRPr="00C54368" w14:paraId="3D37BB03" w14:textId="77777777" w:rsidTr="00C54368">
        <w:tc>
          <w:tcPr>
            <w:tcW w:w="3481" w:type="dxa"/>
            <w:tcBorders>
              <w:top w:val="nil"/>
              <w:left w:val="single" w:sz="8" w:space="0" w:color="auto"/>
              <w:bottom w:val="single" w:sz="8" w:space="0" w:color="auto"/>
              <w:right w:val="single" w:sz="8" w:space="0" w:color="auto"/>
            </w:tcBorders>
            <w:shd w:val="clear" w:color="auto" w:fill="FFFFFF"/>
            <w:hideMark/>
          </w:tcPr>
          <w:p w14:paraId="21339E4E"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149. </w:t>
            </w:r>
            <w:r w:rsidRPr="00C54368">
              <w:rPr>
                <w:rFonts w:eastAsia="Times New Roman" w:cs="Times New Roman"/>
                <w:b/>
                <w:bCs/>
                <w:color w:val="D60000"/>
                <w:sz w:val="24"/>
                <w:szCs w:val="24"/>
                <w:shd w:val="clear" w:color="auto" w:fill="FFFFFF"/>
                <w:lang w:val="en-US"/>
              </w:rPr>
              <w:t>belief</w:t>
            </w:r>
          </w:p>
        </w:tc>
        <w:tc>
          <w:tcPr>
            <w:tcW w:w="2190" w:type="dxa"/>
            <w:tcBorders>
              <w:top w:val="nil"/>
              <w:left w:val="nil"/>
              <w:bottom w:val="single" w:sz="8" w:space="0" w:color="auto"/>
              <w:right w:val="single" w:sz="8" w:space="0" w:color="auto"/>
            </w:tcBorders>
            <w:shd w:val="clear" w:color="auto" w:fill="FFFFFF"/>
            <w:hideMark/>
          </w:tcPr>
          <w:p w14:paraId="544CDE7E"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/bɪˈliːf/</w:t>
            </w:r>
          </w:p>
        </w:tc>
        <w:tc>
          <w:tcPr>
            <w:tcW w:w="4111" w:type="dxa"/>
            <w:tcBorders>
              <w:top w:val="nil"/>
              <w:left w:val="nil"/>
              <w:bottom w:val="single" w:sz="8" w:space="0" w:color="auto"/>
              <w:right w:val="single" w:sz="8" w:space="0" w:color="auto"/>
            </w:tcBorders>
            <w:shd w:val="clear" w:color="auto" w:fill="FFFFFF"/>
            <w:hideMark/>
          </w:tcPr>
          <w:p w14:paraId="24005E8B"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(n) niềm tin, sự tin tưởng</w:t>
            </w:r>
          </w:p>
        </w:tc>
      </w:tr>
      <w:tr w:rsidR="00C54368" w:rsidRPr="00C54368" w14:paraId="16BAE831" w14:textId="77777777" w:rsidTr="00C54368">
        <w:tc>
          <w:tcPr>
            <w:tcW w:w="3481" w:type="dxa"/>
            <w:tcBorders>
              <w:top w:val="nil"/>
              <w:left w:val="single" w:sz="8" w:space="0" w:color="auto"/>
              <w:bottom w:val="single" w:sz="8" w:space="0" w:color="auto"/>
              <w:right w:val="single" w:sz="8" w:space="0" w:color="auto"/>
            </w:tcBorders>
            <w:shd w:val="clear" w:color="auto" w:fill="FFFFFF"/>
            <w:hideMark/>
          </w:tcPr>
          <w:p w14:paraId="1E0E24A1"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150. </w:t>
            </w:r>
            <w:r w:rsidRPr="00C54368">
              <w:rPr>
                <w:rFonts w:eastAsia="Times New Roman" w:cs="Times New Roman"/>
                <w:b/>
                <w:bCs/>
                <w:color w:val="D60000"/>
                <w:sz w:val="24"/>
                <w:szCs w:val="24"/>
                <w:shd w:val="clear" w:color="auto" w:fill="FFFFFF"/>
                <w:lang w:val="en-US"/>
              </w:rPr>
              <w:t>disbelief</w:t>
            </w:r>
          </w:p>
        </w:tc>
        <w:tc>
          <w:tcPr>
            <w:tcW w:w="2190" w:type="dxa"/>
            <w:tcBorders>
              <w:top w:val="nil"/>
              <w:left w:val="nil"/>
              <w:bottom w:val="single" w:sz="8" w:space="0" w:color="auto"/>
              <w:right w:val="single" w:sz="8" w:space="0" w:color="auto"/>
            </w:tcBorders>
            <w:shd w:val="clear" w:color="auto" w:fill="FFFFFF"/>
            <w:hideMark/>
          </w:tcPr>
          <w:p w14:paraId="1F9FF35B"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/ˌdɪsbɪˈliːf/</w:t>
            </w:r>
          </w:p>
        </w:tc>
        <w:tc>
          <w:tcPr>
            <w:tcW w:w="4111" w:type="dxa"/>
            <w:tcBorders>
              <w:top w:val="nil"/>
              <w:left w:val="nil"/>
              <w:bottom w:val="single" w:sz="8" w:space="0" w:color="auto"/>
              <w:right w:val="single" w:sz="8" w:space="0" w:color="auto"/>
            </w:tcBorders>
            <w:shd w:val="clear" w:color="auto" w:fill="FFFFFF"/>
            <w:hideMark/>
          </w:tcPr>
          <w:p w14:paraId="5647ACBE"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(n) mất niềm tin, không tin</w:t>
            </w:r>
          </w:p>
        </w:tc>
      </w:tr>
      <w:tr w:rsidR="00C54368" w:rsidRPr="00C54368" w14:paraId="1A8E76D9" w14:textId="77777777" w:rsidTr="00C54368">
        <w:tc>
          <w:tcPr>
            <w:tcW w:w="3481" w:type="dxa"/>
            <w:tcBorders>
              <w:top w:val="nil"/>
              <w:left w:val="single" w:sz="8" w:space="0" w:color="auto"/>
              <w:bottom w:val="single" w:sz="8" w:space="0" w:color="auto"/>
              <w:right w:val="single" w:sz="8" w:space="0" w:color="auto"/>
            </w:tcBorders>
            <w:shd w:val="clear" w:color="auto" w:fill="FFFFFF"/>
            <w:hideMark/>
          </w:tcPr>
          <w:p w14:paraId="1B6A5A3F"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151. </w:t>
            </w:r>
            <w:r w:rsidRPr="00C54368">
              <w:rPr>
                <w:rFonts w:eastAsia="Times New Roman" w:cs="Times New Roman"/>
                <w:b/>
                <w:bCs/>
                <w:color w:val="D60000"/>
                <w:sz w:val="24"/>
                <w:szCs w:val="24"/>
                <w:shd w:val="clear" w:color="auto" w:fill="FFFFFF"/>
                <w:lang w:val="en-US"/>
              </w:rPr>
              <w:t>believer</w:t>
            </w:r>
          </w:p>
        </w:tc>
        <w:tc>
          <w:tcPr>
            <w:tcW w:w="2190" w:type="dxa"/>
            <w:tcBorders>
              <w:top w:val="nil"/>
              <w:left w:val="nil"/>
              <w:bottom w:val="single" w:sz="8" w:space="0" w:color="auto"/>
              <w:right w:val="single" w:sz="8" w:space="0" w:color="auto"/>
            </w:tcBorders>
            <w:shd w:val="clear" w:color="auto" w:fill="FFFFFF"/>
            <w:hideMark/>
          </w:tcPr>
          <w:p w14:paraId="5A14F070"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/bɪˈliːvə(r)/</w:t>
            </w:r>
          </w:p>
        </w:tc>
        <w:tc>
          <w:tcPr>
            <w:tcW w:w="4111" w:type="dxa"/>
            <w:tcBorders>
              <w:top w:val="nil"/>
              <w:left w:val="nil"/>
              <w:bottom w:val="single" w:sz="8" w:space="0" w:color="auto"/>
              <w:right w:val="single" w:sz="8" w:space="0" w:color="auto"/>
            </w:tcBorders>
            <w:shd w:val="clear" w:color="auto" w:fill="FFFFFF"/>
            <w:hideMark/>
          </w:tcPr>
          <w:p w14:paraId="7058D273"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(n) người tin vào cái gì đó, tín đồ</w:t>
            </w:r>
          </w:p>
        </w:tc>
      </w:tr>
      <w:tr w:rsidR="00C54368" w:rsidRPr="00C54368" w14:paraId="33DA0D48" w14:textId="77777777" w:rsidTr="00C54368">
        <w:tc>
          <w:tcPr>
            <w:tcW w:w="3481" w:type="dxa"/>
            <w:tcBorders>
              <w:top w:val="nil"/>
              <w:left w:val="single" w:sz="8" w:space="0" w:color="auto"/>
              <w:bottom w:val="single" w:sz="8" w:space="0" w:color="auto"/>
              <w:right w:val="single" w:sz="8" w:space="0" w:color="auto"/>
            </w:tcBorders>
            <w:shd w:val="clear" w:color="auto" w:fill="FFFFFF"/>
            <w:hideMark/>
          </w:tcPr>
          <w:p w14:paraId="66721A0D"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152. </w:t>
            </w:r>
            <w:r w:rsidRPr="00C54368">
              <w:rPr>
                <w:rFonts w:eastAsia="Times New Roman" w:cs="Times New Roman"/>
                <w:b/>
                <w:bCs/>
                <w:color w:val="D60000"/>
                <w:sz w:val="24"/>
                <w:szCs w:val="24"/>
                <w:shd w:val="clear" w:color="auto" w:fill="FFFFFF"/>
                <w:lang w:val="en-US"/>
              </w:rPr>
              <w:t>disbeliever</w:t>
            </w:r>
          </w:p>
        </w:tc>
        <w:tc>
          <w:tcPr>
            <w:tcW w:w="2190" w:type="dxa"/>
            <w:tcBorders>
              <w:top w:val="nil"/>
              <w:left w:val="nil"/>
              <w:bottom w:val="single" w:sz="8" w:space="0" w:color="auto"/>
              <w:right w:val="single" w:sz="8" w:space="0" w:color="auto"/>
            </w:tcBorders>
            <w:shd w:val="clear" w:color="auto" w:fill="FFFFFF"/>
            <w:hideMark/>
          </w:tcPr>
          <w:p w14:paraId="425E5FE8"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ˌdɪsbɪˈliːvə/</w:t>
            </w:r>
          </w:p>
        </w:tc>
        <w:tc>
          <w:tcPr>
            <w:tcW w:w="4111" w:type="dxa"/>
            <w:tcBorders>
              <w:top w:val="nil"/>
              <w:left w:val="nil"/>
              <w:bottom w:val="single" w:sz="8" w:space="0" w:color="auto"/>
              <w:right w:val="single" w:sz="8" w:space="0" w:color="auto"/>
            </w:tcBorders>
            <w:shd w:val="clear" w:color="auto" w:fill="FFFFFF"/>
            <w:hideMark/>
          </w:tcPr>
          <w:p w14:paraId="3992126F"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(n) người hoài nghi, không tin</w:t>
            </w:r>
          </w:p>
        </w:tc>
      </w:tr>
      <w:tr w:rsidR="00C54368" w:rsidRPr="00C54368" w14:paraId="6DBE290A" w14:textId="77777777" w:rsidTr="00C54368">
        <w:tc>
          <w:tcPr>
            <w:tcW w:w="3481" w:type="dxa"/>
            <w:tcBorders>
              <w:top w:val="nil"/>
              <w:left w:val="single" w:sz="8" w:space="0" w:color="auto"/>
              <w:bottom w:val="single" w:sz="8" w:space="0" w:color="auto"/>
              <w:right w:val="single" w:sz="8" w:space="0" w:color="auto"/>
            </w:tcBorders>
            <w:shd w:val="clear" w:color="auto" w:fill="FFFFFF"/>
            <w:hideMark/>
          </w:tcPr>
          <w:p w14:paraId="4F3C5EA5"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153. </w:t>
            </w:r>
            <w:r w:rsidRPr="00C54368">
              <w:rPr>
                <w:rFonts w:eastAsia="Times New Roman" w:cs="Times New Roman"/>
                <w:b/>
                <w:bCs/>
                <w:color w:val="D60000"/>
                <w:sz w:val="24"/>
                <w:szCs w:val="24"/>
                <w:shd w:val="clear" w:color="auto" w:fill="FFFFFF"/>
                <w:lang w:val="en-US"/>
              </w:rPr>
              <w:t>believable</w:t>
            </w:r>
          </w:p>
        </w:tc>
        <w:tc>
          <w:tcPr>
            <w:tcW w:w="2190" w:type="dxa"/>
            <w:tcBorders>
              <w:top w:val="nil"/>
              <w:left w:val="nil"/>
              <w:bottom w:val="single" w:sz="8" w:space="0" w:color="auto"/>
              <w:right w:val="single" w:sz="8" w:space="0" w:color="auto"/>
            </w:tcBorders>
            <w:shd w:val="clear" w:color="auto" w:fill="FFFFFF"/>
            <w:hideMark/>
          </w:tcPr>
          <w:p w14:paraId="5A07B176"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/bɪˈliːvəbl/</w:t>
            </w:r>
          </w:p>
        </w:tc>
        <w:tc>
          <w:tcPr>
            <w:tcW w:w="4111" w:type="dxa"/>
            <w:tcBorders>
              <w:top w:val="nil"/>
              <w:left w:val="nil"/>
              <w:bottom w:val="single" w:sz="8" w:space="0" w:color="auto"/>
              <w:right w:val="single" w:sz="8" w:space="0" w:color="auto"/>
            </w:tcBorders>
            <w:shd w:val="clear" w:color="auto" w:fill="FFFFFF"/>
            <w:hideMark/>
          </w:tcPr>
          <w:p w14:paraId="742FEDAE"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(adj) có thể tin được</w:t>
            </w:r>
          </w:p>
        </w:tc>
      </w:tr>
      <w:tr w:rsidR="00C54368" w:rsidRPr="00C54368" w14:paraId="394E65EE" w14:textId="77777777" w:rsidTr="00C54368">
        <w:tc>
          <w:tcPr>
            <w:tcW w:w="3481" w:type="dxa"/>
            <w:tcBorders>
              <w:top w:val="nil"/>
              <w:left w:val="single" w:sz="8" w:space="0" w:color="auto"/>
              <w:bottom w:val="single" w:sz="8" w:space="0" w:color="auto"/>
              <w:right w:val="single" w:sz="8" w:space="0" w:color="auto"/>
            </w:tcBorders>
            <w:shd w:val="clear" w:color="auto" w:fill="FFFFFF"/>
            <w:hideMark/>
          </w:tcPr>
          <w:p w14:paraId="33395626"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154. </w:t>
            </w:r>
            <w:r w:rsidRPr="00C54368">
              <w:rPr>
                <w:rFonts w:eastAsia="Times New Roman" w:cs="Times New Roman"/>
                <w:b/>
                <w:bCs/>
                <w:color w:val="D60000"/>
                <w:sz w:val="24"/>
                <w:szCs w:val="24"/>
                <w:shd w:val="clear" w:color="auto" w:fill="FFFFFF"/>
                <w:lang w:val="en-US"/>
              </w:rPr>
              <w:t>unbelievable</w:t>
            </w:r>
          </w:p>
        </w:tc>
        <w:tc>
          <w:tcPr>
            <w:tcW w:w="2190" w:type="dxa"/>
            <w:tcBorders>
              <w:top w:val="nil"/>
              <w:left w:val="nil"/>
              <w:bottom w:val="single" w:sz="8" w:space="0" w:color="auto"/>
              <w:right w:val="single" w:sz="8" w:space="0" w:color="auto"/>
            </w:tcBorders>
            <w:shd w:val="clear" w:color="auto" w:fill="FFFFFF"/>
            <w:hideMark/>
          </w:tcPr>
          <w:p w14:paraId="39AAD0D6"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/ˌʌnbɪˈliːvəbl/</w:t>
            </w:r>
          </w:p>
        </w:tc>
        <w:tc>
          <w:tcPr>
            <w:tcW w:w="4111" w:type="dxa"/>
            <w:tcBorders>
              <w:top w:val="nil"/>
              <w:left w:val="nil"/>
              <w:bottom w:val="single" w:sz="8" w:space="0" w:color="auto"/>
              <w:right w:val="single" w:sz="8" w:space="0" w:color="auto"/>
            </w:tcBorders>
            <w:shd w:val="clear" w:color="auto" w:fill="FFFFFF"/>
            <w:hideMark/>
          </w:tcPr>
          <w:p w14:paraId="691A8432"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(adj) không thể tin được</w:t>
            </w:r>
          </w:p>
        </w:tc>
      </w:tr>
      <w:tr w:rsidR="00C54368" w:rsidRPr="00C54368" w14:paraId="77D7D82F" w14:textId="77777777" w:rsidTr="00C54368">
        <w:tc>
          <w:tcPr>
            <w:tcW w:w="3481" w:type="dxa"/>
            <w:tcBorders>
              <w:top w:val="nil"/>
              <w:left w:val="single" w:sz="8" w:space="0" w:color="auto"/>
              <w:bottom w:val="single" w:sz="8" w:space="0" w:color="auto"/>
              <w:right w:val="single" w:sz="8" w:space="0" w:color="auto"/>
            </w:tcBorders>
            <w:shd w:val="clear" w:color="auto" w:fill="FFFFFF"/>
            <w:hideMark/>
          </w:tcPr>
          <w:p w14:paraId="0FA9274B"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155. </w:t>
            </w:r>
            <w:r w:rsidRPr="00C54368">
              <w:rPr>
                <w:rFonts w:eastAsia="Times New Roman" w:cs="Times New Roman"/>
                <w:b/>
                <w:bCs/>
                <w:color w:val="D60000"/>
                <w:sz w:val="24"/>
                <w:szCs w:val="24"/>
                <w:shd w:val="clear" w:color="auto" w:fill="FFFFFF"/>
                <w:lang w:val="en-US"/>
              </w:rPr>
              <w:t>disbelieving</w:t>
            </w:r>
          </w:p>
        </w:tc>
        <w:tc>
          <w:tcPr>
            <w:tcW w:w="2190" w:type="dxa"/>
            <w:tcBorders>
              <w:top w:val="nil"/>
              <w:left w:val="nil"/>
              <w:bottom w:val="single" w:sz="8" w:space="0" w:color="auto"/>
              <w:right w:val="single" w:sz="8" w:space="0" w:color="auto"/>
            </w:tcBorders>
            <w:shd w:val="clear" w:color="auto" w:fill="FFFFFF"/>
            <w:hideMark/>
          </w:tcPr>
          <w:p w14:paraId="675514D4"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/ˌdɪsbɪˈliːvɪŋ/</w:t>
            </w:r>
          </w:p>
        </w:tc>
        <w:tc>
          <w:tcPr>
            <w:tcW w:w="4111" w:type="dxa"/>
            <w:tcBorders>
              <w:top w:val="nil"/>
              <w:left w:val="nil"/>
              <w:bottom w:val="single" w:sz="8" w:space="0" w:color="auto"/>
              <w:right w:val="single" w:sz="8" w:space="0" w:color="auto"/>
            </w:tcBorders>
            <w:shd w:val="clear" w:color="auto" w:fill="FFFFFF"/>
            <w:hideMark/>
          </w:tcPr>
          <w:p w14:paraId="460CE5C7"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(adj) nghi ngờ, không tin</w:t>
            </w:r>
          </w:p>
        </w:tc>
      </w:tr>
      <w:tr w:rsidR="00C54368" w:rsidRPr="00C54368" w14:paraId="0150FF1B" w14:textId="77777777" w:rsidTr="00C54368">
        <w:tc>
          <w:tcPr>
            <w:tcW w:w="3481" w:type="dxa"/>
            <w:tcBorders>
              <w:top w:val="nil"/>
              <w:left w:val="single" w:sz="8" w:space="0" w:color="auto"/>
              <w:bottom w:val="single" w:sz="8" w:space="0" w:color="auto"/>
              <w:right w:val="single" w:sz="8" w:space="0" w:color="auto"/>
            </w:tcBorders>
            <w:shd w:val="clear" w:color="auto" w:fill="FFFFFF"/>
            <w:hideMark/>
          </w:tcPr>
          <w:p w14:paraId="2E8D7B8F"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156. </w:t>
            </w:r>
            <w:r w:rsidRPr="00C54368">
              <w:rPr>
                <w:rFonts w:eastAsia="Times New Roman" w:cs="Times New Roman"/>
                <w:b/>
                <w:bCs/>
                <w:color w:val="D60000"/>
                <w:sz w:val="24"/>
                <w:szCs w:val="24"/>
                <w:shd w:val="clear" w:color="auto" w:fill="FFFFFF"/>
                <w:lang w:val="en-US"/>
              </w:rPr>
              <w:t>unbelievably</w:t>
            </w:r>
          </w:p>
        </w:tc>
        <w:tc>
          <w:tcPr>
            <w:tcW w:w="2190" w:type="dxa"/>
            <w:tcBorders>
              <w:top w:val="nil"/>
              <w:left w:val="nil"/>
              <w:bottom w:val="single" w:sz="8" w:space="0" w:color="auto"/>
              <w:right w:val="single" w:sz="8" w:space="0" w:color="auto"/>
            </w:tcBorders>
            <w:shd w:val="clear" w:color="auto" w:fill="FFFFFF"/>
            <w:hideMark/>
          </w:tcPr>
          <w:p w14:paraId="04C9F9CA"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/ˌʌnbɪˈliːvəbli/</w:t>
            </w:r>
          </w:p>
        </w:tc>
        <w:tc>
          <w:tcPr>
            <w:tcW w:w="4111" w:type="dxa"/>
            <w:tcBorders>
              <w:top w:val="nil"/>
              <w:left w:val="nil"/>
              <w:bottom w:val="single" w:sz="8" w:space="0" w:color="auto"/>
              <w:right w:val="single" w:sz="8" w:space="0" w:color="auto"/>
            </w:tcBorders>
            <w:shd w:val="clear" w:color="auto" w:fill="FFFFFF"/>
            <w:hideMark/>
          </w:tcPr>
          <w:p w14:paraId="53806FE1"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(adv)= extremely : cực kì</w:t>
            </w:r>
          </w:p>
        </w:tc>
      </w:tr>
      <w:tr w:rsidR="00C54368" w:rsidRPr="00C54368" w14:paraId="27F9844E" w14:textId="77777777" w:rsidTr="00C54368">
        <w:tc>
          <w:tcPr>
            <w:tcW w:w="3481" w:type="dxa"/>
            <w:tcBorders>
              <w:top w:val="nil"/>
              <w:left w:val="single" w:sz="8" w:space="0" w:color="auto"/>
              <w:bottom w:val="single" w:sz="8" w:space="0" w:color="auto"/>
              <w:right w:val="single" w:sz="8" w:space="0" w:color="auto"/>
            </w:tcBorders>
            <w:shd w:val="clear" w:color="auto" w:fill="FFFFFF"/>
            <w:hideMark/>
          </w:tcPr>
          <w:p w14:paraId="1B5765A9"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157. </w:t>
            </w:r>
            <w:r w:rsidRPr="00C54368">
              <w:rPr>
                <w:rFonts w:eastAsia="Times New Roman" w:cs="Times New Roman"/>
                <w:b/>
                <w:bCs/>
                <w:color w:val="D60000"/>
                <w:sz w:val="24"/>
                <w:szCs w:val="24"/>
                <w:shd w:val="clear" w:color="auto" w:fill="FFFFFF"/>
                <w:lang w:val="en-US"/>
              </w:rPr>
              <w:t>brilliant</w:t>
            </w:r>
          </w:p>
        </w:tc>
        <w:tc>
          <w:tcPr>
            <w:tcW w:w="2190" w:type="dxa"/>
            <w:tcBorders>
              <w:top w:val="nil"/>
              <w:left w:val="nil"/>
              <w:bottom w:val="single" w:sz="8" w:space="0" w:color="auto"/>
              <w:right w:val="single" w:sz="8" w:space="0" w:color="auto"/>
            </w:tcBorders>
            <w:shd w:val="clear" w:color="auto" w:fill="FFFFFF"/>
            <w:hideMark/>
          </w:tcPr>
          <w:p w14:paraId="02E3B660"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/ˈbrɪliənt/</w:t>
            </w:r>
          </w:p>
        </w:tc>
        <w:tc>
          <w:tcPr>
            <w:tcW w:w="4111" w:type="dxa"/>
            <w:tcBorders>
              <w:top w:val="nil"/>
              <w:left w:val="nil"/>
              <w:bottom w:val="single" w:sz="8" w:space="0" w:color="auto"/>
              <w:right w:val="single" w:sz="8" w:space="0" w:color="auto"/>
            </w:tcBorders>
            <w:shd w:val="clear" w:color="auto" w:fill="FFFFFF"/>
            <w:hideMark/>
          </w:tcPr>
          <w:p w14:paraId="74D845C5"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(adj) xuất sắc, thông minh, ấn tượng</w:t>
            </w:r>
          </w:p>
        </w:tc>
      </w:tr>
      <w:tr w:rsidR="00C54368" w:rsidRPr="00C54368" w14:paraId="362C9E6D" w14:textId="77777777" w:rsidTr="00C54368">
        <w:tc>
          <w:tcPr>
            <w:tcW w:w="3481" w:type="dxa"/>
            <w:tcBorders>
              <w:top w:val="nil"/>
              <w:left w:val="single" w:sz="8" w:space="0" w:color="auto"/>
              <w:bottom w:val="single" w:sz="8" w:space="0" w:color="auto"/>
              <w:right w:val="single" w:sz="8" w:space="0" w:color="auto"/>
            </w:tcBorders>
            <w:shd w:val="clear" w:color="auto" w:fill="FFFFFF"/>
            <w:hideMark/>
          </w:tcPr>
          <w:p w14:paraId="2A555C29"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158. </w:t>
            </w:r>
            <w:r w:rsidRPr="00C54368">
              <w:rPr>
                <w:rFonts w:eastAsia="Times New Roman" w:cs="Times New Roman"/>
                <w:b/>
                <w:bCs/>
                <w:color w:val="D60000"/>
                <w:sz w:val="24"/>
                <w:szCs w:val="24"/>
                <w:shd w:val="clear" w:color="auto" w:fill="FFFFFF"/>
                <w:lang w:val="en-US"/>
              </w:rPr>
              <w:t>brilliance</w:t>
            </w:r>
          </w:p>
        </w:tc>
        <w:tc>
          <w:tcPr>
            <w:tcW w:w="2190" w:type="dxa"/>
            <w:tcBorders>
              <w:top w:val="nil"/>
              <w:left w:val="nil"/>
              <w:bottom w:val="single" w:sz="8" w:space="0" w:color="auto"/>
              <w:right w:val="single" w:sz="8" w:space="0" w:color="auto"/>
            </w:tcBorders>
            <w:shd w:val="clear" w:color="auto" w:fill="FFFFFF"/>
            <w:hideMark/>
          </w:tcPr>
          <w:p w14:paraId="27BD50BC"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/ˈbrɪliəns/</w:t>
            </w:r>
          </w:p>
        </w:tc>
        <w:tc>
          <w:tcPr>
            <w:tcW w:w="4111" w:type="dxa"/>
            <w:tcBorders>
              <w:top w:val="nil"/>
              <w:left w:val="nil"/>
              <w:bottom w:val="single" w:sz="8" w:space="0" w:color="auto"/>
              <w:right w:val="single" w:sz="8" w:space="0" w:color="auto"/>
            </w:tcBorders>
            <w:shd w:val="clear" w:color="auto" w:fill="FFFFFF"/>
            <w:hideMark/>
          </w:tcPr>
          <w:p w14:paraId="24CF0CD9"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(n) sự thông minh, khéo léo, xuất sắc</w:t>
            </w:r>
          </w:p>
        </w:tc>
      </w:tr>
      <w:tr w:rsidR="00C54368" w:rsidRPr="00C54368" w14:paraId="6296BF02" w14:textId="77777777" w:rsidTr="00C54368">
        <w:tc>
          <w:tcPr>
            <w:tcW w:w="3481" w:type="dxa"/>
            <w:tcBorders>
              <w:top w:val="nil"/>
              <w:left w:val="single" w:sz="8" w:space="0" w:color="auto"/>
              <w:bottom w:val="single" w:sz="8" w:space="0" w:color="auto"/>
              <w:right w:val="single" w:sz="8" w:space="0" w:color="auto"/>
            </w:tcBorders>
            <w:shd w:val="clear" w:color="auto" w:fill="FFFFFF"/>
            <w:hideMark/>
          </w:tcPr>
          <w:p w14:paraId="68C67AE9"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159. </w:t>
            </w:r>
            <w:r w:rsidRPr="00C54368">
              <w:rPr>
                <w:rFonts w:eastAsia="Times New Roman" w:cs="Times New Roman"/>
                <w:b/>
                <w:bCs/>
                <w:color w:val="D60000"/>
                <w:sz w:val="24"/>
                <w:szCs w:val="24"/>
                <w:shd w:val="clear" w:color="auto" w:fill="FFFFFF"/>
                <w:lang w:val="en-US"/>
              </w:rPr>
              <w:t>brilliantly</w:t>
            </w:r>
          </w:p>
        </w:tc>
        <w:tc>
          <w:tcPr>
            <w:tcW w:w="2190" w:type="dxa"/>
            <w:tcBorders>
              <w:top w:val="nil"/>
              <w:left w:val="nil"/>
              <w:bottom w:val="single" w:sz="8" w:space="0" w:color="auto"/>
              <w:right w:val="single" w:sz="8" w:space="0" w:color="auto"/>
            </w:tcBorders>
            <w:shd w:val="clear" w:color="auto" w:fill="FFFFFF"/>
            <w:hideMark/>
          </w:tcPr>
          <w:p w14:paraId="21662925"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/ˈbrɪliəntli/</w:t>
            </w:r>
          </w:p>
        </w:tc>
        <w:tc>
          <w:tcPr>
            <w:tcW w:w="4111" w:type="dxa"/>
            <w:tcBorders>
              <w:top w:val="nil"/>
              <w:left w:val="nil"/>
              <w:bottom w:val="single" w:sz="8" w:space="0" w:color="auto"/>
              <w:right w:val="single" w:sz="8" w:space="0" w:color="auto"/>
            </w:tcBorders>
            <w:shd w:val="clear" w:color="auto" w:fill="FFFFFF"/>
            <w:hideMark/>
          </w:tcPr>
          <w:p w14:paraId="67452484"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(adv) một cách ấn tượng, xuất sắc</w:t>
            </w:r>
          </w:p>
        </w:tc>
      </w:tr>
      <w:tr w:rsidR="00C54368" w:rsidRPr="00C54368" w14:paraId="16AAE0D1" w14:textId="77777777" w:rsidTr="00C54368">
        <w:tc>
          <w:tcPr>
            <w:tcW w:w="3481" w:type="dxa"/>
            <w:tcBorders>
              <w:top w:val="nil"/>
              <w:left w:val="single" w:sz="8" w:space="0" w:color="auto"/>
              <w:bottom w:val="single" w:sz="8" w:space="0" w:color="auto"/>
              <w:right w:val="single" w:sz="8" w:space="0" w:color="auto"/>
            </w:tcBorders>
            <w:shd w:val="clear" w:color="auto" w:fill="FFFFFF"/>
            <w:hideMark/>
          </w:tcPr>
          <w:p w14:paraId="4C2A8E83"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160. </w:t>
            </w:r>
            <w:r w:rsidRPr="00C54368">
              <w:rPr>
                <w:rFonts w:eastAsia="Times New Roman" w:cs="Times New Roman"/>
                <w:b/>
                <w:bCs/>
                <w:color w:val="D60000"/>
                <w:sz w:val="24"/>
                <w:szCs w:val="24"/>
                <w:shd w:val="clear" w:color="auto" w:fill="FFFFFF"/>
                <w:lang w:val="en-US"/>
              </w:rPr>
              <w:t>conceive</w:t>
            </w:r>
          </w:p>
        </w:tc>
        <w:tc>
          <w:tcPr>
            <w:tcW w:w="2190" w:type="dxa"/>
            <w:tcBorders>
              <w:top w:val="nil"/>
              <w:left w:val="nil"/>
              <w:bottom w:val="single" w:sz="8" w:space="0" w:color="auto"/>
              <w:right w:val="single" w:sz="8" w:space="0" w:color="auto"/>
            </w:tcBorders>
            <w:shd w:val="clear" w:color="auto" w:fill="FFFFFF"/>
            <w:hideMark/>
          </w:tcPr>
          <w:p w14:paraId="17AA08D1"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/kənˈsiːv/</w:t>
            </w:r>
          </w:p>
        </w:tc>
        <w:tc>
          <w:tcPr>
            <w:tcW w:w="4111" w:type="dxa"/>
            <w:tcBorders>
              <w:top w:val="nil"/>
              <w:left w:val="nil"/>
              <w:bottom w:val="single" w:sz="8" w:space="0" w:color="auto"/>
              <w:right w:val="single" w:sz="8" w:space="0" w:color="auto"/>
            </w:tcBorders>
            <w:shd w:val="clear" w:color="auto" w:fill="FFFFFF"/>
            <w:hideMark/>
          </w:tcPr>
          <w:p w14:paraId="7120E981"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(v) nghĩ, hiểu, nhận thức, tưởng tượng</w:t>
            </w:r>
          </w:p>
        </w:tc>
      </w:tr>
      <w:tr w:rsidR="00C54368" w:rsidRPr="00C54368" w14:paraId="1C046AA2" w14:textId="77777777" w:rsidTr="00C54368">
        <w:tc>
          <w:tcPr>
            <w:tcW w:w="3481" w:type="dxa"/>
            <w:tcBorders>
              <w:top w:val="nil"/>
              <w:left w:val="single" w:sz="8" w:space="0" w:color="auto"/>
              <w:bottom w:val="single" w:sz="8" w:space="0" w:color="auto"/>
              <w:right w:val="single" w:sz="8" w:space="0" w:color="auto"/>
            </w:tcBorders>
            <w:shd w:val="clear" w:color="auto" w:fill="FFFFFF"/>
            <w:hideMark/>
          </w:tcPr>
          <w:p w14:paraId="347F7B95"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161. </w:t>
            </w:r>
            <w:r w:rsidRPr="00C54368">
              <w:rPr>
                <w:rFonts w:eastAsia="Times New Roman" w:cs="Times New Roman"/>
                <w:b/>
                <w:bCs/>
                <w:color w:val="D60000"/>
                <w:sz w:val="24"/>
                <w:szCs w:val="24"/>
                <w:shd w:val="clear" w:color="auto" w:fill="FFFFFF"/>
                <w:lang w:val="en-US"/>
              </w:rPr>
              <w:t>conceptualise</w:t>
            </w:r>
          </w:p>
        </w:tc>
        <w:tc>
          <w:tcPr>
            <w:tcW w:w="2190" w:type="dxa"/>
            <w:tcBorders>
              <w:top w:val="nil"/>
              <w:left w:val="nil"/>
              <w:bottom w:val="single" w:sz="8" w:space="0" w:color="auto"/>
              <w:right w:val="single" w:sz="8" w:space="0" w:color="auto"/>
            </w:tcBorders>
            <w:shd w:val="clear" w:color="auto" w:fill="FFFFFF"/>
            <w:hideMark/>
          </w:tcPr>
          <w:p w14:paraId="19B4CBD0"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/kənˈseptʃuəlaɪz/</w:t>
            </w:r>
          </w:p>
        </w:tc>
        <w:tc>
          <w:tcPr>
            <w:tcW w:w="4111" w:type="dxa"/>
            <w:tcBorders>
              <w:top w:val="nil"/>
              <w:left w:val="nil"/>
              <w:bottom w:val="single" w:sz="8" w:space="0" w:color="auto"/>
              <w:right w:val="single" w:sz="8" w:space="0" w:color="auto"/>
            </w:tcBorders>
            <w:shd w:val="clear" w:color="auto" w:fill="FFFFFF"/>
            <w:hideMark/>
          </w:tcPr>
          <w:p w14:paraId="47FBA562"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(v) hình thành ý tưởng trong đầu</w:t>
            </w:r>
          </w:p>
        </w:tc>
      </w:tr>
      <w:tr w:rsidR="00C54368" w:rsidRPr="00C54368" w14:paraId="7553F8D5" w14:textId="77777777" w:rsidTr="00C54368">
        <w:tc>
          <w:tcPr>
            <w:tcW w:w="3481" w:type="dxa"/>
            <w:tcBorders>
              <w:top w:val="nil"/>
              <w:left w:val="single" w:sz="8" w:space="0" w:color="auto"/>
              <w:bottom w:val="single" w:sz="8" w:space="0" w:color="auto"/>
              <w:right w:val="single" w:sz="8" w:space="0" w:color="auto"/>
            </w:tcBorders>
            <w:shd w:val="clear" w:color="auto" w:fill="FFFFFF"/>
            <w:hideMark/>
          </w:tcPr>
          <w:p w14:paraId="707B8E02"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162. </w:t>
            </w:r>
            <w:r w:rsidRPr="00C54368">
              <w:rPr>
                <w:rFonts w:eastAsia="Times New Roman" w:cs="Times New Roman"/>
                <w:b/>
                <w:bCs/>
                <w:color w:val="D60000"/>
                <w:sz w:val="24"/>
                <w:szCs w:val="24"/>
                <w:shd w:val="clear" w:color="auto" w:fill="FFFFFF"/>
                <w:lang w:val="en-US"/>
              </w:rPr>
              <w:t>concept</w:t>
            </w:r>
          </w:p>
        </w:tc>
        <w:tc>
          <w:tcPr>
            <w:tcW w:w="2190" w:type="dxa"/>
            <w:tcBorders>
              <w:top w:val="nil"/>
              <w:left w:val="nil"/>
              <w:bottom w:val="single" w:sz="8" w:space="0" w:color="auto"/>
              <w:right w:val="single" w:sz="8" w:space="0" w:color="auto"/>
            </w:tcBorders>
            <w:shd w:val="clear" w:color="auto" w:fill="FFFFFF"/>
            <w:hideMark/>
          </w:tcPr>
          <w:p w14:paraId="4F03D5AA"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/ˈkɒnsept/</w:t>
            </w:r>
          </w:p>
        </w:tc>
        <w:tc>
          <w:tcPr>
            <w:tcW w:w="4111" w:type="dxa"/>
            <w:tcBorders>
              <w:top w:val="nil"/>
              <w:left w:val="nil"/>
              <w:bottom w:val="single" w:sz="8" w:space="0" w:color="auto"/>
              <w:right w:val="single" w:sz="8" w:space="0" w:color="auto"/>
            </w:tcBorders>
            <w:shd w:val="clear" w:color="auto" w:fill="FFFFFF"/>
            <w:hideMark/>
          </w:tcPr>
          <w:p w14:paraId="6128CD2C"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(n) khái niệm</w:t>
            </w:r>
          </w:p>
        </w:tc>
      </w:tr>
      <w:tr w:rsidR="00C54368" w:rsidRPr="00C54368" w14:paraId="7EF5A5D9" w14:textId="77777777" w:rsidTr="00C54368">
        <w:tc>
          <w:tcPr>
            <w:tcW w:w="3481" w:type="dxa"/>
            <w:tcBorders>
              <w:top w:val="nil"/>
              <w:left w:val="single" w:sz="8" w:space="0" w:color="auto"/>
              <w:bottom w:val="single" w:sz="8" w:space="0" w:color="auto"/>
              <w:right w:val="single" w:sz="8" w:space="0" w:color="auto"/>
            </w:tcBorders>
            <w:shd w:val="clear" w:color="auto" w:fill="FFFFFF"/>
            <w:hideMark/>
          </w:tcPr>
          <w:p w14:paraId="317DFA24"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163. </w:t>
            </w:r>
            <w:r w:rsidRPr="00C54368">
              <w:rPr>
                <w:rFonts w:eastAsia="Times New Roman" w:cs="Times New Roman"/>
                <w:b/>
                <w:bCs/>
                <w:color w:val="D60000"/>
                <w:sz w:val="24"/>
                <w:szCs w:val="24"/>
                <w:shd w:val="clear" w:color="auto" w:fill="FFFFFF"/>
                <w:lang w:val="en-US"/>
              </w:rPr>
              <w:t>conception</w:t>
            </w:r>
          </w:p>
        </w:tc>
        <w:tc>
          <w:tcPr>
            <w:tcW w:w="2190" w:type="dxa"/>
            <w:tcBorders>
              <w:top w:val="nil"/>
              <w:left w:val="nil"/>
              <w:bottom w:val="single" w:sz="8" w:space="0" w:color="auto"/>
              <w:right w:val="single" w:sz="8" w:space="0" w:color="auto"/>
            </w:tcBorders>
            <w:shd w:val="clear" w:color="auto" w:fill="FFFFFF"/>
            <w:hideMark/>
          </w:tcPr>
          <w:p w14:paraId="48F20D2C"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/kənˈsepʃn/</w:t>
            </w:r>
          </w:p>
        </w:tc>
        <w:tc>
          <w:tcPr>
            <w:tcW w:w="4111" w:type="dxa"/>
            <w:tcBorders>
              <w:top w:val="nil"/>
              <w:left w:val="nil"/>
              <w:bottom w:val="single" w:sz="8" w:space="0" w:color="auto"/>
              <w:right w:val="single" w:sz="8" w:space="0" w:color="auto"/>
            </w:tcBorders>
            <w:shd w:val="clear" w:color="auto" w:fill="FFFFFF"/>
            <w:hideMark/>
          </w:tcPr>
          <w:p w14:paraId="08F01F83"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(n) nhận thức, quan niệm</w:t>
            </w:r>
          </w:p>
        </w:tc>
      </w:tr>
      <w:tr w:rsidR="00C54368" w:rsidRPr="00C54368" w14:paraId="59CBEB41" w14:textId="77777777" w:rsidTr="00C54368">
        <w:tc>
          <w:tcPr>
            <w:tcW w:w="3481" w:type="dxa"/>
            <w:tcBorders>
              <w:top w:val="nil"/>
              <w:left w:val="single" w:sz="8" w:space="0" w:color="auto"/>
              <w:bottom w:val="single" w:sz="8" w:space="0" w:color="auto"/>
              <w:right w:val="single" w:sz="8" w:space="0" w:color="auto"/>
            </w:tcBorders>
            <w:shd w:val="clear" w:color="auto" w:fill="FFFFFF"/>
            <w:hideMark/>
          </w:tcPr>
          <w:p w14:paraId="30E87E0E"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lastRenderedPageBreak/>
              <w:t xml:space="preserve">164. </w:t>
            </w:r>
            <w:r w:rsidRPr="00C54368">
              <w:rPr>
                <w:rFonts w:eastAsia="Times New Roman" w:cs="Times New Roman"/>
                <w:b/>
                <w:bCs/>
                <w:color w:val="D60000"/>
                <w:sz w:val="24"/>
                <w:szCs w:val="24"/>
                <w:shd w:val="clear" w:color="auto" w:fill="FFFFFF"/>
                <w:lang w:val="en-US"/>
              </w:rPr>
              <w:t>conceptual</w:t>
            </w:r>
          </w:p>
        </w:tc>
        <w:tc>
          <w:tcPr>
            <w:tcW w:w="2190" w:type="dxa"/>
            <w:tcBorders>
              <w:top w:val="nil"/>
              <w:left w:val="nil"/>
              <w:bottom w:val="single" w:sz="8" w:space="0" w:color="auto"/>
              <w:right w:val="single" w:sz="8" w:space="0" w:color="auto"/>
            </w:tcBorders>
            <w:shd w:val="clear" w:color="auto" w:fill="FFFFFF"/>
            <w:hideMark/>
          </w:tcPr>
          <w:p w14:paraId="62389B40"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/kənˈseptʃuəl/</w:t>
            </w:r>
          </w:p>
        </w:tc>
        <w:tc>
          <w:tcPr>
            <w:tcW w:w="4111" w:type="dxa"/>
            <w:tcBorders>
              <w:top w:val="nil"/>
              <w:left w:val="nil"/>
              <w:bottom w:val="single" w:sz="8" w:space="0" w:color="auto"/>
              <w:right w:val="single" w:sz="8" w:space="0" w:color="auto"/>
            </w:tcBorders>
            <w:shd w:val="clear" w:color="auto" w:fill="FFFFFF"/>
            <w:hideMark/>
          </w:tcPr>
          <w:p w14:paraId="30A8E0FC"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(adj) dựa trên khái niệm, nhận thức</w:t>
            </w:r>
          </w:p>
        </w:tc>
      </w:tr>
      <w:tr w:rsidR="00C54368" w:rsidRPr="00C54368" w14:paraId="64A84A18" w14:textId="77777777" w:rsidTr="00C54368">
        <w:tc>
          <w:tcPr>
            <w:tcW w:w="3481" w:type="dxa"/>
            <w:tcBorders>
              <w:top w:val="nil"/>
              <w:left w:val="single" w:sz="8" w:space="0" w:color="auto"/>
              <w:bottom w:val="single" w:sz="8" w:space="0" w:color="auto"/>
              <w:right w:val="single" w:sz="8" w:space="0" w:color="auto"/>
            </w:tcBorders>
            <w:shd w:val="clear" w:color="auto" w:fill="FFFFFF"/>
            <w:hideMark/>
          </w:tcPr>
          <w:p w14:paraId="7F0CEFEE"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165. </w:t>
            </w:r>
            <w:r w:rsidRPr="00C54368">
              <w:rPr>
                <w:rFonts w:eastAsia="Times New Roman" w:cs="Times New Roman"/>
                <w:b/>
                <w:bCs/>
                <w:color w:val="D60000"/>
                <w:sz w:val="24"/>
                <w:szCs w:val="24"/>
                <w:shd w:val="clear" w:color="auto" w:fill="FFFFFF"/>
                <w:lang w:val="en-US"/>
              </w:rPr>
              <w:t>conceivable</w:t>
            </w:r>
          </w:p>
        </w:tc>
        <w:tc>
          <w:tcPr>
            <w:tcW w:w="2190" w:type="dxa"/>
            <w:tcBorders>
              <w:top w:val="nil"/>
              <w:left w:val="nil"/>
              <w:bottom w:val="single" w:sz="8" w:space="0" w:color="auto"/>
              <w:right w:val="single" w:sz="8" w:space="0" w:color="auto"/>
            </w:tcBorders>
            <w:shd w:val="clear" w:color="auto" w:fill="FFFFFF"/>
            <w:hideMark/>
          </w:tcPr>
          <w:p w14:paraId="2E5D7D11"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/kənˈsiːvəbl/</w:t>
            </w:r>
          </w:p>
        </w:tc>
        <w:tc>
          <w:tcPr>
            <w:tcW w:w="4111" w:type="dxa"/>
            <w:tcBorders>
              <w:top w:val="nil"/>
              <w:left w:val="nil"/>
              <w:bottom w:val="single" w:sz="8" w:space="0" w:color="auto"/>
              <w:right w:val="single" w:sz="8" w:space="0" w:color="auto"/>
            </w:tcBorders>
            <w:shd w:val="clear" w:color="auto" w:fill="FFFFFF"/>
            <w:hideMark/>
          </w:tcPr>
          <w:p w14:paraId="5393B58A"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(adj) = possible: có thể</w:t>
            </w:r>
          </w:p>
        </w:tc>
      </w:tr>
      <w:tr w:rsidR="00C54368" w:rsidRPr="00C54368" w14:paraId="5A20AF84" w14:textId="77777777" w:rsidTr="00C54368">
        <w:tc>
          <w:tcPr>
            <w:tcW w:w="3481" w:type="dxa"/>
            <w:tcBorders>
              <w:top w:val="nil"/>
              <w:left w:val="single" w:sz="8" w:space="0" w:color="auto"/>
              <w:bottom w:val="single" w:sz="8" w:space="0" w:color="auto"/>
              <w:right w:val="single" w:sz="8" w:space="0" w:color="auto"/>
            </w:tcBorders>
            <w:shd w:val="clear" w:color="auto" w:fill="FFFFFF"/>
            <w:hideMark/>
          </w:tcPr>
          <w:p w14:paraId="272F6831"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166. </w:t>
            </w:r>
            <w:r w:rsidRPr="00C54368">
              <w:rPr>
                <w:rFonts w:eastAsia="Times New Roman" w:cs="Times New Roman"/>
                <w:b/>
                <w:bCs/>
                <w:color w:val="D60000"/>
                <w:sz w:val="24"/>
                <w:szCs w:val="24"/>
                <w:shd w:val="clear" w:color="auto" w:fill="FFFFFF"/>
                <w:lang w:val="en-US"/>
              </w:rPr>
              <w:t>inconceivable</w:t>
            </w:r>
          </w:p>
        </w:tc>
        <w:tc>
          <w:tcPr>
            <w:tcW w:w="2190" w:type="dxa"/>
            <w:tcBorders>
              <w:top w:val="nil"/>
              <w:left w:val="nil"/>
              <w:bottom w:val="single" w:sz="8" w:space="0" w:color="auto"/>
              <w:right w:val="single" w:sz="8" w:space="0" w:color="auto"/>
            </w:tcBorders>
            <w:shd w:val="clear" w:color="auto" w:fill="FFFFFF"/>
            <w:hideMark/>
          </w:tcPr>
          <w:p w14:paraId="60BCE1BC"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/ˌɪnkənˈsiːvəbl/</w:t>
            </w:r>
          </w:p>
        </w:tc>
        <w:tc>
          <w:tcPr>
            <w:tcW w:w="4111" w:type="dxa"/>
            <w:tcBorders>
              <w:top w:val="nil"/>
              <w:left w:val="nil"/>
              <w:bottom w:val="single" w:sz="8" w:space="0" w:color="auto"/>
              <w:right w:val="single" w:sz="8" w:space="0" w:color="auto"/>
            </w:tcBorders>
            <w:shd w:val="clear" w:color="auto" w:fill="FFFFFF"/>
            <w:hideMark/>
          </w:tcPr>
          <w:p w14:paraId="492CE381"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(adj) = unthinkable: không thể tin được được, không thể tưởng tượng được</w:t>
            </w:r>
          </w:p>
        </w:tc>
      </w:tr>
      <w:tr w:rsidR="00C54368" w:rsidRPr="00C54368" w14:paraId="2C7537FE" w14:textId="77777777" w:rsidTr="00C54368">
        <w:tc>
          <w:tcPr>
            <w:tcW w:w="3481" w:type="dxa"/>
            <w:tcBorders>
              <w:top w:val="nil"/>
              <w:left w:val="single" w:sz="8" w:space="0" w:color="auto"/>
              <w:bottom w:val="single" w:sz="8" w:space="0" w:color="auto"/>
              <w:right w:val="single" w:sz="8" w:space="0" w:color="auto"/>
            </w:tcBorders>
            <w:shd w:val="clear" w:color="auto" w:fill="FFFFFF"/>
            <w:hideMark/>
          </w:tcPr>
          <w:p w14:paraId="32FA4B1F"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167. </w:t>
            </w:r>
            <w:r w:rsidRPr="00C54368">
              <w:rPr>
                <w:rFonts w:eastAsia="Times New Roman" w:cs="Times New Roman"/>
                <w:b/>
                <w:bCs/>
                <w:color w:val="D60000"/>
                <w:sz w:val="24"/>
                <w:szCs w:val="24"/>
                <w:shd w:val="clear" w:color="auto" w:fill="FFFFFF"/>
                <w:lang w:val="en-US"/>
              </w:rPr>
              <w:t>conceivably</w:t>
            </w:r>
          </w:p>
        </w:tc>
        <w:tc>
          <w:tcPr>
            <w:tcW w:w="2190" w:type="dxa"/>
            <w:tcBorders>
              <w:top w:val="nil"/>
              <w:left w:val="nil"/>
              <w:bottom w:val="single" w:sz="8" w:space="0" w:color="auto"/>
              <w:right w:val="single" w:sz="8" w:space="0" w:color="auto"/>
            </w:tcBorders>
            <w:shd w:val="clear" w:color="auto" w:fill="FFFFFF"/>
            <w:hideMark/>
          </w:tcPr>
          <w:p w14:paraId="4720BAE1"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/kənˈsiːvəbli/</w:t>
            </w:r>
          </w:p>
        </w:tc>
        <w:tc>
          <w:tcPr>
            <w:tcW w:w="4111" w:type="dxa"/>
            <w:tcBorders>
              <w:top w:val="nil"/>
              <w:left w:val="nil"/>
              <w:bottom w:val="single" w:sz="8" w:space="0" w:color="auto"/>
              <w:right w:val="single" w:sz="8" w:space="0" w:color="auto"/>
            </w:tcBorders>
            <w:shd w:val="clear" w:color="auto" w:fill="FFFFFF"/>
            <w:hideMark/>
          </w:tcPr>
          <w:p w14:paraId="4DAE22AD"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(adv) possibly : có thể</w:t>
            </w:r>
          </w:p>
        </w:tc>
      </w:tr>
      <w:tr w:rsidR="00C54368" w:rsidRPr="00C54368" w14:paraId="07807226" w14:textId="77777777" w:rsidTr="00C54368">
        <w:tc>
          <w:tcPr>
            <w:tcW w:w="3481" w:type="dxa"/>
            <w:tcBorders>
              <w:top w:val="nil"/>
              <w:left w:val="single" w:sz="8" w:space="0" w:color="auto"/>
              <w:bottom w:val="single" w:sz="8" w:space="0" w:color="auto"/>
              <w:right w:val="single" w:sz="8" w:space="0" w:color="auto"/>
            </w:tcBorders>
            <w:shd w:val="clear" w:color="auto" w:fill="FFFFFF"/>
            <w:hideMark/>
          </w:tcPr>
          <w:p w14:paraId="27F1C964"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168. </w:t>
            </w:r>
            <w:r w:rsidRPr="00C54368">
              <w:rPr>
                <w:rFonts w:eastAsia="Times New Roman" w:cs="Times New Roman"/>
                <w:b/>
                <w:bCs/>
                <w:color w:val="D60000"/>
                <w:sz w:val="24"/>
                <w:szCs w:val="24"/>
                <w:shd w:val="clear" w:color="auto" w:fill="FFFFFF"/>
                <w:lang w:val="en-US"/>
              </w:rPr>
              <w:t>inconceivably</w:t>
            </w:r>
          </w:p>
        </w:tc>
        <w:tc>
          <w:tcPr>
            <w:tcW w:w="2190" w:type="dxa"/>
            <w:tcBorders>
              <w:top w:val="nil"/>
              <w:left w:val="nil"/>
              <w:bottom w:val="single" w:sz="8" w:space="0" w:color="auto"/>
              <w:right w:val="single" w:sz="8" w:space="0" w:color="auto"/>
            </w:tcBorders>
            <w:shd w:val="clear" w:color="auto" w:fill="FFFFFF"/>
            <w:hideMark/>
          </w:tcPr>
          <w:p w14:paraId="01C7CB10"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/ˌɪnkənˈsiːvəbli/</w:t>
            </w:r>
          </w:p>
        </w:tc>
        <w:tc>
          <w:tcPr>
            <w:tcW w:w="4111" w:type="dxa"/>
            <w:tcBorders>
              <w:top w:val="nil"/>
              <w:left w:val="nil"/>
              <w:bottom w:val="single" w:sz="8" w:space="0" w:color="auto"/>
              <w:right w:val="single" w:sz="8" w:space="0" w:color="auto"/>
            </w:tcBorders>
            <w:shd w:val="clear" w:color="auto" w:fill="FFFFFF"/>
            <w:hideMark/>
          </w:tcPr>
          <w:p w14:paraId="68C5CE19"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(adv) 1 cách khó tính, không thể tưởng tượng được</w:t>
            </w:r>
          </w:p>
        </w:tc>
      </w:tr>
      <w:tr w:rsidR="00C54368" w:rsidRPr="00C54368" w14:paraId="71D82CA2" w14:textId="77777777" w:rsidTr="00C54368">
        <w:tc>
          <w:tcPr>
            <w:tcW w:w="3481" w:type="dxa"/>
            <w:tcBorders>
              <w:top w:val="nil"/>
              <w:left w:val="single" w:sz="8" w:space="0" w:color="auto"/>
              <w:bottom w:val="single" w:sz="8" w:space="0" w:color="auto"/>
              <w:right w:val="single" w:sz="8" w:space="0" w:color="auto"/>
            </w:tcBorders>
            <w:shd w:val="clear" w:color="auto" w:fill="FFFFFF"/>
            <w:hideMark/>
          </w:tcPr>
          <w:p w14:paraId="65A7D6D9"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169. </w:t>
            </w:r>
            <w:r w:rsidRPr="00C54368">
              <w:rPr>
                <w:rFonts w:eastAsia="Times New Roman" w:cs="Times New Roman"/>
                <w:b/>
                <w:bCs/>
                <w:color w:val="D60000"/>
                <w:sz w:val="24"/>
                <w:szCs w:val="24"/>
                <w:shd w:val="clear" w:color="auto" w:fill="FFFFFF"/>
                <w:lang w:val="en-US"/>
              </w:rPr>
              <w:t>confuse</w:t>
            </w:r>
          </w:p>
        </w:tc>
        <w:tc>
          <w:tcPr>
            <w:tcW w:w="2190" w:type="dxa"/>
            <w:tcBorders>
              <w:top w:val="nil"/>
              <w:left w:val="nil"/>
              <w:bottom w:val="single" w:sz="8" w:space="0" w:color="auto"/>
              <w:right w:val="single" w:sz="8" w:space="0" w:color="auto"/>
            </w:tcBorders>
            <w:shd w:val="clear" w:color="auto" w:fill="FFFFFF"/>
            <w:hideMark/>
          </w:tcPr>
          <w:p w14:paraId="72EA21C3"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/kənˈfjuːz/</w:t>
            </w:r>
          </w:p>
        </w:tc>
        <w:tc>
          <w:tcPr>
            <w:tcW w:w="4111" w:type="dxa"/>
            <w:tcBorders>
              <w:top w:val="nil"/>
              <w:left w:val="nil"/>
              <w:bottom w:val="single" w:sz="8" w:space="0" w:color="auto"/>
              <w:right w:val="single" w:sz="8" w:space="0" w:color="auto"/>
            </w:tcBorders>
            <w:shd w:val="clear" w:color="auto" w:fill="FFFFFF"/>
            <w:hideMark/>
          </w:tcPr>
          <w:p w14:paraId="1B1E3B5D"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(v) làm lẫn lộn, mơ hồ, lộn xộn</w:t>
            </w:r>
          </w:p>
        </w:tc>
      </w:tr>
      <w:tr w:rsidR="00C54368" w:rsidRPr="00C54368" w14:paraId="2CA92211" w14:textId="77777777" w:rsidTr="00C54368">
        <w:tc>
          <w:tcPr>
            <w:tcW w:w="3481" w:type="dxa"/>
            <w:tcBorders>
              <w:top w:val="nil"/>
              <w:left w:val="single" w:sz="8" w:space="0" w:color="auto"/>
              <w:bottom w:val="single" w:sz="8" w:space="0" w:color="auto"/>
              <w:right w:val="single" w:sz="8" w:space="0" w:color="auto"/>
            </w:tcBorders>
            <w:shd w:val="clear" w:color="auto" w:fill="FFFFFF"/>
            <w:hideMark/>
          </w:tcPr>
          <w:p w14:paraId="0D35387E"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170. </w:t>
            </w:r>
            <w:r w:rsidRPr="00C54368">
              <w:rPr>
                <w:rFonts w:eastAsia="Times New Roman" w:cs="Times New Roman"/>
                <w:b/>
                <w:bCs/>
                <w:color w:val="D60000"/>
                <w:sz w:val="24"/>
                <w:szCs w:val="24"/>
                <w:shd w:val="clear" w:color="auto" w:fill="FFFFFF"/>
                <w:lang w:val="en-US"/>
              </w:rPr>
              <w:t>confusing</w:t>
            </w:r>
          </w:p>
        </w:tc>
        <w:tc>
          <w:tcPr>
            <w:tcW w:w="2190" w:type="dxa"/>
            <w:tcBorders>
              <w:top w:val="nil"/>
              <w:left w:val="nil"/>
              <w:bottom w:val="single" w:sz="8" w:space="0" w:color="auto"/>
              <w:right w:val="single" w:sz="8" w:space="0" w:color="auto"/>
            </w:tcBorders>
            <w:shd w:val="clear" w:color="auto" w:fill="FFFFFF"/>
            <w:hideMark/>
          </w:tcPr>
          <w:p w14:paraId="4DC4F424"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/kənˈfjuːzɪŋ/</w:t>
            </w:r>
          </w:p>
        </w:tc>
        <w:tc>
          <w:tcPr>
            <w:tcW w:w="4111" w:type="dxa"/>
            <w:tcBorders>
              <w:top w:val="nil"/>
              <w:left w:val="nil"/>
              <w:bottom w:val="single" w:sz="8" w:space="0" w:color="auto"/>
              <w:right w:val="single" w:sz="8" w:space="0" w:color="auto"/>
            </w:tcBorders>
            <w:shd w:val="clear" w:color="auto" w:fill="FFFFFF"/>
            <w:hideMark/>
          </w:tcPr>
          <w:p w14:paraId="17D6F607"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(adj) khó hiểu, không rõ ràng</w:t>
            </w:r>
          </w:p>
        </w:tc>
      </w:tr>
      <w:tr w:rsidR="00C54368" w:rsidRPr="00C54368" w14:paraId="428A2194" w14:textId="77777777" w:rsidTr="00C54368">
        <w:tc>
          <w:tcPr>
            <w:tcW w:w="3481" w:type="dxa"/>
            <w:tcBorders>
              <w:top w:val="nil"/>
              <w:left w:val="single" w:sz="8" w:space="0" w:color="auto"/>
              <w:bottom w:val="single" w:sz="8" w:space="0" w:color="auto"/>
              <w:right w:val="single" w:sz="8" w:space="0" w:color="auto"/>
            </w:tcBorders>
            <w:shd w:val="clear" w:color="auto" w:fill="FFFFFF"/>
            <w:hideMark/>
          </w:tcPr>
          <w:p w14:paraId="6F8CB081"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171. </w:t>
            </w:r>
            <w:r w:rsidRPr="00C54368">
              <w:rPr>
                <w:rFonts w:eastAsia="Times New Roman" w:cs="Times New Roman"/>
                <w:b/>
                <w:bCs/>
                <w:color w:val="D60000"/>
                <w:sz w:val="24"/>
                <w:szCs w:val="24"/>
                <w:shd w:val="clear" w:color="auto" w:fill="FFFFFF"/>
                <w:lang w:val="en-US"/>
              </w:rPr>
              <w:t>confusingly</w:t>
            </w:r>
          </w:p>
        </w:tc>
        <w:tc>
          <w:tcPr>
            <w:tcW w:w="2190" w:type="dxa"/>
            <w:tcBorders>
              <w:top w:val="nil"/>
              <w:left w:val="nil"/>
              <w:bottom w:val="single" w:sz="8" w:space="0" w:color="auto"/>
              <w:right w:val="single" w:sz="8" w:space="0" w:color="auto"/>
            </w:tcBorders>
            <w:shd w:val="clear" w:color="auto" w:fill="FFFFFF"/>
            <w:hideMark/>
          </w:tcPr>
          <w:p w14:paraId="035C25E6"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/kənˈfjuːzɪŋli/</w:t>
            </w:r>
          </w:p>
        </w:tc>
        <w:tc>
          <w:tcPr>
            <w:tcW w:w="4111" w:type="dxa"/>
            <w:tcBorders>
              <w:top w:val="nil"/>
              <w:left w:val="nil"/>
              <w:bottom w:val="single" w:sz="8" w:space="0" w:color="auto"/>
              <w:right w:val="single" w:sz="8" w:space="0" w:color="auto"/>
            </w:tcBorders>
            <w:shd w:val="clear" w:color="auto" w:fill="FFFFFF"/>
            <w:hideMark/>
          </w:tcPr>
          <w:p w14:paraId="0126A4BA"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(adv) theo cách khó hiểu, không rõ ràng</w:t>
            </w:r>
          </w:p>
        </w:tc>
      </w:tr>
      <w:tr w:rsidR="00C54368" w:rsidRPr="00C54368" w14:paraId="148BE2D5" w14:textId="77777777" w:rsidTr="00C54368">
        <w:tc>
          <w:tcPr>
            <w:tcW w:w="3481" w:type="dxa"/>
            <w:tcBorders>
              <w:top w:val="nil"/>
              <w:left w:val="single" w:sz="8" w:space="0" w:color="auto"/>
              <w:bottom w:val="single" w:sz="8" w:space="0" w:color="auto"/>
              <w:right w:val="single" w:sz="8" w:space="0" w:color="auto"/>
            </w:tcBorders>
            <w:shd w:val="clear" w:color="auto" w:fill="FFFFFF"/>
            <w:hideMark/>
          </w:tcPr>
          <w:p w14:paraId="4836F279"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172. </w:t>
            </w:r>
            <w:r w:rsidRPr="00C54368">
              <w:rPr>
                <w:rFonts w:eastAsia="Times New Roman" w:cs="Times New Roman"/>
                <w:b/>
                <w:bCs/>
                <w:color w:val="D60000"/>
                <w:sz w:val="24"/>
                <w:szCs w:val="24"/>
                <w:shd w:val="clear" w:color="auto" w:fill="FFFFFF"/>
                <w:lang w:val="en-US"/>
              </w:rPr>
              <w:t>confusion</w:t>
            </w:r>
          </w:p>
        </w:tc>
        <w:tc>
          <w:tcPr>
            <w:tcW w:w="2190" w:type="dxa"/>
            <w:tcBorders>
              <w:top w:val="nil"/>
              <w:left w:val="nil"/>
              <w:bottom w:val="single" w:sz="8" w:space="0" w:color="auto"/>
              <w:right w:val="single" w:sz="8" w:space="0" w:color="auto"/>
            </w:tcBorders>
            <w:shd w:val="clear" w:color="auto" w:fill="FFFFFF"/>
            <w:hideMark/>
          </w:tcPr>
          <w:p w14:paraId="7F00EABD"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/kənˈfjuːʒn/</w:t>
            </w:r>
          </w:p>
        </w:tc>
        <w:tc>
          <w:tcPr>
            <w:tcW w:w="4111" w:type="dxa"/>
            <w:tcBorders>
              <w:top w:val="nil"/>
              <w:left w:val="nil"/>
              <w:bottom w:val="single" w:sz="8" w:space="0" w:color="auto"/>
              <w:right w:val="single" w:sz="8" w:space="0" w:color="auto"/>
            </w:tcBorders>
            <w:shd w:val="clear" w:color="auto" w:fill="FFFFFF"/>
            <w:hideMark/>
          </w:tcPr>
          <w:p w14:paraId="613A4C3E"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(n) sự hỗn lọan, lộn xộn, mơ hồ</w:t>
            </w:r>
          </w:p>
        </w:tc>
      </w:tr>
      <w:tr w:rsidR="00C54368" w:rsidRPr="00C54368" w14:paraId="7BF4C35C" w14:textId="77777777" w:rsidTr="00C54368">
        <w:tc>
          <w:tcPr>
            <w:tcW w:w="3481" w:type="dxa"/>
            <w:tcBorders>
              <w:top w:val="nil"/>
              <w:left w:val="single" w:sz="8" w:space="0" w:color="auto"/>
              <w:bottom w:val="single" w:sz="8" w:space="0" w:color="auto"/>
              <w:right w:val="single" w:sz="8" w:space="0" w:color="auto"/>
            </w:tcBorders>
            <w:shd w:val="clear" w:color="auto" w:fill="FFFFFF"/>
            <w:hideMark/>
          </w:tcPr>
          <w:p w14:paraId="5589C5F7"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173. </w:t>
            </w:r>
            <w:r w:rsidRPr="00C54368">
              <w:rPr>
                <w:rFonts w:eastAsia="Times New Roman" w:cs="Times New Roman"/>
                <w:b/>
                <w:bCs/>
                <w:color w:val="D60000"/>
                <w:sz w:val="24"/>
                <w:szCs w:val="24"/>
                <w:shd w:val="clear" w:color="auto" w:fill="FFFFFF"/>
                <w:lang w:val="en-US"/>
              </w:rPr>
              <w:t>confused</w:t>
            </w:r>
          </w:p>
        </w:tc>
        <w:tc>
          <w:tcPr>
            <w:tcW w:w="2190" w:type="dxa"/>
            <w:tcBorders>
              <w:top w:val="nil"/>
              <w:left w:val="nil"/>
              <w:bottom w:val="single" w:sz="8" w:space="0" w:color="auto"/>
              <w:right w:val="single" w:sz="8" w:space="0" w:color="auto"/>
            </w:tcBorders>
            <w:shd w:val="clear" w:color="auto" w:fill="FFFFFF"/>
            <w:hideMark/>
          </w:tcPr>
          <w:p w14:paraId="217C849A"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/kənˈfjuːzd/</w:t>
            </w:r>
          </w:p>
        </w:tc>
        <w:tc>
          <w:tcPr>
            <w:tcW w:w="4111" w:type="dxa"/>
            <w:tcBorders>
              <w:top w:val="nil"/>
              <w:left w:val="nil"/>
              <w:bottom w:val="single" w:sz="8" w:space="0" w:color="auto"/>
              <w:right w:val="single" w:sz="8" w:space="0" w:color="auto"/>
            </w:tcBorders>
            <w:shd w:val="clear" w:color="auto" w:fill="FFFFFF"/>
            <w:hideMark/>
          </w:tcPr>
          <w:p w14:paraId="40F7C2B0"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(adj) cảm giác mơ hồ, hỗn loạn, không rõ ràng</w:t>
            </w:r>
          </w:p>
        </w:tc>
      </w:tr>
      <w:tr w:rsidR="00C54368" w:rsidRPr="00C54368" w14:paraId="0B0ED5A5" w14:textId="77777777" w:rsidTr="00C54368">
        <w:tc>
          <w:tcPr>
            <w:tcW w:w="3481" w:type="dxa"/>
            <w:tcBorders>
              <w:top w:val="nil"/>
              <w:left w:val="single" w:sz="8" w:space="0" w:color="auto"/>
              <w:bottom w:val="single" w:sz="8" w:space="0" w:color="auto"/>
              <w:right w:val="single" w:sz="8" w:space="0" w:color="auto"/>
            </w:tcBorders>
            <w:shd w:val="clear" w:color="auto" w:fill="FFFFFF"/>
            <w:hideMark/>
          </w:tcPr>
          <w:p w14:paraId="77F79010"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174. </w:t>
            </w:r>
            <w:r w:rsidRPr="00C54368">
              <w:rPr>
                <w:rFonts w:eastAsia="Times New Roman" w:cs="Times New Roman"/>
                <w:b/>
                <w:bCs/>
                <w:color w:val="D60000"/>
                <w:sz w:val="24"/>
                <w:szCs w:val="24"/>
                <w:shd w:val="clear" w:color="auto" w:fill="FFFFFF"/>
                <w:lang w:val="en-US"/>
              </w:rPr>
              <w:t>convince</w:t>
            </w:r>
          </w:p>
        </w:tc>
        <w:tc>
          <w:tcPr>
            <w:tcW w:w="2190" w:type="dxa"/>
            <w:tcBorders>
              <w:top w:val="nil"/>
              <w:left w:val="nil"/>
              <w:bottom w:val="single" w:sz="8" w:space="0" w:color="auto"/>
              <w:right w:val="single" w:sz="8" w:space="0" w:color="auto"/>
            </w:tcBorders>
            <w:shd w:val="clear" w:color="auto" w:fill="FFFFFF"/>
            <w:hideMark/>
          </w:tcPr>
          <w:p w14:paraId="6F5EA886"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/kənˈvɪns/</w:t>
            </w:r>
          </w:p>
        </w:tc>
        <w:tc>
          <w:tcPr>
            <w:tcW w:w="4111" w:type="dxa"/>
            <w:tcBorders>
              <w:top w:val="nil"/>
              <w:left w:val="nil"/>
              <w:bottom w:val="single" w:sz="8" w:space="0" w:color="auto"/>
              <w:right w:val="single" w:sz="8" w:space="0" w:color="auto"/>
            </w:tcBorders>
            <w:shd w:val="clear" w:color="auto" w:fill="FFFFFF"/>
            <w:hideMark/>
          </w:tcPr>
          <w:p w14:paraId="1D74207B"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(v) thuyết phục, làm cho ai đó tin cái gì là đúng</w:t>
            </w:r>
          </w:p>
        </w:tc>
      </w:tr>
      <w:tr w:rsidR="00C54368" w:rsidRPr="00C54368" w14:paraId="047A0D1D" w14:textId="77777777" w:rsidTr="00C54368">
        <w:tc>
          <w:tcPr>
            <w:tcW w:w="3481" w:type="dxa"/>
            <w:tcBorders>
              <w:top w:val="nil"/>
              <w:left w:val="single" w:sz="8" w:space="0" w:color="auto"/>
              <w:bottom w:val="single" w:sz="8" w:space="0" w:color="auto"/>
              <w:right w:val="single" w:sz="8" w:space="0" w:color="auto"/>
            </w:tcBorders>
            <w:shd w:val="clear" w:color="auto" w:fill="FFFFFF"/>
            <w:hideMark/>
          </w:tcPr>
          <w:p w14:paraId="5326CEF1"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175. </w:t>
            </w:r>
            <w:r w:rsidRPr="00C54368">
              <w:rPr>
                <w:rFonts w:eastAsia="Times New Roman" w:cs="Times New Roman"/>
                <w:b/>
                <w:bCs/>
                <w:color w:val="D60000"/>
                <w:sz w:val="24"/>
                <w:szCs w:val="24"/>
                <w:shd w:val="clear" w:color="auto" w:fill="FFFFFF"/>
                <w:lang w:val="en-US"/>
              </w:rPr>
              <w:t>convinced</w:t>
            </w:r>
          </w:p>
        </w:tc>
        <w:tc>
          <w:tcPr>
            <w:tcW w:w="2190" w:type="dxa"/>
            <w:tcBorders>
              <w:top w:val="nil"/>
              <w:left w:val="nil"/>
              <w:bottom w:val="single" w:sz="8" w:space="0" w:color="auto"/>
              <w:right w:val="single" w:sz="8" w:space="0" w:color="auto"/>
            </w:tcBorders>
            <w:shd w:val="clear" w:color="auto" w:fill="FFFFFF"/>
            <w:hideMark/>
          </w:tcPr>
          <w:p w14:paraId="12DDCFA4"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/kənˈvɪnst/</w:t>
            </w:r>
          </w:p>
        </w:tc>
        <w:tc>
          <w:tcPr>
            <w:tcW w:w="4111" w:type="dxa"/>
            <w:tcBorders>
              <w:top w:val="nil"/>
              <w:left w:val="nil"/>
              <w:bottom w:val="single" w:sz="8" w:space="0" w:color="auto"/>
              <w:right w:val="single" w:sz="8" w:space="0" w:color="auto"/>
            </w:tcBorders>
            <w:shd w:val="clear" w:color="auto" w:fill="FFFFFF"/>
            <w:hideMark/>
          </w:tcPr>
          <w:p w14:paraId="6273831E"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(adj) hoàn toàn chắc chắn, hoàn toàn bị thuyết phục</w:t>
            </w:r>
          </w:p>
        </w:tc>
      </w:tr>
      <w:tr w:rsidR="00C54368" w:rsidRPr="00C54368" w14:paraId="0BBFDBA6" w14:textId="77777777" w:rsidTr="00C54368">
        <w:tc>
          <w:tcPr>
            <w:tcW w:w="3481" w:type="dxa"/>
            <w:tcBorders>
              <w:top w:val="nil"/>
              <w:left w:val="single" w:sz="8" w:space="0" w:color="auto"/>
              <w:bottom w:val="single" w:sz="8" w:space="0" w:color="auto"/>
              <w:right w:val="single" w:sz="8" w:space="0" w:color="auto"/>
            </w:tcBorders>
            <w:shd w:val="clear" w:color="auto" w:fill="FFFFFF"/>
            <w:hideMark/>
          </w:tcPr>
          <w:p w14:paraId="5955C4A3"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176. </w:t>
            </w:r>
            <w:r w:rsidRPr="00C54368">
              <w:rPr>
                <w:rFonts w:eastAsia="Times New Roman" w:cs="Times New Roman"/>
                <w:b/>
                <w:bCs/>
                <w:color w:val="D60000"/>
                <w:sz w:val="24"/>
                <w:szCs w:val="24"/>
                <w:shd w:val="clear" w:color="auto" w:fill="FFFFFF"/>
                <w:lang w:val="en-US"/>
              </w:rPr>
              <w:t>convincing</w:t>
            </w:r>
          </w:p>
        </w:tc>
        <w:tc>
          <w:tcPr>
            <w:tcW w:w="2190" w:type="dxa"/>
            <w:tcBorders>
              <w:top w:val="nil"/>
              <w:left w:val="nil"/>
              <w:bottom w:val="single" w:sz="8" w:space="0" w:color="auto"/>
              <w:right w:val="single" w:sz="8" w:space="0" w:color="auto"/>
            </w:tcBorders>
            <w:shd w:val="clear" w:color="auto" w:fill="FFFFFF"/>
            <w:hideMark/>
          </w:tcPr>
          <w:p w14:paraId="4A657668"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/kənˈvɪnsɪŋ/</w:t>
            </w:r>
          </w:p>
        </w:tc>
        <w:tc>
          <w:tcPr>
            <w:tcW w:w="4111" w:type="dxa"/>
            <w:tcBorders>
              <w:top w:val="nil"/>
              <w:left w:val="nil"/>
              <w:bottom w:val="single" w:sz="8" w:space="0" w:color="auto"/>
              <w:right w:val="single" w:sz="8" w:space="0" w:color="auto"/>
            </w:tcBorders>
            <w:shd w:val="clear" w:color="auto" w:fill="FFFFFF"/>
            <w:hideMark/>
          </w:tcPr>
          <w:p w14:paraId="317C61C7"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(adj) Có tính thuyết phục</w:t>
            </w:r>
          </w:p>
        </w:tc>
      </w:tr>
      <w:tr w:rsidR="00C54368" w:rsidRPr="00C54368" w14:paraId="2AF6E30A" w14:textId="77777777" w:rsidTr="00C54368">
        <w:tc>
          <w:tcPr>
            <w:tcW w:w="3481" w:type="dxa"/>
            <w:tcBorders>
              <w:top w:val="nil"/>
              <w:left w:val="single" w:sz="8" w:space="0" w:color="auto"/>
              <w:bottom w:val="single" w:sz="8" w:space="0" w:color="auto"/>
              <w:right w:val="single" w:sz="8" w:space="0" w:color="auto"/>
            </w:tcBorders>
            <w:shd w:val="clear" w:color="auto" w:fill="FFFFFF"/>
            <w:hideMark/>
          </w:tcPr>
          <w:p w14:paraId="5A5A264D"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177. </w:t>
            </w:r>
            <w:r w:rsidRPr="00C54368">
              <w:rPr>
                <w:rFonts w:eastAsia="Times New Roman" w:cs="Times New Roman"/>
                <w:b/>
                <w:bCs/>
                <w:color w:val="D60000"/>
                <w:sz w:val="24"/>
                <w:szCs w:val="24"/>
                <w:shd w:val="clear" w:color="auto" w:fill="FFFFFF"/>
                <w:lang w:val="en-US"/>
              </w:rPr>
              <w:t>conviction</w:t>
            </w:r>
          </w:p>
        </w:tc>
        <w:tc>
          <w:tcPr>
            <w:tcW w:w="2190" w:type="dxa"/>
            <w:tcBorders>
              <w:top w:val="nil"/>
              <w:left w:val="nil"/>
              <w:bottom w:val="single" w:sz="8" w:space="0" w:color="auto"/>
              <w:right w:val="single" w:sz="8" w:space="0" w:color="auto"/>
            </w:tcBorders>
            <w:shd w:val="clear" w:color="auto" w:fill="FFFFFF"/>
            <w:hideMark/>
          </w:tcPr>
          <w:p w14:paraId="4F7C3E40"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/kənˈvɪkʃn/</w:t>
            </w:r>
          </w:p>
        </w:tc>
        <w:tc>
          <w:tcPr>
            <w:tcW w:w="4111" w:type="dxa"/>
            <w:tcBorders>
              <w:top w:val="nil"/>
              <w:left w:val="nil"/>
              <w:bottom w:val="single" w:sz="8" w:space="0" w:color="auto"/>
              <w:right w:val="single" w:sz="8" w:space="0" w:color="auto"/>
            </w:tcBorders>
            <w:shd w:val="clear" w:color="auto" w:fill="FFFFFF"/>
            <w:hideMark/>
          </w:tcPr>
          <w:p w14:paraId="6C6CF4C4"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(n) sự kết án, kết tội// sự tin chắc, thuyết phục</w:t>
            </w:r>
          </w:p>
        </w:tc>
      </w:tr>
      <w:tr w:rsidR="00C54368" w:rsidRPr="00C54368" w14:paraId="4B3DCF7A" w14:textId="77777777" w:rsidTr="00C54368">
        <w:tc>
          <w:tcPr>
            <w:tcW w:w="3481" w:type="dxa"/>
            <w:tcBorders>
              <w:top w:val="nil"/>
              <w:left w:val="single" w:sz="8" w:space="0" w:color="auto"/>
              <w:bottom w:val="single" w:sz="8" w:space="0" w:color="auto"/>
              <w:right w:val="single" w:sz="8" w:space="0" w:color="auto"/>
            </w:tcBorders>
            <w:shd w:val="clear" w:color="auto" w:fill="FFFFFF"/>
            <w:hideMark/>
          </w:tcPr>
          <w:p w14:paraId="5C70B665"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178. </w:t>
            </w:r>
            <w:r w:rsidRPr="00C54368">
              <w:rPr>
                <w:rFonts w:eastAsia="Times New Roman" w:cs="Times New Roman"/>
                <w:b/>
                <w:bCs/>
                <w:color w:val="D60000"/>
                <w:sz w:val="24"/>
                <w:szCs w:val="24"/>
                <w:shd w:val="clear" w:color="auto" w:fill="FFFFFF"/>
                <w:lang w:val="en-US"/>
              </w:rPr>
              <w:t>unconvincing</w:t>
            </w:r>
          </w:p>
        </w:tc>
        <w:tc>
          <w:tcPr>
            <w:tcW w:w="2190" w:type="dxa"/>
            <w:tcBorders>
              <w:top w:val="nil"/>
              <w:left w:val="nil"/>
              <w:bottom w:val="single" w:sz="8" w:space="0" w:color="auto"/>
              <w:right w:val="single" w:sz="8" w:space="0" w:color="auto"/>
            </w:tcBorders>
            <w:shd w:val="clear" w:color="auto" w:fill="FFFFFF"/>
            <w:hideMark/>
          </w:tcPr>
          <w:p w14:paraId="6B1230A2"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/ˌʌnkənˈvɪnsɪŋ/</w:t>
            </w:r>
          </w:p>
        </w:tc>
        <w:tc>
          <w:tcPr>
            <w:tcW w:w="4111" w:type="dxa"/>
            <w:tcBorders>
              <w:top w:val="nil"/>
              <w:left w:val="nil"/>
              <w:bottom w:val="single" w:sz="8" w:space="0" w:color="auto"/>
              <w:right w:val="single" w:sz="8" w:space="0" w:color="auto"/>
            </w:tcBorders>
            <w:shd w:val="clear" w:color="auto" w:fill="FFFFFF"/>
            <w:hideMark/>
          </w:tcPr>
          <w:p w14:paraId="33E09EEE"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(adj) không thuyết phục</w:t>
            </w:r>
          </w:p>
        </w:tc>
      </w:tr>
      <w:tr w:rsidR="00C54368" w:rsidRPr="00C54368" w14:paraId="5A586476" w14:textId="77777777" w:rsidTr="00C54368">
        <w:tc>
          <w:tcPr>
            <w:tcW w:w="3481" w:type="dxa"/>
            <w:tcBorders>
              <w:top w:val="nil"/>
              <w:left w:val="single" w:sz="8" w:space="0" w:color="auto"/>
              <w:bottom w:val="single" w:sz="8" w:space="0" w:color="auto"/>
              <w:right w:val="single" w:sz="8" w:space="0" w:color="auto"/>
            </w:tcBorders>
            <w:shd w:val="clear" w:color="auto" w:fill="FFFFFF"/>
            <w:hideMark/>
          </w:tcPr>
          <w:p w14:paraId="1D4D4BF2"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179. </w:t>
            </w:r>
            <w:r w:rsidRPr="00C54368">
              <w:rPr>
                <w:rFonts w:eastAsia="Times New Roman" w:cs="Times New Roman"/>
                <w:b/>
                <w:bCs/>
                <w:color w:val="D60000"/>
                <w:sz w:val="24"/>
                <w:szCs w:val="24"/>
                <w:shd w:val="clear" w:color="auto" w:fill="FFFFFF"/>
                <w:lang w:val="en-US"/>
              </w:rPr>
              <w:t>unconvinced</w:t>
            </w:r>
          </w:p>
        </w:tc>
        <w:tc>
          <w:tcPr>
            <w:tcW w:w="2190" w:type="dxa"/>
            <w:tcBorders>
              <w:top w:val="nil"/>
              <w:left w:val="nil"/>
              <w:bottom w:val="single" w:sz="8" w:space="0" w:color="auto"/>
              <w:right w:val="single" w:sz="8" w:space="0" w:color="auto"/>
            </w:tcBorders>
            <w:shd w:val="clear" w:color="auto" w:fill="FFFFFF"/>
            <w:hideMark/>
          </w:tcPr>
          <w:p w14:paraId="39674779"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/ˌʌnkənˈvɪnst/</w:t>
            </w:r>
          </w:p>
        </w:tc>
        <w:tc>
          <w:tcPr>
            <w:tcW w:w="4111" w:type="dxa"/>
            <w:tcBorders>
              <w:top w:val="nil"/>
              <w:left w:val="nil"/>
              <w:bottom w:val="single" w:sz="8" w:space="0" w:color="auto"/>
              <w:right w:val="single" w:sz="8" w:space="0" w:color="auto"/>
            </w:tcBorders>
            <w:shd w:val="clear" w:color="auto" w:fill="FFFFFF"/>
            <w:hideMark/>
          </w:tcPr>
          <w:p w14:paraId="4A2DCE83"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(adj) không tin, không bị thuyết phục</w:t>
            </w:r>
          </w:p>
        </w:tc>
      </w:tr>
      <w:tr w:rsidR="00C54368" w:rsidRPr="00C54368" w14:paraId="3387BB3A" w14:textId="77777777" w:rsidTr="00C54368">
        <w:tc>
          <w:tcPr>
            <w:tcW w:w="3481" w:type="dxa"/>
            <w:tcBorders>
              <w:top w:val="nil"/>
              <w:left w:val="single" w:sz="8" w:space="0" w:color="auto"/>
              <w:bottom w:val="single" w:sz="8" w:space="0" w:color="auto"/>
              <w:right w:val="single" w:sz="8" w:space="0" w:color="auto"/>
            </w:tcBorders>
            <w:shd w:val="clear" w:color="auto" w:fill="FFFFFF"/>
            <w:hideMark/>
          </w:tcPr>
          <w:p w14:paraId="0C12D9CA"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180. </w:t>
            </w:r>
            <w:r w:rsidRPr="00C54368">
              <w:rPr>
                <w:rFonts w:eastAsia="Times New Roman" w:cs="Times New Roman"/>
                <w:b/>
                <w:bCs/>
                <w:color w:val="D60000"/>
                <w:sz w:val="24"/>
                <w:szCs w:val="24"/>
                <w:shd w:val="clear" w:color="auto" w:fill="FFFFFF"/>
                <w:lang w:val="en-US"/>
              </w:rPr>
              <w:t>decide</w:t>
            </w:r>
          </w:p>
        </w:tc>
        <w:tc>
          <w:tcPr>
            <w:tcW w:w="2190" w:type="dxa"/>
            <w:tcBorders>
              <w:top w:val="nil"/>
              <w:left w:val="nil"/>
              <w:bottom w:val="single" w:sz="8" w:space="0" w:color="auto"/>
              <w:right w:val="single" w:sz="8" w:space="0" w:color="auto"/>
            </w:tcBorders>
            <w:shd w:val="clear" w:color="auto" w:fill="FFFFFF"/>
            <w:hideMark/>
          </w:tcPr>
          <w:p w14:paraId="4A39C278"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/dɪˈsaɪd/</w:t>
            </w:r>
          </w:p>
        </w:tc>
        <w:tc>
          <w:tcPr>
            <w:tcW w:w="4111" w:type="dxa"/>
            <w:tcBorders>
              <w:top w:val="nil"/>
              <w:left w:val="nil"/>
              <w:bottom w:val="single" w:sz="8" w:space="0" w:color="auto"/>
              <w:right w:val="single" w:sz="8" w:space="0" w:color="auto"/>
            </w:tcBorders>
            <w:shd w:val="clear" w:color="auto" w:fill="FFFFFF"/>
            <w:hideMark/>
          </w:tcPr>
          <w:p w14:paraId="24E65641"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(v) quyết định</w:t>
            </w:r>
          </w:p>
        </w:tc>
      </w:tr>
      <w:tr w:rsidR="00C54368" w:rsidRPr="00C54368" w14:paraId="11B7AB20" w14:textId="77777777" w:rsidTr="00C54368">
        <w:tc>
          <w:tcPr>
            <w:tcW w:w="3481" w:type="dxa"/>
            <w:tcBorders>
              <w:top w:val="nil"/>
              <w:left w:val="single" w:sz="8" w:space="0" w:color="auto"/>
              <w:bottom w:val="single" w:sz="8" w:space="0" w:color="auto"/>
              <w:right w:val="single" w:sz="8" w:space="0" w:color="auto"/>
            </w:tcBorders>
            <w:shd w:val="clear" w:color="auto" w:fill="FFFFFF"/>
            <w:hideMark/>
          </w:tcPr>
          <w:p w14:paraId="79268213"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181. </w:t>
            </w:r>
            <w:r w:rsidRPr="00C54368">
              <w:rPr>
                <w:rFonts w:eastAsia="Times New Roman" w:cs="Times New Roman"/>
                <w:b/>
                <w:bCs/>
                <w:color w:val="D60000"/>
                <w:sz w:val="24"/>
                <w:szCs w:val="24"/>
                <w:shd w:val="clear" w:color="auto" w:fill="FFFFFF"/>
                <w:lang w:val="en-US"/>
              </w:rPr>
              <w:t>decision</w:t>
            </w:r>
          </w:p>
        </w:tc>
        <w:tc>
          <w:tcPr>
            <w:tcW w:w="2190" w:type="dxa"/>
            <w:tcBorders>
              <w:top w:val="nil"/>
              <w:left w:val="nil"/>
              <w:bottom w:val="single" w:sz="8" w:space="0" w:color="auto"/>
              <w:right w:val="single" w:sz="8" w:space="0" w:color="auto"/>
            </w:tcBorders>
            <w:shd w:val="clear" w:color="auto" w:fill="FFFFFF"/>
            <w:hideMark/>
          </w:tcPr>
          <w:p w14:paraId="55590338"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/dɪˈsɪʒn/</w:t>
            </w:r>
          </w:p>
        </w:tc>
        <w:tc>
          <w:tcPr>
            <w:tcW w:w="4111" w:type="dxa"/>
            <w:tcBorders>
              <w:top w:val="nil"/>
              <w:left w:val="nil"/>
              <w:bottom w:val="single" w:sz="8" w:space="0" w:color="auto"/>
              <w:right w:val="single" w:sz="8" w:space="0" w:color="auto"/>
            </w:tcBorders>
            <w:shd w:val="clear" w:color="auto" w:fill="FFFFFF"/>
            <w:hideMark/>
          </w:tcPr>
          <w:p w14:paraId="52DD5FF9"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(n) sự quyết định</w:t>
            </w:r>
          </w:p>
        </w:tc>
      </w:tr>
      <w:tr w:rsidR="00C54368" w:rsidRPr="00C54368" w14:paraId="2D49F80C" w14:textId="77777777" w:rsidTr="00C54368">
        <w:tc>
          <w:tcPr>
            <w:tcW w:w="3481" w:type="dxa"/>
            <w:tcBorders>
              <w:top w:val="nil"/>
              <w:left w:val="single" w:sz="8" w:space="0" w:color="auto"/>
              <w:bottom w:val="single" w:sz="8" w:space="0" w:color="auto"/>
              <w:right w:val="single" w:sz="8" w:space="0" w:color="auto"/>
            </w:tcBorders>
            <w:shd w:val="clear" w:color="auto" w:fill="FFFFFF"/>
            <w:hideMark/>
          </w:tcPr>
          <w:p w14:paraId="4E2CB208"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182. </w:t>
            </w:r>
            <w:r w:rsidRPr="00C54368">
              <w:rPr>
                <w:rFonts w:eastAsia="Times New Roman" w:cs="Times New Roman"/>
                <w:b/>
                <w:bCs/>
                <w:color w:val="D60000"/>
                <w:sz w:val="24"/>
                <w:szCs w:val="24"/>
                <w:shd w:val="clear" w:color="auto" w:fill="FFFFFF"/>
                <w:lang w:val="en-US"/>
              </w:rPr>
              <w:t>decider</w:t>
            </w:r>
          </w:p>
        </w:tc>
        <w:tc>
          <w:tcPr>
            <w:tcW w:w="2190" w:type="dxa"/>
            <w:tcBorders>
              <w:top w:val="nil"/>
              <w:left w:val="nil"/>
              <w:bottom w:val="single" w:sz="8" w:space="0" w:color="auto"/>
              <w:right w:val="single" w:sz="8" w:space="0" w:color="auto"/>
            </w:tcBorders>
            <w:shd w:val="clear" w:color="auto" w:fill="FFFFFF"/>
            <w:hideMark/>
          </w:tcPr>
          <w:p w14:paraId="23B6BAB8"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/dɪˈsaɪdə(r)/</w:t>
            </w:r>
          </w:p>
        </w:tc>
        <w:tc>
          <w:tcPr>
            <w:tcW w:w="4111" w:type="dxa"/>
            <w:tcBorders>
              <w:top w:val="nil"/>
              <w:left w:val="nil"/>
              <w:bottom w:val="single" w:sz="8" w:space="0" w:color="auto"/>
              <w:right w:val="single" w:sz="8" w:space="0" w:color="auto"/>
            </w:tcBorders>
            <w:shd w:val="clear" w:color="auto" w:fill="FFFFFF"/>
            <w:hideMark/>
          </w:tcPr>
          <w:p w14:paraId="3425E835"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(n) trận đấu, vòng đua… quyết định</w:t>
            </w:r>
          </w:p>
        </w:tc>
      </w:tr>
      <w:tr w:rsidR="00C54368" w:rsidRPr="00C54368" w14:paraId="3DACD916" w14:textId="77777777" w:rsidTr="00C54368">
        <w:tc>
          <w:tcPr>
            <w:tcW w:w="3481" w:type="dxa"/>
            <w:tcBorders>
              <w:top w:val="nil"/>
              <w:left w:val="single" w:sz="8" w:space="0" w:color="auto"/>
              <w:bottom w:val="single" w:sz="8" w:space="0" w:color="auto"/>
              <w:right w:val="single" w:sz="8" w:space="0" w:color="auto"/>
            </w:tcBorders>
            <w:shd w:val="clear" w:color="auto" w:fill="FFFFFF"/>
            <w:hideMark/>
          </w:tcPr>
          <w:p w14:paraId="09BDA015"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183. </w:t>
            </w:r>
            <w:r w:rsidRPr="00C54368">
              <w:rPr>
                <w:rFonts w:eastAsia="Times New Roman" w:cs="Times New Roman"/>
                <w:b/>
                <w:bCs/>
                <w:color w:val="D60000"/>
                <w:sz w:val="24"/>
                <w:szCs w:val="24"/>
                <w:shd w:val="clear" w:color="auto" w:fill="FFFFFF"/>
                <w:lang w:val="en-US"/>
              </w:rPr>
              <w:t>decisive</w:t>
            </w:r>
          </w:p>
        </w:tc>
        <w:tc>
          <w:tcPr>
            <w:tcW w:w="2190" w:type="dxa"/>
            <w:tcBorders>
              <w:top w:val="nil"/>
              <w:left w:val="nil"/>
              <w:bottom w:val="single" w:sz="8" w:space="0" w:color="auto"/>
              <w:right w:val="single" w:sz="8" w:space="0" w:color="auto"/>
            </w:tcBorders>
            <w:shd w:val="clear" w:color="auto" w:fill="FFFFFF"/>
            <w:hideMark/>
          </w:tcPr>
          <w:p w14:paraId="4AB2F030"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/dɪˈsaɪsɪv/</w:t>
            </w:r>
          </w:p>
        </w:tc>
        <w:tc>
          <w:tcPr>
            <w:tcW w:w="4111" w:type="dxa"/>
            <w:tcBorders>
              <w:top w:val="nil"/>
              <w:left w:val="nil"/>
              <w:bottom w:val="single" w:sz="8" w:space="0" w:color="auto"/>
              <w:right w:val="single" w:sz="8" w:space="0" w:color="auto"/>
            </w:tcBorders>
            <w:shd w:val="clear" w:color="auto" w:fill="FFFFFF"/>
            <w:hideMark/>
          </w:tcPr>
          <w:p w14:paraId="4DB541DF"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(adj) quyết đoán</w:t>
            </w:r>
          </w:p>
        </w:tc>
      </w:tr>
      <w:tr w:rsidR="00C54368" w:rsidRPr="00C54368" w14:paraId="1A14F981" w14:textId="77777777" w:rsidTr="00C54368">
        <w:tc>
          <w:tcPr>
            <w:tcW w:w="3481" w:type="dxa"/>
            <w:tcBorders>
              <w:top w:val="nil"/>
              <w:left w:val="single" w:sz="8" w:space="0" w:color="auto"/>
              <w:bottom w:val="single" w:sz="8" w:space="0" w:color="auto"/>
              <w:right w:val="single" w:sz="8" w:space="0" w:color="auto"/>
            </w:tcBorders>
            <w:shd w:val="clear" w:color="auto" w:fill="FFFFFF"/>
            <w:hideMark/>
          </w:tcPr>
          <w:p w14:paraId="2B10E900"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184. </w:t>
            </w:r>
            <w:r w:rsidRPr="00C54368">
              <w:rPr>
                <w:rFonts w:eastAsia="Times New Roman" w:cs="Times New Roman"/>
                <w:b/>
                <w:bCs/>
                <w:color w:val="D60000"/>
                <w:sz w:val="24"/>
                <w:szCs w:val="24"/>
                <w:shd w:val="clear" w:color="auto" w:fill="FFFFFF"/>
                <w:lang w:val="en-US"/>
              </w:rPr>
              <w:t>decisively</w:t>
            </w:r>
          </w:p>
        </w:tc>
        <w:tc>
          <w:tcPr>
            <w:tcW w:w="2190" w:type="dxa"/>
            <w:tcBorders>
              <w:top w:val="nil"/>
              <w:left w:val="nil"/>
              <w:bottom w:val="single" w:sz="8" w:space="0" w:color="auto"/>
              <w:right w:val="single" w:sz="8" w:space="0" w:color="auto"/>
            </w:tcBorders>
            <w:shd w:val="clear" w:color="auto" w:fill="FFFFFF"/>
            <w:hideMark/>
          </w:tcPr>
          <w:p w14:paraId="42C76DD5"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/dɪˈsaɪsɪvli/</w:t>
            </w:r>
          </w:p>
        </w:tc>
        <w:tc>
          <w:tcPr>
            <w:tcW w:w="4111" w:type="dxa"/>
            <w:tcBorders>
              <w:top w:val="nil"/>
              <w:left w:val="nil"/>
              <w:bottom w:val="single" w:sz="8" w:space="0" w:color="auto"/>
              <w:right w:val="single" w:sz="8" w:space="0" w:color="auto"/>
            </w:tcBorders>
            <w:shd w:val="clear" w:color="auto" w:fill="FFFFFF"/>
            <w:hideMark/>
          </w:tcPr>
          <w:p w14:paraId="77CD4D22"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(adv) một cách quyết đoán</w:t>
            </w:r>
          </w:p>
        </w:tc>
      </w:tr>
      <w:tr w:rsidR="00C54368" w:rsidRPr="00C54368" w14:paraId="654258A9" w14:textId="77777777" w:rsidTr="00C54368">
        <w:tc>
          <w:tcPr>
            <w:tcW w:w="3481" w:type="dxa"/>
            <w:tcBorders>
              <w:top w:val="nil"/>
              <w:left w:val="single" w:sz="8" w:space="0" w:color="auto"/>
              <w:bottom w:val="single" w:sz="8" w:space="0" w:color="auto"/>
              <w:right w:val="single" w:sz="8" w:space="0" w:color="auto"/>
            </w:tcBorders>
            <w:shd w:val="clear" w:color="auto" w:fill="FFFFFF"/>
            <w:hideMark/>
          </w:tcPr>
          <w:p w14:paraId="31B48FEC"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185. </w:t>
            </w:r>
            <w:r w:rsidRPr="00C54368">
              <w:rPr>
                <w:rFonts w:eastAsia="Times New Roman" w:cs="Times New Roman"/>
                <w:b/>
                <w:bCs/>
                <w:color w:val="D60000"/>
                <w:sz w:val="24"/>
                <w:szCs w:val="24"/>
                <w:shd w:val="clear" w:color="auto" w:fill="FFFFFF"/>
                <w:lang w:val="en-US"/>
              </w:rPr>
              <w:t>decisiveness</w:t>
            </w:r>
          </w:p>
        </w:tc>
        <w:tc>
          <w:tcPr>
            <w:tcW w:w="2190" w:type="dxa"/>
            <w:tcBorders>
              <w:top w:val="nil"/>
              <w:left w:val="nil"/>
              <w:bottom w:val="single" w:sz="8" w:space="0" w:color="auto"/>
              <w:right w:val="single" w:sz="8" w:space="0" w:color="auto"/>
            </w:tcBorders>
            <w:shd w:val="clear" w:color="auto" w:fill="FFFFFF"/>
            <w:hideMark/>
          </w:tcPr>
          <w:p w14:paraId="77022434"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/dɪˈsaɪsɪvnəs/</w:t>
            </w:r>
          </w:p>
        </w:tc>
        <w:tc>
          <w:tcPr>
            <w:tcW w:w="4111" w:type="dxa"/>
            <w:tcBorders>
              <w:top w:val="nil"/>
              <w:left w:val="nil"/>
              <w:bottom w:val="single" w:sz="8" w:space="0" w:color="auto"/>
              <w:right w:val="single" w:sz="8" w:space="0" w:color="auto"/>
            </w:tcBorders>
            <w:shd w:val="clear" w:color="auto" w:fill="FFFFFF"/>
            <w:hideMark/>
          </w:tcPr>
          <w:p w14:paraId="2833C612"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(n) sự quyết đoán</w:t>
            </w:r>
          </w:p>
        </w:tc>
      </w:tr>
      <w:tr w:rsidR="00C54368" w:rsidRPr="00C54368" w14:paraId="78BCAAD7" w14:textId="77777777" w:rsidTr="00C54368">
        <w:tc>
          <w:tcPr>
            <w:tcW w:w="3481" w:type="dxa"/>
            <w:tcBorders>
              <w:top w:val="nil"/>
              <w:left w:val="single" w:sz="8" w:space="0" w:color="auto"/>
              <w:bottom w:val="single" w:sz="8" w:space="0" w:color="auto"/>
              <w:right w:val="single" w:sz="8" w:space="0" w:color="auto"/>
            </w:tcBorders>
            <w:shd w:val="clear" w:color="auto" w:fill="FFFFFF"/>
            <w:hideMark/>
          </w:tcPr>
          <w:p w14:paraId="3D50271B"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186. </w:t>
            </w:r>
            <w:r w:rsidRPr="00C54368">
              <w:rPr>
                <w:rFonts w:eastAsia="Times New Roman" w:cs="Times New Roman"/>
                <w:b/>
                <w:bCs/>
                <w:color w:val="D60000"/>
                <w:sz w:val="24"/>
                <w:szCs w:val="24"/>
                <w:shd w:val="clear" w:color="auto" w:fill="FFFFFF"/>
                <w:lang w:val="en-US"/>
              </w:rPr>
              <w:t>indecisive</w:t>
            </w:r>
          </w:p>
        </w:tc>
        <w:tc>
          <w:tcPr>
            <w:tcW w:w="2190" w:type="dxa"/>
            <w:tcBorders>
              <w:top w:val="nil"/>
              <w:left w:val="nil"/>
              <w:bottom w:val="single" w:sz="8" w:space="0" w:color="auto"/>
              <w:right w:val="single" w:sz="8" w:space="0" w:color="auto"/>
            </w:tcBorders>
            <w:shd w:val="clear" w:color="auto" w:fill="FFFFFF"/>
            <w:hideMark/>
          </w:tcPr>
          <w:p w14:paraId="46F91D3C"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/ˌɪndɪˈsaɪsɪv/</w:t>
            </w:r>
          </w:p>
        </w:tc>
        <w:tc>
          <w:tcPr>
            <w:tcW w:w="4111" w:type="dxa"/>
            <w:tcBorders>
              <w:top w:val="nil"/>
              <w:left w:val="nil"/>
              <w:bottom w:val="single" w:sz="8" w:space="0" w:color="auto"/>
              <w:right w:val="single" w:sz="8" w:space="0" w:color="auto"/>
            </w:tcBorders>
            <w:shd w:val="clear" w:color="auto" w:fill="FFFFFF"/>
            <w:hideMark/>
          </w:tcPr>
          <w:p w14:paraId="5DE36C40"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(adj) không quyết đoán</w:t>
            </w:r>
          </w:p>
        </w:tc>
      </w:tr>
      <w:tr w:rsidR="00C54368" w:rsidRPr="00C54368" w14:paraId="2B8B8247" w14:textId="77777777" w:rsidTr="00C54368">
        <w:tc>
          <w:tcPr>
            <w:tcW w:w="3481" w:type="dxa"/>
            <w:tcBorders>
              <w:top w:val="nil"/>
              <w:left w:val="single" w:sz="8" w:space="0" w:color="auto"/>
              <w:bottom w:val="single" w:sz="8" w:space="0" w:color="auto"/>
              <w:right w:val="single" w:sz="8" w:space="0" w:color="auto"/>
            </w:tcBorders>
            <w:shd w:val="clear" w:color="auto" w:fill="FFFFFF"/>
            <w:hideMark/>
          </w:tcPr>
          <w:p w14:paraId="78F2E0E7"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187. </w:t>
            </w:r>
            <w:r w:rsidRPr="00C54368">
              <w:rPr>
                <w:rFonts w:eastAsia="Times New Roman" w:cs="Times New Roman"/>
                <w:b/>
                <w:bCs/>
                <w:color w:val="D60000"/>
                <w:sz w:val="24"/>
                <w:szCs w:val="24"/>
                <w:shd w:val="clear" w:color="auto" w:fill="FFFFFF"/>
                <w:lang w:val="en-US"/>
              </w:rPr>
              <w:t>deciding</w:t>
            </w:r>
          </w:p>
        </w:tc>
        <w:tc>
          <w:tcPr>
            <w:tcW w:w="2190" w:type="dxa"/>
            <w:tcBorders>
              <w:top w:val="nil"/>
              <w:left w:val="nil"/>
              <w:bottom w:val="single" w:sz="8" w:space="0" w:color="auto"/>
              <w:right w:val="single" w:sz="8" w:space="0" w:color="auto"/>
            </w:tcBorders>
            <w:shd w:val="clear" w:color="auto" w:fill="FFFFFF"/>
            <w:hideMark/>
          </w:tcPr>
          <w:p w14:paraId="18AB0637"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/dɪˈsaɪ.dɪŋ/</w:t>
            </w:r>
          </w:p>
        </w:tc>
        <w:tc>
          <w:tcPr>
            <w:tcW w:w="4111" w:type="dxa"/>
            <w:tcBorders>
              <w:top w:val="nil"/>
              <w:left w:val="nil"/>
              <w:bottom w:val="single" w:sz="8" w:space="0" w:color="auto"/>
              <w:right w:val="single" w:sz="8" w:space="0" w:color="auto"/>
            </w:tcBorders>
            <w:shd w:val="clear" w:color="auto" w:fill="FFFFFF"/>
            <w:hideMark/>
          </w:tcPr>
          <w:p w14:paraId="741A2F0A"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(adj) quan trọng, mang tính chất quyết định</w:t>
            </w:r>
          </w:p>
        </w:tc>
      </w:tr>
      <w:tr w:rsidR="00C54368" w:rsidRPr="00C54368" w14:paraId="78D9FD43" w14:textId="77777777" w:rsidTr="00C54368">
        <w:tc>
          <w:tcPr>
            <w:tcW w:w="3481" w:type="dxa"/>
            <w:tcBorders>
              <w:top w:val="nil"/>
              <w:left w:val="single" w:sz="8" w:space="0" w:color="auto"/>
              <w:bottom w:val="single" w:sz="8" w:space="0" w:color="auto"/>
              <w:right w:val="single" w:sz="8" w:space="0" w:color="auto"/>
            </w:tcBorders>
            <w:shd w:val="clear" w:color="auto" w:fill="FFFFFF"/>
            <w:hideMark/>
          </w:tcPr>
          <w:p w14:paraId="2211AA26"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188. </w:t>
            </w:r>
            <w:r w:rsidRPr="00C54368">
              <w:rPr>
                <w:rFonts w:eastAsia="Times New Roman" w:cs="Times New Roman"/>
                <w:b/>
                <w:bCs/>
                <w:color w:val="D60000"/>
                <w:sz w:val="24"/>
                <w:szCs w:val="24"/>
                <w:shd w:val="clear" w:color="auto" w:fill="FFFFFF"/>
                <w:lang w:val="en-US"/>
              </w:rPr>
              <w:t>define</w:t>
            </w:r>
          </w:p>
        </w:tc>
        <w:tc>
          <w:tcPr>
            <w:tcW w:w="2190" w:type="dxa"/>
            <w:tcBorders>
              <w:top w:val="nil"/>
              <w:left w:val="nil"/>
              <w:bottom w:val="single" w:sz="8" w:space="0" w:color="auto"/>
              <w:right w:val="single" w:sz="8" w:space="0" w:color="auto"/>
            </w:tcBorders>
            <w:shd w:val="clear" w:color="auto" w:fill="FFFFFF"/>
            <w:hideMark/>
          </w:tcPr>
          <w:p w14:paraId="1AB92ACE"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/dɪˈfaɪn/</w:t>
            </w:r>
          </w:p>
        </w:tc>
        <w:tc>
          <w:tcPr>
            <w:tcW w:w="4111" w:type="dxa"/>
            <w:tcBorders>
              <w:top w:val="nil"/>
              <w:left w:val="nil"/>
              <w:bottom w:val="single" w:sz="8" w:space="0" w:color="auto"/>
              <w:right w:val="single" w:sz="8" w:space="0" w:color="auto"/>
            </w:tcBorders>
            <w:shd w:val="clear" w:color="auto" w:fill="FFFFFF"/>
            <w:hideMark/>
          </w:tcPr>
          <w:p w14:paraId="4CABE0C0"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(v) định nghĩa</w:t>
            </w:r>
          </w:p>
        </w:tc>
      </w:tr>
      <w:tr w:rsidR="00C54368" w:rsidRPr="00C54368" w14:paraId="07500F95" w14:textId="77777777" w:rsidTr="00C54368">
        <w:tc>
          <w:tcPr>
            <w:tcW w:w="3481" w:type="dxa"/>
            <w:tcBorders>
              <w:top w:val="nil"/>
              <w:left w:val="single" w:sz="8" w:space="0" w:color="auto"/>
              <w:bottom w:val="single" w:sz="8" w:space="0" w:color="auto"/>
              <w:right w:val="single" w:sz="8" w:space="0" w:color="auto"/>
            </w:tcBorders>
            <w:shd w:val="clear" w:color="auto" w:fill="FFFFFF"/>
            <w:hideMark/>
          </w:tcPr>
          <w:p w14:paraId="5DD5F989"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189. </w:t>
            </w:r>
            <w:r w:rsidRPr="00C54368">
              <w:rPr>
                <w:rFonts w:eastAsia="Times New Roman" w:cs="Times New Roman"/>
                <w:b/>
                <w:bCs/>
                <w:color w:val="D60000"/>
                <w:sz w:val="24"/>
                <w:szCs w:val="24"/>
                <w:shd w:val="clear" w:color="auto" w:fill="FFFFFF"/>
                <w:lang w:val="en-US"/>
              </w:rPr>
              <w:t>definition</w:t>
            </w:r>
          </w:p>
        </w:tc>
        <w:tc>
          <w:tcPr>
            <w:tcW w:w="2190" w:type="dxa"/>
            <w:tcBorders>
              <w:top w:val="nil"/>
              <w:left w:val="nil"/>
              <w:bottom w:val="single" w:sz="8" w:space="0" w:color="auto"/>
              <w:right w:val="single" w:sz="8" w:space="0" w:color="auto"/>
            </w:tcBorders>
            <w:shd w:val="clear" w:color="auto" w:fill="FFFFFF"/>
            <w:hideMark/>
          </w:tcPr>
          <w:p w14:paraId="74D2E2E5"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/ˌdefɪˈnɪʃn/</w:t>
            </w:r>
          </w:p>
        </w:tc>
        <w:tc>
          <w:tcPr>
            <w:tcW w:w="4111" w:type="dxa"/>
            <w:tcBorders>
              <w:top w:val="nil"/>
              <w:left w:val="nil"/>
              <w:bottom w:val="single" w:sz="8" w:space="0" w:color="auto"/>
              <w:right w:val="single" w:sz="8" w:space="0" w:color="auto"/>
            </w:tcBorders>
            <w:shd w:val="clear" w:color="auto" w:fill="FFFFFF"/>
            <w:hideMark/>
          </w:tcPr>
          <w:p w14:paraId="59575B22"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(n) định nghĩa</w:t>
            </w:r>
          </w:p>
        </w:tc>
      </w:tr>
      <w:tr w:rsidR="00C54368" w:rsidRPr="00C54368" w14:paraId="1861858D" w14:textId="77777777" w:rsidTr="00C54368">
        <w:tc>
          <w:tcPr>
            <w:tcW w:w="3481" w:type="dxa"/>
            <w:tcBorders>
              <w:top w:val="nil"/>
              <w:left w:val="single" w:sz="8" w:space="0" w:color="auto"/>
              <w:bottom w:val="single" w:sz="8" w:space="0" w:color="auto"/>
              <w:right w:val="single" w:sz="8" w:space="0" w:color="auto"/>
            </w:tcBorders>
            <w:shd w:val="clear" w:color="auto" w:fill="FFFFFF"/>
            <w:hideMark/>
          </w:tcPr>
          <w:p w14:paraId="25726DA5"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190. </w:t>
            </w:r>
            <w:r w:rsidRPr="00C54368">
              <w:rPr>
                <w:rFonts w:eastAsia="Times New Roman" w:cs="Times New Roman"/>
                <w:b/>
                <w:bCs/>
                <w:color w:val="D60000"/>
                <w:sz w:val="24"/>
                <w:szCs w:val="24"/>
                <w:shd w:val="clear" w:color="auto" w:fill="FFFFFF"/>
                <w:lang w:val="en-US"/>
              </w:rPr>
              <w:t>defined</w:t>
            </w:r>
          </w:p>
        </w:tc>
        <w:tc>
          <w:tcPr>
            <w:tcW w:w="2190" w:type="dxa"/>
            <w:tcBorders>
              <w:top w:val="nil"/>
              <w:left w:val="nil"/>
              <w:bottom w:val="single" w:sz="8" w:space="0" w:color="auto"/>
              <w:right w:val="single" w:sz="8" w:space="0" w:color="auto"/>
            </w:tcBorders>
            <w:shd w:val="clear" w:color="auto" w:fill="FFFFFF"/>
            <w:hideMark/>
          </w:tcPr>
          <w:p w14:paraId="31E5145B"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dɪˈfaɪnd /</w:t>
            </w:r>
          </w:p>
        </w:tc>
        <w:tc>
          <w:tcPr>
            <w:tcW w:w="4111" w:type="dxa"/>
            <w:tcBorders>
              <w:top w:val="nil"/>
              <w:left w:val="nil"/>
              <w:bottom w:val="single" w:sz="8" w:space="0" w:color="auto"/>
              <w:right w:val="single" w:sz="8" w:space="0" w:color="auto"/>
            </w:tcBorders>
            <w:shd w:val="clear" w:color="auto" w:fill="FFFFFF"/>
            <w:hideMark/>
          </w:tcPr>
          <w:p w14:paraId="3C4AB07D"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(adj) sáng sủa, được định nghĩa, được xác định</w:t>
            </w:r>
          </w:p>
        </w:tc>
      </w:tr>
      <w:tr w:rsidR="00C54368" w:rsidRPr="00C54368" w14:paraId="2715154C" w14:textId="77777777" w:rsidTr="00C54368">
        <w:tc>
          <w:tcPr>
            <w:tcW w:w="3481" w:type="dxa"/>
            <w:tcBorders>
              <w:top w:val="nil"/>
              <w:left w:val="single" w:sz="8" w:space="0" w:color="auto"/>
              <w:bottom w:val="single" w:sz="8" w:space="0" w:color="auto"/>
              <w:right w:val="single" w:sz="8" w:space="0" w:color="auto"/>
            </w:tcBorders>
            <w:shd w:val="clear" w:color="auto" w:fill="FFFFFF"/>
            <w:hideMark/>
          </w:tcPr>
          <w:p w14:paraId="704D3967"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191. </w:t>
            </w:r>
            <w:r w:rsidRPr="00C54368">
              <w:rPr>
                <w:rFonts w:eastAsia="Times New Roman" w:cs="Times New Roman"/>
                <w:b/>
                <w:bCs/>
                <w:color w:val="D60000"/>
                <w:sz w:val="24"/>
                <w:szCs w:val="24"/>
                <w:shd w:val="clear" w:color="auto" w:fill="FFFFFF"/>
                <w:lang w:val="en-US"/>
              </w:rPr>
              <w:t>definitive</w:t>
            </w:r>
          </w:p>
        </w:tc>
        <w:tc>
          <w:tcPr>
            <w:tcW w:w="2190" w:type="dxa"/>
            <w:tcBorders>
              <w:top w:val="nil"/>
              <w:left w:val="nil"/>
              <w:bottom w:val="single" w:sz="8" w:space="0" w:color="auto"/>
              <w:right w:val="single" w:sz="8" w:space="0" w:color="auto"/>
            </w:tcBorders>
            <w:shd w:val="clear" w:color="auto" w:fill="FFFFFF"/>
            <w:hideMark/>
          </w:tcPr>
          <w:p w14:paraId="5DA013AF"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/dɪˈfɪnətɪv/</w:t>
            </w:r>
          </w:p>
        </w:tc>
        <w:tc>
          <w:tcPr>
            <w:tcW w:w="4111" w:type="dxa"/>
            <w:tcBorders>
              <w:top w:val="nil"/>
              <w:left w:val="nil"/>
              <w:bottom w:val="single" w:sz="8" w:space="0" w:color="auto"/>
              <w:right w:val="single" w:sz="8" w:space="0" w:color="auto"/>
            </w:tcBorders>
            <w:shd w:val="clear" w:color="auto" w:fill="FFFFFF"/>
            <w:hideMark/>
          </w:tcPr>
          <w:p w14:paraId="612016BC"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(adj) cuối cùng, không thể thay đổi</w:t>
            </w:r>
          </w:p>
        </w:tc>
      </w:tr>
      <w:tr w:rsidR="00C54368" w:rsidRPr="00C54368" w14:paraId="48ED2B97" w14:textId="77777777" w:rsidTr="00C54368">
        <w:tc>
          <w:tcPr>
            <w:tcW w:w="3481" w:type="dxa"/>
            <w:tcBorders>
              <w:top w:val="nil"/>
              <w:left w:val="single" w:sz="8" w:space="0" w:color="auto"/>
              <w:bottom w:val="single" w:sz="8" w:space="0" w:color="auto"/>
              <w:right w:val="single" w:sz="8" w:space="0" w:color="auto"/>
            </w:tcBorders>
            <w:shd w:val="clear" w:color="auto" w:fill="FFFFFF"/>
            <w:hideMark/>
          </w:tcPr>
          <w:p w14:paraId="6EDEC6C5"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192. </w:t>
            </w:r>
            <w:r w:rsidRPr="00C54368">
              <w:rPr>
                <w:rFonts w:eastAsia="Times New Roman" w:cs="Times New Roman"/>
                <w:b/>
                <w:bCs/>
                <w:color w:val="D60000"/>
                <w:sz w:val="24"/>
                <w:szCs w:val="24"/>
                <w:shd w:val="clear" w:color="auto" w:fill="FFFFFF"/>
                <w:lang w:val="en-US"/>
              </w:rPr>
              <w:t>definitively</w:t>
            </w:r>
          </w:p>
        </w:tc>
        <w:tc>
          <w:tcPr>
            <w:tcW w:w="2190" w:type="dxa"/>
            <w:tcBorders>
              <w:top w:val="nil"/>
              <w:left w:val="nil"/>
              <w:bottom w:val="single" w:sz="8" w:space="0" w:color="auto"/>
              <w:right w:val="single" w:sz="8" w:space="0" w:color="auto"/>
            </w:tcBorders>
            <w:shd w:val="clear" w:color="auto" w:fill="FFFFFF"/>
            <w:hideMark/>
          </w:tcPr>
          <w:p w14:paraId="737C5C50"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/dɪˈfɪnətɪvli/</w:t>
            </w:r>
          </w:p>
        </w:tc>
        <w:tc>
          <w:tcPr>
            <w:tcW w:w="4111" w:type="dxa"/>
            <w:tcBorders>
              <w:top w:val="nil"/>
              <w:left w:val="nil"/>
              <w:bottom w:val="single" w:sz="8" w:space="0" w:color="auto"/>
              <w:right w:val="single" w:sz="8" w:space="0" w:color="auto"/>
            </w:tcBorders>
            <w:shd w:val="clear" w:color="auto" w:fill="FFFFFF"/>
            <w:hideMark/>
          </w:tcPr>
          <w:p w14:paraId="04EE66DF"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(adv) cuối cùng, theo một cách không thể thay đổi</w:t>
            </w:r>
          </w:p>
        </w:tc>
      </w:tr>
      <w:tr w:rsidR="00C54368" w:rsidRPr="00C54368" w14:paraId="4D71D352" w14:textId="77777777" w:rsidTr="00C54368">
        <w:tc>
          <w:tcPr>
            <w:tcW w:w="3481" w:type="dxa"/>
            <w:tcBorders>
              <w:top w:val="nil"/>
              <w:left w:val="single" w:sz="8" w:space="0" w:color="auto"/>
              <w:bottom w:val="single" w:sz="8" w:space="0" w:color="auto"/>
              <w:right w:val="single" w:sz="8" w:space="0" w:color="auto"/>
            </w:tcBorders>
            <w:shd w:val="clear" w:color="auto" w:fill="FFFFFF"/>
            <w:hideMark/>
          </w:tcPr>
          <w:p w14:paraId="4DAE0AA2"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193. </w:t>
            </w:r>
            <w:r w:rsidRPr="00C54368">
              <w:rPr>
                <w:rFonts w:eastAsia="Times New Roman" w:cs="Times New Roman"/>
                <w:b/>
                <w:bCs/>
                <w:color w:val="D60000"/>
                <w:sz w:val="24"/>
                <w:szCs w:val="24"/>
                <w:shd w:val="clear" w:color="auto" w:fill="FFFFFF"/>
                <w:lang w:val="en-US"/>
              </w:rPr>
              <w:t>definite</w:t>
            </w:r>
          </w:p>
        </w:tc>
        <w:tc>
          <w:tcPr>
            <w:tcW w:w="2190" w:type="dxa"/>
            <w:tcBorders>
              <w:top w:val="nil"/>
              <w:left w:val="nil"/>
              <w:bottom w:val="single" w:sz="8" w:space="0" w:color="auto"/>
              <w:right w:val="single" w:sz="8" w:space="0" w:color="auto"/>
            </w:tcBorders>
            <w:shd w:val="clear" w:color="auto" w:fill="FFFFFF"/>
            <w:hideMark/>
          </w:tcPr>
          <w:p w14:paraId="28DACD55"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/ˈdefɪnət/</w:t>
            </w:r>
          </w:p>
        </w:tc>
        <w:tc>
          <w:tcPr>
            <w:tcW w:w="4111" w:type="dxa"/>
            <w:tcBorders>
              <w:top w:val="nil"/>
              <w:left w:val="nil"/>
              <w:bottom w:val="single" w:sz="8" w:space="0" w:color="auto"/>
              <w:right w:val="single" w:sz="8" w:space="0" w:color="auto"/>
            </w:tcBorders>
            <w:shd w:val="clear" w:color="auto" w:fill="FFFFFF"/>
            <w:hideMark/>
          </w:tcPr>
          <w:p w14:paraId="6D03FF9B"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(adj) chắc chắn, rõ ràng, hiển nhiên</w:t>
            </w:r>
          </w:p>
        </w:tc>
      </w:tr>
      <w:tr w:rsidR="00C54368" w:rsidRPr="00C54368" w14:paraId="6223C1BD" w14:textId="77777777" w:rsidTr="00C54368">
        <w:tc>
          <w:tcPr>
            <w:tcW w:w="3481" w:type="dxa"/>
            <w:tcBorders>
              <w:top w:val="nil"/>
              <w:left w:val="single" w:sz="8" w:space="0" w:color="auto"/>
              <w:bottom w:val="single" w:sz="8" w:space="0" w:color="auto"/>
              <w:right w:val="single" w:sz="8" w:space="0" w:color="auto"/>
            </w:tcBorders>
            <w:shd w:val="clear" w:color="auto" w:fill="FFFFFF"/>
            <w:hideMark/>
          </w:tcPr>
          <w:p w14:paraId="22C4CDED"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194. </w:t>
            </w:r>
            <w:r w:rsidRPr="00C54368">
              <w:rPr>
                <w:rFonts w:eastAsia="Times New Roman" w:cs="Times New Roman"/>
                <w:b/>
                <w:bCs/>
                <w:color w:val="D60000"/>
                <w:sz w:val="24"/>
                <w:szCs w:val="24"/>
                <w:shd w:val="clear" w:color="auto" w:fill="FFFFFF"/>
                <w:lang w:val="en-US"/>
              </w:rPr>
              <w:t>definitely</w:t>
            </w:r>
          </w:p>
        </w:tc>
        <w:tc>
          <w:tcPr>
            <w:tcW w:w="2190" w:type="dxa"/>
            <w:tcBorders>
              <w:top w:val="nil"/>
              <w:left w:val="nil"/>
              <w:bottom w:val="single" w:sz="8" w:space="0" w:color="auto"/>
              <w:right w:val="single" w:sz="8" w:space="0" w:color="auto"/>
            </w:tcBorders>
            <w:shd w:val="clear" w:color="auto" w:fill="FFFFFF"/>
            <w:hideMark/>
          </w:tcPr>
          <w:p w14:paraId="731CCE78"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/ˈdefɪnətli/</w:t>
            </w:r>
          </w:p>
        </w:tc>
        <w:tc>
          <w:tcPr>
            <w:tcW w:w="4111" w:type="dxa"/>
            <w:tcBorders>
              <w:top w:val="nil"/>
              <w:left w:val="nil"/>
              <w:bottom w:val="single" w:sz="8" w:space="0" w:color="auto"/>
              <w:right w:val="single" w:sz="8" w:space="0" w:color="auto"/>
            </w:tcBorders>
            <w:shd w:val="clear" w:color="auto" w:fill="FFFFFF"/>
            <w:hideMark/>
          </w:tcPr>
          <w:p w14:paraId="3329B579"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(adv) chắc chắn</w:t>
            </w:r>
          </w:p>
        </w:tc>
      </w:tr>
      <w:tr w:rsidR="00C54368" w:rsidRPr="00C54368" w14:paraId="756F0B98" w14:textId="77777777" w:rsidTr="00C54368">
        <w:tc>
          <w:tcPr>
            <w:tcW w:w="3481" w:type="dxa"/>
            <w:tcBorders>
              <w:top w:val="nil"/>
              <w:left w:val="single" w:sz="8" w:space="0" w:color="auto"/>
              <w:bottom w:val="single" w:sz="8" w:space="0" w:color="auto"/>
              <w:right w:val="single" w:sz="8" w:space="0" w:color="auto"/>
            </w:tcBorders>
            <w:shd w:val="clear" w:color="auto" w:fill="FFFFFF"/>
            <w:hideMark/>
          </w:tcPr>
          <w:p w14:paraId="10CC6740"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195. </w:t>
            </w:r>
            <w:r w:rsidRPr="00C54368">
              <w:rPr>
                <w:rFonts w:eastAsia="Times New Roman" w:cs="Times New Roman"/>
                <w:b/>
                <w:bCs/>
                <w:color w:val="D60000"/>
                <w:sz w:val="24"/>
                <w:szCs w:val="24"/>
                <w:shd w:val="clear" w:color="auto" w:fill="FFFFFF"/>
                <w:lang w:val="en-US"/>
              </w:rPr>
              <w:t>doubt</w:t>
            </w:r>
          </w:p>
        </w:tc>
        <w:tc>
          <w:tcPr>
            <w:tcW w:w="2190" w:type="dxa"/>
            <w:tcBorders>
              <w:top w:val="nil"/>
              <w:left w:val="nil"/>
              <w:bottom w:val="single" w:sz="8" w:space="0" w:color="auto"/>
              <w:right w:val="single" w:sz="8" w:space="0" w:color="auto"/>
            </w:tcBorders>
            <w:shd w:val="clear" w:color="auto" w:fill="FFFFFF"/>
            <w:hideMark/>
          </w:tcPr>
          <w:p w14:paraId="0CA1B1D5"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/daʊt/</w:t>
            </w:r>
          </w:p>
        </w:tc>
        <w:tc>
          <w:tcPr>
            <w:tcW w:w="4111" w:type="dxa"/>
            <w:tcBorders>
              <w:top w:val="nil"/>
              <w:left w:val="nil"/>
              <w:bottom w:val="single" w:sz="8" w:space="0" w:color="auto"/>
              <w:right w:val="single" w:sz="8" w:space="0" w:color="auto"/>
            </w:tcBorders>
            <w:shd w:val="clear" w:color="auto" w:fill="FFFFFF"/>
            <w:hideMark/>
          </w:tcPr>
          <w:p w14:paraId="322FF8F8"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(v,n) nghi ngờ</w:t>
            </w:r>
          </w:p>
        </w:tc>
      </w:tr>
      <w:tr w:rsidR="00C54368" w:rsidRPr="00C54368" w14:paraId="6CAFDF60" w14:textId="77777777" w:rsidTr="00C54368">
        <w:tc>
          <w:tcPr>
            <w:tcW w:w="3481" w:type="dxa"/>
            <w:tcBorders>
              <w:top w:val="nil"/>
              <w:left w:val="single" w:sz="8" w:space="0" w:color="auto"/>
              <w:bottom w:val="single" w:sz="8" w:space="0" w:color="auto"/>
              <w:right w:val="single" w:sz="8" w:space="0" w:color="auto"/>
            </w:tcBorders>
            <w:shd w:val="clear" w:color="auto" w:fill="FFFFFF"/>
            <w:hideMark/>
          </w:tcPr>
          <w:p w14:paraId="401CCDB0"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196. </w:t>
            </w:r>
            <w:r w:rsidRPr="00C54368">
              <w:rPr>
                <w:rFonts w:eastAsia="Times New Roman" w:cs="Times New Roman"/>
                <w:b/>
                <w:bCs/>
                <w:color w:val="D60000"/>
                <w:sz w:val="24"/>
                <w:szCs w:val="24"/>
                <w:shd w:val="clear" w:color="auto" w:fill="FFFFFF"/>
                <w:lang w:val="en-US"/>
              </w:rPr>
              <w:t>doubter</w:t>
            </w:r>
          </w:p>
        </w:tc>
        <w:tc>
          <w:tcPr>
            <w:tcW w:w="2190" w:type="dxa"/>
            <w:tcBorders>
              <w:top w:val="nil"/>
              <w:left w:val="nil"/>
              <w:bottom w:val="single" w:sz="8" w:space="0" w:color="auto"/>
              <w:right w:val="single" w:sz="8" w:space="0" w:color="auto"/>
            </w:tcBorders>
            <w:shd w:val="clear" w:color="auto" w:fill="FFFFFF"/>
            <w:hideMark/>
          </w:tcPr>
          <w:p w14:paraId="2C0BC25D"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/ˈdaʊtə(r)/</w:t>
            </w:r>
          </w:p>
        </w:tc>
        <w:tc>
          <w:tcPr>
            <w:tcW w:w="4111" w:type="dxa"/>
            <w:tcBorders>
              <w:top w:val="nil"/>
              <w:left w:val="nil"/>
              <w:bottom w:val="single" w:sz="8" w:space="0" w:color="auto"/>
              <w:right w:val="single" w:sz="8" w:space="0" w:color="auto"/>
            </w:tcBorders>
            <w:shd w:val="clear" w:color="auto" w:fill="FFFFFF"/>
            <w:hideMark/>
          </w:tcPr>
          <w:p w14:paraId="5A2C3310"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(n) người hay nghi ngờ</w:t>
            </w:r>
          </w:p>
        </w:tc>
      </w:tr>
      <w:tr w:rsidR="00C54368" w:rsidRPr="00C54368" w14:paraId="70784DCE" w14:textId="77777777" w:rsidTr="00C54368">
        <w:tc>
          <w:tcPr>
            <w:tcW w:w="3481" w:type="dxa"/>
            <w:tcBorders>
              <w:top w:val="nil"/>
              <w:left w:val="single" w:sz="8" w:space="0" w:color="auto"/>
              <w:bottom w:val="single" w:sz="8" w:space="0" w:color="auto"/>
              <w:right w:val="single" w:sz="8" w:space="0" w:color="auto"/>
            </w:tcBorders>
            <w:shd w:val="clear" w:color="auto" w:fill="FFFFFF"/>
            <w:hideMark/>
          </w:tcPr>
          <w:p w14:paraId="32195BAA"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197. </w:t>
            </w:r>
            <w:r w:rsidRPr="00C54368">
              <w:rPr>
                <w:rFonts w:eastAsia="Times New Roman" w:cs="Times New Roman"/>
                <w:b/>
                <w:bCs/>
                <w:color w:val="D60000"/>
                <w:sz w:val="24"/>
                <w:szCs w:val="24"/>
                <w:shd w:val="clear" w:color="auto" w:fill="FFFFFF"/>
                <w:lang w:val="en-US"/>
              </w:rPr>
              <w:t>doubtful</w:t>
            </w:r>
          </w:p>
        </w:tc>
        <w:tc>
          <w:tcPr>
            <w:tcW w:w="2190" w:type="dxa"/>
            <w:tcBorders>
              <w:top w:val="nil"/>
              <w:left w:val="nil"/>
              <w:bottom w:val="single" w:sz="8" w:space="0" w:color="auto"/>
              <w:right w:val="single" w:sz="8" w:space="0" w:color="auto"/>
            </w:tcBorders>
            <w:shd w:val="clear" w:color="auto" w:fill="FFFFFF"/>
            <w:hideMark/>
          </w:tcPr>
          <w:p w14:paraId="11DE50EB"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/ˈdaʊtfl/</w:t>
            </w:r>
          </w:p>
        </w:tc>
        <w:tc>
          <w:tcPr>
            <w:tcW w:w="4111" w:type="dxa"/>
            <w:tcBorders>
              <w:top w:val="nil"/>
              <w:left w:val="nil"/>
              <w:bottom w:val="single" w:sz="8" w:space="0" w:color="auto"/>
              <w:right w:val="single" w:sz="8" w:space="0" w:color="auto"/>
            </w:tcBorders>
            <w:shd w:val="clear" w:color="auto" w:fill="FFFFFF"/>
            <w:hideMark/>
          </w:tcPr>
          <w:p w14:paraId="18D2F7C7"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(adj) cảm giác nghi ngờ, không chắc chắn</w:t>
            </w:r>
          </w:p>
        </w:tc>
      </w:tr>
      <w:tr w:rsidR="00C54368" w:rsidRPr="00C54368" w14:paraId="4902D4BC" w14:textId="77777777" w:rsidTr="00C54368">
        <w:tc>
          <w:tcPr>
            <w:tcW w:w="3481" w:type="dxa"/>
            <w:tcBorders>
              <w:top w:val="nil"/>
              <w:left w:val="single" w:sz="8" w:space="0" w:color="auto"/>
              <w:bottom w:val="single" w:sz="8" w:space="0" w:color="auto"/>
              <w:right w:val="single" w:sz="8" w:space="0" w:color="auto"/>
            </w:tcBorders>
            <w:shd w:val="clear" w:color="auto" w:fill="FFFFFF"/>
            <w:hideMark/>
          </w:tcPr>
          <w:p w14:paraId="524DC0BC"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198. </w:t>
            </w:r>
            <w:r w:rsidRPr="00C54368">
              <w:rPr>
                <w:rFonts w:eastAsia="Times New Roman" w:cs="Times New Roman"/>
                <w:b/>
                <w:bCs/>
                <w:color w:val="D60000"/>
                <w:sz w:val="24"/>
                <w:szCs w:val="24"/>
                <w:shd w:val="clear" w:color="auto" w:fill="FFFFFF"/>
                <w:lang w:val="en-US"/>
              </w:rPr>
              <w:t>doubtfully</w:t>
            </w:r>
          </w:p>
        </w:tc>
        <w:tc>
          <w:tcPr>
            <w:tcW w:w="2190" w:type="dxa"/>
            <w:tcBorders>
              <w:top w:val="nil"/>
              <w:left w:val="nil"/>
              <w:bottom w:val="single" w:sz="8" w:space="0" w:color="auto"/>
              <w:right w:val="single" w:sz="8" w:space="0" w:color="auto"/>
            </w:tcBorders>
            <w:shd w:val="clear" w:color="auto" w:fill="FFFFFF"/>
            <w:hideMark/>
          </w:tcPr>
          <w:p w14:paraId="0BE7D187"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/ˈdaʊtfəli/</w:t>
            </w:r>
          </w:p>
        </w:tc>
        <w:tc>
          <w:tcPr>
            <w:tcW w:w="4111" w:type="dxa"/>
            <w:tcBorders>
              <w:top w:val="nil"/>
              <w:left w:val="nil"/>
              <w:bottom w:val="single" w:sz="8" w:space="0" w:color="auto"/>
              <w:right w:val="single" w:sz="8" w:space="0" w:color="auto"/>
            </w:tcBorders>
            <w:shd w:val="clear" w:color="auto" w:fill="FFFFFF"/>
            <w:hideMark/>
          </w:tcPr>
          <w:p w14:paraId="575DEABA"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(adv) một cách nghi ngờ</w:t>
            </w:r>
          </w:p>
        </w:tc>
      </w:tr>
      <w:tr w:rsidR="00C54368" w:rsidRPr="00C54368" w14:paraId="0EF2E925" w14:textId="77777777" w:rsidTr="00C54368">
        <w:tc>
          <w:tcPr>
            <w:tcW w:w="3481" w:type="dxa"/>
            <w:tcBorders>
              <w:top w:val="nil"/>
              <w:left w:val="single" w:sz="8" w:space="0" w:color="auto"/>
              <w:bottom w:val="single" w:sz="8" w:space="0" w:color="auto"/>
              <w:right w:val="single" w:sz="8" w:space="0" w:color="auto"/>
            </w:tcBorders>
            <w:shd w:val="clear" w:color="auto" w:fill="FFFFFF"/>
            <w:hideMark/>
          </w:tcPr>
          <w:p w14:paraId="0CA8111C"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199. </w:t>
            </w:r>
            <w:r w:rsidRPr="00C54368">
              <w:rPr>
                <w:rFonts w:eastAsia="Times New Roman" w:cs="Times New Roman"/>
                <w:b/>
                <w:bCs/>
                <w:color w:val="D60000"/>
                <w:sz w:val="24"/>
                <w:szCs w:val="24"/>
                <w:shd w:val="clear" w:color="auto" w:fill="FFFFFF"/>
                <w:lang w:val="en-US"/>
              </w:rPr>
              <w:t>undoubtedly</w:t>
            </w:r>
          </w:p>
        </w:tc>
        <w:tc>
          <w:tcPr>
            <w:tcW w:w="2190" w:type="dxa"/>
            <w:tcBorders>
              <w:top w:val="nil"/>
              <w:left w:val="nil"/>
              <w:bottom w:val="single" w:sz="8" w:space="0" w:color="auto"/>
              <w:right w:val="single" w:sz="8" w:space="0" w:color="auto"/>
            </w:tcBorders>
            <w:shd w:val="clear" w:color="auto" w:fill="FFFFFF"/>
            <w:hideMark/>
          </w:tcPr>
          <w:p w14:paraId="26A5065C"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/ʌnˈdaʊtɪdli/</w:t>
            </w:r>
          </w:p>
        </w:tc>
        <w:tc>
          <w:tcPr>
            <w:tcW w:w="4111" w:type="dxa"/>
            <w:tcBorders>
              <w:top w:val="nil"/>
              <w:left w:val="nil"/>
              <w:bottom w:val="single" w:sz="8" w:space="0" w:color="auto"/>
              <w:right w:val="single" w:sz="8" w:space="0" w:color="auto"/>
            </w:tcBorders>
            <w:shd w:val="clear" w:color="auto" w:fill="FFFFFF"/>
            <w:hideMark/>
          </w:tcPr>
          <w:p w14:paraId="23F1D130"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(adv) chắc chắn, không nghi ngờ gì nữa</w:t>
            </w:r>
          </w:p>
        </w:tc>
      </w:tr>
      <w:tr w:rsidR="00C54368" w:rsidRPr="00C54368" w14:paraId="300BA120" w14:textId="77777777" w:rsidTr="00C54368">
        <w:tc>
          <w:tcPr>
            <w:tcW w:w="3481" w:type="dxa"/>
            <w:tcBorders>
              <w:top w:val="nil"/>
              <w:left w:val="single" w:sz="8" w:space="0" w:color="auto"/>
              <w:bottom w:val="single" w:sz="8" w:space="0" w:color="auto"/>
              <w:right w:val="single" w:sz="8" w:space="0" w:color="auto"/>
            </w:tcBorders>
            <w:shd w:val="clear" w:color="auto" w:fill="FFFFFF"/>
            <w:hideMark/>
          </w:tcPr>
          <w:p w14:paraId="17E6E797"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200. </w:t>
            </w:r>
            <w:r w:rsidRPr="00C54368">
              <w:rPr>
                <w:rFonts w:eastAsia="Times New Roman" w:cs="Times New Roman"/>
                <w:b/>
                <w:bCs/>
                <w:color w:val="D60000"/>
                <w:sz w:val="24"/>
                <w:szCs w:val="24"/>
                <w:shd w:val="clear" w:color="auto" w:fill="FFFFFF"/>
                <w:lang w:val="en-US"/>
              </w:rPr>
              <w:t>doubtless</w:t>
            </w:r>
          </w:p>
        </w:tc>
        <w:tc>
          <w:tcPr>
            <w:tcW w:w="2190" w:type="dxa"/>
            <w:tcBorders>
              <w:top w:val="nil"/>
              <w:left w:val="nil"/>
              <w:bottom w:val="single" w:sz="8" w:space="0" w:color="auto"/>
              <w:right w:val="single" w:sz="8" w:space="0" w:color="auto"/>
            </w:tcBorders>
            <w:shd w:val="clear" w:color="auto" w:fill="FFFFFF"/>
            <w:hideMark/>
          </w:tcPr>
          <w:p w14:paraId="104F59B6"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/ˈdaʊtləs/</w:t>
            </w:r>
          </w:p>
        </w:tc>
        <w:tc>
          <w:tcPr>
            <w:tcW w:w="4111" w:type="dxa"/>
            <w:tcBorders>
              <w:top w:val="nil"/>
              <w:left w:val="nil"/>
              <w:bottom w:val="single" w:sz="8" w:space="0" w:color="auto"/>
              <w:right w:val="single" w:sz="8" w:space="0" w:color="auto"/>
            </w:tcBorders>
            <w:shd w:val="clear" w:color="auto" w:fill="FFFFFF"/>
            <w:hideMark/>
          </w:tcPr>
          <w:p w14:paraId="4F314407"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(adj) gần như chắc chắn, không nghi ngờ</w:t>
            </w:r>
          </w:p>
        </w:tc>
      </w:tr>
      <w:tr w:rsidR="00C54368" w:rsidRPr="00C54368" w14:paraId="06B67E12" w14:textId="77777777" w:rsidTr="00C54368">
        <w:tc>
          <w:tcPr>
            <w:tcW w:w="3481" w:type="dxa"/>
            <w:tcBorders>
              <w:top w:val="nil"/>
              <w:left w:val="single" w:sz="8" w:space="0" w:color="auto"/>
              <w:bottom w:val="single" w:sz="8" w:space="0" w:color="auto"/>
              <w:right w:val="single" w:sz="8" w:space="0" w:color="auto"/>
            </w:tcBorders>
            <w:shd w:val="clear" w:color="auto" w:fill="FFFFFF"/>
            <w:hideMark/>
          </w:tcPr>
          <w:p w14:paraId="493127A2"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201. </w:t>
            </w:r>
            <w:r w:rsidRPr="00C54368">
              <w:rPr>
                <w:rFonts w:eastAsia="Times New Roman" w:cs="Times New Roman"/>
                <w:b/>
                <w:bCs/>
                <w:color w:val="D60000"/>
                <w:sz w:val="24"/>
                <w:szCs w:val="24"/>
                <w:shd w:val="clear" w:color="auto" w:fill="FFFFFF"/>
                <w:lang w:val="en-US"/>
              </w:rPr>
              <w:t>explain</w:t>
            </w:r>
          </w:p>
        </w:tc>
        <w:tc>
          <w:tcPr>
            <w:tcW w:w="2190" w:type="dxa"/>
            <w:tcBorders>
              <w:top w:val="nil"/>
              <w:left w:val="nil"/>
              <w:bottom w:val="single" w:sz="8" w:space="0" w:color="auto"/>
              <w:right w:val="single" w:sz="8" w:space="0" w:color="auto"/>
            </w:tcBorders>
            <w:shd w:val="clear" w:color="auto" w:fill="FFFFFF"/>
            <w:hideMark/>
          </w:tcPr>
          <w:p w14:paraId="7DCA57FA"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/ɪkˈspleɪn/</w:t>
            </w:r>
          </w:p>
        </w:tc>
        <w:tc>
          <w:tcPr>
            <w:tcW w:w="4111" w:type="dxa"/>
            <w:tcBorders>
              <w:top w:val="nil"/>
              <w:left w:val="nil"/>
              <w:bottom w:val="single" w:sz="8" w:space="0" w:color="auto"/>
              <w:right w:val="single" w:sz="8" w:space="0" w:color="auto"/>
            </w:tcBorders>
            <w:shd w:val="clear" w:color="auto" w:fill="FFFFFF"/>
            <w:hideMark/>
          </w:tcPr>
          <w:p w14:paraId="569E01C3"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(v) giải thích</w:t>
            </w:r>
          </w:p>
        </w:tc>
      </w:tr>
      <w:tr w:rsidR="00C54368" w:rsidRPr="00C54368" w14:paraId="1796049A" w14:textId="77777777" w:rsidTr="00C54368">
        <w:tc>
          <w:tcPr>
            <w:tcW w:w="3481" w:type="dxa"/>
            <w:tcBorders>
              <w:top w:val="nil"/>
              <w:left w:val="single" w:sz="8" w:space="0" w:color="auto"/>
              <w:bottom w:val="single" w:sz="8" w:space="0" w:color="auto"/>
              <w:right w:val="single" w:sz="8" w:space="0" w:color="auto"/>
            </w:tcBorders>
            <w:shd w:val="clear" w:color="auto" w:fill="FFFFFF"/>
            <w:hideMark/>
          </w:tcPr>
          <w:p w14:paraId="220F1F0E"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lastRenderedPageBreak/>
              <w:t xml:space="preserve">202. </w:t>
            </w:r>
            <w:r w:rsidRPr="00C54368">
              <w:rPr>
                <w:rFonts w:eastAsia="Times New Roman" w:cs="Times New Roman"/>
                <w:b/>
                <w:bCs/>
                <w:color w:val="D60000"/>
                <w:sz w:val="24"/>
                <w:szCs w:val="24"/>
                <w:shd w:val="clear" w:color="auto" w:fill="FFFFFF"/>
                <w:lang w:val="en-US"/>
              </w:rPr>
              <w:t>explanation</w:t>
            </w:r>
          </w:p>
        </w:tc>
        <w:tc>
          <w:tcPr>
            <w:tcW w:w="2190" w:type="dxa"/>
            <w:tcBorders>
              <w:top w:val="nil"/>
              <w:left w:val="nil"/>
              <w:bottom w:val="single" w:sz="8" w:space="0" w:color="auto"/>
              <w:right w:val="single" w:sz="8" w:space="0" w:color="auto"/>
            </w:tcBorders>
            <w:shd w:val="clear" w:color="auto" w:fill="FFFFFF"/>
            <w:hideMark/>
          </w:tcPr>
          <w:p w14:paraId="39271D80"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/ˌekspləˈneɪʃn/</w:t>
            </w:r>
          </w:p>
        </w:tc>
        <w:tc>
          <w:tcPr>
            <w:tcW w:w="4111" w:type="dxa"/>
            <w:tcBorders>
              <w:top w:val="nil"/>
              <w:left w:val="nil"/>
              <w:bottom w:val="single" w:sz="8" w:space="0" w:color="auto"/>
              <w:right w:val="single" w:sz="8" w:space="0" w:color="auto"/>
            </w:tcBorders>
            <w:shd w:val="clear" w:color="auto" w:fill="FFFFFF"/>
            <w:hideMark/>
          </w:tcPr>
          <w:p w14:paraId="2CA380EE"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(n) sự giải thích</w:t>
            </w:r>
          </w:p>
        </w:tc>
      </w:tr>
      <w:tr w:rsidR="00C54368" w:rsidRPr="00C54368" w14:paraId="402F09E8" w14:textId="77777777" w:rsidTr="00C54368">
        <w:tc>
          <w:tcPr>
            <w:tcW w:w="3481" w:type="dxa"/>
            <w:tcBorders>
              <w:top w:val="nil"/>
              <w:left w:val="single" w:sz="8" w:space="0" w:color="auto"/>
              <w:bottom w:val="single" w:sz="8" w:space="0" w:color="auto"/>
              <w:right w:val="single" w:sz="8" w:space="0" w:color="auto"/>
            </w:tcBorders>
            <w:shd w:val="clear" w:color="auto" w:fill="FFFFFF"/>
            <w:hideMark/>
          </w:tcPr>
          <w:p w14:paraId="713B4F20"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203. </w:t>
            </w:r>
            <w:r w:rsidRPr="00C54368">
              <w:rPr>
                <w:rFonts w:eastAsia="Times New Roman" w:cs="Times New Roman"/>
                <w:b/>
                <w:bCs/>
                <w:color w:val="D60000"/>
                <w:sz w:val="24"/>
                <w:szCs w:val="24"/>
                <w:shd w:val="clear" w:color="auto" w:fill="FFFFFF"/>
                <w:lang w:val="en-US"/>
              </w:rPr>
              <w:t>explanatory</w:t>
            </w:r>
          </w:p>
        </w:tc>
        <w:tc>
          <w:tcPr>
            <w:tcW w:w="2190" w:type="dxa"/>
            <w:tcBorders>
              <w:top w:val="nil"/>
              <w:left w:val="nil"/>
              <w:bottom w:val="single" w:sz="8" w:space="0" w:color="auto"/>
              <w:right w:val="single" w:sz="8" w:space="0" w:color="auto"/>
            </w:tcBorders>
            <w:shd w:val="clear" w:color="auto" w:fill="FFFFFF"/>
            <w:hideMark/>
          </w:tcPr>
          <w:p w14:paraId="0B576DE6"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/ɪkˈsplænətri/</w:t>
            </w:r>
          </w:p>
        </w:tc>
        <w:tc>
          <w:tcPr>
            <w:tcW w:w="4111" w:type="dxa"/>
            <w:tcBorders>
              <w:top w:val="nil"/>
              <w:left w:val="nil"/>
              <w:bottom w:val="single" w:sz="8" w:space="0" w:color="auto"/>
              <w:right w:val="single" w:sz="8" w:space="0" w:color="auto"/>
            </w:tcBorders>
            <w:shd w:val="clear" w:color="auto" w:fill="FFFFFF"/>
            <w:hideMark/>
          </w:tcPr>
          <w:p w14:paraId="341FB9FE"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(adj) có tính lí giải, giải thích, thanh minh</w:t>
            </w:r>
          </w:p>
        </w:tc>
      </w:tr>
      <w:tr w:rsidR="00C54368" w:rsidRPr="00C54368" w14:paraId="52A34AF2" w14:textId="77777777" w:rsidTr="00C54368">
        <w:tc>
          <w:tcPr>
            <w:tcW w:w="3481" w:type="dxa"/>
            <w:tcBorders>
              <w:top w:val="nil"/>
              <w:left w:val="single" w:sz="8" w:space="0" w:color="auto"/>
              <w:bottom w:val="single" w:sz="8" w:space="0" w:color="auto"/>
              <w:right w:val="single" w:sz="8" w:space="0" w:color="auto"/>
            </w:tcBorders>
            <w:shd w:val="clear" w:color="auto" w:fill="FFFFFF"/>
            <w:hideMark/>
          </w:tcPr>
          <w:p w14:paraId="679BF1CE"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204. </w:t>
            </w:r>
            <w:r w:rsidRPr="00C54368">
              <w:rPr>
                <w:rFonts w:eastAsia="Times New Roman" w:cs="Times New Roman"/>
                <w:b/>
                <w:bCs/>
                <w:color w:val="D60000"/>
                <w:sz w:val="24"/>
                <w:szCs w:val="24"/>
                <w:shd w:val="clear" w:color="auto" w:fill="FFFFFF"/>
                <w:lang w:val="en-US"/>
              </w:rPr>
              <w:t>unexplained</w:t>
            </w:r>
          </w:p>
        </w:tc>
        <w:tc>
          <w:tcPr>
            <w:tcW w:w="2190" w:type="dxa"/>
            <w:tcBorders>
              <w:top w:val="nil"/>
              <w:left w:val="nil"/>
              <w:bottom w:val="single" w:sz="8" w:space="0" w:color="auto"/>
              <w:right w:val="single" w:sz="8" w:space="0" w:color="auto"/>
            </w:tcBorders>
            <w:shd w:val="clear" w:color="auto" w:fill="FFFFFF"/>
            <w:hideMark/>
          </w:tcPr>
          <w:p w14:paraId="64985495"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/ˌʌnɪkˈspleɪnd/</w:t>
            </w:r>
          </w:p>
        </w:tc>
        <w:tc>
          <w:tcPr>
            <w:tcW w:w="4111" w:type="dxa"/>
            <w:tcBorders>
              <w:top w:val="nil"/>
              <w:left w:val="nil"/>
              <w:bottom w:val="single" w:sz="8" w:space="0" w:color="auto"/>
              <w:right w:val="single" w:sz="8" w:space="0" w:color="auto"/>
            </w:tcBorders>
            <w:shd w:val="clear" w:color="auto" w:fill="FFFFFF"/>
            <w:hideMark/>
          </w:tcPr>
          <w:p w14:paraId="42F1D5C9"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(adj) không được biết đến, không được giải thích</w:t>
            </w:r>
          </w:p>
        </w:tc>
      </w:tr>
      <w:tr w:rsidR="00C54368" w:rsidRPr="00C54368" w14:paraId="7350C4F3" w14:textId="77777777" w:rsidTr="00C54368">
        <w:tc>
          <w:tcPr>
            <w:tcW w:w="3481" w:type="dxa"/>
            <w:tcBorders>
              <w:top w:val="nil"/>
              <w:left w:val="single" w:sz="8" w:space="0" w:color="auto"/>
              <w:bottom w:val="single" w:sz="8" w:space="0" w:color="auto"/>
              <w:right w:val="single" w:sz="8" w:space="0" w:color="auto"/>
            </w:tcBorders>
            <w:shd w:val="clear" w:color="auto" w:fill="FFFFFF"/>
            <w:hideMark/>
          </w:tcPr>
          <w:p w14:paraId="5D7F1854"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205. </w:t>
            </w:r>
            <w:r w:rsidRPr="00C54368">
              <w:rPr>
                <w:rFonts w:eastAsia="Times New Roman" w:cs="Times New Roman"/>
                <w:b/>
                <w:bCs/>
                <w:color w:val="D60000"/>
                <w:sz w:val="24"/>
                <w:szCs w:val="24"/>
                <w:shd w:val="clear" w:color="auto" w:fill="FFFFFF"/>
                <w:lang w:val="en-US"/>
              </w:rPr>
              <w:t>explicable</w:t>
            </w:r>
          </w:p>
        </w:tc>
        <w:tc>
          <w:tcPr>
            <w:tcW w:w="2190" w:type="dxa"/>
            <w:tcBorders>
              <w:top w:val="nil"/>
              <w:left w:val="nil"/>
              <w:bottom w:val="single" w:sz="8" w:space="0" w:color="auto"/>
              <w:right w:val="single" w:sz="8" w:space="0" w:color="auto"/>
            </w:tcBorders>
            <w:shd w:val="clear" w:color="auto" w:fill="FFFFFF"/>
            <w:hideMark/>
          </w:tcPr>
          <w:p w14:paraId="6FD5365D"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/ɪkˈsplɪkəbl/ /ˈeksplɪkəbl/</w:t>
            </w:r>
          </w:p>
        </w:tc>
        <w:tc>
          <w:tcPr>
            <w:tcW w:w="4111" w:type="dxa"/>
            <w:tcBorders>
              <w:top w:val="nil"/>
              <w:left w:val="nil"/>
              <w:bottom w:val="single" w:sz="8" w:space="0" w:color="auto"/>
              <w:right w:val="single" w:sz="8" w:space="0" w:color="auto"/>
            </w:tcBorders>
            <w:shd w:val="clear" w:color="auto" w:fill="FFFFFF"/>
            <w:hideMark/>
          </w:tcPr>
          <w:p w14:paraId="6193848B"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(adj) có thể được giải thích, có thể hiểu</w:t>
            </w:r>
          </w:p>
        </w:tc>
      </w:tr>
      <w:tr w:rsidR="00C54368" w:rsidRPr="00C54368" w14:paraId="3280FD42" w14:textId="77777777" w:rsidTr="00C54368">
        <w:tc>
          <w:tcPr>
            <w:tcW w:w="3481" w:type="dxa"/>
            <w:tcBorders>
              <w:top w:val="nil"/>
              <w:left w:val="single" w:sz="8" w:space="0" w:color="auto"/>
              <w:bottom w:val="single" w:sz="8" w:space="0" w:color="auto"/>
              <w:right w:val="single" w:sz="8" w:space="0" w:color="auto"/>
            </w:tcBorders>
            <w:shd w:val="clear" w:color="auto" w:fill="FFFFFF"/>
            <w:hideMark/>
          </w:tcPr>
          <w:p w14:paraId="7CA09329"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206. </w:t>
            </w:r>
            <w:r w:rsidRPr="00C54368">
              <w:rPr>
                <w:rFonts w:eastAsia="Times New Roman" w:cs="Times New Roman"/>
                <w:b/>
                <w:bCs/>
                <w:color w:val="D60000"/>
                <w:sz w:val="24"/>
                <w:szCs w:val="24"/>
                <w:shd w:val="clear" w:color="auto" w:fill="FFFFFF"/>
                <w:lang w:val="en-US"/>
              </w:rPr>
              <w:t>inexplicable</w:t>
            </w:r>
          </w:p>
        </w:tc>
        <w:tc>
          <w:tcPr>
            <w:tcW w:w="2190" w:type="dxa"/>
            <w:tcBorders>
              <w:top w:val="nil"/>
              <w:left w:val="nil"/>
              <w:bottom w:val="single" w:sz="8" w:space="0" w:color="auto"/>
              <w:right w:val="single" w:sz="8" w:space="0" w:color="auto"/>
            </w:tcBorders>
            <w:shd w:val="clear" w:color="auto" w:fill="FFFFFF"/>
            <w:hideMark/>
          </w:tcPr>
          <w:p w14:paraId="373A99E2"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/ˌɪnɪkˈsplɪkəbl/</w:t>
            </w:r>
          </w:p>
        </w:tc>
        <w:tc>
          <w:tcPr>
            <w:tcW w:w="4111" w:type="dxa"/>
            <w:tcBorders>
              <w:top w:val="nil"/>
              <w:left w:val="nil"/>
              <w:bottom w:val="single" w:sz="8" w:space="0" w:color="auto"/>
              <w:right w:val="single" w:sz="8" w:space="0" w:color="auto"/>
            </w:tcBorders>
            <w:shd w:val="clear" w:color="auto" w:fill="FFFFFF"/>
            <w:hideMark/>
          </w:tcPr>
          <w:p w14:paraId="5E2E5508"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(adj) không thể được hiểu, giải thích</w:t>
            </w:r>
          </w:p>
        </w:tc>
      </w:tr>
      <w:tr w:rsidR="00C54368" w:rsidRPr="00C54368" w14:paraId="16AC6617" w14:textId="77777777" w:rsidTr="00C54368">
        <w:tc>
          <w:tcPr>
            <w:tcW w:w="3481" w:type="dxa"/>
            <w:tcBorders>
              <w:top w:val="nil"/>
              <w:left w:val="single" w:sz="8" w:space="0" w:color="auto"/>
              <w:bottom w:val="single" w:sz="8" w:space="0" w:color="auto"/>
              <w:right w:val="single" w:sz="8" w:space="0" w:color="auto"/>
            </w:tcBorders>
            <w:shd w:val="clear" w:color="auto" w:fill="FFFFFF"/>
            <w:hideMark/>
          </w:tcPr>
          <w:p w14:paraId="19808F4A"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207. </w:t>
            </w:r>
            <w:r w:rsidRPr="00C54368">
              <w:rPr>
                <w:rFonts w:eastAsia="Times New Roman" w:cs="Times New Roman"/>
                <w:b/>
                <w:bCs/>
                <w:color w:val="D60000"/>
                <w:sz w:val="24"/>
                <w:szCs w:val="24"/>
                <w:shd w:val="clear" w:color="auto" w:fill="FFFFFF"/>
                <w:lang w:val="en-US"/>
              </w:rPr>
              <w:t>inexplicably</w:t>
            </w:r>
          </w:p>
        </w:tc>
        <w:tc>
          <w:tcPr>
            <w:tcW w:w="2190" w:type="dxa"/>
            <w:tcBorders>
              <w:top w:val="nil"/>
              <w:left w:val="nil"/>
              <w:bottom w:val="single" w:sz="8" w:space="0" w:color="auto"/>
              <w:right w:val="single" w:sz="8" w:space="0" w:color="auto"/>
            </w:tcBorders>
            <w:shd w:val="clear" w:color="auto" w:fill="FFFFFF"/>
            <w:hideMark/>
          </w:tcPr>
          <w:p w14:paraId="7405DA34"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/ˌɪnɪkˈsplɪkəbli/</w:t>
            </w:r>
          </w:p>
        </w:tc>
        <w:tc>
          <w:tcPr>
            <w:tcW w:w="4111" w:type="dxa"/>
            <w:tcBorders>
              <w:top w:val="nil"/>
              <w:left w:val="nil"/>
              <w:bottom w:val="single" w:sz="8" w:space="0" w:color="auto"/>
              <w:right w:val="single" w:sz="8" w:space="0" w:color="auto"/>
            </w:tcBorders>
            <w:shd w:val="clear" w:color="auto" w:fill="FFFFFF"/>
            <w:hideMark/>
          </w:tcPr>
          <w:p w14:paraId="1F90F24E"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(adj) theo cách không thể được hiểu, giải thích</w:t>
            </w:r>
          </w:p>
        </w:tc>
      </w:tr>
      <w:tr w:rsidR="00C54368" w:rsidRPr="00C54368" w14:paraId="7BE1F8EF" w14:textId="77777777" w:rsidTr="00C54368">
        <w:tc>
          <w:tcPr>
            <w:tcW w:w="3481" w:type="dxa"/>
            <w:tcBorders>
              <w:top w:val="nil"/>
              <w:left w:val="single" w:sz="8" w:space="0" w:color="auto"/>
              <w:bottom w:val="single" w:sz="8" w:space="0" w:color="auto"/>
              <w:right w:val="single" w:sz="8" w:space="0" w:color="auto"/>
            </w:tcBorders>
            <w:shd w:val="clear" w:color="auto" w:fill="FFFFFF"/>
            <w:hideMark/>
          </w:tcPr>
          <w:p w14:paraId="6ED54C55"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208. </w:t>
            </w:r>
            <w:r w:rsidRPr="00C54368">
              <w:rPr>
                <w:rFonts w:eastAsia="Times New Roman" w:cs="Times New Roman"/>
                <w:b/>
                <w:bCs/>
                <w:color w:val="D60000"/>
                <w:sz w:val="24"/>
                <w:szCs w:val="24"/>
                <w:shd w:val="clear" w:color="auto" w:fill="FFFFFF"/>
                <w:lang w:val="en-US"/>
              </w:rPr>
              <w:t>imagine</w:t>
            </w:r>
          </w:p>
        </w:tc>
        <w:tc>
          <w:tcPr>
            <w:tcW w:w="2190" w:type="dxa"/>
            <w:tcBorders>
              <w:top w:val="nil"/>
              <w:left w:val="nil"/>
              <w:bottom w:val="single" w:sz="8" w:space="0" w:color="auto"/>
              <w:right w:val="single" w:sz="8" w:space="0" w:color="auto"/>
            </w:tcBorders>
            <w:shd w:val="clear" w:color="auto" w:fill="FFFFFF"/>
            <w:hideMark/>
          </w:tcPr>
          <w:p w14:paraId="07DE39C4"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/ɪˈmædʒɪn/</w:t>
            </w:r>
          </w:p>
        </w:tc>
        <w:tc>
          <w:tcPr>
            <w:tcW w:w="4111" w:type="dxa"/>
            <w:tcBorders>
              <w:top w:val="nil"/>
              <w:left w:val="nil"/>
              <w:bottom w:val="single" w:sz="8" w:space="0" w:color="auto"/>
              <w:right w:val="single" w:sz="8" w:space="0" w:color="auto"/>
            </w:tcBorders>
            <w:shd w:val="clear" w:color="auto" w:fill="FFFFFF"/>
            <w:hideMark/>
          </w:tcPr>
          <w:p w14:paraId="735AC26E"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(v) tưởng tượng</w:t>
            </w:r>
          </w:p>
        </w:tc>
      </w:tr>
      <w:tr w:rsidR="00C54368" w:rsidRPr="00C54368" w14:paraId="5B9EB787" w14:textId="77777777" w:rsidTr="00C54368">
        <w:tc>
          <w:tcPr>
            <w:tcW w:w="3481" w:type="dxa"/>
            <w:tcBorders>
              <w:top w:val="nil"/>
              <w:left w:val="single" w:sz="8" w:space="0" w:color="auto"/>
              <w:bottom w:val="single" w:sz="8" w:space="0" w:color="auto"/>
              <w:right w:val="single" w:sz="8" w:space="0" w:color="auto"/>
            </w:tcBorders>
            <w:shd w:val="clear" w:color="auto" w:fill="FFFFFF"/>
            <w:hideMark/>
          </w:tcPr>
          <w:p w14:paraId="2717D625"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209. </w:t>
            </w:r>
            <w:r w:rsidRPr="00C54368">
              <w:rPr>
                <w:rFonts w:eastAsia="Times New Roman" w:cs="Times New Roman"/>
                <w:b/>
                <w:bCs/>
                <w:color w:val="D60000"/>
                <w:sz w:val="24"/>
                <w:szCs w:val="24"/>
                <w:shd w:val="clear" w:color="auto" w:fill="FFFFFF"/>
                <w:lang w:val="en-US"/>
              </w:rPr>
              <w:t>imagination</w:t>
            </w:r>
          </w:p>
        </w:tc>
        <w:tc>
          <w:tcPr>
            <w:tcW w:w="2190" w:type="dxa"/>
            <w:tcBorders>
              <w:top w:val="nil"/>
              <w:left w:val="nil"/>
              <w:bottom w:val="single" w:sz="8" w:space="0" w:color="auto"/>
              <w:right w:val="single" w:sz="8" w:space="0" w:color="auto"/>
            </w:tcBorders>
            <w:shd w:val="clear" w:color="auto" w:fill="FFFFFF"/>
            <w:hideMark/>
          </w:tcPr>
          <w:p w14:paraId="587F23E1"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/ɪˌmædʒɪˈneɪʃn/</w:t>
            </w:r>
          </w:p>
        </w:tc>
        <w:tc>
          <w:tcPr>
            <w:tcW w:w="4111" w:type="dxa"/>
            <w:tcBorders>
              <w:top w:val="nil"/>
              <w:left w:val="nil"/>
              <w:bottom w:val="single" w:sz="8" w:space="0" w:color="auto"/>
              <w:right w:val="single" w:sz="8" w:space="0" w:color="auto"/>
            </w:tcBorders>
            <w:shd w:val="clear" w:color="auto" w:fill="FFFFFF"/>
            <w:hideMark/>
          </w:tcPr>
          <w:p w14:paraId="209051CC"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(n) sự tưởng tượng, khả năng tưởng tượng</w:t>
            </w:r>
          </w:p>
        </w:tc>
      </w:tr>
      <w:tr w:rsidR="00C54368" w:rsidRPr="00C54368" w14:paraId="29F8DB63" w14:textId="77777777" w:rsidTr="00C54368">
        <w:tc>
          <w:tcPr>
            <w:tcW w:w="3481" w:type="dxa"/>
            <w:tcBorders>
              <w:top w:val="nil"/>
              <w:left w:val="single" w:sz="8" w:space="0" w:color="auto"/>
              <w:bottom w:val="single" w:sz="8" w:space="0" w:color="auto"/>
              <w:right w:val="single" w:sz="8" w:space="0" w:color="auto"/>
            </w:tcBorders>
            <w:shd w:val="clear" w:color="auto" w:fill="FFFFFF"/>
            <w:hideMark/>
          </w:tcPr>
          <w:p w14:paraId="72F3ADA0"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210. </w:t>
            </w:r>
            <w:r w:rsidRPr="00C54368">
              <w:rPr>
                <w:rFonts w:eastAsia="Times New Roman" w:cs="Times New Roman"/>
                <w:b/>
                <w:bCs/>
                <w:color w:val="D60000"/>
                <w:sz w:val="24"/>
                <w:szCs w:val="24"/>
                <w:shd w:val="clear" w:color="auto" w:fill="FFFFFF"/>
                <w:lang w:val="en-US"/>
              </w:rPr>
              <w:t>imaginings</w:t>
            </w:r>
          </w:p>
        </w:tc>
        <w:tc>
          <w:tcPr>
            <w:tcW w:w="2190" w:type="dxa"/>
            <w:tcBorders>
              <w:top w:val="nil"/>
              <w:left w:val="nil"/>
              <w:bottom w:val="single" w:sz="8" w:space="0" w:color="auto"/>
              <w:right w:val="single" w:sz="8" w:space="0" w:color="auto"/>
            </w:tcBorders>
            <w:shd w:val="clear" w:color="auto" w:fill="FFFFFF"/>
            <w:hideMark/>
          </w:tcPr>
          <w:p w14:paraId="0958CF6F"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/ɪˈmædʒɪnɪŋz/</w:t>
            </w:r>
          </w:p>
        </w:tc>
        <w:tc>
          <w:tcPr>
            <w:tcW w:w="4111" w:type="dxa"/>
            <w:tcBorders>
              <w:top w:val="nil"/>
              <w:left w:val="nil"/>
              <w:bottom w:val="single" w:sz="8" w:space="0" w:color="auto"/>
              <w:right w:val="single" w:sz="8" w:space="0" w:color="auto"/>
            </w:tcBorders>
            <w:shd w:val="clear" w:color="auto" w:fill="FFFFFF"/>
            <w:hideMark/>
          </w:tcPr>
          <w:p w14:paraId="2F1A95FD"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(n) ( plural) những điều tưởng tượng</w:t>
            </w:r>
          </w:p>
        </w:tc>
      </w:tr>
      <w:tr w:rsidR="00C54368" w:rsidRPr="00C54368" w14:paraId="44072653" w14:textId="77777777" w:rsidTr="00C54368">
        <w:tc>
          <w:tcPr>
            <w:tcW w:w="3481" w:type="dxa"/>
            <w:tcBorders>
              <w:top w:val="nil"/>
              <w:left w:val="single" w:sz="8" w:space="0" w:color="auto"/>
              <w:bottom w:val="single" w:sz="8" w:space="0" w:color="auto"/>
              <w:right w:val="single" w:sz="8" w:space="0" w:color="auto"/>
            </w:tcBorders>
            <w:shd w:val="clear" w:color="auto" w:fill="FFFFFF"/>
            <w:hideMark/>
          </w:tcPr>
          <w:p w14:paraId="4B051B96"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211. </w:t>
            </w:r>
            <w:r w:rsidRPr="00C54368">
              <w:rPr>
                <w:rFonts w:eastAsia="Times New Roman" w:cs="Times New Roman"/>
                <w:b/>
                <w:bCs/>
                <w:color w:val="D60000"/>
                <w:sz w:val="24"/>
                <w:szCs w:val="24"/>
                <w:shd w:val="clear" w:color="auto" w:fill="FFFFFF"/>
                <w:lang w:val="en-US"/>
              </w:rPr>
              <w:t>imaginary</w:t>
            </w:r>
          </w:p>
        </w:tc>
        <w:tc>
          <w:tcPr>
            <w:tcW w:w="2190" w:type="dxa"/>
            <w:tcBorders>
              <w:top w:val="nil"/>
              <w:left w:val="nil"/>
              <w:bottom w:val="single" w:sz="8" w:space="0" w:color="auto"/>
              <w:right w:val="single" w:sz="8" w:space="0" w:color="auto"/>
            </w:tcBorders>
            <w:shd w:val="clear" w:color="auto" w:fill="FFFFFF"/>
            <w:hideMark/>
          </w:tcPr>
          <w:p w14:paraId="1E00334B"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/ɪˈmædʒɪnəri/</w:t>
            </w:r>
          </w:p>
        </w:tc>
        <w:tc>
          <w:tcPr>
            <w:tcW w:w="4111" w:type="dxa"/>
            <w:tcBorders>
              <w:top w:val="nil"/>
              <w:left w:val="nil"/>
              <w:bottom w:val="single" w:sz="8" w:space="0" w:color="auto"/>
              <w:right w:val="single" w:sz="8" w:space="0" w:color="auto"/>
            </w:tcBorders>
            <w:shd w:val="clear" w:color="auto" w:fill="FFFFFF"/>
            <w:hideMark/>
          </w:tcPr>
          <w:p w14:paraId="08BC8A02"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(adj) có tính chất tưởng tượng, trong trí tưởng tượng</w:t>
            </w:r>
          </w:p>
        </w:tc>
      </w:tr>
      <w:tr w:rsidR="00C54368" w:rsidRPr="00C54368" w14:paraId="35F86C72" w14:textId="77777777" w:rsidTr="00C54368">
        <w:tc>
          <w:tcPr>
            <w:tcW w:w="3481" w:type="dxa"/>
            <w:tcBorders>
              <w:top w:val="nil"/>
              <w:left w:val="single" w:sz="8" w:space="0" w:color="auto"/>
              <w:bottom w:val="single" w:sz="8" w:space="0" w:color="auto"/>
              <w:right w:val="single" w:sz="8" w:space="0" w:color="auto"/>
            </w:tcBorders>
            <w:shd w:val="clear" w:color="auto" w:fill="FFFFFF"/>
            <w:hideMark/>
          </w:tcPr>
          <w:p w14:paraId="61560F73"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212. </w:t>
            </w:r>
            <w:r w:rsidRPr="00C54368">
              <w:rPr>
                <w:rFonts w:eastAsia="Times New Roman" w:cs="Times New Roman"/>
                <w:b/>
                <w:bCs/>
                <w:color w:val="D60000"/>
                <w:sz w:val="24"/>
                <w:szCs w:val="24"/>
                <w:shd w:val="clear" w:color="auto" w:fill="FFFFFF"/>
                <w:lang w:val="en-US"/>
              </w:rPr>
              <w:t>imaginable</w:t>
            </w:r>
          </w:p>
        </w:tc>
        <w:tc>
          <w:tcPr>
            <w:tcW w:w="2190" w:type="dxa"/>
            <w:tcBorders>
              <w:top w:val="nil"/>
              <w:left w:val="nil"/>
              <w:bottom w:val="single" w:sz="8" w:space="0" w:color="auto"/>
              <w:right w:val="single" w:sz="8" w:space="0" w:color="auto"/>
            </w:tcBorders>
            <w:shd w:val="clear" w:color="auto" w:fill="FFFFFF"/>
            <w:hideMark/>
          </w:tcPr>
          <w:p w14:paraId="3D9B8BB0"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/ɪˈmædʒɪnəbl/</w:t>
            </w:r>
          </w:p>
        </w:tc>
        <w:tc>
          <w:tcPr>
            <w:tcW w:w="4111" w:type="dxa"/>
            <w:tcBorders>
              <w:top w:val="nil"/>
              <w:left w:val="nil"/>
              <w:bottom w:val="single" w:sz="8" w:space="0" w:color="auto"/>
              <w:right w:val="single" w:sz="8" w:space="0" w:color="auto"/>
            </w:tcBorders>
            <w:shd w:val="clear" w:color="auto" w:fill="FFFFFF"/>
            <w:hideMark/>
          </w:tcPr>
          <w:p w14:paraId="134AC1C5"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(adj) có thể tưởng tượng</w:t>
            </w:r>
          </w:p>
        </w:tc>
      </w:tr>
      <w:tr w:rsidR="00C54368" w:rsidRPr="00C54368" w14:paraId="276C8603" w14:textId="77777777" w:rsidTr="00C54368">
        <w:tc>
          <w:tcPr>
            <w:tcW w:w="3481" w:type="dxa"/>
            <w:tcBorders>
              <w:top w:val="nil"/>
              <w:left w:val="single" w:sz="8" w:space="0" w:color="auto"/>
              <w:bottom w:val="single" w:sz="8" w:space="0" w:color="auto"/>
              <w:right w:val="single" w:sz="8" w:space="0" w:color="auto"/>
            </w:tcBorders>
            <w:shd w:val="clear" w:color="auto" w:fill="FFFFFF"/>
            <w:hideMark/>
          </w:tcPr>
          <w:p w14:paraId="16652F01"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213. </w:t>
            </w:r>
            <w:r w:rsidRPr="00C54368">
              <w:rPr>
                <w:rFonts w:eastAsia="Times New Roman" w:cs="Times New Roman"/>
                <w:b/>
                <w:bCs/>
                <w:color w:val="D60000"/>
                <w:sz w:val="24"/>
                <w:szCs w:val="24"/>
                <w:shd w:val="clear" w:color="auto" w:fill="FFFFFF"/>
                <w:lang w:val="en-US"/>
              </w:rPr>
              <w:t>imaginative</w:t>
            </w:r>
          </w:p>
        </w:tc>
        <w:tc>
          <w:tcPr>
            <w:tcW w:w="2190" w:type="dxa"/>
            <w:tcBorders>
              <w:top w:val="nil"/>
              <w:left w:val="nil"/>
              <w:bottom w:val="single" w:sz="8" w:space="0" w:color="auto"/>
              <w:right w:val="single" w:sz="8" w:space="0" w:color="auto"/>
            </w:tcBorders>
            <w:shd w:val="clear" w:color="auto" w:fill="FFFFFF"/>
            <w:hideMark/>
          </w:tcPr>
          <w:p w14:paraId="42C8E7D2"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/ɪˈmædʒɪnətɪv/</w:t>
            </w:r>
          </w:p>
        </w:tc>
        <w:tc>
          <w:tcPr>
            <w:tcW w:w="4111" w:type="dxa"/>
            <w:tcBorders>
              <w:top w:val="nil"/>
              <w:left w:val="nil"/>
              <w:bottom w:val="single" w:sz="8" w:space="0" w:color="auto"/>
              <w:right w:val="single" w:sz="8" w:space="0" w:color="auto"/>
            </w:tcBorders>
            <w:shd w:val="clear" w:color="auto" w:fill="FFFFFF"/>
            <w:hideMark/>
          </w:tcPr>
          <w:p w14:paraId="30722E72"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(adj) sáng tạo</w:t>
            </w:r>
          </w:p>
        </w:tc>
      </w:tr>
      <w:tr w:rsidR="00C54368" w:rsidRPr="00C54368" w14:paraId="1B258EF8" w14:textId="77777777" w:rsidTr="00C54368">
        <w:tc>
          <w:tcPr>
            <w:tcW w:w="3481" w:type="dxa"/>
            <w:tcBorders>
              <w:top w:val="nil"/>
              <w:left w:val="single" w:sz="8" w:space="0" w:color="auto"/>
              <w:bottom w:val="single" w:sz="8" w:space="0" w:color="auto"/>
              <w:right w:val="single" w:sz="8" w:space="0" w:color="auto"/>
            </w:tcBorders>
            <w:shd w:val="clear" w:color="auto" w:fill="FFFFFF"/>
            <w:hideMark/>
          </w:tcPr>
          <w:p w14:paraId="095DD638"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214. </w:t>
            </w:r>
            <w:r w:rsidRPr="00C54368">
              <w:rPr>
                <w:rFonts w:eastAsia="Times New Roman" w:cs="Times New Roman"/>
                <w:b/>
                <w:bCs/>
                <w:color w:val="D60000"/>
                <w:sz w:val="24"/>
                <w:szCs w:val="24"/>
                <w:shd w:val="clear" w:color="auto" w:fill="FFFFFF"/>
                <w:lang w:val="en-US"/>
              </w:rPr>
              <w:t>imaginatively</w:t>
            </w:r>
          </w:p>
        </w:tc>
        <w:tc>
          <w:tcPr>
            <w:tcW w:w="2190" w:type="dxa"/>
            <w:tcBorders>
              <w:top w:val="nil"/>
              <w:left w:val="nil"/>
              <w:bottom w:val="single" w:sz="8" w:space="0" w:color="auto"/>
              <w:right w:val="single" w:sz="8" w:space="0" w:color="auto"/>
            </w:tcBorders>
            <w:shd w:val="clear" w:color="auto" w:fill="FFFFFF"/>
            <w:hideMark/>
          </w:tcPr>
          <w:p w14:paraId="6FEFCD80"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/ɪˈmædʒɪnətɪvli/</w:t>
            </w:r>
          </w:p>
        </w:tc>
        <w:tc>
          <w:tcPr>
            <w:tcW w:w="4111" w:type="dxa"/>
            <w:tcBorders>
              <w:top w:val="nil"/>
              <w:left w:val="nil"/>
              <w:bottom w:val="single" w:sz="8" w:space="0" w:color="auto"/>
              <w:right w:val="single" w:sz="8" w:space="0" w:color="auto"/>
            </w:tcBorders>
            <w:shd w:val="clear" w:color="auto" w:fill="FFFFFF"/>
            <w:hideMark/>
          </w:tcPr>
          <w:p w14:paraId="5DAB9951"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(adv) một cách sáng tạo</w:t>
            </w:r>
          </w:p>
        </w:tc>
      </w:tr>
      <w:tr w:rsidR="00C54368" w:rsidRPr="00C54368" w14:paraId="0EB50FFB" w14:textId="77777777" w:rsidTr="00C54368">
        <w:tc>
          <w:tcPr>
            <w:tcW w:w="3481" w:type="dxa"/>
            <w:tcBorders>
              <w:top w:val="nil"/>
              <w:left w:val="single" w:sz="8" w:space="0" w:color="auto"/>
              <w:bottom w:val="single" w:sz="8" w:space="0" w:color="auto"/>
              <w:right w:val="single" w:sz="8" w:space="0" w:color="auto"/>
            </w:tcBorders>
            <w:shd w:val="clear" w:color="auto" w:fill="FFFFFF"/>
            <w:hideMark/>
          </w:tcPr>
          <w:p w14:paraId="0AEA9212"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215. </w:t>
            </w:r>
            <w:r w:rsidRPr="00C54368">
              <w:rPr>
                <w:rFonts w:eastAsia="Times New Roman" w:cs="Times New Roman"/>
                <w:b/>
                <w:bCs/>
                <w:color w:val="D60000"/>
                <w:sz w:val="24"/>
                <w:szCs w:val="24"/>
                <w:shd w:val="clear" w:color="auto" w:fill="FFFFFF"/>
                <w:lang w:val="en-US"/>
              </w:rPr>
              <w:t>judge</w:t>
            </w:r>
          </w:p>
        </w:tc>
        <w:tc>
          <w:tcPr>
            <w:tcW w:w="2190" w:type="dxa"/>
            <w:tcBorders>
              <w:top w:val="nil"/>
              <w:left w:val="nil"/>
              <w:bottom w:val="single" w:sz="8" w:space="0" w:color="auto"/>
              <w:right w:val="single" w:sz="8" w:space="0" w:color="auto"/>
            </w:tcBorders>
            <w:shd w:val="clear" w:color="auto" w:fill="FFFFFF"/>
            <w:hideMark/>
          </w:tcPr>
          <w:p w14:paraId="63F26513"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/dʒʌdʒ/</w:t>
            </w:r>
          </w:p>
        </w:tc>
        <w:tc>
          <w:tcPr>
            <w:tcW w:w="4111" w:type="dxa"/>
            <w:tcBorders>
              <w:top w:val="nil"/>
              <w:left w:val="nil"/>
              <w:bottom w:val="single" w:sz="8" w:space="0" w:color="auto"/>
              <w:right w:val="single" w:sz="8" w:space="0" w:color="auto"/>
            </w:tcBorders>
            <w:shd w:val="clear" w:color="auto" w:fill="FFFFFF"/>
            <w:hideMark/>
          </w:tcPr>
          <w:p w14:paraId="651C6E01"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(v) đánh giá (n) thẩm phán, giám khảo</w:t>
            </w:r>
          </w:p>
        </w:tc>
      </w:tr>
      <w:tr w:rsidR="00C54368" w:rsidRPr="00C54368" w14:paraId="19C1A217" w14:textId="77777777" w:rsidTr="00C54368">
        <w:tc>
          <w:tcPr>
            <w:tcW w:w="3481" w:type="dxa"/>
            <w:tcBorders>
              <w:top w:val="nil"/>
              <w:left w:val="single" w:sz="8" w:space="0" w:color="auto"/>
              <w:bottom w:val="single" w:sz="8" w:space="0" w:color="auto"/>
              <w:right w:val="single" w:sz="8" w:space="0" w:color="auto"/>
            </w:tcBorders>
            <w:shd w:val="clear" w:color="auto" w:fill="FFFFFF"/>
            <w:hideMark/>
          </w:tcPr>
          <w:p w14:paraId="5332CE13"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216. </w:t>
            </w:r>
            <w:r w:rsidRPr="00C54368">
              <w:rPr>
                <w:rFonts w:eastAsia="Times New Roman" w:cs="Times New Roman"/>
                <w:b/>
                <w:bCs/>
                <w:color w:val="D60000"/>
                <w:sz w:val="24"/>
                <w:szCs w:val="24"/>
                <w:shd w:val="clear" w:color="auto" w:fill="FFFFFF"/>
                <w:lang w:val="en-US"/>
              </w:rPr>
              <w:t>judgement</w:t>
            </w:r>
          </w:p>
        </w:tc>
        <w:tc>
          <w:tcPr>
            <w:tcW w:w="2190" w:type="dxa"/>
            <w:tcBorders>
              <w:top w:val="nil"/>
              <w:left w:val="nil"/>
              <w:bottom w:val="single" w:sz="8" w:space="0" w:color="auto"/>
              <w:right w:val="single" w:sz="8" w:space="0" w:color="auto"/>
            </w:tcBorders>
            <w:shd w:val="clear" w:color="auto" w:fill="FFFFFF"/>
            <w:hideMark/>
          </w:tcPr>
          <w:p w14:paraId="5F188A17"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/ˈdʒʌdʒmənt/</w:t>
            </w:r>
          </w:p>
        </w:tc>
        <w:tc>
          <w:tcPr>
            <w:tcW w:w="4111" w:type="dxa"/>
            <w:tcBorders>
              <w:top w:val="nil"/>
              <w:left w:val="nil"/>
              <w:bottom w:val="single" w:sz="8" w:space="0" w:color="auto"/>
              <w:right w:val="single" w:sz="8" w:space="0" w:color="auto"/>
            </w:tcBorders>
            <w:shd w:val="clear" w:color="auto" w:fill="FFFFFF"/>
            <w:hideMark/>
          </w:tcPr>
          <w:p w14:paraId="4B76705E"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(n) sự đánh giá</w:t>
            </w:r>
          </w:p>
        </w:tc>
      </w:tr>
      <w:tr w:rsidR="00C54368" w:rsidRPr="00C54368" w14:paraId="7E7E4594" w14:textId="77777777" w:rsidTr="00C54368">
        <w:tc>
          <w:tcPr>
            <w:tcW w:w="3481" w:type="dxa"/>
            <w:tcBorders>
              <w:top w:val="nil"/>
              <w:left w:val="single" w:sz="8" w:space="0" w:color="auto"/>
              <w:bottom w:val="single" w:sz="8" w:space="0" w:color="auto"/>
              <w:right w:val="single" w:sz="8" w:space="0" w:color="auto"/>
            </w:tcBorders>
            <w:shd w:val="clear" w:color="auto" w:fill="FFFFFF"/>
            <w:hideMark/>
          </w:tcPr>
          <w:p w14:paraId="3473FAF6"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217. </w:t>
            </w:r>
            <w:r w:rsidRPr="00C54368">
              <w:rPr>
                <w:rFonts w:eastAsia="Times New Roman" w:cs="Times New Roman"/>
                <w:b/>
                <w:bCs/>
                <w:color w:val="D60000"/>
                <w:sz w:val="24"/>
                <w:szCs w:val="24"/>
                <w:shd w:val="clear" w:color="auto" w:fill="FFFFFF"/>
                <w:lang w:val="en-US"/>
              </w:rPr>
              <w:t>judiciary</w:t>
            </w:r>
          </w:p>
        </w:tc>
        <w:tc>
          <w:tcPr>
            <w:tcW w:w="2190" w:type="dxa"/>
            <w:tcBorders>
              <w:top w:val="nil"/>
              <w:left w:val="nil"/>
              <w:bottom w:val="single" w:sz="8" w:space="0" w:color="auto"/>
              <w:right w:val="single" w:sz="8" w:space="0" w:color="auto"/>
            </w:tcBorders>
            <w:shd w:val="clear" w:color="auto" w:fill="FFFFFF"/>
            <w:hideMark/>
          </w:tcPr>
          <w:p w14:paraId="606F8875"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/dʒuˈdɪʃəri/</w:t>
            </w:r>
          </w:p>
        </w:tc>
        <w:tc>
          <w:tcPr>
            <w:tcW w:w="4111" w:type="dxa"/>
            <w:tcBorders>
              <w:top w:val="nil"/>
              <w:left w:val="nil"/>
              <w:bottom w:val="single" w:sz="8" w:space="0" w:color="auto"/>
              <w:right w:val="single" w:sz="8" w:space="0" w:color="auto"/>
            </w:tcBorders>
            <w:shd w:val="clear" w:color="auto" w:fill="FFFFFF"/>
            <w:hideMark/>
          </w:tcPr>
          <w:p w14:paraId="31D2C938"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(n) quan tòa, bộ tư pháp</w:t>
            </w:r>
          </w:p>
        </w:tc>
      </w:tr>
      <w:tr w:rsidR="00C54368" w:rsidRPr="00C54368" w14:paraId="4878D0A8" w14:textId="77777777" w:rsidTr="00C54368">
        <w:tc>
          <w:tcPr>
            <w:tcW w:w="3481" w:type="dxa"/>
            <w:tcBorders>
              <w:top w:val="nil"/>
              <w:left w:val="single" w:sz="8" w:space="0" w:color="auto"/>
              <w:bottom w:val="single" w:sz="8" w:space="0" w:color="auto"/>
              <w:right w:val="single" w:sz="8" w:space="0" w:color="auto"/>
            </w:tcBorders>
            <w:shd w:val="clear" w:color="auto" w:fill="FFFFFF"/>
            <w:hideMark/>
          </w:tcPr>
          <w:p w14:paraId="4D402F9B"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218. </w:t>
            </w:r>
            <w:r w:rsidRPr="00C54368">
              <w:rPr>
                <w:rFonts w:eastAsia="Times New Roman" w:cs="Times New Roman"/>
                <w:b/>
                <w:bCs/>
                <w:color w:val="D60000"/>
                <w:sz w:val="24"/>
                <w:szCs w:val="24"/>
                <w:shd w:val="clear" w:color="auto" w:fill="FFFFFF"/>
                <w:lang w:val="en-US"/>
              </w:rPr>
              <w:t>judiciousness</w:t>
            </w:r>
          </w:p>
        </w:tc>
        <w:tc>
          <w:tcPr>
            <w:tcW w:w="2190" w:type="dxa"/>
            <w:tcBorders>
              <w:top w:val="nil"/>
              <w:left w:val="nil"/>
              <w:bottom w:val="single" w:sz="8" w:space="0" w:color="auto"/>
              <w:right w:val="single" w:sz="8" w:space="0" w:color="auto"/>
            </w:tcBorders>
            <w:shd w:val="clear" w:color="auto" w:fill="FFFFFF"/>
            <w:hideMark/>
          </w:tcPr>
          <w:p w14:paraId="326F3C6E"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/dʒu:´diʃəsnis/</w:t>
            </w:r>
          </w:p>
        </w:tc>
        <w:tc>
          <w:tcPr>
            <w:tcW w:w="4111" w:type="dxa"/>
            <w:tcBorders>
              <w:top w:val="nil"/>
              <w:left w:val="nil"/>
              <w:bottom w:val="single" w:sz="8" w:space="0" w:color="auto"/>
              <w:right w:val="single" w:sz="8" w:space="0" w:color="auto"/>
            </w:tcBorders>
            <w:shd w:val="clear" w:color="auto" w:fill="FFFFFF"/>
            <w:hideMark/>
          </w:tcPr>
          <w:p w14:paraId="706E09BF"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(n) sự đánh giá đúng, sáng suốt</w:t>
            </w:r>
          </w:p>
        </w:tc>
      </w:tr>
      <w:tr w:rsidR="00C54368" w:rsidRPr="00C54368" w14:paraId="158C3707" w14:textId="77777777" w:rsidTr="00C54368">
        <w:tc>
          <w:tcPr>
            <w:tcW w:w="3481" w:type="dxa"/>
            <w:tcBorders>
              <w:top w:val="nil"/>
              <w:left w:val="single" w:sz="8" w:space="0" w:color="auto"/>
              <w:bottom w:val="single" w:sz="8" w:space="0" w:color="auto"/>
              <w:right w:val="single" w:sz="8" w:space="0" w:color="auto"/>
            </w:tcBorders>
            <w:shd w:val="clear" w:color="auto" w:fill="FFFFFF"/>
            <w:hideMark/>
          </w:tcPr>
          <w:p w14:paraId="5DE9A900"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219. </w:t>
            </w:r>
            <w:r w:rsidRPr="00C54368">
              <w:rPr>
                <w:rFonts w:eastAsia="Times New Roman" w:cs="Times New Roman"/>
                <w:b/>
                <w:bCs/>
                <w:color w:val="D60000"/>
                <w:sz w:val="24"/>
                <w:szCs w:val="24"/>
                <w:shd w:val="clear" w:color="auto" w:fill="FFFFFF"/>
                <w:lang w:val="en-US"/>
              </w:rPr>
              <w:t>judicious</w:t>
            </w:r>
          </w:p>
        </w:tc>
        <w:tc>
          <w:tcPr>
            <w:tcW w:w="2190" w:type="dxa"/>
            <w:tcBorders>
              <w:top w:val="nil"/>
              <w:left w:val="nil"/>
              <w:bottom w:val="single" w:sz="8" w:space="0" w:color="auto"/>
              <w:right w:val="single" w:sz="8" w:space="0" w:color="auto"/>
            </w:tcBorders>
            <w:shd w:val="clear" w:color="auto" w:fill="FFFFFF"/>
            <w:hideMark/>
          </w:tcPr>
          <w:p w14:paraId="68055B62"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/dʒuˈdɪʃəs/</w:t>
            </w:r>
          </w:p>
        </w:tc>
        <w:tc>
          <w:tcPr>
            <w:tcW w:w="4111" w:type="dxa"/>
            <w:tcBorders>
              <w:top w:val="nil"/>
              <w:left w:val="nil"/>
              <w:bottom w:val="single" w:sz="8" w:space="0" w:color="auto"/>
              <w:right w:val="single" w:sz="8" w:space="0" w:color="auto"/>
            </w:tcBorders>
            <w:shd w:val="clear" w:color="auto" w:fill="FFFFFF"/>
            <w:hideMark/>
          </w:tcPr>
          <w:p w14:paraId="308FBE81"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(adj) cẩn thận, sáng suốt, đánh giá đúng</w:t>
            </w:r>
          </w:p>
        </w:tc>
      </w:tr>
      <w:tr w:rsidR="00C54368" w:rsidRPr="00C54368" w14:paraId="3EF9D62A" w14:textId="77777777" w:rsidTr="00C54368">
        <w:tc>
          <w:tcPr>
            <w:tcW w:w="3481" w:type="dxa"/>
            <w:tcBorders>
              <w:top w:val="nil"/>
              <w:left w:val="single" w:sz="8" w:space="0" w:color="auto"/>
              <w:bottom w:val="single" w:sz="8" w:space="0" w:color="auto"/>
              <w:right w:val="single" w:sz="8" w:space="0" w:color="auto"/>
            </w:tcBorders>
            <w:shd w:val="clear" w:color="auto" w:fill="FFFFFF"/>
            <w:hideMark/>
          </w:tcPr>
          <w:p w14:paraId="3F27CB0E"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220. </w:t>
            </w:r>
            <w:r w:rsidRPr="00C54368">
              <w:rPr>
                <w:rFonts w:eastAsia="Times New Roman" w:cs="Times New Roman"/>
                <w:b/>
                <w:bCs/>
                <w:color w:val="D60000"/>
                <w:sz w:val="24"/>
                <w:szCs w:val="24"/>
                <w:shd w:val="clear" w:color="auto" w:fill="FFFFFF"/>
                <w:lang w:val="en-US"/>
              </w:rPr>
              <w:t>judicial</w:t>
            </w:r>
          </w:p>
        </w:tc>
        <w:tc>
          <w:tcPr>
            <w:tcW w:w="2190" w:type="dxa"/>
            <w:tcBorders>
              <w:top w:val="nil"/>
              <w:left w:val="nil"/>
              <w:bottom w:val="single" w:sz="8" w:space="0" w:color="auto"/>
              <w:right w:val="single" w:sz="8" w:space="0" w:color="auto"/>
            </w:tcBorders>
            <w:shd w:val="clear" w:color="auto" w:fill="FFFFFF"/>
            <w:hideMark/>
          </w:tcPr>
          <w:p w14:paraId="74A5A4CF"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/dʒuˈdɪʃl/</w:t>
            </w:r>
          </w:p>
        </w:tc>
        <w:tc>
          <w:tcPr>
            <w:tcW w:w="4111" w:type="dxa"/>
            <w:tcBorders>
              <w:top w:val="nil"/>
              <w:left w:val="nil"/>
              <w:bottom w:val="single" w:sz="8" w:space="0" w:color="auto"/>
              <w:right w:val="single" w:sz="8" w:space="0" w:color="auto"/>
            </w:tcBorders>
            <w:shd w:val="clear" w:color="auto" w:fill="FFFFFF"/>
            <w:hideMark/>
          </w:tcPr>
          <w:p w14:paraId="11B09968"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(adj) liên quan đến toà án</w:t>
            </w:r>
          </w:p>
        </w:tc>
      </w:tr>
      <w:tr w:rsidR="00C54368" w:rsidRPr="00C54368" w14:paraId="602474BA" w14:textId="77777777" w:rsidTr="00C54368">
        <w:tc>
          <w:tcPr>
            <w:tcW w:w="3481" w:type="dxa"/>
            <w:tcBorders>
              <w:top w:val="nil"/>
              <w:left w:val="single" w:sz="8" w:space="0" w:color="auto"/>
              <w:bottom w:val="single" w:sz="8" w:space="0" w:color="auto"/>
              <w:right w:val="single" w:sz="8" w:space="0" w:color="auto"/>
            </w:tcBorders>
            <w:shd w:val="clear" w:color="auto" w:fill="FFFFFF"/>
            <w:hideMark/>
          </w:tcPr>
          <w:p w14:paraId="1199E99E"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221. </w:t>
            </w:r>
            <w:r w:rsidRPr="00C54368">
              <w:rPr>
                <w:rFonts w:eastAsia="Times New Roman" w:cs="Times New Roman"/>
                <w:b/>
                <w:bCs/>
                <w:color w:val="D60000"/>
                <w:sz w:val="24"/>
                <w:szCs w:val="24"/>
                <w:shd w:val="clear" w:color="auto" w:fill="FFFFFF"/>
                <w:lang w:val="en-US"/>
              </w:rPr>
              <w:t>judgemental</w:t>
            </w:r>
          </w:p>
        </w:tc>
        <w:tc>
          <w:tcPr>
            <w:tcW w:w="2190" w:type="dxa"/>
            <w:tcBorders>
              <w:top w:val="nil"/>
              <w:left w:val="nil"/>
              <w:bottom w:val="single" w:sz="8" w:space="0" w:color="auto"/>
              <w:right w:val="single" w:sz="8" w:space="0" w:color="auto"/>
            </w:tcBorders>
            <w:shd w:val="clear" w:color="auto" w:fill="FFFFFF"/>
            <w:hideMark/>
          </w:tcPr>
          <w:p w14:paraId="58A41C80"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/dʒʌdʒˈmentl/</w:t>
            </w:r>
          </w:p>
        </w:tc>
        <w:tc>
          <w:tcPr>
            <w:tcW w:w="4111" w:type="dxa"/>
            <w:tcBorders>
              <w:top w:val="nil"/>
              <w:left w:val="nil"/>
              <w:bottom w:val="single" w:sz="8" w:space="0" w:color="auto"/>
              <w:right w:val="single" w:sz="8" w:space="0" w:color="auto"/>
            </w:tcBorders>
            <w:shd w:val="clear" w:color="auto" w:fill="FFFFFF"/>
            <w:hideMark/>
          </w:tcPr>
          <w:p w14:paraId="2AE64CFE"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(adj) đánh giá, phê bình ai/ liên quan đến quá trình đánh giá</w:t>
            </w:r>
          </w:p>
        </w:tc>
      </w:tr>
      <w:tr w:rsidR="00C54368" w:rsidRPr="00C54368" w14:paraId="587B29B6" w14:textId="77777777" w:rsidTr="00C54368">
        <w:tc>
          <w:tcPr>
            <w:tcW w:w="3481" w:type="dxa"/>
            <w:tcBorders>
              <w:top w:val="nil"/>
              <w:left w:val="single" w:sz="8" w:space="0" w:color="auto"/>
              <w:bottom w:val="single" w:sz="8" w:space="0" w:color="auto"/>
              <w:right w:val="single" w:sz="8" w:space="0" w:color="auto"/>
            </w:tcBorders>
            <w:shd w:val="clear" w:color="auto" w:fill="FFFFFF"/>
            <w:hideMark/>
          </w:tcPr>
          <w:p w14:paraId="719EF635"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222. </w:t>
            </w:r>
            <w:r w:rsidRPr="00C54368">
              <w:rPr>
                <w:rFonts w:eastAsia="Times New Roman" w:cs="Times New Roman"/>
                <w:b/>
                <w:bCs/>
                <w:color w:val="D60000"/>
                <w:sz w:val="24"/>
                <w:szCs w:val="24"/>
                <w:shd w:val="clear" w:color="auto" w:fill="FFFFFF"/>
                <w:lang w:val="en-US"/>
              </w:rPr>
              <w:t>judiciously</w:t>
            </w:r>
          </w:p>
        </w:tc>
        <w:tc>
          <w:tcPr>
            <w:tcW w:w="2190" w:type="dxa"/>
            <w:tcBorders>
              <w:top w:val="nil"/>
              <w:left w:val="nil"/>
              <w:bottom w:val="single" w:sz="8" w:space="0" w:color="auto"/>
              <w:right w:val="single" w:sz="8" w:space="0" w:color="auto"/>
            </w:tcBorders>
            <w:shd w:val="clear" w:color="auto" w:fill="FFFFFF"/>
            <w:hideMark/>
          </w:tcPr>
          <w:p w14:paraId="7A584C02"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/dʒuˈdɪʃəsli/</w:t>
            </w:r>
          </w:p>
        </w:tc>
        <w:tc>
          <w:tcPr>
            <w:tcW w:w="4111" w:type="dxa"/>
            <w:tcBorders>
              <w:top w:val="nil"/>
              <w:left w:val="nil"/>
              <w:bottom w:val="single" w:sz="8" w:space="0" w:color="auto"/>
              <w:right w:val="single" w:sz="8" w:space="0" w:color="auto"/>
            </w:tcBorders>
            <w:shd w:val="clear" w:color="auto" w:fill="FFFFFF"/>
            <w:hideMark/>
          </w:tcPr>
          <w:p w14:paraId="2868D334"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(adv) cẩn trọng, sáng suốt, công tâm</w:t>
            </w:r>
          </w:p>
        </w:tc>
      </w:tr>
      <w:tr w:rsidR="00C54368" w:rsidRPr="00C54368" w14:paraId="14176DFF" w14:textId="77777777" w:rsidTr="00C54368">
        <w:tc>
          <w:tcPr>
            <w:tcW w:w="3481" w:type="dxa"/>
            <w:tcBorders>
              <w:top w:val="nil"/>
              <w:left w:val="single" w:sz="8" w:space="0" w:color="auto"/>
              <w:bottom w:val="single" w:sz="8" w:space="0" w:color="auto"/>
              <w:right w:val="single" w:sz="8" w:space="0" w:color="auto"/>
            </w:tcBorders>
            <w:shd w:val="clear" w:color="auto" w:fill="FFFFFF"/>
            <w:hideMark/>
          </w:tcPr>
          <w:p w14:paraId="07FC1153"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223. </w:t>
            </w:r>
            <w:r w:rsidRPr="00C54368">
              <w:rPr>
                <w:rFonts w:eastAsia="Times New Roman" w:cs="Times New Roman"/>
                <w:b/>
                <w:bCs/>
                <w:color w:val="D60000"/>
                <w:sz w:val="24"/>
                <w:szCs w:val="24"/>
                <w:shd w:val="clear" w:color="auto" w:fill="FFFFFF"/>
                <w:lang w:val="en-US"/>
              </w:rPr>
              <w:t>logic</w:t>
            </w:r>
          </w:p>
        </w:tc>
        <w:tc>
          <w:tcPr>
            <w:tcW w:w="2190" w:type="dxa"/>
            <w:tcBorders>
              <w:top w:val="nil"/>
              <w:left w:val="nil"/>
              <w:bottom w:val="single" w:sz="8" w:space="0" w:color="auto"/>
              <w:right w:val="single" w:sz="8" w:space="0" w:color="auto"/>
            </w:tcBorders>
            <w:shd w:val="clear" w:color="auto" w:fill="FFFFFF"/>
            <w:hideMark/>
          </w:tcPr>
          <w:p w14:paraId="6C314756"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/ˈlɒdʒɪk/</w:t>
            </w:r>
          </w:p>
        </w:tc>
        <w:tc>
          <w:tcPr>
            <w:tcW w:w="4111" w:type="dxa"/>
            <w:tcBorders>
              <w:top w:val="nil"/>
              <w:left w:val="nil"/>
              <w:bottom w:val="single" w:sz="8" w:space="0" w:color="auto"/>
              <w:right w:val="single" w:sz="8" w:space="0" w:color="auto"/>
            </w:tcBorders>
            <w:shd w:val="clear" w:color="auto" w:fill="FFFFFF"/>
            <w:hideMark/>
          </w:tcPr>
          <w:p w14:paraId="398A9232"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(n) tính logic, hợp lí</w:t>
            </w:r>
          </w:p>
        </w:tc>
      </w:tr>
      <w:tr w:rsidR="00C54368" w:rsidRPr="00C54368" w14:paraId="6D00538D" w14:textId="77777777" w:rsidTr="00C54368">
        <w:tc>
          <w:tcPr>
            <w:tcW w:w="3481" w:type="dxa"/>
            <w:tcBorders>
              <w:top w:val="nil"/>
              <w:left w:val="single" w:sz="8" w:space="0" w:color="auto"/>
              <w:bottom w:val="single" w:sz="8" w:space="0" w:color="auto"/>
              <w:right w:val="single" w:sz="8" w:space="0" w:color="auto"/>
            </w:tcBorders>
            <w:shd w:val="clear" w:color="auto" w:fill="FFFFFF"/>
            <w:hideMark/>
          </w:tcPr>
          <w:p w14:paraId="61E37D57"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224. </w:t>
            </w:r>
            <w:r w:rsidRPr="00C54368">
              <w:rPr>
                <w:rFonts w:eastAsia="Times New Roman" w:cs="Times New Roman"/>
                <w:b/>
                <w:bCs/>
                <w:color w:val="D60000"/>
                <w:sz w:val="24"/>
                <w:szCs w:val="24"/>
                <w:shd w:val="clear" w:color="auto" w:fill="FFFFFF"/>
                <w:lang w:val="en-US"/>
              </w:rPr>
              <w:t>logical</w:t>
            </w:r>
          </w:p>
        </w:tc>
        <w:tc>
          <w:tcPr>
            <w:tcW w:w="2190" w:type="dxa"/>
            <w:tcBorders>
              <w:top w:val="nil"/>
              <w:left w:val="nil"/>
              <w:bottom w:val="single" w:sz="8" w:space="0" w:color="auto"/>
              <w:right w:val="single" w:sz="8" w:space="0" w:color="auto"/>
            </w:tcBorders>
            <w:shd w:val="clear" w:color="auto" w:fill="FFFFFF"/>
            <w:hideMark/>
          </w:tcPr>
          <w:p w14:paraId="6F4C6B2A"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/ˈlɒdʒɪkl/</w:t>
            </w:r>
          </w:p>
        </w:tc>
        <w:tc>
          <w:tcPr>
            <w:tcW w:w="4111" w:type="dxa"/>
            <w:tcBorders>
              <w:top w:val="nil"/>
              <w:left w:val="nil"/>
              <w:bottom w:val="single" w:sz="8" w:space="0" w:color="auto"/>
              <w:right w:val="single" w:sz="8" w:space="0" w:color="auto"/>
            </w:tcBorders>
            <w:shd w:val="clear" w:color="auto" w:fill="FFFFFF"/>
            <w:hideMark/>
          </w:tcPr>
          <w:p w14:paraId="61B80E10"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(adj) hợp lí, logic</w:t>
            </w:r>
          </w:p>
        </w:tc>
      </w:tr>
      <w:tr w:rsidR="00C54368" w:rsidRPr="00C54368" w14:paraId="1365B27D" w14:textId="77777777" w:rsidTr="00C54368">
        <w:tc>
          <w:tcPr>
            <w:tcW w:w="3481" w:type="dxa"/>
            <w:tcBorders>
              <w:top w:val="nil"/>
              <w:left w:val="single" w:sz="8" w:space="0" w:color="auto"/>
              <w:bottom w:val="single" w:sz="8" w:space="0" w:color="auto"/>
              <w:right w:val="single" w:sz="8" w:space="0" w:color="auto"/>
            </w:tcBorders>
            <w:shd w:val="clear" w:color="auto" w:fill="FFFFFF"/>
            <w:hideMark/>
          </w:tcPr>
          <w:p w14:paraId="40923CF6"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225. </w:t>
            </w:r>
            <w:r w:rsidRPr="00C54368">
              <w:rPr>
                <w:rFonts w:eastAsia="Times New Roman" w:cs="Times New Roman"/>
                <w:b/>
                <w:bCs/>
                <w:color w:val="D60000"/>
                <w:sz w:val="24"/>
                <w:szCs w:val="24"/>
                <w:shd w:val="clear" w:color="auto" w:fill="FFFFFF"/>
                <w:lang w:val="en-US"/>
              </w:rPr>
              <w:t>illogical</w:t>
            </w:r>
          </w:p>
        </w:tc>
        <w:tc>
          <w:tcPr>
            <w:tcW w:w="2190" w:type="dxa"/>
            <w:tcBorders>
              <w:top w:val="nil"/>
              <w:left w:val="nil"/>
              <w:bottom w:val="single" w:sz="8" w:space="0" w:color="auto"/>
              <w:right w:val="single" w:sz="8" w:space="0" w:color="auto"/>
            </w:tcBorders>
            <w:shd w:val="clear" w:color="auto" w:fill="FFFFFF"/>
            <w:hideMark/>
          </w:tcPr>
          <w:p w14:paraId="45398335"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/ɪˈlɒdʒɪkl/</w:t>
            </w:r>
          </w:p>
        </w:tc>
        <w:tc>
          <w:tcPr>
            <w:tcW w:w="4111" w:type="dxa"/>
            <w:tcBorders>
              <w:top w:val="nil"/>
              <w:left w:val="nil"/>
              <w:bottom w:val="single" w:sz="8" w:space="0" w:color="auto"/>
              <w:right w:val="single" w:sz="8" w:space="0" w:color="auto"/>
            </w:tcBorders>
            <w:shd w:val="clear" w:color="auto" w:fill="FFFFFF"/>
            <w:hideMark/>
          </w:tcPr>
          <w:p w14:paraId="4A6B59ED"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(adj) không hợp lí, logic</w:t>
            </w:r>
          </w:p>
        </w:tc>
      </w:tr>
      <w:tr w:rsidR="00C54368" w:rsidRPr="00C54368" w14:paraId="0F94E86D" w14:textId="77777777" w:rsidTr="00C54368">
        <w:tc>
          <w:tcPr>
            <w:tcW w:w="3481" w:type="dxa"/>
            <w:tcBorders>
              <w:top w:val="nil"/>
              <w:left w:val="single" w:sz="8" w:space="0" w:color="auto"/>
              <w:bottom w:val="single" w:sz="8" w:space="0" w:color="auto"/>
              <w:right w:val="single" w:sz="8" w:space="0" w:color="auto"/>
            </w:tcBorders>
            <w:shd w:val="clear" w:color="auto" w:fill="FFFFFF"/>
            <w:hideMark/>
          </w:tcPr>
          <w:p w14:paraId="3F7D33A3"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226. </w:t>
            </w:r>
            <w:r w:rsidRPr="00C54368">
              <w:rPr>
                <w:rFonts w:eastAsia="Times New Roman" w:cs="Times New Roman"/>
                <w:b/>
                <w:bCs/>
                <w:color w:val="D60000"/>
                <w:sz w:val="24"/>
                <w:szCs w:val="24"/>
                <w:shd w:val="clear" w:color="auto" w:fill="FFFFFF"/>
                <w:lang w:val="en-US"/>
              </w:rPr>
              <w:t>opinion</w:t>
            </w:r>
          </w:p>
        </w:tc>
        <w:tc>
          <w:tcPr>
            <w:tcW w:w="2190" w:type="dxa"/>
            <w:tcBorders>
              <w:top w:val="nil"/>
              <w:left w:val="nil"/>
              <w:bottom w:val="single" w:sz="8" w:space="0" w:color="auto"/>
              <w:right w:val="single" w:sz="8" w:space="0" w:color="auto"/>
            </w:tcBorders>
            <w:shd w:val="clear" w:color="auto" w:fill="FFFFFF"/>
            <w:hideMark/>
          </w:tcPr>
          <w:p w14:paraId="4132BFF8"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/əˈpɪnjən/</w:t>
            </w:r>
          </w:p>
        </w:tc>
        <w:tc>
          <w:tcPr>
            <w:tcW w:w="4111" w:type="dxa"/>
            <w:tcBorders>
              <w:top w:val="nil"/>
              <w:left w:val="nil"/>
              <w:bottom w:val="single" w:sz="8" w:space="0" w:color="auto"/>
              <w:right w:val="single" w:sz="8" w:space="0" w:color="auto"/>
            </w:tcBorders>
            <w:shd w:val="clear" w:color="auto" w:fill="FFFFFF"/>
            <w:hideMark/>
          </w:tcPr>
          <w:p w14:paraId="52FB5912"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(n) quan điểm, ý kiến</w:t>
            </w:r>
          </w:p>
        </w:tc>
      </w:tr>
      <w:tr w:rsidR="00C54368" w:rsidRPr="00C54368" w14:paraId="233D6A94" w14:textId="77777777" w:rsidTr="00C54368">
        <w:tc>
          <w:tcPr>
            <w:tcW w:w="3481" w:type="dxa"/>
            <w:tcBorders>
              <w:top w:val="nil"/>
              <w:left w:val="single" w:sz="8" w:space="0" w:color="auto"/>
              <w:bottom w:val="single" w:sz="8" w:space="0" w:color="auto"/>
              <w:right w:val="single" w:sz="8" w:space="0" w:color="auto"/>
            </w:tcBorders>
            <w:shd w:val="clear" w:color="auto" w:fill="FFFFFF"/>
            <w:hideMark/>
          </w:tcPr>
          <w:p w14:paraId="5EA54BC0"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227. </w:t>
            </w:r>
            <w:r w:rsidRPr="00C54368">
              <w:rPr>
                <w:rFonts w:eastAsia="Times New Roman" w:cs="Times New Roman"/>
                <w:b/>
                <w:bCs/>
                <w:color w:val="D60000"/>
                <w:sz w:val="24"/>
                <w:szCs w:val="24"/>
                <w:shd w:val="clear" w:color="auto" w:fill="FFFFFF"/>
                <w:lang w:val="en-US"/>
              </w:rPr>
              <w:t>opinionated</w:t>
            </w:r>
          </w:p>
        </w:tc>
        <w:tc>
          <w:tcPr>
            <w:tcW w:w="2190" w:type="dxa"/>
            <w:tcBorders>
              <w:top w:val="nil"/>
              <w:left w:val="nil"/>
              <w:bottom w:val="single" w:sz="8" w:space="0" w:color="auto"/>
              <w:right w:val="single" w:sz="8" w:space="0" w:color="auto"/>
            </w:tcBorders>
            <w:shd w:val="clear" w:color="auto" w:fill="FFFFFF"/>
            <w:hideMark/>
          </w:tcPr>
          <w:p w14:paraId="065800C3"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/əˈpɪnjəneɪtɪd/</w:t>
            </w:r>
          </w:p>
        </w:tc>
        <w:tc>
          <w:tcPr>
            <w:tcW w:w="4111" w:type="dxa"/>
            <w:tcBorders>
              <w:top w:val="nil"/>
              <w:left w:val="nil"/>
              <w:bottom w:val="single" w:sz="8" w:space="0" w:color="auto"/>
              <w:right w:val="single" w:sz="8" w:space="0" w:color="auto"/>
            </w:tcBorders>
            <w:shd w:val="clear" w:color="auto" w:fill="FFFFFF"/>
            <w:hideMark/>
          </w:tcPr>
          <w:p w14:paraId="7921DD8D"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(adj) khăng khăng giữ ý kiến, cứng đầu, ngoan cố</w:t>
            </w:r>
          </w:p>
        </w:tc>
      </w:tr>
      <w:tr w:rsidR="00C54368" w:rsidRPr="00C54368" w14:paraId="67F80BA0" w14:textId="77777777" w:rsidTr="00C54368">
        <w:tc>
          <w:tcPr>
            <w:tcW w:w="3481" w:type="dxa"/>
            <w:tcBorders>
              <w:top w:val="nil"/>
              <w:left w:val="single" w:sz="8" w:space="0" w:color="auto"/>
              <w:bottom w:val="single" w:sz="8" w:space="0" w:color="auto"/>
              <w:right w:val="single" w:sz="8" w:space="0" w:color="auto"/>
            </w:tcBorders>
            <w:shd w:val="clear" w:color="auto" w:fill="FFFFFF"/>
            <w:hideMark/>
          </w:tcPr>
          <w:p w14:paraId="062E6917"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228. </w:t>
            </w:r>
            <w:r w:rsidRPr="00C54368">
              <w:rPr>
                <w:rFonts w:eastAsia="Times New Roman" w:cs="Times New Roman"/>
                <w:b/>
                <w:bCs/>
                <w:color w:val="D60000"/>
                <w:sz w:val="24"/>
                <w:szCs w:val="24"/>
                <w:shd w:val="clear" w:color="auto" w:fill="FFFFFF"/>
                <w:lang w:val="en-US"/>
              </w:rPr>
              <w:t>rational</w:t>
            </w:r>
          </w:p>
        </w:tc>
        <w:tc>
          <w:tcPr>
            <w:tcW w:w="2190" w:type="dxa"/>
            <w:tcBorders>
              <w:top w:val="nil"/>
              <w:left w:val="nil"/>
              <w:bottom w:val="single" w:sz="8" w:space="0" w:color="auto"/>
              <w:right w:val="single" w:sz="8" w:space="0" w:color="auto"/>
            </w:tcBorders>
            <w:shd w:val="clear" w:color="auto" w:fill="FFFFFF"/>
            <w:hideMark/>
          </w:tcPr>
          <w:p w14:paraId="3D82491C"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/ˈræʃnəl/</w:t>
            </w:r>
          </w:p>
        </w:tc>
        <w:tc>
          <w:tcPr>
            <w:tcW w:w="4111" w:type="dxa"/>
            <w:tcBorders>
              <w:top w:val="nil"/>
              <w:left w:val="nil"/>
              <w:bottom w:val="single" w:sz="8" w:space="0" w:color="auto"/>
              <w:right w:val="single" w:sz="8" w:space="0" w:color="auto"/>
            </w:tcBorders>
            <w:shd w:val="clear" w:color="auto" w:fill="FFFFFF"/>
            <w:hideMark/>
          </w:tcPr>
          <w:p w14:paraId="4A3B8206"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(adj) dựa vào lí lẽ hơn là cảm xúc/ hợp lí</w:t>
            </w:r>
          </w:p>
        </w:tc>
      </w:tr>
      <w:tr w:rsidR="00C54368" w:rsidRPr="00C54368" w14:paraId="1825237F" w14:textId="77777777" w:rsidTr="00C54368">
        <w:tc>
          <w:tcPr>
            <w:tcW w:w="3481" w:type="dxa"/>
            <w:tcBorders>
              <w:top w:val="nil"/>
              <w:left w:val="single" w:sz="8" w:space="0" w:color="auto"/>
              <w:bottom w:val="single" w:sz="8" w:space="0" w:color="auto"/>
              <w:right w:val="single" w:sz="8" w:space="0" w:color="auto"/>
            </w:tcBorders>
            <w:shd w:val="clear" w:color="auto" w:fill="FFFFFF"/>
            <w:hideMark/>
          </w:tcPr>
          <w:p w14:paraId="31E2E519"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229. </w:t>
            </w:r>
            <w:r w:rsidRPr="00C54368">
              <w:rPr>
                <w:rFonts w:eastAsia="Times New Roman" w:cs="Times New Roman"/>
                <w:b/>
                <w:bCs/>
                <w:color w:val="D60000"/>
                <w:sz w:val="24"/>
                <w:szCs w:val="24"/>
                <w:shd w:val="clear" w:color="auto" w:fill="FFFFFF"/>
                <w:lang w:val="en-US"/>
              </w:rPr>
              <w:t>rationalise</w:t>
            </w:r>
          </w:p>
        </w:tc>
        <w:tc>
          <w:tcPr>
            <w:tcW w:w="2190" w:type="dxa"/>
            <w:tcBorders>
              <w:top w:val="nil"/>
              <w:left w:val="nil"/>
              <w:bottom w:val="single" w:sz="8" w:space="0" w:color="auto"/>
              <w:right w:val="single" w:sz="8" w:space="0" w:color="auto"/>
            </w:tcBorders>
            <w:shd w:val="clear" w:color="auto" w:fill="FFFFFF"/>
            <w:hideMark/>
          </w:tcPr>
          <w:p w14:paraId="687BC01A"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/ˈræʃnəlaɪz/</w:t>
            </w:r>
          </w:p>
        </w:tc>
        <w:tc>
          <w:tcPr>
            <w:tcW w:w="4111" w:type="dxa"/>
            <w:tcBorders>
              <w:top w:val="nil"/>
              <w:left w:val="nil"/>
              <w:bottom w:val="single" w:sz="8" w:space="0" w:color="auto"/>
              <w:right w:val="single" w:sz="8" w:space="0" w:color="auto"/>
            </w:tcBorders>
            <w:shd w:val="clear" w:color="auto" w:fill="FFFFFF"/>
            <w:hideMark/>
          </w:tcPr>
          <w:p w14:paraId="6E85A558"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(v) tìm ra lí do hợp lí để giải thích điều gì khó hiểu</w:t>
            </w:r>
          </w:p>
        </w:tc>
      </w:tr>
      <w:tr w:rsidR="00C54368" w:rsidRPr="00C54368" w14:paraId="768FCC76" w14:textId="77777777" w:rsidTr="00C54368">
        <w:tc>
          <w:tcPr>
            <w:tcW w:w="3481" w:type="dxa"/>
            <w:tcBorders>
              <w:top w:val="nil"/>
              <w:left w:val="single" w:sz="8" w:space="0" w:color="auto"/>
              <w:bottom w:val="single" w:sz="8" w:space="0" w:color="auto"/>
              <w:right w:val="single" w:sz="8" w:space="0" w:color="auto"/>
            </w:tcBorders>
            <w:shd w:val="clear" w:color="auto" w:fill="FFFFFF"/>
            <w:hideMark/>
          </w:tcPr>
          <w:p w14:paraId="63CF82CC"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230. </w:t>
            </w:r>
            <w:r w:rsidRPr="00C54368">
              <w:rPr>
                <w:rFonts w:eastAsia="Times New Roman" w:cs="Times New Roman"/>
                <w:b/>
                <w:bCs/>
                <w:color w:val="D60000"/>
                <w:sz w:val="24"/>
                <w:szCs w:val="24"/>
                <w:shd w:val="clear" w:color="auto" w:fill="FFFFFF"/>
                <w:lang w:val="en-US"/>
              </w:rPr>
              <w:t>rationalisation</w:t>
            </w:r>
          </w:p>
        </w:tc>
        <w:tc>
          <w:tcPr>
            <w:tcW w:w="2190" w:type="dxa"/>
            <w:tcBorders>
              <w:top w:val="nil"/>
              <w:left w:val="nil"/>
              <w:bottom w:val="single" w:sz="8" w:space="0" w:color="auto"/>
              <w:right w:val="single" w:sz="8" w:space="0" w:color="auto"/>
            </w:tcBorders>
            <w:shd w:val="clear" w:color="auto" w:fill="FFFFFF"/>
            <w:hideMark/>
          </w:tcPr>
          <w:p w14:paraId="2AD9A6C6"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/ˌræʃnəlaɪˈzeɪʃn/</w:t>
            </w:r>
          </w:p>
        </w:tc>
        <w:tc>
          <w:tcPr>
            <w:tcW w:w="4111" w:type="dxa"/>
            <w:tcBorders>
              <w:top w:val="nil"/>
              <w:left w:val="nil"/>
              <w:bottom w:val="single" w:sz="8" w:space="0" w:color="auto"/>
              <w:right w:val="single" w:sz="8" w:space="0" w:color="auto"/>
            </w:tcBorders>
            <w:shd w:val="clear" w:color="auto" w:fill="FFFFFF"/>
            <w:hideMark/>
          </w:tcPr>
          <w:p w14:paraId="7ADFCB86"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(n) hành động tìm ra lí do hợp lí để giải thích điều gì khó hiểu</w:t>
            </w:r>
          </w:p>
        </w:tc>
      </w:tr>
      <w:tr w:rsidR="00C54368" w:rsidRPr="00C54368" w14:paraId="455358B7" w14:textId="77777777" w:rsidTr="00C54368">
        <w:tc>
          <w:tcPr>
            <w:tcW w:w="3481" w:type="dxa"/>
            <w:tcBorders>
              <w:top w:val="nil"/>
              <w:left w:val="single" w:sz="8" w:space="0" w:color="auto"/>
              <w:bottom w:val="single" w:sz="8" w:space="0" w:color="auto"/>
              <w:right w:val="single" w:sz="8" w:space="0" w:color="auto"/>
            </w:tcBorders>
            <w:shd w:val="clear" w:color="auto" w:fill="FFFFFF"/>
            <w:hideMark/>
          </w:tcPr>
          <w:p w14:paraId="05A3C395"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231. </w:t>
            </w:r>
            <w:r w:rsidRPr="00C54368">
              <w:rPr>
                <w:rFonts w:eastAsia="Times New Roman" w:cs="Times New Roman"/>
                <w:b/>
                <w:bCs/>
                <w:color w:val="D60000"/>
                <w:sz w:val="24"/>
                <w:szCs w:val="24"/>
                <w:shd w:val="clear" w:color="auto" w:fill="FFFFFF"/>
                <w:lang w:val="en-US"/>
              </w:rPr>
              <w:t>rationalist</w:t>
            </w:r>
          </w:p>
        </w:tc>
        <w:tc>
          <w:tcPr>
            <w:tcW w:w="2190" w:type="dxa"/>
            <w:tcBorders>
              <w:top w:val="nil"/>
              <w:left w:val="nil"/>
              <w:bottom w:val="single" w:sz="8" w:space="0" w:color="auto"/>
              <w:right w:val="single" w:sz="8" w:space="0" w:color="auto"/>
            </w:tcBorders>
            <w:shd w:val="clear" w:color="auto" w:fill="FFFFFF"/>
            <w:hideMark/>
          </w:tcPr>
          <w:p w14:paraId="7692D037"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/ˌræʃnəˈlɪstɪk/</w:t>
            </w:r>
          </w:p>
        </w:tc>
        <w:tc>
          <w:tcPr>
            <w:tcW w:w="4111" w:type="dxa"/>
            <w:tcBorders>
              <w:top w:val="nil"/>
              <w:left w:val="nil"/>
              <w:bottom w:val="single" w:sz="8" w:space="0" w:color="auto"/>
              <w:right w:val="single" w:sz="8" w:space="0" w:color="auto"/>
            </w:tcBorders>
            <w:shd w:val="clear" w:color="auto" w:fill="FFFFFF"/>
            <w:hideMark/>
          </w:tcPr>
          <w:p w14:paraId="794ACACF"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(adj) thuộc về chủ nghĩa duy lí (n) người theo chủ nghĩa duy lí</w:t>
            </w:r>
          </w:p>
        </w:tc>
      </w:tr>
      <w:tr w:rsidR="00C54368" w:rsidRPr="00C54368" w14:paraId="008D96AC" w14:textId="77777777" w:rsidTr="00C54368">
        <w:tc>
          <w:tcPr>
            <w:tcW w:w="3481" w:type="dxa"/>
            <w:tcBorders>
              <w:top w:val="nil"/>
              <w:left w:val="single" w:sz="8" w:space="0" w:color="auto"/>
              <w:bottom w:val="single" w:sz="8" w:space="0" w:color="auto"/>
              <w:right w:val="single" w:sz="8" w:space="0" w:color="auto"/>
            </w:tcBorders>
            <w:shd w:val="clear" w:color="auto" w:fill="FFFFFF"/>
            <w:hideMark/>
          </w:tcPr>
          <w:p w14:paraId="297F4584"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232. </w:t>
            </w:r>
            <w:r w:rsidRPr="00C54368">
              <w:rPr>
                <w:rFonts w:eastAsia="Times New Roman" w:cs="Times New Roman"/>
                <w:b/>
                <w:bCs/>
                <w:color w:val="D60000"/>
                <w:sz w:val="24"/>
                <w:szCs w:val="24"/>
                <w:shd w:val="clear" w:color="auto" w:fill="FFFFFF"/>
                <w:lang w:val="en-US"/>
              </w:rPr>
              <w:t>rationalism</w:t>
            </w:r>
          </w:p>
        </w:tc>
        <w:tc>
          <w:tcPr>
            <w:tcW w:w="2190" w:type="dxa"/>
            <w:tcBorders>
              <w:top w:val="nil"/>
              <w:left w:val="nil"/>
              <w:bottom w:val="single" w:sz="8" w:space="0" w:color="auto"/>
              <w:right w:val="single" w:sz="8" w:space="0" w:color="auto"/>
            </w:tcBorders>
            <w:shd w:val="clear" w:color="auto" w:fill="FFFFFF"/>
            <w:hideMark/>
          </w:tcPr>
          <w:p w14:paraId="129A950C"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/ˈræʃnəlɪzəm/</w:t>
            </w:r>
          </w:p>
        </w:tc>
        <w:tc>
          <w:tcPr>
            <w:tcW w:w="4111" w:type="dxa"/>
            <w:tcBorders>
              <w:top w:val="nil"/>
              <w:left w:val="nil"/>
              <w:bottom w:val="single" w:sz="8" w:space="0" w:color="auto"/>
              <w:right w:val="single" w:sz="8" w:space="0" w:color="auto"/>
            </w:tcBorders>
            <w:shd w:val="clear" w:color="auto" w:fill="FFFFFF"/>
            <w:hideMark/>
          </w:tcPr>
          <w:p w14:paraId="4F54BAC2"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(n) chủ nghĩa duy lí</w:t>
            </w:r>
          </w:p>
        </w:tc>
      </w:tr>
      <w:tr w:rsidR="00C54368" w:rsidRPr="00C54368" w14:paraId="78343CF6" w14:textId="77777777" w:rsidTr="00C54368">
        <w:tc>
          <w:tcPr>
            <w:tcW w:w="3481" w:type="dxa"/>
            <w:tcBorders>
              <w:top w:val="nil"/>
              <w:left w:val="single" w:sz="8" w:space="0" w:color="auto"/>
              <w:bottom w:val="single" w:sz="8" w:space="0" w:color="auto"/>
              <w:right w:val="single" w:sz="8" w:space="0" w:color="auto"/>
            </w:tcBorders>
            <w:shd w:val="clear" w:color="auto" w:fill="FFFFFF"/>
            <w:hideMark/>
          </w:tcPr>
          <w:p w14:paraId="52D9F111"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233. </w:t>
            </w:r>
            <w:r w:rsidRPr="00C54368">
              <w:rPr>
                <w:rFonts w:eastAsia="Times New Roman" w:cs="Times New Roman"/>
                <w:b/>
                <w:bCs/>
                <w:color w:val="D60000"/>
                <w:sz w:val="24"/>
                <w:szCs w:val="24"/>
                <w:shd w:val="clear" w:color="auto" w:fill="FFFFFF"/>
                <w:lang w:val="en-US"/>
              </w:rPr>
              <w:t>rationality</w:t>
            </w:r>
          </w:p>
        </w:tc>
        <w:tc>
          <w:tcPr>
            <w:tcW w:w="2190" w:type="dxa"/>
            <w:tcBorders>
              <w:top w:val="nil"/>
              <w:left w:val="nil"/>
              <w:bottom w:val="single" w:sz="8" w:space="0" w:color="auto"/>
              <w:right w:val="single" w:sz="8" w:space="0" w:color="auto"/>
            </w:tcBorders>
            <w:shd w:val="clear" w:color="auto" w:fill="FFFFFF"/>
            <w:hideMark/>
          </w:tcPr>
          <w:p w14:paraId="0E01F5F1"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/ˌræʃəˈnæləti/</w:t>
            </w:r>
          </w:p>
        </w:tc>
        <w:tc>
          <w:tcPr>
            <w:tcW w:w="4111" w:type="dxa"/>
            <w:tcBorders>
              <w:top w:val="nil"/>
              <w:left w:val="nil"/>
              <w:bottom w:val="single" w:sz="8" w:space="0" w:color="auto"/>
              <w:right w:val="single" w:sz="8" w:space="0" w:color="auto"/>
            </w:tcBorders>
            <w:shd w:val="clear" w:color="auto" w:fill="FFFFFF"/>
            <w:hideMark/>
          </w:tcPr>
          <w:p w14:paraId="7C44D88B"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(n) sự hợp lí, có lí lẽ</w:t>
            </w:r>
          </w:p>
        </w:tc>
      </w:tr>
      <w:tr w:rsidR="00C54368" w:rsidRPr="00C54368" w14:paraId="07650071" w14:textId="77777777" w:rsidTr="00C54368">
        <w:tc>
          <w:tcPr>
            <w:tcW w:w="3481" w:type="dxa"/>
            <w:tcBorders>
              <w:top w:val="nil"/>
              <w:left w:val="single" w:sz="8" w:space="0" w:color="auto"/>
              <w:bottom w:val="single" w:sz="8" w:space="0" w:color="auto"/>
              <w:right w:val="single" w:sz="8" w:space="0" w:color="auto"/>
            </w:tcBorders>
            <w:shd w:val="clear" w:color="auto" w:fill="FFFFFF"/>
            <w:hideMark/>
          </w:tcPr>
          <w:p w14:paraId="07139BF0"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234. </w:t>
            </w:r>
            <w:r w:rsidRPr="00C54368">
              <w:rPr>
                <w:rFonts w:eastAsia="Times New Roman" w:cs="Times New Roman"/>
                <w:b/>
                <w:bCs/>
                <w:color w:val="D60000"/>
                <w:sz w:val="24"/>
                <w:szCs w:val="24"/>
                <w:shd w:val="clear" w:color="auto" w:fill="FFFFFF"/>
                <w:lang w:val="en-US"/>
              </w:rPr>
              <w:t>irrationality</w:t>
            </w:r>
          </w:p>
        </w:tc>
        <w:tc>
          <w:tcPr>
            <w:tcW w:w="2190" w:type="dxa"/>
            <w:tcBorders>
              <w:top w:val="nil"/>
              <w:left w:val="nil"/>
              <w:bottom w:val="single" w:sz="8" w:space="0" w:color="auto"/>
              <w:right w:val="single" w:sz="8" w:space="0" w:color="auto"/>
            </w:tcBorders>
            <w:shd w:val="clear" w:color="auto" w:fill="FFFFFF"/>
            <w:hideMark/>
          </w:tcPr>
          <w:p w14:paraId="1651EF53"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/ɪˌræʃəˈnæləti/</w:t>
            </w:r>
          </w:p>
        </w:tc>
        <w:tc>
          <w:tcPr>
            <w:tcW w:w="4111" w:type="dxa"/>
            <w:tcBorders>
              <w:top w:val="nil"/>
              <w:left w:val="nil"/>
              <w:bottom w:val="single" w:sz="8" w:space="0" w:color="auto"/>
              <w:right w:val="single" w:sz="8" w:space="0" w:color="auto"/>
            </w:tcBorders>
            <w:shd w:val="clear" w:color="auto" w:fill="FFFFFF"/>
            <w:hideMark/>
          </w:tcPr>
          <w:p w14:paraId="60571246"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(n) không hợp lí, không dự vào lí lẽ, tính phi lí</w:t>
            </w:r>
          </w:p>
        </w:tc>
      </w:tr>
      <w:tr w:rsidR="00C54368" w:rsidRPr="00C54368" w14:paraId="48D0F488" w14:textId="77777777" w:rsidTr="00C54368">
        <w:tc>
          <w:tcPr>
            <w:tcW w:w="3481" w:type="dxa"/>
            <w:tcBorders>
              <w:top w:val="nil"/>
              <w:left w:val="single" w:sz="8" w:space="0" w:color="auto"/>
              <w:bottom w:val="single" w:sz="8" w:space="0" w:color="auto"/>
              <w:right w:val="single" w:sz="8" w:space="0" w:color="auto"/>
            </w:tcBorders>
            <w:shd w:val="clear" w:color="auto" w:fill="FFFFFF"/>
            <w:hideMark/>
          </w:tcPr>
          <w:p w14:paraId="48CEAFF0"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235. </w:t>
            </w:r>
            <w:r w:rsidRPr="00C54368">
              <w:rPr>
                <w:rFonts w:eastAsia="Times New Roman" w:cs="Times New Roman"/>
                <w:b/>
                <w:bCs/>
                <w:color w:val="D60000"/>
                <w:sz w:val="24"/>
                <w:szCs w:val="24"/>
                <w:shd w:val="clear" w:color="auto" w:fill="FFFFFF"/>
                <w:lang w:val="en-US"/>
              </w:rPr>
              <w:t>irrational</w:t>
            </w:r>
          </w:p>
        </w:tc>
        <w:tc>
          <w:tcPr>
            <w:tcW w:w="2190" w:type="dxa"/>
            <w:tcBorders>
              <w:top w:val="nil"/>
              <w:left w:val="nil"/>
              <w:bottom w:val="single" w:sz="8" w:space="0" w:color="auto"/>
              <w:right w:val="single" w:sz="8" w:space="0" w:color="auto"/>
            </w:tcBorders>
            <w:shd w:val="clear" w:color="auto" w:fill="FFFFFF"/>
            <w:hideMark/>
          </w:tcPr>
          <w:p w14:paraId="3C406F91"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/ɪˈræʃənl/</w:t>
            </w:r>
          </w:p>
        </w:tc>
        <w:tc>
          <w:tcPr>
            <w:tcW w:w="4111" w:type="dxa"/>
            <w:tcBorders>
              <w:top w:val="nil"/>
              <w:left w:val="nil"/>
              <w:bottom w:val="single" w:sz="8" w:space="0" w:color="auto"/>
              <w:right w:val="single" w:sz="8" w:space="0" w:color="auto"/>
            </w:tcBorders>
            <w:shd w:val="clear" w:color="auto" w:fill="FFFFFF"/>
            <w:hideMark/>
          </w:tcPr>
          <w:p w14:paraId="0F04DE4D"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(adj) vô lí</w:t>
            </w:r>
          </w:p>
        </w:tc>
      </w:tr>
      <w:tr w:rsidR="00C54368" w:rsidRPr="00C54368" w14:paraId="758114B6" w14:textId="77777777" w:rsidTr="00C54368">
        <w:tc>
          <w:tcPr>
            <w:tcW w:w="3481" w:type="dxa"/>
            <w:tcBorders>
              <w:top w:val="nil"/>
              <w:left w:val="single" w:sz="8" w:space="0" w:color="auto"/>
              <w:bottom w:val="single" w:sz="8" w:space="0" w:color="auto"/>
              <w:right w:val="single" w:sz="8" w:space="0" w:color="auto"/>
            </w:tcBorders>
            <w:shd w:val="clear" w:color="auto" w:fill="FFFFFF"/>
            <w:hideMark/>
          </w:tcPr>
          <w:p w14:paraId="1341E6F7"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236. </w:t>
            </w:r>
            <w:r w:rsidRPr="00C54368">
              <w:rPr>
                <w:rFonts w:eastAsia="Times New Roman" w:cs="Times New Roman"/>
                <w:b/>
                <w:bCs/>
                <w:color w:val="D60000"/>
                <w:sz w:val="24"/>
                <w:szCs w:val="24"/>
                <w:shd w:val="clear" w:color="auto" w:fill="FFFFFF"/>
                <w:lang w:val="en-US"/>
              </w:rPr>
              <w:t>irrationally</w:t>
            </w:r>
          </w:p>
        </w:tc>
        <w:tc>
          <w:tcPr>
            <w:tcW w:w="2190" w:type="dxa"/>
            <w:tcBorders>
              <w:top w:val="nil"/>
              <w:left w:val="nil"/>
              <w:bottom w:val="single" w:sz="8" w:space="0" w:color="auto"/>
              <w:right w:val="single" w:sz="8" w:space="0" w:color="auto"/>
            </w:tcBorders>
            <w:shd w:val="clear" w:color="auto" w:fill="FFFFFF"/>
            <w:hideMark/>
          </w:tcPr>
          <w:p w14:paraId="6246583C"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/ɪˈræʃnəli/</w:t>
            </w:r>
          </w:p>
        </w:tc>
        <w:tc>
          <w:tcPr>
            <w:tcW w:w="4111" w:type="dxa"/>
            <w:tcBorders>
              <w:top w:val="nil"/>
              <w:left w:val="nil"/>
              <w:bottom w:val="single" w:sz="8" w:space="0" w:color="auto"/>
              <w:right w:val="single" w:sz="8" w:space="0" w:color="auto"/>
            </w:tcBorders>
            <w:shd w:val="clear" w:color="auto" w:fill="FFFFFF"/>
            <w:hideMark/>
          </w:tcPr>
          <w:p w14:paraId="3FB3F314"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(adj) một cách vô lí</w:t>
            </w:r>
          </w:p>
        </w:tc>
      </w:tr>
      <w:tr w:rsidR="00C54368" w:rsidRPr="00C54368" w14:paraId="089A3562" w14:textId="77777777" w:rsidTr="00C54368">
        <w:tc>
          <w:tcPr>
            <w:tcW w:w="3481" w:type="dxa"/>
            <w:tcBorders>
              <w:top w:val="nil"/>
              <w:left w:val="single" w:sz="8" w:space="0" w:color="auto"/>
              <w:bottom w:val="single" w:sz="8" w:space="0" w:color="auto"/>
              <w:right w:val="single" w:sz="8" w:space="0" w:color="auto"/>
            </w:tcBorders>
            <w:shd w:val="clear" w:color="auto" w:fill="FFFFFF"/>
            <w:hideMark/>
          </w:tcPr>
          <w:p w14:paraId="74049123"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237. </w:t>
            </w:r>
            <w:r w:rsidRPr="00C54368">
              <w:rPr>
                <w:rFonts w:eastAsia="Times New Roman" w:cs="Times New Roman"/>
                <w:b/>
                <w:bCs/>
                <w:color w:val="D60000"/>
                <w:sz w:val="24"/>
                <w:szCs w:val="24"/>
                <w:shd w:val="clear" w:color="auto" w:fill="FFFFFF"/>
                <w:lang w:val="en-US"/>
              </w:rPr>
              <w:t>reason</w:t>
            </w:r>
          </w:p>
        </w:tc>
        <w:tc>
          <w:tcPr>
            <w:tcW w:w="2190" w:type="dxa"/>
            <w:tcBorders>
              <w:top w:val="nil"/>
              <w:left w:val="nil"/>
              <w:bottom w:val="single" w:sz="8" w:space="0" w:color="auto"/>
              <w:right w:val="single" w:sz="8" w:space="0" w:color="auto"/>
            </w:tcBorders>
            <w:shd w:val="clear" w:color="auto" w:fill="FFFFFF"/>
            <w:hideMark/>
          </w:tcPr>
          <w:p w14:paraId="6E40D1D7"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/ˈriːzn/</w:t>
            </w:r>
          </w:p>
        </w:tc>
        <w:tc>
          <w:tcPr>
            <w:tcW w:w="4111" w:type="dxa"/>
            <w:tcBorders>
              <w:top w:val="nil"/>
              <w:left w:val="nil"/>
              <w:bottom w:val="single" w:sz="8" w:space="0" w:color="auto"/>
              <w:right w:val="single" w:sz="8" w:space="0" w:color="auto"/>
            </w:tcBorders>
            <w:shd w:val="clear" w:color="auto" w:fill="FFFFFF"/>
            <w:hideMark/>
          </w:tcPr>
          <w:p w14:paraId="47BF1520"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xml:space="preserve">(n) lí do, lời giải thích (v) suy luân, suy </w:t>
            </w:r>
            <w:r w:rsidRPr="00C54368">
              <w:rPr>
                <w:rFonts w:eastAsia="Times New Roman" w:cs="Times New Roman"/>
                <w:color w:val="7B1FA2"/>
                <w:sz w:val="24"/>
                <w:szCs w:val="24"/>
                <w:shd w:val="clear" w:color="auto" w:fill="FFFFFF"/>
                <w:lang w:val="en-US"/>
              </w:rPr>
              <w:lastRenderedPageBreak/>
              <w:t>lí, tranh luận, cãi lí</w:t>
            </w:r>
          </w:p>
        </w:tc>
      </w:tr>
      <w:tr w:rsidR="00C54368" w:rsidRPr="00C54368" w14:paraId="03C1E6B9" w14:textId="77777777" w:rsidTr="00C54368">
        <w:tc>
          <w:tcPr>
            <w:tcW w:w="3481" w:type="dxa"/>
            <w:tcBorders>
              <w:top w:val="nil"/>
              <w:left w:val="single" w:sz="8" w:space="0" w:color="auto"/>
              <w:bottom w:val="single" w:sz="8" w:space="0" w:color="auto"/>
              <w:right w:val="single" w:sz="8" w:space="0" w:color="auto"/>
            </w:tcBorders>
            <w:shd w:val="clear" w:color="auto" w:fill="FFFFFF"/>
            <w:hideMark/>
          </w:tcPr>
          <w:p w14:paraId="1EFEB264"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lastRenderedPageBreak/>
              <w:t xml:space="preserve">238. </w:t>
            </w:r>
            <w:r w:rsidRPr="00C54368">
              <w:rPr>
                <w:rFonts w:eastAsia="Times New Roman" w:cs="Times New Roman"/>
                <w:b/>
                <w:bCs/>
                <w:color w:val="D60000"/>
                <w:sz w:val="24"/>
                <w:szCs w:val="24"/>
                <w:shd w:val="clear" w:color="auto" w:fill="FFFFFF"/>
                <w:lang w:val="en-US"/>
              </w:rPr>
              <w:t>reasoning</w:t>
            </w:r>
          </w:p>
        </w:tc>
        <w:tc>
          <w:tcPr>
            <w:tcW w:w="2190" w:type="dxa"/>
            <w:tcBorders>
              <w:top w:val="nil"/>
              <w:left w:val="nil"/>
              <w:bottom w:val="single" w:sz="8" w:space="0" w:color="auto"/>
              <w:right w:val="single" w:sz="8" w:space="0" w:color="auto"/>
            </w:tcBorders>
            <w:shd w:val="clear" w:color="auto" w:fill="FFFFFF"/>
            <w:hideMark/>
          </w:tcPr>
          <w:p w14:paraId="2C0E6C3D"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/ˈriːzənɪŋ/</w:t>
            </w:r>
          </w:p>
        </w:tc>
        <w:tc>
          <w:tcPr>
            <w:tcW w:w="4111" w:type="dxa"/>
            <w:tcBorders>
              <w:top w:val="nil"/>
              <w:left w:val="nil"/>
              <w:bottom w:val="single" w:sz="8" w:space="0" w:color="auto"/>
              <w:right w:val="single" w:sz="8" w:space="0" w:color="auto"/>
            </w:tcBorders>
            <w:shd w:val="clear" w:color="auto" w:fill="FFFFFF"/>
            <w:hideMark/>
          </w:tcPr>
          <w:p w14:paraId="405B25B2"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(n) sự lập luận, lí lẽ, tranh luận, cãi lí</w:t>
            </w:r>
          </w:p>
        </w:tc>
      </w:tr>
      <w:tr w:rsidR="00C54368" w:rsidRPr="00C54368" w14:paraId="3827D35C" w14:textId="77777777" w:rsidTr="00C54368">
        <w:tc>
          <w:tcPr>
            <w:tcW w:w="3481" w:type="dxa"/>
            <w:tcBorders>
              <w:top w:val="nil"/>
              <w:left w:val="single" w:sz="8" w:space="0" w:color="auto"/>
              <w:bottom w:val="single" w:sz="8" w:space="0" w:color="auto"/>
              <w:right w:val="single" w:sz="8" w:space="0" w:color="auto"/>
            </w:tcBorders>
            <w:shd w:val="clear" w:color="auto" w:fill="FFFFFF"/>
            <w:hideMark/>
          </w:tcPr>
          <w:p w14:paraId="40BCFE81"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239. </w:t>
            </w:r>
            <w:r w:rsidRPr="00C54368">
              <w:rPr>
                <w:rFonts w:eastAsia="Times New Roman" w:cs="Times New Roman"/>
                <w:b/>
                <w:bCs/>
                <w:color w:val="D60000"/>
                <w:sz w:val="24"/>
                <w:szCs w:val="24"/>
                <w:shd w:val="clear" w:color="auto" w:fill="FFFFFF"/>
                <w:lang w:val="en-US"/>
              </w:rPr>
              <w:t>reasonableness</w:t>
            </w:r>
          </w:p>
        </w:tc>
        <w:tc>
          <w:tcPr>
            <w:tcW w:w="2190" w:type="dxa"/>
            <w:tcBorders>
              <w:top w:val="nil"/>
              <w:left w:val="nil"/>
              <w:bottom w:val="single" w:sz="8" w:space="0" w:color="auto"/>
              <w:right w:val="single" w:sz="8" w:space="0" w:color="auto"/>
            </w:tcBorders>
            <w:shd w:val="clear" w:color="auto" w:fill="FFFFFF"/>
            <w:hideMark/>
          </w:tcPr>
          <w:p w14:paraId="2D7C76A7"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/ˈriːznəblnəs/</w:t>
            </w:r>
          </w:p>
        </w:tc>
        <w:tc>
          <w:tcPr>
            <w:tcW w:w="4111" w:type="dxa"/>
            <w:tcBorders>
              <w:top w:val="nil"/>
              <w:left w:val="nil"/>
              <w:bottom w:val="single" w:sz="8" w:space="0" w:color="auto"/>
              <w:right w:val="single" w:sz="8" w:space="0" w:color="auto"/>
            </w:tcBorders>
            <w:shd w:val="clear" w:color="auto" w:fill="FFFFFF"/>
            <w:hideMark/>
          </w:tcPr>
          <w:p w14:paraId="1AE0ABB4"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(n) sự hợp lí</w:t>
            </w:r>
          </w:p>
        </w:tc>
      </w:tr>
      <w:tr w:rsidR="00C54368" w:rsidRPr="00C54368" w14:paraId="4D6F11B6" w14:textId="77777777" w:rsidTr="00C54368">
        <w:tc>
          <w:tcPr>
            <w:tcW w:w="3481" w:type="dxa"/>
            <w:tcBorders>
              <w:top w:val="nil"/>
              <w:left w:val="single" w:sz="8" w:space="0" w:color="auto"/>
              <w:bottom w:val="single" w:sz="8" w:space="0" w:color="auto"/>
              <w:right w:val="single" w:sz="8" w:space="0" w:color="auto"/>
            </w:tcBorders>
            <w:shd w:val="clear" w:color="auto" w:fill="FFFFFF"/>
            <w:hideMark/>
          </w:tcPr>
          <w:p w14:paraId="6AE44863"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240. </w:t>
            </w:r>
            <w:r w:rsidRPr="00C54368">
              <w:rPr>
                <w:rFonts w:eastAsia="Times New Roman" w:cs="Times New Roman"/>
                <w:b/>
                <w:bCs/>
                <w:color w:val="D60000"/>
                <w:sz w:val="24"/>
                <w:szCs w:val="24"/>
                <w:shd w:val="clear" w:color="auto" w:fill="FFFFFF"/>
                <w:lang w:val="en-US"/>
              </w:rPr>
              <w:t>reasonable</w:t>
            </w:r>
          </w:p>
        </w:tc>
        <w:tc>
          <w:tcPr>
            <w:tcW w:w="2190" w:type="dxa"/>
            <w:tcBorders>
              <w:top w:val="nil"/>
              <w:left w:val="nil"/>
              <w:bottom w:val="single" w:sz="8" w:space="0" w:color="auto"/>
              <w:right w:val="single" w:sz="8" w:space="0" w:color="auto"/>
            </w:tcBorders>
            <w:shd w:val="clear" w:color="auto" w:fill="FFFFFF"/>
            <w:hideMark/>
          </w:tcPr>
          <w:p w14:paraId="52B9E13E"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/ˈriːznəbl/</w:t>
            </w:r>
          </w:p>
        </w:tc>
        <w:tc>
          <w:tcPr>
            <w:tcW w:w="4111" w:type="dxa"/>
            <w:tcBorders>
              <w:top w:val="nil"/>
              <w:left w:val="nil"/>
              <w:bottom w:val="single" w:sz="8" w:space="0" w:color="auto"/>
              <w:right w:val="single" w:sz="8" w:space="0" w:color="auto"/>
            </w:tcBorders>
            <w:shd w:val="clear" w:color="auto" w:fill="FFFFFF"/>
            <w:hideMark/>
          </w:tcPr>
          <w:p w14:paraId="4002FB4A"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(adj) hợp lí</w:t>
            </w:r>
          </w:p>
        </w:tc>
      </w:tr>
      <w:tr w:rsidR="00C54368" w:rsidRPr="00C54368" w14:paraId="61F351BB" w14:textId="77777777" w:rsidTr="00C54368">
        <w:tc>
          <w:tcPr>
            <w:tcW w:w="3481" w:type="dxa"/>
            <w:tcBorders>
              <w:top w:val="nil"/>
              <w:left w:val="single" w:sz="8" w:space="0" w:color="auto"/>
              <w:bottom w:val="single" w:sz="8" w:space="0" w:color="auto"/>
              <w:right w:val="single" w:sz="8" w:space="0" w:color="auto"/>
            </w:tcBorders>
            <w:shd w:val="clear" w:color="auto" w:fill="FFFFFF"/>
            <w:hideMark/>
          </w:tcPr>
          <w:p w14:paraId="39074610"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241. </w:t>
            </w:r>
            <w:r w:rsidRPr="00C54368">
              <w:rPr>
                <w:rFonts w:eastAsia="Times New Roman" w:cs="Times New Roman"/>
                <w:b/>
                <w:bCs/>
                <w:color w:val="D60000"/>
                <w:sz w:val="24"/>
                <w:szCs w:val="24"/>
                <w:shd w:val="clear" w:color="auto" w:fill="FFFFFF"/>
                <w:lang w:val="en-US"/>
              </w:rPr>
              <w:t>unreasonable</w:t>
            </w:r>
          </w:p>
        </w:tc>
        <w:tc>
          <w:tcPr>
            <w:tcW w:w="2190" w:type="dxa"/>
            <w:tcBorders>
              <w:top w:val="nil"/>
              <w:left w:val="nil"/>
              <w:bottom w:val="single" w:sz="8" w:space="0" w:color="auto"/>
              <w:right w:val="single" w:sz="8" w:space="0" w:color="auto"/>
            </w:tcBorders>
            <w:shd w:val="clear" w:color="auto" w:fill="FFFFFF"/>
            <w:hideMark/>
          </w:tcPr>
          <w:p w14:paraId="6717B092"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/ʌnˈriːznəbl/</w:t>
            </w:r>
          </w:p>
        </w:tc>
        <w:tc>
          <w:tcPr>
            <w:tcW w:w="4111" w:type="dxa"/>
            <w:tcBorders>
              <w:top w:val="nil"/>
              <w:left w:val="nil"/>
              <w:bottom w:val="single" w:sz="8" w:space="0" w:color="auto"/>
              <w:right w:val="single" w:sz="8" w:space="0" w:color="auto"/>
            </w:tcBorders>
            <w:shd w:val="clear" w:color="auto" w:fill="FFFFFF"/>
            <w:hideMark/>
          </w:tcPr>
          <w:p w14:paraId="12DDCC4D"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(adj) phi lí, vô lí</w:t>
            </w:r>
          </w:p>
        </w:tc>
      </w:tr>
      <w:tr w:rsidR="00C54368" w:rsidRPr="00C54368" w14:paraId="0626F395" w14:textId="77777777" w:rsidTr="00C54368">
        <w:tc>
          <w:tcPr>
            <w:tcW w:w="3481" w:type="dxa"/>
            <w:tcBorders>
              <w:top w:val="nil"/>
              <w:left w:val="single" w:sz="8" w:space="0" w:color="auto"/>
              <w:bottom w:val="single" w:sz="8" w:space="0" w:color="auto"/>
              <w:right w:val="single" w:sz="8" w:space="0" w:color="auto"/>
            </w:tcBorders>
            <w:shd w:val="clear" w:color="auto" w:fill="FFFFFF"/>
            <w:hideMark/>
          </w:tcPr>
          <w:p w14:paraId="4E934FC5"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242. </w:t>
            </w:r>
            <w:r w:rsidRPr="00C54368">
              <w:rPr>
                <w:rFonts w:eastAsia="Times New Roman" w:cs="Times New Roman"/>
                <w:b/>
                <w:bCs/>
                <w:color w:val="D60000"/>
                <w:sz w:val="24"/>
                <w:szCs w:val="24"/>
                <w:shd w:val="clear" w:color="auto" w:fill="FFFFFF"/>
                <w:lang w:val="en-US"/>
              </w:rPr>
              <w:t>reasoned</w:t>
            </w:r>
          </w:p>
        </w:tc>
        <w:tc>
          <w:tcPr>
            <w:tcW w:w="2190" w:type="dxa"/>
            <w:tcBorders>
              <w:top w:val="nil"/>
              <w:left w:val="nil"/>
              <w:bottom w:val="single" w:sz="8" w:space="0" w:color="auto"/>
              <w:right w:val="single" w:sz="8" w:space="0" w:color="auto"/>
            </w:tcBorders>
            <w:shd w:val="clear" w:color="auto" w:fill="FFFFFF"/>
            <w:hideMark/>
          </w:tcPr>
          <w:p w14:paraId="0468146F"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/ˈriːzənd/</w:t>
            </w:r>
          </w:p>
        </w:tc>
        <w:tc>
          <w:tcPr>
            <w:tcW w:w="4111" w:type="dxa"/>
            <w:tcBorders>
              <w:top w:val="nil"/>
              <w:left w:val="nil"/>
              <w:bottom w:val="single" w:sz="8" w:space="0" w:color="auto"/>
              <w:right w:val="single" w:sz="8" w:space="0" w:color="auto"/>
            </w:tcBorders>
            <w:shd w:val="clear" w:color="auto" w:fill="FFFFFF"/>
            <w:hideMark/>
          </w:tcPr>
          <w:p w14:paraId="27E48DF7"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(adj) được trình bày một cách logic, cẩn thận</w:t>
            </w:r>
          </w:p>
        </w:tc>
      </w:tr>
      <w:tr w:rsidR="00C54368" w:rsidRPr="00C54368" w14:paraId="14299893" w14:textId="77777777" w:rsidTr="00C54368">
        <w:tc>
          <w:tcPr>
            <w:tcW w:w="3481" w:type="dxa"/>
            <w:tcBorders>
              <w:top w:val="nil"/>
              <w:left w:val="single" w:sz="8" w:space="0" w:color="auto"/>
              <w:bottom w:val="single" w:sz="8" w:space="0" w:color="auto"/>
              <w:right w:val="single" w:sz="8" w:space="0" w:color="auto"/>
            </w:tcBorders>
            <w:shd w:val="clear" w:color="auto" w:fill="FFFFFF"/>
            <w:hideMark/>
          </w:tcPr>
          <w:p w14:paraId="1F5B4D1C"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243. </w:t>
            </w:r>
            <w:r w:rsidRPr="00C54368">
              <w:rPr>
                <w:rFonts w:eastAsia="Times New Roman" w:cs="Times New Roman"/>
                <w:b/>
                <w:bCs/>
                <w:color w:val="D60000"/>
                <w:sz w:val="24"/>
                <w:szCs w:val="24"/>
                <w:shd w:val="clear" w:color="auto" w:fill="FFFFFF"/>
                <w:lang w:val="en-US"/>
              </w:rPr>
              <w:t>reasonably</w:t>
            </w:r>
          </w:p>
        </w:tc>
        <w:tc>
          <w:tcPr>
            <w:tcW w:w="2190" w:type="dxa"/>
            <w:tcBorders>
              <w:top w:val="nil"/>
              <w:left w:val="nil"/>
              <w:bottom w:val="single" w:sz="8" w:space="0" w:color="auto"/>
              <w:right w:val="single" w:sz="8" w:space="0" w:color="auto"/>
            </w:tcBorders>
            <w:shd w:val="clear" w:color="auto" w:fill="FFFFFF"/>
            <w:hideMark/>
          </w:tcPr>
          <w:p w14:paraId="0CA9E492"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/ˈriːznəbli/</w:t>
            </w:r>
          </w:p>
        </w:tc>
        <w:tc>
          <w:tcPr>
            <w:tcW w:w="4111" w:type="dxa"/>
            <w:tcBorders>
              <w:top w:val="nil"/>
              <w:left w:val="nil"/>
              <w:bottom w:val="single" w:sz="8" w:space="0" w:color="auto"/>
              <w:right w:val="single" w:sz="8" w:space="0" w:color="auto"/>
            </w:tcBorders>
            <w:shd w:val="clear" w:color="auto" w:fill="FFFFFF"/>
            <w:hideMark/>
          </w:tcPr>
          <w:p w14:paraId="6CB26DC2"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(adv) một cách hợp lí</w:t>
            </w:r>
          </w:p>
        </w:tc>
      </w:tr>
      <w:tr w:rsidR="00C54368" w:rsidRPr="00C54368" w14:paraId="5CF5F2A8" w14:textId="77777777" w:rsidTr="00C54368">
        <w:tc>
          <w:tcPr>
            <w:tcW w:w="3481" w:type="dxa"/>
            <w:tcBorders>
              <w:top w:val="nil"/>
              <w:left w:val="single" w:sz="8" w:space="0" w:color="auto"/>
              <w:bottom w:val="single" w:sz="8" w:space="0" w:color="auto"/>
              <w:right w:val="single" w:sz="8" w:space="0" w:color="auto"/>
            </w:tcBorders>
            <w:shd w:val="clear" w:color="auto" w:fill="FFFFFF"/>
            <w:hideMark/>
          </w:tcPr>
          <w:p w14:paraId="1ACF04DD"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244. </w:t>
            </w:r>
            <w:r w:rsidRPr="00C54368">
              <w:rPr>
                <w:rFonts w:eastAsia="Times New Roman" w:cs="Times New Roman"/>
                <w:b/>
                <w:bCs/>
                <w:color w:val="D60000"/>
                <w:sz w:val="24"/>
                <w:szCs w:val="24"/>
                <w:shd w:val="clear" w:color="auto" w:fill="FFFFFF"/>
                <w:lang w:val="en-US"/>
              </w:rPr>
              <w:t>unreasonably</w:t>
            </w:r>
          </w:p>
        </w:tc>
        <w:tc>
          <w:tcPr>
            <w:tcW w:w="2190" w:type="dxa"/>
            <w:tcBorders>
              <w:top w:val="nil"/>
              <w:left w:val="nil"/>
              <w:bottom w:val="single" w:sz="8" w:space="0" w:color="auto"/>
              <w:right w:val="single" w:sz="8" w:space="0" w:color="auto"/>
            </w:tcBorders>
            <w:shd w:val="clear" w:color="auto" w:fill="FFFFFF"/>
            <w:hideMark/>
          </w:tcPr>
          <w:p w14:paraId="12FA5460"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/ʌnˈriːznəbli/</w:t>
            </w:r>
          </w:p>
        </w:tc>
        <w:tc>
          <w:tcPr>
            <w:tcW w:w="4111" w:type="dxa"/>
            <w:tcBorders>
              <w:top w:val="nil"/>
              <w:left w:val="nil"/>
              <w:bottom w:val="single" w:sz="8" w:space="0" w:color="auto"/>
              <w:right w:val="single" w:sz="8" w:space="0" w:color="auto"/>
            </w:tcBorders>
            <w:shd w:val="clear" w:color="auto" w:fill="FFFFFF"/>
            <w:hideMark/>
          </w:tcPr>
          <w:p w14:paraId="2883A24B"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(adv) một cách vô lí</w:t>
            </w:r>
          </w:p>
        </w:tc>
      </w:tr>
      <w:tr w:rsidR="00C54368" w:rsidRPr="00C54368" w14:paraId="420FA668" w14:textId="77777777" w:rsidTr="00C54368">
        <w:tc>
          <w:tcPr>
            <w:tcW w:w="3481" w:type="dxa"/>
            <w:tcBorders>
              <w:top w:val="nil"/>
              <w:left w:val="single" w:sz="8" w:space="0" w:color="auto"/>
              <w:bottom w:val="single" w:sz="8" w:space="0" w:color="auto"/>
              <w:right w:val="single" w:sz="8" w:space="0" w:color="auto"/>
            </w:tcBorders>
            <w:shd w:val="clear" w:color="auto" w:fill="FFFFFF"/>
            <w:hideMark/>
          </w:tcPr>
          <w:p w14:paraId="626B07F2"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245. </w:t>
            </w:r>
            <w:r w:rsidRPr="00C54368">
              <w:rPr>
                <w:rFonts w:eastAsia="Times New Roman" w:cs="Times New Roman"/>
                <w:b/>
                <w:bCs/>
                <w:color w:val="D60000"/>
                <w:sz w:val="24"/>
                <w:szCs w:val="24"/>
                <w:shd w:val="clear" w:color="auto" w:fill="FFFFFF"/>
                <w:lang w:val="en-US"/>
              </w:rPr>
              <w:t>sane</w:t>
            </w:r>
          </w:p>
        </w:tc>
        <w:tc>
          <w:tcPr>
            <w:tcW w:w="2190" w:type="dxa"/>
            <w:tcBorders>
              <w:top w:val="nil"/>
              <w:left w:val="nil"/>
              <w:bottom w:val="single" w:sz="8" w:space="0" w:color="auto"/>
              <w:right w:val="single" w:sz="8" w:space="0" w:color="auto"/>
            </w:tcBorders>
            <w:shd w:val="clear" w:color="auto" w:fill="FFFFFF"/>
            <w:hideMark/>
          </w:tcPr>
          <w:p w14:paraId="3F1CC4DA"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/seɪn/</w:t>
            </w:r>
          </w:p>
        </w:tc>
        <w:tc>
          <w:tcPr>
            <w:tcW w:w="4111" w:type="dxa"/>
            <w:tcBorders>
              <w:top w:val="nil"/>
              <w:left w:val="nil"/>
              <w:bottom w:val="single" w:sz="8" w:space="0" w:color="auto"/>
              <w:right w:val="single" w:sz="8" w:space="0" w:color="auto"/>
            </w:tcBorders>
            <w:shd w:val="clear" w:color="auto" w:fill="FFFFFF"/>
            <w:hideMark/>
          </w:tcPr>
          <w:p w14:paraId="4DB8B54A"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(adj) bình thường về đầu óc, không điên</w:t>
            </w:r>
          </w:p>
        </w:tc>
      </w:tr>
      <w:tr w:rsidR="00C54368" w:rsidRPr="00C54368" w14:paraId="626C8CD4" w14:textId="77777777" w:rsidTr="00C54368">
        <w:tc>
          <w:tcPr>
            <w:tcW w:w="3481" w:type="dxa"/>
            <w:tcBorders>
              <w:top w:val="nil"/>
              <w:left w:val="single" w:sz="8" w:space="0" w:color="auto"/>
              <w:bottom w:val="single" w:sz="8" w:space="0" w:color="auto"/>
              <w:right w:val="single" w:sz="8" w:space="0" w:color="auto"/>
            </w:tcBorders>
            <w:shd w:val="clear" w:color="auto" w:fill="FFFFFF"/>
            <w:hideMark/>
          </w:tcPr>
          <w:p w14:paraId="6D6FCB68"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246. </w:t>
            </w:r>
            <w:r w:rsidRPr="00C54368">
              <w:rPr>
                <w:rFonts w:eastAsia="Times New Roman" w:cs="Times New Roman"/>
                <w:b/>
                <w:bCs/>
                <w:color w:val="D60000"/>
                <w:sz w:val="24"/>
                <w:szCs w:val="24"/>
                <w:shd w:val="clear" w:color="auto" w:fill="FFFFFF"/>
                <w:lang w:val="en-US"/>
              </w:rPr>
              <w:t>sanity</w:t>
            </w:r>
          </w:p>
        </w:tc>
        <w:tc>
          <w:tcPr>
            <w:tcW w:w="2190" w:type="dxa"/>
            <w:tcBorders>
              <w:top w:val="nil"/>
              <w:left w:val="nil"/>
              <w:bottom w:val="single" w:sz="8" w:space="0" w:color="auto"/>
              <w:right w:val="single" w:sz="8" w:space="0" w:color="auto"/>
            </w:tcBorders>
            <w:shd w:val="clear" w:color="auto" w:fill="FFFFFF"/>
            <w:hideMark/>
          </w:tcPr>
          <w:p w14:paraId="74DB36A2"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/ˈsænəti/</w:t>
            </w:r>
          </w:p>
        </w:tc>
        <w:tc>
          <w:tcPr>
            <w:tcW w:w="4111" w:type="dxa"/>
            <w:tcBorders>
              <w:top w:val="nil"/>
              <w:left w:val="nil"/>
              <w:bottom w:val="single" w:sz="8" w:space="0" w:color="auto"/>
              <w:right w:val="single" w:sz="8" w:space="0" w:color="auto"/>
            </w:tcBorders>
            <w:shd w:val="clear" w:color="auto" w:fill="FFFFFF"/>
            <w:hideMark/>
          </w:tcPr>
          <w:p w14:paraId="18CBEDC0"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(n) tình trạng đầu óc bình thường, lành mạnh</w:t>
            </w:r>
          </w:p>
        </w:tc>
      </w:tr>
      <w:tr w:rsidR="00C54368" w:rsidRPr="00C54368" w14:paraId="20D3536E" w14:textId="77777777" w:rsidTr="00C54368">
        <w:tc>
          <w:tcPr>
            <w:tcW w:w="3481" w:type="dxa"/>
            <w:tcBorders>
              <w:top w:val="nil"/>
              <w:left w:val="single" w:sz="8" w:space="0" w:color="auto"/>
              <w:bottom w:val="single" w:sz="8" w:space="0" w:color="auto"/>
              <w:right w:val="single" w:sz="8" w:space="0" w:color="auto"/>
            </w:tcBorders>
            <w:shd w:val="clear" w:color="auto" w:fill="FFFFFF"/>
            <w:hideMark/>
          </w:tcPr>
          <w:p w14:paraId="7963960D"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247. </w:t>
            </w:r>
            <w:r w:rsidRPr="00C54368">
              <w:rPr>
                <w:rFonts w:eastAsia="Times New Roman" w:cs="Times New Roman"/>
                <w:b/>
                <w:bCs/>
                <w:color w:val="D60000"/>
                <w:sz w:val="24"/>
                <w:szCs w:val="24"/>
                <w:shd w:val="clear" w:color="auto" w:fill="FFFFFF"/>
                <w:lang w:val="en-US"/>
              </w:rPr>
              <w:t>insanity</w:t>
            </w:r>
          </w:p>
        </w:tc>
        <w:tc>
          <w:tcPr>
            <w:tcW w:w="2190" w:type="dxa"/>
            <w:tcBorders>
              <w:top w:val="nil"/>
              <w:left w:val="nil"/>
              <w:bottom w:val="single" w:sz="8" w:space="0" w:color="auto"/>
              <w:right w:val="single" w:sz="8" w:space="0" w:color="auto"/>
            </w:tcBorders>
            <w:shd w:val="clear" w:color="auto" w:fill="FFFFFF"/>
            <w:hideMark/>
          </w:tcPr>
          <w:p w14:paraId="7C806648"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/ɪnˈsænəti/</w:t>
            </w:r>
          </w:p>
        </w:tc>
        <w:tc>
          <w:tcPr>
            <w:tcW w:w="4111" w:type="dxa"/>
            <w:tcBorders>
              <w:top w:val="nil"/>
              <w:left w:val="nil"/>
              <w:bottom w:val="single" w:sz="8" w:space="0" w:color="auto"/>
              <w:right w:val="single" w:sz="8" w:space="0" w:color="auto"/>
            </w:tcBorders>
            <w:shd w:val="clear" w:color="auto" w:fill="FFFFFF"/>
            <w:hideMark/>
          </w:tcPr>
          <w:p w14:paraId="64E0D835"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(n) tình trạng bất bình thường về đầu óc, điên</w:t>
            </w:r>
          </w:p>
        </w:tc>
      </w:tr>
      <w:tr w:rsidR="00C54368" w:rsidRPr="00C54368" w14:paraId="40C423BC" w14:textId="77777777" w:rsidTr="00C54368">
        <w:tc>
          <w:tcPr>
            <w:tcW w:w="3481" w:type="dxa"/>
            <w:tcBorders>
              <w:top w:val="nil"/>
              <w:left w:val="single" w:sz="8" w:space="0" w:color="auto"/>
              <w:bottom w:val="single" w:sz="8" w:space="0" w:color="auto"/>
              <w:right w:val="single" w:sz="8" w:space="0" w:color="auto"/>
            </w:tcBorders>
            <w:shd w:val="clear" w:color="auto" w:fill="FFFFFF"/>
            <w:hideMark/>
          </w:tcPr>
          <w:p w14:paraId="66346532"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248. </w:t>
            </w:r>
            <w:r w:rsidRPr="00C54368">
              <w:rPr>
                <w:rFonts w:eastAsia="Times New Roman" w:cs="Times New Roman"/>
                <w:b/>
                <w:bCs/>
                <w:color w:val="D60000"/>
                <w:sz w:val="24"/>
                <w:szCs w:val="24"/>
                <w:shd w:val="clear" w:color="auto" w:fill="FFFFFF"/>
                <w:lang w:val="en-US"/>
              </w:rPr>
              <w:t>insane</w:t>
            </w:r>
          </w:p>
        </w:tc>
        <w:tc>
          <w:tcPr>
            <w:tcW w:w="2190" w:type="dxa"/>
            <w:tcBorders>
              <w:top w:val="nil"/>
              <w:left w:val="nil"/>
              <w:bottom w:val="single" w:sz="8" w:space="0" w:color="auto"/>
              <w:right w:val="single" w:sz="8" w:space="0" w:color="auto"/>
            </w:tcBorders>
            <w:shd w:val="clear" w:color="auto" w:fill="FFFFFF"/>
            <w:hideMark/>
          </w:tcPr>
          <w:p w14:paraId="031B1EE3"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/ɪnˈseɪn/</w:t>
            </w:r>
          </w:p>
        </w:tc>
        <w:tc>
          <w:tcPr>
            <w:tcW w:w="4111" w:type="dxa"/>
            <w:tcBorders>
              <w:top w:val="nil"/>
              <w:left w:val="nil"/>
              <w:bottom w:val="single" w:sz="8" w:space="0" w:color="auto"/>
              <w:right w:val="single" w:sz="8" w:space="0" w:color="auto"/>
            </w:tcBorders>
            <w:shd w:val="clear" w:color="auto" w:fill="FFFFFF"/>
            <w:hideMark/>
          </w:tcPr>
          <w:p w14:paraId="427C9746"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(adj) ngu ngốc, điên khùng, nguy hiểm</w:t>
            </w:r>
          </w:p>
        </w:tc>
      </w:tr>
      <w:tr w:rsidR="00C54368" w:rsidRPr="00C54368" w14:paraId="427C14B2" w14:textId="77777777" w:rsidTr="00C54368">
        <w:tc>
          <w:tcPr>
            <w:tcW w:w="3481" w:type="dxa"/>
            <w:tcBorders>
              <w:top w:val="nil"/>
              <w:left w:val="single" w:sz="8" w:space="0" w:color="auto"/>
              <w:bottom w:val="single" w:sz="8" w:space="0" w:color="auto"/>
              <w:right w:val="single" w:sz="8" w:space="0" w:color="auto"/>
            </w:tcBorders>
            <w:shd w:val="clear" w:color="auto" w:fill="FFFFFF"/>
            <w:hideMark/>
          </w:tcPr>
          <w:p w14:paraId="3F9BC2D5"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249. </w:t>
            </w:r>
            <w:r w:rsidRPr="00C54368">
              <w:rPr>
                <w:rFonts w:eastAsia="Times New Roman" w:cs="Times New Roman"/>
                <w:b/>
                <w:bCs/>
                <w:color w:val="D60000"/>
                <w:sz w:val="24"/>
                <w:szCs w:val="24"/>
                <w:shd w:val="clear" w:color="auto" w:fill="FFFFFF"/>
                <w:lang w:val="en-US"/>
              </w:rPr>
              <w:t>insanely</w:t>
            </w:r>
          </w:p>
        </w:tc>
        <w:tc>
          <w:tcPr>
            <w:tcW w:w="2190" w:type="dxa"/>
            <w:tcBorders>
              <w:top w:val="nil"/>
              <w:left w:val="nil"/>
              <w:bottom w:val="single" w:sz="8" w:space="0" w:color="auto"/>
              <w:right w:val="single" w:sz="8" w:space="0" w:color="auto"/>
            </w:tcBorders>
            <w:shd w:val="clear" w:color="auto" w:fill="FFFFFF"/>
            <w:hideMark/>
          </w:tcPr>
          <w:p w14:paraId="558E2F8F"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/ɪnˈseɪnli/</w:t>
            </w:r>
          </w:p>
        </w:tc>
        <w:tc>
          <w:tcPr>
            <w:tcW w:w="4111" w:type="dxa"/>
            <w:tcBorders>
              <w:top w:val="nil"/>
              <w:left w:val="nil"/>
              <w:bottom w:val="single" w:sz="8" w:space="0" w:color="auto"/>
              <w:right w:val="single" w:sz="8" w:space="0" w:color="auto"/>
            </w:tcBorders>
            <w:shd w:val="clear" w:color="auto" w:fill="FFFFFF"/>
            <w:hideMark/>
          </w:tcPr>
          <w:p w14:paraId="4AC3540B"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(adv) một cách phi lí, một cách điên khùng</w:t>
            </w:r>
          </w:p>
        </w:tc>
      </w:tr>
      <w:tr w:rsidR="00C54368" w:rsidRPr="00C54368" w14:paraId="163BD470" w14:textId="77777777" w:rsidTr="00C54368">
        <w:tc>
          <w:tcPr>
            <w:tcW w:w="3481" w:type="dxa"/>
            <w:tcBorders>
              <w:top w:val="nil"/>
              <w:left w:val="single" w:sz="8" w:space="0" w:color="auto"/>
              <w:bottom w:val="single" w:sz="8" w:space="0" w:color="auto"/>
              <w:right w:val="single" w:sz="8" w:space="0" w:color="auto"/>
            </w:tcBorders>
            <w:shd w:val="clear" w:color="auto" w:fill="FFFFFF"/>
            <w:hideMark/>
          </w:tcPr>
          <w:p w14:paraId="2D32BD51"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250. </w:t>
            </w:r>
            <w:r w:rsidRPr="00C54368">
              <w:rPr>
                <w:rFonts w:eastAsia="Times New Roman" w:cs="Times New Roman"/>
                <w:b/>
                <w:bCs/>
                <w:color w:val="D60000"/>
                <w:sz w:val="24"/>
                <w:szCs w:val="24"/>
                <w:shd w:val="clear" w:color="auto" w:fill="FFFFFF"/>
                <w:lang w:val="en-US"/>
              </w:rPr>
              <w:t>sense</w:t>
            </w:r>
          </w:p>
        </w:tc>
        <w:tc>
          <w:tcPr>
            <w:tcW w:w="2190" w:type="dxa"/>
            <w:tcBorders>
              <w:top w:val="nil"/>
              <w:left w:val="nil"/>
              <w:bottom w:val="single" w:sz="8" w:space="0" w:color="auto"/>
              <w:right w:val="single" w:sz="8" w:space="0" w:color="auto"/>
            </w:tcBorders>
            <w:shd w:val="clear" w:color="auto" w:fill="FFFFFF"/>
            <w:hideMark/>
          </w:tcPr>
          <w:p w14:paraId="0E959F4D"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/sens/</w:t>
            </w:r>
          </w:p>
        </w:tc>
        <w:tc>
          <w:tcPr>
            <w:tcW w:w="4111" w:type="dxa"/>
            <w:tcBorders>
              <w:top w:val="nil"/>
              <w:left w:val="nil"/>
              <w:bottom w:val="single" w:sz="8" w:space="0" w:color="auto"/>
              <w:right w:val="single" w:sz="8" w:space="0" w:color="auto"/>
            </w:tcBorders>
            <w:shd w:val="clear" w:color="auto" w:fill="FFFFFF"/>
            <w:hideMark/>
          </w:tcPr>
          <w:p w14:paraId="1D0CFC68"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(n) sự hiểu biết, đánh giá, giác quan (v) cảm nhận (theo giác quan chứ không nhìn thấy)</w:t>
            </w:r>
          </w:p>
        </w:tc>
      </w:tr>
      <w:tr w:rsidR="00C54368" w:rsidRPr="00C54368" w14:paraId="0A51B686" w14:textId="77777777" w:rsidTr="00C54368">
        <w:tc>
          <w:tcPr>
            <w:tcW w:w="3481" w:type="dxa"/>
            <w:tcBorders>
              <w:top w:val="nil"/>
              <w:left w:val="single" w:sz="8" w:space="0" w:color="auto"/>
              <w:bottom w:val="single" w:sz="8" w:space="0" w:color="auto"/>
              <w:right w:val="single" w:sz="8" w:space="0" w:color="auto"/>
            </w:tcBorders>
            <w:shd w:val="clear" w:color="auto" w:fill="FFFFFF"/>
            <w:hideMark/>
          </w:tcPr>
          <w:p w14:paraId="10517813"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251. </w:t>
            </w:r>
            <w:r w:rsidRPr="00C54368">
              <w:rPr>
                <w:rFonts w:eastAsia="Times New Roman" w:cs="Times New Roman"/>
                <w:b/>
                <w:bCs/>
                <w:color w:val="D60000"/>
                <w:sz w:val="24"/>
                <w:szCs w:val="24"/>
                <w:shd w:val="clear" w:color="auto" w:fill="FFFFFF"/>
                <w:lang w:val="en-US"/>
              </w:rPr>
              <w:t>sensitise</w:t>
            </w:r>
          </w:p>
        </w:tc>
        <w:tc>
          <w:tcPr>
            <w:tcW w:w="2190" w:type="dxa"/>
            <w:tcBorders>
              <w:top w:val="nil"/>
              <w:left w:val="nil"/>
              <w:bottom w:val="single" w:sz="8" w:space="0" w:color="auto"/>
              <w:right w:val="single" w:sz="8" w:space="0" w:color="auto"/>
            </w:tcBorders>
            <w:shd w:val="clear" w:color="auto" w:fill="FFFFFF"/>
            <w:hideMark/>
          </w:tcPr>
          <w:p w14:paraId="20782AE6"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/ˈsensətaɪz/</w:t>
            </w:r>
          </w:p>
        </w:tc>
        <w:tc>
          <w:tcPr>
            <w:tcW w:w="4111" w:type="dxa"/>
            <w:tcBorders>
              <w:top w:val="nil"/>
              <w:left w:val="nil"/>
              <w:bottom w:val="single" w:sz="8" w:space="0" w:color="auto"/>
              <w:right w:val="single" w:sz="8" w:space="0" w:color="auto"/>
            </w:tcBorders>
            <w:shd w:val="clear" w:color="auto" w:fill="FFFFFF"/>
            <w:hideMark/>
          </w:tcPr>
          <w:p w14:paraId="3D1283A9"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(v) làm cho ai nhận thức, nhận biết về cái gì</w:t>
            </w:r>
          </w:p>
        </w:tc>
      </w:tr>
      <w:tr w:rsidR="00C54368" w:rsidRPr="00C54368" w14:paraId="7B9572E5" w14:textId="77777777" w:rsidTr="00C54368">
        <w:tc>
          <w:tcPr>
            <w:tcW w:w="3481" w:type="dxa"/>
            <w:tcBorders>
              <w:top w:val="nil"/>
              <w:left w:val="single" w:sz="8" w:space="0" w:color="auto"/>
              <w:bottom w:val="single" w:sz="8" w:space="0" w:color="auto"/>
              <w:right w:val="single" w:sz="8" w:space="0" w:color="auto"/>
            </w:tcBorders>
            <w:shd w:val="clear" w:color="auto" w:fill="FFFFFF"/>
            <w:hideMark/>
          </w:tcPr>
          <w:p w14:paraId="7BD3FB22"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252. </w:t>
            </w:r>
            <w:r w:rsidRPr="00C54368">
              <w:rPr>
                <w:rFonts w:eastAsia="Times New Roman" w:cs="Times New Roman"/>
                <w:b/>
                <w:bCs/>
                <w:color w:val="D60000"/>
                <w:sz w:val="24"/>
                <w:szCs w:val="24"/>
                <w:shd w:val="clear" w:color="auto" w:fill="FFFFFF"/>
                <w:lang w:val="en-US"/>
              </w:rPr>
              <w:t>desensitise</w:t>
            </w:r>
          </w:p>
        </w:tc>
        <w:tc>
          <w:tcPr>
            <w:tcW w:w="2190" w:type="dxa"/>
            <w:tcBorders>
              <w:top w:val="nil"/>
              <w:left w:val="nil"/>
              <w:bottom w:val="single" w:sz="8" w:space="0" w:color="auto"/>
              <w:right w:val="single" w:sz="8" w:space="0" w:color="auto"/>
            </w:tcBorders>
            <w:shd w:val="clear" w:color="auto" w:fill="FFFFFF"/>
            <w:hideMark/>
          </w:tcPr>
          <w:p w14:paraId="0E5639FF"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/diːˈsensətaɪz/</w:t>
            </w:r>
          </w:p>
        </w:tc>
        <w:tc>
          <w:tcPr>
            <w:tcW w:w="4111" w:type="dxa"/>
            <w:tcBorders>
              <w:top w:val="nil"/>
              <w:left w:val="nil"/>
              <w:bottom w:val="single" w:sz="8" w:space="0" w:color="auto"/>
              <w:right w:val="single" w:sz="8" w:space="0" w:color="auto"/>
            </w:tcBorders>
            <w:shd w:val="clear" w:color="auto" w:fill="FFFFFF"/>
            <w:hideMark/>
          </w:tcPr>
          <w:p w14:paraId="1CFB9BD1"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(v) gây tê, mất cảnh giác, nhận thức</w:t>
            </w:r>
          </w:p>
        </w:tc>
      </w:tr>
      <w:tr w:rsidR="00C54368" w:rsidRPr="00C54368" w14:paraId="7A9078DB" w14:textId="77777777" w:rsidTr="00C54368">
        <w:tc>
          <w:tcPr>
            <w:tcW w:w="3481" w:type="dxa"/>
            <w:tcBorders>
              <w:top w:val="nil"/>
              <w:left w:val="single" w:sz="8" w:space="0" w:color="auto"/>
              <w:bottom w:val="single" w:sz="8" w:space="0" w:color="auto"/>
              <w:right w:val="single" w:sz="8" w:space="0" w:color="auto"/>
            </w:tcBorders>
            <w:shd w:val="clear" w:color="auto" w:fill="FFFFFF"/>
            <w:hideMark/>
          </w:tcPr>
          <w:p w14:paraId="2F65B075"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253. </w:t>
            </w:r>
            <w:r w:rsidRPr="00C54368">
              <w:rPr>
                <w:rFonts w:eastAsia="Times New Roman" w:cs="Times New Roman"/>
                <w:b/>
                <w:bCs/>
                <w:color w:val="D60000"/>
                <w:sz w:val="24"/>
                <w:szCs w:val="24"/>
                <w:shd w:val="clear" w:color="auto" w:fill="FFFFFF"/>
                <w:lang w:val="en-US"/>
              </w:rPr>
              <w:t>nonsense</w:t>
            </w:r>
          </w:p>
        </w:tc>
        <w:tc>
          <w:tcPr>
            <w:tcW w:w="2190" w:type="dxa"/>
            <w:tcBorders>
              <w:top w:val="nil"/>
              <w:left w:val="nil"/>
              <w:bottom w:val="single" w:sz="8" w:space="0" w:color="auto"/>
              <w:right w:val="single" w:sz="8" w:space="0" w:color="auto"/>
            </w:tcBorders>
            <w:shd w:val="clear" w:color="auto" w:fill="FFFFFF"/>
            <w:hideMark/>
          </w:tcPr>
          <w:p w14:paraId="6B2F3651"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/ˈnɒnsns/</w:t>
            </w:r>
          </w:p>
        </w:tc>
        <w:tc>
          <w:tcPr>
            <w:tcW w:w="4111" w:type="dxa"/>
            <w:tcBorders>
              <w:top w:val="nil"/>
              <w:left w:val="nil"/>
              <w:bottom w:val="single" w:sz="8" w:space="0" w:color="auto"/>
              <w:right w:val="single" w:sz="8" w:space="0" w:color="auto"/>
            </w:tcBorders>
            <w:shd w:val="clear" w:color="auto" w:fill="FFFFFF"/>
            <w:hideMark/>
          </w:tcPr>
          <w:p w14:paraId="0D43BC03"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(n) điều vô nghĩa, vớ vẩn</w:t>
            </w:r>
          </w:p>
        </w:tc>
      </w:tr>
      <w:tr w:rsidR="00C54368" w:rsidRPr="00C54368" w14:paraId="0A4DACDB" w14:textId="77777777" w:rsidTr="00C54368">
        <w:tc>
          <w:tcPr>
            <w:tcW w:w="3481" w:type="dxa"/>
            <w:tcBorders>
              <w:top w:val="nil"/>
              <w:left w:val="single" w:sz="8" w:space="0" w:color="auto"/>
              <w:bottom w:val="single" w:sz="8" w:space="0" w:color="auto"/>
              <w:right w:val="single" w:sz="8" w:space="0" w:color="auto"/>
            </w:tcBorders>
            <w:shd w:val="clear" w:color="auto" w:fill="FFFFFF"/>
            <w:hideMark/>
          </w:tcPr>
          <w:p w14:paraId="13796B7D"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254. </w:t>
            </w:r>
            <w:r w:rsidRPr="00C54368">
              <w:rPr>
                <w:rFonts w:eastAsia="Times New Roman" w:cs="Times New Roman"/>
                <w:b/>
                <w:bCs/>
                <w:color w:val="D60000"/>
                <w:sz w:val="24"/>
                <w:szCs w:val="24"/>
                <w:shd w:val="clear" w:color="auto" w:fill="FFFFFF"/>
                <w:lang w:val="en-US"/>
              </w:rPr>
              <w:t>sensitivity</w:t>
            </w:r>
          </w:p>
        </w:tc>
        <w:tc>
          <w:tcPr>
            <w:tcW w:w="2190" w:type="dxa"/>
            <w:tcBorders>
              <w:top w:val="nil"/>
              <w:left w:val="nil"/>
              <w:bottom w:val="single" w:sz="8" w:space="0" w:color="auto"/>
              <w:right w:val="single" w:sz="8" w:space="0" w:color="auto"/>
            </w:tcBorders>
            <w:shd w:val="clear" w:color="auto" w:fill="FFFFFF"/>
            <w:hideMark/>
          </w:tcPr>
          <w:p w14:paraId="341D4CB0"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/ˌsensəˈtɪvəti/</w:t>
            </w:r>
          </w:p>
        </w:tc>
        <w:tc>
          <w:tcPr>
            <w:tcW w:w="4111" w:type="dxa"/>
            <w:tcBorders>
              <w:top w:val="nil"/>
              <w:left w:val="nil"/>
              <w:bottom w:val="single" w:sz="8" w:space="0" w:color="auto"/>
              <w:right w:val="single" w:sz="8" w:space="0" w:color="auto"/>
            </w:tcBorders>
            <w:shd w:val="clear" w:color="auto" w:fill="FFFFFF"/>
            <w:hideMark/>
          </w:tcPr>
          <w:p w14:paraId="6313D134"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(n) sự nhạy cảm, dễ bị ảnh hưởng bởi lời, hành động của người khác</w:t>
            </w:r>
          </w:p>
        </w:tc>
      </w:tr>
      <w:tr w:rsidR="00C54368" w:rsidRPr="00C54368" w14:paraId="3B9B10F2" w14:textId="77777777" w:rsidTr="00C54368">
        <w:tc>
          <w:tcPr>
            <w:tcW w:w="3481" w:type="dxa"/>
            <w:tcBorders>
              <w:top w:val="nil"/>
              <w:left w:val="single" w:sz="8" w:space="0" w:color="auto"/>
              <w:bottom w:val="single" w:sz="8" w:space="0" w:color="auto"/>
              <w:right w:val="single" w:sz="8" w:space="0" w:color="auto"/>
            </w:tcBorders>
            <w:shd w:val="clear" w:color="auto" w:fill="FFFFFF"/>
            <w:hideMark/>
          </w:tcPr>
          <w:p w14:paraId="60ED15CA"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255. </w:t>
            </w:r>
            <w:r w:rsidRPr="00C54368">
              <w:rPr>
                <w:rFonts w:eastAsia="Times New Roman" w:cs="Times New Roman"/>
                <w:b/>
                <w:bCs/>
                <w:color w:val="D60000"/>
                <w:sz w:val="24"/>
                <w:szCs w:val="24"/>
                <w:shd w:val="clear" w:color="auto" w:fill="FFFFFF"/>
                <w:lang w:val="en-US"/>
              </w:rPr>
              <w:t>sensibility</w:t>
            </w:r>
          </w:p>
        </w:tc>
        <w:tc>
          <w:tcPr>
            <w:tcW w:w="2190" w:type="dxa"/>
            <w:tcBorders>
              <w:top w:val="nil"/>
              <w:left w:val="nil"/>
              <w:bottom w:val="single" w:sz="8" w:space="0" w:color="auto"/>
              <w:right w:val="single" w:sz="8" w:space="0" w:color="auto"/>
            </w:tcBorders>
            <w:shd w:val="clear" w:color="auto" w:fill="FFFFFF"/>
            <w:hideMark/>
          </w:tcPr>
          <w:p w14:paraId="0269C41F"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/ˌsensəˈbɪləti/</w:t>
            </w:r>
          </w:p>
        </w:tc>
        <w:tc>
          <w:tcPr>
            <w:tcW w:w="4111" w:type="dxa"/>
            <w:tcBorders>
              <w:top w:val="nil"/>
              <w:left w:val="nil"/>
              <w:bottom w:val="single" w:sz="8" w:space="0" w:color="auto"/>
              <w:right w:val="single" w:sz="8" w:space="0" w:color="auto"/>
            </w:tcBorders>
            <w:shd w:val="clear" w:color="auto" w:fill="FFFFFF"/>
            <w:hideMark/>
          </w:tcPr>
          <w:p w14:paraId="2E9595A8"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(n) độ mẫn cảm, nhạy cảm</w:t>
            </w:r>
          </w:p>
        </w:tc>
      </w:tr>
      <w:tr w:rsidR="00C54368" w:rsidRPr="00C54368" w14:paraId="12AD542C" w14:textId="77777777" w:rsidTr="00C54368">
        <w:tc>
          <w:tcPr>
            <w:tcW w:w="3481" w:type="dxa"/>
            <w:tcBorders>
              <w:top w:val="nil"/>
              <w:left w:val="single" w:sz="8" w:space="0" w:color="auto"/>
              <w:bottom w:val="single" w:sz="8" w:space="0" w:color="auto"/>
              <w:right w:val="single" w:sz="8" w:space="0" w:color="auto"/>
            </w:tcBorders>
            <w:shd w:val="clear" w:color="auto" w:fill="FFFFFF"/>
            <w:hideMark/>
          </w:tcPr>
          <w:p w14:paraId="46E5E643"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256. </w:t>
            </w:r>
            <w:r w:rsidRPr="00C54368">
              <w:rPr>
                <w:rFonts w:eastAsia="Times New Roman" w:cs="Times New Roman"/>
                <w:b/>
                <w:bCs/>
                <w:color w:val="D60000"/>
                <w:sz w:val="24"/>
                <w:szCs w:val="24"/>
                <w:shd w:val="clear" w:color="auto" w:fill="FFFFFF"/>
                <w:lang w:val="en-US"/>
              </w:rPr>
              <w:t>senseless</w:t>
            </w:r>
          </w:p>
        </w:tc>
        <w:tc>
          <w:tcPr>
            <w:tcW w:w="2190" w:type="dxa"/>
            <w:tcBorders>
              <w:top w:val="nil"/>
              <w:left w:val="nil"/>
              <w:bottom w:val="single" w:sz="8" w:space="0" w:color="auto"/>
              <w:right w:val="single" w:sz="8" w:space="0" w:color="auto"/>
            </w:tcBorders>
            <w:shd w:val="clear" w:color="auto" w:fill="FFFFFF"/>
            <w:hideMark/>
          </w:tcPr>
          <w:p w14:paraId="7CBF63B7"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/ˈsensləs/</w:t>
            </w:r>
          </w:p>
        </w:tc>
        <w:tc>
          <w:tcPr>
            <w:tcW w:w="4111" w:type="dxa"/>
            <w:tcBorders>
              <w:top w:val="nil"/>
              <w:left w:val="nil"/>
              <w:bottom w:val="single" w:sz="8" w:space="0" w:color="auto"/>
              <w:right w:val="single" w:sz="8" w:space="0" w:color="auto"/>
            </w:tcBorders>
            <w:shd w:val="clear" w:color="auto" w:fill="FFFFFF"/>
            <w:hideMark/>
          </w:tcPr>
          <w:p w14:paraId="55615957"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(adj) vô nghĩa, bất tỉnh/ ngu xuẩn, điên rồ</w:t>
            </w:r>
          </w:p>
        </w:tc>
      </w:tr>
      <w:tr w:rsidR="00C54368" w:rsidRPr="00C54368" w14:paraId="1D2C884D" w14:textId="77777777" w:rsidTr="00C54368">
        <w:tc>
          <w:tcPr>
            <w:tcW w:w="3481" w:type="dxa"/>
            <w:tcBorders>
              <w:top w:val="nil"/>
              <w:left w:val="single" w:sz="8" w:space="0" w:color="auto"/>
              <w:bottom w:val="single" w:sz="8" w:space="0" w:color="auto"/>
              <w:right w:val="single" w:sz="8" w:space="0" w:color="auto"/>
            </w:tcBorders>
            <w:shd w:val="clear" w:color="auto" w:fill="FFFFFF"/>
            <w:hideMark/>
          </w:tcPr>
          <w:p w14:paraId="1E82CF3D"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257. </w:t>
            </w:r>
            <w:r w:rsidRPr="00C54368">
              <w:rPr>
                <w:rFonts w:eastAsia="Times New Roman" w:cs="Times New Roman"/>
                <w:b/>
                <w:bCs/>
                <w:color w:val="D60000"/>
                <w:sz w:val="24"/>
                <w:szCs w:val="24"/>
                <w:shd w:val="clear" w:color="auto" w:fill="FFFFFF"/>
                <w:lang w:val="en-US"/>
              </w:rPr>
              <w:t>senselessness</w:t>
            </w:r>
          </w:p>
        </w:tc>
        <w:tc>
          <w:tcPr>
            <w:tcW w:w="2190" w:type="dxa"/>
            <w:tcBorders>
              <w:top w:val="nil"/>
              <w:left w:val="nil"/>
              <w:bottom w:val="single" w:sz="8" w:space="0" w:color="auto"/>
              <w:right w:val="single" w:sz="8" w:space="0" w:color="auto"/>
            </w:tcBorders>
            <w:shd w:val="clear" w:color="auto" w:fill="FFFFFF"/>
            <w:hideMark/>
          </w:tcPr>
          <w:p w14:paraId="1B5513EE"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/ˈsensləsnəs/</w:t>
            </w:r>
          </w:p>
        </w:tc>
        <w:tc>
          <w:tcPr>
            <w:tcW w:w="4111" w:type="dxa"/>
            <w:tcBorders>
              <w:top w:val="nil"/>
              <w:left w:val="nil"/>
              <w:bottom w:val="single" w:sz="8" w:space="0" w:color="auto"/>
              <w:right w:val="single" w:sz="8" w:space="0" w:color="auto"/>
            </w:tcBorders>
            <w:shd w:val="clear" w:color="auto" w:fill="FFFFFF"/>
            <w:hideMark/>
          </w:tcPr>
          <w:p w14:paraId="29EA50DA"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(n) sự vô nghĩa, bất tỉnh/ ngu xuẩn, điên rồ</w:t>
            </w:r>
          </w:p>
        </w:tc>
      </w:tr>
      <w:tr w:rsidR="00C54368" w:rsidRPr="00C54368" w14:paraId="78819550" w14:textId="77777777" w:rsidTr="00C54368">
        <w:tc>
          <w:tcPr>
            <w:tcW w:w="3481" w:type="dxa"/>
            <w:tcBorders>
              <w:top w:val="nil"/>
              <w:left w:val="single" w:sz="8" w:space="0" w:color="auto"/>
              <w:bottom w:val="single" w:sz="8" w:space="0" w:color="auto"/>
              <w:right w:val="single" w:sz="8" w:space="0" w:color="auto"/>
            </w:tcBorders>
            <w:shd w:val="clear" w:color="auto" w:fill="FFFFFF"/>
            <w:hideMark/>
          </w:tcPr>
          <w:p w14:paraId="5075A1ED"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258. </w:t>
            </w:r>
            <w:r w:rsidRPr="00C54368">
              <w:rPr>
                <w:rFonts w:eastAsia="Times New Roman" w:cs="Times New Roman"/>
                <w:b/>
                <w:bCs/>
                <w:color w:val="D60000"/>
                <w:sz w:val="24"/>
                <w:szCs w:val="24"/>
                <w:shd w:val="clear" w:color="auto" w:fill="FFFFFF"/>
                <w:lang w:val="en-US"/>
              </w:rPr>
              <w:t>sensible</w:t>
            </w:r>
          </w:p>
        </w:tc>
        <w:tc>
          <w:tcPr>
            <w:tcW w:w="2190" w:type="dxa"/>
            <w:tcBorders>
              <w:top w:val="nil"/>
              <w:left w:val="nil"/>
              <w:bottom w:val="single" w:sz="8" w:space="0" w:color="auto"/>
              <w:right w:val="single" w:sz="8" w:space="0" w:color="auto"/>
            </w:tcBorders>
            <w:shd w:val="clear" w:color="auto" w:fill="FFFFFF"/>
            <w:hideMark/>
          </w:tcPr>
          <w:p w14:paraId="4BD1E487"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/ˈsensəbl/</w:t>
            </w:r>
          </w:p>
        </w:tc>
        <w:tc>
          <w:tcPr>
            <w:tcW w:w="4111" w:type="dxa"/>
            <w:tcBorders>
              <w:top w:val="nil"/>
              <w:left w:val="nil"/>
              <w:bottom w:val="single" w:sz="8" w:space="0" w:color="auto"/>
              <w:right w:val="single" w:sz="8" w:space="0" w:color="auto"/>
            </w:tcBorders>
            <w:shd w:val="clear" w:color="auto" w:fill="FFFFFF"/>
            <w:hideMark/>
          </w:tcPr>
          <w:p w14:paraId="4E38EA4E"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(adj) sáng suốt, lí trí, thực tế, hữu ích</w:t>
            </w:r>
          </w:p>
        </w:tc>
      </w:tr>
      <w:tr w:rsidR="00C54368" w:rsidRPr="00C54368" w14:paraId="1E447D75" w14:textId="77777777" w:rsidTr="00C54368">
        <w:tc>
          <w:tcPr>
            <w:tcW w:w="3481" w:type="dxa"/>
            <w:tcBorders>
              <w:top w:val="nil"/>
              <w:left w:val="single" w:sz="8" w:space="0" w:color="auto"/>
              <w:bottom w:val="single" w:sz="8" w:space="0" w:color="auto"/>
              <w:right w:val="single" w:sz="8" w:space="0" w:color="auto"/>
            </w:tcBorders>
            <w:shd w:val="clear" w:color="auto" w:fill="FFFFFF"/>
            <w:hideMark/>
          </w:tcPr>
          <w:p w14:paraId="1E4A1C3E"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259. </w:t>
            </w:r>
            <w:r w:rsidRPr="00C54368">
              <w:rPr>
                <w:rFonts w:eastAsia="Times New Roman" w:cs="Times New Roman"/>
                <w:b/>
                <w:bCs/>
                <w:color w:val="D60000"/>
                <w:sz w:val="24"/>
                <w:szCs w:val="24"/>
                <w:shd w:val="clear" w:color="auto" w:fill="FFFFFF"/>
                <w:lang w:val="en-US"/>
              </w:rPr>
              <w:t>sensitive</w:t>
            </w:r>
          </w:p>
        </w:tc>
        <w:tc>
          <w:tcPr>
            <w:tcW w:w="2190" w:type="dxa"/>
            <w:tcBorders>
              <w:top w:val="nil"/>
              <w:left w:val="nil"/>
              <w:bottom w:val="single" w:sz="8" w:space="0" w:color="auto"/>
              <w:right w:val="single" w:sz="8" w:space="0" w:color="auto"/>
            </w:tcBorders>
            <w:shd w:val="clear" w:color="auto" w:fill="FFFFFF"/>
            <w:hideMark/>
          </w:tcPr>
          <w:p w14:paraId="1C2A4BDF"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/ˈsensətɪv/</w:t>
            </w:r>
          </w:p>
        </w:tc>
        <w:tc>
          <w:tcPr>
            <w:tcW w:w="4111" w:type="dxa"/>
            <w:tcBorders>
              <w:top w:val="nil"/>
              <w:left w:val="nil"/>
              <w:bottom w:val="single" w:sz="8" w:space="0" w:color="auto"/>
              <w:right w:val="single" w:sz="8" w:space="0" w:color="auto"/>
            </w:tcBorders>
            <w:shd w:val="clear" w:color="auto" w:fill="FFFFFF"/>
            <w:hideMark/>
          </w:tcPr>
          <w:p w14:paraId="1DAD5938"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(adj) dễ bị tổn thương, xúc động, nhạy cảm</w:t>
            </w:r>
          </w:p>
        </w:tc>
      </w:tr>
      <w:tr w:rsidR="00C54368" w:rsidRPr="00C54368" w14:paraId="50B4680F" w14:textId="77777777" w:rsidTr="00C54368">
        <w:tc>
          <w:tcPr>
            <w:tcW w:w="3481" w:type="dxa"/>
            <w:tcBorders>
              <w:top w:val="nil"/>
              <w:left w:val="single" w:sz="8" w:space="0" w:color="auto"/>
              <w:bottom w:val="single" w:sz="8" w:space="0" w:color="auto"/>
              <w:right w:val="single" w:sz="8" w:space="0" w:color="auto"/>
            </w:tcBorders>
            <w:shd w:val="clear" w:color="auto" w:fill="FFFFFF"/>
            <w:hideMark/>
          </w:tcPr>
          <w:p w14:paraId="448DA940"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260. </w:t>
            </w:r>
            <w:r w:rsidRPr="00C54368">
              <w:rPr>
                <w:rFonts w:eastAsia="Times New Roman" w:cs="Times New Roman"/>
                <w:b/>
                <w:bCs/>
                <w:color w:val="D60000"/>
                <w:sz w:val="24"/>
                <w:szCs w:val="24"/>
                <w:shd w:val="clear" w:color="auto" w:fill="FFFFFF"/>
                <w:lang w:val="en-US"/>
              </w:rPr>
              <w:t>nonsensical</w:t>
            </w:r>
          </w:p>
        </w:tc>
        <w:tc>
          <w:tcPr>
            <w:tcW w:w="2190" w:type="dxa"/>
            <w:tcBorders>
              <w:top w:val="nil"/>
              <w:left w:val="nil"/>
              <w:bottom w:val="single" w:sz="8" w:space="0" w:color="auto"/>
              <w:right w:val="single" w:sz="8" w:space="0" w:color="auto"/>
            </w:tcBorders>
            <w:shd w:val="clear" w:color="auto" w:fill="FFFFFF"/>
            <w:hideMark/>
          </w:tcPr>
          <w:p w14:paraId="09A2DB7D"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/ˌnɒnˈsensɪkl/</w:t>
            </w:r>
          </w:p>
        </w:tc>
        <w:tc>
          <w:tcPr>
            <w:tcW w:w="4111" w:type="dxa"/>
            <w:tcBorders>
              <w:top w:val="nil"/>
              <w:left w:val="nil"/>
              <w:bottom w:val="single" w:sz="8" w:space="0" w:color="auto"/>
              <w:right w:val="single" w:sz="8" w:space="0" w:color="auto"/>
            </w:tcBorders>
            <w:shd w:val="clear" w:color="auto" w:fill="FFFFFF"/>
            <w:hideMark/>
          </w:tcPr>
          <w:p w14:paraId="47CAF8B7"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(adj) ngớ ngẩn, vớ vẩn, vô nghĩa</w:t>
            </w:r>
          </w:p>
        </w:tc>
      </w:tr>
      <w:tr w:rsidR="00C54368" w:rsidRPr="00C54368" w14:paraId="1675AB9E" w14:textId="77777777" w:rsidTr="00C54368">
        <w:tc>
          <w:tcPr>
            <w:tcW w:w="3481" w:type="dxa"/>
            <w:tcBorders>
              <w:top w:val="nil"/>
              <w:left w:val="single" w:sz="8" w:space="0" w:color="auto"/>
              <w:bottom w:val="single" w:sz="8" w:space="0" w:color="auto"/>
              <w:right w:val="single" w:sz="8" w:space="0" w:color="auto"/>
            </w:tcBorders>
            <w:shd w:val="clear" w:color="auto" w:fill="FFFFFF"/>
            <w:hideMark/>
          </w:tcPr>
          <w:p w14:paraId="3408F0A6"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261. </w:t>
            </w:r>
            <w:r w:rsidRPr="00C54368">
              <w:rPr>
                <w:rFonts w:eastAsia="Times New Roman" w:cs="Times New Roman"/>
                <w:b/>
                <w:bCs/>
                <w:color w:val="D60000"/>
                <w:sz w:val="24"/>
                <w:szCs w:val="24"/>
                <w:shd w:val="clear" w:color="auto" w:fill="FFFFFF"/>
                <w:lang w:val="en-US"/>
              </w:rPr>
              <w:t>sensibly</w:t>
            </w:r>
          </w:p>
        </w:tc>
        <w:tc>
          <w:tcPr>
            <w:tcW w:w="2190" w:type="dxa"/>
            <w:tcBorders>
              <w:top w:val="nil"/>
              <w:left w:val="nil"/>
              <w:bottom w:val="single" w:sz="8" w:space="0" w:color="auto"/>
              <w:right w:val="single" w:sz="8" w:space="0" w:color="auto"/>
            </w:tcBorders>
            <w:shd w:val="clear" w:color="auto" w:fill="FFFFFF"/>
            <w:hideMark/>
          </w:tcPr>
          <w:p w14:paraId="5604EB0B"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/ˈsensəbli/</w:t>
            </w:r>
          </w:p>
        </w:tc>
        <w:tc>
          <w:tcPr>
            <w:tcW w:w="4111" w:type="dxa"/>
            <w:tcBorders>
              <w:top w:val="nil"/>
              <w:left w:val="nil"/>
              <w:bottom w:val="single" w:sz="8" w:space="0" w:color="auto"/>
              <w:right w:val="single" w:sz="8" w:space="0" w:color="auto"/>
            </w:tcBorders>
            <w:shd w:val="clear" w:color="auto" w:fill="FFFFFF"/>
            <w:hideMark/>
          </w:tcPr>
          <w:p w14:paraId="15B9DD90"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(adv) 1 cách lí trí, sáng suốt</w:t>
            </w:r>
          </w:p>
        </w:tc>
      </w:tr>
      <w:tr w:rsidR="00C54368" w:rsidRPr="00C54368" w14:paraId="76BDF7DC" w14:textId="77777777" w:rsidTr="00C54368">
        <w:tc>
          <w:tcPr>
            <w:tcW w:w="3481" w:type="dxa"/>
            <w:tcBorders>
              <w:top w:val="nil"/>
              <w:left w:val="single" w:sz="8" w:space="0" w:color="auto"/>
              <w:bottom w:val="single" w:sz="8" w:space="0" w:color="auto"/>
              <w:right w:val="single" w:sz="8" w:space="0" w:color="auto"/>
            </w:tcBorders>
            <w:shd w:val="clear" w:color="auto" w:fill="FFFFFF"/>
            <w:hideMark/>
          </w:tcPr>
          <w:p w14:paraId="3B4578C2"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262. </w:t>
            </w:r>
            <w:r w:rsidRPr="00C54368">
              <w:rPr>
                <w:rFonts w:eastAsia="Times New Roman" w:cs="Times New Roman"/>
                <w:b/>
                <w:bCs/>
                <w:color w:val="D60000"/>
                <w:sz w:val="24"/>
                <w:szCs w:val="24"/>
                <w:shd w:val="clear" w:color="auto" w:fill="FFFFFF"/>
                <w:lang w:val="en-US"/>
              </w:rPr>
              <w:t>sensitively</w:t>
            </w:r>
          </w:p>
        </w:tc>
        <w:tc>
          <w:tcPr>
            <w:tcW w:w="2190" w:type="dxa"/>
            <w:tcBorders>
              <w:top w:val="nil"/>
              <w:left w:val="nil"/>
              <w:bottom w:val="single" w:sz="8" w:space="0" w:color="auto"/>
              <w:right w:val="single" w:sz="8" w:space="0" w:color="auto"/>
            </w:tcBorders>
            <w:shd w:val="clear" w:color="auto" w:fill="FFFFFF"/>
            <w:hideMark/>
          </w:tcPr>
          <w:p w14:paraId="73367254"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/ˈsensətɪvli/</w:t>
            </w:r>
          </w:p>
        </w:tc>
        <w:tc>
          <w:tcPr>
            <w:tcW w:w="4111" w:type="dxa"/>
            <w:tcBorders>
              <w:top w:val="nil"/>
              <w:left w:val="nil"/>
              <w:bottom w:val="single" w:sz="8" w:space="0" w:color="auto"/>
              <w:right w:val="single" w:sz="8" w:space="0" w:color="auto"/>
            </w:tcBorders>
            <w:shd w:val="clear" w:color="auto" w:fill="FFFFFF"/>
            <w:hideMark/>
          </w:tcPr>
          <w:p w14:paraId="0ACD0824"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(adv) một cách nhạy cảm</w:t>
            </w:r>
          </w:p>
        </w:tc>
      </w:tr>
      <w:tr w:rsidR="00C54368" w:rsidRPr="00C54368" w14:paraId="081A017B" w14:textId="77777777" w:rsidTr="00C54368">
        <w:tc>
          <w:tcPr>
            <w:tcW w:w="3481" w:type="dxa"/>
            <w:tcBorders>
              <w:top w:val="nil"/>
              <w:left w:val="single" w:sz="8" w:space="0" w:color="auto"/>
              <w:bottom w:val="single" w:sz="8" w:space="0" w:color="auto"/>
              <w:right w:val="single" w:sz="8" w:space="0" w:color="auto"/>
            </w:tcBorders>
            <w:shd w:val="clear" w:color="auto" w:fill="FFFFFF"/>
            <w:hideMark/>
          </w:tcPr>
          <w:p w14:paraId="70DAA842"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263. </w:t>
            </w:r>
            <w:r w:rsidRPr="00C54368">
              <w:rPr>
                <w:rFonts w:eastAsia="Times New Roman" w:cs="Times New Roman"/>
                <w:b/>
                <w:bCs/>
                <w:color w:val="D60000"/>
                <w:sz w:val="24"/>
                <w:szCs w:val="24"/>
                <w:shd w:val="clear" w:color="auto" w:fill="FFFFFF"/>
                <w:lang w:val="en-US"/>
              </w:rPr>
              <w:t>think</w:t>
            </w:r>
          </w:p>
        </w:tc>
        <w:tc>
          <w:tcPr>
            <w:tcW w:w="2190" w:type="dxa"/>
            <w:tcBorders>
              <w:top w:val="nil"/>
              <w:left w:val="nil"/>
              <w:bottom w:val="single" w:sz="8" w:space="0" w:color="auto"/>
              <w:right w:val="single" w:sz="8" w:space="0" w:color="auto"/>
            </w:tcBorders>
            <w:shd w:val="clear" w:color="auto" w:fill="FFFFFF"/>
            <w:hideMark/>
          </w:tcPr>
          <w:p w14:paraId="0F75D734"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/θɪŋk/</w:t>
            </w:r>
          </w:p>
        </w:tc>
        <w:tc>
          <w:tcPr>
            <w:tcW w:w="4111" w:type="dxa"/>
            <w:tcBorders>
              <w:top w:val="nil"/>
              <w:left w:val="nil"/>
              <w:bottom w:val="single" w:sz="8" w:space="0" w:color="auto"/>
              <w:right w:val="single" w:sz="8" w:space="0" w:color="auto"/>
            </w:tcBorders>
            <w:shd w:val="clear" w:color="auto" w:fill="FFFFFF"/>
            <w:hideMark/>
          </w:tcPr>
          <w:p w14:paraId="36CD96AB"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(v) suy nghĩ</w:t>
            </w:r>
          </w:p>
        </w:tc>
      </w:tr>
      <w:tr w:rsidR="00C54368" w:rsidRPr="00C54368" w14:paraId="03D69066" w14:textId="77777777" w:rsidTr="00C54368">
        <w:tc>
          <w:tcPr>
            <w:tcW w:w="3481" w:type="dxa"/>
            <w:tcBorders>
              <w:top w:val="nil"/>
              <w:left w:val="single" w:sz="8" w:space="0" w:color="auto"/>
              <w:bottom w:val="single" w:sz="8" w:space="0" w:color="auto"/>
              <w:right w:val="single" w:sz="8" w:space="0" w:color="auto"/>
            </w:tcBorders>
            <w:shd w:val="clear" w:color="auto" w:fill="FFFFFF"/>
            <w:hideMark/>
          </w:tcPr>
          <w:p w14:paraId="68B7799D"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264. </w:t>
            </w:r>
            <w:r w:rsidRPr="00C54368">
              <w:rPr>
                <w:rFonts w:eastAsia="Times New Roman" w:cs="Times New Roman"/>
                <w:b/>
                <w:bCs/>
                <w:color w:val="D60000"/>
                <w:sz w:val="24"/>
                <w:szCs w:val="24"/>
                <w:shd w:val="clear" w:color="auto" w:fill="FFFFFF"/>
                <w:lang w:val="en-US"/>
              </w:rPr>
              <w:t>thought</w:t>
            </w:r>
          </w:p>
        </w:tc>
        <w:tc>
          <w:tcPr>
            <w:tcW w:w="2190" w:type="dxa"/>
            <w:tcBorders>
              <w:top w:val="nil"/>
              <w:left w:val="nil"/>
              <w:bottom w:val="single" w:sz="8" w:space="0" w:color="auto"/>
              <w:right w:val="single" w:sz="8" w:space="0" w:color="auto"/>
            </w:tcBorders>
            <w:shd w:val="clear" w:color="auto" w:fill="FFFFFF"/>
            <w:hideMark/>
          </w:tcPr>
          <w:p w14:paraId="61C16322"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/θɔːt/</w:t>
            </w:r>
          </w:p>
        </w:tc>
        <w:tc>
          <w:tcPr>
            <w:tcW w:w="4111" w:type="dxa"/>
            <w:tcBorders>
              <w:top w:val="nil"/>
              <w:left w:val="nil"/>
              <w:bottom w:val="single" w:sz="8" w:space="0" w:color="auto"/>
              <w:right w:val="single" w:sz="8" w:space="0" w:color="auto"/>
            </w:tcBorders>
            <w:shd w:val="clear" w:color="auto" w:fill="FFFFFF"/>
            <w:hideMark/>
          </w:tcPr>
          <w:p w14:paraId="53050D28"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(n) sự suy nghĩ</w:t>
            </w:r>
          </w:p>
        </w:tc>
      </w:tr>
      <w:tr w:rsidR="00C54368" w:rsidRPr="00C54368" w14:paraId="0433468A" w14:textId="77777777" w:rsidTr="00C54368">
        <w:tc>
          <w:tcPr>
            <w:tcW w:w="3481" w:type="dxa"/>
            <w:tcBorders>
              <w:top w:val="nil"/>
              <w:left w:val="single" w:sz="8" w:space="0" w:color="auto"/>
              <w:bottom w:val="single" w:sz="8" w:space="0" w:color="auto"/>
              <w:right w:val="single" w:sz="8" w:space="0" w:color="auto"/>
            </w:tcBorders>
            <w:shd w:val="clear" w:color="auto" w:fill="FFFFFF"/>
            <w:hideMark/>
          </w:tcPr>
          <w:p w14:paraId="596E5CDD"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265. </w:t>
            </w:r>
            <w:r w:rsidRPr="00C54368">
              <w:rPr>
                <w:rFonts w:eastAsia="Times New Roman" w:cs="Times New Roman"/>
                <w:b/>
                <w:bCs/>
                <w:color w:val="D60000"/>
                <w:sz w:val="24"/>
                <w:szCs w:val="24"/>
                <w:shd w:val="clear" w:color="auto" w:fill="FFFFFF"/>
                <w:lang w:val="en-US"/>
              </w:rPr>
              <w:t>thinker</w:t>
            </w:r>
          </w:p>
        </w:tc>
        <w:tc>
          <w:tcPr>
            <w:tcW w:w="2190" w:type="dxa"/>
            <w:tcBorders>
              <w:top w:val="nil"/>
              <w:left w:val="nil"/>
              <w:bottom w:val="single" w:sz="8" w:space="0" w:color="auto"/>
              <w:right w:val="single" w:sz="8" w:space="0" w:color="auto"/>
            </w:tcBorders>
            <w:shd w:val="clear" w:color="auto" w:fill="FFFFFF"/>
            <w:hideMark/>
          </w:tcPr>
          <w:p w14:paraId="79ED72E2"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/ˈθɪŋkə(r)/</w:t>
            </w:r>
          </w:p>
        </w:tc>
        <w:tc>
          <w:tcPr>
            <w:tcW w:w="4111" w:type="dxa"/>
            <w:tcBorders>
              <w:top w:val="nil"/>
              <w:left w:val="nil"/>
              <w:bottom w:val="single" w:sz="8" w:space="0" w:color="auto"/>
              <w:right w:val="single" w:sz="8" w:space="0" w:color="auto"/>
            </w:tcBorders>
            <w:shd w:val="clear" w:color="auto" w:fill="FFFFFF"/>
            <w:hideMark/>
          </w:tcPr>
          <w:p w14:paraId="255D37D2"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(n) nhà tư tưởng, người suy nghĩ</w:t>
            </w:r>
          </w:p>
        </w:tc>
      </w:tr>
      <w:tr w:rsidR="00C54368" w:rsidRPr="00C54368" w14:paraId="3794852B" w14:textId="77777777" w:rsidTr="00C54368">
        <w:tc>
          <w:tcPr>
            <w:tcW w:w="3481" w:type="dxa"/>
            <w:tcBorders>
              <w:top w:val="nil"/>
              <w:left w:val="single" w:sz="8" w:space="0" w:color="auto"/>
              <w:bottom w:val="single" w:sz="8" w:space="0" w:color="auto"/>
              <w:right w:val="single" w:sz="8" w:space="0" w:color="auto"/>
            </w:tcBorders>
            <w:shd w:val="clear" w:color="auto" w:fill="FFFFFF"/>
            <w:hideMark/>
          </w:tcPr>
          <w:p w14:paraId="3E25C80B"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266. </w:t>
            </w:r>
            <w:r w:rsidRPr="00C54368">
              <w:rPr>
                <w:rFonts w:eastAsia="Times New Roman" w:cs="Times New Roman"/>
                <w:b/>
                <w:bCs/>
                <w:color w:val="D60000"/>
                <w:sz w:val="24"/>
                <w:szCs w:val="24"/>
                <w:shd w:val="clear" w:color="auto" w:fill="FFFFFF"/>
                <w:lang w:val="en-US"/>
              </w:rPr>
              <w:t>thinking</w:t>
            </w:r>
          </w:p>
        </w:tc>
        <w:tc>
          <w:tcPr>
            <w:tcW w:w="2190" w:type="dxa"/>
            <w:tcBorders>
              <w:top w:val="nil"/>
              <w:left w:val="nil"/>
              <w:bottom w:val="single" w:sz="8" w:space="0" w:color="auto"/>
              <w:right w:val="single" w:sz="8" w:space="0" w:color="auto"/>
            </w:tcBorders>
            <w:shd w:val="clear" w:color="auto" w:fill="FFFFFF"/>
            <w:hideMark/>
          </w:tcPr>
          <w:p w14:paraId="4A781268"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/ˈθɪŋkɪŋ/</w:t>
            </w:r>
          </w:p>
        </w:tc>
        <w:tc>
          <w:tcPr>
            <w:tcW w:w="4111" w:type="dxa"/>
            <w:tcBorders>
              <w:top w:val="nil"/>
              <w:left w:val="nil"/>
              <w:bottom w:val="single" w:sz="8" w:space="0" w:color="auto"/>
              <w:right w:val="single" w:sz="8" w:space="0" w:color="auto"/>
            </w:tcBorders>
            <w:shd w:val="clear" w:color="auto" w:fill="FFFFFF"/>
            <w:hideMark/>
          </w:tcPr>
          <w:p w14:paraId="7B66F366"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(n) quá trình suy nghĩ, tư tưởng, quan điểm</w:t>
            </w:r>
          </w:p>
        </w:tc>
      </w:tr>
      <w:tr w:rsidR="00C54368" w:rsidRPr="00C54368" w14:paraId="4E38702C" w14:textId="77777777" w:rsidTr="00C54368">
        <w:tc>
          <w:tcPr>
            <w:tcW w:w="3481" w:type="dxa"/>
            <w:tcBorders>
              <w:top w:val="nil"/>
              <w:left w:val="single" w:sz="8" w:space="0" w:color="auto"/>
              <w:bottom w:val="single" w:sz="8" w:space="0" w:color="auto"/>
              <w:right w:val="single" w:sz="8" w:space="0" w:color="auto"/>
            </w:tcBorders>
            <w:shd w:val="clear" w:color="auto" w:fill="FFFFFF"/>
            <w:hideMark/>
          </w:tcPr>
          <w:p w14:paraId="57C598DD"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267. </w:t>
            </w:r>
            <w:r w:rsidRPr="00C54368">
              <w:rPr>
                <w:rFonts w:eastAsia="Times New Roman" w:cs="Times New Roman"/>
                <w:b/>
                <w:bCs/>
                <w:color w:val="D60000"/>
                <w:sz w:val="24"/>
                <w:szCs w:val="24"/>
                <w:shd w:val="clear" w:color="auto" w:fill="FFFFFF"/>
                <w:lang w:val="en-US"/>
              </w:rPr>
              <w:t>thoughtfulness</w:t>
            </w:r>
          </w:p>
        </w:tc>
        <w:tc>
          <w:tcPr>
            <w:tcW w:w="2190" w:type="dxa"/>
            <w:tcBorders>
              <w:top w:val="nil"/>
              <w:left w:val="nil"/>
              <w:bottom w:val="single" w:sz="8" w:space="0" w:color="auto"/>
              <w:right w:val="single" w:sz="8" w:space="0" w:color="auto"/>
            </w:tcBorders>
            <w:shd w:val="clear" w:color="auto" w:fill="FFFFFF"/>
            <w:hideMark/>
          </w:tcPr>
          <w:p w14:paraId="528632BF"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/ˈθɔːtflnəs/</w:t>
            </w:r>
          </w:p>
        </w:tc>
        <w:tc>
          <w:tcPr>
            <w:tcW w:w="4111" w:type="dxa"/>
            <w:tcBorders>
              <w:top w:val="nil"/>
              <w:left w:val="nil"/>
              <w:bottom w:val="single" w:sz="8" w:space="0" w:color="auto"/>
              <w:right w:val="single" w:sz="8" w:space="0" w:color="auto"/>
            </w:tcBorders>
            <w:shd w:val="clear" w:color="auto" w:fill="FFFFFF"/>
            <w:hideMark/>
          </w:tcPr>
          <w:p w14:paraId="0155A8C6"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(n) tình trạng tĩnh lặng vì đang mãi suy nghĩ/ suy nghĩ cẩn thận, thấu đáo</w:t>
            </w:r>
          </w:p>
        </w:tc>
      </w:tr>
      <w:tr w:rsidR="00C54368" w:rsidRPr="00C54368" w14:paraId="7E934A32" w14:textId="77777777" w:rsidTr="00C54368">
        <w:tc>
          <w:tcPr>
            <w:tcW w:w="3481" w:type="dxa"/>
            <w:tcBorders>
              <w:top w:val="nil"/>
              <w:left w:val="single" w:sz="8" w:space="0" w:color="auto"/>
              <w:bottom w:val="single" w:sz="8" w:space="0" w:color="auto"/>
              <w:right w:val="single" w:sz="8" w:space="0" w:color="auto"/>
            </w:tcBorders>
            <w:shd w:val="clear" w:color="auto" w:fill="FFFFFF"/>
            <w:hideMark/>
          </w:tcPr>
          <w:p w14:paraId="66342352"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268. </w:t>
            </w:r>
            <w:r w:rsidRPr="00C54368">
              <w:rPr>
                <w:rFonts w:eastAsia="Times New Roman" w:cs="Times New Roman"/>
                <w:b/>
                <w:bCs/>
                <w:color w:val="D60000"/>
                <w:sz w:val="24"/>
                <w:szCs w:val="24"/>
                <w:shd w:val="clear" w:color="auto" w:fill="FFFFFF"/>
                <w:lang w:val="en-US"/>
              </w:rPr>
              <w:t>thoughtlessness</w:t>
            </w:r>
          </w:p>
        </w:tc>
        <w:tc>
          <w:tcPr>
            <w:tcW w:w="2190" w:type="dxa"/>
            <w:tcBorders>
              <w:top w:val="nil"/>
              <w:left w:val="nil"/>
              <w:bottom w:val="single" w:sz="8" w:space="0" w:color="auto"/>
              <w:right w:val="single" w:sz="8" w:space="0" w:color="auto"/>
            </w:tcBorders>
            <w:shd w:val="clear" w:color="auto" w:fill="FFFFFF"/>
            <w:hideMark/>
          </w:tcPr>
          <w:p w14:paraId="793BF633"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/ˈθɔːtləsnəs/</w:t>
            </w:r>
          </w:p>
        </w:tc>
        <w:tc>
          <w:tcPr>
            <w:tcW w:w="4111" w:type="dxa"/>
            <w:tcBorders>
              <w:top w:val="nil"/>
              <w:left w:val="nil"/>
              <w:bottom w:val="single" w:sz="8" w:space="0" w:color="auto"/>
              <w:right w:val="single" w:sz="8" w:space="0" w:color="auto"/>
            </w:tcBorders>
            <w:shd w:val="clear" w:color="auto" w:fill="FFFFFF"/>
            <w:hideMark/>
          </w:tcPr>
          <w:p w14:paraId="0C60F492"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(n) sự suy nghĩ không thấu đáo</w:t>
            </w:r>
          </w:p>
        </w:tc>
      </w:tr>
      <w:tr w:rsidR="00C54368" w:rsidRPr="00C54368" w14:paraId="5D98CD32" w14:textId="77777777" w:rsidTr="00C54368">
        <w:tc>
          <w:tcPr>
            <w:tcW w:w="3481" w:type="dxa"/>
            <w:tcBorders>
              <w:top w:val="nil"/>
              <w:left w:val="single" w:sz="8" w:space="0" w:color="auto"/>
              <w:bottom w:val="single" w:sz="8" w:space="0" w:color="auto"/>
              <w:right w:val="single" w:sz="8" w:space="0" w:color="auto"/>
            </w:tcBorders>
            <w:shd w:val="clear" w:color="auto" w:fill="FFFFFF"/>
            <w:hideMark/>
          </w:tcPr>
          <w:p w14:paraId="7392531A"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269. </w:t>
            </w:r>
            <w:r w:rsidRPr="00C54368">
              <w:rPr>
                <w:rFonts w:eastAsia="Times New Roman" w:cs="Times New Roman"/>
                <w:b/>
                <w:bCs/>
                <w:color w:val="D60000"/>
                <w:sz w:val="24"/>
                <w:szCs w:val="24"/>
                <w:shd w:val="clear" w:color="auto" w:fill="FFFFFF"/>
                <w:lang w:val="en-US"/>
              </w:rPr>
              <w:t>thinkable</w:t>
            </w:r>
          </w:p>
        </w:tc>
        <w:tc>
          <w:tcPr>
            <w:tcW w:w="2190" w:type="dxa"/>
            <w:tcBorders>
              <w:top w:val="nil"/>
              <w:left w:val="nil"/>
              <w:bottom w:val="single" w:sz="8" w:space="0" w:color="auto"/>
              <w:right w:val="single" w:sz="8" w:space="0" w:color="auto"/>
            </w:tcBorders>
            <w:shd w:val="clear" w:color="auto" w:fill="FFFFFF"/>
            <w:hideMark/>
          </w:tcPr>
          <w:p w14:paraId="4F8AFEDC"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/ˈθɪŋkəbl/</w:t>
            </w:r>
          </w:p>
        </w:tc>
        <w:tc>
          <w:tcPr>
            <w:tcW w:w="4111" w:type="dxa"/>
            <w:tcBorders>
              <w:top w:val="nil"/>
              <w:left w:val="nil"/>
              <w:bottom w:val="single" w:sz="8" w:space="0" w:color="auto"/>
              <w:right w:val="single" w:sz="8" w:space="0" w:color="auto"/>
            </w:tcBorders>
            <w:shd w:val="clear" w:color="auto" w:fill="FFFFFF"/>
            <w:hideMark/>
          </w:tcPr>
          <w:p w14:paraId="226025D9"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(adj) có thể tưởng tượng, có thể suy nghĩ được</w:t>
            </w:r>
          </w:p>
        </w:tc>
      </w:tr>
      <w:tr w:rsidR="00C54368" w:rsidRPr="00C54368" w14:paraId="16684AF2" w14:textId="77777777" w:rsidTr="00C54368">
        <w:tc>
          <w:tcPr>
            <w:tcW w:w="3481" w:type="dxa"/>
            <w:tcBorders>
              <w:top w:val="nil"/>
              <w:left w:val="single" w:sz="8" w:space="0" w:color="auto"/>
              <w:bottom w:val="single" w:sz="8" w:space="0" w:color="auto"/>
              <w:right w:val="single" w:sz="8" w:space="0" w:color="auto"/>
            </w:tcBorders>
            <w:shd w:val="clear" w:color="auto" w:fill="FFFFFF"/>
            <w:hideMark/>
          </w:tcPr>
          <w:p w14:paraId="4A04EF6C"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270. </w:t>
            </w:r>
            <w:r w:rsidRPr="00C54368">
              <w:rPr>
                <w:rFonts w:eastAsia="Times New Roman" w:cs="Times New Roman"/>
                <w:b/>
                <w:bCs/>
                <w:color w:val="D60000"/>
                <w:sz w:val="24"/>
                <w:szCs w:val="24"/>
                <w:shd w:val="clear" w:color="auto" w:fill="FFFFFF"/>
                <w:lang w:val="en-US"/>
              </w:rPr>
              <w:t>unthinkable</w:t>
            </w:r>
          </w:p>
        </w:tc>
        <w:tc>
          <w:tcPr>
            <w:tcW w:w="2190" w:type="dxa"/>
            <w:tcBorders>
              <w:top w:val="nil"/>
              <w:left w:val="nil"/>
              <w:bottom w:val="single" w:sz="8" w:space="0" w:color="auto"/>
              <w:right w:val="single" w:sz="8" w:space="0" w:color="auto"/>
            </w:tcBorders>
            <w:shd w:val="clear" w:color="auto" w:fill="FFFFFF"/>
            <w:hideMark/>
          </w:tcPr>
          <w:p w14:paraId="3A61F088"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/ʌnˈθɪŋkəbl/</w:t>
            </w:r>
          </w:p>
        </w:tc>
        <w:tc>
          <w:tcPr>
            <w:tcW w:w="4111" w:type="dxa"/>
            <w:tcBorders>
              <w:top w:val="nil"/>
              <w:left w:val="nil"/>
              <w:bottom w:val="single" w:sz="8" w:space="0" w:color="auto"/>
              <w:right w:val="single" w:sz="8" w:space="0" w:color="auto"/>
            </w:tcBorders>
            <w:shd w:val="clear" w:color="auto" w:fill="FFFFFF"/>
            <w:hideMark/>
          </w:tcPr>
          <w:p w14:paraId="5A555344"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(adj) không thể tưởng tượng, k thể chấp nhận dc</w:t>
            </w:r>
          </w:p>
        </w:tc>
      </w:tr>
      <w:tr w:rsidR="00C54368" w:rsidRPr="00C54368" w14:paraId="1D30E045" w14:textId="77777777" w:rsidTr="00C54368">
        <w:tc>
          <w:tcPr>
            <w:tcW w:w="3481" w:type="dxa"/>
            <w:tcBorders>
              <w:top w:val="nil"/>
              <w:left w:val="single" w:sz="8" w:space="0" w:color="auto"/>
              <w:bottom w:val="single" w:sz="8" w:space="0" w:color="auto"/>
              <w:right w:val="single" w:sz="8" w:space="0" w:color="auto"/>
            </w:tcBorders>
            <w:shd w:val="clear" w:color="auto" w:fill="FFFFFF"/>
            <w:hideMark/>
          </w:tcPr>
          <w:p w14:paraId="3A0FE754"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lastRenderedPageBreak/>
              <w:t xml:space="preserve">271. </w:t>
            </w:r>
            <w:r w:rsidRPr="00C54368">
              <w:rPr>
                <w:rFonts w:eastAsia="Times New Roman" w:cs="Times New Roman"/>
                <w:b/>
                <w:bCs/>
                <w:color w:val="D60000"/>
                <w:sz w:val="24"/>
                <w:szCs w:val="24"/>
                <w:shd w:val="clear" w:color="auto" w:fill="FFFFFF"/>
                <w:lang w:val="en-US"/>
              </w:rPr>
              <w:t>thoughtful</w:t>
            </w:r>
          </w:p>
        </w:tc>
        <w:tc>
          <w:tcPr>
            <w:tcW w:w="2190" w:type="dxa"/>
            <w:tcBorders>
              <w:top w:val="nil"/>
              <w:left w:val="nil"/>
              <w:bottom w:val="single" w:sz="8" w:space="0" w:color="auto"/>
              <w:right w:val="single" w:sz="8" w:space="0" w:color="auto"/>
            </w:tcBorders>
            <w:shd w:val="clear" w:color="auto" w:fill="FFFFFF"/>
            <w:hideMark/>
          </w:tcPr>
          <w:p w14:paraId="0F2A4AF3"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/ˈθɔːtfl/</w:t>
            </w:r>
          </w:p>
        </w:tc>
        <w:tc>
          <w:tcPr>
            <w:tcW w:w="4111" w:type="dxa"/>
            <w:tcBorders>
              <w:top w:val="nil"/>
              <w:left w:val="nil"/>
              <w:bottom w:val="single" w:sz="8" w:space="0" w:color="auto"/>
              <w:right w:val="single" w:sz="8" w:space="0" w:color="auto"/>
            </w:tcBorders>
            <w:shd w:val="clear" w:color="auto" w:fill="FFFFFF"/>
            <w:hideMark/>
          </w:tcPr>
          <w:p w14:paraId="648A000D"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(adj) trầm tư, suy nghĩ thấu đáo</w:t>
            </w:r>
          </w:p>
        </w:tc>
      </w:tr>
      <w:tr w:rsidR="00C54368" w:rsidRPr="00C54368" w14:paraId="40B6824F" w14:textId="77777777" w:rsidTr="00C54368">
        <w:tc>
          <w:tcPr>
            <w:tcW w:w="3481" w:type="dxa"/>
            <w:tcBorders>
              <w:top w:val="nil"/>
              <w:left w:val="single" w:sz="8" w:space="0" w:color="auto"/>
              <w:bottom w:val="single" w:sz="8" w:space="0" w:color="auto"/>
              <w:right w:val="single" w:sz="8" w:space="0" w:color="auto"/>
            </w:tcBorders>
            <w:shd w:val="clear" w:color="auto" w:fill="FFFFFF"/>
            <w:hideMark/>
          </w:tcPr>
          <w:p w14:paraId="77187FF8"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272. </w:t>
            </w:r>
            <w:r w:rsidRPr="00C54368">
              <w:rPr>
                <w:rFonts w:eastAsia="Times New Roman" w:cs="Times New Roman"/>
                <w:b/>
                <w:bCs/>
                <w:color w:val="D60000"/>
                <w:sz w:val="24"/>
                <w:szCs w:val="24"/>
                <w:shd w:val="clear" w:color="auto" w:fill="FFFFFF"/>
                <w:lang w:val="en-US"/>
              </w:rPr>
              <w:t>thoughtfully</w:t>
            </w:r>
          </w:p>
        </w:tc>
        <w:tc>
          <w:tcPr>
            <w:tcW w:w="2190" w:type="dxa"/>
            <w:tcBorders>
              <w:top w:val="nil"/>
              <w:left w:val="nil"/>
              <w:bottom w:val="single" w:sz="8" w:space="0" w:color="auto"/>
              <w:right w:val="single" w:sz="8" w:space="0" w:color="auto"/>
            </w:tcBorders>
            <w:shd w:val="clear" w:color="auto" w:fill="FFFFFF"/>
            <w:hideMark/>
          </w:tcPr>
          <w:p w14:paraId="01F2432F"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/ˈθɔːtfəli/</w:t>
            </w:r>
          </w:p>
        </w:tc>
        <w:tc>
          <w:tcPr>
            <w:tcW w:w="4111" w:type="dxa"/>
            <w:tcBorders>
              <w:top w:val="nil"/>
              <w:left w:val="nil"/>
              <w:bottom w:val="single" w:sz="8" w:space="0" w:color="auto"/>
              <w:right w:val="single" w:sz="8" w:space="0" w:color="auto"/>
            </w:tcBorders>
            <w:shd w:val="clear" w:color="auto" w:fill="FFFFFF"/>
            <w:hideMark/>
          </w:tcPr>
          <w:p w14:paraId="46081FBD"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(adv) một cách trầm tư, suy nghĩ thấu đáo</w:t>
            </w:r>
          </w:p>
        </w:tc>
      </w:tr>
      <w:tr w:rsidR="00C54368" w:rsidRPr="00C54368" w14:paraId="00592E12" w14:textId="77777777" w:rsidTr="00C54368">
        <w:tc>
          <w:tcPr>
            <w:tcW w:w="3481" w:type="dxa"/>
            <w:tcBorders>
              <w:top w:val="nil"/>
              <w:left w:val="single" w:sz="8" w:space="0" w:color="auto"/>
              <w:bottom w:val="single" w:sz="8" w:space="0" w:color="auto"/>
              <w:right w:val="single" w:sz="8" w:space="0" w:color="auto"/>
            </w:tcBorders>
            <w:shd w:val="clear" w:color="auto" w:fill="FFFFFF"/>
            <w:hideMark/>
          </w:tcPr>
          <w:p w14:paraId="34B1E9B7"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273. </w:t>
            </w:r>
            <w:r w:rsidRPr="00C54368">
              <w:rPr>
                <w:rFonts w:eastAsia="Times New Roman" w:cs="Times New Roman"/>
                <w:b/>
                <w:bCs/>
                <w:color w:val="D60000"/>
                <w:sz w:val="24"/>
                <w:szCs w:val="24"/>
                <w:shd w:val="clear" w:color="auto" w:fill="FFFFFF"/>
                <w:lang w:val="en-US"/>
              </w:rPr>
              <w:t>thoughtlessly</w:t>
            </w:r>
          </w:p>
        </w:tc>
        <w:tc>
          <w:tcPr>
            <w:tcW w:w="2190" w:type="dxa"/>
            <w:tcBorders>
              <w:top w:val="nil"/>
              <w:left w:val="nil"/>
              <w:bottom w:val="single" w:sz="8" w:space="0" w:color="auto"/>
              <w:right w:val="single" w:sz="8" w:space="0" w:color="auto"/>
            </w:tcBorders>
            <w:shd w:val="clear" w:color="auto" w:fill="FFFFFF"/>
            <w:hideMark/>
          </w:tcPr>
          <w:p w14:paraId="285FE33B"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/ˈθɔːtləsli/</w:t>
            </w:r>
          </w:p>
        </w:tc>
        <w:tc>
          <w:tcPr>
            <w:tcW w:w="4111" w:type="dxa"/>
            <w:tcBorders>
              <w:top w:val="nil"/>
              <w:left w:val="nil"/>
              <w:bottom w:val="single" w:sz="8" w:space="0" w:color="auto"/>
              <w:right w:val="single" w:sz="8" w:space="0" w:color="auto"/>
            </w:tcBorders>
            <w:shd w:val="clear" w:color="auto" w:fill="FFFFFF"/>
            <w:hideMark/>
          </w:tcPr>
          <w:p w14:paraId="019D086F"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(adv) một cách thờ ơ, không thấu đáo</w:t>
            </w:r>
          </w:p>
        </w:tc>
      </w:tr>
      <w:tr w:rsidR="00C54368" w:rsidRPr="00C54368" w14:paraId="55714383" w14:textId="77777777" w:rsidTr="00C54368">
        <w:tc>
          <w:tcPr>
            <w:tcW w:w="3481" w:type="dxa"/>
            <w:tcBorders>
              <w:top w:val="nil"/>
              <w:left w:val="single" w:sz="8" w:space="0" w:color="auto"/>
              <w:bottom w:val="single" w:sz="8" w:space="0" w:color="auto"/>
              <w:right w:val="single" w:sz="8" w:space="0" w:color="auto"/>
            </w:tcBorders>
            <w:shd w:val="clear" w:color="auto" w:fill="FFFFFF"/>
            <w:hideMark/>
          </w:tcPr>
          <w:p w14:paraId="78490E4D"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274. </w:t>
            </w:r>
            <w:r w:rsidRPr="00C54368">
              <w:rPr>
                <w:rFonts w:eastAsia="Times New Roman" w:cs="Times New Roman"/>
                <w:b/>
                <w:bCs/>
                <w:color w:val="D60000"/>
                <w:sz w:val="24"/>
                <w:szCs w:val="24"/>
                <w:shd w:val="clear" w:color="auto" w:fill="FFFFFF"/>
                <w:lang w:val="en-US"/>
              </w:rPr>
              <w:t>wise</w:t>
            </w:r>
          </w:p>
        </w:tc>
        <w:tc>
          <w:tcPr>
            <w:tcW w:w="2190" w:type="dxa"/>
            <w:tcBorders>
              <w:top w:val="nil"/>
              <w:left w:val="nil"/>
              <w:bottom w:val="single" w:sz="8" w:space="0" w:color="auto"/>
              <w:right w:val="single" w:sz="8" w:space="0" w:color="auto"/>
            </w:tcBorders>
            <w:shd w:val="clear" w:color="auto" w:fill="FFFFFF"/>
            <w:hideMark/>
          </w:tcPr>
          <w:p w14:paraId="25B69A4B"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/waɪz/</w:t>
            </w:r>
          </w:p>
        </w:tc>
        <w:tc>
          <w:tcPr>
            <w:tcW w:w="4111" w:type="dxa"/>
            <w:tcBorders>
              <w:top w:val="nil"/>
              <w:left w:val="nil"/>
              <w:bottom w:val="single" w:sz="8" w:space="0" w:color="auto"/>
              <w:right w:val="single" w:sz="8" w:space="0" w:color="auto"/>
            </w:tcBorders>
            <w:shd w:val="clear" w:color="auto" w:fill="FFFFFF"/>
            <w:hideMark/>
          </w:tcPr>
          <w:p w14:paraId="6949F60D"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(adj) sáng suốt, có lí trí</w:t>
            </w:r>
          </w:p>
        </w:tc>
      </w:tr>
      <w:tr w:rsidR="00C54368" w:rsidRPr="00C54368" w14:paraId="2315E3F4" w14:textId="77777777" w:rsidTr="00C54368">
        <w:tc>
          <w:tcPr>
            <w:tcW w:w="3481" w:type="dxa"/>
            <w:tcBorders>
              <w:top w:val="nil"/>
              <w:left w:val="single" w:sz="8" w:space="0" w:color="auto"/>
              <w:bottom w:val="single" w:sz="8" w:space="0" w:color="auto"/>
              <w:right w:val="single" w:sz="8" w:space="0" w:color="auto"/>
            </w:tcBorders>
            <w:shd w:val="clear" w:color="auto" w:fill="FFFFFF"/>
            <w:hideMark/>
          </w:tcPr>
          <w:p w14:paraId="7537DCEA"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275. </w:t>
            </w:r>
            <w:r w:rsidRPr="00C54368">
              <w:rPr>
                <w:rFonts w:eastAsia="Times New Roman" w:cs="Times New Roman"/>
                <w:b/>
                <w:bCs/>
                <w:color w:val="D60000"/>
                <w:sz w:val="24"/>
                <w:szCs w:val="24"/>
                <w:shd w:val="clear" w:color="auto" w:fill="FFFFFF"/>
                <w:lang w:val="en-US"/>
              </w:rPr>
              <w:t>wisdom</w:t>
            </w:r>
          </w:p>
        </w:tc>
        <w:tc>
          <w:tcPr>
            <w:tcW w:w="2190" w:type="dxa"/>
            <w:tcBorders>
              <w:top w:val="nil"/>
              <w:left w:val="nil"/>
              <w:bottom w:val="single" w:sz="8" w:space="0" w:color="auto"/>
              <w:right w:val="single" w:sz="8" w:space="0" w:color="auto"/>
            </w:tcBorders>
            <w:shd w:val="clear" w:color="auto" w:fill="FFFFFF"/>
            <w:hideMark/>
          </w:tcPr>
          <w:p w14:paraId="7B230586"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/ˈwɪzdəm/</w:t>
            </w:r>
          </w:p>
        </w:tc>
        <w:tc>
          <w:tcPr>
            <w:tcW w:w="4111" w:type="dxa"/>
            <w:tcBorders>
              <w:top w:val="nil"/>
              <w:left w:val="nil"/>
              <w:bottom w:val="single" w:sz="8" w:space="0" w:color="auto"/>
              <w:right w:val="single" w:sz="8" w:space="0" w:color="auto"/>
            </w:tcBorders>
            <w:shd w:val="clear" w:color="auto" w:fill="FFFFFF"/>
            <w:hideMark/>
          </w:tcPr>
          <w:p w14:paraId="0997E416"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(adj) sự sáng suốt</w:t>
            </w:r>
          </w:p>
        </w:tc>
      </w:tr>
      <w:tr w:rsidR="00C54368" w:rsidRPr="00C54368" w14:paraId="2A7450D9" w14:textId="77777777" w:rsidTr="00C54368">
        <w:tc>
          <w:tcPr>
            <w:tcW w:w="3481" w:type="dxa"/>
            <w:tcBorders>
              <w:top w:val="nil"/>
              <w:left w:val="single" w:sz="8" w:space="0" w:color="auto"/>
              <w:bottom w:val="single" w:sz="8" w:space="0" w:color="auto"/>
              <w:right w:val="single" w:sz="8" w:space="0" w:color="auto"/>
            </w:tcBorders>
            <w:shd w:val="clear" w:color="auto" w:fill="FFFFFF"/>
            <w:hideMark/>
          </w:tcPr>
          <w:p w14:paraId="19D6D7D1"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276. </w:t>
            </w:r>
            <w:r w:rsidRPr="00C54368">
              <w:rPr>
                <w:rFonts w:eastAsia="Times New Roman" w:cs="Times New Roman"/>
                <w:b/>
                <w:bCs/>
                <w:color w:val="D60000"/>
                <w:sz w:val="24"/>
                <w:szCs w:val="24"/>
                <w:shd w:val="clear" w:color="auto" w:fill="FFFFFF"/>
                <w:lang w:val="en-US"/>
              </w:rPr>
              <w:t>wisely</w:t>
            </w:r>
          </w:p>
        </w:tc>
        <w:tc>
          <w:tcPr>
            <w:tcW w:w="2190" w:type="dxa"/>
            <w:tcBorders>
              <w:top w:val="nil"/>
              <w:left w:val="nil"/>
              <w:bottom w:val="single" w:sz="8" w:space="0" w:color="auto"/>
              <w:right w:val="single" w:sz="8" w:space="0" w:color="auto"/>
            </w:tcBorders>
            <w:shd w:val="clear" w:color="auto" w:fill="FFFFFF"/>
            <w:hideMark/>
          </w:tcPr>
          <w:p w14:paraId="62222E09"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/waɪzli/</w:t>
            </w:r>
          </w:p>
        </w:tc>
        <w:tc>
          <w:tcPr>
            <w:tcW w:w="4111" w:type="dxa"/>
            <w:tcBorders>
              <w:top w:val="nil"/>
              <w:left w:val="nil"/>
              <w:bottom w:val="single" w:sz="8" w:space="0" w:color="auto"/>
              <w:right w:val="single" w:sz="8" w:space="0" w:color="auto"/>
            </w:tcBorders>
            <w:shd w:val="clear" w:color="auto" w:fill="FFFFFF"/>
            <w:hideMark/>
          </w:tcPr>
          <w:p w14:paraId="544D098D"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(adv) một cách sáng suốt</w:t>
            </w:r>
          </w:p>
        </w:tc>
      </w:tr>
      <w:tr w:rsidR="00C54368" w:rsidRPr="00C54368" w14:paraId="65BF7E6A" w14:textId="77777777" w:rsidTr="00C54368">
        <w:tc>
          <w:tcPr>
            <w:tcW w:w="3481" w:type="dxa"/>
            <w:tcBorders>
              <w:top w:val="nil"/>
              <w:left w:val="single" w:sz="8" w:space="0" w:color="auto"/>
              <w:bottom w:val="single" w:sz="8" w:space="0" w:color="auto"/>
              <w:right w:val="single" w:sz="8" w:space="0" w:color="auto"/>
            </w:tcBorders>
            <w:shd w:val="clear" w:color="auto" w:fill="FFFFFF"/>
            <w:hideMark/>
          </w:tcPr>
          <w:p w14:paraId="4B4E5A84"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277. </w:t>
            </w:r>
            <w:r w:rsidRPr="00C54368">
              <w:rPr>
                <w:rFonts w:eastAsia="Times New Roman" w:cs="Times New Roman"/>
                <w:b/>
                <w:bCs/>
                <w:color w:val="D60000"/>
                <w:sz w:val="24"/>
                <w:szCs w:val="24"/>
                <w:shd w:val="clear" w:color="auto" w:fill="FFFFFF"/>
                <w:lang w:val="en-US"/>
              </w:rPr>
              <w:t>unwisely</w:t>
            </w:r>
          </w:p>
        </w:tc>
        <w:tc>
          <w:tcPr>
            <w:tcW w:w="2190" w:type="dxa"/>
            <w:tcBorders>
              <w:top w:val="nil"/>
              <w:left w:val="nil"/>
              <w:bottom w:val="single" w:sz="8" w:space="0" w:color="auto"/>
              <w:right w:val="single" w:sz="8" w:space="0" w:color="auto"/>
            </w:tcBorders>
            <w:shd w:val="clear" w:color="auto" w:fill="FFFFFF"/>
            <w:hideMark/>
          </w:tcPr>
          <w:p w14:paraId="17F350F3"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/ˌʌnˈwaɪzli/</w:t>
            </w:r>
          </w:p>
        </w:tc>
        <w:tc>
          <w:tcPr>
            <w:tcW w:w="4111" w:type="dxa"/>
            <w:tcBorders>
              <w:top w:val="nil"/>
              <w:left w:val="nil"/>
              <w:bottom w:val="single" w:sz="8" w:space="0" w:color="auto"/>
              <w:right w:val="single" w:sz="8" w:space="0" w:color="auto"/>
            </w:tcBorders>
            <w:shd w:val="clear" w:color="auto" w:fill="FFFFFF"/>
            <w:hideMark/>
          </w:tcPr>
          <w:p w14:paraId="6C752954"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(adv) một cách không sáng suốt, ngốc nghếch</w:t>
            </w:r>
          </w:p>
        </w:tc>
      </w:tr>
    </w:tbl>
    <w:p w14:paraId="7E618EEE" w14:textId="77777777" w:rsidR="00C54368" w:rsidRPr="00C54368" w:rsidRDefault="00C54368" w:rsidP="00C54368">
      <w:pPr>
        <w:spacing w:before="100" w:beforeAutospacing="1" w:after="100" w:afterAutospacing="1"/>
        <w:jc w:val="left"/>
        <w:rPr>
          <w:rFonts w:eastAsia="Times New Roman" w:cs="Times New Roman"/>
          <w:color w:val="000000"/>
          <w:sz w:val="24"/>
          <w:szCs w:val="24"/>
          <w:lang w:val="en-US"/>
        </w:rPr>
      </w:pPr>
      <w:r w:rsidRPr="00C54368">
        <w:rPr>
          <w:rFonts w:eastAsia="Times New Roman" w:cs="Times New Roman"/>
          <w:color w:val="000000"/>
          <w:sz w:val="24"/>
          <w:szCs w:val="24"/>
        </w:rPr>
        <w:t> </w:t>
      </w:r>
    </w:p>
    <w:p w14:paraId="7FB54C46" w14:textId="77777777" w:rsidR="00C54368" w:rsidRPr="00C54368" w:rsidRDefault="00C54368" w:rsidP="00C54368">
      <w:pPr>
        <w:spacing w:before="100" w:beforeAutospacing="1" w:after="100" w:afterAutospacing="1"/>
        <w:jc w:val="left"/>
        <w:rPr>
          <w:rFonts w:eastAsia="Times New Roman" w:cs="Times New Roman"/>
          <w:color w:val="000000"/>
          <w:sz w:val="24"/>
          <w:szCs w:val="24"/>
          <w:lang w:val="en-US"/>
        </w:rPr>
      </w:pPr>
      <w:r w:rsidRPr="00C54368">
        <w:rPr>
          <w:rFonts w:eastAsia="Times New Roman" w:cs="Times New Roman"/>
          <w:color w:val="000000"/>
          <w:sz w:val="24"/>
          <w:szCs w:val="24"/>
        </w:rPr>
        <w:t>UNIT 4: CHANGE AND TECHNOLOGY</w:t>
      </w:r>
    </w:p>
    <w:p w14:paraId="693C1788" w14:textId="77777777" w:rsidR="00C54368" w:rsidRPr="00C54368" w:rsidRDefault="00C54368" w:rsidP="00C54368">
      <w:pPr>
        <w:spacing w:before="100" w:beforeAutospacing="1" w:after="100" w:afterAutospacing="1"/>
        <w:jc w:val="left"/>
        <w:rPr>
          <w:rFonts w:eastAsia="Times New Roman" w:cs="Times New Roman"/>
          <w:color w:val="000000"/>
          <w:sz w:val="24"/>
          <w:szCs w:val="24"/>
          <w:lang w:val="en-US"/>
        </w:rPr>
      </w:pPr>
      <w:r w:rsidRPr="00C54368">
        <w:rPr>
          <w:rFonts w:eastAsia="Times New Roman" w:cs="Times New Roman"/>
          <w:color w:val="000000"/>
          <w:sz w:val="24"/>
          <w:szCs w:val="24"/>
        </w:rPr>
        <w:t xml:space="preserve">           TOPIC VOCABULARY: </w:t>
      </w:r>
      <w:bookmarkStart w:id="2" w:name="_Hlk85187355"/>
      <w:r w:rsidRPr="00C54368">
        <w:rPr>
          <w:rFonts w:eastAsia="Times New Roman" w:cs="Times New Roman"/>
          <w:color w:val="000000"/>
          <w:sz w:val="24"/>
          <w:szCs w:val="24"/>
        </w:rPr>
        <w:t>CHANGE+TECHNOLOGY</w:t>
      </w:r>
      <w:bookmarkEnd w:id="2"/>
    </w:p>
    <w:tbl>
      <w:tblPr>
        <w:tblW w:w="9640" w:type="dxa"/>
        <w:tblInd w:w="-431" w:type="dxa"/>
        <w:tblBorders>
          <w:top w:val="outset" w:sz="24" w:space="0" w:color="auto"/>
          <w:left w:val="outset" w:sz="24" w:space="0" w:color="auto"/>
          <w:bottom w:val="outset" w:sz="24" w:space="0" w:color="auto"/>
          <w:right w:val="outset" w:sz="24" w:space="0" w:color="auto"/>
        </w:tblBorders>
        <w:shd w:val="clear" w:color="auto" w:fill="FFFFFF"/>
        <w:tblLook w:val="04A0" w:firstRow="1" w:lastRow="0" w:firstColumn="1" w:lastColumn="0" w:noHBand="0" w:noVBand="1"/>
      </w:tblPr>
      <w:tblGrid>
        <w:gridCol w:w="2269"/>
        <w:gridCol w:w="4961"/>
        <w:gridCol w:w="2410"/>
      </w:tblGrid>
      <w:tr w:rsidR="00C54368" w:rsidRPr="00C54368" w14:paraId="37AA2BD4" w14:textId="77777777" w:rsidTr="00C54368">
        <w:tc>
          <w:tcPr>
            <w:tcW w:w="2269" w:type="dxa"/>
            <w:tcBorders>
              <w:top w:val="single" w:sz="8" w:space="0" w:color="auto"/>
              <w:left w:val="single" w:sz="8" w:space="0" w:color="auto"/>
              <w:bottom w:val="single" w:sz="8" w:space="0" w:color="auto"/>
              <w:right w:val="single" w:sz="8" w:space="0" w:color="auto"/>
            </w:tcBorders>
            <w:shd w:val="clear" w:color="auto" w:fill="FFFFFF"/>
            <w:hideMark/>
          </w:tcPr>
          <w:p w14:paraId="415FB138"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1. </w:t>
            </w:r>
            <w:r w:rsidRPr="00C54368">
              <w:rPr>
                <w:rFonts w:eastAsia="Times New Roman"/>
                <w:b/>
                <w:bCs/>
                <w:color w:val="D60000"/>
                <w:shd w:val="clear" w:color="auto" w:fill="FFFFFF"/>
              </w:rPr>
              <w:t>adapt (v) /əˈdæpt/</w:t>
            </w:r>
          </w:p>
        </w:tc>
        <w:tc>
          <w:tcPr>
            <w:tcW w:w="4961" w:type="dxa"/>
            <w:tcBorders>
              <w:top w:val="single" w:sz="8" w:space="0" w:color="auto"/>
              <w:left w:val="nil"/>
              <w:bottom w:val="single" w:sz="8" w:space="0" w:color="auto"/>
              <w:right w:val="single" w:sz="8" w:space="0" w:color="auto"/>
            </w:tcBorders>
            <w:shd w:val="clear" w:color="auto" w:fill="FFFFFF"/>
            <w:hideMark/>
          </w:tcPr>
          <w:p w14:paraId="0F1E9201"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 to change your behaviour in order to deal more successfully with a new situation</w:t>
            </w:r>
          </w:p>
        </w:tc>
        <w:tc>
          <w:tcPr>
            <w:tcW w:w="2410" w:type="dxa"/>
            <w:tcBorders>
              <w:top w:val="single" w:sz="8" w:space="0" w:color="auto"/>
              <w:left w:val="nil"/>
              <w:bottom w:val="single" w:sz="8" w:space="0" w:color="auto"/>
              <w:right w:val="single" w:sz="8" w:space="0" w:color="auto"/>
            </w:tcBorders>
            <w:shd w:val="clear" w:color="auto" w:fill="FFFFFF"/>
            <w:hideMark/>
          </w:tcPr>
          <w:p w14:paraId="22D3EFFB"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-Thích nghi, thích ứng</w:t>
            </w:r>
          </w:p>
        </w:tc>
      </w:tr>
      <w:tr w:rsidR="00C54368" w:rsidRPr="00C54368" w14:paraId="7AB01DE4" w14:textId="77777777" w:rsidTr="00C54368">
        <w:tc>
          <w:tcPr>
            <w:tcW w:w="2269" w:type="dxa"/>
            <w:tcBorders>
              <w:top w:val="nil"/>
              <w:left w:val="single" w:sz="8" w:space="0" w:color="auto"/>
              <w:bottom w:val="single" w:sz="8" w:space="0" w:color="auto"/>
              <w:right w:val="single" w:sz="8" w:space="0" w:color="auto"/>
            </w:tcBorders>
            <w:shd w:val="clear" w:color="auto" w:fill="FFFFFF"/>
            <w:hideMark/>
          </w:tcPr>
          <w:p w14:paraId="16602DF9"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2. </w:t>
            </w:r>
            <w:r w:rsidRPr="00C54368">
              <w:rPr>
                <w:rFonts w:eastAsia="Times New Roman"/>
                <w:b/>
                <w:bCs/>
                <w:color w:val="D60000"/>
                <w:shd w:val="clear" w:color="auto" w:fill="FFFFFF"/>
              </w:rPr>
              <w:t>adjust (v) /əˈdʒʌst/</w:t>
            </w:r>
          </w:p>
        </w:tc>
        <w:tc>
          <w:tcPr>
            <w:tcW w:w="4961" w:type="dxa"/>
            <w:tcBorders>
              <w:top w:val="nil"/>
              <w:left w:val="nil"/>
              <w:bottom w:val="single" w:sz="8" w:space="0" w:color="auto"/>
              <w:right w:val="single" w:sz="8" w:space="0" w:color="auto"/>
            </w:tcBorders>
            <w:shd w:val="clear" w:color="auto" w:fill="FFFFFF"/>
            <w:hideMark/>
          </w:tcPr>
          <w:p w14:paraId="02D067A7"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 to change something slightly to make it more suitable for a new set of conditions or to make it work better</w:t>
            </w:r>
          </w:p>
        </w:tc>
        <w:tc>
          <w:tcPr>
            <w:tcW w:w="2410" w:type="dxa"/>
            <w:tcBorders>
              <w:top w:val="nil"/>
              <w:left w:val="nil"/>
              <w:bottom w:val="single" w:sz="8" w:space="0" w:color="auto"/>
              <w:right w:val="single" w:sz="8" w:space="0" w:color="auto"/>
            </w:tcBorders>
            <w:shd w:val="clear" w:color="auto" w:fill="FFFFFF"/>
            <w:hideMark/>
          </w:tcPr>
          <w:p w14:paraId="10251C01"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điều chỉnh</w:t>
            </w:r>
          </w:p>
        </w:tc>
      </w:tr>
      <w:tr w:rsidR="00C54368" w:rsidRPr="00C54368" w14:paraId="0B81A3DB" w14:textId="77777777" w:rsidTr="00C54368">
        <w:trPr>
          <w:trHeight w:val="953"/>
        </w:trPr>
        <w:tc>
          <w:tcPr>
            <w:tcW w:w="2269" w:type="dxa"/>
            <w:tcBorders>
              <w:top w:val="nil"/>
              <w:left w:val="single" w:sz="8" w:space="0" w:color="auto"/>
              <w:bottom w:val="single" w:sz="8" w:space="0" w:color="auto"/>
              <w:right w:val="single" w:sz="8" w:space="0" w:color="auto"/>
            </w:tcBorders>
            <w:shd w:val="clear" w:color="auto" w:fill="FFFFFF"/>
            <w:hideMark/>
          </w:tcPr>
          <w:p w14:paraId="5177A844"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3. </w:t>
            </w:r>
            <w:r w:rsidRPr="00C54368">
              <w:rPr>
                <w:rFonts w:eastAsia="Times New Roman"/>
                <w:b/>
                <w:bCs/>
                <w:color w:val="D60000"/>
                <w:shd w:val="clear" w:color="auto" w:fill="FFFFFF"/>
              </w:rPr>
              <w:t>alternate (v, adj) /ɔːlˈtɜːnət/</w:t>
            </w:r>
          </w:p>
        </w:tc>
        <w:tc>
          <w:tcPr>
            <w:tcW w:w="4961" w:type="dxa"/>
            <w:tcBorders>
              <w:top w:val="nil"/>
              <w:left w:val="nil"/>
              <w:bottom w:val="single" w:sz="8" w:space="0" w:color="auto"/>
              <w:right w:val="single" w:sz="8" w:space="0" w:color="auto"/>
            </w:tcBorders>
            <w:shd w:val="clear" w:color="auto" w:fill="FFFFFF"/>
            <w:hideMark/>
          </w:tcPr>
          <w:p w14:paraId="767F1D07"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 to happen or exist one after the other repeatedly</w:t>
            </w:r>
          </w:p>
        </w:tc>
        <w:tc>
          <w:tcPr>
            <w:tcW w:w="2410" w:type="dxa"/>
            <w:tcBorders>
              <w:top w:val="nil"/>
              <w:left w:val="nil"/>
              <w:bottom w:val="single" w:sz="8" w:space="0" w:color="auto"/>
              <w:right w:val="single" w:sz="8" w:space="0" w:color="auto"/>
            </w:tcBorders>
            <w:shd w:val="clear" w:color="auto" w:fill="FFFFFF"/>
            <w:hideMark/>
          </w:tcPr>
          <w:p w14:paraId="05899E11"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luân phiên</w:t>
            </w:r>
          </w:p>
        </w:tc>
      </w:tr>
      <w:tr w:rsidR="00C54368" w:rsidRPr="00C54368" w14:paraId="401E8C2F" w14:textId="77777777" w:rsidTr="00C54368">
        <w:tc>
          <w:tcPr>
            <w:tcW w:w="2269" w:type="dxa"/>
            <w:tcBorders>
              <w:top w:val="nil"/>
              <w:left w:val="single" w:sz="8" w:space="0" w:color="auto"/>
              <w:bottom w:val="single" w:sz="8" w:space="0" w:color="auto"/>
              <w:right w:val="single" w:sz="8" w:space="0" w:color="auto"/>
            </w:tcBorders>
            <w:shd w:val="clear" w:color="auto" w:fill="FFFFFF"/>
            <w:hideMark/>
          </w:tcPr>
          <w:p w14:paraId="0777CC73"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4. </w:t>
            </w:r>
            <w:r w:rsidRPr="00C54368">
              <w:rPr>
                <w:rFonts w:eastAsia="Times New Roman"/>
                <w:b/>
                <w:bCs/>
                <w:color w:val="D60000"/>
                <w:shd w:val="clear" w:color="auto" w:fill="FFFFFF"/>
              </w:rPr>
              <w:t>alternative (n, adj) /ɔːlˈtɜːnətɪv/</w:t>
            </w:r>
          </w:p>
        </w:tc>
        <w:tc>
          <w:tcPr>
            <w:tcW w:w="4961" w:type="dxa"/>
            <w:tcBorders>
              <w:top w:val="nil"/>
              <w:left w:val="nil"/>
              <w:bottom w:val="single" w:sz="8" w:space="0" w:color="auto"/>
              <w:right w:val="single" w:sz="8" w:space="0" w:color="auto"/>
            </w:tcBorders>
            <w:shd w:val="clear" w:color="auto" w:fill="FFFFFF"/>
            <w:hideMark/>
          </w:tcPr>
          <w:p w14:paraId="19EAFA9F"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 a thing that you can choose to do or have out of two or more possibilities - different from the usual or conventional</w:t>
            </w:r>
          </w:p>
        </w:tc>
        <w:tc>
          <w:tcPr>
            <w:tcW w:w="2410" w:type="dxa"/>
            <w:tcBorders>
              <w:top w:val="nil"/>
              <w:left w:val="nil"/>
              <w:bottom w:val="single" w:sz="8" w:space="0" w:color="auto"/>
              <w:right w:val="single" w:sz="8" w:space="0" w:color="auto"/>
            </w:tcBorders>
            <w:shd w:val="clear" w:color="auto" w:fill="FFFFFF"/>
            <w:hideMark/>
          </w:tcPr>
          <w:p w14:paraId="669D6AFE"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thay thế - khác</w:t>
            </w:r>
          </w:p>
        </w:tc>
      </w:tr>
      <w:tr w:rsidR="00C54368" w:rsidRPr="00C54368" w14:paraId="15B52F2D" w14:textId="77777777" w:rsidTr="00C54368">
        <w:tc>
          <w:tcPr>
            <w:tcW w:w="2269" w:type="dxa"/>
            <w:tcBorders>
              <w:top w:val="nil"/>
              <w:left w:val="single" w:sz="8" w:space="0" w:color="auto"/>
              <w:bottom w:val="single" w:sz="8" w:space="0" w:color="auto"/>
              <w:right w:val="single" w:sz="8" w:space="0" w:color="auto"/>
            </w:tcBorders>
            <w:shd w:val="clear" w:color="auto" w:fill="FFFFFF"/>
            <w:hideMark/>
          </w:tcPr>
          <w:p w14:paraId="6EF4AEDA"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5. </w:t>
            </w:r>
            <w:r w:rsidRPr="00C54368">
              <w:rPr>
                <w:rFonts w:eastAsia="Times New Roman"/>
                <w:b/>
                <w:bCs/>
                <w:color w:val="D60000"/>
                <w:shd w:val="clear" w:color="auto" w:fill="FFFFFF"/>
              </w:rPr>
              <w:t>amend (v) /əˈmend/</w:t>
            </w:r>
          </w:p>
        </w:tc>
        <w:tc>
          <w:tcPr>
            <w:tcW w:w="4961" w:type="dxa"/>
            <w:tcBorders>
              <w:top w:val="nil"/>
              <w:left w:val="nil"/>
              <w:bottom w:val="single" w:sz="8" w:space="0" w:color="auto"/>
              <w:right w:val="single" w:sz="8" w:space="0" w:color="auto"/>
            </w:tcBorders>
            <w:shd w:val="clear" w:color="auto" w:fill="FFFFFF"/>
            <w:hideMark/>
          </w:tcPr>
          <w:p w14:paraId="3BE4E1D9"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 to change a law, document, statement, etc. slightly in order to correct a mistake or to improve it</w:t>
            </w:r>
          </w:p>
        </w:tc>
        <w:tc>
          <w:tcPr>
            <w:tcW w:w="2410" w:type="dxa"/>
            <w:tcBorders>
              <w:top w:val="nil"/>
              <w:left w:val="nil"/>
              <w:bottom w:val="single" w:sz="8" w:space="0" w:color="auto"/>
              <w:right w:val="single" w:sz="8" w:space="0" w:color="auto"/>
            </w:tcBorders>
            <w:shd w:val="clear" w:color="auto" w:fill="FFFFFF"/>
            <w:hideMark/>
          </w:tcPr>
          <w:p w14:paraId="56B91706"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sửa đổi</w:t>
            </w:r>
          </w:p>
        </w:tc>
      </w:tr>
      <w:tr w:rsidR="00C54368" w:rsidRPr="00C54368" w14:paraId="0930AF0B" w14:textId="77777777" w:rsidTr="00C54368">
        <w:tc>
          <w:tcPr>
            <w:tcW w:w="2269" w:type="dxa"/>
            <w:tcBorders>
              <w:top w:val="nil"/>
              <w:left w:val="single" w:sz="8" w:space="0" w:color="auto"/>
              <w:bottom w:val="single" w:sz="8" w:space="0" w:color="auto"/>
              <w:right w:val="single" w:sz="8" w:space="0" w:color="auto"/>
            </w:tcBorders>
            <w:shd w:val="clear" w:color="auto" w:fill="FFFFFF"/>
            <w:hideMark/>
          </w:tcPr>
          <w:p w14:paraId="62DF9DB3"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6. </w:t>
            </w:r>
            <w:r w:rsidRPr="00C54368">
              <w:rPr>
                <w:rFonts w:eastAsia="Times New Roman"/>
                <w:b/>
                <w:bCs/>
                <w:color w:val="D60000"/>
                <w:shd w:val="clear" w:color="auto" w:fill="FFFFFF"/>
              </w:rPr>
              <w:t>conservative (adj) /kənˈsɜːvətɪv/</w:t>
            </w:r>
          </w:p>
        </w:tc>
        <w:tc>
          <w:tcPr>
            <w:tcW w:w="4961" w:type="dxa"/>
            <w:tcBorders>
              <w:top w:val="nil"/>
              <w:left w:val="nil"/>
              <w:bottom w:val="single" w:sz="8" w:space="0" w:color="auto"/>
              <w:right w:val="single" w:sz="8" w:space="0" w:color="auto"/>
            </w:tcBorders>
            <w:shd w:val="clear" w:color="auto" w:fill="FFFFFF"/>
            <w:hideMark/>
          </w:tcPr>
          <w:p w14:paraId="37B1B964"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 opposed to great or sudden social change; showing that you prefer traditional styles and values</w:t>
            </w:r>
          </w:p>
        </w:tc>
        <w:tc>
          <w:tcPr>
            <w:tcW w:w="2410" w:type="dxa"/>
            <w:tcBorders>
              <w:top w:val="nil"/>
              <w:left w:val="nil"/>
              <w:bottom w:val="single" w:sz="8" w:space="0" w:color="auto"/>
              <w:right w:val="single" w:sz="8" w:space="0" w:color="auto"/>
            </w:tcBorders>
            <w:shd w:val="clear" w:color="auto" w:fill="FFFFFF"/>
            <w:hideMark/>
          </w:tcPr>
          <w:p w14:paraId="3821F13E"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bảo thủ</w:t>
            </w:r>
          </w:p>
        </w:tc>
      </w:tr>
      <w:tr w:rsidR="00C54368" w:rsidRPr="00C54368" w14:paraId="7D17722E" w14:textId="77777777" w:rsidTr="00C54368">
        <w:tc>
          <w:tcPr>
            <w:tcW w:w="2269" w:type="dxa"/>
            <w:tcBorders>
              <w:top w:val="nil"/>
              <w:left w:val="single" w:sz="8" w:space="0" w:color="auto"/>
              <w:bottom w:val="single" w:sz="8" w:space="0" w:color="auto"/>
              <w:right w:val="single" w:sz="8" w:space="0" w:color="auto"/>
            </w:tcBorders>
            <w:shd w:val="clear" w:color="auto" w:fill="FFFFFF"/>
            <w:hideMark/>
          </w:tcPr>
          <w:p w14:paraId="2BB7F278"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7. </w:t>
            </w:r>
            <w:r w:rsidRPr="00C54368">
              <w:rPr>
                <w:rFonts w:eastAsia="Times New Roman"/>
                <w:b/>
                <w:bCs/>
                <w:color w:val="D60000"/>
                <w:shd w:val="clear" w:color="auto" w:fill="FFFFFF"/>
              </w:rPr>
              <w:t>convert (v, n) /kənˈvɜːt/</w:t>
            </w:r>
          </w:p>
        </w:tc>
        <w:tc>
          <w:tcPr>
            <w:tcW w:w="4961" w:type="dxa"/>
            <w:tcBorders>
              <w:top w:val="nil"/>
              <w:left w:val="nil"/>
              <w:bottom w:val="single" w:sz="8" w:space="0" w:color="auto"/>
              <w:right w:val="single" w:sz="8" w:space="0" w:color="auto"/>
            </w:tcBorders>
            <w:shd w:val="clear" w:color="auto" w:fill="FFFFFF"/>
            <w:hideMark/>
          </w:tcPr>
          <w:p w14:paraId="4ADDA548"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 to change to a new religion, belief, opinion, etc., or to make someone do this -someone who changes their beliefs, habits, or way of living</w:t>
            </w:r>
          </w:p>
        </w:tc>
        <w:tc>
          <w:tcPr>
            <w:tcW w:w="2410" w:type="dxa"/>
            <w:tcBorders>
              <w:top w:val="nil"/>
              <w:left w:val="nil"/>
              <w:bottom w:val="single" w:sz="8" w:space="0" w:color="auto"/>
              <w:right w:val="single" w:sz="8" w:space="0" w:color="auto"/>
            </w:tcBorders>
            <w:shd w:val="clear" w:color="auto" w:fill="FFFFFF"/>
            <w:hideMark/>
          </w:tcPr>
          <w:p w14:paraId="341AA422"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biến đổi, chuyển đổi - người cải đạo</w:t>
            </w:r>
          </w:p>
        </w:tc>
      </w:tr>
      <w:tr w:rsidR="00C54368" w:rsidRPr="00C54368" w14:paraId="32AC5E39" w14:textId="77777777" w:rsidTr="00C54368">
        <w:tc>
          <w:tcPr>
            <w:tcW w:w="2269" w:type="dxa"/>
            <w:tcBorders>
              <w:top w:val="nil"/>
              <w:left w:val="single" w:sz="8" w:space="0" w:color="auto"/>
              <w:bottom w:val="single" w:sz="8" w:space="0" w:color="auto"/>
              <w:right w:val="single" w:sz="8" w:space="0" w:color="auto"/>
            </w:tcBorders>
            <w:shd w:val="clear" w:color="auto" w:fill="FFFFFF"/>
            <w:hideMark/>
          </w:tcPr>
          <w:p w14:paraId="07845A02"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8. </w:t>
            </w:r>
            <w:r w:rsidRPr="00C54368">
              <w:rPr>
                <w:rFonts w:eastAsia="Times New Roman"/>
                <w:b/>
                <w:bCs/>
                <w:color w:val="D60000"/>
                <w:shd w:val="clear" w:color="auto" w:fill="FFFFFF"/>
              </w:rPr>
              <w:t>decay (v, n)/dɪˈkeɪ/</w:t>
            </w:r>
          </w:p>
        </w:tc>
        <w:tc>
          <w:tcPr>
            <w:tcW w:w="4961" w:type="dxa"/>
            <w:tcBorders>
              <w:top w:val="nil"/>
              <w:left w:val="nil"/>
              <w:bottom w:val="single" w:sz="8" w:space="0" w:color="auto"/>
              <w:right w:val="single" w:sz="8" w:space="0" w:color="auto"/>
            </w:tcBorders>
            <w:shd w:val="clear" w:color="auto" w:fill="FFFFFF"/>
            <w:hideMark/>
          </w:tcPr>
          <w:p w14:paraId="7B7DA59C"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 to become gradually damaged, worse, or less; to cause something to do this - the process or result of being destroyed by natural causes or by not being cared for (= of decaying)</w:t>
            </w:r>
          </w:p>
        </w:tc>
        <w:tc>
          <w:tcPr>
            <w:tcW w:w="2410" w:type="dxa"/>
            <w:tcBorders>
              <w:top w:val="nil"/>
              <w:left w:val="nil"/>
              <w:bottom w:val="single" w:sz="8" w:space="0" w:color="auto"/>
              <w:right w:val="single" w:sz="8" w:space="0" w:color="auto"/>
            </w:tcBorders>
            <w:shd w:val="clear" w:color="auto" w:fill="FFFFFF"/>
            <w:hideMark/>
          </w:tcPr>
          <w:p w14:paraId="1E475C4B"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Suy tàn , đổ nát, hư hỏng - sự suy tàn, đổ nát, thối rữa</w:t>
            </w:r>
          </w:p>
        </w:tc>
      </w:tr>
      <w:tr w:rsidR="00C54368" w:rsidRPr="00C54368" w14:paraId="288B441D" w14:textId="77777777" w:rsidTr="00C54368">
        <w:tc>
          <w:tcPr>
            <w:tcW w:w="2269" w:type="dxa"/>
            <w:tcBorders>
              <w:top w:val="nil"/>
              <w:left w:val="single" w:sz="8" w:space="0" w:color="auto"/>
              <w:bottom w:val="single" w:sz="8" w:space="0" w:color="auto"/>
              <w:right w:val="single" w:sz="8" w:space="0" w:color="auto"/>
            </w:tcBorders>
            <w:shd w:val="clear" w:color="auto" w:fill="FFFFFF"/>
            <w:hideMark/>
          </w:tcPr>
          <w:p w14:paraId="19A7744C"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9. </w:t>
            </w:r>
            <w:r w:rsidRPr="00C54368">
              <w:rPr>
                <w:rFonts w:eastAsia="Times New Roman"/>
                <w:b/>
                <w:bCs/>
                <w:color w:val="D60000"/>
                <w:shd w:val="clear" w:color="auto" w:fill="FFFFFF"/>
              </w:rPr>
              <w:t>deteriorate (v) /dɪˈtɪəriəreɪt/</w:t>
            </w:r>
          </w:p>
        </w:tc>
        <w:tc>
          <w:tcPr>
            <w:tcW w:w="4961" w:type="dxa"/>
            <w:tcBorders>
              <w:top w:val="nil"/>
              <w:left w:val="nil"/>
              <w:bottom w:val="single" w:sz="8" w:space="0" w:color="auto"/>
              <w:right w:val="single" w:sz="8" w:space="0" w:color="auto"/>
            </w:tcBorders>
            <w:shd w:val="clear" w:color="auto" w:fill="FFFFFF"/>
            <w:hideMark/>
          </w:tcPr>
          <w:p w14:paraId="482534F1"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 to become worse</w:t>
            </w:r>
          </w:p>
        </w:tc>
        <w:tc>
          <w:tcPr>
            <w:tcW w:w="2410" w:type="dxa"/>
            <w:tcBorders>
              <w:top w:val="nil"/>
              <w:left w:val="nil"/>
              <w:bottom w:val="single" w:sz="8" w:space="0" w:color="auto"/>
              <w:right w:val="single" w:sz="8" w:space="0" w:color="auto"/>
            </w:tcBorders>
            <w:shd w:val="clear" w:color="auto" w:fill="FFFFFF"/>
            <w:hideMark/>
          </w:tcPr>
          <w:p w14:paraId="566CD745"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trở nên tệ hơn</w:t>
            </w:r>
          </w:p>
        </w:tc>
      </w:tr>
      <w:tr w:rsidR="00C54368" w:rsidRPr="00C54368" w14:paraId="454037BB" w14:textId="77777777" w:rsidTr="00C54368">
        <w:tc>
          <w:tcPr>
            <w:tcW w:w="2269" w:type="dxa"/>
            <w:tcBorders>
              <w:top w:val="nil"/>
              <w:left w:val="single" w:sz="8" w:space="0" w:color="auto"/>
              <w:bottom w:val="single" w:sz="8" w:space="0" w:color="auto"/>
              <w:right w:val="single" w:sz="8" w:space="0" w:color="auto"/>
            </w:tcBorders>
            <w:shd w:val="clear" w:color="auto" w:fill="FFFFFF"/>
            <w:hideMark/>
          </w:tcPr>
          <w:p w14:paraId="01C0E268"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lastRenderedPageBreak/>
              <w:t>10.</w:t>
            </w:r>
            <w:r w:rsidRPr="00C54368">
              <w:rPr>
                <w:rFonts w:eastAsia="Times New Roman"/>
                <w:b/>
                <w:bCs/>
                <w:color w:val="D60000"/>
                <w:shd w:val="clear" w:color="auto" w:fill="FFFFFF"/>
              </w:rPr>
              <w:t>distort (v) /dɪˈstɔːt/</w:t>
            </w:r>
          </w:p>
        </w:tc>
        <w:tc>
          <w:tcPr>
            <w:tcW w:w="4961" w:type="dxa"/>
            <w:tcBorders>
              <w:top w:val="nil"/>
              <w:left w:val="nil"/>
              <w:bottom w:val="single" w:sz="8" w:space="0" w:color="auto"/>
              <w:right w:val="single" w:sz="8" w:space="0" w:color="auto"/>
            </w:tcBorders>
            <w:shd w:val="clear" w:color="auto" w:fill="FFFFFF"/>
            <w:hideMark/>
          </w:tcPr>
          <w:p w14:paraId="5FBA6966"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 to change the shape of something so that it looks strange or unnatural</w:t>
            </w:r>
          </w:p>
        </w:tc>
        <w:tc>
          <w:tcPr>
            <w:tcW w:w="2410" w:type="dxa"/>
            <w:tcBorders>
              <w:top w:val="nil"/>
              <w:left w:val="nil"/>
              <w:bottom w:val="single" w:sz="8" w:space="0" w:color="auto"/>
              <w:right w:val="single" w:sz="8" w:space="0" w:color="auto"/>
            </w:tcBorders>
            <w:shd w:val="clear" w:color="auto" w:fill="FFFFFF"/>
            <w:hideMark/>
          </w:tcPr>
          <w:p w14:paraId="0D6A620D"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bóp méo, xuyên tạc, vặn vẹo</w:t>
            </w:r>
          </w:p>
        </w:tc>
      </w:tr>
      <w:tr w:rsidR="00C54368" w:rsidRPr="00C54368" w14:paraId="7E7E2CA2" w14:textId="77777777" w:rsidTr="00C54368">
        <w:tc>
          <w:tcPr>
            <w:tcW w:w="2269" w:type="dxa"/>
            <w:tcBorders>
              <w:top w:val="nil"/>
              <w:left w:val="single" w:sz="8" w:space="0" w:color="auto"/>
              <w:bottom w:val="single" w:sz="8" w:space="0" w:color="auto"/>
              <w:right w:val="single" w:sz="8" w:space="0" w:color="auto"/>
            </w:tcBorders>
            <w:shd w:val="clear" w:color="auto" w:fill="FFFFFF"/>
            <w:hideMark/>
          </w:tcPr>
          <w:p w14:paraId="4BA6E4D0"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11. </w:t>
            </w:r>
            <w:r w:rsidRPr="00C54368">
              <w:rPr>
                <w:rFonts w:eastAsia="Times New Roman"/>
                <w:b/>
                <w:bCs/>
                <w:color w:val="D60000"/>
                <w:shd w:val="clear" w:color="auto" w:fill="FFFFFF"/>
              </w:rPr>
              <w:t>dynamic (adj) /daɪˈnæmɪk/</w:t>
            </w:r>
          </w:p>
        </w:tc>
        <w:tc>
          <w:tcPr>
            <w:tcW w:w="4961" w:type="dxa"/>
            <w:tcBorders>
              <w:top w:val="nil"/>
              <w:left w:val="nil"/>
              <w:bottom w:val="single" w:sz="8" w:space="0" w:color="auto"/>
              <w:right w:val="single" w:sz="8" w:space="0" w:color="auto"/>
            </w:tcBorders>
            <w:shd w:val="clear" w:color="auto" w:fill="FFFFFF"/>
            <w:hideMark/>
          </w:tcPr>
          <w:p w14:paraId="5CA4DE45"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 having a lot of energy and a strong personality</w:t>
            </w:r>
          </w:p>
        </w:tc>
        <w:tc>
          <w:tcPr>
            <w:tcW w:w="2410" w:type="dxa"/>
            <w:tcBorders>
              <w:top w:val="nil"/>
              <w:left w:val="nil"/>
              <w:bottom w:val="single" w:sz="8" w:space="0" w:color="auto"/>
              <w:right w:val="single" w:sz="8" w:space="0" w:color="auto"/>
            </w:tcBorders>
            <w:shd w:val="clear" w:color="auto" w:fill="FFFFFF"/>
            <w:hideMark/>
          </w:tcPr>
          <w:p w14:paraId="3BEFEDAF"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năng động</w:t>
            </w:r>
          </w:p>
        </w:tc>
      </w:tr>
      <w:tr w:rsidR="00C54368" w:rsidRPr="00C54368" w14:paraId="5D9E273C" w14:textId="77777777" w:rsidTr="00C54368">
        <w:tc>
          <w:tcPr>
            <w:tcW w:w="2269" w:type="dxa"/>
            <w:tcBorders>
              <w:top w:val="nil"/>
              <w:left w:val="single" w:sz="8" w:space="0" w:color="auto"/>
              <w:bottom w:val="single" w:sz="8" w:space="0" w:color="auto"/>
              <w:right w:val="single" w:sz="8" w:space="0" w:color="auto"/>
            </w:tcBorders>
            <w:shd w:val="clear" w:color="auto" w:fill="FFFFFF"/>
            <w:hideMark/>
          </w:tcPr>
          <w:p w14:paraId="49834FCB"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12. </w:t>
            </w:r>
            <w:r w:rsidRPr="00C54368">
              <w:rPr>
                <w:rFonts w:eastAsia="Times New Roman"/>
                <w:b/>
                <w:bCs/>
                <w:color w:val="D60000"/>
                <w:shd w:val="clear" w:color="auto" w:fill="FFFFFF"/>
              </w:rPr>
              <w:t>endure (v)/ɪnˈdjʊə(r)/</w:t>
            </w:r>
          </w:p>
        </w:tc>
        <w:tc>
          <w:tcPr>
            <w:tcW w:w="4961" w:type="dxa"/>
            <w:tcBorders>
              <w:top w:val="nil"/>
              <w:left w:val="nil"/>
              <w:bottom w:val="single" w:sz="8" w:space="0" w:color="auto"/>
              <w:right w:val="single" w:sz="8" w:space="0" w:color="auto"/>
            </w:tcBorders>
            <w:shd w:val="clear" w:color="auto" w:fill="FFFFFF"/>
            <w:hideMark/>
          </w:tcPr>
          <w:p w14:paraId="4D98EBD9"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 to experience and deal with something that is painful or unpleasant without giving up</w:t>
            </w:r>
          </w:p>
        </w:tc>
        <w:tc>
          <w:tcPr>
            <w:tcW w:w="2410" w:type="dxa"/>
            <w:tcBorders>
              <w:top w:val="nil"/>
              <w:left w:val="nil"/>
              <w:bottom w:val="single" w:sz="8" w:space="0" w:color="auto"/>
              <w:right w:val="single" w:sz="8" w:space="0" w:color="auto"/>
            </w:tcBorders>
            <w:shd w:val="clear" w:color="auto" w:fill="FFFFFF"/>
            <w:hideMark/>
          </w:tcPr>
          <w:p w14:paraId="7E9CBA25"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chịu đựng</w:t>
            </w:r>
          </w:p>
        </w:tc>
      </w:tr>
      <w:tr w:rsidR="00C54368" w:rsidRPr="00C54368" w14:paraId="7F2FE4D6" w14:textId="77777777" w:rsidTr="00C54368">
        <w:tc>
          <w:tcPr>
            <w:tcW w:w="2269" w:type="dxa"/>
            <w:tcBorders>
              <w:top w:val="nil"/>
              <w:left w:val="single" w:sz="8" w:space="0" w:color="auto"/>
              <w:bottom w:val="single" w:sz="8" w:space="0" w:color="auto"/>
              <w:right w:val="single" w:sz="8" w:space="0" w:color="auto"/>
            </w:tcBorders>
            <w:shd w:val="clear" w:color="auto" w:fill="FFFFFF"/>
            <w:hideMark/>
          </w:tcPr>
          <w:p w14:paraId="17540423"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13. </w:t>
            </w:r>
            <w:r w:rsidRPr="00C54368">
              <w:rPr>
                <w:rFonts w:eastAsia="Times New Roman"/>
                <w:b/>
                <w:bCs/>
                <w:color w:val="D60000"/>
                <w:shd w:val="clear" w:color="auto" w:fill="FFFFFF"/>
              </w:rPr>
              <w:t>evolve (v) /ɪˈvɒlv/</w:t>
            </w:r>
          </w:p>
        </w:tc>
        <w:tc>
          <w:tcPr>
            <w:tcW w:w="4961" w:type="dxa"/>
            <w:tcBorders>
              <w:top w:val="nil"/>
              <w:left w:val="nil"/>
              <w:bottom w:val="single" w:sz="8" w:space="0" w:color="auto"/>
              <w:right w:val="single" w:sz="8" w:space="0" w:color="auto"/>
            </w:tcBorders>
            <w:shd w:val="clear" w:color="auto" w:fill="FFFFFF"/>
            <w:hideMark/>
          </w:tcPr>
          <w:p w14:paraId="0D2F764E"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 to develop gradually, especially from a simple to a more complicated form; to develop something in this way</w:t>
            </w:r>
          </w:p>
        </w:tc>
        <w:tc>
          <w:tcPr>
            <w:tcW w:w="2410" w:type="dxa"/>
            <w:tcBorders>
              <w:top w:val="nil"/>
              <w:left w:val="nil"/>
              <w:bottom w:val="single" w:sz="8" w:space="0" w:color="auto"/>
              <w:right w:val="single" w:sz="8" w:space="0" w:color="auto"/>
            </w:tcBorders>
            <w:shd w:val="clear" w:color="auto" w:fill="FFFFFF"/>
            <w:hideMark/>
          </w:tcPr>
          <w:p w14:paraId="70DA3BAA"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tiến hóa</w:t>
            </w:r>
          </w:p>
        </w:tc>
      </w:tr>
      <w:tr w:rsidR="00C54368" w:rsidRPr="00C54368" w14:paraId="68A77E13" w14:textId="77777777" w:rsidTr="00C54368">
        <w:tc>
          <w:tcPr>
            <w:tcW w:w="2269" w:type="dxa"/>
            <w:tcBorders>
              <w:top w:val="nil"/>
              <w:left w:val="single" w:sz="8" w:space="0" w:color="auto"/>
              <w:bottom w:val="single" w:sz="8" w:space="0" w:color="auto"/>
              <w:right w:val="single" w:sz="8" w:space="0" w:color="auto"/>
            </w:tcBorders>
            <w:shd w:val="clear" w:color="auto" w:fill="FFFFFF"/>
            <w:hideMark/>
          </w:tcPr>
          <w:p w14:paraId="6B6ADE26"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14. </w:t>
            </w:r>
            <w:r w:rsidRPr="00C54368">
              <w:rPr>
                <w:rFonts w:eastAsia="Times New Roman"/>
                <w:b/>
                <w:bCs/>
                <w:color w:val="D60000"/>
                <w:shd w:val="clear" w:color="auto" w:fill="FFFFFF"/>
              </w:rPr>
              <w:t>influence (v, n) /ˈɪnfluəns/</w:t>
            </w:r>
          </w:p>
        </w:tc>
        <w:tc>
          <w:tcPr>
            <w:tcW w:w="4961" w:type="dxa"/>
            <w:tcBorders>
              <w:top w:val="nil"/>
              <w:left w:val="nil"/>
              <w:bottom w:val="single" w:sz="8" w:space="0" w:color="auto"/>
              <w:right w:val="single" w:sz="8" w:space="0" w:color="auto"/>
            </w:tcBorders>
            <w:shd w:val="clear" w:color="auto" w:fill="FFFFFF"/>
            <w:hideMark/>
          </w:tcPr>
          <w:p w14:paraId="7DD9541B"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 to affect or alter by indirect or intangible means - the effect that somebody/something has on the way a person thinks or behaves or on the way that something works or develops</w:t>
            </w:r>
          </w:p>
        </w:tc>
        <w:tc>
          <w:tcPr>
            <w:tcW w:w="2410" w:type="dxa"/>
            <w:tcBorders>
              <w:top w:val="nil"/>
              <w:left w:val="nil"/>
              <w:bottom w:val="single" w:sz="8" w:space="0" w:color="auto"/>
              <w:right w:val="single" w:sz="8" w:space="0" w:color="auto"/>
            </w:tcBorders>
            <w:shd w:val="clear" w:color="auto" w:fill="FFFFFF"/>
            <w:hideMark/>
          </w:tcPr>
          <w:p w14:paraId="157C9D34"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làm ảnh hưởng - sự ảnh hưởng</w:t>
            </w:r>
          </w:p>
        </w:tc>
      </w:tr>
      <w:tr w:rsidR="00C54368" w:rsidRPr="00C54368" w14:paraId="2D6B328F" w14:textId="77777777" w:rsidTr="00C54368">
        <w:tc>
          <w:tcPr>
            <w:tcW w:w="2269" w:type="dxa"/>
            <w:tcBorders>
              <w:top w:val="nil"/>
              <w:left w:val="single" w:sz="8" w:space="0" w:color="auto"/>
              <w:bottom w:val="single" w:sz="8" w:space="0" w:color="auto"/>
              <w:right w:val="single" w:sz="8" w:space="0" w:color="auto"/>
            </w:tcBorders>
            <w:shd w:val="clear" w:color="auto" w:fill="FFFFFF"/>
            <w:hideMark/>
          </w:tcPr>
          <w:p w14:paraId="7C9C82DA"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15. </w:t>
            </w:r>
            <w:r w:rsidRPr="00C54368">
              <w:rPr>
                <w:rFonts w:eastAsia="Times New Roman"/>
                <w:b/>
                <w:bCs/>
                <w:color w:val="D60000"/>
                <w:shd w:val="clear" w:color="auto" w:fill="FFFFFF"/>
              </w:rPr>
              <w:t>innovation (n) /ˌɪnəˈveɪʃn/</w:t>
            </w:r>
          </w:p>
        </w:tc>
        <w:tc>
          <w:tcPr>
            <w:tcW w:w="4961" w:type="dxa"/>
            <w:tcBorders>
              <w:top w:val="nil"/>
              <w:left w:val="nil"/>
              <w:bottom w:val="single" w:sz="8" w:space="0" w:color="auto"/>
              <w:right w:val="single" w:sz="8" w:space="0" w:color="auto"/>
            </w:tcBorders>
            <w:shd w:val="clear" w:color="auto" w:fill="FFFFFF"/>
            <w:hideMark/>
          </w:tcPr>
          <w:p w14:paraId="1B54F13D"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 the introduction of new things, ideas or ways of doing something</w:t>
            </w:r>
          </w:p>
        </w:tc>
        <w:tc>
          <w:tcPr>
            <w:tcW w:w="2410" w:type="dxa"/>
            <w:tcBorders>
              <w:top w:val="nil"/>
              <w:left w:val="nil"/>
              <w:bottom w:val="single" w:sz="8" w:space="0" w:color="auto"/>
              <w:right w:val="single" w:sz="8" w:space="0" w:color="auto"/>
            </w:tcBorders>
            <w:shd w:val="clear" w:color="auto" w:fill="FFFFFF"/>
            <w:hideMark/>
          </w:tcPr>
          <w:p w14:paraId="24B7775F"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sự đổi mới, cải tiến</w:t>
            </w:r>
          </w:p>
        </w:tc>
      </w:tr>
      <w:tr w:rsidR="00C54368" w:rsidRPr="00C54368" w14:paraId="06B32A85" w14:textId="77777777" w:rsidTr="00C54368">
        <w:tc>
          <w:tcPr>
            <w:tcW w:w="2269" w:type="dxa"/>
            <w:tcBorders>
              <w:top w:val="nil"/>
              <w:left w:val="single" w:sz="8" w:space="0" w:color="auto"/>
              <w:bottom w:val="single" w:sz="8" w:space="0" w:color="auto"/>
              <w:right w:val="single" w:sz="8" w:space="0" w:color="auto"/>
            </w:tcBorders>
            <w:shd w:val="clear" w:color="auto" w:fill="FFFFFF"/>
            <w:hideMark/>
          </w:tcPr>
          <w:p w14:paraId="047F5086"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16. </w:t>
            </w:r>
            <w:r w:rsidRPr="00C54368">
              <w:rPr>
                <w:rFonts w:eastAsia="Times New Roman"/>
                <w:b/>
                <w:bCs/>
                <w:color w:val="D60000"/>
                <w:shd w:val="clear" w:color="auto" w:fill="FFFFFF"/>
              </w:rPr>
              <w:t>innovative (adj) /ˈɪnəveɪtɪv/</w:t>
            </w:r>
          </w:p>
        </w:tc>
        <w:tc>
          <w:tcPr>
            <w:tcW w:w="4961" w:type="dxa"/>
            <w:tcBorders>
              <w:top w:val="nil"/>
              <w:left w:val="nil"/>
              <w:bottom w:val="single" w:sz="8" w:space="0" w:color="auto"/>
              <w:right w:val="single" w:sz="8" w:space="0" w:color="auto"/>
            </w:tcBorders>
            <w:shd w:val="clear" w:color="auto" w:fill="FFFFFF"/>
            <w:hideMark/>
          </w:tcPr>
          <w:p w14:paraId="2340DD7A"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 introducing or using new ideas, ways of doing something, etc.</w:t>
            </w:r>
          </w:p>
        </w:tc>
        <w:tc>
          <w:tcPr>
            <w:tcW w:w="2410" w:type="dxa"/>
            <w:tcBorders>
              <w:top w:val="nil"/>
              <w:left w:val="nil"/>
              <w:bottom w:val="single" w:sz="8" w:space="0" w:color="auto"/>
              <w:right w:val="single" w:sz="8" w:space="0" w:color="auto"/>
            </w:tcBorders>
            <w:shd w:val="clear" w:color="auto" w:fill="FFFFFF"/>
            <w:hideMark/>
          </w:tcPr>
          <w:p w14:paraId="0A7D5F06"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đổi mới, cải tiến</w:t>
            </w:r>
          </w:p>
        </w:tc>
      </w:tr>
      <w:tr w:rsidR="00C54368" w:rsidRPr="00C54368" w14:paraId="1C51EF1F" w14:textId="77777777" w:rsidTr="00C54368">
        <w:tc>
          <w:tcPr>
            <w:tcW w:w="2269" w:type="dxa"/>
            <w:tcBorders>
              <w:top w:val="nil"/>
              <w:left w:val="single" w:sz="8" w:space="0" w:color="auto"/>
              <w:bottom w:val="single" w:sz="8" w:space="0" w:color="auto"/>
              <w:right w:val="single" w:sz="8" w:space="0" w:color="auto"/>
            </w:tcBorders>
            <w:shd w:val="clear" w:color="auto" w:fill="FFFFFF"/>
            <w:hideMark/>
          </w:tcPr>
          <w:p w14:paraId="2272F2C8"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17. </w:t>
            </w:r>
            <w:r w:rsidRPr="00C54368">
              <w:rPr>
                <w:rFonts w:eastAsia="Times New Roman"/>
                <w:b/>
                <w:bCs/>
                <w:color w:val="D60000"/>
                <w:shd w:val="clear" w:color="auto" w:fill="FFFFFF"/>
              </w:rPr>
              <w:t>last (v) /lɑːst/</w:t>
            </w:r>
          </w:p>
        </w:tc>
        <w:tc>
          <w:tcPr>
            <w:tcW w:w="4961" w:type="dxa"/>
            <w:tcBorders>
              <w:top w:val="nil"/>
              <w:left w:val="nil"/>
              <w:bottom w:val="single" w:sz="8" w:space="0" w:color="auto"/>
              <w:right w:val="single" w:sz="8" w:space="0" w:color="auto"/>
            </w:tcBorders>
            <w:shd w:val="clear" w:color="auto" w:fill="FFFFFF"/>
            <w:hideMark/>
          </w:tcPr>
          <w:p w14:paraId="2ED89A8E"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 to continue being good or suitable</w:t>
            </w:r>
          </w:p>
        </w:tc>
        <w:tc>
          <w:tcPr>
            <w:tcW w:w="2410" w:type="dxa"/>
            <w:tcBorders>
              <w:top w:val="nil"/>
              <w:left w:val="nil"/>
              <w:bottom w:val="single" w:sz="8" w:space="0" w:color="auto"/>
              <w:right w:val="single" w:sz="8" w:space="0" w:color="auto"/>
            </w:tcBorders>
            <w:shd w:val="clear" w:color="auto" w:fill="FFFFFF"/>
            <w:hideMark/>
          </w:tcPr>
          <w:p w14:paraId="46AE0065"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bền, kéo dài</w:t>
            </w:r>
          </w:p>
        </w:tc>
      </w:tr>
      <w:tr w:rsidR="00C54368" w:rsidRPr="00C54368" w14:paraId="2E679AAE" w14:textId="77777777" w:rsidTr="00C54368">
        <w:tc>
          <w:tcPr>
            <w:tcW w:w="2269" w:type="dxa"/>
            <w:tcBorders>
              <w:top w:val="nil"/>
              <w:left w:val="single" w:sz="8" w:space="0" w:color="auto"/>
              <w:bottom w:val="single" w:sz="8" w:space="0" w:color="auto"/>
              <w:right w:val="single" w:sz="8" w:space="0" w:color="auto"/>
            </w:tcBorders>
            <w:shd w:val="clear" w:color="auto" w:fill="FFFFFF"/>
            <w:hideMark/>
          </w:tcPr>
          <w:p w14:paraId="0E4F363B"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18. </w:t>
            </w:r>
            <w:r w:rsidRPr="00C54368">
              <w:rPr>
                <w:rFonts w:eastAsia="Times New Roman"/>
                <w:b/>
                <w:bCs/>
                <w:color w:val="D60000"/>
                <w:shd w:val="clear" w:color="auto" w:fill="FFFFFF"/>
              </w:rPr>
              <w:t>maintain (v) /meɪnˈteɪn/</w:t>
            </w:r>
          </w:p>
        </w:tc>
        <w:tc>
          <w:tcPr>
            <w:tcW w:w="4961" w:type="dxa"/>
            <w:tcBorders>
              <w:top w:val="nil"/>
              <w:left w:val="nil"/>
              <w:bottom w:val="single" w:sz="8" w:space="0" w:color="auto"/>
              <w:right w:val="single" w:sz="8" w:space="0" w:color="auto"/>
            </w:tcBorders>
            <w:shd w:val="clear" w:color="auto" w:fill="FFFFFF"/>
            <w:hideMark/>
          </w:tcPr>
          <w:p w14:paraId="0FE0313B"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 to express firmly your belief that something is true</w:t>
            </w:r>
          </w:p>
        </w:tc>
        <w:tc>
          <w:tcPr>
            <w:tcW w:w="2410" w:type="dxa"/>
            <w:tcBorders>
              <w:top w:val="nil"/>
              <w:left w:val="nil"/>
              <w:bottom w:val="single" w:sz="8" w:space="0" w:color="auto"/>
              <w:right w:val="single" w:sz="8" w:space="0" w:color="auto"/>
            </w:tcBorders>
            <w:shd w:val="clear" w:color="auto" w:fill="FFFFFF"/>
            <w:hideMark/>
          </w:tcPr>
          <w:p w14:paraId="26CD55F7"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duy trì , giữ vững</w:t>
            </w:r>
          </w:p>
        </w:tc>
      </w:tr>
      <w:tr w:rsidR="00C54368" w:rsidRPr="00C54368" w14:paraId="2500A825" w14:textId="77777777" w:rsidTr="00C54368">
        <w:tc>
          <w:tcPr>
            <w:tcW w:w="2269" w:type="dxa"/>
            <w:tcBorders>
              <w:top w:val="nil"/>
              <w:left w:val="single" w:sz="8" w:space="0" w:color="auto"/>
              <w:bottom w:val="single" w:sz="8" w:space="0" w:color="auto"/>
              <w:right w:val="single" w:sz="8" w:space="0" w:color="auto"/>
            </w:tcBorders>
            <w:shd w:val="clear" w:color="auto" w:fill="FFFFFF"/>
            <w:hideMark/>
          </w:tcPr>
          <w:p w14:paraId="57A5D6A8"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19. </w:t>
            </w:r>
            <w:r w:rsidRPr="00C54368">
              <w:rPr>
                <w:rFonts w:eastAsia="Times New Roman"/>
                <w:b/>
                <w:bCs/>
                <w:color w:val="D60000"/>
                <w:shd w:val="clear" w:color="auto" w:fill="FFFFFF"/>
              </w:rPr>
              <w:t>mature (v, adj) /məˈtʊr/</w:t>
            </w:r>
          </w:p>
        </w:tc>
        <w:tc>
          <w:tcPr>
            <w:tcW w:w="4961" w:type="dxa"/>
            <w:tcBorders>
              <w:top w:val="nil"/>
              <w:left w:val="nil"/>
              <w:bottom w:val="single" w:sz="8" w:space="0" w:color="auto"/>
              <w:right w:val="single" w:sz="8" w:space="0" w:color="auto"/>
            </w:tcBorders>
            <w:shd w:val="clear" w:color="auto" w:fill="FFFFFF"/>
            <w:hideMark/>
          </w:tcPr>
          <w:p w14:paraId="1028D5E2"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 to become more developed mentally and emotionally and behave in a responsible way - mentally and emotionally well-developed, and therefore responsible</w:t>
            </w:r>
          </w:p>
        </w:tc>
        <w:tc>
          <w:tcPr>
            <w:tcW w:w="2410" w:type="dxa"/>
            <w:tcBorders>
              <w:top w:val="nil"/>
              <w:left w:val="nil"/>
              <w:bottom w:val="single" w:sz="8" w:space="0" w:color="auto"/>
              <w:right w:val="single" w:sz="8" w:space="0" w:color="auto"/>
            </w:tcBorders>
            <w:shd w:val="clear" w:color="auto" w:fill="FFFFFF"/>
            <w:hideMark/>
          </w:tcPr>
          <w:p w14:paraId="09A1F355"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trưởng thành - chín chắn, trưởng thành</w:t>
            </w:r>
          </w:p>
        </w:tc>
      </w:tr>
      <w:tr w:rsidR="00C54368" w:rsidRPr="00C54368" w14:paraId="7F04D515" w14:textId="77777777" w:rsidTr="00C54368">
        <w:tc>
          <w:tcPr>
            <w:tcW w:w="2269" w:type="dxa"/>
            <w:tcBorders>
              <w:top w:val="nil"/>
              <w:left w:val="single" w:sz="8" w:space="0" w:color="auto"/>
              <w:bottom w:val="single" w:sz="8" w:space="0" w:color="auto"/>
              <w:right w:val="single" w:sz="8" w:space="0" w:color="auto"/>
            </w:tcBorders>
            <w:shd w:val="clear" w:color="auto" w:fill="FFFFFF"/>
            <w:hideMark/>
          </w:tcPr>
          <w:p w14:paraId="253F69FC"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20. </w:t>
            </w:r>
            <w:r w:rsidRPr="00C54368">
              <w:rPr>
                <w:rFonts w:eastAsia="Times New Roman"/>
                <w:b/>
                <w:bCs/>
                <w:color w:val="D60000"/>
                <w:shd w:val="clear" w:color="auto" w:fill="FFFFFF"/>
              </w:rPr>
              <w:t>modify (v)/ˈmɒdɪfaɪ/</w:t>
            </w:r>
          </w:p>
        </w:tc>
        <w:tc>
          <w:tcPr>
            <w:tcW w:w="4961" w:type="dxa"/>
            <w:tcBorders>
              <w:top w:val="nil"/>
              <w:left w:val="nil"/>
              <w:bottom w:val="single" w:sz="8" w:space="0" w:color="auto"/>
              <w:right w:val="single" w:sz="8" w:space="0" w:color="auto"/>
            </w:tcBorders>
            <w:shd w:val="clear" w:color="auto" w:fill="FFFFFF"/>
            <w:hideMark/>
          </w:tcPr>
          <w:p w14:paraId="0CD1BA86"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 to change something such as a plan, opinion, law, or way of behaviour slightly, usually to improve it or make it more acceptable</w:t>
            </w:r>
          </w:p>
        </w:tc>
        <w:tc>
          <w:tcPr>
            <w:tcW w:w="2410" w:type="dxa"/>
            <w:tcBorders>
              <w:top w:val="nil"/>
              <w:left w:val="nil"/>
              <w:bottom w:val="single" w:sz="8" w:space="0" w:color="auto"/>
              <w:right w:val="single" w:sz="8" w:space="0" w:color="auto"/>
            </w:tcBorders>
            <w:shd w:val="clear" w:color="auto" w:fill="FFFFFF"/>
            <w:hideMark/>
          </w:tcPr>
          <w:p w14:paraId="64ED4F37"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sửa đổi ( để dễ được chấp nhận)</w:t>
            </w:r>
          </w:p>
        </w:tc>
      </w:tr>
      <w:tr w:rsidR="00C54368" w:rsidRPr="00C54368" w14:paraId="2E74ED75" w14:textId="77777777" w:rsidTr="00C54368">
        <w:tc>
          <w:tcPr>
            <w:tcW w:w="2269" w:type="dxa"/>
            <w:tcBorders>
              <w:top w:val="nil"/>
              <w:left w:val="single" w:sz="8" w:space="0" w:color="auto"/>
              <w:bottom w:val="single" w:sz="8" w:space="0" w:color="auto"/>
              <w:right w:val="single" w:sz="8" w:space="0" w:color="auto"/>
            </w:tcBorders>
            <w:shd w:val="clear" w:color="auto" w:fill="FFFFFF"/>
            <w:hideMark/>
          </w:tcPr>
          <w:p w14:paraId="776F7A3D"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21. </w:t>
            </w:r>
            <w:r w:rsidRPr="00C54368">
              <w:rPr>
                <w:rFonts w:eastAsia="Times New Roman"/>
                <w:b/>
                <w:bCs/>
                <w:color w:val="D60000"/>
                <w:shd w:val="clear" w:color="auto" w:fill="FFFFFF"/>
              </w:rPr>
              <w:t>novel (adj) /ˈnɒvl/</w:t>
            </w:r>
          </w:p>
        </w:tc>
        <w:tc>
          <w:tcPr>
            <w:tcW w:w="4961" w:type="dxa"/>
            <w:tcBorders>
              <w:top w:val="nil"/>
              <w:left w:val="nil"/>
              <w:bottom w:val="single" w:sz="8" w:space="0" w:color="auto"/>
              <w:right w:val="single" w:sz="8" w:space="0" w:color="auto"/>
            </w:tcBorders>
            <w:shd w:val="clear" w:color="auto" w:fill="FFFFFF"/>
            <w:hideMark/>
          </w:tcPr>
          <w:p w14:paraId="0AB180DB"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 new and not resembling something formerly known or used</w:t>
            </w:r>
          </w:p>
        </w:tc>
        <w:tc>
          <w:tcPr>
            <w:tcW w:w="2410" w:type="dxa"/>
            <w:tcBorders>
              <w:top w:val="nil"/>
              <w:left w:val="nil"/>
              <w:bottom w:val="single" w:sz="8" w:space="0" w:color="auto"/>
              <w:right w:val="single" w:sz="8" w:space="0" w:color="auto"/>
            </w:tcBorders>
            <w:shd w:val="clear" w:color="auto" w:fill="FFFFFF"/>
            <w:hideMark/>
          </w:tcPr>
          <w:p w14:paraId="56A90D6D"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mới lạ</w:t>
            </w:r>
          </w:p>
        </w:tc>
      </w:tr>
      <w:tr w:rsidR="00C54368" w:rsidRPr="00C54368" w14:paraId="19637FDC" w14:textId="77777777" w:rsidTr="00C54368">
        <w:tc>
          <w:tcPr>
            <w:tcW w:w="2269" w:type="dxa"/>
            <w:tcBorders>
              <w:top w:val="nil"/>
              <w:left w:val="single" w:sz="8" w:space="0" w:color="auto"/>
              <w:bottom w:val="single" w:sz="8" w:space="0" w:color="auto"/>
              <w:right w:val="single" w:sz="8" w:space="0" w:color="auto"/>
            </w:tcBorders>
            <w:shd w:val="clear" w:color="auto" w:fill="FFFFFF"/>
            <w:hideMark/>
          </w:tcPr>
          <w:p w14:paraId="56C679B2"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22. </w:t>
            </w:r>
            <w:r w:rsidRPr="00C54368">
              <w:rPr>
                <w:rFonts w:eastAsia="Times New Roman"/>
                <w:b/>
                <w:bCs/>
                <w:color w:val="D60000"/>
                <w:shd w:val="clear" w:color="auto" w:fill="FFFFFF"/>
              </w:rPr>
              <w:t>persist (v) /pəˈsɪst/</w:t>
            </w:r>
          </w:p>
        </w:tc>
        <w:tc>
          <w:tcPr>
            <w:tcW w:w="4961" w:type="dxa"/>
            <w:tcBorders>
              <w:top w:val="nil"/>
              <w:left w:val="nil"/>
              <w:bottom w:val="single" w:sz="8" w:space="0" w:color="auto"/>
              <w:right w:val="single" w:sz="8" w:space="0" w:color="auto"/>
            </w:tcBorders>
            <w:shd w:val="clear" w:color="auto" w:fill="FFFFFF"/>
            <w:hideMark/>
          </w:tcPr>
          <w:p w14:paraId="1737737D"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 to continue to do something despite difficulties or opposition, in a way that can seem unreasonable</w:t>
            </w:r>
          </w:p>
        </w:tc>
        <w:tc>
          <w:tcPr>
            <w:tcW w:w="2410" w:type="dxa"/>
            <w:tcBorders>
              <w:top w:val="nil"/>
              <w:left w:val="nil"/>
              <w:bottom w:val="single" w:sz="8" w:space="0" w:color="auto"/>
              <w:right w:val="single" w:sz="8" w:space="0" w:color="auto"/>
            </w:tcBorders>
            <w:shd w:val="clear" w:color="auto" w:fill="FFFFFF"/>
            <w:hideMark/>
          </w:tcPr>
          <w:p w14:paraId="4556435F"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kiên trì, khăn khăn (IN)</w:t>
            </w:r>
          </w:p>
        </w:tc>
      </w:tr>
      <w:tr w:rsidR="00C54368" w:rsidRPr="00C54368" w14:paraId="08EF9752" w14:textId="77777777" w:rsidTr="00C54368">
        <w:tc>
          <w:tcPr>
            <w:tcW w:w="2269" w:type="dxa"/>
            <w:tcBorders>
              <w:top w:val="nil"/>
              <w:left w:val="single" w:sz="8" w:space="0" w:color="auto"/>
              <w:bottom w:val="single" w:sz="8" w:space="0" w:color="auto"/>
              <w:right w:val="single" w:sz="8" w:space="0" w:color="auto"/>
            </w:tcBorders>
            <w:shd w:val="clear" w:color="auto" w:fill="FFFFFF"/>
            <w:hideMark/>
          </w:tcPr>
          <w:p w14:paraId="192CE76D"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23.</w:t>
            </w:r>
            <w:r w:rsidRPr="00C54368">
              <w:rPr>
                <w:rFonts w:eastAsia="Times New Roman"/>
                <w:b/>
                <w:bCs/>
                <w:color w:val="D60000"/>
                <w:shd w:val="clear" w:color="auto" w:fill="FFFFFF"/>
              </w:rPr>
              <w:t>potential (n, adj) /pəˈtenʃl/</w:t>
            </w:r>
          </w:p>
        </w:tc>
        <w:tc>
          <w:tcPr>
            <w:tcW w:w="4961" w:type="dxa"/>
            <w:tcBorders>
              <w:top w:val="nil"/>
              <w:left w:val="nil"/>
              <w:bottom w:val="single" w:sz="8" w:space="0" w:color="auto"/>
              <w:right w:val="single" w:sz="8" w:space="0" w:color="auto"/>
            </w:tcBorders>
            <w:shd w:val="clear" w:color="auto" w:fill="FFFFFF"/>
            <w:hideMark/>
          </w:tcPr>
          <w:p w14:paraId="6AB70588"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 something that can develop or become actual - that can be developed in the future</w:t>
            </w:r>
          </w:p>
        </w:tc>
        <w:tc>
          <w:tcPr>
            <w:tcW w:w="2410" w:type="dxa"/>
            <w:tcBorders>
              <w:top w:val="nil"/>
              <w:left w:val="nil"/>
              <w:bottom w:val="single" w:sz="8" w:space="0" w:color="auto"/>
              <w:right w:val="single" w:sz="8" w:space="0" w:color="auto"/>
            </w:tcBorders>
            <w:shd w:val="clear" w:color="auto" w:fill="FFFFFF"/>
            <w:hideMark/>
          </w:tcPr>
          <w:p w14:paraId="0A5C1072"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Tiềm năng - có tiềm năng</w:t>
            </w:r>
          </w:p>
        </w:tc>
      </w:tr>
      <w:tr w:rsidR="00C54368" w:rsidRPr="00C54368" w14:paraId="35C23217" w14:textId="77777777" w:rsidTr="00C54368">
        <w:tc>
          <w:tcPr>
            <w:tcW w:w="2269" w:type="dxa"/>
            <w:tcBorders>
              <w:top w:val="nil"/>
              <w:left w:val="single" w:sz="8" w:space="0" w:color="auto"/>
              <w:bottom w:val="single" w:sz="8" w:space="0" w:color="auto"/>
              <w:right w:val="single" w:sz="8" w:space="0" w:color="auto"/>
            </w:tcBorders>
            <w:shd w:val="clear" w:color="auto" w:fill="FFFFFF"/>
            <w:hideMark/>
          </w:tcPr>
          <w:p w14:paraId="6A8CD737"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24. </w:t>
            </w:r>
            <w:r w:rsidRPr="00C54368">
              <w:rPr>
                <w:rFonts w:eastAsia="Times New Roman"/>
                <w:b/>
                <w:bCs/>
                <w:color w:val="D60000"/>
                <w:shd w:val="clear" w:color="auto" w:fill="FFFFFF"/>
              </w:rPr>
              <w:t>/pəˈtenʃl/ /ˈprəʊɡres/</w:t>
            </w:r>
          </w:p>
        </w:tc>
        <w:tc>
          <w:tcPr>
            <w:tcW w:w="4961" w:type="dxa"/>
            <w:tcBorders>
              <w:top w:val="nil"/>
              <w:left w:val="nil"/>
              <w:bottom w:val="single" w:sz="8" w:space="0" w:color="auto"/>
              <w:right w:val="single" w:sz="8" w:space="0" w:color="auto"/>
            </w:tcBorders>
            <w:shd w:val="clear" w:color="auto" w:fill="FFFFFF"/>
            <w:hideMark/>
          </w:tcPr>
          <w:p w14:paraId="38293C30"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 to develop to a higher, better, or more advanced stage - a forward or onward movement (as to an objective or to a goal); advance</w:t>
            </w:r>
          </w:p>
        </w:tc>
        <w:tc>
          <w:tcPr>
            <w:tcW w:w="2410" w:type="dxa"/>
            <w:tcBorders>
              <w:top w:val="nil"/>
              <w:left w:val="nil"/>
              <w:bottom w:val="single" w:sz="8" w:space="0" w:color="auto"/>
              <w:right w:val="single" w:sz="8" w:space="0" w:color="auto"/>
            </w:tcBorders>
            <w:shd w:val="clear" w:color="auto" w:fill="FFFFFF"/>
            <w:hideMark/>
          </w:tcPr>
          <w:p w14:paraId="20F6C3CC"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tiến triển - Sự tiến triển</w:t>
            </w:r>
          </w:p>
        </w:tc>
      </w:tr>
      <w:tr w:rsidR="00C54368" w:rsidRPr="00C54368" w14:paraId="795F720F" w14:textId="77777777" w:rsidTr="00C54368">
        <w:tc>
          <w:tcPr>
            <w:tcW w:w="2269" w:type="dxa"/>
            <w:tcBorders>
              <w:top w:val="nil"/>
              <w:left w:val="single" w:sz="8" w:space="0" w:color="auto"/>
              <w:bottom w:val="single" w:sz="8" w:space="0" w:color="auto"/>
              <w:right w:val="single" w:sz="8" w:space="0" w:color="auto"/>
            </w:tcBorders>
            <w:shd w:val="clear" w:color="auto" w:fill="FFFFFF"/>
            <w:hideMark/>
          </w:tcPr>
          <w:p w14:paraId="7608730B"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lastRenderedPageBreak/>
              <w:t xml:space="preserve">25. </w:t>
            </w:r>
            <w:r w:rsidRPr="00C54368">
              <w:rPr>
                <w:rFonts w:eastAsia="Times New Roman"/>
                <w:b/>
                <w:bCs/>
                <w:color w:val="D60000"/>
                <w:shd w:val="clear" w:color="auto" w:fill="FFFFFF"/>
              </w:rPr>
              <w:t>radical (adj) /ˈrædɪkl/</w:t>
            </w:r>
          </w:p>
        </w:tc>
        <w:tc>
          <w:tcPr>
            <w:tcW w:w="4961" w:type="dxa"/>
            <w:tcBorders>
              <w:top w:val="nil"/>
              <w:left w:val="nil"/>
              <w:bottom w:val="single" w:sz="8" w:space="0" w:color="auto"/>
              <w:right w:val="single" w:sz="8" w:space="0" w:color="auto"/>
            </w:tcBorders>
            <w:shd w:val="clear" w:color="auto" w:fill="FFFFFF"/>
            <w:hideMark/>
          </w:tcPr>
          <w:p w14:paraId="3D327345"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 relating to the most basic and important parts of something; complete and detailed</w:t>
            </w:r>
          </w:p>
        </w:tc>
        <w:tc>
          <w:tcPr>
            <w:tcW w:w="2410" w:type="dxa"/>
            <w:tcBorders>
              <w:top w:val="nil"/>
              <w:left w:val="nil"/>
              <w:bottom w:val="single" w:sz="8" w:space="0" w:color="auto"/>
              <w:right w:val="single" w:sz="8" w:space="0" w:color="auto"/>
            </w:tcBorders>
            <w:shd w:val="clear" w:color="auto" w:fill="FFFFFF"/>
            <w:hideMark/>
          </w:tcPr>
          <w:p w14:paraId="537CE4B9"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căn nguyên, toàn bộ</w:t>
            </w:r>
          </w:p>
        </w:tc>
      </w:tr>
      <w:tr w:rsidR="00C54368" w:rsidRPr="00C54368" w14:paraId="5DCF58A1" w14:textId="77777777" w:rsidTr="00C54368">
        <w:tc>
          <w:tcPr>
            <w:tcW w:w="2269" w:type="dxa"/>
            <w:tcBorders>
              <w:top w:val="nil"/>
              <w:left w:val="single" w:sz="8" w:space="0" w:color="auto"/>
              <w:bottom w:val="single" w:sz="8" w:space="0" w:color="auto"/>
              <w:right w:val="single" w:sz="8" w:space="0" w:color="auto"/>
            </w:tcBorders>
            <w:shd w:val="clear" w:color="auto" w:fill="FFFFFF"/>
            <w:hideMark/>
          </w:tcPr>
          <w:p w14:paraId="5DA79605"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26. </w:t>
            </w:r>
            <w:r w:rsidRPr="00C54368">
              <w:rPr>
                <w:rFonts w:eastAsia="Times New Roman"/>
                <w:b/>
                <w:bCs/>
                <w:color w:val="D60000"/>
                <w:shd w:val="clear" w:color="auto" w:fill="FFFFFF"/>
              </w:rPr>
              <w:t>refine (v) /rɪˈfaɪn/</w:t>
            </w:r>
          </w:p>
        </w:tc>
        <w:tc>
          <w:tcPr>
            <w:tcW w:w="4961" w:type="dxa"/>
            <w:tcBorders>
              <w:top w:val="nil"/>
              <w:left w:val="nil"/>
              <w:bottom w:val="single" w:sz="8" w:space="0" w:color="auto"/>
              <w:right w:val="single" w:sz="8" w:space="0" w:color="auto"/>
            </w:tcBorders>
            <w:shd w:val="clear" w:color="auto" w:fill="FFFFFF"/>
            <w:hideMark/>
          </w:tcPr>
          <w:p w14:paraId="01331F4D"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 to make a substance pure by taking other substances out of it</w:t>
            </w:r>
          </w:p>
        </w:tc>
        <w:tc>
          <w:tcPr>
            <w:tcW w:w="2410" w:type="dxa"/>
            <w:tcBorders>
              <w:top w:val="nil"/>
              <w:left w:val="nil"/>
              <w:bottom w:val="single" w:sz="8" w:space="0" w:color="auto"/>
              <w:right w:val="single" w:sz="8" w:space="0" w:color="auto"/>
            </w:tcBorders>
            <w:shd w:val="clear" w:color="auto" w:fill="FFFFFF"/>
            <w:hideMark/>
          </w:tcPr>
          <w:p w14:paraId="21448C84"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lọc</w:t>
            </w:r>
          </w:p>
        </w:tc>
      </w:tr>
      <w:tr w:rsidR="00C54368" w:rsidRPr="00C54368" w14:paraId="04B44997" w14:textId="77777777" w:rsidTr="00C54368">
        <w:tc>
          <w:tcPr>
            <w:tcW w:w="2269" w:type="dxa"/>
            <w:tcBorders>
              <w:top w:val="nil"/>
              <w:left w:val="single" w:sz="8" w:space="0" w:color="auto"/>
              <w:bottom w:val="single" w:sz="8" w:space="0" w:color="auto"/>
              <w:right w:val="single" w:sz="8" w:space="0" w:color="auto"/>
            </w:tcBorders>
            <w:shd w:val="clear" w:color="auto" w:fill="FFFFFF"/>
            <w:hideMark/>
          </w:tcPr>
          <w:p w14:paraId="7687F210"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27. </w:t>
            </w:r>
            <w:r w:rsidRPr="00C54368">
              <w:rPr>
                <w:rFonts w:eastAsia="Times New Roman"/>
                <w:b/>
                <w:bCs/>
                <w:color w:val="D60000"/>
                <w:shd w:val="clear" w:color="auto" w:fill="FFFFFF"/>
              </w:rPr>
              <w:t>reform (v, n) /rɪˈfɔːm/</w:t>
            </w:r>
          </w:p>
        </w:tc>
        <w:tc>
          <w:tcPr>
            <w:tcW w:w="4961" w:type="dxa"/>
            <w:tcBorders>
              <w:top w:val="nil"/>
              <w:left w:val="nil"/>
              <w:bottom w:val="single" w:sz="8" w:space="0" w:color="auto"/>
              <w:right w:val="single" w:sz="8" w:space="0" w:color="auto"/>
            </w:tcBorders>
            <w:shd w:val="clear" w:color="auto" w:fill="FFFFFF"/>
            <w:hideMark/>
          </w:tcPr>
          <w:p w14:paraId="585E429A"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 change that is made to a social system, an organization, etc. in order to improve or correct it - an improvement, especially in a person's behaviour or in the structure of something</w:t>
            </w:r>
          </w:p>
        </w:tc>
        <w:tc>
          <w:tcPr>
            <w:tcW w:w="2410" w:type="dxa"/>
            <w:tcBorders>
              <w:top w:val="nil"/>
              <w:left w:val="nil"/>
              <w:bottom w:val="single" w:sz="8" w:space="0" w:color="auto"/>
              <w:right w:val="single" w:sz="8" w:space="0" w:color="auto"/>
            </w:tcBorders>
            <w:shd w:val="clear" w:color="auto" w:fill="FFFFFF"/>
            <w:hideMark/>
          </w:tcPr>
          <w:p w14:paraId="332DF247"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cải cách - sự cải cách</w:t>
            </w:r>
          </w:p>
        </w:tc>
      </w:tr>
      <w:tr w:rsidR="00C54368" w:rsidRPr="00C54368" w14:paraId="209DBD11" w14:textId="77777777" w:rsidTr="00C54368">
        <w:tc>
          <w:tcPr>
            <w:tcW w:w="2269" w:type="dxa"/>
            <w:tcBorders>
              <w:top w:val="nil"/>
              <w:left w:val="single" w:sz="8" w:space="0" w:color="auto"/>
              <w:bottom w:val="single" w:sz="8" w:space="0" w:color="auto"/>
              <w:right w:val="single" w:sz="8" w:space="0" w:color="auto"/>
            </w:tcBorders>
            <w:shd w:val="clear" w:color="auto" w:fill="FFFFFF"/>
            <w:hideMark/>
          </w:tcPr>
          <w:p w14:paraId="1377D763"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28. </w:t>
            </w:r>
            <w:r w:rsidRPr="00C54368">
              <w:rPr>
                <w:rFonts w:eastAsia="Times New Roman"/>
                <w:b/>
                <w:bCs/>
                <w:color w:val="D60000"/>
                <w:shd w:val="clear" w:color="auto" w:fill="FFFFFF"/>
              </w:rPr>
              <w:t>remain (v) /rɪˈmeɪn/</w:t>
            </w:r>
          </w:p>
        </w:tc>
        <w:tc>
          <w:tcPr>
            <w:tcW w:w="4961" w:type="dxa"/>
            <w:tcBorders>
              <w:top w:val="nil"/>
              <w:left w:val="nil"/>
              <w:bottom w:val="single" w:sz="8" w:space="0" w:color="auto"/>
              <w:right w:val="single" w:sz="8" w:space="0" w:color="auto"/>
            </w:tcBorders>
            <w:shd w:val="clear" w:color="auto" w:fill="FFFFFF"/>
            <w:hideMark/>
          </w:tcPr>
          <w:p w14:paraId="778EA6E9"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 to continue to exist when other parts or other things no longer exist</w:t>
            </w:r>
          </w:p>
        </w:tc>
        <w:tc>
          <w:tcPr>
            <w:tcW w:w="2410" w:type="dxa"/>
            <w:tcBorders>
              <w:top w:val="nil"/>
              <w:left w:val="nil"/>
              <w:bottom w:val="single" w:sz="8" w:space="0" w:color="auto"/>
              <w:right w:val="single" w:sz="8" w:space="0" w:color="auto"/>
            </w:tcBorders>
            <w:shd w:val="clear" w:color="auto" w:fill="FFFFFF"/>
            <w:hideMark/>
          </w:tcPr>
          <w:p w14:paraId="36A63075"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sống sót, còn lại</w:t>
            </w:r>
          </w:p>
        </w:tc>
      </w:tr>
      <w:tr w:rsidR="00C54368" w:rsidRPr="00C54368" w14:paraId="1D5F83C0" w14:textId="77777777" w:rsidTr="00C54368">
        <w:tc>
          <w:tcPr>
            <w:tcW w:w="2269" w:type="dxa"/>
            <w:tcBorders>
              <w:top w:val="nil"/>
              <w:left w:val="single" w:sz="8" w:space="0" w:color="auto"/>
              <w:bottom w:val="single" w:sz="8" w:space="0" w:color="auto"/>
              <w:right w:val="single" w:sz="8" w:space="0" w:color="auto"/>
            </w:tcBorders>
            <w:shd w:val="clear" w:color="auto" w:fill="FFFFFF"/>
            <w:hideMark/>
          </w:tcPr>
          <w:p w14:paraId="5E6AF05E"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29. </w:t>
            </w:r>
            <w:r w:rsidRPr="00C54368">
              <w:rPr>
                <w:rFonts w:eastAsia="Times New Roman"/>
                <w:b/>
                <w:bCs/>
                <w:color w:val="D60000"/>
                <w:shd w:val="clear" w:color="auto" w:fill="FFFFFF"/>
              </w:rPr>
              <w:t>revise (v) /rɪˈvaɪz/</w:t>
            </w:r>
          </w:p>
        </w:tc>
        <w:tc>
          <w:tcPr>
            <w:tcW w:w="4961" w:type="dxa"/>
            <w:tcBorders>
              <w:top w:val="nil"/>
              <w:left w:val="nil"/>
              <w:bottom w:val="single" w:sz="8" w:space="0" w:color="auto"/>
              <w:right w:val="single" w:sz="8" w:space="0" w:color="auto"/>
            </w:tcBorders>
            <w:shd w:val="clear" w:color="auto" w:fill="FFFFFF"/>
            <w:hideMark/>
          </w:tcPr>
          <w:p w14:paraId="47943305"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 to look at or consider again an idea, piece of writing, etc. in order to correct or improve it</w:t>
            </w:r>
          </w:p>
        </w:tc>
        <w:tc>
          <w:tcPr>
            <w:tcW w:w="2410" w:type="dxa"/>
            <w:tcBorders>
              <w:top w:val="nil"/>
              <w:left w:val="nil"/>
              <w:bottom w:val="single" w:sz="8" w:space="0" w:color="auto"/>
              <w:right w:val="single" w:sz="8" w:space="0" w:color="auto"/>
            </w:tcBorders>
            <w:shd w:val="clear" w:color="auto" w:fill="FFFFFF"/>
            <w:hideMark/>
          </w:tcPr>
          <w:p w14:paraId="1B761DBC"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xem lại, sửa lại, duyệt lại, ôn lại</w:t>
            </w:r>
          </w:p>
        </w:tc>
      </w:tr>
      <w:tr w:rsidR="00C54368" w:rsidRPr="00C54368" w14:paraId="5C523F21" w14:textId="77777777" w:rsidTr="00C54368">
        <w:tc>
          <w:tcPr>
            <w:tcW w:w="2269" w:type="dxa"/>
            <w:tcBorders>
              <w:top w:val="nil"/>
              <w:left w:val="single" w:sz="8" w:space="0" w:color="auto"/>
              <w:bottom w:val="single" w:sz="8" w:space="0" w:color="auto"/>
              <w:right w:val="single" w:sz="8" w:space="0" w:color="auto"/>
            </w:tcBorders>
            <w:shd w:val="clear" w:color="auto" w:fill="FFFFFF"/>
            <w:hideMark/>
          </w:tcPr>
          <w:p w14:paraId="744E170B"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30. </w:t>
            </w:r>
            <w:r w:rsidRPr="00C54368">
              <w:rPr>
                <w:rFonts w:eastAsia="Times New Roman"/>
                <w:b/>
                <w:bCs/>
                <w:color w:val="D60000"/>
                <w:shd w:val="clear" w:color="auto" w:fill="FFFFFF"/>
              </w:rPr>
              <w:t>revolution (n) /ˌrevəˈluːʃn/</w:t>
            </w:r>
          </w:p>
        </w:tc>
        <w:tc>
          <w:tcPr>
            <w:tcW w:w="4961" w:type="dxa"/>
            <w:tcBorders>
              <w:top w:val="nil"/>
              <w:left w:val="nil"/>
              <w:bottom w:val="single" w:sz="8" w:space="0" w:color="auto"/>
              <w:right w:val="single" w:sz="8" w:space="0" w:color="auto"/>
            </w:tcBorders>
            <w:shd w:val="clear" w:color="auto" w:fill="FFFFFF"/>
            <w:hideMark/>
          </w:tcPr>
          <w:p w14:paraId="72D6E6F9"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 an attempt, by a large number of people, to change the government of a country, especially by violent action</w:t>
            </w:r>
          </w:p>
        </w:tc>
        <w:tc>
          <w:tcPr>
            <w:tcW w:w="2410" w:type="dxa"/>
            <w:tcBorders>
              <w:top w:val="nil"/>
              <w:left w:val="nil"/>
              <w:bottom w:val="single" w:sz="8" w:space="0" w:color="auto"/>
              <w:right w:val="single" w:sz="8" w:space="0" w:color="auto"/>
            </w:tcBorders>
            <w:shd w:val="clear" w:color="auto" w:fill="FFFFFF"/>
            <w:hideMark/>
          </w:tcPr>
          <w:p w14:paraId="3967C08A"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Cuộc cách mạng</w:t>
            </w:r>
          </w:p>
        </w:tc>
      </w:tr>
      <w:tr w:rsidR="00C54368" w:rsidRPr="00C54368" w14:paraId="5FF2FA71" w14:textId="77777777" w:rsidTr="00C54368">
        <w:tc>
          <w:tcPr>
            <w:tcW w:w="2269" w:type="dxa"/>
            <w:tcBorders>
              <w:top w:val="nil"/>
              <w:left w:val="single" w:sz="8" w:space="0" w:color="auto"/>
              <w:bottom w:val="single" w:sz="8" w:space="0" w:color="auto"/>
              <w:right w:val="single" w:sz="8" w:space="0" w:color="auto"/>
            </w:tcBorders>
            <w:shd w:val="clear" w:color="auto" w:fill="FFFFFF"/>
            <w:hideMark/>
          </w:tcPr>
          <w:p w14:paraId="5A4CBC63"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31. </w:t>
            </w:r>
            <w:r w:rsidRPr="00C54368">
              <w:rPr>
                <w:rFonts w:eastAsia="Times New Roman"/>
                <w:b/>
                <w:bCs/>
                <w:color w:val="D60000"/>
                <w:shd w:val="clear" w:color="auto" w:fill="FFFFFF"/>
              </w:rPr>
              <w:t>shift (v, n) /ʃɪft/</w:t>
            </w:r>
          </w:p>
        </w:tc>
        <w:tc>
          <w:tcPr>
            <w:tcW w:w="4961" w:type="dxa"/>
            <w:tcBorders>
              <w:top w:val="nil"/>
              <w:left w:val="nil"/>
              <w:bottom w:val="single" w:sz="8" w:space="0" w:color="auto"/>
              <w:right w:val="single" w:sz="8" w:space="0" w:color="auto"/>
            </w:tcBorders>
            <w:shd w:val="clear" w:color="auto" w:fill="FFFFFF"/>
            <w:hideMark/>
          </w:tcPr>
          <w:p w14:paraId="4CE41547"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 to exchange for or replace by another - a period of time worked by a group of workers who start work as another group finishes</w:t>
            </w:r>
          </w:p>
        </w:tc>
        <w:tc>
          <w:tcPr>
            <w:tcW w:w="2410" w:type="dxa"/>
            <w:tcBorders>
              <w:top w:val="nil"/>
              <w:left w:val="nil"/>
              <w:bottom w:val="single" w:sz="8" w:space="0" w:color="auto"/>
              <w:right w:val="single" w:sz="8" w:space="0" w:color="auto"/>
            </w:tcBorders>
            <w:shd w:val="clear" w:color="auto" w:fill="FFFFFF"/>
            <w:hideMark/>
          </w:tcPr>
          <w:p w14:paraId="65113389"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đổi chỗ, chuyển giao, sự thay đổi ca làm việc</w:t>
            </w:r>
          </w:p>
        </w:tc>
      </w:tr>
      <w:tr w:rsidR="00C54368" w:rsidRPr="00C54368" w14:paraId="5C4333E0" w14:textId="77777777" w:rsidTr="00C54368">
        <w:tc>
          <w:tcPr>
            <w:tcW w:w="2269" w:type="dxa"/>
            <w:tcBorders>
              <w:top w:val="nil"/>
              <w:left w:val="single" w:sz="8" w:space="0" w:color="auto"/>
              <w:bottom w:val="single" w:sz="8" w:space="0" w:color="auto"/>
              <w:right w:val="single" w:sz="8" w:space="0" w:color="auto"/>
            </w:tcBorders>
            <w:shd w:val="clear" w:color="auto" w:fill="FFFFFF"/>
            <w:hideMark/>
          </w:tcPr>
          <w:p w14:paraId="077E9B91"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32. </w:t>
            </w:r>
            <w:r w:rsidRPr="00C54368">
              <w:rPr>
                <w:rFonts w:eastAsia="Times New Roman"/>
                <w:b/>
                <w:bCs/>
                <w:color w:val="D60000"/>
                <w:shd w:val="clear" w:color="auto" w:fill="FFFFFF"/>
              </w:rPr>
              <w:t>spoil (v) /spɔɪl/</w:t>
            </w:r>
          </w:p>
        </w:tc>
        <w:tc>
          <w:tcPr>
            <w:tcW w:w="4961" w:type="dxa"/>
            <w:tcBorders>
              <w:top w:val="nil"/>
              <w:left w:val="nil"/>
              <w:bottom w:val="single" w:sz="8" w:space="0" w:color="auto"/>
              <w:right w:val="single" w:sz="8" w:space="0" w:color="auto"/>
            </w:tcBorders>
            <w:shd w:val="clear" w:color="auto" w:fill="FFFFFF"/>
            <w:hideMark/>
          </w:tcPr>
          <w:p w14:paraId="1F22CD57"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 to allow a child to do or have everything that it wants to, usually so that it expects to get everything it wants and does not show respect to other people</w:t>
            </w:r>
          </w:p>
        </w:tc>
        <w:tc>
          <w:tcPr>
            <w:tcW w:w="2410" w:type="dxa"/>
            <w:tcBorders>
              <w:top w:val="nil"/>
              <w:left w:val="nil"/>
              <w:bottom w:val="single" w:sz="8" w:space="0" w:color="auto"/>
              <w:right w:val="single" w:sz="8" w:space="0" w:color="auto"/>
            </w:tcBorders>
            <w:shd w:val="clear" w:color="auto" w:fill="FFFFFF"/>
            <w:hideMark/>
          </w:tcPr>
          <w:p w14:paraId="152C36E9"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chiều hư, làm hư hỏng</w:t>
            </w:r>
          </w:p>
        </w:tc>
      </w:tr>
      <w:tr w:rsidR="00C54368" w:rsidRPr="00C54368" w14:paraId="22AC5292" w14:textId="77777777" w:rsidTr="00C54368">
        <w:tc>
          <w:tcPr>
            <w:tcW w:w="2269" w:type="dxa"/>
            <w:tcBorders>
              <w:top w:val="nil"/>
              <w:left w:val="single" w:sz="8" w:space="0" w:color="auto"/>
              <w:bottom w:val="single" w:sz="8" w:space="0" w:color="auto"/>
              <w:right w:val="single" w:sz="8" w:space="0" w:color="auto"/>
            </w:tcBorders>
            <w:shd w:val="clear" w:color="auto" w:fill="FFFFFF"/>
            <w:hideMark/>
          </w:tcPr>
          <w:p w14:paraId="192A1129"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33. </w:t>
            </w:r>
            <w:r w:rsidRPr="00C54368">
              <w:rPr>
                <w:rFonts w:eastAsia="Times New Roman"/>
                <w:b/>
                <w:bCs/>
                <w:color w:val="D60000"/>
                <w:shd w:val="clear" w:color="auto" w:fill="FFFFFF"/>
              </w:rPr>
              <w:t>status quo (n phr) /ˌsteɪtəs ˈkwəʊ/</w:t>
            </w:r>
          </w:p>
        </w:tc>
        <w:tc>
          <w:tcPr>
            <w:tcW w:w="4961" w:type="dxa"/>
            <w:tcBorders>
              <w:top w:val="nil"/>
              <w:left w:val="nil"/>
              <w:bottom w:val="single" w:sz="8" w:space="0" w:color="auto"/>
              <w:right w:val="single" w:sz="8" w:space="0" w:color="auto"/>
            </w:tcBorders>
            <w:shd w:val="clear" w:color="auto" w:fill="FFFFFF"/>
            <w:hideMark/>
          </w:tcPr>
          <w:p w14:paraId="7DE1243D"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 the situation as it is now, or as it was before a recent change</w:t>
            </w:r>
          </w:p>
        </w:tc>
        <w:tc>
          <w:tcPr>
            <w:tcW w:w="2410" w:type="dxa"/>
            <w:tcBorders>
              <w:top w:val="nil"/>
              <w:left w:val="nil"/>
              <w:bottom w:val="single" w:sz="8" w:space="0" w:color="auto"/>
              <w:right w:val="single" w:sz="8" w:space="0" w:color="auto"/>
            </w:tcBorders>
            <w:shd w:val="clear" w:color="auto" w:fill="FFFFFF"/>
            <w:hideMark/>
          </w:tcPr>
          <w:p w14:paraId="413829E7"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hiện trạng</w:t>
            </w:r>
          </w:p>
        </w:tc>
      </w:tr>
      <w:tr w:rsidR="00C54368" w:rsidRPr="00C54368" w14:paraId="6C2BACE5" w14:textId="77777777" w:rsidTr="00C54368">
        <w:tc>
          <w:tcPr>
            <w:tcW w:w="2269" w:type="dxa"/>
            <w:tcBorders>
              <w:top w:val="nil"/>
              <w:left w:val="single" w:sz="8" w:space="0" w:color="auto"/>
              <w:bottom w:val="single" w:sz="8" w:space="0" w:color="auto"/>
              <w:right w:val="single" w:sz="8" w:space="0" w:color="auto"/>
            </w:tcBorders>
            <w:shd w:val="clear" w:color="auto" w:fill="FFFFFF"/>
            <w:hideMark/>
          </w:tcPr>
          <w:p w14:paraId="47E861BD"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34. </w:t>
            </w:r>
            <w:r w:rsidRPr="00C54368">
              <w:rPr>
                <w:rFonts w:eastAsia="Times New Roman"/>
                <w:b/>
                <w:bCs/>
                <w:color w:val="D60000"/>
                <w:shd w:val="clear" w:color="auto" w:fill="FFFFFF"/>
              </w:rPr>
              <w:t>steady (v, adj) /ˈstedi/</w:t>
            </w:r>
          </w:p>
        </w:tc>
        <w:tc>
          <w:tcPr>
            <w:tcW w:w="4961" w:type="dxa"/>
            <w:tcBorders>
              <w:top w:val="nil"/>
              <w:left w:val="nil"/>
              <w:bottom w:val="single" w:sz="8" w:space="0" w:color="auto"/>
              <w:right w:val="single" w:sz="8" w:space="0" w:color="auto"/>
            </w:tcBorders>
            <w:shd w:val="clear" w:color="auto" w:fill="FFFFFF"/>
            <w:hideMark/>
          </w:tcPr>
          <w:p w14:paraId="38FA5A11"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 to make something stop shaking or moving - happening in a smooth, gradual, and regular way, not suddenly or unexpectedly</w:t>
            </w:r>
          </w:p>
        </w:tc>
        <w:tc>
          <w:tcPr>
            <w:tcW w:w="2410" w:type="dxa"/>
            <w:tcBorders>
              <w:top w:val="nil"/>
              <w:left w:val="nil"/>
              <w:bottom w:val="single" w:sz="8" w:space="0" w:color="auto"/>
              <w:right w:val="single" w:sz="8" w:space="0" w:color="auto"/>
            </w:tcBorders>
            <w:shd w:val="clear" w:color="auto" w:fill="FFFFFF"/>
            <w:hideMark/>
          </w:tcPr>
          <w:p w14:paraId="775DFFCF"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làm cho vững chắc - ổn định</w:t>
            </w:r>
          </w:p>
        </w:tc>
      </w:tr>
      <w:tr w:rsidR="00C54368" w:rsidRPr="00C54368" w14:paraId="685F702B" w14:textId="77777777" w:rsidTr="00C54368">
        <w:tc>
          <w:tcPr>
            <w:tcW w:w="2269" w:type="dxa"/>
            <w:tcBorders>
              <w:top w:val="nil"/>
              <w:left w:val="single" w:sz="8" w:space="0" w:color="auto"/>
              <w:bottom w:val="single" w:sz="8" w:space="0" w:color="auto"/>
              <w:right w:val="single" w:sz="8" w:space="0" w:color="auto"/>
            </w:tcBorders>
            <w:shd w:val="clear" w:color="auto" w:fill="FFFFFF"/>
            <w:hideMark/>
          </w:tcPr>
          <w:p w14:paraId="6294C167"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35. </w:t>
            </w:r>
            <w:r w:rsidRPr="00C54368">
              <w:rPr>
                <w:rFonts w:eastAsia="Times New Roman"/>
                <w:b/>
                <w:bCs/>
                <w:color w:val="D60000"/>
                <w:shd w:val="clear" w:color="auto" w:fill="FFFFFF"/>
              </w:rPr>
              <w:t>substitute (v, n) /ˈsʌbstɪtjuːt/</w:t>
            </w:r>
          </w:p>
        </w:tc>
        <w:tc>
          <w:tcPr>
            <w:tcW w:w="4961" w:type="dxa"/>
            <w:tcBorders>
              <w:top w:val="nil"/>
              <w:left w:val="nil"/>
              <w:bottom w:val="single" w:sz="8" w:space="0" w:color="auto"/>
              <w:right w:val="single" w:sz="8" w:space="0" w:color="auto"/>
            </w:tcBorders>
            <w:shd w:val="clear" w:color="auto" w:fill="FFFFFF"/>
            <w:hideMark/>
          </w:tcPr>
          <w:p w14:paraId="7FCC8220"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 to use something or someone instead of another thing or person - a person or thing that you use or have instead of the one you normally use or have</w:t>
            </w:r>
          </w:p>
        </w:tc>
        <w:tc>
          <w:tcPr>
            <w:tcW w:w="2410" w:type="dxa"/>
            <w:tcBorders>
              <w:top w:val="nil"/>
              <w:left w:val="nil"/>
              <w:bottom w:val="single" w:sz="8" w:space="0" w:color="auto"/>
              <w:right w:val="single" w:sz="8" w:space="0" w:color="auto"/>
            </w:tcBorders>
            <w:shd w:val="clear" w:color="auto" w:fill="FFFFFF"/>
            <w:hideMark/>
          </w:tcPr>
          <w:p w14:paraId="63A9138A"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thay thế - người, vật thay thế</w:t>
            </w:r>
          </w:p>
        </w:tc>
      </w:tr>
      <w:tr w:rsidR="00C54368" w:rsidRPr="00C54368" w14:paraId="59918CE3" w14:textId="77777777" w:rsidTr="00C54368">
        <w:tc>
          <w:tcPr>
            <w:tcW w:w="2269" w:type="dxa"/>
            <w:tcBorders>
              <w:top w:val="nil"/>
              <w:left w:val="single" w:sz="8" w:space="0" w:color="auto"/>
              <w:bottom w:val="single" w:sz="8" w:space="0" w:color="auto"/>
              <w:right w:val="single" w:sz="8" w:space="0" w:color="auto"/>
            </w:tcBorders>
            <w:shd w:val="clear" w:color="auto" w:fill="FFFFFF"/>
            <w:hideMark/>
          </w:tcPr>
          <w:p w14:paraId="305F1610"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36. </w:t>
            </w:r>
            <w:r w:rsidRPr="00C54368">
              <w:rPr>
                <w:rFonts w:eastAsia="Times New Roman"/>
                <w:b/>
                <w:bCs/>
                <w:color w:val="D60000"/>
                <w:shd w:val="clear" w:color="auto" w:fill="FFFFFF"/>
              </w:rPr>
              <w:t>sustain (v)/səˈsteɪn/</w:t>
            </w:r>
          </w:p>
        </w:tc>
        <w:tc>
          <w:tcPr>
            <w:tcW w:w="4961" w:type="dxa"/>
            <w:tcBorders>
              <w:top w:val="nil"/>
              <w:left w:val="nil"/>
              <w:bottom w:val="single" w:sz="8" w:space="0" w:color="auto"/>
              <w:right w:val="single" w:sz="8" w:space="0" w:color="auto"/>
            </w:tcBorders>
            <w:shd w:val="clear" w:color="auto" w:fill="FFFFFF"/>
            <w:hideMark/>
          </w:tcPr>
          <w:p w14:paraId="4ADE21A1"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 to provide enough of what somebody/something needs in order to live or exist - to cause or allow something to continue for a period of time</w:t>
            </w:r>
          </w:p>
        </w:tc>
        <w:tc>
          <w:tcPr>
            <w:tcW w:w="2410" w:type="dxa"/>
            <w:tcBorders>
              <w:top w:val="nil"/>
              <w:left w:val="nil"/>
              <w:bottom w:val="single" w:sz="8" w:space="0" w:color="auto"/>
              <w:right w:val="single" w:sz="8" w:space="0" w:color="auto"/>
            </w:tcBorders>
            <w:shd w:val="clear" w:color="auto" w:fill="FFFFFF"/>
            <w:hideMark/>
          </w:tcPr>
          <w:p w14:paraId="46BCF1B5"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tiếp sức, duy trì</w:t>
            </w:r>
          </w:p>
        </w:tc>
      </w:tr>
      <w:tr w:rsidR="00C54368" w:rsidRPr="00C54368" w14:paraId="591103C9" w14:textId="77777777" w:rsidTr="00C54368">
        <w:tc>
          <w:tcPr>
            <w:tcW w:w="2269" w:type="dxa"/>
            <w:tcBorders>
              <w:top w:val="nil"/>
              <w:left w:val="single" w:sz="8" w:space="0" w:color="auto"/>
              <w:bottom w:val="single" w:sz="8" w:space="0" w:color="auto"/>
              <w:right w:val="single" w:sz="8" w:space="0" w:color="auto"/>
            </w:tcBorders>
            <w:shd w:val="clear" w:color="auto" w:fill="FFFFFF"/>
            <w:hideMark/>
          </w:tcPr>
          <w:p w14:paraId="3FD6BC07"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37. </w:t>
            </w:r>
            <w:r w:rsidRPr="00C54368">
              <w:rPr>
                <w:rFonts w:eastAsia="Times New Roman"/>
                <w:b/>
                <w:bCs/>
                <w:color w:val="D60000"/>
                <w:shd w:val="clear" w:color="auto" w:fill="FFFFFF"/>
              </w:rPr>
              <w:t>switch (v, n) /swɪtʃ/</w:t>
            </w:r>
          </w:p>
        </w:tc>
        <w:tc>
          <w:tcPr>
            <w:tcW w:w="4961" w:type="dxa"/>
            <w:tcBorders>
              <w:top w:val="nil"/>
              <w:left w:val="nil"/>
              <w:bottom w:val="single" w:sz="8" w:space="0" w:color="auto"/>
              <w:right w:val="single" w:sz="8" w:space="0" w:color="auto"/>
            </w:tcBorders>
            <w:shd w:val="clear" w:color="auto" w:fill="FFFFFF"/>
            <w:hideMark/>
          </w:tcPr>
          <w:p w14:paraId="2BF83109"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 xml:space="preserve">- to change or make something change from one thing to another - a device that controls an electric current and turns it on </w:t>
            </w:r>
            <w:r w:rsidRPr="00C54368">
              <w:rPr>
                <w:rFonts w:eastAsia="Times New Roman"/>
                <w:color w:val="0066CC"/>
                <w:shd w:val="clear" w:color="auto" w:fill="FFFFFF"/>
              </w:rPr>
              <w:lastRenderedPageBreak/>
              <w:t>or off</w:t>
            </w:r>
          </w:p>
        </w:tc>
        <w:tc>
          <w:tcPr>
            <w:tcW w:w="2410" w:type="dxa"/>
            <w:tcBorders>
              <w:top w:val="nil"/>
              <w:left w:val="nil"/>
              <w:bottom w:val="single" w:sz="8" w:space="0" w:color="auto"/>
              <w:right w:val="single" w:sz="8" w:space="0" w:color="auto"/>
            </w:tcBorders>
            <w:shd w:val="clear" w:color="auto" w:fill="FFFFFF"/>
            <w:hideMark/>
          </w:tcPr>
          <w:p w14:paraId="6B7DED99" w14:textId="77777777" w:rsidR="00C54368" w:rsidRPr="00C54368" w:rsidRDefault="00C54368" w:rsidP="00C54368">
            <w:pPr>
              <w:rPr>
                <w:rFonts w:eastAsia="Times New Roman"/>
                <w:color w:val="7B1FA2"/>
              </w:rPr>
            </w:pPr>
            <w:r w:rsidRPr="00C54368">
              <w:rPr>
                <w:rFonts w:eastAsia="Times New Roman"/>
                <w:color w:val="7B1FA2"/>
                <w:shd w:val="clear" w:color="auto" w:fill="FFFFFF"/>
              </w:rPr>
              <w:lastRenderedPageBreak/>
              <w:t>- thay đổi - công tắc</w:t>
            </w:r>
          </w:p>
        </w:tc>
      </w:tr>
      <w:tr w:rsidR="00C54368" w:rsidRPr="00C54368" w14:paraId="40C620FB" w14:textId="77777777" w:rsidTr="00C54368">
        <w:tc>
          <w:tcPr>
            <w:tcW w:w="2269" w:type="dxa"/>
            <w:tcBorders>
              <w:top w:val="nil"/>
              <w:left w:val="single" w:sz="8" w:space="0" w:color="auto"/>
              <w:bottom w:val="single" w:sz="8" w:space="0" w:color="auto"/>
              <w:right w:val="single" w:sz="8" w:space="0" w:color="auto"/>
            </w:tcBorders>
            <w:shd w:val="clear" w:color="auto" w:fill="FFFFFF"/>
            <w:hideMark/>
          </w:tcPr>
          <w:p w14:paraId="7CCB23F0"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38. </w:t>
            </w:r>
            <w:r w:rsidRPr="00C54368">
              <w:rPr>
                <w:rFonts w:eastAsia="Times New Roman"/>
                <w:b/>
                <w:bCs/>
                <w:color w:val="D60000"/>
                <w:shd w:val="clear" w:color="auto" w:fill="FFFFFF"/>
              </w:rPr>
              <w:t>transform (v) /trænsˈfɔːm/</w:t>
            </w:r>
          </w:p>
        </w:tc>
        <w:tc>
          <w:tcPr>
            <w:tcW w:w="4961" w:type="dxa"/>
            <w:tcBorders>
              <w:top w:val="nil"/>
              <w:left w:val="nil"/>
              <w:bottom w:val="single" w:sz="8" w:space="0" w:color="auto"/>
              <w:right w:val="single" w:sz="8" w:space="0" w:color="auto"/>
            </w:tcBorders>
            <w:shd w:val="clear" w:color="auto" w:fill="FFFFFF"/>
            <w:hideMark/>
          </w:tcPr>
          <w:p w14:paraId="182E99F0"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 to change the form of something; to change in form</w:t>
            </w:r>
          </w:p>
        </w:tc>
        <w:tc>
          <w:tcPr>
            <w:tcW w:w="2410" w:type="dxa"/>
            <w:tcBorders>
              <w:top w:val="nil"/>
              <w:left w:val="nil"/>
              <w:bottom w:val="single" w:sz="8" w:space="0" w:color="auto"/>
              <w:right w:val="single" w:sz="8" w:space="0" w:color="auto"/>
            </w:tcBorders>
            <w:shd w:val="clear" w:color="auto" w:fill="FFFFFF"/>
            <w:hideMark/>
          </w:tcPr>
          <w:p w14:paraId="4ED44775"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biến đổi</w:t>
            </w:r>
          </w:p>
        </w:tc>
      </w:tr>
      <w:tr w:rsidR="00C54368" w:rsidRPr="00C54368" w14:paraId="0FB2EBBC" w14:textId="77777777" w:rsidTr="00C54368">
        <w:tc>
          <w:tcPr>
            <w:tcW w:w="2269" w:type="dxa"/>
            <w:tcBorders>
              <w:top w:val="nil"/>
              <w:left w:val="single" w:sz="8" w:space="0" w:color="auto"/>
              <w:bottom w:val="single" w:sz="8" w:space="0" w:color="auto"/>
              <w:right w:val="single" w:sz="8" w:space="0" w:color="auto"/>
            </w:tcBorders>
            <w:shd w:val="clear" w:color="auto" w:fill="FFFFFF"/>
            <w:hideMark/>
          </w:tcPr>
          <w:p w14:paraId="0BEC0FFC"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39. </w:t>
            </w:r>
            <w:r w:rsidRPr="00C54368">
              <w:rPr>
                <w:rFonts w:eastAsia="Times New Roman"/>
                <w:b/>
                <w:bCs/>
                <w:color w:val="D60000"/>
                <w:shd w:val="clear" w:color="auto" w:fill="FFFFFF"/>
              </w:rPr>
              <w:t>trend (n) /trend/</w:t>
            </w:r>
          </w:p>
        </w:tc>
        <w:tc>
          <w:tcPr>
            <w:tcW w:w="4961" w:type="dxa"/>
            <w:tcBorders>
              <w:top w:val="nil"/>
              <w:left w:val="nil"/>
              <w:bottom w:val="single" w:sz="8" w:space="0" w:color="auto"/>
              <w:right w:val="single" w:sz="8" w:space="0" w:color="auto"/>
            </w:tcBorders>
            <w:shd w:val="clear" w:color="auto" w:fill="FFFFFF"/>
            <w:hideMark/>
          </w:tcPr>
          <w:p w14:paraId="7A2DDF01"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 a general development or change in a situation or in the way that people are behaving</w:t>
            </w:r>
          </w:p>
        </w:tc>
        <w:tc>
          <w:tcPr>
            <w:tcW w:w="2410" w:type="dxa"/>
            <w:tcBorders>
              <w:top w:val="nil"/>
              <w:left w:val="nil"/>
              <w:bottom w:val="single" w:sz="8" w:space="0" w:color="auto"/>
              <w:right w:val="single" w:sz="8" w:space="0" w:color="auto"/>
            </w:tcBorders>
            <w:shd w:val="clear" w:color="auto" w:fill="FFFFFF"/>
            <w:hideMark/>
          </w:tcPr>
          <w:p w14:paraId="4CD12CDD"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xu hướng</w:t>
            </w:r>
          </w:p>
        </w:tc>
      </w:tr>
      <w:tr w:rsidR="00C54368" w:rsidRPr="00C54368" w14:paraId="1F48437F" w14:textId="77777777" w:rsidTr="00C54368">
        <w:tc>
          <w:tcPr>
            <w:tcW w:w="2269" w:type="dxa"/>
            <w:tcBorders>
              <w:top w:val="nil"/>
              <w:left w:val="single" w:sz="8" w:space="0" w:color="auto"/>
              <w:bottom w:val="single" w:sz="8" w:space="0" w:color="auto"/>
              <w:right w:val="single" w:sz="8" w:space="0" w:color="auto"/>
            </w:tcBorders>
            <w:shd w:val="clear" w:color="auto" w:fill="FFFFFF"/>
            <w:hideMark/>
          </w:tcPr>
          <w:p w14:paraId="5E0A4FC8"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40.</w:t>
            </w:r>
            <w:r w:rsidRPr="00C54368">
              <w:rPr>
                <w:rFonts w:eastAsia="Times New Roman"/>
                <w:b/>
                <w:bCs/>
                <w:color w:val="D60000"/>
                <w:shd w:val="clear" w:color="auto" w:fill="FFFFFF"/>
              </w:rPr>
              <w:t>uniform (adj) /ˈjuːnɪfɔːm/</w:t>
            </w:r>
          </w:p>
        </w:tc>
        <w:tc>
          <w:tcPr>
            <w:tcW w:w="4961" w:type="dxa"/>
            <w:tcBorders>
              <w:top w:val="nil"/>
              <w:left w:val="nil"/>
              <w:bottom w:val="single" w:sz="8" w:space="0" w:color="auto"/>
              <w:right w:val="single" w:sz="8" w:space="0" w:color="auto"/>
            </w:tcBorders>
            <w:shd w:val="clear" w:color="auto" w:fill="FFFFFF"/>
            <w:hideMark/>
          </w:tcPr>
          <w:p w14:paraId="4CA3863E"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 the same; not changing or different in any way</w:t>
            </w:r>
          </w:p>
        </w:tc>
        <w:tc>
          <w:tcPr>
            <w:tcW w:w="2410" w:type="dxa"/>
            <w:tcBorders>
              <w:top w:val="nil"/>
              <w:left w:val="nil"/>
              <w:bottom w:val="single" w:sz="8" w:space="0" w:color="auto"/>
              <w:right w:val="single" w:sz="8" w:space="0" w:color="auto"/>
            </w:tcBorders>
            <w:shd w:val="clear" w:color="auto" w:fill="FFFFFF"/>
            <w:hideMark/>
          </w:tcPr>
          <w:p w14:paraId="3861E984"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đồng dạng, cùng kiểu, đồng phục</w:t>
            </w:r>
          </w:p>
        </w:tc>
      </w:tr>
      <w:tr w:rsidR="00C54368" w:rsidRPr="00C54368" w14:paraId="620CC331" w14:textId="77777777" w:rsidTr="00C54368">
        <w:tc>
          <w:tcPr>
            <w:tcW w:w="2269" w:type="dxa"/>
            <w:tcBorders>
              <w:top w:val="nil"/>
              <w:left w:val="single" w:sz="8" w:space="0" w:color="auto"/>
              <w:bottom w:val="single" w:sz="8" w:space="0" w:color="auto"/>
              <w:right w:val="single" w:sz="8" w:space="0" w:color="auto"/>
            </w:tcBorders>
            <w:shd w:val="clear" w:color="auto" w:fill="FFFFFF"/>
            <w:hideMark/>
          </w:tcPr>
          <w:p w14:paraId="3252311C"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41. </w:t>
            </w:r>
            <w:r w:rsidRPr="00C54368">
              <w:rPr>
                <w:rFonts w:eastAsia="Times New Roman"/>
                <w:b/>
                <w:bCs/>
                <w:color w:val="D60000"/>
                <w:shd w:val="clear" w:color="auto" w:fill="FFFFFF"/>
              </w:rPr>
              <w:t>breakthrough (n) /ˈbreɪkθruː/</w:t>
            </w:r>
          </w:p>
        </w:tc>
        <w:tc>
          <w:tcPr>
            <w:tcW w:w="4961" w:type="dxa"/>
            <w:tcBorders>
              <w:top w:val="nil"/>
              <w:left w:val="nil"/>
              <w:bottom w:val="single" w:sz="8" w:space="0" w:color="auto"/>
              <w:right w:val="single" w:sz="8" w:space="0" w:color="auto"/>
            </w:tcBorders>
            <w:shd w:val="clear" w:color="auto" w:fill="FFFFFF"/>
            <w:hideMark/>
          </w:tcPr>
          <w:p w14:paraId="1632CE13"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 an important discovery or event that helps to improve a situation or provide an answer to a problem</w:t>
            </w:r>
          </w:p>
        </w:tc>
        <w:tc>
          <w:tcPr>
            <w:tcW w:w="2410" w:type="dxa"/>
            <w:tcBorders>
              <w:top w:val="nil"/>
              <w:left w:val="nil"/>
              <w:bottom w:val="single" w:sz="8" w:space="0" w:color="auto"/>
              <w:right w:val="single" w:sz="8" w:space="0" w:color="auto"/>
            </w:tcBorders>
            <w:shd w:val="clear" w:color="auto" w:fill="FFFFFF"/>
            <w:hideMark/>
          </w:tcPr>
          <w:p w14:paraId="36186CA5"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đột phá</w:t>
            </w:r>
          </w:p>
        </w:tc>
      </w:tr>
      <w:tr w:rsidR="00C54368" w:rsidRPr="00C54368" w14:paraId="17D612FE" w14:textId="77777777" w:rsidTr="00C54368">
        <w:tc>
          <w:tcPr>
            <w:tcW w:w="2269" w:type="dxa"/>
            <w:tcBorders>
              <w:top w:val="nil"/>
              <w:left w:val="single" w:sz="8" w:space="0" w:color="auto"/>
              <w:bottom w:val="single" w:sz="8" w:space="0" w:color="auto"/>
              <w:right w:val="single" w:sz="8" w:space="0" w:color="auto"/>
            </w:tcBorders>
            <w:shd w:val="clear" w:color="auto" w:fill="FFFFFF"/>
            <w:hideMark/>
          </w:tcPr>
          <w:p w14:paraId="1EA9130F"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42. </w:t>
            </w:r>
            <w:r w:rsidRPr="00C54368">
              <w:rPr>
                <w:rFonts w:eastAsia="Times New Roman"/>
                <w:b/>
                <w:bCs/>
                <w:color w:val="D60000"/>
                <w:shd w:val="clear" w:color="auto" w:fill="FFFFFF"/>
              </w:rPr>
              <w:t>broadband (adj, n) /ˈbrɔːdbænd/</w:t>
            </w:r>
          </w:p>
        </w:tc>
        <w:tc>
          <w:tcPr>
            <w:tcW w:w="4961" w:type="dxa"/>
            <w:tcBorders>
              <w:top w:val="nil"/>
              <w:left w:val="nil"/>
              <w:bottom w:val="single" w:sz="8" w:space="0" w:color="auto"/>
              <w:right w:val="single" w:sz="8" w:space="0" w:color="auto"/>
            </w:tcBorders>
            <w:shd w:val="clear" w:color="auto" w:fill="FFFFFF"/>
            <w:hideMark/>
          </w:tcPr>
          <w:p w14:paraId="574CDB46"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 capable of carrying sound, pictures and video that are sent at high speeds - a way of connecting to the internet that allows you to receive information, including pictures, etc., very quickly and that is always active (so that the user does not have to connect each time)</w:t>
            </w:r>
          </w:p>
        </w:tc>
        <w:tc>
          <w:tcPr>
            <w:tcW w:w="2410" w:type="dxa"/>
            <w:tcBorders>
              <w:top w:val="nil"/>
              <w:left w:val="nil"/>
              <w:bottom w:val="single" w:sz="8" w:space="0" w:color="auto"/>
              <w:right w:val="single" w:sz="8" w:space="0" w:color="auto"/>
            </w:tcBorders>
            <w:shd w:val="clear" w:color="auto" w:fill="FFFFFF"/>
            <w:hideMark/>
          </w:tcPr>
          <w:p w14:paraId="3A84E871"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băng thông rộng</w:t>
            </w:r>
          </w:p>
        </w:tc>
      </w:tr>
      <w:tr w:rsidR="00C54368" w:rsidRPr="00C54368" w14:paraId="5EFB632B" w14:textId="77777777" w:rsidTr="00C54368">
        <w:tc>
          <w:tcPr>
            <w:tcW w:w="2269" w:type="dxa"/>
            <w:tcBorders>
              <w:top w:val="nil"/>
              <w:left w:val="single" w:sz="8" w:space="0" w:color="auto"/>
              <w:bottom w:val="single" w:sz="8" w:space="0" w:color="auto"/>
              <w:right w:val="single" w:sz="8" w:space="0" w:color="auto"/>
            </w:tcBorders>
            <w:shd w:val="clear" w:color="auto" w:fill="FFFFFF"/>
            <w:hideMark/>
          </w:tcPr>
          <w:p w14:paraId="0AA348E2"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43. </w:t>
            </w:r>
            <w:r w:rsidRPr="00C54368">
              <w:rPr>
                <w:rFonts w:eastAsia="Times New Roman"/>
                <w:b/>
                <w:bCs/>
                <w:color w:val="D60000"/>
                <w:shd w:val="clear" w:color="auto" w:fill="FFFFFF"/>
              </w:rPr>
              <w:t>click (v) /klɪk/</w:t>
            </w:r>
          </w:p>
        </w:tc>
        <w:tc>
          <w:tcPr>
            <w:tcW w:w="4961" w:type="dxa"/>
            <w:tcBorders>
              <w:top w:val="nil"/>
              <w:left w:val="nil"/>
              <w:bottom w:val="single" w:sz="8" w:space="0" w:color="auto"/>
              <w:right w:val="single" w:sz="8" w:space="0" w:color="auto"/>
            </w:tcBorders>
            <w:shd w:val="clear" w:color="auto" w:fill="FFFFFF"/>
            <w:hideMark/>
          </w:tcPr>
          <w:p w14:paraId="352FB8D4"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 to make a short, sharp sound, or to make something do this</w:t>
            </w:r>
          </w:p>
        </w:tc>
        <w:tc>
          <w:tcPr>
            <w:tcW w:w="2410" w:type="dxa"/>
            <w:tcBorders>
              <w:top w:val="nil"/>
              <w:left w:val="nil"/>
              <w:bottom w:val="single" w:sz="8" w:space="0" w:color="auto"/>
              <w:right w:val="single" w:sz="8" w:space="0" w:color="auto"/>
            </w:tcBorders>
            <w:shd w:val="clear" w:color="auto" w:fill="FFFFFF"/>
            <w:hideMark/>
          </w:tcPr>
          <w:p w14:paraId="02D275BC"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kêu lẻng xẻng, nhấp (chuột máy tính)</w:t>
            </w:r>
          </w:p>
        </w:tc>
      </w:tr>
      <w:tr w:rsidR="00C54368" w:rsidRPr="00C54368" w14:paraId="6DC9E296" w14:textId="77777777" w:rsidTr="00C54368">
        <w:tc>
          <w:tcPr>
            <w:tcW w:w="2269" w:type="dxa"/>
            <w:tcBorders>
              <w:top w:val="nil"/>
              <w:left w:val="single" w:sz="8" w:space="0" w:color="auto"/>
              <w:bottom w:val="single" w:sz="8" w:space="0" w:color="auto"/>
              <w:right w:val="single" w:sz="8" w:space="0" w:color="auto"/>
            </w:tcBorders>
            <w:shd w:val="clear" w:color="auto" w:fill="FFFFFF"/>
            <w:hideMark/>
          </w:tcPr>
          <w:p w14:paraId="6D185977"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44. </w:t>
            </w:r>
            <w:r w:rsidRPr="00C54368">
              <w:rPr>
                <w:rFonts w:eastAsia="Times New Roman"/>
                <w:b/>
                <w:bCs/>
                <w:color w:val="D60000"/>
                <w:shd w:val="clear" w:color="auto" w:fill="FFFFFF"/>
              </w:rPr>
              <w:t>complex (adj) /ˈkɒmpleks/</w:t>
            </w:r>
          </w:p>
        </w:tc>
        <w:tc>
          <w:tcPr>
            <w:tcW w:w="4961" w:type="dxa"/>
            <w:tcBorders>
              <w:top w:val="nil"/>
              <w:left w:val="nil"/>
              <w:bottom w:val="single" w:sz="8" w:space="0" w:color="auto"/>
              <w:right w:val="single" w:sz="8" w:space="0" w:color="auto"/>
            </w:tcBorders>
            <w:shd w:val="clear" w:color="auto" w:fill="FFFFFF"/>
            <w:hideMark/>
          </w:tcPr>
          <w:p w14:paraId="5A2D09D6"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 made of many different things or parts that are connected; difficult to understand</w:t>
            </w:r>
          </w:p>
        </w:tc>
        <w:tc>
          <w:tcPr>
            <w:tcW w:w="2410" w:type="dxa"/>
            <w:tcBorders>
              <w:top w:val="nil"/>
              <w:left w:val="nil"/>
              <w:bottom w:val="single" w:sz="8" w:space="0" w:color="auto"/>
              <w:right w:val="single" w:sz="8" w:space="0" w:color="auto"/>
            </w:tcBorders>
            <w:shd w:val="clear" w:color="auto" w:fill="FFFFFF"/>
            <w:hideMark/>
          </w:tcPr>
          <w:p w14:paraId="0CDF4E42"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phức tạp</w:t>
            </w:r>
          </w:p>
        </w:tc>
      </w:tr>
      <w:tr w:rsidR="00C54368" w:rsidRPr="00C54368" w14:paraId="766823A8" w14:textId="77777777" w:rsidTr="00C54368">
        <w:tc>
          <w:tcPr>
            <w:tcW w:w="2269" w:type="dxa"/>
            <w:tcBorders>
              <w:top w:val="nil"/>
              <w:left w:val="single" w:sz="8" w:space="0" w:color="auto"/>
              <w:bottom w:val="single" w:sz="8" w:space="0" w:color="auto"/>
              <w:right w:val="single" w:sz="8" w:space="0" w:color="auto"/>
            </w:tcBorders>
            <w:shd w:val="clear" w:color="auto" w:fill="FFFFFF"/>
            <w:hideMark/>
          </w:tcPr>
          <w:p w14:paraId="75067F90"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45. </w:t>
            </w:r>
            <w:r w:rsidRPr="00C54368">
              <w:rPr>
                <w:rFonts w:eastAsia="Times New Roman"/>
                <w:b/>
                <w:bCs/>
                <w:color w:val="D60000"/>
                <w:shd w:val="clear" w:color="auto" w:fill="FFFFFF"/>
              </w:rPr>
              <w:t>consumer electronics (n phr) /kənˌsjuːmər ɪˌlekˈtrɒnɪks/</w:t>
            </w:r>
          </w:p>
        </w:tc>
        <w:tc>
          <w:tcPr>
            <w:tcW w:w="4961" w:type="dxa"/>
            <w:tcBorders>
              <w:top w:val="nil"/>
              <w:left w:val="nil"/>
              <w:bottom w:val="single" w:sz="8" w:space="0" w:color="auto"/>
              <w:right w:val="single" w:sz="8" w:space="0" w:color="auto"/>
            </w:tcBorders>
            <w:shd w:val="clear" w:color="auto" w:fill="FFFFFF"/>
            <w:hideMark/>
          </w:tcPr>
          <w:p w14:paraId="1558A6E2"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 electronic devices such as televisions, computers and smartphones bought by individual customers rather than by businesses</w:t>
            </w:r>
          </w:p>
        </w:tc>
        <w:tc>
          <w:tcPr>
            <w:tcW w:w="2410" w:type="dxa"/>
            <w:tcBorders>
              <w:top w:val="nil"/>
              <w:left w:val="nil"/>
              <w:bottom w:val="single" w:sz="8" w:space="0" w:color="auto"/>
              <w:right w:val="single" w:sz="8" w:space="0" w:color="auto"/>
            </w:tcBorders>
            <w:shd w:val="clear" w:color="auto" w:fill="FFFFFF"/>
            <w:hideMark/>
          </w:tcPr>
          <w:p w14:paraId="0506F16A"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điện tử dân dụng</w:t>
            </w:r>
          </w:p>
        </w:tc>
      </w:tr>
      <w:tr w:rsidR="00C54368" w:rsidRPr="00C54368" w14:paraId="58DA3EA5" w14:textId="77777777" w:rsidTr="00C54368">
        <w:tc>
          <w:tcPr>
            <w:tcW w:w="2269" w:type="dxa"/>
            <w:tcBorders>
              <w:top w:val="nil"/>
              <w:left w:val="single" w:sz="8" w:space="0" w:color="auto"/>
              <w:bottom w:val="single" w:sz="8" w:space="0" w:color="auto"/>
              <w:right w:val="single" w:sz="8" w:space="0" w:color="auto"/>
            </w:tcBorders>
            <w:shd w:val="clear" w:color="auto" w:fill="FFFFFF"/>
            <w:hideMark/>
          </w:tcPr>
          <w:p w14:paraId="142CCE0F"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46. </w:t>
            </w:r>
            <w:r w:rsidRPr="00C54368">
              <w:rPr>
                <w:rFonts w:eastAsia="Times New Roman"/>
                <w:b/>
                <w:bCs/>
                <w:color w:val="D60000"/>
                <w:shd w:val="clear" w:color="auto" w:fill="FFFFFF"/>
              </w:rPr>
              <w:t>craft (v, n) /krɑːft/</w:t>
            </w:r>
          </w:p>
        </w:tc>
        <w:tc>
          <w:tcPr>
            <w:tcW w:w="4961" w:type="dxa"/>
            <w:tcBorders>
              <w:top w:val="nil"/>
              <w:left w:val="nil"/>
              <w:bottom w:val="single" w:sz="8" w:space="0" w:color="auto"/>
              <w:right w:val="single" w:sz="8" w:space="0" w:color="auto"/>
            </w:tcBorders>
            <w:shd w:val="clear" w:color="auto" w:fill="FFFFFF"/>
            <w:hideMark/>
          </w:tcPr>
          <w:p w14:paraId="15E9C9D4"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 to make objects, especially in a skilled way - an activity involving a special skill at making things with your hands</w:t>
            </w:r>
          </w:p>
        </w:tc>
        <w:tc>
          <w:tcPr>
            <w:tcW w:w="2410" w:type="dxa"/>
            <w:tcBorders>
              <w:top w:val="nil"/>
              <w:left w:val="nil"/>
              <w:bottom w:val="single" w:sz="8" w:space="0" w:color="auto"/>
              <w:right w:val="single" w:sz="8" w:space="0" w:color="auto"/>
            </w:tcBorders>
            <w:shd w:val="clear" w:color="auto" w:fill="FFFFFF"/>
            <w:hideMark/>
          </w:tcPr>
          <w:p w14:paraId="44F07C38"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làm thủ công ( bằng tay) - thủ công</w:t>
            </w:r>
          </w:p>
        </w:tc>
      </w:tr>
      <w:tr w:rsidR="00C54368" w:rsidRPr="00C54368" w14:paraId="4702393E" w14:textId="77777777" w:rsidTr="00C54368">
        <w:tc>
          <w:tcPr>
            <w:tcW w:w="2269" w:type="dxa"/>
            <w:tcBorders>
              <w:top w:val="nil"/>
              <w:left w:val="single" w:sz="8" w:space="0" w:color="auto"/>
              <w:bottom w:val="single" w:sz="8" w:space="0" w:color="auto"/>
              <w:right w:val="single" w:sz="8" w:space="0" w:color="auto"/>
            </w:tcBorders>
            <w:shd w:val="clear" w:color="auto" w:fill="FFFFFF"/>
            <w:hideMark/>
          </w:tcPr>
          <w:p w14:paraId="47A212A9"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47. </w:t>
            </w:r>
            <w:r w:rsidRPr="00C54368">
              <w:rPr>
                <w:rFonts w:eastAsia="Times New Roman"/>
                <w:b/>
                <w:bCs/>
                <w:color w:val="D60000"/>
                <w:shd w:val="clear" w:color="auto" w:fill="FFFFFF"/>
              </w:rPr>
              <w:t>data (n) /ˈdeɪtə/</w:t>
            </w:r>
          </w:p>
        </w:tc>
        <w:tc>
          <w:tcPr>
            <w:tcW w:w="4961" w:type="dxa"/>
            <w:tcBorders>
              <w:top w:val="nil"/>
              <w:left w:val="nil"/>
              <w:bottom w:val="single" w:sz="8" w:space="0" w:color="auto"/>
              <w:right w:val="single" w:sz="8" w:space="0" w:color="auto"/>
            </w:tcBorders>
            <w:shd w:val="clear" w:color="auto" w:fill="FFFFFF"/>
            <w:hideMark/>
          </w:tcPr>
          <w:p w14:paraId="2FB2CB9E"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 facts or information, especially when examined and used to find out things or to make decisions</w:t>
            </w:r>
          </w:p>
        </w:tc>
        <w:tc>
          <w:tcPr>
            <w:tcW w:w="2410" w:type="dxa"/>
            <w:tcBorders>
              <w:top w:val="nil"/>
              <w:left w:val="nil"/>
              <w:bottom w:val="single" w:sz="8" w:space="0" w:color="auto"/>
              <w:right w:val="single" w:sz="8" w:space="0" w:color="auto"/>
            </w:tcBorders>
            <w:shd w:val="clear" w:color="auto" w:fill="FFFFFF"/>
            <w:hideMark/>
          </w:tcPr>
          <w:p w14:paraId="793A274A"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dữ liệu</w:t>
            </w:r>
          </w:p>
        </w:tc>
      </w:tr>
      <w:tr w:rsidR="00C54368" w:rsidRPr="00C54368" w14:paraId="54AC2752" w14:textId="77777777" w:rsidTr="00C54368">
        <w:tc>
          <w:tcPr>
            <w:tcW w:w="2269" w:type="dxa"/>
            <w:tcBorders>
              <w:top w:val="nil"/>
              <w:left w:val="single" w:sz="8" w:space="0" w:color="auto"/>
              <w:bottom w:val="single" w:sz="8" w:space="0" w:color="auto"/>
              <w:right w:val="single" w:sz="8" w:space="0" w:color="auto"/>
            </w:tcBorders>
            <w:shd w:val="clear" w:color="auto" w:fill="FFFFFF"/>
            <w:hideMark/>
          </w:tcPr>
          <w:p w14:paraId="3B5AE700"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48. </w:t>
            </w:r>
            <w:r w:rsidRPr="00C54368">
              <w:rPr>
                <w:rFonts w:eastAsia="Times New Roman"/>
                <w:b/>
                <w:bCs/>
                <w:color w:val="D60000"/>
                <w:shd w:val="clear" w:color="auto" w:fill="FFFFFF"/>
              </w:rPr>
              <w:t>download (v, n)</w:t>
            </w:r>
          </w:p>
        </w:tc>
        <w:tc>
          <w:tcPr>
            <w:tcW w:w="4961" w:type="dxa"/>
            <w:tcBorders>
              <w:top w:val="nil"/>
              <w:left w:val="nil"/>
              <w:bottom w:val="single" w:sz="8" w:space="0" w:color="auto"/>
              <w:right w:val="single" w:sz="8" w:space="0" w:color="auto"/>
            </w:tcBorders>
            <w:shd w:val="clear" w:color="auto" w:fill="FFFFFF"/>
            <w:hideMark/>
          </w:tcPr>
          <w:p w14:paraId="295CBEEC"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 to copy or move programs or information into a computer's memory, especially from the internet or a larger computer, or to be moved in this way - a computer program or information that has been or can be copied into a computer's memory</w:t>
            </w:r>
          </w:p>
        </w:tc>
        <w:tc>
          <w:tcPr>
            <w:tcW w:w="2410" w:type="dxa"/>
            <w:tcBorders>
              <w:top w:val="nil"/>
              <w:left w:val="nil"/>
              <w:bottom w:val="single" w:sz="8" w:space="0" w:color="auto"/>
              <w:right w:val="single" w:sz="8" w:space="0" w:color="auto"/>
            </w:tcBorders>
            <w:shd w:val="clear" w:color="auto" w:fill="FFFFFF"/>
            <w:hideMark/>
          </w:tcPr>
          <w:p w14:paraId="661527FE"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tải xuống - bản tải xuống</w:t>
            </w:r>
          </w:p>
        </w:tc>
      </w:tr>
      <w:tr w:rsidR="00C54368" w:rsidRPr="00C54368" w14:paraId="321CA50A" w14:textId="77777777" w:rsidTr="00C54368">
        <w:tc>
          <w:tcPr>
            <w:tcW w:w="2269" w:type="dxa"/>
            <w:tcBorders>
              <w:top w:val="nil"/>
              <w:left w:val="single" w:sz="8" w:space="0" w:color="auto"/>
              <w:bottom w:val="single" w:sz="8" w:space="0" w:color="auto"/>
              <w:right w:val="single" w:sz="8" w:space="0" w:color="auto"/>
            </w:tcBorders>
            <w:shd w:val="clear" w:color="auto" w:fill="FFFFFF"/>
            <w:hideMark/>
          </w:tcPr>
          <w:p w14:paraId="6B6D4BC7"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49. </w:t>
            </w:r>
            <w:r w:rsidRPr="00C54368">
              <w:rPr>
                <w:rFonts w:eastAsia="Times New Roman"/>
                <w:b/>
                <w:bCs/>
                <w:color w:val="D60000"/>
                <w:shd w:val="clear" w:color="auto" w:fill="FFFFFF"/>
              </w:rPr>
              <w:t>file (n) /faɪl/</w:t>
            </w:r>
          </w:p>
        </w:tc>
        <w:tc>
          <w:tcPr>
            <w:tcW w:w="4961" w:type="dxa"/>
            <w:tcBorders>
              <w:top w:val="nil"/>
              <w:left w:val="nil"/>
              <w:bottom w:val="single" w:sz="8" w:space="0" w:color="auto"/>
              <w:right w:val="single" w:sz="8" w:space="0" w:color="auto"/>
            </w:tcBorders>
            <w:shd w:val="clear" w:color="auto" w:fill="FFFFFF"/>
            <w:hideMark/>
          </w:tcPr>
          <w:p w14:paraId="5B010D13"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 xml:space="preserve">- a collection of information stored </w:t>
            </w:r>
            <w:r w:rsidRPr="00C54368">
              <w:rPr>
                <w:rFonts w:eastAsia="Times New Roman"/>
                <w:color w:val="0066CC"/>
                <w:shd w:val="clear" w:color="auto" w:fill="FFFFFF"/>
              </w:rPr>
              <w:lastRenderedPageBreak/>
              <w:t>together in a computer, under a particular name - a thin, flat or rounded metal tool with rough surfaces for rubbing wooden or metal objects to make them smooth or to change their shape</w:t>
            </w:r>
          </w:p>
        </w:tc>
        <w:tc>
          <w:tcPr>
            <w:tcW w:w="2410" w:type="dxa"/>
            <w:tcBorders>
              <w:top w:val="nil"/>
              <w:left w:val="nil"/>
              <w:bottom w:val="single" w:sz="8" w:space="0" w:color="auto"/>
              <w:right w:val="single" w:sz="8" w:space="0" w:color="auto"/>
            </w:tcBorders>
            <w:shd w:val="clear" w:color="auto" w:fill="FFFFFF"/>
            <w:hideMark/>
          </w:tcPr>
          <w:p w14:paraId="525F6E70" w14:textId="77777777" w:rsidR="00C54368" w:rsidRPr="00C54368" w:rsidRDefault="00C54368" w:rsidP="00C54368">
            <w:pPr>
              <w:rPr>
                <w:rFonts w:eastAsia="Times New Roman"/>
                <w:color w:val="7B1FA2"/>
              </w:rPr>
            </w:pPr>
            <w:r w:rsidRPr="00C54368">
              <w:rPr>
                <w:rFonts w:eastAsia="Times New Roman"/>
                <w:color w:val="7B1FA2"/>
                <w:shd w:val="clear" w:color="auto" w:fill="FFFFFF"/>
              </w:rPr>
              <w:lastRenderedPageBreak/>
              <w:t>- tập tin - cái giũa</w:t>
            </w:r>
          </w:p>
        </w:tc>
      </w:tr>
      <w:tr w:rsidR="00C54368" w:rsidRPr="00C54368" w14:paraId="5A57A489" w14:textId="77777777" w:rsidTr="00C54368">
        <w:tc>
          <w:tcPr>
            <w:tcW w:w="2269" w:type="dxa"/>
            <w:tcBorders>
              <w:top w:val="nil"/>
              <w:left w:val="single" w:sz="8" w:space="0" w:color="auto"/>
              <w:bottom w:val="single" w:sz="8" w:space="0" w:color="auto"/>
              <w:right w:val="single" w:sz="8" w:space="0" w:color="auto"/>
            </w:tcBorders>
            <w:shd w:val="clear" w:color="auto" w:fill="FFFFFF"/>
            <w:hideMark/>
          </w:tcPr>
          <w:p w14:paraId="0FF44F1F"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50. </w:t>
            </w:r>
            <w:r w:rsidRPr="00C54368">
              <w:rPr>
                <w:rFonts w:eastAsia="Times New Roman"/>
                <w:b/>
                <w:bCs/>
                <w:color w:val="D60000"/>
                <w:shd w:val="clear" w:color="auto" w:fill="FFFFFF"/>
              </w:rPr>
              <w:t>(games) console ( n phr) /kənˈsəʊl/</w:t>
            </w:r>
          </w:p>
        </w:tc>
        <w:tc>
          <w:tcPr>
            <w:tcW w:w="4961" w:type="dxa"/>
            <w:tcBorders>
              <w:top w:val="nil"/>
              <w:left w:val="nil"/>
              <w:bottom w:val="single" w:sz="8" w:space="0" w:color="auto"/>
              <w:right w:val="single" w:sz="8" w:space="0" w:color="auto"/>
            </w:tcBorders>
            <w:shd w:val="clear" w:color="auto" w:fill="FFFFFF"/>
            <w:hideMark/>
          </w:tcPr>
          <w:p w14:paraId="2A8C0D9D"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 a console game is a form of video game, consisting of manipulable images (and usually sounds) generated by a video game console and displayed on a television or similar audio-video system</w:t>
            </w:r>
          </w:p>
        </w:tc>
        <w:tc>
          <w:tcPr>
            <w:tcW w:w="2410" w:type="dxa"/>
            <w:tcBorders>
              <w:top w:val="nil"/>
              <w:left w:val="nil"/>
              <w:bottom w:val="single" w:sz="8" w:space="0" w:color="auto"/>
              <w:right w:val="single" w:sz="8" w:space="0" w:color="auto"/>
            </w:tcBorders>
            <w:shd w:val="clear" w:color="auto" w:fill="FFFFFF"/>
            <w:hideMark/>
          </w:tcPr>
          <w:p w14:paraId="59F30019"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trò chơi điều khiển</w:t>
            </w:r>
          </w:p>
        </w:tc>
      </w:tr>
      <w:tr w:rsidR="00C54368" w:rsidRPr="00C54368" w14:paraId="57418190" w14:textId="77777777" w:rsidTr="00C54368">
        <w:tc>
          <w:tcPr>
            <w:tcW w:w="2269" w:type="dxa"/>
            <w:tcBorders>
              <w:top w:val="nil"/>
              <w:left w:val="single" w:sz="8" w:space="0" w:color="auto"/>
              <w:bottom w:val="single" w:sz="8" w:space="0" w:color="auto"/>
              <w:right w:val="single" w:sz="8" w:space="0" w:color="auto"/>
            </w:tcBorders>
            <w:shd w:val="clear" w:color="auto" w:fill="FFFFFF"/>
            <w:hideMark/>
          </w:tcPr>
          <w:p w14:paraId="6F4FF35C"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51. </w:t>
            </w:r>
            <w:r w:rsidRPr="00C54368">
              <w:rPr>
                <w:rFonts w:eastAsia="Times New Roman"/>
                <w:b/>
                <w:bCs/>
                <w:color w:val="D60000"/>
                <w:shd w:val="clear" w:color="auto" w:fill="FFFFFF"/>
              </w:rPr>
              <w:t>manual ( adj, n) /ˈmænjuəl/</w:t>
            </w:r>
          </w:p>
        </w:tc>
        <w:tc>
          <w:tcPr>
            <w:tcW w:w="4961" w:type="dxa"/>
            <w:tcBorders>
              <w:top w:val="nil"/>
              <w:left w:val="nil"/>
              <w:bottom w:val="single" w:sz="8" w:space="0" w:color="auto"/>
              <w:right w:val="single" w:sz="8" w:space="0" w:color="auto"/>
            </w:tcBorders>
            <w:shd w:val="clear" w:color="auto" w:fill="FFFFFF"/>
            <w:hideMark/>
          </w:tcPr>
          <w:p w14:paraId="6937F739"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 involving using the hands or physical strength - a book that gives you practical instructions on how to do something or how to use something, such as a machine</w:t>
            </w:r>
          </w:p>
        </w:tc>
        <w:tc>
          <w:tcPr>
            <w:tcW w:w="2410" w:type="dxa"/>
            <w:tcBorders>
              <w:top w:val="nil"/>
              <w:left w:val="nil"/>
              <w:bottom w:val="single" w:sz="8" w:space="0" w:color="auto"/>
              <w:right w:val="single" w:sz="8" w:space="0" w:color="auto"/>
            </w:tcBorders>
            <w:shd w:val="clear" w:color="auto" w:fill="FFFFFF"/>
            <w:hideMark/>
          </w:tcPr>
          <w:p w14:paraId="231427A4"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làm bằng tay - cẩm nang</w:t>
            </w:r>
          </w:p>
        </w:tc>
      </w:tr>
      <w:tr w:rsidR="00C54368" w:rsidRPr="00C54368" w14:paraId="26743383" w14:textId="77777777" w:rsidTr="00C54368">
        <w:tc>
          <w:tcPr>
            <w:tcW w:w="2269" w:type="dxa"/>
            <w:tcBorders>
              <w:top w:val="nil"/>
              <w:left w:val="single" w:sz="8" w:space="0" w:color="auto"/>
              <w:bottom w:val="single" w:sz="8" w:space="0" w:color="auto"/>
              <w:right w:val="single" w:sz="8" w:space="0" w:color="auto"/>
            </w:tcBorders>
            <w:shd w:val="clear" w:color="auto" w:fill="FFFFFF"/>
            <w:hideMark/>
          </w:tcPr>
          <w:p w14:paraId="071459FE"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52. </w:t>
            </w:r>
            <w:r w:rsidRPr="00C54368">
              <w:rPr>
                <w:rFonts w:eastAsia="Times New Roman"/>
                <w:b/>
                <w:bCs/>
                <w:color w:val="D60000"/>
                <w:shd w:val="clear" w:color="auto" w:fill="FFFFFF"/>
              </w:rPr>
              <w:t>network (v, n) /ˈnetwɜːk/</w:t>
            </w:r>
          </w:p>
        </w:tc>
        <w:tc>
          <w:tcPr>
            <w:tcW w:w="4961" w:type="dxa"/>
            <w:tcBorders>
              <w:top w:val="nil"/>
              <w:left w:val="nil"/>
              <w:bottom w:val="single" w:sz="8" w:space="0" w:color="auto"/>
              <w:right w:val="single" w:sz="8" w:space="0" w:color="auto"/>
            </w:tcBorders>
            <w:shd w:val="clear" w:color="auto" w:fill="FFFFFF"/>
            <w:hideMark/>
          </w:tcPr>
          <w:p w14:paraId="32CD0F3C"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 to connect computers together so that they can share information - a group formed from parts that are connected together</w:t>
            </w:r>
          </w:p>
        </w:tc>
        <w:tc>
          <w:tcPr>
            <w:tcW w:w="2410" w:type="dxa"/>
            <w:tcBorders>
              <w:top w:val="nil"/>
              <w:left w:val="nil"/>
              <w:bottom w:val="single" w:sz="8" w:space="0" w:color="auto"/>
              <w:right w:val="single" w:sz="8" w:space="0" w:color="auto"/>
            </w:tcBorders>
            <w:shd w:val="clear" w:color="auto" w:fill="FFFFFF"/>
            <w:hideMark/>
          </w:tcPr>
          <w:p w14:paraId="7FCE3FD8"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nối mạng - mạng lưới</w:t>
            </w:r>
          </w:p>
        </w:tc>
      </w:tr>
      <w:tr w:rsidR="00C54368" w:rsidRPr="00C54368" w14:paraId="1903BFCA" w14:textId="77777777" w:rsidTr="00C54368">
        <w:tc>
          <w:tcPr>
            <w:tcW w:w="2269" w:type="dxa"/>
            <w:tcBorders>
              <w:top w:val="nil"/>
              <w:left w:val="single" w:sz="8" w:space="0" w:color="auto"/>
              <w:bottom w:val="single" w:sz="8" w:space="0" w:color="auto"/>
              <w:right w:val="single" w:sz="8" w:space="0" w:color="auto"/>
            </w:tcBorders>
            <w:shd w:val="clear" w:color="auto" w:fill="FFFFFF"/>
            <w:hideMark/>
          </w:tcPr>
          <w:p w14:paraId="52E8EDBF"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52.</w:t>
            </w:r>
            <w:r w:rsidRPr="00C54368">
              <w:rPr>
                <w:rFonts w:eastAsia="Times New Roman"/>
                <w:b/>
                <w:bCs/>
                <w:color w:val="D60000"/>
                <w:shd w:val="clear" w:color="auto" w:fill="FFFFFF"/>
              </w:rPr>
              <w:t>nuclear (adj) /ˈnuːkliər/</w:t>
            </w:r>
          </w:p>
        </w:tc>
        <w:tc>
          <w:tcPr>
            <w:tcW w:w="4961" w:type="dxa"/>
            <w:tcBorders>
              <w:top w:val="nil"/>
              <w:left w:val="nil"/>
              <w:bottom w:val="single" w:sz="8" w:space="0" w:color="auto"/>
              <w:right w:val="single" w:sz="8" w:space="0" w:color="auto"/>
            </w:tcBorders>
            <w:shd w:val="clear" w:color="auto" w:fill="FFFFFF"/>
            <w:hideMark/>
          </w:tcPr>
          <w:p w14:paraId="4CF5AB54"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 using, producing or resulting from nuclear energy</w:t>
            </w:r>
          </w:p>
        </w:tc>
        <w:tc>
          <w:tcPr>
            <w:tcW w:w="2410" w:type="dxa"/>
            <w:tcBorders>
              <w:top w:val="nil"/>
              <w:left w:val="nil"/>
              <w:bottom w:val="single" w:sz="8" w:space="0" w:color="auto"/>
              <w:right w:val="single" w:sz="8" w:space="0" w:color="auto"/>
            </w:tcBorders>
            <w:shd w:val="clear" w:color="auto" w:fill="FFFFFF"/>
            <w:hideMark/>
          </w:tcPr>
          <w:p w14:paraId="07BA816C"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(thuộc) hạt nhân</w:t>
            </w:r>
          </w:p>
        </w:tc>
      </w:tr>
      <w:tr w:rsidR="00C54368" w:rsidRPr="00C54368" w14:paraId="76E6E3A6" w14:textId="77777777" w:rsidTr="00C54368">
        <w:tc>
          <w:tcPr>
            <w:tcW w:w="2269" w:type="dxa"/>
            <w:tcBorders>
              <w:top w:val="nil"/>
              <w:left w:val="single" w:sz="8" w:space="0" w:color="auto"/>
              <w:bottom w:val="single" w:sz="8" w:space="0" w:color="auto"/>
              <w:right w:val="single" w:sz="8" w:space="0" w:color="auto"/>
            </w:tcBorders>
            <w:shd w:val="clear" w:color="auto" w:fill="FFFFFF"/>
            <w:hideMark/>
          </w:tcPr>
          <w:p w14:paraId="3FE15AA9"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54.</w:t>
            </w:r>
            <w:r w:rsidRPr="00C54368">
              <w:rPr>
                <w:rFonts w:eastAsia="Times New Roman"/>
                <w:b/>
                <w:bCs/>
                <w:color w:val="D60000"/>
                <w:shd w:val="clear" w:color="auto" w:fill="FFFFFF"/>
              </w:rPr>
              <w:t>offline (adj,adv) /ˌɔːfˈlaɪn/</w:t>
            </w:r>
          </w:p>
        </w:tc>
        <w:tc>
          <w:tcPr>
            <w:tcW w:w="4961" w:type="dxa"/>
            <w:tcBorders>
              <w:top w:val="nil"/>
              <w:left w:val="nil"/>
              <w:bottom w:val="single" w:sz="8" w:space="0" w:color="auto"/>
              <w:right w:val="single" w:sz="8" w:space="0" w:color="auto"/>
            </w:tcBorders>
            <w:shd w:val="clear" w:color="auto" w:fill="FFFFFF"/>
            <w:hideMark/>
          </w:tcPr>
          <w:p w14:paraId="435FDAAA"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 using a computer, but not connected to the Internet - not directly controlled by or connected to a computer or to the internet</w:t>
            </w:r>
          </w:p>
        </w:tc>
        <w:tc>
          <w:tcPr>
            <w:tcW w:w="2410" w:type="dxa"/>
            <w:tcBorders>
              <w:top w:val="nil"/>
              <w:left w:val="nil"/>
              <w:bottom w:val="single" w:sz="8" w:space="0" w:color="auto"/>
              <w:right w:val="single" w:sz="8" w:space="0" w:color="auto"/>
            </w:tcBorders>
            <w:shd w:val="clear" w:color="auto" w:fill="FFFFFF"/>
            <w:hideMark/>
          </w:tcPr>
          <w:p w14:paraId="4F547A5B"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ngoại tuyến</w:t>
            </w:r>
          </w:p>
        </w:tc>
      </w:tr>
      <w:tr w:rsidR="00C54368" w:rsidRPr="00C54368" w14:paraId="0A113594" w14:textId="77777777" w:rsidTr="00C54368">
        <w:tc>
          <w:tcPr>
            <w:tcW w:w="2269" w:type="dxa"/>
            <w:tcBorders>
              <w:top w:val="nil"/>
              <w:left w:val="single" w:sz="8" w:space="0" w:color="auto"/>
              <w:bottom w:val="single" w:sz="8" w:space="0" w:color="auto"/>
              <w:right w:val="single" w:sz="8" w:space="0" w:color="auto"/>
            </w:tcBorders>
            <w:shd w:val="clear" w:color="auto" w:fill="FFFFFF"/>
            <w:hideMark/>
          </w:tcPr>
          <w:p w14:paraId="12B85B68"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55. </w:t>
            </w:r>
            <w:r w:rsidRPr="00C54368">
              <w:rPr>
                <w:rFonts w:eastAsia="Times New Roman"/>
                <w:b/>
                <w:bCs/>
                <w:color w:val="D60000"/>
                <w:shd w:val="clear" w:color="auto" w:fill="FFFFFF"/>
              </w:rPr>
              <w:t>online (adj,adv) /ˌɒnˈlaɪn/</w:t>
            </w:r>
          </w:p>
        </w:tc>
        <w:tc>
          <w:tcPr>
            <w:tcW w:w="4961" w:type="dxa"/>
            <w:tcBorders>
              <w:top w:val="nil"/>
              <w:left w:val="nil"/>
              <w:bottom w:val="single" w:sz="8" w:space="0" w:color="auto"/>
              <w:right w:val="single" w:sz="8" w:space="0" w:color="auto"/>
            </w:tcBorders>
            <w:shd w:val="clear" w:color="auto" w:fill="FFFFFF"/>
            <w:hideMark/>
          </w:tcPr>
          <w:p w14:paraId="45976140"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 on the internet - available on or done using the internet or other computer network</w:t>
            </w:r>
          </w:p>
        </w:tc>
        <w:tc>
          <w:tcPr>
            <w:tcW w:w="2410" w:type="dxa"/>
            <w:tcBorders>
              <w:top w:val="nil"/>
              <w:left w:val="nil"/>
              <w:bottom w:val="single" w:sz="8" w:space="0" w:color="auto"/>
              <w:right w:val="single" w:sz="8" w:space="0" w:color="auto"/>
            </w:tcBorders>
            <w:shd w:val="clear" w:color="auto" w:fill="FFFFFF"/>
            <w:hideMark/>
          </w:tcPr>
          <w:p w14:paraId="5B7A9E21"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trực tuyến</w:t>
            </w:r>
          </w:p>
        </w:tc>
      </w:tr>
      <w:tr w:rsidR="00C54368" w:rsidRPr="00C54368" w14:paraId="1354593B" w14:textId="77777777" w:rsidTr="00C54368">
        <w:tc>
          <w:tcPr>
            <w:tcW w:w="2269" w:type="dxa"/>
            <w:tcBorders>
              <w:top w:val="nil"/>
              <w:left w:val="single" w:sz="8" w:space="0" w:color="auto"/>
              <w:bottom w:val="single" w:sz="8" w:space="0" w:color="auto"/>
              <w:right w:val="single" w:sz="8" w:space="0" w:color="auto"/>
            </w:tcBorders>
            <w:shd w:val="clear" w:color="auto" w:fill="FFFFFF"/>
            <w:hideMark/>
          </w:tcPr>
          <w:p w14:paraId="51411D38"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56. </w:t>
            </w:r>
            <w:r w:rsidRPr="00C54368">
              <w:rPr>
                <w:rFonts w:eastAsia="Times New Roman"/>
                <w:b/>
                <w:bCs/>
                <w:color w:val="D60000"/>
                <w:shd w:val="clear" w:color="auto" w:fill="FFFFFF"/>
              </w:rPr>
              <w:t>primitive ( adj) /ˈprɪmətɪv/</w:t>
            </w:r>
          </w:p>
        </w:tc>
        <w:tc>
          <w:tcPr>
            <w:tcW w:w="4961" w:type="dxa"/>
            <w:tcBorders>
              <w:top w:val="nil"/>
              <w:left w:val="nil"/>
              <w:bottom w:val="single" w:sz="8" w:space="0" w:color="auto"/>
              <w:right w:val="single" w:sz="8" w:space="0" w:color="auto"/>
            </w:tcBorders>
            <w:shd w:val="clear" w:color="auto" w:fill="FFFFFF"/>
            <w:hideMark/>
          </w:tcPr>
          <w:p w14:paraId="4A0ADEDC"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 belonging to a simple way of life that existed in the past and does not have modern industries and machines</w:t>
            </w:r>
          </w:p>
        </w:tc>
        <w:tc>
          <w:tcPr>
            <w:tcW w:w="2410" w:type="dxa"/>
            <w:tcBorders>
              <w:top w:val="nil"/>
              <w:left w:val="nil"/>
              <w:bottom w:val="single" w:sz="8" w:space="0" w:color="auto"/>
              <w:right w:val="single" w:sz="8" w:space="0" w:color="auto"/>
            </w:tcBorders>
            <w:shd w:val="clear" w:color="auto" w:fill="FFFFFF"/>
            <w:hideMark/>
          </w:tcPr>
          <w:p w14:paraId="1E147EE2"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nguyên thủy</w:t>
            </w:r>
          </w:p>
        </w:tc>
      </w:tr>
      <w:tr w:rsidR="00C54368" w:rsidRPr="00C54368" w14:paraId="05BEDCCC" w14:textId="77777777" w:rsidTr="00C54368">
        <w:tc>
          <w:tcPr>
            <w:tcW w:w="2269" w:type="dxa"/>
            <w:tcBorders>
              <w:top w:val="nil"/>
              <w:left w:val="single" w:sz="8" w:space="0" w:color="auto"/>
              <w:bottom w:val="single" w:sz="8" w:space="0" w:color="auto"/>
              <w:right w:val="single" w:sz="8" w:space="0" w:color="auto"/>
            </w:tcBorders>
            <w:shd w:val="clear" w:color="auto" w:fill="FFFFFF"/>
            <w:hideMark/>
          </w:tcPr>
          <w:p w14:paraId="25EFD798"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57. </w:t>
            </w:r>
            <w:r w:rsidRPr="00C54368">
              <w:rPr>
                <w:rFonts w:eastAsia="Times New Roman"/>
                <w:b/>
                <w:bCs/>
                <w:color w:val="D60000"/>
                <w:shd w:val="clear" w:color="auto" w:fill="FFFFFF"/>
              </w:rPr>
              <w:t>programmer (n) /ˈprəʊɡræmə(r)/</w:t>
            </w:r>
          </w:p>
        </w:tc>
        <w:tc>
          <w:tcPr>
            <w:tcW w:w="4961" w:type="dxa"/>
            <w:tcBorders>
              <w:top w:val="nil"/>
              <w:left w:val="nil"/>
              <w:bottom w:val="single" w:sz="8" w:space="0" w:color="auto"/>
              <w:right w:val="single" w:sz="8" w:space="0" w:color="auto"/>
            </w:tcBorders>
            <w:shd w:val="clear" w:color="auto" w:fill="FFFFFF"/>
            <w:hideMark/>
          </w:tcPr>
          <w:p w14:paraId="7D2EADAB"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 ​a person whose job is writing computer programs</w:t>
            </w:r>
          </w:p>
        </w:tc>
        <w:tc>
          <w:tcPr>
            <w:tcW w:w="2410" w:type="dxa"/>
            <w:tcBorders>
              <w:top w:val="nil"/>
              <w:left w:val="nil"/>
              <w:bottom w:val="single" w:sz="8" w:space="0" w:color="auto"/>
              <w:right w:val="single" w:sz="8" w:space="0" w:color="auto"/>
            </w:tcBorders>
            <w:shd w:val="clear" w:color="auto" w:fill="FFFFFF"/>
            <w:hideMark/>
          </w:tcPr>
          <w:p w14:paraId="02C975F5"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lập trình viên</w:t>
            </w:r>
          </w:p>
        </w:tc>
      </w:tr>
      <w:tr w:rsidR="00C54368" w:rsidRPr="00C54368" w14:paraId="745455FF" w14:textId="77777777" w:rsidTr="00C54368">
        <w:tc>
          <w:tcPr>
            <w:tcW w:w="2269" w:type="dxa"/>
            <w:tcBorders>
              <w:top w:val="nil"/>
              <w:left w:val="single" w:sz="8" w:space="0" w:color="auto"/>
              <w:bottom w:val="single" w:sz="8" w:space="0" w:color="auto"/>
              <w:right w:val="single" w:sz="8" w:space="0" w:color="auto"/>
            </w:tcBorders>
            <w:shd w:val="clear" w:color="auto" w:fill="FFFFFF"/>
            <w:hideMark/>
          </w:tcPr>
          <w:p w14:paraId="062938B6"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58. </w:t>
            </w:r>
            <w:r w:rsidRPr="00C54368">
              <w:rPr>
                <w:rFonts w:eastAsia="Times New Roman"/>
                <w:b/>
                <w:bCs/>
                <w:color w:val="D60000"/>
                <w:shd w:val="clear" w:color="auto" w:fill="FFFFFF"/>
              </w:rPr>
              <w:t>resource (n) /rɪˈsɔːs/</w:t>
            </w:r>
          </w:p>
        </w:tc>
        <w:tc>
          <w:tcPr>
            <w:tcW w:w="4961" w:type="dxa"/>
            <w:tcBorders>
              <w:top w:val="nil"/>
              <w:left w:val="nil"/>
              <w:bottom w:val="single" w:sz="8" w:space="0" w:color="auto"/>
              <w:right w:val="single" w:sz="8" w:space="0" w:color="auto"/>
            </w:tcBorders>
            <w:shd w:val="clear" w:color="auto" w:fill="FFFFFF"/>
            <w:hideMark/>
          </w:tcPr>
          <w:p w14:paraId="767143DE"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 something that gives help, support etc when needed; a supply; a means</w:t>
            </w:r>
          </w:p>
        </w:tc>
        <w:tc>
          <w:tcPr>
            <w:tcW w:w="2410" w:type="dxa"/>
            <w:tcBorders>
              <w:top w:val="nil"/>
              <w:left w:val="nil"/>
              <w:bottom w:val="single" w:sz="8" w:space="0" w:color="auto"/>
              <w:right w:val="single" w:sz="8" w:space="0" w:color="auto"/>
            </w:tcBorders>
            <w:shd w:val="clear" w:color="auto" w:fill="FFFFFF"/>
            <w:hideMark/>
          </w:tcPr>
          <w:p w14:paraId="7245A192"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nguồn</w:t>
            </w:r>
          </w:p>
        </w:tc>
      </w:tr>
      <w:tr w:rsidR="00C54368" w:rsidRPr="00C54368" w14:paraId="5A5660D1" w14:textId="77777777" w:rsidTr="00C54368">
        <w:tc>
          <w:tcPr>
            <w:tcW w:w="2269" w:type="dxa"/>
            <w:tcBorders>
              <w:top w:val="nil"/>
              <w:left w:val="single" w:sz="8" w:space="0" w:color="auto"/>
              <w:bottom w:val="single" w:sz="8" w:space="0" w:color="auto"/>
              <w:right w:val="single" w:sz="8" w:space="0" w:color="auto"/>
            </w:tcBorders>
            <w:shd w:val="clear" w:color="auto" w:fill="FFFFFF"/>
            <w:hideMark/>
          </w:tcPr>
          <w:p w14:paraId="6274107F"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59. </w:t>
            </w:r>
            <w:r w:rsidRPr="00C54368">
              <w:rPr>
                <w:rFonts w:eastAsia="Times New Roman"/>
                <w:b/>
                <w:bCs/>
                <w:color w:val="D60000"/>
                <w:shd w:val="clear" w:color="auto" w:fill="FFFFFF"/>
              </w:rPr>
              <w:t>technique (n) /tekˈniːk/</w:t>
            </w:r>
          </w:p>
        </w:tc>
        <w:tc>
          <w:tcPr>
            <w:tcW w:w="4961" w:type="dxa"/>
            <w:tcBorders>
              <w:top w:val="nil"/>
              <w:left w:val="nil"/>
              <w:bottom w:val="single" w:sz="8" w:space="0" w:color="auto"/>
              <w:right w:val="single" w:sz="8" w:space="0" w:color="auto"/>
            </w:tcBorders>
            <w:shd w:val="clear" w:color="auto" w:fill="FFFFFF"/>
            <w:hideMark/>
          </w:tcPr>
          <w:p w14:paraId="19A9B187"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 a particular way of doing something, especially one in which you have to learn special skills</w:t>
            </w:r>
          </w:p>
        </w:tc>
        <w:tc>
          <w:tcPr>
            <w:tcW w:w="2410" w:type="dxa"/>
            <w:tcBorders>
              <w:top w:val="nil"/>
              <w:left w:val="nil"/>
              <w:bottom w:val="single" w:sz="8" w:space="0" w:color="auto"/>
              <w:right w:val="single" w:sz="8" w:space="0" w:color="auto"/>
            </w:tcBorders>
            <w:shd w:val="clear" w:color="auto" w:fill="FFFFFF"/>
            <w:hideMark/>
          </w:tcPr>
          <w:p w14:paraId="1E0C5645"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kỹ thuật, chuyên môn</w:t>
            </w:r>
          </w:p>
        </w:tc>
      </w:tr>
      <w:tr w:rsidR="00C54368" w:rsidRPr="00C54368" w14:paraId="5A6608BB" w14:textId="77777777" w:rsidTr="00C54368">
        <w:tc>
          <w:tcPr>
            <w:tcW w:w="2269" w:type="dxa"/>
            <w:tcBorders>
              <w:top w:val="nil"/>
              <w:left w:val="single" w:sz="8" w:space="0" w:color="auto"/>
              <w:bottom w:val="single" w:sz="8" w:space="0" w:color="auto"/>
              <w:right w:val="single" w:sz="8" w:space="0" w:color="auto"/>
            </w:tcBorders>
            <w:shd w:val="clear" w:color="auto" w:fill="FFFFFF"/>
            <w:hideMark/>
          </w:tcPr>
          <w:p w14:paraId="3ECD2444"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60. </w:t>
            </w:r>
            <w:r w:rsidRPr="00C54368">
              <w:rPr>
                <w:rFonts w:eastAsia="Times New Roman"/>
                <w:b/>
                <w:bCs/>
                <w:color w:val="D60000"/>
                <w:shd w:val="clear" w:color="auto" w:fill="FFFFFF"/>
              </w:rPr>
              <w:t>upload (v) /ˌʌpˈləʊd/</w:t>
            </w:r>
          </w:p>
        </w:tc>
        <w:tc>
          <w:tcPr>
            <w:tcW w:w="4961" w:type="dxa"/>
            <w:tcBorders>
              <w:top w:val="nil"/>
              <w:left w:val="nil"/>
              <w:bottom w:val="single" w:sz="8" w:space="0" w:color="auto"/>
              <w:right w:val="single" w:sz="8" w:space="0" w:color="auto"/>
            </w:tcBorders>
            <w:shd w:val="clear" w:color="auto" w:fill="FFFFFF"/>
            <w:hideMark/>
          </w:tcPr>
          <w:p w14:paraId="5EF52595"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 to transfer programs or data from a smaller computer system (= a client) to a larger one (= a host), especially over the Internet</w:t>
            </w:r>
          </w:p>
        </w:tc>
        <w:tc>
          <w:tcPr>
            <w:tcW w:w="2410" w:type="dxa"/>
            <w:tcBorders>
              <w:top w:val="nil"/>
              <w:left w:val="nil"/>
              <w:bottom w:val="single" w:sz="8" w:space="0" w:color="auto"/>
              <w:right w:val="single" w:sz="8" w:space="0" w:color="auto"/>
            </w:tcBorders>
            <w:shd w:val="clear" w:color="auto" w:fill="FFFFFF"/>
            <w:hideMark/>
          </w:tcPr>
          <w:p w14:paraId="7DAFC002"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tải lên</w:t>
            </w:r>
          </w:p>
        </w:tc>
      </w:tr>
    </w:tbl>
    <w:p w14:paraId="1769DF74" w14:textId="77777777" w:rsidR="00C54368" w:rsidRPr="00C54368" w:rsidRDefault="00C54368" w:rsidP="00C54368">
      <w:pPr>
        <w:spacing w:before="100" w:beforeAutospacing="1" w:after="100" w:afterAutospacing="1"/>
        <w:jc w:val="left"/>
        <w:rPr>
          <w:rFonts w:eastAsia="Times New Roman" w:cs="Times New Roman"/>
          <w:color w:val="000000"/>
          <w:sz w:val="24"/>
          <w:szCs w:val="24"/>
          <w:lang w:val="en-US"/>
        </w:rPr>
      </w:pPr>
      <w:r w:rsidRPr="00C54368">
        <w:rPr>
          <w:rFonts w:eastAsia="Times New Roman" w:cs="Times New Roman"/>
          <w:color w:val="000000"/>
          <w:sz w:val="24"/>
          <w:szCs w:val="24"/>
        </w:rPr>
        <w:t> </w:t>
      </w:r>
    </w:p>
    <w:p w14:paraId="53AE1FBC" w14:textId="77777777" w:rsidR="00C54368" w:rsidRPr="00C54368" w:rsidRDefault="00C54368" w:rsidP="00C54368">
      <w:pPr>
        <w:spacing w:before="100" w:beforeAutospacing="1" w:after="100" w:afterAutospacing="1"/>
        <w:jc w:val="left"/>
        <w:rPr>
          <w:rFonts w:eastAsia="Times New Roman" w:cs="Times New Roman"/>
          <w:color w:val="000000"/>
          <w:sz w:val="24"/>
          <w:szCs w:val="24"/>
          <w:lang w:val="en-US"/>
        </w:rPr>
      </w:pPr>
      <w:r w:rsidRPr="00C54368">
        <w:rPr>
          <w:rFonts w:eastAsia="Times New Roman" w:cs="Times New Roman"/>
          <w:color w:val="000000"/>
          <w:sz w:val="24"/>
          <w:szCs w:val="24"/>
        </w:rPr>
        <w:lastRenderedPageBreak/>
        <w:t>     PHRASAL VERBS</w:t>
      </w:r>
    </w:p>
    <w:tbl>
      <w:tblPr>
        <w:tblW w:w="9640" w:type="dxa"/>
        <w:tblInd w:w="-431" w:type="dxa"/>
        <w:tblBorders>
          <w:top w:val="outset" w:sz="24" w:space="0" w:color="auto"/>
          <w:left w:val="outset" w:sz="24" w:space="0" w:color="auto"/>
          <w:bottom w:val="outset" w:sz="24" w:space="0" w:color="auto"/>
          <w:right w:val="outset" w:sz="24" w:space="0" w:color="auto"/>
        </w:tblBorders>
        <w:shd w:val="clear" w:color="auto" w:fill="FFFFFF"/>
        <w:tblLook w:val="04A0" w:firstRow="1" w:lastRow="0" w:firstColumn="1" w:lastColumn="0" w:noHBand="0" w:noVBand="1"/>
      </w:tblPr>
      <w:tblGrid>
        <w:gridCol w:w="3286"/>
        <w:gridCol w:w="3081"/>
        <w:gridCol w:w="3273"/>
      </w:tblGrid>
      <w:tr w:rsidR="00C54368" w:rsidRPr="00C54368" w14:paraId="25CDE5D2" w14:textId="77777777" w:rsidTr="00C54368">
        <w:tc>
          <w:tcPr>
            <w:tcW w:w="3286" w:type="dxa"/>
            <w:tcBorders>
              <w:top w:val="single" w:sz="8" w:space="0" w:color="auto"/>
              <w:left w:val="single" w:sz="8" w:space="0" w:color="auto"/>
              <w:bottom w:val="single" w:sz="8" w:space="0" w:color="auto"/>
              <w:right w:val="single" w:sz="8" w:space="0" w:color="auto"/>
            </w:tcBorders>
            <w:shd w:val="clear" w:color="auto" w:fill="FFFFFF"/>
            <w:hideMark/>
          </w:tcPr>
          <w:p w14:paraId="5A044AC8"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61. </w:t>
            </w:r>
            <w:r w:rsidRPr="00C54368">
              <w:rPr>
                <w:rFonts w:eastAsia="Times New Roman"/>
                <w:b/>
                <w:bCs/>
                <w:color w:val="D60000"/>
                <w:shd w:val="clear" w:color="auto" w:fill="FFFFFF"/>
              </w:rPr>
              <w:t>back up</w:t>
            </w:r>
          </w:p>
        </w:tc>
        <w:tc>
          <w:tcPr>
            <w:tcW w:w="3081" w:type="dxa"/>
            <w:tcBorders>
              <w:top w:val="single" w:sz="8" w:space="0" w:color="auto"/>
              <w:left w:val="nil"/>
              <w:bottom w:val="single" w:sz="8" w:space="0" w:color="auto"/>
              <w:right w:val="single" w:sz="8" w:space="0" w:color="auto"/>
            </w:tcBorders>
            <w:shd w:val="clear" w:color="auto" w:fill="FFFFFF"/>
            <w:hideMark/>
          </w:tcPr>
          <w:p w14:paraId="71B5D28A"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 to give support to someone by telling other people that you agree with them - make a copy of information on your computer</w:t>
            </w:r>
          </w:p>
        </w:tc>
        <w:tc>
          <w:tcPr>
            <w:tcW w:w="3273" w:type="dxa"/>
            <w:tcBorders>
              <w:top w:val="single" w:sz="8" w:space="0" w:color="auto"/>
              <w:left w:val="nil"/>
              <w:bottom w:val="single" w:sz="8" w:space="0" w:color="auto"/>
              <w:right w:val="single" w:sz="8" w:space="0" w:color="auto"/>
            </w:tcBorders>
            <w:shd w:val="clear" w:color="auto" w:fill="FFFFFF"/>
            <w:hideMark/>
          </w:tcPr>
          <w:p w14:paraId="675AE9F2"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yểm trợ, hỗ trợ - sao chép, sao lưu</w:t>
            </w:r>
          </w:p>
        </w:tc>
      </w:tr>
      <w:tr w:rsidR="00C54368" w:rsidRPr="00C54368" w14:paraId="3555ADF5" w14:textId="77777777" w:rsidTr="00C54368">
        <w:tc>
          <w:tcPr>
            <w:tcW w:w="3286" w:type="dxa"/>
            <w:tcBorders>
              <w:top w:val="nil"/>
              <w:left w:val="single" w:sz="8" w:space="0" w:color="auto"/>
              <w:bottom w:val="single" w:sz="8" w:space="0" w:color="auto"/>
              <w:right w:val="single" w:sz="8" w:space="0" w:color="auto"/>
            </w:tcBorders>
            <w:shd w:val="clear" w:color="auto" w:fill="FFFFFF"/>
            <w:hideMark/>
          </w:tcPr>
          <w:p w14:paraId="66F67B42"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62. </w:t>
            </w:r>
            <w:r w:rsidRPr="00C54368">
              <w:rPr>
                <w:rFonts w:eastAsia="Times New Roman"/>
                <w:b/>
                <w:bCs/>
                <w:color w:val="D60000"/>
                <w:shd w:val="clear" w:color="auto" w:fill="FFFFFF"/>
              </w:rPr>
              <w:t>change around</w:t>
            </w:r>
          </w:p>
        </w:tc>
        <w:tc>
          <w:tcPr>
            <w:tcW w:w="3081" w:type="dxa"/>
            <w:tcBorders>
              <w:top w:val="nil"/>
              <w:left w:val="nil"/>
              <w:bottom w:val="single" w:sz="8" w:space="0" w:color="auto"/>
              <w:right w:val="single" w:sz="8" w:space="0" w:color="auto"/>
            </w:tcBorders>
            <w:shd w:val="clear" w:color="auto" w:fill="FFFFFF"/>
            <w:hideMark/>
          </w:tcPr>
          <w:p w14:paraId="18E3883E"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 to move things so that they are in different places or positions</w:t>
            </w:r>
          </w:p>
        </w:tc>
        <w:tc>
          <w:tcPr>
            <w:tcW w:w="3273" w:type="dxa"/>
            <w:tcBorders>
              <w:top w:val="nil"/>
              <w:left w:val="nil"/>
              <w:bottom w:val="single" w:sz="8" w:space="0" w:color="auto"/>
              <w:right w:val="single" w:sz="8" w:space="0" w:color="auto"/>
            </w:tcBorders>
            <w:shd w:val="clear" w:color="auto" w:fill="FFFFFF"/>
            <w:hideMark/>
          </w:tcPr>
          <w:p w14:paraId="6BEE7043"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thay đổi ( xung quanh)</w:t>
            </w:r>
          </w:p>
        </w:tc>
      </w:tr>
      <w:tr w:rsidR="00C54368" w:rsidRPr="00C54368" w14:paraId="71FE8163" w14:textId="77777777" w:rsidTr="00C54368">
        <w:tc>
          <w:tcPr>
            <w:tcW w:w="3286" w:type="dxa"/>
            <w:tcBorders>
              <w:top w:val="nil"/>
              <w:left w:val="single" w:sz="8" w:space="0" w:color="auto"/>
              <w:bottom w:val="single" w:sz="8" w:space="0" w:color="auto"/>
              <w:right w:val="single" w:sz="8" w:space="0" w:color="auto"/>
            </w:tcBorders>
            <w:shd w:val="clear" w:color="auto" w:fill="FFFFFF"/>
            <w:hideMark/>
          </w:tcPr>
          <w:p w14:paraId="32FF4DF9"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63. </w:t>
            </w:r>
            <w:r w:rsidRPr="00C54368">
              <w:rPr>
                <w:rFonts w:eastAsia="Times New Roman"/>
                <w:b/>
                <w:bCs/>
                <w:color w:val="D60000"/>
                <w:shd w:val="clear" w:color="auto" w:fill="FFFFFF"/>
              </w:rPr>
              <w:t>change into</w:t>
            </w:r>
          </w:p>
        </w:tc>
        <w:tc>
          <w:tcPr>
            <w:tcW w:w="3081" w:type="dxa"/>
            <w:tcBorders>
              <w:top w:val="nil"/>
              <w:left w:val="nil"/>
              <w:bottom w:val="single" w:sz="8" w:space="0" w:color="auto"/>
              <w:right w:val="single" w:sz="8" w:space="0" w:color="auto"/>
            </w:tcBorders>
            <w:shd w:val="clear" w:color="auto" w:fill="FFFFFF"/>
            <w:hideMark/>
          </w:tcPr>
          <w:p w14:paraId="075F0541"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 to stop being in one state, condition, or form and start being in another, or to make something do this</w:t>
            </w:r>
          </w:p>
        </w:tc>
        <w:tc>
          <w:tcPr>
            <w:tcW w:w="3273" w:type="dxa"/>
            <w:tcBorders>
              <w:top w:val="nil"/>
              <w:left w:val="nil"/>
              <w:bottom w:val="single" w:sz="8" w:space="0" w:color="auto"/>
              <w:right w:val="single" w:sz="8" w:space="0" w:color="auto"/>
            </w:tcBorders>
            <w:shd w:val="clear" w:color="auto" w:fill="FFFFFF"/>
            <w:hideMark/>
          </w:tcPr>
          <w:p w14:paraId="63594024"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biến đổi thành</w:t>
            </w:r>
          </w:p>
        </w:tc>
      </w:tr>
      <w:tr w:rsidR="00C54368" w:rsidRPr="00C54368" w14:paraId="3A0CA69F" w14:textId="77777777" w:rsidTr="00C54368">
        <w:tc>
          <w:tcPr>
            <w:tcW w:w="3286" w:type="dxa"/>
            <w:tcBorders>
              <w:top w:val="nil"/>
              <w:left w:val="single" w:sz="8" w:space="0" w:color="auto"/>
              <w:bottom w:val="single" w:sz="8" w:space="0" w:color="auto"/>
              <w:right w:val="single" w:sz="8" w:space="0" w:color="auto"/>
            </w:tcBorders>
            <w:shd w:val="clear" w:color="auto" w:fill="FFFFFF"/>
            <w:hideMark/>
          </w:tcPr>
          <w:p w14:paraId="4BB6AAC6"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64. </w:t>
            </w:r>
            <w:r w:rsidRPr="00C54368">
              <w:rPr>
                <w:rFonts w:eastAsia="Times New Roman"/>
                <w:b/>
                <w:bCs/>
                <w:color w:val="D60000"/>
                <w:shd w:val="clear" w:color="auto" w:fill="FFFFFF"/>
              </w:rPr>
              <w:t>change out of</w:t>
            </w:r>
          </w:p>
        </w:tc>
        <w:tc>
          <w:tcPr>
            <w:tcW w:w="3081" w:type="dxa"/>
            <w:tcBorders>
              <w:top w:val="nil"/>
              <w:left w:val="nil"/>
              <w:bottom w:val="single" w:sz="8" w:space="0" w:color="auto"/>
              <w:right w:val="single" w:sz="8" w:space="0" w:color="auto"/>
            </w:tcBorders>
            <w:shd w:val="clear" w:color="auto" w:fill="FFFFFF"/>
            <w:hideMark/>
          </w:tcPr>
          <w:p w14:paraId="39C258DA"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 To remove an item of clothing in order to put on a different one</w:t>
            </w:r>
          </w:p>
        </w:tc>
        <w:tc>
          <w:tcPr>
            <w:tcW w:w="3273" w:type="dxa"/>
            <w:tcBorders>
              <w:top w:val="nil"/>
              <w:left w:val="nil"/>
              <w:bottom w:val="single" w:sz="8" w:space="0" w:color="auto"/>
              <w:right w:val="single" w:sz="8" w:space="0" w:color="auto"/>
            </w:tcBorders>
            <w:shd w:val="clear" w:color="auto" w:fill="FFFFFF"/>
            <w:hideMark/>
          </w:tcPr>
          <w:p w14:paraId="6FD784C0"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thay ( đồ, trang phục…)</w:t>
            </w:r>
          </w:p>
        </w:tc>
      </w:tr>
      <w:tr w:rsidR="00C54368" w:rsidRPr="00C54368" w14:paraId="113C8DE8" w14:textId="77777777" w:rsidTr="00C54368">
        <w:tc>
          <w:tcPr>
            <w:tcW w:w="3286" w:type="dxa"/>
            <w:tcBorders>
              <w:top w:val="nil"/>
              <w:left w:val="single" w:sz="8" w:space="0" w:color="auto"/>
              <w:bottom w:val="single" w:sz="8" w:space="0" w:color="auto"/>
              <w:right w:val="single" w:sz="8" w:space="0" w:color="auto"/>
            </w:tcBorders>
            <w:shd w:val="clear" w:color="auto" w:fill="FFFFFF"/>
            <w:hideMark/>
          </w:tcPr>
          <w:p w14:paraId="1260F8C2"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65. </w:t>
            </w:r>
            <w:r w:rsidRPr="00C54368">
              <w:rPr>
                <w:rFonts w:eastAsia="Times New Roman"/>
                <w:b/>
                <w:bCs/>
                <w:color w:val="D60000"/>
                <w:shd w:val="clear" w:color="auto" w:fill="FFFFFF"/>
              </w:rPr>
              <w:t>do away with</w:t>
            </w:r>
          </w:p>
        </w:tc>
        <w:tc>
          <w:tcPr>
            <w:tcW w:w="3081" w:type="dxa"/>
            <w:tcBorders>
              <w:top w:val="nil"/>
              <w:left w:val="nil"/>
              <w:bottom w:val="single" w:sz="8" w:space="0" w:color="auto"/>
              <w:right w:val="single" w:sz="8" w:space="0" w:color="auto"/>
            </w:tcBorders>
            <w:shd w:val="clear" w:color="auto" w:fill="FFFFFF"/>
            <w:hideMark/>
          </w:tcPr>
          <w:p w14:paraId="2D33D988"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 to stop or eliminate something</w:t>
            </w:r>
          </w:p>
        </w:tc>
        <w:tc>
          <w:tcPr>
            <w:tcW w:w="3273" w:type="dxa"/>
            <w:tcBorders>
              <w:top w:val="nil"/>
              <w:left w:val="nil"/>
              <w:bottom w:val="single" w:sz="8" w:space="0" w:color="auto"/>
              <w:right w:val="single" w:sz="8" w:space="0" w:color="auto"/>
            </w:tcBorders>
            <w:shd w:val="clear" w:color="auto" w:fill="FFFFFF"/>
            <w:hideMark/>
          </w:tcPr>
          <w:p w14:paraId="392D12F2"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loại bỏ (cái gì đó)</w:t>
            </w:r>
          </w:p>
        </w:tc>
      </w:tr>
      <w:tr w:rsidR="00C54368" w:rsidRPr="00C54368" w14:paraId="1C35AC0A" w14:textId="77777777" w:rsidTr="00C54368">
        <w:tc>
          <w:tcPr>
            <w:tcW w:w="3286" w:type="dxa"/>
            <w:tcBorders>
              <w:top w:val="nil"/>
              <w:left w:val="single" w:sz="8" w:space="0" w:color="auto"/>
              <w:bottom w:val="single" w:sz="8" w:space="0" w:color="auto"/>
              <w:right w:val="single" w:sz="8" w:space="0" w:color="auto"/>
            </w:tcBorders>
            <w:shd w:val="clear" w:color="auto" w:fill="FFFFFF"/>
            <w:hideMark/>
          </w:tcPr>
          <w:p w14:paraId="5B1CB567"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66. </w:t>
            </w:r>
            <w:r w:rsidRPr="00C54368">
              <w:rPr>
                <w:rFonts w:eastAsia="Times New Roman"/>
                <w:b/>
                <w:bCs/>
                <w:color w:val="D60000"/>
                <w:shd w:val="clear" w:color="auto" w:fill="FFFFFF"/>
              </w:rPr>
              <w:t>do up</w:t>
            </w:r>
          </w:p>
        </w:tc>
        <w:tc>
          <w:tcPr>
            <w:tcW w:w="3081" w:type="dxa"/>
            <w:tcBorders>
              <w:top w:val="nil"/>
              <w:left w:val="nil"/>
              <w:bottom w:val="single" w:sz="8" w:space="0" w:color="auto"/>
              <w:right w:val="single" w:sz="8" w:space="0" w:color="auto"/>
            </w:tcBorders>
            <w:shd w:val="clear" w:color="auto" w:fill="FFFFFF"/>
            <w:hideMark/>
          </w:tcPr>
          <w:p w14:paraId="77680C21"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 repair, paint and improve an old building, car, boat, etc; fasten ( an item of clothing)</w:t>
            </w:r>
          </w:p>
        </w:tc>
        <w:tc>
          <w:tcPr>
            <w:tcW w:w="3273" w:type="dxa"/>
            <w:tcBorders>
              <w:top w:val="nil"/>
              <w:left w:val="nil"/>
              <w:bottom w:val="single" w:sz="8" w:space="0" w:color="auto"/>
              <w:right w:val="single" w:sz="8" w:space="0" w:color="auto"/>
            </w:tcBorders>
            <w:shd w:val="clear" w:color="auto" w:fill="FFFFFF"/>
            <w:hideMark/>
          </w:tcPr>
          <w:p w14:paraId="6DA6346A"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sửa chữa, sơn, cải thiện…</w:t>
            </w:r>
          </w:p>
        </w:tc>
      </w:tr>
      <w:tr w:rsidR="00C54368" w:rsidRPr="00C54368" w14:paraId="588F941F" w14:textId="77777777" w:rsidTr="00C54368">
        <w:tc>
          <w:tcPr>
            <w:tcW w:w="3286" w:type="dxa"/>
            <w:tcBorders>
              <w:top w:val="nil"/>
              <w:left w:val="single" w:sz="8" w:space="0" w:color="auto"/>
              <w:bottom w:val="single" w:sz="8" w:space="0" w:color="auto"/>
              <w:right w:val="single" w:sz="8" w:space="0" w:color="auto"/>
            </w:tcBorders>
            <w:shd w:val="clear" w:color="auto" w:fill="FFFFFF"/>
            <w:hideMark/>
          </w:tcPr>
          <w:p w14:paraId="5215B3E7"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67. </w:t>
            </w:r>
            <w:r w:rsidRPr="00C54368">
              <w:rPr>
                <w:rFonts w:eastAsia="Times New Roman"/>
                <w:b/>
                <w:bCs/>
                <w:color w:val="D60000"/>
                <w:shd w:val="clear" w:color="auto" w:fill="FFFFFF"/>
              </w:rPr>
              <w:t>fade away</w:t>
            </w:r>
          </w:p>
        </w:tc>
        <w:tc>
          <w:tcPr>
            <w:tcW w:w="3081" w:type="dxa"/>
            <w:tcBorders>
              <w:top w:val="nil"/>
              <w:left w:val="nil"/>
              <w:bottom w:val="single" w:sz="8" w:space="0" w:color="auto"/>
              <w:right w:val="single" w:sz="8" w:space="0" w:color="auto"/>
            </w:tcBorders>
            <w:shd w:val="clear" w:color="auto" w:fill="FFFFFF"/>
            <w:hideMark/>
          </w:tcPr>
          <w:p w14:paraId="25A38E92"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 disappear slowly</w:t>
            </w:r>
          </w:p>
        </w:tc>
        <w:tc>
          <w:tcPr>
            <w:tcW w:w="3273" w:type="dxa"/>
            <w:tcBorders>
              <w:top w:val="nil"/>
              <w:left w:val="nil"/>
              <w:bottom w:val="single" w:sz="8" w:space="0" w:color="auto"/>
              <w:right w:val="single" w:sz="8" w:space="0" w:color="auto"/>
            </w:tcBorders>
            <w:shd w:val="clear" w:color="auto" w:fill="FFFFFF"/>
            <w:hideMark/>
          </w:tcPr>
          <w:p w14:paraId="0EA12EDD"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nhạt dần, mờ dần, bieén mất dần</w:t>
            </w:r>
          </w:p>
        </w:tc>
      </w:tr>
      <w:tr w:rsidR="00C54368" w:rsidRPr="00C54368" w14:paraId="14AC69C9" w14:textId="77777777" w:rsidTr="00C54368">
        <w:tc>
          <w:tcPr>
            <w:tcW w:w="3286" w:type="dxa"/>
            <w:tcBorders>
              <w:top w:val="nil"/>
              <w:left w:val="single" w:sz="8" w:space="0" w:color="auto"/>
              <w:bottom w:val="single" w:sz="8" w:space="0" w:color="auto"/>
              <w:right w:val="single" w:sz="8" w:space="0" w:color="auto"/>
            </w:tcBorders>
            <w:shd w:val="clear" w:color="auto" w:fill="FFFFFF"/>
            <w:hideMark/>
          </w:tcPr>
          <w:p w14:paraId="1732602D"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68. </w:t>
            </w:r>
            <w:r w:rsidRPr="00C54368">
              <w:rPr>
                <w:rFonts w:eastAsia="Times New Roman"/>
                <w:b/>
                <w:bCs/>
                <w:color w:val="D60000"/>
                <w:shd w:val="clear" w:color="auto" w:fill="FFFFFF"/>
              </w:rPr>
              <w:t>key in</w:t>
            </w:r>
          </w:p>
        </w:tc>
        <w:tc>
          <w:tcPr>
            <w:tcW w:w="3081" w:type="dxa"/>
            <w:tcBorders>
              <w:top w:val="nil"/>
              <w:left w:val="nil"/>
              <w:bottom w:val="single" w:sz="8" w:space="0" w:color="auto"/>
              <w:right w:val="single" w:sz="8" w:space="0" w:color="auto"/>
            </w:tcBorders>
            <w:shd w:val="clear" w:color="auto" w:fill="FFFFFF"/>
            <w:hideMark/>
          </w:tcPr>
          <w:p w14:paraId="02A05BF1"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 to put information into a computer or a machine using a keyboard</w:t>
            </w:r>
          </w:p>
        </w:tc>
        <w:tc>
          <w:tcPr>
            <w:tcW w:w="3273" w:type="dxa"/>
            <w:tcBorders>
              <w:top w:val="nil"/>
              <w:left w:val="nil"/>
              <w:bottom w:val="single" w:sz="8" w:space="0" w:color="auto"/>
              <w:right w:val="single" w:sz="8" w:space="0" w:color="auto"/>
            </w:tcBorders>
            <w:shd w:val="clear" w:color="auto" w:fill="FFFFFF"/>
            <w:hideMark/>
          </w:tcPr>
          <w:p w14:paraId="5CF3EBDD"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nhập thông tin, dữ liệu bằng bàn phím</w:t>
            </w:r>
          </w:p>
        </w:tc>
      </w:tr>
      <w:tr w:rsidR="00C54368" w:rsidRPr="00C54368" w14:paraId="330AF8F4" w14:textId="77777777" w:rsidTr="00C54368">
        <w:tc>
          <w:tcPr>
            <w:tcW w:w="3286" w:type="dxa"/>
            <w:tcBorders>
              <w:top w:val="nil"/>
              <w:left w:val="single" w:sz="8" w:space="0" w:color="auto"/>
              <w:bottom w:val="single" w:sz="8" w:space="0" w:color="auto"/>
              <w:right w:val="single" w:sz="8" w:space="0" w:color="auto"/>
            </w:tcBorders>
            <w:shd w:val="clear" w:color="auto" w:fill="FFFFFF"/>
            <w:hideMark/>
          </w:tcPr>
          <w:p w14:paraId="35630F19"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69. </w:t>
            </w:r>
            <w:r w:rsidRPr="00C54368">
              <w:rPr>
                <w:rFonts w:eastAsia="Times New Roman"/>
                <w:b/>
                <w:bCs/>
                <w:color w:val="D60000"/>
                <w:shd w:val="clear" w:color="auto" w:fill="FFFFFF"/>
              </w:rPr>
              <w:t>make into</w:t>
            </w:r>
          </w:p>
        </w:tc>
        <w:tc>
          <w:tcPr>
            <w:tcW w:w="3081" w:type="dxa"/>
            <w:tcBorders>
              <w:top w:val="nil"/>
              <w:left w:val="nil"/>
              <w:bottom w:val="single" w:sz="8" w:space="0" w:color="auto"/>
              <w:right w:val="single" w:sz="8" w:space="0" w:color="auto"/>
            </w:tcBorders>
            <w:shd w:val="clear" w:color="auto" w:fill="FFFFFF"/>
            <w:hideMark/>
          </w:tcPr>
          <w:p w14:paraId="34470C12"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 to change something into something else</w:t>
            </w:r>
          </w:p>
        </w:tc>
        <w:tc>
          <w:tcPr>
            <w:tcW w:w="3273" w:type="dxa"/>
            <w:tcBorders>
              <w:top w:val="nil"/>
              <w:left w:val="nil"/>
              <w:bottom w:val="single" w:sz="8" w:space="0" w:color="auto"/>
              <w:right w:val="single" w:sz="8" w:space="0" w:color="auto"/>
            </w:tcBorders>
            <w:shd w:val="clear" w:color="auto" w:fill="FFFFFF"/>
            <w:hideMark/>
          </w:tcPr>
          <w:p w14:paraId="24A6EE26"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biến thứ gì đó thành thứ khác</w:t>
            </w:r>
          </w:p>
        </w:tc>
      </w:tr>
      <w:tr w:rsidR="00C54368" w:rsidRPr="00C54368" w14:paraId="3838729A" w14:textId="77777777" w:rsidTr="00C54368">
        <w:tc>
          <w:tcPr>
            <w:tcW w:w="3286" w:type="dxa"/>
            <w:tcBorders>
              <w:top w:val="nil"/>
              <w:left w:val="single" w:sz="8" w:space="0" w:color="auto"/>
              <w:bottom w:val="single" w:sz="8" w:space="0" w:color="auto"/>
              <w:right w:val="single" w:sz="8" w:space="0" w:color="auto"/>
            </w:tcBorders>
            <w:shd w:val="clear" w:color="auto" w:fill="FFFFFF"/>
            <w:hideMark/>
          </w:tcPr>
          <w:p w14:paraId="46FD779D"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70. </w:t>
            </w:r>
            <w:r w:rsidRPr="00C54368">
              <w:rPr>
                <w:rFonts w:eastAsia="Times New Roman"/>
                <w:b/>
                <w:bCs/>
                <w:color w:val="D60000"/>
                <w:shd w:val="clear" w:color="auto" w:fill="FFFFFF"/>
              </w:rPr>
              <w:t>mix up</w:t>
            </w:r>
          </w:p>
        </w:tc>
        <w:tc>
          <w:tcPr>
            <w:tcW w:w="3081" w:type="dxa"/>
            <w:tcBorders>
              <w:top w:val="nil"/>
              <w:left w:val="nil"/>
              <w:bottom w:val="single" w:sz="8" w:space="0" w:color="auto"/>
              <w:right w:val="single" w:sz="8" w:space="0" w:color="auto"/>
            </w:tcBorders>
            <w:shd w:val="clear" w:color="auto" w:fill="FFFFFF"/>
            <w:hideMark/>
          </w:tcPr>
          <w:p w14:paraId="04E2AD1D"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 a mistake that causes confusion. - to think that one person or thing is another person or thing</w:t>
            </w:r>
          </w:p>
        </w:tc>
        <w:tc>
          <w:tcPr>
            <w:tcW w:w="3273" w:type="dxa"/>
            <w:tcBorders>
              <w:top w:val="nil"/>
              <w:left w:val="nil"/>
              <w:bottom w:val="single" w:sz="8" w:space="0" w:color="auto"/>
              <w:right w:val="single" w:sz="8" w:space="0" w:color="auto"/>
            </w:tcBorders>
            <w:shd w:val="clear" w:color="auto" w:fill="FFFFFF"/>
            <w:hideMark/>
          </w:tcPr>
          <w:p w14:paraId="0717D44E"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gây ra nhầm lẫn</w:t>
            </w:r>
          </w:p>
        </w:tc>
      </w:tr>
      <w:tr w:rsidR="00C54368" w:rsidRPr="00C54368" w14:paraId="549EE4A5" w14:textId="77777777" w:rsidTr="00C54368">
        <w:tc>
          <w:tcPr>
            <w:tcW w:w="3286" w:type="dxa"/>
            <w:tcBorders>
              <w:top w:val="nil"/>
              <w:left w:val="single" w:sz="8" w:space="0" w:color="auto"/>
              <w:bottom w:val="single" w:sz="8" w:space="0" w:color="auto"/>
              <w:right w:val="single" w:sz="8" w:space="0" w:color="auto"/>
            </w:tcBorders>
            <w:shd w:val="clear" w:color="auto" w:fill="FFFFFF"/>
            <w:hideMark/>
          </w:tcPr>
          <w:p w14:paraId="6891559C"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71. </w:t>
            </w:r>
            <w:r w:rsidRPr="00C54368">
              <w:rPr>
                <w:rFonts w:eastAsia="Times New Roman"/>
                <w:b/>
                <w:bCs/>
                <w:color w:val="D60000"/>
                <w:shd w:val="clear" w:color="auto" w:fill="FFFFFF"/>
              </w:rPr>
              <w:t>switch on/off</w:t>
            </w:r>
          </w:p>
        </w:tc>
        <w:tc>
          <w:tcPr>
            <w:tcW w:w="3081" w:type="dxa"/>
            <w:tcBorders>
              <w:top w:val="nil"/>
              <w:left w:val="nil"/>
              <w:bottom w:val="single" w:sz="8" w:space="0" w:color="auto"/>
              <w:right w:val="single" w:sz="8" w:space="0" w:color="auto"/>
            </w:tcBorders>
            <w:shd w:val="clear" w:color="auto" w:fill="FFFFFF"/>
            <w:hideMark/>
          </w:tcPr>
          <w:p w14:paraId="2A8E2F72"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 to turn a light, machine, etc. (off/on by pressing a button or switch</w:t>
            </w:r>
          </w:p>
        </w:tc>
        <w:tc>
          <w:tcPr>
            <w:tcW w:w="3273" w:type="dxa"/>
            <w:tcBorders>
              <w:top w:val="nil"/>
              <w:left w:val="nil"/>
              <w:bottom w:val="single" w:sz="8" w:space="0" w:color="auto"/>
              <w:right w:val="single" w:sz="8" w:space="0" w:color="auto"/>
            </w:tcBorders>
            <w:shd w:val="clear" w:color="auto" w:fill="FFFFFF"/>
            <w:hideMark/>
          </w:tcPr>
          <w:p w14:paraId="2BBEDFDD"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bật/ tắt công tắc ( máy móc,..)</w:t>
            </w:r>
          </w:p>
        </w:tc>
      </w:tr>
      <w:tr w:rsidR="00C54368" w:rsidRPr="00C54368" w14:paraId="5CAFB0FE" w14:textId="77777777" w:rsidTr="00C54368">
        <w:tc>
          <w:tcPr>
            <w:tcW w:w="3286" w:type="dxa"/>
            <w:tcBorders>
              <w:top w:val="nil"/>
              <w:left w:val="single" w:sz="8" w:space="0" w:color="auto"/>
              <w:bottom w:val="single" w:sz="8" w:space="0" w:color="auto"/>
              <w:right w:val="single" w:sz="8" w:space="0" w:color="auto"/>
            </w:tcBorders>
            <w:shd w:val="clear" w:color="auto" w:fill="FFFFFF"/>
            <w:hideMark/>
          </w:tcPr>
          <w:p w14:paraId="6EB67318"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72. </w:t>
            </w:r>
            <w:r w:rsidRPr="00C54368">
              <w:rPr>
                <w:rFonts w:eastAsia="Times New Roman"/>
                <w:b/>
                <w:bCs/>
                <w:color w:val="D60000"/>
                <w:shd w:val="clear" w:color="auto" w:fill="FFFFFF"/>
              </w:rPr>
              <w:t>take apart</w:t>
            </w:r>
          </w:p>
        </w:tc>
        <w:tc>
          <w:tcPr>
            <w:tcW w:w="3081" w:type="dxa"/>
            <w:tcBorders>
              <w:top w:val="nil"/>
              <w:left w:val="nil"/>
              <w:bottom w:val="single" w:sz="8" w:space="0" w:color="auto"/>
              <w:right w:val="single" w:sz="8" w:space="0" w:color="auto"/>
            </w:tcBorders>
            <w:shd w:val="clear" w:color="auto" w:fill="FFFFFF"/>
            <w:hideMark/>
          </w:tcPr>
          <w:p w14:paraId="686A41CC"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 to separate something into all its different parts</w:t>
            </w:r>
          </w:p>
        </w:tc>
        <w:tc>
          <w:tcPr>
            <w:tcW w:w="3273" w:type="dxa"/>
            <w:tcBorders>
              <w:top w:val="nil"/>
              <w:left w:val="nil"/>
              <w:bottom w:val="single" w:sz="8" w:space="0" w:color="auto"/>
              <w:right w:val="single" w:sz="8" w:space="0" w:color="auto"/>
            </w:tcBorders>
            <w:shd w:val="clear" w:color="auto" w:fill="FFFFFF"/>
            <w:hideMark/>
          </w:tcPr>
          <w:p w14:paraId="4F6B2678"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tháo ra, tách ra ( thành nhiều mảnh )</w:t>
            </w:r>
          </w:p>
        </w:tc>
      </w:tr>
      <w:tr w:rsidR="00C54368" w:rsidRPr="00C54368" w14:paraId="3392AB1C" w14:textId="77777777" w:rsidTr="00C54368">
        <w:tc>
          <w:tcPr>
            <w:tcW w:w="3286" w:type="dxa"/>
            <w:tcBorders>
              <w:top w:val="nil"/>
              <w:left w:val="single" w:sz="8" w:space="0" w:color="auto"/>
              <w:bottom w:val="single" w:sz="8" w:space="0" w:color="auto"/>
              <w:right w:val="single" w:sz="8" w:space="0" w:color="auto"/>
            </w:tcBorders>
            <w:shd w:val="clear" w:color="auto" w:fill="FFFFFF"/>
            <w:hideMark/>
          </w:tcPr>
          <w:p w14:paraId="5B25F396"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73. </w:t>
            </w:r>
            <w:r w:rsidRPr="00C54368">
              <w:rPr>
                <w:rFonts w:eastAsia="Times New Roman"/>
                <w:b/>
                <w:bCs/>
                <w:color w:val="D60000"/>
                <w:shd w:val="clear" w:color="auto" w:fill="FFFFFF"/>
              </w:rPr>
              <w:t>test out</w:t>
            </w:r>
          </w:p>
        </w:tc>
        <w:tc>
          <w:tcPr>
            <w:tcW w:w="3081" w:type="dxa"/>
            <w:tcBorders>
              <w:top w:val="nil"/>
              <w:left w:val="nil"/>
              <w:bottom w:val="single" w:sz="8" w:space="0" w:color="auto"/>
              <w:right w:val="single" w:sz="8" w:space="0" w:color="auto"/>
            </w:tcBorders>
            <w:shd w:val="clear" w:color="auto" w:fill="FFFFFF"/>
            <w:hideMark/>
          </w:tcPr>
          <w:p w14:paraId="59FEB03C"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 xml:space="preserve">- try using something such as a machine or product to find out </w:t>
            </w:r>
            <w:r w:rsidRPr="00C54368">
              <w:rPr>
                <w:rFonts w:eastAsia="Times New Roman"/>
                <w:color w:val="0066CC"/>
                <w:shd w:val="clear" w:color="auto" w:fill="FFFFFF"/>
              </w:rPr>
              <w:lastRenderedPageBreak/>
              <w:t>whether it works correctly or is satisfactory</w:t>
            </w:r>
          </w:p>
        </w:tc>
        <w:tc>
          <w:tcPr>
            <w:tcW w:w="3273" w:type="dxa"/>
            <w:tcBorders>
              <w:top w:val="nil"/>
              <w:left w:val="nil"/>
              <w:bottom w:val="single" w:sz="8" w:space="0" w:color="auto"/>
              <w:right w:val="single" w:sz="8" w:space="0" w:color="auto"/>
            </w:tcBorders>
            <w:shd w:val="clear" w:color="auto" w:fill="FFFFFF"/>
            <w:hideMark/>
          </w:tcPr>
          <w:p w14:paraId="1ABBD979" w14:textId="77777777" w:rsidR="00C54368" w:rsidRPr="00C54368" w:rsidRDefault="00C54368" w:rsidP="00C54368">
            <w:pPr>
              <w:rPr>
                <w:rFonts w:eastAsia="Times New Roman"/>
                <w:color w:val="7B1FA2"/>
              </w:rPr>
            </w:pPr>
            <w:r w:rsidRPr="00C54368">
              <w:rPr>
                <w:rFonts w:eastAsia="Times New Roman"/>
                <w:color w:val="7B1FA2"/>
                <w:shd w:val="clear" w:color="auto" w:fill="FFFFFF"/>
              </w:rPr>
              <w:lastRenderedPageBreak/>
              <w:t>- kiểm tra, thử nghiệm</w:t>
            </w:r>
          </w:p>
        </w:tc>
      </w:tr>
      <w:tr w:rsidR="00C54368" w:rsidRPr="00C54368" w14:paraId="66ABAEA3" w14:textId="77777777" w:rsidTr="00C54368">
        <w:tc>
          <w:tcPr>
            <w:tcW w:w="3286" w:type="dxa"/>
            <w:tcBorders>
              <w:top w:val="nil"/>
              <w:left w:val="single" w:sz="8" w:space="0" w:color="auto"/>
              <w:bottom w:val="single" w:sz="8" w:space="0" w:color="auto"/>
              <w:right w:val="single" w:sz="8" w:space="0" w:color="auto"/>
            </w:tcBorders>
            <w:shd w:val="clear" w:color="auto" w:fill="FFFFFF"/>
            <w:hideMark/>
          </w:tcPr>
          <w:p w14:paraId="1CBB14D6"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74. </w:t>
            </w:r>
            <w:r w:rsidRPr="00C54368">
              <w:rPr>
                <w:rFonts w:eastAsia="Times New Roman"/>
                <w:b/>
                <w:bCs/>
                <w:color w:val="D60000"/>
                <w:shd w:val="clear" w:color="auto" w:fill="FFFFFF"/>
              </w:rPr>
              <w:t>turn into</w:t>
            </w:r>
          </w:p>
        </w:tc>
        <w:tc>
          <w:tcPr>
            <w:tcW w:w="3081" w:type="dxa"/>
            <w:tcBorders>
              <w:top w:val="nil"/>
              <w:left w:val="nil"/>
              <w:bottom w:val="single" w:sz="8" w:space="0" w:color="auto"/>
              <w:right w:val="single" w:sz="8" w:space="0" w:color="auto"/>
            </w:tcBorders>
            <w:shd w:val="clear" w:color="auto" w:fill="FFFFFF"/>
            <w:hideMark/>
          </w:tcPr>
          <w:p w14:paraId="501B0A0B"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 to change or develop into something different - to make someone or something change or develop into something different</w:t>
            </w:r>
          </w:p>
        </w:tc>
        <w:tc>
          <w:tcPr>
            <w:tcW w:w="3273" w:type="dxa"/>
            <w:tcBorders>
              <w:top w:val="nil"/>
              <w:left w:val="nil"/>
              <w:bottom w:val="single" w:sz="8" w:space="0" w:color="auto"/>
              <w:right w:val="single" w:sz="8" w:space="0" w:color="auto"/>
            </w:tcBorders>
            <w:shd w:val="clear" w:color="auto" w:fill="FFFFFF"/>
            <w:hideMark/>
          </w:tcPr>
          <w:p w14:paraId="385D1998"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biến thành cái gì - biến thành ai đó khác</w:t>
            </w:r>
          </w:p>
        </w:tc>
      </w:tr>
      <w:tr w:rsidR="00C54368" w:rsidRPr="00C54368" w14:paraId="29F0B06A" w14:textId="77777777" w:rsidTr="00C54368">
        <w:tc>
          <w:tcPr>
            <w:tcW w:w="3286" w:type="dxa"/>
            <w:tcBorders>
              <w:top w:val="nil"/>
              <w:left w:val="single" w:sz="8" w:space="0" w:color="auto"/>
              <w:bottom w:val="single" w:sz="8" w:space="0" w:color="auto"/>
              <w:right w:val="single" w:sz="8" w:space="0" w:color="auto"/>
            </w:tcBorders>
            <w:shd w:val="clear" w:color="auto" w:fill="FFFFFF"/>
            <w:hideMark/>
          </w:tcPr>
          <w:p w14:paraId="63579BEC"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75. </w:t>
            </w:r>
            <w:r w:rsidRPr="00C54368">
              <w:rPr>
                <w:rFonts w:eastAsia="Times New Roman"/>
                <w:b/>
                <w:bCs/>
                <w:color w:val="D60000"/>
                <w:shd w:val="clear" w:color="auto" w:fill="FFFFFF"/>
              </w:rPr>
              <w:t>use up</w:t>
            </w:r>
          </w:p>
        </w:tc>
        <w:tc>
          <w:tcPr>
            <w:tcW w:w="3081" w:type="dxa"/>
            <w:tcBorders>
              <w:top w:val="nil"/>
              <w:left w:val="nil"/>
              <w:bottom w:val="single" w:sz="8" w:space="0" w:color="auto"/>
              <w:right w:val="single" w:sz="8" w:space="0" w:color="auto"/>
            </w:tcBorders>
            <w:shd w:val="clear" w:color="auto" w:fill="FFFFFF"/>
            <w:hideMark/>
          </w:tcPr>
          <w:p w14:paraId="33059E7A"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 to use all of a supply of something</w:t>
            </w:r>
          </w:p>
        </w:tc>
        <w:tc>
          <w:tcPr>
            <w:tcW w:w="3273" w:type="dxa"/>
            <w:tcBorders>
              <w:top w:val="nil"/>
              <w:left w:val="nil"/>
              <w:bottom w:val="single" w:sz="8" w:space="0" w:color="auto"/>
              <w:right w:val="single" w:sz="8" w:space="0" w:color="auto"/>
            </w:tcBorders>
            <w:shd w:val="clear" w:color="auto" w:fill="FFFFFF"/>
            <w:hideMark/>
          </w:tcPr>
          <w:p w14:paraId="799D7DD1"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dùng hết</w:t>
            </w:r>
          </w:p>
        </w:tc>
      </w:tr>
      <w:tr w:rsidR="00C54368" w:rsidRPr="00C54368" w14:paraId="11EF0DE0" w14:textId="77777777" w:rsidTr="00C54368">
        <w:tc>
          <w:tcPr>
            <w:tcW w:w="3286" w:type="dxa"/>
            <w:tcBorders>
              <w:top w:val="nil"/>
              <w:left w:val="single" w:sz="8" w:space="0" w:color="auto"/>
              <w:bottom w:val="single" w:sz="8" w:space="0" w:color="auto"/>
              <w:right w:val="single" w:sz="8" w:space="0" w:color="auto"/>
            </w:tcBorders>
            <w:shd w:val="clear" w:color="auto" w:fill="FFFFFF"/>
            <w:hideMark/>
          </w:tcPr>
          <w:p w14:paraId="11ACA528"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76. </w:t>
            </w:r>
            <w:r w:rsidRPr="00C54368">
              <w:rPr>
                <w:rFonts w:eastAsia="Times New Roman"/>
                <w:b/>
                <w:bCs/>
                <w:color w:val="D60000"/>
                <w:shd w:val="clear" w:color="auto" w:fill="FFFFFF"/>
              </w:rPr>
              <w:t>wear out</w:t>
            </w:r>
          </w:p>
        </w:tc>
        <w:tc>
          <w:tcPr>
            <w:tcW w:w="3081" w:type="dxa"/>
            <w:tcBorders>
              <w:top w:val="nil"/>
              <w:left w:val="nil"/>
              <w:bottom w:val="single" w:sz="8" w:space="0" w:color="auto"/>
              <w:right w:val="single" w:sz="8" w:space="0" w:color="auto"/>
            </w:tcBorders>
            <w:shd w:val="clear" w:color="auto" w:fill="FFFFFF"/>
            <w:hideMark/>
          </w:tcPr>
          <w:p w14:paraId="2748B06C"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 to use something until no longer in good condition or working order.</w:t>
            </w:r>
          </w:p>
        </w:tc>
        <w:tc>
          <w:tcPr>
            <w:tcW w:w="3273" w:type="dxa"/>
            <w:tcBorders>
              <w:top w:val="nil"/>
              <w:left w:val="nil"/>
              <w:bottom w:val="single" w:sz="8" w:space="0" w:color="auto"/>
              <w:right w:val="single" w:sz="8" w:space="0" w:color="auto"/>
            </w:tcBorders>
            <w:shd w:val="clear" w:color="auto" w:fill="FFFFFF"/>
            <w:hideMark/>
          </w:tcPr>
          <w:p w14:paraId="2AA4DE40"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mòn, sờn</w:t>
            </w:r>
          </w:p>
        </w:tc>
      </w:tr>
    </w:tbl>
    <w:p w14:paraId="1AF40EF0" w14:textId="77777777" w:rsidR="00C54368" w:rsidRPr="00C54368" w:rsidRDefault="00C54368" w:rsidP="00C54368">
      <w:pPr>
        <w:spacing w:before="100" w:beforeAutospacing="1" w:after="100" w:afterAutospacing="1"/>
        <w:jc w:val="left"/>
        <w:rPr>
          <w:rFonts w:eastAsia="Times New Roman" w:cs="Times New Roman"/>
          <w:color w:val="000000"/>
          <w:sz w:val="24"/>
          <w:szCs w:val="24"/>
          <w:lang w:val="en-US"/>
        </w:rPr>
      </w:pPr>
      <w:r w:rsidRPr="00C54368">
        <w:rPr>
          <w:rFonts w:eastAsia="Times New Roman" w:cs="Times New Roman"/>
          <w:color w:val="000000"/>
          <w:sz w:val="24"/>
          <w:szCs w:val="24"/>
        </w:rPr>
        <w:t> </w:t>
      </w:r>
    </w:p>
    <w:p w14:paraId="1FEDC862" w14:textId="77777777" w:rsidR="00C54368" w:rsidRPr="00C54368" w:rsidRDefault="00C54368" w:rsidP="00C54368">
      <w:pPr>
        <w:spacing w:before="100" w:beforeAutospacing="1" w:after="100" w:afterAutospacing="1"/>
        <w:jc w:val="left"/>
        <w:rPr>
          <w:rFonts w:eastAsia="Times New Roman" w:cs="Times New Roman"/>
          <w:color w:val="000000"/>
          <w:sz w:val="24"/>
          <w:szCs w:val="24"/>
          <w:lang w:val="en-US"/>
        </w:rPr>
      </w:pPr>
      <w:r w:rsidRPr="00C54368">
        <w:rPr>
          <w:rFonts w:eastAsia="Times New Roman" w:cs="Times New Roman"/>
          <w:color w:val="000000"/>
          <w:sz w:val="24"/>
          <w:szCs w:val="24"/>
        </w:rPr>
        <w:t>IDIOMS</w:t>
      </w:r>
    </w:p>
    <w:tbl>
      <w:tblPr>
        <w:tblW w:w="9640" w:type="dxa"/>
        <w:tblInd w:w="-431" w:type="dxa"/>
        <w:tblBorders>
          <w:top w:val="outset" w:sz="24" w:space="0" w:color="auto"/>
          <w:left w:val="outset" w:sz="24" w:space="0" w:color="auto"/>
          <w:bottom w:val="outset" w:sz="24" w:space="0" w:color="auto"/>
          <w:right w:val="outset" w:sz="24" w:space="0" w:color="auto"/>
        </w:tblBorders>
        <w:shd w:val="clear" w:color="auto" w:fill="FFFFFF"/>
        <w:tblLook w:val="04A0" w:firstRow="1" w:lastRow="0" w:firstColumn="1" w:lastColumn="0" w:noHBand="0" w:noVBand="1"/>
      </w:tblPr>
      <w:tblGrid>
        <w:gridCol w:w="2789"/>
        <w:gridCol w:w="4320"/>
        <w:gridCol w:w="2531"/>
      </w:tblGrid>
      <w:tr w:rsidR="00C54368" w:rsidRPr="00C54368" w14:paraId="5EE9B4E1" w14:textId="77777777" w:rsidTr="00C54368">
        <w:tc>
          <w:tcPr>
            <w:tcW w:w="2789" w:type="dxa"/>
            <w:tcBorders>
              <w:top w:val="single" w:sz="8" w:space="0" w:color="auto"/>
              <w:left w:val="single" w:sz="8" w:space="0" w:color="auto"/>
              <w:bottom w:val="single" w:sz="8" w:space="0" w:color="auto"/>
              <w:right w:val="single" w:sz="8" w:space="0" w:color="auto"/>
            </w:tcBorders>
            <w:shd w:val="clear" w:color="auto" w:fill="FFFFFF"/>
            <w:hideMark/>
          </w:tcPr>
          <w:p w14:paraId="002D1E1D"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77. </w:t>
            </w:r>
            <w:r w:rsidRPr="00C54368">
              <w:rPr>
                <w:rFonts w:eastAsia="Times New Roman"/>
                <w:b/>
                <w:bCs/>
                <w:color w:val="D60000"/>
                <w:shd w:val="clear" w:color="auto" w:fill="FFFFFF"/>
              </w:rPr>
              <w:t>a leopard can't/doesn't change its spots</w:t>
            </w:r>
          </w:p>
        </w:tc>
        <w:tc>
          <w:tcPr>
            <w:tcW w:w="4320" w:type="dxa"/>
            <w:tcBorders>
              <w:top w:val="single" w:sz="8" w:space="0" w:color="auto"/>
              <w:left w:val="nil"/>
              <w:bottom w:val="single" w:sz="8" w:space="0" w:color="auto"/>
              <w:right w:val="single" w:sz="8" w:space="0" w:color="auto"/>
            </w:tcBorders>
            <w:shd w:val="clear" w:color="auto" w:fill="FFFFFF"/>
            <w:hideMark/>
          </w:tcPr>
          <w:p w14:paraId="5DE8EF16"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 something you say that means a person's character, especially if it is bad, will not change, even if they pretend that it will</w:t>
            </w:r>
          </w:p>
        </w:tc>
        <w:tc>
          <w:tcPr>
            <w:tcW w:w="2531" w:type="dxa"/>
            <w:tcBorders>
              <w:top w:val="single" w:sz="8" w:space="0" w:color="auto"/>
              <w:left w:val="nil"/>
              <w:bottom w:val="single" w:sz="8" w:space="0" w:color="auto"/>
              <w:right w:val="single" w:sz="8" w:space="0" w:color="auto"/>
            </w:tcBorders>
            <w:shd w:val="clear" w:color="auto" w:fill="FFFFFF"/>
            <w:hideMark/>
          </w:tcPr>
          <w:p w14:paraId="4C2913CE"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bản chất khó thay đổi, (tương tự câu giang sơn dễ đổi, bản tính khó rời)</w:t>
            </w:r>
          </w:p>
        </w:tc>
      </w:tr>
      <w:tr w:rsidR="00C54368" w:rsidRPr="00C54368" w14:paraId="743C5B5C" w14:textId="77777777" w:rsidTr="00C54368">
        <w:tc>
          <w:tcPr>
            <w:tcW w:w="2789" w:type="dxa"/>
            <w:tcBorders>
              <w:top w:val="nil"/>
              <w:left w:val="single" w:sz="8" w:space="0" w:color="auto"/>
              <w:bottom w:val="single" w:sz="8" w:space="0" w:color="auto"/>
              <w:right w:val="single" w:sz="8" w:space="0" w:color="auto"/>
            </w:tcBorders>
            <w:shd w:val="clear" w:color="auto" w:fill="FFFFFF"/>
            <w:hideMark/>
          </w:tcPr>
          <w:p w14:paraId="46CCFCEC"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78. </w:t>
            </w:r>
            <w:r w:rsidRPr="00C54368">
              <w:rPr>
                <w:rFonts w:eastAsia="Times New Roman"/>
                <w:b/>
                <w:bCs/>
                <w:color w:val="D60000"/>
                <w:shd w:val="clear" w:color="auto" w:fill="FFFFFF"/>
              </w:rPr>
              <w:t>all mod cons</w:t>
            </w:r>
          </w:p>
        </w:tc>
        <w:tc>
          <w:tcPr>
            <w:tcW w:w="4320" w:type="dxa"/>
            <w:tcBorders>
              <w:top w:val="nil"/>
              <w:left w:val="nil"/>
              <w:bottom w:val="single" w:sz="8" w:space="0" w:color="auto"/>
              <w:right w:val="single" w:sz="8" w:space="0" w:color="auto"/>
            </w:tcBorders>
            <w:shd w:val="clear" w:color="auto" w:fill="FFFFFF"/>
            <w:hideMark/>
          </w:tcPr>
          <w:p w14:paraId="410FB3C4"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 the modern facilities in a house that make it easy and pleasant to live in.</w:t>
            </w:r>
          </w:p>
        </w:tc>
        <w:tc>
          <w:tcPr>
            <w:tcW w:w="2531" w:type="dxa"/>
            <w:tcBorders>
              <w:top w:val="nil"/>
              <w:left w:val="nil"/>
              <w:bottom w:val="single" w:sz="8" w:space="0" w:color="auto"/>
              <w:right w:val="single" w:sz="8" w:space="0" w:color="auto"/>
            </w:tcBorders>
            <w:shd w:val="clear" w:color="auto" w:fill="FFFFFF"/>
            <w:hideMark/>
          </w:tcPr>
          <w:p w14:paraId="12702B5D"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những ( thiết bị trong gia đình) tiện nghi và hiện đại</w:t>
            </w:r>
          </w:p>
        </w:tc>
      </w:tr>
      <w:tr w:rsidR="00C54368" w:rsidRPr="00C54368" w14:paraId="10CF9AE8" w14:textId="77777777" w:rsidTr="00C54368">
        <w:tc>
          <w:tcPr>
            <w:tcW w:w="2789" w:type="dxa"/>
            <w:tcBorders>
              <w:top w:val="nil"/>
              <w:left w:val="single" w:sz="8" w:space="0" w:color="auto"/>
              <w:bottom w:val="single" w:sz="8" w:space="0" w:color="auto"/>
              <w:right w:val="single" w:sz="8" w:space="0" w:color="auto"/>
            </w:tcBorders>
            <w:shd w:val="clear" w:color="auto" w:fill="FFFFFF"/>
            <w:hideMark/>
          </w:tcPr>
          <w:p w14:paraId="4A89CAB0"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79. </w:t>
            </w:r>
            <w:r w:rsidRPr="00C54368">
              <w:rPr>
                <w:rFonts w:eastAsia="Times New Roman"/>
                <w:b/>
                <w:bCs/>
                <w:color w:val="D60000"/>
                <w:shd w:val="clear" w:color="auto" w:fill="FFFFFF"/>
              </w:rPr>
              <w:t>break the mould</w:t>
            </w:r>
          </w:p>
        </w:tc>
        <w:tc>
          <w:tcPr>
            <w:tcW w:w="4320" w:type="dxa"/>
            <w:tcBorders>
              <w:top w:val="nil"/>
              <w:left w:val="nil"/>
              <w:bottom w:val="single" w:sz="8" w:space="0" w:color="auto"/>
              <w:right w:val="single" w:sz="8" w:space="0" w:color="auto"/>
            </w:tcBorders>
            <w:shd w:val="clear" w:color="auto" w:fill="FFFFFF"/>
            <w:hideMark/>
          </w:tcPr>
          <w:p w14:paraId="23319BEE"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 to do something differently after it has been done in the same way for a long time</w:t>
            </w:r>
          </w:p>
        </w:tc>
        <w:tc>
          <w:tcPr>
            <w:tcW w:w="2531" w:type="dxa"/>
            <w:tcBorders>
              <w:top w:val="nil"/>
              <w:left w:val="nil"/>
              <w:bottom w:val="single" w:sz="8" w:space="0" w:color="auto"/>
              <w:right w:val="single" w:sz="8" w:space="0" w:color="auto"/>
            </w:tcBorders>
            <w:shd w:val="clear" w:color="auto" w:fill="FFFFFF"/>
            <w:hideMark/>
          </w:tcPr>
          <w:p w14:paraId="4137B2B5"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phá vỡ khuôn mẫu</w:t>
            </w:r>
          </w:p>
        </w:tc>
      </w:tr>
      <w:tr w:rsidR="00C54368" w:rsidRPr="00C54368" w14:paraId="62C96EFC" w14:textId="77777777" w:rsidTr="00C54368">
        <w:tc>
          <w:tcPr>
            <w:tcW w:w="2789" w:type="dxa"/>
            <w:tcBorders>
              <w:top w:val="nil"/>
              <w:left w:val="single" w:sz="8" w:space="0" w:color="auto"/>
              <w:bottom w:val="single" w:sz="8" w:space="0" w:color="auto"/>
              <w:right w:val="single" w:sz="8" w:space="0" w:color="auto"/>
            </w:tcBorders>
            <w:shd w:val="clear" w:color="auto" w:fill="FFFFFF"/>
            <w:hideMark/>
          </w:tcPr>
          <w:p w14:paraId="07765EE5"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80. </w:t>
            </w:r>
            <w:r w:rsidRPr="00C54368">
              <w:rPr>
                <w:rFonts w:eastAsia="Times New Roman"/>
                <w:b/>
                <w:bCs/>
                <w:color w:val="D60000"/>
                <w:shd w:val="clear" w:color="auto" w:fill="FFFFFF"/>
              </w:rPr>
              <w:t>change your tune</w:t>
            </w:r>
          </w:p>
        </w:tc>
        <w:tc>
          <w:tcPr>
            <w:tcW w:w="4320" w:type="dxa"/>
            <w:tcBorders>
              <w:top w:val="nil"/>
              <w:left w:val="nil"/>
              <w:bottom w:val="single" w:sz="8" w:space="0" w:color="auto"/>
              <w:right w:val="single" w:sz="8" w:space="0" w:color="auto"/>
            </w:tcBorders>
            <w:shd w:val="clear" w:color="auto" w:fill="FFFFFF"/>
            <w:hideMark/>
          </w:tcPr>
          <w:p w14:paraId="63233BE6"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 to start saying something different about a subject or situation, or to start behaving in a different way</w:t>
            </w:r>
          </w:p>
        </w:tc>
        <w:tc>
          <w:tcPr>
            <w:tcW w:w="2531" w:type="dxa"/>
            <w:tcBorders>
              <w:top w:val="nil"/>
              <w:left w:val="nil"/>
              <w:bottom w:val="single" w:sz="8" w:space="0" w:color="auto"/>
              <w:right w:val="single" w:sz="8" w:space="0" w:color="auto"/>
            </w:tcBorders>
            <w:shd w:val="clear" w:color="auto" w:fill="FFFFFF"/>
            <w:hideMark/>
          </w:tcPr>
          <w:p w14:paraId="59BDD60C"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đổi ý kiến, thái độ hoặc hành động về điều gì đó cụ thể</w:t>
            </w:r>
          </w:p>
        </w:tc>
      </w:tr>
      <w:tr w:rsidR="00C54368" w:rsidRPr="00C54368" w14:paraId="7068C678" w14:textId="77777777" w:rsidTr="00C54368">
        <w:tc>
          <w:tcPr>
            <w:tcW w:w="2789" w:type="dxa"/>
            <w:tcBorders>
              <w:top w:val="nil"/>
              <w:left w:val="single" w:sz="8" w:space="0" w:color="auto"/>
              <w:bottom w:val="single" w:sz="8" w:space="0" w:color="auto"/>
              <w:right w:val="single" w:sz="8" w:space="0" w:color="auto"/>
            </w:tcBorders>
            <w:shd w:val="clear" w:color="auto" w:fill="FFFFFF"/>
            <w:hideMark/>
          </w:tcPr>
          <w:p w14:paraId="64B3B793"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81. </w:t>
            </w:r>
            <w:r w:rsidRPr="00C54368">
              <w:rPr>
                <w:rFonts w:eastAsia="Times New Roman"/>
                <w:b/>
                <w:bCs/>
                <w:color w:val="D60000"/>
                <w:shd w:val="clear" w:color="auto" w:fill="FFFFFF"/>
              </w:rPr>
              <w:t>a change of heart</w:t>
            </w:r>
          </w:p>
        </w:tc>
        <w:tc>
          <w:tcPr>
            <w:tcW w:w="4320" w:type="dxa"/>
            <w:tcBorders>
              <w:top w:val="nil"/>
              <w:left w:val="nil"/>
              <w:bottom w:val="single" w:sz="8" w:space="0" w:color="auto"/>
              <w:right w:val="single" w:sz="8" w:space="0" w:color="auto"/>
            </w:tcBorders>
            <w:shd w:val="clear" w:color="auto" w:fill="FFFFFF"/>
            <w:hideMark/>
          </w:tcPr>
          <w:p w14:paraId="5D96702C"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 if you have a change of heart, you change your opinion or feelings about something.</w:t>
            </w:r>
          </w:p>
        </w:tc>
        <w:tc>
          <w:tcPr>
            <w:tcW w:w="2531" w:type="dxa"/>
            <w:tcBorders>
              <w:top w:val="nil"/>
              <w:left w:val="nil"/>
              <w:bottom w:val="single" w:sz="8" w:space="0" w:color="auto"/>
              <w:right w:val="single" w:sz="8" w:space="0" w:color="auto"/>
            </w:tcBorders>
            <w:shd w:val="clear" w:color="auto" w:fill="FFFFFF"/>
            <w:hideMark/>
          </w:tcPr>
          <w:p w14:paraId="6F5A25CB"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sự thay đổi trong quan điểm và cảm xúc trước một vấn đề.</w:t>
            </w:r>
          </w:p>
        </w:tc>
      </w:tr>
      <w:tr w:rsidR="00C54368" w:rsidRPr="00C54368" w14:paraId="23CFAD5A" w14:textId="77777777" w:rsidTr="00C54368">
        <w:tc>
          <w:tcPr>
            <w:tcW w:w="2789" w:type="dxa"/>
            <w:tcBorders>
              <w:top w:val="nil"/>
              <w:left w:val="single" w:sz="8" w:space="0" w:color="auto"/>
              <w:bottom w:val="single" w:sz="8" w:space="0" w:color="auto"/>
              <w:right w:val="single" w:sz="8" w:space="0" w:color="auto"/>
            </w:tcBorders>
            <w:shd w:val="clear" w:color="auto" w:fill="FFFFFF"/>
            <w:hideMark/>
          </w:tcPr>
          <w:p w14:paraId="7E92CED2"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82. </w:t>
            </w:r>
            <w:r w:rsidRPr="00C54368">
              <w:rPr>
                <w:rFonts w:eastAsia="Times New Roman"/>
                <w:b/>
                <w:bCs/>
                <w:color w:val="D60000"/>
                <w:shd w:val="clear" w:color="auto" w:fill="FFFFFF"/>
              </w:rPr>
              <w:t>know sth inside out</w:t>
            </w:r>
          </w:p>
        </w:tc>
        <w:tc>
          <w:tcPr>
            <w:tcW w:w="4320" w:type="dxa"/>
            <w:tcBorders>
              <w:top w:val="nil"/>
              <w:left w:val="nil"/>
              <w:bottom w:val="single" w:sz="8" w:space="0" w:color="auto"/>
              <w:right w:val="single" w:sz="8" w:space="0" w:color="auto"/>
            </w:tcBorders>
            <w:shd w:val="clear" w:color="auto" w:fill="FFFFFF"/>
            <w:hideMark/>
          </w:tcPr>
          <w:p w14:paraId="61153769"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 to know everything about something</w:t>
            </w:r>
          </w:p>
        </w:tc>
        <w:tc>
          <w:tcPr>
            <w:tcW w:w="2531" w:type="dxa"/>
            <w:tcBorders>
              <w:top w:val="nil"/>
              <w:left w:val="nil"/>
              <w:bottom w:val="single" w:sz="8" w:space="0" w:color="auto"/>
              <w:right w:val="single" w:sz="8" w:space="0" w:color="auto"/>
            </w:tcBorders>
            <w:shd w:val="clear" w:color="auto" w:fill="FFFFFF"/>
            <w:hideMark/>
          </w:tcPr>
          <w:p w14:paraId="05FBB15B"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biết ngọn ngành, hiểu tường tận về vấn đề gì đó</w:t>
            </w:r>
          </w:p>
        </w:tc>
      </w:tr>
      <w:tr w:rsidR="00C54368" w:rsidRPr="00C54368" w14:paraId="599325E2" w14:textId="77777777" w:rsidTr="00C54368">
        <w:tc>
          <w:tcPr>
            <w:tcW w:w="2789" w:type="dxa"/>
            <w:tcBorders>
              <w:top w:val="nil"/>
              <w:left w:val="single" w:sz="8" w:space="0" w:color="auto"/>
              <w:bottom w:val="single" w:sz="8" w:space="0" w:color="auto"/>
              <w:right w:val="single" w:sz="8" w:space="0" w:color="auto"/>
            </w:tcBorders>
            <w:shd w:val="clear" w:color="auto" w:fill="FFFFFF"/>
            <w:hideMark/>
          </w:tcPr>
          <w:p w14:paraId="713A1F7F"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83. </w:t>
            </w:r>
            <w:r w:rsidRPr="00C54368">
              <w:rPr>
                <w:rFonts w:eastAsia="Times New Roman"/>
                <w:b/>
                <w:bCs/>
                <w:color w:val="D60000"/>
                <w:shd w:val="clear" w:color="auto" w:fill="FFFFFF"/>
              </w:rPr>
              <w:t>reinvent the wheel</w:t>
            </w:r>
          </w:p>
        </w:tc>
        <w:tc>
          <w:tcPr>
            <w:tcW w:w="4320" w:type="dxa"/>
            <w:tcBorders>
              <w:top w:val="nil"/>
              <w:left w:val="nil"/>
              <w:bottom w:val="single" w:sz="8" w:space="0" w:color="auto"/>
              <w:right w:val="single" w:sz="8" w:space="0" w:color="auto"/>
            </w:tcBorders>
            <w:shd w:val="clear" w:color="auto" w:fill="FFFFFF"/>
            <w:hideMark/>
          </w:tcPr>
          <w:p w14:paraId="5DD7481E"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 waste time creating something that already exists and works well</w:t>
            </w:r>
          </w:p>
        </w:tc>
        <w:tc>
          <w:tcPr>
            <w:tcW w:w="2531" w:type="dxa"/>
            <w:tcBorders>
              <w:top w:val="nil"/>
              <w:left w:val="nil"/>
              <w:bottom w:val="single" w:sz="8" w:space="0" w:color="auto"/>
              <w:right w:val="single" w:sz="8" w:space="0" w:color="auto"/>
            </w:tcBorders>
            <w:shd w:val="clear" w:color="auto" w:fill="FFFFFF"/>
            <w:hideMark/>
          </w:tcPr>
          <w:p w14:paraId="26F67FD7"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phí thời gian tạo ra cái gì đã tồn tại và vận hành tốt trước đó.</w:t>
            </w:r>
          </w:p>
        </w:tc>
      </w:tr>
      <w:tr w:rsidR="00C54368" w:rsidRPr="00C54368" w14:paraId="0EC6CD2E" w14:textId="77777777" w:rsidTr="00C54368">
        <w:tc>
          <w:tcPr>
            <w:tcW w:w="2789" w:type="dxa"/>
            <w:tcBorders>
              <w:top w:val="nil"/>
              <w:left w:val="single" w:sz="8" w:space="0" w:color="auto"/>
              <w:bottom w:val="single" w:sz="8" w:space="0" w:color="auto"/>
              <w:right w:val="single" w:sz="8" w:space="0" w:color="auto"/>
            </w:tcBorders>
            <w:shd w:val="clear" w:color="auto" w:fill="FFFFFF"/>
            <w:hideMark/>
          </w:tcPr>
          <w:p w14:paraId="7D213394"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lastRenderedPageBreak/>
              <w:t xml:space="preserve">84. </w:t>
            </w:r>
            <w:r w:rsidRPr="00C54368">
              <w:rPr>
                <w:rFonts w:eastAsia="Times New Roman"/>
                <w:b/>
                <w:bCs/>
                <w:color w:val="D60000"/>
                <w:shd w:val="clear" w:color="auto" w:fill="FFFFFF"/>
              </w:rPr>
              <w:t>stick to your guns</w:t>
            </w:r>
          </w:p>
        </w:tc>
        <w:tc>
          <w:tcPr>
            <w:tcW w:w="4320" w:type="dxa"/>
            <w:tcBorders>
              <w:top w:val="nil"/>
              <w:left w:val="nil"/>
              <w:bottom w:val="single" w:sz="8" w:space="0" w:color="auto"/>
              <w:right w:val="single" w:sz="8" w:space="0" w:color="auto"/>
            </w:tcBorders>
            <w:shd w:val="clear" w:color="auto" w:fill="FFFFFF"/>
            <w:hideMark/>
          </w:tcPr>
          <w:p w14:paraId="7DC4A4DB"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 to continue to have your beliefs or continue with a plan of action, even if other people disagree with you</w:t>
            </w:r>
          </w:p>
        </w:tc>
        <w:tc>
          <w:tcPr>
            <w:tcW w:w="2531" w:type="dxa"/>
            <w:tcBorders>
              <w:top w:val="nil"/>
              <w:left w:val="nil"/>
              <w:bottom w:val="single" w:sz="8" w:space="0" w:color="auto"/>
              <w:right w:val="single" w:sz="8" w:space="0" w:color="auto"/>
            </w:tcBorders>
            <w:shd w:val="clear" w:color="auto" w:fill="FFFFFF"/>
            <w:hideMark/>
          </w:tcPr>
          <w:p w14:paraId="7BF55B91"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giữ vững quan điểm, kiên định lập trường</w:t>
            </w:r>
          </w:p>
        </w:tc>
      </w:tr>
      <w:tr w:rsidR="00C54368" w:rsidRPr="00C54368" w14:paraId="176FBA92" w14:textId="77777777" w:rsidTr="00C54368">
        <w:tc>
          <w:tcPr>
            <w:tcW w:w="2789" w:type="dxa"/>
            <w:tcBorders>
              <w:top w:val="nil"/>
              <w:left w:val="single" w:sz="8" w:space="0" w:color="auto"/>
              <w:bottom w:val="single" w:sz="8" w:space="0" w:color="auto"/>
              <w:right w:val="single" w:sz="8" w:space="0" w:color="auto"/>
            </w:tcBorders>
            <w:shd w:val="clear" w:color="auto" w:fill="FFFFFF"/>
            <w:hideMark/>
          </w:tcPr>
          <w:p w14:paraId="7BBA08CB"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85. </w:t>
            </w:r>
            <w:r w:rsidRPr="00C54368">
              <w:rPr>
                <w:rFonts w:eastAsia="Times New Roman"/>
                <w:b/>
                <w:bCs/>
                <w:color w:val="D60000"/>
                <w:shd w:val="clear" w:color="auto" w:fill="FFFFFF"/>
              </w:rPr>
              <w:t>a tool of the trade</w:t>
            </w:r>
          </w:p>
        </w:tc>
        <w:tc>
          <w:tcPr>
            <w:tcW w:w="4320" w:type="dxa"/>
            <w:tcBorders>
              <w:top w:val="nil"/>
              <w:left w:val="nil"/>
              <w:bottom w:val="single" w:sz="8" w:space="0" w:color="auto"/>
              <w:right w:val="single" w:sz="8" w:space="0" w:color="auto"/>
            </w:tcBorders>
            <w:shd w:val="clear" w:color="auto" w:fill="FFFFFF"/>
            <w:hideMark/>
          </w:tcPr>
          <w:p w14:paraId="2AF03E98"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 the skills and equipment that you need in order to do your job</w:t>
            </w:r>
          </w:p>
        </w:tc>
        <w:tc>
          <w:tcPr>
            <w:tcW w:w="2531" w:type="dxa"/>
            <w:tcBorders>
              <w:top w:val="nil"/>
              <w:left w:val="nil"/>
              <w:bottom w:val="single" w:sz="8" w:space="0" w:color="auto"/>
              <w:right w:val="single" w:sz="8" w:space="0" w:color="auto"/>
            </w:tcBorders>
            <w:shd w:val="clear" w:color="auto" w:fill="FFFFFF"/>
            <w:hideMark/>
          </w:tcPr>
          <w:p w14:paraId="5D9E27F5"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những công cụ, kỹ năng cho một công việc cụ thể.</w:t>
            </w:r>
          </w:p>
        </w:tc>
      </w:tr>
      <w:tr w:rsidR="00C54368" w:rsidRPr="00C54368" w14:paraId="6D7244C4" w14:textId="77777777" w:rsidTr="00C54368">
        <w:tc>
          <w:tcPr>
            <w:tcW w:w="2789" w:type="dxa"/>
            <w:tcBorders>
              <w:top w:val="nil"/>
              <w:left w:val="single" w:sz="8" w:space="0" w:color="auto"/>
              <w:bottom w:val="single" w:sz="8" w:space="0" w:color="auto"/>
              <w:right w:val="single" w:sz="8" w:space="0" w:color="auto"/>
            </w:tcBorders>
            <w:shd w:val="clear" w:color="auto" w:fill="FFFFFF"/>
            <w:hideMark/>
          </w:tcPr>
          <w:p w14:paraId="34554157"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86. </w:t>
            </w:r>
            <w:r w:rsidRPr="00C54368">
              <w:rPr>
                <w:rFonts w:eastAsia="Times New Roman"/>
                <w:b/>
                <w:bCs/>
                <w:color w:val="D60000"/>
                <w:shd w:val="clear" w:color="auto" w:fill="FFFFFF"/>
              </w:rPr>
              <w:t>turn over a new leaf</w:t>
            </w:r>
          </w:p>
        </w:tc>
        <w:tc>
          <w:tcPr>
            <w:tcW w:w="4320" w:type="dxa"/>
            <w:tcBorders>
              <w:top w:val="nil"/>
              <w:left w:val="nil"/>
              <w:bottom w:val="single" w:sz="8" w:space="0" w:color="auto"/>
              <w:right w:val="single" w:sz="8" w:space="0" w:color="auto"/>
            </w:tcBorders>
            <w:shd w:val="clear" w:color="auto" w:fill="FFFFFF"/>
            <w:hideMark/>
          </w:tcPr>
          <w:p w14:paraId="45B87954"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 to start behaving in a better way</w:t>
            </w:r>
          </w:p>
        </w:tc>
        <w:tc>
          <w:tcPr>
            <w:tcW w:w="2531" w:type="dxa"/>
            <w:tcBorders>
              <w:top w:val="nil"/>
              <w:left w:val="nil"/>
              <w:bottom w:val="single" w:sz="8" w:space="0" w:color="auto"/>
              <w:right w:val="single" w:sz="8" w:space="0" w:color="auto"/>
            </w:tcBorders>
            <w:shd w:val="clear" w:color="auto" w:fill="FFFFFF"/>
            <w:hideMark/>
          </w:tcPr>
          <w:p w14:paraId="5113535F"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thay đổi theo chiều hướng tốt lên, tích cực hơn</w:t>
            </w:r>
          </w:p>
        </w:tc>
      </w:tr>
    </w:tbl>
    <w:p w14:paraId="53C50A90" w14:textId="77777777" w:rsidR="00C54368" w:rsidRPr="00C54368" w:rsidRDefault="00C54368" w:rsidP="00C54368">
      <w:pPr>
        <w:spacing w:before="100" w:beforeAutospacing="1" w:after="100" w:afterAutospacing="1"/>
        <w:jc w:val="left"/>
        <w:rPr>
          <w:rFonts w:eastAsia="Times New Roman" w:cs="Times New Roman"/>
          <w:color w:val="000000"/>
          <w:sz w:val="24"/>
          <w:szCs w:val="24"/>
          <w:lang w:val="en-US"/>
        </w:rPr>
      </w:pPr>
      <w:r w:rsidRPr="00C54368">
        <w:rPr>
          <w:rFonts w:eastAsia="Times New Roman" w:cs="Times New Roman"/>
          <w:color w:val="000000"/>
          <w:sz w:val="24"/>
          <w:szCs w:val="24"/>
        </w:rPr>
        <w:t> </w:t>
      </w:r>
    </w:p>
    <w:p w14:paraId="49331DCA" w14:textId="77777777" w:rsidR="00C54368" w:rsidRPr="00C54368" w:rsidRDefault="00C54368" w:rsidP="00C54368">
      <w:pPr>
        <w:spacing w:before="100" w:beforeAutospacing="1" w:after="100" w:afterAutospacing="1"/>
        <w:jc w:val="left"/>
        <w:rPr>
          <w:rFonts w:eastAsia="Times New Roman" w:cs="Times New Roman"/>
          <w:color w:val="000000"/>
          <w:sz w:val="24"/>
          <w:szCs w:val="24"/>
          <w:lang w:val="en-US"/>
        </w:rPr>
      </w:pPr>
      <w:r w:rsidRPr="00C54368">
        <w:rPr>
          <w:rFonts w:eastAsia="Times New Roman" w:cs="Times New Roman"/>
          <w:color w:val="000000"/>
          <w:sz w:val="24"/>
          <w:szCs w:val="24"/>
        </w:rPr>
        <w:t> </w:t>
      </w:r>
    </w:p>
    <w:p w14:paraId="490AA24D" w14:textId="77777777" w:rsidR="00C54368" w:rsidRPr="00C54368" w:rsidRDefault="00C54368" w:rsidP="00C54368">
      <w:pPr>
        <w:spacing w:before="100" w:beforeAutospacing="1" w:after="100" w:afterAutospacing="1"/>
        <w:jc w:val="left"/>
        <w:rPr>
          <w:rFonts w:eastAsia="Times New Roman" w:cs="Times New Roman"/>
          <w:color w:val="000000"/>
          <w:sz w:val="24"/>
          <w:szCs w:val="24"/>
          <w:lang w:val="en-US"/>
        </w:rPr>
      </w:pPr>
      <w:r w:rsidRPr="00C54368">
        <w:rPr>
          <w:rFonts w:eastAsia="Times New Roman" w:cs="Times New Roman"/>
          <w:color w:val="000000"/>
          <w:sz w:val="24"/>
          <w:szCs w:val="24"/>
        </w:rPr>
        <w:t>COLLOCATIONS</w:t>
      </w:r>
    </w:p>
    <w:p w14:paraId="38014E99" w14:textId="77777777" w:rsidR="00C54368" w:rsidRPr="00C54368" w:rsidRDefault="00C54368" w:rsidP="00C54368">
      <w:pPr>
        <w:spacing w:before="100" w:beforeAutospacing="1" w:after="100" w:afterAutospacing="1"/>
        <w:jc w:val="left"/>
        <w:rPr>
          <w:rFonts w:eastAsia="Times New Roman" w:cs="Times New Roman"/>
          <w:color w:val="000000"/>
          <w:sz w:val="24"/>
          <w:szCs w:val="24"/>
          <w:lang w:val="en-US"/>
        </w:rPr>
      </w:pPr>
      <w:r w:rsidRPr="00C54368">
        <w:rPr>
          <w:rFonts w:eastAsia="Times New Roman" w:cs="Times New Roman"/>
          <w:color w:val="000000"/>
          <w:sz w:val="24"/>
          <w:szCs w:val="24"/>
        </w:rPr>
        <w:t> </w:t>
      </w:r>
    </w:p>
    <w:tbl>
      <w:tblPr>
        <w:tblW w:w="9640" w:type="dxa"/>
        <w:tblInd w:w="-431" w:type="dxa"/>
        <w:tblBorders>
          <w:top w:val="outset" w:sz="24" w:space="0" w:color="auto"/>
          <w:left w:val="outset" w:sz="24" w:space="0" w:color="auto"/>
          <w:bottom w:val="outset" w:sz="24" w:space="0" w:color="auto"/>
          <w:right w:val="outset" w:sz="24" w:space="0" w:color="auto"/>
        </w:tblBorders>
        <w:shd w:val="clear" w:color="auto" w:fill="FFFFFF"/>
        <w:tblLook w:val="04A0" w:firstRow="1" w:lastRow="0" w:firstColumn="1" w:lastColumn="0" w:noHBand="0" w:noVBand="1"/>
      </w:tblPr>
      <w:tblGrid>
        <w:gridCol w:w="1228"/>
        <w:gridCol w:w="2810"/>
        <w:gridCol w:w="3087"/>
        <w:gridCol w:w="2515"/>
      </w:tblGrid>
      <w:tr w:rsidR="00C54368" w:rsidRPr="00C54368" w14:paraId="4CC179AF" w14:textId="77777777" w:rsidTr="00C54368">
        <w:tc>
          <w:tcPr>
            <w:tcW w:w="1155" w:type="dxa"/>
            <w:vMerge w:val="restart"/>
            <w:tcBorders>
              <w:top w:val="single" w:sz="8" w:space="0" w:color="auto"/>
              <w:left w:val="single" w:sz="8" w:space="0" w:color="auto"/>
              <w:bottom w:val="single" w:sz="8" w:space="0" w:color="auto"/>
              <w:right w:val="single" w:sz="8" w:space="0" w:color="auto"/>
            </w:tcBorders>
            <w:shd w:val="clear" w:color="auto" w:fill="FFFFFF"/>
            <w:hideMark/>
          </w:tcPr>
          <w:p w14:paraId="25310944" w14:textId="77777777" w:rsidR="00C54368" w:rsidRPr="00C54368" w:rsidRDefault="00C54368" w:rsidP="00C54368">
            <w:pPr>
              <w:rPr>
                <w:rFonts w:eastAsia="Times New Roman"/>
                <w:b/>
                <w:bCs/>
                <w:color w:val="D60000"/>
              </w:rPr>
            </w:pPr>
            <w:r w:rsidRPr="00C54368">
              <w:rPr>
                <w:rFonts w:eastAsia="Times New Roman"/>
                <w:b/>
                <w:bCs/>
                <w:color w:val="D60000"/>
                <w:shd w:val="clear" w:color="auto" w:fill="FFFFFF"/>
              </w:rPr>
              <w:t>Access</w:t>
            </w:r>
          </w:p>
        </w:tc>
        <w:tc>
          <w:tcPr>
            <w:tcW w:w="2811" w:type="dxa"/>
            <w:tcBorders>
              <w:top w:val="single" w:sz="8" w:space="0" w:color="auto"/>
              <w:left w:val="nil"/>
              <w:bottom w:val="single" w:sz="8" w:space="0" w:color="auto"/>
              <w:right w:val="single" w:sz="8" w:space="0" w:color="auto"/>
            </w:tcBorders>
            <w:shd w:val="clear" w:color="auto" w:fill="FFFFFF"/>
            <w:hideMark/>
          </w:tcPr>
          <w:p w14:paraId="653D4CB1" w14:textId="77777777" w:rsidR="00C54368" w:rsidRPr="00C54368" w:rsidRDefault="00C54368" w:rsidP="00C54368">
            <w:pPr>
              <w:rPr>
                <w:rFonts w:eastAsia="Times New Roman"/>
                <w:color w:val="0066CC"/>
              </w:rPr>
            </w:pPr>
            <w:r w:rsidRPr="00C54368">
              <w:rPr>
                <w:rFonts w:eastAsia="Times New Roman"/>
                <w:b/>
                <w:bCs/>
                <w:color w:val="4B0082"/>
                <w:shd w:val="clear" w:color="auto" w:fill="FFFFFF"/>
              </w:rPr>
              <w:t>87.</w:t>
            </w:r>
            <w:r w:rsidRPr="00C54368">
              <w:rPr>
                <w:rFonts w:eastAsia="Times New Roman"/>
                <w:color w:val="0066CC"/>
                <w:shd w:val="clear" w:color="auto" w:fill="FFFFFF"/>
              </w:rPr>
              <w:t>(have/gain/provide) access to</w:t>
            </w:r>
          </w:p>
        </w:tc>
        <w:tc>
          <w:tcPr>
            <w:tcW w:w="3123" w:type="dxa"/>
            <w:tcBorders>
              <w:top w:val="single" w:sz="8" w:space="0" w:color="auto"/>
              <w:left w:val="nil"/>
              <w:bottom w:val="single" w:sz="8" w:space="0" w:color="auto"/>
              <w:right w:val="single" w:sz="8" w:space="0" w:color="auto"/>
            </w:tcBorders>
            <w:shd w:val="clear" w:color="auto" w:fill="FFFFFF"/>
            <w:hideMark/>
          </w:tcPr>
          <w:p w14:paraId="7BB41E14"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get permission to go to a place</w:t>
            </w:r>
          </w:p>
        </w:tc>
        <w:tc>
          <w:tcPr>
            <w:tcW w:w="2551" w:type="dxa"/>
            <w:tcBorders>
              <w:top w:val="single" w:sz="8" w:space="0" w:color="auto"/>
              <w:left w:val="nil"/>
              <w:bottom w:val="single" w:sz="8" w:space="0" w:color="auto"/>
              <w:right w:val="single" w:sz="8" w:space="0" w:color="auto"/>
            </w:tcBorders>
            <w:shd w:val="clear" w:color="auto" w:fill="FFFFFF"/>
            <w:hideMark/>
          </w:tcPr>
          <w:p w14:paraId="47F2E82A" w14:textId="77777777" w:rsidR="00C54368" w:rsidRPr="00C54368" w:rsidRDefault="00C54368" w:rsidP="00C54368">
            <w:pPr>
              <w:rPr>
                <w:rFonts w:eastAsia="Times New Roman"/>
                <w:color w:val="E67E00"/>
              </w:rPr>
            </w:pPr>
            <w:r w:rsidRPr="00C54368">
              <w:rPr>
                <w:rFonts w:eastAsia="Times New Roman"/>
                <w:color w:val="E67E00"/>
                <w:shd w:val="clear" w:color="auto" w:fill="FFFFFF"/>
              </w:rPr>
              <w:t>- được quền xâm nhập vào</w:t>
            </w:r>
          </w:p>
        </w:tc>
      </w:tr>
      <w:tr w:rsidR="00C54368" w:rsidRPr="00C54368" w14:paraId="7BA6396E" w14:textId="77777777" w:rsidTr="00C54368">
        <w:tc>
          <w:tcPr>
            <w:tcW w:w="0" w:type="auto"/>
            <w:vMerge/>
            <w:tcBorders>
              <w:top w:val="single" w:sz="8" w:space="0" w:color="auto"/>
              <w:left w:val="single" w:sz="8" w:space="0" w:color="auto"/>
              <w:bottom w:val="single" w:sz="8" w:space="0" w:color="auto"/>
              <w:right w:val="single" w:sz="8" w:space="0" w:color="auto"/>
            </w:tcBorders>
            <w:shd w:val="clear" w:color="auto" w:fill="FFFFFF"/>
            <w:vAlign w:val="center"/>
            <w:hideMark/>
          </w:tcPr>
          <w:p w14:paraId="35661407" w14:textId="77777777" w:rsidR="00C54368" w:rsidRPr="00C54368" w:rsidRDefault="00C54368" w:rsidP="00C54368">
            <w:pPr>
              <w:rPr>
                <w:rFonts w:eastAsia="Times New Roman"/>
                <w:b/>
                <w:bCs/>
                <w:color w:val="D60000"/>
              </w:rPr>
            </w:pPr>
          </w:p>
        </w:tc>
        <w:tc>
          <w:tcPr>
            <w:tcW w:w="2811" w:type="dxa"/>
            <w:tcBorders>
              <w:top w:val="nil"/>
              <w:left w:val="nil"/>
              <w:bottom w:val="single" w:sz="8" w:space="0" w:color="auto"/>
              <w:right w:val="single" w:sz="8" w:space="0" w:color="auto"/>
            </w:tcBorders>
            <w:shd w:val="clear" w:color="auto" w:fill="FFFFFF"/>
            <w:hideMark/>
          </w:tcPr>
          <w:p w14:paraId="281B2823"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88. </w:t>
            </w:r>
            <w:r w:rsidRPr="00C54368">
              <w:rPr>
                <w:rFonts w:eastAsia="Times New Roman"/>
                <w:b/>
                <w:bCs/>
                <w:color w:val="D60000"/>
                <w:shd w:val="clear" w:color="auto" w:fill="FFFFFF"/>
              </w:rPr>
              <w:t>internet access</w:t>
            </w:r>
          </w:p>
        </w:tc>
        <w:tc>
          <w:tcPr>
            <w:tcW w:w="3123" w:type="dxa"/>
            <w:tcBorders>
              <w:top w:val="nil"/>
              <w:left w:val="nil"/>
              <w:bottom w:val="single" w:sz="8" w:space="0" w:color="auto"/>
              <w:right w:val="single" w:sz="8" w:space="0" w:color="auto"/>
            </w:tcBorders>
            <w:shd w:val="clear" w:color="auto" w:fill="FFFFFF"/>
            <w:hideMark/>
          </w:tcPr>
          <w:p w14:paraId="34DF8727"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 access to the internet for a computer or other device</w:t>
            </w:r>
          </w:p>
        </w:tc>
        <w:tc>
          <w:tcPr>
            <w:tcW w:w="2551" w:type="dxa"/>
            <w:tcBorders>
              <w:top w:val="nil"/>
              <w:left w:val="nil"/>
              <w:bottom w:val="single" w:sz="8" w:space="0" w:color="auto"/>
              <w:right w:val="single" w:sz="8" w:space="0" w:color="auto"/>
            </w:tcBorders>
            <w:shd w:val="clear" w:color="auto" w:fill="FFFFFF"/>
            <w:hideMark/>
          </w:tcPr>
          <w:p w14:paraId="7E50C519"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-truy cập Internet</w:t>
            </w:r>
          </w:p>
        </w:tc>
      </w:tr>
      <w:tr w:rsidR="00C54368" w:rsidRPr="00C54368" w14:paraId="62A02D10" w14:textId="77777777" w:rsidTr="00C54368">
        <w:tc>
          <w:tcPr>
            <w:tcW w:w="0" w:type="auto"/>
            <w:vMerge/>
            <w:tcBorders>
              <w:top w:val="single" w:sz="8" w:space="0" w:color="auto"/>
              <w:left w:val="single" w:sz="8" w:space="0" w:color="auto"/>
              <w:bottom w:val="single" w:sz="8" w:space="0" w:color="auto"/>
              <w:right w:val="single" w:sz="8" w:space="0" w:color="auto"/>
            </w:tcBorders>
            <w:shd w:val="clear" w:color="auto" w:fill="FFFFFF"/>
            <w:vAlign w:val="center"/>
            <w:hideMark/>
          </w:tcPr>
          <w:p w14:paraId="32F619C9" w14:textId="77777777" w:rsidR="00C54368" w:rsidRPr="00C54368" w:rsidRDefault="00C54368" w:rsidP="00C54368">
            <w:pPr>
              <w:rPr>
                <w:rFonts w:eastAsia="Times New Roman"/>
                <w:b/>
                <w:bCs/>
                <w:color w:val="D60000"/>
              </w:rPr>
            </w:pPr>
          </w:p>
        </w:tc>
        <w:tc>
          <w:tcPr>
            <w:tcW w:w="2811" w:type="dxa"/>
            <w:tcBorders>
              <w:top w:val="nil"/>
              <w:left w:val="nil"/>
              <w:bottom w:val="single" w:sz="8" w:space="0" w:color="auto"/>
              <w:right w:val="single" w:sz="8" w:space="0" w:color="auto"/>
            </w:tcBorders>
            <w:shd w:val="clear" w:color="auto" w:fill="FFFFFF"/>
            <w:hideMark/>
          </w:tcPr>
          <w:p w14:paraId="2648125B"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89. </w:t>
            </w:r>
            <w:r w:rsidRPr="00C54368">
              <w:rPr>
                <w:rFonts w:eastAsia="Times New Roman"/>
                <w:b/>
                <w:bCs/>
                <w:color w:val="D60000"/>
                <w:shd w:val="clear" w:color="auto" w:fill="FFFFFF"/>
              </w:rPr>
              <w:t>wheelchair access</w:t>
            </w:r>
          </w:p>
        </w:tc>
        <w:tc>
          <w:tcPr>
            <w:tcW w:w="3123" w:type="dxa"/>
            <w:tcBorders>
              <w:top w:val="nil"/>
              <w:left w:val="nil"/>
              <w:bottom w:val="single" w:sz="8" w:space="0" w:color="auto"/>
              <w:right w:val="single" w:sz="8" w:space="0" w:color="auto"/>
            </w:tcBorders>
            <w:shd w:val="clear" w:color="auto" w:fill="FFFFFF"/>
            <w:hideMark/>
          </w:tcPr>
          <w:p w14:paraId="35F4FAD6"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 a method by which someone can enter or leave a place in a wheelchair</w:t>
            </w:r>
          </w:p>
        </w:tc>
        <w:tc>
          <w:tcPr>
            <w:tcW w:w="2551" w:type="dxa"/>
            <w:tcBorders>
              <w:top w:val="nil"/>
              <w:left w:val="nil"/>
              <w:bottom w:val="single" w:sz="8" w:space="0" w:color="auto"/>
              <w:right w:val="single" w:sz="8" w:space="0" w:color="auto"/>
            </w:tcBorders>
            <w:shd w:val="clear" w:color="auto" w:fill="FFFFFF"/>
            <w:hideMark/>
          </w:tcPr>
          <w:p w14:paraId="1247AC0D"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lối đi dành riêng cho xe lăn</w:t>
            </w:r>
          </w:p>
        </w:tc>
      </w:tr>
      <w:tr w:rsidR="00C54368" w:rsidRPr="00C54368" w14:paraId="7851D785" w14:textId="77777777" w:rsidTr="00C54368">
        <w:tc>
          <w:tcPr>
            <w:tcW w:w="1155" w:type="dxa"/>
            <w:vMerge w:val="restart"/>
            <w:tcBorders>
              <w:top w:val="nil"/>
              <w:left w:val="single" w:sz="8" w:space="0" w:color="auto"/>
              <w:bottom w:val="single" w:sz="8" w:space="0" w:color="auto"/>
              <w:right w:val="single" w:sz="8" w:space="0" w:color="auto"/>
            </w:tcBorders>
            <w:shd w:val="clear" w:color="auto" w:fill="FFFFFF"/>
            <w:hideMark/>
          </w:tcPr>
          <w:p w14:paraId="35ED9D73" w14:textId="77777777" w:rsidR="00C54368" w:rsidRPr="00C54368" w:rsidRDefault="00C54368" w:rsidP="00C54368">
            <w:pPr>
              <w:rPr>
                <w:rFonts w:eastAsia="Times New Roman"/>
                <w:b/>
                <w:bCs/>
                <w:color w:val="D60000"/>
              </w:rPr>
            </w:pPr>
            <w:r w:rsidRPr="00C54368">
              <w:rPr>
                <w:rFonts w:eastAsia="Times New Roman"/>
                <w:b/>
                <w:bCs/>
                <w:color w:val="D60000"/>
                <w:shd w:val="clear" w:color="auto" w:fill="FFFFFF"/>
              </w:rPr>
              <w:t>Break</w:t>
            </w:r>
          </w:p>
        </w:tc>
        <w:tc>
          <w:tcPr>
            <w:tcW w:w="2811" w:type="dxa"/>
            <w:tcBorders>
              <w:top w:val="nil"/>
              <w:left w:val="nil"/>
              <w:bottom w:val="single" w:sz="8" w:space="0" w:color="auto"/>
              <w:right w:val="single" w:sz="8" w:space="0" w:color="auto"/>
            </w:tcBorders>
            <w:shd w:val="clear" w:color="auto" w:fill="FFFFFF"/>
            <w:hideMark/>
          </w:tcPr>
          <w:p w14:paraId="77BE080F" w14:textId="77777777" w:rsidR="00C54368" w:rsidRPr="00C54368" w:rsidRDefault="00C54368" w:rsidP="00C54368">
            <w:pPr>
              <w:rPr>
                <w:rFonts w:eastAsia="Times New Roman"/>
                <w:color w:val="0066CC"/>
              </w:rPr>
            </w:pPr>
            <w:r w:rsidRPr="00C54368">
              <w:rPr>
                <w:rFonts w:eastAsia="Times New Roman"/>
                <w:b/>
                <w:bCs/>
                <w:color w:val="4B0082"/>
                <w:shd w:val="clear" w:color="auto" w:fill="FFFFFF"/>
              </w:rPr>
              <w:t xml:space="preserve">90. </w:t>
            </w:r>
            <w:r w:rsidRPr="00C54368">
              <w:rPr>
                <w:rFonts w:eastAsia="Times New Roman"/>
                <w:color w:val="0066CC"/>
                <w:shd w:val="clear" w:color="auto" w:fill="FFFFFF"/>
              </w:rPr>
              <w:t>break a habit</w:t>
            </w:r>
          </w:p>
        </w:tc>
        <w:tc>
          <w:tcPr>
            <w:tcW w:w="3123" w:type="dxa"/>
            <w:tcBorders>
              <w:top w:val="nil"/>
              <w:left w:val="nil"/>
              <w:bottom w:val="single" w:sz="8" w:space="0" w:color="auto"/>
              <w:right w:val="single" w:sz="8" w:space="0" w:color="auto"/>
            </w:tcBorders>
            <w:shd w:val="clear" w:color="auto" w:fill="FFFFFF"/>
            <w:hideMark/>
          </w:tcPr>
          <w:p w14:paraId="50482BFF"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to stop doing something that is a habit, especially something bad or harmful</w:t>
            </w:r>
          </w:p>
        </w:tc>
        <w:tc>
          <w:tcPr>
            <w:tcW w:w="2551" w:type="dxa"/>
            <w:tcBorders>
              <w:top w:val="nil"/>
              <w:left w:val="nil"/>
              <w:bottom w:val="single" w:sz="8" w:space="0" w:color="auto"/>
              <w:right w:val="single" w:sz="8" w:space="0" w:color="auto"/>
            </w:tcBorders>
            <w:shd w:val="clear" w:color="auto" w:fill="FFFFFF"/>
            <w:hideMark/>
          </w:tcPr>
          <w:p w14:paraId="7BCCBBE9" w14:textId="77777777" w:rsidR="00C54368" w:rsidRPr="00C54368" w:rsidRDefault="00C54368" w:rsidP="00C54368">
            <w:pPr>
              <w:rPr>
                <w:rFonts w:eastAsia="Times New Roman"/>
                <w:color w:val="E67E00"/>
              </w:rPr>
            </w:pPr>
            <w:r w:rsidRPr="00C54368">
              <w:rPr>
                <w:rFonts w:eastAsia="Times New Roman"/>
                <w:color w:val="E67E00"/>
                <w:shd w:val="clear" w:color="auto" w:fill="FFFFFF"/>
              </w:rPr>
              <w:t>- loại bỏ thói quen xấu</w:t>
            </w:r>
          </w:p>
        </w:tc>
      </w:tr>
      <w:tr w:rsidR="00C54368" w:rsidRPr="00C54368" w14:paraId="34CC9F0B"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76C60F83" w14:textId="77777777" w:rsidR="00C54368" w:rsidRPr="00C54368" w:rsidRDefault="00C54368" w:rsidP="00C54368">
            <w:pPr>
              <w:rPr>
                <w:rFonts w:eastAsia="Times New Roman"/>
                <w:b/>
                <w:bCs/>
                <w:color w:val="D60000"/>
              </w:rPr>
            </w:pPr>
          </w:p>
        </w:tc>
        <w:tc>
          <w:tcPr>
            <w:tcW w:w="2811" w:type="dxa"/>
            <w:tcBorders>
              <w:top w:val="nil"/>
              <w:left w:val="nil"/>
              <w:bottom w:val="single" w:sz="8" w:space="0" w:color="auto"/>
              <w:right w:val="single" w:sz="8" w:space="0" w:color="auto"/>
            </w:tcBorders>
            <w:shd w:val="clear" w:color="auto" w:fill="FFFFFF"/>
            <w:hideMark/>
          </w:tcPr>
          <w:p w14:paraId="274DFAB8"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91. </w:t>
            </w:r>
            <w:r w:rsidRPr="00C54368">
              <w:rPr>
                <w:rFonts w:eastAsia="Times New Roman"/>
                <w:b/>
                <w:bCs/>
                <w:color w:val="D60000"/>
                <w:shd w:val="clear" w:color="auto" w:fill="FFFFFF"/>
              </w:rPr>
              <w:t>break with tradition</w:t>
            </w:r>
          </w:p>
        </w:tc>
        <w:tc>
          <w:tcPr>
            <w:tcW w:w="3123" w:type="dxa"/>
            <w:tcBorders>
              <w:top w:val="nil"/>
              <w:left w:val="nil"/>
              <w:bottom w:val="single" w:sz="8" w:space="0" w:color="auto"/>
              <w:right w:val="single" w:sz="8" w:space="0" w:color="auto"/>
            </w:tcBorders>
            <w:shd w:val="clear" w:color="auto" w:fill="FFFFFF"/>
            <w:hideMark/>
          </w:tcPr>
          <w:p w14:paraId="75982E7F"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 To do something in a new, different, or unique way.</w:t>
            </w:r>
          </w:p>
        </w:tc>
        <w:tc>
          <w:tcPr>
            <w:tcW w:w="2551" w:type="dxa"/>
            <w:tcBorders>
              <w:top w:val="nil"/>
              <w:left w:val="nil"/>
              <w:bottom w:val="single" w:sz="8" w:space="0" w:color="auto"/>
              <w:right w:val="single" w:sz="8" w:space="0" w:color="auto"/>
            </w:tcBorders>
            <w:shd w:val="clear" w:color="auto" w:fill="FFFFFF"/>
            <w:hideMark/>
          </w:tcPr>
          <w:p w14:paraId="6A3CAD2E"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phá vỡ truyền thống</w:t>
            </w:r>
          </w:p>
        </w:tc>
      </w:tr>
      <w:tr w:rsidR="00C54368" w:rsidRPr="00C54368" w14:paraId="14D7F130"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28FE40F7" w14:textId="77777777" w:rsidR="00C54368" w:rsidRPr="00C54368" w:rsidRDefault="00C54368" w:rsidP="00C54368">
            <w:pPr>
              <w:rPr>
                <w:rFonts w:eastAsia="Times New Roman"/>
                <w:b/>
                <w:bCs/>
                <w:color w:val="D60000"/>
              </w:rPr>
            </w:pPr>
          </w:p>
        </w:tc>
        <w:tc>
          <w:tcPr>
            <w:tcW w:w="2811" w:type="dxa"/>
            <w:tcBorders>
              <w:top w:val="nil"/>
              <w:left w:val="nil"/>
              <w:bottom w:val="single" w:sz="8" w:space="0" w:color="auto"/>
              <w:right w:val="single" w:sz="8" w:space="0" w:color="auto"/>
            </w:tcBorders>
            <w:shd w:val="clear" w:color="auto" w:fill="FFFFFF"/>
            <w:hideMark/>
          </w:tcPr>
          <w:p w14:paraId="3D0F00A6"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92. </w:t>
            </w:r>
            <w:r w:rsidRPr="00C54368">
              <w:rPr>
                <w:rFonts w:eastAsia="Times New Roman"/>
                <w:b/>
                <w:bCs/>
                <w:color w:val="D60000"/>
                <w:shd w:val="clear" w:color="auto" w:fill="FFFFFF"/>
              </w:rPr>
              <w:t>make the break (from)</w:t>
            </w:r>
          </w:p>
        </w:tc>
        <w:tc>
          <w:tcPr>
            <w:tcW w:w="3123" w:type="dxa"/>
            <w:tcBorders>
              <w:top w:val="nil"/>
              <w:left w:val="nil"/>
              <w:bottom w:val="single" w:sz="8" w:space="0" w:color="auto"/>
              <w:right w:val="single" w:sz="8" w:space="0" w:color="auto"/>
            </w:tcBorders>
            <w:shd w:val="clear" w:color="auto" w:fill="FFFFFF"/>
            <w:hideMark/>
          </w:tcPr>
          <w:p w14:paraId="0398ADA2"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 To run away from someone or stop doing something)</w:t>
            </w:r>
          </w:p>
        </w:tc>
        <w:tc>
          <w:tcPr>
            <w:tcW w:w="2551" w:type="dxa"/>
            <w:tcBorders>
              <w:top w:val="nil"/>
              <w:left w:val="nil"/>
              <w:bottom w:val="single" w:sz="8" w:space="0" w:color="auto"/>
              <w:right w:val="single" w:sz="8" w:space="0" w:color="auto"/>
            </w:tcBorders>
            <w:shd w:val="clear" w:color="auto" w:fill="FFFFFF"/>
            <w:hideMark/>
          </w:tcPr>
          <w:p w14:paraId="1349E4B7"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chấm dứt (quan hệ, công việc...)</w:t>
            </w:r>
          </w:p>
        </w:tc>
      </w:tr>
      <w:tr w:rsidR="00C54368" w:rsidRPr="00C54368" w14:paraId="4F31EF27"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3B4C7476" w14:textId="77777777" w:rsidR="00C54368" w:rsidRPr="00C54368" w:rsidRDefault="00C54368" w:rsidP="00C54368">
            <w:pPr>
              <w:rPr>
                <w:rFonts w:eastAsia="Times New Roman"/>
                <w:b/>
                <w:bCs/>
                <w:color w:val="D60000"/>
              </w:rPr>
            </w:pPr>
          </w:p>
        </w:tc>
        <w:tc>
          <w:tcPr>
            <w:tcW w:w="2811" w:type="dxa"/>
            <w:tcBorders>
              <w:top w:val="nil"/>
              <w:left w:val="nil"/>
              <w:bottom w:val="single" w:sz="8" w:space="0" w:color="auto"/>
              <w:right w:val="single" w:sz="8" w:space="0" w:color="auto"/>
            </w:tcBorders>
            <w:shd w:val="clear" w:color="auto" w:fill="FFFFFF"/>
            <w:hideMark/>
          </w:tcPr>
          <w:p w14:paraId="7F1CAB47"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93. </w:t>
            </w:r>
            <w:r w:rsidRPr="00C54368">
              <w:rPr>
                <w:rFonts w:eastAsia="Times New Roman"/>
                <w:b/>
                <w:bCs/>
                <w:color w:val="D60000"/>
                <w:shd w:val="clear" w:color="auto" w:fill="FFFFFF"/>
              </w:rPr>
              <w:t>take/ have/ need a break</w:t>
            </w:r>
          </w:p>
        </w:tc>
        <w:tc>
          <w:tcPr>
            <w:tcW w:w="3123" w:type="dxa"/>
            <w:tcBorders>
              <w:top w:val="nil"/>
              <w:left w:val="nil"/>
              <w:bottom w:val="single" w:sz="8" w:space="0" w:color="auto"/>
              <w:right w:val="single" w:sz="8" w:space="0" w:color="auto"/>
            </w:tcBorders>
            <w:shd w:val="clear" w:color="auto" w:fill="FFFFFF"/>
            <w:hideMark/>
          </w:tcPr>
          <w:p w14:paraId="09E3CFE3"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 to stop doing something for a short period of time : to rest</w:t>
            </w:r>
          </w:p>
        </w:tc>
        <w:tc>
          <w:tcPr>
            <w:tcW w:w="2551" w:type="dxa"/>
            <w:tcBorders>
              <w:top w:val="nil"/>
              <w:left w:val="nil"/>
              <w:bottom w:val="single" w:sz="8" w:space="0" w:color="auto"/>
              <w:right w:val="single" w:sz="8" w:space="0" w:color="auto"/>
            </w:tcBorders>
            <w:shd w:val="clear" w:color="auto" w:fill="FFFFFF"/>
            <w:hideMark/>
          </w:tcPr>
          <w:p w14:paraId="03AAEC25"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nghỉ một lát, nghỉ ngơi</w:t>
            </w:r>
          </w:p>
        </w:tc>
      </w:tr>
      <w:tr w:rsidR="00C54368" w:rsidRPr="00C54368" w14:paraId="32E8CC41" w14:textId="77777777" w:rsidTr="00C54368">
        <w:trPr>
          <w:trHeight w:val="737"/>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49B08F59" w14:textId="77777777" w:rsidR="00C54368" w:rsidRPr="00C54368" w:rsidRDefault="00C54368" w:rsidP="00C54368">
            <w:pPr>
              <w:rPr>
                <w:rFonts w:eastAsia="Times New Roman"/>
                <w:b/>
                <w:bCs/>
                <w:color w:val="D60000"/>
              </w:rPr>
            </w:pPr>
          </w:p>
        </w:tc>
        <w:tc>
          <w:tcPr>
            <w:tcW w:w="2811" w:type="dxa"/>
            <w:tcBorders>
              <w:top w:val="nil"/>
              <w:left w:val="nil"/>
              <w:bottom w:val="single" w:sz="8" w:space="0" w:color="auto"/>
              <w:right w:val="single" w:sz="8" w:space="0" w:color="auto"/>
            </w:tcBorders>
            <w:shd w:val="clear" w:color="auto" w:fill="FFFFFF"/>
            <w:hideMark/>
          </w:tcPr>
          <w:p w14:paraId="15781D8E"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94. </w:t>
            </w:r>
            <w:r w:rsidRPr="00C54368">
              <w:rPr>
                <w:rFonts w:eastAsia="Times New Roman"/>
                <w:b/>
                <w:bCs/>
                <w:color w:val="D60000"/>
                <w:shd w:val="clear" w:color="auto" w:fill="FFFFFF"/>
              </w:rPr>
              <w:t>a welcome break from</w:t>
            </w:r>
          </w:p>
        </w:tc>
        <w:tc>
          <w:tcPr>
            <w:tcW w:w="3123" w:type="dxa"/>
            <w:tcBorders>
              <w:top w:val="nil"/>
              <w:left w:val="nil"/>
              <w:bottom w:val="single" w:sz="8" w:space="0" w:color="auto"/>
              <w:right w:val="single" w:sz="8" w:space="0" w:color="auto"/>
            </w:tcBorders>
            <w:shd w:val="clear" w:color="auto" w:fill="FFFFFF"/>
            <w:hideMark/>
          </w:tcPr>
          <w:p w14:paraId="3C128A5B"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 a pleasant surprise</w:t>
            </w:r>
          </w:p>
        </w:tc>
        <w:tc>
          <w:tcPr>
            <w:tcW w:w="2551" w:type="dxa"/>
            <w:tcBorders>
              <w:top w:val="nil"/>
              <w:left w:val="nil"/>
              <w:bottom w:val="single" w:sz="8" w:space="0" w:color="auto"/>
              <w:right w:val="single" w:sz="8" w:space="0" w:color="auto"/>
            </w:tcBorders>
            <w:shd w:val="clear" w:color="auto" w:fill="FFFFFF"/>
            <w:hideMark/>
          </w:tcPr>
          <w:p w14:paraId="2E52A09F"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được mong đợi, chào mừng</w:t>
            </w:r>
          </w:p>
        </w:tc>
      </w:tr>
      <w:tr w:rsidR="00C54368" w:rsidRPr="00C54368" w14:paraId="375AB043"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27F0A0F2" w14:textId="77777777" w:rsidR="00C54368" w:rsidRPr="00C54368" w:rsidRDefault="00C54368" w:rsidP="00C54368">
            <w:pPr>
              <w:rPr>
                <w:rFonts w:eastAsia="Times New Roman"/>
                <w:b/>
                <w:bCs/>
                <w:color w:val="D60000"/>
              </w:rPr>
            </w:pPr>
          </w:p>
        </w:tc>
        <w:tc>
          <w:tcPr>
            <w:tcW w:w="2811" w:type="dxa"/>
            <w:tcBorders>
              <w:top w:val="nil"/>
              <w:left w:val="nil"/>
              <w:bottom w:val="single" w:sz="8" w:space="0" w:color="auto"/>
              <w:right w:val="single" w:sz="8" w:space="0" w:color="auto"/>
            </w:tcBorders>
            <w:shd w:val="clear" w:color="auto" w:fill="FFFFFF"/>
            <w:hideMark/>
          </w:tcPr>
          <w:p w14:paraId="555B3AC1"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95. </w:t>
            </w:r>
            <w:r w:rsidRPr="00C54368">
              <w:rPr>
                <w:rFonts w:eastAsia="Times New Roman"/>
                <w:b/>
                <w:bCs/>
                <w:color w:val="D60000"/>
                <w:shd w:val="clear" w:color="auto" w:fill="FFFFFF"/>
              </w:rPr>
              <w:t>lunch/tea/coffee break</w:t>
            </w:r>
          </w:p>
        </w:tc>
        <w:tc>
          <w:tcPr>
            <w:tcW w:w="3123" w:type="dxa"/>
            <w:tcBorders>
              <w:top w:val="nil"/>
              <w:left w:val="nil"/>
              <w:bottom w:val="single" w:sz="8" w:space="0" w:color="auto"/>
              <w:right w:val="single" w:sz="8" w:space="0" w:color="auto"/>
            </w:tcBorders>
            <w:shd w:val="clear" w:color="auto" w:fill="FFFFFF"/>
            <w:hideMark/>
          </w:tcPr>
          <w:p w14:paraId="27E9EBF6"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 xml:space="preserve">- a short pause from work in the middle of the </w:t>
            </w:r>
            <w:r w:rsidRPr="00C54368">
              <w:rPr>
                <w:rFonts w:eastAsia="Times New Roman"/>
                <w:color w:val="0066CC"/>
                <w:shd w:val="clear" w:color="auto" w:fill="FFFFFF"/>
              </w:rPr>
              <w:lastRenderedPageBreak/>
              <w:t>morning or afternoon for a drink, a rest etc</w:t>
            </w:r>
          </w:p>
        </w:tc>
        <w:tc>
          <w:tcPr>
            <w:tcW w:w="2551" w:type="dxa"/>
            <w:tcBorders>
              <w:top w:val="nil"/>
              <w:left w:val="nil"/>
              <w:bottom w:val="single" w:sz="8" w:space="0" w:color="auto"/>
              <w:right w:val="single" w:sz="8" w:space="0" w:color="auto"/>
            </w:tcBorders>
            <w:shd w:val="clear" w:color="auto" w:fill="FFFFFF"/>
            <w:hideMark/>
          </w:tcPr>
          <w:p w14:paraId="540DFAC8" w14:textId="77777777" w:rsidR="00C54368" w:rsidRPr="00C54368" w:rsidRDefault="00C54368" w:rsidP="00C54368">
            <w:pPr>
              <w:rPr>
                <w:rFonts w:eastAsia="Times New Roman"/>
                <w:color w:val="7B1FA2"/>
              </w:rPr>
            </w:pPr>
            <w:r w:rsidRPr="00C54368">
              <w:rPr>
                <w:rFonts w:eastAsia="Times New Roman"/>
                <w:color w:val="7B1FA2"/>
                <w:shd w:val="clear" w:color="auto" w:fill="FFFFFF"/>
              </w:rPr>
              <w:lastRenderedPageBreak/>
              <w:t xml:space="preserve">- nghỉ ngữa giờ làm việc để ăn uống </w:t>
            </w:r>
            <w:r w:rsidRPr="00C54368">
              <w:rPr>
                <w:rFonts w:eastAsia="Times New Roman"/>
                <w:color w:val="7B1FA2"/>
                <w:shd w:val="clear" w:color="auto" w:fill="FFFFFF"/>
              </w:rPr>
              <w:lastRenderedPageBreak/>
              <w:t>nhẹ, bữa trà chiều</w:t>
            </w:r>
          </w:p>
        </w:tc>
      </w:tr>
      <w:tr w:rsidR="00C54368" w:rsidRPr="00C54368" w14:paraId="211C8AE4" w14:textId="77777777" w:rsidTr="00C54368">
        <w:tc>
          <w:tcPr>
            <w:tcW w:w="1155" w:type="dxa"/>
            <w:vMerge w:val="restart"/>
            <w:tcBorders>
              <w:top w:val="nil"/>
              <w:left w:val="single" w:sz="8" w:space="0" w:color="auto"/>
              <w:bottom w:val="single" w:sz="8" w:space="0" w:color="auto"/>
              <w:right w:val="single" w:sz="8" w:space="0" w:color="auto"/>
            </w:tcBorders>
            <w:shd w:val="clear" w:color="auto" w:fill="FFFFFF"/>
            <w:hideMark/>
          </w:tcPr>
          <w:p w14:paraId="2D28B982" w14:textId="77777777" w:rsidR="00C54368" w:rsidRPr="00C54368" w:rsidRDefault="00C54368" w:rsidP="00C54368">
            <w:pPr>
              <w:rPr>
                <w:rFonts w:eastAsia="Times New Roman"/>
                <w:b/>
                <w:bCs/>
                <w:color w:val="D60000"/>
              </w:rPr>
            </w:pPr>
            <w:r w:rsidRPr="00C54368">
              <w:rPr>
                <w:rFonts w:eastAsia="Times New Roman"/>
                <w:b/>
                <w:bCs/>
                <w:color w:val="D60000"/>
                <w:shd w:val="clear" w:color="auto" w:fill="FFFFFF"/>
              </w:rPr>
              <w:lastRenderedPageBreak/>
              <w:t>Change</w:t>
            </w:r>
          </w:p>
        </w:tc>
        <w:tc>
          <w:tcPr>
            <w:tcW w:w="2811" w:type="dxa"/>
            <w:tcBorders>
              <w:top w:val="nil"/>
              <w:left w:val="nil"/>
              <w:bottom w:val="single" w:sz="8" w:space="0" w:color="auto"/>
              <w:right w:val="single" w:sz="8" w:space="0" w:color="auto"/>
            </w:tcBorders>
            <w:shd w:val="clear" w:color="auto" w:fill="FFFFFF"/>
            <w:hideMark/>
          </w:tcPr>
          <w:p w14:paraId="0E61686D" w14:textId="77777777" w:rsidR="00C54368" w:rsidRPr="00C54368" w:rsidRDefault="00C54368" w:rsidP="00C54368">
            <w:pPr>
              <w:rPr>
                <w:rFonts w:eastAsia="Times New Roman"/>
                <w:color w:val="0066CC"/>
              </w:rPr>
            </w:pPr>
            <w:r w:rsidRPr="00C54368">
              <w:rPr>
                <w:rFonts w:eastAsia="Times New Roman"/>
                <w:b/>
                <w:bCs/>
                <w:color w:val="4B0082"/>
                <w:shd w:val="clear" w:color="auto" w:fill="FFFFFF"/>
              </w:rPr>
              <w:t xml:space="preserve">96. </w:t>
            </w:r>
            <w:r w:rsidRPr="00C54368">
              <w:rPr>
                <w:rFonts w:eastAsia="Times New Roman"/>
                <w:color w:val="0066CC"/>
                <w:shd w:val="clear" w:color="auto" w:fill="FFFFFF"/>
              </w:rPr>
              <w:t>change from sth to</w:t>
            </w:r>
          </w:p>
        </w:tc>
        <w:tc>
          <w:tcPr>
            <w:tcW w:w="3123" w:type="dxa"/>
            <w:tcBorders>
              <w:top w:val="nil"/>
              <w:left w:val="nil"/>
              <w:bottom w:val="single" w:sz="8" w:space="0" w:color="auto"/>
              <w:right w:val="single" w:sz="8" w:space="0" w:color="auto"/>
            </w:tcBorders>
            <w:shd w:val="clear" w:color="auto" w:fill="FFFFFF"/>
            <w:hideMark/>
          </w:tcPr>
          <w:p w14:paraId="49EFD9EA"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to change or be different according to the person, situation, time etc involved</w:t>
            </w:r>
          </w:p>
        </w:tc>
        <w:tc>
          <w:tcPr>
            <w:tcW w:w="2551" w:type="dxa"/>
            <w:tcBorders>
              <w:top w:val="nil"/>
              <w:left w:val="nil"/>
              <w:bottom w:val="single" w:sz="8" w:space="0" w:color="auto"/>
              <w:right w:val="single" w:sz="8" w:space="0" w:color="auto"/>
            </w:tcBorders>
            <w:shd w:val="clear" w:color="auto" w:fill="FFFFFF"/>
            <w:hideMark/>
          </w:tcPr>
          <w:p w14:paraId="1187C851" w14:textId="77777777" w:rsidR="00C54368" w:rsidRPr="00C54368" w:rsidRDefault="00C54368" w:rsidP="00C54368">
            <w:pPr>
              <w:rPr>
                <w:rFonts w:eastAsia="Times New Roman"/>
                <w:color w:val="E67E00"/>
              </w:rPr>
            </w:pPr>
            <w:r w:rsidRPr="00C54368">
              <w:rPr>
                <w:rFonts w:eastAsia="Times New Roman"/>
                <w:color w:val="E67E00"/>
                <w:shd w:val="clear" w:color="auto" w:fill="FFFFFF"/>
              </w:rPr>
              <w:t>- chyển từ cái gì sang cái khác</w:t>
            </w:r>
          </w:p>
        </w:tc>
      </w:tr>
      <w:tr w:rsidR="00C54368" w:rsidRPr="00C54368" w14:paraId="19DAE5E5"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5F0920E5" w14:textId="77777777" w:rsidR="00C54368" w:rsidRPr="00C54368" w:rsidRDefault="00C54368" w:rsidP="00C54368">
            <w:pPr>
              <w:rPr>
                <w:rFonts w:eastAsia="Times New Roman"/>
                <w:b/>
                <w:bCs/>
                <w:color w:val="D60000"/>
              </w:rPr>
            </w:pPr>
          </w:p>
        </w:tc>
        <w:tc>
          <w:tcPr>
            <w:tcW w:w="2811" w:type="dxa"/>
            <w:tcBorders>
              <w:top w:val="nil"/>
              <w:left w:val="nil"/>
              <w:bottom w:val="single" w:sz="8" w:space="0" w:color="auto"/>
              <w:right w:val="single" w:sz="8" w:space="0" w:color="auto"/>
            </w:tcBorders>
            <w:shd w:val="clear" w:color="auto" w:fill="FFFFFF"/>
            <w:hideMark/>
          </w:tcPr>
          <w:p w14:paraId="7C3FE9BF"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97.</w:t>
            </w:r>
            <w:r w:rsidRPr="00C54368">
              <w:rPr>
                <w:rFonts w:eastAsia="Times New Roman"/>
                <w:b/>
                <w:bCs/>
                <w:color w:val="D60000"/>
                <w:shd w:val="clear" w:color="auto" w:fill="FFFFFF"/>
              </w:rPr>
              <w:t>.change sth into</w:t>
            </w:r>
          </w:p>
        </w:tc>
        <w:tc>
          <w:tcPr>
            <w:tcW w:w="3123" w:type="dxa"/>
            <w:tcBorders>
              <w:top w:val="nil"/>
              <w:left w:val="nil"/>
              <w:bottom w:val="single" w:sz="8" w:space="0" w:color="auto"/>
              <w:right w:val="single" w:sz="8" w:space="0" w:color="auto"/>
            </w:tcBorders>
            <w:shd w:val="clear" w:color="auto" w:fill="FFFFFF"/>
            <w:hideMark/>
          </w:tcPr>
          <w:p w14:paraId="3AF74E8E"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 to stop being in one state, condition, or form and start being in another, or to make something do this</w:t>
            </w:r>
          </w:p>
        </w:tc>
        <w:tc>
          <w:tcPr>
            <w:tcW w:w="2551" w:type="dxa"/>
            <w:tcBorders>
              <w:top w:val="nil"/>
              <w:left w:val="nil"/>
              <w:bottom w:val="single" w:sz="8" w:space="0" w:color="auto"/>
              <w:right w:val="single" w:sz="8" w:space="0" w:color="auto"/>
            </w:tcBorders>
            <w:shd w:val="clear" w:color="auto" w:fill="FFFFFF"/>
            <w:hideMark/>
          </w:tcPr>
          <w:p w14:paraId="3C8D7554"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trở thành, biến đổi thành</w:t>
            </w:r>
          </w:p>
        </w:tc>
      </w:tr>
      <w:tr w:rsidR="00C54368" w:rsidRPr="00C54368" w14:paraId="78083D90"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7DB23584" w14:textId="77777777" w:rsidR="00C54368" w:rsidRPr="00C54368" w:rsidRDefault="00C54368" w:rsidP="00C54368">
            <w:pPr>
              <w:rPr>
                <w:rFonts w:eastAsia="Times New Roman"/>
                <w:b/>
                <w:bCs/>
                <w:color w:val="D60000"/>
              </w:rPr>
            </w:pPr>
          </w:p>
        </w:tc>
        <w:tc>
          <w:tcPr>
            <w:tcW w:w="2811" w:type="dxa"/>
            <w:tcBorders>
              <w:top w:val="nil"/>
              <w:left w:val="nil"/>
              <w:bottom w:val="single" w:sz="8" w:space="0" w:color="auto"/>
              <w:right w:val="single" w:sz="8" w:space="0" w:color="auto"/>
            </w:tcBorders>
            <w:shd w:val="clear" w:color="auto" w:fill="FFFFFF"/>
            <w:hideMark/>
          </w:tcPr>
          <w:p w14:paraId="38BBF30D"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98. </w:t>
            </w:r>
            <w:r w:rsidRPr="00C54368">
              <w:rPr>
                <w:rFonts w:eastAsia="Times New Roman"/>
                <w:b/>
                <w:bCs/>
                <w:color w:val="D60000"/>
                <w:shd w:val="clear" w:color="auto" w:fill="FFFFFF"/>
              </w:rPr>
              <w:t>change sth for</w:t>
            </w:r>
          </w:p>
        </w:tc>
        <w:tc>
          <w:tcPr>
            <w:tcW w:w="3123" w:type="dxa"/>
            <w:tcBorders>
              <w:top w:val="nil"/>
              <w:left w:val="nil"/>
              <w:bottom w:val="single" w:sz="8" w:space="0" w:color="auto"/>
              <w:right w:val="single" w:sz="8" w:space="0" w:color="auto"/>
            </w:tcBorders>
            <w:shd w:val="clear" w:color="auto" w:fill="FFFFFF"/>
            <w:hideMark/>
          </w:tcPr>
          <w:p w14:paraId="1D681B5B"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 transform one thing into another / make a difference to someone</w:t>
            </w:r>
          </w:p>
        </w:tc>
        <w:tc>
          <w:tcPr>
            <w:tcW w:w="2551" w:type="dxa"/>
            <w:tcBorders>
              <w:top w:val="nil"/>
              <w:left w:val="nil"/>
              <w:bottom w:val="single" w:sz="8" w:space="0" w:color="auto"/>
              <w:right w:val="single" w:sz="8" w:space="0" w:color="auto"/>
            </w:tcBorders>
            <w:shd w:val="clear" w:color="auto" w:fill="FFFFFF"/>
            <w:hideMark/>
          </w:tcPr>
          <w:p w14:paraId="3DEE3F89"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đổi cái gì sang cái gì khác/ đổi cái gì cho ai đó</w:t>
            </w:r>
          </w:p>
        </w:tc>
      </w:tr>
      <w:tr w:rsidR="00C54368" w:rsidRPr="00C54368" w14:paraId="262AC1FC"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6F2EB27F" w14:textId="77777777" w:rsidR="00C54368" w:rsidRPr="00C54368" w:rsidRDefault="00C54368" w:rsidP="00C54368">
            <w:pPr>
              <w:rPr>
                <w:rFonts w:eastAsia="Times New Roman"/>
                <w:b/>
                <w:bCs/>
                <w:color w:val="D60000"/>
              </w:rPr>
            </w:pPr>
          </w:p>
        </w:tc>
        <w:tc>
          <w:tcPr>
            <w:tcW w:w="2811" w:type="dxa"/>
            <w:tcBorders>
              <w:top w:val="nil"/>
              <w:left w:val="nil"/>
              <w:bottom w:val="single" w:sz="8" w:space="0" w:color="auto"/>
              <w:right w:val="single" w:sz="8" w:space="0" w:color="auto"/>
            </w:tcBorders>
            <w:shd w:val="clear" w:color="auto" w:fill="FFFFFF"/>
            <w:hideMark/>
          </w:tcPr>
          <w:p w14:paraId="6D82B5A2"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99. </w:t>
            </w:r>
            <w:r w:rsidRPr="00C54368">
              <w:rPr>
                <w:rFonts w:eastAsia="Times New Roman"/>
                <w:b/>
                <w:bCs/>
                <w:color w:val="D60000"/>
                <w:shd w:val="clear" w:color="auto" w:fill="FFFFFF"/>
              </w:rPr>
              <w:t>change for the better/worse</w:t>
            </w:r>
          </w:p>
        </w:tc>
        <w:tc>
          <w:tcPr>
            <w:tcW w:w="3123" w:type="dxa"/>
            <w:tcBorders>
              <w:top w:val="nil"/>
              <w:left w:val="nil"/>
              <w:bottom w:val="single" w:sz="8" w:space="0" w:color="auto"/>
              <w:right w:val="single" w:sz="8" w:space="0" w:color="auto"/>
            </w:tcBorders>
            <w:shd w:val="clear" w:color="auto" w:fill="FFFFFF"/>
            <w:hideMark/>
          </w:tcPr>
          <w:p w14:paraId="4A7EFFA9"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 an improvement in situation or state of affairs over what was - a worsening of a situation or state of affairs from what was</w:t>
            </w:r>
          </w:p>
        </w:tc>
        <w:tc>
          <w:tcPr>
            <w:tcW w:w="2551" w:type="dxa"/>
            <w:tcBorders>
              <w:top w:val="nil"/>
              <w:left w:val="nil"/>
              <w:bottom w:val="single" w:sz="8" w:space="0" w:color="auto"/>
              <w:right w:val="single" w:sz="8" w:space="0" w:color="auto"/>
            </w:tcBorders>
            <w:shd w:val="clear" w:color="auto" w:fill="FFFFFF"/>
            <w:hideMark/>
          </w:tcPr>
          <w:p w14:paraId="0522E152"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-thay đổi tiến bộ lên - thay đổi tệ đi, lạc hậu đi</w:t>
            </w:r>
          </w:p>
        </w:tc>
      </w:tr>
      <w:tr w:rsidR="00C54368" w:rsidRPr="00C54368" w14:paraId="13114153"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5160A70E" w14:textId="77777777" w:rsidR="00C54368" w:rsidRPr="00C54368" w:rsidRDefault="00C54368" w:rsidP="00C54368">
            <w:pPr>
              <w:rPr>
                <w:rFonts w:eastAsia="Times New Roman"/>
                <w:b/>
                <w:bCs/>
                <w:color w:val="D60000"/>
              </w:rPr>
            </w:pPr>
          </w:p>
        </w:tc>
        <w:tc>
          <w:tcPr>
            <w:tcW w:w="2811" w:type="dxa"/>
            <w:tcBorders>
              <w:top w:val="nil"/>
              <w:left w:val="nil"/>
              <w:bottom w:val="single" w:sz="8" w:space="0" w:color="auto"/>
              <w:right w:val="single" w:sz="8" w:space="0" w:color="auto"/>
            </w:tcBorders>
            <w:shd w:val="clear" w:color="auto" w:fill="FFFFFF"/>
            <w:hideMark/>
          </w:tcPr>
          <w:p w14:paraId="03F59B02"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100. </w:t>
            </w:r>
            <w:r w:rsidRPr="00C54368">
              <w:rPr>
                <w:rFonts w:eastAsia="Times New Roman"/>
                <w:b/>
                <w:bCs/>
                <w:color w:val="D60000"/>
                <w:shd w:val="clear" w:color="auto" w:fill="FFFFFF"/>
              </w:rPr>
              <w:t>change your mind</w:t>
            </w:r>
          </w:p>
        </w:tc>
        <w:tc>
          <w:tcPr>
            <w:tcW w:w="3123" w:type="dxa"/>
            <w:tcBorders>
              <w:top w:val="nil"/>
              <w:left w:val="nil"/>
              <w:bottom w:val="single" w:sz="8" w:space="0" w:color="auto"/>
              <w:right w:val="single" w:sz="8" w:space="0" w:color="auto"/>
            </w:tcBorders>
            <w:shd w:val="clear" w:color="auto" w:fill="FFFFFF"/>
            <w:hideMark/>
          </w:tcPr>
          <w:p w14:paraId="004843D1"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 to change your decision, plan, or opinion about something</w:t>
            </w:r>
          </w:p>
        </w:tc>
        <w:tc>
          <w:tcPr>
            <w:tcW w:w="2551" w:type="dxa"/>
            <w:tcBorders>
              <w:top w:val="nil"/>
              <w:left w:val="nil"/>
              <w:bottom w:val="single" w:sz="8" w:space="0" w:color="auto"/>
              <w:right w:val="single" w:sz="8" w:space="0" w:color="auto"/>
            </w:tcBorders>
            <w:shd w:val="clear" w:color="auto" w:fill="FFFFFF"/>
            <w:hideMark/>
          </w:tcPr>
          <w:p w14:paraId="6F5E6338"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đổi ý</w:t>
            </w:r>
          </w:p>
        </w:tc>
      </w:tr>
      <w:tr w:rsidR="00C54368" w:rsidRPr="00C54368" w14:paraId="0C436A94"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1803D742" w14:textId="77777777" w:rsidR="00C54368" w:rsidRPr="00C54368" w:rsidRDefault="00C54368" w:rsidP="00C54368">
            <w:pPr>
              <w:rPr>
                <w:rFonts w:eastAsia="Times New Roman"/>
                <w:b/>
                <w:bCs/>
                <w:color w:val="D60000"/>
              </w:rPr>
            </w:pPr>
          </w:p>
        </w:tc>
        <w:tc>
          <w:tcPr>
            <w:tcW w:w="2811" w:type="dxa"/>
            <w:tcBorders>
              <w:top w:val="nil"/>
              <w:left w:val="nil"/>
              <w:bottom w:val="single" w:sz="8" w:space="0" w:color="auto"/>
              <w:right w:val="single" w:sz="8" w:space="0" w:color="auto"/>
            </w:tcBorders>
            <w:shd w:val="clear" w:color="auto" w:fill="FFFFFF"/>
            <w:hideMark/>
          </w:tcPr>
          <w:p w14:paraId="6665CB1A"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101. </w:t>
            </w:r>
            <w:r w:rsidRPr="00C54368">
              <w:rPr>
                <w:rFonts w:eastAsia="Times New Roman"/>
                <w:b/>
                <w:bCs/>
                <w:color w:val="D60000"/>
                <w:shd w:val="clear" w:color="auto" w:fill="FFFFFF"/>
              </w:rPr>
              <w:t>change the subject</w:t>
            </w:r>
          </w:p>
        </w:tc>
        <w:tc>
          <w:tcPr>
            <w:tcW w:w="3123" w:type="dxa"/>
            <w:tcBorders>
              <w:top w:val="nil"/>
              <w:left w:val="nil"/>
              <w:bottom w:val="single" w:sz="8" w:space="0" w:color="auto"/>
              <w:right w:val="single" w:sz="8" w:space="0" w:color="auto"/>
            </w:tcBorders>
            <w:shd w:val="clear" w:color="auto" w:fill="FFFFFF"/>
            <w:hideMark/>
          </w:tcPr>
          <w:p w14:paraId="6A2D9343"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 to start talking about something different</w:t>
            </w:r>
          </w:p>
        </w:tc>
        <w:tc>
          <w:tcPr>
            <w:tcW w:w="2551" w:type="dxa"/>
            <w:tcBorders>
              <w:top w:val="nil"/>
              <w:left w:val="nil"/>
              <w:bottom w:val="single" w:sz="8" w:space="0" w:color="auto"/>
              <w:right w:val="single" w:sz="8" w:space="0" w:color="auto"/>
            </w:tcBorders>
            <w:shd w:val="clear" w:color="auto" w:fill="FFFFFF"/>
            <w:hideMark/>
          </w:tcPr>
          <w:p w14:paraId="717763FA"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đổi chủ đề, đánh trống lảng</w:t>
            </w:r>
          </w:p>
        </w:tc>
      </w:tr>
      <w:tr w:rsidR="00C54368" w:rsidRPr="00C54368" w14:paraId="0EEA0A3C"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115C73E1" w14:textId="77777777" w:rsidR="00C54368" w:rsidRPr="00C54368" w:rsidRDefault="00C54368" w:rsidP="00C54368">
            <w:pPr>
              <w:rPr>
                <w:rFonts w:eastAsia="Times New Roman"/>
                <w:b/>
                <w:bCs/>
                <w:color w:val="D60000"/>
              </w:rPr>
            </w:pPr>
          </w:p>
        </w:tc>
        <w:tc>
          <w:tcPr>
            <w:tcW w:w="2811" w:type="dxa"/>
            <w:tcBorders>
              <w:top w:val="nil"/>
              <w:left w:val="nil"/>
              <w:bottom w:val="single" w:sz="8" w:space="0" w:color="auto"/>
              <w:right w:val="single" w:sz="8" w:space="0" w:color="auto"/>
            </w:tcBorders>
            <w:shd w:val="clear" w:color="auto" w:fill="FFFFFF"/>
            <w:hideMark/>
          </w:tcPr>
          <w:p w14:paraId="22D6367D"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102. </w:t>
            </w:r>
            <w:r w:rsidRPr="00C54368">
              <w:rPr>
                <w:rFonts w:eastAsia="Times New Roman"/>
                <w:b/>
                <w:bCs/>
                <w:color w:val="D60000"/>
                <w:shd w:val="clear" w:color="auto" w:fill="FFFFFF"/>
              </w:rPr>
              <w:t>make a change</w:t>
            </w:r>
          </w:p>
        </w:tc>
        <w:tc>
          <w:tcPr>
            <w:tcW w:w="3123" w:type="dxa"/>
            <w:tcBorders>
              <w:top w:val="nil"/>
              <w:left w:val="nil"/>
              <w:bottom w:val="single" w:sz="8" w:space="0" w:color="auto"/>
              <w:right w:val="single" w:sz="8" w:space="0" w:color="auto"/>
            </w:tcBorders>
            <w:shd w:val="clear" w:color="auto" w:fill="FFFFFF"/>
            <w:hideMark/>
          </w:tcPr>
          <w:p w14:paraId="0EF51249"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 used for saying that something is different from and better than usual</w:t>
            </w:r>
          </w:p>
        </w:tc>
        <w:tc>
          <w:tcPr>
            <w:tcW w:w="2551" w:type="dxa"/>
            <w:tcBorders>
              <w:top w:val="nil"/>
              <w:left w:val="nil"/>
              <w:bottom w:val="single" w:sz="8" w:space="0" w:color="auto"/>
              <w:right w:val="single" w:sz="8" w:space="0" w:color="auto"/>
            </w:tcBorders>
            <w:shd w:val="clear" w:color="auto" w:fill="FFFFFF"/>
            <w:hideMark/>
          </w:tcPr>
          <w:p w14:paraId="6ACB28D3"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thay đổi, sửa đổi tốt hơn bình thường</w:t>
            </w:r>
          </w:p>
        </w:tc>
      </w:tr>
      <w:tr w:rsidR="00C54368" w:rsidRPr="00C54368" w14:paraId="228DC2DD"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439762B5" w14:textId="77777777" w:rsidR="00C54368" w:rsidRPr="00C54368" w:rsidRDefault="00C54368" w:rsidP="00C54368">
            <w:pPr>
              <w:rPr>
                <w:rFonts w:eastAsia="Times New Roman"/>
                <w:b/>
                <w:bCs/>
                <w:color w:val="D60000"/>
              </w:rPr>
            </w:pPr>
          </w:p>
        </w:tc>
        <w:tc>
          <w:tcPr>
            <w:tcW w:w="2811" w:type="dxa"/>
            <w:tcBorders>
              <w:top w:val="nil"/>
              <w:left w:val="nil"/>
              <w:bottom w:val="single" w:sz="8" w:space="0" w:color="auto"/>
              <w:right w:val="single" w:sz="8" w:space="0" w:color="auto"/>
            </w:tcBorders>
            <w:shd w:val="clear" w:color="auto" w:fill="FFFFFF"/>
            <w:hideMark/>
          </w:tcPr>
          <w:p w14:paraId="21B29B76"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103. </w:t>
            </w:r>
            <w:r w:rsidRPr="00C54368">
              <w:rPr>
                <w:rFonts w:eastAsia="Times New Roman"/>
                <w:b/>
                <w:bCs/>
                <w:color w:val="D60000"/>
                <w:shd w:val="clear" w:color="auto" w:fill="FFFFFF"/>
              </w:rPr>
              <w:t>undergo a change</w:t>
            </w:r>
          </w:p>
        </w:tc>
        <w:tc>
          <w:tcPr>
            <w:tcW w:w="3123" w:type="dxa"/>
            <w:tcBorders>
              <w:top w:val="nil"/>
              <w:left w:val="nil"/>
              <w:bottom w:val="single" w:sz="8" w:space="0" w:color="auto"/>
              <w:right w:val="single" w:sz="8" w:space="0" w:color="auto"/>
            </w:tcBorders>
            <w:shd w:val="clear" w:color="auto" w:fill="FFFFFF"/>
            <w:hideMark/>
          </w:tcPr>
          <w:p w14:paraId="5C02D24F"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 to go through a change</w:t>
            </w:r>
          </w:p>
        </w:tc>
        <w:tc>
          <w:tcPr>
            <w:tcW w:w="2551" w:type="dxa"/>
            <w:tcBorders>
              <w:top w:val="nil"/>
              <w:left w:val="nil"/>
              <w:bottom w:val="single" w:sz="8" w:space="0" w:color="auto"/>
              <w:right w:val="single" w:sz="8" w:space="0" w:color="auto"/>
            </w:tcBorders>
            <w:shd w:val="clear" w:color="auto" w:fill="FFFFFF"/>
            <w:hideMark/>
          </w:tcPr>
          <w:p w14:paraId="734B15BC"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trải qua sự thay đổi</w:t>
            </w:r>
          </w:p>
        </w:tc>
      </w:tr>
      <w:tr w:rsidR="00C54368" w:rsidRPr="00C54368" w14:paraId="0874EF2A" w14:textId="77777777" w:rsidTr="00C54368">
        <w:tc>
          <w:tcPr>
            <w:tcW w:w="1155" w:type="dxa"/>
            <w:vMerge w:val="restart"/>
            <w:tcBorders>
              <w:top w:val="nil"/>
              <w:left w:val="single" w:sz="8" w:space="0" w:color="auto"/>
              <w:bottom w:val="single" w:sz="8" w:space="0" w:color="auto"/>
              <w:right w:val="single" w:sz="8" w:space="0" w:color="auto"/>
            </w:tcBorders>
            <w:shd w:val="clear" w:color="auto" w:fill="FFFFFF"/>
            <w:hideMark/>
          </w:tcPr>
          <w:p w14:paraId="33794B9D" w14:textId="77777777" w:rsidR="00C54368" w:rsidRPr="00C54368" w:rsidRDefault="00C54368" w:rsidP="00C54368">
            <w:pPr>
              <w:rPr>
                <w:rFonts w:eastAsia="Times New Roman"/>
                <w:b/>
                <w:bCs/>
                <w:color w:val="D60000"/>
              </w:rPr>
            </w:pPr>
            <w:r w:rsidRPr="00C54368">
              <w:rPr>
                <w:rFonts w:eastAsia="Times New Roman"/>
                <w:b/>
                <w:bCs/>
                <w:color w:val="D60000"/>
                <w:shd w:val="clear" w:color="auto" w:fill="FFFFFF"/>
              </w:rPr>
              <w:t>Clock</w:t>
            </w:r>
          </w:p>
        </w:tc>
        <w:tc>
          <w:tcPr>
            <w:tcW w:w="2811" w:type="dxa"/>
            <w:tcBorders>
              <w:top w:val="nil"/>
              <w:left w:val="nil"/>
              <w:bottom w:val="single" w:sz="8" w:space="0" w:color="auto"/>
              <w:right w:val="single" w:sz="8" w:space="0" w:color="auto"/>
            </w:tcBorders>
            <w:shd w:val="clear" w:color="auto" w:fill="FFFFFF"/>
            <w:hideMark/>
          </w:tcPr>
          <w:p w14:paraId="4F5689C5" w14:textId="77777777" w:rsidR="00C54368" w:rsidRPr="00C54368" w:rsidRDefault="00C54368" w:rsidP="00C54368">
            <w:pPr>
              <w:rPr>
                <w:rFonts w:eastAsia="Times New Roman"/>
                <w:color w:val="0066CC"/>
              </w:rPr>
            </w:pPr>
            <w:r w:rsidRPr="00C54368">
              <w:rPr>
                <w:rFonts w:eastAsia="Times New Roman"/>
                <w:b/>
                <w:bCs/>
                <w:color w:val="4B0082"/>
                <w:shd w:val="clear" w:color="auto" w:fill="FFFFFF"/>
              </w:rPr>
              <w:t xml:space="preserve">18. </w:t>
            </w:r>
            <w:r w:rsidRPr="00C54368">
              <w:rPr>
                <w:rFonts w:eastAsia="Times New Roman"/>
                <w:color w:val="0066CC"/>
                <w:shd w:val="clear" w:color="auto" w:fill="FFFFFF"/>
              </w:rPr>
              <w:t>set a clock</w:t>
            </w:r>
          </w:p>
        </w:tc>
        <w:tc>
          <w:tcPr>
            <w:tcW w:w="3123" w:type="dxa"/>
            <w:tcBorders>
              <w:top w:val="nil"/>
              <w:left w:val="nil"/>
              <w:bottom w:val="single" w:sz="8" w:space="0" w:color="auto"/>
              <w:right w:val="single" w:sz="8" w:space="0" w:color="auto"/>
            </w:tcBorders>
            <w:shd w:val="clear" w:color="auto" w:fill="FFFFFF"/>
            <w:hideMark/>
          </w:tcPr>
          <w:p w14:paraId="45F02C33"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to change the time on a clock to a later time</w:t>
            </w:r>
          </w:p>
        </w:tc>
        <w:tc>
          <w:tcPr>
            <w:tcW w:w="2551" w:type="dxa"/>
            <w:tcBorders>
              <w:top w:val="nil"/>
              <w:left w:val="nil"/>
              <w:bottom w:val="single" w:sz="8" w:space="0" w:color="auto"/>
              <w:right w:val="single" w:sz="8" w:space="0" w:color="auto"/>
            </w:tcBorders>
            <w:shd w:val="clear" w:color="auto" w:fill="FFFFFF"/>
            <w:hideMark/>
          </w:tcPr>
          <w:p w14:paraId="29DC6E01" w14:textId="77777777" w:rsidR="00C54368" w:rsidRPr="00C54368" w:rsidRDefault="00C54368" w:rsidP="00C54368">
            <w:pPr>
              <w:rPr>
                <w:rFonts w:eastAsia="Times New Roman"/>
                <w:color w:val="E67E00"/>
              </w:rPr>
            </w:pPr>
            <w:r w:rsidRPr="00C54368">
              <w:rPr>
                <w:rFonts w:eastAsia="Times New Roman"/>
                <w:color w:val="E67E00"/>
                <w:shd w:val="clear" w:color="auto" w:fill="FFFFFF"/>
              </w:rPr>
              <w:t>- ấn định thời gian, (cài đặt trong đồng hồ)</w:t>
            </w:r>
          </w:p>
        </w:tc>
      </w:tr>
      <w:tr w:rsidR="00C54368" w:rsidRPr="00C54368" w14:paraId="0C3D81F1"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0907C6B9" w14:textId="77777777" w:rsidR="00C54368" w:rsidRPr="00C54368" w:rsidRDefault="00C54368" w:rsidP="00C54368">
            <w:pPr>
              <w:rPr>
                <w:rFonts w:eastAsia="Times New Roman"/>
                <w:b/>
                <w:bCs/>
                <w:color w:val="D60000"/>
              </w:rPr>
            </w:pPr>
          </w:p>
        </w:tc>
        <w:tc>
          <w:tcPr>
            <w:tcW w:w="2811" w:type="dxa"/>
            <w:tcBorders>
              <w:top w:val="nil"/>
              <w:left w:val="nil"/>
              <w:bottom w:val="single" w:sz="8" w:space="0" w:color="auto"/>
              <w:right w:val="single" w:sz="8" w:space="0" w:color="auto"/>
            </w:tcBorders>
            <w:shd w:val="clear" w:color="auto" w:fill="FFFFFF"/>
            <w:hideMark/>
          </w:tcPr>
          <w:p w14:paraId="0A5F5DFC"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104. </w:t>
            </w:r>
            <w:r w:rsidRPr="00C54368">
              <w:rPr>
                <w:rFonts w:eastAsia="Times New Roman"/>
                <w:b/>
                <w:bCs/>
                <w:color w:val="D60000"/>
                <w:shd w:val="clear" w:color="auto" w:fill="FFFFFF"/>
              </w:rPr>
              <w:t>watch the clock</w:t>
            </w:r>
          </w:p>
        </w:tc>
        <w:tc>
          <w:tcPr>
            <w:tcW w:w="3123" w:type="dxa"/>
            <w:tcBorders>
              <w:top w:val="nil"/>
              <w:left w:val="nil"/>
              <w:bottom w:val="single" w:sz="8" w:space="0" w:color="auto"/>
              <w:right w:val="single" w:sz="8" w:space="0" w:color="auto"/>
            </w:tcBorders>
            <w:shd w:val="clear" w:color="auto" w:fill="FFFFFF"/>
            <w:hideMark/>
          </w:tcPr>
          <w:p w14:paraId="07A5378F"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 to keep looking at the time on a clock or a watch because you are bored or you want something to end</w:t>
            </w:r>
          </w:p>
        </w:tc>
        <w:tc>
          <w:tcPr>
            <w:tcW w:w="2551" w:type="dxa"/>
            <w:tcBorders>
              <w:top w:val="nil"/>
              <w:left w:val="nil"/>
              <w:bottom w:val="single" w:sz="8" w:space="0" w:color="auto"/>
              <w:right w:val="single" w:sz="8" w:space="0" w:color="auto"/>
            </w:tcBorders>
            <w:shd w:val="clear" w:color="auto" w:fill="FFFFFF"/>
            <w:hideMark/>
          </w:tcPr>
          <w:p w14:paraId="68512677"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nhìn thời gian trôi</w:t>
            </w:r>
          </w:p>
        </w:tc>
      </w:tr>
      <w:tr w:rsidR="00C54368" w:rsidRPr="00C54368" w14:paraId="50550A97"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2EAEC4CE" w14:textId="77777777" w:rsidR="00C54368" w:rsidRPr="00C54368" w:rsidRDefault="00C54368" w:rsidP="00C54368">
            <w:pPr>
              <w:rPr>
                <w:rFonts w:eastAsia="Times New Roman"/>
                <w:b/>
                <w:bCs/>
                <w:color w:val="D60000"/>
              </w:rPr>
            </w:pPr>
          </w:p>
        </w:tc>
        <w:tc>
          <w:tcPr>
            <w:tcW w:w="2811" w:type="dxa"/>
            <w:tcBorders>
              <w:top w:val="nil"/>
              <w:left w:val="nil"/>
              <w:bottom w:val="single" w:sz="8" w:space="0" w:color="auto"/>
              <w:right w:val="single" w:sz="8" w:space="0" w:color="auto"/>
            </w:tcBorders>
            <w:shd w:val="clear" w:color="auto" w:fill="FFFFFF"/>
            <w:hideMark/>
          </w:tcPr>
          <w:p w14:paraId="01C0ECE7"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105. </w:t>
            </w:r>
            <w:r w:rsidRPr="00C54368">
              <w:rPr>
                <w:rFonts w:eastAsia="Times New Roman"/>
                <w:b/>
                <w:bCs/>
                <w:color w:val="D60000"/>
                <w:shd w:val="clear" w:color="auto" w:fill="FFFFFF"/>
              </w:rPr>
              <w:t>against the clock</w:t>
            </w:r>
          </w:p>
        </w:tc>
        <w:tc>
          <w:tcPr>
            <w:tcW w:w="3123" w:type="dxa"/>
            <w:tcBorders>
              <w:top w:val="nil"/>
              <w:left w:val="nil"/>
              <w:bottom w:val="single" w:sz="8" w:space="0" w:color="auto"/>
              <w:right w:val="single" w:sz="8" w:space="0" w:color="auto"/>
            </w:tcBorders>
            <w:shd w:val="clear" w:color="auto" w:fill="FFFFFF"/>
            <w:hideMark/>
          </w:tcPr>
          <w:p w14:paraId="614D1A21"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 If you do something against the clock, you do it as fast as possible and try to finish it before a certain time</w:t>
            </w:r>
          </w:p>
        </w:tc>
        <w:tc>
          <w:tcPr>
            <w:tcW w:w="2551" w:type="dxa"/>
            <w:tcBorders>
              <w:top w:val="nil"/>
              <w:left w:val="nil"/>
              <w:bottom w:val="single" w:sz="8" w:space="0" w:color="auto"/>
              <w:right w:val="single" w:sz="8" w:space="0" w:color="auto"/>
            </w:tcBorders>
            <w:shd w:val="clear" w:color="auto" w:fill="FFFFFF"/>
            <w:hideMark/>
          </w:tcPr>
          <w:p w14:paraId="65F05761"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chạy đua với thời gian</w:t>
            </w:r>
          </w:p>
        </w:tc>
      </w:tr>
      <w:tr w:rsidR="00C54368" w:rsidRPr="00C54368" w14:paraId="26EF82E6"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69842156" w14:textId="77777777" w:rsidR="00C54368" w:rsidRPr="00C54368" w:rsidRDefault="00C54368" w:rsidP="00C54368">
            <w:pPr>
              <w:rPr>
                <w:rFonts w:eastAsia="Times New Roman"/>
                <w:b/>
                <w:bCs/>
                <w:color w:val="D60000"/>
              </w:rPr>
            </w:pPr>
          </w:p>
        </w:tc>
        <w:tc>
          <w:tcPr>
            <w:tcW w:w="2811" w:type="dxa"/>
            <w:tcBorders>
              <w:top w:val="nil"/>
              <w:left w:val="nil"/>
              <w:bottom w:val="single" w:sz="8" w:space="0" w:color="auto"/>
              <w:right w:val="single" w:sz="8" w:space="0" w:color="auto"/>
            </w:tcBorders>
            <w:shd w:val="clear" w:color="auto" w:fill="FFFFFF"/>
            <w:hideMark/>
          </w:tcPr>
          <w:p w14:paraId="0CFFE252"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106. </w:t>
            </w:r>
            <w:r w:rsidRPr="00C54368">
              <w:rPr>
                <w:rFonts w:eastAsia="Times New Roman"/>
                <w:b/>
                <w:bCs/>
                <w:color w:val="D60000"/>
                <w:shd w:val="clear" w:color="auto" w:fill="FFFFFF"/>
              </w:rPr>
              <w:t>around the clock</w:t>
            </w:r>
          </w:p>
        </w:tc>
        <w:tc>
          <w:tcPr>
            <w:tcW w:w="3123" w:type="dxa"/>
            <w:tcBorders>
              <w:top w:val="nil"/>
              <w:left w:val="nil"/>
              <w:bottom w:val="single" w:sz="8" w:space="0" w:color="auto"/>
              <w:right w:val="single" w:sz="8" w:space="0" w:color="auto"/>
            </w:tcBorders>
            <w:shd w:val="clear" w:color="auto" w:fill="FFFFFF"/>
            <w:hideMark/>
          </w:tcPr>
          <w:p w14:paraId="4F9A23DA"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 all day and all night without stopping</w:t>
            </w:r>
          </w:p>
        </w:tc>
        <w:tc>
          <w:tcPr>
            <w:tcW w:w="2551" w:type="dxa"/>
            <w:tcBorders>
              <w:top w:val="nil"/>
              <w:left w:val="nil"/>
              <w:bottom w:val="single" w:sz="8" w:space="0" w:color="auto"/>
              <w:right w:val="single" w:sz="8" w:space="0" w:color="auto"/>
            </w:tcBorders>
            <w:shd w:val="clear" w:color="auto" w:fill="FFFFFF"/>
            <w:hideMark/>
          </w:tcPr>
          <w:p w14:paraId="675E47A5"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làm việc gì đó cả ngày không ngừng nghỉ</w:t>
            </w:r>
          </w:p>
        </w:tc>
      </w:tr>
      <w:tr w:rsidR="00C54368" w:rsidRPr="00C54368" w14:paraId="370B8D11"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4D7D71FE" w14:textId="77777777" w:rsidR="00C54368" w:rsidRPr="00C54368" w:rsidRDefault="00C54368" w:rsidP="00C54368">
            <w:pPr>
              <w:rPr>
                <w:rFonts w:eastAsia="Times New Roman"/>
                <w:b/>
                <w:bCs/>
                <w:color w:val="D60000"/>
              </w:rPr>
            </w:pPr>
          </w:p>
        </w:tc>
        <w:tc>
          <w:tcPr>
            <w:tcW w:w="2811" w:type="dxa"/>
            <w:tcBorders>
              <w:top w:val="nil"/>
              <w:left w:val="nil"/>
              <w:bottom w:val="single" w:sz="8" w:space="0" w:color="auto"/>
              <w:right w:val="single" w:sz="8" w:space="0" w:color="auto"/>
            </w:tcBorders>
            <w:shd w:val="clear" w:color="auto" w:fill="FFFFFF"/>
            <w:hideMark/>
          </w:tcPr>
          <w:p w14:paraId="608AFF34"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107. </w:t>
            </w:r>
            <w:r w:rsidRPr="00C54368">
              <w:rPr>
                <w:rFonts w:eastAsia="Times New Roman"/>
                <w:b/>
                <w:bCs/>
                <w:color w:val="D60000"/>
                <w:shd w:val="clear" w:color="auto" w:fill="FFFFFF"/>
              </w:rPr>
              <w:t>clockwise</w:t>
            </w:r>
          </w:p>
        </w:tc>
        <w:tc>
          <w:tcPr>
            <w:tcW w:w="3123" w:type="dxa"/>
            <w:tcBorders>
              <w:top w:val="nil"/>
              <w:left w:val="nil"/>
              <w:bottom w:val="single" w:sz="8" w:space="0" w:color="auto"/>
              <w:right w:val="single" w:sz="8" w:space="0" w:color="auto"/>
            </w:tcBorders>
            <w:shd w:val="clear" w:color="auto" w:fill="FFFFFF"/>
            <w:hideMark/>
          </w:tcPr>
          <w:p w14:paraId="4F6D573D"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 (moving around) in the same direction as the pointers of a clock or watch</w:t>
            </w:r>
          </w:p>
        </w:tc>
        <w:tc>
          <w:tcPr>
            <w:tcW w:w="2551" w:type="dxa"/>
            <w:tcBorders>
              <w:top w:val="nil"/>
              <w:left w:val="nil"/>
              <w:bottom w:val="single" w:sz="8" w:space="0" w:color="auto"/>
              <w:right w:val="single" w:sz="8" w:space="0" w:color="auto"/>
            </w:tcBorders>
            <w:shd w:val="clear" w:color="auto" w:fill="FFFFFF"/>
            <w:hideMark/>
          </w:tcPr>
          <w:p w14:paraId="30B8A7D6"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theo chiều kim đồng hồ.</w:t>
            </w:r>
          </w:p>
        </w:tc>
      </w:tr>
      <w:tr w:rsidR="00C54368" w:rsidRPr="00C54368" w14:paraId="193697D5"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512F9439" w14:textId="77777777" w:rsidR="00C54368" w:rsidRPr="00C54368" w:rsidRDefault="00C54368" w:rsidP="00C54368">
            <w:pPr>
              <w:rPr>
                <w:rFonts w:eastAsia="Times New Roman"/>
                <w:b/>
                <w:bCs/>
                <w:color w:val="D60000"/>
              </w:rPr>
            </w:pPr>
          </w:p>
        </w:tc>
        <w:tc>
          <w:tcPr>
            <w:tcW w:w="2811" w:type="dxa"/>
            <w:tcBorders>
              <w:top w:val="nil"/>
              <w:left w:val="nil"/>
              <w:bottom w:val="single" w:sz="8" w:space="0" w:color="auto"/>
              <w:right w:val="single" w:sz="8" w:space="0" w:color="auto"/>
            </w:tcBorders>
            <w:shd w:val="clear" w:color="auto" w:fill="FFFFFF"/>
            <w:hideMark/>
          </w:tcPr>
          <w:p w14:paraId="295640C0"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108. </w:t>
            </w:r>
            <w:r w:rsidRPr="00C54368">
              <w:rPr>
                <w:rFonts w:eastAsia="Times New Roman"/>
                <w:b/>
                <w:bCs/>
                <w:color w:val="D60000"/>
                <w:shd w:val="clear" w:color="auto" w:fill="FFFFFF"/>
              </w:rPr>
              <w:t>clockwork</w:t>
            </w:r>
          </w:p>
        </w:tc>
        <w:tc>
          <w:tcPr>
            <w:tcW w:w="3123" w:type="dxa"/>
            <w:tcBorders>
              <w:top w:val="nil"/>
              <w:left w:val="nil"/>
              <w:bottom w:val="single" w:sz="8" w:space="0" w:color="auto"/>
              <w:right w:val="single" w:sz="8" w:space="0" w:color="auto"/>
            </w:tcBorders>
            <w:shd w:val="clear" w:color="auto" w:fill="FFFFFF"/>
            <w:hideMark/>
          </w:tcPr>
          <w:p w14:paraId="6CFECAC2"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 a system of springs and wheels that you wind (= turn) with a key or handle to make some clocks, toys, and other devices operate - Something that is like clockwork runs easily, automatically, and always in the same way</w:t>
            </w:r>
          </w:p>
        </w:tc>
        <w:tc>
          <w:tcPr>
            <w:tcW w:w="2551" w:type="dxa"/>
            <w:tcBorders>
              <w:top w:val="nil"/>
              <w:left w:val="nil"/>
              <w:bottom w:val="single" w:sz="8" w:space="0" w:color="auto"/>
              <w:right w:val="single" w:sz="8" w:space="0" w:color="auto"/>
            </w:tcBorders>
            <w:shd w:val="clear" w:color="auto" w:fill="FFFFFF"/>
            <w:hideMark/>
          </w:tcPr>
          <w:p w14:paraId="05B5597C"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bộ máy đồng hồ - đều đặn, máy móc như một cái máy; như bộ máy đồng hồ</w:t>
            </w:r>
          </w:p>
        </w:tc>
      </w:tr>
      <w:tr w:rsidR="00C54368" w:rsidRPr="00C54368" w14:paraId="6952552B" w14:textId="77777777" w:rsidTr="00C54368">
        <w:tc>
          <w:tcPr>
            <w:tcW w:w="1155" w:type="dxa"/>
            <w:vMerge w:val="restart"/>
            <w:tcBorders>
              <w:top w:val="nil"/>
              <w:left w:val="single" w:sz="8" w:space="0" w:color="auto"/>
              <w:bottom w:val="single" w:sz="8" w:space="0" w:color="auto"/>
              <w:right w:val="single" w:sz="8" w:space="0" w:color="auto"/>
            </w:tcBorders>
            <w:shd w:val="clear" w:color="auto" w:fill="FFFFFF"/>
            <w:hideMark/>
          </w:tcPr>
          <w:p w14:paraId="5E6B792E" w14:textId="77777777" w:rsidR="00C54368" w:rsidRPr="00C54368" w:rsidRDefault="00C54368" w:rsidP="00C54368">
            <w:pPr>
              <w:rPr>
                <w:rFonts w:eastAsia="Times New Roman"/>
                <w:b/>
                <w:bCs/>
                <w:color w:val="D60000"/>
              </w:rPr>
            </w:pPr>
            <w:r w:rsidRPr="00C54368">
              <w:rPr>
                <w:rFonts w:eastAsia="Times New Roman"/>
                <w:b/>
                <w:bCs/>
                <w:color w:val="D60000"/>
                <w:shd w:val="clear" w:color="auto" w:fill="FFFFFF"/>
              </w:rPr>
              <w:t>Date</w:t>
            </w:r>
          </w:p>
        </w:tc>
        <w:tc>
          <w:tcPr>
            <w:tcW w:w="2811" w:type="dxa"/>
            <w:tcBorders>
              <w:top w:val="nil"/>
              <w:left w:val="nil"/>
              <w:bottom w:val="single" w:sz="8" w:space="0" w:color="auto"/>
              <w:right w:val="single" w:sz="8" w:space="0" w:color="auto"/>
            </w:tcBorders>
            <w:shd w:val="clear" w:color="auto" w:fill="FFFFFF"/>
            <w:hideMark/>
          </w:tcPr>
          <w:p w14:paraId="5C14B965" w14:textId="77777777" w:rsidR="00C54368" w:rsidRPr="00C54368" w:rsidRDefault="00C54368" w:rsidP="00C54368">
            <w:pPr>
              <w:rPr>
                <w:rFonts w:eastAsia="Times New Roman"/>
                <w:color w:val="0066CC"/>
              </w:rPr>
            </w:pPr>
            <w:r w:rsidRPr="00C54368">
              <w:rPr>
                <w:rFonts w:eastAsia="Times New Roman"/>
                <w:b/>
                <w:bCs/>
                <w:color w:val="4B0082"/>
                <w:shd w:val="clear" w:color="auto" w:fill="FFFFFF"/>
              </w:rPr>
              <w:t xml:space="preserve">109. </w:t>
            </w:r>
            <w:r w:rsidRPr="00C54368">
              <w:rPr>
                <w:rFonts w:eastAsia="Times New Roman"/>
                <w:color w:val="0066CC"/>
                <w:shd w:val="clear" w:color="auto" w:fill="FFFFFF"/>
              </w:rPr>
              <w:t>date from</w:t>
            </w:r>
          </w:p>
        </w:tc>
        <w:tc>
          <w:tcPr>
            <w:tcW w:w="3123" w:type="dxa"/>
            <w:tcBorders>
              <w:top w:val="nil"/>
              <w:left w:val="nil"/>
              <w:bottom w:val="single" w:sz="8" w:space="0" w:color="auto"/>
              <w:right w:val="single" w:sz="8" w:space="0" w:color="auto"/>
            </w:tcBorders>
            <w:shd w:val="clear" w:color="auto" w:fill="FFFFFF"/>
            <w:hideMark/>
          </w:tcPr>
          <w:p w14:paraId="22192FCF"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to have been made in or to have come into being in (a certain time in the past)</w:t>
            </w:r>
          </w:p>
        </w:tc>
        <w:tc>
          <w:tcPr>
            <w:tcW w:w="2551" w:type="dxa"/>
            <w:tcBorders>
              <w:top w:val="nil"/>
              <w:left w:val="nil"/>
              <w:bottom w:val="single" w:sz="8" w:space="0" w:color="auto"/>
              <w:right w:val="single" w:sz="8" w:space="0" w:color="auto"/>
            </w:tcBorders>
            <w:shd w:val="clear" w:color="auto" w:fill="FFFFFF"/>
            <w:hideMark/>
          </w:tcPr>
          <w:p w14:paraId="3B4BE30E" w14:textId="77777777" w:rsidR="00C54368" w:rsidRPr="00C54368" w:rsidRDefault="00C54368" w:rsidP="00C54368">
            <w:pPr>
              <w:rPr>
                <w:rFonts w:eastAsia="Times New Roman"/>
                <w:color w:val="E67E00"/>
              </w:rPr>
            </w:pPr>
            <w:r w:rsidRPr="00C54368">
              <w:rPr>
                <w:rFonts w:eastAsia="Times New Roman"/>
                <w:color w:val="E67E00"/>
                <w:shd w:val="clear" w:color="auto" w:fill="FFFFFF"/>
              </w:rPr>
              <w:t>- xuất hiện, ra đời từ một thời điểm cụ thể</w:t>
            </w:r>
          </w:p>
        </w:tc>
      </w:tr>
      <w:tr w:rsidR="00C54368" w:rsidRPr="00C54368" w14:paraId="39E1AC55"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169A3E98" w14:textId="77777777" w:rsidR="00C54368" w:rsidRPr="00C54368" w:rsidRDefault="00C54368" w:rsidP="00C54368">
            <w:pPr>
              <w:rPr>
                <w:rFonts w:eastAsia="Times New Roman"/>
                <w:b/>
                <w:bCs/>
                <w:color w:val="D60000"/>
              </w:rPr>
            </w:pPr>
          </w:p>
        </w:tc>
        <w:tc>
          <w:tcPr>
            <w:tcW w:w="2811" w:type="dxa"/>
            <w:tcBorders>
              <w:top w:val="nil"/>
              <w:left w:val="nil"/>
              <w:bottom w:val="single" w:sz="8" w:space="0" w:color="auto"/>
              <w:right w:val="single" w:sz="8" w:space="0" w:color="auto"/>
            </w:tcBorders>
            <w:shd w:val="clear" w:color="auto" w:fill="FFFFFF"/>
            <w:hideMark/>
          </w:tcPr>
          <w:p w14:paraId="36601D3E"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110. </w:t>
            </w:r>
            <w:r w:rsidRPr="00C54368">
              <w:rPr>
                <w:rFonts w:eastAsia="Times New Roman"/>
                <w:b/>
                <w:bCs/>
                <w:color w:val="D60000"/>
                <w:shd w:val="clear" w:color="auto" w:fill="FFFFFF"/>
              </w:rPr>
              <w:t>date back to</w:t>
            </w:r>
          </w:p>
        </w:tc>
        <w:tc>
          <w:tcPr>
            <w:tcW w:w="3123" w:type="dxa"/>
            <w:tcBorders>
              <w:top w:val="nil"/>
              <w:left w:val="nil"/>
              <w:bottom w:val="single" w:sz="8" w:space="0" w:color="auto"/>
              <w:right w:val="single" w:sz="8" w:space="0" w:color="auto"/>
            </w:tcBorders>
            <w:shd w:val="clear" w:color="auto" w:fill="FFFFFF"/>
            <w:hideMark/>
          </w:tcPr>
          <w:p w14:paraId="204EAD11"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 to have existed for a particular length of time or since a particular time</w:t>
            </w:r>
          </w:p>
        </w:tc>
        <w:tc>
          <w:tcPr>
            <w:tcW w:w="2551" w:type="dxa"/>
            <w:tcBorders>
              <w:top w:val="nil"/>
              <w:left w:val="nil"/>
              <w:bottom w:val="single" w:sz="8" w:space="0" w:color="auto"/>
              <w:right w:val="single" w:sz="8" w:space="0" w:color="auto"/>
            </w:tcBorders>
            <w:shd w:val="clear" w:color="auto" w:fill="FFFFFF"/>
            <w:hideMark/>
          </w:tcPr>
          <w:p w14:paraId="05521AFA"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đã có, tồn tại từ (xưa, lâu)</w:t>
            </w:r>
          </w:p>
        </w:tc>
      </w:tr>
      <w:tr w:rsidR="00C54368" w:rsidRPr="00C54368" w14:paraId="2F256558"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219D059C" w14:textId="77777777" w:rsidR="00C54368" w:rsidRPr="00C54368" w:rsidRDefault="00C54368" w:rsidP="00C54368">
            <w:pPr>
              <w:rPr>
                <w:rFonts w:eastAsia="Times New Roman"/>
                <w:b/>
                <w:bCs/>
                <w:color w:val="D60000"/>
              </w:rPr>
            </w:pPr>
          </w:p>
        </w:tc>
        <w:tc>
          <w:tcPr>
            <w:tcW w:w="2811" w:type="dxa"/>
            <w:tcBorders>
              <w:top w:val="nil"/>
              <w:left w:val="nil"/>
              <w:bottom w:val="single" w:sz="8" w:space="0" w:color="auto"/>
              <w:right w:val="single" w:sz="8" w:space="0" w:color="auto"/>
            </w:tcBorders>
            <w:shd w:val="clear" w:color="auto" w:fill="FFFFFF"/>
            <w:hideMark/>
          </w:tcPr>
          <w:p w14:paraId="1FECE526"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111. </w:t>
            </w:r>
            <w:r w:rsidRPr="00C54368">
              <w:rPr>
                <w:rFonts w:eastAsia="Times New Roman"/>
                <w:b/>
                <w:bCs/>
                <w:color w:val="D60000"/>
                <w:shd w:val="clear" w:color="auto" w:fill="FFFFFF"/>
              </w:rPr>
              <w:t>keep (sth) up to date</w:t>
            </w:r>
          </w:p>
        </w:tc>
        <w:tc>
          <w:tcPr>
            <w:tcW w:w="3123" w:type="dxa"/>
            <w:tcBorders>
              <w:top w:val="nil"/>
              <w:left w:val="nil"/>
              <w:bottom w:val="single" w:sz="8" w:space="0" w:color="auto"/>
              <w:right w:val="single" w:sz="8" w:space="0" w:color="auto"/>
            </w:tcBorders>
            <w:shd w:val="clear" w:color="auto" w:fill="FFFFFF"/>
            <w:hideMark/>
          </w:tcPr>
          <w:p w14:paraId="5E1FB47A"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 To ensure something is the most current version available. (Often used in reference to technology.)</w:t>
            </w:r>
          </w:p>
        </w:tc>
        <w:tc>
          <w:tcPr>
            <w:tcW w:w="2551" w:type="dxa"/>
            <w:tcBorders>
              <w:top w:val="nil"/>
              <w:left w:val="nil"/>
              <w:bottom w:val="single" w:sz="8" w:space="0" w:color="auto"/>
              <w:right w:val="single" w:sz="8" w:space="0" w:color="auto"/>
            </w:tcBorders>
            <w:shd w:val="clear" w:color="auto" w:fill="FFFFFF"/>
            <w:hideMark/>
          </w:tcPr>
          <w:p w14:paraId="015B85B7"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cập nhật cái gì đó phiên bản mới nhất</w:t>
            </w:r>
          </w:p>
        </w:tc>
      </w:tr>
      <w:tr w:rsidR="00C54368" w:rsidRPr="00C54368" w14:paraId="2AB3D381"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48ADACB9" w14:textId="77777777" w:rsidR="00C54368" w:rsidRPr="00C54368" w:rsidRDefault="00C54368" w:rsidP="00C54368">
            <w:pPr>
              <w:rPr>
                <w:rFonts w:eastAsia="Times New Roman"/>
                <w:b/>
                <w:bCs/>
                <w:color w:val="D60000"/>
              </w:rPr>
            </w:pPr>
          </w:p>
        </w:tc>
        <w:tc>
          <w:tcPr>
            <w:tcW w:w="2811" w:type="dxa"/>
            <w:tcBorders>
              <w:top w:val="nil"/>
              <w:left w:val="nil"/>
              <w:bottom w:val="single" w:sz="8" w:space="0" w:color="auto"/>
              <w:right w:val="single" w:sz="8" w:space="0" w:color="auto"/>
            </w:tcBorders>
            <w:shd w:val="clear" w:color="auto" w:fill="FFFFFF"/>
            <w:hideMark/>
          </w:tcPr>
          <w:p w14:paraId="49C80CAF"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112. </w:t>
            </w:r>
            <w:r w:rsidRPr="00C54368">
              <w:rPr>
                <w:rFonts w:eastAsia="Times New Roman"/>
                <w:b/>
                <w:bCs/>
                <w:color w:val="D60000"/>
                <w:shd w:val="clear" w:color="auto" w:fill="FFFFFF"/>
              </w:rPr>
              <w:t>set/fix a date</w:t>
            </w:r>
          </w:p>
        </w:tc>
        <w:tc>
          <w:tcPr>
            <w:tcW w:w="3123" w:type="dxa"/>
            <w:tcBorders>
              <w:top w:val="nil"/>
              <w:left w:val="nil"/>
              <w:bottom w:val="single" w:sz="8" w:space="0" w:color="auto"/>
              <w:right w:val="single" w:sz="8" w:space="0" w:color="auto"/>
            </w:tcBorders>
            <w:shd w:val="clear" w:color="auto" w:fill="FFFFFF"/>
            <w:hideMark/>
          </w:tcPr>
          <w:p w14:paraId="1A9B8512"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 to agree on a date (a time and place for a meeting) - to decide on a particular time etc when something will happen</w:t>
            </w:r>
          </w:p>
        </w:tc>
        <w:tc>
          <w:tcPr>
            <w:tcW w:w="2551" w:type="dxa"/>
            <w:tcBorders>
              <w:top w:val="nil"/>
              <w:left w:val="nil"/>
              <w:bottom w:val="single" w:sz="8" w:space="0" w:color="auto"/>
              <w:right w:val="single" w:sz="8" w:space="0" w:color="auto"/>
            </w:tcBorders>
            <w:shd w:val="clear" w:color="auto" w:fill="FFFFFF"/>
            <w:hideMark/>
          </w:tcPr>
          <w:p w14:paraId="5B4CC1CE"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đặt ngày hẹn, quyết định ngày hẹn</w:t>
            </w:r>
          </w:p>
        </w:tc>
      </w:tr>
      <w:tr w:rsidR="00C54368" w:rsidRPr="00C54368" w14:paraId="6BC71DBF"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4FC5C345" w14:textId="77777777" w:rsidR="00C54368" w:rsidRPr="00C54368" w:rsidRDefault="00C54368" w:rsidP="00C54368">
            <w:pPr>
              <w:rPr>
                <w:rFonts w:eastAsia="Times New Roman"/>
                <w:b/>
                <w:bCs/>
                <w:color w:val="D60000"/>
              </w:rPr>
            </w:pPr>
          </w:p>
        </w:tc>
        <w:tc>
          <w:tcPr>
            <w:tcW w:w="2811" w:type="dxa"/>
            <w:tcBorders>
              <w:top w:val="nil"/>
              <w:left w:val="nil"/>
              <w:bottom w:val="single" w:sz="8" w:space="0" w:color="auto"/>
              <w:right w:val="single" w:sz="8" w:space="0" w:color="auto"/>
            </w:tcBorders>
            <w:shd w:val="clear" w:color="auto" w:fill="FFFFFF"/>
            <w:hideMark/>
          </w:tcPr>
          <w:p w14:paraId="70E10BE0"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113. </w:t>
            </w:r>
            <w:r w:rsidRPr="00C54368">
              <w:rPr>
                <w:rFonts w:eastAsia="Times New Roman"/>
                <w:b/>
                <w:bCs/>
                <w:color w:val="D60000"/>
                <w:shd w:val="clear" w:color="auto" w:fill="FFFFFF"/>
              </w:rPr>
              <w:t>go on / make a date (with sb)</w:t>
            </w:r>
          </w:p>
        </w:tc>
        <w:tc>
          <w:tcPr>
            <w:tcW w:w="3123" w:type="dxa"/>
            <w:tcBorders>
              <w:top w:val="nil"/>
              <w:left w:val="nil"/>
              <w:bottom w:val="single" w:sz="8" w:space="0" w:color="auto"/>
              <w:right w:val="single" w:sz="8" w:space="0" w:color="auto"/>
            </w:tcBorders>
            <w:shd w:val="clear" w:color="auto" w:fill="FFFFFF"/>
            <w:hideMark/>
          </w:tcPr>
          <w:p w14:paraId="04917A1A"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 to arrange to meet someone on a particular day</w:t>
            </w:r>
          </w:p>
        </w:tc>
        <w:tc>
          <w:tcPr>
            <w:tcW w:w="2551" w:type="dxa"/>
            <w:tcBorders>
              <w:top w:val="nil"/>
              <w:left w:val="nil"/>
              <w:bottom w:val="single" w:sz="8" w:space="0" w:color="auto"/>
              <w:right w:val="single" w:sz="8" w:space="0" w:color="auto"/>
            </w:tcBorders>
            <w:shd w:val="clear" w:color="auto" w:fill="FFFFFF"/>
            <w:hideMark/>
          </w:tcPr>
          <w:p w14:paraId="5C05F64F"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hẹn hò</w:t>
            </w:r>
          </w:p>
        </w:tc>
      </w:tr>
      <w:tr w:rsidR="00C54368" w:rsidRPr="00C54368" w14:paraId="2B8120F9"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50CD1B8D" w14:textId="77777777" w:rsidR="00C54368" w:rsidRPr="00C54368" w:rsidRDefault="00C54368" w:rsidP="00C54368">
            <w:pPr>
              <w:rPr>
                <w:rFonts w:eastAsia="Times New Roman"/>
                <w:b/>
                <w:bCs/>
                <w:color w:val="D60000"/>
              </w:rPr>
            </w:pPr>
          </w:p>
        </w:tc>
        <w:tc>
          <w:tcPr>
            <w:tcW w:w="2811" w:type="dxa"/>
            <w:tcBorders>
              <w:top w:val="nil"/>
              <w:left w:val="nil"/>
              <w:bottom w:val="single" w:sz="8" w:space="0" w:color="auto"/>
              <w:right w:val="single" w:sz="8" w:space="0" w:color="auto"/>
            </w:tcBorders>
            <w:shd w:val="clear" w:color="auto" w:fill="FFFFFF"/>
            <w:hideMark/>
          </w:tcPr>
          <w:p w14:paraId="67A6D11A"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114. </w:t>
            </w:r>
            <w:r w:rsidRPr="00C54368">
              <w:rPr>
                <w:rFonts w:eastAsia="Times New Roman"/>
                <w:b/>
                <w:bCs/>
                <w:color w:val="D60000"/>
                <w:shd w:val="clear" w:color="auto" w:fill="FFFFFF"/>
              </w:rPr>
              <w:t>at a later/future date</w:t>
            </w:r>
          </w:p>
        </w:tc>
        <w:tc>
          <w:tcPr>
            <w:tcW w:w="3123" w:type="dxa"/>
            <w:tcBorders>
              <w:top w:val="nil"/>
              <w:left w:val="nil"/>
              <w:bottom w:val="single" w:sz="8" w:space="0" w:color="auto"/>
              <w:right w:val="single" w:sz="8" w:space="0" w:color="auto"/>
            </w:tcBorders>
            <w:shd w:val="clear" w:color="auto" w:fill="FFFFFF"/>
            <w:hideMark/>
          </w:tcPr>
          <w:p w14:paraId="05B0CD55"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 at some time in the future</w:t>
            </w:r>
          </w:p>
        </w:tc>
        <w:tc>
          <w:tcPr>
            <w:tcW w:w="2551" w:type="dxa"/>
            <w:tcBorders>
              <w:top w:val="nil"/>
              <w:left w:val="nil"/>
              <w:bottom w:val="single" w:sz="8" w:space="0" w:color="auto"/>
              <w:right w:val="single" w:sz="8" w:space="0" w:color="auto"/>
            </w:tcBorders>
            <w:shd w:val="clear" w:color="auto" w:fill="FFFFFF"/>
            <w:hideMark/>
          </w:tcPr>
          <w:p w14:paraId="6AC1E528"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vào một ngày nào đó trong tương lai</w:t>
            </w:r>
          </w:p>
        </w:tc>
      </w:tr>
      <w:tr w:rsidR="00C54368" w:rsidRPr="00C54368" w14:paraId="7A19B97B"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13DACA73" w14:textId="77777777" w:rsidR="00C54368" w:rsidRPr="00C54368" w:rsidRDefault="00C54368" w:rsidP="00C54368">
            <w:pPr>
              <w:rPr>
                <w:rFonts w:eastAsia="Times New Roman"/>
                <w:b/>
                <w:bCs/>
                <w:color w:val="D60000"/>
              </w:rPr>
            </w:pPr>
          </w:p>
        </w:tc>
        <w:tc>
          <w:tcPr>
            <w:tcW w:w="2811" w:type="dxa"/>
            <w:tcBorders>
              <w:top w:val="nil"/>
              <w:left w:val="nil"/>
              <w:bottom w:val="single" w:sz="8" w:space="0" w:color="auto"/>
              <w:right w:val="single" w:sz="8" w:space="0" w:color="auto"/>
            </w:tcBorders>
            <w:shd w:val="clear" w:color="auto" w:fill="FFFFFF"/>
            <w:hideMark/>
          </w:tcPr>
          <w:p w14:paraId="4B955706"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115. </w:t>
            </w:r>
            <w:r w:rsidRPr="00C54368">
              <w:rPr>
                <w:rFonts w:eastAsia="Times New Roman"/>
                <w:b/>
                <w:bCs/>
                <w:color w:val="D60000"/>
                <w:shd w:val="clear" w:color="auto" w:fill="FFFFFF"/>
              </w:rPr>
              <w:t>to date</w:t>
            </w:r>
          </w:p>
        </w:tc>
        <w:tc>
          <w:tcPr>
            <w:tcW w:w="3123" w:type="dxa"/>
            <w:tcBorders>
              <w:top w:val="nil"/>
              <w:left w:val="nil"/>
              <w:bottom w:val="single" w:sz="8" w:space="0" w:color="auto"/>
              <w:right w:val="single" w:sz="8" w:space="0" w:color="auto"/>
            </w:tcBorders>
            <w:shd w:val="clear" w:color="auto" w:fill="FFFFFF"/>
            <w:hideMark/>
          </w:tcPr>
          <w:p w14:paraId="3B385254"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 up to now</w:t>
            </w:r>
          </w:p>
        </w:tc>
        <w:tc>
          <w:tcPr>
            <w:tcW w:w="2551" w:type="dxa"/>
            <w:tcBorders>
              <w:top w:val="nil"/>
              <w:left w:val="nil"/>
              <w:bottom w:val="single" w:sz="8" w:space="0" w:color="auto"/>
              <w:right w:val="single" w:sz="8" w:space="0" w:color="auto"/>
            </w:tcBorders>
            <w:shd w:val="clear" w:color="auto" w:fill="FFFFFF"/>
            <w:hideMark/>
          </w:tcPr>
          <w:p w14:paraId="7ABB2F7D"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cho tới nay</w:t>
            </w:r>
          </w:p>
        </w:tc>
      </w:tr>
      <w:tr w:rsidR="00C54368" w:rsidRPr="00C54368" w14:paraId="6FF90AB1" w14:textId="77777777" w:rsidTr="00C54368">
        <w:tc>
          <w:tcPr>
            <w:tcW w:w="1155" w:type="dxa"/>
            <w:vMerge w:val="restart"/>
            <w:tcBorders>
              <w:top w:val="nil"/>
              <w:left w:val="single" w:sz="8" w:space="0" w:color="auto"/>
              <w:bottom w:val="single" w:sz="8" w:space="0" w:color="auto"/>
              <w:right w:val="single" w:sz="8" w:space="0" w:color="auto"/>
            </w:tcBorders>
            <w:shd w:val="clear" w:color="auto" w:fill="FFFFFF"/>
            <w:hideMark/>
          </w:tcPr>
          <w:p w14:paraId="47ED9340" w14:textId="77777777" w:rsidR="00C54368" w:rsidRPr="00C54368" w:rsidRDefault="00C54368" w:rsidP="00C54368">
            <w:pPr>
              <w:rPr>
                <w:rFonts w:eastAsia="Times New Roman"/>
                <w:b/>
                <w:bCs/>
                <w:color w:val="D60000"/>
              </w:rPr>
            </w:pPr>
            <w:r w:rsidRPr="00C54368">
              <w:rPr>
                <w:rFonts w:eastAsia="Times New Roman"/>
                <w:b/>
                <w:bCs/>
                <w:color w:val="D60000"/>
                <w:shd w:val="clear" w:color="auto" w:fill="FFFFFF"/>
              </w:rPr>
              <w:t>Demand</w:t>
            </w:r>
          </w:p>
        </w:tc>
        <w:tc>
          <w:tcPr>
            <w:tcW w:w="2811" w:type="dxa"/>
            <w:tcBorders>
              <w:top w:val="nil"/>
              <w:left w:val="nil"/>
              <w:bottom w:val="single" w:sz="8" w:space="0" w:color="auto"/>
              <w:right w:val="single" w:sz="8" w:space="0" w:color="auto"/>
            </w:tcBorders>
            <w:shd w:val="clear" w:color="auto" w:fill="FFFFFF"/>
            <w:hideMark/>
          </w:tcPr>
          <w:p w14:paraId="0036E9ED" w14:textId="77777777" w:rsidR="00C54368" w:rsidRPr="00C54368" w:rsidRDefault="00C54368" w:rsidP="00C54368">
            <w:pPr>
              <w:rPr>
                <w:rFonts w:eastAsia="Times New Roman"/>
                <w:color w:val="0066CC"/>
              </w:rPr>
            </w:pPr>
            <w:r w:rsidRPr="00C54368">
              <w:rPr>
                <w:rFonts w:eastAsia="Times New Roman"/>
                <w:b/>
                <w:bCs/>
                <w:color w:val="4B0082"/>
                <w:shd w:val="clear" w:color="auto" w:fill="FFFFFF"/>
              </w:rPr>
              <w:t xml:space="preserve">116. </w:t>
            </w:r>
            <w:r w:rsidRPr="00C54368">
              <w:rPr>
                <w:rFonts w:eastAsia="Times New Roman"/>
                <w:color w:val="0066CC"/>
                <w:shd w:val="clear" w:color="auto" w:fill="FFFFFF"/>
              </w:rPr>
              <w:t>demand sth from sb</w:t>
            </w:r>
          </w:p>
        </w:tc>
        <w:tc>
          <w:tcPr>
            <w:tcW w:w="3123" w:type="dxa"/>
            <w:tcBorders>
              <w:top w:val="nil"/>
              <w:left w:val="nil"/>
              <w:bottom w:val="single" w:sz="8" w:space="0" w:color="auto"/>
              <w:right w:val="single" w:sz="8" w:space="0" w:color="auto"/>
            </w:tcBorders>
            <w:shd w:val="clear" w:color="auto" w:fill="FFFFFF"/>
            <w:hideMark/>
          </w:tcPr>
          <w:p w14:paraId="55B8DD3F"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to insist that someone do, provide, or relinquish something.</w:t>
            </w:r>
          </w:p>
        </w:tc>
        <w:tc>
          <w:tcPr>
            <w:tcW w:w="2551" w:type="dxa"/>
            <w:tcBorders>
              <w:top w:val="nil"/>
              <w:left w:val="nil"/>
              <w:bottom w:val="single" w:sz="8" w:space="0" w:color="auto"/>
              <w:right w:val="single" w:sz="8" w:space="0" w:color="auto"/>
            </w:tcBorders>
            <w:shd w:val="clear" w:color="auto" w:fill="FFFFFF"/>
            <w:hideMark/>
          </w:tcPr>
          <w:p w14:paraId="300CA3EA" w14:textId="77777777" w:rsidR="00C54368" w:rsidRPr="00C54368" w:rsidRDefault="00C54368" w:rsidP="00C54368">
            <w:pPr>
              <w:rPr>
                <w:rFonts w:eastAsia="Times New Roman"/>
                <w:color w:val="E67E00"/>
              </w:rPr>
            </w:pPr>
            <w:r w:rsidRPr="00C54368">
              <w:rPr>
                <w:rFonts w:eastAsia="Times New Roman"/>
                <w:color w:val="E67E00"/>
                <w:shd w:val="clear" w:color="auto" w:fill="FFFFFF"/>
              </w:rPr>
              <w:t>- yêu cầu một cái gì đó từ một ai đó</w:t>
            </w:r>
          </w:p>
        </w:tc>
      </w:tr>
      <w:tr w:rsidR="00C54368" w:rsidRPr="00C54368" w14:paraId="36373503"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401C1B77" w14:textId="77777777" w:rsidR="00C54368" w:rsidRPr="00C54368" w:rsidRDefault="00C54368" w:rsidP="00C54368">
            <w:pPr>
              <w:rPr>
                <w:rFonts w:eastAsia="Times New Roman"/>
                <w:b/>
                <w:bCs/>
                <w:color w:val="D60000"/>
              </w:rPr>
            </w:pPr>
          </w:p>
        </w:tc>
        <w:tc>
          <w:tcPr>
            <w:tcW w:w="2811" w:type="dxa"/>
            <w:tcBorders>
              <w:top w:val="nil"/>
              <w:left w:val="nil"/>
              <w:bottom w:val="single" w:sz="8" w:space="0" w:color="auto"/>
              <w:right w:val="single" w:sz="8" w:space="0" w:color="auto"/>
            </w:tcBorders>
            <w:shd w:val="clear" w:color="auto" w:fill="FFFFFF"/>
            <w:hideMark/>
          </w:tcPr>
          <w:p w14:paraId="1156851E"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117. </w:t>
            </w:r>
            <w:r w:rsidRPr="00C54368">
              <w:rPr>
                <w:rFonts w:eastAsia="Times New Roman"/>
                <w:b/>
                <w:bCs/>
                <w:color w:val="D60000"/>
                <w:shd w:val="clear" w:color="auto" w:fill="FFFFFF"/>
              </w:rPr>
              <w:t>meet/satisfy a demand</w:t>
            </w:r>
          </w:p>
        </w:tc>
        <w:tc>
          <w:tcPr>
            <w:tcW w:w="3123" w:type="dxa"/>
            <w:tcBorders>
              <w:top w:val="nil"/>
              <w:left w:val="nil"/>
              <w:bottom w:val="single" w:sz="8" w:space="0" w:color="auto"/>
              <w:right w:val="single" w:sz="8" w:space="0" w:color="auto"/>
            </w:tcBorders>
            <w:shd w:val="clear" w:color="auto" w:fill="FFFFFF"/>
            <w:hideMark/>
          </w:tcPr>
          <w:p w14:paraId="3F3D7E0E"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 xml:space="preserve">- to do something that someone wants, needs, or </w:t>
            </w:r>
            <w:r w:rsidRPr="00C54368">
              <w:rPr>
                <w:rFonts w:eastAsia="Times New Roman"/>
                <w:color w:val="0066CC"/>
                <w:shd w:val="clear" w:color="auto" w:fill="FFFFFF"/>
              </w:rPr>
              <w:lastRenderedPageBreak/>
              <w:t>expects you to do or be as good as they need, expect etc</w:t>
            </w:r>
          </w:p>
        </w:tc>
        <w:tc>
          <w:tcPr>
            <w:tcW w:w="2551" w:type="dxa"/>
            <w:tcBorders>
              <w:top w:val="nil"/>
              <w:left w:val="nil"/>
              <w:bottom w:val="single" w:sz="8" w:space="0" w:color="auto"/>
              <w:right w:val="single" w:sz="8" w:space="0" w:color="auto"/>
            </w:tcBorders>
            <w:shd w:val="clear" w:color="auto" w:fill="FFFFFF"/>
            <w:hideMark/>
          </w:tcPr>
          <w:p w14:paraId="3519B4BB" w14:textId="77777777" w:rsidR="00C54368" w:rsidRPr="00C54368" w:rsidRDefault="00C54368" w:rsidP="00C54368">
            <w:pPr>
              <w:rPr>
                <w:rFonts w:eastAsia="Times New Roman"/>
                <w:color w:val="7B1FA2"/>
              </w:rPr>
            </w:pPr>
            <w:r w:rsidRPr="00C54368">
              <w:rPr>
                <w:rFonts w:eastAsia="Times New Roman"/>
                <w:color w:val="7B1FA2"/>
                <w:shd w:val="clear" w:color="auto" w:fill="FFFFFF"/>
              </w:rPr>
              <w:lastRenderedPageBreak/>
              <w:t>- đáp ứng nhu cầu</w:t>
            </w:r>
          </w:p>
        </w:tc>
      </w:tr>
      <w:tr w:rsidR="00C54368" w:rsidRPr="00C54368" w14:paraId="442D9EBE"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7EF98E13" w14:textId="77777777" w:rsidR="00C54368" w:rsidRPr="00C54368" w:rsidRDefault="00C54368" w:rsidP="00C54368">
            <w:pPr>
              <w:rPr>
                <w:rFonts w:eastAsia="Times New Roman"/>
                <w:b/>
                <w:bCs/>
                <w:color w:val="D60000"/>
              </w:rPr>
            </w:pPr>
          </w:p>
        </w:tc>
        <w:tc>
          <w:tcPr>
            <w:tcW w:w="2811" w:type="dxa"/>
            <w:tcBorders>
              <w:top w:val="nil"/>
              <w:left w:val="nil"/>
              <w:bottom w:val="single" w:sz="8" w:space="0" w:color="auto"/>
              <w:right w:val="single" w:sz="8" w:space="0" w:color="auto"/>
            </w:tcBorders>
            <w:shd w:val="clear" w:color="auto" w:fill="FFFFFF"/>
            <w:hideMark/>
          </w:tcPr>
          <w:p w14:paraId="46CC74E0"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118. </w:t>
            </w:r>
            <w:r w:rsidRPr="00C54368">
              <w:rPr>
                <w:rFonts w:eastAsia="Times New Roman"/>
                <w:b/>
                <w:bCs/>
                <w:color w:val="D60000"/>
                <w:shd w:val="clear" w:color="auto" w:fill="FFFFFF"/>
              </w:rPr>
              <w:t>make demand</w:t>
            </w:r>
          </w:p>
        </w:tc>
        <w:tc>
          <w:tcPr>
            <w:tcW w:w="3123" w:type="dxa"/>
            <w:tcBorders>
              <w:top w:val="nil"/>
              <w:left w:val="nil"/>
              <w:bottom w:val="single" w:sz="8" w:space="0" w:color="auto"/>
              <w:right w:val="single" w:sz="8" w:space="0" w:color="auto"/>
            </w:tcBorders>
            <w:shd w:val="clear" w:color="auto" w:fill="FFFFFF"/>
            <w:hideMark/>
          </w:tcPr>
          <w:p w14:paraId="2CAC8686"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 If someone or something makes demands on you, they require you to do things which need a lot of time, energy, or money</w:t>
            </w:r>
          </w:p>
        </w:tc>
        <w:tc>
          <w:tcPr>
            <w:tcW w:w="2551" w:type="dxa"/>
            <w:tcBorders>
              <w:top w:val="nil"/>
              <w:left w:val="nil"/>
              <w:bottom w:val="single" w:sz="8" w:space="0" w:color="auto"/>
              <w:right w:val="single" w:sz="8" w:space="0" w:color="auto"/>
            </w:tcBorders>
            <w:shd w:val="clear" w:color="auto" w:fill="FFFFFF"/>
            <w:hideMark/>
          </w:tcPr>
          <w:p w14:paraId="71B191A7"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đòi hỏi, yêu sách</w:t>
            </w:r>
          </w:p>
        </w:tc>
      </w:tr>
      <w:tr w:rsidR="00C54368" w:rsidRPr="00C54368" w14:paraId="32506235"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252FA83B" w14:textId="77777777" w:rsidR="00C54368" w:rsidRPr="00C54368" w:rsidRDefault="00C54368" w:rsidP="00C54368">
            <w:pPr>
              <w:rPr>
                <w:rFonts w:eastAsia="Times New Roman"/>
                <w:b/>
                <w:bCs/>
                <w:color w:val="D60000"/>
              </w:rPr>
            </w:pPr>
          </w:p>
        </w:tc>
        <w:tc>
          <w:tcPr>
            <w:tcW w:w="2811" w:type="dxa"/>
            <w:tcBorders>
              <w:top w:val="nil"/>
              <w:left w:val="nil"/>
              <w:bottom w:val="single" w:sz="8" w:space="0" w:color="auto"/>
              <w:right w:val="single" w:sz="8" w:space="0" w:color="auto"/>
            </w:tcBorders>
            <w:shd w:val="clear" w:color="auto" w:fill="FFFFFF"/>
            <w:hideMark/>
          </w:tcPr>
          <w:p w14:paraId="3055A4AB"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119. </w:t>
            </w:r>
            <w:r w:rsidRPr="00C54368">
              <w:rPr>
                <w:rFonts w:eastAsia="Times New Roman"/>
                <w:b/>
                <w:bCs/>
                <w:color w:val="D60000"/>
                <w:shd w:val="clear" w:color="auto" w:fill="FFFFFF"/>
              </w:rPr>
              <w:t>the demand for</w:t>
            </w:r>
          </w:p>
        </w:tc>
        <w:tc>
          <w:tcPr>
            <w:tcW w:w="3123" w:type="dxa"/>
            <w:tcBorders>
              <w:top w:val="nil"/>
              <w:left w:val="nil"/>
              <w:bottom w:val="single" w:sz="8" w:space="0" w:color="auto"/>
              <w:right w:val="single" w:sz="8" w:space="0" w:color="auto"/>
            </w:tcBorders>
            <w:shd w:val="clear" w:color="auto" w:fill="FFFFFF"/>
            <w:hideMark/>
          </w:tcPr>
          <w:p w14:paraId="609B07AA"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 in need of</w:t>
            </w:r>
          </w:p>
        </w:tc>
        <w:tc>
          <w:tcPr>
            <w:tcW w:w="2551" w:type="dxa"/>
            <w:tcBorders>
              <w:top w:val="nil"/>
              <w:left w:val="nil"/>
              <w:bottom w:val="single" w:sz="8" w:space="0" w:color="auto"/>
              <w:right w:val="single" w:sz="8" w:space="0" w:color="auto"/>
            </w:tcBorders>
            <w:shd w:val="clear" w:color="auto" w:fill="FFFFFF"/>
            <w:hideMark/>
          </w:tcPr>
          <w:p w14:paraId="3681F2E7"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yêu cầu, nhu cầu về</w:t>
            </w:r>
          </w:p>
        </w:tc>
      </w:tr>
      <w:tr w:rsidR="00C54368" w:rsidRPr="00C54368" w14:paraId="5FD83EC9"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50D4605F" w14:textId="77777777" w:rsidR="00C54368" w:rsidRPr="00C54368" w:rsidRDefault="00C54368" w:rsidP="00C54368">
            <w:pPr>
              <w:rPr>
                <w:rFonts w:eastAsia="Times New Roman"/>
                <w:b/>
                <w:bCs/>
                <w:color w:val="D60000"/>
              </w:rPr>
            </w:pPr>
          </w:p>
        </w:tc>
        <w:tc>
          <w:tcPr>
            <w:tcW w:w="2811" w:type="dxa"/>
            <w:tcBorders>
              <w:top w:val="nil"/>
              <w:left w:val="nil"/>
              <w:bottom w:val="single" w:sz="8" w:space="0" w:color="auto"/>
              <w:right w:val="single" w:sz="8" w:space="0" w:color="auto"/>
            </w:tcBorders>
            <w:shd w:val="clear" w:color="auto" w:fill="FFFFFF"/>
            <w:hideMark/>
          </w:tcPr>
          <w:p w14:paraId="7E820389"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120. </w:t>
            </w:r>
            <w:r w:rsidRPr="00C54368">
              <w:rPr>
                <w:rFonts w:eastAsia="Times New Roman"/>
                <w:b/>
                <w:bCs/>
                <w:color w:val="D60000"/>
                <w:shd w:val="clear" w:color="auto" w:fill="FFFFFF"/>
              </w:rPr>
              <w:t>in demand</w:t>
            </w:r>
          </w:p>
        </w:tc>
        <w:tc>
          <w:tcPr>
            <w:tcW w:w="3123" w:type="dxa"/>
            <w:tcBorders>
              <w:top w:val="nil"/>
              <w:left w:val="nil"/>
              <w:bottom w:val="single" w:sz="8" w:space="0" w:color="auto"/>
              <w:right w:val="single" w:sz="8" w:space="0" w:color="auto"/>
            </w:tcBorders>
            <w:shd w:val="clear" w:color="auto" w:fill="FFFFFF"/>
            <w:hideMark/>
          </w:tcPr>
          <w:p w14:paraId="5CCE959B"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 to be wanted by a lot of people</w:t>
            </w:r>
          </w:p>
        </w:tc>
        <w:tc>
          <w:tcPr>
            <w:tcW w:w="2551" w:type="dxa"/>
            <w:tcBorders>
              <w:top w:val="nil"/>
              <w:left w:val="nil"/>
              <w:bottom w:val="single" w:sz="8" w:space="0" w:color="auto"/>
              <w:right w:val="single" w:sz="8" w:space="0" w:color="auto"/>
            </w:tcBorders>
            <w:shd w:val="clear" w:color="auto" w:fill="FFFFFF"/>
            <w:hideMark/>
          </w:tcPr>
          <w:p w14:paraId="7C4E3871"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được chuộng</w:t>
            </w:r>
          </w:p>
        </w:tc>
      </w:tr>
      <w:tr w:rsidR="00C54368" w:rsidRPr="00C54368" w14:paraId="7435CE7D"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05ED890D" w14:textId="77777777" w:rsidR="00C54368" w:rsidRPr="00C54368" w:rsidRDefault="00C54368" w:rsidP="00C54368">
            <w:pPr>
              <w:rPr>
                <w:rFonts w:eastAsia="Times New Roman"/>
                <w:b/>
                <w:bCs/>
                <w:color w:val="D60000"/>
              </w:rPr>
            </w:pPr>
          </w:p>
        </w:tc>
        <w:tc>
          <w:tcPr>
            <w:tcW w:w="2811" w:type="dxa"/>
            <w:tcBorders>
              <w:top w:val="nil"/>
              <w:left w:val="nil"/>
              <w:bottom w:val="single" w:sz="8" w:space="0" w:color="auto"/>
              <w:right w:val="single" w:sz="8" w:space="0" w:color="auto"/>
            </w:tcBorders>
            <w:shd w:val="clear" w:color="auto" w:fill="FFFFFF"/>
            <w:hideMark/>
          </w:tcPr>
          <w:p w14:paraId="04AF7E02"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121. </w:t>
            </w:r>
            <w:r w:rsidRPr="00C54368">
              <w:rPr>
                <w:rFonts w:eastAsia="Times New Roman"/>
                <w:b/>
                <w:bCs/>
                <w:color w:val="D60000"/>
                <w:shd w:val="clear" w:color="auto" w:fill="FFFFFF"/>
              </w:rPr>
              <w:t>on demand</w:t>
            </w:r>
          </w:p>
        </w:tc>
        <w:tc>
          <w:tcPr>
            <w:tcW w:w="3123" w:type="dxa"/>
            <w:tcBorders>
              <w:top w:val="nil"/>
              <w:left w:val="nil"/>
              <w:bottom w:val="single" w:sz="8" w:space="0" w:color="auto"/>
              <w:right w:val="single" w:sz="8" w:space="0" w:color="auto"/>
            </w:tcBorders>
            <w:shd w:val="clear" w:color="auto" w:fill="FFFFFF"/>
            <w:hideMark/>
          </w:tcPr>
          <w:p w14:paraId="5B81D4BD"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 at any time that someone wants or needs something - involved in or relating to providing services when a customer wants or asks for them</w:t>
            </w:r>
          </w:p>
        </w:tc>
        <w:tc>
          <w:tcPr>
            <w:tcW w:w="2551" w:type="dxa"/>
            <w:tcBorders>
              <w:top w:val="nil"/>
              <w:left w:val="nil"/>
              <w:bottom w:val="single" w:sz="8" w:space="0" w:color="auto"/>
              <w:right w:val="single" w:sz="8" w:space="0" w:color="auto"/>
            </w:tcBorders>
            <w:shd w:val="clear" w:color="auto" w:fill="FFFFFF"/>
            <w:hideMark/>
          </w:tcPr>
          <w:p w14:paraId="1ECB317A"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theo yêu cầu.</w:t>
            </w:r>
          </w:p>
        </w:tc>
      </w:tr>
      <w:tr w:rsidR="00C54368" w:rsidRPr="00C54368" w14:paraId="3E392729" w14:textId="77777777" w:rsidTr="00C54368">
        <w:tc>
          <w:tcPr>
            <w:tcW w:w="1155" w:type="dxa"/>
            <w:vMerge w:val="restart"/>
            <w:tcBorders>
              <w:top w:val="nil"/>
              <w:left w:val="single" w:sz="8" w:space="0" w:color="auto"/>
              <w:bottom w:val="single" w:sz="8" w:space="0" w:color="auto"/>
              <w:right w:val="single" w:sz="8" w:space="0" w:color="auto"/>
            </w:tcBorders>
            <w:shd w:val="clear" w:color="auto" w:fill="FFFFFF"/>
            <w:hideMark/>
          </w:tcPr>
          <w:p w14:paraId="4F3F81F4" w14:textId="77777777" w:rsidR="00C54368" w:rsidRPr="00C54368" w:rsidRDefault="00C54368" w:rsidP="00C54368">
            <w:pPr>
              <w:rPr>
                <w:rFonts w:eastAsia="Times New Roman"/>
                <w:b/>
                <w:bCs/>
                <w:color w:val="D60000"/>
              </w:rPr>
            </w:pPr>
            <w:r w:rsidRPr="00C54368">
              <w:rPr>
                <w:rFonts w:eastAsia="Times New Roman"/>
                <w:b/>
                <w:bCs/>
                <w:color w:val="D60000"/>
                <w:shd w:val="clear" w:color="auto" w:fill="FFFFFF"/>
              </w:rPr>
              <w:t>Energy</w:t>
            </w:r>
          </w:p>
        </w:tc>
        <w:tc>
          <w:tcPr>
            <w:tcW w:w="2811" w:type="dxa"/>
            <w:tcBorders>
              <w:top w:val="nil"/>
              <w:left w:val="nil"/>
              <w:bottom w:val="single" w:sz="8" w:space="0" w:color="auto"/>
              <w:right w:val="single" w:sz="8" w:space="0" w:color="auto"/>
            </w:tcBorders>
            <w:shd w:val="clear" w:color="auto" w:fill="FFFFFF"/>
            <w:hideMark/>
          </w:tcPr>
          <w:p w14:paraId="526940E3" w14:textId="77777777" w:rsidR="00C54368" w:rsidRPr="00C54368" w:rsidRDefault="00C54368" w:rsidP="00C54368">
            <w:pPr>
              <w:rPr>
                <w:rFonts w:eastAsia="Times New Roman"/>
                <w:color w:val="0066CC"/>
              </w:rPr>
            </w:pPr>
            <w:r w:rsidRPr="00C54368">
              <w:rPr>
                <w:rFonts w:eastAsia="Times New Roman"/>
                <w:b/>
                <w:bCs/>
                <w:color w:val="4B0082"/>
                <w:shd w:val="clear" w:color="auto" w:fill="FFFFFF"/>
              </w:rPr>
              <w:t xml:space="preserve">122. </w:t>
            </w:r>
            <w:r w:rsidRPr="00C54368">
              <w:rPr>
                <w:rFonts w:eastAsia="Times New Roman"/>
                <w:color w:val="0066CC"/>
                <w:shd w:val="clear" w:color="auto" w:fill="FFFFFF"/>
              </w:rPr>
              <w:t>have/lack the energy to do</w:t>
            </w:r>
          </w:p>
        </w:tc>
        <w:tc>
          <w:tcPr>
            <w:tcW w:w="3123" w:type="dxa"/>
            <w:tcBorders>
              <w:top w:val="nil"/>
              <w:left w:val="nil"/>
              <w:bottom w:val="single" w:sz="8" w:space="0" w:color="auto"/>
              <w:right w:val="single" w:sz="8" w:space="0" w:color="auto"/>
            </w:tcBorders>
            <w:shd w:val="clear" w:color="auto" w:fill="FFFFFF"/>
            <w:hideMark/>
          </w:tcPr>
          <w:p w14:paraId="2AEB16BD"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not having enough energy to do</w:t>
            </w:r>
          </w:p>
        </w:tc>
        <w:tc>
          <w:tcPr>
            <w:tcW w:w="2551" w:type="dxa"/>
            <w:tcBorders>
              <w:top w:val="nil"/>
              <w:left w:val="nil"/>
              <w:bottom w:val="single" w:sz="8" w:space="0" w:color="auto"/>
              <w:right w:val="single" w:sz="8" w:space="0" w:color="auto"/>
            </w:tcBorders>
            <w:shd w:val="clear" w:color="auto" w:fill="FFFFFF"/>
            <w:hideMark/>
          </w:tcPr>
          <w:p w14:paraId="17D41513" w14:textId="77777777" w:rsidR="00C54368" w:rsidRPr="00C54368" w:rsidRDefault="00C54368" w:rsidP="00C54368">
            <w:pPr>
              <w:rPr>
                <w:rFonts w:eastAsia="Times New Roman"/>
                <w:color w:val="E67E00"/>
              </w:rPr>
            </w:pPr>
            <w:r w:rsidRPr="00C54368">
              <w:rPr>
                <w:rFonts w:eastAsia="Times New Roman"/>
                <w:color w:val="E67E00"/>
                <w:shd w:val="clear" w:color="auto" w:fill="FFFFFF"/>
              </w:rPr>
              <w:t>- không còn đủ năng lượng để làm gì</w:t>
            </w:r>
          </w:p>
        </w:tc>
      </w:tr>
      <w:tr w:rsidR="00C54368" w:rsidRPr="00C54368" w14:paraId="75648291"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31A01EA5" w14:textId="77777777" w:rsidR="00C54368" w:rsidRPr="00C54368" w:rsidRDefault="00C54368" w:rsidP="00C54368">
            <w:pPr>
              <w:rPr>
                <w:rFonts w:eastAsia="Times New Roman"/>
                <w:b/>
                <w:bCs/>
                <w:color w:val="D60000"/>
              </w:rPr>
            </w:pPr>
          </w:p>
        </w:tc>
        <w:tc>
          <w:tcPr>
            <w:tcW w:w="2811" w:type="dxa"/>
            <w:tcBorders>
              <w:top w:val="nil"/>
              <w:left w:val="nil"/>
              <w:bottom w:val="single" w:sz="8" w:space="0" w:color="auto"/>
              <w:right w:val="single" w:sz="8" w:space="0" w:color="auto"/>
            </w:tcBorders>
            <w:shd w:val="clear" w:color="auto" w:fill="FFFFFF"/>
            <w:hideMark/>
          </w:tcPr>
          <w:p w14:paraId="66C4761B"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123. </w:t>
            </w:r>
            <w:r w:rsidRPr="00C54368">
              <w:rPr>
                <w:rFonts w:eastAsia="Times New Roman"/>
                <w:b/>
                <w:bCs/>
                <w:color w:val="D60000"/>
                <w:shd w:val="clear" w:color="auto" w:fill="FFFFFF"/>
              </w:rPr>
              <w:t>put/throw your energy into</w:t>
            </w:r>
          </w:p>
        </w:tc>
        <w:tc>
          <w:tcPr>
            <w:tcW w:w="3123" w:type="dxa"/>
            <w:tcBorders>
              <w:top w:val="nil"/>
              <w:left w:val="nil"/>
              <w:bottom w:val="single" w:sz="8" w:space="0" w:color="auto"/>
              <w:right w:val="single" w:sz="8" w:space="0" w:color="auto"/>
            </w:tcBorders>
            <w:shd w:val="clear" w:color="auto" w:fill="FFFFFF"/>
            <w:hideMark/>
          </w:tcPr>
          <w:p w14:paraId="19F3E5AB"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 to start doing an activity with a lot of effort and energy</w:t>
            </w:r>
          </w:p>
        </w:tc>
        <w:tc>
          <w:tcPr>
            <w:tcW w:w="2551" w:type="dxa"/>
            <w:tcBorders>
              <w:top w:val="nil"/>
              <w:left w:val="nil"/>
              <w:bottom w:val="single" w:sz="8" w:space="0" w:color="auto"/>
              <w:right w:val="single" w:sz="8" w:space="0" w:color="auto"/>
            </w:tcBorders>
            <w:shd w:val="clear" w:color="auto" w:fill="FFFFFF"/>
            <w:hideMark/>
          </w:tcPr>
          <w:p w14:paraId="3CBE8E43"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dồn sức vào việc gì</w:t>
            </w:r>
          </w:p>
        </w:tc>
      </w:tr>
      <w:tr w:rsidR="00C54368" w:rsidRPr="00C54368" w14:paraId="41BA7F55"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2BF1F9E6" w14:textId="77777777" w:rsidR="00C54368" w:rsidRPr="00C54368" w:rsidRDefault="00C54368" w:rsidP="00C54368">
            <w:pPr>
              <w:rPr>
                <w:rFonts w:eastAsia="Times New Roman"/>
                <w:b/>
                <w:bCs/>
                <w:color w:val="D60000"/>
              </w:rPr>
            </w:pPr>
          </w:p>
        </w:tc>
        <w:tc>
          <w:tcPr>
            <w:tcW w:w="2811" w:type="dxa"/>
            <w:tcBorders>
              <w:top w:val="nil"/>
              <w:left w:val="nil"/>
              <w:bottom w:val="single" w:sz="8" w:space="0" w:color="auto"/>
              <w:right w:val="single" w:sz="8" w:space="0" w:color="auto"/>
            </w:tcBorders>
            <w:shd w:val="clear" w:color="auto" w:fill="FFFFFF"/>
            <w:hideMark/>
          </w:tcPr>
          <w:p w14:paraId="7D0CC4E4"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124. </w:t>
            </w:r>
            <w:r w:rsidRPr="00C54368">
              <w:rPr>
                <w:rFonts w:eastAsia="Times New Roman"/>
                <w:b/>
                <w:bCs/>
                <w:color w:val="D60000"/>
                <w:shd w:val="clear" w:color="auto" w:fill="FFFFFF"/>
              </w:rPr>
              <w:t>nuclear energy</w:t>
            </w:r>
          </w:p>
        </w:tc>
        <w:tc>
          <w:tcPr>
            <w:tcW w:w="3123" w:type="dxa"/>
            <w:tcBorders>
              <w:top w:val="nil"/>
              <w:left w:val="nil"/>
              <w:bottom w:val="single" w:sz="8" w:space="0" w:color="auto"/>
              <w:right w:val="single" w:sz="8" w:space="0" w:color="auto"/>
            </w:tcBorders>
            <w:shd w:val="clear" w:color="auto" w:fill="FFFFFF"/>
            <w:hideMark/>
          </w:tcPr>
          <w:p w14:paraId="6DEA64F3"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 energy released by reactions within atomic nuclei, as in nuclear fission or fusion.</w:t>
            </w:r>
          </w:p>
        </w:tc>
        <w:tc>
          <w:tcPr>
            <w:tcW w:w="2551" w:type="dxa"/>
            <w:tcBorders>
              <w:top w:val="nil"/>
              <w:left w:val="nil"/>
              <w:bottom w:val="single" w:sz="8" w:space="0" w:color="auto"/>
              <w:right w:val="single" w:sz="8" w:space="0" w:color="auto"/>
            </w:tcBorders>
            <w:shd w:val="clear" w:color="auto" w:fill="FFFFFF"/>
            <w:hideMark/>
          </w:tcPr>
          <w:p w14:paraId="542F9D83"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năng lượng hạt nhân</w:t>
            </w:r>
          </w:p>
        </w:tc>
      </w:tr>
      <w:tr w:rsidR="00C54368" w:rsidRPr="00C54368" w14:paraId="65E39133"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2AB3CA6E" w14:textId="77777777" w:rsidR="00C54368" w:rsidRPr="00C54368" w:rsidRDefault="00C54368" w:rsidP="00C54368">
            <w:pPr>
              <w:rPr>
                <w:rFonts w:eastAsia="Times New Roman"/>
                <w:b/>
                <w:bCs/>
                <w:color w:val="D60000"/>
              </w:rPr>
            </w:pPr>
          </w:p>
        </w:tc>
        <w:tc>
          <w:tcPr>
            <w:tcW w:w="2811" w:type="dxa"/>
            <w:tcBorders>
              <w:top w:val="nil"/>
              <w:left w:val="nil"/>
              <w:bottom w:val="single" w:sz="8" w:space="0" w:color="auto"/>
              <w:right w:val="single" w:sz="8" w:space="0" w:color="auto"/>
            </w:tcBorders>
            <w:shd w:val="clear" w:color="auto" w:fill="FFFFFF"/>
            <w:hideMark/>
          </w:tcPr>
          <w:p w14:paraId="4E699CAD"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125. </w:t>
            </w:r>
            <w:r w:rsidRPr="00C54368">
              <w:rPr>
                <w:rFonts w:eastAsia="Times New Roman"/>
                <w:b/>
                <w:bCs/>
                <w:color w:val="D60000"/>
                <w:shd w:val="clear" w:color="auto" w:fill="FFFFFF"/>
              </w:rPr>
              <w:t>source of energy</w:t>
            </w:r>
          </w:p>
        </w:tc>
        <w:tc>
          <w:tcPr>
            <w:tcW w:w="3123" w:type="dxa"/>
            <w:tcBorders>
              <w:top w:val="nil"/>
              <w:left w:val="nil"/>
              <w:bottom w:val="single" w:sz="8" w:space="0" w:color="auto"/>
              <w:right w:val="single" w:sz="8" w:space="0" w:color="auto"/>
            </w:tcBorders>
            <w:shd w:val="clear" w:color="auto" w:fill="FFFFFF"/>
            <w:hideMark/>
          </w:tcPr>
          <w:p w14:paraId="44AC73F6"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 A source of usable energy that may be collected or recovered directly or through a conversion or transformation process (e.g. solid fuels, liquid fuels, solar energy, biomass, etc.)</w:t>
            </w:r>
          </w:p>
        </w:tc>
        <w:tc>
          <w:tcPr>
            <w:tcW w:w="2551" w:type="dxa"/>
            <w:tcBorders>
              <w:top w:val="nil"/>
              <w:left w:val="nil"/>
              <w:bottom w:val="single" w:sz="8" w:space="0" w:color="auto"/>
              <w:right w:val="single" w:sz="8" w:space="0" w:color="auto"/>
            </w:tcBorders>
            <w:shd w:val="clear" w:color="auto" w:fill="FFFFFF"/>
            <w:hideMark/>
          </w:tcPr>
          <w:p w14:paraId="26E9796A"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nguồn năng lượng</w:t>
            </w:r>
          </w:p>
        </w:tc>
      </w:tr>
      <w:tr w:rsidR="00C54368" w:rsidRPr="00C54368" w14:paraId="37846189"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66464C7C" w14:textId="77777777" w:rsidR="00C54368" w:rsidRPr="00C54368" w:rsidRDefault="00C54368" w:rsidP="00C54368">
            <w:pPr>
              <w:rPr>
                <w:rFonts w:eastAsia="Times New Roman"/>
                <w:b/>
                <w:bCs/>
                <w:color w:val="D60000"/>
              </w:rPr>
            </w:pPr>
          </w:p>
        </w:tc>
        <w:tc>
          <w:tcPr>
            <w:tcW w:w="2811" w:type="dxa"/>
            <w:tcBorders>
              <w:top w:val="nil"/>
              <w:left w:val="nil"/>
              <w:bottom w:val="single" w:sz="8" w:space="0" w:color="auto"/>
              <w:right w:val="single" w:sz="8" w:space="0" w:color="auto"/>
            </w:tcBorders>
            <w:shd w:val="clear" w:color="auto" w:fill="FFFFFF"/>
            <w:hideMark/>
          </w:tcPr>
          <w:p w14:paraId="31F10DA9"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126. </w:t>
            </w:r>
            <w:r w:rsidRPr="00C54368">
              <w:rPr>
                <w:rFonts w:eastAsia="Times New Roman"/>
                <w:b/>
                <w:bCs/>
                <w:color w:val="D60000"/>
                <w:shd w:val="clear" w:color="auto" w:fill="FFFFFF"/>
              </w:rPr>
              <w:t>energy needs</w:t>
            </w:r>
          </w:p>
        </w:tc>
        <w:tc>
          <w:tcPr>
            <w:tcW w:w="3123" w:type="dxa"/>
            <w:tcBorders>
              <w:top w:val="nil"/>
              <w:left w:val="nil"/>
              <w:bottom w:val="single" w:sz="8" w:space="0" w:color="auto"/>
              <w:right w:val="single" w:sz="8" w:space="0" w:color="auto"/>
            </w:tcBorders>
            <w:shd w:val="clear" w:color="auto" w:fill="FFFFFF"/>
            <w:hideMark/>
          </w:tcPr>
          <w:p w14:paraId="07A5D35B"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 xml:space="preserve">- the amount of food energy needed to balance energy expenditure in order to maintain body size, body composition and a level of necessary </w:t>
            </w:r>
            <w:r w:rsidRPr="00C54368">
              <w:rPr>
                <w:rFonts w:eastAsia="Times New Roman"/>
                <w:color w:val="0066CC"/>
                <w:shd w:val="clear" w:color="auto" w:fill="FFFFFF"/>
              </w:rPr>
              <w:lastRenderedPageBreak/>
              <w:t>and desirable physical activity consistent with long-term good health</w:t>
            </w:r>
          </w:p>
        </w:tc>
        <w:tc>
          <w:tcPr>
            <w:tcW w:w="2551" w:type="dxa"/>
            <w:tcBorders>
              <w:top w:val="nil"/>
              <w:left w:val="nil"/>
              <w:bottom w:val="single" w:sz="8" w:space="0" w:color="auto"/>
              <w:right w:val="single" w:sz="8" w:space="0" w:color="auto"/>
            </w:tcBorders>
            <w:shd w:val="clear" w:color="auto" w:fill="FFFFFF"/>
            <w:hideMark/>
          </w:tcPr>
          <w:p w14:paraId="7FA9FE0E" w14:textId="77777777" w:rsidR="00C54368" w:rsidRPr="00C54368" w:rsidRDefault="00C54368" w:rsidP="00C54368">
            <w:pPr>
              <w:rPr>
                <w:rFonts w:eastAsia="Times New Roman"/>
                <w:color w:val="7B1FA2"/>
              </w:rPr>
            </w:pPr>
            <w:r w:rsidRPr="00C54368">
              <w:rPr>
                <w:rFonts w:eastAsia="Times New Roman"/>
                <w:color w:val="7B1FA2"/>
                <w:shd w:val="clear" w:color="auto" w:fill="FFFFFF"/>
              </w:rPr>
              <w:lastRenderedPageBreak/>
              <w:t>- nhu cầu năng lượng</w:t>
            </w:r>
          </w:p>
        </w:tc>
      </w:tr>
      <w:tr w:rsidR="00C54368" w:rsidRPr="00C54368" w14:paraId="09CB3314"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6C9EA7BF" w14:textId="77777777" w:rsidR="00C54368" w:rsidRPr="00C54368" w:rsidRDefault="00C54368" w:rsidP="00C54368">
            <w:pPr>
              <w:rPr>
                <w:rFonts w:eastAsia="Times New Roman"/>
                <w:b/>
                <w:bCs/>
                <w:color w:val="D60000"/>
              </w:rPr>
            </w:pPr>
          </w:p>
        </w:tc>
        <w:tc>
          <w:tcPr>
            <w:tcW w:w="2811" w:type="dxa"/>
            <w:tcBorders>
              <w:top w:val="nil"/>
              <w:left w:val="nil"/>
              <w:bottom w:val="single" w:sz="8" w:space="0" w:color="auto"/>
              <w:right w:val="single" w:sz="8" w:space="0" w:color="auto"/>
            </w:tcBorders>
            <w:shd w:val="clear" w:color="auto" w:fill="FFFFFF"/>
            <w:hideMark/>
          </w:tcPr>
          <w:p w14:paraId="1D964892"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127. </w:t>
            </w:r>
            <w:r w:rsidRPr="00C54368">
              <w:rPr>
                <w:rFonts w:eastAsia="Times New Roman"/>
                <w:b/>
                <w:bCs/>
                <w:color w:val="D60000"/>
                <w:shd w:val="clear" w:color="auto" w:fill="FFFFFF"/>
              </w:rPr>
              <w:t>energy crisis</w:t>
            </w:r>
          </w:p>
        </w:tc>
        <w:tc>
          <w:tcPr>
            <w:tcW w:w="3123" w:type="dxa"/>
            <w:tcBorders>
              <w:top w:val="nil"/>
              <w:left w:val="nil"/>
              <w:bottom w:val="single" w:sz="8" w:space="0" w:color="auto"/>
              <w:right w:val="single" w:sz="8" w:space="0" w:color="auto"/>
            </w:tcBorders>
            <w:shd w:val="clear" w:color="auto" w:fill="FFFFFF"/>
            <w:hideMark/>
          </w:tcPr>
          <w:p w14:paraId="296AB805"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 a lack of energy or a break in the supply of energy</w:t>
            </w:r>
          </w:p>
        </w:tc>
        <w:tc>
          <w:tcPr>
            <w:tcW w:w="2551" w:type="dxa"/>
            <w:tcBorders>
              <w:top w:val="nil"/>
              <w:left w:val="nil"/>
              <w:bottom w:val="single" w:sz="8" w:space="0" w:color="auto"/>
              <w:right w:val="single" w:sz="8" w:space="0" w:color="auto"/>
            </w:tcBorders>
            <w:shd w:val="clear" w:color="auto" w:fill="FFFFFF"/>
            <w:hideMark/>
          </w:tcPr>
          <w:p w14:paraId="7E226D62"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khủng hoảng năng lượng</w:t>
            </w:r>
          </w:p>
        </w:tc>
      </w:tr>
      <w:tr w:rsidR="00C54368" w:rsidRPr="00C54368" w14:paraId="04D2B038" w14:textId="77777777" w:rsidTr="00C54368">
        <w:tc>
          <w:tcPr>
            <w:tcW w:w="1155" w:type="dxa"/>
            <w:vMerge w:val="restart"/>
            <w:tcBorders>
              <w:top w:val="nil"/>
              <w:left w:val="single" w:sz="8" w:space="0" w:color="auto"/>
              <w:bottom w:val="single" w:sz="8" w:space="0" w:color="auto"/>
              <w:right w:val="single" w:sz="8" w:space="0" w:color="auto"/>
            </w:tcBorders>
            <w:shd w:val="clear" w:color="auto" w:fill="FFFFFF"/>
            <w:hideMark/>
          </w:tcPr>
          <w:p w14:paraId="53733E16" w14:textId="77777777" w:rsidR="00C54368" w:rsidRPr="00C54368" w:rsidRDefault="00C54368" w:rsidP="00C54368">
            <w:pPr>
              <w:rPr>
                <w:rFonts w:eastAsia="Times New Roman"/>
                <w:b/>
                <w:bCs/>
                <w:color w:val="D60000"/>
              </w:rPr>
            </w:pPr>
            <w:r w:rsidRPr="00C54368">
              <w:rPr>
                <w:rFonts w:eastAsia="Times New Roman"/>
                <w:b/>
                <w:bCs/>
                <w:color w:val="D60000"/>
                <w:shd w:val="clear" w:color="auto" w:fill="FFFFFF"/>
              </w:rPr>
              <w:t>Form</w:t>
            </w:r>
          </w:p>
        </w:tc>
        <w:tc>
          <w:tcPr>
            <w:tcW w:w="2811" w:type="dxa"/>
            <w:tcBorders>
              <w:top w:val="nil"/>
              <w:left w:val="nil"/>
              <w:bottom w:val="single" w:sz="8" w:space="0" w:color="auto"/>
              <w:right w:val="single" w:sz="8" w:space="0" w:color="auto"/>
            </w:tcBorders>
            <w:shd w:val="clear" w:color="auto" w:fill="FFFFFF"/>
            <w:hideMark/>
          </w:tcPr>
          <w:p w14:paraId="0721B833" w14:textId="77777777" w:rsidR="00C54368" w:rsidRPr="00C54368" w:rsidRDefault="00C54368" w:rsidP="00C54368">
            <w:pPr>
              <w:rPr>
                <w:rFonts w:eastAsia="Times New Roman"/>
                <w:color w:val="0066CC"/>
              </w:rPr>
            </w:pPr>
            <w:r w:rsidRPr="00C54368">
              <w:rPr>
                <w:rFonts w:eastAsia="Times New Roman"/>
                <w:b/>
                <w:bCs/>
                <w:color w:val="4B0082"/>
                <w:shd w:val="clear" w:color="auto" w:fill="FFFFFF"/>
              </w:rPr>
              <w:t xml:space="preserve">127. </w:t>
            </w:r>
            <w:r w:rsidRPr="00C54368">
              <w:rPr>
                <w:rFonts w:eastAsia="Times New Roman"/>
                <w:color w:val="0066CC"/>
                <w:shd w:val="clear" w:color="auto" w:fill="FFFFFF"/>
              </w:rPr>
              <w:t>form an impression of</w:t>
            </w:r>
          </w:p>
        </w:tc>
        <w:tc>
          <w:tcPr>
            <w:tcW w:w="3123" w:type="dxa"/>
            <w:tcBorders>
              <w:top w:val="nil"/>
              <w:left w:val="nil"/>
              <w:bottom w:val="single" w:sz="8" w:space="0" w:color="auto"/>
              <w:right w:val="single" w:sz="8" w:space="0" w:color="auto"/>
            </w:tcBorders>
            <w:shd w:val="clear" w:color="auto" w:fill="FFFFFF"/>
            <w:hideMark/>
          </w:tcPr>
          <w:p w14:paraId="33A426B7"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to use available information to develop or reach an opinion or idea</w:t>
            </w:r>
          </w:p>
        </w:tc>
        <w:tc>
          <w:tcPr>
            <w:tcW w:w="2551" w:type="dxa"/>
            <w:tcBorders>
              <w:top w:val="nil"/>
              <w:left w:val="nil"/>
              <w:bottom w:val="single" w:sz="8" w:space="0" w:color="auto"/>
              <w:right w:val="single" w:sz="8" w:space="0" w:color="auto"/>
            </w:tcBorders>
            <w:shd w:val="clear" w:color="auto" w:fill="FFFFFF"/>
            <w:hideMark/>
          </w:tcPr>
          <w:p w14:paraId="3B6DF812" w14:textId="77777777" w:rsidR="00C54368" w:rsidRPr="00C54368" w:rsidRDefault="00C54368" w:rsidP="00C54368">
            <w:pPr>
              <w:rPr>
                <w:rFonts w:eastAsia="Times New Roman"/>
                <w:color w:val="E67E00"/>
              </w:rPr>
            </w:pPr>
            <w:r w:rsidRPr="00C54368">
              <w:rPr>
                <w:rFonts w:eastAsia="Times New Roman"/>
                <w:color w:val="E67E00"/>
                <w:shd w:val="clear" w:color="auto" w:fill="FFFFFF"/>
              </w:rPr>
              <w:t>- nhận định, hình thành một ấn tượng về</w:t>
            </w:r>
          </w:p>
        </w:tc>
      </w:tr>
      <w:tr w:rsidR="00C54368" w:rsidRPr="00C54368" w14:paraId="0F20AA07"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21BF1A7B" w14:textId="77777777" w:rsidR="00C54368" w:rsidRPr="00C54368" w:rsidRDefault="00C54368" w:rsidP="00C54368">
            <w:pPr>
              <w:rPr>
                <w:rFonts w:eastAsia="Times New Roman"/>
                <w:b/>
                <w:bCs/>
                <w:color w:val="D60000"/>
              </w:rPr>
            </w:pPr>
          </w:p>
        </w:tc>
        <w:tc>
          <w:tcPr>
            <w:tcW w:w="2811" w:type="dxa"/>
            <w:tcBorders>
              <w:top w:val="nil"/>
              <w:left w:val="nil"/>
              <w:bottom w:val="single" w:sz="8" w:space="0" w:color="auto"/>
              <w:right w:val="single" w:sz="8" w:space="0" w:color="auto"/>
            </w:tcBorders>
            <w:shd w:val="clear" w:color="auto" w:fill="FFFFFF"/>
            <w:hideMark/>
          </w:tcPr>
          <w:p w14:paraId="3B6794C2"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129. </w:t>
            </w:r>
            <w:r w:rsidRPr="00C54368">
              <w:rPr>
                <w:rFonts w:eastAsia="Times New Roman"/>
                <w:b/>
                <w:bCs/>
                <w:color w:val="D60000"/>
                <w:shd w:val="clear" w:color="auto" w:fill="FFFFFF"/>
              </w:rPr>
              <w:t>take/assume the form of</w:t>
            </w:r>
          </w:p>
        </w:tc>
        <w:tc>
          <w:tcPr>
            <w:tcW w:w="3123" w:type="dxa"/>
            <w:tcBorders>
              <w:top w:val="nil"/>
              <w:left w:val="nil"/>
              <w:bottom w:val="single" w:sz="8" w:space="0" w:color="auto"/>
              <w:right w:val="single" w:sz="8" w:space="0" w:color="auto"/>
            </w:tcBorders>
            <w:shd w:val="clear" w:color="auto" w:fill="FFFFFF"/>
            <w:hideMark/>
          </w:tcPr>
          <w:p w14:paraId="0FC2B989"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 assume sth/sb has the shape of sb/st else</w:t>
            </w:r>
          </w:p>
        </w:tc>
        <w:tc>
          <w:tcPr>
            <w:tcW w:w="2551" w:type="dxa"/>
            <w:tcBorders>
              <w:top w:val="nil"/>
              <w:left w:val="nil"/>
              <w:bottom w:val="single" w:sz="8" w:space="0" w:color="auto"/>
              <w:right w:val="single" w:sz="8" w:space="0" w:color="auto"/>
            </w:tcBorders>
            <w:shd w:val="clear" w:color="auto" w:fill="FFFFFF"/>
            <w:hideMark/>
          </w:tcPr>
          <w:p w14:paraId="3C547531"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được cho là, giả định là hình thức, giả dạng hình dạng của người/vật nào đó</w:t>
            </w:r>
          </w:p>
        </w:tc>
      </w:tr>
      <w:tr w:rsidR="00C54368" w:rsidRPr="00C54368" w14:paraId="47E68C60"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73277E1F" w14:textId="77777777" w:rsidR="00C54368" w:rsidRPr="00C54368" w:rsidRDefault="00C54368" w:rsidP="00C54368">
            <w:pPr>
              <w:rPr>
                <w:rFonts w:eastAsia="Times New Roman"/>
                <w:b/>
                <w:bCs/>
                <w:color w:val="D60000"/>
              </w:rPr>
            </w:pPr>
          </w:p>
        </w:tc>
        <w:tc>
          <w:tcPr>
            <w:tcW w:w="2811" w:type="dxa"/>
            <w:tcBorders>
              <w:top w:val="nil"/>
              <w:left w:val="nil"/>
              <w:bottom w:val="single" w:sz="8" w:space="0" w:color="auto"/>
              <w:right w:val="single" w:sz="8" w:space="0" w:color="auto"/>
            </w:tcBorders>
            <w:shd w:val="clear" w:color="auto" w:fill="FFFFFF"/>
            <w:hideMark/>
          </w:tcPr>
          <w:p w14:paraId="4D1E5236"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130. </w:t>
            </w:r>
            <w:r w:rsidRPr="00C54368">
              <w:rPr>
                <w:rFonts w:eastAsia="Times New Roman"/>
                <w:b/>
                <w:bCs/>
                <w:color w:val="D60000"/>
                <w:shd w:val="clear" w:color="auto" w:fill="FFFFFF"/>
              </w:rPr>
              <w:t>fill in/out a form</w:t>
            </w:r>
          </w:p>
        </w:tc>
        <w:tc>
          <w:tcPr>
            <w:tcW w:w="3123" w:type="dxa"/>
            <w:tcBorders>
              <w:top w:val="nil"/>
              <w:left w:val="nil"/>
              <w:bottom w:val="single" w:sz="8" w:space="0" w:color="auto"/>
              <w:right w:val="single" w:sz="8" w:space="0" w:color="auto"/>
            </w:tcBorders>
            <w:shd w:val="clear" w:color="auto" w:fill="FFFFFF"/>
            <w:hideMark/>
          </w:tcPr>
          <w:p w14:paraId="1F44D1A3"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 to give written information, esp. by completing a form - to fill in the form is to supply information as required and to fill out the form is to complete it</w:t>
            </w:r>
          </w:p>
        </w:tc>
        <w:tc>
          <w:tcPr>
            <w:tcW w:w="2551" w:type="dxa"/>
            <w:tcBorders>
              <w:top w:val="nil"/>
              <w:left w:val="nil"/>
              <w:bottom w:val="single" w:sz="8" w:space="0" w:color="auto"/>
              <w:right w:val="single" w:sz="8" w:space="0" w:color="auto"/>
            </w:tcBorders>
            <w:shd w:val="clear" w:color="auto" w:fill="FFFFFF"/>
            <w:hideMark/>
          </w:tcPr>
          <w:p w14:paraId="2E2B22E6"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điền vào một biểu mẫu</w:t>
            </w:r>
          </w:p>
        </w:tc>
      </w:tr>
      <w:tr w:rsidR="00C54368" w:rsidRPr="00C54368" w14:paraId="50530422" w14:textId="77777777" w:rsidTr="00C54368">
        <w:trPr>
          <w:trHeight w:val="1070"/>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72A408E7" w14:textId="77777777" w:rsidR="00C54368" w:rsidRPr="00C54368" w:rsidRDefault="00C54368" w:rsidP="00C54368">
            <w:pPr>
              <w:rPr>
                <w:rFonts w:eastAsia="Times New Roman"/>
                <w:b/>
                <w:bCs/>
                <w:color w:val="D60000"/>
              </w:rPr>
            </w:pPr>
          </w:p>
        </w:tc>
        <w:tc>
          <w:tcPr>
            <w:tcW w:w="2811" w:type="dxa"/>
            <w:tcBorders>
              <w:top w:val="nil"/>
              <w:left w:val="nil"/>
              <w:bottom w:val="single" w:sz="8" w:space="0" w:color="auto"/>
              <w:right w:val="single" w:sz="8" w:space="0" w:color="auto"/>
            </w:tcBorders>
            <w:shd w:val="clear" w:color="auto" w:fill="FFFFFF"/>
            <w:hideMark/>
          </w:tcPr>
          <w:p w14:paraId="19F67171"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131. </w:t>
            </w:r>
            <w:r w:rsidRPr="00C54368">
              <w:rPr>
                <w:rFonts w:eastAsia="Times New Roman"/>
                <w:b/>
                <w:bCs/>
                <w:color w:val="D60000"/>
                <w:shd w:val="clear" w:color="auto" w:fill="FFFFFF"/>
              </w:rPr>
              <w:t>in the form of</w:t>
            </w:r>
          </w:p>
        </w:tc>
        <w:tc>
          <w:tcPr>
            <w:tcW w:w="3123" w:type="dxa"/>
            <w:tcBorders>
              <w:top w:val="nil"/>
              <w:left w:val="nil"/>
              <w:bottom w:val="single" w:sz="8" w:space="0" w:color="auto"/>
              <w:right w:val="single" w:sz="8" w:space="0" w:color="auto"/>
            </w:tcBorders>
            <w:shd w:val="clear" w:color="auto" w:fill="FFFFFF"/>
            <w:hideMark/>
          </w:tcPr>
          <w:p w14:paraId="1E6AC8B4"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 having the shape, character, style etc of</w:t>
            </w:r>
          </w:p>
        </w:tc>
        <w:tc>
          <w:tcPr>
            <w:tcW w:w="2551" w:type="dxa"/>
            <w:tcBorders>
              <w:top w:val="nil"/>
              <w:left w:val="nil"/>
              <w:bottom w:val="single" w:sz="8" w:space="0" w:color="auto"/>
              <w:right w:val="single" w:sz="8" w:space="0" w:color="auto"/>
            </w:tcBorders>
            <w:shd w:val="clear" w:color="auto" w:fill="FFFFFF"/>
            <w:hideMark/>
          </w:tcPr>
          <w:p w14:paraId="01A27444"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dưới hình thức</w:t>
            </w:r>
          </w:p>
        </w:tc>
      </w:tr>
      <w:tr w:rsidR="00C54368" w:rsidRPr="00C54368" w14:paraId="248D019D"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1BD2655F" w14:textId="77777777" w:rsidR="00C54368" w:rsidRPr="00C54368" w:rsidRDefault="00C54368" w:rsidP="00C54368">
            <w:pPr>
              <w:rPr>
                <w:rFonts w:eastAsia="Times New Roman"/>
                <w:b/>
                <w:bCs/>
                <w:color w:val="D60000"/>
              </w:rPr>
            </w:pPr>
          </w:p>
        </w:tc>
        <w:tc>
          <w:tcPr>
            <w:tcW w:w="2811" w:type="dxa"/>
            <w:tcBorders>
              <w:top w:val="nil"/>
              <w:left w:val="nil"/>
              <w:bottom w:val="single" w:sz="8" w:space="0" w:color="auto"/>
              <w:right w:val="single" w:sz="8" w:space="0" w:color="auto"/>
            </w:tcBorders>
            <w:shd w:val="clear" w:color="auto" w:fill="FFFFFF"/>
            <w:hideMark/>
          </w:tcPr>
          <w:p w14:paraId="7187A45B"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132. </w:t>
            </w:r>
            <w:r w:rsidRPr="00C54368">
              <w:rPr>
                <w:rFonts w:eastAsia="Times New Roman"/>
                <w:b/>
                <w:bCs/>
                <w:color w:val="D60000"/>
                <w:shd w:val="clear" w:color="auto" w:fill="FFFFFF"/>
              </w:rPr>
              <w:t>in good/bad form</w:t>
            </w:r>
          </w:p>
        </w:tc>
        <w:tc>
          <w:tcPr>
            <w:tcW w:w="3123" w:type="dxa"/>
            <w:tcBorders>
              <w:top w:val="nil"/>
              <w:left w:val="nil"/>
              <w:bottom w:val="single" w:sz="8" w:space="0" w:color="auto"/>
              <w:right w:val="single" w:sz="8" w:space="0" w:color="auto"/>
            </w:tcBorders>
            <w:shd w:val="clear" w:color="auto" w:fill="FFFFFF"/>
            <w:hideMark/>
          </w:tcPr>
          <w:p w14:paraId="7BB935C2"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 if you say that someone is in good form, you mean that they seem healthy and cheerful - It is in a bad form if the behaviors or actions that are considered socially inappropriate, distasteful, or rude</w:t>
            </w:r>
          </w:p>
        </w:tc>
        <w:tc>
          <w:tcPr>
            <w:tcW w:w="2551" w:type="dxa"/>
            <w:tcBorders>
              <w:top w:val="nil"/>
              <w:left w:val="nil"/>
              <w:bottom w:val="single" w:sz="8" w:space="0" w:color="auto"/>
              <w:right w:val="single" w:sz="8" w:space="0" w:color="auto"/>
            </w:tcBorders>
            <w:shd w:val="clear" w:color="auto" w:fill="FFFFFF"/>
            <w:hideMark/>
          </w:tcPr>
          <w:p w14:paraId="0B5059AD"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sung sức; vui vẻ - cư xử không đúng</w:t>
            </w:r>
          </w:p>
        </w:tc>
      </w:tr>
      <w:tr w:rsidR="00C54368" w:rsidRPr="00C54368" w14:paraId="6AF0E380"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5083AD9D" w14:textId="77777777" w:rsidR="00C54368" w:rsidRPr="00C54368" w:rsidRDefault="00C54368" w:rsidP="00C54368">
            <w:pPr>
              <w:rPr>
                <w:rFonts w:eastAsia="Times New Roman"/>
                <w:b/>
                <w:bCs/>
                <w:color w:val="D60000"/>
              </w:rPr>
            </w:pPr>
          </w:p>
        </w:tc>
        <w:tc>
          <w:tcPr>
            <w:tcW w:w="2811" w:type="dxa"/>
            <w:tcBorders>
              <w:top w:val="nil"/>
              <w:left w:val="nil"/>
              <w:bottom w:val="single" w:sz="8" w:space="0" w:color="auto"/>
              <w:right w:val="single" w:sz="8" w:space="0" w:color="auto"/>
            </w:tcBorders>
            <w:shd w:val="clear" w:color="auto" w:fill="FFFFFF"/>
            <w:hideMark/>
          </w:tcPr>
          <w:p w14:paraId="66A8481C"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134. </w:t>
            </w:r>
            <w:r w:rsidRPr="00C54368">
              <w:rPr>
                <w:rFonts w:eastAsia="Times New Roman"/>
                <w:b/>
                <w:bCs/>
                <w:color w:val="D60000"/>
                <w:shd w:val="clear" w:color="auto" w:fill="FFFFFF"/>
              </w:rPr>
              <w:t>application form</w:t>
            </w:r>
          </w:p>
        </w:tc>
        <w:tc>
          <w:tcPr>
            <w:tcW w:w="3123" w:type="dxa"/>
            <w:tcBorders>
              <w:top w:val="nil"/>
              <w:left w:val="nil"/>
              <w:bottom w:val="single" w:sz="8" w:space="0" w:color="auto"/>
              <w:right w:val="single" w:sz="8" w:space="0" w:color="auto"/>
            </w:tcBorders>
            <w:shd w:val="clear" w:color="auto" w:fill="FFFFFF"/>
            <w:hideMark/>
          </w:tcPr>
          <w:p w14:paraId="60E33F79"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 a form to be filled in when applying for job, grant etc</w:t>
            </w:r>
          </w:p>
        </w:tc>
        <w:tc>
          <w:tcPr>
            <w:tcW w:w="2551" w:type="dxa"/>
            <w:tcBorders>
              <w:top w:val="nil"/>
              <w:left w:val="nil"/>
              <w:bottom w:val="single" w:sz="8" w:space="0" w:color="auto"/>
              <w:right w:val="single" w:sz="8" w:space="0" w:color="auto"/>
            </w:tcBorders>
            <w:shd w:val="clear" w:color="auto" w:fill="FFFFFF"/>
            <w:hideMark/>
          </w:tcPr>
          <w:p w14:paraId="0906F4FA"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mẫu đăng ký; mẫu đơn xin việc</w:t>
            </w:r>
          </w:p>
        </w:tc>
      </w:tr>
      <w:tr w:rsidR="00C54368" w:rsidRPr="00C54368" w14:paraId="45CB0817" w14:textId="77777777" w:rsidTr="00C54368">
        <w:tc>
          <w:tcPr>
            <w:tcW w:w="1155" w:type="dxa"/>
            <w:vMerge w:val="restart"/>
            <w:tcBorders>
              <w:top w:val="nil"/>
              <w:left w:val="single" w:sz="8" w:space="0" w:color="auto"/>
              <w:bottom w:val="single" w:sz="8" w:space="0" w:color="auto"/>
              <w:right w:val="single" w:sz="8" w:space="0" w:color="auto"/>
            </w:tcBorders>
            <w:shd w:val="clear" w:color="auto" w:fill="FFFFFF"/>
            <w:hideMark/>
          </w:tcPr>
          <w:p w14:paraId="365486AF" w14:textId="77777777" w:rsidR="00C54368" w:rsidRPr="00C54368" w:rsidRDefault="00C54368" w:rsidP="00C54368">
            <w:pPr>
              <w:rPr>
                <w:rFonts w:eastAsia="Times New Roman"/>
                <w:b/>
                <w:bCs/>
                <w:color w:val="D60000"/>
              </w:rPr>
            </w:pPr>
            <w:r w:rsidRPr="00C54368">
              <w:rPr>
                <w:rFonts w:eastAsia="Times New Roman"/>
                <w:b/>
                <w:bCs/>
                <w:color w:val="D60000"/>
                <w:shd w:val="clear" w:color="auto" w:fill="FFFFFF"/>
              </w:rPr>
              <w:t>Good</w:t>
            </w:r>
          </w:p>
        </w:tc>
        <w:tc>
          <w:tcPr>
            <w:tcW w:w="2811" w:type="dxa"/>
            <w:tcBorders>
              <w:top w:val="nil"/>
              <w:left w:val="nil"/>
              <w:bottom w:val="single" w:sz="8" w:space="0" w:color="auto"/>
              <w:right w:val="single" w:sz="8" w:space="0" w:color="auto"/>
            </w:tcBorders>
            <w:shd w:val="clear" w:color="auto" w:fill="FFFFFF"/>
            <w:hideMark/>
          </w:tcPr>
          <w:p w14:paraId="63BFB1AD" w14:textId="77777777" w:rsidR="00C54368" w:rsidRPr="00C54368" w:rsidRDefault="00C54368" w:rsidP="00C54368">
            <w:pPr>
              <w:rPr>
                <w:rFonts w:eastAsia="Times New Roman"/>
                <w:color w:val="0066CC"/>
              </w:rPr>
            </w:pPr>
            <w:r w:rsidRPr="00C54368">
              <w:rPr>
                <w:rFonts w:eastAsia="Times New Roman"/>
                <w:b/>
                <w:bCs/>
                <w:color w:val="4B0082"/>
                <w:shd w:val="clear" w:color="auto" w:fill="FFFFFF"/>
              </w:rPr>
              <w:t xml:space="preserve">135. </w:t>
            </w:r>
            <w:r w:rsidRPr="00C54368">
              <w:rPr>
                <w:rFonts w:eastAsia="Times New Roman"/>
                <w:color w:val="0066CC"/>
                <w:shd w:val="clear" w:color="auto" w:fill="FFFFFF"/>
              </w:rPr>
              <w:t>good (for sb) to do</w:t>
            </w:r>
          </w:p>
        </w:tc>
        <w:tc>
          <w:tcPr>
            <w:tcW w:w="3123" w:type="dxa"/>
            <w:tcBorders>
              <w:top w:val="nil"/>
              <w:left w:val="nil"/>
              <w:bottom w:val="single" w:sz="8" w:space="0" w:color="auto"/>
              <w:right w:val="single" w:sz="8" w:space="0" w:color="auto"/>
            </w:tcBorders>
            <w:shd w:val="clear" w:color="auto" w:fill="FFFFFF"/>
            <w:hideMark/>
          </w:tcPr>
          <w:p w14:paraId="4C102C56"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shoud do something to bring good things</w:t>
            </w:r>
          </w:p>
        </w:tc>
        <w:tc>
          <w:tcPr>
            <w:tcW w:w="2551" w:type="dxa"/>
            <w:tcBorders>
              <w:top w:val="nil"/>
              <w:left w:val="nil"/>
              <w:bottom w:val="single" w:sz="8" w:space="0" w:color="auto"/>
              <w:right w:val="single" w:sz="8" w:space="0" w:color="auto"/>
            </w:tcBorders>
            <w:shd w:val="clear" w:color="auto" w:fill="FFFFFF"/>
            <w:hideMark/>
          </w:tcPr>
          <w:p w14:paraId="2381CE10" w14:textId="77777777" w:rsidR="00C54368" w:rsidRPr="00C54368" w:rsidRDefault="00C54368" w:rsidP="00C54368">
            <w:pPr>
              <w:rPr>
                <w:rFonts w:eastAsia="Times New Roman"/>
                <w:color w:val="E67E00"/>
              </w:rPr>
            </w:pPr>
            <w:r w:rsidRPr="00C54368">
              <w:rPr>
                <w:rFonts w:eastAsia="Times New Roman"/>
                <w:color w:val="E67E00"/>
                <w:shd w:val="clear" w:color="auto" w:fill="FFFFFF"/>
              </w:rPr>
              <w:t>- điều nên làm, tốt cho ai để làm gì</w:t>
            </w:r>
          </w:p>
        </w:tc>
      </w:tr>
      <w:tr w:rsidR="00C54368" w:rsidRPr="00C54368" w14:paraId="0C7A568C"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190230C0" w14:textId="77777777" w:rsidR="00C54368" w:rsidRPr="00C54368" w:rsidRDefault="00C54368" w:rsidP="00C54368">
            <w:pPr>
              <w:rPr>
                <w:rFonts w:eastAsia="Times New Roman"/>
                <w:b/>
                <w:bCs/>
                <w:color w:val="D60000"/>
              </w:rPr>
            </w:pPr>
          </w:p>
        </w:tc>
        <w:tc>
          <w:tcPr>
            <w:tcW w:w="2811" w:type="dxa"/>
            <w:tcBorders>
              <w:top w:val="nil"/>
              <w:left w:val="nil"/>
              <w:bottom w:val="single" w:sz="8" w:space="0" w:color="auto"/>
              <w:right w:val="single" w:sz="8" w:space="0" w:color="auto"/>
            </w:tcBorders>
            <w:shd w:val="clear" w:color="auto" w:fill="FFFFFF"/>
            <w:hideMark/>
          </w:tcPr>
          <w:p w14:paraId="0414F9CA"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136. </w:t>
            </w:r>
            <w:r w:rsidRPr="00C54368">
              <w:rPr>
                <w:rFonts w:eastAsia="Times New Roman"/>
                <w:b/>
                <w:bCs/>
                <w:color w:val="D60000"/>
                <w:shd w:val="clear" w:color="auto" w:fill="FFFFFF"/>
              </w:rPr>
              <w:t>a good deal</w:t>
            </w:r>
          </w:p>
        </w:tc>
        <w:tc>
          <w:tcPr>
            <w:tcW w:w="3123" w:type="dxa"/>
            <w:tcBorders>
              <w:top w:val="nil"/>
              <w:left w:val="nil"/>
              <w:bottom w:val="single" w:sz="8" w:space="0" w:color="auto"/>
              <w:right w:val="single" w:sz="8" w:space="0" w:color="auto"/>
            </w:tcBorders>
            <w:shd w:val="clear" w:color="auto" w:fill="FFFFFF"/>
            <w:hideMark/>
          </w:tcPr>
          <w:p w14:paraId="33BF6B2A"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 a lot - a good agreement</w:t>
            </w:r>
          </w:p>
        </w:tc>
        <w:tc>
          <w:tcPr>
            <w:tcW w:w="2551" w:type="dxa"/>
            <w:tcBorders>
              <w:top w:val="nil"/>
              <w:left w:val="nil"/>
              <w:bottom w:val="single" w:sz="8" w:space="0" w:color="auto"/>
              <w:right w:val="single" w:sz="8" w:space="0" w:color="auto"/>
            </w:tcBorders>
            <w:shd w:val="clear" w:color="auto" w:fill="FFFFFF"/>
            <w:hideMark/>
          </w:tcPr>
          <w:p w14:paraId="517EE740"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nhiều - một thoả thuận tốt</w:t>
            </w:r>
          </w:p>
        </w:tc>
      </w:tr>
      <w:tr w:rsidR="00C54368" w:rsidRPr="00C54368" w14:paraId="4756C339"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4C56F999" w14:textId="77777777" w:rsidR="00C54368" w:rsidRPr="00C54368" w:rsidRDefault="00C54368" w:rsidP="00C54368">
            <w:pPr>
              <w:rPr>
                <w:rFonts w:eastAsia="Times New Roman"/>
                <w:b/>
                <w:bCs/>
                <w:color w:val="D60000"/>
              </w:rPr>
            </w:pPr>
          </w:p>
        </w:tc>
        <w:tc>
          <w:tcPr>
            <w:tcW w:w="2811" w:type="dxa"/>
            <w:tcBorders>
              <w:top w:val="nil"/>
              <w:left w:val="nil"/>
              <w:bottom w:val="single" w:sz="8" w:space="0" w:color="auto"/>
              <w:right w:val="single" w:sz="8" w:space="0" w:color="auto"/>
            </w:tcBorders>
            <w:shd w:val="clear" w:color="auto" w:fill="FFFFFF"/>
            <w:hideMark/>
          </w:tcPr>
          <w:p w14:paraId="3FB23A06"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137. </w:t>
            </w:r>
            <w:r w:rsidRPr="00C54368">
              <w:rPr>
                <w:rFonts w:eastAsia="Times New Roman"/>
                <w:b/>
                <w:bCs/>
                <w:color w:val="D60000"/>
                <w:shd w:val="clear" w:color="auto" w:fill="FFFFFF"/>
              </w:rPr>
              <w:t>a good many/few</w:t>
            </w:r>
          </w:p>
        </w:tc>
        <w:tc>
          <w:tcPr>
            <w:tcW w:w="3123" w:type="dxa"/>
            <w:tcBorders>
              <w:top w:val="nil"/>
              <w:left w:val="nil"/>
              <w:bottom w:val="single" w:sz="8" w:space="0" w:color="auto"/>
              <w:right w:val="single" w:sz="8" w:space="0" w:color="auto"/>
            </w:tcBorders>
            <w:shd w:val="clear" w:color="auto" w:fill="FFFFFF"/>
            <w:hideMark/>
          </w:tcPr>
          <w:p w14:paraId="3368D10C"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 a fairly large number of things or people</w:t>
            </w:r>
          </w:p>
        </w:tc>
        <w:tc>
          <w:tcPr>
            <w:tcW w:w="2551" w:type="dxa"/>
            <w:tcBorders>
              <w:top w:val="nil"/>
              <w:left w:val="nil"/>
              <w:bottom w:val="single" w:sz="8" w:space="0" w:color="auto"/>
              <w:right w:val="single" w:sz="8" w:space="0" w:color="auto"/>
            </w:tcBorders>
            <w:shd w:val="clear" w:color="auto" w:fill="FFFFFF"/>
            <w:hideMark/>
          </w:tcPr>
          <w:p w14:paraId="57287D2B"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nhiều</w:t>
            </w:r>
          </w:p>
        </w:tc>
      </w:tr>
      <w:tr w:rsidR="00C54368" w:rsidRPr="00C54368" w14:paraId="6A0D2AD0"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668C2B0F" w14:textId="77777777" w:rsidR="00C54368" w:rsidRPr="00C54368" w:rsidRDefault="00C54368" w:rsidP="00C54368">
            <w:pPr>
              <w:rPr>
                <w:rFonts w:eastAsia="Times New Roman"/>
                <w:b/>
                <w:bCs/>
                <w:color w:val="D60000"/>
              </w:rPr>
            </w:pPr>
          </w:p>
        </w:tc>
        <w:tc>
          <w:tcPr>
            <w:tcW w:w="2811" w:type="dxa"/>
            <w:tcBorders>
              <w:top w:val="nil"/>
              <w:left w:val="nil"/>
              <w:bottom w:val="single" w:sz="8" w:space="0" w:color="auto"/>
              <w:right w:val="single" w:sz="8" w:space="0" w:color="auto"/>
            </w:tcBorders>
            <w:shd w:val="clear" w:color="auto" w:fill="FFFFFF"/>
            <w:hideMark/>
          </w:tcPr>
          <w:p w14:paraId="2A5CD7FC"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138. </w:t>
            </w:r>
            <w:r w:rsidRPr="00C54368">
              <w:rPr>
                <w:rFonts w:eastAsia="Times New Roman"/>
                <w:b/>
                <w:bCs/>
                <w:color w:val="D60000"/>
                <w:shd w:val="clear" w:color="auto" w:fill="FFFFFF"/>
              </w:rPr>
              <w:t>good of sb to do</w:t>
            </w:r>
          </w:p>
        </w:tc>
        <w:tc>
          <w:tcPr>
            <w:tcW w:w="3123" w:type="dxa"/>
            <w:tcBorders>
              <w:top w:val="nil"/>
              <w:left w:val="nil"/>
              <w:bottom w:val="single" w:sz="8" w:space="0" w:color="auto"/>
              <w:right w:val="single" w:sz="8" w:space="0" w:color="auto"/>
            </w:tcBorders>
            <w:shd w:val="clear" w:color="auto" w:fill="FFFFFF"/>
            <w:hideMark/>
          </w:tcPr>
          <w:p w14:paraId="46D6A9DA"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 xml:space="preserve">- judging someone's </w:t>
            </w:r>
            <w:r w:rsidRPr="00C54368">
              <w:rPr>
                <w:rFonts w:eastAsia="Times New Roman"/>
                <w:color w:val="0066CC"/>
                <w:shd w:val="clear" w:color="auto" w:fill="FFFFFF"/>
              </w:rPr>
              <w:lastRenderedPageBreak/>
              <w:t>behaviour good</w:t>
            </w:r>
          </w:p>
        </w:tc>
        <w:tc>
          <w:tcPr>
            <w:tcW w:w="2551" w:type="dxa"/>
            <w:tcBorders>
              <w:top w:val="nil"/>
              <w:left w:val="nil"/>
              <w:bottom w:val="single" w:sz="8" w:space="0" w:color="auto"/>
              <w:right w:val="single" w:sz="8" w:space="0" w:color="auto"/>
            </w:tcBorders>
            <w:shd w:val="clear" w:color="auto" w:fill="FFFFFF"/>
            <w:hideMark/>
          </w:tcPr>
          <w:p w14:paraId="343ED8BA" w14:textId="77777777" w:rsidR="00C54368" w:rsidRPr="00C54368" w:rsidRDefault="00C54368" w:rsidP="00C54368">
            <w:pPr>
              <w:rPr>
                <w:rFonts w:eastAsia="Times New Roman"/>
                <w:color w:val="7B1FA2"/>
              </w:rPr>
            </w:pPr>
            <w:r w:rsidRPr="00C54368">
              <w:rPr>
                <w:rFonts w:eastAsia="Times New Roman"/>
                <w:color w:val="7B1FA2"/>
                <w:shd w:val="clear" w:color="auto" w:fill="FFFFFF"/>
              </w:rPr>
              <w:lastRenderedPageBreak/>
              <w:t xml:space="preserve">- đánh giá tốt hành </w:t>
            </w:r>
            <w:r w:rsidRPr="00C54368">
              <w:rPr>
                <w:rFonts w:eastAsia="Times New Roman"/>
                <w:color w:val="7B1FA2"/>
                <w:shd w:val="clear" w:color="auto" w:fill="FFFFFF"/>
              </w:rPr>
              <w:lastRenderedPageBreak/>
              <w:t>vi của ai đó</w:t>
            </w:r>
          </w:p>
        </w:tc>
      </w:tr>
      <w:tr w:rsidR="00C54368" w:rsidRPr="00C54368" w14:paraId="1712CF73"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16306633" w14:textId="77777777" w:rsidR="00C54368" w:rsidRPr="00C54368" w:rsidRDefault="00C54368" w:rsidP="00C54368">
            <w:pPr>
              <w:rPr>
                <w:rFonts w:eastAsia="Times New Roman"/>
                <w:b/>
                <w:bCs/>
                <w:color w:val="D60000"/>
              </w:rPr>
            </w:pPr>
          </w:p>
        </w:tc>
        <w:tc>
          <w:tcPr>
            <w:tcW w:w="2811" w:type="dxa"/>
            <w:tcBorders>
              <w:top w:val="nil"/>
              <w:left w:val="nil"/>
              <w:bottom w:val="single" w:sz="8" w:space="0" w:color="auto"/>
              <w:right w:val="single" w:sz="8" w:space="0" w:color="auto"/>
            </w:tcBorders>
            <w:shd w:val="clear" w:color="auto" w:fill="FFFFFF"/>
            <w:hideMark/>
          </w:tcPr>
          <w:p w14:paraId="59CD76F0"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139. </w:t>
            </w:r>
            <w:r w:rsidRPr="00C54368">
              <w:rPr>
                <w:rFonts w:eastAsia="Times New Roman"/>
                <w:b/>
                <w:bCs/>
                <w:color w:val="D60000"/>
                <w:shd w:val="clear" w:color="auto" w:fill="FFFFFF"/>
              </w:rPr>
              <w:t>for sb's own good</w:t>
            </w:r>
          </w:p>
        </w:tc>
        <w:tc>
          <w:tcPr>
            <w:tcW w:w="3123" w:type="dxa"/>
            <w:tcBorders>
              <w:top w:val="nil"/>
              <w:left w:val="nil"/>
              <w:bottom w:val="single" w:sz="8" w:space="0" w:color="auto"/>
              <w:right w:val="single" w:sz="8" w:space="0" w:color="auto"/>
            </w:tcBorders>
            <w:shd w:val="clear" w:color="auto" w:fill="FFFFFF"/>
            <w:hideMark/>
          </w:tcPr>
          <w:p w14:paraId="3A58A8CF"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 being or done for the benefit of oneself</w:t>
            </w:r>
          </w:p>
        </w:tc>
        <w:tc>
          <w:tcPr>
            <w:tcW w:w="2551" w:type="dxa"/>
            <w:tcBorders>
              <w:top w:val="nil"/>
              <w:left w:val="nil"/>
              <w:bottom w:val="single" w:sz="8" w:space="0" w:color="auto"/>
              <w:right w:val="single" w:sz="8" w:space="0" w:color="auto"/>
            </w:tcBorders>
            <w:shd w:val="clear" w:color="auto" w:fill="FFFFFF"/>
            <w:hideMark/>
          </w:tcPr>
          <w:p w14:paraId="7650DBF2"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vì lợi ích của chính ai đó</w:t>
            </w:r>
          </w:p>
        </w:tc>
      </w:tr>
      <w:tr w:rsidR="00C54368" w:rsidRPr="00C54368" w14:paraId="5AE65019"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47AD1E0F" w14:textId="77777777" w:rsidR="00C54368" w:rsidRPr="00C54368" w:rsidRDefault="00C54368" w:rsidP="00C54368">
            <w:pPr>
              <w:rPr>
                <w:rFonts w:eastAsia="Times New Roman"/>
                <w:b/>
                <w:bCs/>
                <w:color w:val="D60000"/>
              </w:rPr>
            </w:pPr>
          </w:p>
        </w:tc>
        <w:tc>
          <w:tcPr>
            <w:tcW w:w="2811" w:type="dxa"/>
            <w:tcBorders>
              <w:top w:val="nil"/>
              <w:left w:val="nil"/>
              <w:bottom w:val="single" w:sz="8" w:space="0" w:color="auto"/>
              <w:right w:val="single" w:sz="8" w:space="0" w:color="auto"/>
            </w:tcBorders>
            <w:shd w:val="clear" w:color="auto" w:fill="FFFFFF"/>
            <w:hideMark/>
          </w:tcPr>
          <w:p w14:paraId="5766F087"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140. </w:t>
            </w:r>
            <w:r w:rsidRPr="00C54368">
              <w:rPr>
                <w:rFonts w:eastAsia="Times New Roman"/>
                <w:b/>
                <w:bCs/>
                <w:color w:val="D60000"/>
                <w:shd w:val="clear" w:color="auto" w:fill="FFFFFF"/>
              </w:rPr>
              <w:t>no good</w:t>
            </w:r>
          </w:p>
        </w:tc>
        <w:tc>
          <w:tcPr>
            <w:tcW w:w="3123" w:type="dxa"/>
            <w:tcBorders>
              <w:top w:val="nil"/>
              <w:left w:val="nil"/>
              <w:bottom w:val="single" w:sz="8" w:space="0" w:color="auto"/>
              <w:right w:val="single" w:sz="8" w:space="0" w:color="auto"/>
            </w:tcBorders>
            <w:shd w:val="clear" w:color="auto" w:fill="FFFFFF"/>
            <w:hideMark/>
          </w:tcPr>
          <w:p w14:paraId="23264509"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 morally bad</w:t>
            </w:r>
          </w:p>
        </w:tc>
        <w:tc>
          <w:tcPr>
            <w:tcW w:w="2551" w:type="dxa"/>
            <w:tcBorders>
              <w:top w:val="nil"/>
              <w:left w:val="nil"/>
              <w:bottom w:val="single" w:sz="8" w:space="0" w:color="auto"/>
              <w:right w:val="single" w:sz="8" w:space="0" w:color="auto"/>
            </w:tcBorders>
            <w:shd w:val="clear" w:color="auto" w:fill="FFFFFF"/>
            <w:hideMark/>
          </w:tcPr>
          <w:p w14:paraId="0E332385"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không đàng hoàng, tử tế</w:t>
            </w:r>
          </w:p>
        </w:tc>
      </w:tr>
      <w:tr w:rsidR="00C54368" w:rsidRPr="00C54368" w14:paraId="447502CB"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509BC46B" w14:textId="77777777" w:rsidR="00C54368" w:rsidRPr="00C54368" w:rsidRDefault="00C54368" w:rsidP="00C54368">
            <w:pPr>
              <w:rPr>
                <w:rFonts w:eastAsia="Times New Roman"/>
                <w:b/>
                <w:bCs/>
                <w:color w:val="D60000"/>
              </w:rPr>
            </w:pPr>
          </w:p>
        </w:tc>
        <w:tc>
          <w:tcPr>
            <w:tcW w:w="2811" w:type="dxa"/>
            <w:tcBorders>
              <w:top w:val="nil"/>
              <w:left w:val="nil"/>
              <w:bottom w:val="single" w:sz="8" w:space="0" w:color="auto"/>
              <w:right w:val="single" w:sz="8" w:space="0" w:color="auto"/>
            </w:tcBorders>
            <w:shd w:val="clear" w:color="auto" w:fill="FFFFFF"/>
            <w:hideMark/>
          </w:tcPr>
          <w:p w14:paraId="02CB27F3"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141. </w:t>
            </w:r>
            <w:r w:rsidRPr="00C54368">
              <w:rPr>
                <w:rFonts w:eastAsia="Times New Roman"/>
                <w:b/>
                <w:bCs/>
                <w:color w:val="D60000"/>
                <w:shd w:val="clear" w:color="auto" w:fill="FFFFFF"/>
              </w:rPr>
              <w:t>it's no good doing</w:t>
            </w:r>
          </w:p>
        </w:tc>
        <w:tc>
          <w:tcPr>
            <w:tcW w:w="3123" w:type="dxa"/>
            <w:tcBorders>
              <w:top w:val="nil"/>
              <w:left w:val="nil"/>
              <w:bottom w:val="single" w:sz="8" w:space="0" w:color="auto"/>
              <w:right w:val="single" w:sz="8" w:space="0" w:color="auto"/>
            </w:tcBorders>
            <w:shd w:val="clear" w:color="auto" w:fill="FFFFFF"/>
            <w:hideMark/>
          </w:tcPr>
          <w:p w14:paraId="46C8380B"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 used to say that an action will not achieve what it is intended to achieve</w:t>
            </w:r>
          </w:p>
        </w:tc>
        <w:tc>
          <w:tcPr>
            <w:tcW w:w="2551" w:type="dxa"/>
            <w:tcBorders>
              <w:top w:val="nil"/>
              <w:left w:val="nil"/>
              <w:bottom w:val="single" w:sz="8" w:space="0" w:color="auto"/>
              <w:right w:val="single" w:sz="8" w:space="0" w:color="auto"/>
            </w:tcBorders>
            <w:shd w:val="clear" w:color="auto" w:fill="FFFFFF"/>
            <w:hideMark/>
          </w:tcPr>
          <w:p w14:paraId="0A1AE2A1"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chẳng có ích lợi gì, vô ích</w:t>
            </w:r>
          </w:p>
        </w:tc>
      </w:tr>
      <w:tr w:rsidR="00C54368" w:rsidRPr="00C54368" w14:paraId="304C4EAA" w14:textId="77777777" w:rsidTr="00C54368">
        <w:tc>
          <w:tcPr>
            <w:tcW w:w="1155" w:type="dxa"/>
            <w:vMerge w:val="restart"/>
            <w:tcBorders>
              <w:top w:val="nil"/>
              <w:left w:val="single" w:sz="8" w:space="0" w:color="auto"/>
              <w:bottom w:val="single" w:sz="8" w:space="0" w:color="auto"/>
              <w:right w:val="single" w:sz="8" w:space="0" w:color="auto"/>
            </w:tcBorders>
            <w:shd w:val="clear" w:color="auto" w:fill="FFFFFF"/>
            <w:hideMark/>
          </w:tcPr>
          <w:p w14:paraId="57F90A73" w14:textId="77777777" w:rsidR="00C54368" w:rsidRPr="00C54368" w:rsidRDefault="00C54368" w:rsidP="00C54368">
            <w:pPr>
              <w:rPr>
                <w:rFonts w:eastAsia="Times New Roman"/>
                <w:b/>
                <w:bCs/>
                <w:color w:val="D60000"/>
              </w:rPr>
            </w:pPr>
            <w:r w:rsidRPr="00C54368">
              <w:rPr>
                <w:rFonts w:eastAsia="Times New Roman"/>
                <w:b/>
                <w:bCs/>
                <w:color w:val="D60000"/>
                <w:shd w:val="clear" w:color="auto" w:fill="FFFFFF"/>
              </w:rPr>
              <w:t>Know</w:t>
            </w:r>
          </w:p>
        </w:tc>
        <w:tc>
          <w:tcPr>
            <w:tcW w:w="2811" w:type="dxa"/>
            <w:tcBorders>
              <w:top w:val="nil"/>
              <w:left w:val="nil"/>
              <w:bottom w:val="single" w:sz="8" w:space="0" w:color="auto"/>
              <w:right w:val="single" w:sz="8" w:space="0" w:color="auto"/>
            </w:tcBorders>
            <w:shd w:val="clear" w:color="auto" w:fill="FFFFFF"/>
            <w:hideMark/>
          </w:tcPr>
          <w:p w14:paraId="0812BC6A" w14:textId="77777777" w:rsidR="00C54368" w:rsidRPr="00C54368" w:rsidRDefault="00C54368" w:rsidP="00C54368">
            <w:pPr>
              <w:rPr>
                <w:rFonts w:eastAsia="Times New Roman"/>
                <w:color w:val="0066CC"/>
              </w:rPr>
            </w:pPr>
            <w:r w:rsidRPr="00C54368">
              <w:rPr>
                <w:rFonts w:eastAsia="Times New Roman"/>
                <w:b/>
                <w:bCs/>
                <w:color w:val="4B0082"/>
                <w:shd w:val="clear" w:color="auto" w:fill="FFFFFF"/>
              </w:rPr>
              <w:t xml:space="preserve">142. </w:t>
            </w:r>
            <w:r w:rsidRPr="00C54368">
              <w:rPr>
                <w:rFonts w:eastAsia="Times New Roman"/>
                <w:color w:val="0066CC"/>
                <w:shd w:val="clear" w:color="auto" w:fill="FFFFFF"/>
              </w:rPr>
              <w:t>know (sth) about</w:t>
            </w:r>
          </w:p>
        </w:tc>
        <w:tc>
          <w:tcPr>
            <w:tcW w:w="3123" w:type="dxa"/>
            <w:tcBorders>
              <w:top w:val="nil"/>
              <w:left w:val="nil"/>
              <w:bottom w:val="single" w:sz="8" w:space="0" w:color="auto"/>
              <w:right w:val="single" w:sz="8" w:space="0" w:color="auto"/>
            </w:tcBorders>
            <w:shd w:val="clear" w:color="auto" w:fill="FFFFFF"/>
            <w:hideMark/>
          </w:tcPr>
          <w:p w14:paraId="51D2F1CB"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to be knowledgeable about, familiar with, or skilled at something</w:t>
            </w:r>
          </w:p>
        </w:tc>
        <w:tc>
          <w:tcPr>
            <w:tcW w:w="2551" w:type="dxa"/>
            <w:tcBorders>
              <w:top w:val="nil"/>
              <w:left w:val="nil"/>
              <w:bottom w:val="single" w:sz="8" w:space="0" w:color="auto"/>
              <w:right w:val="single" w:sz="8" w:space="0" w:color="auto"/>
            </w:tcBorders>
            <w:shd w:val="clear" w:color="auto" w:fill="FFFFFF"/>
            <w:hideMark/>
          </w:tcPr>
          <w:p w14:paraId="2492D6EF" w14:textId="77777777" w:rsidR="00C54368" w:rsidRPr="00C54368" w:rsidRDefault="00C54368" w:rsidP="00C54368">
            <w:pPr>
              <w:rPr>
                <w:rFonts w:eastAsia="Times New Roman"/>
                <w:color w:val="E67E00"/>
              </w:rPr>
            </w:pPr>
            <w:r w:rsidRPr="00C54368">
              <w:rPr>
                <w:rFonts w:eastAsia="Times New Roman"/>
                <w:color w:val="E67E00"/>
                <w:shd w:val="clear" w:color="auto" w:fill="FFFFFF"/>
              </w:rPr>
              <w:t>- biết, hiểu rõ về gì đó</w:t>
            </w:r>
          </w:p>
        </w:tc>
      </w:tr>
      <w:tr w:rsidR="00C54368" w:rsidRPr="00C54368" w14:paraId="3871D5A2"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7A72A04D" w14:textId="77777777" w:rsidR="00C54368" w:rsidRPr="00C54368" w:rsidRDefault="00C54368" w:rsidP="00C54368">
            <w:pPr>
              <w:rPr>
                <w:rFonts w:eastAsia="Times New Roman"/>
                <w:b/>
                <w:bCs/>
                <w:color w:val="D60000"/>
              </w:rPr>
            </w:pPr>
          </w:p>
        </w:tc>
        <w:tc>
          <w:tcPr>
            <w:tcW w:w="2811" w:type="dxa"/>
            <w:tcBorders>
              <w:top w:val="nil"/>
              <w:left w:val="nil"/>
              <w:bottom w:val="single" w:sz="8" w:space="0" w:color="auto"/>
              <w:right w:val="single" w:sz="8" w:space="0" w:color="auto"/>
            </w:tcBorders>
            <w:shd w:val="clear" w:color="auto" w:fill="FFFFFF"/>
            <w:hideMark/>
          </w:tcPr>
          <w:p w14:paraId="1A7CB44B"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143. </w:t>
            </w:r>
            <w:r w:rsidRPr="00C54368">
              <w:rPr>
                <w:rFonts w:eastAsia="Times New Roman"/>
                <w:b/>
                <w:bCs/>
                <w:color w:val="D60000"/>
                <w:shd w:val="clear" w:color="auto" w:fill="FFFFFF"/>
              </w:rPr>
              <w:t>know sb/sth to be/do</w:t>
            </w:r>
          </w:p>
        </w:tc>
        <w:tc>
          <w:tcPr>
            <w:tcW w:w="3123" w:type="dxa"/>
            <w:tcBorders>
              <w:top w:val="nil"/>
              <w:left w:val="nil"/>
              <w:bottom w:val="single" w:sz="8" w:space="0" w:color="auto"/>
              <w:right w:val="single" w:sz="8" w:space="0" w:color="auto"/>
            </w:tcBorders>
            <w:shd w:val="clear" w:color="auto" w:fill="FFFFFF"/>
            <w:hideMark/>
          </w:tcPr>
          <w:p w14:paraId="3D1D60B6"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 if something or someone is known to be or do something, people know that it is true or happens, or that someone is or does something</w:t>
            </w:r>
          </w:p>
        </w:tc>
        <w:tc>
          <w:tcPr>
            <w:tcW w:w="2551" w:type="dxa"/>
            <w:tcBorders>
              <w:top w:val="nil"/>
              <w:left w:val="nil"/>
              <w:bottom w:val="single" w:sz="8" w:space="0" w:color="auto"/>
              <w:right w:val="single" w:sz="8" w:space="0" w:color="auto"/>
            </w:tcBorders>
            <w:shd w:val="clear" w:color="auto" w:fill="FFFFFF"/>
            <w:hideMark/>
          </w:tcPr>
          <w:p w14:paraId="2B13FA30"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biết điều gì xảy ra - biết ai đó làm gì - biết ai đó là ai</w:t>
            </w:r>
          </w:p>
        </w:tc>
      </w:tr>
      <w:tr w:rsidR="00C54368" w:rsidRPr="00C54368" w14:paraId="553BC393"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021D8BA9" w14:textId="77777777" w:rsidR="00C54368" w:rsidRPr="00C54368" w:rsidRDefault="00C54368" w:rsidP="00C54368">
            <w:pPr>
              <w:rPr>
                <w:rFonts w:eastAsia="Times New Roman"/>
                <w:b/>
                <w:bCs/>
                <w:color w:val="D60000"/>
              </w:rPr>
            </w:pPr>
          </w:p>
        </w:tc>
        <w:tc>
          <w:tcPr>
            <w:tcW w:w="2811" w:type="dxa"/>
            <w:tcBorders>
              <w:top w:val="nil"/>
              <w:left w:val="nil"/>
              <w:bottom w:val="single" w:sz="8" w:space="0" w:color="auto"/>
              <w:right w:val="single" w:sz="8" w:space="0" w:color="auto"/>
            </w:tcBorders>
            <w:shd w:val="clear" w:color="auto" w:fill="FFFFFF"/>
            <w:hideMark/>
          </w:tcPr>
          <w:p w14:paraId="428383C6"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144. </w:t>
            </w:r>
            <w:r w:rsidRPr="00C54368">
              <w:rPr>
                <w:rFonts w:eastAsia="Times New Roman"/>
                <w:b/>
                <w:bCs/>
                <w:color w:val="D60000"/>
                <w:shd w:val="clear" w:color="auto" w:fill="FFFFFF"/>
              </w:rPr>
              <w:t>know better</w:t>
            </w:r>
          </w:p>
        </w:tc>
        <w:tc>
          <w:tcPr>
            <w:tcW w:w="3123" w:type="dxa"/>
            <w:tcBorders>
              <w:top w:val="nil"/>
              <w:left w:val="nil"/>
              <w:bottom w:val="single" w:sz="8" w:space="0" w:color="auto"/>
              <w:right w:val="single" w:sz="8" w:space="0" w:color="auto"/>
            </w:tcBorders>
            <w:shd w:val="clear" w:color="auto" w:fill="FFFFFF"/>
            <w:hideMark/>
          </w:tcPr>
          <w:p w14:paraId="4A63114F"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 to know or understand more than other people - to be smart or sensible enough not to do something</w:t>
            </w:r>
          </w:p>
        </w:tc>
        <w:tc>
          <w:tcPr>
            <w:tcW w:w="2551" w:type="dxa"/>
            <w:tcBorders>
              <w:top w:val="nil"/>
              <w:left w:val="nil"/>
              <w:bottom w:val="single" w:sz="8" w:space="0" w:color="auto"/>
              <w:right w:val="single" w:sz="8" w:space="0" w:color="auto"/>
            </w:tcBorders>
            <w:shd w:val="clear" w:color="auto" w:fill="FFFFFF"/>
            <w:hideMark/>
          </w:tcPr>
          <w:p w14:paraId="559BCE07"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biết rõ hơn - làm gì tốt hơn</w:t>
            </w:r>
          </w:p>
        </w:tc>
      </w:tr>
      <w:tr w:rsidR="00C54368" w:rsidRPr="00C54368" w14:paraId="253CD4A4"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70CAC0DB" w14:textId="77777777" w:rsidR="00C54368" w:rsidRPr="00C54368" w:rsidRDefault="00C54368" w:rsidP="00C54368">
            <w:pPr>
              <w:rPr>
                <w:rFonts w:eastAsia="Times New Roman"/>
                <w:b/>
                <w:bCs/>
                <w:color w:val="D60000"/>
              </w:rPr>
            </w:pPr>
          </w:p>
        </w:tc>
        <w:tc>
          <w:tcPr>
            <w:tcW w:w="2811" w:type="dxa"/>
            <w:tcBorders>
              <w:top w:val="nil"/>
              <w:left w:val="nil"/>
              <w:bottom w:val="single" w:sz="8" w:space="0" w:color="auto"/>
              <w:right w:val="single" w:sz="8" w:space="0" w:color="auto"/>
            </w:tcBorders>
            <w:shd w:val="clear" w:color="auto" w:fill="FFFFFF"/>
            <w:hideMark/>
          </w:tcPr>
          <w:p w14:paraId="2D558553"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145. </w:t>
            </w:r>
            <w:r w:rsidRPr="00C54368">
              <w:rPr>
                <w:rFonts w:eastAsia="Times New Roman"/>
                <w:b/>
                <w:bCs/>
                <w:color w:val="D60000"/>
                <w:shd w:val="clear" w:color="auto" w:fill="FFFFFF"/>
              </w:rPr>
              <w:t>get/come to know</w:t>
            </w:r>
          </w:p>
        </w:tc>
        <w:tc>
          <w:tcPr>
            <w:tcW w:w="3123" w:type="dxa"/>
            <w:tcBorders>
              <w:top w:val="nil"/>
              <w:left w:val="nil"/>
              <w:bottom w:val="single" w:sz="8" w:space="0" w:color="auto"/>
              <w:right w:val="single" w:sz="8" w:space="0" w:color="auto"/>
            </w:tcBorders>
            <w:shd w:val="clear" w:color="auto" w:fill="FFFFFF"/>
            <w:hideMark/>
          </w:tcPr>
          <w:p w14:paraId="44E88D0E"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 to start to be familiar with someone or something</w:t>
            </w:r>
          </w:p>
        </w:tc>
        <w:tc>
          <w:tcPr>
            <w:tcW w:w="2551" w:type="dxa"/>
            <w:tcBorders>
              <w:top w:val="nil"/>
              <w:left w:val="nil"/>
              <w:bottom w:val="single" w:sz="8" w:space="0" w:color="auto"/>
              <w:right w:val="single" w:sz="8" w:space="0" w:color="auto"/>
            </w:tcBorders>
            <w:shd w:val="clear" w:color="auto" w:fill="FFFFFF"/>
            <w:hideMark/>
          </w:tcPr>
          <w:p w14:paraId="28782C00"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làm quen</w:t>
            </w:r>
          </w:p>
        </w:tc>
      </w:tr>
      <w:tr w:rsidR="00C54368" w:rsidRPr="00C54368" w14:paraId="6C75A28B"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29B66CD9" w14:textId="77777777" w:rsidR="00C54368" w:rsidRPr="00C54368" w:rsidRDefault="00C54368" w:rsidP="00C54368">
            <w:pPr>
              <w:rPr>
                <w:rFonts w:eastAsia="Times New Roman"/>
                <w:b/>
                <w:bCs/>
                <w:color w:val="D60000"/>
              </w:rPr>
            </w:pPr>
          </w:p>
        </w:tc>
        <w:tc>
          <w:tcPr>
            <w:tcW w:w="2811" w:type="dxa"/>
            <w:tcBorders>
              <w:top w:val="nil"/>
              <w:left w:val="nil"/>
              <w:bottom w:val="single" w:sz="8" w:space="0" w:color="auto"/>
              <w:right w:val="single" w:sz="8" w:space="0" w:color="auto"/>
            </w:tcBorders>
            <w:shd w:val="clear" w:color="auto" w:fill="FFFFFF"/>
            <w:hideMark/>
          </w:tcPr>
          <w:p w14:paraId="567A8F6E"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146. </w:t>
            </w:r>
            <w:r w:rsidRPr="00C54368">
              <w:rPr>
                <w:rFonts w:eastAsia="Times New Roman"/>
                <w:b/>
                <w:bCs/>
                <w:color w:val="D60000"/>
                <w:shd w:val="clear" w:color="auto" w:fill="FFFFFF"/>
              </w:rPr>
              <w:t>let sb know</w:t>
            </w:r>
          </w:p>
        </w:tc>
        <w:tc>
          <w:tcPr>
            <w:tcW w:w="3123" w:type="dxa"/>
            <w:tcBorders>
              <w:top w:val="nil"/>
              <w:left w:val="nil"/>
              <w:bottom w:val="single" w:sz="8" w:space="0" w:color="auto"/>
              <w:right w:val="single" w:sz="8" w:space="0" w:color="auto"/>
            </w:tcBorders>
            <w:shd w:val="clear" w:color="auto" w:fill="FFFFFF"/>
            <w:hideMark/>
          </w:tcPr>
          <w:p w14:paraId="36DD5D8E"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 to tell someone something</w:t>
            </w:r>
          </w:p>
        </w:tc>
        <w:tc>
          <w:tcPr>
            <w:tcW w:w="2551" w:type="dxa"/>
            <w:tcBorders>
              <w:top w:val="nil"/>
              <w:left w:val="nil"/>
              <w:bottom w:val="single" w:sz="8" w:space="0" w:color="auto"/>
              <w:right w:val="single" w:sz="8" w:space="0" w:color="auto"/>
            </w:tcBorders>
            <w:shd w:val="clear" w:color="auto" w:fill="FFFFFF"/>
            <w:hideMark/>
          </w:tcPr>
          <w:p w14:paraId="655AEE52"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cho ai biết điều gì đó</w:t>
            </w:r>
          </w:p>
        </w:tc>
      </w:tr>
      <w:tr w:rsidR="00C54368" w:rsidRPr="00C54368" w14:paraId="08973F05"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77E997C4" w14:textId="77777777" w:rsidR="00C54368" w:rsidRPr="00C54368" w:rsidRDefault="00C54368" w:rsidP="00C54368">
            <w:pPr>
              <w:rPr>
                <w:rFonts w:eastAsia="Times New Roman"/>
                <w:b/>
                <w:bCs/>
                <w:color w:val="D60000"/>
              </w:rPr>
            </w:pPr>
          </w:p>
        </w:tc>
        <w:tc>
          <w:tcPr>
            <w:tcW w:w="2811" w:type="dxa"/>
            <w:tcBorders>
              <w:top w:val="nil"/>
              <w:left w:val="nil"/>
              <w:bottom w:val="single" w:sz="8" w:space="0" w:color="auto"/>
              <w:right w:val="single" w:sz="8" w:space="0" w:color="auto"/>
            </w:tcBorders>
            <w:shd w:val="clear" w:color="auto" w:fill="FFFFFF"/>
            <w:hideMark/>
          </w:tcPr>
          <w:p w14:paraId="57704259"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147. </w:t>
            </w:r>
            <w:r w:rsidRPr="00C54368">
              <w:rPr>
                <w:rFonts w:eastAsia="Times New Roman"/>
                <w:b/>
                <w:bCs/>
                <w:color w:val="D60000"/>
                <w:shd w:val="clear" w:color="auto" w:fill="FFFFFF"/>
              </w:rPr>
              <w:t>in the know</w:t>
            </w:r>
          </w:p>
        </w:tc>
        <w:tc>
          <w:tcPr>
            <w:tcW w:w="3123" w:type="dxa"/>
            <w:tcBorders>
              <w:top w:val="nil"/>
              <w:left w:val="nil"/>
              <w:bottom w:val="single" w:sz="8" w:space="0" w:color="auto"/>
              <w:right w:val="single" w:sz="8" w:space="0" w:color="auto"/>
            </w:tcBorders>
            <w:shd w:val="clear" w:color="auto" w:fill="FFFFFF"/>
            <w:hideMark/>
          </w:tcPr>
          <w:p w14:paraId="08AE2BD3"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 if you are in the know about something, especially something that is not known about or understood by many people, you have information about it</w:t>
            </w:r>
          </w:p>
        </w:tc>
        <w:tc>
          <w:tcPr>
            <w:tcW w:w="2551" w:type="dxa"/>
            <w:tcBorders>
              <w:top w:val="nil"/>
              <w:left w:val="nil"/>
              <w:bottom w:val="single" w:sz="8" w:space="0" w:color="auto"/>
              <w:right w:val="single" w:sz="8" w:space="0" w:color="auto"/>
            </w:tcBorders>
            <w:shd w:val="clear" w:color="auto" w:fill="FFFFFF"/>
            <w:hideMark/>
          </w:tcPr>
          <w:p w14:paraId="1CD3E8D0"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am tường, biết rõ</w:t>
            </w:r>
          </w:p>
        </w:tc>
      </w:tr>
      <w:tr w:rsidR="00C54368" w:rsidRPr="00C54368" w14:paraId="64961352"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2D5952EC" w14:textId="77777777" w:rsidR="00C54368" w:rsidRPr="00C54368" w:rsidRDefault="00C54368" w:rsidP="00C54368">
            <w:pPr>
              <w:rPr>
                <w:rFonts w:eastAsia="Times New Roman"/>
                <w:b/>
                <w:bCs/>
                <w:color w:val="D60000"/>
              </w:rPr>
            </w:pPr>
          </w:p>
        </w:tc>
        <w:tc>
          <w:tcPr>
            <w:tcW w:w="2811" w:type="dxa"/>
            <w:tcBorders>
              <w:top w:val="nil"/>
              <w:left w:val="nil"/>
              <w:bottom w:val="single" w:sz="8" w:space="0" w:color="auto"/>
              <w:right w:val="single" w:sz="8" w:space="0" w:color="auto"/>
            </w:tcBorders>
            <w:shd w:val="clear" w:color="auto" w:fill="FFFFFF"/>
            <w:hideMark/>
          </w:tcPr>
          <w:p w14:paraId="56CEF2BD"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148. </w:t>
            </w:r>
            <w:r w:rsidRPr="00C54368">
              <w:rPr>
                <w:rFonts w:eastAsia="Times New Roman"/>
                <w:b/>
                <w:bCs/>
                <w:color w:val="D60000"/>
                <w:shd w:val="clear" w:color="auto" w:fill="FFFFFF"/>
              </w:rPr>
              <w:t>know-how</w:t>
            </w:r>
          </w:p>
        </w:tc>
        <w:tc>
          <w:tcPr>
            <w:tcW w:w="3123" w:type="dxa"/>
            <w:tcBorders>
              <w:top w:val="nil"/>
              <w:left w:val="nil"/>
              <w:bottom w:val="single" w:sz="8" w:space="0" w:color="auto"/>
              <w:right w:val="single" w:sz="8" w:space="0" w:color="auto"/>
            </w:tcBorders>
            <w:shd w:val="clear" w:color="auto" w:fill="FFFFFF"/>
            <w:hideMark/>
          </w:tcPr>
          <w:p w14:paraId="5C430FAE"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 knowledge, practical ability, or skill to do something</w:t>
            </w:r>
          </w:p>
        </w:tc>
        <w:tc>
          <w:tcPr>
            <w:tcW w:w="2551" w:type="dxa"/>
            <w:tcBorders>
              <w:top w:val="nil"/>
              <w:left w:val="nil"/>
              <w:bottom w:val="single" w:sz="8" w:space="0" w:color="auto"/>
              <w:right w:val="single" w:sz="8" w:space="0" w:color="auto"/>
            </w:tcBorders>
            <w:shd w:val="clear" w:color="auto" w:fill="FFFFFF"/>
            <w:hideMark/>
          </w:tcPr>
          <w:p w14:paraId="13BD69F2"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bí quyết</w:t>
            </w:r>
          </w:p>
        </w:tc>
      </w:tr>
      <w:tr w:rsidR="00C54368" w:rsidRPr="00C54368" w14:paraId="30D00DE8" w14:textId="77777777" w:rsidTr="00C54368">
        <w:tc>
          <w:tcPr>
            <w:tcW w:w="1155" w:type="dxa"/>
            <w:vMerge w:val="restart"/>
            <w:tcBorders>
              <w:top w:val="nil"/>
              <w:left w:val="single" w:sz="8" w:space="0" w:color="auto"/>
              <w:bottom w:val="single" w:sz="8" w:space="0" w:color="auto"/>
              <w:right w:val="single" w:sz="8" w:space="0" w:color="auto"/>
            </w:tcBorders>
            <w:shd w:val="clear" w:color="auto" w:fill="FFFFFF"/>
            <w:hideMark/>
          </w:tcPr>
          <w:p w14:paraId="6C7029A5" w14:textId="77777777" w:rsidR="00C54368" w:rsidRPr="00C54368" w:rsidRDefault="00C54368" w:rsidP="00C54368">
            <w:pPr>
              <w:rPr>
                <w:rFonts w:eastAsia="Times New Roman"/>
                <w:b/>
                <w:bCs/>
                <w:color w:val="D60000"/>
              </w:rPr>
            </w:pPr>
            <w:r w:rsidRPr="00C54368">
              <w:rPr>
                <w:rFonts w:eastAsia="Times New Roman"/>
                <w:b/>
                <w:bCs/>
                <w:color w:val="D60000"/>
                <w:shd w:val="clear" w:color="auto" w:fill="FFFFFF"/>
              </w:rPr>
              <w:t>Lead</w:t>
            </w:r>
          </w:p>
        </w:tc>
        <w:tc>
          <w:tcPr>
            <w:tcW w:w="2811" w:type="dxa"/>
            <w:tcBorders>
              <w:top w:val="nil"/>
              <w:left w:val="nil"/>
              <w:bottom w:val="single" w:sz="8" w:space="0" w:color="auto"/>
              <w:right w:val="single" w:sz="8" w:space="0" w:color="auto"/>
            </w:tcBorders>
            <w:shd w:val="clear" w:color="auto" w:fill="FFFFFF"/>
            <w:hideMark/>
          </w:tcPr>
          <w:p w14:paraId="25FA9E9F" w14:textId="77777777" w:rsidR="00C54368" w:rsidRPr="00C54368" w:rsidRDefault="00C54368" w:rsidP="00C54368">
            <w:pPr>
              <w:rPr>
                <w:rFonts w:eastAsia="Times New Roman"/>
                <w:color w:val="0066CC"/>
              </w:rPr>
            </w:pPr>
            <w:r w:rsidRPr="00C54368">
              <w:rPr>
                <w:rFonts w:eastAsia="Times New Roman"/>
                <w:b/>
                <w:bCs/>
                <w:color w:val="4B0082"/>
                <w:shd w:val="clear" w:color="auto" w:fill="FFFFFF"/>
              </w:rPr>
              <w:t xml:space="preserve">149. </w:t>
            </w:r>
            <w:r w:rsidRPr="00C54368">
              <w:rPr>
                <w:rFonts w:eastAsia="Times New Roman"/>
                <w:color w:val="0066CC"/>
                <w:shd w:val="clear" w:color="auto" w:fill="FFFFFF"/>
              </w:rPr>
              <w:t>lead sb into</w:t>
            </w:r>
          </w:p>
        </w:tc>
        <w:tc>
          <w:tcPr>
            <w:tcW w:w="3123" w:type="dxa"/>
            <w:tcBorders>
              <w:top w:val="nil"/>
              <w:left w:val="nil"/>
              <w:bottom w:val="single" w:sz="8" w:space="0" w:color="auto"/>
              <w:right w:val="single" w:sz="8" w:space="0" w:color="auto"/>
            </w:tcBorders>
            <w:shd w:val="clear" w:color="auto" w:fill="FFFFFF"/>
            <w:hideMark/>
          </w:tcPr>
          <w:p w14:paraId="1AA40105"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xml:space="preserve">- to guide or direct someone or something into something or some place. In this usage, a noun or pronoun is usually used between </w:t>
            </w:r>
            <w:r w:rsidRPr="00C54368">
              <w:rPr>
                <w:rFonts w:eastAsia="Times New Roman"/>
                <w:color w:val="7B1FA2"/>
                <w:shd w:val="clear" w:color="auto" w:fill="FFFFFF"/>
              </w:rPr>
              <w:lastRenderedPageBreak/>
              <w:t>"lead" and "into."</w:t>
            </w:r>
          </w:p>
        </w:tc>
        <w:tc>
          <w:tcPr>
            <w:tcW w:w="2551" w:type="dxa"/>
            <w:tcBorders>
              <w:top w:val="nil"/>
              <w:left w:val="nil"/>
              <w:bottom w:val="single" w:sz="8" w:space="0" w:color="auto"/>
              <w:right w:val="single" w:sz="8" w:space="0" w:color="auto"/>
            </w:tcBorders>
            <w:shd w:val="clear" w:color="auto" w:fill="FFFFFF"/>
            <w:hideMark/>
          </w:tcPr>
          <w:p w14:paraId="20C7ECB1" w14:textId="77777777" w:rsidR="00C54368" w:rsidRPr="00C54368" w:rsidRDefault="00C54368" w:rsidP="00C54368">
            <w:pPr>
              <w:rPr>
                <w:rFonts w:eastAsia="Times New Roman"/>
                <w:color w:val="E67E00"/>
              </w:rPr>
            </w:pPr>
            <w:r w:rsidRPr="00C54368">
              <w:rPr>
                <w:rFonts w:eastAsia="Times New Roman"/>
                <w:color w:val="E67E00"/>
                <w:shd w:val="clear" w:color="auto" w:fill="FFFFFF"/>
              </w:rPr>
              <w:lastRenderedPageBreak/>
              <w:t>- dẫn vào cái gì hoặc nơi nào đó</w:t>
            </w:r>
          </w:p>
        </w:tc>
      </w:tr>
      <w:tr w:rsidR="00C54368" w:rsidRPr="00C54368" w14:paraId="6B42CA1B"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38B23B53" w14:textId="77777777" w:rsidR="00C54368" w:rsidRPr="00C54368" w:rsidRDefault="00C54368" w:rsidP="00C54368">
            <w:pPr>
              <w:rPr>
                <w:rFonts w:eastAsia="Times New Roman"/>
                <w:b/>
                <w:bCs/>
                <w:color w:val="D60000"/>
              </w:rPr>
            </w:pPr>
          </w:p>
        </w:tc>
        <w:tc>
          <w:tcPr>
            <w:tcW w:w="2811" w:type="dxa"/>
            <w:tcBorders>
              <w:top w:val="nil"/>
              <w:left w:val="nil"/>
              <w:bottom w:val="single" w:sz="8" w:space="0" w:color="auto"/>
              <w:right w:val="single" w:sz="8" w:space="0" w:color="auto"/>
            </w:tcBorders>
            <w:shd w:val="clear" w:color="auto" w:fill="FFFFFF"/>
            <w:hideMark/>
          </w:tcPr>
          <w:p w14:paraId="289AA1EA"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150. </w:t>
            </w:r>
            <w:r w:rsidRPr="00C54368">
              <w:rPr>
                <w:rFonts w:eastAsia="Times New Roman"/>
                <w:b/>
                <w:bCs/>
                <w:color w:val="D60000"/>
                <w:shd w:val="clear" w:color="auto" w:fill="FFFFFF"/>
              </w:rPr>
              <w:t>lead the way</w:t>
            </w:r>
          </w:p>
        </w:tc>
        <w:tc>
          <w:tcPr>
            <w:tcW w:w="3123" w:type="dxa"/>
            <w:tcBorders>
              <w:top w:val="nil"/>
              <w:left w:val="nil"/>
              <w:bottom w:val="single" w:sz="8" w:space="0" w:color="auto"/>
              <w:right w:val="single" w:sz="8" w:space="0" w:color="auto"/>
            </w:tcBorders>
            <w:shd w:val="clear" w:color="auto" w:fill="FFFFFF"/>
            <w:hideMark/>
          </w:tcPr>
          <w:p w14:paraId="4F4261C7"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 to be the first person to go somewhere - to be the best</w:t>
            </w:r>
          </w:p>
        </w:tc>
        <w:tc>
          <w:tcPr>
            <w:tcW w:w="2551" w:type="dxa"/>
            <w:tcBorders>
              <w:top w:val="nil"/>
              <w:left w:val="nil"/>
              <w:bottom w:val="single" w:sz="8" w:space="0" w:color="auto"/>
              <w:right w:val="single" w:sz="8" w:space="0" w:color="auto"/>
            </w:tcBorders>
            <w:shd w:val="clear" w:color="auto" w:fill="FFFFFF"/>
            <w:hideMark/>
          </w:tcPr>
          <w:p w14:paraId="40ADEBFB"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dẫn lối - dẫn đầu</w:t>
            </w:r>
          </w:p>
        </w:tc>
      </w:tr>
      <w:tr w:rsidR="00C54368" w:rsidRPr="00C54368" w14:paraId="378BAC88"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7C506A69" w14:textId="77777777" w:rsidR="00C54368" w:rsidRPr="00C54368" w:rsidRDefault="00C54368" w:rsidP="00C54368">
            <w:pPr>
              <w:rPr>
                <w:rFonts w:eastAsia="Times New Roman"/>
                <w:b/>
                <w:bCs/>
                <w:color w:val="D60000"/>
              </w:rPr>
            </w:pPr>
          </w:p>
        </w:tc>
        <w:tc>
          <w:tcPr>
            <w:tcW w:w="2811" w:type="dxa"/>
            <w:tcBorders>
              <w:top w:val="nil"/>
              <w:left w:val="nil"/>
              <w:bottom w:val="single" w:sz="8" w:space="0" w:color="auto"/>
              <w:right w:val="single" w:sz="8" w:space="0" w:color="auto"/>
            </w:tcBorders>
            <w:shd w:val="clear" w:color="auto" w:fill="FFFFFF"/>
            <w:hideMark/>
          </w:tcPr>
          <w:p w14:paraId="340F410C"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151. </w:t>
            </w:r>
            <w:r w:rsidRPr="00C54368">
              <w:rPr>
                <w:rFonts w:eastAsia="Times New Roman"/>
                <w:b/>
                <w:bCs/>
                <w:color w:val="D60000"/>
                <w:shd w:val="clear" w:color="auto" w:fill="FFFFFF"/>
              </w:rPr>
              <w:t>lead the world</w:t>
            </w:r>
          </w:p>
        </w:tc>
        <w:tc>
          <w:tcPr>
            <w:tcW w:w="3123" w:type="dxa"/>
            <w:tcBorders>
              <w:top w:val="nil"/>
              <w:left w:val="nil"/>
              <w:bottom w:val="single" w:sz="8" w:space="0" w:color="auto"/>
              <w:right w:val="single" w:sz="8" w:space="0" w:color="auto"/>
            </w:tcBorders>
            <w:shd w:val="clear" w:color="auto" w:fill="FFFFFF"/>
            <w:hideMark/>
          </w:tcPr>
          <w:p w14:paraId="483F296C"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 to be better than all other people or things</w:t>
            </w:r>
          </w:p>
        </w:tc>
        <w:tc>
          <w:tcPr>
            <w:tcW w:w="2551" w:type="dxa"/>
            <w:tcBorders>
              <w:top w:val="nil"/>
              <w:left w:val="nil"/>
              <w:bottom w:val="single" w:sz="8" w:space="0" w:color="auto"/>
              <w:right w:val="single" w:sz="8" w:space="0" w:color="auto"/>
            </w:tcBorders>
            <w:shd w:val="clear" w:color="auto" w:fill="FFFFFF"/>
            <w:hideMark/>
          </w:tcPr>
          <w:p w14:paraId="3A24F9B0"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đứng đầu thế giới</w:t>
            </w:r>
          </w:p>
        </w:tc>
      </w:tr>
      <w:tr w:rsidR="00C54368" w:rsidRPr="00C54368" w14:paraId="3452CFC9" w14:textId="77777777" w:rsidTr="00C54368">
        <w:trPr>
          <w:trHeight w:val="1043"/>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04669DD9" w14:textId="77777777" w:rsidR="00C54368" w:rsidRPr="00C54368" w:rsidRDefault="00C54368" w:rsidP="00C54368">
            <w:pPr>
              <w:rPr>
                <w:rFonts w:eastAsia="Times New Roman"/>
                <w:b/>
                <w:bCs/>
                <w:color w:val="D60000"/>
              </w:rPr>
            </w:pPr>
          </w:p>
        </w:tc>
        <w:tc>
          <w:tcPr>
            <w:tcW w:w="2811" w:type="dxa"/>
            <w:tcBorders>
              <w:top w:val="nil"/>
              <w:left w:val="nil"/>
              <w:bottom w:val="single" w:sz="8" w:space="0" w:color="auto"/>
              <w:right w:val="single" w:sz="8" w:space="0" w:color="auto"/>
            </w:tcBorders>
            <w:shd w:val="clear" w:color="auto" w:fill="FFFFFF"/>
            <w:hideMark/>
          </w:tcPr>
          <w:p w14:paraId="6FC24966"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152. </w:t>
            </w:r>
            <w:r w:rsidRPr="00C54368">
              <w:rPr>
                <w:rFonts w:eastAsia="Times New Roman"/>
                <w:b/>
                <w:bCs/>
                <w:color w:val="D60000"/>
                <w:shd w:val="clear" w:color="auto" w:fill="FFFFFF"/>
              </w:rPr>
              <w:t>lead sb to do</w:t>
            </w:r>
          </w:p>
        </w:tc>
        <w:tc>
          <w:tcPr>
            <w:tcW w:w="3123" w:type="dxa"/>
            <w:tcBorders>
              <w:top w:val="nil"/>
              <w:left w:val="nil"/>
              <w:bottom w:val="single" w:sz="8" w:space="0" w:color="auto"/>
              <w:right w:val="single" w:sz="8" w:space="0" w:color="auto"/>
            </w:tcBorders>
            <w:shd w:val="clear" w:color="auto" w:fill="FFFFFF"/>
            <w:hideMark/>
          </w:tcPr>
          <w:p w14:paraId="0B86B768"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 to cause or compel force one to do something.</w:t>
            </w:r>
          </w:p>
        </w:tc>
        <w:tc>
          <w:tcPr>
            <w:tcW w:w="2551" w:type="dxa"/>
            <w:tcBorders>
              <w:top w:val="nil"/>
              <w:left w:val="nil"/>
              <w:bottom w:val="single" w:sz="8" w:space="0" w:color="auto"/>
              <w:right w:val="single" w:sz="8" w:space="0" w:color="auto"/>
            </w:tcBorders>
            <w:shd w:val="clear" w:color="auto" w:fill="FFFFFF"/>
            <w:hideMark/>
          </w:tcPr>
          <w:p w14:paraId="4A36D33E"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khiến ai đó làm gì</w:t>
            </w:r>
          </w:p>
        </w:tc>
      </w:tr>
      <w:tr w:rsidR="00C54368" w:rsidRPr="00C54368" w14:paraId="2121FD0C"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67FA18D3" w14:textId="77777777" w:rsidR="00C54368" w:rsidRPr="00C54368" w:rsidRDefault="00C54368" w:rsidP="00C54368">
            <w:pPr>
              <w:rPr>
                <w:rFonts w:eastAsia="Times New Roman"/>
                <w:b/>
                <w:bCs/>
                <w:color w:val="D60000"/>
              </w:rPr>
            </w:pPr>
          </w:p>
        </w:tc>
        <w:tc>
          <w:tcPr>
            <w:tcW w:w="2811" w:type="dxa"/>
            <w:tcBorders>
              <w:top w:val="nil"/>
              <w:left w:val="nil"/>
              <w:bottom w:val="single" w:sz="8" w:space="0" w:color="auto"/>
              <w:right w:val="single" w:sz="8" w:space="0" w:color="auto"/>
            </w:tcBorders>
            <w:shd w:val="clear" w:color="auto" w:fill="FFFFFF"/>
            <w:hideMark/>
          </w:tcPr>
          <w:p w14:paraId="00974972"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153. </w:t>
            </w:r>
            <w:r w:rsidRPr="00C54368">
              <w:rPr>
                <w:rFonts w:eastAsia="Times New Roman"/>
                <w:b/>
                <w:bCs/>
                <w:color w:val="D60000"/>
                <w:shd w:val="clear" w:color="auto" w:fill="FFFFFF"/>
              </w:rPr>
              <w:t>lead to/down/through</w:t>
            </w:r>
          </w:p>
        </w:tc>
        <w:tc>
          <w:tcPr>
            <w:tcW w:w="3123" w:type="dxa"/>
            <w:tcBorders>
              <w:top w:val="nil"/>
              <w:left w:val="nil"/>
              <w:bottom w:val="single" w:sz="8" w:space="0" w:color="auto"/>
              <w:right w:val="single" w:sz="8" w:space="0" w:color="auto"/>
            </w:tcBorders>
            <w:shd w:val="clear" w:color="auto" w:fill="FFFFFF"/>
            <w:hideMark/>
          </w:tcPr>
          <w:p w14:paraId="46E95861"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 to begin a process that causes something to happen - to deceive (someone) - go through, pass through</w:t>
            </w:r>
          </w:p>
        </w:tc>
        <w:tc>
          <w:tcPr>
            <w:tcW w:w="2551" w:type="dxa"/>
            <w:tcBorders>
              <w:top w:val="nil"/>
              <w:left w:val="nil"/>
              <w:bottom w:val="single" w:sz="8" w:space="0" w:color="auto"/>
              <w:right w:val="single" w:sz="8" w:space="0" w:color="auto"/>
            </w:tcBorders>
            <w:shd w:val="clear" w:color="auto" w:fill="FFFFFF"/>
            <w:hideMark/>
          </w:tcPr>
          <w:p w14:paraId="00F06366"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dẫn đến - dẫn dắt, đánh lừa - đi ngang qua, vượt qua</w:t>
            </w:r>
          </w:p>
        </w:tc>
      </w:tr>
      <w:tr w:rsidR="00C54368" w:rsidRPr="00C54368" w14:paraId="2C13E1F6"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2FF589A8" w14:textId="77777777" w:rsidR="00C54368" w:rsidRPr="00C54368" w:rsidRDefault="00C54368" w:rsidP="00C54368">
            <w:pPr>
              <w:rPr>
                <w:rFonts w:eastAsia="Times New Roman"/>
                <w:b/>
                <w:bCs/>
                <w:color w:val="D60000"/>
              </w:rPr>
            </w:pPr>
          </w:p>
        </w:tc>
        <w:tc>
          <w:tcPr>
            <w:tcW w:w="2811" w:type="dxa"/>
            <w:tcBorders>
              <w:top w:val="nil"/>
              <w:left w:val="nil"/>
              <w:bottom w:val="single" w:sz="8" w:space="0" w:color="auto"/>
              <w:right w:val="single" w:sz="8" w:space="0" w:color="auto"/>
            </w:tcBorders>
            <w:shd w:val="clear" w:color="auto" w:fill="FFFFFF"/>
            <w:hideMark/>
          </w:tcPr>
          <w:p w14:paraId="79AEBE45"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154. </w:t>
            </w:r>
            <w:r w:rsidRPr="00C54368">
              <w:rPr>
                <w:rFonts w:eastAsia="Times New Roman"/>
                <w:b/>
                <w:bCs/>
                <w:color w:val="D60000"/>
                <w:shd w:val="clear" w:color="auto" w:fill="FFFFFF"/>
              </w:rPr>
              <w:t>take/hold the lead</w:t>
            </w:r>
          </w:p>
        </w:tc>
        <w:tc>
          <w:tcPr>
            <w:tcW w:w="3123" w:type="dxa"/>
            <w:tcBorders>
              <w:top w:val="nil"/>
              <w:left w:val="nil"/>
              <w:bottom w:val="single" w:sz="8" w:space="0" w:color="auto"/>
              <w:right w:val="single" w:sz="8" w:space="0" w:color="auto"/>
            </w:tcBorders>
            <w:shd w:val="clear" w:color="auto" w:fill="FFFFFF"/>
            <w:hideMark/>
          </w:tcPr>
          <w:p w14:paraId="3FC64328"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 to be in the winning position in a race or competition</w:t>
            </w:r>
          </w:p>
        </w:tc>
        <w:tc>
          <w:tcPr>
            <w:tcW w:w="2551" w:type="dxa"/>
            <w:tcBorders>
              <w:top w:val="nil"/>
              <w:left w:val="nil"/>
              <w:bottom w:val="single" w:sz="8" w:space="0" w:color="auto"/>
              <w:right w:val="single" w:sz="8" w:space="0" w:color="auto"/>
            </w:tcBorders>
            <w:shd w:val="clear" w:color="auto" w:fill="FFFFFF"/>
            <w:hideMark/>
          </w:tcPr>
          <w:p w14:paraId="340B2EEC"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giữ vị trí dẫn đầu</w:t>
            </w:r>
          </w:p>
        </w:tc>
      </w:tr>
      <w:tr w:rsidR="00C54368" w:rsidRPr="00C54368" w14:paraId="45466EAD"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11D0661F" w14:textId="77777777" w:rsidR="00C54368" w:rsidRPr="00C54368" w:rsidRDefault="00C54368" w:rsidP="00C54368">
            <w:pPr>
              <w:rPr>
                <w:rFonts w:eastAsia="Times New Roman"/>
                <w:b/>
                <w:bCs/>
                <w:color w:val="D60000"/>
              </w:rPr>
            </w:pPr>
          </w:p>
        </w:tc>
        <w:tc>
          <w:tcPr>
            <w:tcW w:w="2811" w:type="dxa"/>
            <w:tcBorders>
              <w:top w:val="nil"/>
              <w:left w:val="nil"/>
              <w:bottom w:val="single" w:sz="8" w:space="0" w:color="auto"/>
              <w:right w:val="single" w:sz="8" w:space="0" w:color="auto"/>
            </w:tcBorders>
            <w:shd w:val="clear" w:color="auto" w:fill="FFFFFF"/>
            <w:hideMark/>
          </w:tcPr>
          <w:p w14:paraId="02EA7F3E"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155. </w:t>
            </w:r>
            <w:r w:rsidRPr="00C54368">
              <w:rPr>
                <w:rFonts w:eastAsia="Times New Roman"/>
                <w:b/>
                <w:bCs/>
                <w:color w:val="D60000"/>
                <w:shd w:val="clear" w:color="auto" w:fill="FFFFFF"/>
              </w:rPr>
              <w:t>follow sb's lead</w:t>
            </w:r>
          </w:p>
        </w:tc>
        <w:tc>
          <w:tcPr>
            <w:tcW w:w="3123" w:type="dxa"/>
            <w:tcBorders>
              <w:top w:val="nil"/>
              <w:left w:val="nil"/>
              <w:bottom w:val="single" w:sz="8" w:space="0" w:color="auto"/>
              <w:right w:val="single" w:sz="8" w:space="0" w:color="auto"/>
            </w:tcBorders>
            <w:shd w:val="clear" w:color="auto" w:fill="FFFFFF"/>
            <w:hideMark/>
          </w:tcPr>
          <w:p w14:paraId="7920280A"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 to do the same thing that someone else has done</w:t>
            </w:r>
          </w:p>
        </w:tc>
        <w:tc>
          <w:tcPr>
            <w:tcW w:w="2551" w:type="dxa"/>
            <w:tcBorders>
              <w:top w:val="nil"/>
              <w:left w:val="nil"/>
              <w:bottom w:val="single" w:sz="8" w:space="0" w:color="auto"/>
              <w:right w:val="single" w:sz="8" w:space="0" w:color="auto"/>
            </w:tcBorders>
            <w:shd w:val="clear" w:color="auto" w:fill="FFFFFF"/>
            <w:hideMark/>
          </w:tcPr>
          <w:p w14:paraId="61AD0284"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làm theo ai đó</w:t>
            </w:r>
          </w:p>
        </w:tc>
      </w:tr>
      <w:tr w:rsidR="00C54368" w:rsidRPr="00C54368" w14:paraId="5E8BE05C"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3A10ABD4" w14:textId="77777777" w:rsidR="00C54368" w:rsidRPr="00C54368" w:rsidRDefault="00C54368" w:rsidP="00C54368">
            <w:pPr>
              <w:rPr>
                <w:rFonts w:eastAsia="Times New Roman"/>
                <w:b/>
                <w:bCs/>
                <w:color w:val="D60000"/>
              </w:rPr>
            </w:pPr>
          </w:p>
        </w:tc>
        <w:tc>
          <w:tcPr>
            <w:tcW w:w="2811" w:type="dxa"/>
            <w:tcBorders>
              <w:top w:val="nil"/>
              <w:left w:val="nil"/>
              <w:bottom w:val="single" w:sz="8" w:space="0" w:color="auto"/>
              <w:right w:val="single" w:sz="8" w:space="0" w:color="auto"/>
            </w:tcBorders>
            <w:shd w:val="clear" w:color="auto" w:fill="FFFFFF"/>
            <w:hideMark/>
          </w:tcPr>
          <w:p w14:paraId="2C9CBAB6"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156. </w:t>
            </w:r>
            <w:r w:rsidRPr="00C54368">
              <w:rPr>
                <w:rFonts w:eastAsia="Times New Roman"/>
                <w:b/>
                <w:bCs/>
                <w:color w:val="D60000"/>
                <w:shd w:val="clear" w:color="auto" w:fill="FFFFFF"/>
              </w:rPr>
              <w:t>in the lead</w:t>
            </w:r>
          </w:p>
        </w:tc>
        <w:tc>
          <w:tcPr>
            <w:tcW w:w="3123" w:type="dxa"/>
            <w:tcBorders>
              <w:top w:val="nil"/>
              <w:left w:val="nil"/>
              <w:bottom w:val="single" w:sz="8" w:space="0" w:color="auto"/>
              <w:right w:val="single" w:sz="8" w:space="0" w:color="auto"/>
            </w:tcBorders>
            <w:shd w:val="clear" w:color="auto" w:fill="FFFFFF"/>
            <w:hideMark/>
          </w:tcPr>
          <w:p w14:paraId="13B391AA"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 in a position that is ahead of others - leading or ahead in a competition</w:t>
            </w:r>
          </w:p>
        </w:tc>
        <w:tc>
          <w:tcPr>
            <w:tcW w:w="2551" w:type="dxa"/>
            <w:tcBorders>
              <w:top w:val="nil"/>
              <w:left w:val="nil"/>
              <w:bottom w:val="single" w:sz="8" w:space="0" w:color="auto"/>
              <w:right w:val="single" w:sz="8" w:space="0" w:color="auto"/>
            </w:tcBorders>
            <w:shd w:val="clear" w:color="auto" w:fill="FFFFFF"/>
            <w:hideMark/>
          </w:tcPr>
          <w:p w14:paraId="6AE7ED6A"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dẫn đầu - dẫn trước</w:t>
            </w:r>
          </w:p>
        </w:tc>
      </w:tr>
      <w:tr w:rsidR="00C54368" w:rsidRPr="00C54368" w14:paraId="50F5EE62" w14:textId="77777777" w:rsidTr="00C54368">
        <w:tc>
          <w:tcPr>
            <w:tcW w:w="1155" w:type="dxa"/>
            <w:vMerge w:val="restart"/>
            <w:tcBorders>
              <w:top w:val="nil"/>
              <w:left w:val="single" w:sz="8" w:space="0" w:color="auto"/>
              <w:bottom w:val="single" w:sz="8" w:space="0" w:color="auto"/>
              <w:right w:val="single" w:sz="8" w:space="0" w:color="auto"/>
            </w:tcBorders>
            <w:shd w:val="clear" w:color="auto" w:fill="FFFFFF"/>
            <w:hideMark/>
          </w:tcPr>
          <w:p w14:paraId="372B1625" w14:textId="77777777" w:rsidR="00C54368" w:rsidRPr="00C54368" w:rsidRDefault="00C54368" w:rsidP="00C54368">
            <w:pPr>
              <w:rPr>
                <w:rFonts w:eastAsia="Times New Roman"/>
                <w:b/>
                <w:bCs/>
                <w:color w:val="D60000"/>
              </w:rPr>
            </w:pPr>
            <w:r w:rsidRPr="00C54368">
              <w:rPr>
                <w:rFonts w:eastAsia="Times New Roman"/>
                <w:b/>
                <w:bCs/>
                <w:color w:val="D60000"/>
                <w:shd w:val="clear" w:color="auto" w:fill="FFFFFF"/>
              </w:rPr>
              <w:t>Link</w:t>
            </w:r>
          </w:p>
        </w:tc>
        <w:tc>
          <w:tcPr>
            <w:tcW w:w="2811" w:type="dxa"/>
            <w:tcBorders>
              <w:top w:val="nil"/>
              <w:left w:val="nil"/>
              <w:bottom w:val="single" w:sz="8" w:space="0" w:color="auto"/>
              <w:right w:val="single" w:sz="8" w:space="0" w:color="auto"/>
            </w:tcBorders>
            <w:shd w:val="clear" w:color="auto" w:fill="FFFFFF"/>
            <w:hideMark/>
          </w:tcPr>
          <w:p w14:paraId="0AFD526D" w14:textId="77777777" w:rsidR="00C54368" w:rsidRPr="00C54368" w:rsidRDefault="00C54368" w:rsidP="00C54368">
            <w:pPr>
              <w:rPr>
                <w:rFonts w:eastAsia="Times New Roman"/>
                <w:color w:val="0066CC"/>
              </w:rPr>
            </w:pPr>
            <w:r w:rsidRPr="00C54368">
              <w:rPr>
                <w:rFonts w:eastAsia="Times New Roman"/>
                <w:b/>
                <w:bCs/>
                <w:color w:val="4B0082"/>
                <w:shd w:val="clear" w:color="auto" w:fill="FFFFFF"/>
              </w:rPr>
              <w:t xml:space="preserve">157. </w:t>
            </w:r>
            <w:r w:rsidRPr="00C54368">
              <w:rPr>
                <w:rFonts w:eastAsia="Times New Roman"/>
                <w:color w:val="0066CC"/>
                <w:shd w:val="clear" w:color="auto" w:fill="FFFFFF"/>
              </w:rPr>
              <w:t>link to</w:t>
            </w:r>
          </w:p>
        </w:tc>
        <w:tc>
          <w:tcPr>
            <w:tcW w:w="3123" w:type="dxa"/>
            <w:tcBorders>
              <w:top w:val="nil"/>
              <w:left w:val="nil"/>
              <w:bottom w:val="single" w:sz="8" w:space="0" w:color="auto"/>
              <w:right w:val="single" w:sz="8" w:space="0" w:color="auto"/>
            </w:tcBorders>
            <w:shd w:val="clear" w:color="auto" w:fill="FFFFFF"/>
            <w:hideMark/>
          </w:tcPr>
          <w:p w14:paraId="334FCFED"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to have a connection with someone or something</w:t>
            </w:r>
          </w:p>
        </w:tc>
        <w:tc>
          <w:tcPr>
            <w:tcW w:w="2551" w:type="dxa"/>
            <w:tcBorders>
              <w:top w:val="nil"/>
              <w:left w:val="nil"/>
              <w:bottom w:val="single" w:sz="8" w:space="0" w:color="auto"/>
              <w:right w:val="single" w:sz="8" w:space="0" w:color="auto"/>
            </w:tcBorders>
            <w:shd w:val="clear" w:color="auto" w:fill="FFFFFF"/>
            <w:hideMark/>
          </w:tcPr>
          <w:p w14:paraId="17E89702" w14:textId="77777777" w:rsidR="00C54368" w:rsidRPr="00C54368" w:rsidRDefault="00C54368" w:rsidP="00C54368">
            <w:pPr>
              <w:rPr>
                <w:rFonts w:eastAsia="Times New Roman"/>
                <w:color w:val="E67E00"/>
              </w:rPr>
            </w:pPr>
            <w:r w:rsidRPr="00C54368">
              <w:rPr>
                <w:rFonts w:eastAsia="Times New Roman"/>
                <w:color w:val="E67E00"/>
                <w:shd w:val="clear" w:color="auto" w:fill="FFFFFF"/>
              </w:rPr>
              <w:t>- liên kết với, có mối liên kết với ai, cái gì</w:t>
            </w:r>
          </w:p>
        </w:tc>
      </w:tr>
      <w:tr w:rsidR="00C54368" w:rsidRPr="00C54368" w14:paraId="758CFC31"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05C70A75" w14:textId="77777777" w:rsidR="00C54368" w:rsidRPr="00C54368" w:rsidRDefault="00C54368" w:rsidP="00C54368">
            <w:pPr>
              <w:rPr>
                <w:rFonts w:eastAsia="Times New Roman"/>
                <w:b/>
                <w:bCs/>
                <w:color w:val="D60000"/>
              </w:rPr>
            </w:pPr>
          </w:p>
        </w:tc>
        <w:tc>
          <w:tcPr>
            <w:tcW w:w="2811" w:type="dxa"/>
            <w:tcBorders>
              <w:top w:val="nil"/>
              <w:left w:val="nil"/>
              <w:bottom w:val="single" w:sz="8" w:space="0" w:color="auto"/>
              <w:right w:val="single" w:sz="8" w:space="0" w:color="auto"/>
            </w:tcBorders>
            <w:shd w:val="clear" w:color="auto" w:fill="FFFFFF"/>
            <w:hideMark/>
          </w:tcPr>
          <w:p w14:paraId="3FE8F0B6"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158. </w:t>
            </w:r>
            <w:r w:rsidRPr="00C54368">
              <w:rPr>
                <w:rFonts w:eastAsia="Times New Roman"/>
                <w:b/>
                <w:bCs/>
                <w:color w:val="D60000"/>
                <w:shd w:val="clear" w:color="auto" w:fill="FFFFFF"/>
              </w:rPr>
              <w:t>link sth/sb to/with</w:t>
            </w:r>
          </w:p>
        </w:tc>
        <w:tc>
          <w:tcPr>
            <w:tcW w:w="3123" w:type="dxa"/>
            <w:tcBorders>
              <w:top w:val="nil"/>
              <w:left w:val="nil"/>
              <w:bottom w:val="single" w:sz="8" w:space="0" w:color="auto"/>
              <w:right w:val="single" w:sz="8" w:space="0" w:color="auto"/>
            </w:tcBorders>
            <w:shd w:val="clear" w:color="auto" w:fill="FFFFFF"/>
            <w:hideMark/>
          </w:tcPr>
          <w:p w14:paraId="66675786"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 to create or establish a connection between one person or thing and someone or something else. In this usage, a noun or pronoun is used between "link" and "with."</w:t>
            </w:r>
          </w:p>
        </w:tc>
        <w:tc>
          <w:tcPr>
            <w:tcW w:w="2551" w:type="dxa"/>
            <w:tcBorders>
              <w:top w:val="nil"/>
              <w:left w:val="nil"/>
              <w:bottom w:val="single" w:sz="8" w:space="0" w:color="auto"/>
              <w:right w:val="single" w:sz="8" w:space="0" w:color="auto"/>
            </w:tcBorders>
            <w:shd w:val="clear" w:color="auto" w:fill="FFFFFF"/>
            <w:hideMark/>
          </w:tcPr>
          <w:p w14:paraId="25958E9E"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liên hệ, liên kết với</w:t>
            </w:r>
          </w:p>
        </w:tc>
      </w:tr>
      <w:tr w:rsidR="00C54368" w:rsidRPr="00C54368" w14:paraId="7A11E0F0"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3CB3D7DE" w14:textId="77777777" w:rsidR="00C54368" w:rsidRPr="00C54368" w:rsidRDefault="00C54368" w:rsidP="00C54368">
            <w:pPr>
              <w:rPr>
                <w:rFonts w:eastAsia="Times New Roman"/>
                <w:b/>
                <w:bCs/>
                <w:color w:val="D60000"/>
              </w:rPr>
            </w:pPr>
          </w:p>
        </w:tc>
        <w:tc>
          <w:tcPr>
            <w:tcW w:w="2811" w:type="dxa"/>
            <w:tcBorders>
              <w:top w:val="nil"/>
              <w:left w:val="nil"/>
              <w:bottom w:val="single" w:sz="8" w:space="0" w:color="auto"/>
              <w:right w:val="single" w:sz="8" w:space="0" w:color="auto"/>
            </w:tcBorders>
            <w:shd w:val="clear" w:color="auto" w:fill="FFFFFF"/>
            <w:hideMark/>
          </w:tcPr>
          <w:p w14:paraId="5A6D210F"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159. </w:t>
            </w:r>
            <w:r w:rsidRPr="00C54368">
              <w:rPr>
                <w:rFonts w:eastAsia="Times New Roman"/>
                <w:b/>
                <w:bCs/>
                <w:color w:val="D60000"/>
                <w:shd w:val="clear" w:color="auto" w:fill="FFFFFF"/>
              </w:rPr>
              <w:t>click on/follow a link</w:t>
            </w:r>
          </w:p>
        </w:tc>
        <w:tc>
          <w:tcPr>
            <w:tcW w:w="3123" w:type="dxa"/>
            <w:tcBorders>
              <w:top w:val="nil"/>
              <w:left w:val="nil"/>
              <w:bottom w:val="single" w:sz="8" w:space="0" w:color="auto"/>
              <w:right w:val="single" w:sz="8" w:space="0" w:color="auto"/>
            </w:tcBorders>
            <w:shd w:val="clear" w:color="auto" w:fill="FFFFFF"/>
            <w:hideMark/>
          </w:tcPr>
          <w:p w14:paraId="279A2C3E"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 if you click on a link, it takes you to a website, social media post, video, etc. on the internet</w:t>
            </w:r>
          </w:p>
        </w:tc>
        <w:tc>
          <w:tcPr>
            <w:tcW w:w="2551" w:type="dxa"/>
            <w:tcBorders>
              <w:top w:val="nil"/>
              <w:left w:val="nil"/>
              <w:bottom w:val="single" w:sz="8" w:space="0" w:color="auto"/>
              <w:right w:val="single" w:sz="8" w:space="0" w:color="auto"/>
            </w:tcBorders>
            <w:shd w:val="clear" w:color="auto" w:fill="FFFFFF"/>
            <w:hideMark/>
          </w:tcPr>
          <w:p w14:paraId="60A020A9"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nhấp chuột vào một đường dẫn liên kết</w:t>
            </w:r>
          </w:p>
        </w:tc>
      </w:tr>
      <w:tr w:rsidR="00C54368" w:rsidRPr="00C54368" w14:paraId="11B2123A"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1AEF4675" w14:textId="77777777" w:rsidR="00C54368" w:rsidRPr="00C54368" w:rsidRDefault="00C54368" w:rsidP="00C54368">
            <w:pPr>
              <w:rPr>
                <w:rFonts w:eastAsia="Times New Roman"/>
                <w:b/>
                <w:bCs/>
                <w:color w:val="D60000"/>
              </w:rPr>
            </w:pPr>
          </w:p>
        </w:tc>
        <w:tc>
          <w:tcPr>
            <w:tcW w:w="2811" w:type="dxa"/>
            <w:tcBorders>
              <w:top w:val="nil"/>
              <w:left w:val="nil"/>
              <w:bottom w:val="single" w:sz="8" w:space="0" w:color="auto"/>
              <w:right w:val="single" w:sz="8" w:space="0" w:color="auto"/>
            </w:tcBorders>
            <w:shd w:val="clear" w:color="auto" w:fill="FFFFFF"/>
            <w:hideMark/>
          </w:tcPr>
          <w:p w14:paraId="686EC64D"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160. </w:t>
            </w:r>
            <w:r w:rsidRPr="00C54368">
              <w:rPr>
                <w:rFonts w:eastAsia="Times New Roman"/>
                <w:b/>
                <w:bCs/>
                <w:color w:val="D60000"/>
                <w:shd w:val="clear" w:color="auto" w:fill="FFFFFF"/>
              </w:rPr>
              <w:t>(find/prove/establish) a link between</w:t>
            </w:r>
          </w:p>
        </w:tc>
        <w:tc>
          <w:tcPr>
            <w:tcW w:w="3123" w:type="dxa"/>
            <w:tcBorders>
              <w:top w:val="nil"/>
              <w:left w:val="nil"/>
              <w:bottom w:val="single" w:sz="8" w:space="0" w:color="auto"/>
              <w:right w:val="single" w:sz="8" w:space="0" w:color="auto"/>
            </w:tcBorders>
            <w:shd w:val="clear" w:color="auto" w:fill="FFFFFF"/>
            <w:hideMark/>
          </w:tcPr>
          <w:p w14:paraId="7CBA62F8"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 to find or establish a relationship between two things or situations</w:t>
            </w:r>
          </w:p>
        </w:tc>
        <w:tc>
          <w:tcPr>
            <w:tcW w:w="2551" w:type="dxa"/>
            <w:tcBorders>
              <w:top w:val="nil"/>
              <w:left w:val="nil"/>
              <w:bottom w:val="single" w:sz="8" w:space="0" w:color="auto"/>
              <w:right w:val="single" w:sz="8" w:space="0" w:color="auto"/>
            </w:tcBorders>
            <w:shd w:val="clear" w:color="auto" w:fill="FFFFFF"/>
            <w:hideMark/>
          </w:tcPr>
          <w:p w14:paraId="1573AC9F"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tìm ra, thiết lập mối liên hệ</w:t>
            </w:r>
          </w:p>
        </w:tc>
      </w:tr>
      <w:tr w:rsidR="00C54368" w:rsidRPr="00C54368" w14:paraId="282A6FA8" w14:textId="77777777" w:rsidTr="00C54368">
        <w:tc>
          <w:tcPr>
            <w:tcW w:w="1155" w:type="dxa"/>
            <w:vMerge w:val="restart"/>
            <w:tcBorders>
              <w:top w:val="nil"/>
              <w:left w:val="single" w:sz="8" w:space="0" w:color="auto"/>
              <w:bottom w:val="single" w:sz="8" w:space="0" w:color="auto"/>
              <w:right w:val="single" w:sz="8" w:space="0" w:color="auto"/>
            </w:tcBorders>
            <w:shd w:val="clear" w:color="auto" w:fill="FFFFFF"/>
            <w:hideMark/>
          </w:tcPr>
          <w:p w14:paraId="7771F2F7" w14:textId="77777777" w:rsidR="00C54368" w:rsidRPr="00C54368" w:rsidRDefault="00C54368" w:rsidP="00C54368">
            <w:pPr>
              <w:rPr>
                <w:rFonts w:eastAsia="Times New Roman"/>
                <w:b/>
                <w:bCs/>
                <w:color w:val="D60000"/>
              </w:rPr>
            </w:pPr>
            <w:r w:rsidRPr="00C54368">
              <w:rPr>
                <w:rFonts w:eastAsia="Times New Roman"/>
                <w:b/>
                <w:bCs/>
                <w:color w:val="D60000"/>
                <w:shd w:val="clear" w:color="auto" w:fill="FFFFFF"/>
              </w:rPr>
              <w:t>Place</w:t>
            </w:r>
          </w:p>
        </w:tc>
        <w:tc>
          <w:tcPr>
            <w:tcW w:w="2811" w:type="dxa"/>
            <w:tcBorders>
              <w:top w:val="nil"/>
              <w:left w:val="nil"/>
              <w:bottom w:val="single" w:sz="8" w:space="0" w:color="auto"/>
              <w:right w:val="single" w:sz="8" w:space="0" w:color="auto"/>
            </w:tcBorders>
            <w:shd w:val="clear" w:color="auto" w:fill="FFFFFF"/>
            <w:hideMark/>
          </w:tcPr>
          <w:p w14:paraId="6982DAE6" w14:textId="77777777" w:rsidR="00C54368" w:rsidRPr="00C54368" w:rsidRDefault="00C54368" w:rsidP="00C54368">
            <w:pPr>
              <w:rPr>
                <w:rFonts w:eastAsia="Times New Roman"/>
                <w:color w:val="0066CC"/>
              </w:rPr>
            </w:pPr>
            <w:r w:rsidRPr="00C54368">
              <w:rPr>
                <w:rFonts w:eastAsia="Times New Roman"/>
                <w:b/>
                <w:bCs/>
                <w:color w:val="4B0082"/>
                <w:shd w:val="clear" w:color="auto" w:fill="FFFFFF"/>
              </w:rPr>
              <w:t xml:space="preserve">161. </w:t>
            </w:r>
            <w:r w:rsidRPr="00C54368">
              <w:rPr>
                <w:rFonts w:eastAsia="Times New Roman"/>
                <w:color w:val="0066CC"/>
                <w:shd w:val="clear" w:color="auto" w:fill="FFFFFF"/>
              </w:rPr>
              <w:t>change/swap places with</w:t>
            </w:r>
          </w:p>
        </w:tc>
        <w:tc>
          <w:tcPr>
            <w:tcW w:w="3123" w:type="dxa"/>
            <w:tcBorders>
              <w:top w:val="nil"/>
              <w:left w:val="nil"/>
              <w:bottom w:val="single" w:sz="8" w:space="0" w:color="auto"/>
              <w:right w:val="single" w:sz="8" w:space="0" w:color="auto"/>
            </w:tcBorders>
            <w:shd w:val="clear" w:color="auto" w:fill="FFFFFF"/>
            <w:hideMark/>
          </w:tcPr>
          <w:p w14:paraId="5C149C6B"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xml:space="preserve">- to take someone’s position while they take </w:t>
            </w:r>
            <w:r w:rsidRPr="00C54368">
              <w:rPr>
                <w:rFonts w:eastAsia="Times New Roman"/>
                <w:color w:val="7B1FA2"/>
                <w:shd w:val="clear" w:color="auto" w:fill="FFFFFF"/>
              </w:rPr>
              <w:lastRenderedPageBreak/>
              <w:t>yours</w:t>
            </w:r>
          </w:p>
        </w:tc>
        <w:tc>
          <w:tcPr>
            <w:tcW w:w="2551" w:type="dxa"/>
            <w:tcBorders>
              <w:top w:val="nil"/>
              <w:left w:val="nil"/>
              <w:bottom w:val="single" w:sz="8" w:space="0" w:color="auto"/>
              <w:right w:val="single" w:sz="8" w:space="0" w:color="auto"/>
            </w:tcBorders>
            <w:shd w:val="clear" w:color="auto" w:fill="FFFFFF"/>
            <w:hideMark/>
          </w:tcPr>
          <w:p w14:paraId="1DC1A02C" w14:textId="77777777" w:rsidR="00C54368" w:rsidRPr="00C54368" w:rsidRDefault="00C54368" w:rsidP="00C54368">
            <w:pPr>
              <w:rPr>
                <w:rFonts w:eastAsia="Times New Roman"/>
                <w:color w:val="E67E00"/>
              </w:rPr>
            </w:pPr>
            <w:r w:rsidRPr="00C54368">
              <w:rPr>
                <w:rFonts w:eastAsia="Times New Roman"/>
                <w:color w:val="E67E00"/>
                <w:shd w:val="clear" w:color="auto" w:fill="FFFFFF"/>
              </w:rPr>
              <w:lastRenderedPageBreak/>
              <w:t>- đổi chỗ</w:t>
            </w:r>
          </w:p>
        </w:tc>
      </w:tr>
      <w:tr w:rsidR="00C54368" w:rsidRPr="00C54368" w14:paraId="786525E5"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7F0A584B" w14:textId="77777777" w:rsidR="00C54368" w:rsidRPr="00C54368" w:rsidRDefault="00C54368" w:rsidP="00C54368">
            <w:pPr>
              <w:rPr>
                <w:rFonts w:eastAsia="Times New Roman"/>
                <w:b/>
                <w:bCs/>
                <w:color w:val="D60000"/>
              </w:rPr>
            </w:pPr>
          </w:p>
        </w:tc>
        <w:tc>
          <w:tcPr>
            <w:tcW w:w="2811" w:type="dxa"/>
            <w:tcBorders>
              <w:top w:val="nil"/>
              <w:left w:val="nil"/>
              <w:bottom w:val="single" w:sz="8" w:space="0" w:color="auto"/>
              <w:right w:val="single" w:sz="8" w:space="0" w:color="auto"/>
            </w:tcBorders>
            <w:shd w:val="clear" w:color="auto" w:fill="FFFFFF"/>
            <w:hideMark/>
          </w:tcPr>
          <w:p w14:paraId="4AEA3466"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162. </w:t>
            </w:r>
            <w:r w:rsidRPr="00C54368">
              <w:rPr>
                <w:rFonts w:eastAsia="Times New Roman"/>
                <w:b/>
                <w:bCs/>
                <w:color w:val="D60000"/>
                <w:shd w:val="clear" w:color="auto" w:fill="FFFFFF"/>
              </w:rPr>
              <w:t>take the place of</w:t>
            </w:r>
          </w:p>
        </w:tc>
        <w:tc>
          <w:tcPr>
            <w:tcW w:w="3123" w:type="dxa"/>
            <w:tcBorders>
              <w:top w:val="nil"/>
              <w:left w:val="nil"/>
              <w:bottom w:val="single" w:sz="8" w:space="0" w:color="auto"/>
              <w:right w:val="single" w:sz="8" w:space="0" w:color="auto"/>
            </w:tcBorders>
            <w:shd w:val="clear" w:color="auto" w:fill="FFFFFF"/>
            <w:hideMark/>
          </w:tcPr>
          <w:p w14:paraId="15E91056"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 to replace (someone or something)</w:t>
            </w:r>
          </w:p>
        </w:tc>
        <w:tc>
          <w:tcPr>
            <w:tcW w:w="2551" w:type="dxa"/>
            <w:tcBorders>
              <w:top w:val="nil"/>
              <w:left w:val="nil"/>
              <w:bottom w:val="single" w:sz="8" w:space="0" w:color="auto"/>
              <w:right w:val="single" w:sz="8" w:space="0" w:color="auto"/>
            </w:tcBorders>
            <w:shd w:val="clear" w:color="auto" w:fill="FFFFFF"/>
            <w:hideMark/>
          </w:tcPr>
          <w:p w14:paraId="29248092"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thay thế</w:t>
            </w:r>
          </w:p>
        </w:tc>
      </w:tr>
      <w:tr w:rsidR="00C54368" w:rsidRPr="00C54368" w14:paraId="26FE25E9"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5B6BBF9F" w14:textId="77777777" w:rsidR="00C54368" w:rsidRPr="00C54368" w:rsidRDefault="00C54368" w:rsidP="00C54368">
            <w:pPr>
              <w:rPr>
                <w:rFonts w:eastAsia="Times New Roman"/>
                <w:b/>
                <w:bCs/>
                <w:color w:val="D60000"/>
              </w:rPr>
            </w:pPr>
          </w:p>
        </w:tc>
        <w:tc>
          <w:tcPr>
            <w:tcW w:w="2811" w:type="dxa"/>
            <w:tcBorders>
              <w:top w:val="nil"/>
              <w:left w:val="nil"/>
              <w:bottom w:val="single" w:sz="8" w:space="0" w:color="auto"/>
              <w:right w:val="single" w:sz="8" w:space="0" w:color="auto"/>
            </w:tcBorders>
            <w:shd w:val="clear" w:color="auto" w:fill="FFFFFF"/>
            <w:hideMark/>
          </w:tcPr>
          <w:p w14:paraId="4FA3134C"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163. </w:t>
            </w:r>
            <w:r w:rsidRPr="00C54368">
              <w:rPr>
                <w:rFonts w:eastAsia="Times New Roman"/>
                <w:b/>
                <w:bCs/>
                <w:color w:val="D60000"/>
                <w:shd w:val="clear" w:color="auto" w:fill="FFFFFF"/>
              </w:rPr>
              <w:t>take sb's place</w:t>
            </w:r>
          </w:p>
        </w:tc>
        <w:tc>
          <w:tcPr>
            <w:tcW w:w="3123" w:type="dxa"/>
            <w:tcBorders>
              <w:top w:val="nil"/>
              <w:left w:val="nil"/>
              <w:bottom w:val="single" w:sz="8" w:space="0" w:color="auto"/>
              <w:right w:val="single" w:sz="8" w:space="0" w:color="auto"/>
            </w:tcBorders>
            <w:shd w:val="clear" w:color="auto" w:fill="FFFFFF"/>
            <w:hideMark/>
          </w:tcPr>
          <w:p w14:paraId="3E2830F6"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 If one thing or person takes the place of another or takes another's place, they replace the other thing or person</w:t>
            </w:r>
          </w:p>
        </w:tc>
        <w:tc>
          <w:tcPr>
            <w:tcW w:w="2551" w:type="dxa"/>
            <w:tcBorders>
              <w:top w:val="nil"/>
              <w:left w:val="nil"/>
              <w:bottom w:val="single" w:sz="8" w:space="0" w:color="auto"/>
              <w:right w:val="single" w:sz="8" w:space="0" w:color="auto"/>
            </w:tcBorders>
            <w:shd w:val="clear" w:color="auto" w:fill="FFFFFF"/>
            <w:hideMark/>
          </w:tcPr>
          <w:p w14:paraId="26EB2BDB"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thế chân, thế chỗ</w:t>
            </w:r>
          </w:p>
        </w:tc>
      </w:tr>
      <w:tr w:rsidR="00C54368" w:rsidRPr="00C54368" w14:paraId="4EC149C7"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7F011BB4" w14:textId="77777777" w:rsidR="00C54368" w:rsidRPr="00C54368" w:rsidRDefault="00C54368" w:rsidP="00C54368">
            <w:pPr>
              <w:rPr>
                <w:rFonts w:eastAsia="Times New Roman"/>
                <w:b/>
                <w:bCs/>
                <w:color w:val="D60000"/>
              </w:rPr>
            </w:pPr>
          </w:p>
        </w:tc>
        <w:tc>
          <w:tcPr>
            <w:tcW w:w="2811" w:type="dxa"/>
            <w:tcBorders>
              <w:top w:val="nil"/>
              <w:left w:val="nil"/>
              <w:bottom w:val="single" w:sz="8" w:space="0" w:color="auto"/>
              <w:right w:val="single" w:sz="8" w:space="0" w:color="auto"/>
            </w:tcBorders>
            <w:shd w:val="clear" w:color="auto" w:fill="FFFFFF"/>
            <w:hideMark/>
          </w:tcPr>
          <w:p w14:paraId="6890D434"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164. </w:t>
            </w:r>
            <w:r w:rsidRPr="00C54368">
              <w:rPr>
                <w:rFonts w:eastAsia="Times New Roman"/>
                <w:b/>
                <w:bCs/>
                <w:color w:val="D60000"/>
                <w:shd w:val="clear" w:color="auto" w:fill="FFFFFF"/>
              </w:rPr>
              <w:t>put sth in(to) place</w:t>
            </w:r>
          </w:p>
        </w:tc>
        <w:tc>
          <w:tcPr>
            <w:tcW w:w="3123" w:type="dxa"/>
            <w:tcBorders>
              <w:top w:val="nil"/>
              <w:left w:val="nil"/>
              <w:bottom w:val="single" w:sz="8" w:space="0" w:color="auto"/>
              <w:right w:val="single" w:sz="8" w:space="0" w:color="auto"/>
            </w:tcBorders>
            <w:shd w:val="clear" w:color="auto" w:fill="FFFFFF"/>
            <w:hideMark/>
          </w:tcPr>
          <w:p w14:paraId="1729CCFF"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 to implement (a new policy), to establish</w:t>
            </w:r>
          </w:p>
        </w:tc>
        <w:tc>
          <w:tcPr>
            <w:tcW w:w="2551" w:type="dxa"/>
            <w:tcBorders>
              <w:top w:val="nil"/>
              <w:left w:val="nil"/>
              <w:bottom w:val="single" w:sz="8" w:space="0" w:color="auto"/>
              <w:right w:val="single" w:sz="8" w:space="0" w:color="auto"/>
            </w:tcBorders>
            <w:shd w:val="clear" w:color="auto" w:fill="FFFFFF"/>
            <w:hideMark/>
          </w:tcPr>
          <w:p w14:paraId="39AA2103"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áp dụng, thiết lập, đưa ra điều gì đó</w:t>
            </w:r>
          </w:p>
        </w:tc>
      </w:tr>
      <w:tr w:rsidR="00C54368" w:rsidRPr="00C54368" w14:paraId="558FA89A"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68384164" w14:textId="77777777" w:rsidR="00C54368" w:rsidRPr="00C54368" w:rsidRDefault="00C54368" w:rsidP="00C54368">
            <w:pPr>
              <w:rPr>
                <w:rFonts w:eastAsia="Times New Roman"/>
                <w:b/>
                <w:bCs/>
                <w:color w:val="D60000"/>
              </w:rPr>
            </w:pPr>
          </w:p>
        </w:tc>
        <w:tc>
          <w:tcPr>
            <w:tcW w:w="2811" w:type="dxa"/>
            <w:tcBorders>
              <w:top w:val="nil"/>
              <w:left w:val="nil"/>
              <w:bottom w:val="single" w:sz="8" w:space="0" w:color="auto"/>
              <w:right w:val="single" w:sz="8" w:space="0" w:color="auto"/>
            </w:tcBorders>
            <w:shd w:val="clear" w:color="auto" w:fill="FFFFFF"/>
            <w:hideMark/>
          </w:tcPr>
          <w:p w14:paraId="51317AF5"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165. </w:t>
            </w:r>
            <w:r w:rsidRPr="00C54368">
              <w:rPr>
                <w:rFonts w:eastAsia="Times New Roman"/>
                <w:b/>
                <w:bCs/>
                <w:color w:val="D60000"/>
                <w:shd w:val="clear" w:color="auto" w:fill="FFFFFF"/>
              </w:rPr>
              <w:t>in place of</w:t>
            </w:r>
          </w:p>
        </w:tc>
        <w:tc>
          <w:tcPr>
            <w:tcW w:w="3123" w:type="dxa"/>
            <w:tcBorders>
              <w:top w:val="nil"/>
              <w:left w:val="nil"/>
              <w:bottom w:val="single" w:sz="8" w:space="0" w:color="auto"/>
              <w:right w:val="single" w:sz="8" w:space="0" w:color="auto"/>
            </w:tcBorders>
            <w:shd w:val="clear" w:color="auto" w:fill="FFFFFF"/>
            <w:hideMark/>
          </w:tcPr>
          <w:p w14:paraId="7246FCD7"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 instead of someone or something else</w:t>
            </w:r>
          </w:p>
        </w:tc>
        <w:tc>
          <w:tcPr>
            <w:tcW w:w="2551" w:type="dxa"/>
            <w:tcBorders>
              <w:top w:val="nil"/>
              <w:left w:val="nil"/>
              <w:bottom w:val="single" w:sz="8" w:space="0" w:color="auto"/>
              <w:right w:val="single" w:sz="8" w:space="0" w:color="auto"/>
            </w:tcBorders>
            <w:shd w:val="clear" w:color="auto" w:fill="FFFFFF"/>
            <w:hideMark/>
          </w:tcPr>
          <w:p w14:paraId="285EBD44"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thay vì</w:t>
            </w:r>
          </w:p>
        </w:tc>
      </w:tr>
      <w:tr w:rsidR="00C54368" w:rsidRPr="00C54368" w14:paraId="27D990A6"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0344000E" w14:textId="77777777" w:rsidR="00C54368" w:rsidRPr="00C54368" w:rsidRDefault="00C54368" w:rsidP="00C54368">
            <w:pPr>
              <w:rPr>
                <w:rFonts w:eastAsia="Times New Roman"/>
                <w:b/>
                <w:bCs/>
                <w:color w:val="D60000"/>
              </w:rPr>
            </w:pPr>
          </w:p>
        </w:tc>
        <w:tc>
          <w:tcPr>
            <w:tcW w:w="2811" w:type="dxa"/>
            <w:tcBorders>
              <w:top w:val="nil"/>
              <w:left w:val="nil"/>
              <w:bottom w:val="single" w:sz="8" w:space="0" w:color="auto"/>
              <w:right w:val="single" w:sz="8" w:space="0" w:color="auto"/>
            </w:tcBorders>
            <w:shd w:val="clear" w:color="auto" w:fill="FFFFFF"/>
            <w:hideMark/>
          </w:tcPr>
          <w:p w14:paraId="62C2BFF9"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166. </w:t>
            </w:r>
            <w:r w:rsidRPr="00C54368">
              <w:rPr>
                <w:rFonts w:eastAsia="Times New Roman"/>
                <w:b/>
                <w:bCs/>
                <w:color w:val="D60000"/>
                <w:shd w:val="clear" w:color="auto" w:fill="FFFFFF"/>
              </w:rPr>
              <w:t>out of place</w:t>
            </w:r>
          </w:p>
        </w:tc>
        <w:tc>
          <w:tcPr>
            <w:tcW w:w="3123" w:type="dxa"/>
            <w:tcBorders>
              <w:top w:val="nil"/>
              <w:left w:val="nil"/>
              <w:bottom w:val="single" w:sz="8" w:space="0" w:color="auto"/>
              <w:right w:val="single" w:sz="8" w:space="0" w:color="auto"/>
            </w:tcBorders>
            <w:shd w:val="clear" w:color="auto" w:fill="FFFFFF"/>
            <w:hideMark/>
          </w:tcPr>
          <w:p w14:paraId="644B97B6"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 if someone feels out of place or is out of place, they feel uncomfortable in a particular situation or place, or they do not belong there - not in the correct place</w:t>
            </w:r>
          </w:p>
        </w:tc>
        <w:tc>
          <w:tcPr>
            <w:tcW w:w="2551" w:type="dxa"/>
            <w:tcBorders>
              <w:top w:val="nil"/>
              <w:left w:val="nil"/>
              <w:bottom w:val="single" w:sz="8" w:space="0" w:color="auto"/>
              <w:right w:val="single" w:sz="8" w:space="0" w:color="auto"/>
            </w:tcBorders>
            <w:shd w:val="clear" w:color="auto" w:fill="FFFFFF"/>
            <w:hideMark/>
          </w:tcPr>
          <w:p w14:paraId="4308134F"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lạc lõng - không đúng chỗ</w:t>
            </w:r>
          </w:p>
        </w:tc>
      </w:tr>
      <w:tr w:rsidR="00C54368" w:rsidRPr="00C54368" w14:paraId="12228C5F"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608EE6B3" w14:textId="77777777" w:rsidR="00C54368" w:rsidRPr="00C54368" w:rsidRDefault="00C54368" w:rsidP="00C54368">
            <w:pPr>
              <w:rPr>
                <w:rFonts w:eastAsia="Times New Roman"/>
                <w:b/>
                <w:bCs/>
                <w:color w:val="D60000"/>
              </w:rPr>
            </w:pPr>
          </w:p>
        </w:tc>
        <w:tc>
          <w:tcPr>
            <w:tcW w:w="2811" w:type="dxa"/>
            <w:tcBorders>
              <w:top w:val="nil"/>
              <w:left w:val="nil"/>
              <w:bottom w:val="single" w:sz="8" w:space="0" w:color="auto"/>
              <w:right w:val="single" w:sz="8" w:space="0" w:color="auto"/>
            </w:tcBorders>
            <w:shd w:val="clear" w:color="auto" w:fill="FFFFFF"/>
            <w:hideMark/>
          </w:tcPr>
          <w:p w14:paraId="65355C48"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167. </w:t>
            </w:r>
            <w:r w:rsidRPr="00C54368">
              <w:rPr>
                <w:rFonts w:eastAsia="Times New Roman"/>
                <w:b/>
                <w:bCs/>
                <w:color w:val="D60000"/>
                <w:shd w:val="clear" w:color="auto" w:fill="FFFFFF"/>
              </w:rPr>
              <w:t>place of work</w:t>
            </w:r>
          </w:p>
        </w:tc>
        <w:tc>
          <w:tcPr>
            <w:tcW w:w="3123" w:type="dxa"/>
            <w:tcBorders>
              <w:top w:val="nil"/>
              <w:left w:val="nil"/>
              <w:bottom w:val="single" w:sz="8" w:space="0" w:color="auto"/>
              <w:right w:val="single" w:sz="8" w:space="0" w:color="auto"/>
            </w:tcBorders>
            <w:shd w:val="clear" w:color="auto" w:fill="FFFFFF"/>
            <w:hideMark/>
          </w:tcPr>
          <w:p w14:paraId="4B222EA4"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 the area where you work​/​have your business​/​live</w:t>
            </w:r>
          </w:p>
        </w:tc>
        <w:tc>
          <w:tcPr>
            <w:tcW w:w="2551" w:type="dxa"/>
            <w:tcBorders>
              <w:top w:val="nil"/>
              <w:left w:val="nil"/>
              <w:bottom w:val="single" w:sz="8" w:space="0" w:color="auto"/>
              <w:right w:val="single" w:sz="8" w:space="0" w:color="auto"/>
            </w:tcBorders>
            <w:shd w:val="clear" w:color="auto" w:fill="FFFFFF"/>
            <w:hideMark/>
          </w:tcPr>
          <w:p w14:paraId="79642669"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chỗ làm việc</w:t>
            </w:r>
          </w:p>
        </w:tc>
      </w:tr>
      <w:tr w:rsidR="00C54368" w:rsidRPr="00C54368" w14:paraId="5678229C"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526FE6A9" w14:textId="77777777" w:rsidR="00C54368" w:rsidRPr="00C54368" w:rsidRDefault="00C54368" w:rsidP="00C54368">
            <w:pPr>
              <w:rPr>
                <w:rFonts w:eastAsia="Times New Roman"/>
                <w:b/>
                <w:bCs/>
                <w:color w:val="D60000"/>
              </w:rPr>
            </w:pPr>
          </w:p>
        </w:tc>
        <w:tc>
          <w:tcPr>
            <w:tcW w:w="2811" w:type="dxa"/>
            <w:tcBorders>
              <w:top w:val="nil"/>
              <w:left w:val="nil"/>
              <w:bottom w:val="single" w:sz="8" w:space="0" w:color="auto"/>
              <w:right w:val="single" w:sz="8" w:space="0" w:color="auto"/>
            </w:tcBorders>
            <w:shd w:val="clear" w:color="auto" w:fill="FFFFFF"/>
            <w:hideMark/>
          </w:tcPr>
          <w:p w14:paraId="29F0CC8B"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168. </w:t>
            </w:r>
            <w:r w:rsidRPr="00C54368">
              <w:rPr>
                <w:rFonts w:eastAsia="Times New Roman"/>
                <w:b/>
                <w:bCs/>
                <w:color w:val="D60000"/>
                <w:shd w:val="clear" w:color="auto" w:fill="FFFFFF"/>
              </w:rPr>
              <w:t>no place for</w:t>
            </w:r>
          </w:p>
        </w:tc>
        <w:tc>
          <w:tcPr>
            <w:tcW w:w="3123" w:type="dxa"/>
            <w:tcBorders>
              <w:top w:val="nil"/>
              <w:left w:val="nil"/>
              <w:bottom w:val="single" w:sz="8" w:space="0" w:color="auto"/>
              <w:right w:val="single" w:sz="8" w:space="0" w:color="auto"/>
            </w:tcBorders>
            <w:shd w:val="clear" w:color="auto" w:fill="FFFFFF"/>
            <w:hideMark/>
          </w:tcPr>
          <w:p w14:paraId="15E3C099"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 used to say that someone or something does not belong in a particular place, situation, etc</w:t>
            </w:r>
          </w:p>
        </w:tc>
        <w:tc>
          <w:tcPr>
            <w:tcW w:w="2551" w:type="dxa"/>
            <w:tcBorders>
              <w:top w:val="nil"/>
              <w:left w:val="nil"/>
              <w:bottom w:val="single" w:sz="8" w:space="0" w:color="auto"/>
              <w:right w:val="single" w:sz="8" w:space="0" w:color="auto"/>
            </w:tcBorders>
            <w:shd w:val="clear" w:color="auto" w:fill="FFFFFF"/>
            <w:hideMark/>
          </w:tcPr>
          <w:p w14:paraId="5D6067BA"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không phải chỗ cho người/ vật nào đó</w:t>
            </w:r>
          </w:p>
        </w:tc>
      </w:tr>
      <w:tr w:rsidR="00C54368" w:rsidRPr="00C54368" w14:paraId="441A8076" w14:textId="77777777" w:rsidTr="00C54368">
        <w:tc>
          <w:tcPr>
            <w:tcW w:w="1155" w:type="dxa"/>
            <w:vMerge w:val="restart"/>
            <w:tcBorders>
              <w:top w:val="nil"/>
              <w:left w:val="single" w:sz="8" w:space="0" w:color="auto"/>
              <w:bottom w:val="single" w:sz="8" w:space="0" w:color="auto"/>
              <w:right w:val="single" w:sz="8" w:space="0" w:color="auto"/>
            </w:tcBorders>
            <w:shd w:val="clear" w:color="auto" w:fill="FFFFFF"/>
            <w:hideMark/>
          </w:tcPr>
          <w:p w14:paraId="59D4A4EB" w14:textId="77777777" w:rsidR="00C54368" w:rsidRPr="00C54368" w:rsidRDefault="00C54368" w:rsidP="00C54368">
            <w:pPr>
              <w:rPr>
                <w:rFonts w:eastAsia="Times New Roman"/>
                <w:b/>
                <w:bCs/>
                <w:color w:val="D60000"/>
              </w:rPr>
            </w:pPr>
            <w:r w:rsidRPr="00C54368">
              <w:rPr>
                <w:rFonts w:eastAsia="Times New Roman"/>
                <w:b/>
                <w:bCs/>
                <w:color w:val="D60000"/>
                <w:shd w:val="clear" w:color="auto" w:fill="FFFFFF"/>
              </w:rPr>
              <w:t>Process</w:t>
            </w:r>
          </w:p>
        </w:tc>
        <w:tc>
          <w:tcPr>
            <w:tcW w:w="2811" w:type="dxa"/>
            <w:tcBorders>
              <w:top w:val="nil"/>
              <w:left w:val="nil"/>
              <w:bottom w:val="single" w:sz="8" w:space="0" w:color="auto"/>
              <w:right w:val="single" w:sz="8" w:space="0" w:color="auto"/>
            </w:tcBorders>
            <w:shd w:val="clear" w:color="auto" w:fill="FFFFFF"/>
            <w:hideMark/>
          </w:tcPr>
          <w:p w14:paraId="4DC7BAF0" w14:textId="77777777" w:rsidR="00C54368" w:rsidRPr="00C54368" w:rsidRDefault="00C54368" w:rsidP="00C54368">
            <w:pPr>
              <w:rPr>
                <w:rFonts w:eastAsia="Times New Roman"/>
                <w:color w:val="0066CC"/>
              </w:rPr>
            </w:pPr>
            <w:r w:rsidRPr="00C54368">
              <w:rPr>
                <w:rFonts w:eastAsia="Times New Roman"/>
                <w:b/>
                <w:bCs/>
                <w:color w:val="4B0082"/>
                <w:shd w:val="clear" w:color="auto" w:fill="FFFFFF"/>
              </w:rPr>
              <w:t xml:space="preserve">169. </w:t>
            </w:r>
            <w:r w:rsidRPr="00C54368">
              <w:rPr>
                <w:rFonts w:eastAsia="Times New Roman"/>
                <w:color w:val="0066CC"/>
                <w:shd w:val="clear" w:color="auto" w:fill="FFFFFF"/>
              </w:rPr>
              <w:t>the process of</w:t>
            </w:r>
          </w:p>
        </w:tc>
        <w:tc>
          <w:tcPr>
            <w:tcW w:w="3123" w:type="dxa"/>
            <w:tcBorders>
              <w:top w:val="nil"/>
              <w:left w:val="nil"/>
              <w:bottom w:val="single" w:sz="8" w:space="0" w:color="auto"/>
              <w:right w:val="single" w:sz="8" w:space="0" w:color="auto"/>
            </w:tcBorders>
            <w:shd w:val="clear" w:color="auto" w:fill="FFFFFF"/>
            <w:hideMark/>
          </w:tcPr>
          <w:p w14:paraId="025B74CA"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a series of actions that you take in order to achieve a result .</w:t>
            </w:r>
          </w:p>
        </w:tc>
        <w:tc>
          <w:tcPr>
            <w:tcW w:w="2551" w:type="dxa"/>
            <w:tcBorders>
              <w:top w:val="nil"/>
              <w:left w:val="nil"/>
              <w:bottom w:val="single" w:sz="8" w:space="0" w:color="auto"/>
              <w:right w:val="single" w:sz="8" w:space="0" w:color="auto"/>
            </w:tcBorders>
            <w:shd w:val="clear" w:color="auto" w:fill="FFFFFF"/>
            <w:hideMark/>
          </w:tcPr>
          <w:p w14:paraId="099C1691" w14:textId="77777777" w:rsidR="00C54368" w:rsidRPr="00C54368" w:rsidRDefault="00C54368" w:rsidP="00C54368">
            <w:pPr>
              <w:rPr>
                <w:rFonts w:eastAsia="Times New Roman"/>
                <w:color w:val="E67E00"/>
              </w:rPr>
            </w:pPr>
            <w:r w:rsidRPr="00C54368">
              <w:rPr>
                <w:rFonts w:eastAsia="Times New Roman"/>
                <w:color w:val="E67E00"/>
                <w:shd w:val="clear" w:color="auto" w:fill="FFFFFF"/>
              </w:rPr>
              <w:t>- tiến trình, quy trình</w:t>
            </w:r>
          </w:p>
        </w:tc>
      </w:tr>
      <w:tr w:rsidR="00C54368" w:rsidRPr="00C54368" w14:paraId="7FD31A1D"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47BEF9C9" w14:textId="77777777" w:rsidR="00C54368" w:rsidRPr="00C54368" w:rsidRDefault="00C54368" w:rsidP="00C54368">
            <w:pPr>
              <w:rPr>
                <w:rFonts w:eastAsia="Times New Roman"/>
                <w:b/>
                <w:bCs/>
                <w:color w:val="D60000"/>
              </w:rPr>
            </w:pPr>
          </w:p>
        </w:tc>
        <w:tc>
          <w:tcPr>
            <w:tcW w:w="2811" w:type="dxa"/>
            <w:tcBorders>
              <w:top w:val="nil"/>
              <w:left w:val="nil"/>
              <w:bottom w:val="single" w:sz="8" w:space="0" w:color="auto"/>
              <w:right w:val="single" w:sz="8" w:space="0" w:color="auto"/>
            </w:tcBorders>
            <w:shd w:val="clear" w:color="auto" w:fill="FFFFFF"/>
            <w:hideMark/>
          </w:tcPr>
          <w:p w14:paraId="04817727"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170. </w:t>
            </w:r>
            <w:r w:rsidRPr="00C54368">
              <w:rPr>
                <w:rFonts w:eastAsia="Times New Roman"/>
                <w:b/>
                <w:bCs/>
                <w:color w:val="D60000"/>
                <w:shd w:val="clear" w:color="auto" w:fill="FFFFFF"/>
              </w:rPr>
              <w:t>in the process of doing</w:t>
            </w:r>
          </w:p>
        </w:tc>
        <w:tc>
          <w:tcPr>
            <w:tcW w:w="3123" w:type="dxa"/>
            <w:tcBorders>
              <w:top w:val="nil"/>
              <w:left w:val="nil"/>
              <w:bottom w:val="single" w:sz="8" w:space="0" w:color="auto"/>
              <w:right w:val="single" w:sz="8" w:space="0" w:color="auto"/>
            </w:tcBorders>
            <w:shd w:val="clear" w:color="auto" w:fill="FFFFFF"/>
            <w:hideMark/>
          </w:tcPr>
          <w:p w14:paraId="75C4D28E"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 If you are in the process of doing something, you have started to do it and are still doing it.</w:t>
            </w:r>
          </w:p>
        </w:tc>
        <w:tc>
          <w:tcPr>
            <w:tcW w:w="2551" w:type="dxa"/>
            <w:tcBorders>
              <w:top w:val="nil"/>
              <w:left w:val="nil"/>
              <w:bottom w:val="single" w:sz="8" w:space="0" w:color="auto"/>
              <w:right w:val="single" w:sz="8" w:space="0" w:color="auto"/>
            </w:tcBorders>
            <w:shd w:val="clear" w:color="auto" w:fill="FFFFFF"/>
            <w:hideMark/>
          </w:tcPr>
          <w:p w14:paraId="1ACE850E"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đang thực hiện một nhiệm vụ nào đó</w:t>
            </w:r>
          </w:p>
        </w:tc>
      </w:tr>
      <w:tr w:rsidR="00C54368" w:rsidRPr="00C54368" w14:paraId="63040D9E"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609DB4EF" w14:textId="77777777" w:rsidR="00C54368" w:rsidRPr="00C54368" w:rsidRDefault="00C54368" w:rsidP="00C54368">
            <w:pPr>
              <w:rPr>
                <w:rFonts w:eastAsia="Times New Roman"/>
                <w:b/>
                <w:bCs/>
                <w:color w:val="D60000"/>
              </w:rPr>
            </w:pPr>
          </w:p>
        </w:tc>
        <w:tc>
          <w:tcPr>
            <w:tcW w:w="2811" w:type="dxa"/>
            <w:tcBorders>
              <w:top w:val="nil"/>
              <w:left w:val="nil"/>
              <w:bottom w:val="single" w:sz="8" w:space="0" w:color="auto"/>
              <w:right w:val="single" w:sz="8" w:space="0" w:color="auto"/>
            </w:tcBorders>
            <w:shd w:val="clear" w:color="auto" w:fill="FFFFFF"/>
            <w:hideMark/>
          </w:tcPr>
          <w:p w14:paraId="1D330BF8"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94. </w:t>
            </w:r>
            <w:r w:rsidRPr="00C54368">
              <w:rPr>
                <w:rFonts w:eastAsia="Times New Roman"/>
                <w:b/>
                <w:bCs/>
                <w:color w:val="D60000"/>
                <w:shd w:val="clear" w:color="auto" w:fill="FFFFFF"/>
              </w:rPr>
              <w:t>peace process</w:t>
            </w:r>
          </w:p>
        </w:tc>
        <w:tc>
          <w:tcPr>
            <w:tcW w:w="3123" w:type="dxa"/>
            <w:tcBorders>
              <w:top w:val="nil"/>
              <w:left w:val="nil"/>
              <w:bottom w:val="single" w:sz="8" w:space="0" w:color="auto"/>
              <w:right w:val="single" w:sz="8" w:space="0" w:color="auto"/>
            </w:tcBorders>
            <w:shd w:val="clear" w:color="auto" w:fill="FFFFFF"/>
            <w:hideMark/>
          </w:tcPr>
          <w:p w14:paraId="4A5EE616"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 a series of discussions to try to find a peaceful solution to a war or to political violence</w:t>
            </w:r>
          </w:p>
        </w:tc>
        <w:tc>
          <w:tcPr>
            <w:tcW w:w="2551" w:type="dxa"/>
            <w:tcBorders>
              <w:top w:val="nil"/>
              <w:left w:val="nil"/>
              <w:bottom w:val="single" w:sz="8" w:space="0" w:color="auto"/>
              <w:right w:val="single" w:sz="8" w:space="0" w:color="auto"/>
            </w:tcBorders>
            <w:shd w:val="clear" w:color="auto" w:fill="FFFFFF"/>
            <w:hideMark/>
          </w:tcPr>
          <w:p w14:paraId="35ADAE4A"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tiến trình hoà bình</w:t>
            </w:r>
          </w:p>
        </w:tc>
      </w:tr>
      <w:tr w:rsidR="00C54368" w:rsidRPr="00C54368" w14:paraId="21901C9E" w14:textId="77777777" w:rsidTr="00C54368">
        <w:trPr>
          <w:trHeight w:val="872"/>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2D8B6434" w14:textId="77777777" w:rsidR="00C54368" w:rsidRPr="00C54368" w:rsidRDefault="00C54368" w:rsidP="00C54368">
            <w:pPr>
              <w:rPr>
                <w:rFonts w:eastAsia="Times New Roman"/>
                <w:b/>
                <w:bCs/>
                <w:color w:val="D60000"/>
              </w:rPr>
            </w:pPr>
          </w:p>
        </w:tc>
        <w:tc>
          <w:tcPr>
            <w:tcW w:w="2811" w:type="dxa"/>
            <w:tcBorders>
              <w:top w:val="nil"/>
              <w:left w:val="nil"/>
              <w:bottom w:val="single" w:sz="8" w:space="0" w:color="auto"/>
              <w:right w:val="single" w:sz="8" w:space="0" w:color="auto"/>
            </w:tcBorders>
            <w:shd w:val="clear" w:color="auto" w:fill="FFFFFF"/>
            <w:hideMark/>
          </w:tcPr>
          <w:p w14:paraId="578FF7C1"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171. </w:t>
            </w:r>
            <w:r w:rsidRPr="00C54368">
              <w:rPr>
                <w:rFonts w:eastAsia="Times New Roman"/>
                <w:b/>
                <w:bCs/>
                <w:color w:val="D60000"/>
                <w:shd w:val="clear" w:color="auto" w:fill="FFFFFF"/>
              </w:rPr>
              <w:t>a process of elimination</w:t>
            </w:r>
          </w:p>
        </w:tc>
        <w:tc>
          <w:tcPr>
            <w:tcW w:w="3123" w:type="dxa"/>
            <w:tcBorders>
              <w:top w:val="nil"/>
              <w:left w:val="nil"/>
              <w:bottom w:val="single" w:sz="8" w:space="0" w:color="auto"/>
              <w:right w:val="single" w:sz="8" w:space="0" w:color="auto"/>
            </w:tcBorders>
            <w:shd w:val="clear" w:color="auto" w:fill="FFFFFF"/>
            <w:hideMark/>
          </w:tcPr>
          <w:p w14:paraId="49209149"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the act of considering and rejecting each possible choice until only one is left</w:t>
            </w:r>
          </w:p>
        </w:tc>
        <w:tc>
          <w:tcPr>
            <w:tcW w:w="2551" w:type="dxa"/>
            <w:tcBorders>
              <w:top w:val="nil"/>
              <w:left w:val="nil"/>
              <w:bottom w:val="single" w:sz="8" w:space="0" w:color="auto"/>
              <w:right w:val="single" w:sz="8" w:space="0" w:color="auto"/>
            </w:tcBorders>
            <w:shd w:val="clear" w:color="auto" w:fill="FFFFFF"/>
            <w:hideMark/>
          </w:tcPr>
          <w:p w14:paraId="01728620"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quá trình loại trừ, loại bỏ</w:t>
            </w:r>
          </w:p>
        </w:tc>
      </w:tr>
      <w:tr w:rsidR="00C54368" w:rsidRPr="00C54368" w14:paraId="150165C9" w14:textId="77777777" w:rsidTr="00C54368">
        <w:trPr>
          <w:trHeight w:val="1547"/>
        </w:trPr>
        <w:tc>
          <w:tcPr>
            <w:tcW w:w="1155" w:type="dxa"/>
            <w:vMerge w:val="restart"/>
            <w:tcBorders>
              <w:top w:val="nil"/>
              <w:left w:val="single" w:sz="8" w:space="0" w:color="auto"/>
              <w:bottom w:val="single" w:sz="8" w:space="0" w:color="auto"/>
              <w:right w:val="single" w:sz="8" w:space="0" w:color="auto"/>
            </w:tcBorders>
            <w:shd w:val="clear" w:color="auto" w:fill="FFFFFF"/>
            <w:hideMark/>
          </w:tcPr>
          <w:p w14:paraId="30A6AC92" w14:textId="77777777" w:rsidR="00C54368" w:rsidRPr="00C54368" w:rsidRDefault="00C54368" w:rsidP="00C54368">
            <w:pPr>
              <w:rPr>
                <w:rFonts w:eastAsia="Times New Roman"/>
                <w:b/>
                <w:bCs/>
                <w:color w:val="D60000"/>
              </w:rPr>
            </w:pPr>
            <w:r w:rsidRPr="00C54368">
              <w:rPr>
                <w:rFonts w:eastAsia="Times New Roman"/>
                <w:b/>
                <w:bCs/>
                <w:color w:val="D60000"/>
                <w:shd w:val="clear" w:color="auto" w:fill="FFFFFF"/>
              </w:rPr>
              <w:lastRenderedPageBreak/>
              <w:t>Purpose</w:t>
            </w:r>
          </w:p>
        </w:tc>
        <w:tc>
          <w:tcPr>
            <w:tcW w:w="2811" w:type="dxa"/>
            <w:tcBorders>
              <w:top w:val="nil"/>
              <w:left w:val="nil"/>
              <w:bottom w:val="single" w:sz="8" w:space="0" w:color="auto"/>
              <w:right w:val="single" w:sz="8" w:space="0" w:color="auto"/>
            </w:tcBorders>
            <w:shd w:val="clear" w:color="auto" w:fill="FFFFFF"/>
            <w:hideMark/>
          </w:tcPr>
          <w:p w14:paraId="053733D9" w14:textId="77777777" w:rsidR="00C54368" w:rsidRPr="00C54368" w:rsidRDefault="00C54368" w:rsidP="00C54368">
            <w:pPr>
              <w:rPr>
                <w:rFonts w:eastAsia="Times New Roman"/>
                <w:color w:val="0066CC"/>
              </w:rPr>
            </w:pPr>
            <w:r w:rsidRPr="00C54368">
              <w:rPr>
                <w:rFonts w:eastAsia="Times New Roman"/>
                <w:b/>
                <w:bCs/>
                <w:color w:val="4B0082"/>
                <w:shd w:val="clear" w:color="auto" w:fill="FFFFFF"/>
              </w:rPr>
              <w:t xml:space="preserve">172. </w:t>
            </w:r>
            <w:r w:rsidRPr="00C54368">
              <w:rPr>
                <w:rFonts w:eastAsia="Times New Roman"/>
                <w:color w:val="0066CC"/>
                <w:shd w:val="clear" w:color="auto" w:fill="FFFFFF"/>
              </w:rPr>
              <w:t>serve a purpose</w:t>
            </w:r>
          </w:p>
        </w:tc>
        <w:tc>
          <w:tcPr>
            <w:tcW w:w="3123" w:type="dxa"/>
            <w:tcBorders>
              <w:top w:val="nil"/>
              <w:left w:val="nil"/>
              <w:bottom w:val="single" w:sz="8" w:space="0" w:color="auto"/>
              <w:right w:val="single" w:sz="8" w:space="0" w:color="auto"/>
            </w:tcBorders>
            <w:shd w:val="clear" w:color="auto" w:fill="FFFFFF"/>
            <w:hideMark/>
          </w:tcPr>
          <w:p w14:paraId="31CCBCA6"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To fit or satisfy the necessary requirements; to be useful for or fit to achieve some aim, goal, or purpose</w:t>
            </w:r>
          </w:p>
        </w:tc>
        <w:tc>
          <w:tcPr>
            <w:tcW w:w="2551" w:type="dxa"/>
            <w:tcBorders>
              <w:top w:val="nil"/>
              <w:left w:val="nil"/>
              <w:bottom w:val="single" w:sz="8" w:space="0" w:color="auto"/>
              <w:right w:val="single" w:sz="8" w:space="0" w:color="auto"/>
            </w:tcBorders>
            <w:shd w:val="clear" w:color="auto" w:fill="FFFFFF"/>
            <w:hideMark/>
          </w:tcPr>
          <w:p w14:paraId="166DFFF7" w14:textId="77777777" w:rsidR="00C54368" w:rsidRPr="00C54368" w:rsidRDefault="00C54368" w:rsidP="00C54368">
            <w:pPr>
              <w:rPr>
                <w:rFonts w:eastAsia="Times New Roman"/>
                <w:color w:val="E67E00"/>
              </w:rPr>
            </w:pPr>
            <w:r w:rsidRPr="00C54368">
              <w:rPr>
                <w:rFonts w:eastAsia="Times New Roman"/>
                <w:color w:val="E67E00"/>
                <w:shd w:val="clear" w:color="auto" w:fill="FFFFFF"/>
              </w:rPr>
              <w:t>- đáp ứng, phù hợp nhu cầu cần thiết.</w:t>
            </w:r>
          </w:p>
        </w:tc>
      </w:tr>
      <w:tr w:rsidR="00C54368" w:rsidRPr="00C54368" w14:paraId="7BBBFA0F"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71AA90F1" w14:textId="77777777" w:rsidR="00C54368" w:rsidRPr="00C54368" w:rsidRDefault="00C54368" w:rsidP="00C54368">
            <w:pPr>
              <w:rPr>
                <w:rFonts w:eastAsia="Times New Roman"/>
                <w:b/>
                <w:bCs/>
                <w:color w:val="D60000"/>
              </w:rPr>
            </w:pPr>
          </w:p>
        </w:tc>
        <w:tc>
          <w:tcPr>
            <w:tcW w:w="2811" w:type="dxa"/>
            <w:tcBorders>
              <w:top w:val="nil"/>
              <w:left w:val="nil"/>
              <w:bottom w:val="single" w:sz="8" w:space="0" w:color="auto"/>
              <w:right w:val="single" w:sz="8" w:space="0" w:color="auto"/>
            </w:tcBorders>
            <w:shd w:val="clear" w:color="auto" w:fill="FFFFFF"/>
            <w:hideMark/>
          </w:tcPr>
          <w:p w14:paraId="37876998"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173. </w:t>
            </w:r>
            <w:r w:rsidRPr="00C54368">
              <w:rPr>
                <w:rFonts w:eastAsia="Times New Roman"/>
                <w:b/>
                <w:bCs/>
                <w:color w:val="D60000"/>
                <w:shd w:val="clear" w:color="auto" w:fill="FFFFFF"/>
              </w:rPr>
              <w:t>the purpose of doing</w:t>
            </w:r>
          </w:p>
        </w:tc>
        <w:tc>
          <w:tcPr>
            <w:tcW w:w="3123" w:type="dxa"/>
            <w:tcBorders>
              <w:top w:val="nil"/>
              <w:left w:val="nil"/>
              <w:bottom w:val="single" w:sz="8" w:space="0" w:color="auto"/>
              <w:right w:val="single" w:sz="8" w:space="0" w:color="auto"/>
            </w:tcBorders>
            <w:shd w:val="clear" w:color="auto" w:fill="FFFFFF"/>
            <w:hideMark/>
          </w:tcPr>
          <w:p w14:paraId="60EACE00"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 When you do something with purpose, you do it with determination. When your activities have a purpose, you have an aim or intention in mind</w:t>
            </w:r>
          </w:p>
        </w:tc>
        <w:tc>
          <w:tcPr>
            <w:tcW w:w="2551" w:type="dxa"/>
            <w:tcBorders>
              <w:top w:val="nil"/>
              <w:left w:val="nil"/>
              <w:bottom w:val="single" w:sz="8" w:space="0" w:color="auto"/>
              <w:right w:val="single" w:sz="8" w:space="0" w:color="auto"/>
            </w:tcBorders>
            <w:shd w:val="clear" w:color="auto" w:fill="FFFFFF"/>
            <w:hideMark/>
          </w:tcPr>
          <w:p w14:paraId="2AEDB16A"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mục đích của việc làm gì</w:t>
            </w:r>
          </w:p>
        </w:tc>
      </w:tr>
      <w:tr w:rsidR="00C54368" w:rsidRPr="00C54368" w14:paraId="382DB1C8"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75750762" w14:textId="77777777" w:rsidR="00C54368" w:rsidRPr="00C54368" w:rsidRDefault="00C54368" w:rsidP="00C54368">
            <w:pPr>
              <w:rPr>
                <w:rFonts w:eastAsia="Times New Roman"/>
                <w:b/>
                <w:bCs/>
                <w:color w:val="D60000"/>
              </w:rPr>
            </w:pPr>
          </w:p>
        </w:tc>
        <w:tc>
          <w:tcPr>
            <w:tcW w:w="2811" w:type="dxa"/>
            <w:tcBorders>
              <w:top w:val="nil"/>
              <w:left w:val="nil"/>
              <w:bottom w:val="single" w:sz="8" w:space="0" w:color="auto"/>
              <w:right w:val="single" w:sz="8" w:space="0" w:color="auto"/>
            </w:tcBorders>
            <w:shd w:val="clear" w:color="auto" w:fill="FFFFFF"/>
            <w:hideMark/>
          </w:tcPr>
          <w:p w14:paraId="25A93736"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174. </w:t>
            </w:r>
            <w:r w:rsidRPr="00C54368">
              <w:rPr>
                <w:rFonts w:eastAsia="Times New Roman"/>
                <w:b/>
                <w:bCs/>
                <w:color w:val="D60000"/>
                <w:shd w:val="clear" w:color="auto" w:fill="FFFFFF"/>
              </w:rPr>
              <w:t>sb's purpose in doing</w:t>
            </w:r>
          </w:p>
        </w:tc>
        <w:tc>
          <w:tcPr>
            <w:tcW w:w="3123" w:type="dxa"/>
            <w:tcBorders>
              <w:top w:val="nil"/>
              <w:left w:val="nil"/>
              <w:bottom w:val="single" w:sz="8" w:space="0" w:color="auto"/>
              <w:right w:val="single" w:sz="8" w:space="0" w:color="auto"/>
            </w:tcBorders>
            <w:shd w:val="clear" w:color="auto" w:fill="FFFFFF"/>
            <w:hideMark/>
          </w:tcPr>
          <w:p w14:paraId="67B7C8CA"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 a person's motivation for accomplishing anything</w:t>
            </w:r>
          </w:p>
        </w:tc>
        <w:tc>
          <w:tcPr>
            <w:tcW w:w="2551" w:type="dxa"/>
            <w:tcBorders>
              <w:top w:val="nil"/>
              <w:left w:val="nil"/>
              <w:bottom w:val="single" w:sz="8" w:space="0" w:color="auto"/>
              <w:right w:val="single" w:sz="8" w:space="0" w:color="auto"/>
            </w:tcBorders>
            <w:shd w:val="clear" w:color="auto" w:fill="FFFFFF"/>
            <w:hideMark/>
          </w:tcPr>
          <w:p w14:paraId="109ED3BD"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mục tiêu, mục đích của ai đó khi làm việc làm gì</w:t>
            </w:r>
          </w:p>
        </w:tc>
      </w:tr>
      <w:tr w:rsidR="00C54368" w:rsidRPr="00C54368" w14:paraId="0459269C"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4C0A215E" w14:textId="77777777" w:rsidR="00C54368" w:rsidRPr="00C54368" w:rsidRDefault="00C54368" w:rsidP="00C54368">
            <w:pPr>
              <w:rPr>
                <w:rFonts w:eastAsia="Times New Roman"/>
                <w:b/>
                <w:bCs/>
                <w:color w:val="D60000"/>
              </w:rPr>
            </w:pPr>
          </w:p>
        </w:tc>
        <w:tc>
          <w:tcPr>
            <w:tcW w:w="2811" w:type="dxa"/>
            <w:tcBorders>
              <w:top w:val="nil"/>
              <w:left w:val="nil"/>
              <w:bottom w:val="single" w:sz="8" w:space="0" w:color="auto"/>
              <w:right w:val="single" w:sz="8" w:space="0" w:color="auto"/>
            </w:tcBorders>
            <w:shd w:val="clear" w:color="auto" w:fill="FFFFFF"/>
            <w:hideMark/>
          </w:tcPr>
          <w:p w14:paraId="3BAEF993"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175. </w:t>
            </w:r>
            <w:r w:rsidRPr="00C54368">
              <w:rPr>
                <w:rFonts w:eastAsia="Times New Roman"/>
                <w:b/>
                <w:bCs/>
                <w:color w:val="D60000"/>
                <w:shd w:val="clear" w:color="auto" w:fill="FFFFFF"/>
              </w:rPr>
              <w:t>a sense of purpose</w:t>
            </w:r>
          </w:p>
        </w:tc>
        <w:tc>
          <w:tcPr>
            <w:tcW w:w="3123" w:type="dxa"/>
            <w:tcBorders>
              <w:top w:val="nil"/>
              <w:left w:val="nil"/>
              <w:bottom w:val="single" w:sz="8" w:space="0" w:color="auto"/>
              <w:right w:val="single" w:sz="8" w:space="0" w:color="auto"/>
            </w:tcBorders>
            <w:shd w:val="clear" w:color="auto" w:fill="FFFFFF"/>
            <w:hideMark/>
          </w:tcPr>
          <w:p w14:paraId="42A961DB"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 the quality of having a definite purpose</w:t>
            </w:r>
          </w:p>
        </w:tc>
        <w:tc>
          <w:tcPr>
            <w:tcW w:w="2551" w:type="dxa"/>
            <w:tcBorders>
              <w:top w:val="nil"/>
              <w:left w:val="nil"/>
              <w:bottom w:val="single" w:sz="8" w:space="0" w:color="auto"/>
              <w:right w:val="single" w:sz="8" w:space="0" w:color="auto"/>
            </w:tcBorders>
            <w:shd w:val="clear" w:color="auto" w:fill="FFFFFF"/>
            <w:hideMark/>
          </w:tcPr>
          <w:p w14:paraId="771BE626"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mục đích</w:t>
            </w:r>
          </w:p>
        </w:tc>
      </w:tr>
      <w:tr w:rsidR="00C54368" w:rsidRPr="00C54368" w14:paraId="6F7BE95A"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6B2AEA3D" w14:textId="77777777" w:rsidR="00C54368" w:rsidRPr="00C54368" w:rsidRDefault="00C54368" w:rsidP="00C54368">
            <w:pPr>
              <w:rPr>
                <w:rFonts w:eastAsia="Times New Roman"/>
                <w:b/>
                <w:bCs/>
                <w:color w:val="D60000"/>
              </w:rPr>
            </w:pPr>
          </w:p>
        </w:tc>
        <w:tc>
          <w:tcPr>
            <w:tcW w:w="2811" w:type="dxa"/>
            <w:tcBorders>
              <w:top w:val="nil"/>
              <w:left w:val="nil"/>
              <w:bottom w:val="single" w:sz="8" w:space="0" w:color="auto"/>
              <w:right w:val="single" w:sz="8" w:space="0" w:color="auto"/>
            </w:tcBorders>
            <w:shd w:val="clear" w:color="auto" w:fill="FFFFFF"/>
            <w:hideMark/>
          </w:tcPr>
          <w:p w14:paraId="68690F82"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176. </w:t>
            </w:r>
            <w:r w:rsidRPr="00C54368">
              <w:rPr>
                <w:rFonts w:eastAsia="Times New Roman"/>
                <w:b/>
                <w:bCs/>
                <w:color w:val="D60000"/>
                <w:shd w:val="clear" w:color="auto" w:fill="FFFFFF"/>
              </w:rPr>
              <w:t>on purpose</w:t>
            </w:r>
          </w:p>
        </w:tc>
        <w:tc>
          <w:tcPr>
            <w:tcW w:w="3123" w:type="dxa"/>
            <w:tcBorders>
              <w:top w:val="nil"/>
              <w:left w:val="nil"/>
              <w:bottom w:val="single" w:sz="8" w:space="0" w:color="auto"/>
              <w:right w:val="single" w:sz="8" w:space="0" w:color="auto"/>
            </w:tcBorders>
            <w:shd w:val="clear" w:color="auto" w:fill="FFFFFF"/>
            <w:hideMark/>
          </w:tcPr>
          <w:p w14:paraId="2184D70E"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 if you do something on purpose, you do it intentionally</w:t>
            </w:r>
          </w:p>
        </w:tc>
        <w:tc>
          <w:tcPr>
            <w:tcW w:w="2551" w:type="dxa"/>
            <w:tcBorders>
              <w:top w:val="nil"/>
              <w:left w:val="nil"/>
              <w:bottom w:val="single" w:sz="8" w:space="0" w:color="auto"/>
              <w:right w:val="single" w:sz="8" w:space="0" w:color="auto"/>
            </w:tcBorders>
            <w:shd w:val="clear" w:color="auto" w:fill="FFFFFF"/>
            <w:hideMark/>
          </w:tcPr>
          <w:p w14:paraId="003AEBFD"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cố ý</w:t>
            </w:r>
          </w:p>
        </w:tc>
      </w:tr>
      <w:tr w:rsidR="00C54368" w:rsidRPr="00C54368" w14:paraId="60D37F3E" w14:textId="77777777" w:rsidTr="00C54368">
        <w:tc>
          <w:tcPr>
            <w:tcW w:w="1155" w:type="dxa"/>
            <w:vMerge w:val="restart"/>
            <w:tcBorders>
              <w:top w:val="nil"/>
              <w:left w:val="single" w:sz="8" w:space="0" w:color="auto"/>
              <w:bottom w:val="single" w:sz="8" w:space="0" w:color="auto"/>
              <w:right w:val="single" w:sz="8" w:space="0" w:color="auto"/>
            </w:tcBorders>
            <w:shd w:val="clear" w:color="auto" w:fill="FFFFFF"/>
            <w:hideMark/>
          </w:tcPr>
          <w:p w14:paraId="7FB4147C" w14:textId="77777777" w:rsidR="00C54368" w:rsidRPr="00C54368" w:rsidRDefault="00C54368" w:rsidP="00C54368">
            <w:pPr>
              <w:rPr>
                <w:rFonts w:eastAsia="Times New Roman"/>
                <w:b/>
                <w:bCs/>
                <w:color w:val="D60000"/>
              </w:rPr>
            </w:pPr>
            <w:r w:rsidRPr="00C54368">
              <w:rPr>
                <w:rFonts w:eastAsia="Times New Roman"/>
                <w:b/>
                <w:bCs/>
                <w:color w:val="D60000"/>
                <w:shd w:val="clear" w:color="auto" w:fill="FFFFFF"/>
              </w:rPr>
              <w:t>Reality</w:t>
            </w:r>
          </w:p>
        </w:tc>
        <w:tc>
          <w:tcPr>
            <w:tcW w:w="2811" w:type="dxa"/>
            <w:tcBorders>
              <w:top w:val="nil"/>
              <w:left w:val="nil"/>
              <w:bottom w:val="single" w:sz="8" w:space="0" w:color="auto"/>
              <w:right w:val="single" w:sz="8" w:space="0" w:color="auto"/>
            </w:tcBorders>
            <w:shd w:val="clear" w:color="auto" w:fill="FFFFFF"/>
            <w:hideMark/>
          </w:tcPr>
          <w:p w14:paraId="3A82CBC3" w14:textId="77777777" w:rsidR="00C54368" w:rsidRPr="00C54368" w:rsidRDefault="00C54368" w:rsidP="00C54368">
            <w:pPr>
              <w:rPr>
                <w:rFonts w:eastAsia="Times New Roman"/>
                <w:color w:val="0066CC"/>
              </w:rPr>
            </w:pPr>
            <w:r w:rsidRPr="00C54368">
              <w:rPr>
                <w:rFonts w:eastAsia="Times New Roman"/>
                <w:b/>
                <w:bCs/>
                <w:color w:val="4B0082"/>
                <w:shd w:val="clear" w:color="auto" w:fill="FFFFFF"/>
              </w:rPr>
              <w:t xml:space="preserve">177. </w:t>
            </w:r>
            <w:r w:rsidRPr="00C54368">
              <w:rPr>
                <w:rFonts w:eastAsia="Times New Roman"/>
                <w:color w:val="0066CC"/>
                <w:shd w:val="clear" w:color="auto" w:fill="FFFFFF"/>
              </w:rPr>
              <w:t>escape from reality</w:t>
            </w:r>
          </w:p>
        </w:tc>
        <w:tc>
          <w:tcPr>
            <w:tcW w:w="3123" w:type="dxa"/>
            <w:tcBorders>
              <w:top w:val="nil"/>
              <w:left w:val="nil"/>
              <w:bottom w:val="single" w:sz="8" w:space="0" w:color="auto"/>
              <w:right w:val="single" w:sz="8" w:space="0" w:color="auto"/>
            </w:tcBorders>
            <w:shd w:val="clear" w:color="auto" w:fill="FFFFFF"/>
            <w:hideMark/>
          </w:tcPr>
          <w:p w14:paraId="46CFD546"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a defensive reaction involving the use of fantasy as a means of avoiding conflicts and problems of daily living</w:t>
            </w:r>
          </w:p>
        </w:tc>
        <w:tc>
          <w:tcPr>
            <w:tcW w:w="2551" w:type="dxa"/>
            <w:tcBorders>
              <w:top w:val="nil"/>
              <w:left w:val="nil"/>
              <w:bottom w:val="single" w:sz="8" w:space="0" w:color="auto"/>
              <w:right w:val="single" w:sz="8" w:space="0" w:color="auto"/>
            </w:tcBorders>
            <w:shd w:val="clear" w:color="auto" w:fill="FFFFFF"/>
            <w:hideMark/>
          </w:tcPr>
          <w:p w14:paraId="2E35CBAD" w14:textId="77777777" w:rsidR="00C54368" w:rsidRPr="00C54368" w:rsidRDefault="00C54368" w:rsidP="00C54368">
            <w:pPr>
              <w:rPr>
                <w:rFonts w:eastAsia="Times New Roman"/>
                <w:color w:val="E67E00"/>
              </w:rPr>
            </w:pPr>
            <w:r w:rsidRPr="00C54368">
              <w:rPr>
                <w:rFonts w:eastAsia="Times New Roman"/>
                <w:color w:val="E67E00"/>
                <w:shd w:val="clear" w:color="auto" w:fill="FFFFFF"/>
              </w:rPr>
              <w:t>- trốn tránh thực tại</w:t>
            </w:r>
          </w:p>
        </w:tc>
      </w:tr>
      <w:tr w:rsidR="00C54368" w:rsidRPr="00C54368" w14:paraId="12A17EFE" w14:textId="77777777" w:rsidTr="00C54368">
        <w:trPr>
          <w:trHeight w:val="692"/>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2CC54DBC" w14:textId="77777777" w:rsidR="00C54368" w:rsidRPr="00C54368" w:rsidRDefault="00C54368" w:rsidP="00C54368">
            <w:pPr>
              <w:rPr>
                <w:rFonts w:eastAsia="Times New Roman"/>
                <w:b/>
                <w:bCs/>
                <w:color w:val="D60000"/>
              </w:rPr>
            </w:pPr>
          </w:p>
        </w:tc>
        <w:tc>
          <w:tcPr>
            <w:tcW w:w="2811" w:type="dxa"/>
            <w:tcBorders>
              <w:top w:val="nil"/>
              <w:left w:val="nil"/>
              <w:bottom w:val="single" w:sz="8" w:space="0" w:color="auto"/>
              <w:right w:val="single" w:sz="8" w:space="0" w:color="auto"/>
            </w:tcBorders>
            <w:shd w:val="clear" w:color="auto" w:fill="FFFFFF"/>
            <w:hideMark/>
          </w:tcPr>
          <w:p w14:paraId="2843E177"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178. </w:t>
            </w:r>
            <w:r w:rsidRPr="00C54368">
              <w:rPr>
                <w:rFonts w:eastAsia="Times New Roman"/>
                <w:b/>
                <w:bCs/>
                <w:color w:val="D60000"/>
                <w:shd w:val="clear" w:color="auto" w:fill="FFFFFF"/>
              </w:rPr>
              <w:t>face (up to) reality</w:t>
            </w:r>
          </w:p>
        </w:tc>
        <w:tc>
          <w:tcPr>
            <w:tcW w:w="3123" w:type="dxa"/>
            <w:tcBorders>
              <w:top w:val="nil"/>
              <w:left w:val="nil"/>
              <w:bottom w:val="single" w:sz="8" w:space="0" w:color="auto"/>
              <w:right w:val="single" w:sz="8" w:space="0" w:color="auto"/>
            </w:tcBorders>
            <w:shd w:val="clear" w:color="auto" w:fill="FFFFFF"/>
            <w:hideMark/>
          </w:tcPr>
          <w:p w14:paraId="4F2D6699"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 to deal directly with (something unwanted or unpleasant) in the actual world</w:t>
            </w:r>
          </w:p>
        </w:tc>
        <w:tc>
          <w:tcPr>
            <w:tcW w:w="2551" w:type="dxa"/>
            <w:tcBorders>
              <w:top w:val="nil"/>
              <w:left w:val="nil"/>
              <w:bottom w:val="single" w:sz="8" w:space="0" w:color="auto"/>
              <w:right w:val="single" w:sz="8" w:space="0" w:color="auto"/>
            </w:tcBorders>
            <w:shd w:val="clear" w:color="auto" w:fill="FFFFFF"/>
            <w:hideMark/>
          </w:tcPr>
          <w:p w14:paraId="1BC5E9A7"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đối diện với thực tế</w:t>
            </w:r>
          </w:p>
        </w:tc>
      </w:tr>
      <w:tr w:rsidR="00C54368" w:rsidRPr="00C54368" w14:paraId="608B497F"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58918926" w14:textId="77777777" w:rsidR="00C54368" w:rsidRPr="00C54368" w:rsidRDefault="00C54368" w:rsidP="00C54368">
            <w:pPr>
              <w:rPr>
                <w:rFonts w:eastAsia="Times New Roman"/>
                <w:b/>
                <w:bCs/>
                <w:color w:val="D60000"/>
              </w:rPr>
            </w:pPr>
          </w:p>
        </w:tc>
        <w:tc>
          <w:tcPr>
            <w:tcW w:w="2811" w:type="dxa"/>
            <w:tcBorders>
              <w:top w:val="nil"/>
              <w:left w:val="nil"/>
              <w:bottom w:val="single" w:sz="8" w:space="0" w:color="auto"/>
              <w:right w:val="single" w:sz="8" w:space="0" w:color="auto"/>
            </w:tcBorders>
            <w:shd w:val="clear" w:color="auto" w:fill="FFFFFF"/>
            <w:hideMark/>
          </w:tcPr>
          <w:p w14:paraId="62475D74"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179. </w:t>
            </w:r>
            <w:r w:rsidRPr="00C54368">
              <w:rPr>
                <w:rFonts w:eastAsia="Times New Roman"/>
                <w:b/>
                <w:bCs/>
                <w:color w:val="D60000"/>
                <w:shd w:val="clear" w:color="auto" w:fill="FFFFFF"/>
              </w:rPr>
              <w:t>become a reality</w:t>
            </w:r>
          </w:p>
        </w:tc>
        <w:tc>
          <w:tcPr>
            <w:tcW w:w="3123" w:type="dxa"/>
            <w:tcBorders>
              <w:top w:val="nil"/>
              <w:left w:val="nil"/>
              <w:bottom w:val="single" w:sz="8" w:space="0" w:color="auto"/>
              <w:right w:val="single" w:sz="8" w:space="0" w:color="auto"/>
            </w:tcBorders>
            <w:shd w:val="clear" w:color="auto" w:fill="FFFFFF"/>
            <w:hideMark/>
          </w:tcPr>
          <w:p w14:paraId="66D9257F"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 You say that something has become a reality when it actually exists or is actually happening</w:t>
            </w:r>
          </w:p>
        </w:tc>
        <w:tc>
          <w:tcPr>
            <w:tcW w:w="2551" w:type="dxa"/>
            <w:tcBorders>
              <w:top w:val="nil"/>
              <w:left w:val="nil"/>
              <w:bottom w:val="single" w:sz="8" w:space="0" w:color="auto"/>
              <w:right w:val="single" w:sz="8" w:space="0" w:color="auto"/>
            </w:tcBorders>
            <w:shd w:val="clear" w:color="auto" w:fill="FFFFFF"/>
            <w:hideMark/>
          </w:tcPr>
          <w:p w14:paraId="33806ABB"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trở thành hiện thực</w:t>
            </w:r>
          </w:p>
        </w:tc>
      </w:tr>
      <w:tr w:rsidR="00C54368" w:rsidRPr="00C54368" w14:paraId="335A33A0"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5A8F6480" w14:textId="77777777" w:rsidR="00C54368" w:rsidRPr="00C54368" w:rsidRDefault="00C54368" w:rsidP="00C54368">
            <w:pPr>
              <w:rPr>
                <w:rFonts w:eastAsia="Times New Roman"/>
                <w:b/>
                <w:bCs/>
                <w:color w:val="D60000"/>
              </w:rPr>
            </w:pPr>
          </w:p>
        </w:tc>
        <w:tc>
          <w:tcPr>
            <w:tcW w:w="2811" w:type="dxa"/>
            <w:tcBorders>
              <w:top w:val="nil"/>
              <w:left w:val="nil"/>
              <w:bottom w:val="single" w:sz="8" w:space="0" w:color="auto"/>
              <w:right w:val="single" w:sz="8" w:space="0" w:color="auto"/>
            </w:tcBorders>
            <w:shd w:val="clear" w:color="auto" w:fill="FFFFFF"/>
            <w:hideMark/>
          </w:tcPr>
          <w:p w14:paraId="4A0F7AC2"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180. </w:t>
            </w:r>
            <w:r w:rsidRPr="00C54368">
              <w:rPr>
                <w:rFonts w:eastAsia="Times New Roman"/>
                <w:b/>
                <w:bCs/>
                <w:color w:val="D60000"/>
                <w:shd w:val="clear" w:color="auto" w:fill="FFFFFF"/>
              </w:rPr>
              <w:t>in reality</w:t>
            </w:r>
          </w:p>
        </w:tc>
        <w:tc>
          <w:tcPr>
            <w:tcW w:w="3123" w:type="dxa"/>
            <w:tcBorders>
              <w:top w:val="nil"/>
              <w:left w:val="nil"/>
              <w:bottom w:val="single" w:sz="8" w:space="0" w:color="auto"/>
              <w:right w:val="single" w:sz="8" w:space="0" w:color="auto"/>
            </w:tcBorders>
            <w:shd w:val="clear" w:color="auto" w:fill="FFFFFF"/>
            <w:hideMark/>
          </w:tcPr>
          <w:p w14:paraId="4EE552C5"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 used for saying that the true situation is different from what has been said or thought</w:t>
            </w:r>
          </w:p>
        </w:tc>
        <w:tc>
          <w:tcPr>
            <w:tcW w:w="2551" w:type="dxa"/>
            <w:tcBorders>
              <w:top w:val="nil"/>
              <w:left w:val="nil"/>
              <w:bottom w:val="single" w:sz="8" w:space="0" w:color="auto"/>
              <w:right w:val="single" w:sz="8" w:space="0" w:color="auto"/>
            </w:tcBorders>
            <w:shd w:val="clear" w:color="auto" w:fill="FFFFFF"/>
            <w:hideMark/>
          </w:tcPr>
          <w:p w14:paraId="4EA537CB"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trên thực tế</w:t>
            </w:r>
          </w:p>
        </w:tc>
      </w:tr>
      <w:tr w:rsidR="00C54368" w:rsidRPr="00C54368" w14:paraId="3E30B10F"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267B428A" w14:textId="77777777" w:rsidR="00C54368" w:rsidRPr="00C54368" w:rsidRDefault="00C54368" w:rsidP="00C54368">
            <w:pPr>
              <w:rPr>
                <w:rFonts w:eastAsia="Times New Roman"/>
                <w:b/>
                <w:bCs/>
                <w:color w:val="D60000"/>
              </w:rPr>
            </w:pPr>
          </w:p>
        </w:tc>
        <w:tc>
          <w:tcPr>
            <w:tcW w:w="2811" w:type="dxa"/>
            <w:tcBorders>
              <w:top w:val="nil"/>
              <w:left w:val="nil"/>
              <w:bottom w:val="single" w:sz="8" w:space="0" w:color="auto"/>
              <w:right w:val="single" w:sz="8" w:space="0" w:color="auto"/>
            </w:tcBorders>
            <w:shd w:val="clear" w:color="auto" w:fill="FFFFFF"/>
            <w:hideMark/>
          </w:tcPr>
          <w:p w14:paraId="61B47190"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181. </w:t>
            </w:r>
            <w:r w:rsidRPr="00C54368">
              <w:rPr>
                <w:rFonts w:eastAsia="Times New Roman"/>
                <w:b/>
                <w:bCs/>
                <w:color w:val="D60000"/>
                <w:shd w:val="clear" w:color="auto" w:fill="FFFFFF"/>
              </w:rPr>
              <w:t>virtual reality</w:t>
            </w:r>
          </w:p>
        </w:tc>
        <w:tc>
          <w:tcPr>
            <w:tcW w:w="3123" w:type="dxa"/>
            <w:tcBorders>
              <w:top w:val="nil"/>
              <w:left w:val="nil"/>
              <w:bottom w:val="single" w:sz="8" w:space="0" w:color="auto"/>
              <w:right w:val="single" w:sz="8" w:space="0" w:color="auto"/>
            </w:tcBorders>
            <w:shd w:val="clear" w:color="auto" w:fill="FFFFFF"/>
            <w:hideMark/>
          </w:tcPr>
          <w:p w14:paraId="62757B73"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 the use of computer technology to create a simulated environment</w:t>
            </w:r>
          </w:p>
        </w:tc>
        <w:tc>
          <w:tcPr>
            <w:tcW w:w="2551" w:type="dxa"/>
            <w:tcBorders>
              <w:top w:val="nil"/>
              <w:left w:val="nil"/>
              <w:bottom w:val="single" w:sz="8" w:space="0" w:color="auto"/>
              <w:right w:val="single" w:sz="8" w:space="0" w:color="auto"/>
            </w:tcBorders>
            <w:shd w:val="clear" w:color="auto" w:fill="FFFFFF"/>
            <w:hideMark/>
          </w:tcPr>
          <w:p w14:paraId="500DD852"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thực tế ảo</w:t>
            </w:r>
          </w:p>
        </w:tc>
      </w:tr>
      <w:tr w:rsidR="00C54368" w:rsidRPr="00C54368" w14:paraId="1B99852F"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6D055C2C" w14:textId="77777777" w:rsidR="00C54368" w:rsidRPr="00C54368" w:rsidRDefault="00C54368" w:rsidP="00C54368">
            <w:pPr>
              <w:rPr>
                <w:rFonts w:eastAsia="Times New Roman"/>
                <w:b/>
                <w:bCs/>
                <w:color w:val="D60000"/>
              </w:rPr>
            </w:pPr>
          </w:p>
        </w:tc>
        <w:tc>
          <w:tcPr>
            <w:tcW w:w="2811" w:type="dxa"/>
            <w:tcBorders>
              <w:top w:val="nil"/>
              <w:left w:val="nil"/>
              <w:bottom w:val="single" w:sz="8" w:space="0" w:color="auto"/>
              <w:right w:val="single" w:sz="8" w:space="0" w:color="auto"/>
            </w:tcBorders>
            <w:shd w:val="clear" w:color="auto" w:fill="FFFFFF"/>
            <w:hideMark/>
          </w:tcPr>
          <w:p w14:paraId="01ADE805"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182. </w:t>
            </w:r>
            <w:r w:rsidRPr="00C54368">
              <w:rPr>
                <w:rFonts w:eastAsia="Times New Roman"/>
                <w:b/>
                <w:bCs/>
                <w:color w:val="D60000"/>
                <w:shd w:val="clear" w:color="auto" w:fill="FFFFFF"/>
              </w:rPr>
              <w:t>reality TV</w:t>
            </w:r>
          </w:p>
        </w:tc>
        <w:tc>
          <w:tcPr>
            <w:tcW w:w="3123" w:type="dxa"/>
            <w:tcBorders>
              <w:top w:val="nil"/>
              <w:left w:val="nil"/>
              <w:bottom w:val="single" w:sz="8" w:space="0" w:color="auto"/>
              <w:right w:val="single" w:sz="8" w:space="0" w:color="auto"/>
            </w:tcBorders>
            <w:shd w:val="clear" w:color="auto" w:fill="FFFFFF"/>
            <w:hideMark/>
          </w:tcPr>
          <w:p w14:paraId="07AAA7D1"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 xml:space="preserve">- television programmes about ordinary people who are filmed in real situations, rather than </w:t>
            </w:r>
            <w:r w:rsidRPr="00C54368">
              <w:rPr>
                <w:rFonts w:eastAsia="Times New Roman"/>
                <w:color w:val="0066CC"/>
                <w:shd w:val="clear" w:color="auto" w:fill="FFFFFF"/>
              </w:rPr>
              <w:lastRenderedPageBreak/>
              <w:t>actors</w:t>
            </w:r>
          </w:p>
        </w:tc>
        <w:tc>
          <w:tcPr>
            <w:tcW w:w="2551" w:type="dxa"/>
            <w:tcBorders>
              <w:top w:val="nil"/>
              <w:left w:val="nil"/>
              <w:bottom w:val="single" w:sz="8" w:space="0" w:color="auto"/>
              <w:right w:val="single" w:sz="8" w:space="0" w:color="auto"/>
            </w:tcBorders>
            <w:shd w:val="clear" w:color="auto" w:fill="FFFFFF"/>
            <w:hideMark/>
          </w:tcPr>
          <w:p w14:paraId="38F49F8C" w14:textId="77777777" w:rsidR="00C54368" w:rsidRPr="00C54368" w:rsidRDefault="00C54368" w:rsidP="00C54368">
            <w:pPr>
              <w:rPr>
                <w:rFonts w:eastAsia="Times New Roman"/>
                <w:color w:val="7B1FA2"/>
              </w:rPr>
            </w:pPr>
            <w:r w:rsidRPr="00C54368">
              <w:rPr>
                <w:rFonts w:eastAsia="Times New Roman"/>
                <w:color w:val="7B1FA2"/>
                <w:shd w:val="clear" w:color="auto" w:fill="FFFFFF"/>
              </w:rPr>
              <w:lastRenderedPageBreak/>
              <w:t>- truyền hình thực tế</w:t>
            </w:r>
          </w:p>
        </w:tc>
      </w:tr>
      <w:tr w:rsidR="00C54368" w:rsidRPr="00C54368" w14:paraId="7AF8067B" w14:textId="77777777" w:rsidTr="00C54368">
        <w:tc>
          <w:tcPr>
            <w:tcW w:w="1155" w:type="dxa"/>
            <w:vMerge w:val="restart"/>
            <w:tcBorders>
              <w:top w:val="nil"/>
              <w:left w:val="single" w:sz="8" w:space="0" w:color="auto"/>
              <w:bottom w:val="single" w:sz="8" w:space="0" w:color="auto"/>
              <w:right w:val="single" w:sz="8" w:space="0" w:color="auto"/>
            </w:tcBorders>
            <w:shd w:val="clear" w:color="auto" w:fill="FFFFFF"/>
            <w:hideMark/>
          </w:tcPr>
          <w:p w14:paraId="6B9723A1" w14:textId="77777777" w:rsidR="00C54368" w:rsidRPr="00C54368" w:rsidRDefault="00C54368" w:rsidP="00C54368">
            <w:pPr>
              <w:rPr>
                <w:rFonts w:eastAsia="Times New Roman"/>
                <w:b/>
                <w:bCs/>
                <w:color w:val="D60000"/>
              </w:rPr>
            </w:pPr>
            <w:r w:rsidRPr="00C54368">
              <w:rPr>
                <w:rFonts w:eastAsia="Times New Roman"/>
                <w:b/>
                <w:bCs/>
                <w:color w:val="D60000"/>
                <w:shd w:val="clear" w:color="auto" w:fill="FFFFFF"/>
              </w:rPr>
              <w:t>Tool</w:t>
            </w:r>
          </w:p>
        </w:tc>
        <w:tc>
          <w:tcPr>
            <w:tcW w:w="2811" w:type="dxa"/>
            <w:tcBorders>
              <w:top w:val="nil"/>
              <w:left w:val="nil"/>
              <w:bottom w:val="single" w:sz="8" w:space="0" w:color="auto"/>
              <w:right w:val="single" w:sz="8" w:space="0" w:color="auto"/>
            </w:tcBorders>
            <w:shd w:val="clear" w:color="auto" w:fill="FFFFFF"/>
            <w:hideMark/>
          </w:tcPr>
          <w:p w14:paraId="203EC33D" w14:textId="77777777" w:rsidR="00C54368" w:rsidRPr="00C54368" w:rsidRDefault="00C54368" w:rsidP="00C54368">
            <w:pPr>
              <w:rPr>
                <w:rFonts w:eastAsia="Times New Roman"/>
                <w:color w:val="0066CC"/>
              </w:rPr>
            </w:pPr>
            <w:r w:rsidRPr="00C54368">
              <w:rPr>
                <w:rFonts w:eastAsia="Times New Roman"/>
                <w:b/>
                <w:bCs/>
                <w:color w:val="4B0082"/>
                <w:shd w:val="clear" w:color="auto" w:fill="FFFFFF"/>
              </w:rPr>
              <w:t xml:space="preserve">183. </w:t>
            </w:r>
            <w:r w:rsidRPr="00C54368">
              <w:rPr>
                <w:rFonts w:eastAsia="Times New Roman"/>
                <w:color w:val="0066CC"/>
                <w:shd w:val="clear" w:color="auto" w:fill="FFFFFF"/>
              </w:rPr>
              <w:t>a tool for (doing)</w:t>
            </w:r>
          </w:p>
        </w:tc>
        <w:tc>
          <w:tcPr>
            <w:tcW w:w="3123" w:type="dxa"/>
            <w:tcBorders>
              <w:top w:val="nil"/>
              <w:left w:val="nil"/>
              <w:bottom w:val="single" w:sz="8" w:space="0" w:color="auto"/>
              <w:right w:val="single" w:sz="8" w:space="0" w:color="auto"/>
            </w:tcBorders>
            <w:shd w:val="clear" w:color="auto" w:fill="FFFFFF"/>
            <w:hideMark/>
          </w:tcPr>
          <w:p w14:paraId="22D4B66E"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a device for accomplishing a task</w:t>
            </w:r>
          </w:p>
        </w:tc>
        <w:tc>
          <w:tcPr>
            <w:tcW w:w="2551" w:type="dxa"/>
            <w:tcBorders>
              <w:top w:val="nil"/>
              <w:left w:val="nil"/>
              <w:bottom w:val="single" w:sz="8" w:space="0" w:color="auto"/>
              <w:right w:val="single" w:sz="8" w:space="0" w:color="auto"/>
            </w:tcBorders>
            <w:shd w:val="clear" w:color="auto" w:fill="FFFFFF"/>
            <w:hideMark/>
          </w:tcPr>
          <w:p w14:paraId="55676770" w14:textId="77777777" w:rsidR="00C54368" w:rsidRPr="00C54368" w:rsidRDefault="00C54368" w:rsidP="00C54368">
            <w:pPr>
              <w:rPr>
                <w:rFonts w:eastAsia="Times New Roman"/>
                <w:color w:val="E67E00"/>
              </w:rPr>
            </w:pPr>
            <w:r w:rsidRPr="00C54368">
              <w:rPr>
                <w:rFonts w:eastAsia="Times New Roman"/>
                <w:color w:val="E67E00"/>
                <w:shd w:val="clear" w:color="auto" w:fill="FFFFFF"/>
              </w:rPr>
              <w:t>- một công cụ để làm việc gì đó</w:t>
            </w:r>
          </w:p>
        </w:tc>
      </w:tr>
      <w:tr w:rsidR="00C54368" w:rsidRPr="00C54368" w14:paraId="42250DC8"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181D91E0" w14:textId="77777777" w:rsidR="00C54368" w:rsidRPr="00C54368" w:rsidRDefault="00C54368" w:rsidP="00C54368">
            <w:pPr>
              <w:rPr>
                <w:rFonts w:eastAsia="Times New Roman"/>
                <w:b/>
                <w:bCs/>
                <w:color w:val="D60000"/>
              </w:rPr>
            </w:pPr>
          </w:p>
        </w:tc>
        <w:tc>
          <w:tcPr>
            <w:tcW w:w="2811" w:type="dxa"/>
            <w:tcBorders>
              <w:top w:val="nil"/>
              <w:left w:val="nil"/>
              <w:bottom w:val="single" w:sz="8" w:space="0" w:color="auto"/>
              <w:right w:val="single" w:sz="8" w:space="0" w:color="auto"/>
            </w:tcBorders>
            <w:shd w:val="clear" w:color="auto" w:fill="FFFFFF"/>
            <w:hideMark/>
          </w:tcPr>
          <w:p w14:paraId="4171F526"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184. </w:t>
            </w:r>
            <w:r w:rsidRPr="00C54368">
              <w:rPr>
                <w:rFonts w:eastAsia="Times New Roman"/>
                <w:b/>
                <w:bCs/>
                <w:color w:val="D60000"/>
                <w:shd w:val="clear" w:color="auto" w:fill="FFFFFF"/>
              </w:rPr>
              <w:t>a tool of</w:t>
            </w:r>
          </w:p>
        </w:tc>
        <w:tc>
          <w:tcPr>
            <w:tcW w:w="3123" w:type="dxa"/>
            <w:tcBorders>
              <w:top w:val="nil"/>
              <w:left w:val="nil"/>
              <w:bottom w:val="single" w:sz="8" w:space="0" w:color="auto"/>
              <w:right w:val="single" w:sz="8" w:space="0" w:color="auto"/>
            </w:tcBorders>
            <w:shd w:val="clear" w:color="auto" w:fill="FFFFFF"/>
            <w:hideMark/>
          </w:tcPr>
          <w:p w14:paraId="4BD6842D"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 something you need to use to do your job</w:t>
            </w:r>
          </w:p>
        </w:tc>
        <w:tc>
          <w:tcPr>
            <w:tcW w:w="2551" w:type="dxa"/>
            <w:tcBorders>
              <w:top w:val="nil"/>
              <w:left w:val="nil"/>
              <w:bottom w:val="single" w:sz="8" w:space="0" w:color="auto"/>
              <w:right w:val="single" w:sz="8" w:space="0" w:color="auto"/>
            </w:tcBorders>
            <w:shd w:val="clear" w:color="auto" w:fill="FFFFFF"/>
            <w:hideMark/>
          </w:tcPr>
          <w:p w14:paraId="7F999639"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một công cụ</w:t>
            </w:r>
          </w:p>
        </w:tc>
      </w:tr>
      <w:tr w:rsidR="00C54368" w:rsidRPr="00C54368" w14:paraId="65854DA1"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228E7BEA" w14:textId="77777777" w:rsidR="00C54368" w:rsidRPr="00C54368" w:rsidRDefault="00C54368" w:rsidP="00C54368">
            <w:pPr>
              <w:rPr>
                <w:rFonts w:eastAsia="Times New Roman"/>
                <w:b/>
                <w:bCs/>
                <w:color w:val="D60000"/>
              </w:rPr>
            </w:pPr>
          </w:p>
        </w:tc>
        <w:tc>
          <w:tcPr>
            <w:tcW w:w="2811" w:type="dxa"/>
            <w:tcBorders>
              <w:top w:val="nil"/>
              <w:left w:val="nil"/>
              <w:bottom w:val="single" w:sz="8" w:space="0" w:color="auto"/>
              <w:right w:val="single" w:sz="8" w:space="0" w:color="auto"/>
            </w:tcBorders>
            <w:shd w:val="clear" w:color="auto" w:fill="FFFFFF"/>
            <w:hideMark/>
          </w:tcPr>
          <w:p w14:paraId="4F3473B5"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185. </w:t>
            </w:r>
            <w:r w:rsidRPr="00C54368">
              <w:rPr>
                <w:rFonts w:eastAsia="Times New Roman"/>
                <w:b/>
                <w:bCs/>
                <w:color w:val="D60000"/>
                <w:shd w:val="clear" w:color="auto" w:fill="FFFFFF"/>
              </w:rPr>
              <w:t>toolbar</w:t>
            </w:r>
          </w:p>
        </w:tc>
        <w:tc>
          <w:tcPr>
            <w:tcW w:w="3123" w:type="dxa"/>
            <w:tcBorders>
              <w:top w:val="nil"/>
              <w:left w:val="nil"/>
              <w:bottom w:val="single" w:sz="8" w:space="0" w:color="auto"/>
              <w:right w:val="single" w:sz="8" w:space="0" w:color="auto"/>
            </w:tcBorders>
            <w:shd w:val="clear" w:color="auto" w:fill="FFFFFF"/>
            <w:hideMark/>
          </w:tcPr>
          <w:p w14:paraId="2A47CD55"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 on a computer screen, a row of icons (= small pictures that you choose in order to make the computer do something)</w:t>
            </w:r>
          </w:p>
        </w:tc>
        <w:tc>
          <w:tcPr>
            <w:tcW w:w="2551" w:type="dxa"/>
            <w:tcBorders>
              <w:top w:val="nil"/>
              <w:left w:val="nil"/>
              <w:bottom w:val="single" w:sz="8" w:space="0" w:color="auto"/>
              <w:right w:val="single" w:sz="8" w:space="0" w:color="auto"/>
            </w:tcBorders>
            <w:shd w:val="clear" w:color="auto" w:fill="FFFFFF"/>
            <w:hideMark/>
          </w:tcPr>
          <w:p w14:paraId="1F9D02E8"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thanh công cụ</w:t>
            </w:r>
          </w:p>
        </w:tc>
      </w:tr>
      <w:tr w:rsidR="00C54368" w:rsidRPr="00C54368" w14:paraId="72AAB6CD"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4600010A" w14:textId="77777777" w:rsidR="00C54368" w:rsidRPr="00C54368" w:rsidRDefault="00C54368" w:rsidP="00C54368">
            <w:pPr>
              <w:rPr>
                <w:rFonts w:eastAsia="Times New Roman"/>
                <w:b/>
                <w:bCs/>
                <w:color w:val="D60000"/>
              </w:rPr>
            </w:pPr>
          </w:p>
        </w:tc>
        <w:tc>
          <w:tcPr>
            <w:tcW w:w="2811" w:type="dxa"/>
            <w:tcBorders>
              <w:top w:val="nil"/>
              <w:left w:val="nil"/>
              <w:bottom w:val="single" w:sz="8" w:space="0" w:color="auto"/>
              <w:right w:val="single" w:sz="8" w:space="0" w:color="auto"/>
            </w:tcBorders>
            <w:shd w:val="clear" w:color="auto" w:fill="FFFFFF"/>
            <w:hideMark/>
          </w:tcPr>
          <w:p w14:paraId="0934B786"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186. </w:t>
            </w:r>
            <w:r w:rsidRPr="00C54368">
              <w:rPr>
                <w:rFonts w:eastAsia="Times New Roman"/>
                <w:b/>
                <w:bCs/>
                <w:color w:val="D60000"/>
                <w:shd w:val="clear" w:color="auto" w:fill="FFFFFF"/>
              </w:rPr>
              <w:t>tool kit</w:t>
            </w:r>
          </w:p>
        </w:tc>
        <w:tc>
          <w:tcPr>
            <w:tcW w:w="3123" w:type="dxa"/>
            <w:tcBorders>
              <w:top w:val="nil"/>
              <w:left w:val="nil"/>
              <w:bottom w:val="single" w:sz="8" w:space="0" w:color="auto"/>
              <w:right w:val="single" w:sz="8" w:space="0" w:color="auto"/>
            </w:tcBorders>
            <w:shd w:val="clear" w:color="auto" w:fill="FFFFFF"/>
            <w:hideMark/>
          </w:tcPr>
          <w:p w14:paraId="46714FD1"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 a set of tools that are used for making or repairing something</w:t>
            </w:r>
          </w:p>
        </w:tc>
        <w:tc>
          <w:tcPr>
            <w:tcW w:w="2551" w:type="dxa"/>
            <w:tcBorders>
              <w:top w:val="nil"/>
              <w:left w:val="nil"/>
              <w:bottom w:val="single" w:sz="8" w:space="0" w:color="auto"/>
              <w:right w:val="single" w:sz="8" w:space="0" w:color="auto"/>
            </w:tcBorders>
            <w:shd w:val="clear" w:color="auto" w:fill="FFFFFF"/>
            <w:hideMark/>
          </w:tcPr>
          <w:p w14:paraId="040FF15A"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bộ dụng cụ</w:t>
            </w:r>
          </w:p>
        </w:tc>
      </w:tr>
      <w:tr w:rsidR="00C54368" w:rsidRPr="00C54368" w14:paraId="21997FE6"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1A33BDA7" w14:textId="77777777" w:rsidR="00C54368" w:rsidRPr="00C54368" w:rsidRDefault="00C54368" w:rsidP="00C54368">
            <w:pPr>
              <w:rPr>
                <w:rFonts w:eastAsia="Times New Roman"/>
                <w:b/>
                <w:bCs/>
                <w:color w:val="D60000"/>
              </w:rPr>
            </w:pPr>
          </w:p>
        </w:tc>
        <w:tc>
          <w:tcPr>
            <w:tcW w:w="2811" w:type="dxa"/>
            <w:tcBorders>
              <w:top w:val="nil"/>
              <w:left w:val="nil"/>
              <w:bottom w:val="single" w:sz="8" w:space="0" w:color="auto"/>
              <w:right w:val="single" w:sz="8" w:space="0" w:color="auto"/>
            </w:tcBorders>
            <w:shd w:val="clear" w:color="auto" w:fill="FFFFFF"/>
            <w:hideMark/>
          </w:tcPr>
          <w:p w14:paraId="4DFF67CA"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187. </w:t>
            </w:r>
            <w:r w:rsidRPr="00C54368">
              <w:rPr>
                <w:rFonts w:eastAsia="Times New Roman"/>
                <w:b/>
                <w:bCs/>
                <w:color w:val="D60000"/>
                <w:shd w:val="clear" w:color="auto" w:fill="FFFFFF"/>
              </w:rPr>
              <w:t>tool box</w:t>
            </w:r>
          </w:p>
        </w:tc>
        <w:tc>
          <w:tcPr>
            <w:tcW w:w="3123" w:type="dxa"/>
            <w:tcBorders>
              <w:top w:val="nil"/>
              <w:left w:val="nil"/>
              <w:bottom w:val="single" w:sz="8" w:space="0" w:color="auto"/>
              <w:right w:val="single" w:sz="8" w:space="0" w:color="auto"/>
            </w:tcBorders>
            <w:shd w:val="clear" w:color="auto" w:fill="FFFFFF"/>
            <w:hideMark/>
          </w:tcPr>
          <w:p w14:paraId="5A3D8C18"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 a container in which you keep and carry small tools, especially those used in the house or for repairing a car</w:t>
            </w:r>
          </w:p>
        </w:tc>
        <w:tc>
          <w:tcPr>
            <w:tcW w:w="2551" w:type="dxa"/>
            <w:tcBorders>
              <w:top w:val="nil"/>
              <w:left w:val="nil"/>
              <w:bottom w:val="single" w:sz="8" w:space="0" w:color="auto"/>
              <w:right w:val="single" w:sz="8" w:space="0" w:color="auto"/>
            </w:tcBorders>
            <w:shd w:val="clear" w:color="auto" w:fill="FFFFFF"/>
            <w:hideMark/>
          </w:tcPr>
          <w:p w14:paraId="06345B26"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hộp đồ nghề</w:t>
            </w:r>
          </w:p>
        </w:tc>
      </w:tr>
      <w:tr w:rsidR="00C54368" w:rsidRPr="00C54368" w14:paraId="50AEDE07" w14:textId="77777777" w:rsidTr="00C54368">
        <w:tc>
          <w:tcPr>
            <w:tcW w:w="1155" w:type="dxa"/>
            <w:vMerge w:val="restart"/>
            <w:tcBorders>
              <w:top w:val="nil"/>
              <w:left w:val="single" w:sz="8" w:space="0" w:color="auto"/>
              <w:bottom w:val="single" w:sz="8" w:space="0" w:color="auto"/>
              <w:right w:val="single" w:sz="8" w:space="0" w:color="auto"/>
            </w:tcBorders>
            <w:shd w:val="clear" w:color="auto" w:fill="FFFFFF"/>
            <w:hideMark/>
          </w:tcPr>
          <w:p w14:paraId="18CC4BC9" w14:textId="77777777" w:rsidR="00C54368" w:rsidRPr="00C54368" w:rsidRDefault="00C54368" w:rsidP="00C54368">
            <w:pPr>
              <w:rPr>
                <w:rFonts w:eastAsia="Times New Roman"/>
                <w:b/>
                <w:bCs/>
                <w:color w:val="D60000"/>
              </w:rPr>
            </w:pPr>
            <w:r w:rsidRPr="00C54368">
              <w:rPr>
                <w:rFonts w:eastAsia="Times New Roman"/>
                <w:b/>
                <w:bCs/>
                <w:color w:val="D60000"/>
                <w:shd w:val="clear" w:color="auto" w:fill="FFFFFF"/>
              </w:rPr>
              <w:t>Use</w:t>
            </w:r>
          </w:p>
        </w:tc>
        <w:tc>
          <w:tcPr>
            <w:tcW w:w="2811" w:type="dxa"/>
            <w:tcBorders>
              <w:top w:val="nil"/>
              <w:left w:val="nil"/>
              <w:bottom w:val="single" w:sz="8" w:space="0" w:color="auto"/>
              <w:right w:val="single" w:sz="8" w:space="0" w:color="auto"/>
            </w:tcBorders>
            <w:shd w:val="clear" w:color="auto" w:fill="FFFFFF"/>
            <w:hideMark/>
          </w:tcPr>
          <w:p w14:paraId="70841E75" w14:textId="77777777" w:rsidR="00C54368" w:rsidRPr="00C54368" w:rsidRDefault="00C54368" w:rsidP="00C54368">
            <w:pPr>
              <w:rPr>
                <w:rFonts w:eastAsia="Times New Roman"/>
                <w:color w:val="0066CC"/>
              </w:rPr>
            </w:pPr>
            <w:r w:rsidRPr="00C54368">
              <w:rPr>
                <w:rFonts w:eastAsia="Times New Roman"/>
                <w:b/>
                <w:bCs/>
                <w:color w:val="4B0082"/>
                <w:shd w:val="clear" w:color="auto" w:fill="FFFFFF"/>
              </w:rPr>
              <w:t xml:space="preserve">188. </w:t>
            </w:r>
            <w:r w:rsidRPr="00C54368">
              <w:rPr>
                <w:rFonts w:eastAsia="Times New Roman"/>
                <w:color w:val="0066CC"/>
                <w:shd w:val="clear" w:color="auto" w:fill="FFFFFF"/>
              </w:rPr>
              <w:t>use sth for (doing)</w:t>
            </w:r>
          </w:p>
        </w:tc>
        <w:tc>
          <w:tcPr>
            <w:tcW w:w="3123" w:type="dxa"/>
            <w:tcBorders>
              <w:top w:val="nil"/>
              <w:left w:val="nil"/>
              <w:bottom w:val="single" w:sz="8" w:space="0" w:color="auto"/>
              <w:right w:val="single" w:sz="8" w:space="0" w:color="auto"/>
            </w:tcBorders>
            <w:shd w:val="clear" w:color="auto" w:fill="FFFFFF"/>
            <w:hideMark/>
          </w:tcPr>
          <w:p w14:paraId="17915070"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to put something to use for a certain purpose</w:t>
            </w:r>
          </w:p>
        </w:tc>
        <w:tc>
          <w:tcPr>
            <w:tcW w:w="2551" w:type="dxa"/>
            <w:tcBorders>
              <w:top w:val="nil"/>
              <w:left w:val="nil"/>
              <w:bottom w:val="single" w:sz="8" w:space="0" w:color="auto"/>
              <w:right w:val="single" w:sz="8" w:space="0" w:color="auto"/>
            </w:tcBorders>
            <w:shd w:val="clear" w:color="auto" w:fill="FFFFFF"/>
            <w:hideMark/>
          </w:tcPr>
          <w:p w14:paraId="3CC79BC0" w14:textId="77777777" w:rsidR="00C54368" w:rsidRPr="00C54368" w:rsidRDefault="00C54368" w:rsidP="00C54368">
            <w:pPr>
              <w:rPr>
                <w:rFonts w:eastAsia="Times New Roman"/>
                <w:color w:val="E67E00"/>
              </w:rPr>
            </w:pPr>
            <w:r w:rsidRPr="00C54368">
              <w:rPr>
                <w:rFonts w:eastAsia="Times New Roman"/>
                <w:color w:val="E67E00"/>
                <w:shd w:val="clear" w:color="auto" w:fill="FFFFFF"/>
              </w:rPr>
              <w:t>- dùng cái gì để làm gì</w:t>
            </w:r>
          </w:p>
        </w:tc>
      </w:tr>
      <w:tr w:rsidR="00C54368" w:rsidRPr="00C54368" w14:paraId="07DFF8A1"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5F88A51B" w14:textId="77777777" w:rsidR="00C54368" w:rsidRPr="00C54368" w:rsidRDefault="00C54368" w:rsidP="00C54368">
            <w:pPr>
              <w:rPr>
                <w:rFonts w:eastAsia="Times New Roman"/>
                <w:b/>
                <w:bCs/>
                <w:color w:val="D60000"/>
              </w:rPr>
            </w:pPr>
          </w:p>
        </w:tc>
        <w:tc>
          <w:tcPr>
            <w:tcW w:w="2811" w:type="dxa"/>
            <w:tcBorders>
              <w:top w:val="nil"/>
              <w:left w:val="nil"/>
              <w:bottom w:val="single" w:sz="8" w:space="0" w:color="auto"/>
              <w:right w:val="single" w:sz="8" w:space="0" w:color="auto"/>
            </w:tcBorders>
            <w:shd w:val="clear" w:color="auto" w:fill="FFFFFF"/>
            <w:hideMark/>
          </w:tcPr>
          <w:p w14:paraId="1832F299"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189. </w:t>
            </w:r>
            <w:r w:rsidRPr="00C54368">
              <w:rPr>
                <w:rFonts w:eastAsia="Times New Roman"/>
                <w:b/>
                <w:bCs/>
                <w:color w:val="D60000"/>
                <w:shd w:val="clear" w:color="auto" w:fill="FFFFFF"/>
              </w:rPr>
              <w:t>use sth to do</w:t>
            </w:r>
          </w:p>
        </w:tc>
        <w:tc>
          <w:tcPr>
            <w:tcW w:w="3123" w:type="dxa"/>
            <w:tcBorders>
              <w:top w:val="nil"/>
              <w:left w:val="nil"/>
              <w:bottom w:val="single" w:sz="8" w:space="0" w:color="auto"/>
              <w:right w:val="single" w:sz="8" w:space="0" w:color="auto"/>
            </w:tcBorders>
            <w:shd w:val="clear" w:color="auto" w:fill="FFFFFF"/>
            <w:hideMark/>
          </w:tcPr>
          <w:p w14:paraId="75919FBC"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 to make use of something for a certain purpose</w:t>
            </w:r>
          </w:p>
        </w:tc>
        <w:tc>
          <w:tcPr>
            <w:tcW w:w="2551" w:type="dxa"/>
            <w:tcBorders>
              <w:top w:val="nil"/>
              <w:left w:val="nil"/>
              <w:bottom w:val="single" w:sz="8" w:space="0" w:color="auto"/>
              <w:right w:val="single" w:sz="8" w:space="0" w:color="auto"/>
            </w:tcBorders>
            <w:shd w:val="clear" w:color="auto" w:fill="FFFFFF"/>
            <w:hideMark/>
          </w:tcPr>
          <w:p w14:paraId="6EA9EC6D"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dùng cái gì để làm gì</w:t>
            </w:r>
          </w:p>
        </w:tc>
      </w:tr>
      <w:tr w:rsidR="00C54368" w:rsidRPr="00C54368" w14:paraId="5BA0E28A"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3651E2AD" w14:textId="77777777" w:rsidR="00C54368" w:rsidRPr="00C54368" w:rsidRDefault="00C54368" w:rsidP="00C54368">
            <w:pPr>
              <w:rPr>
                <w:rFonts w:eastAsia="Times New Roman"/>
                <w:b/>
                <w:bCs/>
                <w:color w:val="D60000"/>
              </w:rPr>
            </w:pPr>
          </w:p>
        </w:tc>
        <w:tc>
          <w:tcPr>
            <w:tcW w:w="2811" w:type="dxa"/>
            <w:tcBorders>
              <w:top w:val="nil"/>
              <w:left w:val="nil"/>
              <w:bottom w:val="single" w:sz="8" w:space="0" w:color="auto"/>
              <w:right w:val="single" w:sz="8" w:space="0" w:color="auto"/>
            </w:tcBorders>
            <w:shd w:val="clear" w:color="auto" w:fill="FFFFFF"/>
            <w:hideMark/>
          </w:tcPr>
          <w:p w14:paraId="7E71C46F"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190. </w:t>
            </w:r>
            <w:r w:rsidRPr="00C54368">
              <w:rPr>
                <w:rFonts w:eastAsia="Times New Roman"/>
                <w:b/>
                <w:bCs/>
                <w:color w:val="D60000"/>
                <w:shd w:val="clear" w:color="auto" w:fill="FFFFFF"/>
              </w:rPr>
              <w:t>use sth as</w:t>
            </w:r>
          </w:p>
        </w:tc>
        <w:tc>
          <w:tcPr>
            <w:tcW w:w="3123" w:type="dxa"/>
            <w:tcBorders>
              <w:top w:val="nil"/>
              <w:left w:val="nil"/>
              <w:bottom w:val="single" w:sz="8" w:space="0" w:color="auto"/>
              <w:right w:val="single" w:sz="8" w:space="0" w:color="auto"/>
            </w:tcBorders>
            <w:shd w:val="clear" w:color="auto" w:fill="FFFFFF"/>
            <w:hideMark/>
          </w:tcPr>
          <w:p w14:paraId="6D89E25D"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 to make use of a thing's function as if it were a thing</w:t>
            </w:r>
          </w:p>
        </w:tc>
        <w:tc>
          <w:tcPr>
            <w:tcW w:w="2551" w:type="dxa"/>
            <w:tcBorders>
              <w:top w:val="nil"/>
              <w:left w:val="nil"/>
              <w:bottom w:val="single" w:sz="8" w:space="0" w:color="auto"/>
              <w:right w:val="single" w:sz="8" w:space="0" w:color="auto"/>
            </w:tcBorders>
            <w:shd w:val="clear" w:color="auto" w:fill="FFFFFF"/>
            <w:hideMark/>
          </w:tcPr>
          <w:p w14:paraId="5DBDF65B"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dùng cái gì đó như là</w:t>
            </w:r>
          </w:p>
        </w:tc>
      </w:tr>
      <w:tr w:rsidR="00C54368" w:rsidRPr="00C54368" w14:paraId="591A2C64"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461FAE09" w14:textId="77777777" w:rsidR="00C54368" w:rsidRPr="00C54368" w:rsidRDefault="00C54368" w:rsidP="00C54368">
            <w:pPr>
              <w:rPr>
                <w:rFonts w:eastAsia="Times New Roman"/>
                <w:b/>
                <w:bCs/>
                <w:color w:val="D60000"/>
              </w:rPr>
            </w:pPr>
          </w:p>
        </w:tc>
        <w:tc>
          <w:tcPr>
            <w:tcW w:w="2811" w:type="dxa"/>
            <w:tcBorders>
              <w:top w:val="nil"/>
              <w:left w:val="nil"/>
              <w:bottom w:val="single" w:sz="8" w:space="0" w:color="auto"/>
              <w:right w:val="single" w:sz="8" w:space="0" w:color="auto"/>
            </w:tcBorders>
            <w:shd w:val="clear" w:color="auto" w:fill="FFFFFF"/>
            <w:hideMark/>
          </w:tcPr>
          <w:p w14:paraId="48646A4F"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191. </w:t>
            </w:r>
            <w:r w:rsidRPr="00C54368">
              <w:rPr>
                <w:rFonts w:eastAsia="Times New Roman"/>
                <w:b/>
                <w:bCs/>
                <w:color w:val="D60000"/>
                <w:shd w:val="clear" w:color="auto" w:fill="FFFFFF"/>
              </w:rPr>
              <w:t>use sth properly</w:t>
            </w:r>
          </w:p>
        </w:tc>
        <w:tc>
          <w:tcPr>
            <w:tcW w:w="3123" w:type="dxa"/>
            <w:tcBorders>
              <w:top w:val="nil"/>
              <w:left w:val="nil"/>
              <w:bottom w:val="single" w:sz="8" w:space="0" w:color="auto"/>
              <w:right w:val="single" w:sz="8" w:space="0" w:color="auto"/>
            </w:tcBorders>
            <w:shd w:val="clear" w:color="auto" w:fill="FFFFFF"/>
            <w:hideMark/>
          </w:tcPr>
          <w:p w14:paraId="4F4F26C6"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 if something is used properly , it is used in a correct and satisfactory way</w:t>
            </w:r>
          </w:p>
        </w:tc>
        <w:tc>
          <w:tcPr>
            <w:tcW w:w="2551" w:type="dxa"/>
            <w:tcBorders>
              <w:top w:val="nil"/>
              <w:left w:val="nil"/>
              <w:bottom w:val="single" w:sz="8" w:space="0" w:color="auto"/>
              <w:right w:val="single" w:sz="8" w:space="0" w:color="auto"/>
            </w:tcBorders>
            <w:shd w:val="clear" w:color="auto" w:fill="FFFFFF"/>
            <w:hideMark/>
          </w:tcPr>
          <w:p w14:paraId="2A8F5E1C"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dùng đúng cách</w:t>
            </w:r>
          </w:p>
        </w:tc>
      </w:tr>
      <w:tr w:rsidR="00C54368" w:rsidRPr="00C54368" w14:paraId="226ADBCD"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5C25D876" w14:textId="77777777" w:rsidR="00C54368" w:rsidRPr="00C54368" w:rsidRDefault="00C54368" w:rsidP="00C54368">
            <w:pPr>
              <w:rPr>
                <w:rFonts w:eastAsia="Times New Roman"/>
                <w:b/>
                <w:bCs/>
                <w:color w:val="D60000"/>
              </w:rPr>
            </w:pPr>
          </w:p>
        </w:tc>
        <w:tc>
          <w:tcPr>
            <w:tcW w:w="2811" w:type="dxa"/>
            <w:tcBorders>
              <w:top w:val="nil"/>
              <w:left w:val="nil"/>
              <w:bottom w:val="single" w:sz="8" w:space="0" w:color="auto"/>
              <w:right w:val="single" w:sz="8" w:space="0" w:color="auto"/>
            </w:tcBorders>
            <w:shd w:val="clear" w:color="auto" w:fill="FFFFFF"/>
            <w:hideMark/>
          </w:tcPr>
          <w:p w14:paraId="32EE026E"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192. </w:t>
            </w:r>
            <w:r w:rsidRPr="00C54368">
              <w:rPr>
                <w:rFonts w:eastAsia="Times New Roman"/>
                <w:b/>
                <w:bCs/>
                <w:color w:val="D60000"/>
                <w:shd w:val="clear" w:color="auto" w:fill="FFFFFF"/>
              </w:rPr>
              <w:t>have many uses</w:t>
            </w:r>
          </w:p>
        </w:tc>
        <w:tc>
          <w:tcPr>
            <w:tcW w:w="3123" w:type="dxa"/>
            <w:tcBorders>
              <w:top w:val="nil"/>
              <w:left w:val="nil"/>
              <w:bottom w:val="single" w:sz="8" w:space="0" w:color="auto"/>
              <w:right w:val="single" w:sz="8" w:space="0" w:color="auto"/>
            </w:tcBorders>
            <w:shd w:val="clear" w:color="auto" w:fill="FFFFFF"/>
            <w:hideMark/>
          </w:tcPr>
          <w:p w14:paraId="6FE00E73"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 be useful in many situations or ways</w:t>
            </w:r>
          </w:p>
        </w:tc>
        <w:tc>
          <w:tcPr>
            <w:tcW w:w="2551" w:type="dxa"/>
            <w:tcBorders>
              <w:top w:val="nil"/>
              <w:left w:val="nil"/>
              <w:bottom w:val="single" w:sz="8" w:space="0" w:color="auto"/>
              <w:right w:val="single" w:sz="8" w:space="0" w:color="auto"/>
            </w:tcBorders>
            <w:shd w:val="clear" w:color="auto" w:fill="FFFFFF"/>
            <w:hideMark/>
          </w:tcPr>
          <w:p w14:paraId="01973F7A"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có nhiều công dụng, lợi ích</w:t>
            </w:r>
          </w:p>
        </w:tc>
      </w:tr>
      <w:tr w:rsidR="00C54368" w:rsidRPr="00C54368" w14:paraId="00434992"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787F0EF4" w14:textId="77777777" w:rsidR="00C54368" w:rsidRPr="00C54368" w:rsidRDefault="00C54368" w:rsidP="00C54368">
            <w:pPr>
              <w:rPr>
                <w:rFonts w:eastAsia="Times New Roman"/>
                <w:b/>
                <w:bCs/>
                <w:color w:val="D60000"/>
              </w:rPr>
            </w:pPr>
          </w:p>
        </w:tc>
        <w:tc>
          <w:tcPr>
            <w:tcW w:w="2811" w:type="dxa"/>
            <w:tcBorders>
              <w:top w:val="nil"/>
              <w:left w:val="nil"/>
              <w:bottom w:val="single" w:sz="8" w:space="0" w:color="auto"/>
              <w:right w:val="single" w:sz="8" w:space="0" w:color="auto"/>
            </w:tcBorders>
            <w:shd w:val="clear" w:color="auto" w:fill="FFFFFF"/>
            <w:hideMark/>
          </w:tcPr>
          <w:p w14:paraId="3D6D96EC"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193. </w:t>
            </w:r>
            <w:r w:rsidRPr="00C54368">
              <w:rPr>
                <w:rFonts w:eastAsia="Times New Roman"/>
                <w:b/>
                <w:bCs/>
                <w:color w:val="D60000"/>
                <w:shd w:val="clear" w:color="auto" w:fill="FFFFFF"/>
              </w:rPr>
              <w:t>in use</w:t>
            </w:r>
          </w:p>
        </w:tc>
        <w:tc>
          <w:tcPr>
            <w:tcW w:w="3123" w:type="dxa"/>
            <w:tcBorders>
              <w:top w:val="nil"/>
              <w:left w:val="nil"/>
              <w:bottom w:val="single" w:sz="8" w:space="0" w:color="auto"/>
              <w:right w:val="single" w:sz="8" w:space="0" w:color="auto"/>
            </w:tcBorders>
            <w:shd w:val="clear" w:color="auto" w:fill="FFFFFF"/>
            <w:hideMark/>
          </w:tcPr>
          <w:p w14:paraId="3043A9BC"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 being used</w:t>
            </w:r>
          </w:p>
        </w:tc>
        <w:tc>
          <w:tcPr>
            <w:tcW w:w="2551" w:type="dxa"/>
            <w:tcBorders>
              <w:top w:val="nil"/>
              <w:left w:val="nil"/>
              <w:bottom w:val="single" w:sz="8" w:space="0" w:color="auto"/>
              <w:right w:val="single" w:sz="8" w:space="0" w:color="auto"/>
            </w:tcBorders>
            <w:shd w:val="clear" w:color="auto" w:fill="FFFFFF"/>
            <w:hideMark/>
          </w:tcPr>
          <w:p w14:paraId="2ED36E82"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được sử dụng</w:t>
            </w:r>
          </w:p>
        </w:tc>
      </w:tr>
      <w:tr w:rsidR="00C54368" w:rsidRPr="00C54368" w14:paraId="6A29209F"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306A1F6F" w14:textId="77777777" w:rsidR="00C54368" w:rsidRPr="00C54368" w:rsidRDefault="00C54368" w:rsidP="00C54368">
            <w:pPr>
              <w:rPr>
                <w:rFonts w:eastAsia="Times New Roman"/>
                <w:b/>
                <w:bCs/>
                <w:color w:val="D60000"/>
              </w:rPr>
            </w:pPr>
          </w:p>
        </w:tc>
        <w:tc>
          <w:tcPr>
            <w:tcW w:w="2811" w:type="dxa"/>
            <w:tcBorders>
              <w:top w:val="nil"/>
              <w:left w:val="nil"/>
              <w:bottom w:val="single" w:sz="8" w:space="0" w:color="auto"/>
              <w:right w:val="single" w:sz="8" w:space="0" w:color="auto"/>
            </w:tcBorders>
            <w:shd w:val="clear" w:color="auto" w:fill="FFFFFF"/>
            <w:hideMark/>
          </w:tcPr>
          <w:p w14:paraId="7244C468"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194. </w:t>
            </w:r>
            <w:r w:rsidRPr="00C54368">
              <w:rPr>
                <w:rFonts w:eastAsia="Times New Roman"/>
                <w:b/>
                <w:bCs/>
                <w:color w:val="D60000"/>
                <w:shd w:val="clear" w:color="auto" w:fill="FFFFFF"/>
              </w:rPr>
              <w:t>of (no) use</w:t>
            </w:r>
          </w:p>
        </w:tc>
        <w:tc>
          <w:tcPr>
            <w:tcW w:w="3123" w:type="dxa"/>
            <w:tcBorders>
              <w:top w:val="nil"/>
              <w:left w:val="nil"/>
              <w:bottom w:val="single" w:sz="8" w:space="0" w:color="auto"/>
              <w:right w:val="single" w:sz="8" w:space="0" w:color="auto"/>
            </w:tcBorders>
            <w:shd w:val="clear" w:color="auto" w:fill="FFFFFF"/>
            <w:hideMark/>
          </w:tcPr>
          <w:p w14:paraId="532FC543"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 to be useless</w:t>
            </w:r>
          </w:p>
        </w:tc>
        <w:tc>
          <w:tcPr>
            <w:tcW w:w="2551" w:type="dxa"/>
            <w:tcBorders>
              <w:top w:val="nil"/>
              <w:left w:val="nil"/>
              <w:bottom w:val="single" w:sz="8" w:space="0" w:color="auto"/>
              <w:right w:val="single" w:sz="8" w:space="0" w:color="auto"/>
            </w:tcBorders>
            <w:shd w:val="clear" w:color="auto" w:fill="FFFFFF"/>
            <w:hideMark/>
          </w:tcPr>
          <w:p w14:paraId="6AAF825D"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không có ích lợi gì</w:t>
            </w:r>
          </w:p>
        </w:tc>
      </w:tr>
      <w:tr w:rsidR="00C54368" w:rsidRPr="00C54368" w14:paraId="4D550076"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46D550BF" w14:textId="77777777" w:rsidR="00C54368" w:rsidRPr="00C54368" w:rsidRDefault="00C54368" w:rsidP="00C54368">
            <w:pPr>
              <w:rPr>
                <w:rFonts w:eastAsia="Times New Roman"/>
                <w:b/>
                <w:bCs/>
                <w:color w:val="D60000"/>
              </w:rPr>
            </w:pPr>
          </w:p>
        </w:tc>
        <w:tc>
          <w:tcPr>
            <w:tcW w:w="2811" w:type="dxa"/>
            <w:tcBorders>
              <w:top w:val="nil"/>
              <w:left w:val="nil"/>
              <w:bottom w:val="single" w:sz="8" w:space="0" w:color="auto"/>
              <w:right w:val="single" w:sz="8" w:space="0" w:color="auto"/>
            </w:tcBorders>
            <w:shd w:val="clear" w:color="auto" w:fill="FFFFFF"/>
            <w:hideMark/>
          </w:tcPr>
          <w:p w14:paraId="00879931"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195. </w:t>
            </w:r>
            <w:r w:rsidRPr="00C54368">
              <w:rPr>
                <w:rFonts w:eastAsia="Times New Roman"/>
                <w:b/>
                <w:bCs/>
                <w:color w:val="D60000"/>
                <w:shd w:val="clear" w:color="auto" w:fill="FFFFFF"/>
              </w:rPr>
              <w:t>it's/there's no use doing</w:t>
            </w:r>
          </w:p>
        </w:tc>
        <w:tc>
          <w:tcPr>
            <w:tcW w:w="3123" w:type="dxa"/>
            <w:tcBorders>
              <w:top w:val="nil"/>
              <w:left w:val="nil"/>
              <w:bottom w:val="single" w:sz="8" w:space="0" w:color="auto"/>
              <w:right w:val="single" w:sz="8" w:space="0" w:color="auto"/>
            </w:tcBorders>
            <w:shd w:val="clear" w:color="auto" w:fill="FFFFFF"/>
            <w:hideMark/>
          </w:tcPr>
          <w:p w14:paraId="6D0C8C31"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 the thing someone tries cannot be or was not successful</w:t>
            </w:r>
          </w:p>
        </w:tc>
        <w:tc>
          <w:tcPr>
            <w:tcW w:w="2551" w:type="dxa"/>
            <w:tcBorders>
              <w:top w:val="nil"/>
              <w:left w:val="nil"/>
              <w:bottom w:val="single" w:sz="8" w:space="0" w:color="auto"/>
              <w:right w:val="single" w:sz="8" w:space="0" w:color="auto"/>
            </w:tcBorders>
            <w:shd w:val="clear" w:color="auto" w:fill="FFFFFF"/>
            <w:hideMark/>
          </w:tcPr>
          <w:p w14:paraId="156B3821"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làm gì đó vô ích</w:t>
            </w:r>
          </w:p>
        </w:tc>
      </w:tr>
      <w:tr w:rsidR="00C54368" w:rsidRPr="00C54368" w14:paraId="2D0A746F" w14:textId="77777777" w:rsidTr="00C54368">
        <w:trPr>
          <w:trHeight w:val="827"/>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50FF8ABB" w14:textId="77777777" w:rsidR="00C54368" w:rsidRPr="00C54368" w:rsidRDefault="00C54368" w:rsidP="00C54368">
            <w:pPr>
              <w:rPr>
                <w:rFonts w:eastAsia="Times New Roman"/>
                <w:b/>
                <w:bCs/>
                <w:color w:val="D60000"/>
              </w:rPr>
            </w:pPr>
          </w:p>
        </w:tc>
        <w:tc>
          <w:tcPr>
            <w:tcW w:w="2811" w:type="dxa"/>
            <w:tcBorders>
              <w:top w:val="nil"/>
              <w:left w:val="nil"/>
              <w:bottom w:val="single" w:sz="8" w:space="0" w:color="auto"/>
              <w:right w:val="single" w:sz="8" w:space="0" w:color="auto"/>
            </w:tcBorders>
            <w:shd w:val="clear" w:color="auto" w:fill="FFFFFF"/>
            <w:hideMark/>
          </w:tcPr>
          <w:p w14:paraId="7679F5EE"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196. </w:t>
            </w:r>
            <w:r w:rsidRPr="00C54368">
              <w:rPr>
                <w:rFonts w:eastAsia="Times New Roman"/>
                <w:b/>
                <w:bCs/>
                <w:color w:val="D60000"/>
                <w:shd w:val="clear" w:color="auto" w:fill="FFFFFF"/>
              </w:rPr>
              <w:t>what's the use of doing?</w:t>
            </w:r>
          </w:p>
        </w:tc>
        <w:tc>
          <w:tcPr>
            <w:tcW w:w="3123" w:type="dxa"/>
            <w:tcBorders>
              <w:top w:val="nil"/>
              <w:left w:val="nil"/>
              <w:bottom w:val="single" w:sz="8" w:space="0" w:color="auto"/>
              <w:right w:val="single" w:sz="8" w:space="0" w:color="auto"/>
            </w:tcBorders>
            <w:shd w:val="clear" w:color="auto" w:fill="FFFFFF"/>
            <w:hideMark/>
          </w:tcPr>
          <w:p w14:paraId="3FDCAF09"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 what reason is there (to do something); why should I bother (doing something)?</w:t>
            </w:r>
          </w:p>
        </w:tc>
        <w:tc>
          <w:tcPr>
            <w:tcW w:w="2551" w:type="dxa"/>
            <w:tcBorders>
              <w:top w:val="nil"/>
              <w:left w:val="nil"/>
              <w:bottom w:val="single" w:sz="8" w:space="0" w:color="auto"/>
              <w:right w:val="single" w:sz="8" w:space="0" w:color="auto"/>
            </w:tcBorders>
            <w:shd w:val="clear" w:color="auto" w:fill="FFFFFF"/>
            <w:hideMark/>
          </w:tcPr>
          <w:p w14:paraId="1033C49D"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có ích gi?/ có tác dụng gì?/ tại sao phải làm (việc gì đó)</w:t>
            </w:r>
          </w:p>
        </w:tc>
      </w:tr>
      <w:tr w:rsidR="00C54368" w:rsidRPr="00C54368" w14:paraId="70C7FDC2" w14:textId="77777777" w:rsidTr="00C54368">
        <w:tc>
          <w:tcPr>
            <w:tcW w:w="1155" w:type="dxa"/>
            <w:vMerge w:val="restart"/>
            <w:tcBorders>
              <w:top w:val="nil"/>
              <w:left w:val="single" w:sz="8" w:space="0" w:color="auto"/>
              <w:bottom w:val="single" w:sz="8" w:space="0" w:color="auto"/>
              <w:right w:val="single" w:sz="8" w:space="0" w:color="auto"/>
            </w:tcBorders>
            <w:shd w:val="clear" w:color="auto" w:fill="FFFFFF"/>
            <w:hideMark/>
          </w:tcPr>
          <w:p w14:paraId="05217F0D" w14:textId="77777777" w:rsidR="00C54368" w:rsidRPr="00C54368" w:rsidRDefault="00C54368" w:rsidP="00C54368">
            <w:pPr>
              <w:rPr>
                <w:rFonts w:eastAsia="Times New Roman"/>
                <w:b/>
                <w:bCs/>
                <w:color w:val="D60000"/>
              </w:rPr>
            </w:pPr>
            <w:r w:rsidRPr="00C54368">
              <w:rPr>
                <w:rFonts w:eastAsia="Times New Roman"/>
                <w:b/>
                <w:bCs/>
                <w:color w:val="D60000"/>
                <w:shd w:val="clear" w:color="auto" w:fill="FFFFFF"/>
              </w:rPr>
              <w:t>Web</w:t>
            </w:r>
          </w:p>
        </w:tc>
        <w:tc>
          <w:tcPr>
            <w:tcW w:w="2811" w:type="dxa"/>
            <w:tcBorders>
              <w:top w:val="nil"/>
              <w:left w:val="nil"/>
              <w:bottom w:val="single" w:sz="8" w:space="0" w:color="auto"/>
              <w:right w:val="single" w:sz="8" w:space="0" w:color="auto"/>
            </w:tcBorders>
            <w:shd w:val="clear" w:color="auto" w:fill="FFFFFF"/>
            <w:hideMark/>
          </w:tcPr>
          <w:p w14:paraId="7113B617" w14:textId="77777777" w:rsidR="00C54368" w:rsidRPr="00C54368" w:rsidRDefault="00C54368" w:rsidP="00C54368">
            <w:pPr>
              <w:rPr>
                <w:rFonts w:eastAsia="Times New Roman"/>
                <w:color w:val="0066CC"/>
              </w:rPr>
            </w:pPr>
            <w:r w:rsidRPr="00C54368">
              <w:rPr>
                <w:rFonts w:eastAsia="Times New Roman"/>
                <w:b/>
                <w:bCs/>
                <w:color w:val="4B0082"/>
                <w:shd w:val="clear" w:color="auto" w:fill="FFFFFF"/>
              </w:rPr>
              <w:t xml:space="preserve">197. </w:t>
            </w:r>
            <w:r w:rsidRPr="00C54368">
              <w:rPr>
                <w:rFonts w:eastAsia="Times New Roman"/>
                <w:color w:val="0066CC"/>
                <w:shd w:val="clear" w:color="auto" w:fill="FFFFFF"/>
              </w:rPr>
              <w:t>surf the Web</w:t>
            </w:r>
          </w:p>
        </w:tc>
        <w:tc>
          <w:tcPr>
            <w:tcW w:w="3123" w:type="dxa"/>
            <w:tcBorders>
              <w:top w:val="nil"/>
              <w:left w:val="nil"/>
              <w:bottom w:val="single" w:sz="8" w:space="0" w:color="auto"/>
              <w:right w:val="single" w:sz="8" w:space="0" w:color="auto"/>
            </w:tcBorders>
            <w:shd w:val="clear" w:color="auto" w:fill="FFFFFF"/>
            <w:hideMark/>
          </w:tcPr>
          <w:p w14:paraId="1C3D7C2E"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xml:space="preserve">- To navigate through the World Wide Web or </w:t>
            </w:r>
            <w:r w:rsidRPr="00C54368">
              <w:rPr>
                <w:rFonts w:eastAsia="Times New Roman"/>
                <w:color w:val="7B1FA2"/>
                <w:shd w:val="clear" w:color="auto" w:fill="FFFFFF"/>
              </w:rPr>
              <w:lastRenderedPageBreak/>
              <w:t>Internet, usually by clicking with a mouse. The term also has a generic meaning of spending time on the Internet.</w:t>
            </w:r>
          </w:p>
        </w:tc>
        <w:tc>
          <w:tcPr>
            <w:tcW w:w="2551" w:type="dxa"/>
            <w:tcBorders>
              <w:top w:val="nil"/>
              <w:left w:val="nil"/>
              <w:bottom w:val="single" w:sz="8" w:space="0" w:color="auto"/>
              <w:right w:val="single" w:sz="8" w:space="0" w:color="auto"/>
            </w:tcBorders>
            <w:shd w:val="clear" w:color="auto" w:fill="FFFFFF"/>
            <w:hideMark/>
          </w:tcPr>
          <w:p w14:paraId="7DD1B2DF" w14:textId="77777777" w:rsidR="00C54368" w:rsidRPr="00C54368" w:rsidRDefault="00C54368" w:rsidP="00C54368">
            <w:pPr>
              <w:rPr>
                <w:rFonts w:eastAsia="Times New Roman"/>
                <w:color w:val="E67E00"/>
              </w:rPr>
            </w:pPr>
            <w:r w:rsidRPr="00C54368">
              <w:rPr>
                <w:rFonts w:eastAsia="Times New Roman"/>
                <w:color w:val="E67E00"/>
                <w:shd w:val="clear" w:color="auto" w:fill="FFFFFF"/>
              </w:rPr>
              <w:lastRenderedPageBreak/>
              <w:t>- lướt mạng</w:t>
            </w:r>
          </w:p>
        </w:tc>
      </w:tr>
      <w:tr w:rsidR="00C54368" w:rsidRPr="00C54368" w14:paraId="24142E26"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435EF948" w14:textId="77777777" w:rsidR="00C54368" w:rsidRPr="00C54368" w:rsidRDefault="00C54368" w:rsidP="00C54368">
            <w:pPr>
              <w:rPr>
                <w:rFonts w:eastAsia="Times New Roman"/>
                <w:b/>
                <w:bCs/>
                <w:color w:val="D60000"/>
              </w:rPr>
            </w:pPr>
          </w:p>
        </w:tc>
        <w:tc>
          <w:tcPr>
            <w:tcW w:w="2811" w:type="dxa"/>
            <w:tcBorders>
              <w:top w:val="nil"/>
              <w:left w:val="nil"/>
              <w:bottom w:val="single" w:sz="8" w:space="0" w:color="auto"/>
              <w:right w:val="single" w:sz="8" w:space="0" w:color="auto"/>
            </w:tcBorders>
            <w:shd w:val="clear" w:color="auto" w:fill="FFFFFF"/>
            <w:hideMark/>
          </w:tcPr>
          <w:p w14:paraId="2D8E1819"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198. </w:t>
            </w:r>
            <w:r w:rsidRPr="00C54368">
              <w:rPr>
                <w:rFonts w:eastAsia="Times New Roman"/>
                <w:b/>
                <w:bCs/>
                <w:color w:val="D60000"/>
                <w:shd w:val="clear" w:color="auto" w:fill="FFFFFF"/>
              </w:rPr>
              <w:t>on the Web</w:t>
            </w:r>
          </w:p>
        </w:tc>
        <w:tc>
          <w:tcPr>
            <w:tcW w:w="3123" w:type="dxa"/>
            <w:tcBorders>
              <w:top w:val="nil"/>
              <w:left w:val="nil"/>
              <w:bottom w:val="single" w:sz="8" w:space="0" w:color="auto"/>
              <w:right w:val="single" w:sz="8" w:space="0" w:color="auto"/>
            </w:tcBorders>
            <w:shd w:val="clear" w:color="auto" w:fill="FFFFFF"/>
            <w:hideMark/>
          </w:tcPr>
          <w:p w14:paraId="3F3F41DC"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 on a system for finding information on the internet, in which documents are connected to other documents</w:t>
            </w:r>
          </w:p>
        </w:tc>
        <w:tc>
          <w:tcPr>
            <w:tcW w:w="2551" w:type="dxa"/>
            <w:tcBorders>
              <w:top w:val="nil"/>
              <w:left w:val="nil"/>
              <w:bottom w:val="single" w:sz="8" w:space="0" w:color="auto"/>
              <w:right w:val="single" w:sz="8" w:space="0" w:color="auto"/>
            </w:tcBorders>
            <w:shd w:val="clear" w:color="auto" w:fill="FFFFFF"/>
            <w:hideMark/>
          </w:tcPr>
          <w:p w14:paraId="78CE7966"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trên mạng</w:t>
            </w:r>
          </w:p>
        </w:tc>
      </w:tr>
      <w:tr w:rsidR="00C54368" w:rsidRPr="00C54368" w14:paraId="66CBDF38"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353B3774" w14:textId="77777777" w:rsidR="00C54368" w:rsidRPr="00C54368" w:rsidRDefault="00C54368" w:rsidP="00C54368">
            <w:pPr>
              <w:rPr>
                <w:rFonts w:eastAsia="Times New Roman"/>
                <w:b/>
                <w:bCs/>
                <w:color w:val="D60000"/>
              </w:rPr>
            </w:pPr>
          </w:p>
        </w:tc>
        <w:tc>
          <w:tcPr>
            <w:tcW w:w="2811" w:type="dxa"/>
            <w:tcBorders>
              <w:top w:val="nil"/>
              <w:left w:val="nil"/>
              <w:bottom w:val="single" w:sz="8" w:space="0" w:color="auto"/>
              <w:right w:val="single" w:sz="8" w:space="0" w:color="auto"/>
            </w:tcBorders>
            <w:shd w:val="clear" w:color="auto" w:fill="FFFFFF"/>
            <w:hideMark/>
          </w:tcPr>
          <w:p w14:paraId="3BCB3A34"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199. </w:t>
            </w:r>
            <w:r w:rsidRPr="00C54368">
              <w:rPr>
                <w:rFonts w:eastAsia="Times New Roman"/>
                <w:b/>
                <w:bCs/>
                <w:color w:val="D60000"/>
                <w:shd w:val="clear" w:color="auto" w:fill="FFFFFF"/>
              </w:rPr>
              <w:t>website</w:t>
            </w:r>
          </w:p>
        </w:tc>
        <w:tc>
          <w:tcPr>
            <w:tcW w:w="3123" w:type="dxa"/>
            <w:tcBorders>
              <w:top w:val="nil"/>
              <w:left w:val="nil"/>
              <w:bottom w:val="single" w:sz="8" w:space="0" w:color="auto"/>
              <w:right w:val="single" w:sz="8" w:space="0" w:color="auto"/>
            </w:tcBorders>
            <w:shd w:val="clear" w:color="auto" w:fill="FFFFFF"/>
            <w:hideMark/>
          </w:tcPr>
          <w:p w14:paraId="7E84A74A"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 a place on the Internet with one or more pages of information about a subject</w:t>
            </w:r>
          </w:p>
        </w:tc>
        <w:tc>
          <w:tcPr>
            <w:tcW w:w="2551" w:type="dxa"/>
            <w:tcBorders>
              <w:top w:val="nil"/>
              <w:left w:val="nil"/>
              <w:bottom w:val="single" w:sz="8" w:space="0" w:color="auto"/>
              <w:right w:val="single" w:sz="8" w:space="0" w:color="auto"/>
            </w:tcBorders>
            <w:shd w:val="clear" w:color="auto" w:fill="FFFFFF"/>
            <w:hideMark/>
          </w:tcPr>
          <w:p w14:paraId="4212D03F"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trang mạng, trang web</w:t>
            </w:r>
          </w:p>
        </w:tc>
      </w:tr>
      <w:tr w:rsidR="00C54368" w:rsidRPr="00C54368" w14:paraId="1919B997"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363F5B7C" w14:textId="77777777" w:rsidR="00C54368" w:rsidRPr="00C54368" w:rsidRDefault="00C54368" w:rsidP="00C54368">
            <w:pPr>
              <w:rPr>
                <w:rFonts w:eastAsia="Times New Roman"/>
                <w:b/>
                <w:bCs/>
                <w:color w:val="D60000"/>
              </w:rPr>
            </w:pPr>
          </w:p>
        </w:tc>
        <w:tc>
          <w:tcPr>
            <w:tcW w:w="2811" w:type="dxa"/>
            <w:tcBorders>
              <w:top w:val="nil"/>
              <w:left w:val="nil"/>
              <w:bottom w:val="single" w:sz="8" w:space="0" w:color="auto"/>
              <w:right w:val="single" w:sz="8" w:space="0" w:color="auto"/>
            </w:tcBorders>
            <w:shd w:val="clear" w:color="auto" w:fill="FFFFFF"/>
            <w:hideMark/>
          </w:tcPr>
          <w:p w14:paraId="37A56C5A"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200. </w:t>
            </w:r>
            <w:r w:rsidRPr="00C54368">
              <w:rPr>
                <w:rFonts w:eastAsia="Times New Roman"/>
                <w:b/>
                <w:bCs/>
                <w:color w:val="D60000"/>
                <w:shd w:val="clear" w:color="auto" w:fill="FFFFFF"/>
              </w:rPr>
              <w:t>web page</w:t>
            </w:r>
          </w:p>
        </w:tc>
        <w:tc>
          <w:tcPr>
            <w:tcW w:w="3123" w:type="dxa"/>
            <w:tcBorders>
              <w:top w:val="nil"/>
              <w:left w:val="nil"/>
              <w:bottom w:val="single" w:sz="8" w:space="0" w:color="auto"/>
              <w:right w:val="single" w:sz="8" w:space="0" w:color="auto"/>
            </w:tcBorders>
            <w:shd w:val="clear" w:color="auto" w:fill="FFFFFF"/>
            <w:hideMark/>
          </w:tcPr>
          <w:p w14:paraId="603A9D66"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 a page of information on the internet about a particular subject, that forms part of a website</w:t>
            </w:r>
          </w:p>
        </w:tc>
        <w:tc>
          <w:tcPr>
            <w:tcW w:w="2551" w:type="dxa"/>
            <w:tcBorders>
              <w:top w:val="nil"/>
              <w:left w:val="nil"/>
              <w:bottom w:val="single" w:sz="8" w:space="0" w:color="auto"/>
              <w:right w:val="single" w:sz="8" w:space="0" w:color="auto"/>
            </w:tcBorders>
            <w:shd w:val="clear" w:color="auto" w:fill="FFFFFF"/>
            <w:hideMark/>
          </w:tcPr>
          <w:p w14:paraId="43B530B0"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trang mạng, trang web</w:t>
            </w:r>
          </w:p>
        </w:tc>
      </w:tr>
      <w:tr w:rsidR="00C54368" w:rsidRPr="00C54368" w14:paraId="0B5A4B5E"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0AF18DAE" w14:textId="77777777" w:rsidR="00C54368" w:rsidRPr="00C54368" w:rsidRDefault="00C54368" w:rsidP="00C54368">
            <w:pPr>
              <w:rPr>
                <w:rFonts w:eastAsia="Times New Roman"/>
                <w:b/>
                <w:bCs/>
                <w:color w:val="D60000"/>
              </w:rPr>
            </w:pPr>
          </w:p>
        </w:tc>
        <w:tc>
          <w:tcPr>
            <w:tcW w:w="2811" w:type="dxa"/>
            <w:tcBorders>
              <w:top w:val="nil"/>
              <w:left w:val="nil"/>
              <w:bottom w:val="single" w:sz="8" w:space="0" w:color="auto"/>
              <w:right w:val="single" w:sz="8" w:space="0" w:color="auto"/>
            </w:tcBorders>
            <w:shd w:val="clear" w:color="auto" w:fill="FFFFFF"/>
            <w:hideMark/>
          </w:tcPr>
          <w:p w14:paraId="6FD50C0C"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201. </w:t>
            </w:r>
            <w:r w:rsidRPr="00C54368">
              <w:rPr>
                <w:rFonts w:eastAsia="Times New Roman"/>
                <w:b/>
                <w:bCs/>
                <w:color w:val="D60000"/>
                <w:shd w:val="clear" w:color="auto" w:fill="FFFFFF"/>
              </w:rPr>
              <w:t>webcam</w:t>
            </w:r>
          </w:p>
        </w:tc>
        <w:tc>
          <w:tcPr>
            <w:tcW w:w="3123" w:type="dxa"/>
            <w:tcBorders>
              <w:top w:val="nil"/>
              <w:left w:val="nil"/>
              <w:bottom w:val="single" w:sz="8" w:space="0" w:color="auto"/>
              <w:right w:val="single" w:sz="8" w:space="0" w:color="auto"/>
            </w:tcBorders>
            <w:shd w:val="clear" w:color="auto" w:fill="FFFFFF"/>
            <w:hideMark/>
          </w:tcPr>
          <w:p w14:paraId="5B3C1F45"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 a camera that records moving pictures and sound, and allows these to be broadcast on the internet as they happen</w:t>
            </w:r>
          </w:p>
        </w:tc>
        <w:tc>
          <w:tcPr>
            <w:tcW w:w="2551" w:type="dxa"/>
            <w:tcBorders>
              <w:top w:val="nil"/>
              <w:left w:val="nil"/>
              <w:bottom w:val="single" w:sz="8" w:space="0" w:color="auto"/>
              <w:right w:val="single" w:sz="8" w:space="0" w:color="auto"/>
            </w:tcBorders>
            <w:shd w:val="clear" w:color="auto" w:fill="FFFFFF"/>
            <w:hideMark/>
          </w:tcPr>
          <w:p w14:paraId="2C887E19"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thiết bị ghi hình kỹ thuật số được kết nối với máy vi tính</w:t>
            </w:r>
          </w:p>
        </w:tc>
      </w:tr>
      <w:tr w:rsidR="00C54368" w:rsidRPr="00C54368" w14:paraId="5DE3CEC7"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220A172A" w14:textId="77777777" w:rsidR="00C54368" w:rsidRPr="00C54368" w:rsidRDefault="00C54368" w:rsidP="00C54368">
            <w:pPr>
              <w:rPr>
                <w:rFonts w:eastAsia="Times New Roman"/>
                <w:b/>
                <w:bCs/>
                <w:color w:val="D60000"/>
              </w:rPr>
            </w:pPr>
          </w:p>
        </w:tc>
        <w:tc>
          <w:tcPr>
            <w:tcW w:w="2811" w:type="dxa"/>
            <w:tcBorders>
              <w:top w:val="nil"/>
              <w:left w:val="nil"/>
              <w:bottom w:val="single" w:sz="8" w:space="0" w:color="auto"/>
              <w:right w:val="single" w:sz="8" w:space="0" w:color="auto"/>
            </w:tcBorders>
            <w:shd w:val="clear" w:color="auto" w:fill="FFFFFF"/>
            <w:hideMark/>
          </w:tcPr>
          <w:p w14:paraId="78275AB4"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202. </w:t>
            </w:r>
            <w:r w:rsidRPr="00C54368">
              <w:rPr>
                <w:rFonts w:eastAsia="Times New Roman"/>
                <w:b/>
                <w:bCs/>
                <w:color w:val="D60000"/>
                <w:shd w:val="clear" w:color="auto" w:fill="FFFFFF"/>
              </w:rPr>
              <w:t>webmaster</w:t>
            </w:r>
          </w:p>
        </w:tc>
        <w:tc>
          <w:tcPr>
            <w:tcW w:w="3123" w:type="dxa"/>
            <w:tcBorders>
              <w:top w:val="nil"/>
              <w:left w:val="nil"/>
              <w:bottom w:val="single" w:sz="8" w:space="0" w:color="auto"/>
              <w:right w:val="single" w:sz="8" w:space="0" w:color="auto"/>
            </w:tcBorders>
            <w:shd w:val="clear" w:color="auto" w:fill="FFFFFF"/>
            <w:hideMark/>
          </w:tcPr>
          <w:p w14:paraId="18CFB14A"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 someone whose job is to manage a website</w:t>
            </w:r>
          </w:p>
        </w:tc>
        <w:tc>
          <w:tcPr>
            <w:tcW w:w="2551" w:type="dxa"/>
            <w:tcBorders>
              <w:top w:val="nil"/>
              <w:left w:val="nil"/>
              <w:bottom w:val="single" w:sz="8" w:space="0" w:color="auto"/>
              <w:right w:val="single" w:sz="8" w:space="0" w:color="auto"/>
            </w:tcBorders>
            <w:shd w:val="clear" w:color="auto" w:fill="FFFFFF"/>
            <w:hideMark/>
          </w:tcPr>
          <w:p w14:paraId="72D12E22"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người quản trị web(trang mạng)</w:t>
            </w:r>
          </w:p>
        </w:tc>
      </w:tr>
      <w:tr w:rsidR="00C54368" w:rsidRPr="00C54368" w14:paraId="6DEAEDEC"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07808F06" w14:textId="77777777" w:rsidR="00C54368" w:rsidRPr="00C54368" w:rsidRDefault="00C54368" w:rsidP="00C54368">
            <w:pPr>
              <w:rPr>
                <w:rFonts w:eastAsia="Times New Roman"/>
                <w:b/>
                <w:bCs/>
                <w:color w:val="D60000"/>
              </w:rPr>
            </w:pPr>
          </w:p>
        </w:tc>
        <w:tc>
          <w:tcPr>
            <w:tcW w:w="2811" w:type="dxa"/>
            <w:tcBorders>
              <w:top w:val="nil"/>
              <w:left w:val="nil"/>
              <w:bottom w:val="single" w:sz="8" w:space="0" w:color="auto"/>
              <w:right w:val="single" w:sz="8" w:space="0" w:color="auto"/>
            </w:tcBorders>
            <w:shd w:val="clear" w:color="auto" w:fill="FFFFFF"/>
            <w:hideMark/>
          </w:tcPr>
          <w:p w14:paraId="69FB8DC7"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203. </w:t>
            </w:r>
            <w:r w:rsidRPr="00C54368">
              <w:rPr>
                <w:rFonts w:eastAsia="Times New Roman"/>
                <w:b/>
                <w:bCs/>
                <w:color w:val="D60000"/>
                <w:shd w:val="clear" w:color="auto" w:fill="FFFFFF"/>
              </w:rPr>
              <w:t>weblog (blog)</w:t>
            </w:r>
          </w:p>
        </w:tc>
        <w:tc>
          <w:tcPr>
            <w:tcW w:w="3123" w:type="dxa"/>
            <w:tcBorders>
              <w:top w:val="nil"/>
              <w:left w:val="nil"/>
              <w:bottom w:val="single" w:sz="8" w:space="0" w:color="auto"/>
              <w:right w:val="single" w:sz="8" w:space="0" w:color="auto"/>
            </w:tcBorders>
            <w:shd w:val="clear" w:color="auto" w:fill="FFFFFF"/>
            <w:hideMark/>
          </w:tcPr>
          <w:p w14:paraId="727AF8C3"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 A website that allows users to reflect, share opinions, and discuss various topics in the form of an online journal while readers may comment on posts</w:t>
            </w:r>
          </w:p>
        </w:tc>
        <w:tc>
          <w:tcPr>
            <w:tcW w:w="2551" w:type="dxa"/>
            <w:tcBorders>
              <w:top w:val="nil"/>
              <w:left w:val="nil"/>
              <w:bottom w:val="single" w:sz="8" w:space="0" w:color="auto"/>
              <w:right w:val="single" w:sz="8" w:space="0" w:color="auto"/>
            </w:tcBorders>
            <w:shd w:val="clear" w:color="auto" w:fill="FFFFFF"/>
            <w:hideMark/>
          </w:tcPr>
          <w:p w14:paraId="72A63923"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nhật ký trực tuyến</w:t>
            </w:r>
          </w:p>
        </w:tc>
      </w:tr>
      <w:tr w:rsidR="00C54368" w:rsidRPr="00C54368" w14:paraId="09B298B3" w14:textId="77777777" w:rsidTr="00C54368">
        <w:tc>
          <w:tcPr>
            <w:tcW w:w="1155" w:type="dxa"/>
            <w:vMerge w:val="restart"/>
            <w:tcBorders>
              <w:top w:val="nil"/>
              <w:left w:val="single" w:sz="8" w:space="0" w:color="auto"/>
              <w:bottom w:val="single" w:sz="8" w:space="0" w:color="auto"/>
              <w:right w:val="single" w:sz="8" w:space="0" w:color="auto"/>
            </w:tcBorders>
            <w:shd w:val="clear" w:color="auto" w:fill="FFFFFF"/>
            <w:hideMark/>
          </w:tcPr>
          <w:p w14:paraId="68B65A76" w14:textId="77777777" w:rsidR="00C54368" w:rsidRPr="00C54368" w:rsidRDefault="00C54368" w:rsidP="00C54368">
            <w:pPr>
              <w:rPr>
                <w:rFonts w:eastAsia="Times New Roman"/>
                <w:b/>
                <w:bCs/>
                <w:color w:val="D60000"/>
              </w:rPr>
            </w:pPr>
            <w:r w:rsidRPr="00C54368">
              <w:rPr>
                <w:rFonts w:eastAsia="Times New Roman"/>
                <w:b/>
                <w:bCs/>
                <w:color w:val="D60000"/>
                <w:shd w:val="clear" w:color="auto" w:fill="FFFFFF"/>
              </w:rPr>
              <w:t>Wheel</w:t>
            </w:r>
          </w:p>
        </w:tc>
        <w:tc>
          <w:tcPr>
            <w:tcW w:w="2811" w:type="dxa"/>
            <w:tcBorders>
              <w:top w:val="nil"/>
              <w:left w:val="nil"/>
              <w:bottom w:val="single" w:sz="8" w:space="0" w:color="auto"/>
              <w:right w:val="single" w:sz="8" w:space="0" w:color="auto"/>
            </w:tcBorders>
            <w:shd w:val="clear" w:color="auto" w:fill="FFFFFF"/>
            <w:hideMark/>
          </w:tcPr>
          <w:p w14:paraId="36B95814" w14:textId="77777777" w:rsidR="00C54368" w:rsidRPr="00C54368" w:rsidRDefault="00C54368" w:rsidP="00C54368">
            <w:pPr>
              <w:rPr>
                <w:rFonts w:eastAsia="Times New Roman"/>
                <w:color w:val="0066CC"/>
              </w:rPr>
            </w:pPr>
            <w:r w:rsidRPr="00C54368">
              <w:rPr>
                <w:rFonts w:eastAsia="Times New Roman"/>
                <w:b/>
                <w:bCs/>
                <w:color w:val="4B0082"/>
                <w:shd w:val="clear" w:color="auto" w:fill="FFFFFF"/>
              </w:rPr>
              <w:t xml:space="preserve">204. </w:t>
            </w:r>
            <w:r w:rsidRPr="00C54368">
              <w:rPr>
                <w:rFonts w:eastAsia="Times New Roman"/>
                <w:color w:val="0066CC"/>
                <w:shd w:val="clear" w:color="auto" w:fill="FFFFFF"/>
              </w:rPr>
              <w:t>take the wheel</w:t>
            </w:r>
          </w:p>
        </w:tc>
        <w:tc>
          <w:tcPr>
            <w:tcW w:w="3123" w:type="dxa"/>
            <w:tcBorders>
              <w:top w:val="nil"/>
              <w:left w:val="nil"/>
              <w:bottom w:val="single" w:sz="8" w:space="0" w:color="auto"/>
              <w:right w:val="single" w:sz="8" w:space="0" w:color="auto"/>
            </w:tcBorders>
            <w:shd w:val="clear" w:color="auto" w:fill="FFFFFF"/>
            <w:hideMark/>
          </w:tcPr>
          <w:p w14:paraId="7F74D0BA"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To take or assume control (of something) - start to drive a car, replacing somebody else</w:t>
            </w:r>
          </w:p>
        </w:tc>
        <w:tc>
          <w:tcPr>
            <w:tcW w:w="2551" w:type="dxa"/>
            <w:tcBorders>
              <w:top w:val="nil"/>
              <w:left w:val="nil"/>
              <w:bottom w:val="single" w:sz="8" w:space="0" w:color="auto"/>
              <w:right w:val="single" w:sz="8" w:space="0" w:color="auto"/>
            </w:tcBorders>
            <w:shd w:val="clear" w:color="auto" w:fill="FFFFFF"/>
            <w:hideMark/>
          </w:tcPr>
          <w:p w14:paraId="3F786B21" w14:textId="77777777" w:rsidR="00C54368" w:rsidRPr="00C54368" w:rsidRDefault="00C54368" w:rsidP="00C54368">
            <w:pPr>
              <w:rPr>
                <w:rFonts w:eastAsia="Times New Roman"/>
                <w:color w:val="E67E00"/>
              </w:rPr>
            </w:pPr>
            <w:r w:rsidRPr="00C54368">
              <w:rPr>
                <w:rFonts w:eastAsia="Times New Roman"/>
                <w:color w:val="E67E00"/>
                <w:shd w:val="clear" w:color="auto" w:fill="FFFFFF"/>
              </w:rPr>
              <w:t>- Kiểm soát/quản lý cái gì - cầm lái</w:t>
            </w:r>
          </w:p>
        </w:tc>
      </w:tr>
      <w:tr w:rsidR="00C54368" w:rsidRPr="00C54368" w14:paraId="0CA48BEA"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2398B7FD" w14:textId="77777777" w:rsidR="00C54368" w:rsidRPr="00C54368" w:rsidRDefault="00C54368" w:rsidP="00C54368">
            <w:pPr>
              <w:rPr>
                <w:rFonts w:eastAsia="Times New Roman"/>
                <w:b/>
                <w:bCs/>
                <w:color w:val="D60000"/>
              </w:rPr>
            </w:pPr>
          </w:p>
        </w:tc>
        <w:tc>
          <w:tcPr>
            <w:tcW w:w="2811" w:type="dxa"/>
            <w:tcBorders>
              <w:top w:val="nil"/>
              <w:left w:val="nil"/>
              <w:bottom w:val="single" w:sz="8" w:space="0" w:color="auto"/>
              <w:right w:val="single" w:sz="8" w:space="0" w:color="auto"/>
            </w:tcBorders>
            <w:shd w:val="clear" w:color="auto" w:fill="FFFFFF"/>
            <w:hideMark/>
          </w:tcPr>
          <w:p w14:paraId="34D717CA"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205. </w:t>
            </w:r>
            <w:r w:rsidRPr="00C54368">
              <w:rPr>
                <w:rFonts w:eastAsia="Times New Roman"/>
                <w:b/>
                <w:bCs/>
                <w:color w:val="D60000"/>
                <w:shd w:val="clear" w:color="auto" w:fill="FFFFFF"/>
              </w:rPr>
              <w:t>at/behind the wheel</w:t>
            </w:r>
          </w:p>
        </w:tc>
        <w:tc>
          <w:tcPr>
            <w:tcW w:w="3123" w:type="dxa"/>
            <w:tcBorders>
              <w:top w:val="nil"/>
              <w:left w:val="nil"/>
              <w:bottom w:val="single" w:sz="8" w:space="0" w:color="auto"/>
              <w:right w:val="single" w:sz="8" w:space="0" w:color="auto"/>
            </w:tcBorders>
            <w:shd w:val="clear" w:color="auto" w:fill="FFFFFF"/>
            <w:hideMark/>
          </w:tcPr>
          <w:p w14:paraId="3AB860AC"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 by extension, in charge; acting the leader (of something) - driving a vehicle (and thus literally sitting behind the steering wheel)</w:t>
            </w:r>
          </w:p>
        </w:tc>
        <w:tc>
          <w:tcPr>
            <w:tcW w:w="2551" w:type="dxa"/>
            <w:tcBorders>
              <w:top w:val="nil"/>
              <w:left w:val="nil"/>
              <w:bottom w:val="single" w:sz="8" w:space="0" w:color="auto"/>
              <w:right w:val="single" w:sz="8" w:space="0" w:color="auto"/>
            </w:tcBorders>
            <w:shd w:val="clear" w:color="auto" w:fill="FFFFFF"/>
            <w:hideMark/>
          </w:tcPr>
          <w:p w14:paraId="4E617A7A"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phụ trách, lãnh đạo - lái (phương tiện giao thông)</w:t>
            </w:r>
          </w:p>
        </w:tc>
      </w:tr>
      <w:tr w:rsidR="00C54368" w:rsidRPr="00C54368" w14:paraId="5A68744D"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1F985193" w14:textId="77777777" w:rsidR="00C54368" w:rsidRPr="00C54368" w:rsidRDefault="00C54368" w:rsidP="00C54368">
            <w:pPr>
              <w:rPr>
                <w:rFonts w:eastAsia="Times New Roman"/>
                <w:b/>
                <w:bCs/>
                <w:color w:val="D60000"/>
              </w:rPr>
            </w:pPr>
          </w:p>
        </w:tc>
        <w:tc>
          <w:tcPr>
            <w:tcW w:w="2811" w:type="dxa"/>
            <w:tcBorders>
              <w:top w:val="nil"/>
              <w:left w:val="nil"/>
              <w:bottom w:val="single" w:sz="8" w:space="0" w:color="auto"/>
              <w:right w:val="single" w:sz="8" w:space="0" w:color="auto"/>
            </w:tcBorders>
            <w:shd w:val="clear" w:color="auto" w:fill="FFFFFF"/>
            <w:hideMark/>
          </w:tcPr>
          <w:p w14:paraId="317E2568"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206. </w:t>
            </w:r>
            <w:r w:rsidRPr="00C54368">
              <w:rPr>
                <w:rFonts w:eastAsia="Times New Roman"/>
                <w:b/>
                <w:bCs/>
                <w:color w:val="D60000"/>
                <w:shd w:val="clear" w:color="auto" w:fill="FFFFFF"/>
              </w:rPr>
              <w:t>on wheels</w:t>
            </w:r>
          </w:p>
        </w:tc>
        <w:tc>
          <w:tcPr>
            <w:tcW w:w="3123" w:type="dxa"/>
            <w:tcBorders>
              <w:top w:val="nil"/>
              <w:left w:val="nil"/>
              <w:bottom w:val="single" w:sz="8" w:space="0" w:color="auto"/>
              <w:right w:val="single" w:sz="8" w:space="0" w:color="auto"/>
            </w:tcBorders>
            <w:shd w:val="clear" w:color="auto" w:fill="FFFFFF"/>
            <w:hideMark/>
          </w:tcPr>
          <w:p w14:paraId="4F6DD8AD"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 xml:space="preserve">- Literally, on or via a </w:t>
            </w:r>
            <w:r w:rsidRPr="00C54368">
              <w:rPr>
                <w:rFonts w:eastAsia="Times New Roman"/>
                <w:color w:val="0066CC"/>
                <w:shd w:val="clear" w:color="auto" w:fill="FFFFFF"/>
              </w:rPr>
              <w:lastRenderedPageBreak/>
              <w:t>vehicle with wheels, such as an automobile, bicycle, or motorcycle - Very smoothly; without difficulty, problems, or hindrances</w:t>
            </w:r>
          </w:p>
        </w:tc>
        <w:tc>
          <w:tcPr>
            <w:tcW w:w="2551" w:type="dxa"/>
            <w:tcBorders>
              <w:top w:val="nil"/>
              <w:left w:val="nil"/>
              <w:bottom w:val="single" w:sz="8" w:space="0" w:color="auto"/>
              <w:right w:val="single" w:sz="8" w:space="0" w:color="auto"/>
            </w:tcBorders>
            <w:shd w:val="clear" w:color="auto" w:fill="FFFFFF"/>
            <w:hideMark/>
          </w:tcPr>
          <w:p w14:paraId="441E5324" w14:textId="77777777" w:rsidR="00C54368" w:rsidRPr="00C54368" w:rsidRDefault="00C54368" w:rsidP="00C54368">
            <w:pPr>
              <w:rPr>
                <w:rFonts w:eastAsia="Times New Roman"/>
                <w:color w:val="7B1FA2"/>
              </w:rPr>
            </w:pPr>
            <w:r w:rsidRPr="00C54368">
              <w:rPr>
                <w:rFonts w:eastAsia="Times New Roman"/>
                <w:color w:val="7B1FA2"/>
                <w:shd w:val="clear" w:color="auto" w:fill="FFFFFF"/>
              </w:rPr>
              <w:lastRenderedPageBreak/>
              <w:t xml:space="preserve">- di chuyển trên </w:t>
            </w:r>
            <w:r w:rsidRPr="00C54368">
              <w:rPr>
                <w:rFonts w:eastAsia="Times New Roman"/>
                <w:color w:val="7B1FA2"/>
                <w:shd w:val="clear" w:color="auto" w:fill="FFFFFF"/>
              </w:rPr>
              <w:lastRenderedPageBreak/>
              <w:t>phương tiện có bánh xe - trơn tru, trôi chảy</w:t>
            </w:r>
          </w:p>
        </w:tc>
      </w:tr>
      <w:tr w:rsidR="00C54368" w:rsidRPr="00C54368" w14:paraId="668D7B7D" w14:textId="77777777" w:rsidTr="00C54368">
        <w:trPr>
          <w:trHeight w:val="1385"/>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7442A136" w14:textId="77777777" w:rsidR="00C54368" w:rsidRPr="00C54368" w:rsidRDefault="00C54368" w:rsidP="00C54368">
            <w:pPr>
              <w:rPr>
                <w:rFonts w:eastAsia="Times New Roman"/>
                <w:b/>
                <w:bCs/>
                <w:color w:val="D60000"/>
              </w:rPr>
            </w:pPr>
          </w:p>
        </w:tc>
        <w:tc>
          <w:tcPr>
            <w:tcW w:w="2811" w:type="dxa"/>
            <w:tcBorders>
              <w:top w:val="nil"/>
              <w:left w:val="nil"/>
              <w:bottom w:val="single" w:sz="8" w:space="0" w:color="auto"/>
              <w:right w:val="single" w:sz="8" w:space="0" w:color="auto"/>
            </w:tcBorders>
            <w:shd w:val="clear" w:color="auto" w:fill="FFFFFF"/>
            <w:hideMark/>
          </w:tcPr>
          <w:p w14:paraId="3B2F7C65"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207. </w:t>
            </w:r>
            <w:r w:rsidRPr="00C54368">
              <w:rPr>
                <w:rFonts w:eastAsia="Times New Roman"/>
                <w:b/>
                <w:bCs/>
                <w:color w:val="D60000"/>
                <w:shd w:val="clear" w:color="auto" w:fill="FFFFFF"/>
              </w:rPr>
              <w:t>wheel of fortune</w:t>
            </w:r>
          </w:p>
        </w:tc>
        <w:tc>
          <w:tcPr>
            <w:tcW w:w="3123" w:type="dxa"/>
            <w:tcBorders>
              <w:top w:val="nil"/>
              <w:left w:val="nil"/>
              <w:bottom w:val="single" w:sz="8" w:space="0" w:color="auto"/>
              <w:right w:val="single" w:sz="8" w:space="0" w:color="auto"/>
            </w:tcBorders>
            <w:shd w:val="clear" w:color="auto" w:fill="FFFFFF"/>
            <w:hideMark/>
          </w:tcPr>
          <w:p w14:paraId="27C3F833"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 used for referring to the fact that situations can change very quickly from good to bad or from bad to good</w:t>
            </w:r>
          </w:p>
        </w:tc>
        <w:tc>
          <w:tcPr>
            <w:tcW w:w="2551" w:type="dxa"/>
            <w:tcBorders>
              <w:top w:val="nil"/>
              <w:left w:val="nil"/>
              <w:bottom w:val="single" w:sz="8" w:space="0" w:color="auto"/>
              <w:right w:val="single" w:sz="8" w:space="0" w:color="auto"/>
            </w:tcBorders>
            <w:shd w:val="clear" w:color="auto" w:fill="FFFFFF"/>
            <w:hideMark/>
          </w:tcPr>
          <w:p w14:paraId="24157746"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-vòng quay may mắn/ bánh xe số phận; sự may mắn, bước ngoặt cuộc đời.</w:t>
            </w:r>
          </w:p>
        </w:tc>
      </w:tr>
    </w:tbl>
    <w:p w14:paraId="5CC75A0D" w14:textId="77777777" w:rsidR="00C54368" w:rsidRPr="00C54368" w:rsidRDefault="00C54368" w:rsidP="00C54368">
      <w:pPr>
        <w:spacing w:before="100" w:beforeAutospacing="1" w:after="100" w:afterAutospacing="1"/>
        <w:jc w:val="left"/>
        <w:rPr>
          <w:rFonts w:eastAsia="Times New Roman" w:cs="Times New Roman"/>
          <w:color w:val="000000"/>
          <w:sz w:val="24"/>
          <w:szCs w:val="24"/>
          <w:lang w:val="en-US"/>
        </w:rPr>
      </w:pPr>
      <w:r w:rsidRPr="00C54368">
        <w:rPr>
          <w:rFonts w:eastAsia="Times New Roman" w:cs="Times New Roman"/>
          <w:color w:val="000000"/>
          <w:sz w:val="24"/>
          <w:szCs w:val="24"/>
        </w:rPr>
        <w:t> </w:t>
      </w:r>
    </w:p>
    <w:p w14:paraId="66D69749" w14:textId="77777777" w:rsidR="00C54368" w:rsidRPr="00C54368" w:rsidRDefault="00C54368" w:rsidP="00C54368">
      <w:pPr>
        <w:spacing w:before="100" w:beforeAutospacing="1" w:after="100" w:afterAutospacing="1"/>
        <w:jc w:val="left"/>
        <w:rPr>
          <w:rFonts w:eastAsia="Times New Roman" w:cs="Times New Roman"/>
          <w:color w:val="000000"/>
          <w:sz w:val="24"/>
          <w:szCs w:val="24"/>
          <w:lang w:val="en-US"/>
        </w:rPr>
      </w:pPr>
      <w:r w:rsidRPr="00C54368">
        <w:rPr>
          <w:rFonts w:eastAsia="Times New Roman" w:cs="Times New Roman"/>
          <w:color w:val="000000"/>
          <w:sz w:val="24"/>
          <w:szCs w:val="24"/>
        </w:rPr>
        <w:t>WORD FORM</w:t>
      </w:r>
    </w:p>
    <w:tbl>
      <w:tblPr>
        <w:tblW w:w="9640" w:type="dxa"/>
        <w:tblInd w:w="-431" w:type="dxa"/>
        <w:tblBorders>
          <w:top w:val="outset" w:sz="24" w:space="0" w:color="auto"/>
          <w:left w:val="outset" w:sz="24" w:space="0" w:color="auto"/>
          <w:bottom w:val="outset" w:sz="24" w:space="0" w:color="auto"/>
          <w:right w:val="outset" w:sz="24" w:space="0" w:color="auto"/>
        </w:tblBorders>
        <w:shd w:val="clear" w:color="auto" w:fill="FFFFFF"/>
        <w:tblLook w:val="04A0" w:firstRow="1" w:lastRow="0" w:firstColumn="1" w:lastColumn="0" w:noHBand="0" w:noVBand="1"/>
      </w:tblPr>
      <w:tblGrid>
        <w:gridCol w:w="2553"/>
        <w:gridCol w:w="2409"/>
        <w:gridCol w:w="4678"/>
      </w:tblGrid>
      <w:tr w:rsidR="00C54368" w:rsidRPr="00C54368" w14:paraId="07B33208" w14:textId="77777777" w:rsidTr="00C54368">
        <w:tc>
          <w:tcPr>
            <w:tcW w:w="2553" w:type="dxa"/>
            <w:tcBorders>
              <w:top w:val="single" w:sz="8" w:space="0" w:color="auto"/>
              <w:left w:val="single" w:sz="8" w:space="0" w:color="auto"/>
              <w:bottom w:val="single" w:sz="8" w:space="0" w:color="auto"/>
              <w:right w:val="single" w:sz="8" w:space="0" w:color="auto"/>
            </w:tcBorders>
            <w:shd w:val="clear" w:color="auto" w:fill="FFFFFF"/>
            <w:hideMark/>
          </w:tcPr>
          <w:p w14:paraId="5176C14E"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208. </w:t>
            </w:r>
            <w:r w:rsidRPr="00C54368">
              <w:rPr>
                <w:rFonts w:eastAsia="Times New Roman"/>
                <w:b/>
                <w:bCs/>
                <w:color w:val="D60000"/>
                <w:shd w:val="clear" w:color="auto" w:fill="FFFFFF"/>
              </w:rPr>
              <w:t>adapt</w:t>
            </w:r>
          </w:p>
        </w:tc>
        <w:tc>
          <w:tcPr>
            <w:tcW w:w="2409" w:type="dxa"/>
            <w:tcBorders>
              <w:top w:val="single" w:sz="8" w:space="0" w:color="auto"/>
              <w:left w:val="nil"/>
              <w:bottom w:val="single" w:sz="8" w:space="0" w:color="auto"/>
              <w:right w:val="single" w:sz="8" w:space="0" w:color="auto"/>
            </w:tcBorders>
            <w:shd w:val="clear" w:color="auto" w:fill="FFFFFF"/>
            <w:hideMark/>
          </w:tcPr>
          <w:p w14:paraId="53E2BBDB"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/əˈdæpt/</w:t>
            </w:r>
          </w:p>
        </w:tc>
        <w:tc>
          <w:tcPr>
            <w:tcW w:w="4678" w:type="dxa"/>
            <w:tcBorders>
              <w:top w:val="single" w:sz="8" w:space="0" w:color="auto"/>
              <w:left w:val="nil"/>
              <w:bottom w:val="single" w:sz="8" w:space="0" w:color="auto"/>
              <w:right w:val="single" w:sz="8" w:space="0" w:color="auto"/>
            </w:tcBorders>
            <w:shd w:val="clear" w:color="auto" w:fill="FFFFFF"/>
            <w:hideMark/>
          </w:tcPr>
          <w:p w14:paraId="3C4D9753"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(v) sửa lại cho hợp (v) thích nghi với</w:t>
            </w:r>
          </w:p>
        </w:tc>
      </w:tr>
      <w:tr w:rsidR="00C54368" w:rsidRPr="00C54368" w14:paraId="6D8A21C5" w14:textId="77777777" w:rsidTr="00C54368">
        <w:tc>
          <w:tcPr>
            <w:tcW w:w="2553" w:type="dxa"/>
            <w:tcBorders>
              <w:top w:val="nil"/>
              <w:left w:val="single" w:sz="8" w:space="0" w:color="auto"/>
              <w:bottom w:val="single" w:sz="8" w:space="0" w:color="auto"/>
              <w:right w:val="single" w:sz="8" w:space="0" w:color="auto"/>
            </w:tcBorders>
            <w:shd w:val="clear" w:color="auto" w:fill="FFFFFF"/>
            <w:hideMark/>
          </w:tcPr>
          <w:p w14:paraId="00931F72"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209. </w:t>
            </w:r>
            <w:r w:rsidRPr="00C54368">
              <w:rPr>
                <w:rFonts w:eastAsia="Times New Roman"/>
                <w:b/>
                <w:bCs/>
                <w:color w:val="D60000"/>
                <w:shd w:val="clear" w:color="auto" w:fill="FFFFFF"/>
              </w:rPr>
              <w:t>adaptation</w:t>
            </w:r>
          </w:p>
        </w:tc>
        <w:tc>
          <w:tcPr>
            <w:tcW w:w="2409" w:type="dxa"/>
            <w:tcBorders>
              <w:top w:val="nil"/>
              <w:left w:val="nil"/>
              <w:bottom w:val="single" w:sz="8" w:space="0" w:color="auto"/>
              <w:right w:val="single" w:sz="8" w:space="0" w:color="auto"/>
            </w:tcBorders>
            <w:shd w:val="clear" w:color="auto" w:fill="FFFFFF"/>
            <w:hideMark/>
          </w:tcPr>
          <w:p w14:paraId="272A1748"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/ˌædæpˈteɪʃn/</w:t>
            </w:r>
          </w:p>
        </w:tc>
        <w:tc>
          <w:tcPr>
            <w:tcW w:w="4678" w:type="dxa"/>
            <w:tcBorders>
              <w:top w:val="nil"/>
              <w:left w:val="nil"/>
              <w:bottom w:val="single" w:sz="8" w:space="0" w:color="auto"/>
              <w:right w:val="single" w:sz="8" w:space="0" w:color="auto"/>
            </w:tcBorders>
            <w:shd w:val="clear" w:color="auto" w:fill="FFFFFF"/>
            <w:hideMark/>
          </w:tcPr>
          <w:p w14:paraId="14CBE7D9"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(n) sự thích nghi</w:t>
            </w:r>
          </w:p>
        </w:tc>
      </w:tr>
      <w:tr w:rsidR="00C54368" w:rsidRPr="00C54368" w14:paraId="4AF1E113" w14:textId="77777777" w:rsidTr="00C54368">
        <w:tc>
          <w:tcPr>
            <w:tcW w:w="2553" w:type="dxa"/>
            <w:tcBorders>
              <w:top w:val="nil"/>
              <w:left w:val="single" w:sz="8" w:space="0" w:color="auto"/>
              <w:bottom w:val="single" w:sz="8" w:space="0" w:color="auto"/>
              <w:right w:val="single" w:sz="8" w:space="0" w:color="auto"/>
            </w:tcBorders>
            <w:shd w:val="clear" w:color="auto" w:fill="FFFFFF"/>
            <w:hideMark/>
          </w:tcPr>
          <w:p w14:paraId="673E7205"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230. </w:t>
            </w:r>
            <w:r w:rsidRPr="00C54368">
              <w:rPr>
                <w:rFonts w:eastAsia="Times New Roman"/>
                <w:b/>
                <w:bCs/>
                <w:color w:val="D60000"/>
                <w:shd w:val="clear" w:color="auto" w:fill="FFFFFF"/>
              </w:rPr>
              <w:t>adaptor</w:t>
            </w:r>
          </w:p>
        </w:tc>
        <w:tc>
          <w:tcPr>
            <w:tcW w:w="2409" w:type="dxa"/>
            <w:tcBorders>
              <w:top w:val="nil"/>
              <w:left w:val="nil"/>
              <w:bottom w:val="single" w:sz="8" w:space="0" w:color="auto"/>
              <w:right w:val="single" w:sz="8" w:space="0" w:color="auto"/>
            </w:tcBorders>
            <w:shd w:val="clear" w:color="auto" w:fill="FFFFFF"/>
            <w:hideMark/>
          </w:tcPr>
          <w:p w14:paraId="61A91E2E"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/əˈdæptə(r)/</w:t>
            </w:r>
          </w:p>
        </w:tc>
        <w:tc>
          <w:tcPr>
            <w:tcW w:w="4678" w:type="dxa"/>
            <w:tcBorders>
              <w:top w:val="nil"/>
              <w:left w:val="nil"/>
              <w:bottom w:val="single" w:sz="8" w:space="0" w:color="auto"/>
              <w:right w:val="single" w:sz="8" w:space="0" w:color="auto"/>
            </w:tcBorders>
            <w:shd w:val="clear" w:color="auto" w:fill="FFFFFF"/>
            <w:hideMark/>
          </w:tcPr>
          <w:p w14:paraId="2FF7A7EC"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(n) thiết bị tiếp hợp (n) người phóng tác, người cải biên</w:t>
            </w:r>
          </w:p>
        </w:tc>
      </w:tr>
      <w:tr w:rsidR="00C54368" w:rsidRPr="00C54368" w14:paraId="01469A55" w14:textId="77777777" w:rsidTr="00C54368">
        <w:tc>
          <w:tcPr>
            <w:tcW w:w="2553" w:type="dxa"/>
            <w:tcBorders>
              <w:top w:val="nil"/>
              <w:left w:val="single" w:sz="8" w:space="0" w:color="auto"/>
              <w:bottom w:val="single" w:sz="8" w:space="0" w:color="auto"/>
              <w:right w:val="single" w:sz="8" w:space="0" w:color="auto"/>
            </w:tcBorders>
            <w:shd w:val="clear" w:color="auto" w:fill="FFFFFF"/>
            <w:hideMark/>
          </w:tcPr>
          <w:p w14:paraId="3C5475A9"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231. </w:t>
            </w:r>
            <w:r w:rsidRPr="00C54368">
              <w:rPr>
                <w:rFonts w:eastAsia="Times New Roman"/>
                <w:b/>
                <w:bCs/>
                <w:color w:val="D60000"/>
                <w:shd w:val="clear" w:color="auto" w:fill="FFFFFF"/>
              </w:rPr>
              <w:t>adaptable</w:t>
            </w:r>
          </w:p>
        </w:tc>
        <w:tc>
          <w:tcPr>
            <w:tcW w:w="2409" w:type="dxa"/>
            <w:tcBorders>
              <w:top w:val="nil"/>
              <w:left w:val="nil"/>
              <w:bottom w:val="single" w:sz="8" w:space="0" w:color="auto"/>
              <w:right w:val="single" w:sz="8" w:space="0" w:color="auto"/>
            </w:tcBorders>
            <w:shd w:val="clear" w:color="auto" w:fill="FFFFFF"/>
            <w:hideMark/>
          </w:tcPr>
          <w:p w14:paraId="0F32B37B"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/ə'dæptəbl/</w:t>
            </w:r>
          </w:p>
        </w:tc>
        <w:tc>
          <w:tcPr>
            <w:tcW w:w="4678" w:type="dxa"/>
            <w:tcBorders>
              <w:top w:val="nil"/>
              <w:left w:val="nil"/>
              <w:bottom w:val="single" w:sz="8" w:space="0" w:color="auto"/>
              <w:right w:val="single" w:sz="8" w:space="0" w:color="auto"/>
            </w:tcBorders>
            <w:shd w:val="clear" w:color="auto" w:fill="FFFFFF"/>
            <w:hideMark/>
          </w:tcPr>
          <w:p w14:paraId="271C3C6B"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(adj) có thể thích nghi</w:t>
            </w:r>
          </w:p>
        </w:tc>
      </w:tr>
      <w:tr w:rsidR="00C54368" w:rsidRPr="00C54368" w14:paraId="53E89307" w14:textId="77777777" w:rsidTr="00C54368">
        <w:tc>
          <w:tcPr>
            <w:tcW w:w="2553" w:type="dxa"/>
            <w:tcBorders>
              <w:top w:val="nil"/>
              <w:left w:val="single" w:sz="8" w:space="0" w:color="auto"/>
              <w:bottom w:val="single" w:sz="8" w:space="0" w:color="auto"/>
              <w:right w:val="single" w:sz="8" w:space="0" w:color="auto"/>
            </w:tcBorders>
            <w:shd w:val="clear" w:color="auto" w:fill="FFFFFF"/>
            <w:hideMark/>
          </w:tcPr>
          <w:p w14:paraId="0C9B70F8"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232. </w:t>
            </w:r>
            <w:r w:rsidRPr="00C54368">
              <w:rPr>
                <w:rFonts w:eastAsia="Times New Roman"/>
                <w:b/>
                <w:bCs/>
                <w:color w:val="D60000"/>
                <w:shd w:val="clear" w:color="auto" w:fill="FFFFFF"/>
              </w:rPr>
              <w:t>adjust</w:t>
            </w:r>
          </w:p>
        </w:tc>
        <w:tc>
          <w:tcPr>
            <w:tcW w:w="2409" w:type="dxa"/>
            <w:tcBorders>
              <w:top w:val="nil"/>
              <w:left w:val="nil"/>
              <w:bottom w:val="single" w:sz="8" w:space="0" w:color="auto"/>
              <w:right w:val="single" w:sz="8" w:space="0" w:color="auto"/>
            </w:tcBorders>
            <w:shd w:val="clear" w:color="auto" w:fill="FFFFFF"/>
            <w:hideMark/>
          </w:tcPr>
          <w:p w14:paraId="42499583"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/ə'dʒʌst/</w:t>
            </w:r>
          </w:p>
        </w:tc>
        <w:tc>
          <w:tcPr>
            <w:tcW w:w="4678" w:type="dxa"/>
            <w:tcBorders>
              <w:top w:val="nil"/>
              <w:left w:val="nil"/>
              <w:bottom w:val="single" w:sz="8" w:space="0" w:color="auto"/>
              <w:right w:val="single" w:sz="8" w:space="0" w:color="auto"/>
            </w:tcBorders>
            <w:shd w:val="clear" w:color="auto" w:fill="FFFFFF"/>
            <w:hideMark/>
          </w:tcPr>
          <w:p w14:paraId="1BF9A982"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(v) sửa lại cho đúng, hiệu chỉnh</w:t>
            </w:r>
          </w:p>
        </w:tc>
      </w:tr>
      <w:tr w:rsidR="00C54368" w:rsidRPr="00C54368" w14:paraId="297ABE55" w14:textId="77777777" w:rsidTr="00C54368">
        <w:tc>
          <w:tcPr>
            <w:tcW w:w="2553" w:type="dxa"/>
            <w:tcBorders>
              <w:top w:val="nil"/>
              <w:left w:val="single" w:sz="8" w:space="0" w:color="auto"/>
              <w:bottom w:val="single" w:sz="8" w:space="0" w:color="auto"/>
              <w:right w:val="single" w:sz="8" w:space="0" w:color="auto"/>
            </w:tcBorders>
            <w:shd w:val="clear" w:color="auto" w:fill="FFFFFF"/>
            <w:hideMark/>
          </w:tcPr>
          <w:p w14:paraId="1C5D533B"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233. </w:t>
            </w:r>
            <w:r w:rsidRPr="00C54368">
              <w:rPr>
                <w:rFonts w:eastAsia="Times New Roman"/>
                <w:b/>
                <w:bCs/>
                <w:color w:val="D60000"/>
                <w:shd w:val="clear" w:color="auto" w:fill="FFFFFF"/>
              </w:rPr>
              <w:t>readjust</w:t>
            </w:r>
          </w:p>
        </w:tc>
        <w:tc>
          <w:tcPr>
            <w:tcW w:w="2409" w:type="dxa"/>
            <w:tcBorders>
              <w:top w:val="nil"/>
              <w:left w:val="nil"/>
              <w:bottom w:val="single" w:sz="8" w:space="0" w:color="auto"/>
              <w:right w:val="single" w:sz="8" w:space="0" w:color="auto"/>
            </w:tcBorders>
            <w:shd w:val="clear" w:color="auto" w:fill="FFFFFF"/>
            <w:hideMark/>
          </w:tcPr>
          <w:p w14:paraId="434EB030"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/ri:ə'dʒʌst/</w:t>
            </w:r>
          </w:p>
        </w:tc>
        <w:tc>
          <w:tcPr>
            <w:tcW w:w="4678" w:type="dxa"/>
            <w:tcBorders>
              <w:top w:val="nil"/>
              <w:left w:val="nil"/>
              <w:bottom w:val="single" w:sz="8" w:space="0" w:color="auto"/>
              <w:right w:val="single" w:sz="8" w:space="0" w:color="auto"/>
            </w:tcBorders>
            <w:shd w:val="clear" w:color="auto" w:fill="FFFFFF"/>
            <w:hideMark/>
          </w:tcPr>
          <w:p w14:paraId="3CC9EC4B"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(v) thích nghi lại, điều chỉnh lại</w:t>
            </w:r>
          </w:p>
        </w:tc>
      </w:tr>
      <w:tr w:rsidR="00C54368" w:rsidRPr="00C54368" w14:paraId="3A3F7473" w14:textId="77777777" w:rsidTr="00C54368">
        <w:tc>
          <w:tcPr>
            <w:tcW w:w="2553" w:type="dxa"/>
            <w:tcBorders>
              <w:top w:val="nil"/>
              <w:left w:val="single" w:sz="8" w:space="0" w:color="auto"/>
              <w:bottom w:val="single" w:sz="8" w:space="0" w:color="auto"/>
              <w:right w:val="single" w:sz="8" w:space="0" w:color="auto"/>
            </w:tcBorders>
            <w:shd w:val="clear" w:color="auto" w:fill="FFFFFF"/>
            <w:hideMark/>
          </w:tcPr>
          <w:p w14:paraId="64E4887C"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234. </w:t>
            </w:r>
            <w:r w:rsidRPr="00C54368">
              <w:rPr>
                <w:rFonts w:eastAsia="Times New Roman"/>
                <w:b/>
                <w:bCs/>
                <w:color w:val="D60000"/>
                <w:shd w:val="clear" w:color="auto" w:fill="FFFFFF"/>
              </w:rPr>
              <w:t>adjustment</w:t>
            </w:r>
          </w:p>
        </w:tc>
        <w:tc>
          <w:tcPr>
            <w:tcW w:w="2409" w:type="dxa"/>
            <w:tcBorders>
              <w:top w:val="nil"/>
              <w:left w:val="nil"/>
              <w:bottom w:val="single" w:sz="8" w:space="0" w:color="auto"/>
              <w:right w:val="single" w:sz="8" w:space="0" w:color="auto"/>
            </w:tcBorders>
            <w:shd w:val="clear" w:color="auto" w:fill="FFFFFF"/>
            <w:hideMark/>
          </w:tcPr>
          <w:p w14:paraId="2E54F36F"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/ə'dʒʌstmənt/</w:t>
            </w:r>
          </w:p>
        </w:tc>
        <w:tc>
          <w:tcPr>
            <w:tcW w:w="4678" w:type="dxa"/>
            <w:tcBorders>
              <w:top w:val="nil"/>
              <w:left w:val="nil"/>
              <w:bottom w:val="single" w:sz="8" w:space="0" w:color="auto"/>
              <w:right w:val="single" w:sz="8" w:space="0" w:color="auto"/>
            </w:tcBorders>
            <w:shd w:val="clear" w:color="auto" w:fill="FFFFFF"/>
            <w:hideMark/>
          </w:tcPr>
          <w:p w14:paraId="0C0BC2DE"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(n) sự hiệu chỉnh, sự điều chỉnh</w:t>
            </w:r>
          </w:p>
        </w:tc>
      </w:tr>
      <w:tr w:rsidR="00C54368" w:rsidRPr="00C54368" w14:paraId="56856F43" w14:textId="77777777" w:rsidTr="00C54368">
        <w:tc>
          <w:tcPr>
            <w:tcW w:w="2553" w:type="dxa"/>
            <w:tcBorders>
              <w:top w:val="nil"/>
              <w:left w:val="single" w:sz="8" w:space="0" w:color="auto"/>
              <w:bottom w:val="single" w:sz="8" w:space="0" w:color="auto"/>
              <w:right w:val="single" w:sz="8" w:space="0" w:color="auto"/>
            </w:tcBorders>
            <w:shd w:val="clear" w:color="auto" w:fill="FFFFFF"/>
            <w:hideMark/>
          </w:tcPr>
          <w:p w14:paraId="2F63234A"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235. </w:t>
            </w:r>
            <w:r w:rsidRPr="00C54368">
              <w:rPr>
                <w:rFonts w:eastAsia="Times New Roman"/>
                <w:b/>
                <w:bCs/>
                <w:color w:val="D60000"/>
                <w:shd w:val="clear" w:color="auto" w:fill="FFFFFF"/>
              </w:rPr>
              <w:t>adjustable</w:t>
            </w:r>
          </w:p>
        </w:tc>
        <w:tc>
          <w:tcPr>
            <w:tcW w:w="2409" w:type="dxa"/>
            <w:tcBorders>
              <w:top w:val="nil"/>
              <w:left w:val="nil"/>
              <w:bottom w:val="single" w:sz="8" w:space="0" w:color="auto"/>
              <w:right w:val="single" w:sz="8" w:space="0" w:color="auto"/>
            </w:tcBorders>
            <w:shd w:val="clear" w:color="auto" w:fill="FFFFFF"/>
            <w:hideMark/>
          </w:tcPr>
          <w:p w14:paraId="094D9A9D"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/ə'dʒʌstəbl/</w:t>
            </w:r>
          </w:p>
        </w:tc>
        <w:tc>
          <w:tcPr>
            <w:tcW w:w="4678" w:type="dxa"/>
            <w:tcBorders>
              <w:top w:val="nil"/>
              <w:left w:val="nil"/>
              <w:bottom w:val="single" w:sz="8" w:space="0" w:color="auto"/>
              <w:right w:val="single" w:sz="8" w:space="0" w:color="auto"/>
            </w:tcBorders>
            <w:shd w:val="clear" w:color="auto" w:fill="FFFFFF"/>
            <w:hideMark/>
          </w:tcPr>
          <w:p w14:paraId="01312C84"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(adj) có thể hiệu chỉnh, có thể điều chỉnh</w:t>
            </w:r>
          </w:p>
        </w:tc>
      </w:tr>
      <w:tr w:rsidR="00C54368" w:rsidRPr="00C54368" w14:paraId="00B1A78F" w14:textId="77777777" w:rsidTr="00C54368">
        <w:tc>
          <w:tcPr>
            <w:tcW w:w="2553" w:type="dxa"/>
            <w:tcBorders>
              <w:top w:val="nil"/>
              <w:left w:val="single" w:sz="8" w:space="0" w:color="auto"/>
              <w:bottom w:val="single" w:sz="8" w:space="0" w:color="auto"/>
              <w:right w:val="single" w:sz="8" w:space="0" w:color="auto"/>
            </w:tcBorders>
            <w:shd w:val="clear" w:color="auto" w:fill="FFFFFF"/>
            <w:hideMark/>
          </w:tcPr>
          <w:p w14:paraId="580A36BB"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236. </w:t>
            </w:r>
            <w:r w:rsidRPr="00C54368">
              <w:rPr>
                <w:rFonts w:eastAsia="Times New Roman"/>
                <w:b/>
                <w:bCs/>
                <w:color w:val="D60000"/>
                <w:shd w:val="clear" w:color="auto" w:fill="FFFFFF"/>
              </w:rPr>
              <w:t>alter</w:t>
            </w:r>
          </w:p>
        </w:tc>
        <w:tc>
          <w:tcPr>
            <w:tcW w:w="2409" w:type="dxa"/>
            <w:tcBorders>
              <w:top w:val="nil"/>
              <w:left w:val="nil"/>
              <w:bottom w:val="single" w:sz="8" w:space="0" w:color="auto"/>
              <w:right w:val="single" w:sz="8" w:space="0" w:color="auto"/>
            </w:tcBorders>
            <w:shd w:val="clear" w:color="auto" w:fill="FFFFFF"/>
            <w:hideMark/>
          </w:tcPr>
          <w:p w14:paraId="1AE27DA0"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/'ɔ:ltər/</w:t>
            </w:r>
          </w:p>
        </w:tc>
        <w:tc>
          <w:tcPr>
            <w:tcW w:w="4678" w:type="dxa"/>
            <w:tcBorders>
              <w:top w:val="nil"/>
              <w:left w:val="nil"/>
              <w:bottom w:val="single" w:sz="8" w:space="0" w:color="auto"/>
              <w:right w:val="single" w:sz="8" w:space="0" w:color="auto"/>
            </w:tcBorders>
            <w:shd w:val="clear" w:color="auto" w:fill="FFFFFF"/>
            <w:hideMark/>
          </w:tcPr>
          <w:p w14:paraId="7DFA26DB"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(v) thay đổi, đổi</w:t>
            </w:r>
          </w:p>
        </w:tc>
      </w:tr>
      <w:tr w:rsidR="00C54368" w:rsidRPr="00C54368" w14:paraId="00DACCB1" w14:textId="77777777" w:rsidTr="00C54368">
        <w:tc>
          <w:tcPr>
            <w:tcW w:w="2553" w:type="dxa"/>
            <w:tcBorders>
              <w:top w:val="nil"/>
              <w:left w:val="single" w:sz="8" w:space="0" w:color="auto"/>
              <w:bottom w:val="single" w:sz="8" w:space="0" w:color="auto"/>
              <w:right w:val="single" w:sz="8" w:space="0" w:color="auto"/>
            </w:tcBorders>
            <w:shd w:val="clear" w:color="auto" w:fill="FFFFFF"/>
            <w:hideMark/>
          </w:tcPr>
          <w:p w14:paraId="3A75C023"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237. </w:t>
            </w:r>
            <w:r w:rsidRPr="00C54368">
              <w:rPr>
                <w:rFonts w:eastAsia="Times New Roman"/>
                <w:b/>
                <w:bCs/>
                <w:color w:val="D60000"/>
                <w:shd w:val="clear" w:color="auto" w:fill="FFFFFF"/>
              </w:rPr>
              <w:t>alteration</w:t>
            </w:r>
          </w:p>
        </w:tc>
        <w:tc>
          <w:tcPr>
            <w:tcW w:w="2409" w:type="dxa"/>
            <w:tcBorders>
              <w:top w:val="nil"/>
              <w:left w:val="nil"/>
              <w:bottom w:val="single" w:sz="8" w:space="0" w:color="auto"/>
              <w:right w:val="single" w:sz="8" w:space="0" w:color="auto"/>
            </w:tcBorders>
            <w:shd w:val="clear" w:color="auto" w:fill="FFFFFF"/>
            <w:hideMark/>
          </w:tcPr>
          <w:p w14:paraId="5258D87B"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/,ɔ:ltə'rei∫n/</w:t>
            </w:r>
          </w:p>
        </w:tc>
        <w:tc>
          <w:tcPr>
            <w:tcW w:w="4678" w:type="dxa"/>
            <w:tcBorders>
              <w:top w:val="nil"/>
              <w:left w:val="nil"/>
              <w:bottom w:val="single" w:sz="8" w:space="0" w:color="auto"/>
              <w:right w:val="single" w:sz="8" w:space="0" w:color="auto"/>
            </w:tcBorders>
            <w:shd w:val="clear" w:color="auto" w:fill="FFFFFF"/>
            <w:hideMark/>
          </w:tcPr>
          <w:p w14:paraId="3575BCDA"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(n) sự thay đổi; điều thay đổi</w:t>
            </w:r>
          </w:p>
        </w:tc>
      </w:tr>
      <w:tr w:rsidR="00C54368" w:rsidRPr="00C54368" w14:paraId="5BFA96DB" w14:textId="77777777" w:rsidTr="00C54368">
        <w:tc>
          <w:tcPr>
            <w:tcW w:w="2553" w:type="dxa"/>
            <w:tcBorders>
              <w:top w:val="nil"/>
              <w:left w:val="single" w:sz="8" w:space="0" w:color="auto"/>
              <w:bottom w:val="single" w:sz="8" w:space="0" w:color="auto"/>
              <w:right w:val="single" w:sz="8" w:space="0" w:color="auto"/>
            </w:tcBorders>
            <w:shd w:val="clear" w:color="auto" w:fill="FFFFFF"/>
            <w:hideMark/>
          </w:tcPr>
          <w:p w14:paraId="64EB5F71"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238. </w:t>
            </w:r>
            <w:r w:rsidRPr="00C54368">
              <w:rPr>
                <w:rFonts w:eastAsia="Times New Roman"/>
                <w:b/>
                <w:bCs/>
                <w:color w:val="D60000"/>
                <w:shd w:val="clear" w:color="auto" w:fill="FFFFFF"/>
              </w:rPr>
              <w:t>unalterable</w:t>
            </w:r>
          </w:p>
        </w:tc>
        <w:tc>
          <w:tcPr>
            <w:tcW w:w="2409" w:type="dxa"/>
            <w:tcBorders>
              <w:top w:val="nil"/>
              <w:left w:val="nil"/>
              <w:bottom w:val="single" w:sz="8" w:space="0" w:color="auto"/>
              <w:right w:val="single" w:sz="8" w:space="0" w:color="auto"/>
            </w:tcBorders>
            <w:shd w:val="clear" w:color="auto" w:fill="FFFFFF"/>
            <w:hideMark/>
          </w:tcPr>
          <w:p w14:paraId="34B95449"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/ʌn'ɔ:ltərəbl/</w:t>
            </w:r>
          </w:p>
        </w:tc>
        <w:tc>
          <w:tcPr>
            <w:tcW w:w="4678" w:type="dxa"/>
            <w:tcBorders>
              <w:top w:val="nil"/>
              <w:left w:val="nil"/>
              <w:bottom w:val="single" w:sz="8" w:space="0" w:color="auto"/>
              <w:right w:val="single" w:sz="8" w:space="0" w:color="auto"/>
            </w:tcBorders>
            <w:shd w:val="clear" w:color="auto" w:fill="FFFFFF"/>
            <w:hideMark/>
          </w:tcPr>
          <w:p w14:paraId="44E3387B"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(adj) không thể thay đổi được, không thể sửa đổi được</w:t>
            </w:r>
          </w:p>
        </w:tc>
      </w:tr>
      <w:tr w:rsidR="00C54368" w:rsidRPr="00C54368" w14:paraId="1B3ABF80" w14:textId="77777777" w:rsidTr="00C54368">
        <w:tc>
          <w:tcPr>
            <w:tcW w:w="2553" w:type="dxa"/>
            <w:tcBorders>
              <w:top w:val="nil"/>
              <w:left w:val="single" w:sz="8" w:space="0" w:color="auto"/>
              <w:bottom w:val="single" w:sz="8" w:space="0" w:color="auto"/>
              <w:right w:val="single" w:sz="8" w:space="0" w:color="auto"/>
            </w:tcBorders>
            <w:shd w:val="clear" w:color="auto" w:fill="FFFFFF"/>
            <w:hideMark/>
          </w:tcPr>
          <w:p w14:paraId="377A3709"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239. </w:t>
            </w:r>
            <w:r w:rsidRPr="00C54368">
              <w:rPr>
                <w:rFonts w:eastAsia="Times New Roman"/>
                <w:b/>
                <w:bCs/>
                <w:color w:val="D60000"/>
                <w:shd w:val="clear" w:color="auto" w:fill="FFFFFF"/>
              </w:rPr>
              <w:t>unaltered</w:t>
            </w:r>
          </w:p>
        </w:tc>
        <w:tc>
          <w:tcPr>
            <w:tcW w:w="2409" w:type="dxa"/>
            <w:tcBorders>
              <w:top w:val="nil"/>
              <w:left w:val="nil"/>
              <w:bottom w:val="single" w:sz="8" w:space="0" w:color="auto"/>
              <w:right w:val="single" w:sz="8" w:space="0" w:color="auto"/>
            </w:tcBorders>
            <w:shd w:val="clear" w:color="auto" w:fill="FFFFFF"/>
            <w:hideMark/>
          </w:tcPr>
          <w:p w14:paraId="669E2830"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/'ʌn'ɔ:ltəd/</w:t>
            </w:r>
          </w:p>
        </w:tc>
        <w:tc>
          <w:tcPr>
            <w:tcW w:w="4678" w:type="dxa"/>
            <w:tcBorders>
              <w:top w:val="nil"/>
              <w:left w:val="nil"/>
              <w:bottom w:val="single" w:sz="8" w:space="0" w:color="auto"/>
              <w:right w:val="single" w:sz="8" w:space="0" w:color="auto"/>
            </w:tcBorders>
            <w:shd w:val="clear" w:color="auto" w:fill="FFFFFF"/>
            <w:hideMark/>
          </w:tcPr>
          <w:p w14:paraId="5C78A40F"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(adj) còn nguyên, không thay đổi</w:t>
            </w:r>
          </w:p>
        </w:tc>
      </w:tr>
      <w:tr w:rsidR="00C54368" w:rsidRPr="00C54368" w14:paraId="7FE0FCD9" w14:textId="77777777" w:rsidTr="00C54368">
        <w:tc>
          <w:tcPr>
            <w:tcW w:w="2553" w:type="dxa"/>
            <w:tcBorders>
              <w:top w:val="nil"/>
              <w:left w:val="single" w:sz="8" w:space="0" w:color="auto"/>
              <w:bottom w:val="single" w:sz="8" w:space="0" w:color="auto"/>
              <w:right w:val="single" w:sz="8" w:space="0" w:color="auto"/>
            </w:tcBorders>
            <w:shd w:val="clear" w:color="auto" w:fill="FFFFFF"/>
            <w:hideMark/>
          </w:tcPr>
          <w:p w14:paraId="37D14221"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240. </w:t>
            </w:r>
            <w:r w:rsidRPr="00C54368">
              <w:rPr>
                <w:rFonts w:eastAsia="Times New Roman"/>
                <w:b/>
                <w:bCs/>
                <w:color w:val="D60000"/>
                <w:shd w:val="clear" w:color="auto" w:fill="FFFFFF"/>
              </w:rPr>
              <w:t>arrange</w:t>
            </w:r>
          </w:p>
        </w:tc>
        <w:tc>
          <w:tcPr>
            <w:tcW w:w="2409" w:type="dxa"/>
            <w:tcBorders>
              <w:top w:val="nil"/>
              <w:left w:val="nil"/>
              <w:bottom w:val="single" w:sz="8" w:space="0" w:color="auto"/>
              <w:right w:val="single" w:sz="8" w:space="0" w:color="auto"/>
            </w:tcBorders>
            <w:shd w:val="clear" w:color="auto" w:fill="FFFFFF"/>
            <w:hideMark/>
          </w:tcPr>
          <w:p w14:paraId="71E2C167"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/ə'reindʒ/</w:t>
            </w:r>
          </w:p>
        </w:tc>
        <w:tc>
          <w:tcPr>
            <w:tcW w:w="4678" w:type="dxa"/>
            <w:tcBorders>
              <w:top w:val="nil"/>
              <w:left w:val="nil"/>
              <w:bottom w:val="single" w:sz="8" w:space="0" w:color="auto"/>
              <w:right w:val="single" w:sz="8" w:space="0" w:color="auto"/>
            </w:tcBorders>
            <w:shd w:val="clear" w:color="auto" w:fill="FFFFFF"/>
            <w:hideMark/>
          </w:tcPr>
          <w:p w14:paraId="23228F52"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(v) sắp xếp</w:t>
            </w:r>
          </w:p>
        </w:tc>
      </w:tr>
      <w:tr w:rsidR="00C54368" w:rsidRPr="00C54368" w14:paraId="4840DBDB" w14:textId="77777777" w:rsidTr="00C54368">
        <w:tc>
          <w:tcPr>
            <w:tcW w:w="2553" w:type="dxa"/>
            <w:tcBorders>
              <w:top w:val="nil"/>
              <w:left w:val="single" w:sz="8" w:space="0" w:color="auto"/>
              <w:bottom w:val="single" w:sz="8" w:space="0" w:color="auto"/>
              <w:right w:val="single" w:sz="8" w:space="0" w:color="auto"/>
            </w:tcBorders>
            <w:shd w:val="clear" w:color="auto" w:fill="FFFFFF"/>
            <w:hideMark/>
          </w:tcPr>
          <w:p w14:paraId="75511CA5"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241. </w:t>
            </w:r>
            <w:r w:rsidRPr="00C54368">
              <w:rPr>
                <w:rFonts w:eastAsia="Times New Roman"/>
                <w:b/>
                <w:bCs/>
                <w:color w:val="D60000"/>
                <w:shd w:val="clear" w:color="auto" w:fill="FFFFFF"/>
              </w:rPr>
              <w:t>rearrange</w:t>
            </w:r>
          </w:p>
        </w:tc>
        <w:tc>
          <w:tcPr>
            <w:tcW w:w="2409" w:type="dxa"/>
            <w:tcBorders>
              <w:top w:val="nil"/>
              <w:left w:val="nil"/>
              <w:bottom w:val="single" w:sz="8" w:space="0" w:color="auto"/>
              <w:right w:val="single" w:sz="8" w:space="0" w:color="auto"/>
            </w:tcBorders>
            <w:shd w:val="clear" w:color="auto" w:fill="FFFFFF"/>
            <w:hideMark/>
          </w:tcPr>
          <w:p w14:paraId="43C4E40C"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/ri:ə'reindʒ/</w:t>
            </w:r>
          </w:p>
        </w:tc>
        <w:tc>
          <w:tcPr>
            <w:tcW w:w="4678" w:type="dxa"/>
            <w:tcBorders>
              <w:top w:val="nil"/>
              <w:left w:val="nil"/>
              <w:bottom w:val="single" w:sz="8" w:space="0" w:color="auto"/>
              <w:right w:val="single" w:sz="8" w:space="0" w:color="auto"/>
            </w:tcBorders>
            <w:shd w:val="clear" w:color="auto" w:fill="FFFFFF"/>
            <w:hideMark/>
          </w:tcPr>
          <w:p w14:paraId="736D6ECE"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(v) sắp xếp lại, sắp đặt lại</w:t>
            </w:r>
          </w:p>
        </w:tc>
      </w:tr>
      <w:tr w:rsidR="00C54368" w:rsidRPr="00C54368" w14:paraId="2B043097" w14:textId="77777777" w:rsidTr="00C54368">
        <w:trPr>
          <w:trHeight w:val="70"/>
        </w:trPr>
        <w:tc>
          <w:tcPr>
            <w:tcW w:w="2553" w:type="dxa"/>
            <w:tcBorders>
              <w:top w:val="nil"/>
              <w:left w:val="single" w:sz="8" w:space="0" w:color="auto"/>
              <w:bottom w:val="single" w:sz="8" w:space="0" w:color="auto"/>
              <w:right w:val="single" w:sz="8" w:space="0" w:color="auto"/>
            </w:tcBorders>
            <w:shd w:val="clear" w:color="auto" w:fill="FFFFFF"/>
            <w:hideMark/>
          </w:tcPr>
          <w:p w14:paraId="7B3F46AF"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242. </w:t>
            </w:r>
            <w:r w:rsidRPr="00C54368">
              <w:rPr>
                <w:rFonts w:eastAsia="Times New Roman"/>
                <w:b/>
                <w:bCs/>
                <w:color w:val="D60000"/>
                <w:shd w:val="clear" w:color="auto" w:fill="FFFFFF"/>
              </w:rPr>
              <w:t>(re)arrangement</w:t>
            </w:r>
          </w:p>
        </w:tc>
        <w:tc>
          <w:tcPr>
            <w:tcW w:w="2409" w:type="dxa"/>
            <w:tcBorders>
              <w:top w:val="nil"/>
              <w:left w:val="nil"/>
              <w:bottom w:val="single" w:sz="8" w:space="0" w:color="auto"/>
              <w:right w:val="single" w:sz="8" w:space="0" w:color="auto"/>
            </w:tcBorders>
            <w:shd w:val="clear" w:color="auto" w:fill="FFFFFF"/>
            <w:hideMark/>
          </w:tcPr>
          <w:p w14:paraId="45879784"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/ri:ə'reindʒmənt/</w:t>
            </w:r>
          </w:p>
        </w:tc>
        <w:tc>
          <w:tcPr>
            <w:tcW w:w="4678" w:type="dxa"/>
            <w:tcBorders>
              <w:top w:val="nil"/>
              <w:left w:val="nil"/>
              <w:bottom w:val="single" w:sz="8" w:space="0" w:color="auto"/>
              <w:right w:val="single" w:sz="8" w:space="0" w:color="auto"/>
            </w:tcBorders>
            <w:shd w:val="clear" w:color="auto" w:fill="FFFFFF"/>
            <w:hideMark/>
          </w:tcPr>
          <w:p w14:paraId="7DCC8B2D"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(n) sự sắp xếp, sắp đặt lại</w:t>
            </w:r>
          </w:p>
        </w:tc>
      </w:tr>
      <w:tr w:rsidR="00C54368" w:rsidRPr="00C54368" w14:paraId="2F955F62" w14:textId="77777777" w:rsidTr="00C54368">
        <w:tc>
          <w:tcPr>
            <w:tcW w:w="2553" w:type="dxa"/>
            <w:tcBorders>
              <w:top w:val="nil"/>
              <w:left w:val="single" w:sz="8" w:space="0" w:color="auto"/>
              <w:bottom w:val="single" w:sz="8" w:space="0" w:color="auto"/>
              <w:right w:val="single" w:sz="8" w:space="0" w:color="auto"/>
            </w:tcBorders>
            <w:shd w:val="clear" w:color="auto" w:fill="FFFFFF"/>
            <w:hideMark/>
          </w:tcPr>
          <w:p w14:paraId="5AC8D26B"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243. </w:t>
            </w:r>
            <w:r w:rsidRPr="00C54368">
              <w:rPr>
                <w:rFonts w:eastAsia="Times New Roman"/>
                <w:b/>
                <w:bCs/>
                <w:color w:val="D60000"/>
                <w:shd w:val="clear" w:color="auto" w:fill="FFFFFF"/>
              </w:rPr>
              <w:t>arranged</w:t>
            </w:r>
          </w:p>
        </w:tc>
        <w:tc>
          <w:tcPr>
            <w:tcW w:w="2409" w:type="dxa"/>
            <w:tcBorders>
              <w:top w:val="nil"/>
              <w:left w:val="nil"/>
              <w:bottom w:val="single" w:sz="8" w:space="0" w:color="auto"/>
              <w:right w:val="single" w:sz="8" w:space="0" w:color="auto"/>
            </w:tcBorders>
            <w:shd w:val="clear" w:color="auto" w:fill="FFFFFF"/>
            <w:hideMark/>
          </w:tcPr>
          <w:p w14:paraId="653D2A3C"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/ə'reindʒd/</w:t>
            </w:r>
          </w:p>
        </w:tc>
        <w:tc>
          <w:tcPr>
            <w:tcW w:w="4678" w:type="dxa"/>
            <w:tcBorders>
              <w:top w:val="nil"/>
              <w:left w:val="nil"/>
              <w:bottom w:val="single" w:sz="8" w:space="0" w:color="auto"/>
              <w:right w:val="single" w:sz="8" w:space="0" w:color="auto"/>
            </w:tcBorders>
            <w:shd w:val="clear" w:color="auto" w:fill="FFFFFF"/>
            <w:hideMark/>
          </w:tcPr>
          <w:p w14:paraId="768A380E"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(adj) có thể sắp xếp được</w:t>
            </w:r>
          </w:p>
        </w:tc>
      </w:tr>
      <w:tr w:rsidR="00C54368" w:rsidRPr="00C54368" w14:paraId="280180EC" w14:textId="77777777" w:rsidTr="00C54368">
        <w:tc>
          <w:tcPr>
            <w:tcW w:w="2553" w:type="dxa"/>
            <w:tcBorders>
              <w:top w:val="nil"/>
              <w:left w:val="single" w:sz="8" w:space="0" w:color="auto"/>
              <w:bottom w:val="single" w:sz="8" w:space="0" w:color="auto"/>
              <w:right w:val="single" w:sz="8" w:space="0" w:color="auto"/>
            </w:tcBorders>
            <w:shd w:val="clear" w:color="auto" w:fill="FFFFFF"/>
            <w:hideMark/>
          </w:tcPr>
          <w:p w14:paraId="1078F477"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244. </w:t>
            </w:r>
            <w:r w:rsidRPr="00C54368">
              <w:rPr>
                <w:rFonts w:eastAsia="Times New Roman"/>
                <w:b/>
                <w:bCs/>
                <w:color w:val="D60000"/>
                <w:shd w:val="clear" w:color="auto" w:fill="FFFFFF"/>
              </w:rPr>
              <w:t>capable</w:t>
            </w:r>
          </w:p>
        </w:tc>
        <w:tc>
          <w:tcPr>
            <w:tcW w:w="2409" w:type="dxa"/>
            <w:tcBorders>
              <w:top w:val="nil"/>
              <w:left w:val="nil"/>
              <w:bottom w:val="single" w:sz="8" w:space="0" w:color="auto"/>
              <w:right w:val="single" w:sz="8" w:space="0" w:color="auto"/>
            </w:tcBorders>
            <w:shd w:val="clear" w:color="auto" w:fill="FFFFFF"/>
            <w:hideMark/>
          </w:tcPr>
          <w:p w14:paraId="0B47461C"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/'keipəbl/</w:t>
            </w:r>
          </w:p>
        </w:tc>
        <w:tc>
          <w:tcPr>
            <w:tcW w:w="4678" w:type="dxa"/>
            <w:tcBorders>
              <w:top w:val="nil"/>
              <w:left w:val="nil"/>
              <w:bottom w:val="single" w:sz="8" w:space="0" w:color="auto"/>
              <w:right w:val="single" w:sz="8" w:space="0" w:color="auto"/>
            </w:tcBorders>
            <w:shd w:val="clear" w:color="auto" w:fill="FFFFFF"/>
            <w:hideMark/>
          </w:tcPr>
          <w:p w14:paraId="48596196"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(adj) có khả năng, năng lực (of)</w:t>
            </w:r>
          </w:p>
        </w:tc>
      </w:tr>
      <w:tr w:rsidR="00C54368" w:rsidRPr="00C54368" w14:paraId="0C9CEA49" w14:textId="77777777" w:rsidTr="00C54368">
        <w:tc>
          <w:tcPr>
            <w:tcW w:w="2553" w:type="dxa"/>
            <w:tcBorders>
              <w:top w:val="nil"/>
              <w:left w:val="single" w:sz="8" w:space="0" w:color="auto"/>
              <w:bottom w:val="single" w:sz="8" w:space="0" w:color="auto"/>
              <w:right w:val="single" w:sz="8" w:space="0" w:color="auto"/>
            </w:tcBorders>
            <w:shd w:val="clear" w:color="auto" w:fill="FFFFFF"/>
            <w:hideMark/>
          </w:tcPr>
          <w:p w14:paraId="5CBBB7DF"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245. </w:t>
            </w:r>
            <w:r w:rsidRPr="00C54368">
              <w:rPr>
                <w:rFonts w:eastAsia="Times New Roman"/>
                <w:b/>
                <w:bCs/>
                <w:color w:val="D60000"/>
                <w:shd w:val="clear" w:color="auto" w:fill="FFFFFF"/>
              </w:rPr>
              <w:t>capability</w:t>
            </w:r>
          </w:p>
        </w:tc>
        <w:tc>
          <w:tcPr>
            <w:tcW w:w="2409" w:type="dxa"/>
            <w:tcBorders>
              <w:top w:val="nil"/>
              <w:left w:val="nil"/>
              <w:bottom w:val="single" w:sz="8" w:space="0" w:color="auto"/>
              <w:right w:val="single" w:sz="8" w:space="0" w:color="auto"/>
            </w:tcBorders>
            <w:shd w:val="clear" w:color="auto" w:fill="FFFFFF"/>
            <w:hideMark/>
          </w:tcPr>
          <w:p w14:paraId="2889D38F"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/,keipə'biləti/</w:t>
            </w:r>
          </w:p>
        </w:tc>
        <w:tc>
          <w:tcPr>
            <w:tcW w:w="4678" w:type="dxa"/>
            <w:tcBorders>
              <w:top w:val="nil"/>
              <w:left w:val="nil"/>
              <w:bottom w:val="single" w:sz="8" w:space="0" w:color="auto"/>
              <w:right w:val="single" w:sz="8" w:space="0" w:color="auto"/>
            </w:tcBorders>
            <w:shd w:val="clear" w:color="auto" w:fill="FFFFFF"/>
            <w:hideMark/>
          </w:tcPr>
          <w:p w14:paraId="4A85DDDB"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(n) khả năng, năng lực</w:t>
            </w:r>
          </w:p>
        </w:tc>
      </w:tr>
      <w:tr w:rsidR="00C54368" w:rsidRPr="00C54368" w14:paraId="63C10CE5" w14:textId="77777777" w:rsidTr="00C54368">
        <w:tc>
          <w:tcPr>
            <w:tcW w:w="2553" w:type="dxa"/>
            <w:tcBorders>
              <w:top w:val="nil"/>
              <w:left w:val="single" w:sz="8" w:space="0" w:color="auto"/>
              <w:bottom w:val="single" w:sz="8" w:space="0" w:color="auto"/>
              <w:right w:val="single" w:sz="8" w:space="0" w:color="auto"/>
            </w:tcBorders>
            <w:shd w:val="clear" w:color="auto" w:fill="FFFFFF"/>
            <w:hideMark/>
          </w:tcPr>
          <w:p w14:paraId="7AD4B02F"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246. </w:t>
            </w:r>
            <w:r w:rsidRPr="00C54368">
              <w:rPr>
                <w:rFonts w:eastAsia="Times New Roman"/>
                <w:b/>
                <w:bCs/>
                <w:color w:val="D60000"/>
                <w:shd w:val="clear" w:color="auto" w:fill="FFFFFF"/>
              </w:rPr>
              <w:t>incapable</w:t>
            </w:r>
          </w:p>
        </w:tc>
        <w:tc>
          <w:tcPr>
            <w:tcW w:w="2409" w:type="dxa"/>
            <w:tcBorders>
              <w:top w:val="nil"/>
              <w:left w:val="nil"/>
              <w:bottom w:val="single" w:sz="8" w:space="0" w:color="auto"/>
              <w:right w:val="single" w:sz="8" w:space="0" w:color="auto"/>
            </w:tcBorders>
            <w:shd w:val="clear" w:color="auto" w:fill="FFFFFF"/>
            <w:hideMark/>
          </w:tcPr>
          <w:p w14:paraId="4C77E7B8"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/in'keipəbl/</w:t>
            </w:r>
          </w:p>
        </w:tc>
        <w:tc>
          <w:tcPr>
            <w:tcW w:w="4678" w:type="dxa"/>
            <w:tcBorders>
              <w:top w:val="nil"/>
              <w:left w:val="nil"/>
              <w:bottom w:val="single" w:sz="8" w:space="0" w:color="auto"/>
              <w:right w:val="single" w:sz="8" w:space="0" w:color="auto"/>
            </w:tcBorders>
            <w:shd w:val="clear" w:color="auto" w:fill="FFFFFF"/>
            <w:hideMark/>
          </w:tcPr>
          <w:p w14:paraId="2F01665F"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(adj) không thể, bất tài, bất lực (of)</w:t>
            </w:r>
          </w:p>
        </w:tc>
      </w:tr>
      <w:tr w:rsidR="00C54368" w:rsidRPr="00C54368" w14:paraId="543BED51" w14:textId="77777777" w:rsidTr="00C54368">
        <w:tc>
          <w:tcPr>
            <w:tcW w:w="2553" w:type="dxa"/>
            <w:tcBorders>
              <w:top w:val="nil"/>
              <w:left w:val="single" w:sz="8" w:space="0" w:color="auto"/>
              <w:bottom w:val="single" w:sz="8" w:space="0" w:color="auto"/>
              <w:right w:val="single" w:sz="8" w:space="0" w:color="auto"/>
            </w:tcBorders>
            <w:shd w:val="clear" w:color="auto" w:fill="FFFFFF"/>
            <w:hideMark/>
          </w:tcPr>
          <w:p w14:paraId="0018AADA"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247. </w:t>
            </w:r>
            <w:r w:rsidRPr="00C54368">
              <w:rPr>
                <w:rFonts w:eastAsia="Times New Roman"/>
                <w:b/>
                <w:bCs/>
                <w:color w:val="D60000"/>
                <w:shd w:val="clear" w:color="auto" w:fill="FFFFFF"/>
              </w:rPr>
              <w:t>capably</w:t>
            </w:r>
          </w:p>
        </w:tc>
        <w:tc>
          <w:tcPr>
            <w:tcW w:w="2409" w:type="dxa"/>
            <w:tcBorders>
              <w:top w:val="nil"/>
              <w:left w:val="nil"/>
              <w:bottom w:val="single" w:sz="8" w:space="0" w:color="auto"/>
              <w:right w:val="single" w:sz="8" w:space="0" w:color="auto"/>
            </w:tcBorders>
            <w:shd w:val="clear" w:color="auto" w:fill="FFFFFF"/>
            <w:hideMark/>
          </w:tcPr>
          <w:p w14:paraId="4D5F11C3"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/'keipəbli/</w:t>
            </w:r>
          </w:p>
        </w:tc>
        <w:tc>
          <w:tcPr>
            <w:tcW w:w="4678" w:type="dxa"/>
            <w:tcBorders>
              <w:top w:val="nil"/>
              <w:left w:val="nil"/>
              <w:bottom w:val="single" w:sz="8" w:space="0" w:color="auto"/>
              <w:right w:val="single" w:sz="8" w:space="0" w:color="auto"/>
            </w:tcBorders>
            <w:shd w:val="clear" w:color="auto" w:fill="FFFFFF"/>
            <w:hideMark/>
          </w:tcPr>
          <w:p w14:paraId="533931E5"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(adv) có thể có kết quả, có thể hiệu quả</w:t>
            </w:r>
          </w:p>
        </w:tc>
      </w:tr>
      <w:tr w:rsidR="00C54368" w:rsidRPr="00C54368" w14:paraId="173CB777" w14:textId="77777777" w:rsidTr="00C54368">
        <w:trPr>
          <w:trHeight w:val="495"/>
        </w:trPr>
        <w:tc>
          <w:tcPr>
            <w:tcW w:w="2553" w:type="dxa"/>
            <w:tcBorders>
              <w:top w:val="nil"/>
              <w:left w:val="single" w:sz="8" w:space="0" w:color="auto"/>
              <w:bottom w:val="single" w:sz="8" w:space="0" w:color="auto"/>
              <w:right w:val="single" w:sz="8" w:space="0" w:color="auto"/>
            </w:tcBorders>
            <w:shd w:val="clear" w:color="auto" w:fill="FFFFFF"/>
            <w:hideMark/>
          </w:tcPr>
          <w:p w14:paraId="1A0C0F13"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248. </w:t>
            </w:r>
            <w:r w:rsidRPr="00C54368">
              <w:rPr>
                <w:rFonts w:eastAsia="Times New Roman"/>
                <w:b/>
                <w:bCs/>
                <w:color w:val="D60000"/>
                <w:shd w:val="clear" w:color="auto" w:fill="FFFFFF"/>
              </w:rPr>
              <w:t>change</w:t>
            </w:r>
          </w:p>
        </w:tc>
        <w:tc>
          <w:tcPr>
            <w:tcW w:w="2409" w:type="dxa"/>
            <w:tcBorders>
              <w:top w:val="nil"/>
              <w:left w:val="nil"/>
              <w:bottom w:val="single" w:sz="8" w:space="0" w:color="auto"/>
              <w:right w:val="single" w:sz="8" w:space="0" w:color="auto"/>
            </w:tcBorders>
            <w:shd w:val="clear" w:color="auto" w:fill="FFFFFF"/>
            <w:hideMark/>
          </w:tcPr>
          <w:p w14:paraId="5BAB0CCA"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/t∫eindʒ/</w:t>
            </w:r>
          </w:p>
        </w:tc>
        <w:tc>
          <w:tcPr>
            <w:tcW w:w="4678" w:type="dxa"/>
            <w:tcBorders>
              <w:top w:val="nil"/>
              <w:left w:val="nil"/>
              <w:bottom w:val="single" w:sz="8" w:space="0" w:color="auto"/>
              <w:right w:val="single" w:sz="8" w:space="0" w:color="auto"/>
            </w:tcBorders>
            <w:shd w:val="clear" w:color="auto" w:fill="FFFFFF"/>
            <w:hideMark/>
          </w:tcPr>
          <w:p w14:paraId="4C1686C3"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(n, v) sự thay đổi, thay đổi</w:t>
            </w:r>
          </w:p>
        </w:tc>
      </w:tr>
      <w:tr w:rsidR="00C54368" w:rsidRPr="00C54368" w14:paraId="17EC245E" w14:textId="77777777" w:rsidTr="00C54368">
        <w:tc>
          <w:tcPr>
            <w:tcW w:w="2553" w:type="dxa"/>
            <w:tcBorders>
              <w:top w:val="nil"/>
              <w:left w:val="single" w:sz="8" w:space="0" w:color="auto"/>
              <w:bottom w:val="single" w:sz="8" w:space="0" w:color="auto"/>
              <w:right w:val="single" w:sz="8" w:space="0" w:color="auto"/>
            </w:tcBorders>
            <w:shd w:val="clear" w:color="auto" w:fill="FFFFFF"/>
            <w:hideMark/>
          </w:tcPr>
          <w:p w14:paraId="0F5714CB"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249. </w:t>
            </w:r>
            <w:r w:rsidRPr="00C54368">
              <w:rPr>
                <w:rFonts w:eastAsia="Times New Roman"/>
                <w:b/>
                <w:bCs/>
                <w:color w:val="D60000"/>
                <w:shd w:val="clear" w:color="auto" w:fill="FFFFFF"/>
              </w:rPr>
              <w:t>exchange</w:t>
            </w:r>
          </w:p>
        </w:tc>
        <w:tc>
          <w:tcPr>
            <w:tcW w:w="2409" w:type="dxa"/>
            <w:tcBorders>
              <w:top w:val="nil"/>
              <w:left w:val="nil"/>
              <w:bottom w:val="single" w:sz="8" w:space="0" w:color="auto"/>
              <w:right w:val="single" w:sz="8" w:space="0" w:color="auto"/>
            </w:tcBorders>
            <w:shd w:val="clear" w:color="auto" w:fill="FFFFFF"/>
            <w:hideMark/>
          </w:tcPr>
          <w:p w14:paraId="1AC56AF1"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/iks't∫eindʒ/</w:t>
            </w:r>
          </w:p>
        </w:tc>
        <w:tc>
          <w:tcPr>
            <w:tcW w:w="4678" w:type="dxa"/>
            <w:tcBorders>
              <w:top w:val="nil"/>
              <w:left w:val="nil"/>
              <w:bottom w:val="single" w:sz="8" w:space="0" w:color="auto"/>
              <w:right w:val="single" w:sz="8" w:space="0" w:color="auto"/>
            </w:tcBorders>
            <w:shd w:val="clear" w:color="auto" w:fill="FFFFFF"/>
            <w:hideMark/>
          </w:tcPr>
          <w:p w14:paraId="22A4660F"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(n) sự trao đổi, sự đổi chác (v) trao đổi, đổi chác</w:t>
            </w:r>
          </w:p>
        </w:tc>
      </w:tr>
      <w:tr w:rsidR="00C54368" w:rsidRPr="00C54368" w14:paraId="27AE58CC" w14:textId="77777777" w:rsidTr="00C54368">
        <w:tc>
          <w:tcPr>
            <w:tcW w:w="2553" w:type="dxa"/>
            <w:tcBorders>
              <w:top w:val="nil"/>
              <w:left w:val="single" w:sz="8" w:space="0" w:color="auto"/>
              <w:bottom w:val="single" w:sz="8" w:space="0" w:color="auto"/>
              <w:right w:val="single" w:sz="8" w:space="0" w:color="auto"/>
            </w:tcBorders>
            <w:shd w:val="clear" w:color="auto" w:fill="FFFFFF"/>
            <w:hideMark/>
          </w:tcPr>
          <w:p w14:paraId="593BF899"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lastRenderedPageBreak/>
              <w:t xml:space="preserve">250. </w:t>
            </w:r>
            <w:r w:rsidRPr="00C54368">
              <w:rPr>
                <w:rFonts w:eastAsia="Times New Roman"/>
                <w:b/>
                <w:bCs/>
                <w:color w:val="D60000"/>
                <w:shd w:val="clear" w:color="auto" w:fill="FFFFFF"/>
              </w:rPr>
              <w:t>changeover</w:t>
            </w:r>
          </w:p>
        </w:tc>
        <w:tc>
          <w:tcPr>
            <w:tcW w:w="2409" w:type="dxa"/>
            <w:tcBorders>
              <w:top w:val="nil"/>
              <w:left w:val="nil"/>
              <w:bottom w:val="single" w:sz="8" w:space="0" w:color="auto"/>
              <w:right w:val="single" w:sz="8" w:space="0" w:color="auto"/>
            </w:tcBorders>
            <w:shd w:val="clear" w:color="auto" w:fill="FFFFFF"/>
            <w:hideMark/>
          </w:tcPr>
          <w:p w14:paraId="6CBCE63D"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/ˈtʃeɪndʒəʊvə(r)/</w:t>
            </w:r>
          </w:p>
        </w:tc>
        <w:tc>
          <w:tcPr>
            <w:tcW w:w="4678" w:type="dxa"/>
            <w:tcBorders>
              <w:top w:val="nil"/>
              <w:left w:val="nil"/>
              <w:bottom w:val="single" w:sz="8" w:space="0" w:color="auto"/>
              <w:right w:val="single" w:sz="8" w:space="0" w:color="auto"/>
            </w:tcBorders>
            <w:shd w:val="clear" w:color="auto" w:fill="FFFFFF"/>
            <w:hideMark/>
          </w:tcPr>
          <w:p w14:paraId="25D99824"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(n) sự chuyển đổi</w:t>
            </w:r>
          </w:p>
        </w:tc>
      </w:tr>
      <w:tr w:rsidR="00C54368" w:rsidRPr="00C54368" w14:paraId="29E9BF5E" w14:textId="77777777" w:rsidTr="00C54368">
        <w:tc>
          <w:tcPr>
            <w:tcW w:w="2553" w:type="dxa"/>
            <w:tcBorders>
              <w:top w:val="nil"/>
              <w:left w:val="single" w:sz="8" w:space="0" w:color="auto"/>
              <w:bottom w:val="single" w:sz="8" w:space="0" w:color="auto"/>
              <w:right w:val="single" w:sz="8" w:space="0" w:color="auto"/>
            </w:tcBorders>
            <w:shd w:val="clear" w:color="auto" w:fill="FFFFFF"/>
            <w:hideMark/>
          </w:tcPr>
          <w:p w14:paraId="66915B08"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251. </w:t>
            </w:r>
            <w:r w:rsidRPr="00C54368">
              <w:rPr>
                <w:rFonts w:eastAsia="Times New Roman"/>
                <w:b/>
                <w:bCs/>
                <w:color w:val="D60000"/>
                <w:shd w:val="clear" w:color="auto" w:fill="FFFFFF"/>
              </w:rPr>
              <w:t>(un)changing</w:t>
            </w:r>
          </w:p>
        </w:tc>
        <w:tc>
          <w:tcPr>
            <w:tcW w:w="2409" w:type="dxa"/>
            <w:tcBorders>
              <w:top w:val="nil"/>
              <w:left w:val="nil"/>
              <w:bottom w:val="single" w:sz="8" w:space="0" w:color="auto"/>
              <w:right w:val="single" w:sz="8" w:space="0" w:color="auto"/>
            </w:tcBorders>
            <w:shd w:val="clear" w:color="auto" w:fill="FFFFFF"/>
            <w:hideMark/>
          </w:tcPr>
          <w:p w14:paraId="715E2256"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/ʌn'tʃeinʤiŋ/</w:t>
            </w:r>
          </w:p>
        </w:tc>
        <w:tc>
          <w:tcPr>
            <w:tcW w:w="4678" w:type="dxa"/>
            <w:tcBorders>
              <w:top w:val="nil"/>
              <w:left w:val="nil"/>
              <w:bottom w:val="single" w:sz="8" w:space="0" w:color="auto"/>
              <w:right w:val="single" w:sz="8" w:space="0" w:color="auto"/>
            </w:tcBorders>
            <w:shd w:val="clear" w:color="auto" w:fill="FFFFFF"/>
            <w:hideMark/>
          </w:tcPr>
          <w:p w14:paraId="435834AE"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(n) không thay đổi, không đổi</w:t>
            </w:r>
          </w:p>
        </w:tc>
      </w:tr>
      <w:tr w:rsidR="00C54368" w:rsidRPr="00C54368" w14:paraId="2F2DAA3B" w14:textId="77777777" w:rsidTr="00C54368">
        <w:tc>
          <w:tcPr>
            <w:tcW w:w="2553" w:type="dxa"/>
            <w:tcBorders>
              <w:top w:val="nil"/>
              <w:left w:val="single" w:sz="8" w:space="0" w:color="auto"/>
              <w:bottom w:val="single" w:sz="8" w:space="0" w:color="auto"/>
              <w:right w:val="single" w:sz="8" w:space="0" w:color="auto"/>
            </w:tcBorders>
            <w:shd w:val="clear" w:color="auto" w:fill="FFFFFF"/>
            <w:hideMark/>
          </w:tcPr>
          <w:p w14:paraId="075F4FEB"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252. </w:t>
            </w:r>
            <w:r w:rsidRPr="00C54368">
              <w:rPr>
                <w:rFonts w:eastAsia="Times New Roman"/>
                <w:b/>
                <w:bCs/>
                <w:color w:val="D60000"/>
                <w:shd w:val="clear" w:color="auto" w:fill="FFFFFF"/>
              </w:rPr>
              <w:t>(un)changeable</w:t>
            </w:r>
          </w:p>
        </w:tc>
        <w:tc>
          <w:tcPr>
            <w:tcW w:w="2409" w:type="dxa"/>
            <w:tcBorders>
              <w:top w:val="nil"/>
              <w:left w:val="nil"/>
              <w:bottom w:val="single" w:sz="8" w:space="0" w:color="auto"/>
              <w:right w:val="single" w:sz="8" w:space="0" w:color="auto"/>
            </w:tcBorders>
            <w:shd w:val="clear" w:color="auto" w:fill="FFFFFF"/>
            <w:hideMark/>
          </w:tcPr>
          <w:p w14:paraId="6E89AAE2"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/ʌn'tʃeindʤəbl/</w:t>
            </w:r>
          </w:p>
        </w:tc>
        <w:tc>
          <w:tcPr>
            <w:tcW w:w="4678" w:type="dxa"/>
            <w:tcBorders>
              <w:top w:val="nil"/>
              <w:left w:val="nil"/>
              <w:bottom w:val="single" w:sz="8" w:space="0" w:color="auto"/>
              <w:right w:val="single" w:sz="8" w:space="0" w:color="auto"/>
            </w:tcBorders>
            <w:shd w:val="clear" w:color="auto" w:fill="FFFFFF"/>
            <w:hideMark/>
          </w:tcPr>
          <w:p w14:paraId="326D8901"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(adj) không thay đổi</w:t>
            </w:r>
          </w:p>
        </w:tc>
      </w:tr>
      <w:tr w:rsidR="00C54368" w:rsidRPr="00C54368" w14:paraId="5D5B5D50" w14:textId="77777777" w:rsidTr="00C54368">
        <w:tc>
          <w:tcPr>
            <w:tcW w:w="2553" w:type="dxa"/>
            <w:tcBorders>
              <w:top w:val="nil"/>
              <w:left w:val="single" w:sz="8" w:space="0" w:color="auto"/>
              <w:bottom w:val="single" w:sz="8" w:space="0" w:color="auto"/>
              <w:right w:val="single" w:sz="8" w:space="0" w:color="auto"/>
            </w:tcBorders>
            <w:shd w:val="clear" w:color="auto" w:fill="FFFFFF"/>
            <w:hideMark/>
          </w:tcPr>
          <w:p w14:paraId="05E85C20"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253. </w:t>
            </w:r>
            <w:r w:rsidRPr="00C54368">
              <w:rPr>
                <w:rFonts w:eastAsia="Times New Roman"/>
                <w:b/>
                <w:bCs/>
                <w:color w:val="D60000"/>
                <w:shd w:val="clear" w:color="auto" w:fill="FFFFFF"/>
              </w:rPr>
              <w:t>interchangeable</w:t>
            </w:r>
          </w:p>
        </w:tc>
        <w:tc>
          <w:tcPr>
            <w:tcW w:w="2409" w:type="dxa"/>
            <w:tcBorders>
              <w:top w:val="nil"/>
              <w:left w:val="nil"/>
              <w:bottom w:val="single" w:sz="8" w:space="0" w:color="auto"/>
              <w:right w:val="single" w:sz="8" w:space="0" w:color="auto"/>
            </w:tcBorders>
            <w:shd w:val="clear" w:color="auto" w:fill="FFFFFF"/>
            <w:hideMark/>
          </w:tcPr>
          <w:p w14:paraId="3E22DE10"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/,intə't∫eindʒəbl/</w:t>
            </w:r>
          </w:p>
        </w:tc>
        <w:tc>
          <w:tcPr>
            <w:tcW w:w="4678" w:type="dxa"/>
            <w:tcBorders>
              <w:top w:val="nil"/>
              <w:left w:val="nil"/>
              <w:bottom w:val="single" w:sz="8" w:space="0" w:color="auto"/>
              <w:right w:val="single" w:sz="8" w:space="0" w:color="auto"/>
            </w:tcBorders>
            <w:shd w:val="clear" w:color="auto" w:fill="FFFFFF"/>
            <w:hideMark/>
          </w:tcPr>
          <w:p w14:paraId="5AADEC9E"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(adj) có thể thay cho nhau</w:t>
            </w:r>
          </w:p>
        </w:tc>
      </w:tr>
      <w:tr w:rsidR="00C54368" w:rsidRPr="00C54368" w14:paraId="50A882E9" w14:textId="77777777" w:rsidTr="00C54368">
        <w:tc>
          <w:tcPr>
            <w:tcW w:w="2553" w:type="dxa"/>
            <w:tcBorders>
              <w:top w:val="nil"/>
              <w:left w:val="single" w:sz="8" w:space="0" w:color="auto"/>
              <w:bottom w:val="single" w:sz="8" w:space="0" w:color="auto"/>
              <w:right w:val="single" w:sz="8" w:space="0" w:color="auto"/>
            </w:tcBorders>
            <w:shd w:val="clear" w:color="auto" w:fill="FFFFFF"/>
            <w:hideMark/>
          </w:tcPr>
          <w:p w14:paraId="15179FD4"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254. </w:t>
            </w:r>
            <w:r w:rsidRPr="00C54368">
              <w:rPr>
                <w:rFonts w:eastAsia="Times New Roman"/>
                <w:b/>
                <w:bCs/>
                <w:color w:val="D60000"/>
                <w:shd w:val="clear" w:color="auto" w:fill="FFFFFF"/>
              </w:rPr>
              <w:t>continue</w:t>
            </w:r>
          </w:p>
        </w:tc>
        <w:tc>
          <w:tcPr>
            <w:tcW w:w="2409" w:type="dxa"/>
            <w:tcBorders>
              <w:top w:val="nil"/>
              <w:left w:val="nil"/>
              <w:bottom w:val="single" w:sz="8" w:space="0" w:color="auto"/>
              <w:right w:val="single" w:sz="8" w:space="0" w:color="auto"/>
            </w:tcBorders>
            <w:shd w:val="clear" w:color="auto" w:fill="FFFFFF"/>
            <w:hideMark/>
          </w:tcPr>
          <w:p w14:paraId="465B52B8"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/kən'tinju:/</w:t>
            </w:r>
          </w:p>
        </w:tc>
        <w:tc>
          <w:tcPr>
            <w:tcW w:w="4678" w:type="dxa"/>
            <w:tcBorders>
              <w:top w:val="nil"/>
              <w:left w:val="nil"/>
              <w:bottom w:val="single" w:sz="8" w:space="0" w:color="auto"/>
              <w:right w:val="single" w:sz="8" w:space="0" w:color="auto"/>
            </w:tcBorders>
            <w:shd w:val="clear" w:color="auto" w:fill="FFFFFF"/>
            <w:hideMark/>
          </w:tcPr>
          <w:p w14:paraId="38813A5B"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(v) tiếp tục</w:t>
            </w:r>
          </w:p>
        </w:tc>
      </w:tr>
      <w:tr w:rsidR="00C54368" w:rsidRPr="00C54368" w14:paraId="06ABC74E" w14:textId="77777777" w:rsidTr="00C54368">
        <w:tc>
          <w:tcPr>
            <w:tcW w:w="2553" w:type="dxa"/>
            <w:tcBorders>
              <w:top w:val="nil"/>
              <w:left w:val="single" w:sz="8" w:space="0" w:color="auto"/>
              <w:bottom w:val="single" w:sz="8" w:space="0" w:color="auto"/>
              <w:right w:val="single" w:sz="8" w:space="0" w:color="auto"/>
            </w:tcBorders>
            <w:shd w:val="clear" w:color="auto" w:fill="FFFFFF"/>
            <w:hideMark/>
          </w:tcPr>
          <w:p w14:paraId="6BB2F3EB"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255. </w:t>
            </w:r>
            <w:r w:rsidRPr="00C54368">
              <w:rPr>
                <w:rFonts w:eastAsia="Times New Roman"/>
                <w:b/>
                <w:bCs/>
                <w:color w:val="D60000"/>
                <w:shd w:val="clear" w:color="auto" w:fill="FFFFFF"/>
              </w:rPr>
              <w:t>discontinue</w:t>
            </w:r>
          </w:p>
        </w:tc>
        <w:tc>
          <w:tcPr>
            <w:tcW w:w="2409" w:type="dxa"/>
            <w:tcBorders>
              <w:top w:val="nil"/>
              <w:left w:val="nil"/>
              <w:bottom w:val="single" w:sz="8" w:space="0" w:color="auto"/>
              <w:right w:val="single" w:sz="8" w:space="0" w:color="auto"/>
            </w:tcBorders>
            <w:shd w:val="clear" w:color="auto" w:fill="FFFFFF"/>
            <w:hideMark/>
          </w:tcPr>
          <w:p w14:paraId="4B445EF4"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/,diskən'tinju:/</w:t>
            </w:r>
          </w:p>
        </w:tc>
        <w:tc>
          <w:tcPr>
            <w:tcW w:w="4678" w:type="dxa"/>
            <w:tcBorders>
              <w:top w:val="nil"/>
              <w:left w:val="nil"/>
              <w:bottom w:val="single" w:sz="8" w:space="0" w:color="auto"/>
              <w:right w:val="single" w:sz="8" w:space="0" w:color="auto"/>
            </w:tcBorders>
            <w:shd w:val="clear" w:color="auto" w:fill="FFFFFF"/>
            <w:hideMark/>
          </w:tcPr>
          <w:p w14:paraId="18FB95BA"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(v) ngừng, đình chỉ, gián đoạn</w:t>
            </w:r>
          </w:p>
        </w:tc>
      </w:tr>
      <w:tr w:rsidR="00C54368" w:rsidRPr="00C54368" w14:paraId="76EB5653" w14:textId="77777777" w:rsidTr="00C54368">
        <w:tc>
          <w:tcPr>
            <w:tcW w:w="2553" w:type="dxa"/>
            <w:tcBorders>
              <w:top w:val="nil"/>
              <w:left w:val="single" w:sz="8" w:space="0" w:color="auto"/>
              <w:bottom w:val="single" w:sz="8" w:space="0" w:color="auto"/>
              <w:right w:val="single" w:sz="8" w:space="0" w:color="auto"/>
            </w:tcBorders>
            <w:shd w:val="clear" w:color="auto" w:fill="FFFFFF"/>
            <w:hideMark/>
          </w:tcPr>
          <w:p w14:paraId="0709C0CC"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256. </w:t>
            </w:r>
            <w:r w:rsidRPr="00C54368">
              <w:rPr>
                <w:rFonts w:eastAsia="Times New Roman"/>
                <w:b/>
                <w:bCs/>
                <w:color w:val="D60000"/>
                <w:shd w:val="clear" w:color="auto" w:fill="FFFFFF"/>
              </w:rPr>
              <w:t>continuity</w:t>
            </w:r>
          </w:p>
        </w:tc>
        <w:tc>
          <w:tcPr>
            <w:tcW w:w="2409" w:type="dxa"/>
            <w:tcBorders>
              <w:top w:val="nil"/>
              <w:left w:val="nil"/>
              <w:bottom w:val="single" w:sz="8" w:space="0" w:color="auto"/>
              <w:right w:val="single" w:sz="8" w:space="0" w:color="auto"/>
            </w:tcBorders>
            <w:shd w:val="clear" w:color="auto" w:fill="FFFFFF"/>
            <w:hideMark/>
          </w:tcPr>
          <w:p w14:paraId="1C361433"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/'kɒntinju:əti/</w:t>
            </w:r>
          </w:p>
        </w:tc>
        <w:tc>
          <w:tcPr>
            <w:tcW w:w="4678" w:type="dxa"/>
            <w:tcBorders>
              <w:top w:val="nil"/>
              <w:left w:val="nil"/>
              <w:bottom w:val="single" w:sz="8" w:space="0" w:color="auto"/>
              <w:right w:val="single" w:sz="8" w:space="0" w:color="auto"/>
            </w:tcBorders>
            <w:shd w:val="clear" w:color="auto" w:fill="FFFFFF"/>
            <w:hideMark/>
          </w:tcPr>
          <w:p w14:paraId="61B1A3F2"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(n) sự liên tục; tính liên tục</w:t>
            </w:r>
          </w:p>
        </w:tc>
      </w:tr>
      <w:tr w:rsidR="00C54368" w:rsidRPr="00C54368" w14:paraId="6FA63C0D" w14:textId="77777777" w:rsidTr="00C54368">
        <w:tc>
          <w:tcPr>
            <w:tcW w:w="2553" w:type="dxa"/>
            <w:tcBorders>
              <w:top w:val="nil"/>
              <w:left w:val="single" w:sz="8" w:space="0" w:color="auto"/>
              <w:bottom w:val="single" w:sz="8" w:space="0" w:color="auto"/>
              <w:right w:val="single" w:sz="8" w:space="0" w:color="auto"/>
            </w:tcBorders>
            <w:shd w:val="clear" w:color="auto" w:fill="FFFFFF"/>
            <w:hideMark/>
          </w:tcPr>
          <w:p w14:paraId="3D5B9F12"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257. </w:t>
            </w:r>
            <w:r w:rsidRPr="00C54368">
              <w:rPr>
                <w:rFonts w:eastAsia="Times New Roman"/>
                <w:b/>
                <w:bCs/>
                <w:color w:val="D60000"/>
                <w:shd w:val="clear" w:color="auto" w:fill="FFFFFF"/>
              </w:rPr>
              <w:t>continuation</w:t>
            </w:r>
          </w:p>
        </w:tc>
        <w:tc>
          <w:tcPr>
            <w:tcW w:w="2409" w:type="dxa"/>
            <w:tcBorders>
              <w:top w:val="nil"/>
              <w:left w:val="nil"/>
              <w:bottom w:val="single" w:sz="8" w:space="0" w:color="auto"/>
              <w:right w:val="single" w:sz="8" w:space="0" w:color="auto"/>
            </w:tcBorders>
            <w:shd w:val="clear" w:color="auto" w:fill="FFFFFF"/>
            <w:hideMark/>
          </w:tcPr>
          <w:p w14:paraId="7EF2452F"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/kənˌtɪnjuˈeɪʃn/</w:t>
            </w:r>
          </w:p>
        </w:tc>
        <w:tc>
          <w:tcPr>
            <w:tcW w:w="4678" w:type="dxa"/>
            <w:tcBorders>
              <w:top w:val="nil"/>
              <w:left w:val="nil"/>
              <w:bottom w:val="single" w:sz="8" w:space="0" w:color="auto"/>
              <w:right w:val="single" w:sz="8" w:space="0" w:color="auto"/>
            </w:tcBorders>
            <w:shd w:val="clear" w:color="auto" w:fill="FFFFFF"/>
            <w:hideMark/>
          </w:tcPr>
          <w:p w14:paraId="2F551F80"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(n) sự tiếp tục</w:t>
            </w:r>
          </w:p>
        </w:tc>
      </w:tr>
      <w:tr w:rsidR="00C54368" w:rsidRPr="00C54368" w14:paraId="0229063C" w14:textId="77777777" w:rsidTr="00C54368">
        <w:tc>
          <w:tcPr>
            <w:tcW w:w="2553" w:type="dxa"/>
            <w:tcBorders>
              <w:top w:val="nil"/>
              <w:left w:val="single" w:sz="8" w:space="0" w:color="auto"/>
              <w:bottom w:val="single" w:sz="8" w:space="0" w:color="auto"/>
              <w:right w:val="single" w:sz="8" w:space="0" w:color="auto"/>
            </w:tcBorders>
            <w:shd w:val="clear" w:color="auto" w:fill="FFFFFF"/>
            <w:hideMark/>
          </w:tcPr>
          <w:p w14:paraId="575AB4A9"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258. </w:t>
            </w:r>
            <w:r w:rsidRPr="00C54368">
              <w:rPr>
                <w:rFonts w:eastAsia="Times New Roman"/>
                <w:b/>
                <w:bCs/>
                <w:color w:val="D60000"/>
                <w:shd w:val="clear" w:color="auto" w:fill="FFFFFF"/>
              </w:rPr>
              <w:t>continual(ly)</w:t>
            </w:r>
          </w:p>
        </w:tc>
        <w:tc>
          <w:tcPr>
            <w:tcW w:w="2409" w:type="dxa"/>
            <w:tcBorders>
              <w:top w:val="nil"/>
              <w:left w:val="nil"/>
              <w:bottom w:val="single" w:sz="8" w:space="0" w:color="auto"/>
              <w:right w:val="single" w:sz="8" w:space="0" w:color="auto"/>
            </w:tcBorders>
            <w:shd w:val="clear" w:color="auto" w:fill="FFFFFF"/>
            <w:hideMark/>
          </w:tcPr>
          <w:p w14:paraId="4DD18DA3"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/kən'tinjʊəli/</w:t>
            </w:r>
          </w:p>
        </w:tc>
        <w:tc>
          <w:tcPr>
            <w:tcW w:w="4678" w:type="dxa"/>
            <w:tcBorders>
              <w:top w:val="nil"/>
              <w:left w:val="nil"/>
              <w:bottom w:val="single" w:sz="8" w:space="0" w:color="auto"/>
              <w:right w:val="single" w:sz="8" w:space="0" w:color="auto"/>
            </w:tcBorders>
            <w:shd w:val="clear" w:color="auto" w:fill="FFFFFF"/>
            <w:hideMark/>
          </w:tcPr>
          <w:p w14:paraId="7B3382AC"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(adv) [một cách] liên tục, [một cách] không ngớt</w:t>
            </w:r>
          </w:p>
        </w:tc>
      </w:tr>
      <w:tr w:rsidR="00C54368" w:rsidRPr="00C54368" w14:paraId="42549810" w14:textId="77777777" w:rsidTr="00C54368">
        <w:tc>
          <w:tcPr>
            <w:tcW w:w="2553" w:type="dxa"/>
            <w:tcBorders>
              <w:top w:val="nil"/>
              <w:left w:val="single" w:sz="8" w:space="0" w:color="auto"/>
              <w:bottom w:val="single" w:sz="8" w:space="0" w:color="auto"/>
              <w:right w:val="single" w:sz="8" w:space="0" w:color="auto"/>
            </w:tcBorders>
            <w:shd w:val="clear" w:color="auto" w:fill="FFFFFF"/>
            <w:hideMark/>
          </w:tcPr>
          <w:p w14:paraId="7AE0E81C"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259. </w:t>
            </w:r>
            <w:r w:rsidRPr="00C54368">
              <w:rPr>
                <w:rFonts w:eastAsia="Times New Roman"/>
                <w:b/>
                <w:bCs/>
                <w:color w:val="D60000"/>
                <w:shd w:val="clear" w:color="auto" w:fill="FFFFFF"/>
              </w:rPr>
              <w:t>continuous(ly)</w:t>
            </w:r>
          </w:p>
        </w:tc>
        <w:tc>
          <w:tcPr>
            <w:tcW w:w="2409" w:type="dxa"/>
            <w:tcBorders>
              <w:top w:val="nil"/>
              <w:left w:val="nil"/>
              <w:bottom w:val="single" w:sz="8" w:space="0" w:color="auto"/>
              <w:right w:val="single" w:sz="8" w:space="0" w:color="auto"/>
            </w:tcBorders>
            <w:shd w:val="clear" w:color="auto" w:fill="FFFFFF"/>
            <w:hideMark/>
          </w:tcPr>
          <w:p w14:paraId="213582D8"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/kən'tinjʊəsli/</w:t>
            </w:r>
          </w:p>
        </w:tc>
        <w:tc>
          <w:tcPr>
            <w:tcW w:w="4678" w:type="dxa"/>
            <w:tcBorders>
              <w:top w:val="nil"/>
              <w:left w:val="nil"/>
              <w:bottom w:val="single" w:sz="8" w:space="0" w:color="auto"/>
              <w:right w:val="single" w:sz="8" w:space="0" w:color="auto"/>
            </w:tcBorders>
            <w:shd w:val="clear" w:color="auto" w:fill="FFFFFF"/>
            <w:hideMark/>
          </w:tcPr>
          <w:p w14:paraId="1CE96F03"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(adv) [một cách] liên tục, liên tiếp</w:t>
            </w:r>
          </w:p>
        </w:tc>
      </w:tr>
      <w:tr w:rsidR="00C54368" w:rsidRPr="00C54368" w14:paraId="608B4C42" w14:textId="77777777" w:rsidTr="00C54368">
        <w:tc>
          <w:tcPr>
            <w:tcW w:w="2553" w:type="dxa"/>
            <w:tcBorders>
              <w:top w:val="nil"/>
              <w:left w:val="single" w:sz="8" w:space="0" w:color="auto"/>
              <w:bottom w:val="single" w:sz="8" w:space="0" w:color="auto"/>
              <w:right w:val="single" w:sz="8" w:space="0" w:color="auto"/>
            </w:tcBorders>
            <w:shd w:val="clear" w:color="auto" w:fill="FFFFFF"/>
            <w:hideMark/>
          </w:tcPr>
          <w:p w14:paraId="425A6CB6"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260. </w:t>
            </w:r>
            <w:r w:rsidRPr="00C54368">
              <w:rPr>
                <w:rFonts w:eastAsia="Times New Roman"/>
                <w:b/>
                <w:bCs/>
                <w:color w:val="D60000"/>
                <w:shd w:val="clear" w:color="auto" w:fill="FFFFFF"/>
              </w:rPr>
              <w:t>convert</w:t>
            </w:r>
          </w:p>
        </w:tc>
        <w:tc>
          <w:tcPr>
            <w:tcW w:w="2409" w:type="dxa"/>
            <w:tcBorders>
              <w:top w:val="nil"/>
              <w:left w:val="nil"/>
              <w:bottom w:val="single" w:sz="8" w:space="0" w:color="auto"/>
              <w:right w:val="single" w:sz="8" w:space="0" w:color="auto"/>
            </w:tcBorders>
            <w:shd w:val="clear" w:color="auto" w:fill="FFFFFF"/>
            <w:hideMark/>
          </w:tcPr>
          <w:p w14:paraId="22096639"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/kən'vɜ:t/</w:t>
            </w:r>
          </w:p>
        </w:tc>
        <w:tc>
          <w:tcPr>
            <w:tcW w:w="4678" w:type="dxa"/>
            <w:tcBorders>
              <w:top w:val="nil"/>
              <w:left w:val="nil"/>
              <w:bottom w:val="single" w:sz="8" w:space="0" w:color="auto"/>
              <w:right w:val="single" w:sz="8" w:space="0" w:color="auto"/>
            </w:tcBorders>
            <w:shd w:val="clear" w:color="auto" w:fill="FFFFFF"/>
            <w:hideMark/>
          </w:tcPr>
          <w:p w14:paraId="5DA365F5"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(v) đổi, chuyển đổi (n) người cải đạo</w:t>
            </w:r>
          </w:p>
        </w:tc>
      </w:tr>
      <w:tr w:rsidR="00C54368" w:rsidRPr="00C54368" w14:paraId="79D7E854" w14:textId="77777777" w:rsidTr="00C54368">
        <w:tc>
          <w:tcPr>
            <w:tcW w:w="2553" w:type="dxa"/>
            <w:tcBorders>
              <w:top w:val="nil"/>
              <w:left w:val="single" w:sz="8" w:space="0" w:color="auto"/>
              <w:bottom w:val="single" w:sz="8" w:space="0" w:color="auto"/>
              <w:right w:val="single" w:sz="8" w:space="0" w:color="auto"/>
            </w:tcBorders>
            <w:shd w:val="clear" w:color="auto" w:fill="FFFFFF"/>
            <w:hideMark/>
          </w:tcPr>
          <w:p w14:paraId="5AF95B2A"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261. </w:t>
            </w:r>
            <w:r w:rsidRPr="00C54368">
              <w:rPr>
                <w:rFonts w:eastAsia="Times New Roman"/>
                <w:b/>
                <w:bCs/>
                <w:color w:val="D60000"/>
                <w:shd w:val="clear" w:color="auto" w:fill="FFFFFF"/>
              </w:rPr>
              <w:t>conversion</w:t>
            </w:r>
          </w:p>
        </w:tc>
        <w:tc>
          <w:tcPr>
            <w:tcW w:w="2409" w:type="dxa"/>
            <w:tcBorders>
              <w:top w:val="nil"/>
              <w:left w:val="nil"/>
              <w:bottom w:val="single" w:sz="8" w:space="0" w:color="auto"/>
              <w:right w:val="single" w:sz="8" w:space="0" w:color="auto"/>
            </w:tcBorders>
            <w:shd w:val="clear" w:color="auto" w:fill="FFFFFF"/>
            <w:hideMark/>
          </w:tcPr>
          <w:p w14:paraId="2B2B3645"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/kən'vɜ:∫n/</w:t>
            </w:r>
          </w:p>
        </w:tc>
        <w:tc>
          <w:tcPr>
            <w:tcW w:w="4678" w:type="dxa"/>
            <w:tcBorders>
              <w:top w:val="nil"/>
              <w:left w:val="nil"/>
              <w:bottom w:val="single" w:sz="8" w:space="0" w:color="auto"/>
              <w:right w:val="single" w:sz="8" w:space="0" w:color="auto"/>
            </w:tcBorders>
            <w:shd w:val="clear" w:color="auto" w:fill="FFFFFF"/>
            <w:hideMark/>
          </w:tcPr>
          <w:p w14:paraId="33CDD101"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(n) sự đổi, sự chuyển đổi</w:t>
            </w:r>
          </w:p>
        </w:tc>
      </w:tr>
      <w:tr w:rsidR="00C54368" w:rsidRPr="00C54368" w14:paraId="59FF7CED" w14:textId="77777777" w:rsidTr="00C54368">
        <w:tc>
          <w:tcPr>
            <w:tcW w:w="2553" w:type="dxa"/>
            <w:tcBorders>
              <w:top w:val="nil"/>
              <w:left w:val="single" w:sz="8" w:space="0" w:color="auto"/>
              <w:bottom w:val="single" w:sz="8" w:space="0" w:color="auto"/>
              <w:right w:val="single" w:sz="8" w:space="0" w:color="auto"/>
            </w:tcBorders>
            <w:shd w:val="clear" w:color="auto" w:fill="FFFFFF"/>
            <w:hideMark/>
          </w:tcPr>
          <w:p w14:paraId="6AF8DDF7"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262. </w:t>
            </w:r>
            <w:r w:rsidRPr="00C54368">
              <w:rPr>
                <w:rFonts w:eastAsia="Times New Roman"/>
                <w:b/>
                <w:bCs/>
                <w:color w:val="D60000"/>
                <w:shd w:val="clear" w:color="auto" w:fill="FFFFFF"/>
              </w:rPr>
              <w:t>convertible</w:t>
            </w:r>
          </w:p>
        </w:tc>
        <w:tc>
          <w:tcPr>
            <w:tcW w:w="2409" w:type="dxa"/>
            <w:tcBorders>
              <w:top w:val="nil"/>
              <w:left w:val="nil"/>
              <w:bottom w:val="single" w:sz="8" w:space="0" w:color="auto"/>
              <w:right w:val="single" w:sz="8" w:space="0" w:color="auto"/>
            </w:tcBorders>
            <w:shd w:val="clear" w:color="auto" w:fill="FFFFFF"/>
            <w:hideMark/>
          </w:tcPr>
          <w:p w14:paraId="68684BE2"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/kən'vɜ:təbl/</w:t>
            </w:r>
          </w:p>
        </w:tc>
        <w:tc>
          <w:tcPr>
            <w:tcW w:w="4678" w:type="dxa"/>
            <w:tcBorders>
              <w:top w:val="nil"/>
              <w:left w:val="nil"/>
              <w:bottom w:val="single" w:sz="8" w:space="0" w:color="auto"/>
              <w:right w:val="single" w:sz="8" w:space="0" w:color="auto"/>
            </w:tcBorders>
            <w:shd w:val="clear" w:color="auto" w:fill="FFFFFF"/>
            <w:hideMark/>
          </w:tcPr>
          <w:p w14:paraId="04340063"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(adj) có thể chuyển đổi</w:t>
            </w:r>
          </w:p>
        </w:tc>
      </w:tr>
      <w:tr w:rsidR="00C54368" w:rsidRPr="00C54368" w14:paraId="15F37C68" w14:textId="77777777" w:rsidTr="00C54368">
        <w:tc>
          <w:tcPr>
            <w:tcW w:w="2553" w:type="dxa"/>
            <w:tcBorders>
              <w:top w:val="nil"/>
              <w:left w:val="single" w:sz="8" w:space="0" w:color="auto"/>
              <w:bottom w:val="single" w:sz="8" w:space="0" w:color="auto"/>
              <w:right w:val="single" w:sz="8" w:space="0" w:color="auto"/>
            </w:tcBorders>
            <w:shd w:val="clear" w:color="auto" w:fill="FFFFFF"/>
            <w:hideMark/>
          </w:tcPr>
          <w:p w14:paraId="39687B52"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263. </w:t>
            </w:r>
            <w:r w:rsidRPr="00C54368">
              <w:rPr>
                <w:rFonts w:eastAsia="Times New Roman"/>
                <w:b/>
                <w:bCs/>
                <w:color w:val="D60000"/>
                <w:shd w:val="clear" w:color="auto" w:fill="FFFFFF"/>
              </w:rPr>
              <w:t>electric</w:t>
            </w:r>
          </w:p>
        </w:tc>
        <w:tc>
          <w:tcPr>
            <w:tcW w:w="2409" w:type="dxa"/>
            <w:tcBorders>
              <w:top w:val="nil"/>
              <w:left w:val="nil"/>
              <w:bottom w:val="single" w:sz="8" w:space="0" w:color="auto"/>
              <w:right w:val="single" w:sz="8" w:space="0" w:color="auto"/>
            </w:tcBorders>
            <w:shd w:val="clear" w:color="auto" w:fill="FFFFFF"/>
            <w:hideMark/>
          </w:tcPr>
          <w:p w14:paraId="784FCFDA"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/i'lektrik/</w:t>
            </w:r>
          </w:p>
        </w:tc>
        <w:tc>
          <w:tcPr>
            <w:tcW w:w="4678" w:type="dxa"/>
            <w:tcBorders>
              <w:top w:val="nil"/>
              <w:left w:val="nil"/>
              <w:bottom w:val="single" w:sz="8" w:space="0" w:color="auto"/>
              <w:right w:val="single" w:sz="8" w:space="0" w:color="auto"/>
            </w:tcBorders>
            <w:shd w:val="clear" w:color="auto" w:fill="FFFFFF"/>
            <w:hideMark/>
          </w:tcPr>
          <w:p w14:paraId="28E5E0F2"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(n) [thuộc] điện, tạo điện, phát điện/ - làm sôi động lên</w:t>
            </w:r>
          </w:p>
        </w:tc>
      </w:tr>
      <w:tr w:rsidR="00C54368" w:rsidRPr="00C54368" w14:paraId="3D077B9F" w14:textId="77777777" w:rsidTr="00C54368">
        <w:tc>
          <w:tcPr>
            <w:tcW w:w="2553" w:type="dxa"/>
            <w:tcBorders>
              <w:top w:val="nil"/>
              <w:left w:val="single" w:sz="8" w:space="0" w:color="auto"/>
              <w:bottom w:val="single" w:sz="8" w:space="0" w:color="auto"/>
              <w:right w:val="single" w:sz="8" w:space="0" w:color="auto"/>
            </w:tcBorders>
            <w:shd w:val="clear" w:color="auto" w:fill="FFFFFF"/>
            <w:hideMark/>
          </w:tcPr>
          <w:p w14:paraId="38F8691D"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264. </w:t>
            </w:r>
            <w:r w:rsidRPr="00C54368">
              <w:rPr>
                <w:rFonts w:eastAsia="Times New Roman"/>
                <w:b/>
                <w:bCs/>
                <w:color w:val="D60000"/>
                <w:shd w:val="clear" w:color="auto" w:fill="FFFFFF"/>
              </w:rPr>
              <w:t>electrify</w:t>
            </w:r>
          </w:p>
        </w:tc>
        <w:tc>
          <w:tcPr>
            <w:tcW w:w="2409" w:type="dxa"/>
            <w:tcBorders>
              <w:top w:val="nil"/>
              <w:left w:val="nil"/>
              <w:bottom w:val="single" w:sz="8" w:space="0" w:color="auto"/>
              <w:right w:val="single" w:sz="8" w:space="0" w:color="auto"/>
            </w:tcBorders>
            <w:shd w:val="clear" w:color="auto" w:fill="FFFFFF"/>
            <w:hideMark/>
          </w:tcPr>
          <w:p w14:paraId="2CE55461"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/i'lektrifai/</w:t>
            </w:r>
          </w:p>
        </w:tc>
        <w:tc>
          <w:tcPr>
            <w:tcW w:w="4678" w:type="dxa"/>
            <w:tcBorders>
              <w:top w:val="nil"/>
              <w:left w:val="nil"/>
              <w:bottom w:val="single" w:sz="8" w:space="0" w:color="auto"/>
              <w:right w:val="single" w:sz="8" w:space="0" w:color="auto"/>
            </w:tcBorders>
            <w:shd w:val="clear" w:color="auto" w:fill="FFFFFF"/>
            <w:hideMark/>
          </w:tcPr>
          <w:p w14:paraId="74E2D4B8"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(v) nạp điện - (nghĩa bóng) kích thích vọt lên như cho giật điện</w:t>
            </w:r>
          </w:p>
        </w:tc>
      </w:tr>
      <w:tr w:rsidR="00C54368" w:rsidRPr="00C54368" w14:paraId="1224DAA6" w14:textId="77777777" w:rsidTr="00C54368">
        <w:tc>
          <w:tcPr>
            <w:tcW w:w="2553" w:type="dxa"/>
            <w:tcBorders>
              <w:top w:val="nil"/>
              <w:left w:val="single" w:sz="8" w:space="0" w:color="auto"/>
              <w:bottom w:val="single" w:sz="8" w:space="0" w:color="auto"/>
              <w:right w:val="single" w:sz="8" w:space="0" w:color="auto"/>
            </w:tcBorders>
            <w:shd w:val="clear" w:color="auto" w:fill="FFFFFF"/>
            <w:hideMark/>
          </w:tcPr>
          <w:p w14:paraId="631E6870"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265. </w:t>
            </w:r>
            <w:r w:rsidRPr="00C54368">
              <w:rPr>
                <w:rFonts w:eastAsia="Times New Roman"/>
                <w:b/>
                <w:bCs/>
                <w:color w:val="D60000"/>
                <w:shd w:val="clear" w:color="auto" w:fill="FFFFFF"/>
              </w:rPr>
              <w:t>electrician</w:t>
            </w:r>
          </w:p>
        </w:tc>
        <w:tc>
          <w:tcPr>
            <w:tcW w:w="2409" w:type="dxa"/>
            <w:tcBorders>
              <w:top w:val="nil"/>
              <w:left w:val="nil"/>
              <w:bottom w:val="single" w:sz="8" w:space="0" w:color="auto"/>
              <w:right w:val="single" w:sz="8" w:space="0" w:color="auto"/>
            </w:tcBorders>
            <w:shd w:val="clear" w:color="auto" w:fill="FFFFFF"/>
            <w:hideMark/>
          </w:tcPr>
          <w:p w14:paraId="20997D30"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/i,lek'tri∫n/</w:t>
            </w:r>
          </w:p>
        </w:tc>
        <w:tc>
          <w:tcPr>
            <w:tcW w:w="4678" w:type="dxa"/>
            <w:tcBorders>
              <w:top w:val="nil"/>
              <w:left w:val="nil"/>
              <w:bottom w:val="single" w:sz="8" w:space="0" w:color="auto"/>
              <w:right w:val="single" w:sz="8" w:space="0" w:color="auto"/>
            </w:tcBorders>
            <w:shd w:val="clear" w:color="auto" w:fill="FFFFFF"/>
            <w:hideMark/>
          </w:tcPr>
          <w:p w14:paraId="3B644E83"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(n) thợ điện</w:t>
            </w:r>
          </w:p>
        </w:tc>
      </w:tr>
      <w:tr w:rsidR="00C54368" w:rsidRPr="00C54368" w14:paraId="24AE05E4" w14:textId="77777777" w:rsidTr="00C54368">
        <w:tc>
          <w:tcPr>
            <w:tcW w:w="2553" w:type="dxa"/>
            <w:tcBorders>
              <w:top w:val="nil"/>
              <w:left w:val="single" w:sz="8" w:space="0" w:color="auto"/>
              <w:bottom w:val="single" w:sz="8" w:space="0" w:color="auto"/>
              <w:right w:val="single" w:sz="8" w:space="0" w:color="auto"/>
            </w:tcBorders>
            <w:shd w:val="clear" w:color="auto" w:fill="FFFFFF"/>
            <w:hideMark/>
          </w:tcPr>
          <w:p w14:paraId="2AE4CABA"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266. </w:t>
            </w:r>
            <w:r w:rsidRPr="00C54368">
              <w:rPr>
                <w:rFonts w:eastAsia="Times New Roman"/>
                <w:b/>
                <w:bCs/>
                <w:color w:val="D60000"/>
                <w:shd w:val="clear" w:color="auto" w:fill="FFFFFF"/>
              </w:rPr>
              <w:t>electricity</w:t>
            </w:r>
          </w:p>
        </w:tc>
        <w:tc>
          <w:tcPr>
            <w:tcW w:w="2409" w:type="dxa"/>
            <w:tcBorders>
              <w:top w:val="nil"/>
              <w:left w:val="nil"/>
              <w:bottom w:val="single" w:sz="8" w:space="0" w:color="auto"/>
              <w:right w:val="single" w:sz="8" w:space="0" w:color="auto"/>
            </w:tcBorders>
            <w:shd w:val="clear" w:color="auto" w:fill="FFFFFF"/>
            <w:hideMark/>
          </w:tcPr>
          <w:p w14:paraId="264212CB"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/i,lek'trisəti/</w:t>
            </w:r>
          </w:p>
        </w:tc>
        <w:tc>
          <w:tcPr>
            <w:tcW w:w="4678" w:type="dxa"/>
            <w:tcBorders>
              <w:top w:val="nil"/>
              <w:left w:val="nil"/>
              <w:bottom w:val="single" w:sz="8" w:space="0" w:color="auto"/>
              <w:right w:val="single" w:sz="8" w:space="0" w:color="auto"/>
            </w:tcBorders>
            <w:shd w:val="clear" w:color="auto" w:fill="FFFFFF"/>
            <w:hideMark/>
          </w:tcPr>
          <w:p w14:paraId="4FD7CBB0"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(n) điện, điện học</w:t>
            </w:r>
          </w:p>
        </w:tc>
      </w:tr>
      <w:tr w:rsidR="00C54368" w:rsidRPr="00C54368" w14:paraId="3DC7B3D0" w14:textId="77777777" w:rsidTr="00C54368">
        <w:trPr>
          <w:trHeight w:val="872"/>
        </w:trPr>
        <w:tc>
          <w:tcPr>
            <w:tcW w:w="2553" w:type="dxa"/>
            <w:tcBorders>
              <w:top w:val="nil"/>
              <w:left w:val="single" w:sz="8" w:space="0" w:color="auto"/>
              <w:bottom w:val="single" w:sz="8" w:space="0" w:color="auto"/>
              <w:right w:val="single" w:sz="8" w:space="0" w:color="auto"/>
            </w:tcBorders>
            <w:shd w:val="clear" w:color="auto" w:fill="FFFFFF"/>
            <w:hideMark/>
          </w:tcPr>
          <w:p w14:paraId="4324C555"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267. </w:t>
            </w:r>
            <w:r w:rsidRPr="00C54368">
              <w:rPr>
                <w:rFonts w:eastAsia="Times New Roman"/>
                <w:b/>
                <w:bCs/>
                <w:color w:val="D60000"/>
                <w:shd w:val="clear" w:color="auto" w:fill="FFFFFF"/>
              </w:rPr>
              <w:t>electrified</w:t>
            </w:r>
          </w:p>
        </w:tc>
        <w:tc>
          <w:tcPr>
            <w:tcW w:w="2409" w:type="dxa"/>
            <w:tcBorders>
              <w:top w:val="nil"/>
              <w:left w:val="nil"/>
              <w:bottom w:val="single" w:sz="8" w:space="0" w:color="auto"/>
              <w:right w:val="single" w:sz="8" w:space="0" w:color="auto"/>
            </w:tcBorders>
            <w:shd w:val="clear" w:color="auto" w:fill="FFFFFF"/>
            <w:hideMark/>
          </w:tcPr>
          <w:p w14:paraId="74B32EFC"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/i'lektrifaid/</w:t>
            </w:r>
          </w:p>
        </w:tc>
        <w:tc>
          <w:tcPr>
            <w:tcW w:w="4678" w:type="dxa"/>
            <w:tcBorders>
              <w:top w:val="nil"/>
              <w:left w:val="nil"/>
              <w:bottom w:val="single" w:sz="8" w:space="0" w:color="auto"/>
              <w:right w:val="single" w:sz="8" w:space="0" w:color="auto"/>
            </w:tcBorders>
            <w:shd w:val="clear" w:color="auto" w:fill="FFFFFF"/>
            <w:hideMark/>
          </w:tcPr>
          <w:p w14:paraId="191E62F9"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(adj) được nạp điện// có cảm giác háo hức</w:t>
            </w:r>
          </w:p>
        </w:tc>
      </w:tr>
      <w:tr w:rsidR="00C54368" w:rsidRPr="00C54368" w14:paraId="0DAD0F92" w14:textId="77777777" w:rsidTr="00C54368">
        <w:tc>
          <w:tcPr>
            <w:tcW w:w="2553" w:type="dxa"/>
            <w:tcBorders>
              <w:top w:val="nil"/>
              <w:left w:val="single" w:sz="8" w:space="0" w:color="auto"/>
              <w:bottom w:val="single" w:sz="8" w:space="0" w:color="auto"/>
              <w:right w:val="single" w:sz="8" w:space="0" w:color="auto"/>
            </w:tcBorders>
            <w:shd w:val="clear" w:color="auto" w:fill="FFFFFF"/>
            <w:hideMark/>
          </w:tcPr>
          <w:p w14:paraId="314A05BC"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268. </w:t>
            </w:r>
            <w:r w:rsidRPr="00C54368">
              <w:rPr>
                <w:rFonts w:eastAsia="Times New Roman"/>
                <w:b/>
                <w:bCs/>
                <w:color w:val="D60000"/>
                <w:shd w:val="clear" w:color="auto" w:fill="FFFFFF"/>
              </w:rPr>
              <w:t>electrifying</w:t>
            </w:r>
          </w:p>
        </w:tc>
        <w:tc>
          <w:tcPr>
            <w:tcW w:w="2409" w:type="dxa"/>
            <w:tcBorders>
              <w:top w:val="nil"/>
              <w:left w:val="nil"/>
              <w:bottom w:val="single" w:sz="8" w:space="0" w:color="auto"/>
              <w:right w:val="single" w:sz="8" w:space="0" w:color="auto"/>
            </w:tcBorders>
            <w:shd w:val="clear" w:color="auto" w:fill="FFFFFF"/>
            <w:hideMark/>
          </w:tcPr>
          <w:p w14:paraId="7FCAC899"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/i'lektrifainŋ/</w:t>
            </w:r>
          </w:p>
        </w:tc>
        <w:tc>
          <w:tcPr>
            <w:tcW w:w="4678" w:type="dxa"/>
            <w:tcBorders>
              <w:top w:val="nil"/>
              <w:left w:val="nil"/>
              <w:bottom w:val="single" w:sz="8" w:space="0" w:color="auto"/>
              <w:right w:val="single" w:sz="8" w:space="0" w:color="auto"/>
            </w:tcBorders>
            <w:shd w:val="clear" w:color="auto" w:fill="FFFFFF"/>
            <w:hideMark/>
          </w:tcPr>
          <w:p w14:paraId="217E847A"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(v) cho nhiễm điện - (nghĩa bóng) làm giật nảy người, kích thích</w:t>
            </w:r>
          </w:p>
        </w:tc>
      </w:tr>
      <w:tr w:rsidR="00C54368" w:rsidRPr="00C54368" w14:paraId="58E3DCB3" w14:textId="77777777" w:rsidTr="00C54368">
        <w:tc>
          <w:tcPr>
            <w:tcW w:w="2553" w:type="dxa"/>
            <w:tcBorders>
              <w:top w:val="nil"/>
              <w:left w:val="single" w:sz="8" w:space="0" w:color="auto"/>
              <w:bottom w:val="single" w:sz="8" w:space="0" w:color="auto"/>
              <w:right w:val="single" w:sz="8" w:space="0" w:color="auto"/>
            </w:tcBorders>
            <w:shd w:val="clear" w:color="auto" w:fill="FFFFFF"/>
            <w:hideMark/>
          </w:tcPr>
          <w:p w14:paraId="433AFFF2"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269. </w:t>
            </w:r>
            <w:r w:rsidRPr="00C54368">
              <w:rPr>
                <w:rFonts w:eastAsia="Times New Roman"/>
                <w:b/>
                <w:bCs/>
                <w:color w:val="D60000"/>
                <w:shd w:val="clear" w:color="auto" w:fill="FFFFFF"/>
              </w:rPr>
              <w:t>electrical(ly)</w:t>
            </w:r>
          </w:p>
        </w:tc>
        <w:tc>
          <w:tcPr>
            <w:tcW w:w="2409" w:type="dxa"/>
            <w:tcBorders>
              <w:top w:val="nil"/>
              <w:left w:val="nil"/>
              <w:bottom w:val="single" w:sz="8" w:space="0" w:color="auto"/>
              <w:right w:val="single" w:sz="8" w:space="0" w:color="auto"/>
            </w:tcBorders>
            <w:shd w:val="clear" w:color="auto" w:fill="FFFFFF"/>
            <w:hideMark/>
          </w:tcPr>
          <w:p w14:paraId="4979D1B0"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/i'lektrikli/</w:t>
            </w:r>
          </w:p>
        </w:tc>
        <w:tc>
          <w:tcPr>
            <w:tcW w:w="4678" w:type="dxa"/>
            <w:tcBorders>
              <w:top w:val="nil"/>
              <w:left w:val="nil"/>
              <w:bottom w:val="single" w:sz="8" w:space="0" w:color="auto"/>
              <w:right w:val="single" w:sz="8" w:space="0" w:color="auto"/>
            </w:tcBorders>
            <w:shd w:val="clear" w:color="auto" w:fill="FFFFFF"/>
            <w:hideMark/>
          </w:tcPr>
          <w:p w14:paraId="616E208E"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(adv) bằng điện</w:t>
            </w:r>
          </w:p>
        </w:tc>
      </w:tr>
      <w:tr w:rsidR="00C54368" w:rsidRPr="00C54368" w14:paraId="5DEA4E00" w14:textId="77777777" w:rsidTr="00C54368">
        <w:tc>
          <w:tcPr>
            <w:tcW w:w="2553" w:type="dxa"/>
            <w:tcBorders>
              <w:top w:val="nil"/>
              <w:left w:val="single" w:sz="8" w:space="0" w:color="auto"/>
              <w:bottom w:val="single" w:sz="8" w:space="0" w:color="auto"/>
              <w:right w:val="single" w:sz="8" w:space="0" w:color="auto"/>
            </w:tcBorders>
            <w:shd w:val="clear" w:color="auto" w:fill="FFFFFF"/>
            <w:hideMark/>
          </w:tcPr>
          <w:p w14:paraId="38969532"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270. </w:t>
            </w:r>
            <w:r w:rsidRPr="00C54368">
              <w:rPr>
                <w:rFonts w:eastAsia="Times New Roman"/>
                <w:b/>
                <w:bCs/>
                <w:color w:val="D60000"/>
                <w:shd w:val="clear" w:color="auto" w:fill="FFFFFF"/>
              </w:rPr>
              <w:t>endure</w:t>
            </w:r>
          </w:p>
        </w:tc>
        <w:tc>
          <w:tcPr>
            <w:tcW w:w="2409" w:type="dxa"/>
            <w:tcBorders>
              <w:top w:val="nil"/>
              <w:left w:val="nil"/>
              <w:bottom w:val="single" w:sz="8" w:space="0" w:color="auto"/>
              <w:right w:val="single" w:sz="8" w:space="0" w:color="auto"/>
            </w:tcBorders>
            <w:shd w:val="clear" w:color="auto" w:fill="FFFFFF"/>
            <w:hideMark/>
          </w:tcPr>
          <w:p w14:paraId="03E674A9"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/in'djuə/</w:t>
            </w:r>
          </w:p>
        </w:tc>
        <w:tc>
          <w:tcPr>
            <w:tcW w:w="4678" w:type="dxa"/>
            <w:tcBorders>
              <w:top w:val="nil"/>
              <w:left w:val="nil"/>
              <w:bottom w:val="single" w:sz="8" w:space="0" w:color="auto"/>
              <w:right w:val="single" w:sz="8" w:space="0" w:color="auto"/>
            </w:tcBorders>
            <w:shd w:val="clear" w:color="auto" w:fill="FFFFFF"/>
            <w:hideMark/>
          </w:tcPr>
          <w:p w14:paraId="3B163489"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(v) chịu đựng, cam chịu</w:t>
            </w:r>
          </w:p>
        </w:tc>
      </w:tr>
      <w:tr w:rsidR="00C54368" w:rsidRPr="00C54368" w14:paraId="16772BDA" w14:textId="77777777" w:rsidTr="00C54368">
        <w:tc>
          <w:tcPr>
            <w:tcW w:w="2553" w:type="dxa"/>
            <w:tcBorders>
              <w:top w:val="nil"/>
              <w:left w:val="single" w:sz="8" w:space="0" w:color="auto"/>
              <w:bottom w:val="single" w:sz="8" w:space="0" w:color="auto"/>
              <w:right w:val="single" w:sz="8" w:space="0" w:color="auto"/>
            </w:tcBorders>
            <w:shd w:val="clear" w:color="auto" w:fill="FFFFFF"/>
            <w:hideMark/>
          </w:tcPr>
          <w:p w14:paraId="00BF34DD"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271. </w:t>
            </w:r>
            <w:r w:rsidRPr="00C54368">
              <w:rPr>
                <w:rFonts w:eastAsia="Times New Roman"/>
                <w:b/>
                <w:bCs/>
                <w:color w:val="D60000"/>
                <w:shd w:val="clear" w:color="auto" w:fill="FFFFFF"/>
              </w:rPr>
              <w:t>endurance</w:t>
            </w:r>
          </w:p>
        </w:tc>
        <w:tc>
          <w:tcPr>
            <w:tcW w:w="2409" w:type="dxa"/>
            <w:tcBorders>
              <w:top w:val="nil"/>
              <w:left w:val="nil"/>
              <w:bottom w:val="single" w:sz="8" w:space="0" w:color="auto"/>
              <w:right w:val="single" w:sz="8" w:space="0" w:color="auto"/>
            </w:tcBorders>
            <w:shd w:val="clear" w:color="auto" w:fill="FFFFFF"/>
            <w:hideMark/>
          </w:tcPr>
          <w:p w14:paraId="425BB41D"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/in'djʊərəns/</w:t>
            </w:r>
          </w:p>
        </w:tc>
        <w:tc>
          <w:tcPr>
            <w:tcW w:w="4678" w:type="dxa"/>
            <w:tcBorders>
              <w:top w:val="nil"/>
              <w:left w:val="nil"/>
              <w:bottom w:val="single" w:sz="8" w:space="0" w:color="auto"/>
              <w:right w:val="single" w:sz="8" w:space="0" w:color="auto"/>
            </w:tcBorders>
            <w:shd w:val="clear" w:color="auto" w:fill="FFFFFF"/>
            <w:hideMark/>
          </w:tcPr>
          <w:p w14:paraId="53198E5B"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(n) sự chịu đựng</w:t>
            </w:r>
          </w:p>
        </w:tc>
      </w:tr>
      <w:tr w:rsidR="00C54368" w:rsidRPr="00C54368" w14:paraId="5F232C29" w14:textId="77777777" w:rsidTr="00C54368">
        <w:tc>
          <w:tcPr>
            <w:tcW w:w="2553" w:type="dxa"/>
            <w:tcBorders>
              <w:top w:val="nil"/>
              <w:left w:val="single" w:sz="8" w:space="0" w:color="auto"/>
              <w:bottom w:val="single" w:sz="8" w:space="0" w:color="auto"/>
              <w:right w:val="single" w:sz="8" w:space="0" w:color="auto"/>
            </w:tcBorders>
            <w:shd w:val="clear" w:color="auto" w:fill="FFFFFF"/>
            <w:hideMark/>
          </w:tcPr>
          <w:p w14:paraId="74DA0828"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272. </w:t>
            </w:r>
            <w:r w:rsidRPr="00C54368">
              <w:rPr>
                <w:rFonts w:eastAsia="Times New Roman"/>
                <w:b/>
                <w:bCs/>
                <w:color w:val="D60000"/>
                <w:shd w:val="clear" w:color="auto" w:fill="FFFFFF"/>
              </w:rPr>
              <w:t>(un)endurable</w:t>
            </w:r>
          </w:p>
        </w:tc>
        <w:tc>
          <w:tcPr>
            <w:tcW w:w="2409" w:type="dxa"/>
            <w:tcBorders>
              <w:top w:val="nil"/>
              <w:left w:val="nil"/>
              <w:bottom w:val="single" w:sz="8" w:space="0" w:color="auto"/>
              <w:right w:val="single" w:sz="8" w:space="0" w:color="auto"/>
            </w:tcBorders>
            <w:shd w:val="clear" w:color="auto" w:fill="FFFFFF"/>
            <w:hideMark/>
          </w:tcPr>
          <w:p w14:paraId="6B77EF0C"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/'ʌnin'fɔ:səbl/</w:t>
            </w:r>
          </w:p>
        </w:tc>
        <w:tc>
          <w:tcPr>
            <w:tcW w:w="4678" w:type="dxa"/>
            <w:tcBorders>
              <w:top w:val="nil"/>
              <w:left w:val="nil"/>
              <w:bottom w:val="single" w:sz="8" w:space="0" w:color="auto"/>
              <w:right w:val="single" w:sz="8" w:space="0" w:color="auto"/>
            </w:tcBorders>
            <w:shd w:val="clear" w:color="auto" w:fill="FFFFFF"/>
            <w:hideMark/>
          </w:tcPr>
          <w:p w14:paraId="731A9DC3"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(adj) không thể chịu đựng được, khó chịu đựng</w:t>
            </w:r>
          </w:p>
        </w:tc>
      </w:tr>
      <w:tr w:rsidR="00C54368" w:rsidRPr="00C54368" w14:paraId="3E664F22" w14:textId="77777777" w:rsidTr="00C54368">
        <w:tc>
          <w:tcPr>
            <w:tcW w:w="2553" w:type="dxa"/>
            <w:tcBorders>
              <w:top w:val="nil"/>
              <w:left w:val="single" w:sz="8" w:space="0" w:color="auto"/>
              <w:bottom w:val="single" w:sz="8" w:space="0" w:color="auto"/>
              <w:right w:val="single" w:sz="8" w:space="0" w:color="auto"/>
            </w:tcBorders>
            <w:shd w:val="clear" w:color="auto" w:fill="FFFFFF"/>
            <w:hideMark/>
          </w:tcPr>
          <w:p w14:paraId="63621781"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273. </w:t>
            </w:r>
            <w:r w:rsidRPr="00C54368">
              <w:rPr>
                <w:rFonts w:eastAsia="Times New Roman"/>
                <w:b/>
                <w:bCs/>
                <w:color w:val="D60000"/>
                <w:shd w:val="clear" w:color="auto" w:fill="FFFFFF"/>
              </w:rPr>
              <w:t>enduring</w:t>
            </w:r>
          </w:p>
        </w:tc>
        <w:tc>
          <w:tcPr>
            <w:tcW w:w="2409" w:type="dxa"/>
            <w:tcBorders>
              <w:top w:val="nil"/>
              <w:left w:val="nil"/>
              <w:bottom w:val="single" w:sz="8" w:space="0" w:color="auto"/>
              <w:right w:val="single" w:sz="8" w:space="0" w:color="auto"/>
            </w:tcBorders>
            <w:shd w:val="clear" w:color="auto" w:fill="FFFFFF"/>
            <w:hideMark/>
          </w:tcPr>
          <w:p w14:paraId="452C9E4F"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/in'djʊəriη/</w:t>
            </w:r>
          </w:p>
        </w:tc>
        <w:tc>
          <w:tcPr>
            <w:tcW w:w="4678" w:type="dxa"/>
            <w:tcBorders>
              <w:top w:val="nil"/>
              <w:left w:val="nil"/>
              <w:bottom w:val="single" w:sz="8" w:space="0" w:color="auto"/>
              <w:right w:val="single" w:sz="8" w:space="0" w:color="auto"/>
            </w:tcBorders>
            <w:shd w:val="clear" w:color="auto" w:fill="FFFFFF"/>
            <w:hideMark/>
          </w:tcPr>
          <w:p w14:paraId="5BC20C7F"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(adj) lâu dài, vĩnh viễn</w:t>
            </w:r>
          </w:p>
        </w:tc>
      </w:tr>
      <w:tr w:rsidR="00C54368" w:rsidRPr="00C54368" w14:paraId="4EE2E50A" w14:textId="77777777" w:rsidTr="00C54368">
        <w:tc>
          <w:tcPr>
            <w:tcW w:w="2553" w:type="dxa"/>
            <w:tcBorders>
              <w:top w:val="nil"/>
              <w:left w:val="single" w:sz="8" w:space="0" w:color="auto"/>
              <w:bottom w:val="single" w:sz="8" w:space="0" w:color="auto"/>
              <w:right w:val="single" w:sz="8" w:space="0" w:color="auto"/>
            </w:tcBorders>
            <w:shd w:val="clear" w:color="auto" w:fill="FFFFFF"/>
            <w:hideMark/>
          </w:tcPr>
          <w:p w14:paraId="75F6B3E0"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274. </w:t>
            </w:r>
            <w:r w:rsidRPr="00C54368">
              <w:rPr>
                <w:rFonts w:eastAsia="Times New Roman"/>
                <w:b/>
                <w:bCs/>
                <w:color w:val="D60000"/>
                <w:shd w:val="clear" w:color="auto" w:fill="FFFFFF"/>
              </w:rPr>
              <w:t>evolve</w:t>
            </w:r>
          </w:p>
        </w:tc>
        <w:tc>
          <w:tcPr>
            <w:tcW w:w="2409" w:type="dxa"/>
            <w:tcBorders>
              <w:top w:val="nil"/>
              <w:left w:val="nil"/>
              <w:bottom w:val="single" w:sz="8" w:space="0" w:color="auto"/>
              <w:right w:val="single" w:sz="8" w:space="0" w:color="auto"/>
            </w:tcBorders>
            <w:shd w:val="clear" w:color="auto" w:fill="FFFFFF"/>
            <w:hideMark/>
          </w:tcPr>
          <w:p w14:paraId="145F8121"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/i'vɒlv/</w:t>
            </w:r>
          </w:p>
        </w:tc>
        <w:tc>
          <w:tcPr>
            <w:tcW w:w="4678" w:type="dxa"/>
            <w:tcBorders>
              <w:top w:val="nil"/>
              <w:left w:val="nil"/>
              <w:bottom w:val="single" w:sz="8" w:space="0" w:color="auto"/>
              <w:right w:val="single" w:sz="8" w:space="0" w:color="auto"/>
            </w:tcBorders>
            <w:shd w:val="clear" w:color="auto" w:fill="FFFFFF"/>
            <w:hideMark/>
          </w:tcPr>
          <w:p w14:paraId="2EE98011"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(v) phát triển, tiến hóa</w:t>
            </w:r>
          </w:p>
        </w:tc>
      </w:tr>
      <w:tr w:rsidR="00C54368" w:rsidRPr="00C54368" w14:paraId="1E72C42B" w14:textId="77777777" w:rsidTr="00C54368">
        <w:tc>
          <w:tcPr>
            <w:tcW w:w="2553" w:type="dxa"/>
            <w:tcBorders>
              <w:top w:val="nil"/>
              <w:left w:val="single" w:sz="8" w:space="0" w:color="auto"/>
              <w:bottom w:val="single" w:sz="8" w:space="0" w:color="auto"/>
              <w:right w:val="single" w:sz="8" w:space="0" w:color="auto"/>
            </w:tcBorders>
            <w:shd w:val="clear" w:color="auto" w:fill="FFFFFF"/>
            <w:hideMark/>
          </w:tcPr>
          <w:p w14:paraId="71799ACE"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275. </w:t>
            </w:r>
            <w:r w:rsidRPr="00C54368">
              <w:rPr>
                <w:rFonts w:eastAsia="Times New Roman"/>
                <w:b/>
                <w:bCs/>
                <w:color w:val="D60000"/>
                <w:shd w:val="clear" w:color="auto" w:fill="FFFFFF"/>
              </w:rPr>
              <w:t>evolution</w:t>
            </w:r>
          </w:p>
        </w:tc>
        <w:tc>
          <w:tcPr>
            <w:tcW w:w="2409" w:type="dxa"/>
            <w:tcBorders>
              <w:top w:val="nil"/>
              <w:left w:val="nil"/>
              <w:bottom w:val="single" w:sz="8" w:space="0" w:color="auto"/>
              <w:right w:val="single" w:sz="8" w:space="0" w:color="auto"/>
            </w:tcBorders>
            <w:shd w:val="clear" w:color="auto" w:fill="FFFFFF"/>
            <w:hideMark/>
          </w:tcPr>
          <w:p w14:paraId="6134B96F"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/,i:və'lu:∫n/</w:t>
            </w:r>
          </w:p>
        </w:tc>
        <w:tc>
          <w:tcPr>
            <w:tcW w:w="4678" w:type="dxa"/>
            <w:tcBorders>
              <w:top w:val="nil"/>
              <w:left w:val="nil"/>
              <w:bottom w:val="single" w:sz="8" w:space="0" w:color="auto"/>
              <w:right w:val="single" w:sz="8" w:space="0" w:color="auto"/>
            </w:tcBorders>
            <w:shd w:val="clear" w:color="auto" w:fill="FFFFFF"/>
            <w:hideMark/>
          </w:tcPr>
          <w:p w14:paraId="3EBAC70B"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(n) sự tiến triển, phát triển, tiến hoá</w:t>
            </w:r>
          </w:p>
        </w:tc>
      </w:tr>
      <w:tr w:rsidR="00C54368" w:rsidRPr="00C54368" w14:paraId="337D2192" w14:textId="77777777" w:rsidTr="00C54368">
        <w:tc>
          <w:tcPr>
            <w:tcW w:w="2553" w:type="dxa"/>
            <w:tcBorders>
              <w:top w:val="nil"/>
              <w:left w:val="single" w:sz="8" w:space="0" w:color="auto"/>
              <w:bottom w:val="single" w:sz="8" w:space="0" w:color="auto"/>
              <w:right w:val="single" w:sz="8" w:space="0" w:color="auto"/>
            </w:tcBorders>
            <w:shd w:val="clear" w:color="auto" w:fill="FFFFFF"/>
            <w:hideMark/>
          </w:tcPr>
          <w:p w14:paraId="33DC70ED"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276. </w:t>
            </w:r>
            <w:r w:rsidRPr="00C54368">
              <w:rPr>
                <w:rFonts w:eastAsia="Times New Roman"/>
                <w:b/>
                <w:bCs/>
                <w:color w:val="D60000"/>
                <w:shd w:val="clear" w:color="auto" w:fill="FFFFFF"/>
              </w:rPr>
              <w:t>evolutionary</w:t>
            </w:r>
          </w:p>
        </w:tc>
        <w:tc>
          <w:tcPr>
            <w:tcW w:w="2409" w:type="dxa"/>
            <w:tcBorders>
              <w:top w:val="nil"/>
              <w:left w:val="nil"/>
              <w:bottom w:val="single" w:sz="8" w:space="0" w:color="auto"/>
              <w:right w:val="single" w:sz="8" w:space="0" w:color="auto"/>
            </w:tcBorders>
            <w:shd w:val="clear" w:color="auto" w:fill="FFFFFF"/>
            <w:hideMark/>
          </w:tcPr>
          <w:p w14:paraId="2AE4FCA1"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/,evə'lu:∫əneri/</w:t>
            </w:r>
          </w:p>
        </w:tc>
        <w:tc>
          <w:tcPr>
            <w:tcW w:w="4678" w:type="dxa"/>
            <w:tcBorders>
              <w:top w:val="nil"/>
              <w:left w:val="nil"/>
              <w:bottom w:val="single" w:sz="8" w:space="0" w:color="auto"/>
              <w:right w:val="single" w:sz="8" w:space="0" w:color="auto"/>
            </w:tcBorders>
            <w:shd w:val="clear" w:color="auto" w:fill="FFFFFF"/>
            <w:hideMark/>
          </w:tcPr>
          <w:p w14:paraId="2DBC7FBC"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(adj) (thuộc) sự tiến triển, tiến hoá</w:t>
            </w:r>
          </w:p>
        </w:tc>
      </w:tr>
      <w:tr w:rsidR="00C54368" w:rsidRPr="00C54368" w14:paraId="657B0100" w14:textId="77777777" w:rsidTr="00C54368">
        <w:tc>
          <w:tcPr>
            <w:tcW w:w="2553" w:type="dxa"/>
            <w:tcBorders>
              <w:top w:val="nil"/>
              <w:left w:val="single" w:sz="8" w:space="0" w:color="auto"/>
              <w:bottom w:val="single" w:sz="8" w:space="0" w:color="auto"/>
              <w:right w:val="single" w:sz="8" w:space="0" w:color="auto"/>
            </w:tcBorders>
            <w:shd w:val="clear" w:color="auto" w:fill="FFFFFF"/>
            <w:hideMark/>
          </w:tcPr>
          <w:p w14:paraId="627DA272"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277. </w:t>
            </w:r>
            <w:r w:rsidRPr="00C54368">
              <w:rPr>
                <w:rFonts w:eastAsia="Times New Roman"/>
                <w:b/>
                <w:bCs/>
                <w:color w:val="D60000"/>
                <w:shd w:val="clear" w:color="auto" w:fill="FFFFFF"/>
              </w:rPr>
              <w:t>evolving</w:t>
            </w:r>
          </w:p>
        </w:tc>
        <w:tc>
          <w:tcPr>
            <w:tcW w:w="2409" w:type="dxa"/>
            <w:tcBorders>
              <w:top w:val="nil"/>
              <w:left w:val="nil"/>
              <w:bottom w:val="single" w:sz="8" w:space="0" w:color="auto"/>
              <w:right w:val="single" w:sz="8" w:space="0" w:color="auto"/>
            </w:tcBorders>
            <w:shd w:val="clear" w:color="auto" w:fill="FFFFFF"/>
            <w:hideMark/>
          </w:tcPr>
          <w:p w14:paraId="08CDE967"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/i'vɔlvinŋ/</w:t>
            </w:r>
          </w:p>
        </w:tc>
        <w:tc>
          <w:tcPr>
            <w:tcW w:w="4678" w:type="dxa"/>
            <w:tcBorders>
              <w:top w:val="nil"/>
              <w:left w:val="nil"/>
              <w:bottom w:val="single" w:sz="8" w:space="0" w:color="auto"/>
              <w:right w:val="single" w:sz="8" w:space="0" w:color="auto"/>
            </w:tcBorders>
            <w:shd w:val="clear" w:color="auto" w:fill="FFFFFF"/>
            <w:hideMark/>
          </w:tcPr>
          <w:p w14:paraId="5E7FBCCE"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(v) mở ra, rút ra, suy ra, luận ra, làm tiến triển</w:t>
            </w:r>
          </w:p>
        </w:tc>
      </w:tr>
      <w:tr w:rsidR="00C54368" w:rsidRPr="00C54368" w14:paraId="57FB81DB" w14:textId="77777777" w:rsidTr="00C54368">
        <w:tc>
          <w:tcPr>
            <w:tcW w:w="2553" w:type="dxa"/>
            <w:tcBorders>
              <w:top w:val="nil"/>
              <w:left w:val="single" w:sz="8" w:space="0" w:color="auto"/>
              <w:bottom w:val="single" w:sz="8" w:space="0" w:color="auto"/>
              <w:right w:val="single" w:sz="8" w:space="0" w:color="auto"/>
            </w:tcBorders>
            <w:shd w:val="clear" w:color="auto" w:fill="FFFFFF"/>
            <w:hideMark/>
          </w:tcPr>
          <w:p w14:paraId="3AE258DB"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278. </w:t>
            </w:r>
            <w:r w:rsidRPr="00C54368">
              <w:rPr>
                <w:rFonts w:eastAsia="Times New Roman"/>
                <w:b/>
                <w:bCs/>
                <w:color w:val="D60000"/>
                <w:shd w:val="clear" w:color="auto" w:fill="FFFFFF"/>
              </w:rPr>
              <w:t>flexible</w:t>
            </w:r>
          </w:p>
        </w:tc>
        <w:tc>
          <w:tcPr>
            <w:tcW w:w="2409" w:type="dxa"/>
            <w:tcBorders>
              <w:top w:val="nil"/>
              <w:left w:val="nil"/>
              <w:bottom w:val="single" w:sz="8" w:space="0" w:color="auto"/>
              <w:right w:val="single" w:sz="8" w:space="0" w:color="auto"/>
            </w:tcBorders>
            <w:shd w:val="clear" w:color="auto" w:fill="FFFFFF"/>
            <w:hideMark/>
          </w:tcPr>
          <w:p w14:paraId="1877AD11"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/ˈflek.sə.bəl/</w:t>
            </w:r>
          </w:p>
        </w:tc>
        <w:tc>
          <w:tcPr>
            <w:tcW w:w="4678" w:type="dxa"/>
            <w:tcBorders>
              <w:top w:val="nil"/>
              <w:left w:val="nil"/>
              <w:bottom w:val="single" w:sz="8" w:space="0" w:color="auto"/>
              <w:right w:val="single" w:sz="8" w:space="0" w:color="auto"/>
            </w:tcBorders>
            <w:shd w:val="clear" w:color="auto" w:fill="FFFFFF"/>
            <w:hideMark/>
          </w:tcPr>
          <w:p w14:paraId="4237210B"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(adj) dễ uốn dễ sai khiến, dễ thuyết phục linh động, linh hoạt</w:t>
            </w:r>
          </w:p>
        </w:tc>
      </w:tr>
      <w:tr w:rsidR="00C54368" w:rsidRPr="00C54368" w14:paraId="75B7B121" w14:textId="77777777" w:rsidTr="00C54368">
        <w:tc>
          <w:tcPr>
            <w:tcW w:w="2553" w:type="dxa"/>
            <w:tcBorders>
              <w:top w:val="nil"/>
              <w:left w:val="single" w:sz="8" w:space="0" w:color="auto"/>
              <w:bottom w:val="single" w:sz="8" w:space="0" w:color="auto"/>
              <w:right w:val="single" w:sz="8" w:space="0" w:color="auto"/>
            </w:tcBorders>
            <w:shd w:val="clear" w:color="auto" w:fill="FFFFFF"/>
            <w:hideMark/>
          </w:tcPr>
          <w:p w14:paraId="66B186BF"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279. </w:t>
            </w:r>
            <w:r w:rsidRPr="00C54368">
              <w:rPr>
                <w:rFonts w:eastAsia="Times New Roman"/>
                <w:b/>
                <w:bCs/>
                <w:color w:val="D60000"/>
                <w:shd w:val="clear" w:color="auto" w:fill="FFFFFF"/>
              </w:rPr>
              <w:t>inflexibility</w:t>
            </w:r>
          </w:p>
        </w:tc>
        <w:tc>
          <w:tcPr>
            <w:tcW w:w="2409" w:type="dxa"/>
            <w:tcBorders>
              <w:top w:val="nil"/>
              <w:left w:val="nil"/>
              <w:bottom w:val="single" w:sz="8" w:space="0" w:color="auto"/>
              <w:right w:val="single" w:sz="8" w:space="0" w:color="auto"/>
            </w:tcBorders>
            <w:shd w:val="clear" w:color="auto" w:fill="FFFFFF"/>
            <w:hideMark/>
          </w:tcPr>
          <w:p w14:paraId="438B4592"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/in,fleksə'biliti/</w:t>
            </w:r>
          </w:p>
        </w:tc>
        <w:tc>
          <w:tcPr>
            <w:tcW w:w="4678" w:type="dxa"/>
            <w:tcBorders>
              <w:top w:val="nil"/>
              <w:left w:val="nil"/>
              <w:bottom w:val="single" w:sz="8" w:space="0" w:color="auto"/>
              <w:right w:val="single" w:sz="8" w:space="0" w:color="auto"/>
            </w:tcBorders>
            <w:shd w:val="clear" w:color="auto" w:fill="FFFFFF"/>
            <w:hideMark/>
          </w:tcPr>
          <w:p w14:paraId="50F8D95D"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(n) tính không uốn được, tính không bẻ cong được, tính cứng (nghĩa bóng) tính cứng rắn</w:t>
            </w:r>
          </w:p>
        </w:tc>
      </w:tr>
      <w:tr w:rsidR="00C54368" w:rsidRPr="00C54368" w14:paraId="1385655C" w14:textId="77777777" w:rsidTr="00C54368">
        <w:tc>
          <w:tcPr>
            <w:tcW w:w="2553" w:type="dxa"/>
            <w:tcBorders>
              <w:top w:val="nil"/>
              <w:left w:val="single" w:sz="8" w:space="0" w:color="auto"/>
              <w:bottom w:val="single" w:sz="8" w:space="0" w:color="auto"/>
              <w:right w:val="single" w:sz="8" w:space="0" w:color="auto"/>
            </w:tcBorders>
            <w:shd w:val="clear" w:color="auto" w:fill="FFFFFF"/>
            <w:hideMark/>
          </w:tcPr>
          <w:p w14:paraId="231331DB"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lastRenderedPageBreak/>
              <w:t xml:space="preserve">280. </w:t>
            </w:r>
            <w:r w:rsidRPr="00C54368">
              <w:rPr>
                <w:rFonts w:eastAsia="Times New Roman"/>
                <w:b/>
                <w:bCs/>
                <w:color w:val="D60000"/>
                <w:shd w:val="clear" w:color="auto" w:fill="FFFFFF"/>
              </w:rPr>
              <w:t>inflexible</w:t>
            </w:r>
          </w:p>
        </w:tc>
        <w:tc>
          <w:tcPr>
            <w:tcW w:w="2409" w:type="dxa"/>
            <w:tcBorders>
              <w:top w:val="nil"/>
              <w:left w:val="nil"/>
              <w:bottom w:val="single" w:sz="8" w:space="0" w:color="auto"/>
              <w:right w:val="single" w:sz="8" w:space="0" w:color="auto"/>
            </w:tcBorders>
            <w:shd w:val="clear" w:color="auto" w:fill="FFFFFF"/>
            <w:hideMark/>
          </w:tcPr>
          <w:p w14:paraId="326C6392"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/in'fleksəbl/</w:t>
            </w:r>
          </w:p>
        </w:tc>
        <w:tc>
          <w:tcPr>
            <w:tcW w:w="4678" w:type="dxa"/>
            <w:tcBorders>
              <w:top w:val="nil"/>
              <w:left w:val="nil"/>
              <w:bottom w:val="single" w:sz="8" w:space="0" w:color="auto"/>
              <w:right w:val="single" w:sz="8" w:space="0" w:color="auto"/>
            </w:tcBorders>
            <w:shd w:val="clear" w:color="auto" w:fill="FFFFFF"/>
            <w:hideMark/>
          </w:tcPr>
          <w:p w14:paraId="033496AF"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(adj) không uốn được, cứng rắn, không thay đổi được, không linh hoạt</w:t>
            </w:r>
          </w:p>
        </w:tc>
      </w:tr>
      <w:tr w:rsidR="00C54368" w:rsidRPr="00C54368" w14:paraId="2523FBB4" w14:textId="77777777" w:rsidTr="00C54368">
        <w:tc>
          <w:tcPr>
            <w:tcW w:w="2553" w:type="dxa"/>
            <w:tcBorders>
              <w:top w:val="nil"/>
              <w:left w:val="single" w:sz="8" w:space="0" w:color="auto"/>
              <w:bottom w:val="single" w:sz="8" w:space="0" w:color="auto"/>
              <w:right w:val="single" w:sz="8" w:space="0" w:color="auto"/>
            </w:tcBorders>
            <w:shd w:val="clear" w:color="auto" w:fill="FFFFFF"/>
            <w:hideMark/>
          </w:tcPr>
          <w:p w14:paraId="7F8E2D39"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281. </w:t>
            </w:r>
            <w:r w:rsidRPr="00C54368">
              <w:rPr>
                <w:rFonts w:eastAsia="Times New Roman"/>
                <w:b/>
                <w:bCs/>
                <w:color w:val="D60000"/>
                <w:shd w:val="clear" w:color="auto" w:fill="FFFFFF"/>
              </w:rPr>
              <w:t>influence</w:t>
            </w:r>
          </w:p>
        </w:tc>
        <w:tc>
          <w:tcPr>
            <w:tcW w:w="2409" w:type="dxa"/>
            <w:tcBorders>
              <w:top w:val="nil"/>
              <w:left w:val="nil"/>
              <w:bottom w:val="single" w:sz="8" w:space="0" w:color="auto"/>
              <w:right w:val="single" w:sz="8" w:space="0" w:color="auto"/>
            </w:tcBorders>
            <w:shd w:val="clear" w:color="auto" w:fill="FFFFFF"/>
            <w:hideMark/>
          </w:tcPr>
          <w:p w14:paraId="0C69DA66"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/'influəns/</w:t>
            </w:r>
          </w:p>
        </w:tc>
        <w:tc>
          <w:tcPr>
            <w:tcW w:w="4678" w:type="dxa"/>
            <w:tcBorders>
              <w:top w:val="nil"/>
              <w:left w:val="nil"/>
              <w:bottom w:val="single" w:sz="8" w:space="0" w:color="auto"/>
              <w:right w:val="single" w:sz="8" w:space="0" w:color="auto"/>
            </w:tcBorders>
            <w:shd w:val="clear" w:color="auto" w:fill="FFFFFF"/>
            <w:hideMark/>
          </w:tcPr>
          <w:p w14:paraId="53EC23BD"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(n, v) ảnh hưởng, chi phối, tác động</w:t>
            </w:r>
          </w:p>
        </w:tc>
      </w:tr>
      <w:tr w:rsidR="00C54368" w:rsidRPr="00C54368" w14:paraId="70194661" w14:textId="77777777" w:rsidTr="00C54368">
        <w:tc>
          <w:tcPr>
            <w:tcW w:w="2553" w:type="dxa"/>
            <w:tcBorders>
              <w:top w:val="nil"/>
              <w:left w:val="single" w:sz="8" w:space="0" w:color="auto"/>
              <w:bottom w:val="single" w:sz="8" w:space="0" w:color="auto"/>
              <w:right w:val="single" w:sz="8" w:space="0" w:color="auto"/>
            </w:tcBorders>
            <w:shd w:val="clear" w:color="auto" w:fill="FFFFFF"/>
            <w:hideMark/>
          </w:tcPr>
          <w:p w14:paraId="707BED66"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282. </w:t>
            </w:r>
            <w:r w:rsidRPr="00C54368">
              <w:rPr>
                <w:rFonts w:eastAsia="Times New Roman"/>
                <w:b/>
                <w:bCs/>
                <w:color w:val="D60000"/>
                <w:shd w:val="clear" w:color="auto" w:fill="FFFFFF"/>
              </w:rPr>
              <w:t>influential</w:t>
            </w:r>
          </w:p>
        </w:tc>
        <w:tc>
          <w:tcPr>
            <w:tcW w:w="2409" w:type="dxa"/>
            <w:tcBorders>
              <w:top w:val="nil"/>
              <w:left w:val="nil"/>
              <w:bottom w:val="single" w:sz="8" w:space="0" w:color="auto"/>
              <w:right w:val="single" w:sz="8" w:space="0" w:color="auto"/>
            </w:tcBorders>
            <w:shd w:val="clear" w:color="auto" w:fill="FFFFFF"/>
            <w:hideMark/>
          </w:tcPr>
          <w:p w14:paraId="5D4F470E"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/,influ'enʃəl/</w:t>
            </w:r>
          </w:p>
        </w:tc>
        <w:tc>
          <w:tcPr>
            <w:tcW w:w="4678" w:type="dxa"/>
            <w:tcBorders>
              <w:top w:val="nil"/>
              <w:left w:val="nil"/>
              <w:bottom w:val="single" w:sz="8" w:space="0" w:color="auto"/>
              <w:right w:val="single" w:sz="8" w:space="0" w:color="auto"/>
            </w:tcBorders>
            <w:shd w:val="clear" w:color="auto" w:fill="FFFFFF"/>
            <w:hideMark/>
          </w:tcPr>
          <w:p w14:paraId="4565DE98"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(adj, n) có ảnh hưởng, người có thế lực</w:t>
            </w:r>
          </w:p>
        </w:tc>
      </w:tr>
      <w:tr w:rsidR="00C54368" w:rsidRPr="00C54368" w14:paraId="548D3283" w14:textId="77777777" w:rsidTr="00C54368">
        <w:tc>
          <w:tcPr>
            <w:tcW w:w="2553" w:type="dxa"/>
            <w:tcBorders>
              <w:top w:val="nil"/>
              <w:left w:val="single" w:sz="8" w:space="0" w:color="auto"/>
              <w:bottom w:val="single" w:sz="8" w:space="0" w:color="auto"/>
              <w:right w:val="single" w:sz="8" w:space="0" w:color="auto"/>
            </w:tcBorders>
            <w:shd w:val="clear" w:color="auto" w:fill="FFFFFF"/>
            <w:hideMark/>
          </w:tcPr>
          <w:p w14:paraId="14ADFD4A"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283. </w:t>
            </w:r>
            <w:r w:rsidRPr="00C54368">
              <w:rPr>
                <w:rFonts w:eastAsia="Times New Roman"/>
                <w:b/>
                <w:bCs/>
                <w:color w:val="D60000"/>
                <w:shd w:val="clear" w:color="auto" w:fill="FFFFFF"/>
              </w:rPr>
              <w:t>mature</w:t>
            </w:r>
          </w:p>
        </w:tc>
        <w:tc>
          <w:tcPr>
            <w:tcW w:w="2409" w:type="dxa"/>
            <w:tcBorders>
              <w:top w:val="nil"/>
              <w:left w:val="nil"/>
              <w:bottom w:val="single" w:sz="8" w:space="0" w:color="auto"/>
              <w:right w:val="single" w:sz="8" w:space="0" w:color="auto"/>
            </w:tcBorders>
            <w:shd w:val="clear" w:color="auto" w:fill="FFFFFF"/>
            <w:hideMark/>
          </w:tcPr>
          <w:p w14:paraId="71DAB1B5"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/mə'tjuə/</w:t>
            </w:r>
          </w:p>
        </w:tc>
        <w:tc>
          <w:tcPr>
            <w:tcW w:w="4678" w:type="dxa"/>
            <w:tcBorders>
              <w:top w:val="nil"/>
              <w:left w:val="nil"/>
              <w:bottom w:val="single" w:sz="8" w:space="0" w:color="auto"/>
              <w:right w:val="single" w:sz="8" w:space="0" w:color="auto"/>
            </w:tcBorders>
            <w:shd w:val="clear" w:color="auto" w:fill="FFFFFF"/>
            <w:hideMark/>
          </w:tcPr>
          <w:p w14:paraId="6DE064F0"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(adj, v) chín chắn, trở nên chín chắn</w:t>
            </w:r>
          </w:p>
        </w:tc>
      </w:tr>
      <w:tr w:rsidR="00C54368" w:rsidRPr="00C54368" w14:paraId="6A391908" w14:textId="77777777" w:rsidTr="00C54368">
        <w:tc>
          <w:tcPr>
            <w:tcW w:w="2553" w:type="dxa"/>
            <w:tcBorders>
              <w:top w:val="nil"/>
              <w:left w:val="single" w:sz="8" w:space="0" w:color="auto"/>
              <w:bottom w:val="single" w:sz="8" w:space="0" w:color="auto"/>
              <w:right w:val="single" w:sz="8" w:space="0" w:color="auto"/>
            </w:tcBorders>
            <w:shd w:val="clear" w:color="auto" w:fill="FFFFFF"/>
            <w:hideMark/>
          </w:tcPr>
          <w:p w14:paraId="47D7B803"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284. </w:t>
            </w:r>
            <w:r w:rsidRPr="00C54368">
              <w:rPr>
                <w:rFonts w:eastAsia="Times New Roman"/>
                <w:b/>
                <w:bCs/>
                <w:color w:val="D60000"/>
                <w:shd w:val="clear" w:color="auto" w:fill="FFFFFF"/>
              </w:rPr>
              <w:t>(im)maturity</w:t>
            </w:r>
          </w:p>
        </w:tc>
        <w:tc>
          <w:tcPr>
            <w:tcW w:w="2409" w:type="dxa"/>
            <w:tcBorders>
              <w:top w:val="nil"/>
              <w:left w:val="nil"/>
              <w:bottom w:val="single" w:sz="8" w:space="0" w:color="auto"/>
              <w:right w:val="single" w:sz="8" w:space="0" w:color="auto"/>
            </w:tcBorders>
            <w:shd w:val="clear" w:color="auto" w:fill="FFFFFF"/>
            <w:hideMark/>
          </w:tcPr>
          <w:p w14:paraId="39BB1E90"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/,imə'tjuəriti/</w:t>
            </w:r>
          </w:p>
        </w:tc>
        <w:tc>
          <w:tcPr>
            <w:tcW w:w="4678" w:type="dxa"/>
            <w:tcBorders>
              <w:top w:val="nil"/>
              <w:left w:val="nil"/>
              <w:bottom w:val="single" w:sz="8" w:space="0" w:color="auto"/>
              <w:right w:val="single" w:sz="8" w:space="0" w:color="auto"/>
            </w:tcBorders>
            <w:shd w:val="clear" w:color="auto" w:fill="FFFFFF"/>
            <w:hideMark/>
          </w:tcPr>
          <w:p w14:paraId="5A903B20"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(n) sự non nớt, sự chưa chín muồi</w:t>
            </w:r>
          </w:p>
        </w:tc>
      </w:tr>
      <w:tr w:rsidR="00C54368" w:rsidRPr="00C54368" w14:paraId="56DD365C" w14:textId="77777777" w:rsidTr="00C54368">
        <w:tc>
          <w:tcPr>
            <w:tcW w:w="2553" w:type="dxa"/>
            <w:tcBorders>
              <w:top w:val="nil"/>
              <w:left w:val="single" w:sz="8" w:space="0" w:color="auto"/>
              <w:bottom w:val="single" w:sz="8" w:space="0" w:color="auto"/>
              <w:right w:val="single" w:sz="8" w:space="0" w:color="auto"/>
            </w:tcBorders>
            <w:shd w:val="clear" w:color="auto" w:fill="FFFFFF"/>
            <w:hideMark/>
          </w:tcPr>
          <w:p w14:paraId="2B824304"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285. </w:t>
            </w:r>
            <w:r w:rsidRPr="00C54368">
              <w:rPr>
                <w:rFonts w:eastAsia="Times New Roman"/>
                <w:b/>
                <w:bCs/>
                <w:color w:val="D60000"/>
                <w:shd w:val="clear" w:color="auto" w:fill="FFFFFF"/>
              </w:rPr>
              <w:t>maturation</w:t>
            </w:r>
          </w:p>
        </w:tc>
        <w:tc>
          <w:tcPr>
            <w:tcW w:w="2409" w:type="dxa"/>
            <w:tcBorders>
              <w:top w:val="nil"/>
              <w:left w:val="nil"/>
              <w:bottom w:val="single" w:sz="8" w:space="0" w:color="auto"/>
              <w:right w:val="single" w:sz="8" w:space="0" w:color="auto"/>
            </w:tcBorders>
            <w:shd w:val="clear" w:color="auto" w:fill="FFFFFF"/>
            <w:hideMark/>
          </w:tcPr>
          <w:p w14:paraId="3F51B4A3"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/mætjuə'reiʃn/</w:t>
            </w:r>
          </w:p>
        </w:tc>
        <w:tc>
          <w:tcPr>
            <w:tcW w:w="4678" w:type="dxa"/>
            <w:tcBorders>
              <w:top w:val="nil"/>
              <w:left w:val="nil"/>
              <w:bottom w:val="single" w:sz="8" w:space="0" w:color="auto"/>
              <w:right w:val="single" w:sz="8" w:space="0" w:color="auto"/>
            </w:tcBorders>
            <w:shd w:val="clear" w:color="auto" w:fill="FFFFFF"/>
            <w:hideMark/>
          </w:tcPr>
          <w:p w14:paraId="3C8BB64B"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(n) sự chín (trái cây) sự trưởng thành</w:t>
            </w:r>
          </w:p>
        </w:tc>
      </w:tr>
      <w:tr w:rsidR="00C54368" w:rsidRPr="00C54368" w14:paraId="39BC8CAC" w14:textId="77777777" w:rsidTr="00C54368">
        <w:tc>
          <w:tcPr>
            <w:tcW w:w="2553" w:type="dxa"/>
            <w:tcBorders>
              <w:top w:val="nil"/>
              <w:left w:val="single" w:sz="8" w:space="0" w:color="auto"/>
              <w:bottom w:val="single" w:sz="8" w:space="0" w:color="auto"/>
              <w:right w:val="single" w:sz="8" w:space="0" w:color="auto"/>
            </w:tcBorders>
            <w:shd w:val="clear" w:color="auto" w:fill="FFFFFF"/>
            <w:hideMark/>
          </w:tcPr>
          <w:p w14:paraId="7F7B3C76"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286. </w:t>
            </w:r>
            <w:r w:rsidRPr="00C54368">
              <w:rPr>
                <w:rFonts w:eastAsia="Times New Roman"/>
                <w:b/>
                <w:bCs/>
                <w:color w:val="D60000"/>
                <w:shd w:val="clear" w:color="auto" w:fill="FFFFFF"/>
              </w:rPr>
              <w:t>immature</w:t>
            </w:r>
          </w:p>
        </w:tc>
        <w:tc>
          <w:tcPr>
            <w:tcW w:w="2409" w:type="dxa"/>
            <w:tcBorders>
              <w:top w:val="nil"/>
              <w:left w:val="nil"/>
              <w:bottom w:val="single" w:sz="8" w:space="0" w:color="auto"/>
              <w:right w:val="single" w:sz="8" w:space="0" w:color="auto"/>
            </w:tcBorders>
            <w:shd w:val="clear" w:color="auto" w:fill="FFFFFF"/>
            <w:hideMark/>
          </w:tcPr>
          <w:p w14:paraId="35CB814A"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/,imə'tjuə/</w:t>
            </w:r>
          </w:p>
        </w:tc>
        <w:tc>
          <w:tcPr>
            <w:tcW w:w="4678" w:type="dxa"/>
            <w:tcBorders>
              <w:top w:val="nil"/>
              <w:left w:val="nil"/>
              <w:bottom w:val="single" w:sz="8" w:space="0" w:color="auto"/>
              <w:right w:val="single" w:sz="8" w:space="0" w:color="auto"/>
            </w:tcBorders>
            <w:shd w:val="clear" w:color="auto" w:fill="FFFFFF"/>
            <w:hideMark/>
          </w:tcPr>
          <w:p w14:paraId="5B2BC8A0"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(adj) non nớt, chưa chín chắn</w:t>
            </w:r>
          </w:p>
        </w:tc>
      </w:tr>
      <w:tr w:rsidR="00C54368" w:rsidRPr="00C54368" w14:paraId="01917FA4" w14:textId="77777777" w:rsidTr="00C54368">
        <w:tc>
          <w:tcPr>
            <w:tcW w:w="2553" w:type="dxa"/>
            <w:tcBorders>
              <w:top w:val="nil"/>
              <w:left w:val="single" w:sz="8" w:space="0" w:color="auto"/>
              <w:bottom w:val="single" w:sz="8" w:space="0" w:color="auto"/>
              <w:right w:val="single" w:sz="8" w:space="0" w:color="auto"/>
            </w:tcBorders>
            <w:shd w:val="clear" w:color="auto" w:fill="FFFFFF"/>
            <w:hideMark/>
          </w:tcPr>
          <w:p w14:paraId="116D8791"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287. </w:t>
            </w:r>
            <w:r w:rsidRPr="00C54368">
              <w:rPr>
                <w:rFonts w:eastAsia="Times New Roman"/>
                <w:b/>
                <w:bCs/>
                <w:color w:val="D60000"/>
                <w:shd w:val="clear" w:color="auto" w:fill="FFFFFF"/>
              </w:rPr>
              <w:t>modern</w:t>
            </w:r>
          </w:p>
        </w:tc>
        <w:tc>
          <w:tcPr>
            <w:tcW w:w="2409" w:type="dxa"/>
            <w:tcBorders>
              <w:top w:val="nil"/>
              <w:left w:val="nil"/>
              <w:bottom w:val="single" w:sz="8" w:space="0" w:color="auto"/>
              <w:right w:val="single" w:sz="8" w:space="0" w:color="auto"/>
            </w:tcBorders>
            <w:shd w:val="clear" w:color="auto" w:fill="FFFFFF"/>
            <w:hideMark/>
          </w:tcPr>
          <w:p w14:paraId="31F67A6D"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/'mɔdən/</w:t>
            </w:r>
          </w:p>
        </w:tc>
        <w:tc>
          <w:tcPr>
            <w:tcW w:w="4678" w:type="dxa"/>
            <w:tcBorders>
              <w:top w:val="nil"/>
              <w:left w:val="nil"/>
              <w:bottom w:val="single" w:sz="8" w:space="0" w:color="auto"/>
              <w:right w:val="single" w:sz="8" w:space="0" w:color="auto"/>
            </w:tcBorders>
            <w:shd w:val="clear" w:color="auto" w:fill="FFFFFF"/>
            <w:hideMark/>
          </w:tcPr>
          <w:p w14:paraId="57C37CA4"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(adj, n) hiện đại</w:t>
            </w:r>
          </w:p>
        </w:tc>
      </w:tr>
      <w:tr w:rsidR="00C54368" w:rsidRPr="00C54368" w14:paraId="02B01BE6" w14:textId="77777777" w:rsidTr="00C54368">
        <w:tc>
          <w:tcPr>
            <w:tcW w:w="2553" w:type="dxa"/>
            <w:tcBorders>
              <w:top w:val="nil"/>
              <w:left w:val="single" w:sz="8" w:space="0" w:color="auto"/>
              <w:bottom w:val="single" w:sz="8" w:space="0" w:color="auto"/>
              <w:right w:val="single" w:sz="8" w:space="0" w:color="auto"/>
            </w:tcBorders>
            <w:shd w:val="clear" w:color="auto" w:fill="FFFFFF"/>
            <w:hideMark/>
          </w:tcPr>
          <w:p w14:paraId="45DA64CF"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288. </w:t>
            </w:r>
            <w:r w:rsidRPr="00C54368">
              <w:rPr>
                <w:rFonts w:eastAsia="Times New Roman"/>
                <w:b/>
                <w:bCs/>
                <w:color w:val="D60000"/>
                <w:shd w:val="clear" w:color="auto" w:fill="FFFFFF"/>
              </w:rPr>
              <w:t>modernise</w:t>
            </w:r>
          </w:p>
        </w:tc>
        <w:tc>
          <w:tcPr>
            <w:tcW w:w="2409" w:type="dxa"/>
            <w:tcBorders>
              <w:top w:val="nil"/>
              <w:left w:val="nil"/>
              <w:bottom w:val="single" w:sz="8" w:space="0" w:color="auto"/>
              <w:right w:val="single" w:sz="8" w:space="0" w:color="auto"/>
            </w:tcBorders>
            <w:shd w:val="clear" w:color="auto" w:fill="FFFFFF"/>
            <w:hideMark/>
          </w:tcPr>
          <w:p w14:paraId="665A35CF"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/'mɔdə:naiz/</w:t>
            </w:r>
          </w:p>
        </w:tc>
        <w:tc>
          <w:tcPr>
            <w:tcW w:w="4678" w:type="dxa"/>
            <w:tcBorders>
              <w:top w:val="nil"/>
              <w:left w:val="nil"/>
              <w:bottom w:val="single" w:sz="8" w:space="0" w:color="auto"/>
              <w:right w:val="single" w:sz="8" w:space="0" w:color="auto"/>
            </w:tcBorders>
            <w:shd w:val="clear" w:color="auto" w:fill="FFFFFF"/>
            <w:hideMark/>
          </w:tcPr>
          <w:p w14:paraId="2DCF3EFC"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(v) hiện đại hoá; đổi mới</w:t>
            </w:r>
          </w:p>
        </w:tc>
      </w:tr>
      <w:tr w:rsidR="00C54368" w:rsidRPr="00C54368" w14:paraId="02DC5EEC" w14:textId="77777777" w:rsidTr="00C54368">
        <w:tc>
          <w:tcPr>
            <w:tcW w:w="2553" w:type="dxa"/>
            <w:tcBorders>
              <w:top w:val="nil"/>
              <w:left w:val="single" w:sz="8" w:space="0" w:color="auto"/>
              <w:bottom w:val="single" w:sz="8" w:space="0" w:color="auto"/>
              <w:right w:val="single" w:sz="8" w:space="0" w:color="auto"/>
            </w:tcBorders>
            <w:shd w:val="clear" w:color="auto" w:fill="FFFFFF"/>
            <w:hideMark/>
          </w:tcPr>
          <w:p w14:paraId="392AEB92"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289. </w:t>
            </w:r>
            <w:r w:rsidRPr="00C54368">
              <w:rPr>
                <w:rFonts w:eastAsia="Times New Roman"/>
                <w:b/>
                <w:bCs/>
                <w:color w:val="D60000"/>
                <w:shd w:val="clear" w:color="auto" w:fill="FFFFFF"/>
              </w:rPr>
              <w:t>modernization</w:t>
            </w:r>
          </w:p>
        </w:tc>
        <w:tc>
          <w:tcPr>
            <w:tcW w:w="2409" w:type="dxa"/>
            <w:tcBorders>
              <w:top w:val="nil"/>
              <w:left w:val="nil"/>
              <w:bottom w:val="single" w:sz="8" w:space="0" w:color="auto"/>
              <w:right w:val="single" w:sz="8" w:space="0" w:color="auto"/>
            </w:tcBorders>
            <w:shd w:val="clear" w:color="auto" w:fill="FFFFFF"/>
            <w:hideMark/>
          </w:tcPr>
          <w:p w14:paraId="3E9C0F8A"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/ˌmɒdənaɪˈzeɪʃn/</w:t>
            </w:r>
          </w:p>
        </w:tc>
        <w:tc>
          <w:tcPr>
            <w:tcW w:w="4678" w:type="dxa"/>
            <w:tcBorders>
              <w:top w:val="nil"/>
              <w:left w:val="nil"/>
              <w:bottom w:val="single" w:sz="8" w:space="0" w:color="auto"/>
              <w:right w:val="single" w:sz="8" w:space="0" w:color="auto"/>
            </w:tcBorders>
            <w:shd w:val="clear" w:color="auto" w:fill="FFFFFF"/>
            <w:hideMark/>
          </w:tcPr>
          <w:p w14:paraId="040D0744"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(n) hiện đại hoá</w:t>
            </w:r>
          </w:p>
        </w:tc>
      </w:tr>
      <w:tr w:rsidR="00C54368" w:rsidRPr="00C54368" w14:paraId="58E27E7A" w14:textId="77777777" w:rsidTr="00C54368">
        <w:tc>
          <w:tcPr>
            <w:tcW w:w="2553" w:type="dxa"/>
            <w:tcBorders>
              <w:top w:val="nil"/>
              <w:left w:val="single" w:sz="8" w:space="0" w:color="auto"/>
              <w:bottom w:val="single" w:sz="8" w:space="0" w:color="auto"/>
              <w:right w:val="single" w:sz="8" w:space="0" w:color="auto"/>
            </w:tcBorders>
            <w:shd w:val="clear" w:color="auto" w:fill="FFFFFF"/>
            <w:hideMark/>
          </w:tcPr>
          <w:p w14:paraId="5B324572"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290. </w:t>
            </w:r>
            <w:r w:rsidRPr="00C54368">
              <w:rPr>
                <w:rFonts w:eastAsia="Times New Roman"/>
                <w:b/>
                <w:bCs/>
                <w:color w:val="D60000"/>
                <w:shd w:val="clear" w:color="auto" w:fill="FFFFFF"/>
              </w:rPr>
              <w:t>modernism</w:t>
            </w:r>
          </w:p>
        </w:tc>
        <w:tc>
          <w:tcPr>
            <w:tcW w:w="2409" w:type="dxa"/>
            <w:tcBorders>
              <w:top w:val="nil"/>
              <w:left w:val="nil"/>
              <w:bottom w:val="single" w:sz="8" w:space="0" w:color="auto"/>
              <w:right w:val="single" w:sz="8" w:space="0" w:color="auto"/>
            </w:tcBorders>
            <w:shd w:val="clear" w:color="auto" w:fill="FFFFFF"/>
            <w:hideMark/>
          </w:tcPr>
          <w:p w14:paraId="329F0BB8"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/'mɒdənizəm/</w:t>
            </w:r>
          </w:p>
        </w:tc>
        <w:tc>
          <w:tcPr>
            <w:tcW w:w="4678" w:type="dxa"/>
            <w:tcBorders>
              <w:top w:val="nil"/>
              <w:left w:val="nil"/>
              <w:bottom w:val="single" w:sz="8" w:space="0" w:color="auto"/>
              <w:right w:val="single" w:sz="8" w:space="0" w:color="auto"/>
            </w:tcBorders>
            <w:shd w:val="clear" w:color="auto" w:fill="FFFFFF"/>
            <w:hideMark/>
          </w:tcPr>
          <w:p w14:paraId="1A917281"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(n) quan điểm hiện đại; phương pháp hiện đại (trong nghệ thuật…)</w:t>
            </w:r>
          </w:p>
        </w:tc>
      </w:tr>
      <w:tr w:rsidR="00C54368" w:rsidRPr="00C54368" w14:paraId="1D5CF281" w14:textId="77777777" w:rsidTr="00C54368">
        <w:tc>
          <w:tcPr>
            <w:tcW w:w="2553" w:type="dxa"/>
            <w:tcBorders>
              <w:top w:val="nil"/>
              <w:left w:val="single" w:sz="8" w:space="0" w:color="auto"/>
              <w:bottom w:val="single" w:sz="8" w:space="0" w:color="auto"/>
              <w:right w:val="single" w:sz="8" w:space="0" w:color="auto"/>
            </w:tcBorders>
            <w:shd w:val="clear" w:color="auto" w:fill="FFFFFF"/>
            <w:hideMark/>
          </w:tcPr>
          <w:p w14:paraId="041AF055"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291. </w:t>
            </w:r>
            <w:r w:rsidRPr="00C54368">
              <w:rPr>
                <w:rFonts w:eastAsia="Times New Roman"/>
                <w:b/>
                <w:bCs/>
                <w:color w:val="D60000"/>
                <w:shd w:val="clear" w:color="auto" w:fill="FFFFFF"/>
              </w:rPr>
              <w:t>modernity</w:t>
            </w:r>
          </w:p>
        </w:tc>
        <w:tc>
          <w:tcPr>
            <w:tcW w:w="2409" w:type="dxa"/>
            <w:tcBorders>
              <w:top w:val="nil"/>
              <w:left w:val="nil"/>
              <w:bottom w:val="single" w:sz="8" w:space="0" w:color="auto"/>
              <w:right w:val="single" w:sz="8" w:space="0" w:color="auto"/>
            </w:tcBorders>
            <w:shd w:val="clear" w:color="auto" w:fill="FFFFFF"/>
            <w:hideMark/>
          </w:tcPr>
          <w:p w14:paraId="18829079"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/mɔ'də:niti/</w:t>
            </w:r>
          </w:p>
        </w:tc>
        <w:tc>
          <w:tcPr>
            <w:tcW w:w="4678" w:type="dxa"/>
            <w:tcBorders>
              <w:top w:val="nil"/>
              <w:left w:val="nil"/>
              <w:bottom w:val="single" w:sz="8" w:space="0" w:color="auto"/>
              <w:right w:val="single" w:sz="8" w:space="0" w:color="auto"/>
            </w:tcBorders>
            <w:shd w:val="clear" w:color="auto" w:fill="FFFFFF"/>
            <w:hideMark/>
          </w:tcPr>
          <w:p w14:paraId="63ED3025"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(n) tính hiện đại</w:t>
            </w:r>
          </w:p>
        </w:tc>
      </w:tr>
      <w:tr w:rsidR="00C54368" w:rsidRPr="00C54368" w14:paraId="18F6808A" w14:textId="77777777" w:rsidTr="00C54368">
        <w:tc>
          <w:tcPr>
            <w:tcW w:w="2553" w:type="dxa"/>
            <w:tcBorders>
              <w:top w:val="nil"/>
              <w:left w:val="single" w:sz="8" w:space="0" w:color="auto"/>
              <w:bottom w:val="single" w:sz="8" w:space="0" w:color="auto"/>
              <w:right w:val="single" w:sz="8" w:space="0" w:color="auto"/>
            </w:tcBorders>
            <w:shd w:val="clear" w:color="auto" w:fill="FFFFFF"/>
            <w:hideMark/>
          </w:tcPr>
          <w:p w14:paraId="11D00A65"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292. </w:t>
            </w:r>
            <w:r w:rsidRPr="00C54368">
              <w:rPr>
                <w:rFonts w:eastAsia="Times New Roman"/>
                <w:b/>
                <w:bCs/>
                <w:color w:val="D60000"/>
                <w:shd w:val="clear" w:color="auto" w:fill="FFFFFF"/>
              </w:rPr>
              <w:t>modernist</w:t>
            </w:r>
          </w:p>
        </w:tc>
        <w:tc>
          <w:tcPr>
            <w:tcW w:w="2409" w:type="dxa"/>
            <w:tcBorders>
              <w:top w:val="nil"/>
              <w:left w:val="nil"/>
              <w:bottom w:val="single" w:sz="8" w:space="0" w:color="auto"/>
              <w:right w:val="single" w:sz="8" w:space="0" w:color="auto"/>
            </w:tcBorders>
            <w:shd w:val="clear" w:color="auto" w:fill="FFFFFF"/>
            <w:hideMark/>
          </w:tcPr>
          <w:p w14:paraId="752B7BC3"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/'mɔdə:nist/</w:t>
            </w:r>
          </w:p>
        </w:tc>
        <w:tc>
          <w:tcPr>
            <w:tcW w:w="4678" w:type="dxa"/>
            <w:tcBorders>
              <w:top w:val="nil"/>
              <w:left w:val="nil"/>
              <w:bottom w:val="single" w:sz="8" w:space="0" w:color="auto"/>
              <w:right w:val="single" w:sz="8" w:space="0" w:color="auto"/>
            </w:tcBorders>
            <w:shd w:val="clear" w:color="auto" w:fill="FFFFFF"/>
            <w:hideMark/>
          </w:tcPr>
          <w:p w14:paraId="2037D516"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(n) người theo chủ nghĩa tân thời, ủng hộ cái mới</w:t>
            </w:r>
          </w:p>
        </w:tc>
      </w:tr>
      <w:tr w:rsidR="00C54368" w:rsidRPr="00C54368" w14:paraId="42316A99" w14:textId="77777777" w:rsidTr="00C54368">
        <w:tc>
          <w:tcPr>
            <w:tcW w:w="2553" w:type="dxa"/>
            <w:tcBorders>
              <w:top w:val="nil"/>
              <w:left w:val="single" w:sz="8" w:space="0" w:color="auto"/>
              <w:bottom w:val="single" w:sz="8" w:space="0" w:color="auto"/>
              <w:right w:val="single" w:sz="8" w:space="0" w:color="auto"/>
            </w:tcBorders>
            <w:shd w:val="clear" w:color="auto" w:fill="FFFFFF"/>
            <w:hideMark/>
          </w:tcPr>
          <w:p w14:paraId="43ADF5EA"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293. </w:t>
            </w:r>
            <w:r w:rsidRPr="00C54368">
              <w:rPr>
                <w:rFonts w:eastAsia="Times New Roman"/>
                <w:b/>
                <w:bCs/>
                <w:color w:val="D60000"/>
                <w:shd w:val="clear" w:color="auto" w:fill="FFFFFF"/>
              </w:rPr>
              <w:t>new</w:t>
            </w:r>
          </w:p>
        </w:tc>
        <w:tc>
          <w:tcPr>
            <w:tcW w:w="2409" w:type="dxa"/>
            <w:tcBorders>
              <w:top w:val="nil"/>
              <w:left w:val="nil"/>
              <w:bottom w:val="single" w:sz="8" w:space="0" w:color="auto"/>
              <w:right w:val="single" w:sz="8" w:space="0" w:color="auto"/>
            </w:tcBorders>
            <w:shd w:val="clear" w:color="auto" w:fill="FFFFFF"/>
            <w:hideMark/>
          </w:tcPr>
          <w:p w14:paraId="03BFEC4D"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/nju:/</w:t>
            </w:r>
          </w:p>
        </w:tc>
        <w:tc>
          <w:tcPr>
            <w:tcW w:w="4678" w:type="dxa"/>
            <w:tcBorders>
              <w:top w:val="nil"/>
              <w:left w:val="nil"/>
              <w:bottom w:val="single" w:sz="8" w:space="0" w:color="auto"/>
              <w:right w:val="single" w:sz="8" w:space="0" w:color="auto"/>
            </w:tcBorders>
            <w:shd w:val="clear" w:color="auto" w:fill="FFFFFF"/>
            <w:hideMark/>
          </w:tcPr>
          <w:p w14:paraId="74D8F4BA"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(adj, adv) mới</w:t>
            </w:r>
          </w:p>
        </w:tc>
      </w:tr>
      <w:tr w:rsidR="00C54368" w:rsidRPr="00C54368" w14:paraId="52BCF14F" w14:textId="77777777" w:rsidTr="00C54368">
        <w:tc>
          <w:tcPr>
            <w:tcW w:w="2553" w:type="dxa"/>
            <w:tcBorders>
              <w:top w:val="nil"/>
              <w:left w:val="single" w:sz="8" w:space="0" w:color="auto"/>
              <w:bottom w:val="single" w:sz="8" w:space="0" w:color="auto"/>
              <w:right w:val="single" w:sz="8" w:space="0" w:color="auto"/>
            </w:tcBorders>
            <w:shd w:val="clear" w:color="auto" w:fill="FFFFFF"/>
            <w:hideMark/>
          </w:tcPr>
          <w:p w14:paraId="7CD34020"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294. </w:t>
            </w:r>
            <w:r w:rsidRPr="00C54368">
              <w:rPr>
                <w:rFonts w:eastAsia="Times New Roman"/>
                <w:b/>
                <w:bCs/>
                <w:color w:val="D60000"/>
                <w:shd w:val="clear" w:color="auto" w:fill="FFFFFF"/>
              </w:rPr>
              <w:t>renew</w:t>
            </w:r>
          </w:p>
        </w:tc>
        <w:tc>
          <w:tcPr>
            <w:tcW w:w="2409" w:type="dxa"/>
            <w:tcBorders>
              <w:top w:val="nil"/>
              <w:left w:val="nil"/>
              <w:bottom w:val="single" w:sz="8" w:space="0" w:color="auto"/>
              <w:right w:val="single" w:sz="8" w:space="0" w:color="auto"/>
            </w:tcBorders>
            <w:shd w:val="clear" w:color="auto" w:fill="FFFFFF"/>
            <w:hideMark/>
          </w:tcPr>
          <w:p w14:paraId="4F5015F1"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/ri'nju:/</w:t>
            </w:r>
          </w:p>
        </w:tc>
        <w:tc>
          <w:tcPr>
            <w:tcW w:w="4678" w:type="dxa"/>
            <w:tcBorders>
              <w:top w:val="nil"/>
              <w:left w:val="nil"/>
              <w:bottom w:val="single" w:sz="8" w:space="0" w:color="auto"/>
              <w:right w:val="single" w:sz="8" w:space="0" w:color="auto"/>
            </w:tcBorders>
            <w:shd w:val="clear" w:color="auto" w:fill="FFFFFF"/>
            <w:hideMark/>
          </w:tcPr>
          <w:p w14:paraId="4E66A461"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(v) hồi phục lại, thay mới, đổi mới</w:t>
            </w:r>
          </w:p>
        </w:tc>
      </w:tr>
      <w:tr w:rsidR="00C54368" w:rsidRPr="00C54368" w14:paraId="02224A9E" w14:textId="77777777" w:rsidTr="00C54368">
        <w:tc>
          <w:tcPr>
            <w:tcW w:w="2553" w:type="dxa"/>
            <w:tcBorders>
              <w:top w:val="nil"/>
              <w:left w:val="single" w:sz="8" w:space="0" w:color="auto"/>
              <w:bottom w:val="single" w:sz="8" w:space="0" w:color="auto"/>
              <w:right w:val="single" w:sz="8" w:space="0" w:color="auto"/>
            </w:tcBorders>
            <w:shd w:val="clear" w:color="auto" w:fill="FFFFFF"/>
            <w:hideMark/>
          </w:tcPr>
          <w:p w14:paraId="358235E6"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295. </w:t>
            </w:r>
            <w:r w:rsidRPr="00C54368">
              <w:rPr>
                <w:rFonts w:eastAsia="Times New Roman"/>
                <w:b/>
                <w:bCs/>
                <w:color w:val="D60000"/>
                <w:shd w:val="clear" w:color="auto" w:fill="FFFFFF"/>
              </w:rPr>
              <w:t>renewal</w:t>
            </w:r>
          </w:p>
        </w:tc>
        <w:tc>
          <w:tcPr>
            <w:tcW w:w="2409" w:type="dxa"/>
            <w:tcBorders>
              <w:top w:val="nil"/>
              <w:left w:val="nil"/>
              <w:bottom w:val="single" w:sz="8" w:space="0" w:color="auto"/>
              <w:right w:val="single" w:sz="8" w:space="0" w:color="auto"/>
            </w:tcBorders>
            <w:shd w:val="clear" w:color="auto" w:fill="FFFFFF"/>
            <w:hideMark/>
          </w:tcPr>
          <w:p w14:paraId="5F5A75FF"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/ri'nju:əl/</w:t>
            </w:r>
          </w:p>
        </w:tc>
        <w:tc>
          <w:tcPr>
            <w:tcW w:w="4678" w:type="dxa"/>
            <w:tcBorders>
              <w:top w:val="nil"/>
              <w:left w:val="nil"/>
              <w:bottom w:val="single" w:sz="8" w:space="0" w:color="auto"/>
              <w:right w:val="single" w:sz="8" w:space="0" w:color="auto"/>
            </w:tcBorders>
            <w:shd w:val="clear" w:color="auto" w:fill="FFFFFF"/>
            <w:hideMark/>
          </w:tcPr>
          <w:p w14:paraId="2C6D8F61"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(n) sự phụ hồi, sự đổi mới</w:t>
            </w:r>
          </w:p>
        </w:tc>
      </w:tr>
      <w:tr w:rsidR="00C54368" w:rsidRPr="00C54368" w14:paraId="68D341BC" w14:textId="77777777" w:rsidTr="00C54368">
        <w:tc>
          <w:tcPr>
            <w:tcW w:w="2553" w:type="dxa"/>
            <w:tcBorders>
              <w:top w:val="nil"/>
              <w:left w:val="single" w:sz="8" w:space="0" w:color="auto"/>
              <w:bottom w:val="single" w:sz="8" w:space="0" w:color="auto"/>
              <w:right w:val="single" w:sz="8" w:space="0" w:color="auto"/>
            </w:tcBorders>
            <w:shd w:val="clear" w:color="auto" w:fill="FFFFFF"/>
            <w:hideMark/>
          </w:tcPr>
          <w:p w14:paraId="789542B9"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296. </w:t>
            </w:r>
            <w:r w:rsidRPr="00C54368">
              <w:rPr>
                <w:rFonts w:eastAsia="Times New Roman"/>
                <w:b/>
                <w:bCs/>
                <w:color w:val="D60000"/>
                <w:shd w:val="clear" w:color="auto" w:fill="FFFFFF"/>
              </w:rPr>
              <w:t>newness</w:t>
            </w:r>
          </w:p>
        </w:tc>
        <w:tc>
          <w:tcPr>
            <w:tcW w:w="2409" w:type="dxa"/>
            <w:tcBorders>
              <w:top w:val="nil"/>
              <w:left w:val="nil"/>
              <w:bottom w:val="single" w:sz="8" w:space="0" w:color="auto"/>
              <w:right w:val="single" w:sz="8" w:space="0" w:color="auto"/>
            </w:tcBorders>
            <w:shd w:val="clear" w:color="auto" w:fill="FFFFFF"/>
            <w:hideMark/>
          </w:tcPr>
          <w:p w14:paraId="112D9D50"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/'nju:nis/</w:t>
            </w:r>
          </w:p>
        </w:tc>
        <w:tc>
          <w:tcPr>
            <w:tcW w:w="4678" w:type="dxa"/>
            <w:tcBorders>
              <w:top w:val="nil"/>
              <w:left w:val="nil"/>
              <w:bottom w:val="single" w:sz="8" w:space="0" w:color="auto"/>
              <w:right w:val="single" w:sz="8" w:space="0" w:color="auto"/>
            </w:tcBorders>
            <w:shd w:val="clear" w:color="auto" w:fill="FFFFFF"/>
            <w:hideMark/>
          </w:tcPr>
          <w:p w14:paraId="1DF8B20C"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(n) tính chất mới</w:t>
            </w:r>
          </w:p>
        </w:tc>
      </w:tr>
      <w:tr w:rsidR="00C54368" w:rsidRPr="00C54368" w14:paraId="22BAEF1F" w14:textId="77777777" w:rsidTr="00C54368">
        <w:tc>
          <w:tcPr>
            <w:tcW w:w="2553" w:type="dxa"/>
            <w:tcBorders>
              <w:top w:val="nil"/>
              <w:left w:val="single" w:sz="8" w:space="0" w:color="auto"/>
              <w:bottom w:val="single" w:sz="8" w:space="0" w:color="auto"/>
              <w:right w:val="single" w:sz="8" w:space="0" w:color="auto"/>
            </w:tcBorders>
            <w:shd w:val="clear" w:color="auto" w:fill="FFFFFF"/>
            <w:hideMark/>
          </w:tcPr>
          <w:p w14:paraId="0B8DBF2A"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297. </w:t>
            </w:r>
            <w:r w:rsidRPr="00C54368">
              <w:rPr>
                <w:rFonts w:eastAsia="Times New Roman"/>
                <w:b/>
                <w:bCs/>
                <w:color w:val="D60000"/>
                <w:shd w:val="clear" w:color="auto" w:fill="FFFFFF"/>
              </w:rPr>
              <w:t>renewable</w:t>
            </w:r>
          </w:p>
        </w:tc>
        <w:tc>
          <w:tcPr>
            <w:tcW w:w="2409" w:type="dxa"/>
            <w:tcBorders>
              <w:top w:val="nil"/>
              <w:left w:val="nil"/>
              <w:bottom w:val="single" w:sz="8" w:space="0" w:color="auto"/>
              <w:right w:val="single" w:sz="8" w:space="0" w:color="auto"/>
            </w:tcBorders>
            <w:shd w:val="clear" w:color="auto" w:fill="FFFFFF"/>
            <w:hideMark/>
          </w:tcPr>
          <w:p w14:paraId="57EB5705"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/ri'nju:əbl/</w:t>
            </w:r>
          </w:p>
        </w:tc>
        <w:tc>
          <w:tcPr>
            <w:tcW w:w="4678" w:type="dxa"/>
            <w:tcBorders>
              <w:top w:val="nil"/>
              <w:left w:val="nil"/>
              <w:bottom w:val="single" w:sz="8" w:space="0" w:color="auto"/>
              <w:right w:val="single" w:sz="8" w:space="0" w:color="auto"/>
            </w:tcBorders>
            <w:shd w:val="clear" w:color="auto" w:fill="FFFFFF"/>
            <w:hideMark/>
          </w:tcPr>
          <w:p w14:paraId="7A762D76"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(adj) có thể hồi phục lại, có thể thay mới</w:t>
            </w:r>
          </w:p>
        </w:tc>
      </w:tr>
      <w:tr w:rsidR="00C54368" w:rsidRPr="00C54368" w14:paraId="5DEB5DAA" w14:textId="77777777" w:rsidTr="00C54368">
        <w:tc>
          <w:tcPr>
            <w:tcW w:w="2553" w:type="dxa"/>
            <w:tcBorders>
              <w:top w:val="nil"/>
              <w:left w:val="single" w:sz="8" w:space="0" w:color="auto"/>
              <w:bottom w:val="single" w:sz="8" w:space="0" w:color="auto"/>
              <w:right w:val="single" w:sz="8" w:space="0" w:color="auto"/>
            </w:tcBorders>
            <w:shd w:val="clear" w:color="auto" w:fill="FFFFFF"/>
            <w:hideMark/>
          </w:tcPr>
          <w:p w14:paraId="7874376C"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298. </w:t>
            </w:r>
            <w:r w:rsidRPr="00C54368">
              <w:rPr>
                <w:rFonts w:eastAsia="Times New Roman"/>
                <w:b/>
                <w:bCs/>
                <w:color w:val="D60000"/>
                <w:shd w:val="clear" w:color="auto" w:fill="FFFFFF"/>
              </w:rPr>
              <w:t>newly</w:t>
            </w:r>
          </w:p>
        </w:tc>
        <w:tc>
          <w:tcPr>
            <w:tcW w:w="2409" w:type="dxa"/>
            <w:tcBorders>
              <w:top w:val="nil"/>
              <w:left w:val="nil"/>
              <w:bottom w:val="single" w:sz="8" w:space="0" w:color="auto"/>
              <w:right w:val="single" w:sz="8" w:space="0" w:color="auto"/>
            </w:tcBorders>
            <w:shd w:val="clear" w:color="auto" w:fill="FFFFFF"/>
            <w:hideMark/>
          </w:tcPr>
          <w:p w14:paraId="1D7F2F29"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/'nju:li/</w:t>
            </w:r>
          </w:p>
        </w:tc>
        <w:tc>
          <w:tcPr>
            <w:tcW w:w="4678" w:type="dxa"/>
            <w:tcBorders>
              <w:top w:val="nil"/>
              <w:left w:val="nil"/>
              <w:bottom w:val="single" w:sz="8" w:space="0" w:color="auto"/>
              <w:right w:val="single" w:sz="8" w:space="0" w:color="auto"/>
            </w:tcBorders>
            <w:shd w:val="clear" w:color="auto" w:fill="FFFFFF"/>
            <w:hideMark/>
          </w:tcPr>
          <w:p w14:paraId="3340F45D"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(adv) [một cách] mới</w:t>
            </w:r>
          </w:p>
        </w:tc>
      </w:tr>
      <w:tr w:rsidR="00C54368" w:rsidRPr="00C54368" w14:paraId="06D0FCBB" w14:textId="77777777" w:rsidTr="00C54368">
        <w:tc>
          <w:tcPr>
            <w:tcW w:w="2553" w:type="dxa"/>
            <w:tcBorders>
              <w:top w:val="nil"/>
              <w:left w:val="single" w:sz="8" w:space="0" w:color="auto"/>
              <w:bottom w:val="single" w:sz="8" w:space="0" w:color="auto"/>
              <w:right w:val="single" w:sz="8" w:space="0" w:color="auto"/>
            </w:tcBorders>
            <w:shd w:val="clear" w:color="auto" w:fill="FFFFFF"/>
            <w:hideMark/>
          </w:tcPr>
          <w:p w14:paraId="29752058"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299. </w:t>
            </w:r>
            <w:r w:rsidRPr="00C54368">
              <w:rPr>
                <w:rFonts w:eastAsia="Times New Roman"/>
                <w:b/>
                <w:bCs/>
                <w:color w:val="D60000"/>
                <w:shd w:val="clear" w:color="auto" w:fill="FFFFFF"/>
              </w:rPr>
              <w:t>anew</w:t>
            </w:r>
          </w:p>
        </w:tc>
        <w:tc>
          <w:tcPr>
            <w:tcW w:w="2409" w:type="dxa"/>
            <w:tcBorders>
              <w:top w:val="nil"/>
              <w:left w:val="nil"/>
              <w:bottom w:val="single" w:sz="8" w:space="0" w:color="auto"/>
              <w:right w:val="single" w:sz="8" w:space="0" w:color="auto"/>
            </w:tcBorders>
            <w:shd w:val="clear" w:color="auto" w:fill="FFFFFF"/>
            <w:hideMark/>
          </w:tcPr>
          <w:p w14:paraId="0D66A4CA"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/ə'nju:/</w:t>
            </w:r>
          </w:p>
        </w:tc>
        <w:tc>
          <w:tcPr>
            <w:tcW w:w="4678" w:type="dxa"/>
            <w:tcBorders>
              <w:top w:val="nil"/>
              <w:left w:val="nil"/>
              <w:bottom w:val="single" w:sz="8" w:space="0" w:color="auto"/>
              <w:right w:val="single" w:sz="8" w:space="0" w:color="auto"/>
            </w:tcBorders>
            <w:shd w:val="clear" w:color="auto" w:fill="FFFFFF"/>
            <w:hideMark/>
          </w:tcPr>
          <w:p w14:paraId="35CCA489"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(adv) lại, một lần nữa; lại nữa; bằng cách khác</w:t>
            </w:r>
          </w:p>
        </w:tc>
      </w:tr>
      <w:tr w:rsidR="00C54368" w:rsidRPr="00C54368" w14:paraId="5AEE831C" w14:textId="77777777" w:rsidTr="00C54368">
        <w:tc>
          <w:tcPr>
            <w:tcW w:w="2553" w:type="dxa"/>
            <w:tcBorders>
              <w:top w:val="nil"/>
              <w:left w:val="single" w:sz="8" w:space="0" w:color="auto"/>
              <w:bottom w:val="single" w:sz="8" w:space="0" w:color="auto"/>
              <w:right w:val="single" w:sz="8" w:space="0" w:color="auto"/>
            </w:tcBorders>
            <w:shd w:val="clear" w:color="auto" w:fill="FFFFFF"/>
            <w:hideMark/>
          </w:tcPr>
          <w:p w14:paraId="1A7C470F"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300. </w:t>
            </w:r>
            <w:r w:rsidRPr="00C54368">
              <w:rPr>
                <w:rFonts w:eastAsia="Times New Roman"/>
                <w:b/>
                <w:bCs/>
                <w:color w:val="D60000"/>
                <w:shd w:val="clear" w:color="auto" w:fill="FFFFFF"/>
              </w:rPr>
              <w:t>persist</w:t>
            </w:r>
          </w:p>
        </w:tc>
        <w:tc>
          <w:tcPr>
            <w:tcW w:w="2409" w:type="dxa"/>
            <w:tcBorders>
              <w:top w:val="nil"/>
              <w:left w:val="nil"/>
              <w:bottom w:val="single" w:sz="8" w:space="0" w:color="auto"/>
              <w:right w:val="single" w:sz="8" w:space="0" w:color="auto"/>
            </w:tcBorders>
            <w:shd w:val="clear" w:color="auto" w:fill="FFFFFF"/>
            <w:hideMark/>
          </w:tcPr>
          <w:p w14:paraId="2CBEDBF9"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/pə'sist/</w:t>
            </w:r>
          </w:p>
        </w:tc>
        <w:tc>
          <w:tcPr>
            <w:tcW w:w="4678" w:type="dxa"/>
            <w:tcBorders>
              <w:top w:val="nil"/>
              <w:left w:val="nil"/>
              <w:bottom w:val="single" w:sz="8" w:space="0" w:color="auto"/>
              <w:right w:val="single" w:sz="8" w:space="0" w:color="auto"/>
            </w:tcBorders>
            <w:shd w:val="clear" w:color="auto" w:fill="FFFFFF"/>
            <w:hideMark/>
          </w:tcPr>
          <w:p w14:paraId="3109AAE9"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(v) bền bỉ, cố chấp</w:t>
            </w:r>
          </w:p>
        </w:tc>
      </w:tr>
      <w:tr w:rsidR="00C54368" w:rsidRPr="00C54368" w14:paraId="58662254" w14:textId="77777777" w:rsidTr="00C54368">
        <w:tc>
          <w:tcPr>
            <w:tcW w:w="2553" w:type="dxa"/>
            <w:tcBorders>
              <w:top w:val="nil"/>
              <w:left w:val="single" w:sz="8" w:space="0" w:color="auto"/>
              <w:bottom w:val="single" w:sz="8" w:space="0" w:color="auto"/>
              <w:right w:val="single" w:sz="8" w:space="0" w:color="auto"/>
            </w:tcBorders>
            <w:shd w:val="clear" w:color="auto" w:fill="FFFFFF"/>
            <w:hideMark/>
          </w:tcPr>
          <w:p w14:paraId="0B28BA8B"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301. </w:t>
            </w:r>
            <w:r w:rsidRPr="00C54368">
              <w:rPr>
                <w:rFonts w:eastAsia="Times New Roman"/>
                <w:b/>
                <w:bCs/>
                <w:color w:val="D60000"/>
                <w:shd w:val="clear" w:color="auto" w:fill="FFFFFF"/>
              </w:rPr>
              <w:t>persistence</w:t>
            </w:r>
          </w:p>
        </w:tc>
        <w:tc>
          <w:tcPr>
            <w:tcW w:w="2409" w:type="dxa"/>
            <w:tcBorders>
              <w:top w:val="nil"/>
              <w:left w:val="nil"/>
              <w:bottom w:val="single" w:sz="8" w:space="0" w:color="auto"/>
              <w:right w:val="single" w:sz="8" w:space="0" w:color="auto"/>
            </w:tcBorders>
            <w:shd w:val="clear" w:color="auto" w:fill="FFFFFF"/>
            <w:hideMark/>
          </w:tcPr>
          <w:p w14:paraId="34891328"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/pə'sistəns/</w:t>
            </w:r>
          </w:p>
        </w:tc>
        <w:tc>
          <w:tcPr>
            <w:tcW w:w="4678" w:type="dxa"/>
            <w:tcBorders>
              <w:top w:val="nil"/>
              <w:left w:val="nil"/>
              <w:bottom w:val="single" w:sz="8" w:space="0" w:color="auto"/>
              <w:right w:val="single" w:sz="8" w:space="0" w:color="auto"/>
            </w:tcBorders>
            <w:shd w:val="clear" w:color="auto" w:fill="FFFFFF"/>
            <w:hideMark/>
          </w:tcPr>
          <w:p w14:paraId="09B0A2E7"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(n) sự kiên trì, sự bền bỉ</w:t>
            </w:r>
          </w:p>
        </w:tc>
      </w:tr>
      <w:tr w:rsidR="00C54368" w:rsidRPr="00C54368" w14:paraId="5C4D9381" w14:textId="77777777" w:rsidTr="00C54368">
        <w:tc>
          <w:tcPr>
            <w:tcW w:w="2553" w:type="dxa"/>
            <w:tcBorders>
              <w:top w:val="nil"/>
              <w:left w:val="single" w:sz="8" w:space="0" w:color="auto"/>
              <w:bottom w:val="single" w:sz="8" w:space="0" w:color="auto"/>
              <w:right w:val="single" w:sz="8" w:space="0" w:color="auto"/>
            </w:tcBorders>
            <w:shd w:val="clear" w:color="auto" w:fill="FFFFFF"/>
            <w:hideMark/>
          </w:tcPr>
          <w:p w14:paraId="613FC303"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302. </w:t>
            </w:r>
            <w:r w:rsidRPr="00C54368">
              <w:rPr>
                <w:rFonts w:eastAsia="Times New Roman"/>
                <w:b/>
                <w:bCs/>
                <w:color w:val="D60000"/>
                <w:shd w:val="clear" w:color="auto" w:fill="FFFFFF"/>
              </w:rPr>
              <w:t>persistently</w:t>
            </w:r>
          </w:p>
        </w:tc>
        <w:tc>
          <w:tcPr>
            <w:tcW w:w="2409" w:type="dxa"/>
            <w:tcBorders>
              <w:top w:val="nil"/>
              <w:left w:val="nil"/>
              <w:bottom w:val="single" w:sz="8" w:space="0" w:color="auto"/>
              <w:right w:val="single" w:sz="8" w:space="0" w:color="auto"/>
            </w:tcBorders>
            <w:shd w:val="clear" w:color="auto" w:fill="FFFFFF"/>
            <w:hideMark/>
          </w:tcPr>
          <w:p w14:paraId="66292367"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/pə'sistəntli/</w:t>
            </w:r>
          </w:p>
        </w:tc>
        <w:tc>
          <w:tcPr>
            <w:tcW w:w="4678" w:type="dxa"/>
            <w:tcBorders>
              <w:top w:val="nil"/>
              <w:left w:val="nil"/>
              <w:bottom w:val="single" w:sz="8" w:space="0" w:color="auto"/>
              <w:right w:val="single" w:sz="8" w:space="0" w:color="auto"/>
            </w:tcBorders>
            <w:shd w:val="clear" w:color="auto" w:fill="FFFFFF"/>
            <w:hideMark/>
          </w:tcPr>
          <w:p w14:paraId="5340140A"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(adv) [một cách] kiên trì, [một cách] bền bỉ</w:t>
            </w:r>
          </w:p>
        </w:tc>
      </w:tr>
      <w:tr w:rsidR="00C54368" w:rsidRPr="00C54368" w14:paraId="081DA969" w14:textId="77777777" w:rsidTr="00C54368">
        <w:tc>
          <w:tcPr>
            <w:tcW w:w="2553" w:type="dxa"/>
            <w:tcBorders>
              <w:top w:val="nil"/>
              <w:left w:val="single" w:sz="8" w:space="0" w:color="auto"/>
              <w:bottom w:val="single" w:sz="8" w:space="0" w:color="auto"/>
              <w:right w:val="single" w:sz="8" w:space="0" w:color="auto"/>
            </w:tcBorders>
            <w:shd w:val="clear" w:color="auto" w:fill="FFFFFF"/>
            <w:hideMark/>
          </w:tcPr>
          <w:p w14:paraId="2720ADD5"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303. </w:t>
            </w:r>
            <w:r w:rsidRPr="00C54368">
              <w:rPr>
                <w:rFonts w:eastAsia="Times New Roman"/>
                <w:b/>
                <w:bCs/>
                <w:color w:val="D60000"/>
                <w:shd w:val="clear" w:color="auto" w:fill="FFFFFF"/>
              </w:rPr>
              <w:t>place</w:t>
            </w:r>
          </w:p>
        </w:tc>
        <w:tc>
          <w:tcPr>
            <w:tcW w:w="2409" w:type="dxa"/>
            <w:tcBorders>
              <w:top w:val="nil"/>
              <w:left w:val="nil"/>
              <w:bottom w:val="single" w:sz="8" w:space="0" w:color="auto"/>
              <w:right w:val="single" w:sz="8" w:space="0" w:color="auto"/>
            </w:tcBorders>
            <w:shd w:val="clear" w:color="auto" w:fill="FFFFFF"/>
            <w:hideMark/>
          </w:tcPr>
          <w:p w14:paraId="2BB9826C"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/pleis/</w:t>
            </w:r>
          </w:p>
        </w:tc>
        <w:tc>
          <w:tcPr>
            <w:tcW w:w="4678" w:type="dxa"/>
            <w:tcBorders>
              <w:top w:val="nil"/>
              <w:left w:val="nil"/>
              <w:bottom w:val="single" w:sz="8" w:space="0" w:color="auto"/>
              <w:right w:val="single" w:sz="8" w:space="0" w:color="auto"/>
            </w:tcBorders>
            <w:shd w:val="clear" w:color="auto" w:fill="FFFFFF"/>
            <w:hideMark/>
          </w:tcPr>
          <w:p w14:paraId="06CD2C00"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(n) nơi, chỗ, địa điểm (v) để, đặt, đưa vào làm, xếp hạng, đầu tư (vốn)</w:t>
            </w:r>
          </w:p>
        </w:tc>
      </w:tr>
      <w:tr w:rsidR="00C54368" w:rsidRPr="00C54368" w14:paraId="35868269" w14:textId="77777777" w:rsidTr="00C54368">
        <w:tc>
          <w:tcPr>
            <w:tcW w:w="2553" w:type="dxa"/>
            <w:tcBorders>
              <w:top w:val="nil"/>
              <w:left w:val="single" w:sz="8" w:space="0" w:color="auto"/>
              <w:bottom w:val="single" w:sz="8" w:space="0" w:color="auto"/>
              <w:right w:val="single" w:sz="8" w:space="0" w:color="auto"/>
            </w:tcBorders>
            <w:shd w:val="clear" w:color="auto" w:fill="FFFFFF"/>
            <w:hideMark/>
          </w:tcPr>
          <w:p w14:paraId="74F8D777"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304. </w:t>
            </w:r>
            <w:r w:rsidRPr="00C54368">
              <w:rPr>
                <w:rFonts w:eastAsia="Times New Roman"/>
                <w:b/>
                <w:bCs/>
                <w:color w:val="D60000"/>
                <w:shd w:val="clear" w:color="auto" w:fill="FFFFFF"/>
              </w:rPr>
              <w:t>replace</w:t>
            </w:r>
          </w:p>
        </w:tc>
        <w:tc>
          <w:tcPr>
            <w:tcW w:w="2409" w:type="dxa"/>
            <w:tcBorders>
              <w:top w:val="nil"/>
              <w:left w:val="nil"/>
              <w:bottom w:val="single" w:sz="8" w:space="0" w:color="auto"/>
              <w:right w:val="single" w:sz="8" w:space="0" w:color="auto"/>
            </w:tcBorders>
            <w:shd w:val="clear" w:color="auto" w:fill="FFFFFF"/>
            <w:hideMark/>
          </w:tcPr>
          <w:p w14:paraId="096EE486"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/ri'pleis/</w:t>
            </w:r>
          </w:p>
        </w:tc>
        <w:tc>
          <w:tcPr>
            <w:tcW w:w="4678" w:type="dxa"/>
            <w:tcBorders>
              <w:top w:val="nil"/>
              <w:left w:val="nil"/>
              <w:bottom w:val="single" w:sz="8" w:space="0" w:color="auto"/>
              <w:right w:val="single" w:sz="8" w:space="0" w:color="auto"/>
            </w:tcBorders>
            <w:shd w:val="clear" w:color="auto" w:fill="FFFFFF"/>
            <w:hideMark/>
          </w:tcPr>
          <w:p w14:paraId="7E41988E"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(v) thay thế, đặt lại chỗ cũ</w:t>
            </w:r>
          </w:p>
        </w:tc>
      </w:tr>
      <w:tr w:rsidR="00C54368" w:rsidRPr="00C54368" w14:paraId="2D62FAEF" w14:textId="77777777" w:rsidTr="00C54368">
        <w:tc>
          <w:tcPr>
            <w:tcW w:w="2553" w:type="dxa"/>
            <w:tcBorders>
              <w:top w:val="nil"/>
              <w:left w:val="single" w:sz="8" w:space="0" w:color="auto"/>
              <w:bottom w:val="single" w:sz="8" w:space="0" w:color="auto"/>
              <w:right w:val="single" w:sz="8" w:space="0" w:color="auto"/>
            </w:tcBorders>
            <w:shd w:val="clear" w:color="auto" w:fill="FFFFFF"/>
            <w:hideMark/>
          </w:tcPr>
          <w:p w14:paraId="0445D5AF"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305. </w:t>
            </w:r>
            <w:r w:rsidRPr="00C54368">
              <w:rPr>
                <w:rFonts w:eastAsia="Times New Roman"/>
                <w:b/>
                <w:bCs/>
                <w:color w:val="D60000"/>
                <w:shd w:val="clear" w:color="auto" w:fill="FFFFFF"/>
              </w:rPr>
              <w:t>placement</w:t>
            </w:r>
          </w:p>
        </w:tc>
        <w:tc>
          <w:tcPr>
            <w:tcW w:w="2409" w:type="dxa"/>
            <w:tcBorders>
              <w:top w:val="nil"/>
              <w:left w:val="nil"/>
              <w:bottom w:val="single" w:sz="8" w:space="0" w:color="auto"/>
              <w:right w:val="single" w:sz="8" w:space="0" w:color="auto"/>
            </w:tcBorders>
            <w:shd w:val="clear" w:color="auto" w:fill="FFFFFF"/>
            <w:hideMark/>
          </w:tcPr>
          <w:p w14:paraId="06233E65"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/'pleismənt/</w:t>
            </w:r>
          </w:p>
        </w:tc>
        <w:tc>
          <w:tcPr>
            <w:tcW w:w="4678" w:type="dxa"/>
            <w:tcBorders>
              <w:top w:val="nil"/>
              <w:left w:val="nil"/>
              <w:bottom w:val="single" w:sz="8" w:space="0" w:color="auto"/>
              <w:right w:val="single" w:sz="8" w:space="0" w:color="auto"/>
            </w:tcBorders>
            <w:shd w:val="clear" w:color="auto" w:fill="FFFFFF"/>
            <w:hideMark/>
          </w:tcPr>
          <w:p w14:paraId="111D556D"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(n) sự xếp việc cho; sự xếp nơi cho</w:t>
            </w:r>
          </w:p>
        </w:tc>
      </w:tr>
      <w:tr w:rsidR="00C54368" w:rsidRPr="00C54368" w14:paraId="6180574F" w14:textId="77777777" w:rsidTr="00C54368">
        <w:tc>
          <w:tcPr>
            <w:tcW w:w="2553" w:type="dxa"/>
            <w:tcBorders>
              <w:top w:val="nil"/>
              <w:left w:val="single" w:sz="8" w:space="0" w:color="auto"/>
              <w:bottom w:val="single" w:sz="8" w:space="0" w:color="auto"/>
              <w:right w:val="single" w:sz="8" w:space="0" w:color="auto"/>
            </w:tcBorders>
            <w:shd w:val="clear" w:color="auto" w:fill="FFFFFF"/>
            <w:hideMark/>
          </w:tcPr>
          <w:p w14:paraId="49416F7A"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306. </w:t>
            </w:r>
            <w:r w:rsidRPr="00C54368">
              <w:rPr>
                <w:rFonts w:eastAsia="Times New Roman"/>
                <w:b/>
                <w:bCs/>
                <w:color w:val="D60000"/>
                <w:shd w:val="clear" w:color="auto" w:fill="FFFFFF"/>
              </w:rPr>
              <w:t>placing</w:t>
            </w:r>
          </w:p>
        </w:tc>
        <w:tc>
          <w:tcPr>
            <w:tcW w:w="2409" w:type="dxa"/>
            <w:tcBorders>
              <w:top w:val="nil"/>
              <w:left w:val="nil"/>
              <w:bottom w:val="single" w:sz="8" w:space="0" w:color="auto"/>
              <w:right w:val="single" w:sz="8" w:space="0" w:color="auto"/>
            </w:tcBorders>
            <w:shd w:val="clear" w:color="auto" w:fill="FFFFFF"/>
            <w:hideMark/>
          </w:tcPr>
          <w:p w14:paraId="6E5E6E30"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/ˈpleɪsɪŋ/</w:t>
            </w:r>
          </w:p>
        </w:tc>
        <w:tc>
          <w:tcPr>
            <w:tcW w:w="4678" w:type="dxa"/>
            <w:tcBorders>
              <w:top w:val="nil"/>
              <w:left w:val="nil"/>
              <w:bottom w:val="single" w:sz="8" w:space="0" w:color="auto"/>
              <w:right w:val="single" w:sz="8" w:space="0" w:color="auto"/>
            </w:tcBorders>
            <w:shd w:val="clear" w:color="auto" w:fill="FFFFFF"/>
            <w:hideMark/>
          </w:tcPr>
          <w:p w14:paraId="37B62398"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(n) sự định vị</w:t>
            </w:r>
          </w:p>
        </w:tc>
      </w:tr>
      <w:tr w:rsidR="00C54368" w:rsidRPr="00C54368" w14:paraId="0CA1D242" w14:textId="77777777" w:rsidTr="00C54368">
        <w:tc>
          <w:tcPr>
            <w:tcW w:w="2553" w:type="dxa"/>
            <w:tcBorders>
              <w:top w:val="nil"/>
              <w:left w:val="single" w:sz="8" w:space="0" w:color="auto"/>
              <w:bottom w:val="single" w:sz="8" w:space="0" w:color="auto"/>
              <w:right w:val="single" w:sz="8" w:space="0" w:color="auto"/>
            </w:tcBorders>
            <w:shd w:val="clear" w:color="auto" w:fill="FFFFFF"/>
            <w:hideMark/>
          </w:tcPr>
          <w:p w14:paraId="13A24A6B"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307. </w:t>
            </w:r>
            <w:r w:rsidRPr="00C54368">
              <w:rPr>
                <w:rFonts w:eastAsia="Times New Roman"/>
                <w:b/>
                <w:bCs/>
                <w:color w:val="D60000"/>
                <w:shd w:val="clear" w:color="auto" w:fill="FFFFFF"/>
              </w:rPr>
              <w:t>replacement</w:t>
            </w:r>
          </w:p>
        </w:tc>
        <w:tc>
          <w:tcPr>
            <w:tcW w:w="2409" w:type="dxa"/>
            <w:tcBorders>
              <w:top w:val="nil"/>
              <w:left w:val="nil"/>
              <w:bottom w:val="single" w:sz="8" w:space="0" w:color="auto"/>
              <w:right w:val="single" w:sz="8" w:space="0" w:color="auto"/>
            </w:tcBorders>
            <w:shd w:val="clear" w:color="auto" w:fill="FFFFFF"/>
            <w:hideMark/>
          </w:tcPr>
          <w:p w14:paraId="540DA0BE"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/ri'pleismənt/</w:t>
            </w:r>
          </w:p>
        </w:tc>
        <w:tc>
          <w:tcPr>
            <w:tcW w:w="4678" w:type="dxa"/>
            <w:tcBorders>
              <w:top w:val="nil"/>
              <w:left w:val="nil"/>
              <w:bottom w:val="single" w:sz="8" w:space="0" w:color="auto"/>
              <w:right w:val="single" w:sz="8" w:space="0" w:color="auto"/>
            </w:tcBorders>
            <w:shd w:val="clear" w:color="auto" w:fill="FFFFFF"/>
            <w:hideMark/>
          </w:tcPr>
          <w:p w14:paraId="29DC89DE"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(n) sự thay thế; vật thay thế, người thay thế</w:t>
            </w:r>
          </w:p>
        </w:tc>
      </w:tr>
      <w:tr w:rsidR="00C54368" w:rsidRPr="00C54368" w14:paraId="04A4D3E2" w14:textId="77777777" w:rsidTr="00C54368">
        <w:tc>
          <w:tcPr>
            <w:tcW w:w="2553" w:type="dxa"/>
            <w:tcBorders>
              <w:top w:val="nil"/>
              <w:left w:val="single" w:sz="8" w:space="0" w:color="auto"/>
              <w:bottom w:val="single" w:sz="8" w:space="0" w:color="auto"/>
              <w:right w:val="single" w:sz="8" w:space="0" w:color="auto"/>
            </w:tcBorders>
            <w:shd w:val="clear" w:color="auto" w:fill="FFFFFF"/>
            <w:hideMark/>
          </w:tcPr>
          <w:p w14:paraId="370BE1D4"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308. </w:t>
            </w:r>
            <w:r w:rsidRPr="00C54368">
              <w:rPr>
                <w:rFonts w:eastAsia="Times New Roman"/>
                <w:b/>
                <w:bCs/>
                <w:color w:val="D60000"/>
                <w:shd w:val="clear" w:color="auto" w:fill="FFFFFF"/>
              </w:rPr>
              <w:t>irreplaceable</w:t>
            </w:r>
          </w:p>
        </w:tc>
        <w:tc>
          <w:tcPr>
            <w:tcW w:w="2409" w:type="dxa"/>
            <w:tcBorders>
              <w:top w:val="nil"/>
              <w:left w:val="nil"/>
              <w:bottom w:val="single" w:sz="8" w:space="0" w:color="auto"/>
              <w:right w:val="single" w:sz="8" w:space="0" w:color="auto"/>
            </w:tcBorders>
            <w:shd w:val="clear" w:color="auto" w:fill="FFFFFF"/>
            <w:hideMark/>
          </w:tcPr>
          <w:p w14:paraId="5DE3502A"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/,iri'pleisəbl/</w:t>
            </w:r>
          </w:p>
        </w:tc>
        <w:tc>
          <w:tcPr>
            <w:tcW w:w="4678" w:type="dxa"/>
            <w:tcBorders>
              <w:top w:val="nil"/>
              <w:left w:val="nil"/>
              <w:bottom w:val="single" w:sz="8" w:space="0" w:color="auto"/>
              <w:right w:val="single" w:sz="8" w:space="0" w:color="auto"/>
            </w:tcBorders>
            <w:shd w:val="clear" w:color="auto" w:fill="FFFFFF"/>
            <w:hideMark/>
          </w:tcPr>
          <w:p w14:paraId="74874667"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(adj) không thể thay thế được (khi mất... đi)</w:t>
            </w:r>
          </w:p>
        </w:tc>
      </w:tr>
      <w:tr w:rsidR="00C54368" w:rsidRPr="00C54368" w14:paraId="511728BD" w14:textId="77777777" w:rsidTr="00C54368">
        <w:tc>
          <w:tcPr>
            <w:tcW w:w="2553" w:type="dxa"/>
            <w:tcBorders>
              <w:top w:val="nil"/>
              <w:left w:val="single" w:sz="8" w:space="0" w:color="auto"/>
              <w:bottom w:val="single" w:sz="8" w:space="0" w:color="auto"/>
              <w:right w:val="single" w:sz="8" w:space="0" w:color="auto"/>
            </w:tcBorders>
            <w:shd w:val="clear" w:color="auto" w:fill="FFFFFF"/>
            <w:hideMark/>
          </w:tcPr>
          <w:p w14:paraId="42613F52"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309. </w:t>
            </w:r>
            <w:r w:rsidRPr="00C54368">
              <w:rPr>
                <w:rFonts w:eastAsia="Times New Roman"/>
                <w:b/>
                <w:bCs/>
                <w:color w:val="D60000"/>
                <w:shd w:val="clear" w:color="auto" w:fill="FFFFFF"/>
              </w:rPr>
              <w:t>process</w:t>
            </w:r>
          </w:p>
        </w:tc>
        <w:tc>
          <w:tcPr>
            <w:tcW w:w="2409" w:type="dxa"/>
            <w:tcBorders>
              <w:top w:val="nil"/>
              <w:left w:val="nil"/>
              <w:bottom w:val="single" w:sz="8" w:space="0" w:color="auto"/>
              <w:right w:val="single" w:sz="8" w:space="0" w:color="auto"/>
            </w:tcBorders>
            <w:shd w:val="clear" w:color="auto" w:fill="FFFFFF"/>
            <w:hideMark/>
          </w:tcPr>
          <w:p w14:paraId="27C70BCD"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/'prəʊses/</w:t>
            </w:r>
          </w:p>
        </w:tc>
        <w:tc>
          <w:tcPr>
            <w:tcW w:w="4678" w:type="dxa"/>
            <w:tcBorders>
              <w:top w:val="nil"/>
              <w:left w:val="nil"/>
              <w:bottom w:val="single" w:sz="8" w:space="0" w:color="auto"/>
              <w:right w:val="single" w:sz="8" w:space="0" w:color="auto"/>
            </w:tcBorders>
            <w:shd w:val="clear" w:color="auto" w:fill="FFFFFF"/>
            <w:hideMark/>
          </w:tcPr>
          <w:p w14:paraId="1A1C773D"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(n) quá trình; tiến trình</w:t>
            </w:r>
          </w:p>
        </w:tc>
      </w:tr>
      <w:tr w:rsidR="00C54368" w:rsidRPr="00C54368" w14:paraId="2DE25421" w14:textId="77777777" w:rsidTr="00C54368">
        <w:tc>
          <w:tcPr>
            <w:tcW w:w="2553" w:type="dxa"/>
            <w:tcBorders>
              <w:top w:val="nil"/>
              <w:left w:val="single" w:sz="8" w:space="0" w:color="auto"/>
              <w:bottom w:val="single" w:sz="8" w:space="0" w:color="auto"/>
              <w:right w:val="single" w:sz="8" w:space="0" w:color="auto"/>
            </w:tcBorders>
            <w:shd w:val="clear" w:color="auto" w:fill="FFFFFF"/>
            <w:hideMark/>
          </w:tcPr>
          <w:p w14:paraId="0082C2BD"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310. </w:t>
            </w:r>
            <w:r w:rsidRPr="00C54368">
              <w:rPr>
                <w:rFonts w:eastAsia="Times New Roman"/>
                <w:b/>
                <w:bCs/>
                <w:color w:val="D60000"/>
                <w:shd w:val="clear" w:color="auto" w:fill="FFFFFF"/>
              </w:rPr>
              <w:t>processor</w:t>
            </w:r>
          </w:p>
        </w:tc>
        <w:tc>
          <w:tcPr>
            <w:tcW w:w="2409" w:type="dxa"/>
            <w:tcBorders>
              <w:top w:val="nil"/>
              <w:left w:val="nil"/>
              <w:bottom w:val="single" w:sz="8" w:space="0" w:color="auto"/>
              <w:right w:val="single" w:sz="8" w:space="0" w:color="auto"/>
            </w:tcBorders>
            <w:shd w:val="clear" w:color="auto" w:fill="FFFFFF"/>
            <w:hideMark/>
          </w:tcPr>
          <w:p w14:paraId="33758B9A"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/'prəʊsesə[r]/</w:t>
            </w:r>
          </w:p>
        </w:tc>
        <w:tc>
          <w:tcPr>
            <w:tcW w:w="4678" w:type="dxa"/>
            <w:tcBorders>
              <w:top w:val="nil"/>
              <w:left w:val="nil"/>
              <w:bottom w:val="single" w:sz="8" w:space="0" w:color="auto"/>
              <w:right w:val="single" w:sz="8" w:space="0" w:color="auto"/>
            </w:tcBorders>
            <w:shd w:val="clear" w:color="auto" w:fill="FFFFFF"/>
            <w:hideMark/>
          </w:tcPr>
          <w:p w14:paraId="3F795C9A"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(n) máy chế biến, bộ xử lý</w:t>
            </w:r>
          </w:p>
        </w:tc>
      </w:tr>
      <w:tr w:rsidR="00C54368" w:rsidRPr="00C54368" w14:paraId="67C9CE55" w14:textId="77777777" w:rsidTr="00C54368">
        <w:tc>
          <w:tcPr>
            <w:tcW w:w="2553" w:type="dxa"/>
            <w:tcBorders>
              <w:top w:val="nil"/>
              <w:left w:val="single" w:sz="8" w:space="0" w:color="auto"/>
              <w:bottom w:val="single" w:sz="8" w:space="0" w:color="auto"/>
              <w:right w:val="single" w:sz="8" w:space="0" w:color="auto"/>
            </w:tcBorders>
            <w:shd w:val="clear" w:color="auto" w:fill="FFFFFF"/>
            <w:hideMark/>
          </w:tcPr>
          <w:p w14:paraId="5EC23F6B"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311. </w:t>
            </w:r>
            <w:r w:rsidRPr="00C54368">
              <w:rPr>
                <w:rFonts w:eastAsia="Times New Roman"/>
                <w:b/>
                <w:bCs/>
                <w:color w:val="D60000"/>
                <w:shd w:val="clear" w:color="auto" w:fill="FFFFFF"/>
              </w:rPr>
              <w:t>processing</w:t>
            </w:r>
          </w:p>
        </w:tc>
        <w:tc>
          <w:tcPr>
            <w:tcW w:w="2409" w:type="dxa"/>
            <w:tcBorders>
              <w:top w:val="nil"/>
              <w:left w:val="nil"/>
              <w:bottom w:val="single" w:sz="8" w:space="0" w:color="auto"/>
              <w:right w:val="single" w:sz="8" w:space="0" w:color="auto"/>
            </w:tcBorders>
            <w:shd w:val="clear" w:color="auto" w:fill="FFFFFF"/>
            <w:hideMark/>
          </w:tcPr>
          <w:p w14:paraId="5D07C602"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/processing/</w:t>
            </w:r>
          </w:p>
        </w:tc>
        <w:tc>
          <w:tcPr>
            <w:tcW w:w="4678" w:type="dxa"/>
            <w:tcBorders>
              <w:top w:val="nil"/>
              <w:left w:val="nil"/>
              <w:bottom w:val="single" w:sz="8" w:space="0" w:color="auto"/>
              <w:right w:val="single" w:sz="8" w:space="0" w:color="auto"/>
            </w:tcBorders>
            <w:shd w:val="clear" w:color="auto" w:fill="FFFFFF"/>
            <w:hideMark/>
          </w:tcPr>
          <w:p w14:paraId="0E442846"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(n) sự chế biến, sự gia công</w:t>
            </w:r>
          </w:p>
        </w:tc>
      </w:tr>
      <w:tr w:rsidR="00C54368" w:rsidRPr="00C54368" w14:paraId="3E1A37CA" w14:textId="77777777" w:rsidTr="00C54368">
        <w:tc>
          <w:tcPr>
            <w:tcW w:w="2553" w:type="dxa"/>
            <w:tcBorders>
              <w:top w:val="nil"/>
              <w:left w:val="single" w:sz="8" w:space="0" w:color="auto"/>
              <w:bottom w:val="single" w:sz="8" w:space="0" w:color="auto"/>
              <w:right w:val="single" w:sz="8" w:space="0" w:color="auto"/>
            </w:tcBorders>
            <w:shd w:val="clear" w:color="auto" w:fill="FFFFFF"/>
            <w:hideMark/>
          </w:tcPr>
          <w:p w14:paraId="43FD88F7"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312. </w:t>
            </w:r>
            <w:r w:rsidRPr="00C54368">
              <w:rPr>
                <w:rFonts w:eastAsia="Times New Roman"/>
                <w:b/>
                <w:bCs/>
                <w:color w:val="D60000"/>
                <w:shd w:val="clear" w:color="auto" w:fill="FFFFFF"/>
              </w:rPr>
              <w:t>processed</w:t>
            </w:r>
          </w:p>
        </w:tc>
        <w:tc>
          <w:tcPr>
            <w:tcW w:w="2409" w:type="dxa"/>
            <w:tcBorders>
              <w:top w:val="nil"/>
              <w:left w:val="nil"/>
              <w:bottom w:val="single" w:sz="8" w:space="0" w:color="auto"/>
              <w:right w:val="single" w:sz="8" w:space="0" w:color="auto"/>
            </w:tcBorders>
            <w:shd w:val="clear" w:color="auto" w:fill="FFFFFF"/>
            <w:hideMark/>
          </w:tcPr>
          <w:p w14:paraId="707C4FC2"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/'prəʊsest/</w:t>
            </w:r>
          </w:p>
        </w:tc>
        <w:tc>
          <w:tcPr>
            <w:tcW w:w="4678" w:type="dxa"/>
            <w:tcBorders>
              <w:top w:val="nil"/>
              <w:left w:val="nil"/>
              <w:bottom w:val="single" w:sz="8" w:space="0" w:color="auto"/>
              <w:right w:val="single" w:sz="8" w:space="0" w:color="auto"/>
            </w:tcBorders>
            <w:shd w:val="clear" w:color="auto" w:fill="FFFFFF"/>
            <w:hideMark/>
          </w:tcPr>
          <w:p w14:paraId="6C0CB21F"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adj) đã gia công,, đã chế biến, xử lý</w:t>
            </w:r>
          </w:p>
        </w:tc>
      </w:tr>
      <w:tr w:rsidR="00C54368" w:rsidRPr="00C54368" w14:paraId="10EA8775" w14:textId="77777777" w:rsidTr="00C54368">
        <w:tc>
          <w:tcPr>
            <w:tcW w:w="2553" w:type="dxa"/>
            <w:tcBorders>
              <w:top w:val="nil"/>
              <w:left w:val="single" w:sz="8" w:space="0" w:color="auto"/>
              <w:bottom w:val="single" w:sz="8" w:space="0" w:color="auto"/>
              <w:right w:val="single" w:sz="8" w:space="0" w:color="auto"/>
            </w:tcBorders>
            <w:shd w:val="clear" w:color="auto" w:fill="FFFFFF"/>
            <w:hideMark/>
          </w:tcPr>
          <w:p w14:paraId="0EDB02D9"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lastRenderedPageBreak/>
              <w:t xml:space="preserve">313. </w:t>
            </w:r>
            <w:r w:rsidRPr="00C54368">
              <w:rPr>
                <w:rFonts w:eastAsia="Times New Roman"/>
                <w:b/>
                <w:bCs/>
                <w:color w:val="D60000"/>
                <w:shd w:val="clear" w:color="auto" w:fill="FFFFFF"/>
              </w:rPr>
              <w:t>revolt</w:t>
            </w:r>
          </w:p>
        </w:tc>
        <w:tc>
          <w:tcPr>
            <w:tcW w:w="2409" w:type="dxa"/>
            <w:tcBorders>
              <w:top w:val="nil"/>
              <w:left w:val="nil"/>
              <w:bottom w:val="single" w:sz="8" w:space="0" w:color="auto"/>
              <w:right w:val="single" w:sz="8" w:space="0" w:color="auto"/>
            </w:tcBorders>
            <w:shd w:val="clear" w:color="auto" w:fill="FFFFFF"/>
            <w:hideMark/>
          </w:tcPr>
          <w:p w14:paraId="0308F6BC"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/ri'vəʊlt/</w:t>
            </w:r>
          </w:p>
        </w:tc>
        <w:tc>
          <w:tcPr>
            <w:tcW w:w="4678" w:type="dxa"/>
            <w:tcBorders>
              <w:top w:val="nil"/>
              <w:left w:val="nil"/>
              <w:bottom w:val="single" w:sz="8" w:space="0" w:color="auto"/>
              <w:right w:val="single" w:sz="8" w:space="0" w:color="auto"/>
            </w:tcBorders>
            <w:shd w:val="clear" w:color="auto" w:fill="FFFFFF"/>
            <w:hideMark/>
          </w:tcPr>
          <w:p w14:paraId="09EE2ABF"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(v, n) nổi dậy, sự nổi dậy</w:t>
            </w:r>
          </w:p>
        </w:tc>
      </w:tr>
      <w:tr w:rsidR="00C54368" w:rsidRPr="00C54368" w14:paraId="23499C89" w14:textId="77777777" w:rsidTr="00C54368">
        <w:tc>
          <w:tcPr>
            <w:tcW w:w="2553" w:type="dxa"/>
            <w:tcBorders>
              <w:top w:val="nil"/>
              <w:left w:val="single" w:sz="8" w:space="0" w:color="auto"/>
              <w:bottom w:val="single" w:sz="8" w:space="0" w:color="auto"/>
              <w:right w:val="single" w:sz="8" w:space="0" w:color="auto"/>
            </w:tcBorders>
            <w:shd w:val="clear" w:color="auto" w:fill="FFFFFF"/>
            <w:hideMark/>
          </w:tcPr>
          <w:p w14:paraId="105B421A"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314. </w:t>
            </w:r>
            <w:r w:rsidRPr="00C54368">
              <w:rPr>
                <w:rFonts w:eastAsia="Times New Roman"/>
                <w:b/>
                <w:bCs/>
                <w:color w:val="D60000"/>
                <w:shd w:val="clear" w:color="auto" w:fill="FFFFFF"/>
              </w:rPr>
              <w:t>revolutionise</w:t>
            </w:r>
          </w:p>
        </w:tc>
        <w:tc>
          <w:tcPr>
            <w:tcW w:w="2409" w:type="dxa"/>
            <w:tcBorders>
              <w:top w:val="nil"/>
              <w:left w:val="nil"/>
              <w:bottom w:val="single" w:sz="8" w:space="0" w:color="auto"/>
              <w:right w:val="single" w:sz="8" w:space="0" w:color="auto"/>
            </w:tcBorders>
            <w:shd w:val="clear" w:color="auto" w:fill="FFFFFF"/>
            <w:hideMark/>
          </w:tcPr>
          <w:p w14:paraId="1803A94A"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/ˌrevəˈluːʃənaɪz/</w:t>
            </w:r>
          </w:p>
        </w:tc>
        <w:tc>
          <w:tcPr>
            <w:tcW w:w="4678" w:type="dxa"/>
            <w:tcBorders>
              <w:top w:val="nil"/>
              <w:left w:val="nil"/>
              <w:bottom w:val="single" w:sz="8" w:space="0" w:color="auto"/>
              <w:right w:val="single" w:sz="8" w:space="0" w:color="auto"/>
            </w:tcBorders>
            <w:shd w:val="clear" w:color="auto" w:fill="FFFFFF"/>
            <w:hideMark/>
          </w:tcPr>
          <w:p w14:paraId="5F8242CD"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(v) cách mạng hoá</w:t>
            </w:r>
          </w:p>
        </w:tc>
      </w:tr>
      <w:tr w:rsidR="00C54368" w:rsidRPr="00C54368" w14:paraId="1234074D" w14:textId="77777777" w:rsidTr="00C54368">
        <w:tc>
          <w:tcPr>
            <w:tcW w:w="2553" w:type="dxa"/>
            <w:tcBorders>
              <w:top w:val="nil"/>
              <w:left w:val="single" w:sz="8" w:space="0" w:color="auto"/>
              <w:bottom w:val="single" w:sz="8" w:space="0" w:color="auto"/>
              <w:right w:val="single" w:sz="8" w:space="0" w:color="auto"/>
            </w:tcBorders>
            <w:shd w:val="clear" w:color="auto" w:fill="FFFFFF"/>
            <w:hideMark/>
          </w:tcPr>
          <w:p w14:paraId="5A06FEB2"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315. </w:t>
            </w:r>
            <w:r w:rsidRPr="00C54368">
              <w:rPr>
                <w:rFonts w:eastAsia="Times New Roman"/>
                <w:b/>
                <w:bCs/>
                <w:color w:val="D60000"/>
                <w:shd w:val="clear" w:color="auto" w:fill="FFFFFF"/>
              </w:rPr>
              <w:t>revolution</w:t>
            </w:r>
          </w:p>
        </w:tc>
        <w:tc>
          <w:tcPr>
            <w:tcW w:w="2409" w:type="dxa"/>
            <w:tcBorders>
              <w:top w:val="nil"/>
              <w:left w:val="nil"/>
              <w:bottom w:val="single" w:sz="8" w:space="0" w:color="auto"/>
              <w:right w:val="single" w:sz="8" w:space="0" w:color="auto"/>
            </w:tcBorders>
            <w:shd w:val="clear" w:color="auto" w:fill="FFFFFF"/>
            <w:hideMark/>
          </w:tcPr>
          <w:p w14:paraId="5965E514"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/,revə'lu:∫n/</w:t>
            </w:r>
          </w:p>
        </w:tc>
        <w:tc>
          <w:tcPr>
            <w:tcW w:w="4678" w:type="dxa"/>
            <w:tcBorders>
              <w:top w:val="nil"/>
              <w:left w:val="nil"/>
              <w:bottom w:val="single" w:sz="8" w:space="0" w:color="auto"/>
              <w:right w:val="single" w:sz="8" w:space="0" w:color="auto"/>
            </w:tcBorders>
            <w:shd w:val="clear" w:color="auto" w:fill="FFFFFF"/>
            <w:hideMark/>
          </w:tcPr>
          <w:p w14:paraId="3512181E"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(n) cuộc cách mạng, sự quay vòng</w:t>
            </w:r>
          </w:p>
        </w:tc>
      </w:tr>
      <w:tr w:rsidR="00C54368" w:rsidRPr="00C54368" w14:paraId="5A8AE373" w14:textId="77777777" w:rsidTr="00C54368">
        <w:tc>
          <w:tcPr>
            <w:tcW w:w="2553" w:type="dxa"/>
            <w:tcBorders>
              <w:top w:val="nil"/>
              <w:left w:val="single" w:sz="8" w:space="0" w:color="auto"/>
              <w:bottom w:val="single" w:sz="8" w:space="0" w:color="auto"/>
              <w:right w:val="single" w:sz="8" w:space="0" w:color="auto"/>
            </w:tcBorders>
            <w:shd w:val="clear" w:color="auto" w:fill="FFFFFF"/>
            <w:hideMark/>
          </w:tcPr>
          <w:p w14:paraId="7108C4A0"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316. </w:t>
            </w:r>
            <w:r w:rsidRPr="00C54368">
              <w:rPr>
                <w:rFonts w:eastAsia="Times New Roman"/>
                <w:b/>
                <w:bCs/>
                <w:color w:val="D60000"/>
                <w:shd w:val="clear" w:color="auto" w:fill="FFFFFF"/>
              </w:rPr>
              <w:t>revolutionary</w:t>
            </w:r>
          </w:p>
        </w:tc>
        <w:tc>
          <w:tcPr>
            <w:tcW w:w="2409" w:type="dxa"/>
            <w:tcBorders>
              <w:top w:val="nil"/>
              <w:left w:val="nil"/>
              <w:bottom w:val="single" w:sz="8" w:space="0" w:color="auto"/>
              <w:right w:val="single" w:sz="8" w:space="0" w:color="auto"/>
            </w:tcBorders>
            <w:shd w:val="clear" w:color="auto" w:fill="FFFFFF"/>
            <w:hideMark/>
          </w:tcPr>
          <w:p w14:paraId="786C1C0B"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/,revə'lu:∫ənəri/</w:t>
            </w:r>
          </w:p>
        </w:tc>
        <w:tc>
          <w:tcPr>
            <w:tcW w:w="4678" w:type="dxa"/>
            <w:tcBorders>
              <w:top w:val="nil"/>
              <w:left w:val="nil"/>
              <w:bottom w:val="single" w:sz="8" w:space="0" w:color="auto"/>
              <w:right w:val="single" w:sz="8" w:space="0" w:color="auto"/>
            </w:tcBorders>
            <w:shd w:val="clear" w:color="auto" w:fill="FFFFFF"/>
            <w:hideMark/>
          </w:tcPr>
          <w:p w14:paraId="667CBDD1"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(adj, n) cách mạng, nhà cách mạng</w:t>
            </w:r>
          </w:p>
        </w:tc>
      </w:tr>
      <w:tr w:rsidR="00C54368" w:rsidRPr="00C54368" w14:paraId="54EBC309" w14:textId="77777777" w:rsidTr="00C54368">
        <w:tc>
          <w:tcPr>
            <w:tcW w:w="2553" w:type="dxa"/>
            <w:tcBorders>
              <w:top w:val="nil"/>
              <w:left w:val="single" w:sz="8" w:space="0" w:color="auto"/>
              <w:bottom w:val="single" w:sz="8" w:space="0" w:color="auto"/>
              <w:right w:val="single" w:sz="8" w:space="0" w:color="auto"/>
            </w:tcBorders>
            <w:shd w:val="clear" w:color="auto" w:fill="FFFFFF"/>
            <w:hideMark/>
          </w:tcPr>
          <w:p w14:paraId="1D449B88"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317. </w:t>
            </w:r>
            <w:r w:rsidRPr="00C54368">
              <w:rPr>
                <w:rFonts w:eastAsia="Times New Roman"/>
                <w:b/>
                <w:bCs/>
                <w:color w:val="D60000"/>
                <w:shd w:val="clear" w:color="auto" w:fill="FFFFFF"/>
              </w:rPr>
              <w:t>revolting</w:t>
            </w:r>
          </w:p>
        </w:tc>
        <w:tc>
          <w:tcPr>
            <w:tcW w:w="2409" w:type="dxa"/>
            <w:tcBorders>
              <w:top w:val="nil"/>
              <w:left w:val="nil"/>
              <w:bottom w:val="single" w:sz="8" w:space="0" w:color="auto"/>
              <w:right w:val="single" w:sz="8" w:space="0" w:color="auto"/>
            </w:tcBorders>
            <w:shd w:val="clear" w:color="auto" w:fill="FFFFFF"/>
            <w:hideMark/>
          </w:tcPr>
          <w:p w14:paraId="6C0F6155"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/ri'vəʊltiŋ/</w:t>
            </w:r>
          </w:p>
        </w:tc>
        <w:tc>
          <w:tcPr>
            <w:tcW w:w="4678" w:type="dxa"/>
            <w:tcBorders>
              <w:top w:val="nil"/>
              <w:left w:val="nil"/>
              <w:bottom w:val="single" w:sz="8" w:space="0" w:color="auto"/>
              <w:right w:val="single" w:sz="8" w:space="0" w:color="auto"/>
            </w:tcBorders>
            <w:shd w:val="clear" w:color="auto" w:fill="FFFFFF"/>
            <w:hideMark/>
          </w:tcPr>
          <w:p w14:paraId="2515EB2C"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(adj) gây phẫn nộ, kinh tởm</w:t>
            </w:r>
          </w:p>
        </w:tc>
      </w:tr>
    </w:tbl>
    <w:p w14:paraId="73A6181E" w14:textId="77777777" w:rsidR="00C54368" w:rsidRPr="00C54368" w:rsidRDefault="00C54368" w:rsidP="00C54368">
      <w:pPr>
        <w:spacing w:before="100" w:beforeAutospacing="1" w:after="100" w:afterAutospacing="1"/>
        <w:jc w:val="left"/>
        <w:rPr>
          <w:rFonts w:eastAsia="Times New Roman" w:cs="Times New Roman"/>
          <w:color w:val="000000"/>
          <w:sz w:val="24"/>
          <w:szCs w:val="24"/>
          <w:lang w:val="en-US"/>
        </w:rPr>
      </w:pPr>
      <w:r w:rsidRPr="00C54368">
        <w:rPr>
          <w:rFonts w:eastAsia="Times New Roman" w:cs="Times New Roman"/>
          <w:color w:val="000000"/>
          <w:sz w:val="24"/>
          <w:szCs w:val="24"/>
        </w:rPr>
        <w:t> </w:t>
      </w:r>
    </w:p>
    <w:p w14:paraId="45F82DA9" w14:textId="77777777" w:rsidR="00C54368" w:rsidRPr="00C54368" w:rsidRDefault="00C54368" w:rsidP="00C54368">
      <w:pPr>
        <w:spacing w:before="100" w:beforeAutospacing="1" w:after="100" w:afterAutospacing="1"/>
        <w:jc w:val="left"/>
        <w:rPr>
          <w:rFonts w:eastAsia="Times New Roman" w:cs="Times New Roman"/>
          <w:color w:val="000000"/>
          <w:sz w:val="24"/>
          <w:szCs w:val="24"/>
          <w:lang w:val="en-US"/>
        </w:rPr>
      </w:pPr>
      <w:r w:rsidRPr="00C54368">
        <w:rPr>
          <w:rFonts w:eastAsia="Times New Roman" w:cs="Times New Roman"/>
          <w:color w:val="000000"/>
          <w:sz w:val="24"/>
          <w:szCs w:val="24"/>
        </w:rPr>
        <w:t xml:space="preserve">          </w:t>
      </w:r>
    </w:p>
    <w:p w14:paraId="5CFC827C" w14:textId="77777777" w:rsidR="00C54368" w:rsidRPr="00C54368" w:rsidRDefault="00C54368" w:rsidP="00C54368">
      <w:pPr>
        <w:spacing w:before="100" w:beforeAutospacing="1" w:after="100" w:afterAutospacing="1"/>
        <w:jc w:val="left"/>
        <w:rPr>
          <w:rFonts w:eastAsia="Times New Roman" w:cs="Times New Roman"/>
          <w:color w:val="000000"/>
          <w:sz w:val="24"/>
          <w:szCs w:val="24"/>
          <w:lang w:val="en-US"/>
        </w:rPr>
      </w:pPr>
      <w:r w:rsidRPr="00C54368">
        <w:rPr>
          <w:rFonts w:eastAsia="Times New Roman" w:cs="Times New Roman"/>
          <w:color w:val="000000"/>
          <w:sz w:val="24"/>
          <w:szCs w:val="24"/>
        </w:rPr>
        <w:t>UNIT 6: TIME AND WORK</w:t>
      </w:r>
    </w:p>
    <w:p w14:paraId="5E26C3EF" w14:textId="77777777" w:rsidR="00C54368" w:rsidRPr="00C54368" w:rsidRDefault="00C54368" w:rsidP="00C54368">
      <w:pPr>
        <w:spacing w:before="100" w:beforeAutospacing="1" w:after="100" w:afterAutospacing="1"/>
        <w:jc w:val="left"/>
        <w:rPr>
          <w:rFonts w:eastAsia="Times New Roman" w:cs="Times New Roman"/>
          <w:color w:val="000000"/>
          <w:sz w:val="24"/>
          <w:szCs w:val="24"/>
          <w:lang w:val="en-US"/>
        </w:rPr>
      </w:pPr>
      <w:r w:rsidRPr="00C54368">
        <w:rPr>
          <w:rFonts w:eastAsia="Times New Roman" w:cs="Times New Roman"/>
          <w:color w:val="000000"/>
          <w:sz w:val="24"/>
          <w:szCs w:val="24"/>
        </w:rPr>
        <w:t xml:space="preserve">TOPIC VOCABULARY: TIME + WORK </w:t>
      </w:r>
    </w:p>
    <w:tbl>
      <w:tblPr>
        <w:tblStyle w:val="TableGrid"/>
        <w:tblW w:w="9923" w:type="dxa"/>
        <w:tblInd w:w="-147" w:type="dxa"/>
        <w:tblBorders>
          <w:top w:val="single" w:sz="24" w:space="0" w:color="auto"/>
          <w:left w:val="single" w:sz="24" w:space="0" w:color="auto"/>
          <w:bottom w:val="single" w:sz="24" w:space="0" w:color="auto"/>
          <w:right w:val="single" w:sz="24" w:space="0" w:color="auto"/>
        </w:tblBorders>
        <w:tblLook w:val="04A0" w:firstRow="1" w:lastRow="0" w:firstColumn="1" w:lastColumn="0" w:noHBand="0" w:noVBand="1"/>
      </w:tblPr>
      <w:tblGrid>
        <w:gridCol w:w="2269"/>
        <w:gridCol w:w="3827"/>
        <w:gridCol w:w="3827"/>
      </w:tblGrid>
      <w:tr w:rsidR="00C54368" w:rsidRPr="00C54368" w14:paraId="3A87393B" w14:textId="77777777" w:rsidTr="00C54368">
        <w:tc>
          <w:tcPr>
            <w:tcW w:w="2269" w:type="dxa"/>
            <w:tcBorders>
              <w:top w:val="single" w:sz="8" w:space="0" w:color="auto"/>
              <w:left w:val="single" w:sz="8" w:space="0" w:color="auto"/>
              <w:bottom w:val="single" w:sz="8" w:space="0" w:color="auto"/>
              <w:right w:val="single" w:sz="8" w:space="0" w:color="auto"/>
            </w:tcBorders>
            <w:shd w:val="clear" w:color="auto" w:fill="FFFFFF"/>
            <w:hideMark/>
          </w:tcPr>
          <w:p w14:paraId="10378F74"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WORDS</w:t>
            </w:r>
          </w:p>
        </w:tc>
        <w:tc>
          <w:tcPr>
            <w:tcW w:w="3827" w:type="dxa"/>
            <w:tcBorders>
              <w:top w:val="single" w:sz="8" w:space="0" w:color="auto"/>
              <w:left w:val="nil"/>
              <w:bottom w:val="single" w:sz="8" w:space="0" w:color="auto"/>
              <w:right w:val="single" w:sz="8" w:space="0" w:color="auto"/>
            </w:tcBorders>
            <w:shd w:val="clear" w:color="auto" w:fill="FFFFFF"/>
            <w:hideMark/>
          </w:tcPr>
          <w:p w14:paraId="3E8710A2"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ENGLISH MEANING</w:t>
            </w:r>
          </w:p>
        </w:tc>
        <w:tc>
          <w:tcPr>
            <w:tcW w:w="3827" w:type="dxa"/>
            <w:tcBorders>
              <w:top w:val="single" w:sz="8" w:space="0" w:color="auto"/>
              <w:left w:val="nil"/>
              <w:bottom w:val="single" w:sz="8" w:space="0" w:color="auto"/>
              <w:right w:val="single" w:sz="8" w:space="0" w:color="auto"/>
            </w:tcBorders>
            <w:shd w:val="clear" w:color="auto" w:fill="FFFFFF"/>
            <w:hideMark/>
          </w:tcPr>
          <w:p w14:paraId="5E95F93B"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VIETNAMESE MEANING</w:t>
            </w:r>
          </w:p>
        </w:tc>
      </w:tr>
      <w:tr w:rsidR="00C54368" w:rsidRPr="00C54368" w14:paraId="51CB5005" w14:textId="77777777" w:rsidTr="00C54368">
        <w:tc>
          <w:tcPr>
            <w:tcW w:w="2269" w:type="dxa"/>
            <w:tcBorders>
              <w:top w:val="nil"/>
              <w:left w:val="single" w:sz="8" w:space="0" w:color="auto"/>
              <w:bottom w:val="single" w:sz="8" w:space="0" w:color="auto"/>
              <w:right w:val="single" w:sz="8" w:space="0" w:color="auto"/>
            </w:tcBorders>
            <w:shd w:val="clear" w:color="auto" w:fill="FFFFFF"/>
            <w:hideMark/>
          </w:tcPr>
          <w:p w14:paraId="70AB5C61" w14:textId="77777777" w:rsidR="00C54368" w:rsidRPr="00C54368" w:rsidRDefault="00C54368" w:rsidP="00C54368">
            <w:pPr>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1. </w:t>
            </w:r>
            <w:r w:rsidRPr="00C54368">
              <w:rPr>
                <w:rFonts w:eastAsia="Times New Roman" w:cs="Times New Roman"/>
                <w:b/>
                <w:bCs/>
                <w:color w:val="D60000"/>
                <w:sz w:val="24"/>
                <w:szCs w:val="24"/>
                <w:shd w:val="clear" w:color="auto" w:fill="FFFFFF"/>
                <w:lang w:val="en-US"/>
              </w:rPr>
              <w:t>Abrupt (adj) /əˈbrʌpt/</w:t>
            </w:r>
          </w:p>
        </w:tc>
        <w:tc>
          <w:tcPr>
            <w:tcW w:w="3827" w:type="dxa"/>
            <w:tcBorders>
              <w:top w:val="nil"/>
              <w:left w:val="nil"/>
              <w:bottom w:val="single" w:sz="8" w:space="0" w:color="auto"/>
              <w:right w:val="single" w:sz="8" w:space="0" w:color="auto"/>
            </w:tcBorders>
            <w:shd w:val="clear" w:color="auto" w:fill="FFFFFF"/>
            <w:hideMark/>
          </w:tcPr>
          <w:p w14:paraId="7903EE2B"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sudden and unexpected, often in an unpleasant way</w:t>
            </w:r>
          </w:p>
        </w:tc>
        <w:tc>
          <w:tcPr>
            <w:tcW w:w="3827" w:type="dxa"/>
            <w:tcBorders>
              <w:top w:val="nil"/>
              <w:left w:val="nil"/>
              <w:bottom w:val="single" w:sz="8" w:space="0" w:color="auto"/>
              <w:right w:val="single" w:sz="8" w:space="0" w:color="auto"/>
            </w:tcBorders>
            <w:shd w:val="clear" w:color="auto" w:fill="FFFFFF"/>
            <w:hideMark/>
          </w:tcPr>
          <w:p w14:paraId="26D4EE6B"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Đột ngột, bất ngờ</w:t>
            </w:r>
          </w:p>
        </w:tc>
      </w:tr>
      <w:tr w:rsidR="00C54368" w:rsidRPr="00C54368" w14:paraId="38EA3E6D" w14:textId="77777777" w:rsidTr="00C54368">
        <w:tc>
          <w:tcPr>
            <w:tcW w:w="2269" w:type="dxa"/>
            <w:tcBorders>
              <w:top w:val="nil"/>
              <w:left w:val="single" w:sz="8" w:space="0" w:color="auto"/>
              <w:bottom w:val="single" w:sz="8" w:space="0" w:color="auto"/>
              <w:right w:val="single" w:sz="8" w:space="0" w:color="auto"/>
            </w:tcBorders>
            <w:shd w:val="clear" w:color="auto" w:fill="FFFFFF"/>
            <w:hideMark/>
          </w:tcPr>
          <w:p w14:paraId="7FC99ECA" w14:textId="77777777" w:rsidR="00C54368" w:rsidRPr="00C54368" w:rsidRDefault="00C54368" w:rsidP="00C54368">
            <w:pPr>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2. </w:t>
            </w:r>
            <w:r w:rsidRPr="00C54368">
              <w:rPr>
                <w:rFonts w:eastAsia="Times New Roman" w:cs="Times New Roman"/>
                <w:b/>
                <w:bCs/>
                <w:color w:val="D60000"/>
                <w:sz w:val="24"/>
                <w:szCs w:val="24"/>
                <w:shd w:val="clear" w:color="auto" w:fill="FFFFFF"/>
                <w:lang w:val="en-US"/>
              </w:rPr>
              <w:t>Anachronism (n) /əˈnækrənɪzəm/</w:t>
            </w:r>
          </w:p>
        </w:tc>
        <w:tc>
          <w:tcPr>
            <w:tcW w:w="3827" w:type="dxa"/>
            <w:tcBorders>
              <w:top w:val="nil"/>
              <w:left w:val="nil"/>
              <w:bottom w:val="single" w:sz="8" w:space="0" w:color="auto"/>
              <w:right w:val="single" w:sz="8" w:space="0" w:color="auto"/>
            </w:tcBorders>
            <w:shd w:val="clear" w:color="auto" w:fill="FFFFFF"/>
            <w:hideMark/>
          </w:tcPr>
          <w:p w14:paraId="74DD9674"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a person, a custom or an idea that seems old-fashioned and does not belong to the present</w:t>
            </w:r>
          </w:p>
        </w:tc>
        <w:tc>
          <w:tcPr>
            <w:tcW w:w="3827" w:type="dxa"/>
            <w:tcBorders>
              <w:top w:val="nil"/>
              <w:left w:val="nil"/>
              <w:bottom w:val="single" w:sz="8" w:space="0" w:color="auto"/>
              <w:right w:val="single" w:sz="8" w:space="0" w:color="auto"/>
            </w:tcBorders>
            <w:shd w:val="clear" w:color="auto" w:fill="FFFFFF"/>
            <w:hideMark/>
          </w:tcPr>
          <w:p w14:paraId="73E1CFB5"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người, phong tục, ý tưởng lỗi thời</w:t>
            </w:r>
          </w:p>
        </w:tc>
      </w:tr>
      <w:tr w:rsidR="00C54368" w:rsidRPr="00C54368" w14:paraId="1B4868D1" w14:textId="77777777" w:rsidTr="00C54368">
        <w:tc>
          <w:tcPr>
            <w:tcW w:w="2269" w:type="dxa"/>
            <w:tcBorders>
              <w:top w:val="nil"/>
              <w:left w:val="single" w:sz="8" w:space="0" w:color="auto"/>
              <w:bottom w:val="single" w:sz="8" w:space="0" w:color="auto"/>
              <w:right w:val="single" w:sz="8" w:space="0" w:color="auto"/>
            </w:tcBorders>
            <w:shd w:val="clear" w:color="auto" w:fill="FFFFFF"/>
            <w:hideMark/>
          </w:tcPr>
          <w:p w14:paraId="0D69B630" w14:textId="77777777" w:rsidR="00C54368" w:rsidRPr="00C54368" w:rsidRDefault="00C54368" w:rsidP="00C54368">
            <w:pPr>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3. </w:t>
            </w:r>
            <w:r w:rsidRPr="00C54368">
              <w:rPr>
                <w:rFonts w:eastAsia="Times New Roman" w:cs="Times New Roman"/>
                <w:b/>
                <w:bCs/>
                <w:color w:val="D60000"/>
                <w:sz w:val="24"/>
                <w:szCs w:val="24"/>
                <w:shd w:val="clear" w:color="auto" w:fill="FFFFFF"/>
                <w:lang w:val="en-US"/>
              </w:rPr>
              <w:t>Annual (adj) /ˈænjuəl/</w:t>
            </w:r>
          </w:p>
        </w:tc>
        <w:tc>
          <w:tcPr>
            <w:tcW w:w="3827" w:type="dxa"/>
            <w:tcBorders>
              <w:top w:val="nil"/>
              <w:left w:val="nil"/>
              <w:bottom w:val="single" w:sz="8" w:space="0" w:color="auto"/>
              <w:right w:val="single" w:sz="8" w:space="0" w:color="auto"/>
            </w:tcBorders>
            <w:shd w:val="clear" w:color="auto" w:fill="FFFFFF"/>
            <w:hideMark/>
          </w:tcPr>
          <w:p w14:paraId="2B7F1A11"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happening or done once every year</w:t>
            </w:r>
          </w:p>
        </w:tc>
        <w:tc>
          <w:tcPr>
            <w:tcW w:w="3827" w:type="dxa"/>
            <w:tcBorders>
              <w:top w:val="nil"/>
              <w:left w:val="nil"/>
              <w:bottom w:val="single" w:sz="8" w:space="0" w:color="auto"/>
              <w:right w:val="single" w:sz="8" w:space="0" w:color="auto"/>
            </w:tcBorders>
            <w:shd w:val="clear" w:color="auto" w:fill="FFFFFF"/>
            <w:hideMark/>
          </w:tcPr>
          <w:p w14:paraId="4617D4B8"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Hàng năm</w:t>
            </w:r>
          </w:p>
        </w:tc>
      </w:tr>
      <w:tr w:rsidR="00C54368" w:rsidRPr="00C54368" w14:paraId="293660E7" w14:textId="77777777" w:rsidTr="00C54368">
        <w:tc>
          <w:tcPr>
            <w:tcW w:w="2269" w:type="dxa"/>
            <w:tcBorders>
              <w:top w:val="nil"/>
              <w:left w:val="single" w:sz="8" w:space="0" w:color="auto"/>
              <w:bottom w:val="single" w:sz="8" w:space="0" w:color="auto"/>
              <w:right w:val="single" w:sz="8" w:space="0" w:color="auto"/>
            </w:tcBorders>
            <w:shd w:val="clear" w:color="auto" w:fill="FFFFFF"/>
            <w:hideMark/>
          </w:tcPr>
          <w:p w14:paraId="43E9E8D3" w14:textId="77777777" w:rsidR="00C54368" w:rsidRPr="00C54368" w:rsidRDefault="00C54368" w:rsidP="00C54368">
            <w:pPr>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4. </w:t>
            </w:r>
            <w:r w:rsidRPr="00C54368">
              <w:rPr>
                <w:rFonts w:eastAsia="Times New Roman" w:cs="Times New Roman"/>
                <w:b/>
                <w:bCs/>
                <w:color w:val="D60000"/>
                <w:sz w:val="24"/>
                <w:szCs w:val="24"/>
                <w:shd w:val="clear" w:color="auto" w:fill="FFFFFF"/>
                <w:lang w:val="en-US"/>
              </w:rPr>
              <w:t>Antique (adj, n) /ænˈtiːk/</w:t>
            </w:r>
          </w:p>
        </w:tc>
        <w:tc>
          <w:tcPr>
            <w:tcW w:w="3827" w:type="dxa"/>
            <w:tcBorders>
              <w:top w:val="nil"/>
              <w:left w:val="nil"/>
              <w:bottom w:val="single" w:sz="8" w:space="0" w:color="auto"/>
              <w:right w:val="single" w:sz="8" w:space="0" w:color="auto"/>
            </w:tcBorders>
            <w:shd w:val="clear" w:color="auto" w:fill="FFFFFF"/>
            <w:hideMark/>
          </w:tcPr>
          <w:p w14:paraId="7F95CAC1"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old and often valuable - an object such as a piece of furniture that is old and often valuable</w:t>
            </w:r>
          </w:p>
        </w:tc>
        <w:tc>
          <w:tcPr>
            <w:tcW w:w="3827" w:type="dxa"/>
            <w:tcBorders>
              <w:top w:val="nil"/>
              <w:left w:val="nil"/>
              <w:bottom w:val="single" w:sz="8" w:space="0" w:color="auto"/>
              <w:right w:val="single" w:sz="8" w:space="0" w:color="auto"/>
            </w:tcBorders>
            <w:shd w:val="clear" w:color="auto" w:fill="FFFFFF"/>
            <w:hideMark/>
          </w:tcPr>
          <w:p w14:paraId="309041BB"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Cổ xưa - Đồ cổ</w:t>
            </w:r>
          </w:p>
        </w:tc>
      </w:tr>
      <w:tr w:rsidR="00C54368" w:rsidRPr="00C54368" w14:paraId="1C0AE115" w14:textId="77777777" w:rsidTr="00C54368">
        <w:tc>
          <w:tcPr>
            <w:tcW w:w="2269" w:type="dxa"/>
            <w:tcBorders>
              <w:top w:val="nil"/>
              <w:left w:val="single" w:sz="8" w:space="0" w:color="auto"/>
              <w:bottom w:val="single" w:sz="8" w:space="0" w:color="auto"/>
              <w:right w:val="single" w:sz="8" w:space="0" w:color="auto"/>
            </w:tcBorders>
            <w:shd w:val="clear" w:color="auto" w:fill="FFFFFF"/>
            <w:hideMark/>
          </w:tcPr>
          <w:p w14:paraId="263039B6" w14:textId="77777777" w:rsidR="00C54368" w:rsidRPr="00C54368" w:rsidRDefault="00C54368" w:rsidP="00C54368">
            <w:pPr>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5. </w:t>
            </w:r>
            <w:r w:rsidRPr="00C54368">
              <w:rPr>
                <w:rFonts w:eastAsia="Times New Roman" w:cs="Times New Roman"/>
                <w:b/>
                <w:bCs/>
                <w:color w:val="D60000"/>
                <w:sz w:val="24"/>
                <w:szCs w:val="24"/>
                <w:shd w:val="clear" w:color="auto" w:fill="FFFFFF"/>
                <w:lang w:val="en-US"/>
              </w:rPr>
              <w:t>Century (n) /ˈsentʃəri/</w:t>
            </w:r>
          </w:p>
        </w:tc>
        <w:tc>
          <w:tcPr>
            <w:tcW w:w="3827" w:type="dxa"/>
            <w:tcBorders>
              <w:top w:val="nil"/>
              <w:left w:val="nil"/>
              <w:bottom w:val="single" w:sz="8" w:space="0" w:color="auto"/>
              <w:right w:val="single" w:sz="8" w:space="0" w:color="auto"/>
            </w:tcBorders>
            <w:shd w:val="clear" w:color="auto" w:fill="FFFFFF"/>
            <w:hideMark/>
          </w:tcPr>
          <w:p w14:paraId="2322D303"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a period of 100 years</w:t>
            </w:r>
          </w:p>
        </w:tc>
        <w:tc>
          <w:tcPr>
            <w:tcW w:w="3827" w:type="dxa"/>
            <w:tcBorders>
              <w:top w:val="nil"/>
              <w:left w:val="nil"/>
              <w:bottom w:val="single" w:sz="8" w:space="0" w:color="auto"/>
              <w:right w:val="single" w:sz="8" w:space="0" w:color="auto"/>
            </w:tcBorders>
            <w:shd w:val="clear" w:color="auto" w:fill="FFFFFF"/>
            <w:hideMark/>
          </w:tcPr>
          <w:p w14:paraId="0A05D00B"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Thế kỷ</w:t>
            </w:r>
          </w:p>
        </w:tc>
      </w:tr>
      <w:tr w:rsidR="00C54368" w:rsidRPr="00C54368" w14:paraId="466E6028" w14:textId="77777777" w:rsidTr="00C54368">
        <w:tc>
          <w:tcPr>
            <w:tcW w:w="2269" w:type="dxa"/>
            <w:tcBorders>
              <w:top w:val="nil"/>
              <w:left w:val="single" w:sz="8" w:space="0" w:color="auto"/>
              <w:bottom w:val="single" w:sz="8" w:space="0" w:color="auto"/>
              <w:right w:val="single" w:sz="8" w:space="0" w:color="auto"/>
            </w:tcBorders>
            <w:shd w:val="clear" w:color="auto" w:fill="FFFFFF"/>
            <w:hideMark/>
          </w:tcPr>
          <w:p w14:paraId="6869A71C" w14:textId="77777777" w:rsidR="00C54368" w:rsidRPr="00C54368" w:rsidRDefault="00C54368" w:rsidP="00C54368">
            <w:pPr>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6. </w:t>
            </w:r>
            <w:r w:rsidRPr="00C54368">
              <w:rPr>
                <w:rFonts w:eastAsia="Times New Roman" w:cs="Times New Roman"/>
                <w:b/>
                <w:bCs/>
                <w:color w:val="D60000"/>
                <w:sz w:val="24"/>
                <w:szCs w:val="24"/>
                <w:shd w:val="clear" w:color="auto" w:fill="FFFFFF"/>
                <w:lang w:val="en-US"/>
              </w:rPr>
              <w:t>Chronological (adj) /ˌkrɒnəˈlɒdʒɪkl/</w:t>
            </w:r>
          </w:p>
        </w:tc>
        <w:tc>
          <w:tcPr>
            <w:tcW w:w="3827" w:type="dxa"/>
            <w:tcBorders>
              <w:top w:val="nil"/>
              <w:left w:val="nil"/>
              <w:bottom w:val="single" w:sz="8" w:space="0" w:color="auto"/>
              <w:right w:val="single" w:sz="8" w:space="0" w:color="auto"/>
            </w:tcBorders>
            <w:shd w:val="clear" w:color="auto" w:fill="FFFFFF"/>
            <w:hideMark/>
          </w:tcPr>
          <w:p w14:paraId="383CDE20"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arranged in the order in which they happened</w:t>
            </w:r>
          </w:p>
        </w:tc>
        <w:tc>
          <w:tcPr>
            <w:tcW w:w="3827" w:type="dxa"/>
            <w:tcBorders>
              <w:top w:val="nil"/>
              <w:left w:val="nil"/>
              <w:bottom w:val="single" w:sz="8" w:space="0" w:color="auto"/>
              <w:right w:val="single" w:sz="8" w:space="0" w:color="auto"/>
            </w:tcBorders>
            <w:shd w:val="clear" w:color="auto" w:fill="FFFFFF"/>
            <w:hideMark/>
          </w:tcPr>
          <w:p w14:paraId="12223C42"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Thuộc niên đại</w:t>
            </w:r>
          </w:p>
        </w:tc>
      </w:tr>
      <w:tr w:rsidR="00C54368" w:rsidRPr="00C54368" w14:paraId="6F52282A" w14:textId="77777777" w:rsidTr="00C54368">
        <w:tc>
          <w:tcPr>
            <w:tcW w:w="2269" w:type="dxa"/>
            <w:tcBorders>
              <w:top w:val="nil"/>
              <w:left w:val="single" w:sz="8" w:space="0" w:color="auto"/>
              <w:bottom w:val="single" w:sz="8" w:space="0" w:color="auto"/>
              <w:right w:val="single" w:sz="8" w:space="0" w:color="auto"/>
            </w:tcBorders>
            <w:shd w:val="clear" w:color="auto" w:fill="FFFFFF"/>
            <w:hideMark/>
          </w:tcPr>
          <w:p w14:paraId="136BB081" w14:textId="77777777" w:rsidR="00C54368" w:rsidRPr="00C54368" w:rsidRDefault="00C54368" w:rsidP="00C54368">
            <w:pPr>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7. </w:t>
            </w:r>
            <w:r w:rsidRPr="00C54368">
              <w:rPr>
                <w:rFonts w:eastAsia="Times New Roman" w:cs="Times New Roman"/>
                <w:b/>
                <w:bCs/>
                <w:color w:val="D60000"/>
                <w:sz w:val="24"/>
                <w:szCs w:val="24"/>
                <w:shd w:val="clear" w:color="auto" w:fill="FFFFFF"/>
                <w:lang w:val="en-US"/>
              </w:rPr>
              <w:t>Contemporary (n, adj) /kənˈtemprəri/</w:t>
            </w:r>
          </w:p>
        </w:tc>
        <w:tc>
          <w:tcPr>
            <w:tcW w:w="3827" w:type="dxa"/>
            <w:tcBorders>
              <w:top w:val="nil"/>
              <w:left w:val="nil"/>
              <w:bottom w:val="single" w:sz="8" w:space="0" w:color="auto"/>
              <w:right w:val="single" w:sz="8" w:space="0" w:color="auto"/>
            </w:tcBorders>
            <w:shd w:val="clear" w:color="auto" w:fill="FFFFFF"/>
            <w:hideMark/>
          </w:tcPr>
          <w:p w14:paraId="255F13C4"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a person who lives or lived at the same time as somebody else, especially somebody who is about the same age - belonging to the same time</w:t>
            </w:r>
          </w:p>
        </w:tc>
        <w:tc>
          <w:tcPr>
            <w:tcW w:w="3827" w:type="dxa"/>
            <w:tcBorders>
              <w:top w:val="nil"/>
              <w:left w:val="nil"/>
              <w:bottom w:val="single" w:sz="8" w:space="0" w:color="auto"/>
              <w:right w:val="single" w:sz="8" w:space="0" w:color="auto"/>
            </w:tcBorders>
            <w:shd w:val="clear" w:color="auto" w:fill="FFFFFF"/>
            <w:hideMark/>
          </w:tcPr>
          <w:p w14:paraId="4B8603F2"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Người đương thời - Đương thời</w:t>
            </w:r>
          </w:p>
        </w:tc>
      </w:tr>
      <w:tr w:rsidR="00C54368" w:rsidRPr="00C54368" w14:paraId="294A850E" w14:textId="77777777" w:rsidTr="00C54368">
        <w:tc>
          <w:tcPr>
            <w:tcW w:w="2269" w:type="dxa"/>
            <w:tcBorders>
              <w:top w:val="nil"/>
              <w:left w:val="single" w:sz="8" w:space="0" w:color="auto"/>
              <w:bottom w:val="single" w:sz="8" w:space="0" w:color="auto"/>
              <w:right w:val="single" w:sz="8" w:space="0" w:color="auto"/>
            </w:tcBorders>
            <w:shd w:val="clear" w:color="auto" w:fill="FFFFFF"/>
            <w:hideMark/>
          </w:tcPr>
          <w:p w14:paraId="3DDBB783" w14:textId="77777777" w:rsidR="00C54368" w:rsidRPr="00C54368" w:rsidRDefault="00C54368" w:rsidP="00C54368">
            <w:pPr>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8. </w:t>
            </w:r>
            <w:r w:rsidRPr="00C54368">
              <w:rPr>
                <w:rFonts w:eastAsia="Times New Roman" w:cs="Times New Roman"/>
                <w:b/>
                <w:bCs/>
                <w:color w:val="D60000"/>
                <w:sz w:val="24"/>
                <w:szCs w:val="24"/>
                <w:shd w:val="clear" w:color="auto" w:fill="FFFFFF"/>
                <w:lang w:val="en-US"/>
              </w:rPr>
              <w:t>Decade (n) /ˈdekeɪd/</w:t>
            </w:r>
          </w:p>
        </w:tc>
        <w:tc>
          <w:tcPr>
            <w:tcW w:w="3827" w:type="dxa"/>
            <w:tcBorders>
              <w:top w:val="nil"/>
              <w:left w:val="nil"/>
              <w:bottom w:val="single" w:sz="8" w:space="0" w:color="auto"/>
              <w:right w:val="single" w:sz="8" w:space="0" w:color="auto"/>
            </w:tcBorders>
            <w:shd w:val="clear" w:color="auto" w:fill="FFFFFF"/>
            <w:hideMark/>
          </w:tcPr>
          <w:p w14:paraId="311BF7EE"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a period of ten years, especially a continuous period, such as 1910–1919 or 2000–2009</w:t>
            </w:r>
          </w:p>
        </w:tc>
        <w:tc>
          <w:tcPr>
            <w:tcW w:w="3827" w:type="dxa"/>
            <w:tcBorders>
              <w:top w:val="nil"/>
              <w:left w:val="nil"/>
              <w:bottom w:val="single" w:sz="8" w:space="0" w:color="auto"/>
              <w:right w:val="single" w:sz="8" w:space="0" w:color="auto"/>
            </w:tcBorders>
            <w:shd w:val="clear" w:color="auto" w:fill="FFFFFF"/>
            <w:hideMark/>
          </w:tcPr>
          <w:p w14:paraId="1903290D"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Thập kỷ</w:t>
            </w:r>
          </w:p>
        </w:tc>
      </w:tr>
      <w:tr w:rsidR="00C54368" w:rsidRPr="00C54368" w14:paraId="7C8C7C13" w14:textId="77777777" w:rsidTr="00C54368">
        <w:tc>
          <w:tcPr>
            <w:tcW w:w="2269" w:type="dxa"/>
            <w:tcBorders>
              <w:top w:val="nil"/>
              <w:left w:val="single" w:sz="8" w:space="0" w:color="auto"/>
              <w:bottom w:val="single" w:sz="8" w:space="0" w:color="auto"/>
              <w:right w:val="single" w:sz="8" w:space="0" w:color="auto"/>
            </w:tcBorders>
            <w:shd w:val="clear" w:color="auto" w:fill="FFFFFF"/>
            <w:hideMark/>
          </w:tcPr>
          <w:p w14:paraId="2ADF3FCE" w14:textId="77777777" w:rsidR="00C54368" w:rsidRPr="00C54368" w:rsidRDefault="00C54368" w:rsidP="00C54368">
            <w:pPr>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9. </w:t>
            </w:r>
            <w:r w:rsidRPr="00C54368">
              <w:rPr>
                <w:rFonts w:eastAsia="Times New Roman" w:cs="Times New Roman"/>
                <w:b/>
                <w:bCs/>
                <w:color w:val="D60000"/>
                <w:sz w:val="24"/>
                <w:szCs w:val="24"/>
                <w:shd w:val="clear" w:color="auto" w:fill="FFFFFF"/>
                <w:lang w:val="en-US"/>
              </w:rPr>
              <w:t>Duration (n) /djuˈreɪʃn/</w:t>
            </w:r>
          </w:p>
        </w:tc>
        <w:tc>
          <w:tcPr>
            <w:tcW w:w="3827" w:type="dxa"/>
            <w:tcBorders>
              <w:top w:val="nil"/>
              <w:left w:val="nil"/>
              <w:bottom w:val="single" w:sz="8" w:space="0" w:color="auto"/>
              <w:right w:val="single" w:sz="8" w:space="0" w:color="auto"/>
            </w:tcBorders>
            <w:shd w:val="clear" w:color="auto" w:fill="FFFFFF"/>
            <w:hideMark/>
          </w:tcPr>
          <w:p w14:paraId="519F93E2"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the length of time that something lasts or continues</w:t>
            </w:r>
          </w:p>
        </w:tc>
        <w:tc>
          <w:tcPr>
            <w:tcW w:w="3827" w:type="dxa"/>
            <w:tcBorders>
              <w:top w:val="nil"/>
              <w:left w:val="nil"/>
              <w:bottom w:val="single" w:sz="8" w:space="0" w:color="auto"/>
              <w:right w:val="single" w:sz="8" w:space="0" w:color="auto"/>
            </w:tcBorders>
            <w:shd w:val="clear" w:color="auto" w:fill="FFFFFF"/>
            <w:hideMark/>
          </w:tcPr>
          <w:p w14:paraId="71F91AF7"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Khoảng thời gian</w:t>
            </w:r>
          </w:p>
        </w:tc>
      </w:tr>
      <w:tr w:rsidR="00C54368" w:rsidRPr="00C54368" w14:paraId="00EB762D" w14:textId="77777777" w:rsidTr="00C54368">
        <w:tc>
          <w:tcPr>
            <w:tcW w:w="2269" w:type="dxa"/>
            <w:tcBorders>
              <w:top w:val="nil"/>
              <w:left w:val="single" w:sz="8" w:space="0" w:color="auto"/>
              <w:bottom w:val="single" w:sz="8" w:space="0" w:color="auto"/>
              <w:right w:val="single" w:sz="8" w:space="0" w:color="auto"/>
            </w:tcBorders>
            <w:shd w:val="clear" w:color="auto" w:fill="FFFFFF"/>
            <w:hideMark/>
          </w:tcPr>
          <w:p w14:paraId="3480D8F8" w14:textId="77777777" w:rsidR="00C54368" w:rsidRPr="00C54368" w:rsidRDefault="00C54368" w:rsidP="00C54368">
            <w:pPr>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10. </w:t>
            </w:r>
            <w:r w:rsidRPr="00C54368">
              <w:rPr>
                <w:rFonts w:eastAsia="Times New Roman" w:cs="Times New Roman"/>
                <w:b/>
                <w:bCs/>
                <w:color w:val="D60000"/>
                <w:sz w:val="24"/>
                <w:szCs w:val="24"/>
                <w:shd w:val="clear" w:color="auto" w:fill="FFFFFF"/>
                <w:lang w:val="en-US"/>
              </w:rPr>
              <w:t>Elapse (v) /ɪˈlæps/</w:t>
            </w:r>
          </w:p>
        </w:tc>
        <w:tc>
          <w:tcPr>
            <w:tcW w:w="3827" w:type="dxa"/>
            <w:tcBorders>
              <w:top w:val="nil"/>
              <w:left w:val="nil"/>
              <w:bottom w:val="single" w:sz="8" w:space="0" w:color="auto"/>
              <w:right w:val="single" w:sz="8" w:space="0" w:color="auto"/>
            </w:tcBorders>
            <w:shd w:val="clear" w:color="auto" w:fill="FFFFFF"/>
            <w:hideMark/>
          </w:tcPr>
          <w:p w14:paraId="4E106381"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if a period of time elapses, it passes SYNONYM : Go by</w:t>
            </w:r>
          </w:p>
        </w:tc>
        <w:tc>
          <w:tcPr>
            <w:tcW w:w="3827" w:type="dxa"/>
            <w:tcBorders>
              <w:top w:val="nil"/>
              <w:left w:val="nil"/>
              <w:bottom w:val="single" w:sz="8" w:space="0" w:color="auto"/>
              <w:right w:val="single" w:sz="8" w:space="0" w:color="auto"/>
            </w:tcBorders>
            <w:shd w:val="clear" w:color="auto" w:fill="FFFFFF"/>
            <w:hideMark/>
          </w:tcPr>
          <w:p w14:paraId="65C63BA8"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(thời gian) trôi qua</w:t>
            </w:r>
          </w:p>
        </w:tc>
      </w:tr>
      <w:tr w:rsidR="00C54368" w:rsidRPr="00C54368" w14:paraId="4C976C72" w14:textId="77777777" w:rsidTr="00C54368">
        <w:tc>
          <w:tcPr>
            <w:tcW w:w="2269" w:type="dxa"/>
            <w:tcBorders>
              <w:top w:val="nil"/>
              <w:left w:val="single" w:sz="8" w:space="0" w:color="auto"/>
              <w:bottom w:val="single" w:sz="8" w:space="0" w:color="auto"/>
              <w:right w:val="single" w:sz="8" w:space="0" w:color="auto"/>
            </w:tcBorders>
            <w:shd w:val="clear" w:color="auto" w:fill="FFFFFF"/>
            <w:hideMark/>
          </w:tcPr>
          <w:p w14:paraId="64213D2A" w14:textId="77777777" w:rsidR="00C54368" w:rsidRPr="00C54368" w:rsidRDefault="00C54368" w:rsidP="00C54368">
            <w:pPr>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11. </w:t>
            </w:r>
            <w:r w:rsidRPr="00C54368">
              <w:rPr>
                <w:rFonts w:eastAsia="Times New Roman" w:cs="Times New Roman"/>
                <w:b/>
                <w:bCs/>
                <w:color w:val="D60000"/>
                <w:sz w:val="24"/>
                <w:szCs w:val="24"/>
                <w:shd w:val="clear" w:color="auto" w:fill="FFFFFF"/>
                <w:lang w:val="en-US"/>
              </w:rPr>
              <w:t>Era (n) /ˈɪərə/</w:t>
            </w:r>
          </w:p>
        </w:tc>
        <w:tc>
          <w:tcPr>
            <w:tcW w:w="3827" w:type="dxa"/>
            <w:tcBorders>
              <w:top w:val="nil"/>
              <w:left w:val="nil"/>
              <w:bottom w:val="single" w:sz="8" w:space="0" w:color="auto"/>
              <w:right w:val="single" w:sz="8" w:space="0" w:color="auto"/>
            </w:tcBorders>
            <w:shd w:val="clear" w:color="auto" w:fill="FFFFFF"/>
            <w:hideMark/>
          </w:tcPr>
          <w:p w14:paraId="6A346386"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a period of time, usually in history, that is different from other periods because of particular characteristics or events</w:t>
            </w:r>
          </w:p>
        </w:tc>
        <w:tc>
          <w:tcPr>
            <w:tcW w:w="3827" w:type="dxa"/>
            <w:tcBorders>
              <w:top w:val="nil"/>
              <w:left w:val="nil"/>
              <w:bottom w:val="single" w:sz="8" w:space="0" w:color="auto"/>
              <w:right w:val="single" w:sz="8" w:space="0" w:color="auto"/>
            </w:tcBorders>
            <w:shd w:val="clear" w:color="auto" w:fill="FFFFFF"/>
            <w:hideMark/>
          </w:tcPr>
          <w:p w14:paraId="76DB0D3A"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Kỷ nguyên, thời đại</w:t>
            </w:r>
          </w:p>
        </w:tc>
      </w:tr>
      <w:tr w:rsidR="00C54368" w:rsidRPr="00C54368" w14:paraId="4FACA18C" w14:textId="77777777" w:rsidTr="00C54368">
        <w:tc>
          <w:tcPr>
            <w:tcW w:w="2269" w:type="dxa"/>
            <w:tcBorders>
              <w:top w:val="nil"/>
              <w:left w:val="single" w:sz="8" w:space="0" w:color="auto"/>
              <w:bottom w:val="single" w:sz="8" w:space="0" w:color="auto"/>
              <w:right w:val="single" w:sz="8" w:space="0" w:color="auto"/>
            </w:tcBorders>
            <w:shd w:val="clear" w:color="auto" w:fill="FFFFFF"/>
            <w:hideMark/>
          </w:tcPr>
          <w:p w14:paraId="68282D59" w14:textId="77777777" w:rsidR="00C54368" w:rsidRPr="00C54368" w:rsidRDefault="00C54368" w:rsidP="00C54368">
            <w:pPr>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12. </w:t>
            </w:r>
            <w:r w:rsidRPr="00C54368">
              <w:rPr>
                <w:rFonts w:eastAsia="Times New Roman" w:cs="Times New Roman"/>
                <w:b/>
                <w:bCs/>
                <w:color w:val="D60000"/>
                <w:sz w:val="24"/>
                <w:szCs w:val="24"/>
                <w:shd w:val="clear" w:color="auto" w:fill="FFFFFF"/>
                <w:lang w:val="en-US"/>
              </w:rPr>
              <w:t>Eternal (adj) /ɪˈtɜːnl/</w:t>
            </w:r>
          </w:p>
        </w:tc>
        <w:tc>
          <w:tcPr>
            <w:tcW w:w="3827" w:type="dxa"/>
            <w:tcBorders>
              <w:top w:val="nil"/>
              <w:left w:val="nil"/>
              <w:bottom w:val="single" w:sz="8" w:space="0" w:color="auto"/>
              <w:right w:val="single" w:sz="8" w:space="0" w:color="auto"/>
            </w:tcBorders>
            <w:shd w:val="clear" w:color="auto" w:fill="FFFFFF"/>
            <w:hideMark/>
          </w:tcPr>
          <w:p w14:paraId="6860AAA9"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without an end; existing or continuing forever</w:t>
            </w:r>
          </w:p>
        </w:tc>
        <w:tc>
          <w:tcPr>
            <w:tcW w:w="3827" w:type="dxa"/>
            <w:tcBorders>
              <w:top w:val="nil"/>
              <w:left w:val="nil"/>
              <w:bottom w:val="single" w:sz="8" w:space="0" w:color="auto"/>
              <w:right w:val="single" w:sz="8" w:space="0" w:color="auto"/>
            </w:tcBorders>
            <w:shd w:val="clear" w:color="auto" w:fill="FFFFFF"/>
            <w:hideMark/>
          </w:tcPr>
          <w:p w14:paraId="5F8014D9"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Vĩnh viễn, không ngừng</w:t>
            </w:r>
          </w:p>
        </w:tc>
      </w:tr>
      <w:tr w:rsidR="00C54368" w:rsidRPr="00C54368" w14:paraId="09CBB297" w14:textId="77777777" w:rsidTr="00C54368">
        <w:tc>
          <w:tcPr>
            <w:tcW w:w="2269" w:type="dxa"/>
            <w:tcBorders>
              <w:top w:val="nil"/>
              <w:left w:val="single" w:sz="8" w:space="0" w:color="auto"/>
              <w:bottom w:val="single" w:sz="8" w:space="0" w:color="auto"/>
              <w:right w:val="single" w:sz="8" w:space="0" w:color="auto"/>
            </w:tcBorders>
            <w:shd w:val="clear" w:color="auto" w:fill="FFFFFF"/>
            <w:hideMark/>
          </w:tcPr>
          <w:p w14:paraId="2CBE5419" w14:textId="77777777" w:rsidR="00C54368" w:rsidRPr="00C54368" w:rsidRDefault="00C54368" w:rsidP="00C54368">
            <w:pPr>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13. </w:t>
            </w:r>
            <w:r w:rsidRPr="00C54368">
              <w:rPr>
                <w:rFonts w:eastAsia="Times New Roman" w:cs="Times New Roman"/>
                <w:b/>
                <w:bCs/>
                <w:color w:val="D60000"/>
                <w:sz w:val="24"/>
                <w:szCs w:val="24"/>
                <w:shd w:val="clear" w:color="auto" w:fill="FFFFFF"/>
                <w:lang w:val="en-US"/>
              </w:rPr>
              <w:t xml:space="preserve">Expire (v) </w:t>
            </w:r>
            <w:r w:rsidRPr="00C54368">
              <w:rPr>
                <w:rFonts w:eastAsia="Times New Roman" w:cs="Times New Roman"/>
                <w:b/>
                <w:bCs/>
                <w:color w:val="D60000"/>
                <w:sz w:val="24"/>
                <w:szCs w:val="24"/>
                <w:shd w:val="clear" w:color="auto" w:fill="FFFFFF"/>
                <w:lang w:val="en-US"/>
              </w:rPr>
              <w:lastRenderedPageBreak/>
              <w:t>/ɪkˈspaɪə(r)/</w:t>
            </w:r>
          </w:p>
        </w:tc>
        <w:tc>
          <w:tcPr>
            <w:tcW w:w="3827" w:type="dxa"/>
            <w:tcBorders>
              <w:top w:val="nil"/>
              <w:left w:val="nil"/>
              <w:bottom w:val="single" w:sz="8" w:space="0" w:color="auto"/>
              <w:right w:val="single" w:sz="8" w:space="0" w:color="auto"/>
            </w:tcBorders>
            <w:shd w:val="clear" w:color="auto" w:fill="FFFFFF"/>
            <w:hideMark/>
          </w:tcPr>
          <w:p w14:paraId="1CAD0D90"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lastRenderedPageBreak/>
              <w:t xml:space="preserve">- to be no longer legally acceptable </w:t>
            </w:r>
            <w:r w:rsidRPr="00C54368">
              <w:rPr>
                <w:rFonts w:eastAsia="Times New Roman" w:cs="Times New Roman"/>
                <w:color w:val="0066CC"/>
                <w:sz w:val="24"/>
                <w:szCs w:val="24"/>
                <w:shd w:val="clear" w:color="auto" w:fill="FFFFFF"/>
                <w:lang w:val="en-US"/>
              </w:rPr>
              <w:lastRenderedPageBreak/>
              <w:t>because the period of time for which it could be used has ended SYNONYM : Run out</w:t>
            </w:r>
          </w:p>
        </w:tc>
        <w:tc>
          <w:tcPr>
            <w:tcW w:w="3827" w:type="dxa"/>
            <w:tcBorders>
              <w:top w:val="nil"/>
              <w:left w:val="nil"/>
              <w:bottom w:val="single" w:sz="8" w:space="0" w:color="auto"/>
              <w:right w:val="single" w:sz="8" w:space="0" w:color="auto"/>
            </w:tcBorders>
            <w:shd w:val="clear" w:color="auto" w:fill="FFFFFF"/>
            <w:hideMark/>
          </w:tcPr>
          <w:p w14:paraId="35EE15EB"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lastRenderedPageBreak/>
              <w:t>- Hết hạn, hết hiệu lực</w:t>
            </w:r>
          </w:p>
        </w:tc>
      </w:tr>
      <w:tr w:rsidR="00C54368" w:rsidRPr="00C54368" w14:paraId="2738BBA1" w14:textId="77777777" w:rsidTr="00C54368">
        <w:tc>
          <w:tcPr>
            <w:tcW w:w="2269" w:type="dxa"/>
            <w:tcBorders>
              <w:top w:val="nil"/>
              <w:left w:val="single" w:sz="8" w:space="0" w:color="auto"/>
              <w:bottom w:val="single" w:sz="8" w:space="0" w:color="auto"/>
              <w:right w:val="single" w:sz="8" w:space="0" w:color="auto"/>
            </w:tcBorders>
            <w:shd w:val="clear" w:color="auto" w:fill="FFFFFF"/>
            <w:hideMark/>
          </w:tcPr>
          <w:p w14:paraId="668EF2A4" w14:textId="77777777" w:rsidR="00C54368" w:rsidRPr="00C54368" w:rsidRDefault="00C54368" w:rsidP="00C54368">
            <w:pPr>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14. </w:t>
            </w:r>
            <w:r w:rsidRPr="00C54368">
              <w:rPr>
                <w:rFonts w:eastAsia="Times New Roman" w:cs="Times New Roman"/>
                <w:b/>
                <w:bCs/>
                <w:color w:val="D60000"/>
                <w:sz w:val="24"/>
                <w:szCs w:val="24"/>
                <w:shd w:val="clear" w:color="auto" w:fill="FFFFFF"/>
                <w:lang w:val="en-US"/>
              </w:rPr>
              <w:t>Frequency (n) /ˈfriːkwənsi/</w:t>
            </w:r>
          </w:p>
        </w:tc>
        <w:tc>
          <w:tcPr>
            <w:tcW w:w="3827" w:type="dxa"/>
            <w:tcBorders>
              <w:top w:val="nil"/>
              <w:left w:val="nil"/>
              <w:bottom w:val="single" w:sz="8" w:space="0" w:color="auto"/>
              <w:right w:val="single" w:sz="8" w:space="0" w:color="auto"/>
            </w:tcBorders>
            <w:shd w:val="clear" w:color="auto" w:fill="FFFFFF"/>
            <w:hideMark/>
          </w:tcPr>
          <w:p w14:paraId="14FF68BB"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the rate at which something happens or is repeated</w:t>
            </w:r>
          </w:p>
        </w:tc>
        <w:tc>
          <w:tcPr>
            <w:tcW w:w="3827" w:type="dxa"/>
            <w:tcBorders>
              <w:top w:val="nil"/>
              <w:left w:val="nil"/>
              <w:bottom w:val="single" w:sz="8" w:space="0" w:color="auto"/>
              <w:right w:val="single" w:sz="8" w:space="0" w:color="auto"/>
            </w:tcBorders>
            <w:shd w:val="clear" w:color="auto" w:fill="FFFFFF"/>
            <w:hideMark/>
          </w:tcPr>
          <w:p w14:paraId="256177AC"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Tính thường xuyên/ thường hay xảy ra</w:t>
            </w:r>
          </w:p>
        </w:tc>
      </w:tr>
      <w:tr w:rsidR="00C54368" w:rsidRPr="00C54368" w14:paraId="6E19E55F" w14:textId="77777777" w:rsidTr="00C54368">
        <w:tc>
          <w:tcPr>
            <w:tcW w:w="2269" w:type="dxa"/>
            <w:tcBorders>
              <w:top w:val="nil"/>
              <w:left w:val="single" w:sz="8" w:space="0" w:color="auto"/>
              <w:bottom w:val="single" w:sz="8" w:space="0" w:color="auto"/>
              <w:right w:val="single" w:sz="8" w:space="0" w:color="auto"/>
            </w:tcBorders>
            <w:shd w:val="clear" w:color="auto" w:fill="FFFFFF"/>
            <w:hideMark/>
          </w:tcPr>
          <w:p w14:paraId="4682E787" w14:textId="77777777" w:rsidR="00C54368" w:rsidRPr="00C54368" w:rsidRDefault="00C54368" w:rsidP="00C54368">
            <w:pPr>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15. </w:t>
            </w:r>
            <w:r w:rsidRPr="00C54368">
              <w:rPr>
                <w:rFonts w:eastAsia="Times New Roman" w:cs="Times New Roman"/>
                <w:b/>
                <w:bCs/>
                <w:color w:val="D60000"/>
                <w:sz w:val="24"/>
                <w:szCs w:val="24"/>
                <w:shd w:val="clear" w:color="auto" w:fill="FFFFFF"/>
                <w:lang w:val="en-US"/>
              </w:rPr>
              <w:t>Instantaneous (adj) /ˌɪnstənˈteɪniəs/</w:t>
            </w:r>
          </w:p>
        </w:tc>
        <w:tc>
          <w:tcPr>
            <w:tcW w:w="3827" w:type="dxa"/>
            <w:tcBorders>
              <w:top w:val="nil"/>
              <w:left w:val="nil"/>
              <w:bottom w:val="single" w:sz="8" w:space="0" w:color="auto"/>
              <w:right w:val="single" w:sz="8" w:space="0" w:color="auto"/>
            </w:tcBorders>
            <w:shd w:val="clear" w:color="auto" w:fill="FFFFFF"/>
            <w:hideMark/>
          </w:tcPr>
          <w:p w14:paraId="26F9104B"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happening immediately or very quickly</w:t>
            </w:r>
          </w:p>
        </w:tc>
        <w:tc>
          <w:tcPr>
            <w:tcW w:w="3827" w:type="dxa"/>
            <w:tcBorders>
              <w:top w:val="nil"/>
              <w:left w:val="nil"/>
              <w:bottom w:val="single" w:sz="8" w:space="0" w:color="auto"/>
              <w:right w:val="single" w:sz="8" w:space="0" w:color="auto"/>
            </w:tcBorders>
            <w:shd w:val="clear" w:color="auto" w:fill="FFFFFF"/>
            <w:hideMark/>
          </w:tcPr>
          <w:p w14:paraId="3BF2D674"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Tức thời (xảy ra ngay lập tức)</w:t>
            </w:r>
          </w:p>
        </w:tc>
      </w:tr>
      <w:tr w:rsidR="00C54368" w:rsidRPr="00C54368" w14:paraId="0B7F50E8" w14:textId="77777777" w:rsidTr="00C54368">
        <w:tc>
          <w:tcPr>
            <w:tcW w:w="2269" w:type="dxa"/>
            <w:tcBorders>
              <w:top w:val="nil"/>
              <w:left w:val="single" w:sz="8" w:space="0" w:color="auto"/>
              <w:bottom w:val="single" w:sz="8" w:space="0" w:color="auto"/>
              <w:right w:val="single" w:sz="8" w:space="0" w:color="auto"/>
            </w:tcBorders>
            <w:shd w:val="clear" w:color="auto" w:fill="FFFFFF"/>
            <w:hideMark/>
          </w:tcPr>
          <w:p w14:paraId="7281676B" w14:textId="77777777" w:rsidR="00C54368" w:rsidRPr="00C54368" w:rsidRDefault="00C54368" w:rsidP="00C54368">
            <w:pPr>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16. </w:t>
            </w:r>
            <w:r w:rsidRPr="00C54368">
              <w:rPr>
                <w:rFonts w:eastAsia="Times New Roman" w:cs="Times New Roman"/>
                <w:b/>
                <w:bCs/>
                <w:color w:val="D60000"/>
                <w:sz w:val="24"/>
                <w:szCs w:val="24"/>
                <w:shd w:val="clear" w:color="auto" w:fill="FFFFFF"/>
                <w:lang w:val="en-US"/>
              </w:rPr>
              <w:t>Interim (n, adj) /ˈɪntərɪm/</w:t>
            </w:r>
          </w:p>
        </w:tc>
        <w:tc>
          <w:tcPr>
            <w:tcW w:w="3827" w:type="dxa"/>
            <w:tcBorders>
              <w:top w:val="nil"/>
              <w:left w:val="nil"/>
              <w:bottom w:val="single" w:sz="8" w:space="0" w:color="auto"/>
              <w:right w:val="single" w:sz="8" w:space="0" w:color="auto"/>
            </w:tcBorders>
            <w:shd w:val="clear" w:color="auto" w:fill="FFFFFF"/>
            <w:hideMark/>
          </w:tcPr>
          <w:p w14:paraId="69696217"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during the period of time between two events; until a particular event happens - intended to last for only a short time until somebody/something more permanent is found. E.g. An interim account</w:t>
            </w:r>
          </w:p>
        </w:tc>
        <w:tc>
          <w:tcPr>
            <w:tcW w:w="3827" w:type="dxa"/>
            <w:tcBorders>
              <w:top w:val="nil"/>
              <w:left w:val="nil"/>
              <w:bottom w:val="single" w:sz="8" w:space="0" w:color="auto"/>
              <w:right w:val="single" w:sz="8" w:space="0" w:color="auto"/>
            </w:tcBorders>
            <w:shd w:val="clear" w:color="auto" w:fill="FFFFFF"/>
            <w:hideMark/>
          </w:tcPr>
          <w:p w14:paraId="0AE4EDB1"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Sự dàn xếp tạm thời - Tạm thời, tạm quyền</w:t>
            </w:r>
          </w:p>
        </w:tc>
      </w:tr>
      <w:tr w:rsidR="00C54368" w:rsidRPr="00C54368" w14:paraId="7C3FEBEF" w14:textId="77777777" w:rsidTr="00C54368">
        <w:tc>
          <w:tcPr>
            <w:tcW w:w="2269" w:type="dxa"/>
            <w:tcBorders>
              <w:top w:val="nil"/>
              <w:left w:val="single" w:sz="8" w:space="0" w:color="auto"/>
              <w:bottom w:val="single" w:sz="8" w:space="0" w:color="auto"/>
              <w:right w:val="single" w:sz="8" w:space="0" w:color="auto"/>
            </w:tcBorders>
            <w:shd w:val="clear" w:color="auto" w:fill="FFFFFF"/>
            <w:hideMark/>
          </w:tcPr>
          <w:p w14:paraId="2E4F9133" w14:textId="77777777" w:rsidR="00C54368" w:rsidRPr="00C54368" w:rsidRDefault="00C54368" w:rsidP="00C54368">
            <w:pPr>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17. </w:t>
            </w:r>
            <w:r w:rsidRPr="00C54368">
              <w:rPr>
                <w:rFonts w:eastAsia="Times New Roman" w:cs="Times New Roman"/>
                <w:b/>
                <w:bCs/>
                <w:color w:val="D60000"/>
                <w:sz w:val="24"/>
                <w:szCs w:val="24"/>
                <w:shd w:val="clear" w:color="auto" w:fill="FFFFFF"/>
                <w:lang w:val="en-US"/>
              </w:rPr>
              <w:t>Interval (n) /ˈɪntəvl/</w:t>
            </w:r>
          </w:p>
        </w:tc>
        <w:tc>
          <w:tcPr>
            <w:tcW w:w="3827" w:type="dxa"/>
            <w:tcBorders>
              <w:top w:val="nil"/>
              <w:left w:val="nil"/>
              <w:bottom w:val="single" w:sz="8" w:space="0" w:color="auto"/>
              <w:right w:val="single" w:sz="8" w:space="0" w:color="auto"/>
            </w:tcBorders>
            <w:shd w:val="clear" w:color="auto" w:fill="FFFFFF"/>
            <w:hideMark/>
          </w:tcPr>
          <w:p w14:paraId="3D821EDB"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a period of time between two events</w:t>
            </w:r>
          </w:p>
        </w:tc>
        <w:tc>
          <w:tcPr>
            <w:tcW w:w="3827" w:type="dxa"/>
            <w:tcBorders>
              <w:top w:val="nil"/>
              <w:left w:val="nil"/>
              <w:bottom w:val="single" w:sz="8" w:space="0" w:color="auto"/>
              <w:right w:val="single" w:sz="8" w:space="0" w:color="auto"/>
            </w:tcBorders>
            <w:shd w:val="clear" w:color="auto" w:fill="FFFFFF"/>
            <w:hideMark/>
          </w:tcPr>
          <w:p w14:paraId="43E67C6B"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Thời gian giải lao, khoảng nghỉ (giữa hai sự kiện)</w:t>
            </w:r>
          </w:p>
        </w:tc>
      </w:tr>
      <w:tr w:rsidR="00C54368" w:rsidRPr="00C54368" w14:paraId="0458B487" w14:textId="77777777" w:rsidTr="00C54368">
        <w:tc>
          <w:tcPr>
            <w:tcW w:w="2269" w:type="dxa"/>
            <w:tcBorders>
              <w:top w:val="nil"/>
              <w:left w:val="single" w:sz="8" w:space="0" w:color="auto"/>
              <w:bottom w:val="single" w:sz="8" w:space="0" w:color="auto"/>
              <w:right w:val="single" w:sz="8" w:space="0" w:color="auto"/>
            </w:tcBorders>
            <w:shd w:val="clear" w:color="auto" w:fill="FFFFFF"/>
            <w:hideMark/>
          </w:tcPr>
          <w:p w14:paraId="3B4B3293"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18. </w:t>
            </w:r>
            <w:r w:rsidRPr="00C54368">
              <w:rPr>
                <w:rFonts w:eastAsia="Times New Roman" w:cs="Times New Roman"/>
                <w:b/>
                <w:bCs/>
                <w:color w:val="D60000"/>
                <w:sz w:val="24"/>
                <w:szCs w:val="24"/>
                <w:shd w:val="clear" w:color="auto" w:fill="FFFFFF"/>
                <w:lang w:val="en-US"/>
              </w:rPr>
              <w:t>Lapse (v,n) /læps/</w:t>
            </w:r>
          </w:p>
        </w:tc>
        <w:tc>
          <w:tcPr>
            <w:tcW w:w="3827" w:type="dxa"/>
            <w:tcBorders>
              <w:top w:val="nil"/>
              <w:left w:val="nil"/>
              <w:bottom w:val="single" w:sz="8" w:space="0" w:color="auto"/>
              <w:right w:val="single" w:sz="8" w:space="0" w:color="auto"/>
            </w:tcBorders>
            <w:shd w:val="clear" w:color="auto" w:fill="FFFFFF"/>
            <w:hideMark/>
          </w:tcPr>
          <w:p w14:paraId="4EE009E4"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to no longer be legally recognized because the period of time that it lasts has come to an end - a small mistake, especially one that is caused by forgetting something or by being careless</w:t>
            </w:r>
          </w:p>
        </w:tc>
        <w:tc>
          <w:tcPr>
            <w:tcW w:w="3827" w:type="dxa"/>
            <w:tcBorders>
              <w:top w:val="nil"/>
              <w:left w:val="nil"/>
              <w:bottom w:val="single" w:sz="8" w:space="0" w:color="auto"/>
              <w:right w:val="single" w:sz="8" w:space="0" w:color="auto"/>
            </w:tcBorders>
            <w:shd w:val="clear" w:color="auto" w:fill="FFFFFF"/>
            <w:hideMark/>
          </w:tcPr>
          <w:p w14:paraId="03E85D87"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Mất hiệu lực - Sự nhầm lẫn</w:t>
            </w:r>
          </w:p>
        </w:tc>
      </w:tr>
      <w:tr w:rsidR="00C54368" w:rsidRPr="00C54368" w14:paraId="0096FE86" w14:textId="77777777" w:rsidTr="00C54368">
        <w:tc>
          <w:tcPr>
            <w:tcW w:w="2269" w:type="dxa"/>
            <w:tcBorders>
              <w:top w:val="nil"/>
              <w:left w:val="single" w:sz="8" w:space="0" w:color="auto"/>
              <w:bottom w:val="single" w:sz="8" w:space="0" w:color="auto"/>
              <w:right w:val="single" w:sz="8" w:space="0" w:color="auto"/>
            </w:tcBorders>
            <w:shd w:val="clear" w:color="auto" w:fill="FFFFFF"/>
            <w:hideMark/>
          </w:tcPr>
          <w:p w14:paraId="5A124029" w14:textId="77777777" w:rsidR="00C54368" w:rsidRPr="00C54368" w:rsidRDefault="00C54368" w:rsidP="00C54368">
            <w:pPr>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19. </w:t>
            </w:r>
            <w:r w:rsidRPr="00C54368">
              <w:rPr>
                <w:rFonts w:eastAsia="Times New Roman" w:cs="Times New Roman"/>
                <w:b/>
                <w:bCs/>
                <w:color w:val="D60000"/>
                <w:sz w:val="24"/>
                <w:szCs w:val="24"/>
                <w:shd w:val="clear" w:color="auto" w:fill="FFFFFF"/>
                <w:lang w:val="en-US"/>
              </w:rPr>
              <w:t>Lifetime (n) /ˈlaɪftaɪm/</w:t>
            </w:r>
          </w:p>
        </w:tc>
        <w:tc>
          <w:tcPr>
            <w:tcW w:w="3827" w:type="dxa"/>
            <w:tcBorders>
              <w:top w:val="nil"/>
              <w:left w:val="nil"/>
              <w:bottom w:val="single" w:sz="8" w:space="0" w:color="auto"/>
              <w:right w:val="single" w:sz="8" w:space="0" w:color="auto"/>
            </w:tcBorders>
            <w:shd w:val="clear" w:color="auto" w:fill="FFFFFF"/>
            <w:hideMark/>
          </w:tcPr>
          <w:p w14:paraId="093449AD"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the length of time that somebody lives or that something lasts</w:t>
            </w:r>
          </w:p>
        </w:tc>
        <w:tc>
          <w:tcPr>
            <w:tcW w:w="3827" w:type="dxa"/>
            <w:tcBorders>
              <w:top w:val="nil"/>
              <w:left w:val="nil"/>
              <w:bottom w:val="single" w:sz="8" w:space="0" w:color="auto"/>
              <w:right w:val="single" w:sz="8" w:space="0" w:color="auto"/>
            </w:tcBorders>
            <w:shd w:val="clear" w:color="auto" w:fill="FFFFFF"/>
            <w:hideMark/>
          </w:tcPr>
          <w:p w14:paraId="35FB3117"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suốt đời</w:t>
            </w:r>
          </w:p>
        </w:tc>
      </w:tr>
      <w:tr w:rsidR="00C54368" w:rsidRPr="00C54368" w14:paraId="201F4B5F" w14:textId="77777777" w:rsidTr="00C54368">
        <w:tc>
          <w:tcPr>
            <w:tcW w:w="2269" w:type="dxa"/>
            <w:tcBorders>
              <w:top w:val="nil"/>
              <w:left w:val="single" w:sz="8" w:space="0" w:color="auto"/>
              <w:bottom w:val="single" w:sz="8" w:space="0" w:color="auto"/>
              <w:right w:val="single" w:sz="8" w:space="0" w:color="auto"/>
            </w:tcBorders>
            <w:shd w:val="clear" w:color="auto" w:fill="FFFFFF"/>
            <w:hideMark/>
          </w:tcPr>
          <w:p w14:paraId="3BAF12E0" w14:textId="77777777" w:rsidR="00C54368" w:rsidRPr="00C54368" w:rsidRDefault="00C54368" w:rsidP="00C54368">
            <w:pPr>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20. </w:t>
            </w:r>
            <w:r w:rsidRPr="00C54368">
              <w:rPr>
                <w:rFonts w:eastAsia="Times New Roman" w:cs="Times New Roman"/>
                <w:b/>
                <w:bCs/>
                <w:color w:val="D60000"/>
                <w:sz w:val="24"/>
                <w:szCs w:val="24"/>
                <w:shd w:val="clear" w:color="auto" w:fill="FFFFFF"/>
                <w:lang w:val="en-US"/>
              </w:rPr>
              <w:t>Long-standing (adj) /ˌlɒŋ ˈstændɪŋ/</w:t>
            </w:r>
          </w:p>
        </w:tc>
        <w:tc>
          <w:tcPr>
            <w:tcW w:w="3827" w:type="dxa"/>
            <w:tcBorders>
              <w:top w:val="nil"/>
              <w:left w:val="nil"/>
              <w:bottom w:val="single" w:sz="8" w:space="0" w:color="auto"/>
              <w:right w:val="single" w:sz="8" w:space="0" w:color="auto"/>
            </w:tcBorders>
            <w:shd w:val="clear" w:color="auto" w:fill="FFFFFF"/>
            <w:hideMark/>
          </w:tcPr>
          <w:p w14:paraId="4673FE0F"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that has existed or lasted for a long time</w:t>
            </w:r>
          </w:p>
        </w:tc>
        <w:tc>
          <w:tcPr>
            <w:tcW w:w="3827" w:type="dxa"/>
            <w:tcBorders>
              <w:top w:val="nil"/>
              <w:left w:val="nil"/>
              <w:bottom w:val="single" w:sz="8" w:space="0" w:color="auto"/>
              <w:right w:val="single" w:sz="8" w:space="0" w:color="auto"/>
            </w:tcBorders>
            <w:shd w:val="clear" w:color="auto" w:fill="FFFFFF"/>
            <w:hideMark/>
          </w:tcPr>
          <w:p w14:paraId="6AE64CDB"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Lâu đời</w:t>
            </w:r>
          </w:p>
        </w:tc>
      </w:tr>
      <w:tr w:rsidR="00C54368" w:rsidRPr="00C54368" w14:paraId="7EA9F944" w14:textId="77777777" w:rsidTr="00C54368">
        <w:tc>
          <w:tcPr>
            <w:tcW w:w="2269" w:type="dxa"/>
            <w:tcBorders>
              <w:top w:val="nil"/>
              <w:left w:val="single" w:sz="8" w:space="0" w:color="auto"/>
              <w:bottom w:val="single" w:sz="8" w:space="0" w:color="auto"/>
              <w:right w:val="single" w:sz="8" w:space="0" w:color="auto"/>
            </w:tcBorders>
            <w:shd w:val="clear" w:color="auto" w:fill="FFFFFF"/>
            <w:hideMark/>
          </w:tcPr>
          <w:p w14:paraId="6B9B3EDF" w14:textId="77777777" w:rsidR="00C54368" w:rsidRPr="00C54368" w:rsidRDefault="00C54368" w:rsidP="00C54368">
            <w:pPr>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21. </w:t>
            </w:r>
            <w:r w:rsidRPr="00C54368">
              <w:rPr>
                <w:rFonts w:eastAsia="Times New Roman" w:cs="Times New Roman"/>
                <w:b/>
                <w:bCs/>
                <w:color w:val="D60000"/>
                <w:sz w:val="24"/>
                <w:szCs w:val="24"/>
                <w:shd w:val="clear" w:color="auto" w:fill="FFFFFF"/>
                <w:lang w:val="en-US"/>
              </w:rPr>
              <w:t>Millennium (n) /mɪˈleniəm/</w:t>
            </w:r>
          </w:p>
        </w:tc>
        <w:tc>
          <w:tcPr>
            <w:tcW w:w="3827" w:type="dxa"/>
            <w:tcBorders>
              <w:top w:val="nil"/>
              <w:left w:val="nil"/>
              <w:bottom w:val="single" w:sz="8" w:space="0" w:color="auto"/>
              <w:right w:val="single" w:sz="8" w:space="0" w:color="auto"/>
            </w:tcBorders>
            <w:shd w:val="clear" w:color="auto" w:fill="FFFFFF"/>
            <w:hideMark/>
          </w:tcPr>
          <w:p w14:paraId="3DC7D62A"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a period of 1 000 years, especially as calculated before or after the birth of Christ</w:t>
            </w:r>
          </w:p>
        </w:tc>
        <w:tc>
          <w:tcPr>
            <w:tcW w:w="3827" w:type="dxa"/>
            <w:tcBorders>
              <w:top w:val="nil"/>
              <w:left w:val="nil"/>
              <w:bottom w:val="single" w:sz="8" w:space="0" w:color="auto"/>
              <w:right w:val="single" w:sz="8" w:space="0" w:color="auto"/>
            </w:tcBorders>
            <w:shd w:val="clear" w:color="auto" w:fill="FFFFFF"/>
            <w:hideMark/>
          </w:tcPr>
          <w:p w14:paraId="366FEB7D"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Thiên niên kỷ (một nghìn năm), thời đại hoàng kim</w:t>
            </w:r>
          </w:p>
        </w:tc>
      </w:tr>
      <w:tr w:rsidR="00C54368" w:rsidRPr="00C54368" w14:paraId="3CB93E90" w14:textId="77777777" w:rsidTr="00C54368">
        <w:tc>
          <w:tcPr>
            <w:tcW w:w="2269" w:type="dxa"/>
            <w:tcBorders>
              <w:top w:val="nil"/>
              <w:left w:val="single" w:sz="8" w:space="0" w:color="auto"/>
              <w:bottom w:val="single" w:sz="8" w:space="0" w:color="auto"/>
              <w:right w:val="single" w:sz="8" w:space="0" w:color="auto"/>
            </w:tcBorders>
            <w:shd w:val="clear" w:color="auto" w:fill="FFFFFF"/>
            <w:hideMark/>
          </w:tcPr>
          <w:p w14:paraId="59CCA441" w14:textId="77777777" w:rsidR="00C54368" w:rsidRPr="00C54368" w:rsidRDefault="00C54368" w:rsidP="00C54368">
            <w:pPr>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22. </w:t>
            </w:r>
            <w:r w:rsidRPr="00C54368">
              <w:rPr>
                <w:rFonts w:eastAsia="Times New Roman" w:cs="Times New Roman"/>
                <w:b/>
                <w:bCs/>
                <w:color w:val="D60000"/>
                <w:sz w:val="24"/>
                <w:szCs w:val="24"/>
                <w:shd w:val="clear" w:color="auto" w:fill="FFFFFF"/>
                <w:lang w:val="en-US"/>
              </w:rPr>
              <w:t>Obsolete (adj) /ˈɒbsəliːt/</w:t>
            </w:r>
          </w:p>
        </w:tc>
        <w:tc>
          <w:tcPr>
            <w:tcW w:w="3827" w:type="dxa"/>
            <w:tcBorders>
              <w:top w:val="nil"/>
              <w:left w:val="nil"/>
              <w:bottom w:val="single" w:sz="8" w:space="0" w:color="auto"/>
              <w:right w:val="single" w:sz="8" w:space="0" w:color="auto"/>
            </w:tcBorders>
            <w:shd w:val="clear" w:color="auto" w:fill="FFFFFF"/>
            <w:hideMark/>
          </w:tcPr>
          <w:p w14:paraId="1AC649E0"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no longer used because something new has been invented SYNONYM : out of date</w:t>
            </w:r>
          </w:p>
        </w:tc>
        <w:tc>
          <w:tcPr>
            <w:tcW w:w="3827" w:type="dxa"/>
            <w:tcBorders>
              <w:top w:val="nil"/>
              <w:left w:val="nil"/>
              <w:bottom w:val="single" w:sz="8" w:space="0" w:color="auto"/>
              <w:right w:val="single" w:sz="8" w:space="0" w:color="auto"/>
            </w:tcBorders>
            <w:shd w:val="clear" w:color="auto" w:fill="FFFFFF"/>
            <w:hideMark/>
          </w:tcPr>
          <w:p w14:paraId="440CDE4E"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Cổ xưa, quá hạn, đã lỗi thời</w:t>
            </w:r>
          </w:p>
        </w:tc>
      </w:tr>
      <w:tr w:rsidR="00C54368" w:rsidRPr="00C54368" w14:paraId="02A8454A" w14:textId="77777777" w:rsidTr="00C54368">
        <w:tc>
          <w:tcPr>
            <w:tcW w:w="2269" w:type="dxa"/>
            <w:tcBorders>
              <w:top w:val="nil"/>
              <w:left w:val="single" w:sz="8" w:space="0" w:color="auto"/>
              <w:bottom w:val="single" w:sz="8" w:space="0" w:color="auto"/>
              <w:right w:val="single" w:sz="8" w:space="0" w:color="auto"/>
            </w:tcBorders>
            <w:shd w:val="clear" w:color="auto" w:fill="FFFFFF"/>
            <w:hideMark/>
          </w:tcPr>
          <w:p w14:paraId="29A1E731" w14:textId="77777777" w:rsidR="00C54368" w:rsidRPr="00C54368" w:rsidRDefault="00C54368" w:rsidP="00C54368">
            <w:pPr>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23. </w:t>
            </w:r>
            <w:r w:rsidRPr="00C54368">
              <w:rPr>
                <w:rFonts w:eastAsia="Times New Roman" w:cs="Times New Roman"/>
                <w:b/>
                <w:bCs/>
                <w:color w:val="D60000"/>
                <w:sz w:val="24"/>
                <w:szCs w:val="24"/>
                <w:shd w:val="clear" w:color="auto" w:fill="FFFFFF"/>
                <w:lang w:val="en-US"/>
              </w:rPr>
              <w:t>Overdue (adj) /ˌəʊvəˈdjuː/</w:t>
            </w:r>
          </w:p>
        </w:tc>
        <w:tc>
          <w:tcPr>
            <w:tcW w:w="3827" w:type="dxa"/>
            <w:tcBorders>
              <w:top w:val="nil"/>
              <w:left w:val="nil"/>
              <w:bottom w:val="single" w:sz="8" w:space="0" w:color="auto"/>
              <w:right w:val="single" w:sz="8" w:space="0" w:color="auto"/>
            </w:tcBorders>
            <w:shd w:val="clear" w:color="auto" w:fill="FFFFFF"/>
            <w:hideMark/>
          </w:tcPr>
          <w:p w14:paraId="432F0437"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not paid, done, returned, etc. by the required or expected time</w:t>
            </w:r>
          </w:p>
        </w:tc>
        <w:tc>
          <w:tcPr>
            <w:tcW w:w="3827" w:type="dxa"/>
            <w:tcBorders>
              <w:top w:val="nil"/>
              <w:left w:val="nil"/>
              <w:bottom w:val="single" w:sz="8" w:space="0" w:color="auto"/>
              <w:right w:val="single" w:sz="8" w:space="0" w:color="auto"/>
            </w:tcBorders>
            <w:shd w:val="clear" w:color="auto" w:fill="FFFFFF"/>
            <w:hideMark/>
          </w:tcPr>
          <w:p w14:paraId="7DC17B68"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Quá hạn, quá chậm</w:t>
            </w:r>
          </w:p>
        </w:tc>
      </w:tr>
      <w:tr w:rsidR="00C54368" w:rsidRPr="00C54368" w14:paraId="5E37CE65" w14:textId="77777777" w:rsidTr="00C54368">
        <w:tc>
          <w:tcPr>
            <w:tcW w:w="2269" w:type="dxa"/>
            <w:tcBorders>
              <w:top w:val="nil"/>
              <w:left w:val="single" w:sz="8" w:space="0" w:color="auto"/>
              <w:bottom w:val="single" w:sz="8" w:space="0" w:color="auto"/>
              <w:right w:val="single" w:sz="8" w:space="0" w:color="auto"/>
            </w:tcBorders>
            <w:shd w:val="clear" w:color="auto" w:fill="FFFFFF"/>
            <w:hideMark/>
          </w:tcPr>
          <w:p w14:paraId="0C76C8C8" w14:textId="77777777" w:rsidR="00C54368" w:rsidRPr="00C54368" w:rsidRDefault="00C54368" w:rsidP="00C54368">
            <w:pPr>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24. </w:t>
            </w:r>
            <w:r w:rsidRPr="00C54368">
              <w:rPr>
                <w:rFonts w:eastAsia="Times New Roman" w:cs="Times New Roman"/>
                <w:b/>
                <w:bCs/>
                <w:color w:val="D60000"/>
                <w:sz w:val="24"/>
                <w:szCs w:val="24"/>
                <w:shd w:val="clear" w:color="auto" w:fill="FFFFFF"/>
                <w:lang w:val="en-US"/>
              </w:rPr>
              <w:t>Period (n) /ˈpɪəriəd/</w:t>
            </w:r>
          </w:p>
        </w:tc>
        <w:tc>
          <w:tcPr>
            <w:tcW w:w="3827" w:type="dxa"/>
            <w:tcBorders>
              <w:top w:val="nil"/>
              <w:left w:val="nil"/>
              <w:bottom w:val="single" w:sz="8" w:space="0" w:color="auto"/>
              <w:right w:val="single" w:sz="8" w:space="0" w:color="auto"/>
            </w:tcBorders>
            <w:shd w:val="clear" w:color="auto" w:fill="FFFFFF"/>
            <w:hideMark/>
          </w:tcPr>
          <w:p w14:paraId="44014A2B"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an amount of time during which something happens</w:t>
            </w:r>
          </w:p>
        </w:tc>
        <w:tc>
          <w:tcPr>
            <w:tcW w:w="3827" w:type="dxa"/>
            <w:tcBorders>
              <w:top w:val="nil"/>
              <w:left w:val="nil"/>
              <w:bottom w:val="single" w:sz="8" w:space="0" w:color="auto"/>
              <w:right w:val="single" w:sz="8" w:space="0" w:color="auto"/>
            </w:tcBorders>
            <w:shd w:val="clear" w:color="auto" w:fill="FFFFFF"/>
            <w:hideMark/>
          </w:tcPr>
          <w:p w14:paraId="00873639"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Giai đoạn</w:t>
            </w:r>
          </w:p>
        </w:tc>
      </w:tr>
      <w:tr w:rsidR="00C54368" w:rsidRPr="00C54368" w14:paraId="2F607785" w14:textId="77777777" w:rsidTr="00C54368">
        <w:tc>
          <w:tcPr>
            <w:tcW w:w="2269" w:type="dxa"/>
            <w:tcBorders>
              <w:top w:val="nil"/>
              <w:left w:val="single" w:sz="8" w:space="0" w:color="auto"/>
              <w:bottom w:val="single" w:sz="8" w:space="0" w:color="auto"/>
              <w:right w:val="single" w:sz="8" w:space="0" w:color="auto"/>
            </w:tcBorders>
            <w:shd w:val="clear" w:color="auto" w:fill="FFFFFF"/>
            <w:hideMark/>
          </w:tcPr>
          <w:p w14:paraId="1DF5E08C" w14:textId="77777777" w:rsidR="00C54368" w:rsidRPr="00C54368" w:rsidRDefault="00C54368" w:rsidP="00C54368">
            <w:pPr>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25. </w:t>
            </w:r>
            <w:r w:rsidRPr="00C54368">
              <w:rPr>
                <w:rFonts w:eastAsia="Times New Roman" w:cs="Times New Roman"/>
                <w:b/>
                <w:bCs/>
                <w:color w:val="D60000"/>
                <w:sz w:val="24"/>
                <w:szCs w:val="24"/>
                <w:shd w:val="clear" w:color="auto" w:fill="FFFFFF"/>
                <w:lang w:val="en-US"/>
              </w:rPr>
              <w:t>Permanent (adj) /ˈpɜːmənənt/</w:t>
            </w:r>
          </w:p>
        </w:tc>
        <w:tc>
          <w:tcPr>
            <w:tcW w:w="3827" w:type="dxa"/>
            <w:tcBorders>
              <w:top w:val="nil"/>
              <w:left w:val="nil"/>
              <w:bottom w:val="single" w:sz="8" w:space="0" w:color="auto"/>
              <w:right w:val="single" w:sz="8" w:space="0" w:color="auto"/>
            </w:tcBorders>
            <w:shd w:val="clear" w:color="auto" w:fill="FFFFFF"/>
            <w:hideMark/>
          </w:tcPr>
          <w:p w14:paraId="7CB4105B"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lasting for a long time or for all time in the future; existing all the time</w:t>
            </w:r>
          </w:p>
        </w:tc>
        <w:tc>
          <w:tcPr>
            <w:tcW w:w="3827" w:type="dxa"/>
            <w:tcBorders>
              <w:top w:val="nil"/>
              <w:left w:val="nil"/>
              <w:bottom w:val="single" w:sz="8" w:space="0" w:color="auto"/>
              <w:right w:val="single" w:sz="8" w:space="0" w:color="auto"/>
            </w:tcBorders>
            <w:shd w:val="clear" w:color="auto" w:fill="FFFFFF"/>
            <w:hideMark/>
          </w:tcPr>
          <w:p w14:paraId="22E4676D"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Lâu dài, vĩnh cửu, cố định</w:t>
            </w:r>
          </w:p>
        </w:tc>
      </w:tr>
      <w:tr w:rsidR="00C54368" w:rsidRPr="00C54368" w14:paraId="218D6A2F" w14:textId="77777777" w:rsidTr="00C54368">
        <w:tc>
          <w:tcPr>
            <w:tcW w:w="2269" w:type="dxa"/>
            <w:tcBorders>
              <w:top w:val="nil"/>
              <w:left w:val="single" w:sz="8" w:space="0" w:color="auto"/>
              <w:bottom w:val="single" w:sz="8" w:space="0" w:color="auto"/>
              <w:right w:val="single" w:sz="8" w:space="0" w:color="auto"/>
            </w:tcBorders>
            <w:shd w:val="clear" w:color="auto" w:fill="FFFFFF"/>
            <w:hideMark/>
          </w:tcPr>
          <w:p w14:paraId="22D608A1" w14:textId="77777777" w:rsidR="00C54368" w:rsidRPr="00C54368" w:rsidRDefault="00C54368" w:rsidP="00C54368">
            <w:pPr>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26. </w:t>
            </w:r>
            <w:r w:rsidRPr="00C54368">
              <w:rPr>
                <w:rFonts w:eastAsia="Times New Roman" w:cs="Times New Roman"/>
                <w:b/>
                <w:bCs/>
                <w:color w:val="D60000"/>
                <w:sz w:val="24"/>
                <w:szCs w:val="24"/>
                <w:shd w:val="clear" w:color="auto" w:fill="FFFFFF"/>
                <w:lang w:val="en-US"/>
              </w:rPr>
              <w:t>Phase (n) /feɪz/</w:t>
            </w:r>
          </w:p>
        </w:tc>
        <w:tc>
          <w:tcPr>
            <w:tcW w:w="3827" w:type="dxa"/>
            <w:tcBorders>
              <w:top w:val="nil"/>
              <w:left w:val="nil"/>
              <w:bottom w:val="single" w:sz="8" w:space="0" w:color="auto"/>
              <w:right w:val="single" w:sz="8" w:space="0" w:color="auto"/>
            </w:tcBorders>
            <w:shd w:val="clear" w:color="auto" w:fill="FFFFFF"/>
            <w:hideMark/>
          </w:tcPr>
          <w:p w14:paraId="0815BDC4"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a stage in a process of change or development</w:t>
            </w:r>
          </w:p>
        </w:tc>
        <w:tc>
          <w:tcPr>
            <w:tcW w:w="3827" w:type="dxa"/>
            <w:tcBorders>
              <w:top w:val="nil"/>
              <w:left w:val="nil"/>
              <w:bottom w:val="single" w:sz="8" w:space="0" w:color="auto"/>
              <w:right w:val="single" w:sz="8" w:space="0" w:color="auto"/>
            </w:tcBorders>
            <w:shd w:val="clear" w:color="auto" w:fill="FFFFFF"/>
            <w:hideMark/>
          </w:tcPr>
          <w:p w14:paraId="451DC14C"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Thời kỳ, giai đoạn</w:t>
            </w:r>
          </w:p>
        </w:tc>
      </w:tr>
      <w:tr w:rsidR="00C54368" w:rsidRPr="00C54368" w14:paraId="23F01713" w14:textId="77777777" w:rsidTr="00C54368">
        <w:tc>
          <w:tcPr>
            <w:tcW w:w="2269" w:type="dxa"/>
            <w:tcBorders>
              <w:top w:val="nil"/>
              <w:left w:val="single" w:sz="8" w:space="0" w:color="auto"/>
              <w:bottom w:val="single" w:sz="8" w:space="0" w:color="auto"/>
              <w:right w:val="single" w:sz="8" w:space="0" w:color="auto"/>
            </w:tcBorders>
            <w:shd w:val="clear" w:color="auto" w:fill="FFFFFF"/>
            <w:hideMark/>
          </w:tcPr>
          <w:p w14:paraId="492F644A" w14:textId="77777777" w:rsidR="00C54368" w:rsidRPr="00C54368" w:rsidRDefault="00C54368" w:rsidP="00C54368">
            <w:pPr>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27. </w:t>
            </w:r>
            <w:r w:rsidRPr="00C54368">
              <w:rPr>
                <w:rFonts w:eastAsia="Times New Roman" w:cs="Times New Roman"/>
                <w:b/>
                <w:bCs/>
                <w:color w:val="D60000"/>
                <w:sz w:val="24"/>
                <w:szCs w:val="24"/>
                <w:shd w:val="clear" w:color="auto" w:fill="FFFFFF"/>
                <w:lang w:val="en-US"/>
              </w:rPr>
              <w:t>Postpone (v) /pəˈspəʊn/</w:t>
            </w:r>
          </w:p>
        </w:tc>
        <w:tc>
          <w:tcPr>
            <w:tcW w:w="3827" w:type="dxa"/>
            <w:tcBorders>
              <w:top w:val="nil"/>
              <w:left w:val="nil"/>
              <w:bottom w:val="single" w:sz="8" w:space="0" w:color="auto"/>
              <w:right w:val="single" w:sz="8" w:space="0" w:color="auto"/>
            </w:tcBorders>
            <w:shd w:val="clear" w:color="auto" w:fill="FFFFFF"/>
            <w:hideMark/>
          </w:tcPr>
          <w:p w14:paraId="3A275535"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to arrange for an event, etc. to take place at a later time or date than originally planned SYNONYM : put off</w:t>
            </w:r>
          </w:p>
        </w:tc>
        <w:tc>
          <w:tcPr>
            <w:tcW w:w="3827" w:type="dxa"/>
            <w:tcBorders>
              <w:top w:val="nil"/>
              <w:left w:val="nil"/>
              <w:bottom w:val="single" w:sz="8" w:space="0" w:color="auto"/>
              <w:right w:val="single" w:sz="8" w:space="0" w:color="auto"/>
            </w:tcBorders>
            <w:shd w:val="clear" w:color="auto" w:fill="FFFFFF"/>
            <w:hideMark/>
          </w:tcPr>
          <w:p w14:paraId="11FCA26E"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Hoãn lại</w:t>
            </w:r>
          </w:p>
        </w:tc>
      </w:tr>
      <w:tr w:rsidR="00C54368" w:rsidRPr="00C54368" w14:paraId="2771304B" w14:textId="77777777" w:rsidTr="00C54368">
        <w:tc>
          <w:tcPr>
            <w:tcW w:w="2269" w:type="dxa"/>
            <w:tcBorders>
              <w:top w:val="nil"/>
              <w:left w:val="single" w:sz="8" w:space="0" w:color="auto"/>
              <w:bottom w:val="single" w:sz="8" w:space="0" w:color="auto"/>
              <w:right w:val="single" w:sz="8" w:space="0" w:color="auto"/>
            </w:tcBorders>
            <w:shd w:val="clear" w:color="auto" w:fill="FFFFFF"/>
            <w:hideMark/>
          </w:tcPr>
          <w:p w14:paraId="4CB207D2" w14:textId="77777777" w:rsidR="00C54368" w:rsidRPr="00C54368" w:rsidRDefault="00C54368" w:rsidP="00C54368">
            <w:pPr>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28. </w:t>
            </w:r>
            <w:r w:rsidRPr="00C54368">
              <w:rPr>
                <w:rFonts w:eastAsia="Times New Roman" w:cs="Times New Roman"/>
                <w:b/>
                <w:bCs/>
                <w:color w:val="D60000"/>
                <w:sz w:val="24"/>
                <w:szCs w:val="24"/>
                <w:shd w:val="clear" w:color="auto" w:fill="FFFFFF"/>
                <w:lang w:val="en-US"/>
              </w:rPr>
              <w:t>Prior (adj) /ˈpraɪə(r)/</w:t>
            </w:r>
          </w:p>
        </w:tc>
        <w:tc>
          <w:tcPr>
            <w:tcW w:w="3827" w:type="dxa"/>
            <w:tcBorders>
              <w:top w:val="nil"/>
              <w:left w:val="nil"/>
              <w:bottom w:val="single" w:sz="8" w:space="0" w:color="auto"/>
              <w:right w:val="single" w:sz="8" w:space="0" w:color="auto"/>
            </w:tcBorders>
            <w:shd w:val="clear" w:color="auto" w:fill="FFFFFF"/>
            <w:hideMark/>
          </w:tcPr>
          <w:p w14:paraId="64E2EDE9"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happening or existing before something else or before a particular time</w:t>
            </w:r>
          </w:p>
        </w:tc>
        <w:tc>
          <w:tcPr>
            <w:tcW w:w="3827" w:type="dxa"/>
            <w:tcBorders>
              <w:top w:val="nil"/>
              <w:left w:val="nil"/>
              <w:bottom w:val="single" w:sz="8" w:space="0" w:color="auto"/>
              <w:right w:val="single" w:sz="8" w:space="0" w:color="auto"/>
            </w:tcBorders>
            <w:shd w:val="clear" w:color="auto" w:fill="FFFFFF"/>
            <w:hideMark/>
          </w:tcPr>
          <w:p w14:paraId="70CDEFB0"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Trước, ưu tiên</w:t>
            </w:r>
          </w:p>
        </w:tc>
      </w:tr>
      <w:tr w:rsidR="00C54368" w:rsidRPr="00C54368" w14:paraId="3D3EE345" w14:textId="77777777" w:rsidTr="00C54368">
        <w:tc>
          <w:tcPr>
            <w:tcW w:w="2269" w:type="dxa"/>
            <w:tcBorders>
              <w:top w:val="nil"/>
              <w:left w:val="single" w:sz="8" w:space="0" w:color="auto"/>
              <w:bottom w:val="single" w:sz="8" w:space="0" w:color="auto"/>
              <w:right w:val="single" w:sz="8" w:space="0" w:color="auto"/>
            </w:tcBorders>
            <w:shd w:val="clear" w:color="auto" w:fill="FFFFFF"/>
            <w:hideMark/>
          </w:tcPr>
          <w:p w14:paraId="3C5682BD" w14:textId="77777777" w:rsidR="00C54368" w:rsidRPr="00C54368" w:rsidRDefault="00C54368" w:rsidP="00C54368">
            <w:pPr>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29. </w:t>
            </w:r>
            <w:r w:rsidRPr="00C54368">
              <w:rPr>
                <w:rFonts w:eastAsia="Times New Roman" w:cs="Times New Roman"/>
                <w:b/>
                <w:bCs/>
                <w:color w:val="D60000"/>
                <w:sz w:val="24"/>
                <w:szCs w:val="24"/>
                <w:shd w:val="clear" w:color="auto" w:fill="FFFFFF"/>
                <w:lang w:val="en-US"/>
              </w:rPr>
              <w:t xml:space="preserve">Prompt (adj) </w:t>
            </w:r>
            <w:r w:rsidRPr="00C54368">
              <w:rPr>
                <w:rFonts w:eastAsia="Times New Roman" w:cs="Times New Roman"/>
                <w:b/>
                <w:bCs/>
                <w:color w:val="D60000"/>
                <w:sz w:val="24"/>
                <w:szCs w:val="24"/>
                <w:shd w:val="clear" w:color="auto" w:fill="FFFFFF"/>
                <w:lang w:val="en-US"/>
              </w:rPr>
              <w:lastRenderedPageBreak/>
              <w:t>/prɒmpt/</w:t>
            </w:r>
          </w:p>
        </w:tc>
        <w:tc>
          <w:tcPr>
            <w:tcW w:w="3827" w:type="dxa"/>
            <w:tcBorders>
              <w:top w:val="nil"/>
              <w:left w:val="nil"/>
              <w:bottom w:val="single" w:sz="8" w:space="0" w:color="auto"/>
              <w:right w:val="single" w:sz="8" w:space="0" w:color="auto"/>
            </w:tcBorders>
            <w:shd w:val="clear" w:color="auto" w:fill="FFFFFF"/>
            <w:hideMark/>
          </w:tcPr>
          <w:p w14:paraId="5DE2702A"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lastRenderedPageBreak/>
              <w:t xml:space="preserve">- done without delay SYNONYM : </w:t>
            </w:r>
            <w:r w:rsidRPr="00C54368">
              <w:rPr>
                <w:rFonts w:eastAsia="Times New Roman" w:cs="Times New Roman"/>
                <w:color w:val="0066CC"/>
                <w:sz w:val="24"/>
                <w:szCs w:val="24"/>
                <w:shd w:val="clear" w:color="auto" w:fill="FFFFFF"/>
                <w:lang w:val="en-US"/>
              </w:rPr>
              <w:lastRenderedPageBreak/>
              <w:t>immediate</w:t>
            </w:r>
          </w:p>
        </w:tc>
        <w:tc>
          <w:tcPr>
            <w:tcW w:w="3827" w:type="dxa"/>
            <w:tcBorders>
              <w:top w:val="nil"/>
              <w:left w:val="nil"/>
              <w:bottom w:val="single" w:sz="8" w:space="0" w:color="auto"/>
              <w:right w:val="single" w:sz="8" w:space="0" w:color="auto"/>
            </w:tcBorders>
            <w:shd w:val="clear" w:color="auto" w:fill="FFFFFF"/>
            <w:hideMark/>
          </w:tcPr>
          <w:p w14:paraId="52F5DD7D"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lastRenderedPageBreak/>
              <w:t>- Nhanh chóng, ngay lập tức</w:t>
            </w:r>
          </w:p>
        </w:tc>
      </w:tr>
      <w:tr w:rsidR="00C54368" w:rsidRPr="00C54368" w14:paraId="102BDEAC" w14:textId="77777777" w:rsidTr="00C54368">
        <w:tc>
          <w:tcPr>
            <w:tcW w:w="2269" w:type="dxa"/>
            <w:tcBorders>
              <w:top w:val="nil"/>
              <w:left w:val="single" w:sz="8" w:space="0" w:color="auto"/>
              <w:bottom w:val="single" w:sz="8" w:space="0" w:color="auto"/>
              <w:right w:val="single" w:sz="8" w:space="0" w:color="auto"/>
            </w:tcBorders>
            <w:shd w:val="clear" w:color="auto" w:fill="FFFFFF"/>
            <w:hideMark/>
          </w:tcPr>
          <w:p w14:paraId="30A1A642" w14:textId="77777777" w:rsidR="00C54368" w:rsidRPr="00C54368" w:rsidRDefault="00C54368" w:rsidP="00C54368">
            <w:pPr>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30.</w:t>
            </w:r>
            <w:r w:rsidRPr="00C54368">
              <w:rPr>
                <w:rFonts w:eastAsia="Times New Roman" w:cs="Times New Roman"/>
                <w:b/>
                <w:bCs/>
                <w:color w:val="D60000"/>
                <w:sz w:val="24"/>
                <w:szCs w:val="24"/>
                <w:shd w:val="clear" w:color="auto" w:fill="FFFFFF"/>
                <w:lang w:val="en-US"/>
              </w:rPr>
              <w:t>Provisional (adj) /prəˈvɪʒənl/</w:t>
            </w:r>
          </w:p>
        </w:tc>
        <w:tc>
          <w:tcPr>
            <w:tcW w:w="3827" w:type="dxa"/>
            <w:tcBorders>
              <w:top w:val="nil"/>
              <w:left w:val="nil"/>
              <w:bottom w:val="single" w:sz="8" w:space="0" w:color="auto"/>
              <w:right w:val="single" w:sz="8" w:space="0" w:color="auto"/>
            </w:tcBorders>
            <w:shd w:val="clear" w:color="auto" w:fill="FFFFFF"/>
            <w:hideMark/>
          </w:tcPr>
          <w:p w14:paraId="447403CC"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arranged for the present time only and likely to be changed in the future</w:t>
            </w:r>
          </w:p>
        </w:tc>
        <w:tc>
          <w:tcPr>
            <w:tcW w:w="3827" w:type="dxa"/>
            <w:tcBorders>
              <w:top w:val="nil"/>
              <w:left w:val="nil"/>
              <w:bottom w:val="single" w:sz="8" w:space="0" w:color="auto"/>
              <w:right w:val="single" w:sz="8" w:space="0" w:color="auto"/>
            </w:tcBorders>
            <w:shd w:val="clear" w:color="auto" w:fill="FFFFFF"/>
            <w:hideMark/>
          </w:tcPr>
          <w:p w14:paraId="31C29070"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Tạm thời, lâm thời</w:t>
            </w:r>
          </w:p>
        </w:tc>
      </w:tr>
      <w:tr w:rsidR="00C54368" w:rsidRPr="00C54368" w14:paraId="62AAAF21" w14:textId="77777777" w:rsidTr="00C54368">
        <w:tc>
          <w:tcPr>
            <w:tcW w:w="2269" w:type="dxa"/>
            <w:tcBorders>
              <w:top w:val="nil"/>
              <w:left w:val="single" w:sz="8" w:space="0" w:color="auto"/>
              <w:bottom w:val="single" w:sz="8" w:space="0" w:color="auto"/>
              <w:right w:val="single" w:sz="8" w:space="0" w:color="auto"/>
            </w:tcBorders>
            <w:shd w:val="clear" w:color="auto" w:fill="FFFFFF"/>
            <w:hideMark/>
          </w:tcPr>
          <w:p w14:paraId="7E0A38FC" w14:textId="77777777" w:rsidR="00C54368" w:rsidRPr="00C54368" w:rsidRDefault="00C54368" w:rsidP="00C54368">
            <w:pPr>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31. </w:t>
            </w:r>
            <w:r w:rsidRPr="00C54368">
              <w:rPr>
                <w:rFonts w:eastAsia="Times New Roman" w:cs="Times New Roman"/>
                <w:b/>
                <w:bCs/>
                <w:color w:val="D60000"/>
                <w:sz w:val="24"/>
                <w:szCs w:val="24"/>
                <w:shd w:val="clear" w:color="auto" w:fill="FFFFFF"/>
                <w:lang w:val="en-US"/>
              </w:rPr>
              <w:t>Punctual (adj) /ˈpʌŋktʃuəl/</w:t>
            </w:r>
          </w:p>
        </w:tc>
        <w:tc>
          <w:tcPr>
            <w:tcW w:w="3827" w:type="dxa"/>
            <w:tcBorders>
              <w:top w:val="nil"/>
              <w:left w:val="nil"/>
              <w:bottom w:val="single" w:sz="8" w:space="0" w:color="auto"/>
              <w:right w:val="single" w:sz="8" w:space="0" w:color="auto"/>
            </w:tcBorders>
            <w:shd w:val="clear" w:color="auto" w:fill="FFFFFF"/>
            <w:hideMark/>
          </w:tcPr>
          <w:p w14:paraId="693906D8"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happening or doing something at the arranged or correct time; not late</w:t>
            </w:r>
          </w:p>
        </w:tc>
        <w:tc>
          <w:tcPr>
            <w:tcW w:w="3827" w:type="dxa"/>
            <w:tcBorders>
              <w:top w:val="nil"/>
              <w:left w:val="nil"/>
              <w:bottom w:val="single" w:sz="8" w:space="0" w:color="auto"/>
              <w:right w:val="single" w:sz="8" w:space="0" w:color="auto"/>
            </w:tcBorders>
            <w:shd w:val="clear" w:color="auto" w:fill="FFFFFF"/>
            <w:hideMark/>
          </w:tcPr>
          <w:p w14:paraId="4BC86A81"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Đúng giờ</w:t>
            </w:r>
          </w:p>
        </w:tc>
      </w:tr>
      <w:tr w:rsidR="00C54368" w:rsidRPr="00C54368" w14:paraId="201552E8" w14:textId="77777777" w:rsidTr="00C54368">
        <w:tc>
          <w:tcPr>
            <w:tcW w:w="2269" w:type="dxa"/>
            <w:tcBorders>
              <w:top w:val="nil"/>
              <w:left w:val="single" w:sz="8" w:space="0" w:color="auto"/>
              <w:bottom w:val="single" w:sz="8" w:space="0" w:color="auto"/>
              <w:right w:val="single" w:sz="8" w:space="0" w:color="auto"/>
            </w:tcBorders>
            <w:shd w:val="clear" w:color="auto" w:fill="FFFFFF"/>
            <w:hideMark/>
          </w:tcPr>
          <w:p w14:paraId="490D5DC7" w14:textId="77777777" w:rsidR="00C54368" w:rsidRPr="00C54368" w:rsidRDefault="00C54368" w:rsidP="00C54368">
            <w:pPr>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32. </w:t>
            </w:r>
            <w:r w:rsidRPr="00C54368">
              <w:rPr>
                <w:rFonts w:eastAsia="Times New Roman" w:cs="Times New Roman"/>
                <w:b/>
                <w:bCs/>
                <w:color w:val="D60000"/>
                <w:sz w:val="24"/>
                <w:szCs w:val="24"/>
                <w:shd w:val="clear" w:color="auto" w:fill="FFFFFF"/>
                <w:lang w:val="en-US"/>
              </w:rPr>
              <w:t>Seasonal (adj) /ˈsiːzənl/</w:t>
            </w:r>
          </w:p>
        </w:tc>
        <w:tc>
          <w:tcPr>
            <w:tcW w:w="3827" w:type="dxa"/>
            <w:tcBorders>
              <w:top w:val="nil"/>
              <w:left w:val="nil"/>
              <w:bottom w:val="single" w:sz="8" w:space="0" w:color="auto"/>
              <w:right w:val="single" w:sz="8" w:space="0" w:color="auto"/>
            </w:tcBorders>
            <w:shd w:val="clear" w:color="auto" w:fill="FFFFFF"/>
            <w:hideMark/>
          </w:tcPr>
          <w:p w14:paraId="20D37E80"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happening or needed during a particular season; varying with the seasons</w:t>
            </w:r>
          </w:p>
        </w:tc>
        <w:tc>
          <w:tcPr>
            <w:tcW w:w="3827" w:type="dxa"/>
            <w:tcBorders>
              <w:top w:val="nil"/>
              <w:left w:val="nil"/>
              <w:bottom w:val="single" w:sz="8" w:space="0" w:color="auto"/>
              <w:right w:val="single" w:sz="8" w:space="0" w:color="auto"/>
            </w:tcBorders>
            <w:shd w:val="clear" w:color="auto" w:fill="FFFFFF"/>
            <w:hideMark/>
          </w:tcPr>
          <w:p w14:paraId="6CA8BADB"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Từng thời vụ, thay đổi theo mùa</w:t>
            </w:r>
          </w:p>
        </w:tc>
      </w:tr>
      <w:tr w:rsidR="00C54368" w:rsidRPr="00C54368" w14:paraId="420F4C05" w14:textId="77777777" w:rsidTr="00C54368">
        <w:tc>
          <w:tcPr>
            <w:tcW w:w="2269" w:type="dxa"/>
            <w:tcBorders>
              <w:top w:val="nil"/>
              <w:left w:val="single" w:sz="8" w:space="0" w:color="auto"/>
              <w:bottom w:val="single" w:sz="8" w:space="0" w:color="auto"/>
              <w:right w:val="single" w:sz="8" w:space="0" w:color="auto"/>
            </w:tcBorders>
            <w:shd w:val="clear" w:color="auto" w:fill="FFFFFF"/>
            <w:hideMark/>
          </w:tcPr>
          <w:p w14:paraId="6D1A3EC2" w14:textId="77777777" w:rsidR="00C54368" w:rsidRPr="00C54368" w:rsidRDefault="00C54368" w:rsidP="00C54368">
            <w:pPr>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33. </w:t>
            </w:r>
            <w:r w:rsidRPr="00C54368">
              <w:rPr>
                <w:rFonts w:eastAsia="Times New Roman" w:cs="Times New Roman"/>
                <w:b/>
                <w:bCs/>
                <w:color w:val="D60000"/>
                <w:sz w:val="24"/>
                <w:szCs w:val="24"/>
                <w:shd w:val="clear" w:color="auto" w:fill="FFFFFF"/>
                <w:lang w:val="en-US"/>
              </w:rPr>
              <w:t>Simultaneous (adj) /ˌsɪmlˈteɪniəs/</w:t>
            </w:r>
          </w:p>
        </w:tc>
        <w:tc>
          <w:tcPr>
            <w:tcW w:w="3827" w:type="dxa"/>
            <w:tcBorders>
              <w:top w:val="nil"/>
              <w:left w:val="nil"/>
              <w:bottom w:val="single" w:sz="8" w:space="0" w:color="auto"/>
              <w:right w:val="single" w:sz="8" w:space="0" w:color="auto"/>
            </w:tcBorders>
            <w:shd w:val="clear" w:color="auto" w:fill="FFFFFF"/>
            <w:hideMark/>
          </w:tcPr>
          <w:p w14:paraId="22E68653"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happening or done at the same time as something else</w:t>
            </w:r>
          </w:p>
        </w:tc>
        <w:tc>
          <w:tcPr>
            <w:tcW w:w="3827" w:type="dxa"/>
            <w:tcBorders>
              <w:top w:val="nil"/>
              <w:left w:val="nil"/>
              <w:bottom w:val="single" w:sz="8" w:space="0" w:color="auto"/>
              <w:right w:val="single" w:sz="8" w:space="0" w:color="auto"/>
            </w:tcBorders>
            <w:shd w:val="clear" w:color="auto" w:fill="FFFFFF"/>
            <w:hideMark/>
          </w:tcPr>
          <w:p w14:paraId="00BBDCB9"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Đồng thời, cùng lúc</w:t>
            </w:r>
          </w:p>
        </w:tc>
      </w:tr>
      <w:tr w:rsidR="00C54368" w:rsidRPr="00C54368" w14:paraId="18D13A7C" w14:textId="77777777" w:rsidTr="00C54368">
        <w:tc>
          <w:tcPr>
            <w:tcW w:w="2269" w:type="dxa"/>
            <w:tcBorders>
              <w:top w:val="nil"/>
              <w:left w:val="single" w:sz="8" w:space="0" w:color="auto"/>
              <w:bottom w:val="single" w:sz="8" w:space="0" w:color="auto"/>
              <w:right w:val="single" w:sz="8" w:space="0" w:color="auto"/>
            </w:tcBorders>
            <w:shd w:val="clear" w:color="auto" w:fill="FFFFFF"/>
            <w:hideMark/>
          </w:tcPr>
          <w:p w14:paraId="5FE4391A"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34. </w:t>
            </w:r>
            <w:r w:rsidRPr="00C54368">
              <w:rPr>
                <w:rFonts w:eastAsia="Times New Roman" w:cs="Times New Roman"/>
                <w:b/>
                <w:bCs/>
                <w:color w:val="D60000"/>
                <w:sz w:val="24"/>
                <w:szCs w:val="24"/>
                <w:shd w:val="clear" w:color="auto" w:fill="FFFFFF"/>
                <w:lang w:val="en-US"/>
              </w:rPr>
              <w:t>Span (v, n) /spæn/</w:t>
            </w:r>
          </w:p>
        </w:tc>
        <w:tc>
          <w:tcPr>
            <w:tcW w:w="3827" w:type="dxa"/>
            <w:tcBorders>
              <w:top w:val="nil"/>
              <w:left w:val="nil"/>
              <w:bottom w:val="single" w:sz="8" w:space="0" w:color="auto"/>
              <w:right w:val="single" w:sz="8" w:space="0" w:color="auto"/>
            </w:tcBorders>
            <w:shd w:val="clear" w:color="auto" w:fill="FFFFFF"/>
            <w:hideMark/>
          </w:tcPr>
          <w:p w14:paraId="516F8538"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to last all through a period of time or to cover the whole of it - the length of time that something lasts or is able to continue</w:t>
            </w:r>
          </w:p>
        </w:tc>
        <w:tc>
          <w:tcPr>
            <w:tcW w:w="3827" w:type="dxa"/>
            <w:tcBorders>
              <w:top w:val="nil"/>
              <w:left w:val="nil"/>
              <w:bottom w:val="single" w:sz="8" w:space="0" w:color="auto"/>
              <w:right w:val="single" w:sz="8" w:space="0" w:color="auto"/>
            </w:tcBorders>
            <w:shd w:val="clear" w:color="auto" w:fill="FFFFFF"/>
            <w:hideMark/>
          </w:tcPr>
          <w:p w14:paraId="3E5688F7"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Kéo dài qua (thời gian) - Khoảng thời gian</w:t>
            </w:r>
          </w:p>
        </w:tc>
      </w:tr>
      <w:tr w:rsidR="00C54368" w:rsidRPr="00C54368" w14:paraId="6C6F5648" w14:textId="77777777" w:rsidTr="00C54368">
        <w:tc>
          <w:tcPr>
            <w:tcW w:w="2269" w:type="dxa"/>
            <w:tcBorders>
              <w:top w:val="nil"/>
              <w:left w:val="single" w:sz="8" w:space="0" w:color="auto"/>
              <w:bottom w:val="single" w:sz="8" w:space="0" w:color="auto"/>
              <w:right w:val="single" w:sz="8" w:space="0" w:color="auto"/>
            </w:tcBorders>
            <w:shd w:val="clear" w:color="auto" w:fill="FFFFFF"/>
            <w:hideMark/>
          </w:tcPr>
          <w:p w14:paraId="2DBD56DA"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35. </w:t>
            </w:r>
            <w:r w:rsidRPr="00C54368">
              <w:rPr>
                <w:rFonts w:eastAsia="Times New Roman" w:cs="Times New Roman"/>
                <w:b/>
                <w:bCs/>
                <w:color w:val="D60000"/>
                <w:sz w:val="24"/>
                <w:szCs w:val="24"/>
                <w:shd w:val="clear" w:color="auto" w:fill="FFFFFF"/>
                <w:lang w:val="en-US"/>
              </w:rPr>
              <w:t>Spell (n) /spel/</w:t>
            </w:r>
          </w:p>
        </w:tc>
        <w:tc>
          <w:tcPr>
            <w:tcW w:w="3827" w:type="dxa"/>
            <w:tcBorders>
              <w:top w:val="nil"/>
              <w:left w:val="nil"/>
              <w:bottom w:val="single" w:sz="8" w:space="0" w:color="auto"/>
              <w:right w:val="single" w:sz="8" w:space="0" w:color="auto"/>
            </w:tcBorders>
            <w:shd w:val="clear" w:color="auto" w:fill="FFFFFF"/>
            <w:hideMark/>
          </w:tcPr>
          <w:p w14:paraId="53B9BEB0"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a short period of time during which something lasts</w:t>
            </w:r>
          </w:p>
        </w:tc>
        <w:tc>
          <w:tcPr>
            <w:tcW w:w="3827" w:type="dxa"/>
            <w:tcBorders>
              <w:top w:val="nil"/>
              <w:left w:val="nil"/>
              <w:bottom w:val="single" w:sz="8" w:space="0" w:color="auto"/>
              <w:right w:val="single" w:sz="8" w:space="0" w:color="auto"/>
            </w:tcBorders>
            <w:shd w:val="clear" w:color="auto" w:fill="FFFFFF"/>
            <w:hideMark/>
          </w:tcPr>
          <w:p w14:paraId="17D54972"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Thời gian ngắn</w:t>
            </w:r>
          </w:p>
        </w:tc>
      </w:tr>
      <w:tr w:rsidR="00C54368" w:rsidRPr="00C54368" w14:paraId="40F4AF19" w14:textId="77777777" w:rsidTr="00C54368">
        <w:tc>
          <w:tcPr>
            <w:tcW w:w="2269" w:type="dxa"/>
            <w:tcBorders>
              <w:top w:val="nil"/>
              <w:left w:val="single" w:sz="8" w:space="0" w:color="auto"/>
              <w:bottom w:val="single" w:sz="8" w:space="0" w:color="auto"/>
              <w:right w:val="single" w:sz="8" w:space="0" w:color="auto"/>
            </w:tcBorders>
            <w:shd w:val="clear" w:color="auto" w:fill="FFFFFF"/>
            <w:hideMark/>
          </w:tcPr>
          <w:p w14:paraId="064DE705" w14:textId="77777777" w:rsidR="00C54368" w:rsidRPr="00C54368" w:rsidRDefault="00C54368" w:rsidP="00C54368">
            <w:pPr>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36. </w:t>
            </w:r>
            <w:r w:rsidRPr="00C54368">
              <w:rPr>
                <w:rFonts w:eastAsia="Times New Roman" w:cs="Times New Roman"/>
                <w:b/>
                <w:bCs/>
                <w:color w:val="D60000"/>
                <w:sz w:val="24"/>
                <w:szCs w:val="24"/>
                <w:shd w:val="clear" w:color="auto" w:fill="FFFFFF"/>
                <w:lang w:val="en-US"/>
              </w:rPr>
              <w:t>Stint (n) /stɪnt/</w:t>
            </w:r>
          </w:p>
        </w:tc>
        <w:tc>
          <w:tcPr>
            <w:tcW w:w="3827" w:type="dxa"/>
            <w:tcBorders>
              <w:top w:val="nil"/>
              <w:left w:val="nil"/>
              <w:bottom w:val="single" w:sz="8" w:space="0" w:color="auto"/>
              <w:right w:val="single" w:sz="8" w:space="0" w:color="auto"/>
            </w:tcBorders>
            <w:shd w:val="clear" w:color="auto" w:fill="FFFFFF"/>
            <w:hideMark/>
          </w:tcPr>
          <w:p w14:paraId="75A45CCA"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a period of time that you spend working somewhere or doing a particular activity</w:t>
            </w:r>
          </w:p>
        </w:tc>
        <w:tc>
          <w:tcPr>
            <w:tcW w:w="3827" w:type="dxa"/>
            <w:tcBorders>
              <w:top w:val="nil"/>
              <w:left w:val="nil"/>
              <w:bottom w:val="single" w:sz="8" w:space="0" w:color="auto"/>
              <w:right w:val="single" w:sz="8" w:space="0" w:color="auto"/>
            </w:tcBorders>
            <w:shd w:val="clear" w:color="auto" w:fill="FFFFFF"/>
            <w:hideMark/>
          </w:tcPr>
          <w:p w14:paraId="3D88B781"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Khoảng thời gian làm việc gì đó</w:t>
            </w:r>
          </w:p>
        </w:tc>
      </w:tr>
      <w:tr w:rsidR="00C54368" w:rsidRPr="00C54368" w14:paraId="6616D937" w14:textId="77777777" w:rsidTr="00C54368">
        <w:tc>
          <w:tcPr>
            <w:tcW w:w="2269" w:type="dxa"/>
            <w:tcBorders>
              <w:top w:val="nil"/>
              <w:left w:val="single" w:sz="8" w:space="0" w:color="auto"/>
              <w:bottom w:val="single" w:sz="8" w:space="0" w:color="auto"/>
              <w:right w:val="single" w:sz="8" w:space="0" w:color="auto"/>
            </w:tcBorders>
            <w:shd w:val="clear" w:color="auto" w:fill="FFFFFF"/>
            <w:hideMark/>
          </w:tcPr>
          <w:p w14:paraId="05EE26C1" w14:textId="77777777" w:rsidR="00C54368" w:rsidRPr="00C54368" w:rsidRDefault="00C54368" w:rsidP="00C54368">
            <w:pPr>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37. </w:t>
            </w:r>
            <w:r w:rsidRPr="00C54368">
              <w:rPr>
                <w:rFonts w:eastAsia="Times New Roman" w:cs="Times New Roman"/>
                <w:b/>
                <w:bCs/>
                <w:color w:val="D60000"/>
                <w:sz w:val="24"/>
                <w:szCs w:val="24"/>
                <w:shd w:val="clear" w:color="auto" w:fill="FFFFFF"/>
                <w:lang w:val="en-US"/>
              </w:rPr>
              <w:t>Subsequent (adj) /ˈsʌbsɪkwənt/</w:t>
            </w:r>
          </w:p>
        </w:tc>
        <w:tc>
          <w:tcPr>
            <w:tcW w:w="3827" w:type="dxa"/>
            <w:tcBorders>
              <w:top w:val="nil"/>
              <w:left w:val="nil"/>
              <w:bottom w:val="single" w:sz="8" w:space="0" w:color="auto"/>
              <w:right w:val="single" w:sz="8" w:space="0" w:color="auto"/>
            </w:tcBorders>
            <w:shd w:val="clear" w:color="auto" w:fill="FFFFFF"/>
            <w:hideMark/>
          </w:tcPr>
          <w:p w14:paraId="1C517755"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happening or coming after something else</w:t>
            </w:r>
          </w:p>
        </w:tc>
        <w:tc>
          <w:tcPr>
            <w:tcW w:w="3827" w:type="dxa"/>
            <w:tcBorders>
              <w:top w:val="nil"/>
              <w:left w:val="nil"/>
              <w:bottom w:val="single" w:sz="8" w:space="0" w:color="auto"/>
              <w:right w:val="single" w:sz="8" w:space="0" w:color="auto"/>
            </w:tcBorders>
            <w:shd w:val="clear" w:color="auto" w:fill="FFFFFF"/>
            <w:hideMark/>
          </w:tcPr>
          <w:p w14:paraId="7C5BBAB6"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Sau đó, tiếp theo</w:t>
            </w:r>
          </w:p>
        </w:tc>
      </w:tr>
      <w:tr w:rsidR="00C54368" w:rsidRPr="00C54368" w14:paraId="601A5046" w14:textId="77777777" w:rsidTr="00C54368">
        <w:tc>
          <w:tcPr>
            <w:tcW w:w="2269" w:type="dxa"/>
            <w:tcBorders>
              <w:top w:val="nil"/>
              <w:left w:val="single" w:sz="8" w:space="0" w:color="auto"/>
              <w:bottom w:val="single" w:sz="8" w:space="0" w:color="auto"/>
              <w:right w:val="single" w:sz="8" w:space="0" w:color="auto"/>
            </w:tcBorders>
            <w:shd w:val="clear" w:color="auto" w:fill="FFFFFF"/>
            <w:hideMark/>
          </w:tcPr>
          <w:p w14:paraId="159811FD" w14:textId="77777777" w:rsidR="00C54368" w:rsidRPr="00C54368" w:rsidRDefault="00C54368" w:rsidP="00C54368">
            <w:pPr>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38. </w:t>
            </w:r>
            <w:r w:rsidRPr="00C54368">
              <w:rPr>
                <w:rFonts w:eastAsia="Times New Roman" w:cs="Times New Roman"/>
                <w:b/>
                <w:bCs/>
                <w:color w:val="D60000"/>
                <w:sz w:val="24"/>
                <w:szCs w:val="24"/>
                <w:shd w:val="clear" w:color="auto" w:fill="FFFFFF"/>
                <w:lang w:val="en-US"/>
              </w:rPr>
              <w:t>Temporary (adj) /ˈtemprəri/</w:t>
            </w:r>
          </w:p>
        </w:tc>
        <w:tc>
          <w:tcPr>
            <w:tcW w:w="3827" w:type="dxa"/>
            <w:tcBorders>
              <w:top w:val="nil"/>
              <w:left w:val="nil"/>
              <w:bottom w:val="single" w:sz="8" w:space="0" w:color="auto"/>
              <w:right w:val="single" w:sz="8" w:space="0" w:color="auto"/>
            </w:tcBorders>
            <w:shd w:val="clear" w:color="auto" w:fill="FFFFFF"/>
            <w:hideMark/>
          </w:tcPr>
          <w:p w14:paraId="05F6C5D2"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lasting or intended to last or be used only for a short time; not permanent</w:t>
            </w:r>
          </w:p>
        </w:tc>
        <w:tc>
          <w:tcPr>
            <w:tcW w:w="3827" w:type="dxa"/>
            <w:tcBorders>
              <w:top w:val="nil"/>
              <w:left w:val="nil"/>
              <w:bottom w:val="single" w:sz="8" w:space="0" w:color="auto"/>
              <w:right w:val="single" w:sz="8" w:space="0" w:color="auto"/>
            </w:tcBorders>
            <w:shd w:val="clear" w:color="auto" w:fill="FFFFFF"/>
            <w:hideMark/>
          </w:tcPr>
          <w:p w14:paraId="670FB186"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Tạm thời, nhất thời</w:t>
            </w:r>
          </w:p>
        </w:tc>
      </w:tr>
      <w:tr w:rsidR="00C54368" w:rsidRPr="00C54368" w14:paraId="7AE0324E" w14:textId="77777777" w:rsidTr="00C54368">
        <w:tc>
          <w:tcPr>
            <w:tcW w:w="2269" w:type="dxa"/>
            <w:tcBorders>
              <w:top w:val="nil"/>
              <w:left w:val="single" w:sz="8" w:space="0" w:color="auto"/>
              <w:bottom w:val="single" w:sz="8" w:space="0" w:color="auto"/>
              <w:right w:val="single" w:sz="8" w:space="0" w:color="auto"/>
            </w:tcBorders>
            <w:shd w:val="clear" w:color="auto" w:fill="FFFFFF"/>
            <w:hideMark/>
          </w:tcPr>
          <w:p w14:paraId="6C866B2A" w14:textId="77777777" w:rsidR="00C54368" w:rsidRPr="00C54368" w:rsidRDefault="00C54368" w:rsidP="00C54368">
            <w:pPr>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39. </w:t>
            </w:r>
            <w:r w:rsidRPr="00C54368">
              <w:rPr>
                <w:rFonts w:eastAsia="Times New Roman" w:cs="Times New Roman"/>
                <w:b/>
                <w:bCs/>
                <w:color w:val="D60000"/>
                <w:sz w:val="24"/>
                <w:szCs w:val="24"/>
                <w:shd w:val="clear" w:color="auto" w:fill="FFFFFF"/>
                <w:lang w:val="en-US"/>
              </w:rPr>
              <w:t>Timely (adj) /ˈtaɪmli/</w:t>
            </w:r>
          </w:p>
        </w:tc>
        <w:tc>
          <w:tcPr>
            <w:tcW w:w="3827" w:type="dxa"/>
            <w:tcBorders>
              <w:top w:val="nil"/>
              <w:left w:val="nil"/>
              <w:bottom w:val="single" w:sz="8" w:space="0" w:color="auto"/>
              <w:right w:val="single" w:sz="8" w:space="0" w:color="auto"/>
            </w:tcBorders>
            <w:shd w:val="clear" w:color="auto" w:fill="FFFFFF"/>
            <w:hideMark/>
          </w:tcPr>
          <w:p w14:paraId="7BCA0D03"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happening at exactly the right time SYNONYM: opportune</w:t>
            </w:r>
          </w:p>
        </w:tc>
        <w:tc>
          <w:tcPr>
            <w:tcW w:w="3827" w:type="dxa"/>
            <w:tcBorders>
              <w:top w:val="nil"/>
              <w:left w:val="nil"/>
              <w:bottom w:val="single" w:sz="8" w:space="0" w:color="auto"/>
              <w:right w:val="single" w:sz="8" w:space="0" w:color="auto"/>
            </w:tcBorders>
            <w:shd w:val="clear" w:color="auto" w:fill="FFFFFF"/>
            <w:hideMark/>
          </w:tcPr>
          <w:p w14:paraId="11621584"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Kịp lúc, hợp thời</w:t>
            </w:r>
          </w:p>
        </w:tc>
      </w:tr>
      <w:tr w:rsidR="00C54368" w:rsidRPr="00C54368" w14:paraId="1D7E4208" w14:textId="77777777" w:rsidTr="00C54368">
        <w:tc>
          <w:tcPr>
            <w:tcW w:w="2269" w:type="dxa"/>
            <w:tcBorders>
              <w:top w:val="nil"/>
              <w:left w:val="single" w:sz="8" w:space="0" w:color="auto"/>
              <w:bottom w:val="single" w:sz="8" w:space="0" w:color="auto"/>
              <w:right w:val="single" w:sz="8" w:space="0" w:color="auto"/>
            </w:tcBorders>
            <w:shd w:val="clear" w:color="auto" w:fill="FFFFFF"/>
            <w:hideMark/>
          </w:tcPr>
          <w:p w14:paraId="05F6D3E0" w14:textId="77777777" w:rsidR="00C54368" w:rsidRPr="00C54368" w:rsidRDefault="00C54368" w:rsidP="00C54368">
            <w:pPr>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40. </w:t>
            </w:r>
            <w:r w:rsidRPr="00C54368">
              <w:rPr>
                <w:rFonts w:eastAsia="Times New Roman" w:cs="Times New Roman"/>
                <w:b/>
                <w:bCs/>
                <w:color w:val="D60000"/>
                <w:sz w:val="24"/>
                <w:szCs w:val="24"/>
                <w:shd w:val="clear" w:color="auto" w:fill="FFFFFF"/>
                <w:lang w:val="en-US"/>
              </w:rPr>
              <w:t>Vintage (n, adj) /ˈvɪntɪdʒ/</w:t>
            </w:r>
          </w:p>
        </w:tc>
        <w:tc>
          <w:tcPr>
            <w:tcW w:w="3827" w:type="dxa"/>
            <w:tcBorders>
              <w:top w:val="nil"/>
              <w:left w:val="nil"/>
              <w:bottom w:val="single" w:sz="8" w:space="0" w:color="auto"/>
              <w:right w:val="single" w:sz="8" w:space="0" w:color="auto"/>
            </w:tcBorders>
            <w:shd w:val="clear" w:color="auto" w:fill="FFFFFF"/>
            <w:hideMark/>
          </w:tcPr>
          <w:p w14:paraId="692ADD76"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the wine that was produced in a particular year or place; the year in which it was produced - produced in the past, and typical of the period in which it was made</w:t>
            </w:r>
          </w:p>
        </w:tc>
        <w:tc>
          <w:tcPr>
            <w:tcW w:w="3827" w:type="dxa"/>
            <w:tcBorders>
              <w:top w:val="nil"/>
              <w:left w:val="nil"/>
              <w:bottom w:val="single" w:sz="8" w:space="0" w:color="auto"/>
              <w:right w:val="single" w:sz="8" w:space="0" w:color="auto"/>
            </w:tcBorders>
            <w:shd w:val="clear" w:color="auto" w:fill="FFFFFF"/>
            <w:hideMark/>
          </w:tcPr>
          <w:p w14:paraId="2C7EF4B3"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Rượu vang chính vụ - Cổ điển</w:t>
            </w:r>
          </w:p>
        </w:tc>
      </w:tr>
      <w:tr w:rsidR="00C54368" w:rsidRPr="00C54368" w14:paraId="415712E1" w14:textId="77777777" w:rsidTr="00C54368">
        <w:tc>
          <w:tcPr>
            <w:tcW w:w="2269" w:type="dxa"/>
            <w:tcBorders>
              <w:top w:val="nil"/>
              <w:left w:val="single" w:sz="8" w:space="0" w:color="auto"/>
              <w:bottom w:val="single" w:sz="8" w:space="0" w:color="auto"/>
              <w:right w:val="single" w:sz="8" w:space="0" w:color="auto"/>
            </w:tcBorders>
            <w:shd w:val="clear" w:color="auto" w:fill="FFFFFF"/>
            <w:hideMark/>
          </w:tcPr>
          <w:p w14:paraId="0FB7FFEE" w14:textId="77777777" w:rsidR="00C54368" w:rsidRPr="00C54368" w:rsidRDefault="00C54368" w:rsidP="00C54368">
            <w:pPr>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41. </w:t>
            </w:r>
            <w:r w:rsidRPr="00C54368">
              <w:rPr>
                <w:rFonts w:eastAsia="Times New Roman" w:cs="Times New Roman"/>
                <w:b/>
                <w:bCs/>
                <w:color w:val="D60000"/>
                <w:sz w:val="24"/>
                <w:szCs w:val="24"/>
                <w:shd w:val="clear" w:color="auto" w:fill="FFFFFF"/>
                <w:lang w:val="en-US"/>
              </w:rPr>
              <w:t>Civil service (n phr) /ˌsɪvl ˈsɜːvɪs/</w:t>
            </w:r>
          </w:p>
        </w:tc>
        <w:tc>
          <w:tcPr>
            <w:tcW w:w="3827" w:type="dxa"/>
            <w:tcBorders>
              <w:top w:val="nil"/>
              <w:left w:val="nil"/>
              <w:bottom w:val="single" w:sz="8" w:space="0" w:color="auto"/>
              <w:right w:val="single" w:sz="8" w:space="0" w:color="auto"/>
            </w:tcBorders>
            <w:shd w:val="clear" w:color="auto" w:fill="FFFFFF"/>
            <w:hideMark/>
          </w:tcPr>
          <w:p w14:paraId="20E20AD4"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the government departments in a country and the people who work for them, except the armed forces, judges and elected politicians</w:t>
            </w:r>
          </w:p>
        </w:tc>
        <w:tc>
          <w:tcPr>
            <w:tcW w:w="3827" w:type="dxa"/>
            <w:tcBorders>
              <w:top w:val="nil"/>
              <w:left w:val="nil"/>
              <w:bottom w:val="single" w:sz="8" w:space="0" w:color="auto"/>
              <w:right w:val="single" w:sz="8" w:space="0" w:color="auto"/>
            </w:tcBorders>
            <w:shd w:val="clear" w:color="auto" w:fill="FFFFFF"/>
            <w:hideMark/>
          </w:tcPr>
          <w:p w14:paraId="1AC637CA"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dân chính, công vụ</w:t>
            </w:r>
          </w:p>
        </w:tc>
      </w:tr>
      <w:tr w:rsidR="00C54368" w:rsidRPr="00C54368" w14:paraId="360B3413" w14:textId="77777777" w:rsidTr="00C54368">
        <w:tc>
          <w:tcPr>
            <w:tcW w:w="2269" w:type="dxa"/>
            <w:tcBorders>
              <w:top w:val="nil"/>
              <w:left w:val="single" w:sz="8" w:space="0" w:color="auto"/>
              <w:bottom w:val="single" w:sz="8" w:space="0" w:color="auto"/>
              <w:right w:val="single" w:sz="8" w:space="0" w:color="auto"/>
            </w:tcBorders>
            <w:shd w:val="clear" w:color="auto" w:fill="FFFFFF"/>
            <w:hideMark/>
          </w:tcPr>
          <w:p w14:paraId="447C1B0E" w14:textId="77777777" w:rsidR="00C54368" w:rsidRPr="00C54368" w:rsidRDefault="00C54368" w:rsidP="00C54368">
            <w:pPr>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42. </w:t>
            </w:r>
            <w:r w:rsidRPr="00C54368">
              <w:rPr>
                <w:rFonts w:eastAsia="Times New Roman" w:cs="Times New Roman"/>
                <w:b/>
                <w:bCs/>
                <w:color w:val="D60000"/>
                <w:sz w:val="24"/>
                <w:szCs w:val="24"/>
                <w:shd w:val="clear" w:color="auto" w:fill="FFFFFF"/>
                <w:lang w:val="en-US"/>
              </w:rPr>
              <w:t>Client (n) /ˈklaɪənt/</w:t>
            </w:r>
          </w:p>
        </w:tc>
        <w:tc>
          <w:tcPr>
            <w:tcW w:w="3827" w:type="dxa"/>
            <w:tcBorders>
              <w:top w:val="nil"/>
              <w:left w:val="nil"/>
              <w:bottom w:val="single" w:sz="8" w:space="0" w:color="auto"/>
              <w:right w:val="single" w:sz="8" w:space="0" w:color="auto"/>
            </w:tcBorders>
            <w:shd w:val="clear" w:color="auto" w:fill="FFFFFF"/>
            <w:hideMark/>
          </w:tcPr>
          <w:p w14:paraId="6826AF57"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a person who uses the services or advice of a professional person or organization</w:t>
            </w:r>
          </w:p>
        </w:tc>
        <w:tc>
          <w:tcPr>
            <w:tcW w:w="3827" w:type="dxa"/>
            <w:tcBorders>
              <w:top w:val="nil"/>
              <w:left w:val="nil"/>
              <w:bottom w:val="single" w:sz="8" w:space="0" w:color="auto"/>
              <w:right w:val="single" w:sz="8" w:space="0" w:color="auto"/>
            </w:tcBorders>
            <w:shd w:val="clear" w:color="auto" w:fill="FFFFFF"/>
            <w:hideMark/>
          </w:tcPr>
          <w:p w14:paraId="2F2192D8"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Khách hàng</w:t>
            </w:r>
          </w:p>
        </w:tc>
      </w:tr>
      <w:tr w:rsidR="00C54368" w:rsidRPr="00C54368" w14:paraId="35336216" w14:textId="77777777" w:rsidTr="00C54368">
        <w:tc>
          <w:tcPr>
            <w:tcW w:w="2269" w:type="dxa"/>
            <w:tcBorders>
              <w:top w:val="nil"/>
              <w:left w:val="single" w:sz="8" w:space="0" w:color="auto"/>
              <w:bottom w:val="single" w:sz="8" w:space="0" w:color="auto"/>
              <w:right w:val="single" w:sz="8" w:space="0" w:color="auto"/>
            </w:tcBorders>
            <w:shd w:val="clear" w:color="auto" w:fill="FFFFFF"/>
            <w:hideMark/>
          </w:tcPr>
          <w:p w14:paraId="66D97AF1" w14:textId="77777777" w:rsidR="00C54368" w:rsidRPr="00C54368" w:rsidRDefault="00C54368" w:rsidP="00C54368">
            <w:pPr>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43. </w:t>
            </w:r>
            <w:r w:rsidRPr="00C54368">
              <w:rPr>
                <w:rFonts w:eastAsia="Times New Roman" w:cs="Times New Roman"/>
                <w:b/>
                <w:bCs/>
                <w:color w:val="D60000"/>
                <w:sz w:val="24"/>
                <w:szCs w:val="24"/>
                <w:shd w:val="clear" w:color="auto" w:fill="FFFFFF"/>
                <w:lang w:val="en-US"/>
              </w:rPr>
              <w:t>Colleague (n) /ˈkɒliːɡ/</w:t>
            </w:r>
          </w:p>
        </w:tc>
        <w:tc>
          <w:tcPr>
            <w:tcW w:w="3827" w:type="dxa"/>
            <w:tcBorders>
              <w:top w:val="nil"/>
              <w:left w:val="nil"/>
              <w:bottom w:val="single" w:sz="8" w:space="0" w:color="auto"/>
              <w:right w:val="single" w:sz="8" w:space="0" w:color="auto"/>
            </w:tcBorders>
            <w:shd w:val="clear" w:color="auto" w:fill="FFFFFF"/>
            <w:hideMark/>
          </w:tcPr>
          <w:p w14:paraId="404E58AD"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a person that you work with, especially in a profession or a business</w:t>
            </w:r>
          </w:p>
        </w:tc>
        <w:tc>
          <w:tcPr>
            <w:tcW w:w="3827" w:type="dxa"/>
            <w:tcBorders>
              <w:top w:val="nil"/>
              <w:left w:val="nil"/>
              <w:bottom w:val="single" w:sz="8" w:space="0" w:color="auto"/>
              <w:right w:val="single" w:sz="8" w:space="0" w:color="auto"/>
            </w:tcBorders>
            <w:shd w:val="clear" w:color="auto" w:fill="FFFFFF"/>
            <w:hideMark/>
          </w:tcPr>
          <w:p w14:paraId="18ACB89F"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Đồng nghiệp</w:t>
            </w:r>
          </w:p>
        </w:tc>
      </w:tr>
      <w:tr w:rsidR="00C54368" w:rsidRPr="00C54368" w14:paraId="74969284" w14:textId="77777777" w:rsidTr="00C54368">
        <w:tc>
          <w:tcPr>
            <w:tcW w:w="2269" w:type="dxa"/>
            <w:tcBorders>
              <w:top w:val="nil"/>
              <w:left w:val="single" w:sz="8" w:space="0" w:color="auto"/>
              <w:bottom w:val="single" w:sz="8" w:space="0" w:color="auto"/>
              <w:right w:val="single" w:sz="8" w:space="0" w:color="auto"/>
            </w:tcBorders>
            <w:shd w:val="clear" w:color="auto" w:fill="FFFFFF"/>
            <w:hideMark/>
          </w:tcPr>
          <w:p w14:paraId="0F46B3EC" w14:textId="77777777" w:rsidR="00C54368" w:rsidRPr="00C54368" w:rsidRDefault="00C54368" w:rsidP="00C54368">
            <w:pPr>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44. </w:t>
            </w:r>
            <w:r w:rsidRPr="00C54368">
              <w:rPr>
                <w:rFonts w:eastAsia="Times New Roman" w:cs="Times New Roman"/>
                <w:b/>
                <w:bCs/>
                <w:color w:val="D60000"/>
                <w:sz w:val="24"/>
                <w:szCs w:val="24"/>
                <w:shd w:val="clear" w:color="auto" w:fill="FFFFFF"/>
                <w:lang w:val="en-US"/>
              </w:rPr>
              <w:t>Consultant (n) /kənˈsʌltənt/</w:t>
            </w:r>
          </w:p>
        </w:tc>
        <w:tc>
          <w:tcPr>
            <w:tcW w:w="3827" w:type="dxa"/>
            <w:tcBorders>
              <w:top w:val="nil"/>
              <w:left w:val="nil"/>
              <w:bottom w:val="single" w:sz="8" w:space="0" w:color="auto"/>
              <w:right w:val="single" w:sz="8" w:space="0" w:color="auto"/>
            </w:tcBorders>
            <w:shd w:val="clear" w:color="auto" w:fill="FFFFFF"/>
            <w:hideMark/>
          </w:tcPr>
          <w:p w14:paraId="2671149E"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a person who knows a lot about a particular subject and is employed to give advice about it to other people</w:t>
            </w:r>
          </w:p>
        </w:tc>
        <w:tc>
          <w:tcPr>
            <w:tcW w:w="3827" w:type="dxa"/>
            <w:tcBorders>
              <w:top w:val="nil"/>
              <w:left w:val="nil"/>
              <w:bottom w:val="single" w:sz="8" w:space="0" w:color="auto"/>
              <w:right w:val="single" w:sz="8" w:space="0" w:color="auto"/>
            </w:tcBorders>
            <w:shd w:val="clear" w:color="auto" w:fill="FFFFFF"/>
            <w:hideMark/>
          </w:tcPr>
          <w:p w14:paraId="5B30A77F"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Cố vấn, người tư vấn</w:t>
            </w:r>
          </w:p>
        </w:tc>
      </w:tr>
      <w:tr w:rsidR="00C54368" w:rsidRPr="00C54368" w14:paraId="58B43E41" w14:textId="77777777" w:rsidTr="00C54368">
        <w:tc>
          <w:tcPr>
            <w:tcW w:w="2269" w:type="dxa"/>
            <w:tcBorders>
              <w:top w:val="nil"/>
              <w:left w:val="single" w:sz="8" w:space="0" w:color="auto"/>
              <w:bottom w:val="single" w:sz="8" w:space="0" w:color="auto"/>
              <w:right w:val="single" w:sz="8" w:space="0" w:color="auto"/>
            </w:tcBorders>
            <w:shd w:val="clear" w:color="auto" w:fill="FFFFFF"/>
            <w:hideMark/>
          </w:tcPr>
          <w:p w14:paraId="4F7FDAEC" w14:textId="77777777" w:rsidR="00C54368" w:rsidRPr="00C54368" w:rsidRDefault="00C54368" w:rsidP="00C54368">
            <w:pPr>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45. </w:t>
            </w:r>
            <w:r w:rsidRPr="00C54368">
              <w:rPr>
                <w:rFonts w:eastAsia="Times New Roman" w:cs="Times New Roman"/>
                <w:b/>
                <w:bCs/>
                <w:color w:val="D60000"/>
                <w:sz w:val="24"/>
                <w:szCs w:val="24"/>
                <w:shd w:val="clear" w:color="auto" w:fill="FFFFFF"/>
                <w:lang w:val="en-US"/>
              </w:rPr>
              <w:t>Effective (adj) /ɪˈfektɪv/</w:t>
            </w:r>
          </w:p>
        </w:tc>
        <w:tc>
          <w:tcPr>
            <w:tcW w:w="3827" w:type="dxa"/>
            <w:tcBorders>
              <w:top w:val="nil"/>
              <w:left w:val="nil"/>
              <w:bottom w:val="single" w:sz="8" w:space="0" w:color="auto"/>
              <w:right w:val="single" w:sz="8" w:space="0" w:color="auto"/>
            </w:tcBorders>
            <w:shd w:val="clear" w:color="auto" w:fill="FFFFFF"/>
            <w:hideMark/>
          </w:tcPr>
          <w:p w14:paraId="76FE6B12"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producing the result that is wanted or intended; producing a successful result</w:t>
            </w:r>
          </w:p>
        </w:tc>
        <w:tc>
          <w:tcPr>
            <w:tcW w:w="3827" w:type="dxa"/>
            <w:tcBorders>
              <w:top w:val="nil"/>
              <w:left w:val="nil"/>
              <w:bottom w:val="single" w:sz="8" w:space="0" w:color="auto"/>
              <w:right w:val="single" w:sz="8" w:space="0" w:color="auto"/>
            </w:tcBorders>
            <w:shd w:val="clear" w:color="auto" w:fill="FFFFFF"/>
            <w:hideMark/>
          </w:tcPr>
          <w:p w14:paraId="195E7B7E"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Có hiệu quả, có hiệu lực</w:t>
            </w:r>
          </w:p>
        </w:tc>
      </w:tr>
      <w:tr w:rsidR="00C54368" w:rsidRPr="00C54368" w14:paraId="28B2796E" w14:textId="77777777" w:rsidTr="00C54368">
        <w:tc>
          <w:tcPr>
            <w:tcW w:w="2269" w:type="dxa"/>
            <w:tcBorders>
              <w:top w:val="nil"/>
              <w:left w:val="single" w:sz="8" w:space="0" w:color="auto"/>
              <w:bottom w:val="single" w:sz="8" w:space="0" w:color="auto"/>
              <w:right w:val="single" w:sz="8" w:space="0" w:color="auto"/>
            </w:tcBorders>
            <w:shd w:val="clear" w:color="auto" w:fill="FFFFFF"/>
            <w:hideMark/>
          </w:tcPr>
          <w:p w14:paraId="15C52745" w14:textId="77777777" w:rsidR="00C54368" w:rsidRPr="00C54368" w:rsidRDefault="00C54368" w:rsidP="00C54368">
            <w:pPr>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46. </w:t>
            </w:r>
            <w:r w:rsidRPr="00C54368">
              <w:rPr>
                <w:rFonts w:eastAsia="Times New Roman" w:cs="Times New Roman"/>
                <w:b/>
                <w:bCs/>
                <w:color w:val="D60000"/>
                <w:sz w:val="24"/>
                <w:szCs w:val="24"/>
                <w:shd w:val="clear" w:color="auto" w:fill="FFFFFF"/>
                <w:lang w:val="en-US"/>
              </w:rPr>
              <w:t>Efficient (adj) /ɪˈfɪʃnt/</w:t>
            </w:r>
          </w:p>
        </w:tc>
        <w:tc>
          <w:tcPr>
            <w:tcW w:w="3827" w:type="dxa"/>
            <w:tcBorders>
              <w:top w:val="nil"/>
              <w:left w:val="nil"/>
              <w:bottom w:val="single" w:sz="8" w:space="0" w:color="auto"/>
              <w:right w:val="single" w:sz="8" w:space="0" w:color="auto"/>
            </w:tcBorders>
            <w:shd w:val="clear" w:color="auto" w:fill="FFFFFF"/>
            <w:hideMark/>
          </w:tcPr>
          <w:p w14:paraId="47804BDF"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doing something in a good, careful and complete way with no waste of time, money or energy</w:t>
            </w:r>
          </w:p>
        </w:tc>
        <w:tc>
          <w:tcPr>
            <w:tcW w:w="3827" w:type="dxa"/>
            <w:tcBorders>
              <w:top w:val="nil"/>
              <w:left w:val="nil"/>
              <w:bottom w:val="single" w:sz="8" w:space="0" w:color="auto"/>
              <w:right w:val="single" w:sz="8" w:space="0" w:color="auto"/>
            </w:tcBorders>
            <w:shd w:val="clear" w:color="auto" w:fill="FFFFFF"/>
            <w:hideMark/>
          </w:tcPr>
          <w:p w14:paraId="1FEB80A2"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Có năng lực, có năng suất cao, có hiệu quả</w:t>
            </w:r>
          </w:p>
        </w:tc>
      </w:tr>
      <w:tr w:rsidR="00C54368" w:rsidRPr="00C54368" w14:paraId="2E37E0D9" w14:textId="77777777" w:rsidTr="00C54368">
        <w:tc>
          <w:tcPr>
            <w:tcW w:w="2269" w:type="dxa"/>
            <w:tcBorders>
              <w:top w:val="nil"/>
              <w:left w:val="single" w:sz="8" w:space="0" w:color="auto"/>
              <w:bottom w:val="single" w:sz="8" w:space="0" w:color="auto"/>
              <w:right w:val="single" w:sz="8" w:space="0" w:color="auto"/>
            </w:tcBorders>
            <w:shd w:val="clear" w:color="auto" w:fill="FFFFFF"/>
            <w:hideMark/>
          </w:tcPr>
          <w:p w14:paraId="61E93BBD" w14:textId="77777777" w:rsidR="00C54368" w:rsidRPr="00C54368" w:rsidRDefault="00C54368" w:rsidP="00C54368">
            <w:pPr>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lastRenderedPageBreak/>
              <w:t xml:space="preserve">47. </w:t>
            </w:r>
            <w:r w:rsidRPr="00C54368">
              <w:rPr>
                <w:rFonts w:eastAsia="Times New Roman" w:cs="Times New Roman"/>
                <w:b/>
                <w:bCs/>
                <w:color w:val="D60000"/>
                <w:sz w:val="24"/>
                <w:szCs w:val="24"/>
                <w:shd w:val="clear" w:color="auto" w:fill="FFFFFF"/>
                <w:lang w:val="en-US"/>
              </w:rPr>
              <w:t>Executive (n) /ɪɡˈzekjətɪv/</w:t>
            </w:r>
          </w:p>
        </w:tc>
        <w:tc>
          <w:tcPr>
            <w:tcW w:w="3827" w:type="dxa"/>
            <w:tcBorders>
              <w:top w:val="nil"/>
              <w:left w:val="nil"/>
              <w:bottom w:val="single" w:sz="8" w:space="0" w:color="auto"/>
              <w:right w:val="single" w:sz="8" w:space="0" w:color="auto"/>
            </w:tcBorders>
            <w:shd w:val="clear" w:color="auto" w:fill="FFFFFF"/>
            <w:hideMark/>
          </w:tcPr>
          <w:p w14:paraId="4BA5A623"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a person who has an important job as a manager of a company or an organization</w:t>
            </w:r>
          </w:p>
        </w:tc>
        <w:tc>
          <w:tcPr>
            <w:tcW w:w="3827" w:type="dxa"/>
            <w:tcBorders>
              <w:top w:val="nil"/>
              <w:left w:val="nil"/>
              <w:bottom w:val="single" w:sz="8" w:space="0" w:color="auto"/>
              <w:right w:val="single" w:sz="8" w:space="0" w:color="auto"/>
            </w:tcBorders>
            <w:shd w:val="clear" w:color="auto" w:fill="FFFFFF"/>
            <w:hideMark/>
          </w:tcPr>
          <w:p w14:paraId="2CE37CCF"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Người điều hành</w:t>
            </w:r>
          </w:p>
        </w:tc>
      </w:tr>
      <w:tr w:rsidR="00C54368" w:rsidRPr="00C54368" w14:paraId="2C59CDAE" w14:textId="77777777" w:rsidTr="00C54368">
        <w:tc>
          <w:tcPr>
            <w:tcW w:w="2269" w:type="dxa"/>
            <w:tcBorders>
              <w:top w:val="nil"/>
              <w:left w:val="single" w:sz="8" w:space="0" w:color="auto"/>
              <w:bottom w:val="single" w:sz="8" w:space="0" w:color="auto"/>
              <w:right w:val="single" w:sz="8" w:space="0" w:color="auto"/>
            </w:tcBorders>
            <w:shd w:val="clear" w:color="auto" w:fill="FFFFFF"/>
            <w:hideMark/>
          </w:tcPr>
          <w:p w14:paraId="30B9C1E5" w14:textId="77777777" w:rsidR="00C54368" w:rsidRPr="00C54368" w:rsidRDefault="00C54368" w:rsidP="00C54368">
            <w:pPr>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48. </w:t>
            </w:r>
            <w:r w:rsidRPr="00C54368">
              <w:rPr>
                <w:rFonts w:eastAsia="Times New Roman" w:cs="Times New Roman"/>
                <w:b/>
                <w:bCs/>
                <w:color w:val="D60000"/>
                <w:sz w:val="24"/>
                <w:szCs w:val="24"/>
                <w:shd w:val="clear" w:color="auto" w:fill="FFFFFF"/>
                <w:lang w:val="en-US"/>
              </w:rPr>
              <w:t>Fire (v) /ˈfaɪə(r)/</w:t>
            </w:r>
          </w:p>
        </w:tc>
        <w:tc>
          <w:tcPr>
            <w:tcW w:w="3827" w:type="dxa"/>
            <w:tcBorders>
              <w:top w:val="nil"/>
              <w:left w:val="nil"/>
              <w:bottom w:val="single" w:sz="8" w:space="0" w:color="auto"/>
              <w:right w:val="single" w:sz="8" w:space="0" w:color="auto"/>
            </w:tcBorders>
            <w:shd w:val="clear" w:color="auto" w:fill="FFFFFF"/>
            <w:hideMark/>
          </w:tcPr>
          <w:p w14:paraId="61503898"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to shoot bullets, etc. from a gun or other weapon</w:t>
            </w:r>
          </w:p>
        </w:tc>
        <w:tc>
          <w:tcPr>
            <w:tcW w:w="3827" w:type="dxa"/>
            <w:tcBorders>
              <w:top w:val="nil"/>
              <w:left w:val="nil"/>
              <w:bottom w:val="single" w:sz="8" w:space="0" w:color="auto"/>
              <w:right w:val="single" w:sz="8" w:space="0" w:color="auto"/>
            </w:tcBorders>
            <w:shd w:val="clear" w:color="auto" w:fill="FFFFFF"/>
            <w:hideMark/>
          </w:tcPr>
          <w:p w14:paraId="5D980738"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Sa thải, đuổi việc</w:t>
            </w:r>
          </w:p>
        </w:tc>
      </w:tr>
      <w:tr w:rsidR="00C54368" w:rsidRPr="00C54368" w14:paraId="28A5F136" w14:textId="77777777" w:rsidTr="00C54368">
        <w:tc>
          <w:tcPr>
            <w:tcW w:w="2269" w:type="dxa"/>
            <w:tcBorders>
              <w:top w:val="nil"/>
              <w:left w:val="single" w:sz="8" w:space="0" w:color="auto"/>
              <w:bottom w:val="single" w:sz="8" w:space="0" w:color="auto"/>
              <w:right w:val="single" w:sz="8" w:space="0" w:color="auto"/>
            </w:tcBorders>
            <w:shd w:val="clear" w:color="auto" w:fill="FFFFFF"/>
            <w:hideMark/>
          </w:tcPr>
          <w:p w14:paraId="0C3459FD" w14:textId="77777777" w:rsidR="00C54368" w:rsidRPr="00C54368" w:rsidRDefault="00C54368" w:rsidP="00C54368">
            <w:pPr>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49. </w:t>
            </w:r>
            <w:r w:rsidRPr="00C54368">
              <w:rPr>
                <w:rFonts w:eastAsia="Times New Roman" w:cs="Times New Roman"/>
                <w:b/>
                <w:bCs/>
                <w:color w:val="D60000"/>
                <w:sz w:val="24"/>
                <w:szCs w:val="24"/>
                <w:shd w:val="clear" w:color="auto" w:fill="FFFFFF"/>
                <w:lang w:val="en-US"/>
              </w:rPr>
              <w:t>Headhunt (v) /ˈhedhʌnt/</w:t>
            </w:r>
          </w:p>
        </w:tc>
        <w:tc>
          <w:tcPr>
            <w:tcW w:w="3827" w:type="dxa"/>
            <w:tcBorders>
              <w:top w:val="nil"/>
              <w:left w:val="nil"/>
              <w:bottom w:val="single" w:sz="8" w:space="0" w:color="auto"/>
              <w:right w:val="single" w:sz="8" w:space="0" w:color="auto"/>
            </w:tcBorders>
            <w:shd w:val="clear" w:color="auto" w:fill="FFFFFF"/>
            <w:hideMark/>
          </w:tcPr>
          <w:p w14:paraId="4F6D0737"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to find somebody who is suitable for a senior job and persuade them to leave their present job</w:t>
            </w:r>
          </w:p>
        </w:tc>
        <w:tc>
          <w:tcPr>
            <w:tcW w:w="3827" w:type="dxa"/>
            <w:tcBorders>
              <w:top w:val="nil"/>
              <w:left w:val="nil"/>
              <w:bottom w:val="single" w:sz="8" w:space="0" w:color="auto"/>
              <w:right w:val="single" w:sz="8" w:space="0" w:color="auto"/>
            </w:tcBorders>
            <w:shd w:val="clear" w:color="auto" w:fill="FFFFFF"/>
            <w:hideMark/>
          </w:tcPr>
          <w:p w14:paraId="24BAADB0"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Tìm kiếm và tuyển chuyên viên giỏi</w:t>
            </w:r>
          </w:p>
        </w:tc>
      </w:tr>
      <w:tr w:rsidR="00C54368" w:rsidRPr="00C54368" w14:paraId="6C5EDA50" w14:textId="77777777" w:rsidTr="00C54368">
        <w:tc>
          <w:tcPr>
            <w:tcW w:w="2269" w:type="dxa"/>
            <w:tcBorders>
              <w:top w:val="nil"/>
              <w:left w:val="single" w:sz="8" w:space="0" w:color="auto"/>
              <w:bottom w:val="single" w:sz="8" w:space="0" w:color="auto"/>
              <w:right w:val="single" w:sz="8" w:space="0" w:color="auto"/>
            </w:tcBorders>
            <w:shd w:val="clear" w:color="auto" w:fill="FFFFFF"/>
            <w:hideMark/>
          </w:tcPr>
          <w:p w14:paraId="012367E8" w14:textId="77777777" w:rsidR="00C54368" w:rsidRPr="00C54368" w:rsidRDefault="00C54368" w:rsidP="00C54368">
            <w:pPr>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50. </w:t>
            </w:r>
            <w:r w:rsidRPr="00C54368">
              <w:rPr>
                <w:rFonts w:eastAsia="Times New Roman" w:cs="Times New Roman"/>
                <w:b/>
                <w:bCs/>
                <w:color w:val="D60000"/>
                <w:sz w:val="24"/>
                <w:szCs w:val="24"/>
                <w:shd w:val="clear" w:color="auto" w:fill="FFFFFF"/>
                <w:lang w:val="en-US"/>
              </w:rPr>
              <w:t>Leave (n) /liːv/</w:t>
            </w:r>
          </w:p>
        </w:tc>
        <w:tc>
          <w:tcPr>
            <w:tcW w:w="3827" w:type="dxa"/>
            <w:tcBorders>
              <w:top w:val="nil"/>
              <w:left w:val="nil"/>
              <w:bottom w:val="single" w:sz="8" w:space="0" w:color="auto"/>
              <w:right w:val="single" w:sz="8" w:space="0" w:color="auto"/>
            </w:tcBorders>
            <w:shd w:val="clear" w:color="auto" w:fill="FFFFFF"/>
            <w:hideMark/>
          </w:tcPr>
          <w:p w14:paraId="4655E71A"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period of time when you are allowed to be away from work for a holiday or for a special reason</w:t>
            </w:r>
          </w:p>
        </w:tc>
        <w:tc>
          <w:tcPr>
            <w:tcW w:w="3827" w:type="dxa"/>
            <w:tcBorders>
              <w:top w:val="nil"/>
              <w:left w:val="nil"/>
              <w:bottom w:val="single" w:sz="8" w:space="0" w:color="auto"/>
              <w:right w:val="single" w:sz="8" w:space="0" w:color="auto"/>
            </w:tcBorders>
            <w:shd w:val="clear" w:color="auto" w:fill="FFFFFF"/>
            <w:hideMark/>
          </w:tcPr>
          <w:p w14:paraId="688FB6A6"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Kỳ nghỉ phép, sự được phép nghỉ</w:t>
            </w:r>
          </w:p>
        </w:tc>
      </w:tr>
      <w:tr w:rsidR="00C54368" w:rsidRPr="00C54368" w14:paraId="005877A7" w14:textId="77777777" w:rsidTr="00C54368">
        <w:tc>
          <w:tcPr>
            <w:tcW w:w="2269" w:type="dxa"/>
            <w:tcBorders>
              <w:top w:val="nil"/>
              <w:left w:val="single" w:sz="8" w:space="0" w:color="auto"/>
              <w:bottom w:val="single" w:sz="8" w:space="0" w:color="auto"/>
              <w:right w:val="single" w:sz="8" w:space="0" w:color="auto"/>
            </w:tcBorders>
            <w:shd w:val="clear" w:color="auto" w:fill="FFFFFF"/>
            <w:hideMark/>
          </w:tcPr>
          <w:p w14:paraId="0DEA315E" w14:textId="77777777" w:rsidR="00C54368" w:rsidRPr="00C54368" w:rsidRDefault="00C54368" w:rsidP="00C54368">
            <w:pPr>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51. </w:t>
            </w:r>
            <w:r w:rsidRPr="00C54368">
              <w:rPr>
                <w:rFonts w:eastAsia="Times New Roman" w:cs="Times New Roman"/>
                <w:b/>
                <w:bCs/>
                <w:color w:val="D60000"/>
                <w:sz w:val="24"/>
                <w:szCs w:val="24"/>
                <w:shd w:val="clear" w:color="auto" w:fill="FFFFFF"/>
                <w:lang w:val="en-US"/>
              </w:rPr>
              <w:t>Recruit (v, n) /rɪˈkruːt/</w:t>
            </w:r>
          </w:p>
        </w:tc>
        <w:tc>
          <w:tcPr>
            <w:tcW w:w="3827" w:type="dxa"/>
            <w:tcBorders>
              <w:top w:val="nil"/>
              <w:left w:val="nil"/>
              <w:bottom w:val="single" w:sz="8" w:space="0" w:color="auto"/>
              <w:right w:val="single" w:sz="8" w:space="0" w:color="auto"/>
            </w:tcBorders>
            <w:shd w:val="clear" w:color="auto" w:fill="FFFFFF"/>
            <w:hideMark/>
          </w:tcPr>
          <w:p w14:paraId="6C7491D4"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to find new people to join a company, an organization, the armed forces, etc. -a person who has recently joined the armed forces or the police</w:t>
            </w:r>
          </w:p>
        </w:tc>
        <w:tc>
          <w:tcPr>
            <w:tcW w:w="3827" w:type="dxa"/>
            <w:tcBorders>
              <w:top w:val="nil"/>
              <w:left w:val="nil"/>
              <w:bottom w:val="single" w:sz="8" w:space="0" w:color="auto"/>
              <w:right w:val="single" w:sz="8" w:space="0" w:color="auto"/>
            </w:tcBorders>
            <w:shd w:val="clear" w:color="auto" w:fill="FFFFFF"/>
            <w:hideMark/>
          </w:tcPr>
          <w:p w14:paraId="4F0B5213"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Tuyển dụng - Thành viên mới, lính mới</w:t>
            </w:r>
          </w:p>
        </w:tc>
      </w:tr>
      <w:tr w:rsidR="00C54368" w:rsidRPr="00C54368" w14:paraId="08F149E5" w14:textId="77777777" w:rsidTr="00C54368">
        <w:tc>
          <w:tcPr>
            <w:tcW w:w="2269" w:type="dxa"/>
            <w:tcBorders>
              <w:top w:val="nil"/>
              <w:left w:val="single" w:sz="8" w:space="0" w:color="auto"/>
              <w:bottom w:val="single" w:sz="8" w:space="0" w:color="auto"/>
              <w:right w:val="single" w:sz="8" w:space="0" w:color="auto"/>
            </w:tcBorders>
            <w:shd w:val="clear" w:color="auto" w:fill="FFFFFF"/>
            <w:hideMark/>
          </w:tcPr>
          <w:p w14:paraId="5CF2DF7D" w14:textId="77777777" w:rsidR="00C54368" w:rsidRPr="00C54368" w:rsidRDefault="00C54368" w:rsidP="00C54368">
            <w:pPr>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52. </w:t>
            </w:r>
            <w:r w:rsidRPr="00C54368">
              <w:rPr>
                <w:rFonts w:eastAsia="Times New Roman" w:cs="Times New Roman"/>
                <w:b/>
                <w:bCs/>
                <w:color w:val="D60000"/>
                <w:sz w:val="24"/>
                <w:szCs w:val="24"/>
                <w:shd w:val="clear" w:color="auto" w:fill="FFFFFF"/>
                <w:lang w:val="en-US"/>
              </w:rPr>
              <w:t>Redundant (adj) /rɪˈdʌndənt/</w:t>
            </w:r>
          </w:p>
        </w:tc>
        <w:tc>
          <w:tcPr>
            <w:tcW w:w="3827" w:type="dxa"/>
            <w:tcBorders>
              <w:top w:val="nil"/>
              <w:left w:val="nil"/>
              <w:bottom w:val="single" w:sz="8" w:space="0" w:color="auto"/>
              <w:right w:val="single" w:sz="8" w:space="0" w:color="auto"/>
            </w:tcBorders>
            <w:shd w:val="clear" w:color="auto" w:fill="FFFFFF"/>
            <w:hideMark/>
          </w:tcPr>
          <w:p w14:paraId="6C74A37D"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(of a person) without a job because there is no more work available for you in a company</w:t>
            </w:r>
          </w:p>
        </w:tc>
        <w:tc>
          <w:tcPr>
            <w:tcW w:w="3827" w:type="dxa"/>
            <w:tcBorders>
              <w:top w:val="nil"/>
              <w:left w:val="nil"/>
              <w:bottom w:val="single" w:sz="8" w:space="0" w:color="auto"/>
              <w:right w:val="single" w:sz="8" w:space="0" w:color="auto"/>
            </w:tcBorders>
            <w:shd w:val="clear" w:color="auto" w:fill="FFFFFF"/>
            <w:hideMark/>
          </w:tcPr>
          <w:p w14:paraId="51B0DBE9"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Thất nghiệp, sa thải (do công ty thu nhỏ qui mô, phá sản)</w:t>
            </w:r>
          </w:p>
        </w:tc>
      </w:tr>
      <w:tr w:rsidR="00C54368" w:rsidRPr="00C54368" w14:paraId="0304ABB4" w14:textId="77777777" w:rsidTr="00C54368">
        <w:tc>
          <w:tcPr>
            <w:tcW w:w="2269" w:type="dxa"/>
            <w:tcBorders>
              <w:top w:val="nil"/>
              <w:left w:val="single" w:sz="8" w:space="0" w:color="auto"/>
              <w:bottom w:val="single" w:sz="8" w:space="0" w:color="auto"/>
              <w:right w:val="single" w:sz="8" w:space="0" w:color="auto"/>
            </w:tcBorders>
            <w:shd w:val="clear" w:color="auto" w:fill="FFFFFF"/>
            <w:hideMark/>
          </w:tcPr>
          <w:p w14:paraId="2BAC9E46"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53. </w:t>
            </w:r>
            <w:r w:rsidRPr="00C54368">
              <w:rPr>
                <w:rFonts w:eastAsia="Times New Roman" w:cs="Times New Roman"/>
                <w:b/>
                <w:bCs/>
                <w:color w:val="D60000"/>
                <w:sz w:val="24"/>
                <w:szCs w:val="24"/>
                <w:shd w:val="clear" w:color="auto" w:fill="FFFFFF"/>
                <w:lang w:val="en-US"/>
              </w:rPr>
              <w:t>Sack (v) /sæk/</w:t>
            </w:r>
          </w:p>
        </w:tc>
        <w:tc>
          <w:tcPr>
            <w:tcW w:w="3827" w:type="dxa"/>
            <w:tcBorders>
              <w:top w:val="nil"/>
              <w:left w:val="nil"/>
              <w:bottom w:val="single" w:sz="8" w:space="0" w:color="auto"/>
              <w:right w:val="single" w:sz="8" w:space="0" w:color="auto"/>
            </w:tcBorders>
            <w:shd w:val="clear" w:color="auto" w:fill="FFFFFF"/>
            <w:hideMark/>
          </w:tcPr>
          <w:p w14:paraId="1840B33B"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to remove someone from a job, usually because they have done something wrong or badly, or sometimes as a way of saving the cost of employing them</w:t>
            </w:r>
          </w:p>
        </w:tc>
        <w:tc>
          <w:tcPr>
            <w:tcW w:w="3827" w:type="dxa"/>
            <w:tcBorders>
              <w:top w:val="nil"/>
              <w:left w:val="nil"/>
              <w:bottom w:val="single" w:sz="8" w:space="0" w:color="auto"/>
              <w:right w:val="single" w:sz="8" w:space="0" w:color="auto"/>
            </w:tcBorders>
            <w:shd w:val="clear" w:color="auto" w:fill="FFFFFF"/>
            <w:hideMark/>
          </w:tcPr>
          <w:p w14:paraId="0528A312"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sa thải</w:t>
            </w:r>
          </w:p>
        </w:tc>
      </w:tr>
      <w:tr w:rsidR="00C54368" w:rsidRPr="00C54368" w14:paraId="0B5C7796" w14:textId="77777777" w:rsidTr="00C54368">
        <w:tc>
          <w:tcPr>
            <w:tcW w:w="2269" w:type="dxa"/>
            <w:tcBorders>
              <w:top w:val="nil"/>
              <w:left w:val="single" w:sz="8" w:space="0" w:color="auto"/>
              <w:bottom w:val="single" w:sz="8" w:space="0" w:color="auto"/>
              <w:right w:val="single" w:sz="8" w:space="0" w:color="auto"/>
            </w:tcBorders>
            <w:shd w:val="clear" w:color="auto" w:fill="FFFFFF"/>
            <w:hideMark/>
          </w:tcPr>
          <w:p w14:paraId="653BDAC6" w14:textId="77777777" w:rsidR="00C54368" w:rsidRPr="00C54368" w:rsidRDefault="00C54368" w:rsidP="00C54368">
            <w:pPr>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54. </w:t>
            </w:r>
            <w:r w:rsidRPr="00C54368">
              <w:rPr>
                <w:rFonts w:eastAsia="Times New Roman" w:cs="Times New Roman"/>
                <w:b/>
                <w:bCs/>
                <w:color w:val="D60000"/>
                <w:sz w:val="24"/>
                <w:szCs w:val="24"/>
                <w:shd w:val="clear" w:color="auto" w:fill="FFFFFF"/>
                <w:lang w:val="en-US"/>
              </w:rPr>
              <w:t>Strike (v, n) /straɪk/</w:t>
            </w:r>
          </w:p>
        </w:tc>
        <w:tc>
          <w:tcPr>
            <w:tcW w:w="3827" w:type="dxa"/>
            <w:tcBorders>
              <w:top w:val="nil"/>
              <w:left w:val="nil"/>
              <w:bottom w:val="single" w:sz="8" w:space="0" w:color="auto"/>
              <w:right w:val="single" w:sz="8" w:space="0" w:color="auto"/>
            </w:tcBorders>
            <w:shd w:val="clear" w:color="auto" w:fill="FFFFFF"/>
            <w:hideMark/>
          </w:tcPr>
          <w:p w14:paraId="4444DB96"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to hit somebody/something hard or with force - a period of time when an organized group of employees of a company stops working because of an argument over pay or conditions</w:t>
            </w:r>
          </w:p>
        </w:tc>
        <w:tc>
          <w:tcPr>
            <w:tcW w:w="3827" w:type="dxa"/>
            <w:tcBorders>
              <w:top w:val="nil"/>
              <w:left w:val="nil"/>
              <w:bottom w:val="single" w:sz="8" w:space="0" w:color="auto"/>
              <w:right w:val="single" w:sz="8" w:space="0" w:color="auto"/>
            </w:tcBorders>
            <w:shd w:val="clear" w:color="auto" w:fill="FFFFFF"/>
            <w:hideMark/>
          </w:tcPr>
          <w:p w14:paraId="20A8EB6D"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Tấn công, đánh đập - Cuộc đình công, cuộc bãi công</w:t>
            </w:r>
          </w:p>
        </w:tc>
      </w:tr>
      <w:tr w:rsidR="00C54368" w:rsidRPr="00C54368" w14:paraId="44931097" w14:textId="77777777" w:rsidTr="00C54368">
        <w:tc>
          <w:tcPr>
            <w:tcW w:w="2269" w:type="dxa"/>
            <w:tcBorders>
              <w:top w:val="nil"/>
              <w:left w:val="single" w:sz="8" w:space="0" w:color="auto"/>
              <w:bottom w:val="single" w:sz="8" w:space="0" w:color="auto"/>
              <w:right w:val="single" w:sz="8" w:space="0" w:color="auto"/>
            </w:tcBorders>
            <w:shd w:val="clear" w:color="auto" w:fill="FFFFFF"/>
            <w:hideMark/>
          </w:tcPr>
          <w:p w14:paraId="756477CD" w14:textId="77777777" w:rsidR="00C54368" w:rsidRPr="00C54368" w:rsidRDefault="00C54368" w:rsidP="00C54368">
            <w:pPr>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55. </w:t>
            </w:r>
            <w:r w:rsidRPr="00C54368">
              <w:rPr>
                <w:rFonts w:eastAsia="Times New Roman" w:cs="Times New Roman"/>
                <w:b/>
                <w:bCs/>
                <w:color w:val="D60000"/>
                <w:sz w:val="24"/>
                <w:szCs w:val="24"/>
                <w:shd w:val="clear" w:color="auto" w:fill="FFFFFF"/>
                <w:lang w:val="en-US"/>
              </w:rPr>
              <w:t>Union (n) /ˈjuːniən/</w:t>
            </w:r>
          </w:p>
        </w:tc>
        <w:tc>
          <w:tcPr>
            <w:tcW w:w="3827" w:type="dxa"/>
            <w:tcBorders>
              <w:top w:val="nil"/>
              <w:left w:val="nil"/>
              <w:bottom w:val="single" w:sz="8" w:space="0" w:color="auto"/>
              <w:right w:val="single" w:sz="8" w:space="0" w:color="auto"/>
            </w:tcBorders>
            <w:shd w:val="clear" w:color="auto" w:fill="FFFFFF"/>
            <w:hideMark/>
          </w:tcPr>
          <w:p w14:paraId="2A54EA29"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an organization that represents the workers in a particular industry and tries to improve pay, conditions.</w:t>
            </w:r>
          </w:p>
        </w:tc>
        <w:tc>
          <w:tcPr>
            <w:tcW w:w="3827" w:type="dxa"/>
            <w:tcBorders>
              <w:top w:val="nil"/>
              <w:left w:val="nil"/>
              <w:bottom w:val="single" w:sz="8" w:space="0" w:color="auto"/>
              <w:right w:val="single" w:sz="8" w:space="0" w:color="auto"/>
            </w:tcBorders>
            <w:shd w:val="clear" w:color="auto" w:fill="FFFFFF"/>
            <w:hideMark/>
          </w:tcPr>
          <w:p w14:paraId="16A7F5F2"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liên đoàn lao động</w:t>
            </w:r>
          </w:p>
        </w:tc>
      </w:tr>
    </w:tbl>
    <w:p w14:paraId="58F05C3A" w14:textId="77777777" w:rsidR="00C54368" w:rsidRPr="00C54368" w:rsidRDefault="00C54368" w:rsidP="00C54368">
      <w:pPr>
        <w:spacing w:before="100" w:beforeAutospacing="1" w:after="100" w:afterAutospacing="1"/>
        <w:jc w:val="left"/>
        <w:rPr>
          <w:rFonts w:eastAsia="Times New Roman" w:cs="Times New Roman"/>
          <w:color w:val="000000"/>
          <w:sz w:val="24"/>
          <w:szCs w:val="24"/>
          <w:lang w:val="en-US"/>
        </w:rPr>
      </w:pPr>
      <w:r w:rsidRPr="00C54368">
        <w:rPr>
          <w:rFonts w:eastAsia="Times New Roman" w:cs="Times New Roman"/>
          <w:color w:val="000000"/>
          <w:sz w:val="24"/>
          <w:szCs w:val="24"/>
        </w:rPr>
        <w:t> </w:t>
      </w:r>
    </w:p>
    <w:p w14:paraId="180F0214" w14:textId="77777777" w:rsidR="00C54368" w:rsidRPr="00C54368" w:rsidRDefault="00C54368" w:rsidP="00C54368">
      <w:pPr>
        <w:spacing w:before="100" w:beforeAutospacing="1" w:after="100" w:afterAutospacing="1"/>
        <w:jc w:val="left"/>
        <w:rPr>
          <w:rFonts w:eastAsia="Times New Roman" w:cs="Times New Roman"/>
          <w:color w:val="000000"/>
          <w:sz w:val="24"/>
          <w:szCs w:val="24"/>
          <w:lang w:val="en-US"/>
        </w:rPr>
      </w:pPr>
      <w:r w:rsidRPr="00C54368">
        <w:rPr>
          <w:rFonts w:eastAsia="Times New Roman" w:cs="Times New Roman"/>
          <w:color w:val="000000"/>
          <w:sz w:val="24"/>
          <w:szCs w:val="24"/>
        </w:rPr>
        <w:t xml:space="preserve">PHRASAL VERBS </w:t>
      </w:r>
    </w:p>
    <w:tbl>
      <w:tblPr>
        <w:tblStyle w:val="TableGrid"/>
        <w:tblW w:w="0" w:type="auto"/>
        <w:tblInd w:w="-147" w:type="dxa"/>
        <w:tblBorders>
          <w:top w:val="single" w:sz="24" w:space="0" w:color="auto"/>
          <w:left w:val="single" w:sz="24" w:space="0" w:color="auto"/>
          <w:bottom w:val="single" w:sz="24" w:space="0" w:color="auto"/>
          <w:right w:val="single" w:sz="24" w:space="0" w:color="auto"/>
        </w:tblBorders>
        <w:tblLook w:val="04A0" w:firstRow="1" w:lastRow="0" w:firstColumn="1" w:lastColumn="0" w:noHBand="0" w:noVBand="1"/>
      </w:tblPr>
      <w:tblGrid>
        <w:gridCol w:w="2688"/>
        <w:gridCol w:w="4088"/>
        <w:gridCol w:w="3282"/>
      </w:tblGrid>
      <w:tr w:rsidR="00C54368" w:rsidRPr="00C54368" w14:paraId="4F20FBE6" w14:textId="77777777" w:rsidTr="00C54368">
        <w:trPr>
          <w:trHeight w:val="262"/>
        </w:trPr>
        <w:tc>
          <w:tcPr>
            <w:tcW w:w="2688" w:type="dxa"/>
            <w:tcBorders>
              <w:top w:val="single" w:sz="8" w:space="0" w:color="auto"/>
              <w:left w:val="single" w:sz="8" w:space="0" w:color="auto"/>
              <w:bottom w:val="single" w:sz="8" w:space="0" w:color="auto"/>
              <w:right w:val="single" w:sz="8" w:space="0" w:color="auto"/>
            </w:tcBorders>
            <w:shd w:val="clear" w:color="auto" w:fill="FFFFFF"/>
            <w:hideMark/>
          </w:tcPr>
          <w:p w14:paraId="12CF670D"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1. </w:t>
            </w:r>
            <w:r w:rsidRPr="00C54368">
              <w:rPr>
                <w:rFonts w:eastAsia="Times New Roman" w:cs="Times New Roman"/>
                <w:b/>
                <w:bCs/>
                <w:color w:val="D60000"/>
                <w:sz w:val="24"/>
                <w:szCs w:val="24"/>
                <w:shd w:val="clear" w:color="auto" w:fill="FFFFFF"/>
                <w:lang w:val="en-US"/>
              </w:rPr>
              <w:t>crop up</w:t>
            </w:r>
          </w:p>
        </w:tc>
        <w:tc>
          <w:tcPr>
            <w:tcW w:w="4088" w:type="dxa"/>
            <w:tcBorders>
              <w:top w:val="single" w:sz="8" w:space="0" w:color="auto"/>
              <w:left w:val="nil"/>
              <w:bottom w:val="single" w:sz="8" w:space="0" w:color="auto"/>
              <w:right w:val="single" w:sz="8" w:space="0" w:color="auto"/>
            </w:tcBorders>
            <w:shd w:val="clear" w:color="auto" w:fill="FFFFFF"/>
            <w:hideMark/>
          </w:tcPr>
          <w:p w14:paraId="39B11086"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to appear or happen, especially when it is not expected SYNONYM: come up</w:t>
            </w:r>
          </w:p>
        </w:tc>
        <w:tc>
          <w:tcPr>
            <w:tcW w:w="3282" w:type="dxa"/>
            <w:tcBorders>
              <w:top w:val="single" w:sz="8" w:space="0" w:color="auto"/>
              <w:left w:val="nil"/>
              <w:bottom w:val="single" w:sz="8" w:space="0" w:color="auto"/>
              <w:right w:val="single" w:sz="8" w:space="0" w:color="auto"/>
            </w:tcBorders>
            <w:shd w:val="clear" w:color="auto" w:fill="FFFFFF"/>
            <w:hideMark/>
          </w:tcPr>
          <w:p w14:paraId="58D3C45D"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bất ngờ xảy ra</w:t>
            </w:r>
          </w:p>
        </w:tc>
      </w:tr>
      <w:tr w:rsidR="00C54368" w:rsidRPr="00C54368" w14:paraId="6BDB64D5" w14:textId="77777777" w:rsidTr="00C54368">
        <w:tc>
          <w:tcPr>
            <w:tcW w:w="2688" w:type="dxa"/>
            <w:tcBorders>
              <w:top w:val="nil"/>
              <w:left w:val="single" w:sz="8" w:space="0" w:color="auto"/>
              <w:bottom w:val="single" w:sz="8" w:space="0" w:color="auto"/>
              <w:right w:val="single" w:sz="8" w:space="0" w:color="auto"/>
            </w:tcBorders>
            <w:shd w:val="clear" w:color="auto" w:fill="FFFFFF"/>
            <w:hideMark/>
          </w:tcPr>
          <w:p w14:paraId="3F6C97C6"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2. </w:t>
            </w:r>
            <w:r w:rsidRPr="00C54368">
              <w:rPr>
                <w:rFonts w:eastAsia="Times New Roman" w:cs="Times New Roman"/>
                <w:b/>
                <w:bCs/>
                <w:color w:val="D60000"/>
                <w:sz w:val="24"/>
                <w:szCs w:val="24"/>
                <w:shd w:val="clear" w:color="auto" w:fill="FFFFFF"/>
                <w:lang w:val="en-US"/>
              </w:rPr>
              <w:t>dive in</w:t>
            </w:r>
          </w:p>
        </w:tc>
        <w:tc>
          <w:tcPr>
            <w:tcW w:w="4088" w:type="dxa"/>
            <w:tcBorders>
              <w:top w:val="nil"/>
              <w:left w:val="nil"/>
              <w:bottom w:val="single" w:sz="8" w:space="0" w:color="auto"/>
              <w:right w:val="single" w:sz="8" w:space="0" w:color="auto"/>
            </w:tcBorders>
            <w:shd w:val="clear" w:color="auto" w:fill="FFFFFF"/>
            <w:hideMark/>
          </w:tcPr>
          <w:p w14:paraId="44074C03"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to start doing something in a very enthusiastic way</w:t>
            </w:r>
          </w:p>
        </w:tc>
        <w:tc>
          <w:tcPr>
            <w:tcW w:w="3282" w:type="dxa"/>
            <w:tcBorders>
              <w:top w:val="nil"/>
              <w:left w:val="nil"/>
              <w:bottom w:val="single" w:sz="8" w:space="0" w:color="auto"/>
              <w:right w:val="single" w:sz="8" w:space="0" w:color="auto"/>
            </w:tcBorders>
            <w:shd w:val="clear" w:color="auto" w:fill="FFFFFF"/>
            <w:hideMark/>
          </w:tcPr>
          <w:p w14:paraId="66FBFB0F"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bắt đầu làm việc gì một cách say mê.</w:t>
            </w:r>
          </w:p>
        </w:tc>
      </w:tr>
      <w:tr w:rsidR="00C54368" w:rsidRPr="00C54368" w14:paraId="52570A97" w14:textId="77777777" w:rsidTr="00C54368">
        <w:tc>
          <w:tcPr>
            <w:tcW w:w="2688" w:type="dxa"/>
            <w:tcBorders>
              <w:top w:val="nil"/>
              <w:left w:val="single" w:sz="8" w:space="0" w:color="auto"/>
              <w:bottom w:val="single" w:sz="8" w:space="0" w:color="auto"/>
              <w:right w:val="single" w:sz="8" w:space="0" w:color="auto"/>
            </w:tcBorders>
            <w:shd w:val="clear" w:color="auto" w:fill="FFFFFF"/>
            <w:hideMark/>
          </w:tcPr>
          <w:p w14:paraId="5AB83F48"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3. </w:t>
            </w:r>
            <w:r w:rsidRPr="00C54368">
              <w:rPr>
                <w:rFonts w:eastAsia="Times New Roman" w:cs="Times New Roman"/>
                <w:b/>
                <w:bCs/>
                <w:color w:val="D60000"/>
                <w:sz w:val="24"/>
                <w:szCs w:val="24"/>
                <w:shd w:val="clear" w:color="auto" w:fill="FFFFFF"/>
                <w:lang w:val="en-US"/>
              </w:rPr>
              <w:t>end up</w:t>
            </w:r>
          </w:p>
        </w:tc>
        <w:tc>
          <w:tcPr>
            <w:tcW w:w="4088" w:type="dxa"/>
            <w:tcBorders>
              <w:top w:val="nil"/>
              <w:left w:val="nil"/>
              <w:bottom w:val="single" w:sz="8" w:space="0" w:color="auto"/>
              <w:right w:val="single" w:sz="8" w:space="0" w:color="auto"/>
            </w:tcBorders>
            <w:shd w:val="clear" w:color="auto" w:fill="FFFFFF"/>
            <w:hideMark/>
          </w:tcPr>
          <w:p w14:paraId="69608964"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to find yourself in a place or situation at the end of a process or period of time</w:t>
            </w:r>
          </w:p>
        </w:tc>
        <w:tc>
          <w:tcPr>
            <w:tcW w:w="3282" w:type="dxa"/>
            <w:tcBorders>
              <w:top w:val="nil"/>
              <w:left w:val="nil"/>
              <w:bottom w:val="single" w:sz="8" w:space="0" w:color="auto"/>
              <w:right w:val="single" w:sz="8" w:space="0" w:color="auto"/>
            </w:tcBorders>
            <w:shd w:val="clear" w:color="auto" w:fill="FFFFFF"/>
            <w:hideMark/>
          </w:tcPr>
          <w:p w14:paraId="3783B22C"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kết cục, kết thúc</w:t>
            </w:r>
          </w:p>
        </w:tc>
      </w:tr>
      <w:tr w:rsidR="00C54368" w:rsidRPr="00C54368" w14:paraId="1D054BF7" w14:textId="77777777" w:rsidTr="00C54368">
        <w:tc>
          <w:tcPr>
            <w:tcW w:w="2688" w:type="dxa"/>
            <w:tcBorders>
              <w:top w:val="nil"/>
              <w:left w:val="single" w:sz="8" w:space="0" w:color="auto"/>
              <w:bottom w:val="single" w:sz="8" w:space="0" w:color="auto"/>
              <w:right w:val="single" w:sz="8" w:space="0" w:color="auto"/>
            </w:tcBorders>
            <w:shd w:val="clear" w:color="auto" w:fill="FFFFFF"/>
            <w:hideMark/>
          </w:tcPr>
          <w:p w14:paraId="703E1D11"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4. </w:t>
            </w:r>
            <w:r w:rsidRPr="00C54368">
              <w:rPr>
                <w:rFonts w:eastAsia="Times New Roman" w:cs="Times New Roman"/>
                <w:b/>
                <w:bCs/>
                <w:color w:val="D60000"/>
                <w:sz w:val="24"/>
                <w:szCs w:val="24"/>
                <w:shd w:val="clear" w:color="auto" w:fill="FFFFFF"/>
                <w:lang w:val="en-US"/>
              </w:rPr>
              <w:t>kick off (with)</w:t>
            </w:r>
          </w:p>
        </w:tc>
        <w:tc>
          <w:tcPr>
            <w:tcW w:w="4088" w:type="dxa"/>
            <w:tcBorders>
              <w:top w:val="nil"/>
              <w:left w:val="nil"/>
              <w:bottom w:val="single" w:sz="8" w:space="0" w:color="auto"/>
              <w:right w:val="single" w:sz="8" w:space="0" w:color="auto"/>
            </w:tcBorders>
            <w:shd w:val="clear" w:color="auto" w:fill="FFFFFF"/>
            <w:hideMark/>
          </w:tcPr>
          <w:p w14:paraId="19EE09B1"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to start (with something)</w:t>
            </w:r>
          </w:p>
        </w:tc>
        <w:tc>
          <w:tcPr>
            <w:tcW w:w="3282" w:type="dxa"/>
            <w:tcBorders>
              <w:top w:val="nil"/>
              <w:left w:val="nil"/>
              <w:bottom w:val="single" w:sz="8" w:space="0" w:color="auto"/>
              <w:right w:val="single" w:sz="8" w:space="0" w:color="auto"/>
            </w:tcBorders>
            <w:shd w:val="clear" w:color="auto" w:fill="FFFFFF"/>
            <w:hideMark/>
          </w:tcPr>
          <w:p w14:paraId="5BF69029"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bắt đầu với cái gì đó</w:t>
            </w:r>
          </w:p>
        </w:tc>
      </w:tr>
      <w:tr w:rsidR="00C54368" w:rsidRPr="00C54368" w14:paraId="54981987" w14:textId="77777777" w:rsidTr="00C54368">
        <w:tc>
          <w:tcPr>
            <w:tcW w:w="2688" w:type="dxa"/>
            <w:tcBorders>
              <w:top w:val="nil"/>
              <w:left w:val="single" w:sz="8" w:space="0" w:color="auto"/>
              <w:bottom w:val="single" w:sz="8" w:space="0" w:color="auto"/>
              <w:right w:val="single" w:sz="8" w:space="0" w:color="auto"/>
            </w:tcBorders>
            <w:shd w:val="clear" w:color="auto" w:fill="FFFFFF"/>
            <w:hideMark/>
          </w:tcPr>
          <w:p w14:paraId="6F3FF8C0"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5. </w:t>
            </w:r>
            <w:r w:rsidRPr="00C54368">
              <w:rPr>
                <w:rFonts w:eastAsia="Times New Roman" w:cs="Times New Roman"/>
                <w:b/>
                <w:bCs/>
                <w:color w:val="D60000"/>
                <w:sz w:val="24"/>
                <w:szCs w:val="24"/>
                <w:shd w:val="clear" w:color="auto" w:fill="FFFFFF"/>
                <w:lang w:val="en-US"/>
              </w:rPr>
              <w:t>knock off</w:t>
            </w:r>
          </w:p>
        </w:tc>
        <w:tc>
          <w:tcPr>
            <w:tcW w:w="4088" w:type="dxa"/>
            <w:tcBorders>
              <w:top w:val="nil"/>
              <w:left w:val="nil"/>
              <w:bottom w:val="single" w:sz="8" w:space="0" w:color="auto"/>
              <w:right w:val="single" w:sz="8" w:space="0" w:color="auto"/>
            </w:tcBorders>
            <w:shd w:val="clear" w:color="auto" w:fill="FFFFFF"/>
            <w:hideMark/>
          </w:tcPr>
          <w:p w14:paraId="0436DC88"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to stop doing something, especially work</w:t>
            </w:r>
          </w:p>
        </w:tc>
        <w:tc>
          <w:tcPr>
            <w:tcW w:w="3282" w:type="dxa"/>
            <w:tcBorders>
              <w:top w:val="nil"/>
              <w:left w:val="nil"/>
              <w:bottom w:val="single" w:sz="8" w:space="0" w:color="auto"/>
              <w:right w:val="single" w:sz="8" w:space="0" w:color="auto"/>
            </w:tcBorders>
            <w:shd w:val="clear" w:color="auto" w:fill="FFFFFF"/>
            <w:hideMark/>
          </w:tcPr>
          <w:p w14:paraId="47B70DC5"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ngừng làm gì đó, đặc biệt là công việc</w:t>
            </w:r>
          </w:p>
        </w:tc>
      </w:tr>
      <w:tr w:rsidR="00C54368" w:rsidRPr="00C54368" w14:paraId="46BEB224" w14:textId="77777777" w:rsidTr="00C54368">
        <w:tc>
          <w:tcPr>
            <w:tcW w:w="2688" w:type="dxa"/>
            <w:tcBorders>
              <w:top w:val="nil"/>
              <w:left w:val="single" w:sz="8" w:space="0" w:color="auto"/>
              <w:bottom w:val="single" w:sz="8" w:space="0" w:color="auto"/>
              <w:right w:val="single" w:sz="8" w:space="0" w:color="auto"/>
            </w:tcBorders>
            <w:shd w:val="clear" w:color="auto" w:fill="FFFFFF"/>
            <w:hideMark/>
          </w:tcPr>
          <w:p w14:paraId="6A183D83"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6. </w:t>
            </w:r>
            <w:r w:rsidRPr="00C54368">
              <w:rPr>
                <w:rFonts w:eastAsia="Times New Roman" w:cs="Times New Roman"/>
                <w:b/>
                <w:bCs/>
                <w:color w:val="D60000"/>
                <w:sz w:val="24"/>
                <w:szCs w:val="24"/>
                <w:shd w:val="clear" w:color="auto" w:fill="FFFFFF"/>
                <w:lang w:val="en-US"/>
              </w:rPr>
              <w:t>knuckle down</w:t>
            </w:r>
          </w:p>
        </w:tc>
        <w:tc>
          <w:tcPr>
            <w:tcW w:w="4088" w:type="dxa"/>
            <w:tcBorders>
              <w:top w:val="nil"/>
              <w:left w:val="nil"/>
              <w:bottom w:val="single" w:sz="8" w:space="0" w:color="auto"/>
              <w:right w:val="single" w:sz="8" w:space="0" w:color="auto"/>
            </w:tcBorders>
            <w:shd w:val="clear" w:color="auto" w:fill="FFFFFF"/>
            <w:hideMark/>
          </w:tcPr>
          <w:p w14:paraId="3EFCB2E4"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to start working hard, especially when you should have done this earlier</w:t>
            </w:r>
          </w:p>
        </w:tc>
        <w:tc>
          <w:tcPr>
            <w:tcW w:w="3282" w:type="dxa"/>
            <w:tcBorders>
              <w:top w:val="nil"/>
              <w:left w:val="nil"/>
              <w:bottom w:val="single" w:sz="8" w:space="0" w:color="auto"/>
              <w:right w:val="single" w:sz="8" w:space="0" w:color="auto"/>
            </w:tcBorders>
            <w:shd w:val="clear" w:color="auto" w:fill="FFFFFF"/>
            <w:hideMark/>
          </w:tcPr>
          <w:p w14:paraId="7F67A8AB"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bắt đầu làm việc chăm chỉ ( đặc biệt khi đáng lẽ bạn nên làm trước kia)</w:t>
            </w:r>
          </w:p>
        </w:tc>
      </w:tr>
      <w:tr w:rsidR="00C54368" w:rsidRPr="00C54368" w14:paraId="7E7BF533" w14:textId="77777777" w:rsidTr="00C54368">
        <w:tc>
          <w:tcPr>
            <w:tcW w:w="2688" w:type="dxa"/>
            <w:tcBorders>
              <w:top w:val="nil"/>
              <w:left w:val="single" w:sz="8" w:space="0" w:color="auto"/>
              <w:bottom w:val="single" w:sz="8" w:space="0" w:color="auto"/>
              <w:right w:val="single" w:sz="8" w:space="0" w:color="auto"/>
            </w:tcBorders>
            <w:shd w:val="clear" w:color="auto" w:fill="FFFFFF"/>
            <w:hideMark/>
          </w:tcPr>
          <w:p w14:paraId="1CC4D909"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7. </w:t>
            </w:r>
            <w:r w:rsidRPr="00C54368">
              <w:rPr>
                <w:rFonts w:eastAsia="Times New Roman" w:cs="Times New Roman"/>
                <w:b/>
                <w:bCs/>
                <w:color w:val="D60000"/>
                <w:sz w:val="24"/>
                <w:szCs w:val="24"/>
                <w:shd w:val="clear" w:color="auto" w:fill="FFFFFF"/>
                <w:lang w:val="en-US"/>
              </w:rPr>
              <w:t>lay off</w:t>
            </w:r>
          </w:p>
        </w:tc>
        <w:tc>
          <w:tcPr>
            <w:tcW w:w="4088" w:type="dxa"/>
            <w:tcBorders>
              <w:top w:val="nil"/>
              <w:left w:val="nil"/>
              <w:bottom w:val="single" w:sz="8" w:space="0" w:color="auto"/>
              <w:right w:val="single" w:sz="8" w:space="0" w:color="auto"/>
            </w:tcBorders>
            <w:shd w:val="clear" w:color="auto" w:fill="FFFFFF"/>
            <w:hideMark/>
          </w:tcPr>
          <w:p w14:paraId="46C6EC76"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xml:space="preserve">- to stop employing somebody, </w:t>
            </w:r>
            <w:r w:rsidRPr="00C54368">
              <w:rPr>
                <w:rFonts w:eastAsia="Times New Roman" w:cs="Times New Roman"/>
                <w:color w:val="0066CC"/>
                <w:sz w:val="24"/>
                <w:szCs w:val="24"/>
                <w:shd w:val="clear" w:color="auto" w:fill="FFFFFF"/>
                <w:lang w:val="en-US"/>
              </w:rPr>
              <w:lastRenderedPageBreak/>
              <w:t>especially temporarily, because there is not enough work for them to do SYNONYM: make somebody redundant</w:t>
            </w:r>
          </w:p>
        </w:tc>
        <w:tc>
          <w:tcPr>
            <w:tcW w:w="3282" w:type="dxa"/>
            <w:tcBorders>
              <w:top w:val="nil"/>
              <w:left w:val="nil"/>
              <w:bottom w:val="single" w:sz="8" w:space="0" w:color="auto"/>
              <w:right w:val="single" w:sz="8" w:space="0" w:color="auto"/>
            </w:tcBorders>
            <w:shd w:val="clear" w:color="auto" w:fill="FFFFFF"/>
            <w:hideMark/>
          </w:tcPr>
          <w:p w14:paraId="586A3B90"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lastRenderedPageBreak/>
              <w:t>- đuổi việc, cắt giảm nhân sự</w:t>
            </w:r>
          </w:p>
        </w:tc>
      </w:tr>
      <w:tr w:rsidR="00C54368" w:rsidRPr="00C54368" w14:paraId="57C5E3BF" w14:textId="77777777" w:rsidTr="00C54368">
        <w:tc>
          <w:tcPr>
            <w:tcW w:w="2688" w:type="dxa"/>
            <w:tcBorders>
              <w:top w:val="nil"/>
              <w:left w:val="single" w:sz="8" w:space="0" w:color="auto"/>
              <w:bottom w:val="single" w:sz="8" w:space="0" w:color="auto"/>
              <w:right w:val="single" w:sz="8" w:space="0" w:color="auto"/>
            </w:tcBorders>
            <w:shd w:val="clear" w:color="auto" w:fill="FFFFFF"/>
            <w:hideMark/>
          </w:tcPr>
          <w:p w14:paraId="747AA953"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8. </w:t>
            </w:r>
            <w:r w:rsidRPr="00C54368">
              <w:rPr>
                <w:rFonts w:eastAsia="Times New Roman" w:cs="Times New Roman"/>
                <w:b/>
                <w:bCs/>
                <w:color w:val="D60000"/>
                <w:sz w:val="24"/>
                <w:szCs w:val="24"/>
                <w:shd w:val="clear" w:color="auto" w:fill="FFFFFF"/>
                <w:lang w:val="en-US"/>
              </w:rPr>
              <w:t>lie ahead</w:t>
            </w:r>
          </w:p>
        </w:tc>
        <w:tc>
          <w:tcPr>
            <w:tcW w:w="4088" w:type="dxa"/>
            <w:tcBorders>
              <w:top w:val="nil"/>
              <w:left w:val="nil"/>
              <w:bottom w:val="single" w:sz="8" w:space="0" w:color="auto"/>
              <w:right w:val="single" w:sz="8" w:space="0" w:color="auto"/>
            </w:tcBorders>
            <w:shd w:val="clear" w:color="auto" w:fill="FFFFFF"/>
            <w:hideMark/>
          </w:tcPr>
          <w:p w14:paraId="20BEC27A"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to be going to happen to somebody in the future</w:t>
            </w:r>
          </w:p>
        </w:tc>
        <w:tc>
          <w:tcPr>
            <w:tcW w:w="3282" w:type="dxa"/>
            <w:tcBorders>
              <w:top w:val="nil"/>
              <w:left w:val="nil"/>
              <w:bottom w:val="single" w:sz="8" w:space="0" w:color="auto"/>
              <w:right w:val="single" w:sz="8" w:space="0" w:color="auto"/>
            </w:tcBorders>
            <w:shd w:val="clear" w:color="auto" w:fill="FFFFFF"/>
            <w:hideMark/>
          </w:tcPr>
          <w:p w14:paraId="51377665"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hoạch định, chờ đợi trong tương lai</w:t>
            </w:r>
          </w:p>
        </w:tc>
      </w:tr>
      <w:tr w:rsidR="00C54368" w:rsidRPr="00C54368" w14:paraId="680FEA1E" w14:textId="77777777" w:rsidTr="00C54368">
        <w:tc>
          <w:tcPr>
            <w:tcW w:w="2688" w:type="dxa"/>
            <w:tcBorders>
              <w:top w:val="nil"/>
              <w:left w:val="single" w:sz="8" w:space="0" w:color="auto"/>
              <w:bottom w:val="single" w:sz="8" w:space="0" w:color="auto"/>
              <w:right w:val="single" w:sz="8" w:space="0" w:color="auto"/>
            </w:tcBorders>
            <w:shd w:val="clear" w:color="auto" w:fill="FFFFFF"/>
            <w:hideMark/>
          </w:tcPr>
          <w:p w14:paraId="5DBEF52B"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9. </w:t>
            </w:r>
            <w:r w:rsidRPr="00C54368">
              <w:rPr>
                <w:rFonts w:eastAsia="Times New Roman" w:cs="Times New Roman"/>
                <w:b/>
                <w:bCs/>
                <w:color w:val="D60000"/>
                <w:sz w:val="24"/>
                <w:szCs w:val="24"/>
                <w:shd w:val="clear" w:color="auto" w:fill="FFFFFF"/>
                <w:lang w:val="en-US"/>
              </w:rPr>
              <w:t>make up</w:t>
            </w:r>
          </w:p>
        </w:tc>
        <w:tc>
          <w:tcPr>
            <w:tcW w:w="4088" w:type="dxa"/>
            <w:tcBorders>
              <w:top w:val="nil"/>
              <w:left w:val="nil"/>
              <w:bottom w:val="single" w:sz="8" w:space="0" w:color="auto"/>
              <w:right w:val="single" w:sz="8" w:space="0" w:color="auto"/>
            </w:tcBorders>
            <w:shd w:val="clear" w:color="auto" w:fill="FFFFFF"/>
            <w:hideMark/>
          </w:tcPr>
          <w:p w14:paraId="01D06A36"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work at different times from usual because you have not worked enough at the normal times</w:t>
            </w:r>
          </w:p>
        </w:tc>
        <w:tc>
          <w:tcPr>
            <w:tcW w:w="3282" w:type="dxa"/>
            <w:tcBorders>
              <w:top w:val="nil"/>
              <w:left w:val="nil"/>
              <w:bottom w:val="single" w:sz="8" w:space="0" w:color="auto"/>
              <w:right w:val="single" w:sz="8" w:space="0" w:color="auto"/>
            </w:tcBorders>
            <w:shd w:val="clear" w:color="auto" w:fill="FFFFFF"/>
            <w:hideMark/>
          </w:tcPr>
          <w:p w14:paraId="33874933"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bồi thường, đền bù - làm hòa - dựng chuyện, bịa đặt</w:t>
            </w:r>
          </w:p>
        </w:tc>
      </w:tr>
      <w:tr w:rsidR="00C54368" w:rsidRPr="00C54368" w14:paraId="2C4A8B57" w14:textId="77777777" w:rsidTr="00C54368">
        <w:tc>
          <w:tcPr>
            <w:tcW w:w="2688" w:type="dxa"/>
            <w:tcBorders>
              <w:top w:val="nil"/>
              <w:left w:val="single" w:sz="8" w:space="0" w:color="auto"/>
              <w:bottom w:val="single" w:sz="8" w:space="0" w:color="auto"/>
              <w:right w:val="single" w:sz="8" w:space="0" w:color="auto"/>
            </w:tcBorders>
            <w:shd w:val="clear" w:color="auto" w:fill="FFFFFF"/>
            <w:hideMark/>
          </w:tcPr>
          <w:p w14:paraId="45956168"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10. </w:t>
            </w:r>
            <w:r w:rsidRPr="00C54368">
              <w:rPr>
                <w:rFonts w:eastAsia="Times New Roman" w:cs="Times New Roman"/>
                <w:b/>
                <w:bCs/>
                <w:color w:val="D60000"/>
                <w:sz w:val="24"/>
                <w:szCs w:val="24"/>
                <w:shd w:val="clear" w:color="auto" w:fill="FFFFFF"/>
                <w:lang w:val="en-US"/>
              </w:rPr>
              <w:t>press ahead/ on (with)</w:t>
            </w:r>
          </w:p>
        </w:tc>
        <w:tc>
          <w:tcPr>
            <w:tcW w:w="4088" w:type="dxa"/>
            <w:tcBorders>
              <w:top w:val="nil"/>
              <w:left w:val="nil"/>
              <w:bottom w:val="single" w:sz="8" w:space="0" w:color="auto"/>
              <w:right w:val="single" w:sz="8" w:space="0" w:color="auto"/>
            </w:tcBorders>
            <w:shd w:val="clear" w:color="auto" w:fill="FFFFFF"/>
            <w:hideMark/>
          </w:tcPr>
          <w:p w14:paraId="0EC6AAD3"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to continue doing something in a determined way; to hurry forward</w:t>
            </w:r>
          </w:p>
        </w:tc>
        <w:tc>
          <w:tcPr>
            <w:tcW w:w="3282" w:type="dxa"/>
            <w:tcBorders>
              <w:top w:val="nil"/>
              <w:left w:val="nil"/>
              <w:bottom w:val="single" w:sz="8" w:space="0" w:color="auto"/>
              <w:right w:val="single" w:sz="8" w:space="0" w:color="auto"/>
            </w:tcBorders>
            <w:shd w:val="clear" w:color="auto" w:fill="FFFFFF"/>
            <w:hideMark/>
          </w:tcPr>
          <w:p w14:paraId="76942489"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tiếp tục làm gì đó một cách kiên trì, quyết tâm</w:t>
            </w:r>
          </w:p>
        </w:tc>
      </w:tr>
      <w:tr w:rsidR="00C54368" w:rsidRPr="00C54368" w14:paraId="65706044" w14:textId="77777777" w:rsidTr="00C54368">
        <w:tc>
          <w:tcPr>
            <w:tcW w:w="2688" w:type="dxa"/>
            <w:tcBorders>
              <w:top w:val="nil"/>
              <w:left w:val="single" w:sz="8" w:space="0" w:color="auto"/>
              <w:bottom w:val="single" w:sz="8" w:space="0" w:color="auto"/>
              <w:right w:val="single" w:sz="8" w:space="0" w:color="auto"/>
            </w:tcBorders>
            <w:shd w:val="clear" w:color="auto" w:fill="FFFFFF"/>
            <w:hideMark/>
          </w:tcPr>
          <w:p w14:paraId="42D04DEA"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11. </w:t>
            </w:r>
            <w:r w:rsidRPr="00C54368">
              <w:rPr>
                <w:rFonts w:eastAsia="Times New Roman" w:cs="Times New Roman"/>
                <w:b/>
                <w:bCs/>
                <w:color w:val="D60000"/>
                <w:sz w:val="24"/>
                <w:szCs w:val="24"/>
                <w:shd w:val="clear" w:color="auto" w:fill="FFFFFF"/>
                <w:lang w:val="en-US"/>
              </w:rPr>
              <w:t>set out</w:t>
            </w:r>
          </w:p>
        </w:tc>
        <w:tc>
          <w:tcPr>
            <w:tcW w:w="4088" w:type="dxa"/>
            <w:tcBorders>
              <w:top w:val="nil"/>
              <w:left w:val="nil"/>
              <w:bottom w:val="single" w:sz="8" w:space="0" w:color="auto"/>
              <w:right w:val="single" w:sz="8" w:space="0" w:color="auto"/>
            </w:tcBorders>
            <w:shd w:val="clear" w:color="auto" w:fill="FFFFFF"/>
            <w:hideMark/>
          </w:tcPr>
          <w:p w14:paraId="4C49E485"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to begin a job, task, etc. with a particular aim or goal</w:t>
            </w:r>
          </w:p>
        </w:tc>
        <w:tc>
          <w:tcPr>
            <w:tcW w:w="3282" w:type="dxa"/>
            <w:tcBorders>
              <w:top w:val="nil"/>
              <w:left w:val="nil"/>
              <w:bottom w:val="single" w:sz="8" w:space="0" w:color="auto"/>
              <w:right w:val="single" w:sz="8" w:space="0" w:color="auto"/>
            </w:tcBorders>
            <w:shd w:val="clear" w:color="auto" w:fill="FFFFFF"/>
            <w:hideMark/>
          </w:tcPr>
          <w:p w14:paraId="49D0AC57"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bắt tay vào làm gì đó</w:t>
            </w:r>
          </w:p>
        </w:tc>
      </w:tr>
      <w:tr w:rsidR="00C54368" w:rsidRPr="00C54368" w14:paraId="47A259D4" w14:textId="77777777" w:rsidTr="00C54368">
        <w:tc>
          <w:tcPr>
            <w:tcW w:w="2688" w:type="dxa"/>
            <w:tcBorders>
              <w:top w:val="nil"/>
              <w:left w:val="single" w:sz="8" w:space="0" w:color="auto"/>
              <w:bottom w:val="single" w:sz="8" w:space="0" w:color="auto"/>
              <w:right w:val="single" w:sz="8" w:space="0" w:color="auto"/>
            </w:tcBorders>
            <w:shd w:val="clear" w:color="auto" w:fill="FFFFFF"/>
            <w:hideMark/>
          </w:tcPr>
          <w:p w14:paraId="232A08AA"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12. </w:t>
            </w:r>
            <w:r w:rsidRPr="00C54368">
              <w:rPr>
                <w:rFonts w:eastAsia="Times New Roman" w:cs="Times New Roman"/>
                <w:b/>
                <w:bCs/>
                <w:color w:val="D60000"/>
                <w:sz w:val="24"/>
                <w:szCs w:val="24"/>
                <w:shd w:val="clear" w:color="auto" w:fill="FFFFFF"/>
                <w:lang w:val="en-US"/>
              </w:rPr>
              <w:t>snow under</w:t>
            </w:r>
          </w:p>
        </w:tc>
        <w:tc>
          <w:tcPr>
            <w:tcW w:w="4088" w:type="dxa"/>
            <w:tcBorders>
              <w:top w:val="nil"/>
              <w:left w:val="nil"/>
              <w:bottom w:val="single" w:sz="8" w:space="0" w:color="auto"/>
              <w:right w:val="single" w:sz="8" w:space="0" w:color="auto"/>
            </w:tcBorders>
            <w:shd w:val="clear" w:color="auto" w:fill="FFFFFF"/>
            <w:hideMark/>
          </w:tcPr>
          <w:p w14:paraId="1E9B342E"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to have more things, especially work, than you feel able to deal with</w:t>
            </w:r>
          </w:p>
        </w:tc>
        <w:tc>
          <w:tcPr>
            <w:tcW w:w="3282" w:type="dxa"/>
            <w:tcBorders>
              <w:top w:val="nil"/>
              <w:left w:val="nil"/>
              <w:bottom w:val="single" w:sz="8" w:space="0" w:color="auto"/>
              <w:right w:val="single" w:sz="8" w:space="0" w:color="auto"/>
            </w:tcBorders>
            <w:shd w:val="clear" w:color="auto" w:fill="FFFFFF"/>
            <w:hideMark/>
          </w:tcPr>
          <w:p w14:paraId="432D9B0F"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ngập đầu trong công việc</w:t>
            </w:r>
          </w:p>
        </w:tc>
      </w:tr>
      <w:tr w:rsidR="00C54368" w:rsidRPr="00C54368" w14:paraId="12DEDAE6" w14:textId="77777777" w:rsidTr="00C54368">
        <w:tc>
          <w:tcPr>
            <w:tcW w:w="2688" w:type="dxa"/>
            <w:tcBorders>
              <w:top w:val="nil"/>
              <w:left w:val="single" w:sz="8" w:space="0" w:color="auto"/>
              <w:bottom w:val="single" w:sz="8" w:space="0" w:color="auto"/>
              <w:right w:val="single" w:sz="8" w:space="0" w:color="auto"/>
            </w:tcBorders>
            <w:shd w:val="clear" w:color="auto" w:fill="FFFFFF"/>
            <w:hideMark/>
          </w:tcPr>
          <w:p w14:paraId="3A5CE984"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13. </w:t>
            </w:r>
            <w:r w:rsidRPr="00C54368">
              <w:rPr>
                <w:rFonts w:eastAsia="Times New Roman" w:cs="Times New Roman"/>
                <w:b/>
                <w:bCs/>
                <w:color w:val="D60000"/>
                <w:sz w:val="24"/>
                <w:szCs w:val="24"/>
                <w:shd w:val="clear" w:color="auto" w:fill="FFFFFF"/>
                <w:lang w:val="en-US"/>
              </w:rPr>
              <w:t>take on</w:t>
            </w:r>
          </w:p>
        </w:tc>
        <w:tc>
          <w:tcPr>
            <w:tcW w:w="4088" w:type="dxa"/>
            <w:tcBorders>
              <w:top w:val="nil"/>
              <w:left w:val="nil"/>
              <w:bottom w:val="single" w:sz="8" w:space="0" w:color="auto"/>
              <w:right w:val="single" w:sz="8" w:space="0" w:color="auto"/>
            </w:tcBorders>
            <w:shd w:val="clear" w:color="auto" w:fill="FFFFFF"/>
            <w:hideMark/>
          </w:tcPr>
          <w:p w14:paraId="19773C15"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to employ somebody, accept some work or responsibility</w:t>
            </w:r>
          </w:p>
        </w:tc>
        <w:tc>
          <w:tcPr>
            <w:tcW w:w="3282" w:type="dxa"/>
            <w:tcBorders>
              <w:top w:val="nil"/>
              <w:left w:val="nil"/>
              <w:bottom w:val="single" w:sz="8" w:space="0" w:color="auto"/>
              <w:right w:val="single" w:sz="8" w:space="0" w:color="auto"/>
            </w:tcBorders>
            <w:shd w:val="clear" w:color="auto" w:fill="FFFFFF"/>
            <w:hideMark/>
          </w:tcPr>
          <w:p w14:paraId="0E489DEA"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gánh vác, đảm nhận, thuê ( nhân viên)</w:t>
            </w:r>
          </w:p>
        </w:tc>
      </w:tr>
      <w:tr w:rsidR="00C54368" w:rsidRPr="00C54368" w14:paraId="5CDD8C0E" w14:textId="77777777" w:rsidTr="00C54368">
        <w:tc>
          <w:tcPr>
            <w:tcW w:w="2688" w:type="dxa"/>
            <w:tcBorders>
              <w:top w:val="nil"/>
              <w:left w:val="single" w:sz="8" w:space="0" w:color="auto"/>
              <w:bottom w:val="single" w:sz="8" w:space="0" w:color="auto"/>
              <w:right w:val="single" w:sz="8" w:space="0" w:color="auto"/>
            </w:tcBorders>
            <w:shd w:val="clear" w:color="auto" w:fill="FFFFFF"/>
            <w:hideMark/>
          </w:tcPr>
          <w:p w14:paraId="0A806893"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14. </w:t>
            </w:r>
            <w:r w:rsidRPr="00C54368">
              <w:rPr>
                <w:rFonts w:eastAsia="Times New Roman" w:cs="Times New Roman"/>
                <w:b/>
                <w:bCs/>
                <w:color w:val="D60000"/>
                <w:sz w:val="24"/>
                <w:szCs w:val="24"/>
                <w:shd w:val="clear" w:color="auto" w:fill="FFFFFF"/>
                <w:lang w:val="en-US"/>
              </w:rPr>
              <w:t>tide over</w:t>
            </w:r>
          </w:p>
        </w:tc>
        <w:tc>
          <w:tcPr>
            <w:tcW w:w="4088" w:type="dxa"/>
            <w:tcBorders>
              <w:top w:val="nil"/>
              <w:left w:val="nil"/>
              <w:bottom w:val="single" w:sz="8" w:space="0" w:color="auto"/>
              <w:right w:val="single" w:sz="8" w:space="0" w:color="auto"/>
            </w:tcBorders>
            <w:shd w:val="clear" w:color="auto" w:fill="FFFFFF"/>
            <w:hideMark/>
          </w:tcPr>
          <w:p w14:paraId="7B3879A9"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to help somebody during a difficult period by providing what they need</w:t>
            </w:r>
          </w:p>
        </w:tc>
        <w:tc>
          <w:tcPr>
            <w:tcW w:w="3282" w:type="dxa"/>
            <w:tcBorders>
              <w:top w:val="nil"/>
              <w:left w:val="nil"/>
              <w:bottom w:val="single" w:sz="8" w:space="0" w:color="auto"/>
              <w:right w:val="single" w:sz="8" w:space="0" w:color="auto"/>
            </w:tcBorders>
            <w:shd w:val="clear" w:color="auto" w:fill="FFFFFF"/>
            <w:hideMark/>
          </w:tcPr>
          <w:p w14:paraId="40A03351"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hỗ trợ, giúp đỡ ( thời kì khó khăn)</w:t>
            </w:r>
          </w:p>
        </w:tc>
      </w:tr>
      <w:tr w:rsidR="00C54368" w:rsidRPr="00C54368" w14:paraId="4D3C2497" w14:textId="77777777" w:rsidTr="00C54368">
        <w:tc>
          <w:tcPr>
            <w:tcW w:w="2688" w:type="dxa"/>
            <w:tcBorders>
              <w:top w:val="nil"/>
              <w:left w:val="single" w:sz="8" w:space="0" w:color="auto"/>
              <w:bottom w:val="single" w:sz="8" w:space="0" w:color="auto"/>
              <w:right w:val="single" w:sz="8" w:space="0" w:color="auto"/>
            </w:tcBorders>
            <w:shd w:val="clear" w:color="auto" w:fill="FFFFFF"/>
            <w:hideMark/>
          </w:tcPr>
          <w:p w14:paraId="3A52E8ED"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15. </w:t>
            </w:r>
            <w:r w:rsidRPr="00C54368">
              <w:rPr>
                <w:rFonts w:eastAsia="Times New Roman" w:cs="Times New Roman"/>
                <w:b/>
                <w:bCs/>
                <w:color w:val="D60000"/>
                <w:sz w:val="24"/>
                <w:szCs w:val="24"/>
                <w:shd w:val="clear" w:color="auto" w:fill="FFFFFF"/>
                <w:lang w:val="en-US"/>
              </w:rPr>
              <w:t>while away</w:t>
            </w:r>
          </w:p>
        </w:tc>
        <w:tc>
          <w:tcPr>
            <w:tcW w:w="4088" w:type="dxa"/>
            <w:tcBorders>
              <w:top w:val="nil"/>
              <w:left w:val="nil"/>
              <w:bottom w:val="single" w:sz="8" w:space="0" w:color="auto"/>
              <w:right w:val="single" w:sz="8" w:space="0" w:color="auto"/>
            </w:tcBorders>
            <w:shd w:val="clear" w:color="auto" w:fill="FFFFFF"/>
            <w:hideMark/>
          </w:tcPr>
          <w:p w14:paraId="19BE9EE5"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to spend time in a relaxed way when you have nothing else to do</w:t>
            </w:r>
          </w:p>
        </w:tc>
        <w:tc>
          <w:tcPr>
            <w:tcW w:w="3282" w:type="dxa"/>
            <w:tcBorders>
              <w:top w:val="nil"/>
              <w:left w:val="nil"/>
              <w:bottom w:val="single" w:sz="8" w:space="0" w:color="auto"/>
              <w:right w:val="single" w:sz="8" w:space="0" w:color="auto"/>
            </w:tcBorders>
            <w:shd w:val="clear" w:color="auto" w:fill="FFFFFF"/>
            <w:hideMark/>
          </w:tcPr>
          <w:p w14:paraId="40E28604"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giết thời gian (dành thời gian để thư giãn)</w:t>
            </w:r>
          </w:p>
        </w:tc>
      </w:tr>
      <w:tr w:rsidR="00C54368" w:rsidRPr="00C54368" w14:paraId="5A55AE2A" w14:textId="77777777" w:rsidTr="00C54368">
        <w:tc>
          <w:tcPr>
            <w:tcW w:w="2688" w:type="dxa"/>
            <w:tcBorders>
              <w:top w:val="nil"/>
              <w:left w:val="single" w:sz="8" w:space="0" w:color="auto"/>
              <w:bottom w:val="single" w:sz="8" w:space="0" w:color="auto"/>
              <w:right w:val="single" w:sz="8" w:space="0" w:color="auto"/>
            </w:tcBorders>
            <w:shd w:val="clear" w:color="auto" w:fill="FFFFFF"/>
            <w:hideMark/>
          </w:tcPr>
          <w:p w14:paraId="1754863B"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16. </w:t>
            </w:r>
            <w:r w:rsidRPr="00C54368">
              <w:rPr>
                <w:rFonts w:eastAsia="Times New Roman" w:cs="Times New Roman"/>
                <w:b/>
                <w:bCs/>
                <w:color w:val="D60000"/>
                <w:sz w:val="24"/>
                <w:szCs w:val="24"/>
                <w:shd w:val="clear" w:color="auto" w:fill="FFFFFF"/>
                <w:lang w:val="en-US"/>
              </w:rPr>
              <w:t>wind down</w:t>
            </w:r>
          </w:p>
        </w:tc>
        <w:tc>
          <w:tcPr>
            <w:tcW w:w="4088" w:type="dxa"/>
            <w:tcBorders>
              <w:top w:val="nil"/>
              <w:left w:val="nil"/>
              <w:bottom w:val="single" w:sz="8" w:space="0" w:color="auto"/>
              <w:right w:val="single" w:sz="8" w:space="0" w:color="auto"/>
            </w:tcBorders>
            <w:shd w:val="clear" w:color="auto" w:fill="FFFFFF"/>
            <w:hideMark/>
          </w:tcPr>
          <w:p w14:paraId="20AE42F4"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to rest or relax after a period of activity or excitement SYNONYM: unwind</w:t>
            </w:r>
          </w:p>
        </w:tc>
        <w:tc>
          <w:tcPr>
            <w:tcW w:w="3282" w:type="dxa"/>
            <w:tcBorders>
              <w:top w:val="nil"/>
              <w:left w:val="nil"/>
              <w:bottom w:val="single" w:sz="8" w:space="0" w:color="auto"/>
              <w:right w:val="single" w:sz="8" w:space="0" w:color="auto"/>
            </w:tcBorders>
            <w:shd w:val="clear" w:color="auto" w:fill="FFFFFF"/>
            <w:hideMark/>
          </w:tcPr>
          <w:p w14:paraId="584B42FC"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nghỉ ngơi (sau khi làm việc căng thẳng)</w:t>
            </w:r>
          </w:p>
        </w:tc>
      </w:tr>
    </w:tbl>
    <w:p w14:paraId="24075B53" w14:textId="77777777" w:rsidR="00C54368" w:rsidRPr="00C54368" w:rsidRDefault="00C54368" w:rsidP="00C54368">
      <w:pPr>
        <w:spacing w:before="100" w:beforeAutospacing="1" w:after="100" w:afterAutospacing="1"/>
        <w:jc w:val="left"/>
        <w:rPr>
          <w:rFonts w:eastAsia="Times New Roman" w:cs="Times New Roman"/>
          <w:color w:val="000000"/>
          <w:sz w:val="24"/>
          <w:szCs w:val="24"/>
          <w:lang w:val="en-US"/>
        </w:rPr>
      </w:pPr>
      <w:r w:rsidRPr="00C54368">
        <w:rPr>
          <w:rFonts w:eastAsia="Times New Roman" w:cs="Times New Roman"/>
          <w:color w:val="000000"/>
          <w:sz w:val="24"/>
          <w:szCs w:val="24"/>
        </w:rPr>
        <w:t> </w:t>
      </w:r>
    </w:p>
    <w:p w14:paraId="49473F5E" w14:textId="77777777" w:rsidR="00C54368" w:rsidRPr="00C54368" w:rsidRDefault="00C54368" w:rsidP="00C54368">
      <w:pPr>
        <w:spacing w:before="100" w:beforeAutospacing="1" w:after="100" w:afterAutospacing="1"/>
        <w:jc w:val="left"/>
        <w:rPr>
          <w:rFonts w:eastAsia="Times New Roman" w:cs="Times New Roman"/>
          <w:color w:val="000000"/>
          <w:sz w:val="24"/>
          <w:szCs w:val="24"/>
          <w:lang w:val="en-US"/>
        </w:rPr>
      </w:pPr>
      <w:r w:rsidRPr="00C54368">
        <w:rPr>
          <w:rFonts w:eastAsia="Times New Roman" w:cs="Times New Roman"/>
          <w:color w:val="000000"/>
          <w:sz w:val="24"/>
          <w:szCs w:val="24"/>
        </w:rPr>
        <w:t>IDIOMS</w:t>
      </w:r>
    </w:p>
    <w:tbl>
      <w:tblPr>
        <w:tblStyle w:val="TableGrid"/>
        <w:tblW w:w="0" w:type="auto"/>
        <w:tblInd w:w="-147" w:type="dxa"/>
        <w:tblBorders>
          <w:top w:val="single" w:sz="24" w:space="0" w:color="auto"/>
          <w:left w:val="single" w:sz="24" w:space="0" w:color="auto"/>
          <w:bottom w:val="single" w:sz="24" w:space="0" w:color="auto"/>
          <w:right w:val="single" w:sz="24" w:space="0" w:color="auto"/>
        </w:tblBorders>
        <w:tblLook w:val="04A0" w:firstRow="1" w:lastRow="0" w:firstColumn="1" w:lastColumn="0" w:noHBand="0" w:noVBand="1"/>
      </w:tblPr>
      <w:tblGrid>
        <w:gridCol w:w="3448"/>
        <w:gridCol w:w="3337"/>
        <w:gridCol w:w="3273"/>
      </w:tblGrid>
      <w:tr w:rsidR="00C54368" w:rsidRPr="00C54368" w14:paraId="3C426FDE" w14:textId="77777777" w:rsidTr="00C54368">
        <w:tc>
          <w:tcPr>
            <w:tcW w:w="3448" w:type="dxa"/>
            <w:tcBorders>
              <w:top w:val="single" w:sz="8" w:space="0" w:color="auto"/>
              <w:left w:val="single" w:sz="8" w:space="0" w:color="auto"/>
              <w:bottom w:val="single" w:sz="8" w:space="0" w:color="auto"/>
              <w:right w:val="single" w:sz="8" w:space="0" w:color="auto"/>
            </w:tcBorders>
            <w:shd w:val="clear" w:color="auto" w:fill="FFFFFF"/>
            <w:hideMark/>
          </w:tcPr>
          <w:p w14:paraId="4D56C62D"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1. </w:t>
            </w:r>
            <w:r w:rsidRPr="00C54368">
              <w:rPr>
                <w:rFonts w:eastAsia="Times New Roman" w:cs="Times New Roman"/>
                <w:b/>
                <w:bCs/>
                <w:color w:val="D60000"/>
                <w:sz w:val="24"/>
                <w:szCs w:val="24"/>
                <w:shd w:val="clear" w:color="auto" w:fill="FFFFFF"/>
                <w:lang w:val="en-US"/>
              </w:rPr>
              <w:t>a stitch in time (saves nine)</w:t>
            </w:r>
          </w:p>
        </w:tc>
        <w:tc>
          <w:tcPr>
            <w:tcW w:w="3337" w:type="dxa"/>
            <w:tcBorders>
              <w:top w:val="single" w:sz="8" w:space="0" w:color="auto"/>
              <w:left w:val="nil"/>
              <w:bottom w:val="single" w:sz="8" w:space="0" w:color="auto"/>
              <w:right w:val="single" w:sz="8" w:space="0" w:color="auto"/>
            </w:tcBorders>
            <w:shd w:val="clear" w:color="auto" w:fill="FFFFFF"/>
            <w:hideMark/>
          </w:tcPr>
          <w:p w14:paraId="14FD7BB3"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it's better to solve a problem right away, to stop it becoming a much bigger one.</w:t>
            </w:r>
          </w:p>
        </w:tc>
        <w:tc>
          <w:tcPr>
            <w:tcW w:w="3273" w:type="dxa"/>
            <w:tcBorders>
              <w:top w:val="single" w:sz="8" w:space="0" w:color="auto"/>
              <w:left w:val="nil"/>
              <w:bottom w:val="single" w:sz="8" w:space="0" w:color="auto"/>
              <w:right w:val="single" w:sz="8" w:space="0" w:color="auto"/>
            </w:tcBorders>
            <w:shd w:val="clear" w:color="auto" w:fill="FFFFFF"/>
            <w:hideMark/>
          </w:tcPr>
          <w:p w14:paraId="5B7F4337"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giải quyết ngay lập tức (tránh trường hợp mọi việc tồi tệ hơn)</w:t>
            </w:r>
          </w:p>
        </w:tc>
      </w:tr>
      <w:tr w:rsidR="00C54368" w:rsidRPr="00C54368" w14:paraId="5D330D4F" w14:textId="77777777" w:rsidTr="00C54368">
        <w:tc>
          <w:tcPr>
            <w:tcW w:w="3448" w:type="dxa"/>
            <w:tcBorders>
              <w:top w:val="nil"/>
              <w:left w:val="single" w:sz="8" w:space="0" w:color="auto"/>
              <w:bottom w:val="single" w:sz="8" w:space="0" w:color="auto"/>
              <w:right w:val="single" w:sz="8" w:space="0" w:color="auto"/>
            </w:tcBorders>
            <w:shd w:val="clear" w:color="auto" w:fill="FFFFFF"/>
            <w:hideMark/>
          </w:tcPr>
          <w:p w14:paraId="5BCA7E26"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2. </w:t>
            </w:r>
            <w:r w:rsidRPr="00C54368">
              <w:rPr>
                <w:rFonts w:eastAsia="Times New Roman" w:cs="Times New Roman"/>
                <w:b/>
                <w:bCs/>
                <w:color w:val="D60000"/>
                <w:sz w:val="24"/>
                <w:szCs w:val="24"/>
                <w:shd w:val="clear" w:color="auto" w:fill="FFFFFF"/>
                <w:lang w:val="en-US"/>
              </w:rPr>
              <w:t>all in good time</w:t>
            </w:r>
          </w:p>
        </w:tc>
        <w:tc>
          <w:tcPr>
            <w:tcW w:w="3337" w:type="dxa"/>
            <w:tcBorders>
              <w:top w:val="nil"/>
              <w:left w:val="nil"/>
              <w:bottom w:val="single" w:sz="8" w:space="0" w:color="auto"/>
              <w:right w:val="single" w:sz="8" w:space="0" w:color="auto"/>
            </w:tcBorders>
            <w:shd w:val="clear" w:color="auto" w:fill="FFFFFF"/>
            <w:hideMark/>
          </w:tcPr>
          <w:p w14:paraId="0256643B"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used to tell someone to be patient because something they are waiting for will certainly happen after a period of time, and probably quite soon</w:t>
            </w:r>
          </w:p>
        </w:tc>
        <w:tc>
          <w:tcPr>
            <w:tcW w:w="3273" w:type="dxa"/>
            <w:tcBorders>
              <w:top w:val="nil"/>
              <w:left w:val="nil"/>
              <w:bottom w:val="single" w:sz="8" w:space="0" w:color="auto"/>
              <w:right w:val="single" w:sz="8" w:space="0" w:color="auto"/>
            </w:tcBorders>
            <w:shd w:val="clear" w:color="auto" w:fill="FFFFFF"/>
            <w:hideMark/>
          </w:tcPr>
          <w:p w14:paraId="474FD88A"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đâu sẽ có đó; cứ bình tĩnh, không phải vội</w:t>
            </w:r>
          </w:p>
        </w:tc>
      </w:tr>
      <w:tr w:rsidR="00C54368" w:rsidRPr="00C54368" w14:paraId="1FEE65EA" w14:textId="77777777" w:rsidTr="00C54368">
        <w:tc>
          <w:tcPr>
            <w:tcW w:w="3448" w:type="dxa"/>
            <w:tcBorders>
              <w:top w:val="nil"/>
              <w:left w:val="single" w:sz="8" w:space="0" w:color="auto"/>
              <w:bottom w:val="single" w:sz="8" w:space="0" w:color="auto"/>
              <w:right w:val="single" w:sz="8" w:space="0" w:color="auto"/>
            </w:tcBorders>
            <w:shd w:val="clear" w:color="auto" w:fill="FFFFFF"/>
            <w:hideMark/>
          </w:tcPr>
          <w:p w14:paraId="0A92851E"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3. </w:t>
            </w:r>
            <w:r w:rsidRPr="00C54368">
              <w:rPr>
                <w:rFonts w:eastAsia="Times New Roman" w:cs="Times New Roman"/>
                <w:b/>
                <w:bCs/>
                <w:color w:val="D60000"/>
                <w:sz w:val="24"/>
                <w:szCs w:val="24"/>
                <w:shd w:val="clear" w:color="auto" w:fill="FFFFFF"/>
                <w:lang w:val="en-US"/>
              </w:rPr>
              <w:t>at the drop of a hat</w:t>
            </w:r>
          </w:p>
        </w:tc>
        <w:tc>
          <w:tcPr>
            <w:tcW w:w="3337" w:type="dxa"/>
            <w:tcBorders>
              <w:top w:val="nil"/>
              <w:left w:val="nil"/>
              <w:bottom w:val="single" w:sz="8" w:space="0" w:color="auto"/>
              <w:right w:val="single" w:sz="8" w:space="0" w:color="auto"/>
            </w:tcBorders>
            <w:shd w:val="clear" w:color="auto" w:fill="FFFFFF"/>
            <w:hideMark/>
          </w:tcPr>
          <w:p w14:paraId="32097537"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if you do something at the drop of a hat, you do it immediately without stopping to think about it</w:t>
            </w:r>
          </w:p>
        </w:tc>
        <w:tc>
          <w:tcPr>
            <w:tcW w:w="3273" w:type="dxa"/>
            <w:tcBorders>
              <w:top w:val="nil"/>
              <w:left w:val="nil"/>
              <w:bottom w:val="single" w:sz="8" w:space="0" w:color="auto"/>
              <w:right w:val="single" w:sz="8" w:space="0" w:color="auto"/>
            </w:tcBorders>
            <w:shd w:val="clear" w:color="auto" w:fill="FFFFFF"/>
            <w:hideMark/>
          </w:tcPr>
          <w:p w14:paraId="2FE283FE"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ngay lập tức, không chần chừ</w:t>
            </w:r>
          </w:p>
        </w:tc>
      </w:tr>
      <w:tr w:rsidR="00C54368" w:rsidRPr="00C54368" w14:paraId="2C0CFF6E" w14:textId="77777777" w:rsidTr="00C54368">
        <w:tc>
          <w:tcPr>
            <w:tcW w:w="3448" w:type="dxa"/>
            <w:tcBorders>
              <w:top w:val="nil"/>
              <w:left w:val="single" w:sz="8" w:space="0" w:color="auto"/>
              <w:bottom w:val="single" w:sz="8" w:space="0" w:color="auto"/>
              <w:right w:val="single" w:sz="8" w:space="0" w:color="auto"/>
            </w:tcBorders>
            <w:shd w:val="clear" w:color="auto" w:fill="FFFFFF"/>
            <w:hideMark/>
          </w:tcPr>
          <w:p w14:paraId="17C89628"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4. </w:t>
            </w:r>
            <w:r w:rsidRPr="00C54368">
              <w:rPr>
                <w:rFonts w:eastAsia="Times New Roman" w:cs="Times New Roman"/>
                <w:b/>
                <w:bCs/>
                <w:color w:val="D60000"/>
                <w:sz w:val="24"/>
                <w:szCs w:val="24"/>
                <w:shd w:val="clear" w:color="auto" w:fill="FFFFFF"/>
                <w:lang w:val="en-US"/>
              </w:rPr>
              <w:t>before your time</w:t>
            </w:r>
          </w:p>
        </w:tc>
        <w:tc>
          <w:tcPr>
            <w:tcW w:w="3337" w:type="dxa"/>
            <w:tcBorders>
              <w:top w:val="nil"/>
              <w:left w:val="nil"/>
              <w:bottom w:val="single" w:sz="8" w:space="0" w:color="auto"/>
              <w:right w:val="single" w:sz="8" w:space="0" w:color="auto"/>
            </w:tcBorders>
            <w:shd w:val="clear" w:color="auto" w:fill="FFFFFF"/>
            <w:hideMark/>
          </w:tcPr>
          <w:p w14:paraId="05352F56"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something happened or existed before you were born or before you lived or worked somewhere</w:t>
            </w:r>
          </w:p>
        </w:tc>
        <w:tc>
          <w:tcPr>
            <w:tcW w:w="3273" w:type="dxa"/>
            <w:tcBorders>
              <w:top w:val="nil"/>
              <w:left w:val="nil"/>
              <w:bottom w:val="single" w:sz="8" w:space="0" w:color="auto"/>
              <w:right w:val="single" w:sz="8" w:space="0" w:color="auto"/>
            </w:tcBorders>
            <w:shd w:val="clear" w:color="auto" w:fill="FFFFFF"/>
            <w:hideMark/>
          </w:tcPr>
          <w:p w14:paraId="6465AF8F"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diễn ra trước thời của ai; trước khi ai sinh ra đời</w:t>
            </w:r>
          </w:p>
        </w:tc>
      </w:tr>
      <w:tr w:rsidR="00C54368" w:rsidRPr="00C54368" w14:paraId="1A55970E" w14:textId="77777777" w:rsidTr="00C54368">
        <w:tc>
          <w:tcPr>
            <w:tcW w:w="3448" w:type="dxa"/>
            <w:tcBorders>
              <w:top w:val="nil"/>
              <w:left w:val="single" w:sz="8" w:space="0" w:color="auto"/>
              <w:bottom w:val="single" w:sz="8" w:space="0" w:color="auto"/>
              <w:right w:val="single" w:sz="8" w:space="0" w:color="auto"/>
            </w:tcBorders>
            <w:shd w:val="clear" w:color="auto" w:fill="FFFFFF"/>
            <w:hideMark/>
          </w:tcPr>
          <w:p w14:paraId="09AFE9D1"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5. </w:t>
            </w:r>
            <w:r w:rsidRPr="00C54368">
              <w:rPr>
                <w:rFonts w:eastAsia="Times New Roman" w:cs="Times New Roman"/>
                <w:b/>
                <w:bCs/>
                <w:color w:val="D60000"/>
                <w:sz w:val="24"/>
                <w:szCs w:val="24"/>
                <w:shd w:val="clear" w:color="auto" w:fill="FFFFFF"/>
                <w:lang w:val="en-US"/>
              </w:rPr>
              <w:t>for good</w:t>
            </w:r>
          </w:p>
        </w:tc>
        <w:tc>
          <w:tcPr>
            <w:tcW w:w="3337" w:type="dxa"/>
            <w:tcBorders>
              <w:top w:val="nil"/>
              <w:left w:val="nil"/>
              <w:bottom w:val="single" w:sz="8" w:space="0" w:color="auto"/>
              <w:right w:val="single" w:sz="8" w:space="0" w:color="auto"/>
            </w:tcBorders>
            <w:shd w:val="clear" w:color="auto" w:fill="FFFFFF"/>
            <w:hideMark/>
          </w:tcPr>
          <w:p w14:paraId="3CA9BC03"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permanently, without the possibility of change in the future</w:t>
            </w:r>
          </w:p>
        </w:tc>
        <w:tc>
          <w:tcPr>
            <w:tcW w:w="3273" w:type="dxa"/>
            <w:tcBorders>
              <w:top w:val="nil"/>
              <w:left w:val="nil"/>
              <w:bottom w:val="single" w:sz="8" w:space="0" w:color="auto"/>
              <w:right w:val="single" w:sz="8" w:space="0" w:color="auto"/>
            </w:tcBorders>
            <w:shd w:val="clear" w:color="auto" w:fill="FFFFFF"/>
            <w:hideMark/>
          </w:tcPr>
          <w:p w14:paraId="569E84B2"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vĩnh cửu, vĩnh viễn</w:t>
            </w:r>
          </w:p>
        </w:tc>
      </w:tr>
      <w:tr w:rsidR="00C54368" w:rsidRPr="00C54368" w14:paraId="0A67C09B" w14:textId="77777777" w:rsidTr="00C54368">
        <w:tc>
          <w:tcPr>
            <w:tcW w:w="3448" w:type="dxa"/>
            <w:tcBorders>
              <w:top w:val="nil"/>
              <w:left w:val="single" w:sz="8" w:space="0" w:color="auto"/>
              <w:bottom w:val="single" w:sz="8" w:space="0" w:color="auto"/>
              <w:right w:val="single" w:sz="8" w:space="0" w:color="auto"/>
            </w:tcBorders>
            <w:shd w:val="clear" w:color="auto" w:fill="FFFFFF"/>
            <w:hideMark/>
          </w:tcPr>
          <w:p w14:paraId="6090A743"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6. </w:t>
            </w:r>
            <w:r w:rsidRPr="00C54368">
              <w:rPr>
                <w:rFonts w:eastAsia="Times New Roman" w:cs="Times New Roman"/>
                <w:b/>
                <w:bCs/>
                <w:color w:val="D60000"/>
                <w:sz w:val="24"/>
                <w:szCs w:val="24"/>
                <w:shd w:val="clear" w:color="auto" w:fill="FFFFFF"/>
                <w:lang w:val="en-US"/>
              </w:rPr>
              <w:t>for the time being</w:t>
            </w:r>
          </w:p>
        </w:tc>
        <w:tc>
          <w:tcPr>
            <w:tcW w:w="3337" w:type="dxa"/>
            <w:tcBorders>
              <w:top w:val="nil"/>
              <w:left w:val="nil"/>
              <w:bottom w:val="single" w:sz="8" w:space="0" w:color="auto"/>
              <w:right w:val="single" w:sz="8" w:space="0" w:color="auto"/>
            </w:tcBorders>
            <w:shd w:val="clear" w:color="auto" w:fill="FFFFFF"/>
            <w:hideMark/>
          </w:tcPr>
          <w:p w14:paraId="286D9181"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at this time or now</w:t>
            </w:r>
          </w:p>
        </w:tc>
        <w:tc>
          <w:tcPr>
            <w:tcW w:w="3273" w:type="dxa"/>
            <w:tcBorders>
              <w:top w:val="nil"/>
              <w:left w:val="nil"/>
              <w:bottom w:val="single" w:sz="8" w:space="0" w:color="auto"/>
              <w:right w:val="single" w:sz="8" w:space="0" w:color="auto"/>
            </w:tcBorders>
            <w:shd w:val="clear" w:color="auto" w:fill="FFFFFF"/>
            <w:hideMark/>
          </w:tcPr>
          <w:p w14:paraId="0E73C561"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hiện tại, lúc này</w:t>
            </w:r>
          </w:p>
        </w:tc>
      </w:tr>
      <w:tr w:rsidR="00C54368" w:rsidRPr="00C54368" w14:paraId="1544A887" w14:textId="77777777" w:rsidTr="00C54368">
        <w:tc>
          <w:tcPr>
            <w:tcW w:w="3448" w:type="dxa"/>
            <w:tcBorders>
              <w:top w:val="nil"/>
              <w:left w:val="single" w:sz="8" w:space="0" w:color="auto"/>
              <w:bottom w:val="single" w:sz="8" w:space="0" w:color="auto"/>
              <w:right w:val="single" w:sz="8" w:space="0" w:color="auto"/>
            </w:tcBorders>
            <w:shd w:val="clear" w:color="auto" w:fill="FFFFFF"/>
            <w:hideMark/>
          </w:tcPr>
          <w:p w14:paraId="4954ADC9"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7. </w:t>
            </w:r>
            <w:r w:rsidRPr="00C54368">
              <w:rPr>
                <w:rFonts w:eastAsia="Times New Roman" w:cs="Times New Roman"/>
                <w:b/>
                <w:bCs/>
                <w:color w:val="D60000"/>
                <w:sz w:val="24"/>
                <w:szCs w:val="24"/>
                <w:shd w:val="clear" w:color="auto" w:fill="FFFFFF"/>
                <w:lang w:val="en-US"/>
              </w:rPr>
              <w:t>from time to time</w:t>
            </w:r>
          </w:p>
        </w:tc>
        <w:tc>
          <w:tcPr>
            <w:tcW w:w="3337" w:type="dxa"/>
            <w:tcBorders>
              <w:top w:val="nil"/>
              <w:left w:val="nil"/>
              <w:bottom w:val="single" w:sz="8" w:space="0" w:color="auto"/>
              <w:right w:val="single" w:sz="8" w:space="0" w:color="auto"/>
            </w:tcBorders>
            <w:shd w:val="clear" w:color="auto" w:fill="FFFFFF"/>
            <w:hideMark/>
          </w:tcPr>
          <w:p w14:paraId="509BC9B1"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sometimes, but not regularly</w:t>
            </w:r>
          </w:p>
        </w:tc>
        <w:tc>
          <w:tcPr>
            <w:tcW w:w="3273" w:type="dxa"/>
            <w:tcBorders>
              <w:top w:val="nil"/>
              <w:left w:val="nil"/>
              <w:bottom w:val="single" w:sz="8" w:space="0" w:color="auto"/>
              <w:right w:val="single" w:sz="8" w:space="0" w:color="auto"/>
            </w:tcBorders>
            <w:shd w:val="clear" w:color="auto" w:fill="FFFFFF"/>
            <w:hideMark/>
          </w:tcPr>
          <w:p w14:paraId="039564B2"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thỉnh thoảng</w:t>
            </w:r>
          </w:p>
        </w:tc>
      </w:tr>
      <w:tr w:rsidR="00C54368" w:rsidRPr="00C54368" w14:paraId="150375E6" w14:textId="77777777" w:rsidTr="00C54368">
        <w:tc>
          <w:tcPr>
            <w:tcW w:w="3448" w:type="dxa"/>
            <w:tcBorders>
              <w:top w:val="nil"/>
              <w:left w:val="single" w:sz="8" w:space="0" w:color="auto"/>
              <w:bottom w:val="single" w:sz="8" w:space="0" w:color="auto"/>
              <w:right w:val="single" w:sz="8" w:space="0" w:color="auto"/>
            </w:tcBorders>
            <w:shd w:val="clear" w:color="auto" w:fill="FFFFFF"/>
            <w:hideMark/>
          </w:tcPr>
          <w:p w14:paraId="06020ECD"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8. </w:t>
            </w:r>
            <w:r w:rsidRPr="00C54368">
              <w:rPr>
                <w:rFonts w:eastAsia="Times New Roman" w:cs="Times New Roman"/>
                <w:b/>
                <w:bCs/>
                <w:color w:val="D60000"/>
                <w:sz w:val="24"/>
                <w:szCs w:val="24"/>
                <w:shd w:val="clear" w:color="auto" w:fill="FFFFFF"/>
                <w:lang w:val="en-US"/>
              </w:rPr>
              <w:t>in/for donkey’s years</w:t>
            </w:r>
          </w:p>
        </w:tc>
        <w:tc>
          <w:tcPr>
            <w:tcW w:w="3337" w:type="dxa"/>
            <w:tcBorders>
              <w:top w:val="nil"/>
              <w:left w:val="nil"/>
              <w:bottom w:val="single" w:sz="8" w:space="0" w:color="auto"/>
              <w:right w:val="single" w:sz="8" w:space="0" w:color="auto"/>
            </w:tcBorders>
            <w:shd w:val="clear" w:color="auto" w:fill="FFFFFF"/>
            <w:hideMark/>
          </w:tcPr>
          <w:p w14:paraId="17FE7417"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an extremely long time</w:t>
            </w:r>
          </w:p>
        </w:tc>
        <w:tc>
          <w:tcPr>
            <w:tcW w:w="3273" w:type="dxa"/>
            <w:tcBorders>
              <w:top w:val="nil"/>
              <w:left w:val="nil"/>
              <w:bottom w:val="single" w:sz="8" w:space="0" w:color="auto"/>
              <w:right w:val="single" w:sz="8" w:space="0" w:color="auto"/>
            </w:tcBorders>
            <w:shd w:val="clear" w:color="auto" w:fill="FFFFFF"/>
            <w:hideMark/>
          </w:tcPr>
          <w:p w14:paraId="17B850E1"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trong thời gian rất dài</w:t>
            </w:r>
          </w:p>
        </w:tc>
      </w:tr>
      <w:tr w:rsidR="00C54368" w:rsidRPr="00C54368" w14:paraId="02834C68" w14:textId="77777777" w:rsidTr="00C54368">
        <w:tc>
          <w:tcPr>
            <w:tcW w:w="3448" w:type="dxa"/>
            <w:tcBorders>
              <w:top w:val="nil"/>
              <w:left w:val="single" w:sz="8" w:space="0" w:color="auto"/>
              <w:bottom w:val="single" w:sz="8" w:space="0" w:color="auto"/>
              <w:right w:val="single" w:sz="8" w:space="0" w:color="auto"/>
            </w:tcBorders>
            <w:shd w:val="clear" w:color="auto" w:fill="FFFFFF"/>
            <w:hideMark/>
          </w:tcPr>
          <w:p w14:paraId="40CEA7D6"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lastRenderedPageBreak/>
              <w:t xml:space="preserve">9. </w:t>
            </w:r>
            <w:r w:rsidRPr="00C54368">
              <w:rPr>
                <w:rFonts w:eastAsia="Times New Roman" w:cs="Times New Roman"/>
                <w:b/>
                <w:bCs/>
                <w:color w:val="D60000"/>
                <w:sz w:val="24"/>
                <w:szCs w:val="24"/>
                <w:shd w:val="clear" w:color="auto" w:fill="FFFFFF"/>
                <w:lang w:val="en-US"/>
              </w:rPr>
              <w:t>in the nick of time</w:t>
            </w:r>
          </w:p>
        </w:tc>
        <w:tc>
          <w:tcPr>
            <w:tcW w:w="3337" w:type="dxa"/>
            <w:tcBorders>
              <w:top w:val="nil"/>
              <w:left w:val="nil"/>
              <w:bottom w:val="single" w:sz="8" w:space="0" w:color="auto"/>
              <w:right w:val="single" w:sz="8" w:space="0" w:color="auto"/>
            </w:tcBorders>
            <w:shd w:val="clear" w:color="auto" w:fill="FFFFFF"/>
            <w:hideMark/>
          </w:tcPr>
          <w:p w14:paraId="530987D2"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just in time to prevent something bad happening</w:t>
            </w:r>
          </w:p>
        </w:tc>
        <w:tc>
          <w:tcPr>
            <w:tcW w:w="3273" w:type="dxa"/>
            <w:tcBorders>
              <w:top w:val="nil"/>
              <w:left w:val="nil"/>
              <w:bottom w:val="single" w:sz="8" w:space="0" w:color="auto"/>
              <w:right w:val="single" w:sz="8" w:space="0" w:color="auto"/>
            </w:tcBorders>
            <w:shd w:val="clear" w:color="auto" w:fill="FFFFFF"/>
            <w:hideMark/>
          </w:tcPr>
          <w:p w14:paraId="2FAC5D47"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vừa kịp lúc, vào phút chót (trước khi quá muộn)</w:t>
            </w:r>
          </w:p>
        </w:tc>
      </w:tr>
      <w:tr w:rsidR="00C54368" w:rsidRPr="00C54368" w14:paraId="55FF38A9" w14:textId="77777777" w:rsidTr="00C54368">
        <w:tc>
          <w:tcPr>
            <w:tcW w:w="3448" w:type="dxa"/>
            <w:tcBorders>
              <w:top w:val="nil"/>
              <w:left w:val="single" w:sz="8" w:space="0" w:color="auto"/>
              <w:bottom w:val="single" w:sz="8" w:space="0" w:color="auto"/>
              <w:right w:val="single" w:sz="8" w:space="0" w:color="auto"/>
            </w:tcBorders>
            <w:shd w:val="clear" w:color="auto" w:fill="FFFFFF"/>
            <w:hideMark/>
          </w:tcPr>
          <w:p w14:paraId="0216DC92"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10. </w:t>
            </w:r>
            <w:r w:rsidRPr="00C54368">
              <w:rPr>
                <w:rFonts w:eastAsia="Times New Roman" w:cs="Times New Roman"/>
                <w:b/>
                <w:bCs/>
                <w:color w:val="D60000"/>
                <w:sz w:val="24"/>
                <w:szCs w:val="24"/>
                <w:shd w:val="clear" w:color="auto" w:fill="FFFFFF"/>
                <w:lang w:val="en-US"/>
              </w:rPr>
              <w:t>once in a blue moon</w:t>
            </w:r>
          </w:p>
        </w:tc>
        <w:tc>
          <w:tcPr>
            <w:tcW w:w="3337" w:type="dxa"/>
            <w:tcBorders>
              <w:top w:val="nil"/>
              <w:left w:val="nil"/>
              <w:bottom w:val="single" w:sz="8" w:space="0" w:color="auto"/>
              <w:right w:val="single" w:sz="8" w:space="0" w:color="auto"/>
            </w:tcBorders>
            <w:shd w:val="clear" w:color="auto" w:fill="FFFFFF"/>
            <w:hideMark/>
          </w:tcPr>
          <w:p w14:paraId="421875A7"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very rarely</w:t>
            </w:r>
          </w:p>
        </w:tc>
        <w:tc>
          <w:tcPr>
            <w:tcW w:w="3273" w:type="dxa"/>
            <w:tcBorders>
              <w:top w:val="nil"/>
              <w:left w:val="nil"/>
              <w:bottom w:val="single" w:sz="8" w:space="0" w:color="auto"/>
              <w:right w:val="single" w:sz="8" w:space="0" w:color="auto"/>
            </w:tcBorders>
            <w:shd w:val="clear" w:color="auto" w:fill="FFFFFF"/>
            <w:hideMark/>
          </w:tcPr>
          <w:p w14:paraId="3F666360"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hiếm khi</w:t>
            </w:r>
          </w:p>
        </w:tc>
      </w:tr>
      <w:tr w:rsidR="00C54368" w:rsidRPr="00C54368" w14:paraId="3353AE74" w14:textId="77777777" w:rsidTr="00C54368">
        <w:tc>
          <w:tcPr>
            <w:tcW w:w="3448" w:type="dxa"/>
            <w:tcBorders>
              <w:top w:val="nil"/>
              <w:left w:val="single" w:sz="8" w:space="0" w:color="auto"/>
              <w:bottom w:val="single" w:sz="8" w:space="0" w:color="auto"/>
              <w:right w:val="single" w:sz="8" w:space="0" w:color="auto"/>
            </w:tcBorders>
            <w:shd w:val="clear" w:color="auto" w:fill="FFFFFF"/>
            <w:hideMark/>
          </w:tcPr>
          <w:p w14:paraId="3B2D7C9E"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11. </w:t>
            </w:r>
            <w:r w:rsidRPr="00C54368">
              <w:rPr>
                <w:rFonts w:eastAsia="Times New Roman" w:cs="Times New Roman"/>
                <w:b/>
                <w:bCs/>
                <w:color w:val="D60000"/>
                <w:sz w:val="24"/>
                <w:szCs w:val="24"/>
                <w:shd w:val="clear" w:color="auto" w:fill="FFFFFF"/>
                <w:lang w:val="en-US"/>
              </w:rPr>
              <w:t>on the spur of the moment</w:t>
            </w:r>
          </w:p>
        </w:tc>
        <w:tc>
          <w:tcPr>
            <w:tcW w:w="3337" w:type="dxa"/>
            <w:tcBorders>
              <w:top w:val="nil"/>
              <w:left w:val="nil"/>
              <w:bottom w:val="single" w:sz="8" w:space="0" w:color="auto"/>
              <w:right w:val="single" w:sz="8" w:space="0" w:color="auto"/>
            </w:tcBorders>
            <w:shd w:val="clear" w:color="auto" w:fill="FFFFFF"/>
            <w:hideMark/>
          </w:tcPr>
          <w:p w14:paraId="5B128F57"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suddenly without any planning</w:t>
            </w:r>
          </w:p>
        </w:tc>
        <w:tc>
          <w:tcPr>
            <w:tcW w:w="3273" w:type="dxa"/>
            <w:tcBorders>
              <w:top w:val="nil"/>
              <w:left w:val="nil"/>
              <w:bottom w:val="single" w:sz="8" w:space="0" w:color="auto"/>
              <w:right w:val="single" w:sz="8" w:space="0" w:color="auto"/>
            </w:tcBorders>
            <w:shd w:val="clear" w:color="auto" w:fill="FFFFFF"/>
            <w:hideMark/>
          </w:tcPr>
          <w:p w14:paraId="7211E38E"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quyết định tức thời, bất ngờ, bốc đồng</w:t>
            </w:r>
          </w:p>
        </w:tc>
      </w:tr>
      <w:tr w:rsidR="00C54368" w:rsidRPr="00C54368" w14:paraId="460B4160" w14:textId="77777777" w:rsidTr="00C54368">
        <w:tc>
          <w:tcPr>
            <w:tcW w:w="3448" w:type="dxa"/>
            <w:tcBorders>
              <w:top w:val="nil"/>
              <w:left w:val="single" w:sz="8" w:space="0" w:color="auto"/>
              <w:bottom w:val="single" w:sz="8" w:space="0" w:color="auto"/>
              <w:right w:val="single" w:sz="8" w:space="0" w:color="auto"/>
            </w:tcBorders>
            <w:shd w:val="clear" w:color="auto" w:fill="FFFFFF"/>
            <w:hideMark/>
          </w:tcPr>
          <w:p w14:paraId="2C587953"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12. </w:t>
            </w:r>
            <w:r w:rsidRPr="00C54368">
              <w:rPr>
                <w:rFonts w:eastAsia="Times New Roman" w:cs="Times New Roman"/>
                <w:b/>
                <w:bCs/>
                <w:color w:val="D60000"/>
                <w:sz w:val="24"/>
                <w:szCs w:val="24"/>
                <w:shd w:val="clear" w:color="auto" w:fill="FFFFFF"/>
                <w:lang w:val="en-US"/>
              </w:rPr>
              <w:t>the other day</w:t>
            </w:r>
          </w:p>
        </w:tc>
        <w:tc>
          <w:tcPr>
            <w:tcW w:w="3337" w:type="dxa"/>
            <w:tcBorders>
              <w:top w:val="nil"/>
              <w:left w:val="nil"/>
              <w:bottom w:val="single" w:sz="8" w:space="0" w:color="auto"/>
              <w:right w:val="single" w:sz="8" w:space="0" w:color="auto"/>
            </w:tcBorders>
            <w:shd w:val="clear" w:color="auto" w:fill="FFFFFF"/>
            <w:hideMark/>
          </w:tcPr>
          <w:p w14:paraId="59332F2E"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the recent past or a day that occurred close to the present day</w:t>
            </w:r>
          </w:p>
        </w:tc>
        <w:tc>
          <w:tcPr>
            <w:tcW w:w="3273" w:type="dxa"/>
            <w:tcBorders>
              <w:top w:val="nil"/>
              <w:left w:val="nil"/>
              <w:bottom w:val="single" w:sz="8" w:space="0" w:color="auto"/>
              <w:right w:val="single" w:sz="8" w:space="0" w:color="auto"/>
            </w:tcBorders>
            <w:shd w:val="clear" w:color="auto" w:fill="FFFFFF"/>
            <w:hideMark/>
          </w:tcPr>
          <w:p w14:paraId="1BA5E33C"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mới đây, hôm nọ, gần đây</w:t>
            </w:r>
          </w:p>
        </w:tc>
      </w:tr>
    </w:tbl>
    <w:p w14:paraId="38D7CBC7" w14:textId="77777777" w:rsidR="00C54368" w:rsidRPr="00C54368" w:rsidRDefault="00C54368" w:rsidP="00C54368">
      <w:pPr>
        <w:spacing w:before="100" w:beforeAutospacing="1" w:after="100" w:afterAutospacing="1"/>
        <w:jc w:val="left"/>
        <w:rPr>
          <w:rFonts w:eastAsia="Times New Roman" w:cs="Times New Roman"/>
          <w:color w:val="000000"/>
          <w:sz w:val="24"/>
          <w:szCs w:val="24"/>
          <w:lang w:val="en-US"/>
        </w:rPr>
      </w:pPr>
      <w:r w:rsidRPr="00C54368">
        <w:rPr>
          <w:rFonts w:eastAsia="Times New Roman" w:cs="Times New Roman"/>
          <w:color w:val="000000"/>
          <w:sz w:val="24"/>
          <w:szCs w:val="24"/>
        </w:rPr>
        <w:t> </w:t>
      </w:r>
    </w:p>
    <w:p w14:paraId="49B16B35" w14:textId="77777777" w:rsidR="00C54368" w:rsidRPr="00C54368" w:rsidRDefault="00C54368" w:rsidP="00C54368">
      <w:pPr>
        <w:spacing w:before="100" w:beforeAutospacing="1" w:after="100" w:afterAutospacing="1"/>
        <w:jc w:val="left"/>
        <w:rPr>
          <w:rFonts w:eastAsia="Times New Roman" w:cs="Times New Roman"/>
          <w:color w:val="000000"/>
          <w:sz w:val="24"/>
          <w:szCs w:val="24"/>
          <w:lang w:val="en-US"/>
        </w:rPr>
      </w:pPr>
      <w:r w:rsidRPr="00C54368">
        <w:rPr>
          <w:rFonts w:eastAsia="Times New Roman" w:cs="Times New Roman"/>
          <w:color w:val="000000"/>
          <w:sz w:val="24"/>
          <w:szCs w:val="24"/>
        </w:rPr>
        <w:t>COLLOCATIONS</w:t>
      </w:r>
    </w:p>
    <w:tbl>
      <w:tblPr>
        <w:tblStyle w:val="TableGrid"/>
        <w:tblW w:w="0" w:type="auto"/>
        <w:tblBorders>
          <w:top w:val="single" w:sz="24" w:space="0" w:color="auto"/>
          <w:left w:val="single" w:sz="24" w:space="0" w:color="auto"/>
          <w:bottom w:val="single" w:sz="24" w:space="0" w:color="auto"/>
          <w:right w:val="single" w:sz="24" w:space="0" w:color="auto"/>
        </w:tblBorders>
        <w:tblLook w:val="04A0" w:firstRow="1" w:lastRow="0" w:firstColumn="1" w:lastColumn="0" w:noHBand="0" w:noVBand="1"/>
      </w:tblPr>
      <w:tblGrid>
        <w:gridCol w:w="1271"/>
        <w:gridCol w:w="2693"/>
        <w:gridCol w:w="3634"/>
        <w:gridCol w:w="2313"/>
      </w:tblGrid>
      <w:tr w:rsidR="00C54368" w:rsidRPr="00C54368" w14:paraId="1CCB5E64" w14:textId="77777777" w:rsidTr="00C54368">
        <w:tc>
          <w:tcPr>
            <w:tcW w:w="1271" w:type="dxa"/>
            <w:vMerge w:val="restart"/>
            <w:tcBorders>
              <w:top w:val="single" w:sz="8" w:space="0" w:color="auto"/>
              <w:left w:val="single" w:sz="8" w:space="0" w:color="auto"/>
              <w:bottom w:val="single" w:sz="8" w:space="0" w:color="auto"/>
              <w:right w:val="single" w:sz="8" w:space="0" w:color="auto"/>
            </w:tcBorders>
            <w:shd w:val="clear" w:color="auto" w:fill="FFFFFF"/>
            <w:vAlign w:val="center"/>
            <w:hideMark/>
          </w:tcPr>
          <w:p w14:paraId="366AA8E5"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About</w:t>
            </w:r>
          </w:p>
        </w:tc>
        <w:tc>
          <w:tcPr>
            <w:tcW w:w="2693" w:type="dxa"/>
            <w:tcBorders>
              <w:top w:val="single" w:sz="8" w:space="0" w:color="auto"/>
              <w:left w:val="nil"/>
              <w:bottom w:val="single" w:sz="8" w:space="0" w:color="auto"/>
              <w:right w:val="single" w:sz="8" w:space="0" w:color="auto"/>
            </w:tcBorders>
            <w:shd w:val="clear" w:color="auto" w:fill="FFFFFF"/>
            <w:hideMark/>
          </w:tcPr>
          <w:p w14:paraId="34DE2E76"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b/>
                <w:bCs/>
                <w:color w:val="4B0082"/>
                <w:sz w:val="24"/>
                <w:szCs w:val="24"/>
                <w:shd w:val="clear" w:color="auto" w:fill="FFFFFF"/>
                <w:lang w:val="en-US"/>
              </w:rPr>
              <w:t xml:space="preserve">1. </w:t>
            </w:r>
            <w:r w:rsidRPr="00C54368">
              <w:rPr>
                <w:rFonts w:eastAsia="Times New Roman" w:cs="Times New Roman"/>
                <w:color w:val="0066CC"/>
                <w:sz w:val="24"/>
                <w:szCs w:val="24"/>
                <w:shd w:val="clear" w:color="auto" w:fill="FFFFFF"/>
                <w:lang w:val="en-US"/>
              </w:rPr>
              <w:t>partly/mainly/all about</w:t>
            </w:r>
          </w:p>
        </w:tc>
        <w:tc>
          <w:tcPr>
            <w:tcW w:w="3634" w:type="dxa"/>
            <w:tcBorders>
              <w:top w:val="single" w:sz="8" w:space="0" w:color="auto"/>
              <w:left w:val="nil"/>
              <w:bottom w:val="single" w:sz="8" w:space="0" w:color="auto"/>
              <w:right w:val="single" w:sz="8" w:space="0" w:color="auto"/>
            </w:tcBorders>
            <w:shd w:val="clear" w:color="auto" w:fill="FFFFFF"/>
            <w:hideMark/>
          </w:tcPr>
          <w:p w14:paraId="4AA93377" w14:textId="77777777" w:rsidR="00C54368" w:rsidRPr="00C54368" w:rsidRDefault="00C54368" w:rsidP="00C54368">
            <w:pPr>
              <w:jc w:val="left"/>
              <w:rPr>
                <w:rFonts w:eastAsia="Times New Roman" w:cs="Times New Roman"/>
                <w:color w:val="0066CC"/>
                <w:sz w:val="24"/>
                <w:szCs w:val="24"/>
                <w:lang w:val="en-US"/>
              </w:rPr>
            </w:pPr>
          </w:p>
        </w:tc>
        <w:tc>
          <w:tcPr>
            <w:tcW w:w="2313" w:type="dxa"/>
            <w:tcBorders>
              <w:top w:val="single" w:sz="8" w:space="0" w:color="auto"/>
              <w:left w:val="nil"/>
              <w:bottom w:val="single" w:sz="8" w:space="0" w:color="auto"/>
              <w:right w:val="single" w:sz="8" w:space="0" w:color="auto"/>
            </w:tcBorders>
            <w:shd w:val="clear" w:color="auto" w:fill="FFFFFF"/>
            <w:hideMark/>
          </w:tcPr>
          <w:p w14:paraId="58284AD3" w14:textId="77777777" w:rsidR="00C54368" w:rsidRPr="00C54368" w:rsidRDefault="00C54368" w:rsidP="00C54368">
            <w:pPr>
              <w:jc w:val="left"/>
              <w:rPr>
                <w:rFonts w:eastAsia="Times New Roman"/>
                <w:color w:val="E67E00"/>
              </w:rPr>
            </w:pPr>
            <w:r w:rsidRPr="00C54368">
              <w:rPr>
                <w:rFonts w:eastAsia="Times New Roman" w:cs="Times New Roman"/>
                <w:color w:val="E67E00"/>
                <w:sz w:val="24"/>
                <w:szCs w:val="24"/>
                <w:shd w:val="clear" w:color="auto" w:fill="FFFFFF"/>
                <w:lang w:val="en-US"/>
              </w:rPr>
              <w:t>- phần nào/chủ yếu/tất cả về…</w:t>
            </w:r>
          </w:p>
        </w:tc>
      </w:tr>
      <w:tr w:rsidR="00C54368" w:rsidRPr="00C54368" w14:paraId="107CDADE" w14:textId="77777777" w:rsidTr="00C54368">
        <w:tc>
          <w:tcPr>
            <w:tcW w:w="0" w:type="auto"/>
            <w:vMerge/>
            <w:tcBorders>
              <w:top w:val="single" w:sz="8" w:space="0" w:color="auto"/>
              <w:left w:val="single" w:sz="8" w:space="0" w:color="auto"/>
              <w:bottom w:val="single" w:sz="8" w:space="0" w:color="auto"/>
              <w:right w:val="single" w:sz="8" w:space="0" w:color="auto"/>
            </w:tcBorders>
            <w:shd w:val="clear" w:color="auto" w:fill="FFFFFF"/>
            <w:vAlign w:val="center"/>
            <w:hideMark/>
          </w:tcPr>
          <w:p w14:paraId="40F0DEB8" w14:textId="77777777" w:rsidR="00C54368" w:rsidRPr="00C54368" w:rsidRDefault="00C54368" w:rsidP="00C54368">
            <w:pPr>
              <w:jc w:val="left"/>
              <w:rPr>
                <w:rFonts w:eastAsia="Times New Roman"/>
                <w:b/>
                <w:bCs/>
                <w:color w:val="D60000"/>
              </w:rPr>
            </w:pPr>
          </w:p>
        </w:tc>
        <w:tc>
          <w:tcPr>
            <w:tcW w:w="2693" w:type="dxa"/>
            <w:tcBorders>
              <w:top w:val="nil"/>
              <w:left w:val="nil"/>
              <w:bottom w:val="single" w:sz="8" w:space="0" w:color="auto"/>
              <w:right w:val="single" w:sz="8" w:space="0" w:color="auto"/>
            </w:tcBorders>
            <w:shd w:val="clear" w:color="auto" w:fill="FFFFFF"/>
            <w:hideMark/>
          </w:tcPr>
          <w:p w14:paraId="739D221D"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2. </w:t>
            </w:r>
            <w:r w:rsidRPr="00C54368">
              <w:rPr>
                <w:rFonts w:eastAsia="Times New Roman" w:cs="Times New Roman"/>
                <w:b/>
                <w:bCs/>
                <w:color w:val="D60000"/>
                <w:sz w:val="24"/>
                <w:szCs w:val="24"/>
                <w:shd w:val="clear" w:color="auto" w:fill="FFFFFF"/>
                <w:lang w:val="en-US"/>
              </w:rPr>
              <w:t>do sth about</w:t>
            </w:r>
          </w:p>
        </w:tc>
        <w:tc>
          <w:tcPr>
            <w:tcW w:w="3634" w:type="dxa"/>
            <w:tcBorders>
              <w:top w:val="nil"/>
              <w:left w:val="nil"/>
              <w:bottom w:val="single" w:sz="8" w:space="0" w:color="auto"/>
              <w:right w:val="single" w:sz="8" w:space="0" w:color="auto"/>
            </w:tcBorders>
            <w:shd w:val="clear" w:color="auto" w:fill="FFFFFF"/>
            <w:hideMark/>
          </w:tcPr>
          <w:p w14:paraId="6E32BA9A"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to take some sort of action to correct (a situation) E.g: We need to do something about this problem.</w:t>
            </w:r>
          </w:p>
        </w:tc>
        <w:tc>
          <w:tcPr>
            <w:tcW w:w="2313" w:type="dxa"/>
            <w:tcBorders>
              <w:top w:val="nil"/>
              <w:left w:val="nil"/>
              <w:bottom w:val="single" w:sz="8" w:space="0" w:color="auto"/>
              <w:right w:val="single" w:sz="8" w:space="0" w:color="auto"/>
            </w:tcBorders>
            <w:shd w:val="clear" w:color="auto" w:fill="FFFFFF"/>
            <w:hideMark/>
          </w:tcPr>
          <w:p w14:paraId="2B2DA0C1"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thực hiện một điều gì đó để sửa chữa</w:t>
            </w:r>
          </w:p>
        </w:tc>
      </w:tr>
      <w:tr w:rsidR="00C54368" w:rsidRPr="00C54368" w14:paraId="3E9559BE" w14:textId="77777777" w:rsidTr="00C54368">
        <w:tc>
          <w:tcPr>
            <w:tcW w:w="0" w:type="auto"/>
            <w:vMerge/>
            <w:tcBorders>
              <w:top w:val="single" w:sz="8" w:space="0" w:color="auto"/>
              <w:left w:val="single" w:sz="8" w:space="0" w:color="auto"/>
              <w:bottom w:val="single" w:sz="8" w:space="0" w:color="auto"/>
              <w:right w:val="single" w:sz="8" w:space="0" w:color="auto"/>
            </w:tcBorders>
            <w:shd w:val="clear" w:color="auto" w:fill="FFFFFF"/>
            <w:vAlign w:val="center"/>
            <w:hideMark/>
          </w:tcPr>
          <w:p w14:paraId="20E52674" w14:textId="77777777" w:rsidR="00C54368" w:rsidRPr="00C54368" w:rsidRDefault="00C54368" w:rsidP="00C54368">
            <w:pPr>
              <w:jc w:val="left"/>
              <w:rPr>
                <w:rFonts w:eastAsia="Times New Roman"/>
                <w:b/>
                <w:bCs/>
                <w:color w:val="D60000"/>
              </w:rPr>
            </w:pPr>
          </w:p>
        </w:tc>
        <w:tc>
          <w:tcPr>
            <w:tcW w:w="2693" w:type="dxa"/>
            <w:tcBorders>
              <w:top w:val="nil"/>
              <w:left w:val="nil"/>
              <w:bottom w:val="single" w:sz="8" w:space="0" w:color="auto"/>
              <w:right w:val="single" w:sz="8" w:space="0" w:color="auto"/>
            </w:tcBorders>
            <w:shd w:val="clear" w:color="auto" w:fill="FFFFFF"/>
            <w:hideMark/>
          </w:tcPr>
          <w:p w14:paraId="120105A3"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3. </w:t>
            </w:r>
            <w:r w:rsidRPr="00C54368">
              <w:rPr>
                <w:rFonts w:eastAsia="Times New Roman" w:cs="Times New Roman"/>
                <w:b/>
                <w:bCs/>
                <w:color w:val="D60000"/>
                <w:sz w:val="24"/>
                <w:szCs w:val="24"/>
                <w:shd w:val="clear" w:color="auto" w:fill="FFFFFF"/>
                <w:lang w:val="en-US"/>
              </w:rPr>
              <w:t>about time</w:t>
            </w:r>
          </w:p>
        </w:tc>
        <w:tc>
          <w:tcPr>
            <w:tcW w:w="3634" w:type="dxa"/>
            <w:tcBorders>
              <w:top w:val="nil"/>
              <w:left w:val="nil"/>
              <w:bottom w:val="single" w:sz="8" w:space="0" w:color="auto"/>
              <w:right w:val="single" w:sz="8" w:space="0" w:color="auto"/>
            </w:tcBorders>
            <w:shd w:val="clear" w:color="auto" w:fill="FFFFFF"/>
            <w:hideMark/>
          </w:tcPr>
          <w:p w14:paraId="4C41FB5B"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used to convey that something now happening or about to happen should have happened earlier.</w:t>
            </w:r>
          </w:p>
        </w:tc>
        <w:tc>
          <w:tcPr>
            <w:tcW w:w="2313" w:type="dxa"/>
            <w:tcBorders>
              <w:top w:val="nil"/>
              <w:left w:val="nil"/>
              <w:bottom w:val="single" w:sz="8" w:space="0" w:color="auto"/>
              <w:right w:val="single" w:sz="8" w:space="0" w:color="auto"/>
            </w:tcBorders>
            <w:shd w:val="clear" w:color="auto" w:fill="FFFFFF"/>
            <w:hideMark/>
          </w:tcPr>
          <w:p w14:paraId="1A54B44B"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đã đến lúc</w:t>
            </w:r>
          </w:p>
        </w:tc>
      </w:tr>
      <w:tr w:rsidR="00C54368" w:rsidRPr="00C54368" w14:paraId="7CC73B4D" w14:textId="77777777" w:rsidTr="00C54368">
        <w:tc>
          <w:tcPr>
            <w:tcW w:w="0" w:type="auto"/>
            <w:vMerge/>
            <w:tcBorders>
              <w:top w:val="single" w:sz="8" w:space="0" w:color="auto"/>
              <w:left w:val="single" w:sz="8" w:space="0" w:color="auto"/>
              <w:bottom w:val="single" w:sz="8" w:space="0" w:color="auto"/>
              <w:right w:val="single" w:sz="8" w:space="0" w:color="auto"/>
            </w:tcBorders>
            <w:shd w:val="clear" w:color="auto" w:fill="FFFFFF"/>
            <w:vAlign w:val="center"/>
            <w:hideMark/>
          </w:tcPr>
          <w:p w14:paraId="02A0A638" w14:textId="77777777" w:rsidR="00C54368" w:rsidRPr="00C54368" w:rsidRDefault="00C54368" w:rsidP="00C54368">
            <w:pPr>
              <w:jc w:val="left"/>
              <w:rPr>
                <w:rFonts w:eastAsia="Times New Roman"/>
                <w:b/>
                <w:bCs/>
                <w:color w:val="D60000"/>
              </w:rPr>
            </w:pPr>
          </w:p>
        </w:tc>
        <w:tc>
          <w:tcPr>
            <w:tcW w:w="2693" w:type="dxa"/>
            <w:tcBorders>
              <w:top w:val="nil"/>
              <w:left w:val="nil"/>
              <w:bottom w:val="single" w:sz="8" w:space="0" w:color="auto"/>
              <w:right w:val="single" w:sz="8" w:space="0" w:color="auto"/>
            </w:tcBorders>
            <w:shd w:val="clear" w:color="auto" w:fill="FFFFFF"/>
            <w:hideMark/>
          </w:tcPr>
          <w:p w14:paraId="68155DCD"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4. </w:t>
            </w:r>
            <w:r w:rsidRPr="00C54368">
              <w:rPr>
                <w:rFonts w:eastAsia="Times New Roman" w:cs="Times New Roman"/>
                <w:b/>
                <w:bCs/>
                <w:color w:val="D60000"/>
                <w:sz w:val="24"/>
                <w:szCs w:val="24"/>
                <w:shd w:val="clear" w:color="auto" w:fill="FFFFFF"/>
                <w:lang w:val="en-US"/>
              </w:rPr>
              <w:t>about to do</w:t>
            </w:r>
          </w:p>
        </w:tc>
        <w:tc>
          <w:tcPr>
            <w:tcW w:w="3634" w:type="dxa"/>
            <w:tcBorders>
              <w:top w:val="nil"/>
              <w:left w:val="nil"/>
              <w:bottom w:val="single" w:sz="8" w:space="0" w:color="auto"/>
              <w:right w:val="single" w:sz="8" w:space="0" w:color="auto"/>
            </w:tcBorders>
            <w:shd w:val="clear" w:color="auto" w:fill="FFFFFF"/>
            <w:hideMark/>
          </w:tcPr>
          <w:p w14:paraId="16BC68CE"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to be going to happen or do something very soon</w:t>
            </w:r>
          </w:p>
        </w:tc>
        <w:tc>
          <w:tcPr>
            <w:tcW w:w="2313" w:type="dxa"/>
            <w:tcBorders>
              <w:top w:val="nil"/>
              <w:left w:val="nil"/>
              <w:bottom w:val="single" w:sz="8" w:space="0" w:color="auto"/>
              <w:right w:val="single" w:sz="8" w:space="0" w:color="auto"/>
            </w:tcBorders>
            <w:shd w:val="clear" w:color="auto" w:fill="FFFFFF"/>
            <w:hideMark/>
          </w:tcPr>
          <w:p w14:paraId="550D5D75"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dự định/sắp làm gì</w:t>
            </w:r>
          </w:p>
        </w:tc>
      </w:tr>
      <w:tr w:rsidR="00C54368" w:rsidRPr="00C54368" w14:paraId="3738290C" w14:textId="77777777" w:rsidTr="00C54368">
        <w:tc>
          <w:tcPr>
            <w:tcW w:w="1271" w:type="dxa"/>
            <w:vMerge w:val="restart"/>
            <w:tcBorders>
              <w:top w:val="nil"/>
              <w:left w:val="single" w:sz="8" w:space="0" w:color="auto"/>
              <w:bottom w:val="single" w:sz="8" w:space="0" w:color="auto"/>
              <w:right w:val="single" w:sz="8" w:space="0" w:color="auto"/>
            </w:tcBorders>
            <w:shd w:val="clear" w:color="auto" w:fill="FFFFFF"/>
            <w:vAlign w:val="center"/>
            <w:hideMark/>
          </w:tcPr>
          <w:p w14:paraId="023AE519"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Age</w:t>
            </w:r>
          </w:p>
        </w:tc>
        <w:tc>
          <w:tcPr>
            <w:tcW w:w="2693" w:type="dxa"/>
            <w:tcBorders>
              <w:top w:val="nil"/>
              <w:left w:val="nil"/>
              <w:bottom w:val="single" w:sz="8" w:space="0" w:color="auto"/>
              <w:right w:val="single" w:sz="8" w:space="0" w:color="auto"/>
            </w:tcBorders>
            <w:shd w:val="clear" w:color="auto" w:fill="FFFFFF"/>
            <w:hideMark/>
          </w:tcPr>
          <w:p w14:paraId="2873A7C1"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b/>
                <w:bCs/>
                <w:color w:val="4B0082"/>
                <w:sz w:val="24"/>
                <w:szCs w:val="24"/>
                <w:shd w:val="clear" w:color="auto" w:fill="FFFFFF"/>
                <w:lang w:val="en-US"/>
              </w:rPr>
              <w:t xml:space="preserve">5. </w:t>
            </w:r>
            <w:r w:rsidRPr="00C54368">
              <w:rPr>
                <w:rFonts w:eastAsia="Times New Roman" w:cs="Times New Roman"/>
                <w:color w:val="0066CC"/>
                <w:sz w:val="24"/>
                <w:szCs w:val="24"/>
                <w:shd w:val="clear" w:color="auto" w:fill="FFFFFF"/>
                <w:lang w:val="en-US"/>
              </w:rPr>
              <w:t>act your age</w:t>
            </w:r>
          </w:p>
        </w:tc>
        <w:tc>
          <w:tcPr>
            <w:tcW w:w="3634" w:type="dxa"/>
            <w:tcBorders>
              <w:top w:val="nil"/>
              <w:left w:val="nil"/>
              <w:bottom w:val="single" w:sz="8" w:space="0" w:color="auto"/>
              <w:right w:val="single" w:sz="8" w:space="0" w:color="auto"/>
            </w:tcBorders>
            <w:shd w:val="clear" w:color="auto" w:fill="FFFFFF"/>
            <w:hideMark/>
          </w:tcPr>
          <w:p w14:paraId="77F76F61"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behave in a manner appropriate to someone of one's age and not to someone much younger.</w:t>
            </w:r>
          </w:p>
        </w:tc>
        <w:tc>
          <w:tcPr>
            <w:tcW w:w="2313" w:type="dxa"/>
            <w:tcBorders>
              <w:top w:val="nil"/>
              <w:left w:val="nil"/>
              <w:bottom w:val="single" w:sz="8" w:space="0" w:color="auto"/>
              <w:right w:val="single" w:sz="8" w:space="0" w:color="auto"/>
            </w:tcBorders>
            <w:shd w:val="clear" w:color="auto" w:fill="FFFFFF"/>
            <w:hideMark/>
          </w:tcPr>
          <w:p w14:paraId="6A78CC07" w14:textId="77777777" w:rsidR="00C54368" w:rsidRPr="00C54368" w:rsidRDefault="00C54368" w:rsidP="00C54368">
            <w:pPr>
              <w:jc w:val="left"/>
              <w:rPr>
                <w:rFonts w:eastAsia="Times New Roman" w:cs="Times New Roman"/>
                <w:color w:val="E67E00"/>
                <w:sz w:val="24"/>
                <w:szCs w:val="24"/>
                <w:lang w:val="en-US"/>
              </w:rPr>
            </w:pPr>
            <w:r w:rsidRPr="00C54368">
              <w:rPr>
                <w:rFonts w:eastAsia="Times New Roman" w:cs="Times New Roman"/>
                <w:color w:val="E67E00"/>
                <w:sz w:val="24"/>
                <w:szCs w:val="24"/>
                <w:shd w:val="clear" w:color="auto" w:fill="FFFFFF"/>
                <w:lang w:val="en-US"/>
              </w:rPr>
              <w:t>- cư xử đúng tuổi</w:t>
            </w:r>
          </w:p>
        </w:tc>
      </w:tr>
      <w:tr w:rsidR="00C54368" w:rsidRPr="00C54368" w14:paraId="0E6A22A4"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008B788C" w14:textId="77777777" w:rsidR="00C54368" w:rsidRPr="00C54368" w:rsidRDefault="00C54368" w:rsidP="00C54368">
            <w:pPr>
              <w:jc w:val="left"/>
              <w:rPr>
                <w:rFonts w:eastAsia="Times New Roman"/>
                <w:b/>
                <w:bCs/>
                <w:color w:val="D60000"/>
              </w:rPr>
            </w:pPr>
          </w:p>
        </w:tc>
        <w:tc>
          <w:tcPr>
            <w:tcW w:w="2693" w:type="dxa"/>
            <w:tcBorders>
              <w:top w:val="nil"/>
              <w:left w:val="nil"/>
              <w:bottom w:val="single" w:sz="8" w:space="0" w:color="auto"/>
              <w:right w:val="single" w:sz="8" w:space="0" w:color="auto"/>
            </w:tcBorders>
            <w:shd w:val="clear" w:color="auto" w:fill="FFFFFF"/>
            <w:hideMark/>
          </w:tcPr>
          <w:p w14:paraId="019C3568"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6. </w:t>
            </w:r>
            <w:r w:rsidRPr="00C54368">
              <w:rPr>
                <w:rFonts w:eastAsia="Times New Roman" w:cs="Times New Roman"/>
                <w:b/>
                <w:bCs/>
                <w:color w:val="D60000"/>
                <w:sz w:val="24"/>
                <w:szCs w:val="24"/>
                <w:shd w:val="clear" w:color="auto" w:fill="FFFFFF"/>
                <w:lang w:val="en-US"/>
              </w:rPr>
              <w:t>(at/by/from) the age of</w:t>
            </w:r>
          </w:p>
        </w:tc>
        <w:tc>
          <w:tcPr>
            <w:tcW w:w="3634" w:type="dxa"/>
            <w:tcBorders>
              <w:top w:val="nil"/>
              <w:left w:val="nil"/>
              <w:bottom w:val="single" w:sz="8" w:space="0" w:color="auto"/>
              <w:right w:val="single" w:sz="8" w:space="0" w:color="auto"/>
            </w:tcBorders>
            <w:shd w:val="clear" w:color="auto" w:fill="FFFFFF"/>
            <w:hideMark/>
          </w:tcPr>
          <w:p w14:paraId="60B98024"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about the age when something needs to be done</w:t>
            </w:r>
          </w:p>
        </w:tc>
        <w:tc>
          <w:tcPr>
            <w:tcW w:w="2313" w:type="dxa"/>
            <w:tcBorders>
              <w:top w:val="nil"/>
              <w:left w:val="nil"/>
              <w:bottom w:val="single" w:sz="8" w:space="0" w:color="auto"/>
              <w:right w:val="single" w:sz="8" w:space="0" w:color="auto"/>
            </w:tcBorders>
            <w:shd w:val="clear" w:color="auto" w:fill="FFFFFF"/>
            <w:hideMark/>
          </w:tcPr>
          <w:p w14:paraId="4775D49B"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ở/đến/từ độ tuổi…</w:t>
            </w:r>
          </w:p>
        </w:tc>
      </w:tr>
      <w:tr w:rsidR="00C54368" w:rsidRPr="00C54368" w14:paraId="4710CF29"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18BFA960" w14:textId="77777777" w:rsidR="00C54368" w:rsidRPr="00C54368" w:rsidRDefault="00C54368" w:rsidP="00C54368">
            <w:pPr>
              <w:jc w:val="left"/>
              <w:rPr>
                <w:rFonts w:eastAsia="Times New Roman"/>
                <w:b/>
                <w:bCs/>
                <w:color w:val="D60000"/>
              </w:rPr>
            </w:pPr>
          </w:p>
        </w:tc>
        <w:tc>
          <w:tcPr>
            <w:tcW w:w="2693" w:type="dxa"/>
            <w:tcBorders>
              <w:top w:val="nil"/>
              <w:left w:val="nil"/>
              <w:bottom w:val="single" w:sz="8" w:space="0" w:color="auto"/>
              <w:right w:val="single" w:sz="8" w:space="0" w:color="auto"/>
            </w:tcBorders>
            <w:shd w:val="clear" w:color="auto" w:fill="FFFFFF"/>
            <w:hideMark/>
          </w:tcPr>
          <w:p w14:paraId="0BD17968"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7. </w:t>
            </w:r>
            <w:r w:rsidRPr="00C54368">
              <w:rPr>
                <w:rFonts w:eastAsia="Times New Roman" w:cs="Times New Roman"/>
                <w:b/>
                <w:bCs/>
                <w:color w:val="D60000"/>
                <w:sz w:val="24"/>
                <w:szCs w:val="24"/>
                <w:shd w:val="clear" w:color="auto" w:fill="FFFFFF"/>
                <w:lang w:val="en-US"/>
              </w:rPr>
              <w:t>under age</w:t>
            </w:r>
          </w:p>
        </w:tc>
        <w:tc>
          <w:tcPr>
            <w:tcW w:w="3634" w:type="dxa"/>
            <w:tcBorders>
              <w:top w:val="nil"/>
              <w:left w:val="nil"/>
              <w:bottom w:val="single" w:sz="8" w:space="0" w:color="auto"/>
              <w:right w:val="single" w:sz="8" w:space="0" w:color="auto"/>
            </w:tcBorders>
            <w:shd w:val="clear" w:color="auto" w:fill="FFFFFF"/>
            <w:hideMark/>
          </w:tcPr>
          <w:p w14:paraId="7E2B40BA"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(of a person) too young to engage legally in a particular activity.</w:t>
            </w:r>
          </w:p>
        </w:tc>
        <w:tc>
          <w:tcPr>
            <w:tcW w:w="2313" w:type="dxa"/>
            <w:tcBorders>
              <w:top w:val="nil"/>
              <w:left w:val="nil"/>
              <w:bottom w:val="single" w:sz="8" w:space="0" w:color="auto"/>
              <w:right w:val="single" w:sz="8" w:space="0" w:color="auto"/>
            </w:tcBorders>
            <w:shd w:val="clear" w:color="auto" w:fill="FFFFFF"/>
            <w:hideMark/>
          </w:tcPr>
          <w:p w14:paraId="5C5F1761"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dưới tuổi, chưa đủ tuổi</w:t>
            </w:r>
          </w:p>
        </w:tc>
      </w:tr>
      <w:tr w:rsidR="00C54368" w:rsidRPr="00C54368" w14:paraId="22649E15"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6AE83973" w14:textId="77777777" w:rsidR="00C54368" w:rsidRPr="00C54368" w:rsidRDefault="00C54368" w:rsidP="00C54368">
            <w:pPr>
              <w:jc w:val="left"/>
              <w:rPr>
                <w:rFonts w:eastAsia="Times New Roman"/>
                <w:b/>
                <w:bCs/>
                <w:color w:val="D60000"/>
              </w:rPr>
            </w:pPr>
          </w:p>
        </w:tc>
        <w:tc>
          <w:tcPr>
            <w:tcW w:w="2693" w:type="dxa"/>
            <w:tcBorders>
              <w:top w:val="nil"/>
              <w:left w:val="nil"/>
              <w:bottom w:val="single" w:sz="8" w:space="0" w:color="auto"/>
              <w:right w:val="single" w:sz="8" w:space="0" w:color="auto"/>
            </w:tcBorders>
            <w:shd w:val="clear" w:color="auto" w:fill="FFFFFF"/>
            <w:hideMark/>
          </w:tcPr>
          <w:p w14:paraId="69F0DDA5"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8.</w:t>
            </w:r>
            <w:r w:rsidRPr="00C54368">
              <w:rPr>
                <w:rFonts w:eastAsia="Times New Roman" w:cs="Times New Roman"/>
                <w:b/>
                <w:bCs/>
                <w:color w:val="D60000"/>
                <w:sz w:val="24"/>
                <w:szCs w:val="24"/>
                <w:shd w:val="clear" w:color="auto" w:fill="FFFFFF"/>
                <w:lang w:val="en-US"/>
              </w:rPr>
              <w:t>school/working/etc age</w:t>
            </w:r>
          </w:p>
        </w:tc>
        <w:tc>
          <w:tcPr>
            <w:tcW w:w="3634" w:type="dxa"/>
            <w:tcBorders>
              <w:top w:val="nil"/>
              <w:left w:val="nil"/>
              <w:bottom w:val="single" w:sz="8" w:space="0" w:color="auto"/>
              <w:right w:val="single" w:sz="8" w:space="0" w:color="auto"/>
            </w:tcBorders>
            <w:shd w:val="clear" w:color="auto" w:fill="FFFFFF"/>
            <w:hideMark/>
          </w:tcPr>
          <w:p w14:paraId="5874004C"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the age range of children normally attending school / the age at which you are neither too young nor too old to work</w:t>
            </w:r>
          </w:p>
        </w:tc>
        <w:tc>
          <w:tcPr>
            <w:tcW w:w="2313" w:type="dxa"/>
            <w:tcBorders>
              <w:top w:val="nil"/>
              <w:left w:val="nil"/>
              <w:bottom w:val="single" w:sz="8" w:space="0" w:color="auto"/>
              <w:right w:val="single" w:sz="8" w:space="0" w:color="auto"/>
            </w:tcBorders>
            <w:shd w:val="clear" w:color="auto" w:fill="FFFFFF"/>
            <w:hideMark/>
          </w:tcPr>
          <w:p w14:paraId="753C3906"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tuổi đi học / độ tuổi lao động</w:t>
            </w:r>
          </w:p>
        </w:tc>
      </w:tr>
      <w:tr w:rsidR="00C54368" w:rsidRPr="00C54368" w14:paraId="4A3CE69A"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09114BB2" w14:textId="77777777" w:rsidR="00C54368" w:rsidRPr="00C54368" w:rsidRDefault="00C54368" w:rsidP="00C54368">
            <w:pPr>
              <w:jc w:val="left"/>
              <w:rPr>
                <w:rFonts w:eastAsia="Times New Roman"/>
                <w:b/>
                <w:bCs/>
                <w:color w:val="D60000"/>
              </w:rPr>
            </w:pPr>
          </w:p>
        </w:tc>
        <w:tc>
          <w:tcPr>
            <w:tcW w:w="2693" w:type="dxa"/>
            <w:tcBorders>
              <w:top w:val="nil"/>
              <w:left w:val="nil"/>
              <w:bottom w:val="single" w:sz="8" w:space="0" w:color="auto"/>
              <w:right w:val="single" w:sz="8" w:space="0" w:color="auto"/>
            </w:tcBorders>
            <w:shd w:val="clear" w:color="auto" w:fill="FFFFFF"/>
            <w:hideMark/>
          </w:tcPr>
          <w:p w14:paraId="7791AAC0"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9. </w:t>
            </w:r>
            <w:r w:rsidRPr="00C54368">
              <w:rPr>
                <w:rFonts w:eastAsia="Times New Roman" w:cs="Times New Roman"/>
                <w:b/>
                <w:bCs/>
                <w:color w:val="D60000"/>
                <w:sz w:val="24"/>
                <w:szCs w:val="24"/>
                <w:shd w:val="clear" w:color="auto" w:fill="FFFFFF"/>
                <w:lang w:val="en-US"/>
              </w:rPr>
              <w:t>with age</w:t>
            </w:r>
          </w:p>
        </w:tc>
        <w:tc>
          <w:tcPr>
            <w:tcW w:w="3634" w:type="dxa"/>
            <w:tcBorders>
              <w:top w:val="nil"/>
              <w:left w:val="nil"/>
              <w:bottom w:val="single" w:sz="8" w:space="0" w:color="auto"/>
              <w:right w:val="single" w:sz="8" w:space="0" w:color="auto"/>
            </w:tcBorders>
            <w:shd w:val="clear" w:color="auto" w:fill="FFFFFF"/>
            <w:hideMark/>
          </w:tcPr>
          <w:p w14:paraId="2A5085B5"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the length of time</w:t>
            </w:r>
          </w:p>
        </w:tc>
        <w:tc>
          <w:tcPr>
            <w:tcW w:w="2313" w:type="dxa"/>
            <w:tcBorders>
              <w:top w:val="nil"/>
              <w:left w:val="nil"/>
              <w:bottom w:val="single" w:sz="8" w:space="0" w:color="auto"/>
              <w:right w:val="single" w:sz="8" w:space="0" w:color="auto"/>
            </w:tcBorders>
            <w:shd w:val="clear" w:color="auto" w:fill="FFFFFF"/>
            <w:hideMark/>
          </w:tcPr>
          <w:p w14:paraId="6E263144"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theo năm tháng, theo thời gian</w:t>
            </w:r>
          </w:p>
        </w:tc>
      </w:tr>
      <w:tr w:rsidR="00C54368" w:rsidRPr="00C54368" w14:paraId="69BE1CE1"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1D67872D" w14:textId="77777777" w:rsidR="00C54368" w:rsidRPr="00C54368" w:rsidRDefault="00C54368" w:rsidP="00C54368">
            <w:pPr>
              <w:jc w:val="left"/>
              <w:rPr>
                <w:rFonts w:eastAsia="Times New Roman"/>
                <w:b/>
                <w:bCs/>
                <w:color w:val="D60000"/>
              </w:rPr>
            </w:pPr>
          </w:p>
        </w:tc>
        <w:tc>
          <w:tcPr>
            <w:tcW w:w="2693" w:type="dxa"/>
            <w:tcBorders>
              <w:top w:val="nil"/>
              <w:left w:val="nil"/>
              <w:bottom w:val="single" w:sz="8" w:space="0" w:color="auto"/>
              <w:right w:val="single" w:sz="8" w:space="0" w:color="auto"/>
            </w:tcBorders>
            <w:shd w:val="clear" w:color="auto" w:fill="FFFFFF"/>
            <w:hideMark/>
          </w:tcPr>
          <w:p w14:paraId="27B98C09"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10. </w:t>
            </w:r>
            <w:r w:rsidRPr="00C54368">
              <w:rPr>
                <w:rFonts w:eastAsia="Times New Roman" w:cs="Times New Roman"/>
                <w:b/>
                <w:bCs/>
                <w:color w:val="D60000"/>
                <w:sz w:val="24"/>
                <w:szCs w:val="24"/>
                <w:shd w:val="clear" w:color="auto" w:fill="FFFFFF"/>
                <w:lang w:val="en-US"/>
              </w:rPr>
              <w:t>age limit</w:t>
            </w:r>
          </w:p>
        </w:tc>
        <w:tc>
          <w:tcPr>
            <w:tcW w:w="3634" w:type="dxa"/>
            <w:tcBorders>
              <w:top w:val="nil"/>
              <w:left w:val="nil"/>
              <w:bottom w:val="single" w:sz="8" w:space="0" w:color="auto"/>
              <w:right w:val="single" w:sz="8" w:space="0" w:color="auto"/>
            </w:tcBorders>
            <w:shd w:val="clear" w:color="auto" w:fill="FFFFFF"/>
            <w:hideMark/>
          </w:tcPr>
          <w:p w14:paraId="143E0213"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the age at which a person is allowed or not allowed to do something</w:t>
            </w:r>
          </w:p>
        </w:tc>
        <w:tc>
          <w:tcPr>
            <w:tcW w:w="2313" w:type="dxa"/>
            <w:tcBorders>
              <w:top w:val="nil"/>
              <w:left w:val="nil"/>
              <w:bottom w:val="single" w:sz="8" w:space="0" w:color="auto"/>
              <w:right w:val="single" w:sz="8" w:space="0" w:color="auto"/>
            </w:tcBorders>
            <w:shd w:val="clear" w:color="auto" w:fill="FFFFFF"/>
            <w:hideMark/>
          </w:tcPr>
          <w:p w14:paraId="29E24D59"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giới hạn tuổi</w:t>
            </w:r>
          </w:p>
        </w:tc>
      </w:tr>
      <w:tr w:rsidR="00C54368" w:rsidRPr="00C54368" w14:paraId="2F098616"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3D66E3DE" w14:textId="77777777" w:rsidR="00C54368" w:rsidRPr="00C54368" w:rsidRDefault="00C54368" w:rsidP="00C54368">
            <w:pPr>
              <w:jc w:val="left"/>
              <w:rPr>
                <w:rFonts w:eastAsia="Times New Roman"/>
                <w:b/>
                <w:bCs/>
                <w:color w:val="D60000"/>
              </w:rPr>
            </w:pPr>
          </w:p>
        </w:tc>
        <w:tc>
          <w:tcPr>
            <w:tcW w:w="2693" w:type="dxa"/>
            <w:tcBorders>
              <w:top w:val="nil"/>
              <w:left w:val="nil"/>
              <w:bottom w:val="single" w:sz="8" w:space="0" w:color="auto"/>
              <w:right w:val="single" w:sz="8" w:space="0" w:color="auto"/>
            </w:tcBorders>
            <w:shd w:val="clear" w:color="auto" w:fill="FFFFFF"/>
            <w:hideMark/>
          </w:tcPr>
          <w:p w14:paraId="2F40865A"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11. </w:t>
            </w:r>
            <w:r w:rsidRPr="00C54368">
              <w:rPr>
                <w:rFonts w:eastAsia="Times New Roman" w:cs="Times New Roman"/>
                <w:b/>
                <w:bCs/>
                <w:color w:val="D60000"/>
                <w:sz w:val="24"/>
                <w:szCs w:val="24"/>
                <w:shd w:val="clear" w:color="auto" w:fill="FFFFFF"/>
                <w:lang w:val="en-US"/>
              </w:rPr>
              <w:t>age bracket/group</w:t>
            </w:r>
          </w:p>
        </w:tc>
        <w:tc>
          <w:tcPr>
            <w:tcW w:w="3634" w:type="dxa"/>
            <w:tcBorders>
              <w:top w:val="nil"/>
              <w:left w:val="nil"/>
              <w:bottom w:val="single" w:sz="8" w:space="0" w:color="auto"/>
              <w:right w:val="single" w:sz="8" w:space="0" w:color="auto"/>
            </w:tcBorders>
            <w:shd w:val="clear" w:color="auto" w:fill="FFFFFF"/>
            <w:hideMark/>
          </w:tcPr>
          <w:p w14:paraId="596F0834"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people of a similar age, considered as a group</w:t>
            </w:r>
          </w:p>
        </w:tc>
        <w:tc>
          <w:tcPr>
            <w:tcW w:w="2313" w:type="dxa"/>
            <w:tcBorders>
              <w:top w:val="nil"/>
              <w:left w:val="nil"/>
              <w:bottom w:val="single" w:sz="8" w:space="0" w:color="auto"/>
              <w:right w:val="single" w:sz="8" w:space="0" w:color="auto"/>
            </w:tcBorders>
            <w:shd w:val="clear" w:color="auto" w:fill="FFFFFF"/>
            <w:hideMark/>
          </w:tcPr>
          <w:p w14:paraId="139AA71C"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khung tuổi / nhóm tuổi</w:t>
            </w:r>
          </w:p>
        </w:tc>
      </w:tr>
      <w:tr w:rsidR="00C54368" w:rsidRPr="00C54368" w14:paraId="05F1ECE1"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1B69B437" w14:textId="77777777" w:rsidR="00C54368" w:rsidRPr="00C54368" w:rsidRDefault="00C54368" w:rsidP="00C54368">
            <w:pPr>
              <w:jc w:val="left"/>
              <w:rPr>
                <w:rFonts w:eastAsia="Times New Roman"/>
                <w:b/>
                <w:bCs/>
                <w:color w:val="D60000"/>
              </w:rPr>
            </w:pPr>
          </w:p>
        </w:tc>
        <w:tc>
          <w:tcPr>
            <w:tcW w:w="2693" w:type="dxa"/>
            <w:tcBorders>
              <w:top w:val="nil"/>
              <w:left w:val="nil"/>
              <w:bottom w:val="single" w:sz="8" w:space="0" w:color="auto"/>
              <w:right w:val="single" w:sz="8" w:space="0" w:color="auto"/>
            </w:tcBorders>
            <w:shd w:val="clear" w:color="auto" w:fill="FFFFFF"/>
            <w:hideMark/>
          </w:tcPr>
          <w:p w14:paraId="41335AA0"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12. </w:t>
            </w:r>
            <w:r w:rsidRPr="00C54368">
              <w:rPr>
                <w:rFonts w:eastAsia="Times New Roman" w:cs="Times New Roman"/>
                <w:b/>
                <w:bCs/>
                <w:color w:val="D60000"/>
                <w:sz w:val="24"/>
                <w:szCs w:val="24"/>
                <w:shd w:val="clear" w:color="auto" w:fill="FFFFFF"/>
                <w:lang w:val="en-US"/>
              </w:rPr>
              <w:t>(in the) Stone/Bronze/Iron Age</w:t>
            </w:r>
          </w:p>
        </w:tc>
        <w:tc>
          <w:tcPr>
            <w:tcW w:w="3634" w:type="dxa"/>
            <w:tcBorders>
              <w:top w:val="nil"/>
              <w:left w:val="nil"/>
              <w:bottom w:val="single" w:sz="8" w:space="0" w:color="auto"/>
              <w:right w:val="single" w:sz="8" w:space="0" w:color="auto"/>
            </w:tcBorders>
            <w:shd w:val="clear" w:color="auto" w:fill="FFFFFF"/>
            <w:hideMark/>
          </w:tcPr>
          <w:p w14:paraId="6A289240"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the early period in human history when people made tools and weapons only out of stone/ bronze / iron</w:t>
            </w:r>
          </w:p>
        </w:tc>
        <w:tc>
          <w:tcPr>
            <w:tcW w:w="2313" w:type="dxa"/>
            <w:tcBorders>
              <w:top w:val="nil"/>
              <w:left w:val="nil"/>
              <w:bottom w:val="single" w:sz="8" w:space="0" w:color="auto"/>
              <w:right w:val="single" w:sz="8" w:space="0" w:color="auto"/>
            </w:tcBorders>
            <w:shd w:val="clear" w:color="auto" w:fill="FFFFFF"/>
            <w:hideMark/>
          </w:tcPr>
          <w:p w14:paraId="317F9132"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thời kì đồ đá/ đồng/ sắt</w:t>
            </w:r>
          </w:p>
        </w:tc>
      </w:tr>
      <w:tr w:rsidR="00C54368" w:rsidRPr="00C54368" w14:paraId="31252B0F" w14:textId="77777777" w:rsidTr="00C54368">
        <w:tc>
          <w:tcPr>
            <w:tcW w:w="1271" w:type="dxa"/>
            <w:vMerge w:val="restart"/>
            <w:tcBorders>
              <w:top w:val="nil"/>
              <w:left w:val="single" w:sz="8" w:space="0" w:color="auto"/>
              <w:bottom w:val="single" w:sz="8" w:space="0" w:color="auto"/>
              <w:right w:val="single" w:sz="8" w:space="0" w:color="auto"/>
            </w:tcBorders>
            <w:shd w:val="clear" w:color="auto" w:fill="FFFFFF"/>
            <w:vAlign w:val="center"/>
            <w:hideMark/>
          </w:tcPr>
          <w:p w14:paraId="2D1932AE"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Ages</w:t>
            </w:r>
          </w:p>
        </w:tc>
        <w:tc>
          <w:tcPr>
            <w:tcW w:w="2693" w:type="dxa"/>
            <w:tcBorders>
              <w:top w:val="nil"/>
              <w:left w:val="nil"/>
              <w:bottom w:val="single" w:sz="8" w:space="0" w:color="auto"/>
              <w:right w:val="single" w:sz="8" w:space="0" w:color="auto"/>
            </w:tcBorders>
            <w:shd w:val="clear" w:color="auto" w:fill="FFFFFF"/>
            <w:hideMark/>
          </w:tcPr>
          <w:p w14:paraId="3ABA06DE"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b/>
                <w:bCs/>
                <w:color w:val="4B0082"/>
                <w:sz w:val="24"/>
                <w:szCs w:val="24"/>
                <w:shd w:val="clear" w:color="auto" w:fill="FFFFFF"/>
                <w:lang w:val="en-US"/>
              </w:rPr>
              <w:t xml:space="preserve">13. </w:t>
            </w:r>
            <w:r w:rsidRPr="00C54368">
              <w:rPr>
                <w:rFonts w:eastAsia="Times New Roman" w:cs="Times New Roman"/>
                <w:color w:val="0066CC"/>
                <w:sz w:val="24"/>
                <w:szCs w:val="24"/>
                <w:shd w:val="clear" w:color="auto" w:fill="FFFFFF"/>
                <w:lang w:val="en-US"/>
              </w:rPr>
              <w:t>take/spend ages (doing)</w:t>
            </w:r>
          </w:p>
        </w:tc>
        <w:tc>
          <w:tcPr>
            <w:tcW w:w="3634" w:type="dxa"/>
            <w:tcBorders>
              <w:top w:val="nil"/>
              <w:left w:val="nil"/>
              <w:bottom w:val="single" w:sz="8" w:space="0" w:color="auto"/>
              <w:right w:val="single" w:sz="8" w:space="0" w:color="auto"/>
            </w:tcBorders>
            <w:shd w:val="clear" w:color="auto" w:fill="FFFFFF"/>
            <w:hideMark/>
          </w:tcPr>
          <w:p w14:paraId="0DA63B55"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to take a long time</w:t>
            </w:r>
          </w:p>
        </w:tc>
        <w:tc>
          <w:tcPr>
            <w:tcW w:w="2313" w:type="dxa"/>
            <w:tcBorders>
              <w:top w:val="nil"/>
              <w:left w:val="nil"/>
              <w:bottom w:val="single" w:sz="8" w:space="0" w:color="auto"/>
              <w:right w:val="single" w:sz="8" w:space="0" w:color="auto"/>
            </w:tcBorders>
            <w:shd w:val="clear" w:color="auto" w:fill="FFFFFF"/>
            <w:hideMark/>
          </w:tcPr>
          <w:p w14:paraId="3D3EE6B3" w14:textId="77777777" w:rsidR="00C54368" w:rsidRPr="00C54368" w:rsidRDefault="00C54368" w:rsidP="00C54368">
            <w:pPr>
              <w:jc w:val="left"/>
              <w:rPr>
                <w:rFonts w:eastAsia="Times New Roman" w:cs="Times New Roman"/>
                <w:color w:val="E67E00"/>
                <w:sz w:val="24"/>
                <w:szCs w:val="24"/>
                <w:lang w:val="en-US"/>
              </w:rPr>
            </w:pPr>
            <w:r w:rsidRPr="00C54368">
              <w:rPr>
                <w:rFonts w:eastAsia="Times New Roman" w:cs="Times New Roman"/>
                <w:color w:val="E67E00"/>
                <w:sz w:val="24"/>
                <w:szCs w:val="24"/>
                <w:shd w:val="clear" w:color="auto" w:fill="FFFFFF"/>
                <w:lang w:val="en-US"/>
              </w:rPr>
              <w:t>- mất/ dành nhiều thời gian để làm việc gì</w:t>
            </w:r>
          </w:p>
        </w:tc>
      </w:tr>
      <w:tr w:rsidR="00C54368" w:rsidRPr="00C54368" w14:paraId="45362B0D"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79F1A39B" w14:textId="77777777" w:rsidR="00C54368" w:rsidRPr="00C54368" w:rsidRDefault="00C54368" w:rsidP="00C54368">
            <w:pPr>
              <w:jc w:val="left"/>
              <w:rPr>
                <w:rFonts w:eastAsia="Times New Roman"/>
                <w:b/>
                <w:bCs/>
                <w:color w:val="D60000"/>
              </w:rPr>
            </w:pPr>
          </w:p>
        </w:tc>
        <w:tc>
          <w:tcPr>
            <w:tcW w:w="2693" w:type="dxa"/>
            <w:tcBorders>
              <w:top w:val="nil"/>
              <w:left w:val="nil"/>
              <w:bottom w:val="single" w:sz="8" w:space="0" w:color="auto"/>
              <w:right w:val="single" w:sz="8" w:space="0" w:color="auto"/>
            </w:tcBorders>
            <w:shd w:val="clear" w:color="auto" w:fill="FFFFFF"/>
            <w:hideMark/>
          </w:tcPr>
          <w:p w14:paraId="461E6440"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14. </w:t>
            </w:r>
            <w:r w:rsidRPr="00C54368">
              <w:rPr>
                <w:rFonts w:eastAsia="Times New Roman" w:cs="Times New Roman"/>
                <w:b/>
                <w:bCs/>
                <w:color w:val="D60000"/>
                <w:sz w:val="24"/>
                <w:szCs w:val="24"/>
                <w:shd w:val="clear" w:color="auto" w:fill="FFFFFF"/>
                <w:lang w:val="en-US"/>
              </w:rPr>
              <w:t>ages ago</w:t>
            </w:r>
          </w:p>
        </w:tc>
        <w:tc>
          <w:tcPr>
            <w:tcW w:w="3634" w:type="dxa"/>
            <w:tcBorders>
              <w:top w:val="nil"/>
              <w:left w:val="nil"/>
              <w:bottom w:val="single" w:sz="8" w:space="0" w:color="auto"/>
              <w:right w:val="single" w:sz="8" w:space="0" w:color="auto"/>
            </w:tcBorders>
            <w:shd w:val="clear" w:color="auto" w:fill="FFFFFF"/>
            <w:hideMark/>
          </w:tcPr>
          <w:p w14:paraId="16F8B74E"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a long time in the past</w:t>
            </w:r>
          </w:p>
        </w:tc>
        <w:tc>
          <w:tcPr>
            <w:tcW w:w="2313" w:type="dxa"/>
            <w:tcBorders>
              <w:top w:val="nil"/>
              <w:left w:val="nil"/>
              <w:bottom w:val="single" w:sz="8" w:space="0" w:color="auto"/>
              <w:right w:val="single" w:sz="8" w:space="0" w:color="auto"/>
            </w:tcBorders>
            <w:shd w:val="clear" w:color="auto" w:fill="FFFFFF"/>
            <w:hideMark/>
          </w:tcPr>
          <w:p w14:paraId="5E9CECD2"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cách đây rất lâu.</w:t>
            </w:r>
          </w:p>
        </w:tc>
      </w:tr>
      <w:tr w:rsidR="00C54368" w:rsidRPr="00C54368" w14:paraId="48662771"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4A1E67BD" w14:textId="77777777" w:rsidR="00C54368" w:rsidRPr="00C54368" w:rsidRDefault="00C54368" w:rsidP="00C54368">
            <w:pPr>
              <w:jc w:val="left"/>
              <w:rPr>
                <w:rFonts w:eastAsia="Times New Roman"/>
                <w:b/>
                <w:bCs/>
                <w:color w:val="D60000"/>
              </w:rPr>
            </w:pPr>
          </w:p>
        </w:tc>
        <w:tc>
          <w:tcPr>
            <w:tcW w:w="2693" w:type="dxa"/>
            <w:tcBorders>
              <w:top w:val="nil"/>
              <w:left w:val="nil"/>
              <w:bottom w:val="single" w:sz="8" w:space="0" w:color="auto"/>
              <w:right w:val="single" w:sz="8" w:space="0" w:color="auto"/>
            </w:tcBorders>
            <w:shd w:val="clear" w:color="auto" w:fill="FFFFFF"/>
            <w:hideMark/>
          </w:tcPr>
          <w:p w14:paraId="0B7EAB95"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15.</w:t>
            </w:r>
            <w:r w:rsidRPr="00C54368">
              <w:rPr>
                <w:rFonts w:eastAsia="Times New Roman" w:cs="Times New Roman"/>
                <w:b/>
                <w:bCs/>
                <w:color w:val="D60000"/>
                <w:sz w:val="24"/>
                <w:szCs w:val="24"/>
                <w:shd w:val="clear" w:color="auto" w:fill="FFFFFF"/>
                <w:lang w:val="en-US"/>
              </w:rPr>
              <w:t>seems/feels like ages (since)</w:t>
            </w:r>
          </w:p>
        </w:tc>
        <w:tc>
          <w:tcPr>
            <w:tcW w:w="3634" w:type="dxa"/>
            <w:tcBorders>
              <w:top w:val="nil"/>
              <w:left w:val="nil"/>
              <w:bottom w:val="single" w:sz="8" w:space="0" w:color="auto"/>
              <w:right w:val="single" w:sz="8" w:space="0" w:color="auto"/>
            </w:tcBorders>
            <w:shd w:val="clear" w:color="auto" w:fill="FFFFFF"/>
            <w:hideMark/>
          </w:tcPr>
          <w:p w14:paraId="15893884"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the person has not been to the place in a long time</w:t>
            </w:r>
          </w:p>
        </w:tc>
        <w:tc>
          <w:tcPr>
            <w:tcW w:w="2313" w:type="dxa"/>
            <w:tcBorders>
              <w:top w:val="nil"/>
              <w:left w:val="nil"/>
              <w:bottom w:val="single" w:sz="8" w:space="0" w:color="auto"/>
              <w:right w:val="single" w:sz="8" w:space="0" w:color="auto"/>
            </w:tcBorders>
            <w:shd w:val="clear" w:color="auto" w:fill="FFFFFF"/>
            <w:hideMark/>
          </w:tcPr>
          <w:p w14:paraId="4C49DB12"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một thời gian dài trôi qua</w:t>
            </w:r>
          </w:p>
        </w:tc>
      </w:tr>
      <w:tr w:rsidR="00C54368" w:rsidRPr="00C54368" w14:paraId="253C9DBF" w14:textId="77777777" w:rsidTr="00C54368">
        <w:tc>
          <w:tcPr>
            <w:tcW w:w="1271" w:type="dxa"/>
            <w:vMerge w:val="restart"/>
            <w:tcBorders>
              <w:top w:val="nil"/>
              <w:left w:val="single" w:sz="8" w:space="0" w:color="auto"/>
              <w:bottom w:val="single" w:sz="8" w:space="0" w:color="auto"/>
              <w:right w:val="single" w:sz="8" w:space="0" w:color="auto"/>
            </w:tcBorders>
            <w:shd w:val="clear" w:color="auto" w:fill="FFFFFF"/>
            <w:vAlign w:val="center"/>
            <w:hideMark/>
          </w:tcPr>
          <w:p w14:paraId="1203F517"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Course</w:t>
            </w:r>
          </w:p>
        </w:tc>
        <w:tc>
          <w:tcPr>
            <w:tcW w:w="2693" w:type="dxa"/>
            <w:tcBorders>
              <w:top w:val="nil"/>
              <w:left w:val="nil"/>
              <w:bottom w:val="single" w:sz="8" w:space="0" w:color="auto"/>
              <w:right w:val="single" w:sz="8" w:space="0" w:color="auto"/>
            </w:tcBorders>
            <w:shd w:val="clear" w:color="auto" w:fill="FFFFFF"/>
            <w:hideMark/>
          </w:tcPr>
          <w:p w14:paraId="3CDE416E"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b/>
                <w:bCs/>
                <w:color w:val="4B0082"/>
                <w:sz w:val="24"/>
                <w:szCs w:val="24"/>
                <w:shd w:val="clear" w:color="auto" w:fill="FFFFFF"/>
                <w:lang w:val="en-US"/>
              </w:rPr>
              <w:t xml:space="preserve">16. </w:t>
            </w:r>
            <w:r w:rsidRPr="00C54368">
              <w:rPr>
                <w:rFonts w:eastAsia="Times New Roman" w:cs="Times New Roman"/>
                <w:color w:val="0066CC"/>
                <w:sz w:val="24"/>
                <w:szCs w:val="24"/>
                <w:shd w:val="clear" w:color="auto" w:fill="FFFFFF"/>
                <w:lang w:val="en-US"/>
              </w:rPr>
              <w:t>run its course</w:t>
            </w:r>
          </w:p>
        </w:tc>
        <w:tc>
          <w:tcPr>
            <w:tcW w:w="3634" w:type="dxa"/>
            <w:tcBorders>
              <w:top w:val="nil"/>
              <w:left w:val="nil"/>
              <w:bottom w:val="single" w:sz="8" w:space="0" w:color="auto"/>
              <w:right w:val="single" w:sz="8" w:space="0" w:color="auto"/>
            </w:tcBorders>
            <w:shd w:val="clear" w:color="auto" w:fill="FFFFFF"/>
            <w:hideMark/>
          </w:tcPr>
          <w:p w14:paraId="3580FD24"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to develop or happen in the usual way</w:t>
            </w:r>
          </w:p>
        </w:tc>
        <w:tc>
          <w:tcPr>
            <w:tcW w:w="2313" w:type="dxa"/>
            <w:tcBorders>
              <w:top w:val="nil"/>
              <w:left w:val="nil"/>
              <w:bottom w:val="single" w:sz="8" w:space="0" w:color="auto"/>
              <w:right w:val="single" w:sz="8" w:space="0" w:color="auto"/>
            </w:tcBorders>
            <w:shd w:val="clear" w:color="auto" w:fill="FFFFFF"/>
            <w:hideMark/>
          </w:tcPr>
          <w:p w14:paraId="307C224C" w14:textId="77777777" w:rsidR="00C54368" w:rsidRPr="00C54368" w:rsidRDefault="00C54368" w:rsidP="00C54368">
            <w:pPr>
              <w:jc w:val="left"/>
              <w:rPr>
                <w:rFonts w:eastAsia="Times New Roman" w:cs="Times New Roman"/>
                <w:color w:val="E67E00"/>
                <w:sz w:val="24"/>
                <w:szCs w:val="24"/>
                <w:lang w:val="en-US"/>
              </w:rPr>
            </w:pPr>
            <w:r w:rsidRPr="00C54368">
              <w:rPr>
                <w:rFonts w:eastAsia="Times New Roman" w:cs="Times New Roman"/>
                <w:color w:val="E67E00"/>
                <w:sz w:val="24"/>
                <w:szCs w:val="24"/>
                <w:shd w:val="clear" w:color="auto" w:fill="FFFFFF"/>
                <w:lang w:val="en-US"/>
              </w:rPr>
              <w:t>- diễn ra tự nhiên</w:t>
            </w:r>
          </w:p>
        </w:tc>
      </w:tr>
      <w:tr w:rsidR="00C54368" w:rsidRPr="00C54368" w14:paraId="3A64929C"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217C5D97" w14:textId="77777777" w:rsidR="00C54368" w:rsidRPr="00C54368" w:rsidRDefault="00C54368" w:rsidP="00C54368">
            <w:pPr>
              <w:jc w:val="left"/>
              <w:rPr>
                <w:rFonts w:eastAsia="Times New Roman"/>
                <w:b/>
                <w:bCs/>
                <w:color w:val="D60000"/>
              </w:rPr>
            </w:pPr>
          </w:p>
        </w:tc>
        <w:tc>
          <w:tcPr>
            <w:tcW w:w="2693" w:type="dxa"/>
            <w:tcBorders>
              <w:top w:val="nil"/>
              <w:left w:val="nil"/>
              <w:bottom w:val="single" w:sz="8" w:space="0" w:color="auto"/>
              <w:right w:val="single" w:sz="8" w:space="0" w:color="auto"/>
            </w:tcBorders>
            <w:shd w:val="clear" w:color="auto" w:fill="FFFFFF"/>
            <w:hideMark/>
          </w:tcPr>
          <w:p w14:paraId="3B1F1BFC"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17. </w:t>
            </w:r>
            <w:r w:rsidRPr="00C54368">
              <w:rPr>
                <w:rFonts w:eastAsia="Times New Roman" w:cs="Times New Roman"/>
                <w:b/>
                <w:bCs/>
                <w:color w:val="D60000"/>
                <w:sz w:val="24"/>
                <w:szCs w:val="24"/>
                <w:shd w:val="clear" w:color="auto" w:fill="FFFFFF"/>
                <w:lang w:val="en-US"/>
              </w:rPr>
              <w:t>in during the course of</w:t>
            </w:r>
          </w:p>
        </w:tc>
        <w:tc>
          <w:tcPr>
            <w:tcW w:w="3634" w:type="dxa"/>
            <w:tcBorders>
              <w:top w:val="nil"/>
              <w:left w:val="nil"/>
              <w:bottom w:val="single" w:sz="8" w:space="0" w:color="auto"/>
              <w:right w:val="single" w:sz="8" w:space="0" w:color="auto"/>
            </w:tcBorders>
            <w:shd w:val="clear" w:color="auto" w:fill="FFFFFF"/>
            <w:hideMark/>
          </w:tcPr>
          <w:p w14:paraId="338159E1"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while something is happening or continuing</w:t>
            </w:r>
          </w:p>
        </w:tc>
        <w:tc>
          <w:tcPr>
            <w:tcW w:w="2313" w:type="dxa"/>
            <w:tcBorders>
              <w:top w:val="nil"/>
              <w:left w:val="nil"/>
              <w:bottom w:val="single" w:sz="8" w:space="0" w:color="auto"/>
              <w:right w:val="single" w:sz="8" w:space="0" w:color="auto"/>
            </w:tcBorders>
            <w:shd w:val="clear" w:color="auto" w:fill="FFFFFF"/>
            <w:hideMark/>
          </w:tcPr>
          <w:p w14:paraId="0461E396"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trong lúc chuyện gì đang diễn ra</w:t>
            </w:r>
          </w:p>
        </w:tc>
      </w:tr>
      <w:tr w:rsidR="00C54368" w:rsidRPr="00C54368" w14:paraId="2460C686"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3F594F73" w14:textId="77777777" w:rsidR="00C54368" w:rsidRPr="00C54368" w:rsidRDefault="00C54368" w:rsidP="00C54368">
            <w:pPr>
              <w:jc w:val="left"/>
              <w:rPr>
                <w:rFonts w:eastAsia="Times New Roman"/>
                <w:b/>
                <w:bCs/>
                <w:color w:val="D60000"/>
              </w:rPr>
            </w:pPr>
          </w:p>
        </w:tc>
        <w:tc>
          <w:tcPr>
            <w:tcW w:w="2693" w:type="dxa"/>
            <w:tcBorders>
              <w:top w:val="nil"/>
              <w:left w:val="nil"/>
              <w:bottom w:val="single" w:sz="8" w:space="0" w:color="auto"/>
              <w:right w:val="single" w:sz="8" w:space="0" w:color="auto"/>
            </w:tcBorders>
            <w:shd w:val="clear" w:color="auto" w:fill="FFFFFF"/>
            <w:hideMark/>
          </w:tcPr>
          <w:p w14:paraId="6049D461"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18. </w:t>
            </w:r>
            <w:r w:rsidRPr="00C54368">
              <w:rPr>
                <w:rFonts w:eastAsia="Times New Roman" w:cs="Times New Roman"/>
                <w:b/>
                <w:bCs/>
                <w:color w:val="D60000"/>
                <w:sz w:val="24"/>
                <w:szCs w:val="24"/>
                <w:shd w:val="clear" w:color="auto" w:fill="FFFFFF"/>
                <w:lang w:val="en-US"/>
              </w:rPr>
              <w:t>in due course</w:t>
            </w:r>
          </w:p>
        </w:tc>
        <w:tc>
          <w:tcPr>
            <w:tcW w:w="3634" w:type="dxa"/>
            <w:tcBorders>
              <w:top w:val="nil"/>
              <w:left w:val="nil"/>
              <w:bottom w:val="single" w:sz="8" w:space="0" w:color="auto"/>
              <w:right w:val="single" w:sz="8" w:space="0" w:color="auto"/>
            </w:tcBorders>
            <w:shd w:val="clear" w:color="auto" w:fill="FFFFFF"/>
            <w:hideMark/>
          </w:tcPr>
          <w:p w14:paraId="0B6572C5"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at the appropriate or normal time</w:t>
            </w:r>
          </w:p>
        </w:tc>
        <w:tc>
          <w:tcPr>
            <w:tcW w:w="2313" w:type="dxa"/>
            <w:tcBorders>
              <w:top w:val="nil"/>
              <w:left w:val="nil"/>
              <w:bottom w:val="single" w:sz="8" w:space="0" w:color="auto"/>
              <w:right w:val="single" w:sz="8" w:space="0" w:color="auto"/>
            </w:tcBorders>
            <w:shd w:val="clear" w:color="auto" w:fill="FFFFFF"/>
            <w:hideMark/>
          </w:tcPr>
          <w:p w14:paraId="4DF0A7C3"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đúng lúc</w:t>
            </w:r>
          </w:p>
        </w:tc>
      </w:tr>
      <w:tr w:rsidR="00C54368" w:rsidRPr="00C54368" w14:paraId="0F9E2E0E"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2FACBEA0" w14:textId="77777777" w:rsidR="00C54368" w:rsidRPr="00C54368" w:rsidRDefault="00C54368" w:rsidP="00C54368">
            <w:pPr>
              <w:jc w:val="left"/>
              <w:rPr>
                <w:rFonts w:eastAsia="Times New Roman"/>
                <w:b/>
                <w:bCs/>
                <w:color w:val="D60000"/>
              </w:rPr>
            </w:pPr>
          </w:p>
        </w:tc>
        <w:tc>
          <w:tcPr>
            <w:tcW w:w="2693" w:type="dxa"/>
            <w:tcBorders>
              <w:top w:val="nil"/>
              <w:left w:val="nil"/>
              <w:bottom w:val="single" w:sz="8" w:space="0" w:color="auto"/>
              <w:right w:val="single" w:sz="8" w:space="0" w:color="auto"/>
            </w:tcBorders>
            <w:shd w:val="clear" w:color="auto" w:fill="FFFFFF"/>
            <w:hideMark/>
          </w:tcPr>
          <w:p w14:paraId="1119BF98"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19. </w:t>
            </w:r>
            <w:r w:rsidRPr="00C54368">
              <w:rPr>
                <w:rFonts w:eastAsia="Times New Roman" w:cs="Times New Roman"/>
                <w:b/>
                <w:bCs/>
                <w:color w:val="D60000"/>
                <w:sz w:val="24"/>
                <w:szCs w:val="24"/>
                <w:shd w:val="clear" w:color="auto" w:fill="FFFFFF"/>
                <w:lang w:val="en-US"/>
              </w:rPr>
              <w:t>on a course</w:t>
            </w:r>
          </w:p>
        </w:tc>
        <w:tc>
          <w:tcPr>
            <w:tcW w:w="3634" w:type="dxa"/>
            <w:tcBorders>
              <w:top w:val="nil"/>
              <w:left w:val="nil"/>
              <w:bottom w:val="single" w:sz="8" w:space="0" w:color="auto"/>
              <w:right w:val="single" w:sz="8" w:space="0" w:color="auto"/>
            </w:tcBorders>
            <w:shd w:val="clear" w:color="auto" w:fill="FFFFFF"/>
            <w:hideMark/>
          </w:tcPr>
          <w:p w14:paraId="23D7D7ED"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likely to happen, or likely to succeed as planned</w:t>
            </w:r>
          </w:p>
        </w:tc>
        <w:tc>
          <w:tcPr>
            <w:tcW w:w="2313" w:type="dxa"/>
            <w:tcBorders>
              <w:top w:val="nil"/>
              <w:left w:val="nil"/>
              <w:bottom w:val="single" w:sz="8" w:space="0" w:color="auto"/>
              <w:right w:val="single" w:sz="8" w:space="0" w:color="auto"/>
            </w:tcBorders>
            <w:shd w:val="clear" w:color="auto" w:fill="FFFFFF"/>
            <w:hideMark/>
          </w:tcPr>
          <w:p w14:paraId="2A83714C"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có khả năng xảy ra/ có khả năng thành công như dự kiến</w:t>
            </w:r>
          </w:p>
        </w:tc>
      </w:tr>
      <w:tr w:rsidR="00C54368" w:rsidRPr="00C54368" w14:paraId="2F5B27CD"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42598077" w14:textId="77777777" w:rsidR="00C54368" w:rsidRPr="00C54368" w:rsidRDefault="00C54368" w:rsidP="00C54368">
            <w:pPr>
              <w:jc w:val="left"/>
              <w:rPr>
                <w:rFonts w:eastAsia="Times New Roman"/>
                <w:b/>
                <w:bCs/>
                <w:color w:val="D60000"/>
              </w:rPr>
            </w:pPr>
          </w:p>
        </w:tc>
        <w:tc>
          <w:tcPr>
            <w:tcW w:w="2693" w:type="dxa"/>
            <w:tcBorders>
              <w:top w:val="nil"/>
              <w:left w:val="nil"/>
              <w:bottom w:val="single" w:sz="8" w:space="0" w:color="auto"/>
              <w:right w:val="single" w:sz="8" w:space="0" w:color="auto"/>
            </w:tcBorders>
            <w:shd w:val="clear" w:color="auto" w:fill="FFFFFF"/>
            <w:hideMark/>
          </w:tcPr>
          <w:p w14:paraId="7EA2239A"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20. </w:t>
            </w:r>
            <w:r w:rsidRPr="00C54368">
              <w:rPr>
                <w:rFonts w:eastAsia="Times New Roman" w:cs="Times New Roman"/>
                <w:b/>
                <w:bCs/>
                <w:color w:val="D60000"/>
                <w:sz w:val="24"/>
                <w:szCs w:val="24"/>
                <w:shd w:val="clear" w:color="auto" w:fill="FFFFFF"/>
                <w:lang w:val="en-US"/>
              </w:rPr>
              <w:t>course of action/events</w:t>
            </w:r>
          </w:p>
        </w:tc>
        <w:tc>
          <w:tcPr>
            <w:tcW w:w="3634" w:type="dxa"/>
            <w:tcBorders>
              <w:top w:val="nil"/>
              <w:left w:val="nil"/>
              <w:bottom w:val="single" w:sz="8" w:space="0" w:color="auto"/>
              <w:right w:val="single" w:sz="8" w:space="0" w:color="auto"/>
            </w:tcBorders>
            <w:shd w:val="clear" w:color="auto" w:fill="FFFFFF"/>
            <w:hideMark/>
          </w:tcPr>
          <w:p w14:paraId="2D3CCB00"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Any sequence of activities that an individual or unit may follow</w:t>
            </w:r>
          </w:p>
        </w:tc>
        <w:tc>
          <w:tcPr>
            <w:tcW w:w="2313" w:type="dxa"/>
            <w:tcBorders>
              <w:top w:val="nil"/>
              <w:left w:val="nil"/>
              <w:bottom w:val="single" w:sz="8" w:space="0" w:color="auto"/>
              <w:right w:val="single" w:sz="8" w:space="0" w:color="auto"/>
            </w:tcBorders>
            <w:shd w:val="clear" w:color="auto" w:fill="FFFFFF"/>
            <w:hideMark/>
          </w:tcPr>
          <w:p w14:paraId="104482D0"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đường lối/phương hướng hành động</w:t>
            </w:r>
          </w:p>
        </w:tc>
      </w:tr>
      <w:tr w:rsidR="00C54368" w:rsidRPr="00C54368" w14:paraId="60930ED5" w14:textId="77777777" w:rsidTr="00C54368">
        <w:tc>
          <w:tcPr>
            <w:tcW w:w="1271" w:type="dxa"/>
            <w:vMerge w:val="restart"/>
            <w:tcBorders>
              <w:top w:val="nil"/>
              <w:left w:val="single" w:sz="8" w:space="0" w:color="auto"/>
              <w:bottom w:val="single" w:sz="8" w:space="0" w:color="auto"/>
              <w:right w:val="single" w:sz="8" w:space="0" w:color="auto"/>
            </w:tcBorders>
            <w:shd w:val="clear" w:color="auto" w:fill="FFFFFF"/>
            <w:vAlign w:val="center"/>
            <w:hideMark/>
          </w:tcPr>
          <w:p w14:paraId="5712ACD4"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Day</w:t>
            </w:r>
          </w:p>
        </w:tc>
        <w:tc>
          <w:tcPr>
            <w:tcW w:w="2693" w:type="dxa"/>
            <w:tcBorders>
              <w:top w:val="nil"/>
              <w:left w:val="nil"/>
              <w:bottom w:val="single" w:sz="8" w:space="0" w:color="auto"/>
              <w:right w:val="single" w:sz="8" w:space="0" w:color="auto"/>
            </w:tcBorders>
            <w:shd w:val="clear" w:color="auto" w:fill="FFFFFF"/>
            <w:hideMark/>
          </w:tcPr>
          <w:p w14:paraId="027D1431"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b/>
                <w:bCs/>
                <w:color w:val="4B0082"/>
                <w:sz w:val="24"/>
                <w:szCs w:val="24"/>
                <w:shd w:val="clear" w:color="auto" w:fill="FFFFFF"/>
                <w:lang w:val="en-US"/>
              </w:rPr>
              <w:t xml:space="preserve">21. </w:t>
            </w:r>
            <w:r w:rsidRPr="00C54368">
              <w:rPr>
                <w:rFonts w:eastAsia="Times New Roman" w:cs="Times New Roman"/>
                <w:color w:val="0066CC"/>
                <w:sz w:val="24"/>
                <w:szCs w:val="24"/>
                <w:shd w:val="clear" w:color="auto" w:fill="FFFFFF"/>
                <w:lang w:val="en-US"/>
              </w:rPr>
              <w:t>make sb’s day</w:t>
            </w:r>
          </w:p>
        </w:tc>
        <w:tc>
          <w:tcPr>
            <w:tcW w:w="3634" w:type="dxa"/>
            <w:tcBorders>
              <w:top w:val="nil"/>
              <w:left w:val="nil"/>
              <w:bottom w:val="single" w:sz="8" w:space="0" w:color="auto"/>
              <w:right w:val="single" w:sz="8" w:space="0" w:color="auto"/>
            </w:tcBorders>
            <w:shd w:val="clear" w:color="auto" w:fill="FFFFFF"/>
            <w:hideMark/>
          </w:tcPr>
          <w:p w14:paraId="137C40BE"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to make someone feel very happy</w:t>
            </w:r>
          </w:p>
        </w:tc>
        <w:tc>
          <w:tcPr>
            <w:tcW w:w="2313" w:type="dxa"/>
            <w:tcBorders>
              <w:top w:val="nil"/>
              <w:left w:val="nil"/>
              <w:bottom w:val="single" w:sz="8" w:space="0" w:color="auto"/>
              <w:right w:val="single" w:sz="8" w:space="0" w:color="auto"/>
            </w:tcBorders>
            <w:shd w:val="clear" w:color="auto" w:fill="FFFFFF"/>
            <w:hideMark/>
          </w:tcPr>
          <w:p w14:paraId="20CC818F" w14:textId="77777777" w:rsidR="00C54368" w:rsidRPr="00C54368" w:rsidRDefault="00C54368" w:rsidP="00C54368">
            <w:pPr>
              <w:jc w:val="left"/>
              <w:rPr>
                <w:rFonts w:eastAsia="Times New Roman" w:cs="Times New Roman"/>
                <w:color w:val="E67E00"/>
                <w:sz w:val="24"/>
                <w:szCs w:val="24"/>
                <w:lang w:val="en-US"/>
              </w:rPr>
            </w:pPr>
            <w:r w:rsidRPr="00C54368">
              <w:rPr>
                <w:rFonts w:eastAsia="Times New Roman" w:cs="Times New Roman"/>
                <w:color w:val="E67E00"/>
                <w:sz w:val="24"/>
                <w:szCs w:val="24"/>
                <w:shd w:val="clear" w:color="auto" w:fill="FFFFFF"/>
                <w:lang w:val="en-US"/>
              </w:rPr>
              <w:t>- làm cho ai đó trở nên vui vẻ</w:t>
            </w:r>
          </w:p>
        </w:tc>
      </w:tr>
      <w:tr w:rsidR="00C54368" w:rsidRPr="00C54368" w14:paraId="42DDA84C"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04ACF0F3" w14:textId="77777777" w:rsidR="00C54368" w:rsidRPr="00C54368" w:rsidRDefault="00C54368" w:rsidP="00C54368">
            <w:pPr>
              <w:jc w:val="left"/>
              <w:rPr>
                <w:rFonts w:eastAsia="Times New Roman"/>
                <w:b/>
                <w:bCs/>
                <w:color w:val="D60000"/>
              </w:rPr>
            </w:pPr>
          </w:p>
        </w:tc>
        <w:tc>
          <w:tcPr>
            <w:tcW w:w="2693" w:type="dxa"/>
            <w:tcBorders>
              <w:top w:val="nil"/>
              <w:left w:val="nil"/>
              <w:bottom w:val="single" w:sz="8" w:space="0" w:color="auto"/>
              <w:right w:val="single" w:sz="8" w:space="0" w:color="auto"/>
            </w:tcBorders>
            <w:shd w:val="clear" w:color="auto" w:fill="FFFFFF"/>
            <w:hideMark/>
          </w:tcPr>
          <w:p w14:paraId="79A45F82"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22. </w:t>
            </w:r>
            <w:r w:rsidRPr="00C54368">
              <w:rPr>
                <w:rFonts w:eastAsia="Times New Roman" w:cs="Times New Roman"/>
                <w:b/>
                <w:bCs/>
                <w:color w:val="D60000"/>
                <w:sz w:val="24"/>
                <w:szCs w:val="24"/>
                <w:shd w:val="clear" w:color="auto" w:fill="FFFFFF"/>
                <w:lang w:val="en-US"/>
              </w:rPr>
              <w:t>day by day</w:t>
            </w:r>
          </w:p>
        </w:tc>
        <w:tc>
          <w:tcPr>
            <w:tcW w:w="3634" w:type="dxa"/>
            <w:tcBorders>
              <w:top w:val="nil"/>
              <w:left w:val="nil"/>
              <w:bottom w:val="single" w:sz="8" w:space="0" w:color="auto"/>
              <w:right w:val="single" w:sz="8" w:space="0" w:color="auto"/>
            </w:tcBorders>
            <w:shd w:val="clear" w:color="auto" w:fill="FFFFFF"/>
            <w:hideMark/>
          </w:tcPr>
          <w:p w14:paraId="31F0F823"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gradually and steadily over many days</w:t>
            </w:r>
          </w:p>
        </w:tc>
        <w:tc>
          <w:tcPr>
            <w:tcW w:w="2313" w:type="dxa"/>
            <w:tcBorders>
              <w:top w:val="nil"/>
              <w:left w:val="nil"/>
              <w:bottom w:val="single" w:sz="8" w:space="0" w:color="auto"/>
              <w:right w:val="single" w:sz="8" w:space="0" w:color="auto"/>
            </w:tcBorders>
            <w:shd w:val="clear" w:color="auto" w:fill="FFFFFF"/>
            <w:hideMark/>
          </w:tcPr>
          <w:p w14:paraId="046C1E93"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ngày qua ngày</w:t>
            </w:r>
          </w:p>
        </w:tc>
      </w:tr>
      <w:tr w:rsidR="00C54368" w:rsidRPr="00C54368" w14:paraId="0029010C"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4C8E3C9B" w14:textId="77777777" w:rsidR="00C54368" w:rsidRPr="00C54368" w:rsidRDefault="00C54368" w:rsidP="00C54368">
            <w:pPr>
              <w:jc w:val="left"/>
              <w:rPr>
                <w:rFonts w:eastAsia="Times New Roman"/>
                <w:b/>
                <w:bCs/>
                <w:color w:val="D60000"/>
              </w:rPr>
            </w:pPr>
          </w:p>
        </w:tc>
        <w:tc>
          <w:tcPr>
            <w:tcW w:w="2693" w:type="dxa"/>
            <w:tcBorders>
              <w:top w:val="nil"/>
              <w:left w:val="nil"/>
              <w:bottom w:val="single" w:sz="8" w:space="0" w:color="auto"/>
              <w:right w:val="single" w:sz="8" w:space="0" w:color="auto"/>
            </w:tcBorders>
            <w:shd w:val="clear" w:color="auto" w:fill="FFFFFF"/>
            <w:hideMark/>
          </w:tcPr>
          <w:p w14:paraId="07B7EDB7"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23. </w:t>
            </w:r>
            <w:r w:rsidRPr="00C54368">
              <w:rPr>
                <w:rFonts w:eastAsia="Times New Roman" w:cs="Times New Roman"/>
                <w:b/>
                <w:bCs/>
                <w:color w:val="D60000"/>
                <w:sz w:val="24"/>
                <w:szCs w:val="24"/>
                <w:shd w:val="clear" w:color="auto" w:fill="FFFFFF"/>
                <w:lang w:val="en-US"/>
              </w:rPr>
              <w:t>from day to day</w:t>
            </w:r>
          </w:p>
        </w:tc>
        <w:tc>
          <w:tcPr>
            <w:tcW w:w="3634" w:type="dxa"/>
            <w:tcBorders>
              <w:top w:val="nil"/>
              <w:left w:val="nil"/>
              <w:bottom w:val="single" w:sz="8" w:space="0" w:color="auto"/>
              <w:right w:val="single" w:sz="8" w:space="0" w:color="auto"/>
            </w:tcBorders>
            <w:shd w:val="clear" w:color="auto" w:fill="FFFFFF"/>
            <w:hideMark/>
          </w:tcPr>
          <w:p w14:paraId="36272C12"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If something changes (from) day to day, it changes often</w:t>
            </w:r>
          </w:p>
        </w:tc>
        <w:tc>
          <w:tcPr>
            <w:tcW w:w="2313" w:type="dxa"/>
            <w:tcBorders>
              <w:top w:val="nil"/>
              <w:left w:val="nil"/>
              <w:bottom w:val="single" w:sz="8" w:space="0" w:color="auto"/>
              <w:right w:val="single" w:sz="8" w:space="0" w:color="auto"/>
            </w:tcBorders>
            <w:shd w:val="clear" w:color="auto" w:fill="FFFFFF"/>
            <w:hideMark/>
          </w:tcPr>
          <w:p w14:paraId="17D276EC"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từ ngày này qua ngày khác</w:t>
            </w:r>
          </w:p>
        </w:tc>
      </w:tr>
      <w:tr w:rsidR="00C54368" w:rsidRPr="00C54368" w14:paraId="6382B0BC"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4019DD83" w14:textId="77777777" w:rsidR="00C54368" w:rsidRPr="00C54368" w:rsidRDefault="00C54368" w:rsidP="00C54368">
            <w:pPr>
              <w:jc w:val="left"/>
              <w:rPr>
                <w:rFonts w:eastAsia="Times New Roman"/>
                <w:b/>
                <w:bCs/>
                <w:color w:val="D60000"/>
              </w:rPr>
            </w:pPr>
          </w:p>
        </w:tc>
        <w:tc>
          <w:tcPr>
            <w:tcW w:w="2693" w:type="dxa"/>
            <w:tcBorders>
              <w:top w:val="nil"/>
              <w:left w:val="nil"/>
              <w:bottom w:val="single" w:sz="8" w:space="0" w:color="auto"/>
              <w:right w:val="single" w:sz="8" w:space="0" w:color="auto"/>
            </w:tcBorders>
            <w:shd w:val="clear" w:color="auto" w:fill="FFFFFF"/>
            <w:hideMark/>
          </w:tcPr>
          <w:p w14:paraId="3B53AE41"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24. </w:t>
            </w:r>
            <w:r w:rsidRPr="00C54368">
              <w:rPr>
                <w:rFonts w:eastAsia="Times New Roman" w:cs="Times New Roman"/>
                <w:b/>
                <w:bCs/>
                <w:color w:val="D60000"/>
                <w:sz w:val="24"/>
                <w:szCs w:val="24"/>
                <w:shd w:val="clear" w:color="auto" w:fill="FFFFFF"/>
                <w:lang w:val="en-US"/>
              </w:rPr>
              <w:t>any day now</w:t>
            </w:r>
          </w:p>
        </w:tc>
        <w:tc>
          <w:tcPr>
            <w:tcW w:w="3634" w:type="dxa"/>
            <w:tcBorders>
              <w:top w:val="nil"/>
              <w:left w:val="nil"/>
              <w:bottom w:val="single" w:sz="8" w:space="0" w:color="auto"/>
              <w:right w:val="single" w:sz="8" w:space="0" w:color="auto"/>
            </w:tcBorders>
            <w:shd w:val="clear" w:color="auto" w:fill="FFFFFF"/>
            <w:hideMark/>
          </w:tcPr>
          <w:p w14:paraId="1450B64D"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within the next few days, in the near future or soon</w:t>
            </w:r>
          </w:p>
        </w:tc>
        <w:tc>
          <w:tcPr>
            <w:tcW w:w="2313" w:type="dxa"/>
            <w:tcBorders>
              <w:top w:val="nil"/>
              <w:left w:val="nil"/>
              <w:bottom w:val="single" w:sz="8" w:space="0" w:color="auto"/>
              <w:right w:val="single" w:sz="8" w:space="0" w:color="auto"/>
            </w:tcBorders>
            <w:shd w:val="clear" w:color="auto" w:fill="FFFFFF"/>
            <w:hideMark/>
          </w:tcPr>
          <w:p w14:paraId="776E74C5"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sớm thôi, sắp xảy ra</w:t>
            </w:r>
          </w:p>
        </w:tc>
      </w:tr>
      <w:tr w:rsidR="00C54368" w:rsidRPr="00C54368" w14:paraId="280C2626"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27C31036" w14:textId="77777777" w:rsidR="00C54368" w:rsidRPr="00C54368" w:rsidRDefault="00C54368" w:rsidP="00C54368">
            <w:pPr>
              <w:jc w:val="left"/>
              <w:rPr>
                <w:rFonts w:eastAsia="Times New Roman"/>
                <w:b/>
                <w:bCs/>
                <w:color w:val="D60000"/>
              </w:rPr>
            </w:pPr>
          </w:p>
        </w:tc>
        <w:tc>
          <w:tcPr>
            <w:tcW w:w="2693" w:type="dxa"/>
            <w:tcBorders>
              <w:top w:val="nil"/>
              <w:left w:val="nil"/>
              <w:bottom w:val="single" w:sz="8" w:space="0" w:color="auto"/>
              <w:right w:val="single" w:sz="8" w:space="0" w:color="auto"/>
            </w:tcBorders>
            <w:shd w:val="clear" w:color="auto" w:fill="FFFFFF"/>
            <w:hideMark/>
          </w:tcPr>
          <w:p w14:paraId="0151C163"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25. </w:t>
            </w:r>
            <w:r w:rsidRPr="00C54368">
              <w:rPr>
                <w:rFonts w:eastAsia="Times New Roman" w:cs="Times New Roman"/>
                <w:b/>
                <w:bCs/>
                <w:color w:val="D60000"/>
                <w:sz w:val="24"/>
                <w:szCs w:val="24"/>
                <w:shd w:val="clear" w:color="auto" w:fill="FFFFFF"/>
                <w:lang w:val="en-US"/>
              </w:rPr>
              <w:t>in this day and age</w:t>
            </w:r>
          </w:p>
        </w:tc>
        <w:tc>
          <w:tcPr>
            <w:tcW w:w="3634" w:type="dxa"/>
            <w:tcBorders>
              <w:top w:val="nil"/>
              <w:left w:val="nil"/>
              <w:bottom w:val="single" w:sz="8" w:space="0" w:color="auto"/>
              <w:right w:val="single" w:sz="8" w:space="0" w:color="auto"/>
            </w:tcBorders>
            <w:shd w:val="clear" w:color="auto" w:fill="FFFFFF"/>
            <w:hideMark/>
          </w:tcPr>
          <w:p w14:paraId="3874974E"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at the present time in history, nowadays</w:t>
            </w:r>
          </w:p>
        </w:tc>
        <w:tc>
          <w:tcPr>
            <w:tcW w:w="2313" w:type="dxa"/>
            <w:tcBorders>
              <w:top w:val="nil"/>
              <w:left w:val="nil"/>
              <w:bottom w:val="single" w:sz="8" w:space="0" w:color="auto"/>
              <w:right w:val="single" w:sz="8" w:space="0" w:color="auto"/>
            </w:tcBorders>
            <w:shd w:val="clear" w:color="auto" w:fill="FFFFFF"/>
            <w:hideMark/>
          </w:tcPr>
          <w:p w14:paraId="6BDD68D8"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trong thời đại này, hiện tại, hiện nay</w:t>
            </w:r>
          </w:p>
        </w:tc>
      </w:tr>
      <w:tr w:rsidR="00C54368" w:rsidRPr="00C54368" w14:paraId="33ADF19F"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7520470F" w14:textId="77777777" w:rsidR="00C54368" w:rsidRPr="00C54368" w:rsidRDefault="00C54368" w:rsidP="00C54368">
            <w:pPr>
              <w:jc w:val="left"/>
              <w:rPr>
                <w:rFonts w:eastAsia="Times New Roman"/>
                <w:b/>
                <w:bCs/>
                <w:color w:val="D60000"/>
              </w:rPr>
            </w:pPr>
          </w:p>
        </w:tc>
        <w:tc>
          <w:tcPr>
            <w:tcW w:w="2693" w:type="dxa"/>
            <w:tcBorders>
              <w:top w:val="nil"/>
              <w:left w:val="nil"/>
              <w:bottom w:val="single" w:sz="8" w:space="0" w:color="auto"/>
              <w:right w:val="single" w:sz="8" w:space="0" w:color="auto"/>
            </w:tcBorders>
            <w:shd w:val="clear" w:color="auto" w:fill="FFFFFF"/>
            <w:hideMark/>
          </w:tcPr>
          <w:p w14:paraId="725300AF"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26. </w:t>
            </w:r>
            <w:r w:rsidRPr="00C54368">
              <w:rPr>
                <w:rFonts w:eastAsia="Times New Roman" w:cs="Times New Roman"/>
                <w:b/>
                <w:bCs/>
                <w:color w:val="D60000"/>
                <w:sz w:val="24"/>
                <w:szCs w:val="24"/>
                <w:shd w:val="clear" w:color="auto" w:fill="FFFFFF"/>
                <w:lang w:val="en-US"/>
              </w:rPr>
              <w:t>day off</w:t>
            </w:r>
          </w:p>
        </w:tc>
        <w:tc>
          <w:tcPr>
            <w:tcW w:w="3634" w:type="dxa"/>
            <w:tcBorders>
              <w:top w:val="nil"/>
              <w:left w:val="nil"/>
              <w:bottom w:val="single" w:sz="8" w:space="0" w:color="auto"/>
              <w:right w:val="single" w:sz="8" w:space="0" w:color="auto"/>
            </w:tcBorders>
            <w:shd w:val="clear" w:color="auto" w:fill="FFFFFF"/>
            <w:hideMark/>
          </w:tcPr>
          <w:p w14:paraId="754E2BB0"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a day when you do not work</w:t>
            </w:r>
          </w:p>
        </w:tc>
        <w:tc>
          <w:tcPr>
            <w:tcW w:w="2313" w:type="dxa"/>
            <w:tcBorders>
              <w:top w:val="nil"/>
              <w:left w:val="nil"/>
              <w:bottom w:val="single" w:sz="8" w:space="0" w:color="auto"/>
              <w:right w:val="single" w:sz="8" w:space="0" w:color="auto"/>
            </w:tcBorders>
            <w:shd w:val="clear" w:color="auto" w:fill="FFFFFF"/>
            <w:hideMark/>
          </w:tcPr>
          <w:p w14:paraId="52EEF15A"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ngày nghỉ</w:t>
            </w:r>
          </w:p>
        </w:tc>
      </w:tr>
      <w:tr w:rsidR="00C54368" w:rsidRPr="00C54368" w14:paraId="03A75940"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331B3821" w14:textId="77777777" w:rsidR="00C54368" w:rsidRPr="00C54368" w:rsidRDefault="00C54368" w:rsidP="00C54368">
            <w:pPr>
              <w:jc w:val="left"/>
              <w:rPr>
                <w:rFonts w:eastAsia="Times New Roman"/>
                <w:b/>
                <w:bCs/>
                <w:color w:val="D60000"/>
              </w:rPr>
            </w:pPr>
          </w:p>
        </w:tc>
        <w:tc>
          <w:tcPr>
            <w:tcW w:w="2693" w:type="dxa"/>
            <w:tcBorders>
              <w:top w:val="nil"/>
              <w:left w:val="nil"/>
              <w:bottom w:val="single" w:sz="8" w:space="0" w:color="auto"/>
              <w:right w:val="single" w:sz="8" w:space="0" w:color="auto"/>
            </w:tcBorders>
            <w:shd w:val="clear" w:color="auto" w:fill="FFFFFF"/>
            <w:hideMark/>
          </w:tcPr>
          <w:p w14:paraId="36451BE3"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27. </w:t>
            </w:r>
            <w:r w:rsidRPr="00C54368">
              <w:rPr>
                <w:rFonts w:eastAsia="Times New Roman" w:cs="Times New Roman"/>
                <w:b/>
                <w:bCs/>
                <w:color w:val="D60000"/>
                <w:sz w:val="24"/>
                <w:szCs w:val="24"/>
                <w:shd w:val="clear" w:color="auto" w:fill="FFFFFF"/>
                <w:lang w:val="en-US"/>
              </w:rPr>
              <w:t>day out</w:t>
            </w:r>
          </w:p>
        </w:tc>
        <w:tc>
          <w:tcPr>
            <w:tcW w:w="3634" w:type="dxa"/>
            <w:tcBorders>
              <w:top w:val="nil"/>
              <w:left w:val="nil"/>
              <w:bottom w:val="single" w:sz="8" w:space="0" w:color="auto"/>
              <w:right w:val="single" w:sz="8" w:space="0" w:color="auto"/>
            </w:tcBorders>
            <w:shd w:val="clear" w:color="auto" w:fill="FFFFFF"/>
            <w:hideMark/>
          </w:tcPr>
          <w:p w14:paraId="144B9B66"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A trip, journey, or visit somewhere away from home for the day</w:t>
            </w:r>
          </w:p>
        </w:tc>
        <w:tc>
          <w:tcPr>
            <w:tcW w:w="2313" w:type="dxa"/>
            <w:tcBorders>
              <w:top w:val="nil"/>
              <w:left w:val="nil"/>
              <w:bottom w:val="single" w:sz="8" w:space="0" w:color="auto"/>
              <w:right w:val="single" w:sz="8" w:space="0" w:color="auto"/>
            </w:tcBorders>
            <w:shd w:val="clear" w:color="auto" w:fill="FFFFFF"/>
            <w:hideMark/>
          </w:tcPr>
          <w:p w14:paraId="339559EB"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chuyến đi thực tế</w:t>
            </w:r>
          </w:p>
        </w:tc>
      </w:tr>
      <w:tr w:rsidR="00C54368" w:rsidRPr="00C54368" w14:paraId="6FFE062E"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4617ADAA" w14:textId="77777777" w:rsidR="00C54368" w:rsidRPr="00C54368" w:rsidRDefault="00C54368" w:rsidP="00C54368">
            <w:pPr>
              <w:jc w:val="left"/>
              <w:rPr>
                <w:rFonts w:eastAsia="Times New Roman"/>
                <w:b/>
                <w:bCs/>
                <w:color w:val="D60000"/>
              </w:rPr>
            </w:pPr>
          </w:p>
        </w:tc>
        <w:tc>
          <w:tcPr>
            <w:tcW w:w="2693" w:type="dxa"/>
            <w:tcBorders>
              <w:top w:val="nil"/>
              <w:left w:val="nil"/>
              <w:bottom w:val="single" w:sz="8" w:space="0" w:color="auto"/>
              <w:right w:val="single" w:sz="8" w:space="0" w:color="auto"/>
            </w:tcBorders>
            <w:shd w:val="clear" w:color="auto" w:fill="FFFFFF"/>
            <w:hideMark/>
          </w:tcPr>
          <w:p w14:paraId="156E1C31"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28. </w:t>
            </w:r>
            <w:r w:rsidRPr="00C54368">
              <w:rPr>
                <w:rFonts w:eastAsia="Times New Roman" w:cs="Times New Roman"/>
                <w:b/>
                <w:bCs/>
                <w:color w:val="D60000"/>
                <w:sz w:val="24"/>
                <w:szCs w:val="24"/>
                <w:shd w:val="clear" w:color="auto" w:fill="FFFFFF"/>
                <w:lang w:val="en-US"/>
              </w:rPr>
              <w:t>day trip</w:t>
            </w:r>
          </w:p>
        </w:tc>
        <w:tc>
          <w:tcPr>
            <w:tcW w:w="3634" w:type="dxa"/>
            <w:tcBorders>
              <w:top w:val="nil"/>
              <w:left w:val="nil"/>
              <w:bottom w:val="single" w:sz="8" w:space="0" w:color="auto"/>
              <w:right w:val="single" w:sz="8" w:space="0" w:color="auto"/>
            </w:tcBorders>
            <w:shd w:val="clear" w:color="auto" w:fill="FFFFFF"/>
            <w:hideMark/>
          </w:tcPr>
          <w:p w14:paraId="3C3C3794"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a visit to a place in which you go there and come back on the same day</w:t>
            </w:r>
          </w:p>
        </w:tc>
        <w:tc>
          <w:tcPr>
            <w:tcW w:w="2313" w:type="dxa"/>
            <w:tcBorders>
              <w:top w:val="nil"/>
              <w:left w:val="nil"/>
              <w:bottom w:val="single" w:sz="8" w:space="0" w:color="auto"/>
              <w:right w:val="single" w:sz="8" w:space="0" w:color="auto"/>
            </w:tcBorders>
            <w:shd w:val="clear" w:color="auto" w:fill="FFFFFF"/>
            <w:hideMark/>
          </w:tcPr>
          <w:p w14:paraId="6D2CEFF2"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chuyến đi (đã đến vào ngày này thời gian trước)</w:t>
            </w:r>
          </w:p>
        </w:tc>
      </w:tr>
      <w:tr w:rsidR="00C54368" w:rsidRPr="00C54368" w14:paraId="06E1E464" w14:textId="77777777" w:rsidTr="00C54368">
        <w:tc>
          <w:tcPr>
            <w:tcW w:w="1271" w:type="dxa"/>
            <w:vMerge w:val="restart"/>
            <w:tcBorders>
              <w:top w:val="nil"/>
              <w:left w:val="single" w:sz="8" w:space="0" w:color="auto"/>
              <w:bottom w:val="single" w:sz="8" w:space="0" w:color="auto"/>
              <w:right w:val="single" w:sz="8" w:space="0" w:color="auto"/>
            </w:tcBorders>
            <w:shd w:val="clear" w:color="auto" w:fill="FFFFFF"/>
            <w:vAlign w:val="center"/>
            <w:hideMark/>
          </w:tcPr>
          <w:p w14:paraId="7F4008DF"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End</w:t>
            </w:r>
          </w:p>
        </w:tc>
        <w:tc>
          <w:tcPr>
            <w:tcW w:w="2693" w:type="dxa"/>
            <w:tcBorders>
              <w:top w:val="nil"/>
              <w:left w:val="nil"/>
              <w:bottom w:val="single" w:sz="8" w:space="0" w:color="auto"/>
              <w:right w:val="single" w:sz="8" w:space="0" w:color="auto"/>
            </w:tcBorders>
            <w:shd w:val="clear" w:color="auto" w:fill="FFFFFF"/>
            <w:hideMark/>
          </w:tcPr>
          <w:p w14:paraId="56A13E15"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b/>
                <w:bCs/>
                <w:color w:val="4B0082"/>
                <w:sz w:val="24"/>
                <w:szCs w:val="24"/>
                <w:shd w:val="clear" w:color="auto" w:fill="FFFFFF"/>
                <w:lang w:val="en-US"/>
              </w:rPr>
              <w:t xml:space="preserve">29. </w:t>
            </w:r>
            <w:r w:rsidRPr="00C54368">
              <w:rPr>
                <w:rFonts w:eastAsia="Times New Roman" w:cs="Times New Roman"/>
                <w:color w:val="0066CC"/>
                <w:sz w:val="24"/>
                <w:szCs w:val="24"/>
                <w:shd w:val="clear" w:color="auto" w:fill="FFFFFF"/>
                <w:lang w:val="en-US"/>
              </w:rPr>
              <w:t>come to an end</w:t>
            </w:r>
          </w:p>
        </w:tc>
        <w:tc>
          <w:tcPr>
            <w:tcW w:w="3634" w:type="dxa"/>
            <w:tcBorders>
              <w:top w:val="nil"/>
              <w:left w:val="nil"/>
              <w:bottom w:val="single" w:sz="8" w:space="0" w:color="auto"/>
              <w:right w:val="single" w:sz="8" w:space="0" w:color="auto"/>
            </w:tcBorders>
            <w:shd w:val="clear" w:color="auto" w:fill="FFFFFF"/>
            <w:hideMark/>
          </w:tcPr>
          <w:p w14:paraId="02D79B34"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to finish or end</w:t>
            </w:r>
          </w:p>
        </w:tc>
        <w:tc>
          <w:tcPr>
            <w:tcW w:w="2313" w:type="dxa"/>
            <w:tcBorders>
              <w:top w:val="nil"/>
              <w:left w:val="nil"/>
              <w:bottom w:val="single" w:sz="8" w:space="0" w:color="auto"/>
              <w:right w:val="single" w:sz="8" w:space="0" w:color="auto"/>
            </w:tcBorders>
            <w:shd w:val="clear" w:color="auto" w:fill="FFFFFF"/>
            <w:hideMark/>
          </w:tcPr>
          <w:p w14:paraId="2469B8C3" w14:textId="77777777" w:rsidR="00C54368" w:rsidRPr="00C54368" w:rsidRDefault="00C54368" w:rsidP="00C54368">
            <w:pPr>
              <w:jc w:val="left"/>
              <w:rPr>
                <w:rFonts w:eastAsia="Times New Roman" w:cs="Times New Roman"/>
                <w:color w:val="E67E00"/>
                <w:sz w:val="24"/>
                <w:szCs w:val="24"/>
                <w:lang w:val="en-US"/>
              </w:rPr>
            </w:pPr>
            <w:r w:rsidRPr="00C54368">
              <w:rPr>
                <w:rFonts w:eastAsia="Times New Roman" w:cs="Times New Roman"/>
                <w:color w:val="E67E00"/>
                <w:sz w:val="24"/>
                <w:szCs w:val="24"/>
                <w:shd w:val="clear" w:color="auto" w:fill="FFFFFF"/>
                <w:lang w:val="en-US"/>
              </w:rPr>
              <w:t>- kết thúc, chấm dứt</w:t>
            </w:r>
          </w:p>
        </w:tc>
      </w:tr>
      <w:tr w:rsidR="00C54368" w:rsidRPr="00C54368" w14:paraId="0672523C"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230388C0" w14:textId="77777777" w:rsidR="00C54368" w:rsidRPr="00C54368" w:rsidRDefault="00C54368" w:rsidP="00C54368">
            <w:pPr>
              <w:jc w:val="left"/>
              <w:rPr>
                <w:rFonts w:eastAsia="Times New Roman"/>
                <w:b/>
                <w:bCs/>
                <w:color w:val="D60000"/>
              </w:rPr>
            </w:pPr>
          </w:p>
        </w:tc>
        <w:tc>
          <w:tcPr>
            <w:tcW w:w="2693" w:type="dxa"/>
            <w:tcBorders>
              <w:top w:val="nil"/>
              <w:left w:val="nil"/>
              <w:bottom w:val="single" w:sz="8" w:space="0" w:color="auto"/>
              <w:right w:val="single" w:sz="8" w:space="0" w:color="auto"/>
            </w:tcBorders>
            <w:shd w:val="clear" w:color="auto" w:fill="FFFFFF"/>
            <w:hideMark/>
          </w:tcPr>
          <w:p w14:paraId="59A1FEF9"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30. </w:t>
            </w:r>
            <w:r w:rsidRPr="00C54368">
              <w:rPr>
                <w:rFonts w:eastAsia="Times New Roman" w:cs="Times New Roman"/>
                <w:b/>
                <w:bCs/>
                <w:color w:val="D60000"/>
                <w:sz w:val="24"/>
                <w:szCs w:val="24"/>
                <w:shd w:val="clear" w:color="auto" w:fill="FFFFFF"/>
                <w:lang w:val="en-US"/>
              </w:rPr>
              <w:t>bring sth to an end</w:t>
            </w:r>
          </w:p>
        </w:tc>
        <w:tc>
          <w:tcPr>
            <w:tcW w:w="3634" w:type="dxa"/>
            <w:tcBorders>
              <w:top w:val="nil"/>
              <w:left w:val="nil"/>
              <w:bottom w:val="single" w:sz="8" w:space="0" w:color="auto"/>
              <w:right w:val="single" w:sz="8" w:space="0" w:color="auto"/>
            </w:tcBorders>
            <w:shd w:val="clear" w:color="auto" w:fill="FFFFFF"/>
            <w:hideMark/>
          </w:tcPr>
          <w:p w14:paraId="36BF6C67"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to stop something from continuing or developing</w:t>
            </w:r>
          </w:p>
        </w:tc>
        <w:tc>
          <w:tcPr>
            <w:tcW w:w="2313" w:type="dxa"/>
            <w:tcBorders>
              <w:top w:val="nil"/>
              <w:left w:val="nil"/>
              <w:bottom w:val="single" w:sz="8" w:space="0" w:color="auto"/>
              <w:right w:val="single" w:sz="8" w:space="0" w:color="auto"/>
            </w:tcBorders>
            <w:shd w:val="clear" w:color="auto" w:fill="FFFFFF"/>
            <w:hideMark/>
          </w:tcPr>
          <w:p w14:paraId="68AE6C01"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chấm dứt, chấm dứt việc gì đó</w:t>
            </w:r>
          </w:p>
        </w:tc>
      </w:tr>
      <w:tr w:rsidR="00C54368" w:rsidRPr="00C54368" w14:paraId="6C632187"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6AC9828A" w14:textId="77777777" w:rsidR="00C54368" w:rsidRPr="00C54368" w:rsidRDefault="00C54368" w:rsidP="00C54368">
            <w:pPr>
              <w:jc w:val="left"/>
              <w:rPr>
                <w:rFonts w:eastAsia="Times New Roman"/>
                <w:b/>
                <w:bCs/>
                <w:color w:val="D60000"/>
              </w:rPr>
            </w:pPr>
          </w:p>
        </w:tc>
        <w:tc>
          <w:tcPr>
            <w:tcW w:w="2693" w:type="dxa"/>
            <w:tcBorders>
              <w:top w:val="nil"/>
              <w:left w:val="nil"/>
              <w:bottom w:val="single" w:sz="8" w:space="0" w:color="auto"/>
              <w:right w:val="single" w:sz="8" w:space="0" w:color="auto"/>
            </w:tcBorders>
            <w:shd w:val="clear" w:color="auto" w:fill="FFFFFF"/>
            <w:hideMark/>
          </w:tcPr>
          <w:p w14:paraId="4FA1D18E"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31. </w:t>
            </w:r>
            <w:r w:rsidRPr="00C54368">
              <w:rPr>
                <w:rFonts w:eastAsia="Times New Roman" w:cs="Times New Roman"/>
                <w:b/>
                <w:bCs/>
                <w:color w:val="D60000"/>
                <w:sz w:val="24"/>
                <w:szCs w:val="24"/>
                <w:shd w:val="clear" w:color="auto" w:fill="FFFFFF"/>
                <w:lang w:val="en-US"/>
              </w:rPr>
              <w:t>put an end to</w:t>
            </w:r>
          </w:p>
        </w:tc>
        <w:tc>
          <w:tcPr>
            <w:tcW w:w="3634" w:type="dxa"/>
            <w:tcBorders>
              <w:top w:val="nil"/>
              <w:left w:val="nil"/>
              <w:bottom w:val="single" w:sz="8" w:space="0" w:color="auto"/>
              <w:right w:val="single" w:sz="8" w:space="0" w:color="auto"/>
            </w:tcBorders>
            <w:shd w:val="clear" w:color="auto" w:fill="FFFFFF"/>
            <w:hideMark/>
          </w:tcPr>
          <w:p w14:paraId="0DF1244F"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to make something stop happening or existing</w:t>
            </w:r>
          </w:p>
        </w:tc>
        <w:tc>
          <w:tcPr>
            <w:tcW w:w="2313" w:type="dxa"/>
            <w:tcBorders>
              <w:top w:val="nil"/>
              <w:left w:val="nil"/>
              <w:bottom w:val="single" w:sz="8" w:space="0" w:color="auto"/>
              <w:right w:val="single" w:sz="8" w:space="0" w:color="auto"/>
            </w:tcBorders>
            <w:shd w:val="clear" w:color="auto" w:fill="FFFFFF"/>
            <w:hideMark/>
          </w:tcPr>
          <w:p w14:paraId="770A9781"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chấm dứt, bãi bỏ cái gì</w:t>
            </w:r>
          </w:p>
        </w:tc>
      </w:tr>
      <w:tr w:rsidR="00C54368" w:rsidRPr="00C54368" w14:paraId="35786477"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320A2703" w14:textId="77777777" w:rsidR="00C54368" w:rsidRPr="00C54368" w:rsidRDefault="00C54368" w:rsidP="00C54368">
            <w:pPr>
              <w:jc w:val="left"/>
              <w:rPr>
                <w:rFonts w:eastAsia="Times New Roman"/>
                <w:b/>
                <w:bCs/>
                <w:color w:val="D60000"/>
              </w:rPr>
            </w:pPr>
          </w:p>
        </w:tc>
        <w:tc>
          <w:tcPr>
            <w:tcW w:w="2693" w:type="dxa"/>
            <w:tcBorders>
              <w:top w:val="nil"/>
              <w:left w:val="nil"/>
              <w:bottom w:val="single" w:sz="8" w:space="0" w:color="auto"/>
              <w:right w:val="single" w:sz="8" w:space="0" w:color="auto"/>
            </w:tcBorders>
            <w:shd w:val="clear" w:color="auto" w:fill="FFFFFF"/>
            <w:hideMark/>
          </w:tcPr>
          <w:p w14:paraId="4A877861"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32. </w:t>
            </w:r>
            <w:r w:rsidRPr="00C54368">
              <w:rPr>
                <w:rFonts w:eastAsia="Times New Roman" w:cs="Times New Roman"/>
                <w:b/>
                <w:bCs/>
                <w:color w:val="D60000"/>
                <w:sz w:val="24"/>
                <w:szCs w:val="24"/>
                <w:shd w:val="clear" w:color="auto" w:fill="FFFFFF"/>
                <w:lang w:val="en-US"/>
              </w:rPr>
              <w:t>at/by the (very) end (of)</w:t>
            </w:r>
          </w:p>
        </w:tc>
        <w:tc>
          <w:tcPr>
            <w:tcW w:w="3634" w:type="dxa"/>
            <w:tcBorders>
              <w:top w:val="nil"/>
              <w:left w:val="nil"/>
              <w:bottom w:val="single" w:sz="8" w:space="0" w:color="auto"/>
              <w:right w:val="single" w:sz="8" w:space="0" w:color="auto"/>
            </w:tcBorders>
            <w:shd w:val="clear" w:color="auto" w:fill="FFFFFF"/>
            <w:hideMark/>
          </w:tcPr>
          <w:p w14:paraId="4A21F65B"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at the last second or moment</w:t>
            </w:r>
          </w:p>
        </w:tc>
        <w:tc>
          <w:tcPr>
            <w:tcW w:w="2313" w:type="dxa"/>
            <w:tcBorders>
              <w:top w:val="nil"/>
              <w:left w:val="nil"/>
              <w:bottom w:val="single" w:sz="8" w:space="0" w:color="auto"/>
              <w:right w:val="single" w:sz="8" w:space="0" w:color="auto"/>
            </w:tcBorders>
            <w:shd w:val="clear" w:color="auto" w:fill="FFFFFF"/>
            <w:hideMark/>
          </w:tcPr>
          <w:p w14:paraId="13F4E817"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giây phút cuối cùng</w:t>
            </w:r>
          </w:p>
        </w:tc>
      </w:tr>
      <w:tr w:rsidR="00C54368" w:rsidRPr="00C54368" w14:paraId="305C43C3"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66B30637" w14:textId="77777777" w:rsidR="00C54368" w:rsidRPr="00C54368" w:rsidRDefault="00C54368" w:rsidP="00C54368">
            <w:pPr>
              <w:jc w:val="left"/>
              <w:rPr>
                <w:rFonts w:eastAsia="Times New Roman"/>
                <w:b/>
                <w:bCs/>
                <w:color w:val="D60000"/>
              </w:rPr>
            </w:pPr>
          </w:p>
        </w:tc>
        <w:tc>
          <w:tcPr>
            <w:tcW w:w="2693" w:type="dxa"/>
            <w:tcBorders>
              <w:top w:val="nil"/>
              <w:left w:val="nil"/>
              <w:bottom w:val="single" w:sz="8" w:space="0" w:color="auto"/>
              <w:right w:val="single" w:sz="8" w:space="0" w:color="auto"/>
            </w:tcBorders>
            <w:shd w:val="clear" w:color="auto" w:fill="FFFFFF"/>
            <w:hideMark/>
          </w:tcPr>
          <w:p w14:paraId="7D0255C7"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33. </w:t>
            </w:r>
            <w:r w:rsidRPr="00C54368">
              <w:rPr>
                <w:rFonts w:eastAsia="Times New Roman" w:cs="Times New Roman"/>
                <w:b/>
                <w:bCs/>
                <w:color w:val="D60000"/>
                <w:sz w:val="24"/>
                <w:szCs w:val="24"/>
                <w:shd w:val="clear" w:color="auto" w:fill="FFFFFF"/>
                <w:lang w:val="en-US"/>
              </w:rPr>
              <w:t>at an end</w:t>
            </w:r>
          </w:p>
        </w:tc>
        <w:tc>
          <w:tcPr>
            <w:tcW w:w="3634" w:type="dxa"/>
            <w:tcBorders>
              <w:top w:val="nil"/>
              <w:left w:val="nil"/>
              <w:bottom w:val="single" w:sz="8" w:space="0" w:color="auto"/>
              <w:right w:val="single" w:sz="8" w:space="0" w:color="auto"/>
            </w:tcBorders>
            <w:shd w:val="clear" w:color="auto" w:fill="FFFFFF"/>
            <w:hideMark/>
          </w:tcPr>
          <w:p w14:paraId="5DA19F6A"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finished and completed</w:t>
            </w:r>
          </w:p>
        </w:tc>
        <w:tc>
          <w:tcPr>
            <w:tcW w:w="2313" w:type="dxa"/>
            <w:tcBorders>
              <w:top w:val="nil"/>
              <w:left w:val="nil"/>
              <w:bottom w:val="single" w:sz="8" w:space="0" w:color="auto"/>
              <w:right w:val="single" w:sz="8" w:space="0" w:color="auto"/>
            </w:tcBorders>
            <w:shd w:val="clear" w:color="auto" w:fill="FFFFFF"/>
            <w:hideMark/>
          </w:tcPr>
          <w:p w14:paraId="1C6D838C"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được kết thúc/ hoàn thành</w:t>
            </w:r>
          </w:p>
        </w:tc>
      </w:tr>
      <w:tr w:rsidR="00C54368" w:rsidRPr="00C54368" w14:paraId="6BC3D096"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5EA068A1" w14:textId="77777777" w:rsidR="00C54368" w:rsidRPr="00C54368" w:rsidRDefault="00C54368" w:rsidP="00C54368">
            <w:pPr>
              <w:jc w:val="left"/>
              <w:rPr>
                <w:rFonts w:eastAsia="Times New Roman"/>
                <w:b/>
                <w:bCs/>
                <w:color w:val="D60000"/>
              </w:rPr>
            </w:pPr>
          </w:p>
        </w:tc>
        <w:tc>
          <w:tcPr>
            <w:tcW w:w="2693" w:type="dxa"/>
            <w:tcBorders>
              <w:top w:val="nil"/>
              <w:left w:val="nil"/>
              <w:bottom w:val="single" w:sz="8" w:space="0" w:color="auto"/>
              <w:right w:val="single" w:sz="8" w:space="0" w:color="auto"/>
            </w:tcBorders>
            <w:shd w:val="clear" w:color="auto" w:fill="FFFFFF"/>
            <w:hideMark/>
          </w:tcPr>
          <w:p w14:paraId="4ADACBB1"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34.</w:t>
            </w:r>
            <w:r w:rsidRPr="00C54368">
              <w:rPr>
                <w:rFonts w:eastAsia="Times New Roman" w:cs="Times New Roman"/>
                <w:b/>
                <w:bCs/>
                <w:color w:val="D60000"/>
                <w:sz w:val="24"/>
                <w:szCs w:val="24"/>
                <w:shd w:val="clear" w:color="auto" w:fill="FFFFFF"/>
                <w:lang w:val="en-US"/>
              </w:rPr>
              <w:t>(for) hours/weeks/etc on end</w:t>
            </w:r>
          </w:p>
        </w:tc>
        <w:tc>
          <w:tcPr>
            <w:tcW w:w="3634" w:type="dxa"/>
            <w:tcBorders>
              <w:top w:val="nil"/>
              <w:left w:val="nil"/>
              <w:bottom w:val="single" w:sz="8" w:space="0" w:color="auto"/>
              <w:right w:val="single" w:sz="8" w:space="0" w:color="auto"/>
            </w:tcBorders>
            <w:shd w:val="clear" w:color="auto" w:fill="FFFFFF"/>
            <w:hideMark/>
          </w:tcPr>
          <w:p w14:paraId="46C53206"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used for emphasizing how long something continues</w:t>
            </w:r>
          </w:p>
        </w:tc>
        <w:tc>
          <w:tcPr>
            <w:tcW w:w="2313" w:type="dxa"/>
            <w:tcBorders>
              <w:top w:val="nil"/>
              <w:left w:val="nil"/>
              <w:bottom w:val="single" w:sz="8" w:space="0" w:color="auto"/>
              <w:right w:val="single" w:sz="8" w:space="0" w:color="auto"/>
            </w:tcBorders>
            <w:shd w:val="clear" w:color="auto" w:fill="FFFFFF"/>
            <w:hideMark/>
          </w:tcPr>
          <w:p w14:paraId="161CD92A"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hàng giờ/ hàng tuần liền</w:t>
            </w:r>
          </w:p>
        </w:tc>
      </w:tr>
      <w:tr w:rsidR="00C54368" w:rsidRPr="00C54368" w14:paraId="36260FFB"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5225EA66" w14:textId="77777777" w:rsidR="00C54368" w:rsidRPr="00C54368" w:rsidRDefault="00C54368" w:rsidP="00C54368">
            <w:pPr>
              <w:jc w:val="left"/>
              <w:rPr>
                <w:rFonts w:eastAsia="Times New Roman"/>
                <w:b/>
                <w:bCs/>
                <w:color w:val="D60000"/>
              </w:rPr>
            </w:pPr>
          </w:p>
        </w:tc>
        <w:tc>
          <w:tcPr>
            <w:tcW w:w="2693" w:type="dxa"/>
            <w:tcBorders>
              <w:top w:val="nil"/>
              <w:left w:val="nil"/>
              <w:bottom w:val="single" w:sz="8" w:space="0" w:color="auto"/>
              <w:right w:val="single" w:sz="8" w:space="0" w:color="auto"/>
            </w:tcBorders>
            <w:shd w:val="clear" w:color="auto" w:fill="FFFFFF"/>
            <w:hideMark/>
          </w:tcPr>
          <w:p w14:paraId="139E3814"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35. </w:t>
            </w:r>
            <w:r w:rsidRPr="00C54368">
              <w:rPr>
                <w:rFonts w:eastAsia="Times New Roman" w:cs="Times New Roman"/>
                <w:b/>
                <w:bCs/>
                <w:color w:val="D60000"/>
                <w:sz w:val="24"/>
                <w:szCs w:val="24"/>
                <w:shd w:val="clear" w:color="auto" w:fill="FFFFFF"/>
                <w:lang w:val="en-US"/>
              </w:rPr>
              <w:t>in the end</w:t>
            </w:r>
          </w:p>
        </w:tc>
        <w:tc>
          <w:tcPr>
            <w:tcW w:w="3634" w:type="dxa"/>
            <w:tcBorders>
              <w:top w:val="nil"/>
              <w:left w:val="nil"/>
              <w:bottom w:val="single" w:sz="8" w:space="0" w:color="auto"/>
              <w:right w:val="single" w:sz="8" w:space="0" w:color="auto"/>
            </w:tcBorders>
            <w:shd w:val="clear" w:color="auto" w:fill="FFFFFF"/>
            <w:hideMark/>
          </w:tcPr>
          <w:p w14:paraId="37DA15C2"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after considering everything SYNONYM: finally, at last</w:t>
            </w:r>
          </w:p>
        </w:tc>
        <w:tc>
          <w:tcPr>
            <w:tcW w:w="2313" w:type="dxa"/>
            <w:tcBorders>
              <w:top w:val="nil"/>
              <w:left w:val="nil"/>
              <w:bottom w:val="single" w:sz="8" w:space="0" w:color="auto"/>
              <w:right w:val="single" w:sz="8" w:space="0" w:color="auto"/>
            </w:tcBorders>
            <w:shd w:val="clear" w:color="auto" w:fill="FFFFFF"/>
            <w:hideMark/>
          </w:tcPr>
          <w:p w14:paraId="448179AF"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cuối cùng, kết quả là</w:t>
            </w:r>
          </w:p>
        </w:tc>
      </w:tr>
      <w:tr w:rsidR="00C54368" w:rsidRPr="00C54368" w14:paraId="7BB0D077" w14:textId="77777777" w:rsidTr="00C54368">
        <w:tc>
          <w:tcPr>
            <w:tcW w:w="1271" w:type="dxa"/>
            <w:vMerge w:val="restart"/>
            <w:tcBorders>
              <w:top w:val="nil"/>
              <w:left w:val="single" w:sz="8" w:space="0" w:color="auto"/>
              <w:bottom w:val="single" w:sz="8" w:space="0" w:color="auto"/>
              <w:right w:val="single" w:sz="8" w:space="0" w:color="auto"/>
            </w:tcBorders>
            <w:shd w:val="clear" w:color="auto" w:fill="FFFFFF"/>
            <w:vAlign w:val="center"/>
            <w:hideMark/>
          </w:tcPr>
          <w:p w14:paraId="6D3FEF1E"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Ever</w:t>
            </w:r>
          </w:p>
        </w:tc>
        <w:tc>
          <w:tcPr>
            <w:tcW w:w="2693" w:type="dxa"/>
            <w:tcBorders>
              <w:top w:val="nil"/>
              <w:left w:val="nil"/>
              <w:bottom w:val="single" w:sz="8" w:space="0" w:color="auto"/>
              <w:right w:val="single" w:sz="8" w:space="0" w:color="auto"/>
            </w:tcBorders>
            <w:shd w:val="clear" w:color="auto" w:fill="FFFFFF"/>
            <w:hideMark/>
          </w:tcPr>
          <w:p w14:paraId="48C5310F"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b/>
                <w:bCs/>
                <w:color w:val="4B0082"/>
                <w:sz w:val="24"/>
                <w:szCs w:val="24"/>
                <w:shd w:val="clear" w:color="auto" w:fill="FFFFFF"/>
                <w:lang w:val="en-US"/>
              </w:rPr>
              <w:t xml:space="preserve">36. </w:t>
            </w:r>
            <w:r w:rsidRPr="00C54368">
              <w:rPr>
                <w:rFonts w:eastAsia="Times New Roman" w:cs="Times New Roman"/>
                <w:color w:val="0066CC"/>
                <w:sz w:val="24"/>
                <w:szCs w:val="24"/>
                <w:shd w:val="clear" w:color="auto" w:fill="FFFFFF"/>
                <w:lang w:val="en-US"/>
              </w:rPr>
              <w:t>hardly ever</w:t>
            </w:r>
          </w:p>
        </w:tc>
        <w:tc>
          <w:tcPr>
            <w:tcW w:w="3634" w:type="dxa"/>
            <w:tcBorders>
              <w:top w:val="nil"/>
              <w:left w:val="nil"/>
              <w:bottom w:val="single" w:sz="8" w:space="0" w:color="auto"/>
              <w:right w:val="single" w:sz="8" w:space="0" w:color="auto"/>
            </w:tcBorders>
            <w:shd w:val="clear" w:color="auto" w:fill="FFFFFF"/>
            <w:hideMark/>
          </w:tcPr>
          <w:p w14:paraId="4FF7DA4D"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almost never or very seldom</w:t>
            </w:r>
          </w:p>
        </w:tc>
        <w:tc>
          <w:tcPr>
            <w:tcW w:w="2313" w:type="dxa"/>
            <w:tcBorders>
              <w:top w:val="nil"/>
              <w:left w:val="nil"/>
              <w:bottom w:val="single" w:sz="8" w:space="0" w:color="auto"/>
              <w:right w:val="single" w:sz="8" w:space="0" w:color="auto"/>
            </w:tcBorders>
            <w:shd w:val="clear" w:color="auto" w:fill="FFFFFF"/>
            <w:hideMark/>
          </w:tcPr>
          <w:p w14:paraId="727E8B3E" w14:textId="77777777" w:rsidR="00C54368" w:rsidRPr="00C54368" w:rsidRDefault="00C54368" w:rsidP="00C54368">
            <w:pPr>
              <w:rPr>
                <w:rFonts w:eastAsia="Times New Roman" w:cs="Times New Roman"/>
                <w:color w:val="E67E00"/>
                <w:sz w:val="24"/>
                <w:szCs w:val="24"/>
                <w:lang w:val="en-US"/>
              </w:rPr>
            </w:pPr>
            <w:r w:rsidRPr="00C54368">
              <w:rPr>
                <w:rFonts w:eastAsia="Times New Roman" w:cs="Times New Roman"/>
                <w:color w:val="E67E00"/>
                <w:sz w:val="24"/>
                <w:szCs w:val="24"/>
                <w:shd w:val="clear" w:color="auto" w:fill="FFFFFF"/>
                <w:lang w:val="en-US"/>
              </w:rPr>
              <w:t>- Hầu như không bao giờ, rất hiếm khi</w:t>
            </w:r>
          </w:p>
        </w:tc>
      </w:tr>
      <w:tr w:rsidR="00C54368" w:rsidRPr="00C54368" w14:paraId="0877FB6E"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493A6AAD" w14:textId="77777777" w:rsidR="00C54368" w:rsidRPr="00C54368" w:rsidRDefault="00C54368" w:rsidP="00C54368">
            <w:pPr>
              <w:jc w:val="left"/>
              <w:rPr>
                <w:rFonts w:eastAsia="Times New Roman"/>
                <w:b/>
                <w:bCs/>
                <w:color w:val="D60000"/>
              </w:rPr>
            </w:pPr>
          </w:p>
        </w:tc>
        <w:tc>
          <w:tcPr>
            <w:tcW w:w="2693" w:type="dxa"/>
            <w:tcBorders>
              <w:top w:val="nil"/>
              <w:left w:val="nil"/>
              <w:bottom w:val="single" w:sz="8" w:space="0" w:color="auto"/>
              <w:right w:val="single" w:sz="8" w:space="0" w:color="auto"/>
            </w:tcBorders>
            <w:shd w:val="clear" w:color="auto" w:fill="FFFFFF"/>
            <w:hideMark/>
          </w:tcPr>
          <w:p w14:paraId="611B5C04"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37. </w:t>
            </w:r>
            <w:r w:rsidRPr="00C54368">
              <w:rPr>
                <w:rFonts w:eastAsia="Times New Roman" w:cs="Times New Roman"/>
                <w:b/>
                <w:bCs/>
                <w:color w:val="D60000"/>
                <w:sz w:val="24"/>
                <w:szCs w:val="24"/>
                <w:shd w:val="clear" w:color="auto" w:fill="FFFFFF"/>
                <w:lang w:val="en-US"/>
              </w:rPr>
              <w:t>if ever</w:t>
            </w:r>
          </w:p>
        </w:tc>
        <w:tc>
          <w:tcPr>
            <w:tcW w:w="3634" w:type="dxa"/>
            <w:tcBorders>
              <w:top w:val="nil"/>
              <w:left w:val="nil"/>
              <w:bottom w:val="single" w:sz="8" w:space="0" w:color="auto"/>
              <w:right w:val="single" w:sz="8" w:space="0" w:color="auto"/>
            </w:tcBorders>
            <w:shd w:val="clear" w:color="auto" w:fill="FFFFFF"/>
            <w:hideMark/>
          </w:tcPr>
          <w:p w14:paraId="71A5F83E"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used to emphasize that what you are saying is true . E.g: If ever a school deserved this award, Westdale Primary is the one.</w:t>
            </w:r>
          </w:p>
        </w:tc>
        <w:tc>
          <w:tcPr>
            <w:tcW w:w="2313" w:type="dxa"/>
            <w:tcBorders>
              <w:top w:val="nil"/>
              <w:left w:val="nil"/>
              <w:bottom w:val="single" w:sz="8" w:space="0" w:color="auto"/>
              <w:right w:val="single" w:sz="8" w:space="0" w:color="auto"/>
            </w:tcBorders>
            <w:shd w:val="clear" w:color="auto" w:fill="FFFFFF"/>
            <w:hideMark/>
          </w:tcPr>
          <w:p w14:paraId="073146DB"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chắc chắn là …</w:t>
            </w:r>
          </w:p>
        </w:tc>
      </w:tr>
      <w:tr w:rsidR="00C54368" w:rsidRPr="00C54368" w14:paraId="5F043FBF"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7DF56374" w14:textId="77777777" w:rsidR="00C54368" w:rsidRPr="00C54368" w:rsidRDefault="00C54368" w:rsidP="00C54368">
            <w:pPr>
              <w:jc w:val="left"/>
              <w:rPr>
                <w:rFonts w:eastAsia="Times New Roman"/>
                <w:b/>
                <w:bCs/>
                <w:color w:val="D60000"/>
              </w:rPr>
            </w:pPr>
          </w:p>
        </w:tc>
        <w:tc>
          <w:tcPr>
            <w:tcW w:w="2693" w:type="dxa"/>
            <w:tcBorders>
              <w:top w:val="nil"/>
              <w:left w:val="nil"/>
              <w:bottom w:val="single" w:sz="8" w:space="0" w:color="auto"/>
              <w:right w:val="single" w:sz="8" w:space="0" w:color="auto"/>
            </w:tcBorders>
            <w:shd w:val="clear" w:color="auto" w:fill="FFFFFF"/>
            <w:hideMark/>
          </w:tcPr>
          <w:p w14:paraId="49F557B2"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38. </w:t>
            </w:r>
            <w:r w:rsidRPr="00C54368">
              <w:rPr>
                <w:rFonts w:eastAsia="Times New Roman" w:cs="Times New Roman"/>
                <w:b/>
                <w:bCs/>
                <w:color w:val="D60000"/>
                <w:sz w:val="24"/>
                <w:szCs w:val="24"/>
                <w:shd w:val="clear" w:color="auto" w:fill="FFFFFF"/>
                <w:lang w:val="en-US"/>
              </w:rPr>
              <w:t>if/only/etc sth ever (to)</w:t>
            </w:r>
          </w:p>
        </w:tc>
        <w:tc>
          <w:tcPr>
            <w:tcW w:w="3634" w:type="dxa"/>
            <w:tcBorders>
              <w:top w:val="nil"/>
              <w:left w:val="nil"/>
              <w:bottom w:val="single" w:sz="8" w:space="0" w:color="auto"/>
              <w:right w:val="single" w:sz="8" w:space="0" w:color="auto"/>
            </w:tcBorders>
            <w:shd w:val="clear" w:color="auto" w:fill="FFFFFF"/>
            <w:hideMark/>
          </w:tcPr>
          <w:p w14:paraId="6432198F"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something that someone has never done</w:t>
            </w:r>
          </w:p>
        </w:tc>
        <w:tc>
          <w:tcPr>
            <w:tcW w:w="2313" w:type="dxa"/>
            <w:tcBorders>
              <w:top w:val="nil"/>
              <w:left w:val="nil"/>
              <w:bottom w:val="single" w:sz="8" w:space="0" w:color="auto"/>
              <w:right w:val="single" w:sz="8" w:space="0" w:color="auto"/>
            </w:tcBorders>
            <w:shd w:val="clear" w:color="auto" w:fill="FFFFFF"/>
            <w:hideMark/>
          </w:tcPr>
          <w:p w14:paraId="710B713E"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lần đầu tiên làm gì</w:t>
            </w:r>
          </w:p>
        </w:tc>
      </w:tr>
      <w:tr w:rsidR="00C54368" w:rsidRPr="00C54368" w14:paraId="6606F982"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410E75B4" w14:textId="77777777" w:rsidR="00C54368" w:rsidRPr="00C54368" w:rsidRDefault="00C54368" w:rsidP="00C54368">
            <w:pPr>
              <w:jc w:val="left"/>
              <w:rPr>
                <w:rFonts w:eastAsia="Times New Roman"/>
                <w:b/>
                <w:bCs/>
                <w:color w:val="D60000"/>
              </w:rPr>
            </w:pPr>
          </w:p>
        </w:tc>
        <w:tc>
          <w:tcPr>
            <w:tcW w:w="2693" w:type="dxa"/>
            <w:tcBorders>
              <w:top w:val="nil"/>
              <w:left w:val="nil"/>
              <w:bottom w:val="single" w:sz="8" w:space="0" w:color="auto"/>
              <w:right w:val="single" w:sz="8" w:space="0" w:color="auto"/>
            </w:tcBorders>
            <w:shd w:val="clear" w:color="auto" w:fill="FFFFFF"/>
            <w:hideMark/>
          </w:tcPr>
          <w:p w14:paraId="62C642C5"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39. </w:t>
            </w:r>
            <w:r w:rsidRPr="00C54368">
              <w:rPr>
                <w:rFonts w:eastAsia="Times New Roman" w:cs="Times New Roman"/>
                <w:b/>
                <w:bCs/>
                <w:color w:val="D60000"/>
                <w:sz w:val="24"/>
                <w:szCs w:val="24"/>
                <w:shd w:val="clear" w:color="auto" w:fill="FFFFFF"/>
                <w:lang w:val="en-US"/>
              </w:rPr>
              <w:t>bigger/better/etc than ever</w:t>
            </w:r>
          </w:p>
        </w:tc>
        <w:tc>
          <w:tcPr>
            <w:tcW w:w="3634" w:type="dxa"/>
            <w:tcBorders>
              <w:top w:val="nil"/>
              <w:left w:val="nil"/>
              <w:bottom w:val="single" w:sz="8" w:space="0" w:color="auto"/>
              <w:right w:val="single" w:sz="8" w:space="0" w:color="auto"/>
            </w:tcBorders>
            <w:shd w:val="clear" w:color="auto" w:fill="FFFFFF"/>
            <w:hideMark/>
          </w:tcPr>
          <w:p w14:paraId="6AFC6B3C"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improved, even greater than before</w:t>
            </w:r>
          </w:p>
        </w:tc>
        <w:tc>
          <w:tcPr>
            <w:tcW w:w="2313" w:type="dxa"/>
            <w:tcBorders>
              <w:top w:val="nil"/>
              <w:left w:val="nil"/>
              <w:bottom w:val="single" w:sz="8" w:space="0" w:color="auto"/>
              <w:right w:val="single" w:sz="8" w:space="0" w:color="auto"/>
            </w:tcBorders>
            <w:shd w:val="clear" w:color="auto" w:fill="FFFFFF"/>
            <w:hideMark/>
          </w:tcPr>
          <w:p w14:paraId="70AADDAC"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hơn bao giờ hết</w:t>
            </w:r>
          </w:p>
        </w:tc>
      </w:tr>
      <w:tr w:rsidR="00C54368" w:rsidRPr="00C54368" w14:paraId="2B6E3602"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349ECAF7" w14:textId="77777777" w:rsidR="00C54368" w:rsidRPr="00C54368" w:rsidRDefault="00C54368" w:rsidP="00C54368">
            <w:pPr>
              <w:jc w:val="left"/>
              <w:rPr>
                <w:rFonts w:eastAsia="Times New Roman"/>
                <w:b/>
                <w:bCs/>
                <w:color w:val="D60000"/>
              </w:rPr>
            </w:pPr>
          </w:p>
        </w:tc>
        <w:tc>
          <w:tcPr>
            <w:tcW w:w="2693" w:type="dxa"/>
            <w:tcBorders>
              <w:top w:val="nil"/>
              <w:left w:val="nil"/>
              <w:bottom w:val="single" w:sz="8" w:space="0" w:color="auto"/>
              <w:right w:val="single" w:sz="8" w:space="0" w:color="auto"/>
            </w:tcBorders>
            <w:shd w:val="clear" w:color="auto" w:fill="FFFFFF"/>
            <w:hideMark/>
          </w:tcPr>
          <w:p w14:paraId="4ADD3E4C"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40. </w:t>
            </w:r>
            <w:r w:rsidRPr="00C54368">
              <w:rPr>
                <w:rFonts w:eastAsia="Times New Roman" w:cs="Times New Roman"/>
                <w:b/>
                <w:bCs/>
                <w:color w:val="D60000"/>
                <w:sz w:val="24"/>
                <w:szCs w:val="24"/>
                <w:shd w:val="clear" w:color="auto" w:fill="FFFFFF"/>
                <w:lang w:val="en-US"/>
              </w:rPr>
              <w:t>as ever</w:t>
            </w:r>
          </w:p>
        </w:tc>
        <w:tc>
          <w:tcPr>
            <w:tcW w:w="3634" w:type="dxa"/>
            <w:tcBorders>
              <w:top w:val="nil"/>
              <w:left w:val="nil"/>
              <w:bottom w:val="single" w:sz="8" w:space="0" w:color="auto"/>
              <w:right w:val="single" w:sz="8" w:space="0" w:color="auto"/>
            </w:tcBorders>
            <w:shd w:val="clear" w:color="auto" w:fill="FFFFFF"/>
            <w:hideMark/>
          </w:tcPr>
          <w:p w14:paraId="24ABB7E9"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someone's behaviour or a situation is the same as usual</w:t>
            </w:r>
          </w:p>
        </w:tc>
        <w:tc>
          <w:tcPr>
            <w:tcW w:w="2313" w:type="dxa"/>
            <w:tcBorders>
              <w:top w:val="nil"/>
              <w:left w:val="nil"/>
              <w:bottom w:val="single" w:sz="8" w:space="0" w:color="auto"/>
              <w:right w:val="single" w:sz="8" w:space="0" w:color="auto"/>
            </w:tcBorders>
            <w:shd w:val="clear" w:color="auto" w:fill="FFFFFF"/>
            <w:hideMark/>
          </w:tcPr>
          <w:p w14:paraId="6ABB385D"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như mọi khi (hành vi hoặc tình huống)</w:t>
            </w:r>
          </w:p>
        </w:tc>
      </w:tr>
      <w:tr w:rsidR="00C54368" w:rsidRPr="00C54368" w14:paraId="5A69ACC1"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3E1AA59F" w14:textId="77777777" w:rsidR="00C54368" w:rsidRPr="00C54368" w:rsidRDefault="00C54368" w:rsidP="00C54368">
            <w:pPr>
              <w:jc w:val="left"/>
              <w:rPr>
                <w:rFonts w:eastAsia="Times New Roman"/>
                <w:b/>
                <w:bCs/>
                <w:color w:val="D60000"/>
              </w:rPr>
            </w:pPr>
          </w:p>
        </w:tc>
        <w:tc>
          <w:tcPr>
            <w:tcW w:w="2693" w:type="dxa"/>
            <w:tcBorders>
              <w:top w:val="nil"/>
              <w:left w:val="nil"/>
              <w:bottom w:val="single" w:sz="8" w:space="0" w:color="auto"/>
              <w:right w:val="single" w:sz="8" w:space="0" w:color="auto"/>
            </w:tcBorders>
            <w:shd w:val="clear" w:color="auto" w:fill="FFFFFF"/>
            <w:hideMark/>
          </w:tcPr>
          <w:p w14:paraId="1F5095C3"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41. </w:t>
            </w:r>
            <w:r w:rsidRPr="00C54368">
              <w:rPr>
                <w:rFonts w:eastAsia="Times New Roman" w:cs="Times New Roman"/>
                <w:b/>
                <w:bCs/>
                <w:color w:val="D60000"/>
                <w:sz w:val="24"/>
                <w:szCs w:val="24"/>
                <w:shd w:val="clear" w:color="auto" w:fill="FFFFFF"/>
                <w:lang w:val="en-US"/>
              </w:rPr>
              <w:t>ever since</w:t>
            </w:r>
          </w:p>
        </w:tc>
        <w:tc>
          <w:tcPr>
            <w:tcW w:w="3634" w:type="dxa"/>
            <w:tcBorders>
              <w:top w:val="nil"/>
              <w:left w:val="nil"/>
              <w:bottom w:val="single" w:sz="8" w:space="0" w:color="auto"/>
              <w:right w:val="single" w:sz="8" w:space="0" w:color="auto"/>
            </w:tcBorders>
            <w:shd w:val="clear" w:color="auto" w:fill="FFFFFF"/>
            <w:hideMark/>
          </w:tcPr>
          <w:p w14:paraId="718E1AE0"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continually or often from a past time until now</w:t>
            </w:r>
          </w:p>
        </w:tc>
        <w:tc>
          <w:tcPr>
            <w:tcW w:w="2313" w:type="dxa"/>
            <w:tcBorders>
              <w:top w:val="nil"/>
              <w:left w:val="nil"/>
              <w:bottom w:val="single" w:sz="8" w:space="0" w:color="auto"/>
              <w:right w:val="single" w:sz="8" w:space="0" w:color="auto"/>
            </w:tcBorders>
            <w:shd w:val="clear" w:color="auto" w:fill="FFFFFF"/>
            <w:hideMark/>
          </w:tcPr>
          <w:p w14:paraId="73A9F6B0"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kể từ đó</w:t>
            </w:r>
          </w:p>
        </w:tc>
      </w:tr>
      <w:tr w:rsidR="00C54368" w:rsidRPr="00C54368" w14:paraId="034FA169"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23155AD5" w14:textId="77777777" w:rsidR="00C54368" w:rsidRPr="00C54368" w:rsidRDefault="00C54368" w:rsidP="00C54368">
            <w:pPr>
              <w:jc w:val="left"/>
              <w:rPr>
                <w:rFonts w:eastAsia="Times New Roman"/>
                <w:b/>
                <w:bCs/>
                <w:color w:val="D60000"/>
              </w:rPr>
            </w:pPr>
          </w:p>
        </w:tc>
        <w:tc>
          <w:tcPr>
            <w:tcW w:w="2693" w:type="dxa"/>
            <w:tcBorders>
              <w:top w:val="nil"/>
              <w:left w:val="nil"/>
              <w:bottom w:val="single" w:sz="8" w:space="0" w:color="auto"/>
              <w:right w:val="single" w:sz="8" w:space="0" w:color="auto"/>
            </w:tcBorders>
            <w:shd w:val="clear" w:color="auto" w:fill="FFFFFF"/>
            <w:hideMark/>
          </w:tcPr>
          <w:p w14:paraId="054A5461"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42. </w:t>
            </w:r>
            <w:r w:rsidRPr="00C54368">
              <w:rPr>
                <w:rFonts w:eastAsia="Times New Roman" w:cs="Times New Roman"/>
                <w:b/>
                <w:bCs/>
                <w:color w:val="D60000"/>
                <w:sz w:val="24"/>
                <w:szCs w:val="24"/>
                <w:shd w:val="clear" w:color="auto" w:fill="FFFFFF"/>
                <w:lang w:val="en-US"/>
              </w:rPr>
              <w:t>forever/ for ever</w:t>
            </w:r>
          </w:p>
        </w:tc>
        <w:tc>
          <w:tcPr>
            <w:tcW w:w="3634" w:type="dxa"/>
            <w:tcBorders>
              <w:top w:val="nil"/>
              <w:left w:val="nil"/>
              <w:bottom w:val="single" w:sz="8" w:space="0" w:color="auto"/>
              <w:right w:val="single" w:sz="8" w:space="0" w:color="auto"/>
            </w:tcBorders>
            <w:shd w:val="clear" w:color="auto" w:fill="FFFFFF"/>
            <w:hideMark/>
          </w:tcPr>
          <w:p w14:paraId="0F93CD28"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used for saying that a situation will always continue in the future, or will continue for a very long time</w:t>
            </w:r>
          </w:p>
        </w:tc>
        <w:tc>
          <w:tcPr>
            <w:tcW w:w="2313" w:type="dxa"/>
            <w:tcBorders>
              <w:top w:val="nil"/>
              <w:left w:val="nil"/>
              <w:bottom w:val="single" w:sz="8" w:space="0" w:color="auto"/>
              <w:right w:val="single" w:sz="8" w:space="0" w:color="auto"/>
            </w:tcBorders>
            <w:shd w:val="clear" w:color="auto" w:fill="FFFFFF"/>
            <w:hideMark/>
          </w:tcPr>
          <w:p w14:paraId="343228AF"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mãi mãi</w:t>
            </w:r>
          </w:p>
        </w:tc>
      </w:tr>
      <w:tr w:rsidR="00C54368" w:rsidRPr="00C54368" w14:paraId="4EA29316" w14:textId="77777777" w:rsidTr="00C54368">
        <w:tc>
          <w:tcPr>
            <w:tcW w:w="1271" w:type="dxa"/>
            <w:vMerge w:val="restart"/>
            <w:tcBorders>
              <w:top w:val="nil"/>
              <w:left w:val="single" w:sz="8" w:space="0" w:color="auto"/>
              <w:bottom w:val="single" w:sz="8" w:space="0" w:color="auto"/>
              <w:right w:val="single" w:sz="8" w:space="0" w:color="auto"/>
            </w:tcBorders>
            <w:shd w:val="clear" w:color="auto" w:fill="FFFFFF"/>
            <w:vAlign w:val="center"/>
            <w:hideMark/>
          </w:tcPr>
          <w:p w14:paraId="20EFF8D6"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Hours</w:t>
            </w:r>
          </w:p>
        </w:tc>
        <w:tc>
          <w:tcPr>
            <w:tcW w:w="2693" w:type="dxa"/>
            <w:tcBorders>
              <w:top w:val="nil"/>
              <w:left w:val="nil"/>
              <w:bottom w:val="single" w:sz="8" w:space="0" w:color="auto"/>
              <w:right w:val="single" w:sz="8" w:space="0" w:color="auto"/>
            </w:tcBorders>
            <w:shd w:val="clear" w:color="auto" w:fill="FFFFFF"/>
            <w:hideMark/>
          </w:tcPr>
          <w:p w14:paraId="3129EC5B"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b/>
                <w:bCs/>
                <w:color w:val="4B0082"/>
                <w:sz w:val="24"/>
                <w:szCs w:val="24"/>
                <w:shd w:val="clear" w:color="auto" w:fill="FFFFFF"/>
                <w:lang w:val="en-US"/>
              </w:rPr>
              <w:t xml:space="preserve">43. </w:t>
            </w:r>
            <w:r w:rsidRPr="00C54368">
              <w:rPr>
                <w:rFonts w:eastAsia="Times New Roman" w:cs="Times New Roman"/>
                <w:color w:val="0066CC"/>
                <w:sz w:val="24"/>
                <w:szCs w:val="24"/>
                <w:shd w:val="clear" w:color="auto" w:fill="FFFFFF"/>
                <w:lang w:val="en-US"/>
              </w:rPr>
              <w:t>keep regular/late hours</w:t>
            </w:r>
          </w:p>
        </w:tc>
        <w:tc>
          <w:tcPr>
            <w:tcW w:w="3634" w:type="dxa"/>
            <w:tcBorders>
              <w:top w:val="nil"/>
              <w:left w:val="nil"/>
              <w:bottom w:val="single" w:sz="8" w:space="0" w:color="auto"/>
              <w:right w:val="single" w:sz="8" w:space="0" w:color="auto"/>
            </w:tcBorders>
            <w:shd w:val="clear" w:color="auto" w:fill="FFFFFF"/>
            <w:hideMark/>
          </w:tcPr>
          <w:p w14:paraId="305D3BE5"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to perform the same activities every day at regular/late etc times, especially going to bed and getting out of bed</w:t>
            </w:r>
          </w:p>
        </w:tc>
        <w:tc>
          <w:tcPr>
            <w:tcW w:w="2313" w:type="dxa"/>
            <w:tcBorders>
              <w:top w:val="nil"/>
              <w:left w:val="nil"/>
              <w:bottom w:val="single" w:sz="8" w:space="0" w:color="auto"/>
              <w:right w:val="single" w:sz="8" w:space="0" w:color="auto"/>
            </w:tcBorders>
            <w:shd w:val="clear" w:color="auto" w:fill="FFFFFF"/>
            <w:hideMark/>
          </w:tcPr>
          <w:p w14:paraId="03CF9C0F" w14:textId="77777777" w:rsidR="00C54368" w:rsidRPr="00C54368" w:rsidRDefault="00C54368" w:rsidP="00C54368">
            <w:pPr>
              <w:jc w:val="left"/>
              <w:rPr>
                <w:rFonts w:eastAsia="Times New Roman" w:cs="Times New Roman"/>
                <w:color w:val="E67E00"/>
                <w:sz w:val="24"/>
                <w:szCs w:val="24"/>
                <w:lang w:val="en-US"/>
              </w:rPr>
            </w:pPr>
            <w:r w:rsidRPr="00C54368">
              <w:rPr>
                <w:rFonts w:eastAsia="Times New Roman" w:cs="Times New Roman"/>
                <w:color w:val="E67E00"/>
                <w:sz w:val="24"/>
                <w:szCs w:val="24"/>
                <w:shd w:val="clear" w:color="auto" w:fill="FFFFFF"/>
                <w:lang w:val="en-US"/>
              </w:rPr>
              <w:t>- duy trì khung giờ thức dậy và đi ngủ đúng giờ / muộn</w:t>
            </w:r>
          </w:p>
        </w:tc>
      </w:tr>
      <w:tr w:rsidR="00C54368" w:rsidRPr="00C54368" w14:paraId="1997D746"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4DF19034" w14:textId="77777777" w:rsidR="00C54368" w:rsidRPr="00C54368" w:rsidRDefault="00C54368" w:rsidP="00C54368">
            <w:pPr>
              <w:jc w:val="left"/>
              <w:rPr>
                <w:rFonts w:eastAsia="Times New Roman"/>
                <w:b/>
                <w:bCs/>
                <w:color w:val="D60000"/>
              </w:rPr>
            </w:pPr>
          </w:p>
        </w:tc>
        <w:tc>
          <w:tcPr>
            <w:tcW w:w="2693" w:type="dxa"/>
            <w:tcBorders>
              <w:top w:val="nil"/>
              <w:left w:val="nil"/>
              <w:bottom w:val="single" w:sz="8" w:space="0" w:color="auto"/>
              <w:right w:val="single" w:sz="8" w:space="0" w:color="auto"/>
            </w:tcBorders>
            <w:shd w:val="clear" w:color="auto" w:fill="FFFFFF"/>
            <w:hideMark/>
          </w:tcPr>
          <w:p w14:paraId="4735F33B"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44. </w:t>
            </w:r>
            <w:r w:rsidRPr="00C54368">
              <w:rPr>
                <w:rFonts w:eastAsia="Times New Roman" w:cs="Times New Roman"/>
                <w:b/>
                <w:bCs/>
                <w:color w:val="D60000"/>
                <w:sz w:val="24"/>
                <w:szCs w:val="24"/>
                <w:shd w:val="clear" w:color="auto" w:fill="FFFFFF"/>
                <w:lang w:val="en-US"/>
              </w:rPr>
              <w:t>work long hours</w:t>
            </w:r>
          </w:p>
        </w:tc>
        <w:tc>
          <w:tcPr>
            <w:tcW w:w="3634" w:type="dxa"/>
            <w:tcBorders>
              <w:top w:val="nil"/>
              <w:left w:val="nil"/>
              <w:bottom w:val="single" w:sz="8" w:space="0" w:color="auto"/>
              <w:right w:val="single" w:sz="8" w:space="0" w:color="auto"/>
            </w:tcBorders>
            <w:shd w:val="clear" w:color="auto" w:fill="FFFFFF"/>
            <w:hideMark/>
          </w:tcPr>
          <w:p w14:paraId="7BC0FE30"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A longer than usual period of time for a given activity</w:t>
            </w:r>
          </w:p>
        </w:tc>
        <w:tc>
          <w:tcPr>
            <w:tcW w:w="2313" w:type="dxa"/>
            <w:tcBorders>
              <w:top w:val="nil"/>
              <w:left w:val="nil"/>
              <w:bottom w:val="single" w:sz="8" w:space="0" w:color="auto"/>
              <w:right w:val="single" w:sz="8" w:space="0" w:color="auto"/>
            </w:tcBorders>
            <w:shd w:val="clear" w:color="auto" w:fill="FFFFFF"/>
            <w:hideMark/>
          </w:tcPr>
          <w:p w14:paraId="35E47CE3"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làm việc nhiều giờ</w:t>
            </w:r>
          </w:p>
        </w:tc>
      </w:tr>
      <w:tr w:rsidR="00C54368" w:rsidRPr="00C54368" w14:paraId="46E545DD"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712A64DB" w14:textId="77777777" w:rsidR="00C54368" w:rsidRPr="00C54368" w:rsidRDefault="00C54368" w:rsidP="00C54368">
            <w:pPr>
              <w:jc w:val="left"/>
              <w:rPr>
                <w:rFonts w:eastAsia="Times New Roman"/>
                <w:b/>
                <w:bCs/>
                <w:color w:val="D60000"/>
              </w:rPr>
            </w:pPr>
          </w:p>
        </w:tc>
        <w:tc>
          <w:tcPr>
            <w:tcW w:w="2693" w:type="dxa"/>
            <w:tcBorders>
              <w:top w:val="nil"/>
              <w:left w:val="nil"/>
              <w:bottom w:val="single" w:sz="8" w:space="0" w:color="auto"/>
              <w:right w:val="single" w:sz="8" w:space="0" w:color="auto"/>
            </w:tcBorders>
            <w:shd w:val="clear" w:color="auto" w:fill="FFFFFF"/>
            <w:hideMark/>
          </w:tcPr>
          <w:p w14:paraId="026C09E4"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45. </w:t>
            </w:r>
            <w:r w:rsidRPr="00C54368">
              <w:rPr>
                <w:rFonts w:eastAsia="Times New Roman" w:cs="Times New Roman"/>
                <w:b/>
                <w:bCs/>
                <w:color w:val="D60000"/>
                <w:sz w:val="24"/>
                <w:szCs w:val="24"/>
                <w:shd w:val="clear" w:color="auto" w:fill="FFFFFF"/>
                <w:lang w:val="en-US"/>
              </w:rPr>
              <w:t>for hours (on end)</w:t>
            </w:r>
          </w:p>
        </w:tc>
        <w:tc>
          <w:tcPr>
            <w:tcW w:w="3634" w:type="dxa"/>
            <w:tcBorders>
              <w:top w:val="nil"/>
              <w:left w:val="nil"/>
              <w:bottom w:val="single" w:sz="8" w:space="0" w:color="auto"/>
              <w:right w:val="single" w:sz="8" w:space="0" w:color="auto"/>
            </w:tcBorders>
            <w:shd w:val="clear" w:color="auto" w:fill="FFFFFF"/>
            <w:hideMark/>
          </w:tcPr>
          <w:p w14:paraId="05C42BB3"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For a long time, specifically many hours</w:t>
            </w:r>
          </w:p>
        </w:tc>
        <w:tc>
          <w:tcPr>
            <w:tcW w:w="2313" w:type="dxa"/>
            <w:tcBorders>
              <w:top w:val="nil"/>
              <w:left w:val="nil"/>
              <w:bottom w:val="single" w:sz="8" w:space="0" w:color="auto"/>
              <w:right w:val="single" w:sz="8" w:space="0" w:color="auto"/>
            </w:tcBorders>
            <w:shd w:val="clear" w:color="auto" w:fill="FFFFFF"/>
            <w:hideMark/>
          </w:tcPr>
          <w:p w14:paraId="51CD2A86"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hàng giờ liền</w:t>
            </w:r>
          </w:p>
        </w:tc>
      </w:tr>
      <w:tr w:rsidR="00C54368" w:rsidRPr="00C54368" w14:paraId="5CE0EF57"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64B60F1E" w14:textId="77777777" w:rsidR="00C54368" w:rsidRPr="00C54368" w:rsidRDefault="00C54368" w:rsidP="00C54368">
            <w:pPr>
              <w:jc w:val="left"/>
              <w:rPr>
                <w:rFonts w:eastAsia="Times New Roman"/>
                <w:b/>
                <w:bCs/>
                <w:color w:val="D60000"/>
              </w:rPr>
            </w:pPr>
          </w:p>
        </w:tc>
        <w:tc>
          <w:tcPr>
            <w:tcW w:w="2693" w:type="dxa"/>
            <w:tcBorders>
              <w:top w:val="nil"/>
              <w:left w:val="nil"/>
              <w:bottom w:val="single" w:sz="8" w:space="0" w:color="auto"/>
              <w:right w:val="single" w:sz="8" w:space="0" w:color="auto"/>
            </w:tcBorders>
            <w:shd w:val="clear" w:color="auto" w:fill="FFFFFF"/>
            <w:hideMark/>
          </w:tcPr>
          <w:p w14:paraId="376ED7F4"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46. </w:t>
            </w:r>
            <w:r w:rsidRPr="00C54368">
              <w:rPr>
                <w:rFonts w:eastAsia="Times New Roman" w:cs="Times New Roman"/>
                <w:b/>
                <w:bCs/>
                <w:color w:val="D60000"/>
                <w:sz w:val="24"/>
                <w:szCs w:val="24"/>
                <w:shd w:val="clear" w:color="auto" w:fill="FFFFFF"/>
                <w:lang w:val="en-US"/>
              </w:rPr>
              <w:t>(during) school/working/etc hours</w:t>
            </w:r>
          </w:p>
        </w:tc>
        <w:tc>
          <w:tcPr>
            <w:tcW w:w="3634" w:type="dxa"/>
            <w:tcBorders>
              <w:top w:val="nil"/>
              <w:left w:val="nil"/>
              <w:bottom w:val="single" w:sz="8" w:space="0" w:color="auto"/>
              <w:right w:val="single" w:sz="8" w:space="0" w:color="auto"/>
            </w:tcBorders>
            <w:shd w:val="clear" w:color="auto" w:fill="FFFFFF"/>
            <w:hideMark/>
          </w:tcPr>
          <w:p w14:paraId="325F6E41"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the period of the day when school/work is open</w:t>
            </w:r>
          </w:p>
        </w:tc>
        <w:tc>
          <w:tcPr>
            <w:tcW w:w="2313" w:type="dxa"/>
            <w:tcBorders>
              <w:top w:val="nil"/>
              <w:left w:val="nil"/>
              <w:bottom w:val="single" w:sz="8" w:space="0" w:color="auto"/>
              <w:right w:val="single" w:sz="8" w:space="0" w:color="auto"/>
            </w:tcBorders>
            <w:shd w:val="clear" w:color="auto" w:fill="FFFFFF"/>
            <w:hideMark/>
          </w:tcPr>
          <w:p w14:paraId="12157973"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(trong suốt) giờ học/ giờ làm việc</w:t>
            </w:r>
          </w:p>
        </w:tc>
      </w:tr>
      <w:tr w:rsidR="00C54368" w:rsidRPr="00C54368" w14:paraId="017BAF6A"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3C4AD025" w14:textId="77777777" w:rsidR="00C54368" w:rsidRPr="00C54368" w:rsidRDefault="00C54368" w:rsidP="00C54368">
            <w:pPr>
              <w:jc w:val="left"/>
              <w:rPr>
                <w:rFonts w:eastAsia="Times New Roman"/>
                <w:b/>
                <w:bCs/>
                <w:color w:val="D60000"/>
              </w:rPr>
            </w:pPr>
          </w:p>
        </w:tc>
        <w:tc>
          <w:tcPr>
            <w:tcW w:w="2693" w:type="dxa"/>
            <w:tcBorders>
              <w:top w:val="nil"/>
              <w:left w:val="nil"/>
              <w:bottom w:val="single" w:sz="8" w:space="0" w:color="auto"/>
              <w:right w:val="single" w:sz="8" w:space="0" w:color="auto"/>
            </w:tcBorders>
            <w:shd w:val="clear" w:color="auto" w:fill="FFFFFF"/>
            <w:hideMark/>
          </w:tcPr>
          <w:p w14:paraId="1D1FF8BB"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47. </w:t>
            </w:r>
            <w:r w:rsidRPr="00C54368">
              <w:rPr>
                <w:rFonts w:eastAsia="Times New Roman" w:cs="Times New Roman"/>
                <w:b/>
                <w:bCs/>
                <w:color w:val="D60000"/>
                <w:sz w:val="24"/>
                <w:szCs w:val="24"/>
                <w:shd w:val="clear" w:color="auto" w:fill="FFFFFF"/>
                <w:lang w:val="en-US"/>
              </w:rPr>
              <w:t>at/until all hours</w:t>
            </w:r>
          </w:p>
        </w:tc>
        <w:tc>
          <w:tcPr>
            <w:tcW w:w="3634" w:type="dxa"/>
            <w:tcBorders>
              <w:top w:val="nil"/>
              <w:left w:val="nil"/>
              <w:bottom w:val="single" w:sz="8" w:space="0" w:color="auto"/>
              <w:right w:val="single" w:sz="8" w:space="0" w:color="auto"/>
            </w:tcBorders>
            <w:shd w:val="clear" w:color="auto" w:fill="FFFFFF"/>
            <w:hideMark/>
          </w:tcPr>
          <w:p w14:paraId="6E95D6E0"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at irregular times, especially late at night</w:t>
            </w:r>
          </w:p>
        </w:tc>
        <w:tc>
          <w:tcPr>
            <w:tcW w:w="2313" w:type="dxa"/>
            <w:tcBorders>
              <w:top w:val="nil"/>
              <w:left w:val="nil"/>
              <w:bottom w:val="single" w:sz="8" w:space="0" w:color="auto"/>
              <w:right w:val="single" w:sz="8" w:space="0" w:color="auto"/>
            </w:tcBorders>
            <w:shd w:val="clear" w:color="auto" w:fill="FFFFFF"/>
            <w:hideMark/>
          </w:tcPr>
          <w:p w14:paraId="05615161"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bất cứ lúc nào (mặc dù không thuận tiện)</w:t>
            </w:r>
          </w:p>
        </w:tc>
      </w:tr>
      <w:tr w:rsidR="00C54368" w:rsidRPr="00C54368" w14:paraId="78FFCA2A"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01051954" w14:textId="77777777" w:rsidR="00C54368" w:rsidRPr="00C54368" w:rsidRDefault="00C54368" w:rsidP="00C54368">
            <w:pPr>
              <w:jc w:val="left"/>
              <w:rPr>
                <w:rFonts w:eastAsia="Times New Roman"/>
                <w:b/>
                <w:bCs/>
                <w:color w:val="D60000"/>
              </w:rPr>
            </w:pPr>
          </w:p>
        </w:tc>
        <w:tc>
          <w:tcPr>
            <w:tcW w:w="2693" w:type="dxa"/>
            <w:tcBorders>
              <w:top w:val="nil"/>
              <w:left w:val="nil"/>
              <w:bottom w:val="single" w:sz="8" w:space="0" w:color="auto"/>
              <w:right w:val="single" w:sz="8" w:space="0" w:color="auto"/>
            </w:tcBorders>
            <w:shd w:val="clear" w:color="auto" w:fill="FFFFFF"/>
            <w:hideMark/>
          </w:tcPr>
          <w:p w14:paraId="3BA95840"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48. </w:t>
            </w:r>
            <w:r w:rsidRPr="00C54368">
              <w:rPr>
                <w:rFonts w:eastAsia="Times New Roman" w:cs="Times New Roman"/>
                <w:b/>
                <w:bCs/>
                <w:color w:val="D60000"/>
                <w:sz w:val="24"/>
                <w:szCs w:val="24"/>
                <w:shd w:val="clear" w:color="auto" w:fill="FFFFFF"/>
                <w:lang w:val="en-US"/>
              </w:rPr>
              <w:t>after hours</w:t>
            </w:r>
          </w:p>
        </w:tc>
        <w:tc>
          <w:tcPr>
            <w:tcW w:w="3634" w:type="dxa"/>
            <w:tcBorders>
              <w:top w:val="nil"/>
              <w:left w:val="nil"/>
              <w:bottom w:val="single" w:sz="8" w:space="0" w:color="auto"/>
              <w:right w:val="single" w:sz="8" w:space="0" w:color="auto"/>
            </w:tcBorders>
            <w:shd w:val="clear" w:color="auto" w:fill="FFFFFF"/>
            <w:hideMark/>
          </w:tcPr>
          <w:p w14:paraId="6AAB5F15"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after the usual hours of work</w:t>
            </w:r>
          </w:p>
        </w:tc>
        <w:tc>
          <w:tcPr>
            <w:tcW w:w="2313" w:type="dxa"/>
            <w:tcBorders>
              <w:top w:val="nil"/>
              <w:left w:val="nil"/>
              <w:bottom w:val="single" w:sz="8" w:space="0" w:color="auto"/>
              <w:right w:val="single" w:sz="8" w:space="0" w:color="auto"/>
            </w:tcBorders>
            <w:shd w:val="clear" w:color="auto" w:fill="FFFFFF"/>
            <w:hideMark/>
          </w:tcPr>
          <w:p w14:paraId="4B6B9354"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làm ngoài giờ,tăng ca</w:t>
            </w:r>
          </w:p>
        </w:tc>
      </w:tr>
      <w:tr w:rsidR="00C54368" w:rsidRPr="00C54368" w14:paraId="7F81C91E"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07FBA67F" w14:textId="77777777" w:rsidR="00C54368" w:rsidRPr="00C54368" w:rsidRDefault="00C54368" w:rsidP="00C54368">
            <w:pPr>
              <w:jc w:val="left"/>
              <w:rPr>
                <w:rFonts w:eastAsia="Times New Roman"/>
                <w:b/>
                <w:bCs/>
                <w:color w:val="D60000"/>
              </w:rPr>
            </w:pPr>
          </w:p>
        </w:tc>
        <w:tc>
          <w:tcPr>
            <w:tcW w:w="2693" w:type="dxa"/>
            <w:tcBorders>
              <w:top w:val="nil"/>
              <w:left w:val="nil"/>
              <w:bottom w:val="single" w:sz="8" w:space="0" w:color="auto"/>
              <w:right w:val="single" w:sz="8" w:space="0" w:color="auto"/>
            </w:tcBorders>
            <w:shd w:val="clear" w:color="auto" w:fill="FFFFFF"/>
            <w:hideMark/>
          </w:tcPr>
          <w:p w14:paraId="5C2F05B7"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49. </w:t>
            </w:r>
            <w:r w:rsidRPr="00C54368">
              <w:rPr>
                <w:rFonts w:eastAsia="Times New Roman" w:cs="Times New Roman"/>
                <w:b/>
                <w:bCs/>
                <w:color w:val="D60000"/>
                <w:sz w:val="24"/>
                <w:szCs w:val="24"/>
                <w:shd w:val="clear" w:color="auto" w:fill="FFFFFF"/>
                <w:lang w:val="en-US"/>
              </w:rPr>
              <w:t>out of hours</w:t>
            </w:r>
          </w:p>
        </w:tc>
        <w:tc>
          <w:tcPr>
            <w:tcW w:w="3634" w:type="dxa"/>
            <w:tcBorders>
              <w:top w:val="nil"/>
              <w:left w:val="nil"/>
              <w:bottom w:val="single" w:sz="8" w:space="0" w:color="auto"/>
              <w:right w:val="single" w:sz="8" w:space="0" w:color="auto"/>
            </w:tcBorders>
            <w:shd w:val="clear" w:color="auto" w:fill="FFFFFF"/>
            <w:hideMark/>
          </w:tcPr>
          <w:p w14:paraId="12FB246F"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after the regular hours of work or operation</w:t>
            </w:r>
          </w:p>
        </w:tc>
        <w:tc>
          <w:tcPr>
            <w:tcW w:w="2313" w:type="dxa"/>
            <w:tcBorders>
              <w:top w:val="nil"/>
              <w:left w:val="nil"/>
              <w:bottom w:val="single" w:sz="8" w:space="0" w:color="auto"/>
              <w:right w:val="single" w:sz="8" w:space="0" w:color="auto"/>
            </w:tcBorders>
            <w:shd w:val="clear" w:color="auto" w:fill="FFFFFF"/>
            <w:hideMark/>
          </w:tcPr>
          <w:p w14:paraId="47B17FD4"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ngoài giờ làm</w:t>
            </w:r>
          </w:p>
        </w:tc>
      </w:tr>
      <w:tr w:rsidR="00C54368" w:rsidRPr="00C54368" w14:paraId="02C4AAB3" w14:textId="77777777" w:rsidTr="00C54368">
        <w:tc>
          <w:tcPr>
            <w:tcW w:w="1271" w:type="dxa"/>
            <w:vMerge w:val="restart"/>
            <w:tcBorders>
              <w:top w:val="nil"/>
              <w:left w:val="single" w:sz="8" w:space="0" w:color="auto"/>
              <w:bottom w:val="single" w:sz="8" w:space="0" w:color="auto"/>
              <w:right w:val="single" w:sz="8" w:space="0" w:color="auto"/>
            </w:tcBorders>
            <w:shd w:val="clear" w:color="auto" w:fill="FFFFFF"/>
            <w:vAlign w:val="center"/>
            <w:hideMark/>
          </w:tcPr>
          <w:p w14:paraId="310D93B0"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Job</w:t>
            </w:r>
          </w:p>
        </w:tc>
        <w:tc>
          <w:tcPr>
            <w:tcW w:w="2693" w:type="dxa"/>
            <w:tcBorders>
              <w:top w:val="nil"/>
              <w:left w:val="nil"/>
              <w:bottom w:val="single" w:sz="8" w:space="0" w:color="auto"/>
              <w:right w:val="single" w:sz="8" w:space="0" w:color="auto"/>
            </w:tcBorders>
            <w:shd w:val="clear" w:color="auto" w:fill="FFFFFF"/>
            <w:hideMark/>
          </w:tcPr>
          <w:p w14:paraId="70E7904A"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b/>
                <w:bCs/>
                <w:color w:val="4B0082"/>
                <w:sz w:val="24"/>
                <w:szCs w:val="24"/>
                <w:shd w:val="clear" w:color="auto" w:fill="FFFFFF"/>
                <w:lang w:val="en-US"/>
              </w:rPr>
              <w:t>50.</w:t>
            </w:r>
            <w:r w:rsidRPr="00C54368">
              <w:rPr>
                <w:rFonts w:eastAsia="Times New Roman" w:cs="Times New Roman"/>
                <w:color w:val="0066CC"/>
                <w:sz w:val="24"/>
                <w:szCs w:val="24"/>
                <w:shd w:val="clear" w:color="auto" w:fill="FFFFFF"/>
                <w:lang w:val="en-US"/>
              </w:rPr>
              <w:t>get/find/take/do a job</w:t>
            </w:r>
          </w:p>
        </w:tc>
        <w:tc>
          <w:tcPr>
            <w:tcW w:w="3634" w:type="dxa"/>
            <w:tcBorders>
              <w:top w:val="nil"/>
              <w:left w:val="nil"/>
              <w:bottom w:val="single" w:sz="8" w:space="0" w:color="auto"/>
              <w:right w:val="single" w:sz="8" w:space="0" w:color="auto"/>
            </w:tcBorders>
            <w:shd w:val="clear" w:color="auto" w:fill="FFFFFF"/>
            <w:hideMark/>
          </w:tcPr>
          <w:p w14:paraId="7E97606A"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accept employment or job</w:t>
            </w:r>
          </w:p>
        </w:tc>
        <w:tc>
          <w:tcPr>
            <w:tcW w:w="2313" w:type="dxa"/>
            <w:tcBorders>
              <w:top w:val="nil"/>
              <w:left w:val="nil"/>
              <w:bottom w:val="single" w:sz="8" w:space="0" w:color="auto"/>
              <w:right w:val="single" w:sz="8" w:space="0" w:color="auto"/>
            </w:tcBorders>
            <w:shd w:val="clear" w:color="auto" w:fill="FFFFFF"/>
            <w:hideMark/>
          </w:tcPr>
          <w:p w14:paraId="105AB454" w14:textId="77777777" w:rsidR="00C54368" w:rsidRPr="00C54368" w:rsidRDefault="00C54368" w:rsidP="00C54368">
            <w:pPr>
              <w:jc w:val="left"/>
              <w:rPr>
                <w:rFonts w:eastAsia="Times New Roman" w:cs="Times New Roman"/>
                <w:color w:val="E67E00"/>
                <w:sz w:val="24"/>
                <w:szCs w:val="24"/>
                <w:lang w:val="en-US"/>
              </w:rPr>
            </w:pPr>
            <w:r w:rsidRPr="00C54368">
              <w:rPr>
                <w:rFonts w:eastAsia="Times New Roman" w:cs="Times New Roman"/>
                <w:color w:val="E67E00"/>
                <w:sz w:val="24"/>
                <w:szCs w:val="24"/>
                <w:shd w:val="clear" w:color="auto" w:fill="FFFFFF"/>
                <w:lang w:val="en-US"/>
              </w:rPr>
              <w:t>- nhận được/tìm kiếm/làm một công việc</w:t>
            </w:r>
          </w:p>
        </w:tc>
      </w:tr>
      <w:tr w:rsidR="00C54368" w:rsidRPr="00C54368" w14:paraId="6AB90DB3"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4DD540A3" w14:textId="77777777" w:rsidR="00C54368" w:rsidRPr="00C54368" w:rsidRDefault="00C54368" w:rsidP="00C54368">
            <w:pPr>
              <w:jc w:val="left"/>
              <w:rPr>
                <w:rFonts w:eastAsia="Times New Roman"/>
                <w:b/>
                <w:bCs/>
                <w:color w:val="D60000"/>
              </w:rPr>
            </w:pPr>
          </w:p>
        </w:tc>
        <w:tc>
          <w:tcPr>
            <w:tcW w:w="2693" w:type="dxa"/>
            <w:tcBorders>
              <w:top w:val="nil"/>
              <w:left w:val="nil"/>
              <w:bottom w:val="single" w:sz="8" w:space="0" w:color="auto"/>
              <w:right w:val="single" w:sz="8" w:space="0" w:color="auto"/>
            </w:tcBorders>
            <w:shd w:val="clear" w:color="auto" w:fill="FFFFFF"/>
            <w:hideMark/>
          </w:tcPr>
          <w:p w14:paraId="091D7C1F"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51. </w:t>
            </w:r>
            <w:r w:rsidRPr="00C54368">
              <w:rPr>
                <w:rFonts w:eastAsia="Times New Roman" w:cs="Times New Roman"/>
                <w:b/>
                <w:bCs/>
                <w:color w:val="D60000"/>
                <w:sz w:val="24"/>
                <w:szCs w:val="24"/>
                <w:shd w:val="clear" w:color="auto" w:fill="FFFFFF"/>
                <w:lang w:val="en-US"/>
              </w:rPr>
              <w:t>it’s a good job</w:t>
            </w:r>
          </w:p>
        </w:tc>
        <w:tc>
          <w:tcPr>
            <w:tcW w:w="3634" w:type="dxa"/>
            <w:tcBorders>
              <w:top w:val="nil"/>
              <w:left w:val="nil"/>
              <w:bottom w:val="single" w:sz="8" w:space="0" w:color="auto"/>
              <w:right w:val="single" w:sz="8" w:space="0" w:color="auto"/>
            </w:tcBorders>
            <w:shd w:val="clear" w:color="auto" w:fill="FFFFFF"/>
            <w:hideMark/>
          </w:tcPr>
          <w:p w14:paraId="4B2F5FA4"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used for saying that it is lucky that you did something</w:t>
            </w:r>
          </w:p>
        </w:tc>
        <w:tc>
          <w:tcPr>
            <w:tcW w:w="2313" w:type="dxa"/>
            <w:tcBorders>
              <w:top w:val="nil"/>
              <w:left w:val="nil"/>
              <w:bottom w:val="single" w:sz="8" w:space="0" w:color="auto"/>
              <w:right w:val="single" w:sz="8" w:space="0" w:color="auto"/>
            </w:tcBorders>
            <w:shd w:val="clear" w:color="auto" w:fill="FFFFFF"/>
            <w:hideMark/>
          </w:tcPr>
          <w:p w14:paraId="73750120"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thật may mắn</w:t>
            </w:r>
          </w:p>
        </w:tc>
      </w:tr>
      <w:tr w:rsidR="00C54368" w:rsidRPr="00C54368" w14:paraId="5EE38C74"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584F8D94" w14:textId="77777777" w:rsidR="00C54368" w:rsidRPr="00C54368" w:rsidRDefault="00C54368" w:rsidP="00C54368">
            <w:pPr>
              <w:jc w:val="left"/>
              <w:rPr>
                <w:rFonts w:eastAsia="Times New Roman"/>
                <w:b/>
                <w:bCs/>
                <w:color w:val="D60000"/>
              </w:rPr>
            </w:pPr>
          </w:p>
        </w:tc>
        <w:tc>
          <w:tcPr>
            <w:tcW w:w="2693" w:type="dxa"/>
            <w:tcBorders>
              <w:top w:val="nil"/>
              <w:left w:val="nil"/>
              <w:bottom w:val="single" w:sz="8" w:space="0" w:color="auto"/>
              <w:right w:val="single" w:sz="8" w:space="0" w:color="auto"/>
            </w:tcBorders>
            <w:shd w:val="clear" w:color="auto" w:fill="FFFFFF"/>
            <w:hideMark/>
          </w:tcPr>
          <w:p w14:paraId="7EF742C6"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52. </w:t>
            </w:r>
            <w:r w:rsidRPr="00C54368">
              <w:rPr>
                <w:rFonts w:eastAsia="Times New Roman" w:cs="Times New Roman"/>
                <w:b/>
                <w:bCs/>
                <w:color w:val="D60000"/>
                <w:sz w:val="24"/>
                <w:szCs w:val="24"/>
                <w:shd w:val="clear" w:color="auto" w:fill="FFFFFF"/>
                <w:lang w:val="en-US"/>
              </w:rPr>
              <w:t>leave/lose your job</w:t>
            </w:r>
          </w:p>
        </w:tc>
        <w:tc>
          <w:tcPr>
            <w:tcW w:w="3634" w:type="dxa"/>
            <w:tcBorders>
              <w:top w:val="nil"/>
              <w:left w:val="nil"/>
              <w:bottom w:val="single" w:sz="8" w:space="0" w:color="auto"/>
              <w:right w:val="single" w:sz="8" w:space="0" w:color="auto"/>
            </w:tcBorders>
            <w:shd w:val="clear" w:color="auto" w:fill="FFFFFF"/>
            <w:hideMark/>
          </w:tcPr>
          <w:p w14:paraId="6EC9A83A"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to quit or retire from a job or position</w:t>
            </w:r>
          </w:p>
        </w:tc>
        <w:tc>
          <w:tcPr>
            <w:tcW w:w="2313" w:type="dxa"/>
            <w:tcBorders>
              <w:top w:val="nil"/>
              <w:left w:val="nil"/>
              <w:bottom w:val="single" w:sz="8" w:space="0" w:color="auto"/>
              <w:right w:val="single" w:sz="8" w:space="0" w:color="auto"/>
            </w:tcBorders>
            <w:shd w:val="clear" w:color="auto" w:fill="FFFFFF"/>
            <w:hideMark/>
          </w:tcPr>
          <w:p w14:paraId="4947B47A"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nghỉ việc/ mất việc</w:t>
            </w:r>
          </w:p>
        </w:tc>
      </w:tr>
      <w:tr w:rsidR="00C54368" w:rsidRPr="00C54368" w14:paraId="26F1391B"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5A9019B4" w14:textId="77777777" w:rsidR="00C54368" w:rsidRPr="00C54368" w:rsidRDefault="00C54368" w:rsidP="00C54368">
            <w:pPr>
              <w:jc w:val="left"/>
              <w:rPr>
                <w:rFonts w:eastAsia="Times New Roman"/>
                <w:b/>
                <w:bCs/>
                <w:color w:val="D60000"/>
              </w:rPr>
            </w:pPr>
          </w:p>
        </w:tc>
        <w:tc>
          <w:tcPr>
            <w:tcW w:w="2693" w:type="dxa"/>
            <w:tcBorders>
              <w:top w:val="nil"/>
              <w:left w:val="nil"/>
              <w:bottom w:val="single" w:sz="8" w:space="0" w:color="auto"/>
              <w:right w:val="single" w:sz="8" w:space="0" w:color="auto"/>
            </w:tcBorders>
            <w:shd w:val="clear" w:color="auto" w:fill="FFFFFF"/>
            <w:hideMark/>
          </w:tcPr>
          <w:p w14:paraId="6536E6E1"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53. </w:t>
            </w:r>
            <w:r w:rsidRPr="00C54368">
              <w:rPr>
                <w:rFonts w:eastAsia="Times New Roman" w:cs="Times New Roman"/>
                <w:b/>
                <w:bCs/>
                <w:color w:val="D60000"/>
                <w:sz w:val="24"/>
                <w:szCs w:val="24"/>
                <w:shd w:val="clear" w:color="auto" w:fill="FFFFFF"/>
                <w:lang w:val="en-US"/>
              </w:rPr>
              <w:t>make/do a good/bad job of</w:t>
            </w:r>
          </w:p>
        </w:tc>
        <w:tc>
          <w:tcPr>
            <w:tcW w:w="3634" w:type="dxa"/>
            <w:tcBorders>
              <w:top w:val="nil"/>
              <w:left w:val="nil"/>
              <w:bottom w:val="single" w:sz="8" w:space="0" w:color="auto"/>
              <w:right w:val="single" w:sz="8" w:space="0" w:color="auto"/>
            </w:tcBorders>
            <w:shd w:val="clear" w:color="auto" w:fill="FFFFFF"/>
            <w:hideMark/>
          </w:tcPr>
          <w:p w14:paraId="06443370"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to do something well/badly</w:t>
            </w:r>
          </w:p>
        </w:tc>
        <w:tc>
          <w:tcPr>
            <w:tcW w:w="2313" w:type="dxa"/>
            <w:tcBorders>
              <w:top w:val="nil"/>
              <w:left w:val="nil"/>
              <w:bottom w:val="single" w:sz="8" w:space="0" w:color="auto"/>
              <w:right w:val="single" w:sz="8" w:space="0" w:color="auto"/>
            </w:tcBorders>
            <w:shd w:val="clear" w:color="auto" w:fill="FFFFFF"/>
            <w:hideMark/>
          </w:tcPr>
          <w:p w14:paraId="0176002C"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làm cái gì đó tốt/ không tốt</w:t>
            </w:r>
          </w:p>
        </w:tc>
      </w:tr>
      <w:tr w:rsidR="00C54368" w:rsidRPr="00C54368" w14:paraId="4EC1884B"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0F287F3A" w14:textId="77777777" w:rsidR="00C54368" w:rsidRPr="00C54368" w:rsidRDefault="00C54368" w:rsidP="00C54368">
            <w:pPr>
              <w:jc w:val="left"/>
              <w:rPr>
                <w:rFonts w:eastAsia="Times New Roman"/>
                <w:b/>
                <w:bCs/>
                <w:color w:val="D60000"/>
              </w:rPr>
            </w:pPr>
          </w:p>
        </w:tc>
        <w:tc>
          <w:tcPr>
            <w:tcW w:w="2693" w:type="dxa"/>
            <w:tcBorders>
              <w:top w:val="nil"/>
              <w:left w:val="nil"/>
              <w:bottom w:val="single" w:sz="8" w:space="0" w:color="auto"/>
              <w:right w:val="single" w:sz="8" w:space="0" w:color="auto"/>
            </w:tcBorders>
            <w:shd w:val="clear" w:color="auto" w:fill="FFFFFF"/>
            <w:hideMark/>
          </w:tcPr>
          <w:p w14:paraId="1FA59ED0"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54. </w:t>
            </w:r>
            <w:r w:rsidRPr="00C54368">
              <w:rPr>
                <w:rFonts w:eastAsia="Times New Roman" w:cs="Times New Roman"/>
                <w:b/>
                <w:bCs/>
                <w:color w:val="D60000"/>
                <w:sz w:val="24"/>
                <w:szCs w:val="24"/>
                <w:shd w:val="clear" w:color="auto" w:fill="FFFFFF"/>
                <w:lang w:val="en-US"/>
              </w:rPr>
              <w:t>make the best of a bad job</w:t>
            </w:r>
          </w:p>
        </w:tc>
        <w:tc>
          <w:tcPr>
            <w:tcW w:w="3634" w:type="dxa"/>
            <w:tcBorders>
              <w:top w:val="nil"/>
              <w:left w:val="nil"/>
              <w:bottom w:val="single" w:sz="8" w:space="0" w:color="auto"/>
              <w:right w:val="single" w:sz="8" w:space="0" w:color="auto"/>
            </w:tcBorders>
            <w:shd w:val="clear" w:color="auto" w:fill="FFFFFF"/>
            <w:hideMark/>
          </w:tcPr>
          <w:p w14:paraId="2FCA5F60"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to do one’s best in difficult circumstances</w:t>
            </w:r>
          </w:p>
        </w:tc>
        <w:tc>
          <w:tcPr>
            <w:tcW w:w="2313" w:type="dxa"/>
            <w:tcBorders>
              <w:top w:val="nil"/>
              <w:left w:val="nil"/>
              <w:bottom w:val="single" w:sz="8" w:space="0" w:color="auto"/>
              <w:right w:val="single" w:sz="8" w:space="0" w:color="auto"/>
            </w:tcBorders>
            <w:shd w:val="clear" w:color="auto" w:fill="FFFFFF"/>
            <w:hideMark/>
          </w:tcPr>
          <w:p w14:paraId="01B9C4DA"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còn nước còn tát</w:t>
            </w:r>
          </w:p>
        </w:tc>
      </w:tr>
      <w:tr w:rsidR="00C54368" w:rsidRPr="00C54368" w14:paraId="41004BBC"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71968411" w14:textId="77777777" w:rsidR="00C54368" w:rsidRPr="00C54368" w:rsidRDefault="00C54368" w:rsidP="00C54368">
            <w:pPr>
              <w:jc w:val="left"/>
              <w:rPr>
                <w:rFonts w:eastAsia="Times New Roman"/>
                <w:b/>
                <w:bCs/>
                <w:color w:val="D60000"/>
              </w:rPr>
            </w:pPr>
          </w:p>
        </w:tc>
        <w:tc>
          <w:tcPr>
            <w:tcW w:w="2693" w:type="dxa"/>
            <w:tcBorders>
              <w:top w:val="nil"/>
              <w:left w:val="nil"/>
              <w:bottom w:val="single" w:sz="8" w:space="0" w:color="auto"/>
              <w:right w:val="single" w:sz="8" w:space="0" w:color="auto"/>
            </w:tcBorders>
            <w:shd w:val="clear" w:color="auto" w:fill="FFFFFF"/>
            <w:hideMark/>
          </w:tcPr>
          <w:p w14:paraId="36557F08"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55. </w:t>
            </w:r>
            <w:r w:rsidRPr="00C54368">
              <w:rPr>
                <w:rFonts w:eastAsia="Times New Roman" w:cs="Times New Roman"/>
                <w:b/>
                <w:bCs/>
                <w:color w:val="D60000"/>
                <w:sz w:val="24"/>
                <w:szCs w:val="24"/>
                <w:shd w:val="clear" w:color="auto" w:fill="FFFFFF"/>
                <w:lang w:val="en-US"/>
              </w:rPr>
              <w:t>have a job to do/ doing</w:t>
            </w:r>
          </w:p>
        </w:tc>
        <w:tc>
          <w:tcPr>
            <w:tcW w:w="3634" w:type="dxa"/>
            <w:tcBorders>
              <w:top w:val="nil"/>
              <w:left w:val="nil"/>
              <w:bottom w:val="single" w:sz="8" w:space="0" w:color="auto"/>
              <w:right w:val="single" w:sz="8" w:space="0" w:color="auto"/>
            </w:tcBorders>
            <w:shd w:val="clear" w:color="auto" w:fill="FFFFFF"/>
            <w:hideMark/>
          </w:tcPr>
          <w:p w14:paraId="08F71D51"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to have difficulties doing something</w:t>
            </w:r>
          </w:p>
        </w:tc>
        <w:tc>
          <w:tcPr>
            <w:tcW w:w="2313" w:type="dxa"/>
            <w:tcBorders>
              <w:top w:val="nil"/>
              <w:left w:val="nil"/>
              <w:bottom w:val="single" w:sz="8" w:space="0" w:color="auto"/>
              <w:right w:val="single" w:sz="8" w:space="0" w:color="auto"/>
            </w:tcBorders>
            <w:shd w:val="clear" w:color="auto" w:fill="FFFFFF"/>
            <w:hideMark/>
          </w:tcPr>
          <w:p w14:paraId="0B2C63E0"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rất khó để làm việc gì</w:t>
            </w:r>
          </w:p>
        </w:tc>
      </w:tr>
      <w:tr w:rsidR="00C54368" w:rsidRPr="00C54368" w14:paraId="3362DDFE"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43665073" w14:textId="77777777" w:rsidR="00C54368" w:rsidRPr="00C54368" w:rsidRDefault="00C54368" w:rsidP="00C54368">
            <w:pPr>
              <w:jc w:val="left"/>
              <w:rPr>
                <w:rFonts w:eastAsia="Times New Roman"/>
                <w:b/>
                <w:bCs/>
                <w:color w:val="D60000"/>
              </w:rPr>
            </w:pPr>
          </w:p>
        </w:tc>
        <w:tc>
          <w:tcPr>
            <w:tcW w:w="2693" w:type="dxa"/>
            <w:tcBorders>
              <w:top w:val="nil"/>
              <w:left w:val="nil"/>
              <w:bottom w:val="single" w:sz="8" w:space="0" w:color="auto"/>
              <w:right w:val="single" w:sz="8" w:space="0" w:color="auto"/>
            </w:tcBorders>
            <w:shd w:val="clear" w:color="auto" w:fill="FFFFFF"/>
            <w:hideMark/>
          </w:tcPr>
          <w:p w14:paraId="47292DDC"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56. </w:t>
            </w:r>
            <w:r w:rsidRPr="00C54368">
              <w:rPr>
                <w:rFonts w:eastAsia="Times New Roman" w:cs="Times New Roman"/>
                <w:b/>
                <w:bCs/>
                <w:color w:val="D60000"/>
                <w:sz w:val="24"/>
                <w:szCs w:val="24"/>
                <w:shd w:val="clear" w:color="auto" w:fill="FFFFFF"/>
                <w:lang w:val="en-US"/>
              </w:rPr>
              <w:t>sb’s job to do</w:t>
            </w:r>
          </w:p>
        </w:tc>
        <w:tc>
          <w:tcPr>
            <w:tcW w:w="3634" w:type="dxa"/>
            <w:tcBorders>
              <w:top w:val="nil"/>
              <w:left w:val="nil"/>
              <w:bottom w:val="single" w:sz="8" w:space="0" w:color="auto"/>
              <w:right w:val="single" w:sz="8" w:space="0" w:color="auto"/>
            </w:tcBorders>
            <w:shd w:val="clear" w:color="auto" w:fill="FFFFFF"/>
            <w:hideMark/>
          </w:tcPr>
          <w:p w14:paraId="11D121D9"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to properly do the work one is supposed to do</w:t>
            </w:r>
          </w:p>
        </w:tc>
        <w:tc>
          <w:tcPr>
            <w:tcW w:w="2313" w:type="dxa"/>
            <w:tcBorders>
              <w:top w:val="nil"/>
              <w:left w:val="nil"/>
              <w:bottom w:val="single" w:sz="8" w:space="0" w:color="auto"/>
              <w:right w:val="single" w:sz="8" w:space="0" w:color="auto"/>
            </w:tcBorders>
            <w:shd w:val="clear" w:color="auto" w:fill="FFFFFF"/>
            <w:hideMark/>
          </w:tcPr>
          <w:p w14:paraId="1F0C3BE7"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việc mà ai đó phải làm</w:t>
            </w:r>
          </w:p>
        </w:tc>
      </w:tr>
      <w:tr w:rsidR="00C54368" w:rsidRPr="00C54368" w14:paraId="14817A8E"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72EB2147" w14:textId="77777777" w:rsidR="00C54368" w:rsidRPr="00C54368" w:rsidRDefault="00C54368" w:rsidP="00C54368">
            <w:pPr>
              <w:jc w:val="left"/>
              <w:rPr>
                <w:rFonts w:eastAsia="Times New Roman"/>
                <w:b/>
                <w:bCs/>
                <w:color w:val="D60000"/>
              </w:rPr>
            </w:pPr>
          </w:p>
        </w:tc>
        <w:tc>
          <w:tcPr>
            <w:tcW w:w="2693" w:type="dxa"/>
            <w:tcBorders>
              <w:top w:val="nil"/>
              <w:left w:val="nil"/>
              <w:bottom w:val="single" w:sz="8" w:space="0" w:color="auto"/>
              <w:right w:val="single" w:sz="8" w:space="0" w:color="auto"/>
            </w:tcBorders>
            <w:shd w:val="clear" w:color="auto" w:fill="FFFFFF"/>
            <w:hideMark/>
          </w:tcPr>
          <w:p w14:paraId="41688FFD"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57. </w:t>
            </w:r>
            <w:r w:rsidRPr="00C54368">
              <w:rPr>
                <w:rFonts w:eastAsia="Times New Roman" w:cs="Times New Roman"/>
                <w:b/>
                <w:bCs/>
                <w:color w:val="D60000"/>
                <w:sz w:val="24"/>
                <w:szCs w:val="24"/>
                <w:shd w:val="clear" w:color="auto" w:fill="FFFFFF"/>
                <w:lang w:val="en-US"/>
              </w:rPr>
              <w:t>out of a job</w:t>
            </w:r>
          </w:p>
        </w:tc>
        <w:tc>
          <w:tcPr>
            <w:tcW w:w="3634" w:type="dxa"/>
            <w:tcBorders>
              <w:top w:val="nil"/>
              <w:left w:val="nil"/>
              <w:bottom w:val="single" w:sz="8" w:space="0" w:color="auto"/>
              <w:right w:val="single" w:sz="8" w:space="0" w:color="auto"/>
            </w:tcBorders>
            <w:shd w:val="clear" w:color="auto" w:fill="FFFFFF"/>
            <w:hideMark/>
          </w:tcPr>
          <w:p w14:paraId="6368A5AA"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without a job</w:t>
            </w:r>
          </w:p>
        </w:tc>
        <w:tc>
          <w:tcPr>
            <w:tcW w:w="2313" w:type="dxa"/>
            <w:tcBorders>
              <w:top w:val="nil"/>
              <w:left w:val="nil"/>
              <w:bottom w:val="single" w:sz="8" w:space="0" w:color="auto"/>
              <w:right w:val="single" w:sz="8" w:space="0" w:color="auto"/>
            </w:tcBorders>
            <w:shd w:val="clear" w:color="auto" w:fill="FFFFFF"/>
            <w:hideMark/>
          </w:tcPr>
          <w:p w14:paraId="40A852E9"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thất nghiệp</w:t>
            </w:r>
          </w:p>
        </w:tc>
      </w:tr>
      <w:tr w:rsidR="00C54368" w:rsidRPr="00C54368" w14:paraId="17F668B1"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46475F1F" w14:textId="77777777" w:rsidR="00C54368" w:rsidRPr="00C54368" w:rsidRDefault="00C54368" w:rsidP="00C54368">
            <w:pPr>
              <w:jc w:val="left"/>
              <w:rPr>
                <w:rFonts w:eastAsia="Times New Roman"/>
                <w:b/>
                <w:bCs/>
                <w:color w:val="D60000"/>
              </w:rPr>
            </w:pPr>
          </w:p>
        </w:tc>
        <w:tc>
          <w:tcPr>
            <w:tcW w:w="2693" w:type="dxa"/>
            <w:tcBorders>
              <w:top w:val="nil"/>
              <w:left w:val="nil"/>
              <w:bottom w:val="single" w:sz="8" w:space="0" w:color="auto"/>
              <w:right w:val="single" w:sz="8" w:space="0" w:color="auto"/>
            </w:tcBorders>
            <w:shd w:val="clear" w:color="auto" w:fill="FFFFFF"/>
            <w:hideMark/>
          </w:tcPr>
          <w:p w14:paraId="3B18F151"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58. </w:t>
            </w:r>
            <w:r w:rsidRPr="00C54368">
              <w:rPr>
                <w:rFonts w:eastAsia="Times New Roman" w:cs="Times New Roman"/>
                <w:b/>
                <w:bCs/>
                <w:color w:val="D60000"/>
                <w:sz w:val="24"/>
                <w:szCs w:val="24"/>
                <w:shd w:val="clear" w:color="auto" w:fill="FFFFFF"/>
                <w:lang w:val="en-US"/>
              </w:rPr>
              <w:t>on the job</w:t>
            </w:r>
          </w:p>
        </w:tc>
        <w:tc>
          <w:tcPr>
            <w:tcW w:w="3634" w:type="dxa"/>
            <w:tcBorders>
              <w:top w:val="nil"/>
              <w:left w:val="nil"/>
              <w:bottom w:val="single" w:sz="8" w:space="0" w:color="auto"/>
              <w:right w:val="single" w:sz="8" w:space="0" w:color="auto"/>
            </w:tcBorders>
            <w:shd w:val="clear" w:color="auto" w:fill="FFFFFF"/>
            <w:hideMark/>
          </w:tcPr>
          <w:p w14:paraId="46EE8E16"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happening while you are working</w:t>
            </w:r>
          </w:p>
        </w:tc>
        <w:tc>
          <w:tcPr>
            <w:tcW w:w="2313" w:type="dxa"/>
            <w:tcBorders>
              <w:top w:val="nil"/>
              <w:left w:val="nil"/>
              <w:bottom w:val="single" w:sz="8" w:space="0" w:color="auto"/>
              <w:right w:val="single" w:sz="8" w:space="0" w:color="auto"/>
            </w:tcBorders>
            <w:shd w:val="clear" w:color="auto" w:fill="FFFFFF"/>
            <w:hideMark/>
          </w:tcPr>
          <w:p w14:paraId="48CDBDC7"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đang hoạt động</w:t>
            </w:r>
          </w:p>
        </w:tc>
      </w:tr>
      <w:tr w:rsidR="00C54368" w:rsidRPr="00C54368" w14:paraId="424BF410"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631B0944" w14:textId="77777777" w:rsidR="00C54368" w:rsidRPr="00C54368" w:rsidRDefault="00C54368" w:rsidP="00C54368">
            <w:pPr>
              <w:jc w:val="left"/>
              <w:rPr>
                <w:rFonts w:eastAsia="Times New Roman"/>
                <w:b/>
                <w:bCs/>
                <w:color w:val="D60000"/>
              </w:rPr>
            </w:pPr>
          </w:p>
        </w:tc>
        <w:tc>
          <w:tcPr>
            <w:tcW w:w="2693" w:type="dxa"/>
            <w:tcBorders>
              <w:top w:val="nil"/>
              <w:left w:val="nil"/>
              <w:bottom w:val="single" w:sz="8" w:space="0" w:color="auto"/>
              <w:right w:val="single" w:sz="8" w:space="0" w:color="auto"/>
            </w:tcBorders>
            <w:shd w:val="clear" w:color="auto" w:fill="FFFFFF"/>
            <w:hideMark/>
          </w:tcPr>
          <w:p w14:paraId="1F3F7409"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59. </w:t>
            </w:r>
            <w:r w:rsidRPr="00C54368">
              <w:rPr>
                <w:rFonts w:eastAsia="Times New Roman" w:cs="Times New Roman"/>
                <w:b/>
                <w:bCs/>
                <w:color w:val="D60000"/>
                <w:sz w:val="24"/>
                <w:szCs w:val="24"/>
                <w:shd w:val="clear" w:color="auto" w:fill="FFFFFF"/>
                <w:lang w:val="en-US"/>
              </w:rPr>
              <w:t>job losses</w:t>
            </w:r>
          </w:p>
        </w:tc>
        <w:tc>
          <w:tcPr>
            <w:tcW w:w="3634" w:type="dxa"/>
            <w:tcBorders>
              <w:top w:val="nil"/>
              <w:left w:val="nil"/>
              <w:bottom w:val="single" w:sz="8" w:space="0" w:color="auto"/>
              <w:right w:val="single" w:sz="8" w:space="0" w:color="auto"/>
            </w:tcBorders>
            <w:shd w:val="clear" w:color="auto" w:fill="FFFFFF"/>
            <w:hideMark/>
          </w:tcPr>
          <w:p w14:paraId="60533A2F"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a situation in which people lose their jobs</w:t>
            </w:r>
          </w:p>
        </w:tc>
        <w:tc>
          <w:tcPr>
            <w:tcW w:w="2313" w:type="dxa"/>
            <w:tcBorders>
              <w:top w:val="nil"/>
              <w:left w:val="nil"/>
              <w:bottom w:val="single" w:sz="8" w:space="0" w:color="auto"/>
              <w:right w:val="single" w:sz="8" w:space="0" w:color="auto"/>
            </w:tcBorders>
            <w:shd w:val="clear" w:color="auto" w:fill="FFFFFF"/>
            <w:hideMark/>
          </w:tcPr>
          <w:p w14:paraId="73EC10C3"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bị mất việc, người thất nghiệp</w:t>
            </w:r>
          </w:p>
        </w:tc>
      </w:tr>
      <w:tr w:rsidR="00C54368" w:rsidRPr="00C54368" w14:paraId="3832E589" w14:textId="77777777" w:rsidTr="00C54368">
        <w:tc>
          <w:tcPr>
            <w:tcW w:w="1271" w:type="dxa"/>
            <w:vMerge w:val="restart"/>
            <w:tcBorders>
              <w:top w:val="nil"/>
              <w:left w:val="single" w:sz="8" w:space="0" w:color="auto"/>
              <w:bottom w:val="single" w:sz="8" w:space="0" w:color="auto"/>
              <w:right w:val="single" w:sz="8" w:space="0" w:color="auto"/>
            </w:tcBorders>
            <w:shd w:val="clear" w:color="auto" w:fill="FFFFFF"/>
            <w:vAlign w:val="center"/>
            <w:hideMark/>
          </w:tcPr>
          <w:p w14:paraId="76DEE0F3"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Moment</w:t>
            </w:r>
          </w:p>
        </w:tc>
        <w:tc>
          <w:tcPr>
            <w:tcW w:w="2693" w:type="dxa"/>
            <w:tcBorders>
              <w:top w:val="nil"/>
              <w:left w:val="nil"/>
              <w:bottom w:val="single" w:sz="8" w:space="0" w:color="auto"/>
              <w:right w:val="single" w:sz="8" w:space="0" w:color="auto"/>
            </w:tcBorders>
            <w:shd w:val="clear" w:color="auto" w:fill="FFFFFF"/>
            <w:hideMark/>
          </w:tcPr>
          <w:p w14:paraId="5F68D3FE"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b/>
                <w:bCs/>
                <w:color w:val="4B0082"/>
                <w:sz w:val="24"/>
                <w:szCs w:val="24"/>
                <w:shd w:val="clear" w:color="auto" w:fill="FFFFFF"/>
                <w:lang w:val="en-US"/>
              </w:rPr>
              <w:t xml:space="preserve">60. </w:t>
            </w:r>
            <w:r w:rsidRPr="00C54368">
              <w:rPr>
                <w:rFonts w:eastAsia="Times New Roman" w:cs="Times New Roman"/>
                <w:color w:val="0066CC"/>
                <w:sz w:val="24"/>
                <w:szCs w:val="24"/>
                <w:shd w:val="clear" w:color="auto" w:fill="FFFFFF"/>
                <w:lang w:val="en-US"/>
              </w:rPr>
              <w:t>take/be a moment</w:t>
            </w:r>
          </w:p>
        </w:tc>
        <w:tc>
          <w:tcPr>
            <w:tcW w:w="3634" w:type="dxa"/>
            <w:tcBorders>
              <w:top w:val="nil"/>
              <w:left w:val="nil"/>
              <w:bottom w:val="single" w:sz="8" w:space="0" w:color="auto"/>
              <w:right w:val="single" w:sz="8" w:space="0" w:color="auto"/>
            </w:tcBorders>
            <w:shd w:val="clear" w:color="auto" w:fill="FFFFFF"/>
            <w:hideMark/>
          </w:tcPr>
          <w:p w14:paraId="5399B214"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to pause the current situation for a small amount of time.</w:t>
            </w:r>
          </w:p>
        </w:tc>
        <w:tc>
          <w:tcPr>
            <w:tcW w:w="2313" w:type="dxa"/>
            <w:tcBorders>
              <w:top w:val="nil"/>
              <w:left w:val="nil"/>
              <w:bottom w:val="single" w:sz="8" w:space="0" w:color="auto"/>
              <w:right w:val="single" w:sz="8" w:space="0" w:color="auto"/>
            </w:tcBorders>
            <w:shd w:val="clear" w:color="auto" w:fill="FFFFFF"/>
            <w:hideMark/>
          </w:tcPr>
          <w:p w14:paraId="4A519E4E" w14:textId="77777777" w:rsidR="00C54368" w:rsidRPr="00C54368" w:rsidRDefault="00C54368" w:rsidP="00C54368">
            <w:pPr>
              <w:rPr>
                <w:rFonts w:eastAsia="Times New Roman" w:cs="Times New Roman"/>
                <w:color w:val="E67E00"/>
                <w:sz w:val="24"/>
                <w:szCs w:val="24"/>
                <w:lang w:val="en-US"/>
              </w:rPr>
            </w:pPr>
            <w:r w:rsidRPr="00C54368">
              <w:rPr>
                <w:rFonts w:eastAsia="Times New Roman" w:cs="Times New Roman"/>
                <w:color w:val="E67E00"/>
                <w:sz w:val="24"/>
                <w:szCs w:val="24"/>
                <w:shd w:val="clear" w:color="auto" w:fill="FFFFFF"/>
                <w:lang w:val="en-US"/>
              </w:rPr>
              <w:t>- ngừng một chút thời gian</w:t>
            </w:r>
          </w:p>
        </w:tc>
      </w:tr>
      <w:tr w:rsidR="00C54368" w:rsidRPr="00C54368" w14:paraId="4FC7FDC4"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139C9263" w14:textId="77777777" w:rsidR="00C54368" w:rsidRPr="00C54368" w:rsidRDefault="00C54368" w:rsidP="00C54368">
            <w:pPr>
              <w:jc w:val="left"/>
              <w:rPr>
                <w:rFonts w:eastAsia="Times New Roman"/>
                <w:b/>
                <w:bCs/>
                <w:color w:val="D60000"/>
              </w:rPr>
            </w:pPr>
          </w:p>
        </w:tc>
        <w:tc>
          <w:tcPr>
            <w:tcW w:w="2693" w:type="dxa"/>
            <w:tcBorders>
              <w:top w:val="nil"/>
              <w:left w:val="nil"/>
              <w:bottom w:val="single" w:sz="8" w:space="0" w:color="auto"/>
              <w:right w:val="single" w:sz="8" w:space="0" w:color="auto"/>
            </w:tcBorders>
            <w:shd w:val="clear" w:color="auto" w:fill="FFFFFF"/>
            <w:hideMark/>
          </w:tcPr>
          <w:p w14:paraId="78A89CBB"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61. </w:t>
            </w:r>
            <w:r w:rsidRPr="00C54368">
              <w:rPr>
                <w:rFonts w:eastAsia="Times New Roman" w:cs="Times New Roman"/>
                <w:b/>
                <w:bCs/>
                <w:color w:val="D60000"/>
                <w:sz w:val="24"/>
                <w:szCs w:val="24"/>
                <w:shd w:val="clear" w:color="auto" w:fill="FFFFFF"/>
                <w:lang w:val="en-US"/>
              </w:rPr>
              <w:t>just/wait a moment</w:t>
            </w:r>
          </w:p>
        </w:tc>
        <w:tc>
          <w:tcPr>
            <w:tcW w:w="3634" w:type="dxa"/>
            <w:tcBorders>
              <w:top w:val="nil"/>
              <w:left w:val="nil"/>
              <w:bottom w:val="single" w:sz="8" w:space="0" w:color="auto"/>
              <w:right w:val="single" w:sz="8" w:space="0" w:color="auto"/>
            </w:tcBorders>
            <w:shd w:val="clear" w:color="auto" w:fill="FFFFFF"/>
            <w:hideMark/>
          </w:tcPr>
          <w:p w14:paraId="779197AF"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wait a short period of time</w:t>
            </w:r>
          </w:p>
        </w:tc>
        <w:tc>
          <w:tcPr>
            <w:tcW w:w="2313" w:type="dxa"/>
            <w:tcBorders>
              <w:top w:val="nil"/>
              <w:left w:val="nil"/>
              <w:bottom w:val="single" w:sz="8" w:space="0" w:color="auto"/>
              <w:right w:val="single" w:sz="8" w:space="0" w:color="auto"/>
            </w:tcBorders>
            <w:shd w:val="clear" w:color="auto" w:fill="FFFFFF"/>
            <w:hideMark/>
          </w:tcPr>
          <w:p w14:paraId="27750831"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đợi một lát</w:t>
            </w:r>
          </w:p>
        </w:tc>
      </w:tr>
      <w:tr w:rsidR="00C54368" w:rsidRPr="00C54368" w14:paraId="094EE8A4"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465F2A5C" w14:textId="77777777" w:rsidR="00C54368" w:rsidRPr="00C54368" w:rsidRDefault="00C54368" w:rsidP="00C54368">
            <w:pPr>
              <w:jc w:val="left"/>
              <w:rPr>
                <w:rFonts w:eastAsia="Times New Roman"/>
                <w:b/>
                <w:bCs/>
                <w:color w:val="D60000"/>
              </w:rPr>
            </w:pPr>
          </w:p>
        </w:tc>
        <w:tc>
          <w:tcPr>
            <w:tcW w:w="2693" w:type="dxa"/>
            <w:tcBorders>
              <w:top w:val="nil"/>
              <w:left w:val="nil"/>
              <w:bottom w:val="single" w:sz="8" w:space="0" w:color="auto"/>
              <w:right w:val="single" w:sz="8" w:space="0" w:color="auto"/>
            </w:tcBorders>
            <w:shd w:val="clear" w:color="auto" w:fill="FFFFFF"/>
            <w:hideMark/>
          </w:tcPr>
          <w:p w14:paraId="4BE8E350"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62. </w:t>
            </w:r>
            <w:r w:rsidRPr="00C54368">
              <w:rPr>
                <w:rFonts w:eastAsia="Times New Roman" w:cs="Times New Roman"/>
                <w:b/>
                <w:bCs/>
                <w:color w:val="D60000"/>
                <w:sz w:val="24"/>
                <w:szCs w:val="24"/>
                <w:shd w:val="clear" w:color="auto" w:fill="FFFFFF"/>
                <w:lang w:val="en-US"/>
              </w:rPr>
              <w:t>any moment (now)</w:t>
            </w:r>
          </w:p>
        </w:tc>
        <w:tc>
          <w:tcPr>
            <w:tcW w:w="3634" w:type="dxa"/>
            <w:tcBorders>
              <w:top w:val="nil"/>
              <w:left w:val="nil"/>
              <w:bottom w:val="single" w:sz="8" w:space="0" w:color="auto"/>
              <w:right w:val="single" w:sz="8" w:space="0" w:color="auto"/>
            </w:tcBorders>
            <w:shd w:val="clear" w:color="auto" w:fill="FFFFFF"/>
            <w:hideMark/>
          </w:tcPr>
          <w:p w14:paraId="40655060"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extremely soon</w:t>
            </w:r>
          </w:p>
        </w:tc>
        <w:tc>
          <w:tcPr>
            <w:tcW w:w="2313" w:type="dxa"/>
            <w:tcBorders>
              <w:top w:val="nil"/>
              <w:left w:val="nil"/>
              <w:bottom w:val="single" w:sz="8" w:space="0" w:color="auto"/>
              <w:right w:val="single" w:sz="8" w:space="0" w:color="auto"/>
            </w:tcBorders>
            <w:shd w:val="clear" w:color="auto" w:fill="FFFFFF"/>
            <w:hideMark/>
          </w:tcPr>
          <w:p w14:paraId="09C94453"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bất cứ lúc nào</w:t>
            </w:r>
          </w:p>
        </w:tc>
      </w:tr>
      <w:tr w:rsidR="00C54368" w:rsidRPr="00C54368" w14:paraId="04CF24D2"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333F8FCE" w14:textId="77777777" w:rsidR="00C54368" w:rsidRPr="00C54368" w:rsidRDefault="00C54368" w:rsidP="00C54368">
            <w:pPr>
              <w:jc w:val="left"/>
              <w:rPr>
                <w:rFonts w:eastAsia="Times New Roman"/>
                <w:b/>
                <w:bCs/>
                <w:color w:val="D60000"/>
              </w:rPr>
            </w:pPr>
          </w:p>
        </w:tc>
        <w:tc>
          <w:tcPr>
            <w:tcW w:w="2693" w:type="dxa"/>
            <w:tcBorders>
              <w:top w:val="nil"/>
              <w:left w:val="nil"/>
              <w:bottom w:val="single" w:sz="8" w:space="0" w:color="auto"/>
              <w:right w:val="single" w:sz="8" w:space="0" w:color="auto"/>
            </w:tcBorders>
            <w:shd w:val="clear" w:color="auto" w:fill="FFFFFF"/>
            <w:hideMark/>
          </w:tcPr>
          <w:p w14:paraId="287C9C77"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63. </w:t>
            </w:r>
            <w:r w:rsidRPr="00C54368">
              <w:rPr>
                <w:rFonts w:eastAsia="Times New Roman" w:cs="Times New Roman"/>
                <w:b/>
                <w:bCs/>
                <w:color w:val="D60000"/>
                <w:sz w:val="24"/>
                <w:szCs w:val="24"/>
                <w:shd w:val="clear" w:color="auto" w:fill="FFFFFF"/>
                <w:lang w:val="en-US"/>
              </w:rPr>
              <w:t>at the moment</w:t>
            </w:r>
          </w:p>
        </w:tc>
        <w:tc>
          <w:tcPr>
            <w:tcW w:w="3634" w:type="dxa"/>
            <w:tcBorders>
              <w:top w:val="nil"/>
              <w:left w:val="nil"/>
              <w:bottom w:val="single" w:sz="8" w:space="0" w:color="auto"/>
              <w:right w:val="single" w:sz="8" w:space="0" w:color="auto"/>
            </w:tcBorders>
            <w:shd w:val="clear" w:color="auto" w:fill="FFFFFF"/>
            <w:hideMark/>
          </w:tcPr>
          <w:p w14:paraId="4F8B57C6"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at the current time</w:t>
            </w:r>
          </w:p>
        </w:tc>
        <w:tc>
          <w:tcPr>
            <w:tcW w:w="2313" w:type="dxa"/>
            <w:tcBorders>
              <w:top w:val="nil"/>
              <w:left w:val="nil"/>
              <w:bottom w:val="single" w:sz="8" w:space="0" w:color="auto"/>
              <w:right w:val="single" w:sz="8" w:space="0" w:color="auto"/>
            </w:tcBorders>
            <w:shd w:val="clear" w:color="auto" w:fill="FFFFFF"/>
            <w:hideMark/>
          </w:tcPr>
          <w:p w14:paraId="2FB318E7"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lúc này, bây giờ</w:t>
            </w:r>
          </w:p>
        </w:tc>
      </w:tr>
      <w:tr w:rsidR="00C54368" w:rsidRPr="00C54368" w14:paraId="65C77B44"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19C44A08" w14:textId="77777777" w:rsidR="00C54368" w:rsidRPr="00C54368" w:rsidRDefault="00C54368" w:rsidP="00C54368">
            <w:pPr>
              <w:jc w:val="left"/>
              <w:rPr>
                <w:rFonts w:eastAsia="Times New Roman"/>
                <w:b/>
                <w:bCs/>
                <w:color w:val="D60000"/>
              </w:rPr>
            </w:pPr>
          </w:p>
        </w:tc>
        <w:tc>
          <w:tcPr>
            <w:tcW w:w="2693" w:type="dxa"/>
            <w:tcBorders>
              <w:top w:val="nil"/>
              <w:left w:val="nil"/>
              <w:bottom w:val="single" w:sz="8" w:space="0" w:color="auto"/>
              <w:right w:val="single" w:sz="8" w:space="0" w:color="auto"/>
            </w:tcBorders>
            <w:shd w:val="clear" w:color="auto" w:fill="FFFFFF"/>
            <w:hideMark/>
          </w:tcPr>
          <w:p w14:paraId="1A58E229"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64. </w:t>
            </w:r>
            <w:r w:rsidRPr="00C54368">
              <w:rPr>
                <w:rFonts w:eastAsia="Times New Roman" w:cs="Times New Roman"/>
                <w:b/>
                <w:bCs/>
                <w:color w:val="D60000"/>
                <w:sz w:val="24"/>
                <w:szCs w:val="24"/>
                <w:shd w:val="clear" w:color="auto" w:fill="FFFFFF"/>
                <w:lang w:val="en-US"/>
              </w:rPr>
              <w:t>at this/that moment in time</w:t>
            </w:r>
          </w:p>
        </w:tc>
        <w:tc>
          <w:tcPr>
            <w:tcW w:w="3634" w:type="dxa"/>
            <w:tcBorders>
              <w:top w:val="nil"/>
              <w:left w:val="nil"/>
              <w:bottom w:val="single" w:sz="8" w:space="0" w:color="auto"/>
              <w:right w:val="single" w:sz="8" w:space="0" w:color="auto"/>
            </w:tcBorders>
            <w:shd w:val="clear" w:color="auto" w:fill="FFFFFF"/>
            <w:hideMark/>
          </w:tcPr>
          <w:p w14:paraId="5EE8FCC9"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At the present moment, right now, currently.</w:t>
            </w:r>
          </w:p>
        </w:tc>
        <w:tc>
          <w:tcPr>
            <w:tcW w:w="2313" w:type="dxa"/>
            <w:tcBorders>
              <w:top w:val="nil"/>
              <w:left w:val="nil"/>
              <w:bottom w:val="single" w:sz="8" w:space="0" w:color="auto"/>
              <w:right w:val="single" w:sz="8" w:space="0" w:color="auto"/>
            </w:tcBorders>
            <w:shd w:val="clear" w:color="auto" w:fill="FFFFFF"/>
            <w:hideMark/>
          </w:tcPr>
          <w:p w14:paraId="2B368635"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ngay đúng thời điểm này/đó</w:t>
            </w:r>
          </w:p>
        </w:tc>
      </w:tr>
      <w:tr w:rsidR="00C54368" w:rsidRPr="00C54368" w14:paraId="2DDA4483"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30D0BBA4" w14:textId="77777777" w:rsidR="00C54368" w:rsidRPr="00C54368" w:rsidRDefault="00C54368" w:rsidP="00C54368">
            <w:pPr>
              <w:jc w:val="left"/>
              <w:rPr>
                <w:rFonts w:eastAsia="Times New Roman"/>
                <w:b/>
                <w:bCs/>
                <w:color w:val="D60000"/>
              </w:rPr>
            </w:pPr>
          </w:p>
        </w:tc>
        <w:tc>
          <w:tcPr>
            <w:tcW w:w="2693" w:type="dxa"/>
            <w:tcBorders>
              <w:top w:val="nil"/>
              <w:left w:val="nil"/>
              <w:bottom w:val="single" w:sz="8" w:space="0" w:color="auto"/>
              <w:right w:val="single" w:sz="8" w:space="0" w:color="auto"/>
            </w:tcBorders>
            <w:shd w:val="clear" w:color="auto" w:fill="FFFFFF"/>
            <w:hideMark/>
          </w:tcPr>
          <w:p w14:paraId="52BB578C"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65. </w:t>
            </w:r>
            <w:r w:rsidRPr="00C54368">
              <w:rPr>
                <w:rFonts w:eastAsia="Times New Roman" w:cs="Times New Roman"/>
                <w:b/>
                <w:bCs/>
                <w:color w:val="D60000"/>
                <w:sz w:val="24"/>
                <w:szCs w:val="24"/>
                <w:shd w:val="clear" w:color="auto" w:fill="FFFFFF"/>
                <w:lang w:val="en-US"/>
              </w:rPr>
              <w:t>in a moment</w:t>
            </w:r>
          </w:p>
        </w:tc>
        <w:tc>
          <w:tcPr>
            <w:tcW w:w="3634" w:type="dxa"/>
            <w:tcBorders>
              <w:top w:val="nil"/>
              <w:left w:val="nil"/>
              <w:bottom w:val="single" w:sz="8" w:space="0" w:color="auto"/>
              <w:right w:val="single" w:sz="8" w:space="0" w:color="auto"/>
            </w:tcBorders>
            <w:shd w:val="clear" w:color="auto" w:fill="FFFFFF"/>
            <w:hideMark/>
          </w:tcPr>
          <w:p w14:paraId="781A6EF2"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soon or in a little bit.</w:t>
            </w:r>
          </w:p>
        </w:tc>
        <w:tc>
          <w:tcPr>
            <w:tcW w:w="2313" w:type="dxa"/>
            <w:tcBorders>
              <w:top w:val="nil"/>
              <w:left w:val="nil"/>
              <w:bottom w:val="single" w:sz="8" w:space="0" w:color="auto"/>
              <w:right w:val="single" w:sz="8" w:space="0" w:color="auto"/>
            </w:tcBorders>
            <w:shd w:val="clear" w:color="auto" w:fill="FFFFFF"/>
            <w:hideMark/>
          </w:tcPr>
          <w:p w14:paraId="291F38FF"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trong chốc lát</w:t>
            </w:r>
          </w:p>
        </w:tc>
      </w:tr>
      <w:tr w:rsidR="00C54368" w:rsidRPr="00C54368" w14:paraId="7276D2DC"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29832012" w14:textId="77777777" w:rsidR="00C54368" w:rsidRPr="00C54368" w:rsidRDefault="00C54368" w:rsidP="00C54368">
            <w:pPr>
              <w:jc w:val="left"/>
              <w:rPr>
                <w:rFonts w:eastAsia="Times New Roman"/>
                <w:b/>
                <w:bCs/>
                <w:color w:val="D60000"/>
              </w:rPr>
            </w:pPr>
          </w:p>
        </w:tc>
        <w:tc>
          <w:tcPr>
            <w:tcW w:w="2693" w:type="dxa"/>
            <w:tcBorders>
              <w:top w:val="nil"/>
              <w:left w:val="nil"/>
              <w:bottom w:val="single" w:sz="8" w:space="0" w:color="auto"/>
              <w:right w:val="single" w:sz="8" w:space="0" w:color="auto"/>
            </w:tcBorders>
            <w:shd w:val="clear" w:color="auto" w:fill="FFFFFF"/>
            <w:hideMark/>
          </w:tcPr>
          <w:p w14:paraId="26721B25"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66. </w:t>
            </w:r>
            <w:r w:rsidRPr="00C54368">
              <w:rPr>
                <w:rFonts w:eastAsia="Times New Roman" w:cs="Times New Roman"/>
                <w:b/>
                <w:bCs/>
                <w:color w:val="D60000"/>
                <w:sz w:val="24"/>
                <w:szCs w:val="24"/>
                <w:shd w:val="clear" w:color="auto" w:fill="FFFFFF"/>
                <w:lang w:val="en-US"/>
              </w:rPr>
              <w:t>the right moment (to/for)</w:t>
            </w:r>
          </w:p>
        </w:tc>
        <w:tc>
          <w:tcPr>
            <w:tcW w:w="3634" w:type="dxa"/>
            <w:tcBorders>
              <w:top w:val="nil"/>
              <w:left w:val="nil"/>
              <w:bottom w:val="single" w:sz="8" w:space="0" w:color="auto"/>
              <w:right w:val="single" w:sz="8" w:space="0" w:color="auto"/>
            </w:tcBorders>
            <w:shd w:val="clear" w:color="auto" w:fill="FFFFFF"/>
            <w:hideMark/>
          </w:tcPr>
          <w:p w14:paraId="028834A9"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To be in a fortuitous place or position for an opportunity at the exact moment it presents itself or becomes available.</w:t>
            </w:r>
          </w:p>
        </w:tc>
        <w:tc>
          <w:tcPr>
            <w:tcW w:w="2313" w:type="dxa"/>
            <w:tcBorders>
              <w:top w:val="nil"/>
              <w:left w:val="nil"/>
              <w:bottom w:val="single" w:sz="8" w:space="0" w:color="auto"/>
              <w:right w:val="single" w:sz="8" w:space="0" w:color="auto"/>
            </w:tcBorders>
            <w:shd w:val="clear" w:color="auto" w:fill="FFFFFF"/>
            <w:hideMark/>
          </w:tcPr>
          <w:p w14:paraId="3E58DF2F"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thời điểm thích hợp (để làm việc gì đó)</w:t>
            </w:r>
          </w:p>
        </w:tc>
      </w:tr>
      <w:tr w:rsidR="00C54368" w:rsidRPr="00C54368" w14:paraId="2D6F5636"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53842906" w14:textId="77777777" w:rsidR="00C54368" w:rsidRPr="00C54368" w:rsidRDefault="00C54368" w:rsidP="00C54368">
            <w:pPr>
              <w:jc w:val="left"/>
              <w:rPr>
                <w:rFonts w:eastAsia="Times New Roman"/>
                <w:b/>
                <w:bCs/>
                <w:color w:val="D60000"/>
              </w:rPr>
            </w:pPr>
          </w:p>
        </w:tc>
        <w:tc>
          <w:tcPr>
            <w:tcW w:w="2693" w:type="dxa"/>
            <w:tcBorders>
              <w:top w:val="nil"/>
              <w:left w:val="nil"/>
              <w:bottom w:val="single" w:sz="8" w:space="0" w:color="auto"/>
              <w:right w:val="single" w:sz="8" w:space="0" w:color="auto"/>
            </w:tcBorders>
            <w:shd w:val="clear" w:color="auto" w:fill="FFFFFF"/>
            <w:hideMark/>
          </w:tcPr>
          <w:p w14:paraId="1026A2A0"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67. </w:t>
            </w:r>
            <w:r w:rsidRPr="00C54368">
              <w:rPr>
                <w:rFonts w:eastAsia="Times New Roman" w:cs="Times New Roman"/>
                <w:b/>
                <w:bCs/>
                <w:color w:val="D60000"/>
                <w:sz w:val="24"/>
                <w:szCs w:val="24"/>
                <w:shd w:val="clear" w:color="auto" w:fill="FFFFFF"/>
                <w:lang w:val="en-US"/>
              </w:rPr>
              <w:t>the moment of truth</w:t>
            </w:r>
          </w:p>
        </w:tc>
        <w:tc>
          <w:tcPr>
            <w:tcW w:w="3634" w:type="dxa"/>
            <w:tcBorders>
              <w:top w:val="nil"/>
              <w:left w:val="nil"/>
              <w:bottom w:val="single" w:sz="8" w:space="0" w:color="auto"/>
              <w:right w:val="single" w:sz="8" w:space="0" w:color="auto"/>
            </w:tcBorders>
            <w:shd w:val="clear" w:color="auto" w:fill="FFFFFF"/>
            <w:hideMark/>
          </w:tcPr>
          <w:p w14:paraId="353986A1"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an occasion when something important happens that tests someone or something and that will have an effect on the future</w:t>
            </w:r>
          </w:p>
        </w:tc>
        <w:tc>
          <w:tcPr>
            <w:tcW w:w="2313" w:type="dxa"/>
            <w:tcBorders>
              <w:top w:val="nil"/>
              <w:left w:val="nil"/>
              <w:bottom w:val="single" w:sz="8" w:space="0" w:color="auto"/>
              <w:right w:val="single" w:sz="8" w:space="0" w:color="auto"/>
            </w:tcBorders>
            <w:shd w:val="clear" w:color="auto" w:fill="FFFFFF"/>
            <w:hideMark/>
          </w:tcPr>
          <w:p w14:paraId="7AEE924C"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giây phút quyết định</w:t>
            </w:r>
          </w:p>
        </w:tc>
      </w:tr>
      <w:tr w:rsidR="00C54368" w:rsidRPr="00C54368" w14:paraId="1FB50B0A" w14:textId="77777777" w:rsidTr="00C54368">
        <w:tc>
          <w:tcPr>
            <w:tcW w:w="1271" w:type="dxa"/>
            <w:vMerge w:val="restart"/>
            <w:tcBorders>
              <w:top w:val="nil"/>
              <w:left w:val="single" w:sz="8" w:space="0" w:color="auto"/>
              <w:bottom w:val="single" w:sz="8" w:space="0" w:color="auto"/>
              <w:right w:val="single" w:sz="8" w:space="0" w:color="auto"/>
            </w:tcBorders>
            <w:shd w:val="clear" w:color="auto" w:fill="FFFFFF"/>
            <w:vAlign w:val="center"/>
            <w:hideMark/>
          </w:tcPr>
          <w:p w14:paraId="234B1EF9"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Never</w:t>
            </w:r>
          </w:p>
        </w:tc>
        <w:tc>
          <w:tcPr>
            <w:tcW w:w="2693" w:type="dxa"/>
            <w:tcBorders>
              <w:top w:val="nil"/>
              <w:left w:val="nil"/>
              <w:bottom w:val="single" w:sz="8" w:space="0" w:color="auto"/>
              <w:right w:val="single" w:sz="8" w:space="0" w:color="auto"/>
            </w:tcBorders>
            <w:shd w:val="clear" w:color="auto" w:fill="FFFFFF"/>
            <w:hideMark/>
          </w:tcPr>
          <w:p w14:paraId="13F009A1"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b/>
                <w:bCs/>
                <w:color w:val="4B0082"/>
                <w:sz w:val="24"/>
                <w:szCs w:val="24"/>
                <w:shd w:val="clear" w:color="auto" w:fill="FFFFFF"/>
                <w:lang w:val="en-US"/>
              </w:rPr>
              <w:t xml:space="preserve">68. </w:t>
            </w:r>
            <w:r w:rsidRPr="00C54368">
              <w:rPr>
                <w:rFonts w:eastAsia="Times New Roman" w:cs="Times New Roman"/>
                <w:color w:val="0066CC"/>
                <w:sz w:val="24"/>
                <w:szCs w:val="24"/>
                <w:shd w:val="clear" w:color="auto" w:fill="FFFFFF"/>
                <w:lang w:val="en-US"/>
              </w:rPr>
              <w:t>you never know</w:t>
            </w:r>
          </w:p>
        </w:tc>
        <w:tc>
          <w:tcPr>
            <w:tcW w:w="3634" w:type="dxa"/>
            <w:tcBorders>
              <w:top w:val="nil"/>
              <w:left w:val="nil"/>
              <w:bottom w:val="single" w:sz="8" w:space="0" w:color="auto"/>
              <w:right w:val="single" w:sz="8" w:space="0" w:color="auto"/>
            </w:tcBorders>
            <w:shd w:val="clear" w:color="auto" w:fill="FFFFFF"/>
            <w:hideMark/>
          </w:tcPr>
          <w:p w14:paraId="7AAE30CA"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a possibility that something good might happen, even if it is slight</w:t>
            </w:r>
          </w:p>
        </w:tc>
        <w:tc>
          <w:tcPr>
            <w:tcW w:w="2313" w:type="dxa"/>
            <w:tcBorders>
              <w:top w:val="nil"/>
              <w:left w:val="nil"/>
              <w:bottom w:val="single" w:sz="8" w:space="0" w:color="auto"/>
              <w:right w:val="single" w:sz="8" w:space="0" w:color="auto"/>
            </w:tcBorders>
            <w:shd w:val="clear" w:color="auto" w:fill="FFFFFF"/>
            <w:hideMark/>
          </w:tcPr>
          <w:p w14:paraId="0792A448" w14:textId="77777777" w:rsidR="00C54368" w:rsidRPr="00C54368" w:rsidRDefault="00C54368" w:rsidP="00C54368">
            <w:pPr>
              <w:jc w:val="left"/>
              <w:rPr>
                <w:rFonts w:eastAsia="Times New Roman" w:cs="Times New Roman"/>
                <w:color w:val="E67E00"/>
                <w:sz w:val="24"/>
                <w:szCs w:val="24"/>
                <w:lang w:val="en-US"/>
              </w:rPr>
            </w:pPr>
            <w:r w:rsidRPr="00C54368">
              <w:rPr>
                <w:rFonts w:eastAsia="Times New Roman" w:cs="Times New Roman"/>
                <w:color w:val="E67E00"/>
                <w:sz w:val="24"/>
                <w:szCs w:val="24"/>
                <w:shd w:val="clear" w:color="auto" w:fill="FFFFFF"/>
                <w:lang w:val="en-US"/>
              </w:rPr>
              <w:t>- chưa biết được, để xem sao</w:t>
            </w:r>
          </w:p>
        </w:tc>
      </w:tr>
      <w:tr w:rsidR="00C54368" w:rsidRPr="00C54368" w14:paraId="5A2BAA1B"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7F7550E7" w14:textId="77777777" w:rsidR="00C54368" w:rsidRPr="00C54368" w:rsidRDefault="00C54368" w:rsidP="00C54368">
            <w:pPr>
              <w:jc w:val="left"/>
              <w:rPr>
                <w:rFonts w:eastAsia="Times New Roman"/>
                <w:b/>
                <w:bCs/>
                <w:color w:val="D60000"/>
              </w:rPr>
            </w:pPr>
          </w:p>
        </w:tc>
        <w:tc>
          <w:tcPr>
            <w:tcW w:w="2693" w:type="dxa"/>
            <w:tcBorders>
              <w:top w:val="nil"/>
              <w:left w:val="nil"/>
              <w:bottom w:val="single" w:sz="8" w:space="0" w:color="auto"/>
              <w:right w:val="single" w:sz="8" w:space="0" w:color="auto"/>
            </w:tcBorders>
            <w:shd w:val="clear" w:color="auto" w:fill="FFFFFF"/>
            <w:hideMark/>
          </w:tcPr>
          <w:p w14:paraId="52AD98B1"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69. </w:t>
            </w:r>
            <w:r w:rsidRPr="00C54368">
              <w:rPr>
                <w:rFonts w:eastAsia="Times New Roman" w:cs="Times New Roman"/>
                <w:b/>
                <w:bCs/>
                <w:color w:val="D60000"/>
                <w:sz w:val="24"/>
                <w:szCs w:val="24"/>
                <w:shd w:val="clear" w:color="auto" w:fill="FFFFFF"/>
                <w:lang w:val="en-US"/>
              </w:rPr>
              <w:t>never again</w:t>
            </w:r>
          </w:p>
        </w:tc>
        <w:tc>
          <w:tcPr>
            <w:tcW w:w="3634" w:type="dxa"/>
            <w:tcBorders>
              <w:top w:val="nil"/>
              <w:left w:val="nil"/>
              <w:bottom w:val="single" w:sz="8" w:space="0" w:color="auto"/>
              <w:right w:val="single" w:sz="8" w:space="0" w:color="auto"/>
            </w:tcBorders>
            <w:shd w:val="clear" w:color="auto" w:fill="FFFFFF"/>
            <w:hideMark/>
          </w:tcPr>
          <w:p w14:paraId="68C791FE"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something did not or will not happen again</w:t>
            </w:r>
          </w:p>
        </w:tc>
        <w:tc>
          <w:tcPr>
            <w:tcW w:w="2313" w:type="dxa"/>
            <w:tcBorders>
              <w:top w:val="nil"/>
              <w:left w:val="nil"/>
              <w:bottom w:val="single" w:sz="8" w:space="0" w:color="auto"/>
              <w:right w:val="single" w:sz="8" w:space="0" w:color="auto"/>
            </w:tcBorders>
            <w:shd w:val="clear" w:color="auto" w:fill="FFFFFF"/>
            <w:hideMark/>
          </w:tcPr>
          <w:p w14:paraId="4B38B95B"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không bao giờ lặp lại</w:t>
            </w:r>
          </w:p>
        </w:tc>
      </w:tr>
      <w:tr w:rsidR="00C54368" w:rsidRPr="00C54368" w14:paraId="553D60AA"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5829A3AD" w14:textId="77777777" w:rsidR="00C54368" w:rsidRPr="00C54368" w:rsidRDefault="00C54368" w:rsidP="00C54368">
            <w:pPr>
              <w:jc w:val="left"/>
              <w:rPr>
                <w:rFonts w:eastAsia="Times New Roman"/>
                <w:b/>
                <w:bCs/>
                <w:color w:val="D60000"/>
              </w:rPr>
            </w:pPr>
          </w:p>
        </w:tc>
        <w:tc>
          <w:tcPr>
            <w:tcW w:w="2693" w:type="dxa"/>
            <w:tcBorders>
              <w:top w:val="nil"/>
              <w:left w:val="nil"/>
              <w:bottom w:val="single" w:sz="8" w:space="0" w:color="auto"/>
              <w:right w:val="single" w:sz="8" w:space="0" w:color="auto"/>
            </w:tcBorders>
            <w:shd w:val="clear" w:color="auto" w:fill="FFFFFF"/>
            <w:hideMark/>
          </w:tcPr>
          <w:p w14:paraId="507903D5"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70. </w:t>
            </w:r>
            <w:r w:rsidRPr="00C54368">
              <w:rPr>
                <w:rFonts w:eastAsia="Times New Roman" w:cs="Times New Roman"/>
                <w:b/>
                <w:bCs/>
                <w:color w:val="D60000"/>
                <w:sz w:val="24"/>
                <w:szCs w:val="24"/>
                <w:shd w:val="clear" w:color="auto" w:fill="FFFFFF"/>
                <w:lang w:val="en-US"/>
              </w:rPr>
              <w:t>never mind</w:t>
            </w:r>
          </w:p>
        </w:tc>
        <w:tc>
          <w:tcPr>
            <w:tcW w:w="3634" w:type="dxa"/>
            <w:tcBorders>
              <w:top w:val="nil"/>
              <w:left w:val="nil"/>
              <w:bottom w:val="single" w:sz="8" w:space="0" w:color="auto"/>
              <w:right w:val="single" w:sz="8" w:space="0" w:color="auto"/>
            </w:tcBorders>
            <w:shd w:val="clear" w:color="auto" w:fill="FFFFFF"/>
            <w:hideMark/>
          </w:tcPr>
          <w:p w14:paraId="4D94D001"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to tell someone not to worry about something because it is not important</w:t>
            </w:r>
          </w:p>
        </w:tc>
        <w:tc>
          <w:tcPr>
            <w:tcW w:w="2313" w:type="dxa"/>
            <w:tcBorders>
              <w:top w:val="nil"/>
              <w:left w:val="nil"/>
              <w:bottom w:val="single" w:sz="8" w:space="0" w:color="auto"/>
              <w:right w:val="single" w:sz="8" w:space="0" w:color="auto"/>
            </w:tcBorders>
            <w:shd w:val="clear" w:color="auto" w:fill="FFFFFF"/>
            <w:hideMark/>
          </w:tcPr>
          <w:p w14:paraId="60FC9718"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đừng bận tâm</w:t>
            </w:r>
          </w:p>
        </w:tc>
      </w:tr>
      <w:tr w:rsidR="00C54368" w:rsidRPr="00C54368" w14:paraId="70206B88"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2EB237A5" w14:textId="77777777" w:rsidR="00C54368" w:rsidRPr="00C54368" w:rsidRDefault="00C54368" w:rsidP="00C54368">
            <w:pPr>
              <w:jc w:val="left"/>
              <w:rPr>
                <w:rFonts w:eastAsia="Times New Roman"/>
                <w:b/>
                <w:bCs/>
                <w:color w:val="D60000"/>
              </w:rPr>
            </w:pPr>
          </w:p>
        </w:tc>
        <w:tc>
          <w:tcPr>
            <w:tcW w:w="2693" w:type="dxa"/>
            <w:tcBorders>
              <w:top w:val="nil"/>
              <w:left w:val="nil"/>
              <w:bottom w:val="single" w:sz="8" w:space="0" w:color="auto"/>
              <w:right w:val="single" w:sz="8" w:space="0" w:color="auto"/>
            </w:tcBorders>
            <w:shd w:val="clear" w:color="auto" w:fill="FFFFFF"/>
            <w:hideMark/>
          </w:tcPr>
          <w:p w14:paraId="060D7F46"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71. </w:t>
            </w:r>
            <w:r w:rsidRPr="00C54368">
              <w:rPr>
                <w:rFonts w:eastAsia="Times New Roman" w:cs="Times New Roman"/>
                <w:b/>
                <w:bCs/>
                <w:color w:val="D60000"/>
                <w:sz w:val="24"/>
                <w:szCs w:val="24"/>
                <w:shd w:val="clear" w:color="auto" w:fill="FFFFFF"/>
                <w:lang w:val="en-US"/>
              </w:rPr>
              <w:t>never mind if/whether/etc</w:t>
            </w:r>
          </w:p>
        </w:tc>
        <w:tc>
          <w:tcPr>
            <w:tcW w:w="3634" w:type="dxa"/>
            <w:tcBorders>
              <w:top w:val="nil"/>
              <w:left w:val="nil"/>
              <w:bottom w:val="single" w:sz="8" w:space="0" w:color="auto"/>
              <w:right w:val="single" w:sz="8" w:space="0" w:color="auto"/>
            </w:tcBorders>
            <w:shd w:val="clear" w:color="auto" w:fill="FFFFFF"/>
            <w:hideMark/>
          </w:tcPr>
          <w:p w14:paraId="4ED85B19"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to tell someone not to worry about something. Never mind your mistake: it wasn't serious.</w:t>
            </w:r>
          </w:p>
        </w:tc>
        <w:tc>
          <w:tcPr>
            <w:tcW w:w="2313" w:type="dxa"/>
            <w:tcBorders>
              <w:top w:val="nil"/>
              <w:left w:val="nil"/>
              <w:bottom w:val="single" w:sz="8" w:space="0" w:color="auto"/>
              <w:right w:val="single" w:sz="8" w:space="0" w:color="auto"/>
            </w:tcBorders>
            <w:shd w:val="clear" w:color="auto" w:fill="FFFFFF"/>
            <w:hideMark/>
          </w:tcPr>
          <w:p w14:paraId="5D2BB089"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đừng bận tâm đến điều gì đó hoặc ai đó</w:t>
            </w:r>
          </w:p>
        </w:tc>
      </w:tr>
      <w:tr w:rsidR="00C54368" w:rsidRPr="00C54368" w14:paraId="5574800E"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26CA3299" w14:textId="77777777" w:rsidR="00C54368" w:rsidRPr="00C54368" w:rsidRDefault="00C54368" w:rsidP="00C54368">
            <w:pPr>
              <w:jc w:val="left"/>
              <w:rPr>
                <w:rFonts w:eastAsia="Times New Roman"/>
                <w:b/>
                <w:bCs/>
                <w:color w:val="D60000"/>
              </w:rPr>
            </w:pPr>
          </w:p>
        </w:tc>
        <w:tc>
          <w:tcPr>
            <w:tcW w:w="2693" w:type="dxa"/>
            <w:tcBorders>
              <w:top w:val="nil"/>
              <w:left w:val="nil"/>
              <w:bottom w:val="single" w:sz="8" w:space="0" w:color="auto"/>
              <w:right w:val="single" w:sz="8" w:space="0" w:color="auto"/>
            </w:tcBorders>
            <w:shd w:val="clear" w:color="auto" w:fill="FFFFFF"/>
            <w:hideMark/>
          </w:tcPr>
          <w:p w14:paraId="3603EA87"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72. </w:t>
            </w:r>
            <w:r w:rsidRPr="00C54368">
              <w:rPr>
                <w:rFonts w:eastAsia="Times New Roman" w:cs="Times New Roman"/>
                <w:b/>
                <w:bCs/>
                <w:color w:val="D60000"/>
                <w:sz w:val="24"/>
                <w:szCs w:val="24"/>
                <w:shd w:val="clear" w:color="auto" w:fill="FFFFFF"/>
                <w:lang w:val="en-US"/>
              </w:rPr>
              <w:t>never ever</w:t>
            </w:r>
          </w:p>
        </w:tc>
        <w:tc>
          <w:tcPr>
            <w:tcW w:w="3634" w:type="dxa"/>
            <w:tcBorders>
              <w:top w:val="nil"/>
              <w:left w:val="nil"/>
              <w:bottom w:val="single" w:sz="8" w:space="0" w:color="auto"/>
              <w:right w:val="single" w:sz="8" w:space="0" w:color="auto"/>
            </w:tcBorders>
            <w:shd w:val="clear" w:color="auto" w:fill="FFFFFF"/>
            <w:hideMark/>
          </w:tcPr>
          <w:p w14:paraId="4F4919CE"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as a more forceful way to say "never"</w:t>
            </w:r>
          </w:p>
        </w:tc>
        <w:tc>
          <w:tcPr>
            <w:tcW w:w="2313" w:type="dxa"/>
            <w:tcBorders>
              <w:top w:val="nil"/>
              <w:left w:val="nil"/>
              <w:bottom w:val="single" w:sz="8" w:space="0" w:color="auto"/>
              <w:right w:val="single" w:sz="8" w:space="0" w:color="auto"/>
            </w:tcBorders>
            <w:shd w:val="clear" w:color="auto" w:fill="FFFFFF"/>
            <w:hideMark/>
          </w:tcPr>
          <w:p w14:paraId="426FC8BB"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không bao giờ, không đời nào</w:t>
            </w:r>
          </w:p>
        </w:tc>
      </w:tr>
      <w:tr w:rsidR="00C54368" w:rsidRPr="00C54368" w14:paraId="57EEF7BA"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716175EB" w14:textId="77777777" w:rsidR="00C54368" w:rsidRPr="00C54368" w:rsidRDefault="00C54368" w:rsidP="00C54368">
            <w:pPr>
              <w:jc w:val="left"/>
              <w:rPr>
                <w:rFonts w:eastAsia="Times New Roman"/>
                <w:b/>
                <w:bCs/>
                <w:color w:val="D60000"/>
              </w:rPr>
            </w:pPr>
          </w:p>
        </w:tc>
        <w:tc>
          <w:tcPr>
            <w:tcW w:w="2693" w:type="dxa"/>
            <w:tcBorders>
              <w:top w:val="nil"/>
              <w:left w:val="nil"/>
              <w:bottom w:val="single" w:sz="8" w:space="0" w:color="auto"/>
              <w:right w:val="single" w:sz="8" w:space="0" w:color="auto"/>
            </w:tcBorders>
            <w:shd w:val="clear" w:color="auto" w:fill="FFFFFF"/>
            <w:hideMark/>
          </w:tcPr>
          <w:p w14:paraId="42F5BA99"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73. </w:t>
            </w:r>
            <w:r w:rsidRPr="00C54368">
              <w:rPr>
                <w:rFonts w:eastAsia="Times New Roman" w:cs="Times New Roman"/>
                <w:b/>
                <w:bCs/>
                <w:color w:val="D60000"/>
                <w:sz w:val="24"/>
                <w:szCs w:val="24"/>
                <w:shd w:val="clear" w:color="auto" w:fill="FFFFFF"/>
                <w:lang w:val="en-US"/>
              </w:rPr>
              <w:t>never-ending</w:t>
            </w:r>
          </w:p>
        </w:tc>
        <w:tc>
          <w:tcPr>
            <w:tcW w:w="3634" w:type="dxa"/>
            <w:tcBorders>
              <w:top w:val="nil"/>
              <w:left w:val="nil"/>
              <w:bottom w:val="single" w:sz="8" w:space="0" w:color="auto"/>
              <w:right w:val="single" w:sz="8" w:space="0" w:color="auto"/>
            </w:tcBorders>
            <w:shd w:val="clear" w:color="auto" w:fill="FFFFFF"/>
            <w:hideMark/>
          </w:tcPr>
          <w:p w14:paraId="68044DBB"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Something that is never-ending never ends</w:t>
            </w:r>
          </w:p>
        </w:tc>
        <w:tc>
          <w:tcPr>
            <w:tcW w:w="2313" w:type="dxa"/>
            <w:tcBorders>
              <w:top w:val="nil"/>
              <w:left w:val="nil"/>
              <w:bottom w:val="single" w:sz="8" w:space="0" w:color="auto"/>
              <w:right w:val="single" w:sz="8" w:space="0" w:color="auto"/>
            </w:tcBorders>
            <w:shd w:val="clear" w:color="auto" w:fill="FFFFFF"/>
            <w:hideMark/>
          </w:tcPr>
          <w:p w14:paraId="0826EA16"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vĩnh cửu, bất tận</w:t>
            </w:r>
          </w:p>
        </w:tc>
      </w:tr>
      <w:tr w:rsidR="00C54368" w:rsidRPr="00C54368" w14:paraId="7E567755" w14:textId="77777777" w:rsidTr="00C54368">
        <w:tc>
          <w:tcPr>
            <w:tcW w:w="1271" w:type="dxa"/>
            <w:vMerge w:val="restart"/>
            <w:tcBorders>
              <w:top w:val="nil"/>
              <w:left w:val="single" w:sz="8" w:space="0" w:color="auto"/>
              <w:bottom w:val="single" w:sz="8" w:space="0" w:color="auto"/>
              <w:right w:val="single" w:sz="8" w:space="0" w:color="auto"/>
            </w:tcBorders>
            <w:shd w:val="clear" w:color="auto" w:fill="FFFFFF"/>
            <w:vAlign w:val="center"/>
            <w:hideMark/>
          </w:tcPr>
          <w:p w14:paraId="05A27B15"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Now</w:t>
            </w:r>
          </w:p>
        </w:tc>
        <w:tc>
          <w:tcPr>
            <w:tcW w:w="2693" w:type="dxa"/>
            <w:tcBorders>
              <w:top w:val="nil"/>
              <w:left w:val="nil"/>
              <w:bottom w:val="single" w:sz="8" w:space="0" w:color="auto"/>
              <w:right w:val="single" w:sz="8" w:space="0" w:color="auto"/>
            </w:tcBorders>
            <w:shd w:val="clear" w:color="auto" w:fill="FFFFFF"/>
            <w:hideMark/>
          </w:tcPr>
          <w:p w14:paraId="4558864E"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b/>
                <w:bCs/>
                <w:color w:val="4B0082"/>
                <w:sz w:val="24"/>
                <w:szCs w:val="24"/>
                <w:shd w:val="clear" w:color="auto" w:fill="FFFFFF"/>
                <w:lang w:val="en-US"/>
              </w:rPr>
              <w:t xml:space="preserve">74. </w:t>
            </w:r>
            <w:r w:rsidRPr="00C54368">
              <w:rPr>
                <w:rFonts w:eastAsia="Times New Roman" w:cs="Times New Roman"/>
                <w:color w:val="0066CC"/>
                <w:sz w:val="24"/>
                <w:szCs w:val="24"/>
                <w:shd w:val="clear" w:color="auto" w:fill="FFFFFF"/>
                <w:lang w:val="en-US"/>
              </w:rPr>
              <w:t>now is the time to</w:t>
            </w:r>
          </w:p>
        </w:tc>
        <w:tc>
          <w:tcPr>
            <w:tcW w:w="3634" w:type="dxa"/>
            <w:tcBorders>
              <w:top w:val="nil"/>
              <w:left w:val="nil"/>
              <w:bottom w:val="single" w:sz="8" w:space="0" w:color="auto"/>
              <w:right w:val="single" w:sz="8" w:space="0" w:color="auto"/>
            </w:tcBorders>
            <w:shd w:val="clear" w:color="auto" w:fill="FFFFFF"/>
            <w:hideMark/>
          </w:tcPr>
          <w:p w14:paraId="70254895"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to say about something that should be done now</w:t>
            </w:r>
          </w:p>
        </w:tc>
        <w:tc>
          <w:tcPr>
            <w:tcW w:w="2313" w:type="dxa"/>
            <w:tcBorders>
              <w:top w:val="nil"/>
              <w:left w:val="nil"/>
              <w:bottom w:val="single" w:sz="8" w:space="0" w:color="auto"/>
              <w:right w:val="single" w:sz="8" w:space="0" w:color="auto"/>
            </w:tcBorders>
            <w:shd w:val="clear" w:color="auto" w:fill="FFFFFF"/>
            <w:hideMark/>
          </w:tcPr>
          <w:p w14:paraId="615E6BB2" w14:textId="77777777" w:rsidR="00C54368" w:rsidRPr="00C54368" w:rsidRDefault="00C54368" w:rsidP="00C54368">
            <w:pPr>
              <w:jc w:val="left"/>
              <w:rPr>
                <w:rFonts w:eastAsia="Times New Roman" w:cs="Times New Roman"/>
                <w:color w:val="E67E00"/>
                <w:sz w:val="24"/>
                <w:szCs w:val="24"/>
                <w:lang w:val="en-US"/>
              </w:rPr>
            </w:pPr>
            <w:r w:rsidRPr="00C54368">
              <w:rPr>
                <w:rFonts w:eastAsia="Times New Roman" w:cs="Times New Roman"/>
                <w:color w:val="E67E00"/>
                <w:sz w:val="24"/>
                <w:szCs w:val="24"/>
                <w:shd w:val="clear" w:color="auto" w:fill="FFFFFF"/>
                <w:lang w:val="en-US"/>
              </w:rPr>
              <w:t>- bây giờ là lúc để …</w:t>
            </w:r>
          </w:p>
        </w:tc>
      </w:tr>
      <w:tr w:rsidR="00C54368" w:rsidRPr="00C54368" w14:paraId="53A2DD2A"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562CF8C1" w14:textId="77777777" w:rsidR="00C54368" w:rsidRPr="00C54368" w:rsidRDefault="00C54368" w:rsidP="00C54368">
            <w:pPr>
              <w:jc w:val="left"/>
              <w:rPr>
                <w:rFonts w:eastAsia="Times New Roman"/>
                <w:b/>
                <w:bCs/>
                <w:color w:val="D60000"/>
              </w:rPr>
            </w:pPr>
          </w:p>
        </w:tc>
        <w:tc>
          <w:tcPr>
            <w:tcW w:w="2693" w:type="dxa"/>
            <w:tcBorders>
              <w:top w:val="nil"/>
              <w:left w:val="nil"/>
              <w:bottom w:val="single" w:sz="8" w:space="0" w:color="auto"/>
              <w:right w:val="single" w:sz="8" w:space="0" w:color="auto"/>
            </w:tcBorders>
            <w:shd w:val="clear" w:color="auto" w:fill="FFFFFF"/>
            <w:hideMark/>
          </w:tcPr>
          <w:p w14:paraId="164FEE24"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75. </w:t>
            </w:r>
            <w:r w:rsidRPr="00C54368">
              <w:rPr>
                <w:rFonts w:eastAsia="Times New Roman" w:cs="Times New Roman"/>
                <w:b/>
                <w:bCs/>
                <w:color w:val="D60000"/>
                <w:sz w:val="24"/>
                <w:szCs w:val="24"/>
                <w:shd w:val="clear" w:color="auto" w:fill="FFFFFF"/>
                <w:lang w:val="en-US"/>
              </w:rPr>
              <w:t>from now on</w:t>
            </w:r>
          </w:p>
        </w:tc>
        <w:tc>
          <w:tcPr>
            <w:tcW w:w="3634" w:type="dxa"/>
            <w:tcBorders>
              <w:top w:val="nil"/>
              <w:left w:val="nil"/>
              <w:bottom w:val="single" w:sz="8" w:space="0" w:color="auto"/>
              <w:right w:val="single" w:sz="8" w:space="0" w:color="auto"/>
            </w:tcBorders>
            <w:shd w:val="clear" w:color="auto" w:fill="FFFFFF"/>
            <w:hideMark/>
          </w:tcPr>
          <w:p w14:paraId="136F8F62"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from this moment and forever into the future</w:t>
            </w:r>
          </w:p>
        </w:tc>
        <w:tc>
          <w:tcPr>
            <w:tcW w:w="2313" w:type="dxa"/>
            <w:tcBorders>
              <w:top w:val="nil"/>
              <w:left w:val="nil"/>
              <w:bottom w:val="single" w:sz="8" w:space="0" w:color="auto"/>
              <w:right w:val="single" w:sz="8" w:space="0" w:color="auto"/>
            </w:tcBorders>
            <w:shd w:val="clear" w:color="auto" w:fill="FFFFFF"/>
            <w:hideMark/>
          </w:tcPr>
          <w:p w14:paraId="39DC4DD6"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từ giờ trở đi</w:t>
            </w:r>
          </w:p>
        </w:tc>
      </w:tr>
      <w:tr w:rsidR="00C54368" w:rsidRPr="00C54368" w14:paraId="1DC11F36"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2A0B669B" w14:textId="77777777" w:rsidR="00C54368" w:rsidRPr="00C54368" w:rsidRDefault="00C54368" w:rsidP="00C54368">
            <w:pPr>
              <w:jc w:val="left"/>
              <w:rPr>
                <w:rFonts w:eastAsia="Times New Roman"/>
                <w:b/>
                <w:bCs/>
                <w:color w:val="D60000"/>
              </w:rPr>
            </w:pPr>
          </w:p>
        </w:tc>
        <w:tc>
          <w:tcPr>
            <w:tcW w:w="2693" w:type="dxa"/>
            <w:tcBorders>
              <w:top w:val="nil"/>
              <w:left w:val="nil"/>
              <w:bottom w:val="single" w:sz="8" w:space="0" w:color="auto"/>
              <w:right w:val="single" w:sz="8" w:space="0" w:color="auto"/>
            </w:tcBorders>
            <w:shd w:val="clear" w:color="auto" w:fill="FFFFFF"/>
            <w:hideMark/>
          </w:tcPr>
          <w:p w14:paraId="126C13B1"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76. </w:t>
            </w:r>
            <w:r w:rsidRPr="00C54368">
              <w:rPr>
                <w:rFonts w:eastAsia="Times New Roman" w:cs="Times New Roman"/>
                <w:b/>
                <w:bCs/>
                <w:color w:val="D60000"/>
                <w:sz w:val="24"/>
                <w:szCs w:val="24"/>
                <w:shd w:val="clear" w:color="auto" w:fill="FFFFFF"/>
                <w:lang w:val="en-US"/>
              </w:rPr>
              <w:t>for now</w:t>
            </w:r>
          </w:p>
        </w:tc>
        <w:tc>
          <w:tcPr>
            <w:tcW w:w="3634" w:type="dxa"/>
            <w:tcBorders>
              <w:top w:val="nil"/>
              <w:left w:val="nil"/>
              <w:bottom w:val="single" w:sz="8" w:space="0" w:color="auto"/>
              <w:right w:val="single" w:sz="8" w:space="0" w:color="auto"/>
            </w:tcBorders>
            <w:shd w:val="clear" w:color="auto" w:fill="FFFFFF"/>
            <w:hideMark/>
          </w:tcPr>
          <w:p w14:paraId="573C166F"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for a short time, until a situation changes</w:t>
            </w:r>
          </w:p>
        </w:tc>
        <w:tc>
          <w:tcPr>
            <w:tcW w:w="2313" w:type="dxa"/>
            <w:tcBorders>
              <w:top w:val="nil"/>
              <w:left w:val="nil"/>
              <w:bottom w:val="single" w:sz="8" w:space="0" w:color="auto"/>
              <w:right w:val="single" w:sz="8" w:space="0" w:color="auto"/>
            </w:tcBorders>
            <w:shd w:val="clear" w:color="auto" w:fill="FFFFFF"/>
            <w:hideMark/>
          </w:tcPr>
          <w:p w14:paraId="373595D0"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bây giờ thì</w:t>
            </w:r>
          </w:p>
        </w:tc>
      </w:tr>
      <w:tr w:rsidR="00C54368" w:rsidRPr="00C54368" w14:paraId="5C090F57"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14D71B82" w14:textId="77777777" w:rsidR="00C54368" w:rsidRPr="00C54368" w:rsidRDefault="00C54368" w:rsidP="00C54368">
            <w:pPr>
              <w:jc w:val="left"/>
              <w:rPr>
                <w:rFonts w:eastAsia="Times New Roman"/>
                <w:b/>
                <w:bCs/>
                <w:color w:val="D60000"/>
              </w:rPr>
            </w:pPr>
          </w:p>
        </w:tc>
        <w:tc>
          <w:tcPr>
            <w:tcW w:w="2693" w:type="dxa"/>
            <w:tcBorders>
              <w:top w:val="nil"/>
              <w:left w:val="nil"/>
              <w:bottom w:val="single" w:sz="8" w:space="0" w:color="auto"/>
              <w:right w:val="single" w:sz="8" w:space="0" w:color="auto"/>
            </w:tcBorders>
            <w:shd w:val="clear" w:color="auto" w:fill="FFFFFF"/>
            <w:hideMark/>
          </w:tcPr>
          <w:p w14:paraId="1B47093E"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77. </w:t>
            </w:r>
            <w:r w:rsidRPr="00C54368">
              <w:rPr>
                <w:rFonts w:eastAsia="Times New Roman" w:cs="Times New Roman"/>
                <w:b/>
                <w:bCs/>
                <w:color w:val="D60000"/>
                <w:sz w:val="24"/>
                <w:szCs w:val="24"/>
                <w:shd w:val="clear" w:color="auto" w:fill="FFFFFF"/>
                <w:lang w:val="en-US"/>
              </w:rPr>
              <w:t>up to now</w:t>
            </w:r>
          </w:p>
        </w:tc>
        <w:tc>
          <w:tcPr>
            <w:tcW w:w="3634" w:type="dxa"/>
            <w:tcBorders>
              <w:top w:val="nil"/>
              <w:left w:val="nil"/>
              <w:bottom w:val="single" w:sz="8" w:space="0" w:color="auto"/>
              <w:right w:val="single" w:sz="8" w:space="0" w:color="auto"/>
            </w:tcBorders>
            <w:shd w:val="clear" w:color="auto" w:fill="FFFFFF"/>
            <w:hideMark/>
          </w:tcPr>
          <w:p w14:paraId="0F3A6026"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a situation that has existed up to this point or up to the present time</w:t>
            </w:r>
          </w:p>
        </w:tc>
        <w:tc>
          <w:tcPr>
            <w:tcW w:w="2313" w:type="dxa"/>
            <w:tcBorders>
              <w:top w:val="nil"/>
              <w:left w:val="nil"/>
              <w:bottom w:val="single" w:sz="8" w:space="0" w:color="auto"/>
              <w:right w:val="single" w:sz="8" w:space="0" w:color="auto"/>
            </w:tcBorders>
            <w:shd w:val="clear" w:color="auto" w:fill="FFFFFF"/>
            <w:hideMark/>
          </w:tcPr>
          <w:p w14:paraId="4D87565D"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cho đến bây giờ</w:t>
            </w:r>
          </w:p>
        </w:tc>
      </w:tr>
      <w:tr w:rsidR="00C54368" w:rsidRPr="00C54368" w14:paraId="23394F5E"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629E6979" w14:textId="77777777" w:rsidR="00C54368" w:rsidRPr="00C54368" w:rsidRDefault="00C54368" w:rsidP="00C54368">
            <w:pPr>
              <w:jc w:val="left"/>
              <w:rPr>
                <w:rFonts w:eastAsia="Times New Roman"/>
                <w:b/>
                <w:bCs/>
                <w:color w:val="D60000"/>
              </w:rPr>
            </w:pPr>
          </w:p>
        </w:tc>
        <w:tc>
          <w:tcPr>
            <w:tcW w:w="2693" w:type="dxa"/>
            <w:tcBorders>
              <w:top w:val="nil"/>
              <w:left w:val="nil"/>
              <w:bottom w:val="single" w:sz="8" w:space="0" w:color="auto"/>
              <w:right w:val="single" w:sz="8" w:space="0" w:color="auto"/>
            </w:tcBorders>
            <w:shd w:val="clear" w:color="auto" w:fill="FFFFFF"/>
            <w:hideMark/>
          </w:tcPr>
          <w:p w14:paraId="7241443C"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78. </w:t>
            </w:r>
            <w:r w:rsidRPr="00C54368">
              <w:rPr>
                <w:rFonts w:eastAsia="Times New Roman" w:cs="Times New Roman"/>
                <w:b/>
                <w:bCs/>
                <w:color w:val="D60000"/>
                <w:sz w:val="24"/>
                <w:szCs w:val="24"/>
                <w:shd w:val="clear" w:color="auto" w:fill="FFFFFF"/>
                <w:lang w:val="en-US"/>
              </w:rPr>
              <w:t>right now</w:t>
            </w:r>
          </w:p>
        </w:tc>
        <w:tc>
          <w:tcPr>
            <w:tcW w:w="3634" w:type="dxa"/>
            <w:tcBorders>
              <w:top w:val="nil"/>
              <w:left w:val="nil"/>
              <w:bottom w:val="single" w:sz="8" w:space="0" w:color="auto"/>
              <w:right w:val="single" w:sz="8" w:space="0" w:color="auto"/>
            </w:tcBorders>
            <w:shd w:val="clear" w:color="auto" w:fill="FFFFFF"/>
            <w:hideMark/>
          </w:tcPr>
          <w:p w14:paraId="4CE3A69C"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at this moment</w:t>
            </w:r>
          </w:p>
        </w:tc>
        <w:tc>
          <w:tcPr>
            <w:tcW w:w="2313" w:type="dxa"/>
            <w:tcBorders>
              <w:top w:val="nil"/>
              <w:left w:val="nil"/>
              <w:bottom w:val="single" w:sz="8" w:space="0" w:color="auto"/>
              <w:right w:val="single" w:sz="8" w:space="0" w:color="auto"/>
            </w:tcBorders>
            <w:shd w:val="clear" w:color="auto" w:fill="FFFFFF"/>
            <w:hideMark/>
          </w:tcPr>
          <w:p w14:paraId="547B8F67"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ngay bây giờ</w:t>
            </w:r>
          </w:p>
        </w:tc>
      </w:tr>
      <w:tr w:rsidR="00C54368" w:rsidRPr="00C54368" w14:paraId="5651DB3F"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68A680AB" w14:textId="77777777" w:rsidR="00C54368" w:rsidRPr="00C54368" w:rsidRDefault="00C54368" w:rsidP="00C54368">
            <w:pPr>
              <w:jc w:val="left"/>
              <w:rPr>
                <w:rFonts w:eastAsia="Times New Roman"/>
                <w:b/>
                <w:bCs/>
                <w:color w:val="D60000"/>
              </w:rPr>
            </w:pPr>
          </w:p>
        </w:tc>
        <w:tc>
          <w:tcPr>
            <w:tcW w:w="2693" w:type="dxa"/>
            <w:tcBorders>
              <w:top w:val="nil"/>
              <w:left w:val="nil"/>
              <w:bottom w:val="single" w:sz="8" w:space="0" w:color="auto"/>
              <w:right w:val="single" w:sz="8" w:space="0" w:color="auto"/>
            </w:tcBorders>
            <w:shd w:val="clear" w:color="auto" w:fill="FFFFFF"/>
            <w:hideMark/>
          </w:tcPr>
          <w:p w14:paraId="56A310D0"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79. </w:t>
            </w:r>
            <w:r w:rsidRPr="00C54368">
              <w:rPr>
                <w:rFonts w:eastAsia="Times New Roman" w:cs="Times New Roman"/>
                <w:b/>
                <w:bCs/>
                <w:color w:val="D60000"/>
                <w:sz w:val="24"/>
                <w:szCs w:val="24"/>
                <w:shd w:val="clear" w:color="auto" w:fill="FFFFFF"/>
                <w:lang w:val="en-US"/>
              </w:rPr>
              <w:t>now that</w:t>
            </w:r>
          </w:p>
        </w:tc>
        <w:tc>
          <w:tcPr>
            <w:tcW w:w="3634" w:type="dxa"/>
            <w:tcBorders>
              <w:top w:val="nil"/>
              <w:left w:val="nil"/>
              <w:bottom w:val="single" w:sz="8" w:space="0" w:color="auto"/>
              <w:right w:val="single" w:sz="8" w:space="0" w:color="auto"/>
            </w:tcBorders>
            <w:shd w:val="clear" w:color="auto" w:fill="FFFFFF"/>
            <w:hideMark/>
          </w:tcPr>
          <w:p w14:paraId="48C8DC98"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to give an explanation of a new situation</w:t>
            </w:r>
          </w:p>
        </w:tc>
        <w:tc>
          <w:tcPr>
            <w:tcW w:w="2313" w:type="dxa"/>
            <w:tcBorders>
              <w:top w:val="nil"/>
              <w:left w:val="nil"/>
              <w:bottom w:val="single" w:sz="8" w:space="0" w:color="auto"/>
              <w:right w:val="single" w:sz="8" w:space="0" w:color="auto"/>
            </w:tcBorders>
            <w:shd w:val="clear" w:color="auto" w:fill="FFFFFF"/>
            <w:hideMark/>
          </w:tcPr>
          <w:p w14:paraId="5CC395AC"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bởi vì</w:t>
            </w:r>
          </w:p>
        </w:tc>
      </w:tr>
      <w:tr w:rsidR="00C54368" w:rsidRPr="00C54368" w14:paraId="24A5507A"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1D54F214" w14:textId="77777777" w:rsidR="00C54368" w:rsidRPr="00C54368" w:rsidRDefault="00C54368" w:rsidP="00C54368">
            <w:pPr>
              <w:jc w:val="left"/>
              <w:rPr>
                <w:rFonts w:eastAsia="Times New Roman"/>
                <w:b/>
                <w:bCs/>
                <w:color w:val="D60000"/>
              </w:rPr>
            </w:pPr>
          </w:p>
        </w:tc>
        <w:tc>
          <w:tcPr>
            <w:tcW w:w="2693" w:type="dxa"/>
            <w:tcBorders>
              <w:top w:val="nil"/>
              <w:left w:val="nil"/>
              <w:bottom w:val="single" w:sz="8" w:space="0" w:color="auto"/>
              <w:right w:val="single" w:sz="8" w:space="0" w:color="auto"/>
            </w:tcBorders>
            <w:shd w:val="clear" w:color="auto" w:fill="FFFFFF"/>
            <w:hideMark/>
          </w:tcPr>
          <w:p w14:paraId="5ED7BC36"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80. </w:t>
            </w:r>
            <w:r w:rsidRPr="00C54368">
              <w:rPr>
                <w:rFonts w:eastAsia="Times New Roman" w:cs="Times New Roman"/>
                <w:b/>
                <w:bCs/>
                <w:color w:val="D60000"/>
                <w:sz w:val="24"/>
                <w:szCs w:val="24"/>
                <w:shd w:val="clear" w:color="auto" w:fill="FFFFFF"/>
                <w:lang w:val="en-US"/>
              </w:rPr>
              <w:t>any day/moment/etc now</w:t>
            </w:r>
          </w:p>
        </w:tc>
        <w:tc>
          <w:tcPr>
            <w:tcW w:w="3634" w:type="dxa"/>
            <w:tcBorders>
              <w:top w:val="nil"/>
              <w:left w:val="nil"/>
              <w:bottom w:val="single" w:sz="8" w:space="0" w:color="auto"/>
              <w:right w:val="single" w:sz="8" w:space="0" w:color="auto"/>
            </w:tcBorders>
            <w:shd w:val="clear" w:color="auto" w:fill="FFFFFF"/>
            <w:hideMark/>
          </w:tcPr>
          <w:p w14:paraId="155C4062"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very soon</w:t>
            </w:r>
          </w:p>
        </w:tc>
        <w:tc>
          <w:tcPr>
            <w:tcW w:w="2313" w:type="dxa"/>
            <w:tcBorders>
              <w:top w:val="nil"/>
              <w:left w:val="nil"/>
              <w:bottom w:val="single" w:sz="8" w:space="0" w:color="auto"/>
              <w:right w:val="single" w:sz="8" w:space="0" w:color="auto"/>
            </w:tcBorders>
            <w:shd w:val="clear" w:color="auto" w:fill="FFFFFF"/>
            <w:hideMark/>
          </w:tcPr>
          <w:p w14:paraId="0F1E9E23"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sẽ sớm thôi</w:t>
            </w:r>
          </w:p>
        </w:tc>
      </w:tr>
      <w:tr w:rsidR="00C54368" w:rsidRPr="00C54368" w14:paraId="54E87EC9"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750D0ECA" w14:textId="77777777" w:rsidR="00C54368" w:rsidRPr="00C54368" w:rsidRDefault="00C54368" w:rsidP="00C54368">
            <w:pPr>
              <w:jc w:val="left"/>
              <w:rPr>
                <w:rFonts w:eastAsia="Times New Roman"/>
                <w:b/>
                <w:bCs/>
                <w:color w:val="D60000"/>
              </w:rPr>
            </w:pPr>
          </w:p>
        </w:tc>
        <w:tc>
          <w:tcPr>
            <w:tcW w:w="2693" w:type="dxa"/>
            <w:tcBorders>
              <w:top w:val="nil"/>
              <w:left w:val="nil"/>
              <w:bottom w:val="single" w:sz="8" w:space="0" w:color="auto"/>
              <w:right w:val="single" w:sz="8" w:space="0" w:color="auto"/>
            </w:tcBorders>
            <w:shd w:val="clear" w:color="auto" w:fill="FFFFFF"/>
            <w:hideMark/>
          </w:tcPr>
          <w:p w14:paraId="10FD5D9D"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81. </w:t>
            </w:r>
            <w:r w:rsidRPr="00C54368">
              <w:rPr>
                <w:rFonts w:eastAsia="Times New Roman" w:cs="Times New Roman"/>
                <w:b/>
                <w:bCs/>
                <w:color w:val="D60000"/>
                <w:sz w:val="24"/>
                <w:szCs w:val="24"/>
                <w:shd w:val="clear" w:color="auto" w:fill="FFFFFF"/>
                <w:lang w:val="en-US"/>
              </w:rPr>
              <w:t>just now</w:t>
            </w:r>
          </w:p>
        </w:tc>
        <w:tc>
          <w:tcPr>
            <w:tcW w:w="3634" w:type="dxa"/>
            <w:tcBorders>
              <w:top w:val="nil"/>
              <w:left w:val="nil"/>
              <w:bottom w:val="single" w:sz="8" w:space="0" w:color="auto"/>
              <w:right w:val="single" w:sz="8" w:space="0" w:color="auto"/>
            </w:tcBorders>
            <w:shd w:val="clear" w:color="auto" w:fill="FFFFFF"/>
            <w:hideMark/>
          </w:tcPr>
          <w:p w14:paraId="62FCF7D2"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a very short time ago</w:t>
            </w:r>
          </w:p>
        </w:tc>
        <w:tc>
          <w:tcPr>
            <w:tcW w:w="2313" w:type="dxa"/>
            <w:tcBorders>
              <w:top w:val="nil"/>
              <w:left w:val="nil"/>
              <w:bottom w:val="single" w:sz="8" w:space="0" w:color="auto"/>
              <w:right w:val="single" w:sz="8" w:space="0" w:color="auto"/>
            </w:tcBorders>
            <w:shd w:val="clear" w:color="auto" w:fill="FFFFFF"/>
            <w:hideMark/>
          </w:tcPr>
          <w:p w14:paraId="1DBC1E70"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hồi nãy, ban nãy</w:t>
            </w:r>
          </w:p>
        </w:tc>
      </w:tr>
      <w:tr w:rsidR="00C54368" w:rsidRPr="00C54368" w14:paraId="79FFEE09"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7654C586" w14:textId="77777777" w:rsidR="00C54368" w:rsidRPr="00C54368" w:rsidRDefault="00C54368" w:rsidP="00C54368">
            <w:pPr>
              <w:jc w:val="left"/>
              <w:rPr>
                <w:rFonts w:eastAsia="Times New Roman"/>
                <w:b/>
                <w:bCs/>
                <w:color w:val="D60000"/>
              </w:rPr>
            </w:pPr>
          </w:p>
        </w:tc>
        <w:tc>
          <w:tcPr>
            <w:tcW w:w="2693" w:type="dxa"/>
            <w:tcBorders>
              <w:top w:val="nil"/>
              <w:left w:val="nil"/>
              <w:bottom w:val="single" w:sz="8" w:space="0" w:color="auto"/>
              <w:right w:val="single" w:sz="8" w:space="0" w:color="auto"/>
            </w:tcBorders>
            <w:shd w:val="clear" w:color="auto" w:fill="FFFFFF"/>
            <w:hideMark/>
          </w:tcPr>
          <w:p w14:paraId="2D2AA416"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82. </w:t>
            </w:r>
            <w:r w:rsidRPr="00C54368">
              <w:rPr>
                <w:rFonts w:eastAsia="Times New Roman" w:cs="Times New Roman"/>
                <w:b/>
                <w:bCs/>
                <w:color w:val="D60000"/>
                <w:sz w:val="24"/>
                <w:szCs w:val="24"/>
                <w:shd w:val="clear" w:color="auto" w:fill="FFFFFF"/>
                <w:lang w:val="en-US"/>
              </w:rPr>
              <w:t>every now and then/again</w:t>
            </w:r>
          </w:p>
        </w:tc>
        <w:tc>
          <w:tcPr>
            <w:tcW w:w="3634" w:type="dxa"/>
            <w:tcBorders>
              <w:top w:val="nil"/>
              <w:left w:val="nil"/>
              <w:bottom w:val="single" w:sz="8" w:space="0" w:color="auto"/>
              <w:right w:val="single" w:sz="8" w:space="0" w:color="auto"/>
            </w:tcBorders>
            <w:shd w:val="clear" w:color="auto" w:fill="FFFFFF"/>
            <w:hideMark/>
          </w:tcPr>
          <w:p w14:paraId="57E5A3F3"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sometimes, but not very often</w:t>
            </w:r>
          </w:p>
        </w:tc>
        <w:tc>
          <w:tcPr>
            <w:tcW w:w="2313" w:type="dxa"/>
            <w:tcBorders>
              <w:top w:val="nil"/>
              <w:left w:val="nil"/>
              <w:bottom w:val="single" w:sz="8" w:space="0" w:color="auto"/>
              <w:right w:val="single" w:sz="8" w:space="0" w:color="auto"/>
            </w:tcBorders>
            <w:shd w:val="clear" w:color="auto" w:fill="FFFFFF"/>
            <w:hideMark/>
          </w:tcPr>
          <w:p w14:paraId="1FCF97D1"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thỉnh thoảng, đôi khi</w:t>
            </w:r>
          </w:p>
        </w:tc>
      </w:tr>
      <w:tr w:rsidR="00C54368" w:rsidRPr="00C54368" w14:paraId="5DBFE955"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6A5BC98D" w14:textId="77777777" w:rsidR="00C54368" w:rsidRPr="00C54368" w:rsidRDefault="00C54368" w:rsidP="00C54368">
            <w:pPr>
              <w:jc w:val="left"/>
              <w:rPr>
                <w:rFonts w:eastAsia="Times New Roman"/>
                <w:b/>
                <w:bCs/>
                <w:color w:val="D60000"/>
              </w:rPr>
            </w:pPr>
          </w:p>
        </w:tc>
        <w:tc>
          <w:tcPr>
            <w:tcW w:w="2693" w:type="dxa"/>
            <w:tcBorders>
              <w:top w:val="nil"/>
              <w:left w:val="nil"/>
              <w:bottom w:val="single" w:sz="8" w:space="0" w:color="auto"/>
              <w:right w:val="single" w:sz="8" w:space="0" w:color="auto"/>
            </w:tcBorders>
            <w:shd w:val="clear" w:color="auto" w:fill="FFFFFF"/>
            <w:hideMark/>
          </w:tcPr>
          <w:p w14:paraId="5E5010D8"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83. </w:t>
            </w:r>
            <w:r w:rsidRPr="00C54368">
              <w:rPr>
                <w:rFonts w:eastAsia="Times New Roman" w:cs="Times New Roman"/>
                <w:b/>
                <w:bCs/>
                <w:color w:val="D60000"/>
                <w:sz w:val="24"/>
                <w:szCs w:val="24"/>
                <w:shd w:val="clear" w:color="auto" w:fill="FFFFFF"/>
                <w:lang w:val="en-US"/>
              </w:rPr>
              <w:t>nowadays</w:t>
            </w:r>
          </w:p>
        </w:tc>
        <w:tc>
          <w:tcPr>
            <w:tcW w:w="3634" w:type="dxa"/>
            <w:tcBorders>
              <w:top w:val="nil"/>
              <w:left w:val="nil"/>
              <w:bottom w:val="single" w:sz="8" w:space="0" w:color="auto"/>
              <w:right w:val="single" w:sz="8" w:space="0" w:color="auto"/>
            </w:tcBorders>
            <w:shd w:val="clear" w:color="auto" w:fill="FFFFFF"/>
            <w:hideMark/>
          </w:tcPr>
          <w:p w14:paraId="40A31A84"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at the present time, in comparison to the past</w:t>
            </w:r>
          </w:p>
        </w:tc>
        <w:tc>
          <w:tcPr>
            <w:tcW w:w="2313" w:type="dxa"/>
            <w:tcBorders>
              <w:top w:val="nil"/>
              <w:left w:val="nil"/>
              <w:bottom w:val="single" w:sz="8" w:space="0" w:color="auto"/>
              <w:right w:val="single" w:sz="8" w:space="0" w:color="auto"/>
            </w:tcBorders>
            <w:shd w:val="clear" w:color="auto" w:fill="FFFFFF"/>
            <w:hideMark/>
          </w:tcPr>
          <w:p w14:paraId="4C3D10F2"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ngày nay</w:t>
            </w:r>
          </w:p>
        </w:tc>
      </w:tr>
      <w:tr w:rsidR="00C54368" w:rsidRPr="00C54368" w14:paraId="05416134" w14:textId="77777777" w:rsidTr="00C54368">
        <w:tc>
          <w:tcPr>
            <w:tcW w:w="1271" w:type="dxa"/>
            <w:vMerge w:val="restart"/>
            <w:tcBorders>
              <w:top w:val="nil"/>
              <w:left w:val="single" w:sz="8" w:space="0" w:color="auto"/>
              <w:bottom w:val="single" w:sz="8" w:space="0" w:color="auto"/>
              <w:right w:val="single" w:sz="8" w:space="0" w:color="auto"/>
            </w:tcBorders>
            <w:shd w:val="clear" w:color="auto" w:fill="FFFFFF"/>
            <w:vAlign w:val="center"/>
            <w:hideMark/>
          </w:tcPr>
          <w:p w14:paraId="26673E6B"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Office</w:t>
            </w:r>
          </w:p>
        </w:tc>
        <w:tc>
          <w:tcPr>
            <w:tcW w:w="2693" w:type="dxa"/>
            <w:tcBorders>
              <w:top w:val="nil"/>
              <w:left w:val="nil"/>
              <w:bottom w:val="single" w:sz="8" w:space="0" w:color="auto"/>
              <w:right w:val="single" w:sz="8" w:space="0" w:color="auto"/>
            </w:tcBorders>
            <w:shd w:val="clear" w:color="auto" w:fill="FFFFFF"/>
            <w:hideMark/>
          </w:tcPr>
          <w:p w14:paraId="61D24EDC"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b/>
                <w:bCs/>
                <w:color w:val="4B0082"/>
                <w:sz w:val="24"/>
                <w:szCs w:val="24"/>
                <w:shd w:val="clear" w:color="auto" w:fill="FFFFFF"/>
                <w:lang w:val="en-US"/>
              </w:rPr>
              <w:t xml:space="preserve">84. </w:t>
            </w:r>
            <w:r w:rsidRPr="00C54368">
              <w:rPr>
                <w:rFonts w:eastAsia="Times New Roman" w:cs="Times New Roman"/>
                <w:color w:val="0066CC"/>
                <w:sz w:val="24"/>
                <w:szCs w:val="24"/>
                <w:shd w:val="clear" w:color="auto" w:fill="FFFFFF"/>
                <w:lang w:val="en-US"/>
              </w:rPr>
              <w:t>take office</w:t>
            </w:r>
          </w:p>
        </w:tc>
        <w:tc>
          <w:tcPr>
            <w:tcW w:w="3634" w:type="dxa"/>
            <w:tcBorders>
              <w:top w:val="nil"/>
              <w:left w:val="nil"/>
              <w:bottom w:val="single" w:sz="8" w:space="0" w:color="auto"/>
              <w:right w:val="single" w:sz="8" w:space="0" w:color="auto"/>
            </w:tcBorders>
            <w:shd w:val="clear" w:color="auto" w:fill="FFFFFF"/>
            <w:hideMark/>
          </w:tcPr>
          <w:p w14:paraId="5C282C68"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to begin the job or responsibility of one in a position of authority especially in the government</w:t>
            </w:r>
          </w:p>
        </w:tc>
        <w:tc>
          <w:tcPr>
            <w:tcW w:w="2313" w:type="dxa"/>
            <w:tcBorders>
              <w:top w:val="nil"/>
              <w:left w:val="nil"/>
              <w:bottom w:val="single" w:sz="8" w:space="0" w:color="auto"/>
              <w:right w:val="single" w:sz="8" w:space="0" w:color="auto"/>
            </w:tcBorders>
            <w:shd w:val="clear" w:color="auto" w:fill="FFFFFF"/>
            <w:hideMark/>
          </w:tcPr>
          <w:p w14:paraId="0C3C6D7F" w14:textId="77777777" w:rsidR="00C54368" w:rsidRPr="00C54368" w:rsidRDefault="00C54368" w:rsidP="00C54368">
            <w:pPr>
              <w:jc w:val="left"/>
              <w:rPr>
                <w:rFonts w:eastAsia="Times New Roman" w:cs="Times New Roman"/>
                <w:color w:val="E67E00"/>
                <w:sz w:val="24"/>
                <w:szCs w:val="24"/>
                <w:lang w:val="en-US"/>
              </w:rPr>
            </w:pPr>
            <w:r w:rsidRPr="00C54368">
              <w:rPr>
                <w:rFonts w:eastAsia="Times New Roman" w:cs="Times New Roman"/>
                <w:color w:val="E67E00"/>
                <w:sz w:val="24"/>
                <w:szCs w:val="24"/>
                <w:shd w:val="clear" w:color="auto" w:fill="FFFFFF"/>
                <w:lang w:val="en-US"/>
              </w:rPr>
              <w:t>- nhậm chức</w:t>
            </w:r>
          </w:p>
        </w:tc>
      </w:tr>
      <w:tr w:rsidR="00C54368" w:rsidRPr="00C54368" w14:paraId="17CC7EA3"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383AC6FB" w14:textId="77777777" w:rsidR="00C54368" w:rsidRPr="00C54368" w:rsidRDefault="00C54368" w:rsidP="00C54368">
            <w:pPr>
              <w:jc w:val="left"/>
              <w:rPr>
                <w:rFonts w:eastAsia="Times New Roman"/>
                <w:b/>
                <w:bCs/>
                <w:color w:val="D60000"/>
              </w:rPr>
            </w:pPr>
          </w:p>
        </w:tc>
        <w:tc>
          <w:tcPr>
            <w:tcW w:w="2693" w:type="dxa"/>
            <w:tcBorders>
              <w:top w:val="nil"/>
              <w:left w:val="nil"/>
              <w:bottom w:val="single" w:sz="8" w:space="0" w:color="auto"/>
              <w:right w:val="single" w:sz="8" w:space="0" w:color="auto"/>
            </w:tcBorders>
            <w:shd w:val="clear" w:color="auto" w:fill="FFFFFF"/>
            <w:hideMark/>
          </w:tcPr>
          <w:p w14:paraId="41F062C6"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85. </w:t>
            </w:r>
            <w:r w:rsidRPr="00C54368">
              <w:rPr>
                <w:rFonts w:eastAsia="Times New Roman" w:cs="Times New Roman"/>
                <w:b/>
                <w:bCs/>
                <w:color w:val="D60000"/>
                <w:sz w:val="24"/>
                <w:szCs w:val="24"/>
                <w:shd w:val="clear" w:color="auto" w:fill="FFFFFF"/>
                <w:lang w:val="en-US"/>
              </w:rPr>
              <w:t>run for office</w:t>
            </w:r>
          </w:p>
        </w:tc>
        <w:tc>
          <w:tcPr>
            <w:tcW w:w="3634" w:type="dxa"/>
            <w:tcBorders>
              <w:top w:val="nil"/>
              <w:left w:val="nil"/>
              <w:bottom w:val="single" w:sz="8" w:space="0" w:color="auto"/>
              <w:right w:val="single" w:sz="8" w:space="0" w:color="auto"/>
            </w:tcBorders>
            <w:shd w:val="clear" w:color="auto" w:fill="FFFFFF"/>
            <w:hideMark/>
          </w:tcPr>
          <w:p w14:paraId="3E0A2CBB"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to campaign to be elected to an office</w:t>
            </w:r>
          </w:p>
        </w:tc>
        <w:tc>
          <w:tcPr>
            <w:tcW w:w="2313" w:type="dxa"/>
            <w:tcBorders>
              <w:top w:val="nil"/>
              <w:left w:val="nil"/>
              <w:bottom w:val="single" w:sz="8" w:space="0" w:color="auto"/>
              <w:right w:val="single" w:sz="8" w:space="0" w:color="auto"/>
            </w:tcBorders>
            <w:shd w:val="clear" w:color="auto" w:fill="FFFFFF"/>
            <w:hideMark/>
          </w:tcPr>
          <w:p w14:paraId="2762E3DE"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tranh cử</w:t>
            </w:r>
          </w:p>
        </w:tc>
      </w:tr>
      <w:tr w:rsidR="00C54368" w:rsidRPr="00C54368" w14:paraId="39AA6F43"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1B22F587" w14:textId="77777777" w:rsidR="00C54368" w:rsidRPr="00C54368" w:rsidRDefault="00C54368" w:rsidP="00C54368">
            <w:pPr>
              <w:jc w:val="left"/>
              <w:rPr>
                <w:rFonts w:eastAsia="Times New Roman"/>
                <w:b/>
                <w:bCs/>
                <w:color w:val="D60000"/>
              </w:rPr>
            </w:pPr>
          </w:p>
        </w:tc>
        <w:tc>
          <w:tcPr>
            <w:tcW w:w="2693" w:type="dxa"/>
            <w:tcBorders>
              <w:top w:val="nil"/>
              <w:left w:val="nil"/>
              <w:bottom w:val="single" w:sz="8" w:space="0" w:color="auto"/>
              <w:right w:val="single" w:sz="8" w:space="0" w:color="auto"/>
            </w:tcBorders>
            <w:shd w:val="clear" w:color="auto" w:fill="FFFFFF"/>
            <w:hideMark/>
          </w:tcPr>
          <w:p w14:paraId="27320C5E"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86. </w:t>
            </w:r>
            <w:r w:rsidRPr="00C54368">
              <w:rPr>
                <w:rFonts w:eastAsia="Times New Roman" w:cs="Times New Roman"/>
                <w:b/>
                <w:bCs/>
                <w:color w:val="D60000"/>
                <w:sz w:val="24"/>
                <w:szCs w:val="24"/>
                <w:shd w:val="clear" w:color="auto" w:fill="FFFFFF"/>
                <w:lang w:val="en-US"/>
              </w:rPr>
              <w:t>head office</w:t>
            </w:r>
          </w:p>
        </w:tc>
        <w:tc>
          <w:tcPr>
            <w:tcW w:w="3634" w:type="dxa"/>
            <w:tcBorders>
              <w:top w:val="nil"/>
              <w:left w:val="nil"/>
              <w:bottom w:val="single" w:sz="8" w:space="0" w:color="auto"/>
              <w:right w:val="single" w:sz="8" w:space="0" w:color="auto"/>
            </w:tcBorders>
            <w:shd w:val="clear" w:color="auto" w:fill="FFFFFF"/>
            <w:hideMark/>
          </w:tcPr>
          <w:p w14:paraId="46114133"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xml:space="preserve">- the most important office of an </w:t>
            </w:r>
            <w:r w:rsidRPr="00C54368">
              <w:rPr>
                <w:rFonts w:eastAsia="Times New Roman" w:cs="Times New Roman"/>
                <w:color w:val="0066CC"/>
                <w:sz w:val="24"/>
                <w:szCs w:val="24"/>
                <w:shd w:val="clear" w:color="auto" w:fill="FFFFFF"/>
                <w:lang w:val="en-US"/>
              </w:rPr>
              <w:lastRenderedPageBreak/>
              <w:t>organization or company, or the people working there</w:t>
            </w:r>
          </w:p>
        </w:tc>
        <w:tc>
          <w:tcPr>
            <w:tcW w:w="2313" w:type="dxa"/>
            <w:tcBorders>
              <w:top w:val="nil"/>
              <w:left w:val="nil"/>
              <w:bottom w:val="single" w:sz="8" w:space="0" w:color="auto"/>
              <w:right w:val="single" w:sz="8" w:space="0" w:color="auto"/>
            </w:tcBorders>
            <w:shd w:val="clear" w:color="auto" w:fill="FFFFFF"/>
            <w:hideMark/>
          </w:tcPr>
          <w:p w14:paraId="1EFF0D35"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lastRenderedPageBreak/>
              <w:t xml:space="preserve">- trụ sở chính, cơ </w:t>
            </w:r>
            <w:r w:rsidRPr="00C54368">
              <w:rPr>
                <w:rFonts w:eastAsia="Times New Roman" w:cs="Times New Roman"/>
                <w:color w:val="7B1FA2"/>
                <w:sz w:val="24"/>
                <w:szCs w:val="24"/>
                <w:shd w:val="clear" w:color="auto" w:fill="FFFFFF"/>
                <w:lang w:val="en-US"/>
              </w:rPr>
              <w:lastRenderedPageBreak/>
              <w:t>quan đầu não</w:t>
            </w:r>
          </w:p>
        </w:tc>
      </w:tr>
      <w:tr w:rsidR="00C54368" w:rsidRPr="00C54368" w14:paraId="3A7D373C"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5A7B4258" w14:textId="77777777" w:rsidR="00C54368" w:rsidRPr="00C54368" w:rsidRDefault="00C54368" w:rsidP="00C54368">
            <w:pPr>
              <w:jc w:val="left"/>
              <w:rPr>
                <w:rFonts w:eastAsia="Times New Roman"/>
                <w:b/>
                <w:bCs/>
                <w:color w:val="D60000"/>
              </w:rPr>
            </w:pPr>
          </w:p>
        </w:tc>
        <w:tc>
          <w:tcPr>
            <w:tcW w:w="2693" w:type="dxa"/>
            <w:tcBorders>
              <w:top w:val="nil"/>
              <w:left w:val="nil"/>
              <w:bottom w:val="single" w:sz="8" w:space="0" w:color="auto"/>
              <w:right w:val="single" w:sz="8" w:space="0" w:color="auto"/>
            </w:tcBorders>
            <w:shd w:val="clear" w:color="auto" w:fill="FFFFFF"/>
            <w:hideMark/>
          </w:tcPr>
          <w:p w14:paraId="45ACFE1D"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87. </w:t>
            </w:r>
            <w:r w:rsidRPr="00C54368">
              <w:rPr>
                <w:rFonts w:eastAsia="Times New Roman" w:cs="Times New Roman"/>
                <w:b/>
                <w:bCs/>
                <w:color w:val="D60000"/>
                <w:sz w:val="24"/>
                <w:szCs w:val="24"/>
                <w:shd w:val="clear" w:color="auto" w:fill="FFFFFF"/>
                <w:lang w:val="en-US"/>
              </w:rPr>
              <w:t>office holder</w:t>
            </w:r>
          </w:p>
        </w:tc>
        <w:tc>
          <w:tcPr>
            <w:tcW w:w="3634" w:type="dxa"/>
            <w:tcBorders>
              <w:top w:val="nil"/>
              <w:left w:val="nil"/>
              <w:bottom w:val="single" w:sz="8" w:space="0" w:color="auto"/>
              <w:right w:val="single" w:sz="8" w:space="0" w:color="auto"/>
            </w:tcBorders>
            <w:shd w:val="clear" w:color="auto" w:fill="FFFFFF"/>
            <w:hideMark/>
          </w:tcPr>
          <w:p w14:paraId="189D77B4"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a person who has an important official position in an organization or government</w:t>
            </w:r>
          </w:p>
        </w:tc>
        <w:tc>
          <w:tcPr>
            <w:tcW w:w="2313" w:type="dxa"/>
            <w:tcBorders>
              <w:top w:val="nil"/>
              <w:left w:val="nil"/>
              <w:bottom w:val="single" w:sz="8" w:space="0" w:color="auto"/>
              <w:right w:val="single" w:sz="8" w:space="0" w:color="auto"/>
            </w:tcBorders>
            <w:shd w:val="clear" w:color="auto" w:fill="FFFFFF"/>
            <w:hideMark/>
          </w:tcPr>
          <w:p w14:paraId="6C05EDB5"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công chức, viên chức</w:t>
            </w:r>
          </w:p>
        </w:tc>
      </w:tr>
      <w:tr w:rsidR="00C54368" w:rsidRPr="00C54368" w14:paraId="40006CE8"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70BCC3A6" w14:textId="77777777" w:rsidR="00C54368" w:rsidRPr="00C54368" w:rsidRDefault="00C54368" w:rsidP="00C54368">
            <w:pPr>
              <w:jc w:val="left"/>
              <w:rPr>
                <w:rFonts w:eastAsia="Times New Roman"/>
                <w:b/>
                <w:bCs/>
                <w:color w:val="D60000"/>
              </w:rPr>
            </w:pPr>
          </w:p>
        </w:tc>
        <w:tc>
          <w:tcPr>
            <w:tcW w:w="2693" w:type="dxa"/>
            <w:tcBorders>
              <w:top w:val="nil"/>
              <w:left w:val="nil"/>
              <w:bottom w:val="single" w:sz="8" w:space="0" w:color="auto"/>
              <w:right w:val="single" w:sz="8" w:space="0" w:color="auto"/>
            </w:tcBorders>
            <w:shd w:val="clear" w:color="auto" w:fill="FFFFFF"/>
            <w:hideMark/>
          </w:tcPr>
          <w:p w14:paraId="14AAA2C1"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88. </w:t>
            </w:r>
            <w:r w:rsidRPr="00C54368">
              <w:rPr>
                <w:rFonts w:eastAsia="Times New Roman" w:cs="Times New Roman"/>
                <w:b/>
                <w:bCs/>
                <w:color w:val="D60000"/>
                <w:sz w:val="24"/>
                <w:szCs w:val="24"/>
                <w:shd w:val="clear" w:color="auto" w:fill="FFFFFF"/>
                <w:lang w:val="en-US"/>
              </w:rPr>
              <w:t>office block</w:t>
            </w:r>
          </w:p>
        </w:tc>
        <w:tc>
          <w:tcPr>
            <w:tcW w:w="3634" w:type="dxa"/>
            <w:tcBorders>
              <w:top w:val="nil"/>
              <w:left w:val="nil"/>
              <w:bottom w:val="single" w:sz="8" w:space="0" w:color="auto"/>
              <w:right w:val="single" w:sz="8" w:space="0" w:color="auto"/>
            </w:tcBorders>
            <w:shd w:val="clear" w:color="auto" w:fill="FFFFFF"/>
            <w:hideMark/>
          </w:tcPr>
          <w:p w14:paraId="71328BDE"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a large building designed to provide office accommodation</w:t>
            </w:r>
          </w:p>
        </w:tc>
        <w:tc>
          <w:tcPr>
            <w:tcW w:w="2313" w:type="dxa"/>
            <w:tcBorders>
              <w:top w:val="nil"/>
              <w:left w:val="nil"/>
              <w:bottom w:val="single" w:sz="8" w:space="0" w:color="auto"/>
              <w:right w:val="single" w:sz="8" w:space="0" w:color="auto"/>
            </w:tcBorders>
            <w:shd w:val="clear" w:color="auto" w:fill="FFFFFF"/>
            <w:hideMark/>
          </w:tcPr>
          <w:p w14:paraId="3B2CC7F9"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tòa nhà văn phòng</w:t>
            </w:r>
          </w:p>
        </w:tc>
      </w:tr>
      <w:tr w:rsidR="00C54368" w:rsidRPr="00C54368" w14:paraId="3B1D80BC"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6B5EC4C3" w14:textId="77777777" w:rsidR="00C54368" w:rsidRPr="00C54368" w:rsidRDefault="00C54368" w:rsidP="00C54368">
            <w:pPr>
              <w:jc w:val="left"/>
              <w:rPr>
                <w:rFonts w:eastAsia="Times New Roman"/>
                <w:b/>
                <w:bCs/>
                <w:color w:val="D60000"/>
              </w:rPr>
            </w:pPr>
          </w:p>
        </w:tc>
        <w:tc>
          <w:tcPr>
            <w:tcW w:w="2693" w:type="dxa"/>
            <w:tcBorders>
              <w:top w:val="nil"/>
              <w:left w:val="nil"/>
              <w:bottom w:val="single" w:sz="8" w:space="0" w:color="auto"/>
              <w:right w:val="single" w:sz="8" w:space="0" w:color="auto"/>
            </w:tcBorders>
            <w:shd w:val="clear" w:color="auto" w:fill="FFFFFF"/>
            <w:hideMark/>
          </w:tcPr>
          <w:p w14:paraId="2DAF6DCB"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89. </w:t>
            </w:r>
            <w:r w:rsidRPr="00C54368">
              <w:rPr>
                <w:rFonts w:eastAsia="Times New Roman" w:cs="Times New Roman"/>
                <w:b/>
                <w:bCs/>
                <w:color w:val="D60000"/>
                <w:sz w:val="24"/>
                <w:szCs w:val="24"/>
                <w:shd w:val="clear" w:color="auto" w:fill="FFFFFF"/>
                <w:lang w:val="en-US"/>
              </w:rPr>
              <w:t>office hours</w:t>
            </w:r>
          </w:p>
        </w:tc>
        <w:tc>
          <w:tcPr>
            <w:tcW w:w="3634" w:type="dxa"/>
            <w:tcBorders>
              <w:top w:val="nil"/>
              <w:left w:val="nil"/>
              <w:bottom w:val="single" w:sz="8" w:space="0" w:color="auto"/>
              <w:right w:val="single" w:sz="8" w:space="0" w:color="auto"/>
            </w:tcBorders>
            <w:shd w:val="clear" w:color="auto" w:fill="FFFFFF"/>
            <w:hideMark/>
          </w:tcPr>
          <w:p w14:paraId="3E13CF73"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the time when people in offices are normally working</w:t>
            </w:r>
          </w:p>
        </w:tc>
        <w:tc>
          <w:tcPr>
            <w:tcW w:w="2313" w:type="dxa"/>
            <w:tcBorders>
              <w:top w:val="nil"/>
              <w:left w:val="nil"/>
              <w:bottom w:val="single" w:sz="8" w:space="0" w:color="auto"/>
              <w:right w:val="single" w:sz="8" w:space="0" w:color="auto"/>
            </w:tcBorders>
            <w:shd w:val="clear" w:color="auto" w:fill="FFFFFF"/>
            <w:hideMark/>
          </w:tcPr>
          <w:p w14:paraId="190A4C4A"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giờ hành chính</w:t>
            </w:r>
          </w:p>
        </w:tc>
      </w:tr>
      <w:tr w:rsidR="00C54368" w:rsidRPr="00C54368" w14:paraId="1829B123"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75E07B91" w14:textId="77777777" w:rsidR="00C54368" w:rsidRPr="00C54368" w:rsidRDefault="00C54368" w:rsidP="00C54368">
            <w:pPr>
              <w:jc w:val="left"/>
              <w:rPr>
                <w:rFonts w:eastAsia="Times New Roman"/>
                <w:b/>
                <w:bCs/>
                <w:color w:val="D60000"/>
              </w:rPr>
            </w:pPr>
          </w:p>
        </w:tc>
        <w:tc>
          <w:tcPr>
            <w:tcW w:w="2693" w:type="dxa"/>
            <w:tcBorders>
              <w:top w:val="nil"/>
              <w:left w:val="nil"/>
              <w:bottom w:val="single" w:sz="8" w:space="0" w:color="auto"/>
              <w:right w:val="single" w:sz="8" w:space="0" w:color="auto"/>
            </w:tcBorders>
            <w:shd w:val="clear" w:color="auto" w:fill="FFFFFF"/>
            <w:hideMark/>
          </w:tcPr>
          <w:p w14:paraId="3FF1709F"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90. </w:t>
            </w:r>
            <w:r w:rsidRPr="00C54368">
              <w:rPr>
                <w:rFonts w:eastAsia="Times New Roman" w:cs="Times New Roman"/>
                <w:b/>
                <w:bCs/>
                <w:color w:val="D60000"/>
                <w:sz w:val="24"/>
                <w:szCs w:val="24"/>
                <w:shd w:val="clear" w:color="auto" w:fill="FFFFFF"/>
                <w:lang w:val="en-US"/>
              </w:rPr>
              <w:t>office party</w:t>
            </w:r>
          </w:p>
        </w:tc>
        <w:tc>
          <w:tcPr>
            <w:tcW w:w="3634" w:type="dxa"/>
            <w:tcBorders>
              <w:top w:val="nil"/>
              <w:left w:val="nil"/>
              <w:bottom w:val="single" w:sz="8" w:space="0" w:color="auto"/>
              <w:right w:val="single" w:sz="8" w:space="0" w:color="auto"/>
            </w:tcBorders>
            <w:shd w:val="clear" w:color="auto" w:fill="FFFFFF"/>
            <w:hideMark/>
          </w:tcPr>
          <w:p w14:paraId="2C7A62D9"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a party, usually just before Christmas, for the people who work in a particular office or company</w:t>
            </w:r>
          </w:p>
        </w:tc>
        <w:tc>
          <w:tcPr>
            <w:tcW w:w="2313" w:type="dxa"/>
            <w:tcBorders>
              <w:top w:val="nil"/>
              <w:left w:val="nil"/>
              <w:bottom w:val="single" w:sz="8" w:space="0" w:color="auto"/>
              <w:right w:val="single" w:sz="8" w:space="0" w:color="auto"/>
            </w:tcBorders>
            <w:shd w:val="clear" w:color="auto" w:fill="FFFFFF"/>
            <w:hideMark/>
          </w:tcPr>
          <w:p w14:paraId="6E2EE590"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tiệc văn phòng</w:t>
            </w:r>
          </w:p>
        </w:tc>
      </w:tr>
      <w:tr w:rsidR="00C54368" w:rsidRPr="00C54368" w14:paraId="46C960E5" w14:textId="77777777" w:rsidTr="00C54368">
        <w:tc>
          <w:tcPr>
            <w:tcW w:w="1271" w:type="dxa"/>
            <w:vMerge w:val="restart"/>
            <w:tcBorders>
              <w:top w:val="nil"/>
              <w:left w:val="single" w:sz="8" w:space="0" w:color="auto"/>
              <w:bottom w:val="single" w:sz="8" w:space="0" w:color="auto"/>
              <w:right w:val="single" w:sz="8" w:space="0" w:color="auto"/>
            </w:tcBorders>
            <w:shd w:val="clear" w:color="auto" w:fill="FFFFFF"/>
            <w:vAlign w:val="center"/>
            <w:hideMark/>
          </w:tcPr>
          <w:p w14:paraId="127D4DE1"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On</w:t>
            </w:r>
          </w:p>
        </w:tc>
        <w:tc>
          <w:tcPr>
            <w:tcW w:w="2693" w:type="dxa"/>
            <w:tcBorders>
              <w:top w:val="nil"/>
              <w:left w:val="nil"/>
              <w:bottom w:val="single" w:sz="8" w:space="0" w:color="auto"/>
              <w:right w:val="single" w:sz="8" w:space="0" w:color="auto"/>
            </w:tcBorders>
            <w:shd w:val="clear" w:color="auto" w:fill="FFFFFF"/>
            <w:hideMark/>
          </w:tcPr>
          <w:p w14:paraId="6C21731F"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b/>
                <w:bCs/>
                <w:color w:val="4B0082"/>
                <w:sz w:val="24"/>
                <w:szCs w:val="24"/>
                <w:shd w:val="clear" w:color="auto" w:fill="FFFFFF"/>
                <w:lang w:val="en-US"/>
              </w:rPr>
              <w:t xml:space="preserve">91. </w:t>
            </w:r>
            <w:r w:rsidRPr="00C54368">
              <w:rPr>
                <w:rFonts w:eastAsia="Times New Roman" w:cs="Times New Roman"/>
                <w:color w:val="0066CC"/>
                <w:sz w:val="24"/>
                <w:szCs w:val="24"/>
                <w:shd w:val="clear" w:color="auto" w:fill="FFFFFF"/>
                <w:lang w:val="en-US"/>
              </w:rPr>
              <w:t>on time</w:t>
            </w:r>
          </w:p>
        </w:tc>
        <w:tc>
          <w:tcPr>
            <w:tcW w:w="3634" w:type="dxa"/>
            <w:tcBorders>
              <w:top w:val="nil"/>
              <w:left w:val="nil"/>
              <w:bottom w:val="single" w:sz="8" w:space="0" w:color="auto"/>
              <w:right w:val="single" w:sz="8" w:space="0" w:color="auto"/>
            </w:tcBorders>
            <w:shd w:val="clear" w:color="auto" w:fill="FFFFFF"/>
            <w:hideMark/>
          </w:tcPr>
          <w:p w14:paraId="5A4A69EA"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to describe something that arrives, happens, or is done when it should and is not late</w:t>
            </w:r>
          </w:p>
        </w:tc>
        <w:tc>
          <w:tcPr>
            <w:tcW w:w="2313" w:type="dxa"/>
            <w:tcBorders>
              <w:top w:val="nil"/>
              <w:left w:val="nil"/>
              <w:bottom w:val="single" w:sz="8" w:space="0" w:color="auto"/>
              <w:right w:val="single" w:sz="8" w:space="0" w:color="auto"/>
            </w:tcBorders>
            <w:shd w:val="clear" w:color="auto" w:fill="FFFFFF"/>
            <w:hideMark/>
          </w:tcPr>
          <w:p w14:paraId="73CE275F" w14:textId="77777777" w:rsidR="00C54368" w:rsidRPr="00C54368" w:rsidRDefault="00C54368" w:rsidP="00C54368">
            <w:pPr>
              <w:jc w:val="left"/>
              <w:rPr>
                <w:rFonts w:eastAsia="Times New Roman" w:cs="Times New Roman"/>
                <w:color w:val="E67E00"/>
                <w:sz w:val="24"/>
                <w:szCs w:val="24"/>
                <w:lang w:val="en-US"/>
              </w:rPr>
            </w:pPr>
            <w:r w:rsidRPr="00C54368">
              <w:rPr>
                <w:rFonts w:eastAsia="Times New Roman" w:cs="Times New Roman"/>
                <w:color w:val="E67E00"/>
                <w:sz w:val="24"/>
                <w:szCs w:val="24"/>
                <w:shd w:val="clear" w:color="auto" w:fill="FFFFFF"/>
                <w:lang w:val="en-US"/>
              </w:rPr>
              <w:t>- đúng giờ</w:t>
            </w:r>
          </w:p>
        </w:tc>
      </w:tr>
      <w:tr w:rsidR="00C54368" w:rsidRPr="00C54368" w14:paraId="070394F1"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369714EC" w14:textId="77777777" w:rsidR="00C54368" w:rsidRPr="00C54368" w:rsidRDefault="00C54368" w:rsidP="00C54368">
            <w:pPr>
              <w:jc w:val="left"/>
              <w:rPr>
                <w:rFonts w:eastAsia="Times New Roman"/>
                <w:b/>
                <w:bCs/>
                <w:color w:val="D60000"/>
              </w:rPr>
            </w:pPr>
          </w:p>
        </w:tc>
        <w:tc>
          <w:tcPr>
            <w:tcW w:w="2693" w:type="dxa"/>
            <w:tcBorders>
              <w:top w:val="nil"/>
              <w:left w:val="nil"/>
              <w:bottom w:val="single" w:sz="8" w:space="0" w:color="auto"/>
              <w:right w:val="single" w:sz="8" w:space="0" w:color="auto"/>
            </w:tcBorders>
            <w:shd w:val="clear" w:color="auto" w:fill="FFFFFF"/>
            <w:hideMark/>
          </w:tcPr>
          <w:p w14:paraId="5D0A7281"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92. </w:t>
            </w:r>
            <w:r w:rsidRPr="00C54368">
              <w:rPr>
                <w:rFonts w:eastAsia="Times New Roman" w:cs="Times New Roman"/>
                <w:b/>
                <w:bCs/>
                <w:color w:val="D60000"/>
                <w:sz w:val="24"/>
                <w:szCs w:val="24"/>
                <w:shd w:val="clear" w:color="auto" w:fill="FFFFFF"/>
                <w:lang w:val="en-US"/>
              </w:rPr>
              <w:t>on and on</w:t>
            </w:r>
          </w:p>
        </w:tc>
        <w:tc>
          <w:tcPr>
            <w:tcW w:w="3634" w:type="dxa"/>
            <w:tcBorders>
              <w:top w:val="nil"/>
              <w:left w:val="nil"/>
              <w:bottom w:val="single" w:sz="8" w:space="0" w:color="auto"/>
              <w:right w:val="single" w:sz="8" w:space="0" w:color="auto"/>
            </w:tcBorders>
            <w:shd w:val="clear" w:color="auto" w:fill="FFFFFF"/>
            <w:hideMark/>
          </w:tcPr>
          <w:p w14:paraId="74D7B7B8"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to emphasize the length of an activity</w:t>
            </w:r>
          </w:p>
        </w:tc>
        <w:tc>
          <w:tcPr>
            <w:tcW w:w="2313" w:type="dxa"/>
            <w:tcBorders>
              <w:top w:val="nil"/>
              <w:left w:val="nil"/>
              <w:bottom w:val="single" w:sz="8" w:space="0" w:color="auto"/>
              <w:right w:val="single" w:sz="8" w:space="0" w:color="auto"/>
            </w:tcBorders>
            <w:shd w:val="clear" w:color="auto" w:fill="FFFFFF"/>
            <w:hideMark/>
          </w:tcPr>
          <w:p w14:paraId="12B00D86"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tiếp tục, tiếp diễn</w:t>
            </w:r>
          </w:p>
        </w:tc>
      </w:tr>
      <w:tr w:rsidR="00C54368" w:rsidRPr="00C54368" w14:paraId="0918E66A"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2F758B10" w14:textId="77777777" w:rsidR="00C54368" w:rsidRPr="00C54368" w:rsidRDefault="00C54368" w:rsidP="00C54368">
            <w:pPr>
              <w:jc w:val="left"/>
              <w:rPr>
                <w:rFonts w:eastAsia="Times New Roman"/>
                <w:b/>
                <w:bCs/>
                <w:color w:val="D60000"/>
              </w:rPr>
            </w:pPr>
          </w:p>
        </w:tc>
        <w:tc>
          <w:tcPr>
            <w:tcW w:w="2693" w:type="dxa"/>
            <w:tcBorders>
              <w:top w:val="nil"/>
              <w:left w:val="nil"/>
              <w:bottom w:val="single" w:sz="8" w:space="0" w:color="auto"/>
              <w:right w:val="single" w:sz="8" w:space="0" w:color="auto"/>
            </w:tcBorders>
            <w:shd w:val="clear" w:color="auto" w:fill="FFFFFF"/>
            <w:hideMark/>
          </w:tcPr>
          <w:p w14:paraId="4B64B06A"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93. </w:t>
            </w:r>
            <w:r w:rsidRPr="00C54368">
              <w:rPr>
                <w:rFonts w:eastAsia="Times New Roman" w:cs="Times New Roman"/>
                <w:b/>
                <w:bCs/>
                <w:color w:val="D60000"/>
                <w:sz w:val="24"/>
                <w:szCs w:val="24"/>
                <w:shd w:val="clear" w:color="auto" w:fill="FFFFFF"/>
                <w:lang w:val="en-US"/>
              </w:rPr>
              <w:t>on end</w:t>
            </w:r>
          </w:p>
        </w:tc>
        <w:tc>
          <w:tcPr>
            <w:tcW w:w="3634" w:type="dxa"/>
            <w:tcBorders>
              <w:top w:val="nil"/>
              <w:left w:val="nil"/>
              <w:bottom w:val="single" w:sz="8" w:space="0" w:color="auto"/>
              <w:right w:val="single" w:sz="8" w:space="0" w:color="auto"/>
            </w:tcBorders>
            <w:shd w:val="clear" w:color="auto" w:fill="FFFFFF"/>
            <w:hideMark/>
          </w:tcPr>
          <w:p w14:paraId="70D0B6E9"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continuously; without a pause</w:t>
            </w:r>
          </w:p>
        </w:tc>
        <w:tc>
          <w:tcPr>
            <w:tcW w:w="2313" w:type="dxa"/>
            <w:tcBorders>
              <w:top w:val="nil"/>
              <w:left w:val="nil"/>
              <w:bottom w:val="single" w:sz="8" w:space="0" w:color="auto"/>
              <w:right w:val="single" w:sz="8" w:space="0" w:color="auto"/>
            </w:tcBorders>
            <w:shd w:val="clear" w:color="auto" w:fill="FFFFFF"/>
            <w:hideMark/>
          </w:tcPr>
          <w:p w14:paraId="1205F1C6"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liên tục</w:t>
            </w:r>
          </w:p>
        </w:tc>
      </w:tr>
      <w:tr w:rsidR="00C54368" w:rsidRPr="00C54368" w14:paraId="0DC648C6"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1B4C2DCD" w14:textId="77777777" w:rsidR="00C54368" w:rsidRPr="00C54368" w:rsidRDefault="00C54368" w:rsidP="00C54368">
            <w:pPr>
              <w:jc w:val="left"/>
              <w:rPr>
                <w:rFonts w:eastAsia="Times New Roman"/>
                <w:b/>
                <w:bCs/>
                <w:color w:val="D60000"/>
              </w:rPr>
            </w:pPr>
          </w:p>
        </w:tc>
        <w:tc>
          <w:tcPr>
            <w:tcW w:w="2693" w:type="dxa"/>
            <w:tcBorders>
              <w:top w:val="nil"/>
              <w:left w:val="nil"/>
              <w:bottom w:val="single" w:sz="8" w:space="0" w:color="auto"/>
              <w:right w:val="single" w:sz="8" w:space="0" w:color="auto"/>
            </w:tcBorders>
            <w:shd w:val="clear" w:color="auto" w:fill="FFFFFF"/>
            <w:hideMark/>
          </w:tcPr>
          <w:p w14:paraId="5485DB47"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94. </w:t>
            </w:r>
            <w:r w:rsidRPr="00C54368">
              <w:rPr>
                <w:rFonts w:eastAsia="Times New Roman" w:cs="Times New Roman"/>
                <w:b/>
                <w:bCs/>
                <w:color w:val="D60000"/>
                <w:sz w:val="24"/>
                <w:szCs w:val="24"/>
                <w:shd w:val="clear" w:color="auto" w:fill="FFFFFF"/>
                <w:lang w:val="en-US"/>
              </w:rPr>
              <w:t>from now/that moment/then on</w:t>
            </w:r>
          </w:p>
        </w:tc>
        <w:tc>
          <w:tcPr>
            <w:tcW w:w="3634" w:type="dxa"/>
            <w:tcBorders>
              <w:top w:val="nil"/>
              <w:left w:val="nil"/>
              <w:bottom w:val="single" w:sz="8" w:space="0" w:color="auto"/>
              <w:right w:val="single" w:sz="8" w:space="0" w:color="auto"/>
            </w:tcBorders>
            <w:shd w:val="clear" w:color="auto" w:fill="FFFFFF"/>
            <w:hideMark/>
          </w:tcPr>
          <w:p w14:paraId="2E3A0969"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at a particular time and continuing to happen</w:t>
            </w:r>
          </w:p>
        </w:tc>
        <w:tc>
          <w:tcPr>
            <w:tcW w:w="2313" w:type="dxa"/>
            <w:tcBorders>
              <w:top w:val="nil"/>
              <w:left w:val="nil"/>
              <w:bottom w:val="single" w:sz="8" w:space="0" w:color="auto"/>
              <w:right w:val="single" w:sz="8" w:space="0" w:color="auto"/>
            </w:tcBorders>
            <w:shd w:val="clear" w:color="auto" w:fill="FFFFFF"/>
            <w:hideMark/>
          </w:tcPr>
          <w:p w14:paraId="0387DA17"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từ nay trở đi / kể đó trở đi</w:t>
            </w:r>
          </w:p>
        </w:tc>
      </w:tr>
      <w:tr w:rsidR="00C54368" w:rsidRPr="00C54368" w14:paraId="35F72901"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0AE2920C" w14:textId="77777777" w:rsidR="00C54368" w:rsidRPr="00C54368" w:rsidRDefault="00C54368" w:rsidP="00C54368">
            <w:pPr>
              <w:jc w:val="left"/>
              <w:rPr>
                <w:rFonts w:eastAsia="Times New Roman"/>
                <w:b/>
                <w:bCs/>
                <w:color w:val="D60000"/>
              </w:rPr>
            </w:pPr>
          </w:p>
        </w:tc>
        <w:tc>
          <w:tcPr>
            <w:tcW w:w="2693" w:type="dxa"/>
            <w:tcBorders>
              <w:top w:val="nil"/>
              <w:left w:val="nil"/>
              <w:bottom w:val="single" w:sz="8" w:space="0" w:color="auto"/>
              <w:right w:val="single" w:sz="8" w:space="0" w:color="auto"/>
            </w:tcBorders>
            <w:shd w:val="clear" w:color="auto" w:fill="FFFFFF"/>
            <w:hideMark/>
          </w:tcPr>
          <w:p w14:paraId="3109A017"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95. </w:t>
            </w:r>
            <w:r w:rsidRPr="00C54368">
              <w:rPr>
                <w:rFonts w:eastAsia="Times New Roman" w:cs="Times New Roman"/>
                <w:b/>
                <w:bCs/>
                <w:color w:val="D60000"/>
                <w:sz w:val="24"/>
                <w:szCs w:val="24"/>
                <w:shd w:val="clear" w:color="auto" w:fill="FFFFFF"/>
                <w:lang w:val="en-US"/>
              </w:rPr>
              <w:t>You’re on!</w:t>
            </w:r>
          </w:p>
        </w:tc>
        <w:tc>
          <w:tcPr>
            <w:tcW w:w="3634" w:type="dxa"/>
            <w:tcBorders>
              <w:top w:val="nil"/>
              <w:left w:val="nil"/>
              <w:bottom w:val="single" w:sz="8" w:space="0" w:color="auto"/>
              <w:right w:val="single" w:sz="8" w:space="0" w:color="auto"/>
            </w:tcBorders>
            <w:shd w:val="clear" w:color="auto" w:fill="FFFFFF"/>
            <w:hideMark/>
          </w:tcPr>
          <w:p w14:paraId="594F6201"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used when you are accepting a bet</w:t>
            </w:r>
          </w:p>
        </w:tc>
        <w:tc>
          <w:tcPr>
            <w:tcW w:w="2313" w:type="dxa"/>
            <w:tcBorders>
              <w:top w:val="nil"/>
              <w:left w:val="nil"/>
              <w:bottom w:val="single" w:sz="8" w:space="0" w:color="auto"/>
              <w:right w:val="single" w:sz="8" w:space="0" w:color="auto"/>
            </w:tcBorders>
            <w:shd w:val="clear" w:color="auto" w:fill="FFFFFF"/>
            <w:hideMark/>
          </w:tcPr>
          <w:p w14:paraId="556F9D6C"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chấp nhận cá cược, chấp nhận lời thách thức</w:t>
            </w:r>
          </w:p>
        </w:tc>
      </w:tr>
      <w:tr w:rsidR="00C54368" w:rsidRPr="00C54368" w14:paraId="6A839DF7" w14:textId="77777777" w:rsidTr="00C54368">
        <w:tc>
          <w:tcPr>
            <w:tcW w:w="1271" w:type="dxa"/>
            <w:vMerge w:val="restart"/>
            <w:tcBorders>
              <w:top w:val="nil"/>
              <w:left w:val="single" w:sz="8" w:space="0" w:color="auto"/>
              <w:bottom w:val="single" w:sz="8" w:space="0" w:color="auto"/>
              <w:right w:val="single" w:sz="8" w:space="0" w:color="auto"/>
            </w:tcBorders>
            <w:shd w:val="clear" w:color="auto" w:fill="FFFFFF"/>
            <w:vAlign w:val="center"/>
            <w:hideMark/>
          </w:tcPr>
          <w:p w14:paraId="65ECCD00"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Second</w:t>
            </w:r>
          </w:p>
        </w:tc>
        <w:tc>
          <w:tcPr>
            <w:tcW w:w="2693" w:type="dxa"/>
            <w:tcBorders>
              <w:top w:val="nil"/>
              <w:left w:val="nil"/>
              <w:bottom w:val="single" w:sz="8" w:space="0" w:color="auto"/>
              <w:right w:val="single" w:sz="8" w:space="0" w:color="auto"/>
            </w:tcBorders>
            <w:shd w:val="clear" w:color="auto" w:fill="FFFFFF"/>
            <w:hideMark/>
          </w:tcPr>
          <w:p w14:paraId="48815756"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b/>
                <w:bCs/>
                <w:color w:val="4B0082"/>
                <w:sz w:val="24"/>
                <w:szCs w:val="24"/>
                <w:shd w:val="clear" w:color="auto" w:fill="FFFFFF"/>
                <w:lang w:val="en-US"/>
              </w:rPr>
              <w:t xml:space="preserve">96. </w:t>
            </w:r>
            <w:r w:rsidRPr="00C54368">
              <w:rPr>
                <w:rFonts w:eastAsia="Times New Roman" w:cs="Times New Roman"/>
                <w:color w:val="0066CC"/>
                <w:sz w:val="24"/>
                <w:szCs w:val="24"/>
                <w:shd w:val="clear" w:color="auto" w:fill="FFFFFF"/>
                <w:lang w:val="en-US"/>
              </w:rPr>
              <w:t>give/take sb a second to do</w:t>
            </w:r>
          </w:p>
        </w:tc>
        <w:tc>
          <w:tcPr>
            <w:tcW w:w="3634" w:type="dxa"/>
            <w:tcBorders>
              <w:top w:val="nil"/>
              <w:left w:val="nil"/>
              <w:bottom w:val="single" w:sz="8" w:space="0" w:color="auto"/>
              <w:right w:val="single" w:sz="8" w:space="0" w:color="auto"/>
            </w:tcBorders>
            <w:shd w:val="clear" w:color="auto" w:fill="FFFFFF"/>
            <w:hideMark/>
          </w:tcPr>
          <w:p w14:paraId="25004C05"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To allow someone a moment or brief period of time in which to do something</w:t>
            </w:r>
          </w:p>
        </w:tc>
        <w:tc>
          <w:tcPr>
            <w:tcW w:w="2313" w:type="dxa"/>
            <w:tcBorders>
              <w:top w:val="nil"/>
              <w:left w:val="nil"/>
              <w:bottom w:val="single" w:sz="8" w:space="0" w:color="auto"/>
              <w:right w:val="single" w:sz="8" w:space="0" w:color="auto"/>
            </w:tcBorders>
            <w:shd w:val="clear" w:color="auto" w:fill="FFFFFF"/>
            <w:hideMark/>
          </w:tcPr>
          <w:p w14:paraId="17712420" w14:textId="77777777" w:rsidR="00C54368" w:rsidRPr="00C54368" w:rsidRDefault="00C54368" w:rsidP="00C54368">
            <w:pPr>
              <w:rPr>
                <w:rFonts w:eastAsia="Times New Roman" w:cs="Times New Roman"/>
                <w:color w:val="E67E00"/>
                <w:sz w:val="24"/>
                <w:szCs w:val="24"/>
                <w:lang w:val="en-US"/>
              </w:rPr>
            </w:pPr>
            <w:r w:rsidRPr="00C54368">
              <w:rPr>
                <w:rFonts w:eastAsia="Times New Roman" w:cs="Times New Roman"/>
                <w:color w:val="E67E00"/>
                <w:sz w:val="24"/>
                <w:szCs w:val="24"/>
                <w:shd w:val="clear" w:color="auto" w:fill="FFFFFF"/>
                <w:lang w:val="en-US"/>
              </w:rPr>
              <w:t>- cho ai 1 khoảnh khắc để làm gì</w:t>
            </w:r>
          </w:p>
        </w:tc>
      </w:tr>
      <w:tr w:rsidR="00C54368" w:rsidRPr="00C54368" w14:paraId="30CA2183"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564FEB5D" w14:textId="77777777" w:rsidR="00C54368" w:rsidRPr="00C54368" w:rsidRDefault="00C54368" w:rsidP="00C54368">
            <w:pPr>
              <w:jc w:val="left"/>
              <w:rPr>
                <w:rFonts w:eastAsia="Times New Roman"/>
                <w:b/>
                <w:bCs/>
                <w:color w:val="D60000"/>
              </w:rPr>
            </w:pPr>
          </w:p>
        </w:tc>
        <w:tc>
          <w:tcPr>
            <w:tcW w:w="2693" w:type="dxa"/>
            <w:tcBorders>
              <w:top w:val="nil"/>
              <w:left w:val="nil"/>
              <w:bottom w:val="single" w:sz="8" w:space="0" w:color="auto"/>
              <w:right w:val="single" w:sz="8" w:space="0" w:color="auto"/>
            </w:tcBorders>
            <w:shd w:val="clear" w:color="auto" w:fill="FFFFFF"/>
            <w:hideMark/>
          </w:tcPr>
          <w:p w14:paraId="5305386F"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97. </w:t>
            </w:r>
            <w:r w:rsidRPr="00C54368">
              <w:rPr>
                <w:rFonts w:eastAsia="Times New Roman" w:cs="Times New Roman"/>
                <w:b/>
                <w:bCs/>
                <w:color w:val="D60000"/>
                <w:sz w:val="24"/>
                <w:szCs w:val="24"/>
                <w:shd w:val="clear" w:color="auto" w:fill="FFFFFF"/>
                <w:lang w:val="en-US"/>
              </w:rPr>
              <w:t>in a second</w:t>
            </w:r>
          </w:p>
        </w:tc>
        <w:tc>
          <w:tcPr>
            <w:tcW w:w="3634" w:type="dxa"/>
            <w:tcBorders>
              <w:top w:val="nil"/>
              <w:left w:val="nil"/>
              <w:bottom w:val="single" w:sz="8" w:space="0" w:color="auto"/>
              <w:right w:val="single" w:sz="8" w:space="0" w:color="auto"/>
            </w:tcBorders>
            <w:shd w:val="clear" w:color="auto" w:fill="FFFFFF"/>
            <w:hideMark/>
          </w:tcPr>
          <w:p w14:paraId="0A52D883"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in only a very brief amount of time</w:t>
            </w:r>
          </w:p>
        </w:tc>
        <w:tc>
          <w:tcPr>
            <w:tcW w:w="2313" w:type="dxa"/>
            <w:tcBorders>
              <w:top w:val="nil"/>
              <w:left w:val="nil"/>
              <w:bottom w:val="single" w:sz="8" w:space="0" w:color="auto"/>
              <w:right w:val="single" w:sz="8" w:space="0" w:color="auto"/>
            </w:tcBorders>
            <w:shd w:val="clear" w:color="auto" w:fill="FFFFFF"/>
            <w:hideMark/>
          </w:tcPr>
          <w:p w14:paraId="2748D96E"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chỉ trong giây lát</w:t>
            </w:r>
          </w:p>
        </w:tc>
      </w:tr>
      <w:tr w:rsidR="00C54368" w:rsidRPr="00C54368" w14:paraId="12C1B865"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55745C2E" w14:textId="77777777" w:rsidR="00C54368" w:rsidRPr="00C54368" w:rsidRDefault="00C54368" w:rsidP="00C54368">
            <w:pPr>
              <w:jc w:val="left"/>
              <w:rPr>
                <w:rFonts w:eastAsia="Times New Roman"/>
                <w:b/>
                <w:bCs/>
                <w:color w:val="D60000"/>
              </w:rPr>
            </w:pPr>
          </w:p>
        </w:tc>
        <w:tc>
          <w:tcPr>
            <w:tcW w:w="2693" w:type="dxa"/>
            <w:tcBorders>
              <w:top w:val="nil"/>
              <w:left w:val="nil"/>
              <w:bottom w:val="single" w:sz="8" w:space="0" w:color="auto"/>
              <w:right w:val="single" w:sz="8" w:space="0" w:color="auto"/>
            </w:tcBorders>
            <w:shd w:val="clear" w:color="auto" w:fill="FFFFFF"/>
            <w:hideMark/>
          </w:tcPr>
          <w:p w14:paraId="6C013663"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98. </w:t>
            </w:r>
            <w:r w:rsidRPr="00C54368">
              <w:rPr>
                <w:rFonts w:eastAsia="Times New Roman" w:cs="Times New Roman"/>
                <w:b/>
                <w:bCs/>
                <w:color w:val="D60000"/>
                <w:sz w:val="24"/>
                <w:szCs w:val="24"/>
                <w:shd w:val="clear" w:color="auto" w:fill="FFFFFF"/>
                <w:lang w:val="en-US"/>
              </w:rPr>
              <w:t>within seconds</w:t>
            </w:r>
          </w:p>
        </w:tc>
        <w:tc>
          <w:tcPr>
            <w:tcW w:w="3634" w:type="dxa"/>
            <w:tcBorders>
              <w:top w:val="nil"/>
              <w:left w:val="nil"/>
              <w:bottom w:val="single" w:sz="8" w:space="0" w:color="auto"/>
              <w:right w:val="single" w:sz="8" w:space="0" w:color="auto"/>
            </w:tcBorders>
            <w:shd w:val="clear" w:color="auto" w:fill="FFFFFF"/>
            <w:hideMark/>
          </w:tcPr>
          <w:p w14:paraId="05906077"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in a short period of time</w:t>
            </w:r>
          </w:p>
        </w:tc>
        <w:tc>
          <w:tcPr>
            <w:tcW w:w="2313" w:type="dxa"/>
            <w:tcBorders>
              <w:top w:val="nil"/>
              <w:left w:val="nil"/>
              <w:bottom w:val="single" w:sz="8" w:space="0" w:color="auto"/>
              <w:right w:val="single" w:sz="8" w:space="0" w:color="auto"/>
            </w:tcBorders>
            <w:shd w:val="clear" w:color="auto" w:fill="FFFFFF"/>
            <w:hideMark/>
          </w:tcPr>
          <w:p w14:paraId="0ED1694F"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một cách nhanh chóng</w:t>
            </w:r>
          </w:p>
        </w:tc>
      </w:tr>
      <w:tr w:rsidR="00C54368" w:rsidRPr="00C54368" w14:paraId="3E085328"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2CCBB31D" w14:textId="77777777" w:rsidR="00C54368" w:rsidRPr="00C54368" w:rsidRDefault="00C54368" w:rsidP="00C54368">
            <w:pPr>
              <w:jc w:val="left"/>
              <w:rPr>
                <w:rFonts w:eastAsia="Times New Roman"/>
                <w:b/>
                <w:bCs/>
                <w:color w:val="D60000"/>
              </w:rPr>
            </w:pPr>
          </w:p>
        </w:tc>
        <w:tc>
          <w:tcPr>
            <w:tcW w:w="2693" w:type="dxa"/>
            <w:tcBorders>
              <w:top w:val="nil"/>
              <w:left w:val="nil"/>
              <w:bottom w:val="single" w:sz="8" w:space="0" w:color="auto"/>
              <w:right w:val="single" w:sz="8" w:space="0" w:color="auto"/>
            </w:tcBorders>
            <w:shd w:val="clear" w:color="auto" w:fill="FFFFFF"/>
            <w:hideMark/>
          </w:tcPr>
          <w:p w14:paraId="1DA330C3"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99. </w:t>
            </w:r>
            <w:r w:rsidRPr="00C54368">
              <w:rPr>
                <w:rFonts w:eastAsia="Times New Roman" w:cs="Times New Roman"/>
                <w:b/>
                <w:bCs/>
                <w:color w:val="D60000"/>
                <w:sz w:val="24"/>
                <w:szCs w:val="24"/>
                <w:shd w:val="clear" w:color="auto" w:fill="FFFFFF"/>
                <w:lang w:val="en-US"/>
              </w:rPr>
              <w:t>seconds later</w:t>
            </w:r>
          </w:p>
        </w:tc>
        <w:tc>
          <w:tcPr>
            <w:tcW w:w="3634" w:type="dxa"/>
            <w:tcBorders>
              <w:top w:val="nil"/>
              <w:left w:val="nil"/>
              <w:bottom w:val="single" w:sz="8" w:space="0" w:color="auto"/>
              <w:right w:val="single" w:sz="8" w:space="0" w:color="auto"/>
            </w:tcBorders>
            <w:shd w:val="clear" w:color="auto" w:fill="FFFFFF"/>
            <w:hideMark/>
          </w:tcPr>
          <w:p w14:paraId="1892586C"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an extremely short period of time</w:t>
            </w:r>
          </w:p>
        </w:tc>
        <w:tc>
          <w:tcPr>
            <w:tcW w:w="2313" w:type="dxa"/>
            <w:tcBorders>
              <w:top w:val="nil"/>
              <w:left w:val="nil"/>
              <w:bottom w:val="single" w:sz="8" w:space="0" w:color="auto"/>
              <w:right w:val="single" w:sz="8" w:space="0" w:color="auto"/>
            </w:tcBorders>
            <w:shd w:val="clear" w:color="auto" w:fill="FFFFFF"/>
            <w:hideMark/>
          </w:tcPr>
          <w:p w14:paraId="4156E7D3"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một lúc không lâu sau</w:t>
            </w:r>
          </w:p>
        </w:tc>
      </w:tr>
      <w:tr w:rsidR="00C54368" w:rsidRPr="00C54368" w14:paraId="6ABF9F0C"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606B06A3" w14:textId="77777777" w:rsidR="00C54368" w:rsidRPr="00C54368" w:rsidRDefault="00C54368" w:rsidP="00C54368">
            <w:pPr>
              <w:jc w:val="left"/>
              <w:rPr>
                <w:rFonts w:eastAsia="Times New Roman"/>
                <w:b/>
                <w:bCs/>
                <w:color w:val="D60000"/>
              </w:rPr>
            </w:pPr>
          </w:p>
        </w:tc>
        <w:tc>
          <w:tcPr>
            <w:tcW w:w="2693" w:type="dxa"/>
            <w:tcBorders>
              <w:top w:val="nil"/>
              <w:left w:val="nil"/>
              <w:bottom w:val="single" w:sz="8" w:space="0" w:color="auto"/>
              <w:right w:val="single" w:sz="8" w:space="0" w:color="auto"/>
            </w:tcBorders>
            <w:shd w:val="clear" w:color="auto" w:fill="FFFFFF"/>
            <w:hideMark/>
          </w:tcPr>
          <w:p w14:paraId="04EA84A5"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100. </w:t>
            </w:r>
            <w:r w:rsidRPr="00C54368">
              <w:rPr>
                <w:rFonts w:eastAsia="Times New Roman" w:cs="Times New Roman"/>
                <w:b/>
                <w:bCs/>
                <w:color w:val="D60000"/>
                <w:sz w:val="24"/>
                <w:szCs w:val="24"/>
                <w:shd w:val="clear" w:color="auto" w:fill="FFFFFF"/>
                <w:lang w:val="en-US"/>
              </w:rPr>
              <w:t>a split second</w:t>
            </w:r>
          </w:p>
        </w:tc>
        <w:tc>
          <w:tcPr>
            <w:tcW w:w="3634" w:type="dxa"/>
            <w:tcBorders>
              <w:top w:val="nil"/>
              <w:left w:val="nil"/>
              <w:bottom w:val="single" w:sz="8" w:space="0" w:color="auto"/>
              <w:right w:val="single" w:sz="8" w:space="0" w:color="auto"/>
            </w:tcBorders>
            <w:shd w:val="clear" w:color="auto" w:fill="FFFFFF"/>
            <w:hideMark/>
          </w:tcPr>
          <w:p w14:paraId="33EF50DC"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a very short moment of time</w:t>
            </w:r>
          </w:p>
        </w:tc>
        <w:tc>
          <w:tcPr>
            <w:tcW w:w="2313" w:type="dxa"/>
            <w:tcBorders>
              <w:top w:val="nil"/>
              <w:left w:val="nil"/>
              <w:bottom w:val="single" w:sz="8" w:space="0" w:color="auto"/>
              <w:right w:val="single" w:sz="8" w:space="0" w:color="auto"/>
            </w:tcBorders>
            <w:shd w:val="clear" w:color="auto" w:fill="FFFFFF"/>
            <w:hideMark/>
          </w:tcPr>
          <w:p w14:paraId="7EFDD41F"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trong tích tắc</w:t>
            </w:r>
          </w:p>
        </w:tc>
      </w:tr>
      <w:tr w:rsidR="00C54368" w:rsidRPr="00C54368" w14:paraId="079AE82E" w14:textId="77777777" w:rsidTr="00C54368">
        <w:tc>
          <w:tcPr>
            <w:tcW w:w="1271" w:type="dxa"/>
            <w:vMerge w:val="restart"/>
            <w:tcBorders>
              <w:top w:val="nil"/>
              <w:left w:val="single" w:sz="8" w:space="0" w:color="auto"/>
              <w:bottom w:val="single" w:sz="8" w:space="0" w:color="auto"/>
              <w:right w:val="single" w:sz="8" w:space="0" w:color="auto"/>
            </w:tcBorders>
            <w:shd w:val="clear" w:color="auto" w:fill="FFFFFF"/>
            <w:vAlign w:val="center"/>
            <w:hideMark/>
          </w:tcPr>
          <w:p w14:paraId="54457DE1"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Start</w:t>
            </w:r>
          </w:p>
        </w:tc>
        <w:tc>
          <w:tcPr>
            <w:tcW w:w="2693" w:type="dxa"/>
            <w:tcBorders>
              <w:top w:val="nil"/>
              <w:left w:val="nil"/>
              <w:bottom w:val="single" w:sz="8" w:space="0" w:color="auto"/>
              <w:right w:val="single" w:sz="8" w:space="0" w:color="auto"/>
            </w:tcBorders>
            <w:shd w:val="clear" w:color="auto" w:fill="FFFFFF"/>
            <w:hideMark/>
          </w:tcPr>
          <w:p w14:paraId="08FAF782"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b/>
                <w:bCs/>
                <w:color w:val="4B0082"/>
                <w:sz w:val="24"/>
                <w:szCs w:val="24"/>
                <w:shd w:val="clear" w:color="auto" w:fill="FFFFFF"/>
                <w:lang w:val="en-US"/>
              </w:rPr>
              <w:t xml:space="preserve">101. </w:t>
            </w:r>
            <w:r w:rsidRPr="00C54368">
              <w:rPr>
                <w:rFonts w:eastAsia="Times New Roman" w:cs="Times New Roman"/>
                <w:color w:val="0066CC"/>
                <w:sz w:val="24"/>
                <w:szCs w:val="24"/>
                <w:shd w:val="clear" w:color="auto" w:fill="FFFFFF"/>
                <w:lang w:val="en-US"/>
              </w:rPr>
              <w:t>have/make a good/fine/bad/etc start</w:t>
            </w:r>
          </w:p>
        </w:tc>
        <w:tc>
          <w:tcPr>
            <w:tcW w:w="3634" w:type="dxa"/>
            <w:tcBorders>
              <w:top w:val="nil"/>
              <w:left w:val="nil"/>
              <w:bottom w:val="single" w:sz="8" w:space="0" w:color="auto"/>
              <w:right w:val="single" w:sz="8" w:space="0" w:color="auto"/>
            </w:tcBorders>
            <w:shd w:val="clear" w:color="auto" w:fill="FFFFFF"/>
            <w:hideMark/>
          </w:tcPr>
          <w:p w14:paraId="1EF5F6BE"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if you get off to a good/bad start, you are successful/unsuccessful in the early stages of doing something.</w:t>
            </w:r>
          </w:p>
        </w:tc>
        <w:tc>
          <w:tcPr>
            <w:tcW w:w="2313" w:type="dxa"/>
            <w:tcBorders>
              <w:top w:val="nil"/>
              <w:left w:val="nil"/>
              <w:bottom w:val="single" w:sz="8" w:space="0" w:color="auto"/>
              <w:right w:val="single" w:sz="8" w:space="0" w:color="auto"/>
            </w:tcBorders>
            <w:shd w:val="clear" w:color="auto" w:fill="FFFFFF"/>
            <w:hideMark/>
          </w:tcPr>
          <w:p w14:paraId="5D07998F" w14:textId="77777777" w:rsidR="00C54368" w:rsidRPr="00C54368" w:rsidRDefault="00C54368" w:rsidP="00C54368">
            <w:pPr>
              <w:rPr>
                <w:rFonts w:eastAsia="Times New Roman" w:cs="Times New Roman"/>
                <w:color w:val="E67E00"/>
                <w:sz w:val="24"/>
                <w:szCs w:val="24"/>
                <w:lang w:val="en-US"/>
              </w:rPr>
            </w:pPr>
            <w:r w:rsidRPr="00C54368">
              <w:rPr>
                <w:rFonts w:eastAsia="Times New Roman" w:cs="Times New Roman"/>
                <w:color w:val="E67E00"/>
                <w:sz w:val="24"/>
                <w:szCs w:val="24"/>
                <w:shd w:val="clear" w:color="auto" w:fill="FFFFFF"/>
                <w:lang w:val="en-US"/>
              </w:rPr>
              <w:t>- có/ tạo ra khởi đầu tốt /tệ</w:t>
            </w:r>
          </w:p>
        </w:tc>
      </w:tr>
      <w:tr w:rsidR="00C54368" w:rsidRPr="00C54368" w14:paraId="79E26DCA"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5CC9EF65" w14:textId="77777777" w:rsidR="00C54368" w:rsidRPr="00C54368" w:rsidRDefault="00C54368" w:rsidP="00C54368">
            <w:pPr>
              <w:jc w:val="left"/>
              <w:rPr>
                <w:rFonts w:eastAsia="Times New Roman"/>
                <w:b/>
                <w:bCs/>
                <w:color w:val="D60000"/>
              </w:rPr>
            </w:pPr>
          </w:p>
        </w:tc>
        <w:tc>
          <w:tcPr>
            <w:tcW w:w="2693" w:type="dxa"/>
            <w:tcBorders>
              <w:top w:val="nil"/>
              <w:left w:val="nil"/>
              <w:bottom w:val="single" w:sz="8" w:space="0" w:color="auto"/>
              <w:right w:val="single" w:sz="8" w:space="0" w:color="auto"/>
            </w:tcBorders>
            <w:shd w:val="clear" w:color="auto" w:fill="FFFFFF"/>
            <w:hideMark/>
          </w:tcPr>
          <w:p w14:paraId="49F1E8DB"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102. </w:t>
            </w:r>
            <w:r w:rsidRPr="00C54368">
              <w:rPr>
                <w:rFonts w:eastAsia="Times New Roman" w:cs="Times New Roman"/>
                <w:b/>
                <w:bCs/>
                <w:color w:val="D60000"/>
                <w:sz w:val="24"/>
                <w:szCs w:val="24"/>
                <w:shd w:val="clear" w:color="auto" w:fill="FFFFFF"/>
                <w:lang w:val="en-US"/>
              </w:rPr>
              <w:t>make a start (on/at)</w:t>
            </w:r>
          </w:p>
        </w:tc>
        <w:tc>
          <w:tcPr>
            <w:tcW w:w="3634" w:type="dxa"/>
            <w:tcBorders>
              <w:top w:val="nil"/>
              <w:left w:val="nil"/>
              <w:bottom w:val="single" w:sz="8" w:space="0" w:color="auto"/>
              <w:right w:val="single" w:sz="8" w:space="0" w:color="auto"/>
            </w:tcBorders>
            <w:shd w:val="clear" w:color="auto" w:fill="FFFFFF"/>
            <w:hideMark/>
          </w:tcPr>
          <w:p w14:paraId="607EFA5D"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To undertake the beginning of some project, activity, or task</w:t>
            </w:r>
          </w:p>
        </w:tc>
        <w:tc>
          <w:tcPr>
            <w:tcW w:w="2313" w:type="dxa"/>
            <w:tcBorders>
              <w:top w:val="nil"/>
              <w:left w:val="nil"/>
              <w:bottom w:val="single" w:sz="8" w:space="0" w:color="auto"/>
              <w:right w:val="single" w:sz="8" w:space="0" w:color="auto"/>
            </w:tcBorders>
            <w:shd w:val="clear" w:color="auto" w:fill="FFFFFF"/>
            <w:hideMark/>
          </w:tcPr>
          <w:p w14:paraId="0257B5B4"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khởi hành/ bắt đầu</w:t>
            </w:r>
          </w:p>
        </w:tc>
      </w:tr>
      <w:tr w:rsidR="00C54368" w:rsidRPr="00C54368" w14:paraId="21F308C4"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7E9ACF73" w14:textId="77777777" w:rsidR="00C54368" w:rsidRPr="00C54368" w:rsidRDefault="00C54368" w:rsidP="00C54368">
            <w:pPr>
              <w:jc w:val="left"/>
              <w:rPr>
                <w:rFonts w:eastAsia="Times New Roman"/>
                <w:b/>
                <w:bCs/>
                <w:color w:val="D60000"/>
              </w:rPr>
            </w:pPr>
          </w:p>
        </w:tc>
        <w:tc>
          <w:tcPr>
            <w:tcW w:w="2693" w:type="dxa"/>
            <w:tcBorders>
              <w:top w:val="nil"/>
              <w:left w:val="nil"/>
              <w:bottom w:val="single" w:sz="8" w:space="0" w:color="auto"/>
              <w:right w:val="single" w:sz="8" w:space="0" w:color="auto"/>
            </w:tcBorders>
            <w:shd w:val="clear" w:color="auto" w:fill="FFFFFF"/>
            <w:hideMark/>
          </w:tcPr>
          <w:p w14:paraId="1415634B"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103. </w:t>
            </w:r>
            <w:r w:rsidRPr="00C54368">
              <w:rPr>
                <w:rFonts w:eastAsia="Times New Roman" w:cs="Times New Roman"/>
                <w:b/>
                <w:bCs/>
                <w:color w:val="D60000"/>
                <w:sz w:val="24"/>
                <w:szCs w:val="24"/>
                <w:shd w:val="clear" w:color="auto" w:fill="FFFFFF"/>
                <w:lang w:val="en-US"/>
              </w:rPr>
              <w:t>(right) from the start</w:t>
            </w:r>
          </w:p>
        </w:tc>
        <w:tc>
          <w:tcPr>
            <w:tcW w:w="3634" w:type="dxa"/>
            <w:tcBorders>
              <w:top w:val="nil"/>
              <w:left w:val="nil"/>
              <w:bottom w:val="single" w:sz="8" w:space="0" w:color="auto"/>
              <w:right w:val="single" w:sz="8" w:space="0" w:color="auto"/>
            </w:tcBorders>
            <w:shd w:val="clear" w:color="auto" w:fill="FFFFFF"/>
            <w:hideMark/>
          </w:tcPr>
          <w:p w14:paraId="138EF91C"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immediately when something begins and all the time after that.</w:t>
            </w:r>
          </w:p>
        </w:tc>
        <w:tc>
          <w:tcPr>
            <w:tcW w:w="2313" w:type="dxa"/>
            <w:tcBorders>
              <w:top w:val="nil"/>
              <w:left w:val="nil"/>
              <w:bottom w:val="single" w:sz="8" w:space="0" w:color="auto"/>
              <w:right w:val="single" w:sz="8" w:space="0" w:color="auto"/>
            </w:tcBorders>
            <w:shd w:val="clear" w:color="auto" w:fill="FFFFFF"/>
            <w:hideMark/>
          </w:tcPr>
          <w:p w14:paraId="6EF757DF"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từ đầu đến tận bây giờ</w:t>
            </w:r>
          </w:p>
        </w:tc>
      </w:tr>
      <w:tr w:rsidR="00C54368" w:rsidRPr="00C54368" w14:paraId="1880D443"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03A3F956" w14:textId="77777777" w:rsidR="00C54368" w:rsidRPr="00C54368" w:rsidRDefault="00C54368" w:rsidP="00C54368">
            <w:pPr>
              <w:jc w:val="left"/>
              <w:rPr>
                <w:rFonts w:eastAsia="Times New Roman"/>
                <w:b/>
                <w:bCs/>
                <w:color w:val="D60000"/>
              </w:rPr>
            </w:pPr>
          </w:p>
        </w:tc>
        <w:tc>
          <w:tcPr>
            <w:tcW w:w="2693" w:type="dxa"/>
            <w:tcBorders>
              <w:top w:val="nil"/>
              <w:left w:val="nil"/>
              <w:bottom w:val="single" w:sz="8" w:space="0" w:color="auto"/>
              <w:right w:val="single" w:sz="8" w:space="0" w:color="auto"/>
            </w:tcBorders>
            <w:shd w:val="clear" w:color="auto" w:fill="FFFFFF"/>
            <w:hideMark/>
          </w:tcPr>
          <w:p w14:paraId="44A0F936"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104. </w:t>
            </w:r>
            <w:r w:rsidRPr="00C54368">
              <w:rPr>
                <w:rFonts w:eastAsia="Times New Roman" w:cs="Times New Roman"/>
                <w:b/>
                <w:bCs/>
                <w:color w:val="D60000"/>
                <w:sz w:val="24"/>
                <w:szCs w:val="24"/>
                <w:shd w:val="clear" w:color="auto" w:fill="FFFFFF"/>
                <w:lang w:val="en-US"/>
              </w:rPr>
              <w:t>for a start</w:t>
            </w:r>
          </w:p>
        </w:tc>
        <w:tc>
          <w:tcPr>
            <w:tcW w:w="3634" w:type="dxa"/>
            <w:tcBorders>
              <w:top w:val="nil"/>
              <w:left w:val="nil"/>
              <w:bottom w:val="single" w:sz="8" w:space="0" w:color="auto"/>
              <w:right w:val="single" w:sz="8" w:space="0" w:color="auto"/>
            </w:tcBorders>
            <w:shd w:val="clear" w:color="auto" w:fill="FFFFFF"/>
            <w:hideMark/>
          </w:tcPr>
          <w:p w14:paraId="6E856375"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in the first place, or as the first point in an argument</w:t>
            </w:r>
          </w:p>
        </w:tc>
        <w:tc>
          <w:tcPr>
            <w:tcW w:w="2313" w:type="dxa"/>
            <w:tcBorders>
              <w:top w:val="nil"/>
              <w:left w:val="nil"/>
              <w:bottom w:val="single" w:sz="8" w:space="0" w:color="auto"/>
              <w:right w:val="single" w:sz="8" w:space="0" w:color="auto"/>
            </w:tcBorders>
            <w:shd w:val="clear" w:color="auto" w:fill="FFFFFF"/>
            <w:hideMark/>
          </w:tcPr>
          <w:p w14:paraId="0E456D5A"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điểm khởi đầu</w:t>
            </w:r>
          </w:p>
        </w:tc>
      </w:tr>
      <w:tr w:rsidR="00C54368" w:rsidRPr="00C54368" w14:paraId="635930E4"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215BDB85" w14:textId="77777777" w:rsidR="00C54368" w:rsidRPr="00C54368" w:rsidRDefault="00C54368" w:rsidP="00C54368">
            <w:pPr>
              <w:jc w:val="left"/>
              <w:rPr>
                <w:rFonts w:eastAsia="Times New Roman"/>
                <w:b/>
                <w:bCs/>
                <w:color w:val="D60000"/>
              </w:rPr>
            </w:pPr>
          </w:p>
        </w:tc>
        <w:tc>
          <w:tcPr>
            <w:tcW w:w="2693" w:type="dxa"/>
            <w:tcBorders>
              <w:top w:val="nil"/>
              <w:left w:val="nil"/>
              <w:bottom w:val="single" w:sz="8" w:space="0" w:color="auto"/>
              <w:right w:val="single" w:sz="8" w:space="0" w:color="auto"/>
            </w:tcBorders>
            <w:shd w:val="clear" w:color="auto" w:fill="FFFFFF"/>
            <w:hideMark/>
          </w:tcPr>
          <w:p w14:paraId="5C01343D"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105. </w:t>
            </w:r>
            <w:r w:rsidRPr="00C54368">
              <w:rPr>
                <w:rFonts w:eastAsia="Times New Roman" w:cs="Times New Roman"/>
                <w:b/>
                <w:bCs/>
                <w:color w:val="D60000"/>
                <w:sz w:val="24"/>
                <w:szCs w:val="24"/>
                <w:shd w:val="clear" w:color="auto" w:fill="FFFFFF"/>
                <w:lang w:val="en-US"/>
              </w:rPr>
              <w:t>(at/from the) start of</w:t>
            </w:r>
          </w:p>
        </w:tc>
        <w:tc>
          <w:tcPr>
            <w:tcW w:w="3634" w:type="dxa"/>
            <w:tcBorders>
              <w:top w:val="nil"/>
              <w:left w:val="nil"/>
              <w:bottom w:val="single" w:sz="8" w:space="0" w:color="auto"/>
              <w:right w:val="single" w:sz="8" w:space="0" w:color="auto"/>
            </w:tcBorders>
            <w:shd w:val="clear" w:color="auto" w:fill="FFFFFF"/>
            <w:hideMark/>
          </w:tcPr>
          <w:p w14:paraId="353DE778"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be in at the beginning/start (of something)</w:t>
            </w:r>
          </w:p>
        </w:tc>
        <w:tc>
          <w:tcPr>
            <w:tcW w:w="2313" w:type="dxa"/>
            <w:tcBorders>
              <w:top w:val="nil"/>
              <w:left w:val="nil"/>
              <w:bottom w:val="single" w:sz="8" w:space="0" w:color="auto"/>
              <w:right w:val="single" w:sz="8" w:space="0" w:color="auto"/>
            </w:tcBorders>
            <w:shd w:val="clear" w:color="auto" w:fill="FFFFFF"/>
            <w:hideMark/>
          </w:tcPr>
          <w:p w14:paraId="22E5C23C"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lúc bắt đầu</w:t>
            </w:r>
          </w:p>
        </w:tc>
      </w:tr>
      <w:tr w:rsidR="00C54368" w:rsidRPr="00C54368" w14:paraId="383A06CB"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6FB58466" w14:textId="77777777" w:rsidR="00C54368" w:rsidRPr="00C54368" w:rsidRDefault="00C54368" w:rsidP="00C54368">
            <w:pPr>
              <w:jc w:val="left"/>
              <w:rPr>
                <w:rFonts w:eastAsia="Times New Roman"/>
                <w:b/>
                <w:bCs/>
                <w:color w:val="D60000"/>
              </w:rPr>
            </w:pPr>
          </w:p>
        </w:tc>
        <w:tc>
          <w:tcPr>
            <w:tcW w:w="2693" w:type="dxa"/>
            <w:tcBorders>
              <w:top w:val="nil"/>
              <w:left w:val="nil"/>
              <w:bottom w:val="single" w:sz="8" w:space="0" w:color="auto"/>
              <w:right w:val="single" w:sz="8" w:space="0" w:color="auto"/>
            </w:tcBorders>
            <w:shd w:val="clear" w:color="auto" w:fill="FFFFFF"/>
            <w:hideMark/>
          </w:tcPr>
          <w:p w14:paraId="21A53AA3"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106. </w:t>
            </w:r>
            <w:r w:rsidRPr="00C54368">
              <w:rPr>
                <w:rFonts w:eastAsia="Times New Roman" w:cs="Times New Roman"/>
                <w:b/>
                <w:bCs/>
                <w:color w:val="D60000"/>
                <w:sz w:val="24"/>
                <w:szCs w:val="24"/>
                <w:shd w:val="clear" w:color="auto" w:fill="FFFFFF"/>
                <w:lang w:val="en-US"/>
              </w:rPr>
              <w:t>get (sth) started</w:t>
            </w:r>
          </w:p>
        </w:tc>
        <w:tc>
          <w:tcPr>
            <w:tcW w:w="3634" w:type="dxa"/>
            <w:tcBorders>
              <w:top w:val="nil"/>
              <w:left w:val="nil"/>
              <w:bottom w:val="single" w:sz="8" w:space="0" w:color="auto"/>
              <w:right w:val="single" w:sz="8" w:space="0" w:color="auto"/>
            </w:tcBorders>
            <w:shd w:val="clear" w:color="auto" w:fill="FFFFFF"/>
            <w:hideMark/>
          </w:tcPr>
          <w:p w14:paraId="5AC7432C"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to begin doing on something or get underway</w:t>
            </w:r>
          </w:p>
        </w:tc>
        <w:tc>
          <w:tcPr>
            <w:tcW w:w="2313" w:type="dxa"/>
            <w:tcBorders>
              <w:top w:val="nil"/>
              <w:left w:val="nil"/>
              <w:bottom w:val="single" w:sz="8" w:space="0" w:color="auto"/>
              <w:right w:val="single" w:sz="8" w:space="0" w:color="auto"/>
            </w:tcBorders>
            <w:shd w:val="clear" w:color="auto" w:fill="FFFFFF"/>
            <w:hideMark/>
          </w:tcPr>
          <w:p w14:paraId="2968E586"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vận hành/ bắt đầu làm gì</w:t>
            </w:r>
          </w:p>
        </w:tc>
      </w:tr>
      <w:tr w:rsidR="00C54368" w:rsidRPr="00C54368" w14:paraId="77E49001" w14:textId="77777777" w:rsidTr="00C54368">
        <w:tc>
          <w:tcPr>
            <w:tcW w:w="1271" w:type="dxa"/>
            <w:vMerge w:val="restart"/>
            <w:tcBorders>
              <w:top w:val="nil"/>
              <w:left w:val="single" w:sz="8" w:space="0" w:color="auto"/>
              <w:bottom w:val="single" w:sz="8" w:space="0" w:color="auto"/>
              <w:right w:val="single" w:sz="8" w:space="0" w:color="auto"/>
            </w:tcBorders>
            <w:shd w:val="clear" w:color="auto" w:fill="FFFFFF"/>
            <w:vAlign w:val="center"/>
            <w:hideMark/>
          </w:tcPr>
          <w:p w14:paraId="25236DAB"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Term</w:t>
            </w:r>
          </w:p>
        </w:tc>
        <w:tc>
          <w:tcPr>
            <w:tcW w:w="2693" w:type="dxa"/>
            <w:tcBorders>
              <w:top w:val="nil"/>
              <w:left w:val="nil"/>
              <w:bottom w:val="single" w:sz="8" w:space="0" w:color="auto"/>
              <w:right w:val="single" w:sz="8" w:space="0" w:color="auto"/>
            </w:tcBorders>
            <w:shd w:val="clear" w:color="auto" w:fill="FFFFFF"/>
            <w:hideMark/>
          </w:tcPr>
          <w:p w14:paraId="5B32FD61"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b/>
                <w:bCs/>
                <w:color w:val="4B0082"/>
                <w:sz w:val="24"/>
                <w:szCs w:val="24"/>
                <w:shd w:val="clear" w:color="auto" w:fill="FFFFFF"/>
                <w:lang w:val="en-US"/>
              </w:rPr>
              <w:t xml:space="preserve">107. </w:t>
            </w:r>
            <w:r w:rsidRPr="00C54368">
              <w:rPr>
                <w:rFonts w:eastAsia="Times New Roman" w:cs="Times New Roman"/>
                <w:color w:val="0066CC"/>
                <w:sz w:val="24"/>
                <w:szCs w:val="24"/>
                <w:shd w:val="clear" w:color="auto" w:fill="FFFFFF"/>
                <w:lang w:val="en-US"/>
              </w:rPr>
              <w:t>in the long/short term</w:t>
            </w:r>
          </w:p>
        </w:tc>
        <w:tc>
          <w:tcPr>
            <w:tcW w:w="3634" w:type="dxa"/>
            <w:tcBorders>
              <w:top w:val="nil"/>
              <w:left w:val="nil"/>
              <w:bottom w:val="single" w:sz="8" w:space="0" w:color="auto"/>
              <w:right w:val="single" w:sz="8" w:space="0" w:color="auto"/>
            </w:tcBorders>
            <w:shd w:val="clear" w:color="auto" w:fill="FFFFFF"/>
            <w:hideMark/>
          </w:tcPr>
          <w:p w14:paraId="4E2F5E49"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xml:space="preserve">- to say what will happen or what happens generally over a long or </w:t>
            </w:r>
            <w:r w:rsidRPr="00C54368">
              <w:rPr>
                <w:rFonts w:eastAsia="Times New Roman" w:cs="Times New Roman"/>
                <w:color w:val="7B1FA2"/>
                <w:sz w:val="24"/>
                <w:szCs w:val="24"/>
                <w:shd w:val="clear" w:color="auto" w:fill="FFFFFF"/>
                <w:lang w:val="en-US"/>
              </w:rPr>
              <w:lastRenderedPageBreak/>
              <w:t>short period of time</w:t>
            </w:r>
          </w:p>
        </w:tc>
        <w:tc>
          <w:tcPr>
            <w:tcW w:w="2313" w:type="dxa"/>
            <w:tcBorders>
              <w:top w:val="nil"/>
              <w:left w:val="nil"/>
              <w:bottom w:val="single" w:sz="8" w:space="0" w:color="auto"/>
              <w:right w:val="single" w:sz="8" w:space="0" w:color="auto"/>
            </w:tcBorders>
            <w:shd w:val="clear" w:color="auto" w:fill="FFFFFF"/>
            <w:hideMark/>
          </w:tcPr>
          <w:p w14:paraId="0A40ED84" w14:textId="77777777" w:rsidR="00C54368" w:rsidRPr="00C54368" w:rsidRDefault="00C54368" w:rsidP="00C54368">
            <w:pPr>
              <w:rPr>
                <w:rFonts w:eastAsia="Times New Roman" w:cs="Times New Roman"/>
                <w:color w:val="E67E00"/>
                <w:sz w:val="24"/>
                <w:szCs w:val="24"/>
                <w:lang w:val="en-US"/>
              </w:rPr>
            </w:pPr>
            <w:r w:rsidRPr="00C54368">
              <w:rPr>
                <w:rFonts w:eastAsia="Times New Roman" w:cs="Times New Roman"/>
                <w:color w:val="E67E00"/>
                <w:sz w:val="24"/>
                <w:szCs w:val="24"/>
                <w:shd w:val="clear" w:color="auto" w:fill="FFFFFF"/>
                <w:lang w:val="en-US"/>
              </w:rPr>
              <w:lastRenderedPageBreak/>
              <w:t>- về dài hạn/ ngắn hạn</w:t>
            </w:r>
          </w:p>
        </w:tc>
      </w:tr>
      <w:tr w:rsidR="00C54368" w:rsidRPr="00C54368" w14:paraId="5D790BA3"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16757944" w14:textId="77777777" w:rsidR="00C54368" w:rsidRPr="00C54368" w:rsidRDefault="00C54368" w:rsidP="00C54368">
            <w:pPr>
              <w:jc w:val="left"/>
              <w:rPr>
                <w:rFonts w:eastAsia="Times New Roman"/>
                <w:b/>
                <w:bCs/>
                <w:color w:val="D60000"/>
              </w:rPr>
            </w:pPr>
          </w:p>
        </w:tc>
        <w:tc>
          <w:tcPr>
            <w:tcW w:w="2693" w:type="dxa"/>
            <w:tcBorders>
              <w:top w:val="nil"/>
              <w:left w:val="nil"/>
              <w:bottom w:val="single" w:sz="8" w:space="0" w:color="auto"/>
              <w:right w:val="single" w:sz="8" w:space="0" w:color="auto"/>
            </w:tcBorders>
            <w:shd w:val="clear" w:color="auto" w:fill="FFFFFF"/>
            <w:hideMark/>
          </w:tcPr>
          <w:p w14:paraId="33B9E5C5"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108. </w:t>
            </w:r>
            <w:r w:rsidRPr="00C54368">
              <w:rPr>
                <w:rFonts w:eastAsia="Times New Roman" w:cs="Times New Roman"/>
                <w:b/>
                <w:bCs/>
                <w:color w:val="D60000"/>
                <w:sz w:val="24"/>
                <w:szCs w:val="24"/>
                <w:shd w:val="clear" w:color="auto" w:fill="FFFFFF"/>
                <w:lang w:val="en-US"/>
              </w:rPr>
              <w:t>end of term</w:t>
            </w:r>
          </w:p>
        </w:tc>
        <w:tc>
          <w:tcPr>
            <w:tcW w:w="3634" w:type="dxa"/>
            <w:tcBorders>
              <w:top w:val="nil"/>
              <w:left w:val="nil"/>
              <w:bottom w:val="single" w:sz="8" w:space="0" w:color="auto"/>
              <w:right w:val="single" w:sz="8" w:space="0" w:color="auto"/>
            </w:tcBorders>
            <w:shd w:val="clear" w:color="auto" w:fill="FFFFFF"/>
            <w:hideMark/>
          </w:tcPr>
          <w:p w14:paraId="7DB075A7"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the expiry or earlier termination of the term</w:t>
            </w:r>
          </w:p>
        </w:tc>
        <w:tc>
          <w:tcPr>
            <w:tcW w:w="2313" w:type="dxa"/>
            <w:tcBorders>
              <w:top w:val="nil"/>
              <w:left w:val="nil"/>
              <w:bottom w:val="single" w:sz="8" w:space="0" w:color="auto"/>
              <w:right w:val="single" w:sz="8" w:space="0" w:color="auto"/>
            </w:tcBorders>
            <w:shd w:val="clear" w:color="auto" w:fill="FFFFFF"/>
            <w:hideMark/>
          </w:tcPr>
          <w:p w14:paraId="759E859F"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cuối kì</w:t>
            </w:r>
          </w:p>
        </w:tc>
      </w:tr>
      <w:tr w:rsidR="00C54368" w:rsidRPr="00C54368" w14:paraId="2429F29D"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07C05531" w14:textId="77777777" w:rsidR="00C54368" w:rsidRPr="00C54368" w:rsidRDefault="00C54368" w:rsidP="00C54368">
            <w:pPr>
              <w:jc w:val="left"/>
              <w:rPr>
                <w:rFonts w:eastAsia="Times New Roman"/>
                <w:b/>
                <w:bCs/>
                <w:color w:val="D60000"/>
              </w:rPr>
            </w:pPr>
          </w:p>
        </w:tc>
        <w:tc>
          <w:tcPr>
            <w:tcW w:w="2693" w:type="dxa"/>
            <w:tcBorders>
              <w:top w:val="nil"/>
              <w:left w:val="nil"/>
              <w:bottom w:val="single" w:sz="8" w:space="0" w:color="auto"/>
              <w:right w:val="single" w:sz="8" w:space="0" w:color="auto"/>
            </w:tcBorders>
            <w:shd w:val="clear" w:color="auto" w:fill="FFFFFF"/>
            <w:hideMark/>
          </w:tcPr>
          <w:p w14:paraId="7890FEA1"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109. </w:t>
            </w:r>
            <w:r w:rsidRPr="00C54368">
              <w:rPr>
                <w:rFonts w:eastAsia="Times New Roman" w:cs="Times New Roman"/>
                <w:b/>
                <w:bCs/>
                <w:color w:val="D60000"/>
                <w:sz w:val="24"/>
                <w:szCs w:val="24"/>
                <w:shd w:val="clear" w:color="auto" w:fill="FFFFFF"/>
                <w:lang w:val="en-US"/>
              </w:rPr>
              <w:t>term of/in office</w:t>
            </w:r>
          </w:p>
        </w:tc>
        <w:tc>
          <w:tcPr>
            <w:tcW w:w="3634" w:type="dxa"/>
            <w:tcBorders>
              <w:top w:val="nil"/>
              <w:left w:val="nil"/>
              <w:bottom w:val="single" w:sz="8" w:space="0" w:color="auto"/>
              <w:right w:val="single" w:sz="8" w:space="0" w:color="auto"/>
            </w:tcBorders>
            <w:shd w:val="clear" w:color="auto" w:fill="FFFFFF"/>
            <w:hideMark/>
          </w:tcPr>
          <w:p w14:paraId="6D8571C7"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the time when a person holds a job or position of authority especially in the government</w:t>
            </w:r>
          </w:p>
        </w:tc>
        <w:tc>
          <w:tcPr>
            <w:tcW w:w="2313" w:type="dxa"/>
            <w:tcBorders>
              <w:top w:val="nil"/>
              <w:left w:val="nil"/>
              <w:bottom w:val="single" w:sz="8" w:space="0" w:color="auto"/>
              <w:right w:val="single" w:sz="8" w:space="0" w:color="auto"/>
            </w:tcBorders>
            <w:shd w:val="clear" w:color="auto" w:fill="FFFFFF"/>
            <w:hideMark/>
          </w:tcPr>
          <w:p w14:paraId="336AD2E9"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nhiệm kì</w:t>
            </w:r>
          </w:p>
        </w:tc>
      </w:tr>
      <w:tr w:rsidR="00C54368" w:rsidRPr="00C54368" w14:paraId="48E39E7F"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784D2CD3" w14:textId="77777777" w:rsidR="00C54368" w:rsidRPr="00C54368" w:rsidRDefault="00C54368" w:rsidP="00C54368">
            <w:pPr>
              <w:jc w:val="left"/>
              <w:rPr>
                <w:rFonts w:eastAsia="Times New Roman"/>
                <w:b/>
                <w:bCs/>
                <w:color w:val="D60000"/>
              </w:rPr>
            </w:pPr>
          </w:p>
        </w:tc>
        <w:tc>
          <w:tcPr>
            <w:tcW w:w="2693" w:type="dxa"/>
            <w:tcBorders>
              <w:top w:val="nil"/>
              <w:left w:val="nil"/>
              <w:bottom w:val="single" w:sz="8" w:space="0" w:color="auto"/>
              <w:right w:val="single" w:sz="8" w:space="0" w:color="auto"/>
            </w:tcBorders>
            <w:shd w:val="clear" w:color="auto" w:fill="FFFFFF"/>
            <w:hideMark/>
          </w:tcPr>
          <w:p w14:paraId="43BD98E8"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110. </w:t>
            </w:r>
            <w:r w:rsidRPr="00C54368">
              <w:rPr>
                <w:rFonts w:eastAsia="Times New Roman" w:cs="Times New Roman"/>
                <w:b/>
                <w:bCs/>
                <w:color w:val="D60000"/>
                <w:sz w:val="24"/>
                <w:szCs w:val="24"/>
                <w:shd w:val="clear" w:color="auto" w:fill="FFFFFF"/>
                <w:lang w:val="en-US"/>
              </w:rPr>
              <w:t>term time</w:t>
            </w:r>
          </w:p>
        </w:tc>
        <w:tc>
          <w:tcPr>
            <w:tcW w:w="3634" w:type="dxa"/>
            <w:tcBorders>
              <w:top w:val="nil"/>
              <w:left w:val="nil"/>
              <w:bottom w:val="single" w:sz="8" w:space="0" w:color="auto"/>
              <w:right w:val="single" w:sz="8" w:space="0" w:color="auto"/>
            </w:tcBorders>
            <w:shd w:val="clear" w:color="auto" w:fill="FFFFFF"/>
            <w:hideMark/>
          </w:tcPr>
          <w:p w14:paraId="5B9FD8AB"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the part of the year in which schools and universities are holding classes</w:t>
            </w:r>
          </w:p>
        </w:tc>
        <w:tc>
          <w:tcPr>
            <w:tcW w:w="2313" w:type="dxa"/>
            <w:tcBorders>
              <w:top w:val="nil"/>
              <w:left w:val="nil"/>
              <w:bottom w:val="single" w:sz="8" w:space="0" w:color="auto"/>
              <w:right w:val="single" w:sz="8" w:space="0" w:color="auto"/>
            </w:tcBorders>
            <w:shd w:val="clear" w:color="auto" w:fill="FFFFFF"/>
            <w:hideMark/>
          </w:tcPr>
          <w:p w14:paraId="1E47F08A"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học kì</w:t>
            </w:r>
          </w:p>
        </w:tc>
      </w:tr>
      <w:tr w:rsidR="00C54368" w:rsidRPr="00C54368" w14:paraId="2FB54656"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5F444919" w14:textId="77777777" w:rsidR="00C54368" w:rsidRPr="00C54368" w:rsidRDefault="00C54368" w:rsidP="00C54368">
            <w:pPr>
              <w:jc w:val="left"/>
              <w:rPr>
                <w:rFonts w:eastAsia="Times New Roman"/>
                <w:b/>
                <w:bCs/>
                <w:color w:val="D60000"/>
              </w:rPr>
            </w:pPr>
          </w:p>
        </w:tc>
        <w:tc>
          <w:tcPr>
            <w:tcW w:w="2693" w:type="dxa"/>
            <w:tcBorders>
              <w:top w:val="nil"/>
              <w:left w:val="nil"/>
              <w:bottom w:val="single" w:sz="8" w:space="0" w:color="auto"/>
              <w:right w:val="single" w:sz="8" w:space="0" w:color="auto"/>
            </w:tcBorders>
            <w:shd w:val="clear" w:color="auto" w:fill="FFFFFF"/>
            <w:hideMark/>
          </w:tcPr>
          <w:p w14:paraId="59B5318D"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111. </w:t>
            </w:r>
            <w:r w:rsidRPr="00C54368">
              <w:rPr>
                <w:rFonts w:eastAsia="Times New Roman" w:cs="Times New Roman"/>
                <w:b/>
                <w:bCs/>
                <w:color w:val="D60000"/>
                <w:sz w:val="24"/>
                <w:szCs w:val="24"/>
                <w:shd w:val="clear" w:color="auto" w:fill="FFFFFF"/>
                <w:lang w:val="en-US"/>
              </w:rPr>
              <w:t>prison/jail term</w:t>
            </w:r>
          </w:p>
        </w:tc>
        <w:tc>
          <w:tcPr>
            <w:tcW w:w="3634" w:type="dxa"/>
            <w:tcBorders>
              <w:top w:val="nil"/>
              <w:left w:val="nil"/>
              <w:bottom w:val="single" w:sz="8" w:space="0" w:color="auto"/>
              <w:right w:val="single" w:sz="8" w:space="0" w:color="auto"/>
            </w:tcBorders>
            <w:shd w:val="clear" w:color="auto" w:fill="FFFFFF"/>
            <w:hideMark/>
          </w:tcPr>
          <w:p w14:paraId="173AD687"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the period of time a prisoner is imprisoned</w:t>
            </w:r>
          </w:p>
        </w:tc>
        <w:tc>
          <w:tcPr>
            <w:tcW w:w="2313" w:type="dxa"/>
            <w:tcBorders>
              <w:top w:val="nil"/>
              <w:left w:val="nil"/>
              <w:bottom w:val="single" w:sz="8" w:space="0" w:color="auto"/>
              <w:right w:val="single" w:sz="8" w:space="0" w:color="auto"/>
            </w:tcBorders>
            <w:shd w:val="clear" w:color="auto" w:fill="FFFFFF"/>
            <w:hideMark/>
          </w:tcPr>
          <w:p w14:paraId="4744A686"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khoảng thời gian trong tù</w:t>
            </w:r>
          </w:p>
        </w:tc>
      </w:tr>
      <w:tr w:rsidR="00C54368" w:rsidRPr="00C54368" w14:paraId="1450E4E1"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58581B0C" w14:textId="77777777" w:rsidR="00C54368" w:rsidRPr="00C54368" w:rsidRDefault="00C54368" w:rsidP="00C54368">
            <w:pPr>
              <w:jc w:val="left"/>
              <w:rPr>
                <w:rFonts w:eastAsia="Times New Roman"/>
                <w:b/>
                <w:bCs/>
                <w:color w:val="D60000"/>
              </w:rPr>
            </w:pPr>
          </w:p>
        </w:tc>
        <w:tc>
          <w:tcPr>
            <w:tcW w:w="2693" w:type="dxa"/>
            <w:tcBorders>
              <w:top w:val="nil"/>
              <w:left w:val="nil"/>
              <w:bottom w:val="single" w:sz="8" w:space="0" w:color="auto"/>
              <w:right w:val="single" w:sz="8" w:space="0" w:color="auto"/>
            </w:tcBorders>
            <w:shd w:val="clear" w:color="auto" w:fill="FFFFFF"/>
            <w:hideMark/>
          </w:tcPr>
          <w:p w14:paraId="471271FA"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112. </w:t>
            </w:r>
            <w:r w:rsidRPr="00C54368">
              <w:rPr>
                <w:rFonts w:eastAsia="Times New Roman" w:cs="Times New Roman"/>
                <w:b/>
                <w:bCs/>
                <w:color w:val="D60000"/>
                <w:sz w:val="24"/>
                <w:szCs w:val="24"/>
                <w:shd w:val="clear" w:color="auto" w:fill="FFFFFF"/>
                <w:lang w:val="en-US"/>
              </w:rPr>
              <w:t>fixed term</w:t>
            </w:r>
          </w:p>
        </w:tc>
        <w:tc>
          <w:tcPr>
            <w:tcW w:w="3634" w:type="dxa"/>
            <w:tcBorders>
              <w:top w:val="nil"/>
              <w:left w:val="nil"/>
              <w:bottom w:val="single" w:sz="8" w:space="0" w:color="auto"/>
              <w:right w:val="single" w:sz="8" w:space="0" w:color="auto"/>
            </w:tcBorders>
            <w:shd w:val="clear" w:color="auto" w:fill="FFFFFF"/>
            <w:hideMark/>
          </w:tcPr>
          <w:p w14:paraId="29AB5CC3"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lasting only for a fixed period of time</w:t>
            </w:r>
          </w:p>
        </w:tc>
        <w:tc>
          <w:tcPr>
            <w:tcW w:w="2313" w:type="dxa"/>
            <w:tcBorders>
              <w:top w:val="nil"/>
              <w:left w:val="nil"/>
              <w:bottom w:val="single" w:sz="8" w:space="0" w:color="auto"/>
              <w:right w:val="single" w:sz="8" w:space="0" w:color="auto"/>
            </w:tcBorders>
            <w:shd w:val="clear" w:color="auto" w:fill="FFFFFF"/>
            <w:hideMark/>
          </w:tcPr>
          <w:p w14:paraId="2E126F9F"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Có xác định thời hạn ( thời gian)</w:t>
            </w:r>
          </w:p>
        </w:tc>
      </w:tr>
      <w:tr w:rsidR="00C54368" w:rsidRPr="00C54368" w14:paraId="75F0523B"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7E695577" w14:textId="77777777" w:rsidR="00C54368" w:rsidRPr="00C54368" w:rsidRDefault="00C54368" w:rsidP="00C54368">
            <w:pPr>
              <w:jc w:val="left"/>
              <w:rPr>
                <w:rFonts w:eastAsia="Times New Roman"/>
                <w:b/>
                <w:bCs/>
                <w:color w:val="D60000"/>
              </w:rPr>
            </w:pPr>
          </w:p>
        </w:tc>
        <w:tc>
          <w:tcPr>
            <w:tcW w:w="2693" w:type="dxa"/>
            <w:tcBorders>
              <w:top w:val="nil"/>
              <w:left w:val="nil"/>
              <w:bottom w:val="single" w:sz="8" w:space="0" w:color="auto"/>
              <w:right w:val="single" w:sz="8" w:space="0" w:color="auto"/>
            </w:tcBorders>
            <w:shd w:val="clear" w:color="auto" w:fill="FFFFFF"/>
            <w:hideMark/>
          </w:tcPr>
          <w:p w14:paraId="2A00AC3F"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113. </w:t>
            </w:r>
            <w:r w:rsidRPr="00C54368">
              <w:rPr>
                <w:rFonts w:eastAsia="Times New Roman" w:cs="Times New Roman"/>
                <w:b/>
                <w:bCs/>
                <w:color w:val="D60000"/>
                <w:sz w:val="24"/>
                <w:szCs w:val="24"/>
                <w:shd w:val="clear" w:color="auto" w:fill="FFFFFF"/>
                <w:lang w:val="en-US"/>
              </w:rPr>
              <w:t>long-/short-term</w:t>
            </w:r>
          </w:p>
        </w:tc>
        <w:tc>
          <w:tcPr>
            <w:tcW w:w="3634" w:type="dxa"/>
            <w:tcBorders>
              <w:top w:val="nil"/>
              <w:left w:val="nil"/>
              <w:bottom w:val="single" w:sz="8" w:space="0" w:color="auto"/>
              <w:right w:val="single" w:sz="8" w:space="0" w:color="auto"/>
            </w:tcBorders>
            <w:shd w:val="clear" w:color="auto" w:fill="FFFFFF"/>
            <w:hideMark/>
          </w:tcPr>
          <w:p w14:paraId="76DCA3A8"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lasting a long/medium/short time</w:t>
            </w:r>
          </w:p>
        </w:tc>
        <w:tc>
          <w:tcPr>
            <w:tcW w:w="2313" w:type="dxa"/>
            <w:tcBorders>
              <w:top w:val="nil"/>
              <w:left w:val="nil"/>
              <w:bottom w:val="single" w:sz="8" w:space="0" w:color="auto"/>
              <w:right w:val="single" w:sz="8" w:space="0" w:color="auto"/>
            </w:tcBorders>
            <w:shd w:val="clear" w:color="auto" w:fill="FFFFFF"/>
            <w:hideMark/>
          </w:tcPr>
          <w:p w14:paraId="097F5BC5"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dài hạn/ ngắn hạn</w:t>
            </w:r>
          </w:p>
        </w:tc>
      </w:tr>
      <w:tr w:rsidR="00C54368" w:rsidRPr="00C54368" w14:paraId="411CE6DF" w14:textId="77777777" w:rsidTr="00C54368">
        <w:tc>
          <w:tcPr>
            <w:tcW w:w="1271" w:type="dxa"/>
            <w:vMerge w:val="restart"/>
            <w:tcBorders>
              <w:top w:val="nil"/>
              <w:left w:val="single" w:sz="8" w:space="0" w:color="auto"/>
              <w:bottom w:val="single" w:sz="8" w:space="0" w:color="auto"/>
              <w:right w:val="single" w:sz="8" w:space="0" w:color="auto"/>
            </w:tcBorders>
            <w:shd w:val="clear" w:color="auto" w:fill="FFFFFF"/>
            <w:vAlign w:val="center"/>
            <w:hideMark/>
          </w:tcPr>
          <w:p w14:paraId="1F8F8E15"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Time</w:t>
            </w:r>
          </w:p>
        </w:tc>
        <w:tc>
          <w:tcPr>
            <w:tcW w:w="2693" w:type="dxa"/>
            <w:tcBorders>
              <w:top w:val="nil"/>
              <w:left w:val="nil"/>
              <w:bottom w:val="single" w:sz="8" w:space="0" w:color="auto"/>
              <w:right w:val="single" w:sz="8" w:space="0" w:color="auto"/>
            </w:tcBorders>
            <w:shd w:val="clear" w:color="auto" w:fill="FFFFFF"/>
            <w:hideMark/>
          </w:tcPr>
          <w:p w14:paraId="614A7DCA"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b/>
                <w:bCs/>
                <w:color w:val="4B0082"/>
                <w:sz w:val="24"/>
                <w:szCs w:val="24"/>
                <w:shd w:val="clear" w:color="auto" w:fill="FFFFFF"/>
                <w:lang w:val="en-US"/>
              </w:rPr>
              <w:t xml:space="preserve">114. </w:t>
            </w:r>
            <w:r w:rsidRPr="00C54368">
              <w:rPr>
                <w:rFonts w:eastAsia="Times New Roman" w:cs="Times New Roman"/>
                <w:color w:val="0066CC"/>
                <w:sz w:val="24"/>
                <w:szCs w:val="24"/>
                <w:shd w:val="clear" w:color="auto" w:fill="FFFFFF"/>
                <w:lang w:val="en-US"/>
              </w:rPr>
              <w:t>pass the time</w:t>
            </w:r>
          </w:p>
        </w:tc>
        <w:tc>
          <w:tcPr>
            <w:tcW w:w="3634" w:type="dxa"/>
            <w:tcBorders>
              <w:top w:val="nil"/>
              <w:left w:val="nil"/>
              <w:bottom w:val="single" w:sz="8" w:space="0" w:color="auto"/>
              <w:right w:val="single" w:sz="8" w:space="0" w:color="auto"/>
            </w:tcBorders>
            <w:shd w:val="clear" w:color="auto" w:fill="FFFFFF"/>
            <w:hideMark/>
          </w:tcPr>
          <w:p w14:paraId="01C89723"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to let time or a period of time go by</w:t>
            </w:r>
          </w:p>
        </w:tc>
        <w:tc>
          <w:tcPr>
            <w:tcW w:w="2313" w:type="dxa"/>
            <w:tcBorders>
              <w:top w:val="nil"/>
              <w:left w:val="nil"/>
              <w:bottom w:val="single" w:sz="8" w:space="0" w:color="auto"/>
              <w:right w:val="single" w:sz="8" w:space="0" w:color="auto"/>
            </w:tcBorders>
            <w:shd w:val="clear" w:color="auto" w:fill="FFFFFF"/>
            <w:hideMark/>
          </w:tcPr>
          <w:p w14:paraId="075ACAA6" w14:textId="77777777" w:rsidR="00C54368" w:rsidRPr="00C54368" w:rsidRDefault="00C54368" w:rsidP="00C54368">
            <w:pPr>
              <w:rPr>
                <w:rFonts w:eastAsia="Times New Roman" w:cs="Times New Roman"/>
                <w:color w:val="E67E00"/>
                <w:sz w:val="24"/>
                <w:szCs w:val="24"/>
                <w:lang w:val="en-US"/>
              </w:rPr>
            </w:pPr>
            <w:r w:rsidRPr="00C54368">
              <w:rPr>
                <w:rFonts w:eastAsia="Times New Roman" w:cs="Times New Roman"/>
                <w:color w:val="E67E00"/>
                <w:sz w:val="24"/>
                <w:szCs w:val="24"/>
                <w:shd w:val="clear" w:color="auto" w:fill="FFFFFF"/>
                <w:lang w:val="en-US"/>
              </w:rPr>
              <w:t>- giết thời gian</w:t>
            </w:r>
          </w:p>
        </w:tc>
      </w:tr>
      <w:tr w:rsidR="00C54368" w:rsidRPr="00C54368" w14:paraId="18EDEA11"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0CD1DC10" w14:textId="77777777" w:rsidR="00C54368" w:rsidRPr="00C54368" w:rsidRDefault="00C54368" w:rsidP="00C54368">
            <w:pPr>
              <w:jc w:val="left"/>
              <w:rPr>
                <w:rFonts w:eastAsia="Times New Roman"/>
                <w:b/>
                <w:bCs/>
                <w:color w:val="D60000"/>
              </w:rPr>
            </w:pPr>
          </w:p>
        </w:tc>
        <w:tc>
          <w:tcPr>
            <w:tcW w:w="2693" w:type="dxa"/>
            <w:tcBorders>
              <w:top w:val="nil"/>
              <w:left w:val="nil"/>
              <w:bottom w:val="single" w:sz="8" w:space="0" w:color="auto"/>
              <w:right w:val="single" w:sz="8" w:space="0" w:color="auto"/>
            </w:tcBorders>
            <w:shd w:val="clear" w:color="auto" w:fill="FFFFFF"/>
            <w:hideMark/>
          </w:tcPr>
          <w:p w14:paraId="69F3FAF2"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115. </w:t>
            </w:r>
            <w:r w:rsidRPr="00C54368">
              <w:rPr>
                <w:rFonts w:eastAsia="Times New Roman" w:cs="Times New Roman"/>
                <w:b/>
                <w:bCs/>
                <w:color w:val="D60000"/>
                <w:sz w:val="24"/>
                <w:szCs w:val="24"/>
                <w:shd w:val="clear" w:color="auto" w:fill="FFFFFF"/>
                <w:lang w:val="en-US"/>
              </w:rPr>
              <w:t>spend time</w:t>
            </w:r>
          </w:p>
        </w:tc>
        <w:tc>
          <w:tcPr>
            <w:tcW w:w="3634" w:type="dxa"/>
            <w:tcBorders>
              <w:top w:val="nil"/>
              <w:left w:val="nil"/>
              <w:bottom w:val="single" w:sz="8" w:space="0" w:color="auto"/>
              <w:right w:val="single" w:sz="8" w:space="0" w:color="auto"/>
            </w:tcBorders>
            <w:shd w:val="clear" w:color="auto" w:fill="FFFFFF"/>
            <w:hideMark/>
          </w:tcPr>
          <w:p w14:paraId="4FEF0B67"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To dedicate time to an activity.</w:t>
            </w:r>
          </w:p>
        </w:tc>
        <w:tc>
          <w:tcPr>
            <w:tcW w:w="2313" w:type="dxa"/>
            <w:tcBorders>
              <w:top w:val="nil"/>
              <w:left w:val="nil"/>
              <w:bottom w:val="single" w:sz="8" w:space="0" w:color="auto"/>
              <w:right w:val="single" w:sz="8" w:space="0" w:color="auto"/>
            </w:tcBorders>
            <w:shd w:val="clear" w:color="auto" w:fill="FFFFFF"/>
            <w:hideMark/>
          </w:tcPr>
          <w:p w14:paraId="20954111"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dành thời gian</w:t>
            </w:r>
          </w:p>
        </w:tc>
      </w:tr>
      <w:tr w:rsidR="00C54368" w:rsidRPr="00C54368" w14:paraId="1F9EBEDE"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7A394D30" w14:textId="77777777" w:rsidR="00C54368" w:rsidRPr="00C54368" w:rsidRDefault="00C54368" w:rsidP="00C54368">
            <w:pPr>
              <w:jc w:val="left"/>
              <w:rPr>
                <w:rFonts w:eastAsia="Times New Roman"/>
                <w:b/>
                <w:bCs/>
                <w:color w:val="D60000"/>
              </w:rPr>
            </w:pPr>
          </w:p>
        </w:tc>
        <w:tc>
          <w:tcPr>
            <w:tcW w:w="2693" w:type="dxa"/>
            <w:tcBorders>
              <w:top w:val="nil"/>
              <w:left w:val="nil"/>
              <w:bottom w:val="single" w:sz="8" w:space="0" w:color="auto"/>
              <w:right w:val="single" w:sz="8" w:space="0" w:color="auto"/>
            </w:tcBorders>
            <w:shd w:val="clear" w:color="auto" w:fill="FFFFFF"/>
            <w:hideMark/>
          </w:tcPr>
          <w:p w14:paraId="0353216D"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116. </w:t>
            </w:r>
            <w:r w:rsidRPr="00C54368">
              <w:rPr>
                <w:rFonts w:eastAsia="Times New Roman" w:cs="Times New Roman"/>
                <w:b/>
                <w:bCs/>
                <w:color w:val="D60000"/>
                <w:sz w:val="24"/>
                <w:szCs w:val="24"/>
                <w:shd w:val="clear" w:color="auto" w:fill="FFFFFF"/>
                <w:lang w:val="en-US"/>
              </w:rPr>
              <w:t>make time</w:t>
            </w:r>
          </w:p>
        </w:tc>
        <w:tc>
          <w:tcPr>
            <w:tcW w:w="3634" w:type="dxa"/>
            <w:tcBorders>
              <w:top w:val="nil"/>
              <w:left w:val="nil"/>
              <w:bottom w:val="single" w:sz="8" w:space="0" w:color="auto"/>
              <w:right w:val="single" w:sz="8" w:space="0" w:color="auto"/>
            </w:tcBorders>
            <w:shd w:val="clear" w:color="auto" w:fill="FFFFFF"/>
            <w:hideMark/>
          </w:tcPr>
          <w:p w14:paraId="27361729"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to make certain you have some time when you are not busy in order to do something you think you should do</w:t>
            </w:r>
          </w:p>
        </w:tc>
        <w:tc>
          <w:tcPr>
            <w:tcW w:w="2313" w:type="dxa"/>
            <w:tcBorders>
              <w:top w:val="nil"/>
              <w:left w:val="nil"/>
              <w:bottom w:val="single" w:sz="8" w:space="0" w:color="auto"/>
              <w:right w:val="single" w:sz="8" w:space="0" w:color="auto"/>
            </w:tcBorders>
            <w:shd w:val="clear" w:color="auto" w:fill="FFFFFF"/>
            <w:hideMark/>
          </w:tcPr>
          <w:p w14:paraId="61233B17"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dành thời gian (khi có cơ hội)</w:t>
            </w:r>
          </w:p>
        </w:tc>
      </w:tr>
      <w:tr w:rsidR="00C54368" w:rsidRPr="00C54368" w14:paraId="7E56C8B5"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280D1880" w14:textId="77777777" w:rsidR="00C54368" w:rsidRPr="00C54368" w:rsidRDefault="00C54368" w:rsidP="00C54368">
            <w:pPr>
              <w:jc w:val="left"/>
              <w:rPr>
                <w:rFonts w:eastAsia="Times New Roman"/>
                <w:b/>
                <w:bCs/>
                <w:color w:val="D60000"/>
              </w:rPr>
            </w:pPr>
          </w:p>
        </w:tc>
        <w:tc>
          <w:tcPr>
            <w:tcW w:w="2693" w:type="dxa"/>
            <w:tcBorders>
              <w:top w:val="nil"/>
              <w:left w:val="nil"/>
              <w:bottom w:val="single" w:sz="8" w:space="0" w:color="auto"/>
              <w:right w:val="single" w:sz="8" w:space="0" w:color="auto"/>
            </w:tcBorders>
            <w:shd w:val="clear" w:color="auto" w:fill="FFFFFF"/>
            <w:hideMark/>
          </w:tcPr>
          <w:p w14:paraId="1971B5C7"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117. </w:t>
            </w:r>
            <w:r w:rsidRPr="00C54368">
              <w:rPr>
                <w:rFonts w:eastAsia="Times New Roman" w:cs="Times New Roman"/>
                <w:b/>
                <w:bCs/>
                <w:color w:val="D60000"/>
                <w:sz w:val="24"/>
                <w:szCs w:val="24"/>
                <w:shd w:val="clear" w:color="auto" w:fill="FFFFFF"/>
                <w:lang w:val="en-US"/>
              </w:rPr>
              <w:t>find the time</w:t>
            </w:r>
          </w:p>
        </w:tc>
        <w:tc>
          <w:tcPr>
            <w:tcW w:w="3634" w:type="dxa"/>
            <w:tcBorders>
              <w:top w:val="nil"/>
              <w:left w:val="nil"/>
              <w:bottom w:val="single" w:sz="8" w:space="0" w:color="auto"/>
              <w:right w:val="single" w:sz="8" w:space="0" w:color="auto"/>
            </w:tcBorders>
            <w:shd w:val="clear" w:color="auto" w:fill="FFFFFF"/>
            <w:hideMark/>
          </w:tcPr>
          <w:p w14:paraId="3A574D83"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To devote time in one's busy schedule to do something</w:t>
            </w:r>
          </w:p>
        </w:tc>
        <w:tc>
          <w:tcPr>
            <w:tcW w:w="2313" w:type="dxa"/>
            <w:tcBorders>
              <w:top w:val="nil"/>
              <w:left w:val="nil"/>
              <w:bottom w:val="single" w:sz="8" w:space="0" w:color="auto"/>
              <w:right w:val="single" w:sz="8" w:space="0" w:color="auto"/>
            </w:tcBorders>
            <w:shd w:val="clear" w:color="auto" w:fill="FFFFFF"/>
            <w:hideMark/>
          </w:tcPr>
          <w:p w14:paraId="42457999"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dành thời gian (ngay cả khi bận rộn)</w:t>
            </w:r>
          </w:p>
        </w:tc>
      </w:tr>
      <w:tr w:rsidR="00C54368" w:rsidRPr="00C54368" w14:paraId="6B8B320C"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625EB7B2" w14:textId="77777777" w:rsidR="00C54368" w:rsidRPr="00C54368" w:rsidRDefault="00C54368" w:rsidP="00C54368">
            <w:pPr>
              <w:jc w:val="left"/>
              <w:rPr>
                <w:rFonts w:eastAsia="Times New Roman"/>
                <w:b/>
                <w:bCs/>
                <w:color w:val="D60000"/>
              </w:rPr>
            </w:pPr>
          </w:p>
        </w:tc>
        <w:tc>
          <w:tcPr>
            <w:tcW w:w="2693" w:type="dxa"/>
            <w:tcBorders>
              <w:top w:val="nil"/>
              <w:left w:val="nil"/>
              <w:bottom w:val="single" w:sz="8" w:space="0" w:color="auto"/>
              <w:right w:val="single" w:sz="8" w:space="0" w:color="auto"/>
            </w:tcBorders>
            <w:shd w:val="clear" w:color="auto" w:fill="FFFFFF"/>
            <w:hideMark/>
          </w:tcPr>
          <w:p w14:paraId="66BA0FE3"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118. </w:t>
            </w:r>
            <w:r w:rsidRPr="00C54368">
              <w:rPr>
                <w:rFonts w:eastAsia="Times New Roman" w:cs="Times New Roman"/>
                <w:b/>
                <w:bCs/>
                <w:color w:val="D60000"/>
                <w:sz w:val="24"/>
                <w:szCs w:val="24"/>
                <w:shd w:val="clear" w:color="auto" w:fill="FFFFFF"/>
                <w:lang w:val="en-US"/>
              </w:rPr>
              <w:t>take time</w:t>
            </w:r>
          </w:p>
        </w:tc>
        <w:tc>
          <w:tcPr>
            <w:tcW w:w="3634" w:type="dxa"/>
            <w:tcBorders>
              <w:top w:val="nil"/>
              <w:left w:val="nil"/>
              <w:bottom w:val="single" w:sz="8" w:space="0" w:color="auto"/>
              <w:right w:val="single" w:sz="8" w:space="0" w:color="auto"/>
            </w:tcBorders>
            <w:shd w:val="clear" w:color="auto" w:fill="FFFFFF"/>
            <w:hideMark/>
          </w:tcPr>
          <w:p w14:paraId="0B006AB5"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to do something too slowly</w:t>
            </w:r>
          </w:p>
        </w:tc>
        <w:tc>
          <w:tcPr>
            <w:tcW w:w="2313" w:type="dxa"/>
            <w:tcBorders>
              <w:top w:val="nil"/>
              <w:left w:val="nil"/>
              <w:bottom w:val="single" w:sz="8" w:space="0" w:color="auto"/>
              <w:right w:val="single" w:sz="8" w:space="0" w:color="auto"/>
            </w:tcBorders>
            <w:shd w:val="clear" w:color="auto" w:fill="FFFFFF"/>
            <w:hideMark/>
          </w:tcPr>
          <w:p w14:paraId="2A0A632B"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mất thời gian</w:t>
            </w:r>
          </w:p>
        </w:tc>
      </w:tr>
      <w:tr w:rsidR="00C54368" w:rsidRPr="00C54368" w14:paraId="681C37F0"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560BF6DC" w14:textId="77777777" w:rsidR="00C54368" w:rsidRPr="00C54368" w:rsidRDefault="00C54368" w:rsidP="00C54368">
            <w:pPr>
              <w:jc w:val="left"/>
              <w:rPr>
                <w:rFonts w:eastAsia="Times New Roman"/>
                <w:b/>
                <w:bCs/>
                <w:color w:val="D60000"/>
              </w:rPr>
            </w:pPr>
          </w:p>
        </w:tc>
        <w:tc>
          <w:tcPr>
            <w:tcW w:w="2693" w:type="dxa"/>
            <w:tcBorders>
              <w:top w:val="nil"/>
              <w:left w:val="nil"/>
              <w:bottom w:val="single" w:sz="8" w:space="0" w:color="auto"/>
              <w:right w:val="single" w:sz="8" w:space="0" w:color="auto"/>
            </w:tcBorders>
            <w:shd w:val="clear" w:color="auto" w:fill="FFFFFF"/>
            <w:hideMark/>
          </w:tcPr>
          <w:p w14:paraId="240A438B"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119. </w:t>
            </w:r>
            <w:r w:rsidRPr="00C54368">
              <w:rPr>
                <w:rFonts w:eastAsia="Times New Roman" w:cs="Times New Roman"/>
                <w:b/>
                <w:bCs/>
                <w:color w:val="D60000"/>
                <w:sz w:val="24"/>
                <w:szCs w:val="24"/>
                <w:shd w:val="clear" w:color="auto" w:fill="FFFFFF"/>
                <w:lang w:val="en-US"/>
              </w:rPr>
              <w:t>in/on time</w:t>
            </w:r>
          </w:p>
        </w:tc>
        <w:tc>
          <w:tcPr>
            <w:tcW w:w="3634" w:type="dxa"/>
            <w:tcBorders>
              <w:top w:val="nil"/>
              <w:left w:val="nil"/>
              <w:bottom w:val="single" w:sz="8" w:space="0" w:color="auto"/>
              <w:right w:val="single" w:sz="8" w:space="0" w:color="auto"/>
            </w:tcBorders>
            <w:shd w:val="clear" w:color="auto" w:fill="FFFFFF"/>
            <w:hideMark/>
          </w:tcPr>
          <w:p w14:paraId="38CDFB5F"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early enough for something or to do something / at the correct or agreed time</w:t>
            </w:r>
          </w:p>
        </w:tc>
        <w:tc>
          <w:tcPr>
            <w:tcW w:w="2313" w:type="dxa"/>
            <w:tcBorders>
              <w:top w:val="nil"/>
              <w:left w:val="nil"/>
              <w:bottom w:val="single" w:sz="8" w:space="0" w:color="auto"/>
              <w:right w:val="single" w:sz="8" w:space="0" w:color="auto"/>
            </w:tcBorders>
            <w:shd w:val="clear" w:color="auto" w:fill="FFFFFF"/>
            <w:hideMark/>
          </w:tcPr>
          <w:p w14:paraId="5131371D"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kịp lúc / đúng giờ</w:t>
            </w:r>
          </w:p>
        </w:tc>
      </w:tr>
      <w:tr w:rsidR="00C54368" w:rsidRPr="00C54368" w14:paraId="085750B1"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1D9ADB50" w14:textId="77777777" w:rsidR="00C54368" w:rsidRPr="00C54368" w:rsidRDefault="00C54368" w:rsidP="00C54368">
            <w:pPr>
              <w:jc w:val="left"/>
              <w:rPr>
                <w:rFonts w:eastAsia="Times New Roman"/>
                <w:b/>
                <w:bCs/>
                <w:color w:val="D60000"/>
              </w:rPr>
            </w:pPr>
          </w:p>
        </w:tc>
        <w:tc>
          <w:tcPr>
            <w:tcW w:w="2693" w:type="dxa"/>
            <w:tcBorders>
              <w:top w:val="nil"/>
              <w:left w:val="nil"/>
              <w:bottom w:val="single" w:sz="8" w:space="0" w:color="auto"/>
              <w:right w:val="single" w:sz="8" w:space="0" w:color="auto"/>
            </w:tcBorders>
            <w:shd w:val="clear" w:color="auto" w:fill="FFFFFF"/>
            <w:hideMark/>
          </w:tcPr>
          <w:p w14:paraId="58DC5FD5"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120. </w:t>
            </w:r>
            <w:r w:rsidRPr="00C54368">
              <w:rPr>
                <w:rFonts w:eastAsia="Times New Roman" w:cs="Times New Roman"/>
                <w:b/>
                <w:bCs/>
                <w:color w:val="D60000"/>
                <w:sz w:val="24"/>
                <w:szCs w:val="24"/>
                <w:shd w:val="clear" w:color="auto" w:fill="FFFFFF"/>
                <w:lang w:val="en-US"/>
              </w:rPr>
              <w:t>by the time</w:t>
            </w:r>
          </w:p>
        </w:tc>
        <w:tc>
          <w:tcPr>
            <w:tcW w:w="3634" w:type="dxa"/>
            <w:tcBorders>
              <w:top w:val="nil"/>
              <w:left w:val="nil"/>
              <w:bottom w:val="single" w:sz="8" w:space="0" w:color="auto"/>
              <w:right w:val="single" w:sz="8" w:space="0" w:color="auto"/>
            </w:tcBorders>
            <w:shd w:val="clear" w:color="auto" w:fill="FFFFFF"/>
            <w:hideMark/>
          </w:tcPr>
          <w:p w14:paraId="19554B11"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at the time when something happens that is after another event or situation has already occurred.</w:t>
            </w:r>
          </w:p>
        </w:tc>
        <w:tc>
          <w:tcPr>
            <w:tcW w:w="2313" w:type="dxa"/>
            <w:tcBorders>
              <w:top w:val="nil"/>
              <w:left w:val="nil"/>
              <w:bottom w:val="single" w:sz="8" w:space="0" w:color="auto"/>
              <w:right w:val="single" w:sz="8" w:space="0" w:color="auto"/>
            </w:tcBorders>
            <w:shd w:val="clear" w:color="auto" w:fill="FFFFFF"/>
            <w:hideMark/>
          </w:tcPr>
          <w:p w14:paraId="782D9919"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ngay khi</w:t>
            </w:r>
          </w:p>
        </w:tc>
      </w:tr>
      <w:tr w:rsidR="00C54368" w:rsidRPr="00C54368" w14:paraId="7E2FC463"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18BF4C7A" w14:textId="77777777" w:rsidR="00C54368" w:rsidRPr="00C54368" w:rsidRDefault="00C54368" w:rsidP="00C54368">
            <w:pPr>
              <w:jc w:val="left"/>
              <w:rPr>
                <w:rFonts w:eastAsia="Times New Roman"/>
                <w:b/>
                <w:bCs/>
                <w:color w:val="D60000"/>
              </w:rPr>
            </w:pPr>
          </w:p>
        </w:tc>
        <w:tc>
          <w:tcPr>
            <w:tcW w:w="2693" w:type="dxa"/>
            <w:tcBorders>
              <w:top w:val="nil"/>
              <w:left w:val="nil"/>
              <w:bottom w:val="single" w:sz="8" w:space="0" w:color="auto"/>
              <w:right w:val="single" w:sz="8" w:space="0" w:color="auto"/>
            </w:tcBorders>
            <w:shd w:val="clear" w:color="auto" w:fill="FFFFFF"/>
            <w:hideMark/>
          </w:tcPr>
          <w:p w14:paraId="7DE5A44E"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121. </w:t>
            </w:r>
            <w:r w:rsidRPr="00C54368">
              <w:rPr>
                <w:rFonts w:eastAsia="Times New Roman" w:cs="Times New Roman"/>
                <w:b/>
                <w:bCs/>
                <w:color w:val="D60000"/>
                <w:sz w:val="24"/>
                <w:szCs w:val="24"/>
                <w:shd w:val="clear" w:color="auto" w:fill="FFFFFF"/>
                <w:lang w:val="en-US"/>
              </w:rPr>
              <w:t>time afer time</w:t>
            </w:r>
          </w:p>
        </w:tc>
        <w:tc>
          <w:tcPr>
            <w:tcW w:w="3634" w:type="dxa"/>
            <w:tcBorders>
              <w:top w:val="nil"/>
              <w:left w:val="nil"/>
              <w:bottom w:val="single" w:sz="8" w:space="0" w:color="auto"/>
              <w:right w:val="single" w:sz="8" w:space="0" w:color="auto"/>
            </w:tcBorders>
            <w:shd w:val="clear" w:color="auto" w:fill="FFFFFF"/>
            <w:hideMark/>
          </w:tcPr>
          <w:p w14:paraId="6DDD492E"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again and again; repeatedly</w:t>
            </w:r>
          </w:p>
        </w:tc>
        <w:tc>
          <w:tcPr>
            <w:tcW w:w="2313" w:type="dxa"/>
            <w:tcBorders>
              <w:top w:val="nil"/>
              <w:left w:val="nil"/>
              <w:bottom w:val="single" w:sz="8" w:space="0" w:color="auto"/>
              <w:right w:val="single" w:sz="8" w:space="0" w:color="auto"/>
            </w:tcBorders>
            <w:shd w:val="clear" w:color="auto" w:fill="FFFFFF"/>
            <w:hideMark/>
          </w:tcPr>
          <w:p w14:paraId="5D4D6BDC"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hết lần này đến lần khác</w:t>
            </w:r>
          </w:p>
        </w:tc>
      </w:tr>
      <w:tr w:rsidR="00C54368" w:rsidRPr="00C54368" w14:paraId="75844704"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098E18A2" w14:textId="77777777" w:rsidR="00C54368" w:rsidRPr="00C54368" w:rsidRDefault="00C54368" w:rsidP="00C54368">
            <w:pPr>
              <w:jc w:val="left"/>
              <w:rPr>
                <w:rFonts w:eastAsia="Times New Roman"/>
                <w:b/>
                <w:bCs/>
                <w:color w:val="D60000"/>
              </w:rPr>
            </w:pPr>
          </w:p>
        </w:tc>
        <w:tc>
          <w:tcPr>
            <w:tcW w:w="2693" w:type="dxa"/>
            <w:tcBorders>
              <w:top w:val="nil"/>
              <w:left w:val="nil"/>
              <w:bottom w:val="single" w:sz="8" w:space="0" w:color="auto"/>
              <w:right w:val="single" w:sz="8" w:space="0" w:color="auto"/>
            </w:tcBorders>
            <w:shd w:val="clear" w:color="auto" w:fill="FFFFFF"/>
            <w:hideMark/>
          </w:tcPr>
          <w:p w14:paraId="2B53AC56"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122. </w:t>
            </w:r>
            <w:r w:rsidRPr="00C54368">
              <w:rPr>
                <w:rFonts w:eastAsia="Times New Roman" w:cs="Times New Roman"/>
                <w:b/>
                <w:bCs/>
                <w:color w:val="D60000"/>
                <w:sz w:val="24"/>
                <w:szCs w:val="24"/>
                <w:shd w:val="clear" w:color="auto" w:fill="FFFFFF"/>
                <w:lang w:val="en-US"/>
              </w:rPr>
              <w:t>part-time</w:t>
            </w:r>
          </w:p>
        </w:tc>
        <w:tc>
          <w:tcPr>
            <w:tcW w:w="3634" w:type="dxa"/>
            <w:tcBorders>
              <w:top w:val="nil"/>
              <w:left w:val="nil"/>
              <w:bottom w:val="single" w:sz="8" w:space="0" w:color="auto"/>
              <w:right w:val="single" w:sz="8" w:space="0" w:color="auto"/>
            </w:tcBorders>
            <w:shd w:val="clear" w:color="auto" w:fill="FFFFFF"/>
            <w:hideMark/>
          </w:tcPr>
          <w:p w14:paraId="44071C89"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involving or working less than customary or standard hours</w:t>
            </w:r>
          </w:p>
        </w:tc>
        <w:tc>
          <w:tcPr>
            <w:tcW w:w="2313" w:type="dxa"/>
            <w:tcBorders>
              <w:top w:val="nil"/>
              <w:left w:val="nil"/>
              <w:bottom w:val="single" w:sz="8" w:space="0" w:color="auto"/>
              <w:right w:val="single" w:sz="8" w:space="0" w:color="auto"/>
            </w:tcBorders>
            <w:shd w:val="clear" w:color="auto" w:fill="FFFFFF"/>
            <w:hideMark/>
          </w:tcPr>
          <w:p w14:paraId="5FDE7D93"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bán thời gian</w:t>
            </w:r>
          </w:p>
        </w:tc>
      </w:tr>
      <w:tr w:rsidR="00C54368" w:rsidRPr="00C54368" w14:paraId="4BE3B585"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6EA563C1" w14:textId="77777777" w:rsidR="00C54368" w:rsidRPr="00C54368" w:rsidRDefault="00C54368" w:rsidP="00C54368">
            <w:pPr>
              <w:jc w:val="left"/>
              <w:rPr>
                <w:rFonts w:eastAsia="Times New Roman"/>
                <w:b/>
                <w:bCs/>
                <w:color w:val="D60000"/>
              </w:rPr>
            </w:pPr>
          </w:p>
        </w:tc>
        <w:tc>
          <w:tcPr>
            <w:tcW w:w="2693" w:type="dxa"/>
            <w:tcBorders>
              <w:top w:val="nil"/>
              <w:left w:val="nil"/>
              <w:bottom w:val="single" w:sz="8" w:space="0" w:color="auto"/>
              <w:right w:val="single" w:sz="8" w:space="0" w:color="auto"/>
            </w:tcBorders>
            <w:shd w:val="clear" w:color="auto" w:fill="FFFFFF"/>
            <w:hideMark/>
          </w:tcPr>
          <w:p w14:paraId="59F0D454"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123. </w:t>
            </w:r>
            <w:r w:rsidRPr="00C54368">
              <w:rPr>
                <w:rFonts w:eastAsia="Times New Roman" w:cs="Times New Roman"/>
                <w:b/>
                <w:bCs/>
                <w:color w:val="D60000"/>
                <w:sz w:val="24"/>
                <w:szCs w:val="24"/>
                <w:shd w:val="clear" w:color="auto" w:fill="FFFFFF"/>
                <w:lang w:val="en-US"/>
              </w:rPr>
              <w:t>full-time</w:t>
            </w:r>
          </w:p>
        </w:tc>
        <w:tc>
          <w:tcPr>
            <w:tcW w:w="3634" w:type="dxa"/>
            <w:tcBorders>
              <w:top w:val="nil"/>
              <w:left w:val="nil"/>
              <w:bottom w:val="single" w:sz="8" w:space="0" w:color="auto"/>
              <w:right w:val="single" w:sz="8" w:space="0" w:color="auto"/>
            </w:tcBorders>
            <w:shd w:val="clear" w:color="auto" w:fill="FFFFFF"/>
            <w:hideMark/>
          </w:tcPr>
          <w:p w14:paraId="070E860B"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employed for or involving full time</w:t>
            </w:r>
          </w:p>
        </w:tc>
        <w:tc>
          <w:tcPr>
            <w:tcW w:w="2313" w:type="dxa"/>
            <w:tcBorders>
              <w:top w:val="nil"/>
              <w:left w:val="nil"/>
              <w:bottom w:val="single" w:sz="8" w:space="0" w:color="auto"/>
              <w:right w:val="single" w:sz="8" w:space="0" w:color="auto"/>
            </w:tcBorders>
            <w:shd w:val="clear" w:color="auto" w:fill="FFFFFF"/>
            <w:hideMark/>
          </w:tcPr>
          <w:p w14:paraId="5338FA35"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toàn thời gian</w:t>
            </w:r>
          </w:p>
        </w:tc>
      </w:tr>
      <w:tr w:rsidR="00C54368" w:rsidRPr="00C54368" w14:paraId="4541A1C3"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79B7893A" w14:textId="77777777" w:rsidR="00C54368" w:rsidRPr="00C54368" w:rsidRDefault="00C54368" w:rsidP="00C54368">
            <w:pPr>
              <w:jc w:val="left"/>
              <w:rPr>
                <w:rFonts w:eastAsia="Times New Roman"/>
                <w:b/>
                <w:bCs/>
                <w:color w:val="D60000"/>
              </w:rPr>
            </w:pPr>
          </w:p>
        </w:tc>
        <w:tc>
          <w:tcPr>
            <w:tcW w:w="2693" w:type="dxa"/>
            <w:tcBorders>
              <w:top w:val="nil"/>
              <w:left w:val="nil"/>
              <w:bottom w:val="single" w:sz="8" w:space="0" w:color="auto"/>
              <w:right w:val="single" w:sz="8" w:space="0" w:color="auto"/>
            </w:tcBorders>
            <w:shd w:val="clear" w:color="auto" w:fill="FFFFFF"/>
            <w:hideMark/>
          </w:tcPr>
          <w:p w14:paraId="11187514"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124. </w:t>
            </w:r>
            <w:r w:rsidRPr="00C54368">
              <w:rPr>
                <w:rFonts w:eastAsia="Times New Roman" w:cs="Times New Roman"/>
                <w:b/>
                <w:bCs/>
                <w:color w:val="D60000"/>
                <w:sz w:val="24"/>
                <w:szCs w:val="24"/>
                <w:shd w:val="clear" w:color="auto" w:fill="FFFFFF"/>
                <w:lang w:val="en-US"/>
              </w:rPr>
              <w:t>time frame</w:t>
            </w:r>
          </w:p>
        </w:tc>
        <w:tc>
          <w:tcPr>
            <w:tcW w:w="3634" w:type="dxa"/>
            <w:tcBorders>
              <w:top w:val="nil"/>
              <w:left w:val="nil"/>
              <w:bottom w:val="single" w:sz="8" w:space="0" w:color="auto"/>
              <w:right w:val="single" w:sz="8" w:space="0" w:color="auto"/>
            </w:tcBorders>
            <w:shd w:val="clear" w:color="auto" w:fill="FFFFFF"/>
            <w:hideMark/>
          </w:tcPr>
          <w:p w14:paraId="72502F3E"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a period time of days, weeks, months, etc. especially with respect to some action or project</w:t>
            </w:r>
          </w:p>
        </w:tc>
        <w:tc>
          <w:tcPr>
            <w:tcW w:w="2313" w:type="dxa"/>
            <w:tcBorders>
              <w:top w:val="nil"/>
              <w:left w:val="nil"/>
              <w:bottom w:val="single" w:sz="8" w:space="0" w:color="auto"/>
              <w:right w:val="single" w:sz="8" w:space="0" w:color="auto"/>
            </w:tcBorders>
            <w:shd w:val="clear" w:color="auto" w:fill="FFFFFF"/>
            <w:hideMark/>
          </w:tcPr>
          <w:p w14:paraId="09315975"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khung thời gian (1 hoạt động diễn ra)</w:t>
            </w:r>
          </w:p>
        </w:tc>
      </w:tr>
      <w:tr w:rsidR="00C54368" w:rsidRPr="00C54368" w14:paraId="440E84B7"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01E7A1E4" w14:textId="77777777" w:rsidR="00C54368" w:rsidRPr="00C54368" w:rsidRDefault="00C54368" w:rsidP="00C54368">
            <w:pPr>
              <w:jc w:val="left"/>
              <w:rPr>
                <w:rFonts w:eastAsia="Times New Roman"/>
                <w:b/>
                <w:bCs/>
                <w:color w:val="D60000"/>
              </w:rPr>
            </w:pPr>
          </w:p>
        </w:tc>
        <w:tc>
          <w:tcPr>
            <w:tcW w:w="2693" w:type="dxa"/>
            <w:tcBorders>
              <w:top w:val="nil"/>
              <w:left w:val="nil"/>
              <w:bottom w:val="single" w:sz="8" w:space="0" w:color="auto"/>
              <w:right w:val="single" w:sz="8" w:space="0" w:color="auto"/>
            </w:tcBorders>
            <w:shd w:val="clear" w:color="auto" w:fill="FFFFFF"/>
            <w:hideMark/>
          </w:tcPr>
          <w:p w14:paraId="2E3A5875"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125. </w:t>
            </w:r>
            <w:r w:rsidRPr="00C54368">
              <w:rPr>
                <w:rFonts w:eastAsia="Times New Roman" w:cs="Times New Roman"/>
                <w:b/>
                <w:bCs/>
                <w:color w:val="D60000"/>
                <w:sz w:val="24"/>
                <w:szCs w:val="24"/>
                <w:shd w:val="clear" w:color="auto" w:fill="FFFFFF"/>
                <w:lang w:val="en-US"/>
              </w:rPr>
              <w:t>time limit</w:t>
            </w:r>
          </w:p>
        </w:tc>
        <w:tc>
          <w:tcPr>
            <w:tcW w:w="3634" w:type="dxa"/>
            <w:tcBorders>
              <w:top w:val="nil"/>
              <w:left w:val="nil"/>
              <w:bottom w:val="single" w:sz="8" w:space="0" w:color="auto"/>
              <w:right w:val="single" w:sz="8" w:space="0" w:color="auto"/>
            </w:tcBorders>
            <w:shd w:val="clear" w:color="auto" w:fill="FFFFFF"/>
            <w:hideMark/>
          </w:tcPr>
          <w:p w14:paraId="0F6055EE"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an amount of time in which something must be done or completed</w:t>
            </w:r>
          </w:p>
        </w:tc>
        <w:tc>
          <w:tcPr>
            <w:tcW w:w="2313" w:type="dxa"/>
            <w:tcBorders>
              <w:top w:val="nil"/>
              <w:left w:val="nil"/>
              <w:bottom w:val="single" w:sz="8" w:space="0" w:color="auto"/>
              <w:right w:val="single" w:sz="8" w:space="0" w:color="auto"/>
            </w:tcBorders>
            <w:shd w:val="clear" w:color="auto" w:fill="FFFFFF"/>
            <w:hideMark/>
          </w:tcPr>
          <w:p w14:paraId="7DCD3245"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giới hạn thời gian</w:t>
            </w:r>
          </w:p>
        </w:tc>
      </w:tr>
      <w:tr w:rsidR="00C54368" w:rsidRPr="00C54368" w14:paraId="709F2AF2" w14:textId="77777777" w:rsidTr="00C54368">
        <w:tc>
          <w:tcPr>
            <w:tcW w:w="1271" w:type="dxa"/>
            <w:vMerge w:val="restart"/>
            <w:tcBorders>
              <w:top w:val="nil"/>
              <w:left w:val="single" w:sz="8" w:space="0" w:color="auto"/>
              <w:bottom w:val="single" w:sz="8" w:space="0" w:color="auto"/>
              <w:right w:val="single" w:sz="8" w:space="0" w:color="auto"/>
            </w:tcBorders>
            <w:shd w:val="clear" w:color="auto" w:fill="FFFFFF"/>
            <w:vAlign w:val="center"/>
            <w:hideMark/>
          </w:tcPr>
          <w:p w14:paraId="7C063FDC"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Work</w:t>
            </w:r>
          </w:p>
        </w:tc>
        <w:tc>
          <w:tcPr>
            <w:tcW w:w="2693" w:type="dxa"/>
            <w:tcBorders>
              <w:top w:val="nil"/>
              <w:left w:val="nil"/>
              <w:bottom w:val="single" w:sz="8" w:space="0" w:color="auto"/>
              <w:right w:val="single" w:sz="8" w:space="0" w:color="auto"/>
            </w:tcBorders>
            <w:shd w:val="clear" w:color="auto" w:fill="FFFFFF"/>
            <w:hideMark/>
          </w:tcPr>
          <w:p w14:paraId="16CCE3E5"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b/>
                <w:bCs/>
                <w:color w:val="4B0082"/>
                <w:sz w:val="24"/>
                <w:szCs w:val="24"/>
                <w:shd w:val="clear" w:color="auto" w:fill="FFFFFF"/>
                <w:lang w:val="en-US"/>
              </w:rPr>
              <w:t xml:space="preserve">126. </w:t>
            </w:r>
            <w:r w:rsidRPr="00C54368">
              <w:rPr>
                <w:rFonts w:eastAsia="Times New Roman" w:cs="Times New Roman"/>
                <w:color w:val="0066CC"/>
                <w:sz w:val="24"/>
                <w:szCs w:val="24"/>
                <w:shd w:val="clear" w:color="auto" w:fill="FFFFFF"/>
                <w:lang w:val="en-US"/>
              </w:rPr>
              <w:t>work on/in/with/as/at/for</w:t>
            </w:r>
          </w:p>
        </w:tc>
        <w:tc>
          <w:tcPr>
            <w:tcW w:w="3634" w:type="dxa"/>
            <w:tcBorders>
              <w:top w:val="nil"/>
              <w:left w:val="nil"/>
              <w:bottom w:val="single" w:sz="8" w:space="0" w:color="auto"/>
              <w:right w:val="single" w:sz="8" w:space="0" w:color="auto"/>
            </w:tcBorders>
            <w:shd w:val="clear" w:color="auto" w:fill="FFFFFF"/>
            <w:hideMark/>
          </w:tcPr>
          <w:p w14:paraId="4D4F7D2A"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to spend time producing or improving something</w:t>
            </w:r>
          </w:p>
        </w:tc>
        <w:tc>
          <w:tcPr>
            <w:tcW w:w="2313" w:type="dxa"/>
            <w:tcBorders>
              <w:top w:val="nil"/>
              <w:left w:val="nil"/>
              <w:bottom w:val="single" w:sz="8" w:space="0" w:color="auto"/>
              <w:right w:val="single" w:sz="8" w:space="0" w:color="auto"/>
            </w:tcBorders>
            <w:shd w:val="clear" w:color="auto" w:fill="FFFFFF"/>
            <w:hideMark/>
          </w:tcPr>
          <w:p w14:paraId="7D819E34" w14:textId="77777777" w:rsidR="00C54368" w:rsidRPr="00C54368" w:rsidRDefault="00C54368" w:rsidP="00C54368">
            <w:pPr>
              <w:rPr>
                <w:rFonts w:eastAsia="Times New Roman" w:cs="Times New Roman"/>
                <w:color w:val="E67E00"/>
                <w:sz w:val="24"/>
                <w:szCs w:val="24"/>
                <w:lang w:val="en-US"/>
              </w:rPr>
            </w:pPr>
            <w:r w:rsidRPr="00C54368">
              <w:rPr>
                <w:rFonts w:eastAsia="Times New Roman" w:cs="Times New Roman"/>
                <w:color w:val="E67E00"/>
                <w:sz w:val="24"/>
                <w:szCs w:val="24"/>
                <w:shd w:val="clear" w:color="auto" w:fill="FFFFFF"/>
                <w:lang w:val="en-US"/>
              </w:rPr>
              <w:t>- dành thời gian làm gì</w:t>
            </w:r>
          </w:p>
        </w:tc>
      </w:tr>
      <w:tr w:rsidR="00C54368" w:rsidRPr="00C54368" w14:paraId="5845C177"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253F8212" w14:textId="77777777" w:rsidR="00C54368" w:rsidRPr="00C54368" w:rsidRDefault="00C54368" w:rsidP="00C54368">
            <w:pPr>
              <w:jc w:val="left"/>
              <w:rPr>
                <w:rFonts w:eastAsia="Times New Roman"/>
                <w:b/>
                <w:bCs/>
                <w:color w:val="D60000"/>
              </w:rPr>
            </w:pPr>
          </w:p>
        </w:tc>
        <w:tc>
          <w:tcPr>
            <w:tcW w:w="2693" w:type="dxa"/>
            <w:tcBorders>
              <w:top w:val="nil"/>
              <w:left w:val="nil"/>
              <w:bottom w:val="single" w:sz="8" w:space="0" w:color="auto"/>
              <w:right w:val="single" w:sz="8" w:space="0" w:color="auto"/>
            </w:tcBorders>
            <w:shd w:val="clear" w:color="auto" w:fill="FFFFFF"/>
            <w:hideMark/>
          </w:tcPr>
          <w:p w14:paraId="106DC5A2"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127. </w:t>
            </w:r>
            <w:r w:rsidRPr="00C54368">
              <w:rPr>
                <w:rFonts w:eastAsia="Times New Roman" w:cs="Times New Roman"/>
                <w:b/>
                <w:bCs/>
                <w:color w:val="D60000"/>
                <w:sz w:val="24"/>
                <w:szCs w:val="24"/>
                <w:shd w:val="clear" w:color="auto" w:fill="FFFFFF"/>
                <w:lang w:val="en-US"/>
              </w:rPr>
              <w:t>work like magic</w:t>
            </w:r>
          </w:p>
        </w:tc>
        <w:tc>
          <w:tcPr>
            <w:tcW w:w="3634" w:type="dxa"/>
            <w:tcBorders>
              <w:top w:val="nil"/>
              <w:left w:val="nil"/>
              <w:bottom w:val="single" w:sz="8" w:space="0" w:color="auto"/>
              <w:right w:val="single" w:sz="8" w:space="0" w:color="auto"/>
            </w:tcBorders>
            <w:shd w:val="clear" w:color="auto" w:fill="FFFFFF"/>
            <w:hideMark/>
          </w:tcPr>
          <w:p w14:paraId="5E438A34"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to be very successful, or to have exactly the effect you want</w:t>
            </w:r>
          </w:p>
        </w:tc>
        <w:tc>
          <w:tcPr>
            <w:tcW w:w="2313" w:type="dxa"/>
            <w:tcBorders>
              <w:top w:val="nil"/>
              <w:left w:val="nil"/>
              <w:bottom w:val="single" w:sz="8" w:space="0" w:color="auto"/>
              <w:right w:val="single" w:sz="8" w:space="0" w:color="auto"/>
            </w:tcBorders>
            <w:shd w:val="clear" w:color="auto" w:fill="FFFFFF"/>
            <w:hideMark/>
          </w:tcPr>
          <w:p w14:paraId="6019C920"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thành công, có hiệu quả như mong muốn</w:t>
            </w:r>
          </w:p>
        </w:tc>
      </w:tr>
      <w:tr w:rsidR="00C54368" w:rsidRPr="00C54368" w14:paraId="258E6574"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071BE134" w14:textId="77777777" w:rsidR="00C54368" w:rsidRPr="00C54368" w:rsidRDefault="00C54368" w:rsidP="00C54368">
            <w:pPr>
              <w:jc w:val="left"/>
              <w:rPr>
                <w:rFonts w:eastAsia="Times New Roman"/>
                <w:b/>
                <w:bCs/>
                <w:color w:val="D60000"/>
              </w:rPr>
            </w:pPr>
          </w:p>
        </w:tc>
        <w:tc>
          <w:tcPr>
            <w:tcW w:w="2693" w:type="dxa"/>
            <w:tcBorders>
              <w:top w:val="nil"/>
              <w:left w:val="nil"/>
              <w:bottom w:val="single" w:sz="8" w:space="0" w:color="auto"/>
              <w:right w:val="single" w:sz="8" w:space="0" w:color="auto"/>
            </w:tcBorders>
            <w:shd w:val="clear" w:color="auto" w:fill="FFFFFF"/>
            <w:hideMark/>
          </w:tcPr>
          <w:p w14:paraId="539B3BBD"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128. </w:t>
            </w:r>
            <w:r w:rsidRPr="00C54368">
              <w:rPr>
                <w:rFonts w:eastAsia="Times New Roman" w:cs="Times New Roman"/>
                <w:b/>
                <w:bCs/>
                <w:color w:val="D60000"/>
                <w:sz w:val="24"/>
                <w:szCs w:val="24"/>
                <w:shd w:val="clear" w:color="auto" w:fill="FFFFFF"/>
                <w:lang w:val="en-US"/>
              </w:rPr>
              <w:t>work both ways</w:t>
            </w:r>
          </w:p>
        </w:tc>
        <w:tc>
          <w:tcPr>
            <w:tcW w:w="3634" w:type="dxa"/>
            <w:tcBorders>
              <w:top w:val="nil"/>
              <w:left w:val="nil"/>
              <w:bottom w:val="single" w:sz="8" w:space="0" w:color="auto"/>
              <w:right w:val="single" w:sz="8" w:space="0" w:color="auto"/>
            </w:tcBorders>
            <w:shd w:val="clear" w:color="auto" w:fill="FFFFFF"/>
            <w:hideMark/>
          </w:tcPr>
          <w:p w14:paraId="054FB62D"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xml:space="preserve">- if something such as a particular situation or type of behavior works both ways, it has equal advantages and disadvantages for everyone it </w:t>
            </w:r>
            <w:r w:rsidRPr="00C54368">
              <w:rPr>
                <w:rFonts w:eastAsia="Times New Roman" w:cs="Times New Roman"/>
                <w:color w:val="0066CC"/>
                <w:sz w:val="24"/>
                <w:szCs w:val="24"/>
                <w:shd w:val="clear" w:color="auto" w:fill="FFFFFF"/>
                <w:lang w:val="en-US"/>
              </w:rPr>
              <w:lastRenderedPageBreak/>
              <w:t>involves</w:t>
            </w:r>
          </w:p>
        </w:tc>
        <w:tc>
          <w:tcPr>
            <w:tcW w:w="2313" w:type="dxa"/>
            <w:tcBorders>
              <w:top w:val="nil"/>
              <w:left w:val="nil"/>
              <w:bottom w:val="single" w:sz="8" w:space="0" w:color="auto"/>
              <w:right w:val="single" w:sz="8" w:space="0" w:color="auto"/>
            </w:tcBorders>
            <w:shd w:val="clear" w:color="auto" w:fill="FFFFFF"/>
            <w:hideMark/>
          </w:tcPr>
          <w:p w14:paraId="5E0CA121"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lastRenderedPageBreak/>
              <w:t>- có cả mặt lợi mặt hại</w:t>
            </w:r>
          </w:p>
        </w:tc>
      </w:tr>
      <w:tr w:rsidR="00C54368" w:rsidRPr="00C54368" w14:paraId="7C40E787"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62D6CD48" w14:textId="77777777" w:rsidR="00C54368" w:rsidRPr="00C54368" w:rsidRDefault="00C54368" w:rsidP="00C54368">
            <w:pPr>
              <w:jc w:val="left"/>
              <w:rPr>
                <w:rFonts w:eastAsia="Times New Roman"/>
                <w:b/>
                <w:bCs/>
                <w:color w:val="D60000"/>
              </w:rPr>
            </w:pPr>
          </w:p>
        </w:tc>
        <w:tc>
          <w:tcPr>
            <w:tcW w:w="2693" w:type="dxa"/>
            <w:tcBorders>
              <w:top w:val="nil"/>
              <w:left w:val="nil"/>
              <w:bottom w:val="single" w:sz="8" w:space="0" w:color="auto"/>
              <w:right w:val="single" w:sz="8" w:space="0" w:color="auto"/>
            </w:tcBorders>
            <w:shd w:val="clear" w:color="auto" w:fill="FFFFFF"/>
            <w:hideMark/>
          </w:tcPr>
          <w:p w14:paraId="658E418F"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129. </w:t>
            </w:r>
            <w:r w:rsidRPr="00C54368">
              <w:rPr>
                <w:rFonts w:eastAsia="Times New Roman" w:cs="Times New Roman"/>
                <w:b/>
                <w:bCs/>
                <w:color w:val="D60000"/>
                <w:sz w:val="24"/>
                <w:szCs w:val="24"/>
                <w:shd w:val="clear" w:color="auto" w:fill="FFFFFF"/>
                <w:lang w:val="en-US"/>
              </w:rPr>
              <w:t>work a treat</w:t>
            </w:r>
          </w:p>
        </w:tc>
        <w:tc>
          <w:tcPr>
            <w:tcW w:w="3634" w:type="dxa"/>
            <w:tcBorders>
              <w:top w:val="nil"/>
              <w:left w:val="nil"/>
              <w:bottom w:val="single" w:sz="8" w:space="0" w:color="auto"/>
              <w:right w:val="single" w:sz="8" w:space="0" w:color="auto"/>
            </w:tcBorders>
            <w:shd w:val="clear" w:color="auto" w:fill="FFFFFF"/>
            <w:hideMark/>
          </w:tcPr>
          <w:p w14:paraId="1D75F533"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to be successful, or to operate successfully</w:t>
            </w:r>
          </w:p>
        </w:tc>
        <w:tc>
          <w:tcPr>
            <w:tcW w:w="2313" w:type="dxa"/>
            <w:tcBorders>
              <w:top w:val="nil"/>
              <w:left w:val="nil"/>
              <w:bottom w:val="single" w:sz="8" w:space="0" w:color="auto"/>
              <w:right w:val="single" w:sz="8" w:space="0" w:color="auto"/>
            </w:tcBorders>
            <w:shd w:val="clear" w:color="auto" w:fill="FFFFFF"/>
            <w:hideMark/>
          </w:tcPr>
          <w:p w14:paraId="514C6EBB"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rất hiệu quả</w:t>
            </w:r>
          </w:p>
        </w:tc>
      </w:tr>
      <w:tr w:rsidR="00C54368" w:rsidRPr="00C54368" w14:paraId="1EEB866A"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60FF1FF3" w14:textId="77777777" w:rsidR="00C54368" w:rsidRPr="00C54368" w:rsidRDefault="00C54368" w:rsidP="00C54368">
            <w:pPr>
              <w:jc w:val="left"/>
              <w:rPr>
                <w:rFonts w:eastAsia="Times New Roman"/>
                <w:b/>
                <w:bCs/>
                <w:color w:val="D60000"/>
              </w:rPr>
            </w:pPr>
          </w:p>
        </w:tc>
        <w:tc>
          <w:tcPr>
            <w:tcW w:w="2693" w:type="dxa"/>
            <w:tcBorders>
              <w:top w:val="nil"/>
              <w:left w:val="nil"/>
              <w:bottom w:val="single" w:sz="8" w:space="0" w:color="auto"/>
              <w:right w:val="single" w:sz="8" w:space="0" w:color="auto"/>
            </w:tcBorders>
            <w:shd w:val="clear" w:color="auto" w:fill="FFFFFF"/>
            <w:hideMark/>
          </w:tcPr>
          <w:p w14:paraId="36799B7F"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130. </w:t>
            </w:r>
            <w:r w:rsidRPr="00C54368">
              <w:rPr>
                <w:rFonts w:eastAsia="Times New Roman" w:cs="Times New Roman"/>
                <w:b/>
                <w:bCs/>
                <w:color w:val="D60000"/>
                <w:sz w:val="24"/>
                <w:szCs w:val="24"/>
                <w:shd w:val="clear" w:color="auto" w:fill="FFFFFF"/>
                <w:lang w:val="en-US"/>
              </w:rPr>
              <w:t>work wonders</w:t>
            </w:r>
          </w:p>
        </w:tc>
        <w:tc>
          <w:tcPr>
            <w:tcW w:w="3634" w:type="dxa"/>
            <w:tcBorders>
              <w:top w:val="nil"/>
              <w:left w:val="nil"/>
              <w:bottom w:val="single" w:sz="8" w:space="0" w:color="auto"/>
              <w:right w:val="single" w:sz="8" w:space="0" w:color="auto"/>
            </w:tcBorders>
            <w:shd w:val="clear" w:color="auto" w:fill="FFFFFF"/>
            <w:hideMark/>
          </w:tcPr>
          <w:p w14:paraId="724F3864"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to cause improvements or have a very good effect</w:t>
            </w:r>
          </w:p>
        </w:tc>
        <w:tc>
          <w:tcPr>
            <w:tcW w:w="2313" w:type="dxa"/>
            <w:tcBorders>
              <w:top w:val="nil"/>
              <w:left w:val="nil"/>
              <w:bottom w:val="single" w:sz="8" w:space="0" w:color="auto"/>
              <w:right w:val="single" w:sz="8" w:space="0" w:color="auto"/>
            </w:tcBorders>
            <w:shd w:val="clear" w:color="auto" w:fill="FFFFFF"/>
            <w:hideMark/>
          </w:tcPr>
          <w:p w14:paraId="64334BB0"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đạt kết quả kì diệu</w:t>
            </w:r>
          </w:p>
        </w:tc>
      </w:tr>
      <w:tr w:rsidR="00C54368" w:rsidRPr="00C54368" w14:paraId="01027A36"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4C90646D" w14:textId="77777777" w:rsidR="00C54368" w:rsidRPr="00C54368" w:rsidRDefault="00C54368" w:rsidP="00C54368">
            <w:pPr>
              <w:jc w:val="left"/>
              <w:rPr>
                <w:rFonts w:eastAsia="Times New Roman"/>
                <w:b/>
                <w:bCs/>
                <w:color w:val="D60000"/>
              </w:rPr>
            </w:pPr>
          </w:p>
        </w:tc>
        <w:tc>
          <w:tcPr>
            <w:tcW w:w="2693" w:type="dxa"/>
            <w:tcBorders>
              <w:top w:val="nil"/>
              <w:left w:val="nil"/>
              <w:bottom w:val="single" w:sz="8" w:space="0" w:color="auto"/>
              <w:right w:val="single" w:sz="8" w:space="0" w:color="auto"/>
            </w:tcBorders>
            <w:shd w:val="clear" w:color="auto" w:fill="FFFFFF"/>
            <w:hideMark/>
          </w:tcPr>
          <w:p w14:paraId="5A699438"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131. </w:t>
            </w:r>
            <w:r w:rsidRPr="00C54368">
              <w:rPr>
                <w:rFonts w:eastAsia="Times New Roman" w:cs="Times New Roman"/>
                <w:b/>
                <w:bCs/>
                <w:color w:val="D60000"/>
                <w:sz w:val="24"/>
                <w:szCs w:val="24"/>
                <w:shd w:val="clear" w:color="auto" w:fill="FFFFFF"/>
                <w:lang w:val="en-US"/>
              </w:rPr>
              <w:t>work your way (through/around)</w:t>
            </w:r>
          </w:p>
        </w:tc>
        <w:tc>
          <w:tcPr>
            <w:tcW w:w="3634" w:type="dxa"/>
            <w:tcBorders>
              <w:top w:val="nil"/>
              <w:left w:val="nil"/>
              <w:bottom w:val="single" w:sz="8" w:space="0" w:color="auto"/>
              <w:right w:val="single" w:sz="8" w:space="0" w:color="auto"/>
            </w:tcBorders>
            <w:shd w:val="clear" w:color="auto" w:fill="FFFFFF"/>
            <w:hideMark/>
          </w:tcPr>
          <w:p w14:paraId="1F681465"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to prepare yourself slowly for doing something</w:t>
            </w:r>
          </w:p>
        </w:tc>
        <w:tc>
          <w:tcPr>
            <w:tcW w:w="2313" w:type="dxa"/>
            <w:tcBorders>
              <w:top w:val="nil"/>
              <w:left w:val="nil"/>
              <w:bottom w:val="single" w:sz="8" w:space="0" w:color="auto"/>
              <w:right w:val="single" w:sz="8" w:space="0" w:color="auto"/>
            </w:tcBorders>
            <w:shd w:val="clear" w:color="auto" w:fill="FFFFFF"/>
            <w:hideMark/>
          </w:tcPr>
          <w:p w14:paraId="76E31751"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cố gắng, tiến tới</w:t>
            </w:r>
          </w:p>
        </w:tc>
      </w:tr>
      <w:tr w:rsidR="00C54368" w:rsidRPr="00C54368" w14:paraId="4C9B49EC"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57171FCA" w14:textId="77777777" w:rsidR="00C54368" w:rsidRPr="00C54368" w:rsidRDefault="00C54368" w:rsidP="00C54368">
            <w:pPr>
              <w:jc w:val="left"/>
              <w:rPr>
                <w:rFonts w:eastAsia="Times New Roman"/>
                <w:b/>
                <w:bCs/>
                <w:color w:val="D60000"/>
              </w:rPr>
            </w:pPr>
          </w:p>
        </w:tc>
        <w:tc>
          <w:tcPr>
            <w:tcW w:w="2693" w:type="dxa"/>
            <w:tcBorders>
              <w:top w:val="nil"/>
              <w:left w:val="nil"/>
              <w:bottom w:val="single" w:sz="8" w:space="0" w:color="auto"/>
              <w:right w:val="single" w:sz="8" w:space="0" w:color="auto"/>
            </w:tcBorders>
            <w:shd w:val="clear" w:color="auto" w:fill="FFFFFF"/>
            <w:hideMark/>
          </w:tcPr>
          <w:p w14:paraId="2D2B6EBD"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132. </w:t>
            </w:r>
            <w:r w:rsidRPr="00C54368">
              <w:rPr>
                <w:rFonts w:eastAsia="Times New Roman" w:cs="Times New Roman"/>
                <w:b/>
                <w:bCs/>
                <w:color w:val="D60000"/>
                <w:sz w:val="24"/>
                <w:szCs w:val="24"/>
                <w:shd w:val="clear" w:color="auto" w:fill="FFFFFF"/>
                <w:lang w:val="en-US"/>
              </w:rPr>
              <w:t>at work</w:t>
            </w:r>
          </w:p>
        </w:tc>
        <w:tc>
          <w:tcPr>
            <w:tcW w:w="3634" w:type="dxa"/>
            <w:tcBorders>
              <w:top w:val="nil"/>
              <w:left w:val="nil"/>
              <w:bottom w:val="single" w:sz="8" w:space="0" w:color="auto"/>
              <w:right w:val="single" w:sz="8" w:space="0" w:color="auto"/>
            </w:tcBorders>
            <w:shd w:val="clear" w:color="auto" w:fill="FFFFFF"/>
            <w:hideMark/>
          </w:tcPr>
          <w:p w14:paraId="76440C3E"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at the place where you work ,in the process of doing or making something</w:t>
            </w:r>
          </w:p>
        </w:tc>
        <w:tc>
          <w:tcPr>
            <w:tcW w:w="2313" w:type="dxa"/>
            <w:tcBorders>
              <w:top w:val="nil"/>
              <w:left w:val="nil"/>
              <w:bottom w:val="single" w:sz="8" w:space="0" w:color="auto"/>
              <w:right w:val="single" w:sz="8" w:space="0" w:color="auto"/>
            </w:tcBorders>
            <w:shd w:val="clear" w:color="auto" w:fill="FFFFFF"/>
            <w:hideMark/>
          </w:tcPr>
          <w:p w14:paraId="2B96A095"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ở chỗ làm việc</w:t>
            </w:r>
          </w:p>
        </w:tc>
      </w:tr>
      <w:tr w:rsidR="00C54368" w:rsidRPr="00C54368" w14:paraId="75A9908A"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7C6FBBBF" w14:textId="77777777" w:rsidR="00C54368" w:rsidRPr="00C54368" w:rsidRDefault="00C54368" w:rsidP="00C54368">
            <w:pPr>
              <w:jc w:val="left"/>
              <w:rPr>
                <w:rFonts w:eastAsia="Times New Roman"/>
                <w:b/>
                <w:bCs/>
                <w:color w:val="D60000"/>
              </w:rPr>
            </w:pPr>
          </w:p>
        </w:tc>
        <w:tc>
          <w:tcPr>
            <w:tcW w:w="2693" w:type="dxa"/>
            <w:tcBorders>
              <w:top w:val="nil"/>
              <w:left w:val="nil"/>
              <w:bottom w:val="single" w:sz="8" w:space="0" w:color="auto"/>
              <w:right w:val="single" w:sz="8" w:space="0" w:color="auto"/>
            </w:tcBorders>
            <w:shd w:val="clear" w:color="auto" w:fill="FFFFFF"/>
            <w:hideMark/>
          </w:tcPr>
          <w:p w14:paraId="6582867F"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133. </w:t>
            </w:r>
            <w:r w:rsidRPr="00C54368">
              <w:rPr>
                <w:rFonts w:eastAsia="Times New Roman" w:cs="Times New Roman"/>
                <w:b/>
                <w:bCs/>
                <w:color w:val="D60000"/>
                <w:sz w:val="24"/>
                <w:szCs w:val="24"/>
                <w:shd w:val="clear" w:color="auto" w:fill="FFFFFF"/>
                <w:lang w:val="en-US"/>
              </w:rPr>
              <w:t>out of / in work</w:t>
            </w:r>
          </w:p>
        </w:tc>
        <w:tc>
          <w:tcPr>
            <w:tcW w:w="3634" w:type="dxa"/>
            <w:tcBorders>
              <w:top w:val="nil"/>
              <w:left w:val="nil"/>
              <w:bottom w:val="single" w:sz="8" w:space="0" w:color="auto"/>
              <w:right w:val="single" w:sz="8" w:space="0" w:color="auto"/>
            </w:tcBorders>
            <w:shd w:val="clear" w:color="auto" w:fill="FFFFFF"/>
            <w:hideMark/>
          </w:tcPr>
          <w:p w14:paraId="5B6E9691"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to not have a job/ have a job</w:t>
            </w:r>
          </w:p>
        </w:tc>
        <w:tc>
          <w:tcPr>
            <w:tcW w:w="2313" w:type="dxa"/>
            <w:tcBorders>
              <w:top w:val="nil"/>
              <w:left w:val="nil"/>
              <w:bottom w:val="single" w:sz="8" w:space="0" w:color="auto"/>
              <w:right w:val="single" w:sz="8" w:space="0" w:color="auto"/>
            </w:tcBorders>
            <w:shd w:val="clear" w:color="auto" w:fill="FFFFFF"/>
            <w:hideMark/>
          </w:tcPr>
          <w:p w14:paraId="3C93301D"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thất nghiệp / có việc làm</w:t>
            </w:r>
          </w:p>
        </w:tc>
      </w:tr>
      <w:tr w:rsidR="00C54368" w:rsidRPr="00C54368" w14:paraId="4CD953F6"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051AED55" w14:textId="77777777" w:rsidR="00C54368" w:rsidRPr="00C54368" w:rsidRDefault="00C54368" w:rsidP="00C54368">
            <w:pPr>
              <w:jc w:val="left"/>
              <w:rPr>
                <w:rFonts w:eastAsia="Times New Roman"/>
                <w:b/>
                <w:bCs/>
                <w:color w:val="D60000"/>
              </w:rPr>
            </w:pPr>
          </w:p>
        </w:tc>
        <w:tc>
          <w:tcPr>
            <w:tcW w:w="2693" w:type="dxa"/>
            <w:tcBorders>
              <w:top w:val="nil"/>
              <w:left w:val="nil"/>
              <w:bottom w:val="single" w:sz="8" w:space="0" w:color="auto"/>
              <w:right w:val="single" w:sz="8" w:space="0" w:color="auto"/>
            </w:tcBorders>
            <w:shd w:val="clear" w:color="auto" w:fill="FFFFFF"/>
            <w:hideMark/>
          </w:tcPr>
          <w:p w14:paraId="750F7845"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134. </w:t>
            </w:r>
            <w:r w:rsidRPr="00C54368">
              <w:rPr>
                <w:rFonts w:eastAsia="Times New Roman" w:cs="Times New Roman"/>
                <w:b/>
                <w:bCs/>
                <w:color w:val="D60000"/>
                <w:sz w:val="24"/>
                <w:szCs w:val="24"/>
                <w:shd w:val="clear" w:color="auto" w:fill="FFFFFF"/>
                <w:lang w:val="en-US"/>
              </w:rPr>
              <w:t>piece of work</w:t>
            </w:r>
          </w:p>
        </w:tc>
        <w:tc>
          <w:tcPr>
            <w:tcW w:w="3634" w:type="dxa"/>
            <w:tcBorders>
              <w:top w:val="nil"/>
              <w:left w:val="nil"/>
              <w:bottom w:val="single" w:sz="8" w:space="0" w:color="auto"/>
              <w:right w:val="single" w:sz="8" w:space="0" w:color="auto"/>
            </w:tcBorders>
            <w:shd w:val="clear" w:color="auto" w:fill="FFFFFF"/>
            <w:hideMark/>
          </w:tcPr>
          <w:p w14:paraId="6D85D737"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a very unkind or unpleasant person</w:t>
            </w:r>
          </w:p>
        </w:tc>
        <w:tc>
          <w:tcPr>
            <w:tcW w:w="2313" w:type="dxa"/>
            <w:tcBorders>
              <w:top w:val="nil"/>
              <w:left w:val="nil"/>
              <w:bottom w:val="single" w:sz="8" w:space="0" w:color="auto"/>
              <w:right w:val="single" w:sz="8" w:space="0" w:color="auto"/>
            </w:tcBorders>
            <w:shd w:val="clear" w:color="auto" w:fill="FFFFFF"/>
            <w:hideMark/>
          </w:tcPr>
          <w:p w14:paraId="429E4567"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người không tử tế, gây khó chịu</w:t>
            </w:r>
          </w:p>
        </w:tc>
      </w:tr>
      <w:tr w:rsidR="00C54368" w:rsidRPr="00C54368" w14:paraId="7A2B07F6" w14:textId="77777777" w:rsidTr="00C54368">
        <w:tc>
          <w:tcPr>
            <w:tcW w:w="1271" w:type="dxa"/>
            <w:vMerge w:val="restart"/>
            <w:tcBorders>
              <w:top w:val="nil"/>
              <w:left w:val="single" w:sz="8" w:space="0" w:color="auto"/>
              <w:bottom w:val="single" w:sz="8" w:space="0" w:color="auto"/>
              <w:right w:val="single" w:sz="8" w:space="0" w:color="auto"/>
            </w:tcBorders>
            <w:shd w:val="clear" w:color="auto" w:fill="FFFFFF"/>
            <w:vAlign w:val="center"/>
            <w:hideMark/>
          </w:tcPr>
          <w:p w14:paraId="4876F283"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Year</w:t>
            </w:r>
          </w:p>
        </w:tc>
        <w:tc>
          <w:tcPr>
            <w:tcW w:w="2693" w:type="dxa"/>
            <w:tcBorders>
              <w:top w:val="nil"/>
              <w:left w:val="nil"/>
              <w:bottom w:val="single" w:sz="8" w:space="0" w:color="auto"/>
              <w:right w:val="single" w:sz="8" w:space="0" w:color="auto"/>
            </w:tcBorders>
            <w:shd w:val="clear" w:color="auto" w:fill="FFFFFF"/>
            <w:hideMark/>
          </w:tcPr>
          <w:p w14:paraId="164265E2"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b/>
                <w:bCs/>
                <w:color w:val="4B0082"/>
                <w:sz w:val="24"/>
                <w:szCs w:val="24"/>
                <w:shd w:val="clear" w:color="auto" w:fill="FFFFFF"/>
                <w:lang w:val="en-US"/>
              </w:rPr>
              <w:t xml:space="preserve">135. </w:t>
            </w:r>
            <w:r w:rsidRPr="00C54368">
              <w:rPr>
                <w:rFonts w:eastAsia="Times New Roman" w:cs="Times New Roman"/>
                <w:color w:val="0066CC"/>
                <w:sz w:val="24"/>
                <w:szCs w:val="24"/>
                <w:shd w:val="clear" w:color="auto" w:fill="FFFFFF"/>
                <w:lang w:val="en-US"/>
              </w:rPr>
              <w:t>years of age</w:t>
            </w:r>
          </w:p>
        </w:tc>
        <w:tc>
          <w:tcPr>
            <w:tcW w:w="3634" w:type="dxa"/>
            <w:tcBorders>
              <w:top w:val="nil"/>
              <w:left w:val="nil"/>
              <w:bottom w:val="single" w:sz="8" w:space="0" w:color="auto"/>
              <w:right w:val="single" w:sz="8" w:space="0" w:color="auto"/>
            </w:tcBorders>
            <w:shd w:val="clear" w:color="auto" w:fill="FFFFFF"/>
            <w:hideMark/>
          </w:tcPr>
          <w:p w14:paraId="0C4B3DDC"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to say about someone’s age</w:t>
            </w:r>
          </w:p>
        </w:tc>
        <w:tc>
          <w:tcPr>
            <w:tcW w:w="2313" w:type="dxa"/>
            <w:tcBorders>
              <w:top w:val="nil"/>
              <w:left w:val="nil"/>
              <w:bottom w:val="single" w:sz="8" w:space="0" w:color="auto"/>
              <w:right w:val="single" w:sz="8" w:space="0" w:color="auto"/>
            </w:tcBorders>
            <w:shd w:val="clear" w:color="auto" w:fill="FFFFFF"/>
            <w:hideMark/>
          </w:tcPr>
          <w:p w14:paraId="3D90E196" w14:textId="77777777" w:rsidR="00C54368" w:rsidRPr="00C54368" w:rsidRDefault="00C54368" w:rsidP="00C54368">
            <w:pPr>
              <w:jc w:val="left"/>
              <w:rPr>
                <w:rFonts w:eastAsia="Times New Roman" w:cs="Times New Roman"/>
                <w:color w:val="E67E00"/>
                <w:sz w:val="24"/>
                <w:szCs w:val="24"/>
                <w:lang w:val="en-US"/>
              </w:rPr>
            </w:pPr>
            <w:r w:rsidRPr="00C54368">
              <w:rPr>
                <w:rFonts w:eastAsia="Times New Roman" w:cs="Times New Roman"/>
                <w:color w:val="E67E00"/>
                <w:sz w:val="24"/>
                <w:szCs w:val="24"/>
                <w:shd w:val="clear" w:color="auto" w:fill="FFFFFF"/>
                <w:lang w:val="en-US"/>
              </w:rPr>
              <w:t>- tuổi</w:t>
            </w:r>
          </w:p>
        </w:tc>
      </w:tr>
      <w:tr w:rsidR="00C54368" w:rsidRPr="00C54368" w14:paraId="1E191199"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5FDD6BB7" w14:textId="77777777" w:rsidR="00C54368" w:rsidRPr="00C54368" w:rsidRDefault="00C54368" w:rsidP="00C54368">
            <w:pPr>
              <w:jc w:val="left"/>
              <w:rPr>
                <w:rFonts w:eastAsia="Times New Roman"/>
                <w:b/>
                <w:bCs/>
                <w:color w:val="D60000"/>
              </w:rPr>
            </w:pPr>
          </w:p>
        </w:tc>
        <w:tc>
          <w:tcPr>
            <w:tcW w:w="2693" w:type="dxa"/>
            <w:tcBorders>
              <w:top w:val="nil"/>
              <w:left w:val="nil"/>
              <w:bottom w:val="single" w:sz="8" w:space="0" w:color="auto"/>
              <w:right w:val="single" w:sz="8" w:space="0" w:color="auto"/>
            </w:tcBorders>
            <w:shd w:val="clear" w:color="auto" w:fill="FFFFFF"/>
            <w:hideMark/>
          </w:tcPr>
          <w:p w14:paraId="4C7A355B"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136. </w:t>
            </w:r>
            <w:r w:rsidRPr="00C54368">
              <w:rPr>
                <w:rFonts w:eastAsia="Times New Roman" w:cs="Times New Roman"/>
                <w:b/>
                <w:bCs/>
                <w:color w:val="D60000"/>
                <w:sz w:val="24"/>
                <w:szCs w:val="24"/>
                <w:shd w:val="clear" w:color="auto" w:fill="FFFFFF"/>
                <w:lang w:val="en-US"/>
              </w:rPr>
              <w:t>years old</w:t>
            </w:r>
          </w:p>
        </w:tc>
        <w:tc>
          <w:tcPr>
            <w:tcW w:w="3634" w:type="dxa"/>
            <w:tcBorders>
              <w:top w:val="nil"/>
              <w:left w:val="nil"/>
              <w:bottom w:val="single" w:sz="8" w:space="0" w:color="auto"/>
              <w:right w:val="single" w:sz="8" w:space="0" w:color="auto"/>
            </w:tcBorders>
            <w:shd w:val="clear" w:color="auto" w:fill="FFFFFF"/>
            <w:hideMark/>
          </w:tcPr>
          <w:p w14:paraId="075DB0CA"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to describe the age of people or things</w:t>
            </w:r>
          </w:p>
        </w:tc>
        <w:tc>
          <w:tcPr>
            <w:tcW w:w="2313" w:type="dxa"/>
            <w:tcBorders>
              <w:top w:val="nil"/>
              <w:left w:val="nil"/>
              <w:bottom w:val="single" w:sz="8" w:space="0" w:color="auto"/>
              <w:right w:val="single" w:sz="8" w:space="0" w:color="auto"/>
            </w:tcBorders>
            <w:shd w:val="clear" w:color="auto" w:fill="FFFFFF"/>
            <w:hideMark/>
          </w:tcPr>
          <w:p w14:paraId="3053E8DC"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tuổi</w:t>
            </w:r>
          </w:p>
        </w:tc>
      </w:tr>
      <w:tr w:rsidR="00C54368" w:rsidRPr="00C54368" w14:paraId="5B8385BB"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42C4CD9C" w14:textId="77777777" w:rsidR="00C54368" w:rsidRPr="00C54368" w:rsidRDefault="00C54368" w:rsidP="00C54368">
            <w:pPr>
              <w:jc w:val="left"/>
              <w:rPr>
                <w:rFonts w:eastAsia="Times New Roman"/>
                <w:b/>
                <w:bCs/>
                <w:color w:val="D60000"/>
              </w:rPr>
            </w:pPr>
          </w:p>
        </w:tc>
        <w:tc>
          <w:tcPr>
            <w:tcW w:w="2693" w:type="dxa"/>
            <w:tcBorders>
              <w:top w:val="nil"/>
              <w:left w:val="nil"/>
              <w:bottom w:val="single" w:sz="8" w:space="0" w:color="auto"/>
              <w:right w:val="single" w:sz="8" w:space="0" w:color="auto"/>
            </w:tcBorders>
            <w:shd w:val="clear" w:color="auto" w:fill="FFFFFF"/>
            <w:hideMark/>
          </w:tcPr>
          <w:p w14:paraId="1310A7E6"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137. </w:t>
            </w:r>
            <w:r w:rsidRPr="00C54368">
              <w:rPr>
                <w:rFonts w:eastAsia="Times New Roman" w:cs="Times New Roman"/>
                <w:b/>
                <w:bCs/>
                <w:color w:val="D60000"/>
                <w:sz w:val="24"/>
                <w:szCs w:val="24"/>
                <w:shd w:val="clear" w:color="auto" w:fill="FFFFFF"/>
                <w:lang w:val="en-US"/>
              </w:rPr>
              <w:t>year on year</w:t>
            </w:r>
          </w:p>
        </w:tc>
        <w:tc>
          <w:tcPr>
            <w:tcW w:w="3634" w:type="dxa"/>
            <w:tcBorders>
              <w:top w:val="nil"/>
              <w:left w:val="nil"/>
              <w:bottom w:val="single" w:sz="8" w:space="0" w:color="auto"/>
              <w:right w:val="single" w:sz="8" w:space="0" w:color="auto"/>
            </w:tcBorders>
            <w:shd w:val="clear" w:color="auto" w:fill="FFFFFF"/>
            <w:hideMark/>
          </w:tcPr>
          <w:p w14:paraId="0105EE50"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used for talking about situations in which something continues to change or develop every year</w:t>
            </w:r>
          </w:p>
        </w:tc>
        <w:tc>
          <w:tcPr>
            <w:tcW w:w="2313" w:type="dxa"/>
            <w:tcBorders>
              <w:top w:val="nil"/>
              <w:left w:val="nil"/>
              <w:bottom w:val="single" w:sz="8" w:space="0" w:color="auto"/>
              <w:right w:val="single" w:sz="8" w:space="0" w:color="auto"/>
            </w:tcBorders>
            <w:shd w:val="clear" w:color="auto" w:fill="FFFFFF"/>
            <w:hideMark/>
          </w:tcPr>
          <w:p w14:paraId="5B9418AD"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so với năm trước</w:t>
            </w:r>
          </w:p>
        </w:tc>
      </w:tr>
      <w:tr w:rsidR="00C54368" w:rsidRPr="00C54368" w14:paraId="7E6EC69A"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5FAE36EA" w14:textId="77777777" w:rsidR="00C54368" w:rsidRPr="00C54368" w:rsidRDefault="00C54368" w:rsidP="00C54368">
            <w:pPr>
              <w:jc w:val="left"/>
              <w:rPr>
                <w:rFonts w:eastAsia="Times New Roman"/>
                <w:b/>
                <w:bCs/>
                <w:color w:val="D60000"/>
              </w:rPr>
            </w:pPr>
          </w:p>
        </w:tc>
        <w:tc>
          <w:tcPr>
            <w:tcW w:w="2693" w:type="dxa"/>
            <w:tcBorders>
              <w:top w:val="nil"/>
              <w:left w:val="nil"/>
              <w:bottom w:val="single" w:sz="8" w:space="0" w:color="auto"/>
              <w:right w:val="single" w:sz="8" w:space="0" w:color="auto"/>
            </w:tcBorders>
            <w:shd w:val="clear" w:color="auto" w:fill="FFFFFF"/>
            <w:hideMark/>
          </w:tcPr>
          <w:p w14:paraId="397DA2FF"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138. </w:t>
            </w:r>
            <w:r w:rsidRPr="00C54368">
              <w:rPr>
                <w:rFonts w:eastAsia="Times New Roman" w:cs="Times New Roman"/>
                <w:b/>
                <w:bCs/>
                <w:color w:val="D60000"/>
                <w:sz w:val="24"/>
                <w:szCs w:val="24"/>
                <w:shd w:val="clear" w:color="auto" w:fill="FFFFFF"/>
                <w:lang w:val="en-US"/>
              </w:rPr>
              <w:t>for years</w:t>
            </w:r>
          </w:p>
        </w:tc>
        <w:tc>
          <w:tcPr>
            <w:tcW w:w="3634" w:type="dxa"/>
            <w:tcBorders>
              <w:top w:val="nil"/>
              <w:left w:val="nil"/>
              <w:bottom w:val="single" w:sz="8" w:space="0" w:color="auto"/>
              <w:right w:val="single" w:sz="8" w:space="0" w:color="auto"/>
            </w:tcBorders>
            <w:shd w:val="clear" w:color="auto" w:fill="FFFFFF"/>
            <w:hideMark/>
          </w:tcPr>
          <w:p w14:paraId="23E2F15F"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for a long time</w:t>
            </w:r>
          </w:p>
        </w:tc>
        <w:tc>
          <w:tcPr>
            <w:tcW w:w="2313" w:type="dxa"/>
            <w:tcBorders>
              <w:top w:val="nil"/>
              <w:left w:val="nil"/>
              <w:bottom w:val="single" w:sz="8" w:space="0" w:color="auto"/>
              <w:right w:val="single" w:sz="8" w:space="0" w:color="auto"/>
            </w:tcBorders>
            <w:shd w:val="clear" w:color="auto" w:fill="FFFFFF"/>
            <w:hideMark/>
          </w:tcPr>
          <w:p w14:paraId="54529018"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nhiều năm trời</w:t>
            </w:r>
          </w:p>
        </w:tc>
      </w:tr>
      <w:tr w:rsidR="00C54368" w:rsidRPr="00C54368" w14:paraId="00D19E3C"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7AC5F2A2" w14:textId="77777777" w:rsidR="00C54368" w:rsidRPr="00C54368" w:rsidRDefault="00C54368" w:rsidP="00C54368">
            <w:pPr>
              <w:jc w:val="left"/>
              <w:rPr>
                <w:rFonts w:eastAsia="Times New Roman"/>
                <w:b/>
                <w:bCs/>
                <w:color w:val="D60000"/>
              </w:rPr>
            </w:pPr>
          </w:p>
        </w:tc>
        <w:tc>
          <w:tcPr>
            <w:tcW w:w="2693" w:type="dxa"/>
            <w:tcBorders>
              <w:top w:val="nil"/>
              <w:left w:val="nil"/>
              <w:bottom w:val="single" w:sz="8" w:space="0" w:color="auto"/>
              <w:right w:val="single" w:sz="8" w:space="0" w:color="auto"/>
            </w:tcBorders>
            <w:shd w:val="clear" w:color="auto" w:fill="FFFFFF"/>
            <w:hideMark/>
          </w:tcPr>
          <w:p w14:paraId="16FA3840"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139. </w:t>
            </w:r>
            <w:r w:rsidRPr="00C54368">
              <w:rPr>
                <w:rFonts w:eastAsia="Times New Roman" w:cs="Times New Roman"/>
                <w:b/>
                <w:bCs/>
                <w:color w:val="D60000"/>
                <w:sz w:val="24"/>
                <w:szCs w:val="24"/>
                <w:shd w:val="clear" w:color="auto" w:fill="FFFFFF"/>
                <w:lang w:val="en-US"/>
              </w:rPr>
              <w:t>not/never in a million years</w:t>
            </w:r>
          </w:p>
        </w:tc>
        <w:tc>
          <w:tcPr>
            <w:tcW w:w="3634" w:type="dxa"/>
            <w:tcBorders>
              <w:top w:val="nil"/>
              <w:left w:val="nil"/>
              <w:bottom w:val="single" w:sz="8" w:space="0" w:color="auto"/>
              <w:right w:val="single" w:sz="8" w:space="0" w:color="auto"/>
            </w:tcBorders>
            <w:shd w:val="clear" w:color="auto" w:fill="FFFFFF"/>
            <w:hideMark/>
          </w:tcPr>
          <w:p w14:paraId="184CAB6C"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used as a strong way of saying that something is extremely unlikely or impossible</w:t>
            </w:r>
          </w:p>
        </w:tc>
        <w:tc>
          <w:tcPr>
            <w:tcW w:w="2313" w:type="dxa"/>
            <w:tcBorders>
              <w:top w:val="nil"/>
              <w:left w:val="nil"/>
              <w:bottom w:val="single" w:sz="8" w:space="0" w:color="auto"/>
              <w:right w:val="single" w:sz="8" w:space="0" w:color="auto"/>
            </w:tcBorders>
            <w:shd w:val="clear" w:color="auto" w:fill="FFFFFF"/>
            <w:hideMark/>
          </w:tcPr>
          <w:p w14:paraId="5058FC3D"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dứt khoát là không bao giờ</w:t>
            </w:r>
          </w:p>
        </w:tc>
      </w:tr>
      <w:tr w:rsidR="00C54368" w:rsidRPr="00C54368" w14:paraId="40E0454D"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04B010C2" w14:textId="77777777" w:rsidR="00C54368" w:rsidRPr="00C54368" w:rsidRDefault="00C54368" w:rsidP="00C54368">
            <w:pPr>
              <w:jc w:val="left"/>
              <w:rPr>
                <w:rFonts w:eastAsia="Times New Roman"/>
                <w:b/>
                <w:bCs/>
                <w:color w:val="D60000"/>
              </w:rPr>
            </w:pPr>
          </w:p>
        </w:tc>
        <w:tc>
          <w:tcPr>
            <w:tcW w:w="2693" w:type="dxa"/>
            <w:tcBorders>
              <w:top w:val="nil"/>
              <w:left w:val="nil"/>
              <w:bottom w:val="single" w:sz="8" w:space="0" w:color="auto"/>
              <w:right w:val="single" w:sz="8" w:space="0" w:color="auto"/>
            </w:tcBorders>
            <w:shd w:val="clear" w:color="auto" w:fill="FFFFFF"/>
            <w:hideMark/>
          </w:tcPr>
          <w:p w14:paraId="717F955A"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140. </w:t>
            </w:r>
            <w:r w:rsidRPr="00C54368">
              <w:rPr>
                <w:rFonts w:eastAsia="Times New Roman" w:cs="Times New Roman"/>
                <w:b/>
                <w:bCs/>
                <w:color w:val="D60000"/>
                <w:sz w:val="24"/>
                <w:szCs w:val="24"/>
                <w:shd w:val="clear" w:color="auto" w:fill="FFFFFF"/>
                <w:lang w:val="en-US"/>
              </w:rPr>
              <w:t>leap year</w:t>
            </w:r>
          </w:p>
        </w:tc>
        <w:tc>
          <w:tcPr>
            <w:tcW w:w="3634" w:type="dxa"/>
            <w:tcBorders>
              <w:top w:val="nil"/>
              <w:left w:val="nil"/>
              <w:bottom w:val="single" w:sz="8" w:space="0" w:color="auto"/>
              <w:right w:val="single" w:sz="8" w:space="0" w:color="auto"/>
            </w:tcBorders>
            <w:shd w:val="clear" w:color="auto" w:fill="FFFFFF"/>
            <w:hideMark/>
          </w:tcPr>
          <w:p w14:paraId="46918FD8"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a year that happens every four years and has an extra day on 29 February</w:t>
            </w:r>
          </w:p>
        </w:tc>
        <w:tc>
          <w:tcPr>
            <w:tcW w:w="2313" w:type="dxa"/>
            <w:tcBorders>
              <w:top w:val="nil"/>
              <w:left w:val="nil"/>
              <w:bottom w:val="single" w:sz="8" w:space="0" w:color="auto"/>
              <w:right w:val="single" w:sz="8" w:space="0" w:color="auto"/>
            </w:tcBorders>
            <w:shd w:val="clear" w:color="auto" w:fill="FFFFFF"/>
            <w:hideMark/>
          </w:tcPr>
          <w:p w14:paraId="59482C81"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năm nhuận</w:t>
            </w:r>
          </w:p>
        </w:tc>
      </w:tr>
    </w:tbl>
    <w:p w14:paraId="76CF7F26" w14:textId="77777777" w:rsidR="00C54368" w:rsidRPr="00C54368" w:rsidRDefault="00C54368" w:rsidP="00C54368">
      <w:pPr>
        <w:spacing w:before="100" w:beforeAutospacing="1" w:after="100" w:afterAutospacing="1"/>
        <w:jc w:val="left"/>
        <w:rPr>
          <w:rFonts w:eastAsia="Times New Roman" w:cs="Times New Roman"/>
          <w:color w:val="000000"/>
          <w:sz w:val="24"/>
          <w:szCs w:val="24"/>
          <w:lang w:val="en-US"/>
        </w:rPr>
      </w:pPr>
      <w:r w:rsidRPr="00C54368">
        <w:rPr>
          <w:rFonts w:eastAsia="Times New Roman" w:cs="Times New Roman"/>
          <w:color w:val="000000"/>
          <w:sz w:val="24"/>
          <w:szCs w:val="24"/>
        </w:rPr>
        <w:t> </w:t>
      </w:r>
    </w:p>
    <w:p w14:paraId="114DCF64" w14:textId="77777777" w:rsidR="00C54368" w:rsidRPr="00C54368" w:rsidRDefault="00C54368" w:rsidP="00C54368">
      <w:pPr>
        <w:spacing w:before="100" w:beforeAutospacing="1" w:after="100" w:afterAutospacing="1"/>
        <w:jc w:val="left"/>
        <w:rPr>
          <w:rFonts w:eastAsia="Times New Roman" w:cs="Times New Roman"/>
          <w:color w:val="000000"/>
          <w:sz w:val="24"/>
          <w:szCs w:val="24"/>
          <w:lang w:val="en-US"/>
        </w:rPr>
      </w:pPr>
      <w:r w:rsidRPr="00C54368">
        <w:rPr>
          <w:rFonts w:eastAsia="Times New Roman" w:cs="Times New Roman"/>
          <w:color w:val="000000"/>
          <w:sz w:val="24"/>
          <w:szCs w:val="24"/>
        </w:rPr>
        <w:t>WORD FORM</w:t>
      </w:r>
    </w:p>
    <w:tbl>
      <w:tblPr>
        <w:tblStyle w:val="TableGrid"/>
        <w:tblW w:w="0" w:type="auto"/>
        <w:tblBorders>
          <w:top w:val="single" w:sz="24" w:space="0" w:color="auto"/>
          <w:left w:val="single" w:sz="24" w:space="0" w:color="auto"/>
          <w:bottom w:val="single" w:sz="24" w:space="0" w:color="auto"/>
          <w:right w:val="single" w:sz="24" w:space="0" w:color="auto"/>
        </w:tblBorders>
        <w:tblLook w:val="04A0" w:firstRow="1" w:lastRow="0" w:firstColumn="1" w:lastColumn="0" w:noHBand="0" w:noVBand="1"/>
      </w:tblPr>
      <w:tblGrid>
        <w:gridCol w:w="3394"/>
        <w:gridCol w:w="2642"/>
        <w:gridCol w:w="4101"/>
      </w:tblGrid>
      <w:tr w:rsidR="00C54368" w:rsidRPr="00C54368" w14:paraId="71B9AA65" w14:textId="77777777" w:rsidTr="00C54368">
        <w:tc>
          <w:tcPr>
            <w:tcW w:w="3642" w:type="dxa"/>
            <w:tcBorders>
              <w:top w:val="single" w:sz="8" w:space="0" w:color="auto"/>
              <w:left w:val="single" w:sz="8" w:space="0" w:color="auto"/>
              <w:bottom w:val="single" w:sz="8" w:space="0" w:color="auto"/>
              <w:right w:val="single" w:sz="8" w:space="0" w:color="auto"/>
            </w:tcBorders>
            <w:shd w:val="clear" w:color="auto" w:fill="FFFFFF"/>
            <w:hideMark/>
          </w:tcPr>
          <w:p w14:paraId="7119E918"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141. </w:t>
            </w:r>
            <w:r w:rsidRPr="00C54368">
              <w:rPr>
                <w:rFonts w:eastAsia="Times New Roman" w:cs="Times New Roman"/>
                <w:b/>
                <w:bCs/>
                <w:color w:val="D60000"/>
                <w:sz w:val="24"/>
                <w:szCs w:val="24"/>
                <w:shd w:val="clear" w:color="auto" w:fill="FFFFFF"/>
                <w:lang w:val="en-US"/>
              </w:rPr>
              <w:t>antique</w:t>
            </w:r>
          </w:p>
        </w:tc>
        <w:tc>
          <w:tcPr>
            <w:tcW w:w="2743" w:type="dxa"/>
            <w:tcBorders>
              <w:top w:val="single" w:sz="8" w:space="0" w:color="auto"/>
              <w:left w:val="nil"/>
              <w:bottom w:val="single" w:sz="8" w:space="0" w:color="auto"/>
              <w:right w:val="single" w:sz="8" w:space="0" w:color="auto"/>
            </w:tcBorders>
            <w:shd w:val="clear" w:color="auto" w:fill="FFFFFF"/>
            <w:hideMark/>
          </w:tcPr>
          <w:p w14:paraId="0A103FA6"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/ænˈtiːk/</w:t>
            </w:r>
          </w:p>
        </w:tc>
        <w:tc>
          <w:tcPr>
            <w:tcW w:w="4542" w:type="dxa"/>
            <w:tcBorders>
              <w:top w:val="single" w:sz="8" w:space="0" w:color="auto"/>
              <w:left w:val="nil"/>
              <w:bottom w:val="single" w:sz="8" w:space="0" w:color="auto"/>
              <w:right w:val="single" w:sz="8" w:space="0" w:color="auto"/>
            </w:tcBorders>
            <w:shd w:val="clear" w:color="auto" w:fill="FFFFFF"/>
            <w:hideMark/>
          </w:tcPr>
          <w:p w14:paraId="2C667595"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(adj) lỗi thời, cổ xưa (n) đồ cổ</w:t>
            </w:r>
          </w:p>
        </w:tc>
      </w:tr>
      <w:tr w:rsidR="00C54368" w:rsidRPr="00C54368" w14:paraId="2347E76C" w14:textId="77777777" w:rsidTr="00C54368">
        <w:tc>
          <w:tcPr>
            <w:tcW w:w="3642" w:type="dxa"/>
            <w:tcBorders>
              <w:top w:val="nil"/>
              <w:left w:val="single" w:sz="8" w:space="0" w:color="auto"/>
              <w:bottom w:val="single" w:sz="8" w:space="0" w:color="auto"/>
              <w:right w:val="single" w:sz="8" w:space="0" w:color="auto"/>
            </w:tcBorders>
            <w:shd w:val="clear" w:color="auto" w:fill="FFFFFF"/>
            <w:hideMark/>
          </w:tcPr>
          <w:p w14:paraId="7ACAD9A7"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142. </w:t>
            </w:r>
            <w:r w:rsidRPr="00C54368">
              <w:rPr>
                <w:rFonts w:eastAsia="Times New Roman" w:cs="Times New Roman"/>
                <w:b/>
                <w:bCs/>
                <w:color w:val="D60000"/>
                <w:sz w:val="24"/>
                <w:szCs w:val="24"/>
                <w:shd w:val="clear" w:color="auto" w:fill="FFFFFF"/>
                <w:lang w:val="en-US"/>
              </w:rPr>
              <w:t>antiquity</w:t>
            </w:r>
          </w:p>
        </w:tc>
        <w:tc>
          <w:tcPr>
            <w:tcW w:w="2743" w:type="dxa"/>
            <w:tcBorders>
              <w:top w:val="nil"/>
              <w:left w:val="nil"/>
              <w:bottom w:val="single" w:sz="8" w:space="0" w:color="auto"/>
              <w:right w:val="single" w:sz="8" w:space="0" w:color="auto"/>
            </w:tcBorders>
            <w:shd w:val="clear" w:color="auto" w:fill="FFFFFF"/>
            <w:hideMark/>
          </w:tcPr>
          <w:p w14:paraId="530CCA56"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/ænˈtɪkwəti/</w:t>
            </w:r>
          </w:p>
        </w:tc>
        <w:tc>
          <w:tcPr>
            <w:tcW w:w="4542" w:type="dxa"/>
            <w:tcBorders>
              <w:top w:val="nil"/>
              <w:left w:val="nil"/>
              <w:bottom w:val="single" w:sz="8" w:space="0" w:color="auto"/>
              <w:right w:val="single" w:sz="8" w:space="0" w:color="auto"/>
            </w:tcBorders>
            <w:shd w:val="clear" w:color="auto" w:fill="FFFFFF"/>
            <w:hideMark/>
          </w:tcPr>
          <w:p w14:paraId="2CBB2A06"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(n) cổ xưa, đời xưa</w:t>
            </w:r>
          </w:p>
        </w:tc>
      </w:tr>
      <w:tr w:rsidR="00C54368" w:rsidRPr="00C54368" w14:paraId="71034FC9" w14:textId="77777777" w:rsidTr="00C54368">
        <w:tc>
          <w:tcPr>
            <w:tcW w:w="3642" w:type="dxa"/>
            <w:tcBorders>
              <w:top w:val="nil"/>
              <w:left w:val="single" w:sz="8" w:space="0" w:color="auto"/>
              <w:bottom w:val="single" w:sz="8" w:space="0" w:color="auto"/>
              <w:right w:val="single" w:sz="8" w:space="0" w:color="auto"/>
            </w:tcBorders>
            <w:shd w:val="clear" w:color="auto" w:fill="FFFFFF"/>
            <w:hideMark/>
          </w:tcPr>
          <w:p w14:paraId="1885D967"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143. </w:t>
            </w:r>
            <w:r w:rsidRPr="00C54368">
              <w:rPr>
                <w:rFonts w:eastAsia="Times New Roman" w:cs="Times New Roman"/>
                <w:b/>
                <w:bCs/>
                <w:color w:val="D60000"/>
                <w:sz w:val="24"/>
                <w:szCs w:val="24"/>
                <w:shd w:val="clear" w:color="auto" w:fill="FFFFFF"/>
                <w:lang w:val="en-US"/>
              </w:rPr>
              <w:t>antiquated</w:t>
            </w:r>
          </w:p>
        </w:tc>
        <w:tc>
          <w:tcPr>
            <w:tcW w:w="2743" w:type="dxa"/>
            <w:tcBorders>
              <w:top w:val="nil"/>
              <w:left w:val="nil"/>
              <w:bottom w:val="single" w:sz="8" w:space="0" w:color="auto"/>
              <w:right w:val="single" w:sz="8" w:space="0" w:color="auto"/>
            </w:tcBorders>
            <w:shd w:val="clear" w:color="auto" w:fill="FFFFFF"/>
            <w:hideMark/>
          </w:tcPr>
          <w:p w14:paraId="61F1FC9D"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/ˈæntɪkweɪtɪd/</w:t>
            </w:r>
          </w:p>
        </w:tc>
        <w:tc>
          <w:tcPr>
            <w:tcW w:w="4542" w:type="dxa"/>
            <w:tcBorders>
              <w:top w:val="nil"/>
              <w:left w:val="nil"/>
              <w:bottom w:val="single" w:sz="8" w:space="0" w:color="auto"/>
              <w:right w:val="single" w:sz="8" w:space="0" w:color="auto"/>
            </w:tcBorders>
            <w:shd w:val="clear" w:color="auto" w:fill="FFFFFF"/>
            <w:hideMark/>
          </w:tcPr>
          <w:p w14:paraId="1B74F5B8"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(adj) cũ kỹ, lạc hậu</w:t>
            </w:r>
          </w:p>
        </w:tc>
      </w:tr>
      <w:tr w:rsidR="00C54368" w:rsidRPr="00C54368" w14:paraId="54390161" w14:textId="77777777" w:rsidTr="00C54368">
        <w:tc>
          <w:tcPr>
            <w:tcW w:w="3642" w:type="dxa"/>
            <w:tcBorders>
              <w:top w:val="nil"/>
              <w:left w:val="single" w:sz="8" w:space="0" w:color="auto"/>
              <w:bottom w:val="single" w:sz="8" w:space="0" w:color="auto"/>
              <w:right w:val="single" w:sz="8" w:space="0" w:color="auto"/>
            </w:tcBorders>
            <w:shd w:val="clear" w:color="auto" w:fill="FFFFFF"/>
            <w:hideMark/>
          </w:tcPr>
          <w:p w14:paraId="2718B7D9"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144. </w:t>
            </w:r>
            <w:r w:rsidRPr="00C54368">
              <w:rPr>
                <w:rFonts w:eastAsia="Times New Roman" w:cs="Times New Roman"/>
                <w:b/>
                <w:bCs/>
                <w:color w:val="D60000"/>
                <w:sz w:val="24"/>
                <w:szCs w:val="24"/>
                <w:shd w:val="clear" w:color="auto" w:fill="FFFFFF"/>
                <w:lang w:val="en-US"/>
              </w:rPr>
              <w:t>apply</w:t>
            </w:r>
          </w:p>
        </w:tc>
        <w:tc>
          <w:tcPr>
            <w:tcW w:w="2743" w:type="dxa"/>
            <w:tcBorders>
              <w:top w:val="nil"/>
              <w:left w:val="nil"/>
              <w:bottom w:val="single" w:sz="8" w:space="0" w:color="auto"/>
              <w:right w:val="single" w:sz="8" w:space="0" w:color="auto"/>
            </w:tcBorders>
            <w:shd w:val="clear" w:color="auto" w:fill="FFFFFF"/>
            <w:hideMark/>
          </w:tcPr>
          <w:p w14:paraId="7A51D3F9"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/əˈplaɪ/</w:t>
            </w:r>
          </w:p>
        </w:tc>
        <w:tc>
          <w:tcPr>
            <w:tcW w:w="4542" w:type="dxa"/>
            <w:tcBorders>
              <w:top w:val="nil"/>
              <w:left w:val="nil"/>
              <w:bottom w:val="single" w:sz="8" w:space="0" w:color="auto"/>
              <w:right w:val="single" w:sz="8" w:space="0" w:color="auto"/>
            </w:tcBorders>
            <w:shd w:val="clear" w:color="auto" w:fill="FFFFFF"/>
            <w:hideMark/>
          </w:tcPr>
          <w:p w14:paraId="303DF6FC"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(v) ứng dụng, áp dụng</w:t>
            </w:r>
          </w:p>
        </w:tc>
      </w:tr>
      <w:tr w:rsidR="00C54368" w:rsidRPr="00C54368" w14:paraId="4821AD0B" w14:textId="77777777" w:rsidTr="00C54368">
        <w:tc>
          <w:tcPr>
            <w:tcW w:w="3642" w:type="dxa"/>
            <w:tcBorders>
              <w:top w:val="nil"/>
              <w:left w:val="single" w:sz="8" w:space="0" w:color="auto"/>
              <w:bottom w:val="single" w:sz="8" w:space="0" w:color="auto"/>
              <w:right w:val="single" w:sz="8" w:space="0" w:color="auto"/>
            </w:tcBorders>
            <w:shd w:val="clear" w:color="auto" w:fill="FFFFFF"/>
            <w:hideMark/>
          </w:tcPr>
          <w:p w14:paraId="29F6CC4B"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145. </w:t>
            </w:r>
            <w:r w:rsidRPr="00C54368">
              <w:rPr>
                <w:rFonts w:eastAsia="Times New Roman" w:cs="Times New Roman"/>
                <w:b/>
                <w:bCs/>
                <w:color w:val="D60000"/>
                <w:sz w:val="24"/>
                <w:szCs w:val="24"/>
                <w:shd w:val="clear" w:color="auto" w:fill="FFFFFF"/>
                <w:lang w:val="en-US"/>
              </w:rPr>
              <w:t>reapply</w:t>
            </w:r>
          </w:p>
        </w:tc>
        <w:tc>
          <w:tcPr>
            <w:tcW w:w="2743" w:type="dxa"/>
            <w:tcBorders>
              <w:top w:val="nil"/>
              <w:left w:val="nil"/>
              <w:bottom w:val="single" w:sz="8" w:space="0" w:color="auto"/>
              <w:right w:val="single" w:sz="8" w:space="0" w:color="auto"/>
            </w:tcBorders>
            <w:shd w:val="clear" w:color="auto" w:fill="FFFFFF"/>
            <w:hideMark/>
          </w:tcPr>
          <w:p w14:paraId="7C081BDB"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/ˌriːəˈplaɪ/</w:t>
            </w:r>
          </w:p>
        </w:tc>
        <w:tc>
          <w:tcPr>
            <w:tcW w:w="4542" w:type="dxa"/>
            <w:tcBorders>
              <w:top w:val="nil"/>
              <w:left w:val="nil"/>
              <w:bottom w:val="single" w:sz="8" w:space="0" w:color="auto"/>
              <w:right w:val="single" w:sz="8" w:space="0" w:color="auto"/>
            </w:tcBorders>
            <w:shd w:val="clear" w:color="auto" w:fill="FFFFFF"/>
            <w:hideMark/>
          </w:tcPr>
          <w:p w14:paraId="5E218CC1"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(v) nộp đơn lại</w:t>
            </w:r>
          </w:p>
        </w:tc>
      </w:tr>
      <w:tr w:rsidR="00C54368" w:rsidRPr="00C54368" w14:paraId="796F3582" w14:textId="77777777" w:rsidTr="00C54368">
        <w:tc>
          <w:tcPr>
            <w:tcW w:w="3642" w:type="dxa"/>
            <w:tcBorders>
              <w:top w:val="nil"/>
              <w:left w:val="single" w:sz="8" w:space="0" w:color="auto"/>
              <w:bottom w:val="single" w:sz="8" w:space="0" w:color="auto"/>
              <w:right w:val="single" w:sz="8" w:space="0" w:color="auto"/>
            </w:tcBorders>
            <w:shd w:val="clear" w:color="auto" w:fill="FFFFFF"/>
            <w:hideMark/>
          </w:tcPr>
          <w:p w14:paraId="4EF84C2C"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146. </w:t>
            </w:r>
            <w:r w:rsidRPr="00C54368">
              <w:rPr>
                <w:rFonts w:eastAsia="Times New Roman" w:cs="Times New Roman"/>
                <w:b/>
                <w:bCs/>
                <w:color w:val="D60000"/>
                <w:sz w:val="24"/>
                <w:szCs w:val="24"/>
                <w:shd w:val="clear" w:color="auto" w:fill="FFFFFF"/>
                <w:lang w:val="en-US"/>
              </w:rPr>
              <w:t>misapply</w:t>
            </w:r>
          </w:p>
        </w:tc>
        <w:tc>
          <w:tcPr>
            <w:tcW w:w="2743" w:type="dxa"/>
            <w:tcBorders>
              <w:top w:val="nil"/>
              <w:left w:val="nil"/>
              <w:bottom w:val="single" w:sz="8" w:space="0" w:color="auto"/>
              <w:right w:val="single" w:sz="8" w:space="0" w:color="auto"/>
            </w:tcBorders>
            <w:shd w:val="clear" w:color="auto" w:fill="FFFFFF"/>
            <w:hideMark/>
          </w:tcPr>
          <w:p w14:paraId="268F1146"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/ˌmɪsəˈplaɪ/</w:t>
            </w:r>
          </w:p>
        </w:tc>
        <w:tc>
          <w:tcPr>
            <w:tcW w:w="4542" w:type="dxa"/>
            <w:tcBorders>
              <w:top w:val="nil"/>
              <w:left w:val="nil"/>
              <w:bottom w:val="single" w:sz="8" w:space="0" w:color="auto"/>
              <w:right w:val="single" w:sz="8" w:space="0" w:color="auto"/>
            </w:tcBorders>
            <w:shd w:val="clear" w:color="auto" w:fill="FFFFFF"/>
            <w:hideMark/>
          </w:tcPr>
          <w:p w14:paraId="59966360"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(v) dùng sai, áp dụng sai</w:t>
            </w:r>
          </w:p>
        </w:tc>
      </w:tr>
      <w:tr w:rsidR="00C54368" w:rsidRPr="00C54368" w14:paraId="77ED2CBC" w14:textId="77777777" w:rsidTr="00C54368">
        <w:tc>
          <w:tcPr>
            <w:tcW w:w="3642" w:type="dxa"/>
            <w:tcBorders>
              <w:top w:val="nil"/>
              <w:left w:val="single" w:sz="8" w:space="0" w:color="auto"/>
              <w:bottom w:val="single" w:sz="8" w:space="0" w:color="auto"/>
              <w:right w:val="single" w:sz="8" w:space="0" w:color="auto"/>
            </w:tcBorders>
            <w:shd w:val="clear" w:color="auto" w:fill="FFFFFF"/>
            <w:hideMark/>
          </w:tcPr>
          <w:p w14:paraId="3A64C20D"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147. </w:t>
            </w:r>
            <w:r w:rsidRPr="00C54368">
              <w:rPr>
                <w:rFonts w:eastAsia="Times New Roman" w:cs="Times New Roman"/>
                <w:b/>
                <w:bCs/>
                <w:color w:val="D60000"/>
                <w:sz w:val="24"/>
                <w:szCs w:val="24"/>
                <w:shd w:val="clear" w:color="auto" w:fill="FFFFFF"/>
                <w:lang w:val="en-US"/>
              </w:rPr>
              <w:t>applicant</w:t>
            </w:r>
          </w:p>
        </w:tc>
        <w:tc>
          <w:tcPr>
            <w:tcW w:w="2743" w:type="dxa"/>
            <w:tcBorders>
              <w:top w:val="nil"/>
              <w:left w:val="nil"/>
              <w:bottom w:val="single" w:sz="8" w:space="0" w:color="auto"/>
              <w:right w:val="single" w:sz="8" w:space="0" w:color="auto"/>
            </w:tcBorders>
            <w:shd w:val="clear" w:color="auto" w:fill="FFFFFF"/>
            <w:hideMark/>
          </w:tcPr>
          <w:p w14:paraId="46753015"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/ˈæplɪkənt/</w:t>
            </w:r>
          </w:p>
        </w:tc>
        <w:tc>
          <w:tcPr>
            <w:tcW w:w="4542" w:type="dxa"/>
            <w:tcBorders>
              <w:top w:val="nil"/>
              <w:left w:val="nil"/>
              <w:bottom w:val="single" w:sz="8" w:space="0" w:color="auto"/>
              <w:right w:val="single" w:sz="8" w:space="0" w:color="auto"/>
            </w:tcBorders>
            <w:shd w:val="clear" w:color="auto" w:fill="FFFFFF"/>
            <w:hideMark/>
          </w:tcPr>
          <w:p w14:paraId="18C27AC9"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(n) người nộp đơn</w:t>
            </w:r>
          </w:p>
        </w:tc>
      </w:tr>
      <w:tr w:rsidR="00C54368" w:rsidRPr="00C54368" w14:paraId="031ABDFA" w14:textId="77777777" w:rsidTr="00C54368">
        <w:tc>
          <w:tcPr>
            <w:tcW w:w="3642" w:type="dxa"/>
            <w:tcBorders>
              <w:top w:val="nil"/>
              <w:left w:val="single" w:sz="8" w:space="0" w:color="auto"/>
              <w:bottom w:val="single" w:sz="8" w:space="0" w:color="auto"/>
              <w:right w:val="single" w:sz="8" w:space="0" w:color="auto"/>
            </w:tcBorders>
            <w:shd w:val="clear" w:color="auto" w:fill="FFFFFF"/>
            <w:hideMark/>
          </w:tcPr>
          <w:p w14:paraId="60DA1F95"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148. </w:t>
            </w:r>
            <w:r w:rsidRPr="00C54368">
              <w:rPr>
                <w:rFonts w:eastAsia="Times New Roman" w:cs="Times New Roman"/>
                <w:b/>
                <w:bCs/>
                <w:color w:val="D60000"/>
                <w:sz w:val="24"/>
                <w:szCs w:val="24"/>
                <w:shd w:val="clear" w:color="auto" w:fill="FFFFFF"/>
                <w:lang w:val="en-US"/>
              </w:rPr>
              <w:t>application</w:t>
            </w:r>
          </w:p>
        </w:tc>
        <w:tc>
          <w:tcPr>
            <w:tcW w:w="2743" w:type="dxa"/>
            <w:tcBorders>
              <w:top w:val="nil"/>
              <w:left w:val="nil"/>
              <w:bottom w:val="single" w:sz="8" w:space="0" w:color="auto"/>
              <w:right w:val="single" w:sz="8" w:space="0" w:color="auto"/>
            </w:tcBorders>
            <w:shd w:val="clear" w:color="auto" w:fill="FFFFFF"/>
            <w:hideMark/>
          </w:tcPr>
          <w:p w14:paraId="2AFA7790"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/ˌæplɪˈkeɪʃn/</w:t>
            </w:r>
          </w:p>
        </w:tc>
        <w:tc>
          <w:tcPr>
            <w:tcW w:w="4542" w:type="dxa"/>
            <w:tcBorders>
              <w:top w:val="nil"/>
              <w:left w:val="nil"/>
              <w:bottom w:val="single" w:sz="8" w:space="0" w:color="auto"/>
              <w:right w:val="single" w:sz="8" w:space="0" w:color="auto"/>
            </w:tcBorders>
            <w:shd w:val="clear" w:color="auto" w:fill="FFFFFF"/>
            <w:hideMark/>
          </w:tcPr>
          <w:p w14:paraId="65C9A062"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(n) đơn xin việc</w:t>
            </w:r>
          </w:p>
        </w:tc>
      </w:tr>
      <w:tr w:rsidR="00C54368" w:rsidRPr="00C54368" w14:paraId="7D7E165A" w14:textId="77777777" w:rsidTr="00C54368">
        <w:tc>
          <w:tcPr>
            <w:tcW w:w="3642" w:type="dxa"/>
            <w:tcBorders>
              <w:top w:val="nil"/>
              <w:left w:val="single" w:sz="8" w:space="0" w:color="auto"/>
              <w:bottom w:val="single" w:sz="8" w:space="0" w:color="auto"/>
              <w:right w:val="single" w:sz="8" w:space="0" w:color="auto"/>
            </w:tcBorders>
            <w:shd w:val="clear" w:color="auto" w:fill="FFFFFF"/>
            <w:hideMark/>
          </w:tcPr>
          <w:p w14:paraId="33F6C24A"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149. </w:t>
            </w:r>
            <w:r w:rsidRPr="00C54368">
              <w:rPr>
                <w:rFonts w:eastAsia="Times New Roman" w:cs="Times New Roman"/>
                <w:b/>
                <w:bCs/>
                <w:color w:val="D60000"/>
                <w:sz w:val="24"/>
                <w:szCs w:val="24"/>
                <w:shd w:val="clear" w:color="auto" w:fill="FFFFFF"/>
                <w:lang w:val="en-US"/>
              </w:rPr>
              <w:t>(in)applicability</w:t>
            </w:r>
          </w:p>
        </w:tc>
        <w:tc>
          <w:tcPr>
            <w:tcW w:w="2743" w:type="dxa"/>
            <w:tcBorders>
              <w:top w:val="nil"/>
              <w:left w:val="nil"/>
              <w:bottom w:val="single" w:sz="8" w:space="0" w:color="auto"/>
              <w:right w:val="single" w:sz="8" w:space="0" w:color="auto"/>
            </w:tcBorders>
            <w:shd w:val="clear" w:color="auto" w:fill="FFFFFF"/>
            <w:hideMark/>
          </w:tcPr>
          <w:p w14:paraId="1C8859A5"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/əˌplɪkəˈbɪləti/</w:t>
            </w:r>
          </w:p>
        </w:tc>
        <w:tc>
          <w:tcPr>
            <w:tcW w:w="4542" w:type="dxa"/>
            <w:tcBorders>
              <w:top w:val="nil"/>
              <w:left w:val="nil"/>
              <w:bottom w:val="single" w:sz="8" w:space="0" w:color="auto"/>
              <w:right w:val="single" w:sz="8" w:space="0" w:color="auto"/>
            </w:tcBorders>
            <w:shd w:val="clear" w:color="auto" w:fill="FFFFFF"/>
            <w:hideMark/>
          </w:tcPr>
          <w:p w14:paraId="35E3C15E"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(n) (không)có thể dùng được, có thể áp dụng được</w:t>
            </w:r>
          </w:p>
        </w:tc>
      </w:tr>
      <w:tr w:rsidR="00C54368" w:rsidRPr="00C54368" w14:paraId="4C664743" w14:textId="77777777" w:rsidTr="00C54368">
        <w:tc>
          <w:tcPr>
            <w:tcW w:w="3642" w:type="dxa"/>
            <w:tcBorders>
              <w:top w:val="nil"/>
              <w:left w:val="single" w:sz="8" w:space="0" w:color="auto"/>
              <w:bottom w:val="single" w:sz="8" w:space="0" w:color="auto"/>
              <w:right w:val="single" w:sz="8" w:space="0" w:color="auto"/>
            </w:tcBorders>
            <w:shd w:val="clear" w:color="auto" w:fill="FFFFFF"/>
            <w:hideMark/>
          </w:tcPr>
          <w:p w14:paraId="692C676A"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150. </w:t>
            </w:r>
            <w:r w:rsidRPr="00C54368">
              <w:rPr>
                <w:rFonts w:eastAsia="Times New Roman" w:cs="Times New Roman"/>
                <w:b/>
                <w:bCs/>
                <w:color w:val="D60000"/>
                <w:sz w:val="24"/>
                <w:szCs w:val="24"/>
                <w:shd w:val="clear" w:color="auto" w:fill="FFFFFF"/>
                <w:lang w:val="en-US"/>
              </w:rPr>
              <w:t>(in)applicable</w:t>
            </w:r>
          </w:p>
        </w:tc>
        <w:tc>
          <w:tcPr>
            <w:tcW w:w="2743" w:type="dxa"/>
            <w:tcBorders>
              <w:top w:val="nil"/>
              <w:left w:val="nil"/>
              <w:bottom w:val="single" w:sz="8" w:space="0" w:color="auto"/>
              <w:right w:val="single" w:sz="8" w:space="0" w:color="auto"/>
            </w:tcBorders>
            <w:shd w:val="clear" w:color="auto" w:fill="FFFFFF"/>
            <w:hideMark/>
          </w:tcPr>
          <w:p w14:paraId="67883CED"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/əˈplɪkəbl/</w:t>
            </w:r>
          </w:p>
        </w:tc>
        <w:tc>
          <w:tcPr>
            <w:tcW w:w="4542" w:type="dxa"/>
            <w:tcBorders>
              <w:top w:val="nil"/>
              <w:left w:val="nil"/>
              <w:bottom w:val="single" w:sz="8" w:space="0" w:color="auto"/>
              <w:right w:val="single" w:sz="8" w:space="0" w:color="auto"/>
            </w:tcBorders>
            <w:shd w:val="clear" w:color="auto" w:fill="FFFFFF"/>
            <w:hideMark/>
          </w:tcPr>
          <w:p w14:paraId="70962DC1"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(adj) không áp dụng được</w:t>
            </w:r>
          </w:p>
        </w:tc>
      </w:tr>
      <w:tr w:rsidR="00C54368" w:rsidRPr="00C54368" w14:paraId="3FF8ACA0" w14:textId="77777777" w:rsidTr="00C54368">
        <w:tc>
          <w:tcPr>
            <w:tcW w:w="3642" w:type="dxa"/>
            <w:tcBorders>
              <w:top w:val="nil"/>
              <w:left w:val="single" w:sz="8" w:space="0" w:color="auto"/>
              <w:bottom w:val="single" w:sz="8" w:space="0" w:color="auto"/>
              <w:right w:val="single" w:sz="8" w:space="0" w:color="auto"/>
            </w:tcBorders>
            <w:shd w:val="clear" w:color="auto" w:fill="FFFFFF"/>
            <w:hideMark/>
          </w:tcPr>
          <w:p w14:paraId="0AC8C2D0"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151. </w:t>
            </w:r>
            <w:r w:rsidRPr="00C54368">
              <w:rPr>
                <w:rFonts w:eastAsia="Times New Roman" w:cs="Times New Roman"/>
                <w:b/>
                <w:bCs/>
                <w:color w:val="D60000"/>
                <w:sz w:val="24"/>
                <w:szCs w:val="24"/>
                <w:shd w:val="clear" w:color="auto" w:fill="FFFFFF"/>
                <w:lang w:val="en-US"/>
              </w:rPr>
              <w:t>(mis)applied</w:t>
            </w:r>
          </w:p>
        </w:tc>
        <w:tc>
          <w:tcPr>
            <w:tcW w:w="2743" w:type="dxa"/>
            <w:tcBorders>
              <w:top w:val="nil"/>
              <w:left w:val="nil"/>
              <w:bottom w:val="single" w:sz="8" w:space="0" w:color="auto"/>
              <w:right w:val="single" w:sz="8" w:space="0" w:color="auto"/>
            </w:tcBorders>
            <w:shd w:val="clear" w:color="auto" w:fill="FFFFFF"/>
            <w:hideMark/>
          </w:tcPr>
          <w:p w14:paraId="52E66780"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/əˈplaɪd/</w:t>
            </w:r>
          </w:p>
        </w:tc>
        <w:tc>
          <w:tcPr>
            <w:tcW w:w="4542" w:type="dxa"/>
            <w:tcBorders>
              <w:top w:val="nil"/>
              <w:left w:val="nil"/>
              <w:bottom w:val="single" w:sz="8" w:space="0" w:color="auto"/>
              <w:right w:val="single" w:sz="8" w:space="0" w:color="auto"/>
            </w:tcBorders>
            <w:shd w:val="clear" w:color="auto" w:fill="FFFFFF"/>
            <w:hideMark/>
          </w:tcPr>
          <w:p w14:paraId="6C1D6D58"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(adj) ứng dụng/ ứng dụng sai</w:t>
            </w:r>
          </w:p>
        </w:tc>
      </w:tr>
      <w:tr w:rsidR="00C54368" w:rsidRPr="00C54368" w14:paraId="7819586F" w14:textId="77777777" w:rsidTr="00C54368">
        <w:tc>
          <w:tcPr>
            <w:tcW w:w="3642" w:type="dxa"/>
            <w:tcBorders>
              <w:top w:val="nil"/>
              <w:left w:val="single" w:sz="8" w:space="0" w:color="auto"/>
              <w:bottom w:val="single" w:sz="8" w:space="0" w:color="auto"/>
              <w:right w:val="single" w:sz="8" w:space="0" w:color="auto"/>
            </w:tcBorders>
            <w:shd w:val="clear" w:color="auto" w:fill="FFFFFF"/>
            <w:hideMark/>
          </w:tcPr>
          <w:p w14:paraId="42034014"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152. </w:t>
            </w:r>
            <w:r w:rsidRPr="00C54368">
              <w:rPr>
                <w:rFonts w:eastAsia="Times New Roman" w:cs="Times New Roman"/>
                <w:b/>
                <w:bCs/>
                <w:color w:val="D60000"/>
                <w:sz w:val="24"/>
                <w:szCs w:val="24"/>
                <w:shd w:val="clear" w:color="auto" w:fill="FFFFFF"/>
                <w:lang w:val="en-US"/>
              </w:rPr>
              <w:t>compete</w:t>
            </w:r>
          </w:p>
        </w:tc>
        <w:tc>
          <w:tcPr>
            <w:tcW w:w="2743" w:type="dxa"/>
            <w:tcBorders>
              <w:top w:val="nil"/>
              <w:left w:val="nil"/>
              <w:bottom w:val="single" w:sz="8" w:space="0" w:color="auto"/>
              <w:right w:val="single" w:sz="8" w:space="0" w:color="auto"/>
            </w:tcBorders>
            <w:shd w:val="clear" w:color="auto" w:fill="FFFFFF"/>
            <w:hideMark/>
          </w:tcPr>
          <w:p w14:paraId="11BE23D3"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/kəmˈpiːt/</w:t>
            </w:r>
          </w:p>
        </w:tc>
        <w:tc>
          <w:tcPr>
            <w:tcW w:w="4542" w:type="dxa"/>
            <w:tcBorders>
              <w:top w:val="nil"/>
              <w:left w:val="nil"/>
              <w:bottom w:val="single" w:sz="8" w:space="0" w:color="auto"/>
              <w:right w:val="single" w:sz="8" w:space="0" w:color="auto"/>
            </w:tcBorders>
            <w:shd w:val="clear" w:color="auto" w:fill="FFFFFF"/>
            <w:hideMark/>
          </w:tcPr>
          <w:p w14:paraId="4670FFFD"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(v) cạnh tranh, ganh đua</w:t>
            </w:r>
          </w:p>
        </w:tc>
      </w:tr>
      <w:tr w:rsidR="00C54368" w:rsidRPr="00C54368" w14:paraId="19B10BBC" w14:textId="77777777" w:rsidTr="00C54368">
        <w:tc>
          <w:tcPr>
            <w:tcW w:w="3642" w:type="dxa"/>
            <w:tcBorders>
              <w:top w:val="nil"/>
              <w:left w:val="single" w:sz="8" w:space="0" w:color="auto"/>
              <w:bottom w:val="single" w:sz="8" w:space="0" w:color="auto"/>
              <w:right w:val="single" w:sz="8" w:space="0" w:color="auto"/>
            </w:tcBorders>
            <w:shd w:val="clear" w:color="auto" w:fill="FFFFFF"/>
            <w:hideMark/>
          </w:tcPr>
          <w:p w14:paraId="7F629E1F"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153. </w:t>
            </w:r>
            <w:r w:rsidRPr="00C54368">
              <w:rPr>
                <w:rFonts w:eastAsia="Times New Roman" w:cs="Times New Roman"/>
                <w:b/>
                <w:bCs/>
                <w:color w:val="D60000"/>
                <w:sz w:val="24"/>
                <w:szCs w:val="24"/>
                <w:shd w:val="clear" w:color="auto" w:fill="FFFFFF"/>
                <w:lang w:val="en-US"/>
              </w:rPr>
              <w:t>competition</w:t>
            </w:r>
          </w:p>
        </w:tc>
        <w:tc>
          <w:tcPr>
            <w:tcW w:w="2743" w:type="dxa"/>
            <w:tcBorders>
              <w:top w:val="nil"/>
              <w:left w:val="nil"/>
              <w:bottom w:val="single" w:sz="8" w:space="0" w:color="auto"/>
              <w:right w:val="single" w:sz="8" w:space="0" w:color="auto"/>
            </w:tcBorders>
            <w:shd w:val="clear" w:color="auto" w:fill="FFFFFF"/>
            <w:hideMark/>
          </w:tcPr>
          <w:p w14:paraId="0558F896"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/ˌkɒmpəˈtɪʃn/</w:t>
            </w:r>
          </w:p>
        </w:tc>
        <w:tc>
          <w:tcPr>
            <w:tcW w:w="4542" w:type="dxa"/>
            <w:tcBorders>
              <w:top w:val="nil"/>
              <w:left w:val="nil"/>
              <w:bottom w:val="single" w:sz="8" w:space="0" w:color="auto"/>
              <w:right w:val="single" w:sz="8" w:space="0" w:color="auto"/>
            </w:tcBorders>
            <w:shd w:val="clear" w:color="auto" w:fill="FFFFFF"/>
            <w:hideMark/>
          </w:tcPr>
          <w:p w14:paraId="41454691"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(n) sự cạnh tranh, cuộc thi đấu</w:t>
            </w:r>
          </w:p>
        </w:tc>
      </w:tr>
      <w:tr w:rsidR="00C54368" w:rsidRPr="00C54368" w14:paraId="73A1F2D9" w14:textId="77777777" w:rsidTr="00C54368">
        <w:tc>
          <w:tcPr>
            <w:tcW w:w="3642" w:type="dxa"/>
            <w:tcBorders>
              <w:top w:val="nil"/>
              <w:left w:val="single" w:sz="8" w:space="0" w:color="auto"/>
              <w:bottom w:val="single" w:sz="8" w:space="0" w:color="auto"/>
              <w:right w:val="single" w:sz="8" w:space="0" w:color="auto"/>
            </w:tcBorders>
            <w:shd w:val="clear" w:color="auto" w:fill="FFFFFF"/>
            <w:hideMark/>
          </w:tcPr>
          <w:p w14:paraId="381BE3B8"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154. </w:t>
            </w:r>
            <w:r w:rsidRPr="00C54368">
              <w:rPr>
                <w:rFonts w:eastAsia="Times New Roman" w:cs="Times New Roman"/>
                <w:b/>
                <w:bCs/>
                <w:color w:val="D60000"/>
                <w:sz w:val="24"/>
                <w:szCs w:val="24"/>
                <w:shd w:val="clear" w:color="auto" w:fill="FFFFFF"/>
                <w:lang w:val="en-US"/>
              </w:rPr>
              <w:t>competitor</w:t>
            </w:r>
          </w:p>
        </w:tc>
        <w:tc>
          <w:tcPr>
            <w:tcW w:w="2743" w:type="dxa"/>
            <w:tcBorders>
              <w:top w:val="nil"/>
              <w:left w:val="nil"/>
              <w:bottom w:val="single" w:sz="8" w:space="0" w:color="auto"/>
              <w:right w:val="single" w:sz="8" w:space="0" w:color="auto"/>
            </w:tcBorders>
            <w:shd w:val="clear" w:color="auto" w:fill="FFFFFF"/>
            <w:hideMark/>
          </w:tcPr>
          <w:p w14:paraId="20FBDB11"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/kəmˈpetɪtə(r)/</w:t>
            </w:r>
          </w:p>
        </w:tc>
        <w:tc>
          <w:tcPr>
            <w:tcW w:w="4542" w:type="dxa"/>
            <w:tcBorders>
              <w:top w:val="nil"/>
              <w:left w:val="nil"/>
              <w:bottom w:val="single" w:sz="8" w:space="0" w:color="auto"/>
              <w:right w:val="single" w:sz="8" w:space="0" w:color="auto"/>
            </w:tcBorders>
            <w:shd w:val="clear" w:color="auto" w:fill="FFFFFF"/>
            <w:hideMark/>
          </w:tcPr>
          <w:p w14:paraId="790FF11E"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(n) đối thủ, người tham gia cuộc thi</w:t>
            </w:r>
          </w:p>
        </w:tc>
      </w:tr>
      <w:tr w:rsidR="00C54368" w:rsidRPr="00C54368" w14:paraId="75E22CDE" w14:textId="77777777" w:rsidTr="00C54368">
        <w:tc>
          <w:tcPr>
            <w:tcW w:w="3642" w:type="dxa"/>
            <w:tcBorders>
              <w:top w:val="nil"/>
              <w:left w:val="single" w:sz="8" w:space="0" w:color="auto"/>
              <w:bottom w:val="single" w:sz="8" w:space="0" w:color="auto"/>
              <w:right w:val="single" w:sz="8" w:space="0" w:color="auto"/>
            </w:tcBorders>
            <w:shd w:val="clear" w:color="auto" w:fill="FFFFFF"/>
            <w:hideMark/>
          </w:tcPr>
          <w:p w14:paraId="26EE5EDA"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155. </w:t>
            </w:r>
            <w:r w:rsidRPr="00C54368">
              <w:rPr>
                <w:rFonts w:eastAsia="Times New Roman" w:cs="Times New Roman"/>
                <w:b/>
                <w:bCs/>
                <w:color w:val="D60000"/>
                <w:sz w:val="24"/>
                <w:szCs w:val="24"/>
                <w:shd w:val="clear" w:color="auto" w:fill="FFFFFF"/>
                <w:lang w:val="en-US"/>
              </w:rPr>
              <w:t>competitiveness</w:t>
            </w:r>
          </w:p>
        </w:tc>
        <w:tc>
          <w:tcPr>
            <w:tcW w:w="2743" w:type="dxa"/>
            <w:tcBorders>
              <w:top w:val="nil"/>
              <w:left w:val="nil"/>
              <w:bottom w:val="single" w:sz="8" w:space="0" w:color="auto"/>
              <w:right w:val="single" w:sz="8" w:space="0" w:color="auto"/>
            </w:tcBorders>
            <w:shd w:val="clear" w:color="auto" w:fill="FFFFFF"/>
            <w:hideMark/>
          </w:tcPr>
          <w:p w14:paraId="21B999F4"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/kəmˈpetətɪvnəs/</w:t>
            </w:r>
          </w:p>
        </w:tc>
        <w:tc>
          <w:tcPr>
            <w:tcW w:w="4542" w:type="dxa"/>
            <w:tcBorders>
              <w:top w:val="nil"/>
              <w:left w:val="nil"/>
              <w:bottom w:val="single" w:sz="8" w:space="0" w:color="auto"/>
              <w:right w:val="single" w:sz="8" w:space="0" w:color="auto"/>
            </w:tcBorders>
            <w:shd w:val="clear" w:color="auto" w:fill="FFFFFF"/>
            <w:hideMark/>
          </w:tcPr>
          <w:p w14:paraId="6853E76D"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(n) tính cạnh tranh, tính ganh đua</w:t>
            </w:r>
          </w:p>
        </w:tc>
      </w:tr>
      <w:tr w:rsidR="00C54368" w:rsidRPr="00C54368" w14:paraId="3B1DF469" w14:textId="77777777" w:rsidTr="00C54368">
        <w:tc>
          <w:tcPr>
            <w:tcW w:w="3642" w:type="dxa"/>
            <w:tcBorders>
              <w:top w:val="nil"/>
              <w:left w:val="single" w:sz="8" w:space="0" w:color="auto"/>
              <w:bottom w:val="single" w:sz="8" w:space="0" w:color="auto"/>
              <w:right w:val="single" w:sz="8" w:space="0" w:color="auto"/>
            </w:tcBorders>
            <w:shd w:val="clear" w:color="auto" w:fill="FFFFFF"/>
            <w:hideMark/>
          </w:tcPr>
          <w:p w14:paraId="00E02C8D"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156. </w:t>
            </w:r>
            <w:r w:rsidRPr="00C54368">
              <w:rPr>
                <w:rFonts w:eastAsia="Times New Roman" w:cs="Times New Roman"/>
                <w:b/>
                <w:bCs/>
                <w:color w:val="D60000"/>
                <w:sz w:val="24"/>
                <w:szCs w:val="24"/>
                <w:shd w:val="clear" w:color="auto" w:fill="FFFFFF"/>
                <w:lang w:val="en-US"/>
              </w:rPr>
              <w:t>(un)competitive(ly)</w:t>
            </w:r>
          </w:p>
        </w:tc>
        <w:tc>
          <w:tcPr>
            <w:tcW w:w="2743" w:type="dxa"/>
            <w:tcBorders>
              <w:top w:val="nil"/>
              <w:left w:val="nil"/>
              <w:bottom w:val="single" w:sz="8" w:space="0" w:color="auto"/>
              <w:right w:val="single" w:sz="8" w:space="0" w:color="auto"/>
            </w:tcBorders>
            <w:shd w:val="clear" w:color="auto" w:fill="FFFFFF"/>
            <w:hideMark/>
          </w:tcPr>
          <w:p w14:paraId="3319BFEA"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/kəmˈpetətɪv/ /kəmˈpetətɪvli/</w:t>
            </w:r>
          </w:p>
        </w:tc>
        <w:tc>
          <w:tcPr>
            <w:tcW w:w="4542" w:type="dxa"/>
            <w:tcBorders>
              <w:top w:val="nil"/>
              <w:left w:val="nil"/>
              <w:bottom w:val="single" w:sz="8" w:space="0" w:color="auto"/>
              <w:right w:val="single" w:sz="8" w:space="0" w:color="auto"/>
            </w:tcBorders>
            <w:shd w:val="clear" w:color="auto" w:fill="FFFFFF"/>
            <w:hideMark/>
          </w:tcPr>
          <w:p w14:paraId="7DE451AA"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xml:space="preserve">- (un)competitive (adj): (không)cạnh tranh, đua tranh - (un)competitively </w:t>
            </w:r>
            <w:r w:rsidRPr="00C54368">
              <w:rPr>
                <w:rFonts w:eastAsia="Times New Roman" w:cs="Times New Roman"/>
                <w:color w:val="7B1FA2"/>
                <w:sz w:val="24"/>
                <w:szCs w:val="24"/>
                <w:shd w:val="clear" w:color="auto" w:fill="FFFFFF"/>
                <w:lang w:val="en-US"/>
              </w:rPr>
              <w:lastRenderedPageBreak/>
              <w:t>(adv): (không)đủ khả năng cạnh tranh</w:t>
            </w:r>
          </w:p>
        </w:tc>
      </w:tr>
      <w:tr w:rsidR="00C54368" w:rsidRPr="00C54368" w14:paraId="40245293" w14:textId="77777777" w:rsidTr="00C54368">
        <w:tc>
          <w:tcPr>
            <w:tcW w:w="3642" w:type="dxa"/>
            <w:tcBorders>
              <w:top w:val="nil"/>
              <w:left w:val="single" w:sz="8" w:space="0" w:color="auto"/>
              <w:bottom w:val="single" w:sz="8" w:space="0" w:color="auto"/>
              <w:right w:val="single" w:sz="8" w:space="0" w:color="auto"/>
            </w:tcBorders>
            <w:shd w:val="clear" w:color="auto" w:fill="FFFFFF"/>
            <w:hideMark/>
          </w:tcPr>
          <w:p w14:paraId="073635F1"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lastRenderedPageBreak/>
              <w:t xml:space="preserve">157. </w:t>
            </w:r>
            <w:r w:rsidRPr="00C54368">
              <w:rPr>
                <w:rFonts w:eastAsia="Times New Roman" w:cs="Times New Roman"/>
                <w:b/>
                <w:bCs/>
                <w:color w:val="D60000"/>
                <w:sz w:val="24"/>
                <w:szCs w:val="24"/>
                <w:shd w:val="clear" w:color="auto" w:fill="FFFFFF"/>
                <w:lang w:val="en-US"/>
              </w:rPr>
              <w:t>employ</w:t>
            </w:r>
          </w:p>
        </w:tc>
        <w:tc>
          <w:tcPr>
            <w:tcW w:w="2743" w:type="dxa"/>
            <w:tcBorders>
              <w:top w:val="nil"/>
              <w:left w:val="nil"/>
              <w:bottom w:val="single" w:sz="8" w:space="0" w:color="auto"/>
              <w:right w:val="single" w:sz="8" w:space="0" w:color="auto"/>
            </w:tcBorders>
            <w:shd w:val="clear" w:color="auto" w:fill="FFFFFF"/>
            <w:hideMark/>
          </w:tcPr>
          <w:p w14:paraId="45C01134"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/ɪmˈplɔɪ/</w:t>
            </w:r>
          </w:p>
        </w:tc>
        <w:tc>
          <w:tcPr>
            <w:tcW w:w="4542" w:type="dxa"/>
            <w:tcBorders>
              <w:top w:val="nil"/>
              <w:left w:val="nil"/>
              <w:bottom w:val="single" w:sz="8" w:space="0" w:color="auto"/>
              <w:right w:val="single" w:sz="8" w:space="0" w:color="auto"/>
            </w:tcBorders>
            <w:shd w:val="clear" w:color="auto" w:fill="FFFFFF"/>
            <w:hideMark/>
          </w:tcPr>
          <w:p w14:paraId="7460C9A2"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(v) tuyển dụng</w:t>
            </w:r>
          </w:p>
        </w:tc>
      </w:tr>
      <w:tr w:rsidR="00C54368" w:rsidRPr="00C54368" w14:paraId="3891D9B6" w14:textId="77777777" w:rsidTr="00C54368">
        <w:tc>
          <w:tcPr>
            <w:tcW w:w="3642" w:type="dxa"/>
            <w:tcBorders>
              <w:top w:val="nil"/>
              <w:left w:val="single" w:sz="8" w:space="0" w:color="auto"/>
              <w:bottom w:val="single" w:sz="8" w:space="0" w:color="auto"/>
              <w:right w:val="single" w:sz="8" w:space="0" w:color="auto"/>
            </w:tcBorders>
            <w:shd w:val="clear" w:color="auto" w:fill="FFFFFF"/>
            <w:hideMark/>
          </w:tcPr>
          <w:p w14:paraId="4C809BA8"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158. </w:t>
            </w:r>
            <w:r w:rsidRPr="00C54368">
              <w:rPr>
                <w:rFonts w:eastAsia="Times New Roman" w:cs="Times New Roman"/>
                <w:b/>
                <w:bCs/>
                <w:color w:val="D60000"/>
                <w:sz w:val="24"/>
                <w:szCs w:val="24"/>
                <w:shd w:val="clear" w:color="auto" w:fill="FFFFFF"/>
                <w:lang w:val="en-US"/>
              </w:rPr>
              <w:t>(un)employment</w:t>
            </w:r>
          </w:p>
        </w:tc>
        <w:tc>
          <w:tcPr>
            <w:tcW w:w="2743" w:type="dxa"/>
            <w:tcBorders>
              <w:top w:val="nil"/>
              <w:left w:val="nil"/>
              <w:bottom w:val="single" w:sz="8" w:space="0" w:color="auto"/>
              <w:right w:val="single" w:sz="8" w:space="0" w:color="auto"/>
            </w:tcBorders>
            <w:shd w:val="clear" w:color="auto" w:fill="FFFFFF"/>
            <w:hideMark/>
          </w:tcPr>
          <w:p w14:paraId="7CE05617"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/ɪmˈplɔɪmənt/</w:t>
            </w:r>
          </w:p>
        </w:tc>
        <w:tc>
          <w:tcPr>
            <w:tcW w:w="4542" w:type="dxa"/>
            <w:tcBorders>
              <w:top w:val="nil"/>
              <w:left w:val="nil"/>
              <w:bottom w:val="single" w:sz="8" w:space="0" w:color="auto"/>
              <w:right w:val="single" w:sz="8" w:space="0" w:color="auto"/>
            </w:tcBorders>
            <w:shd w:val="clear" w:color="auto" w:fill="FFFFFF"/>
            <w:hideMark/>
          </w:tcPr>
          <w:p w14:paraId="4553BD4C"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(n) sự (thất nghiệp)thuê mướn</w:t>
            </w:r>
          </w:p>
        </w:tc>
      </w:tr>
      <w:tr w:rsidR="00C54368" w:rsidRPr="00C54368" w14:paraId="6C3AB301" w14:textId="77777777" w:rsidTr="00C54368">
        <w:tc>
          <w:tcPr>
            <w:tcW w:w="3642" w:type="dxa"/>
            <w:tcBorders>
              <w:top w:val="nil"/>
              <w:left w:val="single" w:sz="8" w:space="0" w:color="auto"/>
              <w:bottom w:val="single" w:sz="8" w:space="0" w:color="auto"/>
              <w:right w:val="single" w:sz="8" w:space="0" w:color="auto"/>
            </w:tcBorders>
            <w:shd w:val="clear" w:color="auto" w:fill="FFFFFF"/>
            <w:hideMark/>
          </w:tcPr>
          <w:p w14:paraId="4E59F16F"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159. </w:t>
            </w:r>
            <w:r w:rsidRPr="00C54368">
              <w:rPr>
                <w:rFonts w:eastAsia="Times New Roman" w:cs="Times New Roman"/>
                <w:b/>
                <w:bCs/>
                <w:color w:val="D60000"/>
                <w:sz w:val="24"/>
                <w:szCs w:val="24"/>
                <w:shd w:val="clear" w:color="auto" w:fill="FFFFFF"/>
                <w:lang w:val="en-US"/>
              </w:rPr>
              <w:t>underemployment</w:t>
            </w:r>
          </w:p>
        </w:tc>
        <w:tc>
          <w:tcPr>
            <w:tcW w:w="2743" w:type="dxa"/>
            <w:tcBorders>
              <w:top w:val="nil"/>
              <w:left w:val="nil"/>
              <w:bottom w:val="single" w:sz="8" w:space="0" w:color="auto"/>
              <w:right w:val="single" w:sz="8" w:space="0" w:color="auto"/>
            </w:tcBorders>
            <w:shd w:val="clear" w:color="auto" w:fill="FFFFFF"/>
            <w:hideMark/>
          </w:tcPr>
          <w:p w14:paraId="6B9012C0"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/ˌʌndərɪmˈplɔɪmənt/</w:t>
            </w:r>
          </w:p>
        </w:tc>
        <w:tc>
          <w:tcPr>
            <w:tcW w:w="4542" w:type="dxa"/>
            <w:tcBorders>
              <w:top w:val="nil"/>
              <w:left w:val="nil"/>
              <w:bottom w:val="single" w:sz="8" w:space="0" w:color="auto"/>
              <w:right w:val="single" w:sz="8" w:space="0" w:color="auto"/>
            </w:tcBorders>
            <w:shd w:val="clear" w:color="auto" w:fill="FFFFFF"/>
            <w:hideMark/>
          </w:tcPr>
          <w:p w14:paraId="112C5161"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(n) tình trạng thiếu việc làm</w:t>
            </w:r>
          </w:p>
        </w:tc>
      </w:tr>
      <w:tr w:rsidR="00C54368" w:rsidRPr="00C54368" w14:paraId="6356A3A3" w14:textId="77777777" w:rsidTr="00C54368">
        <w:tc>
          <w:tcPr>
            <w:tcW w:w="3642" w:type="dxa"/>
            <w:tcBorders>
              <w:top w:val="nil"/>
              <w:left w:val="single" w:sz="8" w:space="0" w:color="auto"/>
              <w:bottom w:val="single" w:sz="8" w:space="0" w:color="auto"/>
              <w:right w:val="single" w:sz="8" w:space="0" w:color="auto"/>
            </w:tcBorders>
            <w:shd w:val="clear" w:color="auto" w:fill="FFFFFF"/>
            <w:hideMark/>
          </w:tcPr>
          <w:p w14:paraId="22F2131E"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160. </w:t>
            </w:r>
            <w:r w:rsidRPr="00C54368">
              <w:rPr>
                <w:rFonts w:eastAsia="Times New Roman" w:cs="Times New Roman"/>
                <w:b/>
                <w:bCs/>
                <w:color w:val="D60000"/>
                <w:sz w:val="24"/>
                <w:szCs w:val="24"/>
                <w:shd w:val="clear" w:color="auto" w:fill="FFFFFF"/>
                <w:lang w:val="en-US"/>
              </w:rPr>
              <w:t>employer</w:t>
            </w:r>
          </w:p>
        </w:tc>
        <w:tc>
          <w:tcPr>
            <w:tcW w:w="2743" w:type="dxa"/>
            <w:tcBorders>
              <w:top w:val="nil"/>
              <w:left w:val="nil"/>
              <w:bottom w:val="single" w:sz="8" w:space="0" w:color="auto"/>
              <w:right w:val="single" w:sz="8" w:space="0" w:color="auto"/>
            </w:tcBorders>
            <w:shd w:val="clear" w:color="auto" w:fill="FFFFFF"/>
            <w:hideMark/>
          </w:tcPr>
          <w:p w14:paraId="3BD43326"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/ɪmˈplɔɪə(r)/</w:t>
            </w:r>
          </w:p>
        </w:tc>
        <w:tc>
          <w:tcPr>
            <w:tcW w:w="4542" w:type="dxa"/>
            <w:tcBorders>
              <w:top w:val="nil"/>
              <w:left w:val="nil"/>
              <w:bottom w:val="single" w:sz="8" w:space="0" w:color="auto"/>
              <w:right w:val="single" w:sz="8" w:space="0" w:color="auto"/>
            </w:tcBorders>
            <w:shd w:val="clear" w:color="auto" w:fill="FFFFFF"/>
            <w:hideMark/>
          </w:tcPr>
          <w:p w14:paraId="56BB1D0F"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(n) chủ, người sử dụng lao động</w:t>
            </w:r>
          </w:p>
        </w:tc>
      </w:tr>
      <w:tr w:rsidR="00C54368" w:rsidRPr="00C54368" w14:paraId="6AE9B7C0" w14:textId="77777777" w:rsidTr="00C54368">
        <w:tc>
          <w:tcPr>
            <w:tcW w:w="3642" w:type="dxa"/>
            <w:tcBorders>
              <w:top w:val="nil"/>
              <w:left w:val="single" w:sz="8" w:space="0" w:color="auto"/>
              <w:bottom w:val="single" w:sz="8" w:space="0" w:color="auto"/>
              <w:right w:val="single" w:sz="8" w:space="0" w:color="auto"/>
            </w:tcBorders>
            <w:shd w:val="clear" w:color="auto" w:fill="FFFFFF"/>
            <w:hideMark/>
          </w:tcPr>
          <w:p w14:paraId="0DD0803B"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161. </w:t>
            </w:r>
            <w:r w:rsidRPr="00C54368">
              <w:rPr>
                <w:rFonts w:eastAsia="Times New Roman" w:cs="Times New Roman"/>
                <w:b/>
                <w:bCs/>
                <w:color w:val="D60000"/>
                <w:sz w:val="24"/>
                <w:szCs w:val="24"/>
                <w:shd w:val="clear" w:color="auto" w:fill="FFFFFF"/>
                <w:lang w:val="en-US"/>
              </w:rPr>
              <w:t>employee</w:t>
            </w:r>
          </w:p>
        </w:tc>
        <w:tc>
          <w:tcPr>
            <w:tcW w:w="2743" w:type="dxa"/>
            <w:tcBorders>
              <w:top w:val="nil"/>
              <w:left w:val="nil"/>
              <w:bottom w:val="single" w:sz="8" w:space="0" w:color="auto"/>
              <w:right w:val="single" w:sz="8" w:space="0" w:color="auto"/>
            </w:tcBorders>
            <w:shd w:val="clear" w:color="auto" w:fill="FFFFFF"/>
            <w:hideMark/>
          </w:tcPr>
          <w:p w14:paraId="12D40D03"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/ɪmˈplɔɪiː/</w:t>
            </w:r>
          </w:p>
        </w:tc>
        <w:tc>
          <w:tcPr>
            <w:tcW w:w="4542" w:type="dxa"/>
            <w:tcBorders>
              <w:top w:val="nil"/>
              <w:left w:val="nil"/>
              <w:bottom w:val="single" w:sz="8" w:space="0" w:color="auto"/>
              <w:right w:val="single" w:sz="8" w:space="0" w:color="auto"/>
            </w:tcBorders>
            <w:shd w:val="clear" w:color="auto" w:fill="FFFFFF"/>
            <w:hideMark/>
          </w:tcPr>
          <w:p w14:paraId="6C03DAB1"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(n) người lao động, người làm công</w:t>
            </w:r>
          </w:p>
        </w:tc>
      </w:tr>
      <w:tr w:rsidR="00C54368" w:rsidRPr="00C54368" w14:paraId="0A4A276C" w14:textId="77777777" w:rsidTr="00C54368">
        <w:tc>
          <w:tcPr>
            <w:tcW w:w="3642" w:type="dxa"/>
            <w:tcBorders>
              <w:top w:val="nil"/>
              <w:left w:val="single" w:sz="8" w:space="0" w:color="auto"/>
              <w:bottom w:val="single" w:sz="8" w:space="0" w:color="auto"/>
              <w:right w:val="single" w:sz="8" w:space="0" w:color="auto"/>
            </w:tcBorders>
            <w:shd w:val="clear" w:color="auto" w:fill="FFFFFF"/>
            <w:hideMark/>
          </w:tcPr>
          <w:p w14:paraId="233B3FE8"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162. </w:t>
            </w:r>
            <w:r w:rsidRPr="00C54368">
              <w:rPr>
                <w:rFonts w:eastAsia="Times New Roman" w:cs="Times New Roman"/>
                <w:b/>
                <w:bCs/>
                <w:color w:val="D60000"/>
                <w:sz w:val="24"/>
                <w:szCs w:val="24"/>
                <w:shd w:val="clear" w:color="auto" w:fill="FFFFFF"/>
                <w:lang w:val="en-US"/>
              </w:rPr>
              <w:t>(un)employed</w:t>
            </w:r>
          </w:p>
        </w:tc>
        <w:tc>
          <w:tcPr>
            <w:tcW w:w="2743" w:type="dxa"/>
            <w:tcBorders>
              <w:top w:val="nil"/>
              <w:left w:val="nil"/>
              <w:bottom w:val="single" w:sz="8" w:space="0" w:color="auto"/>
              <w:right w:val="single" w:sz="8" w:space="0" w:color="auto"/>
            </w:tcBorders>
            <w:shd w:val="clear" w:color="auto" w:fill="FFFFFF"/>
            <w:hideMark/>
          </w:tcPr>
          <w:p w14:paraId="330F6433"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/ɪmˈplɔɪd/</w:t>
            </w:r>
          </w:p>
        </w:tc>
        <w:tc>
          <w:tcPr>
            <w:tcW w:w="4542" w:type="dxa"/>
            <w:tcBorders>
              <w:top w:val="nil"/>
              <w:left w:val="nil"/>
              <w:bottom w:val="single" w:sz="8" w:space="0" w:color="auto"/>
              <w:right w:val="single" w:sz="8" w:space="0" w:color="auto"/>
            </w:tcBorders>
            <w:shd w:val="clear" w:color="auto" w:fill="FFFFFF"/>
            <w:hideMark/>
          </w:tcPr>
          <w:p w14:paraId="7083C5DA"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(adj) thất nghiệp; không dùng, không sử dụng được</w:t>
            </w:r>
          </w:p>
        </w:tc>
      </w:tr>
      <w:tr w:rsidR="00C54368" w:rsidRPr="00C54368" w14:paraId="785D68DA" w14:textId="77777777" w:rsidTr="00C54368">
        <w:tc>
          <w:tcPr>
            <w:tcW w:w="3642" w:type="dxa"/>
            <w:tcBorders>
              <w:top w:val="nil"/>
              <w:left w:val="single" w:sz="8" w:space="0" w:color="auto"/>
              <w:bottom w:val="single" w:sz="8" w:space="0" w:color="auto"/>
              <w:right w:val="single" w:sz="8" w:space="0" w:color="auto"/>
            </w:tcBorders>
            <w:shd w:val="clear" w:color="auto" w:fill="FFFFFF"/>
            <w:hideMark/>
          </w:tcPr>
          <w:p w14:paraId="59D70B03"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163. </w:t>
            </w:r>
            <w:r w:rsidRPr="00C54368">
              <w:rPr>
                <w:rFonts w:eastAsia="Times New Roman" w:cs="Times New Roman"/>
                <w:b/>
                <w:bCs/>
                <w:color w:val="D60000"/>
                <w:sz w:val="24"/>
                <w:szCs w:val="24"/>
                <w:shd w:val="clear" w:color="auto" w:fill="FFFFFF"/>
                <w:lang w:val="en-US"/>
              </w:rPr>
              <w:t>underemployed</w:t>
            </w:r>
          </w:p>
        </w:tc>
        <w:tc>
          <w:tcPr>
            <w:tcW w:w="2743" w:type="dxa"/>
            <w:tcBorders>
              <w:top w:val="nil"/>
              <w:left w:val="nil"/>
              <w:bottom w:val="single" w:sz="8" w:space="0" w:color="auto"/>
              <w:right w:val="single" w:sz="8" w:space="0" w:color="auto"/>
            </w:tcBorders>
            <w:shd w:val="clear" w:color="auto" w:fill="FFFFFF"/>
            <w:hideMark/>
          </w:tcPr>
          <w:p w14:paraId="29CE5572"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/ˌʌndərɪmˈplɔɪd/</w:t>
            </w:r>
          </w:p>
        </w:tc>
        <w:tc>
          <w:tcPr>
            <w:tcW w:w="4542" w:type="dxa"/>
            <w:tcBorders>
              <w:top w:val="nil"/>
              <w:left w:val="nil"/>
              <w:bottom w:val="single" w:sz="8" w:space="0" w:color="auto"/>
              <w:right w:val="single" w:sz="8" w:space="0" w:color="auto"/>
            </w:tcBorders>
            <w:shd w:val="clear" w:color="auto" w:fill="FFFFFF"/>
            <w:hideMark/>
          </w:tcPr>
          <w:p w14:paraId="6BB0CAB5"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(adj) bán thất nghiệp</w:t>
            </w:r>
          </w:p>
        </w:tc>
      </w:tr>
      <w:tr w:rsidR="00C54368" w:rsidRPr="00C54368" w14:paraId="76E18FFE" w14:textId="77777777" w:rsidTr="00C54368">
        <w:tc>
          <w:tcPr>
            <w:tcW w:w="3642" w:type="dxa"/>
            <w:tcBorders>
              <w:top w:val="nil"/>
              <w:left w:val="single" w:sz="8" w:space="0" w:color="auto"/>
              <w:bottom w:val="single" w:sz="8" w:space="0" w:color="auto"/>
              <w:right w:val="single" w:sz="8" w:space="0" w:color="auto"/>
            </w:tcBorders>
            <w:shd w:val="clear" w:color="auto" w:fill="FFFFFF"/>
            <w:hideMark/>
          </w:tcPr>
          <w:p w14:paraId="328C7100"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164. </w:t>
            </w:r>
            <w:r w:rsidRPr="00C54368">
              <w:rPr>
                <w:rFonts w:eastAsia="Times New Roman" w:cs="Times New Roman"/>
                <w:b/>
                <w:bCs/>
                <w:color w:val="D60000"/>
                <w:sz w:val="24"/>
                <w:szCs w:val="24"/>
                <w:shd w:val="clear" w:color="auto" w:fill="FFFFFF"/>
                <w:lang w:val="en-US"/>
              </w:rPr>
              <w:t>(un)employable</w:t>
            </w:r>
          </w:p>
        </w:tc>
        <w:tc>
          <w:tcPr>
            <w:tcW w:w="2743" w:type="dxa"/>
            <w:tcBorders>
              <w:top w:val="nil"/>
              <w:left w:val="nil"/>
              <w:bottom w:val="single" w:sz="8" w:space="0" w:color="auto"/>
              <w:right w:val="single" w:sz="8" w:space="0" w:color="auto"/>
            </w:tcBorders>
            <w:shd w:val="clear" w:color="auto" w:fill="FFFFFF"/>
            <w:hideMark/>
          </w:tcPr>
          <w:p w14:paraId="50D7E5F0"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/ɪmˈplɔɪəbl/</w:t>
            </w:r>
          </w:p>
        </w:tc>
        <w:tc>
          <w:tcPr>
            <w:tcW w:w="4542" w:type="dxa"/>
            <w:tcBorders>
              <w:top w:val="nil"/>
              <w:left w:val="nil"/>
              <w:bottom w:val="single" w:sz="8" w:space="0" w:color="auto"/>
              <w:right w:val="single" w:sz="8" w:space="0" w:color="auto"/>
            </w:tcBorders>
            <w:shd w:val="clear" w:color="auto" w:fill="FFFFFF"/>
            <w:hideMark/>
          </w:tcPr>
          <w:p w14:paraId="059D1955"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(adj) (không)có thể thuê được</w:t>
            </w:r>
          </w:p>
        </w:tc>
      </w:tr>
      <w:tr w:rsidR="00C54368" w:rsidRPr="00C54368" w14:paraId="79314163" w14:textId="77777777" w:rsidTr="00C54368">
        <w:tc>
          <w:tcPr>
            <w:tcW w:w="3642" w:type="dxa"/>
            <w:tcBorders>
              <w:top w:val="nil"/>
              <w:left w:val="single" w:sz="8" w:space="0" w:color="auto"/>
              <w:bottom w:val="single" w:sz="8" w:space="0" w:color="auto"/>
              <w:right w:val="single" w:sz="8" w:space="0" w:color="auto"/>
            </w:tcBorders>
            <w:shd w:val="clear" w:color="auto" w:fill="FFFFFF"/>
            <w:hideMark/>
          </w:tcPr>
          <w:p w14:paraId="465DF35E"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165. </w:t>
            </w:r>
            <w:r w:rsidRPr="00C54368">
              <w:rPr>
                <w:rFonts w:eastAsia="Times New Roman" w:cs="Times New Roman"/>
                <w:b/>
                <w:bCs/>
                <w:color w:val="D60000"/>
                <w:sz w:val="24"/>
                <w:szCs w:val="24"/>
                <w:shd w:val="clear" w:color="auto" w:fill="FFFFFF"/>
                <w:lang w:val="en-US"/>
              </w:rPr>
              <w:t>end</w:t>
            </w:r>
          </w:p>
        </w:tc>
        <w:tc>
          <w:tcPr>
            <w:tcW w:w="2743" w:type="dxa"/>
            <w:tcBorders>
              <w:top w:val="nil"/>
              <w:left w:val="nil"/>
              <w:bottom w:val="single" w:sz="8" w:space="0" w:color="auto"/>
              <w:right w:val="single" w:sz="8" w:space="0" w:color="auto"/>
            </w:tcBorders>
            <w:shd w:val="clear" w:color="auto" w:fill="FFFFFF"/>
            <w:hideMark/>
          </w:tcPr>
          <w:p w14:paraId="1D4E2CCD"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/end/</w:t>
            </w:r>
          </w:p>
        </w:tc>
        <w:tc>
          <w:tcPr>
            <w:tcW w:w="4542" w:type="dxa"/>
            <w:tcBorders>
              <w:top w:val="nil"/>
              <w:left w:val="nil"/>
              <w:bottom w:val="single" w:sz="8" w:space="0" w:color="auto"/>
              <w:right w:val="single" w:sz="8" w:space="0" w:color="auto"/>
            </w:tcBorders>
            <w:shd w:val="clear" w:color="auto" w:fill="FFFFFF"/>
            <w:hideMark/>
          </w:tcPr>
          <w:p w14:paraId="5B196B2B"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(v) kết thúc, chấm dứt</w:t>
            </w:r>
          </w:p>
        </w:tc>
      </w:tr>
      <w:tr w:rsidR="00C54368" w:rsidRPr="00C54368" w14:paraId="5F91C1D1" w14:textId="77777777" w:rsidTr="00C54368">
        <w:trPr>
          <w:trHeight w:val="82"/>
        </w:trPr>
        <w:tc>
          <w:tcPr>
            <w:tcW w:w="3642" w:type="dxa"/>
            <w:tcBorders>
              <w:top w:val="nil"/>
              <w:left w:val="single" w:sz="8" w:space="0" w:color="auto"/>
              <w:bottom w:val="single" w:sz="8" w:space="0" w:color="auto"/>
              <w:right w:val="single" w:sz="8" w:space="0" w:color="auto"/>
            </w:tcBorders>
            <w:shd w:val="clear" w:color="auto" w:fill="FFFFFF"/>
            <w:hideMark/>
          </w:tcPr>
          <w:p w14:paraId="71A65AF6"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166. </w:t>
            </w:r>
            <w:r w:rsidRPr="00C54368">
              <w:rPr>
                <w:rFonts w:eastAsia="Times New Roman" w:cs="Times New Roman"/>
                <w:b/>
                <w:bCs/>
                <w:color w:val="D60000"/>
                <w:sz w:val="24"/>
                <w:szCs w:val="24"/>
                <w:shd w:val="clear" w:color="auto" w:fill="FFFFFF"/>
                <w:lang w:val="en-US"/>
              </w:rPr>
              <w:t>ending</w:t>
            </w:r>
          </w:p>
        </w:tc>
        <w:tc>
          <w:tcPr>
            <w:tcW w:w="2743" w:type="dxa"/>
            <w:tcBorders>
              <w:top w:val="nil"/>
              <w:left w:val="nil"/>
              <w:bottom w:val="single" w:sz="8" w:space="0" w:color="auto"/>
              <w:right w:val="single" w:sz="8" w:space="0" w:color="auto"/>
            </w:tcBorders>
            <w:shd w:val="clear" w:color="auto" w:fill="FFFFFF"/>
            <w:hideMark/>
          </w:tcPr>
          <w:p w14:paraId="15FC9411"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/ˈendɪŋ/</w:t>
            </w:r>
          </w:p>
        </w:tc>
        <w:tc>
          <w:tcPr>
            <w:tcW w:w="4542" w:type="dxa"/>
            <w:tcBorders>
              <w:top w:val="nil"/>
              <w:left w:val="nil"/>
              <w:bottom w:val="single" w:sz="8" w:space="0" w:color="auto"/>
              <w:right w:val="single" w:sz="8" w:space="0" w:color="auto"/>
            </w:tcBorders>
            <w:shd w:val="clear" w:color="auto" w:fill="FFFFFF"/>
            <w:hideMark/>
          </w:tcPr>
          <w:p w14:paraId="15C91E07"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(n) sự kết thúc, phần cuối, kết cục</w:t>
            </w:r>
          </w:p>
        </w:tc>
      </w:tr>
      <w:tr w:rsidR="00C54368" w:rsidRPr="00C54368" w14:paraId="1640F9AE" w14:textId="77777777" w:rsidTr="00C54368">
        <w:tc>
          <w:tcPr>
            <w:tcW w:w="3642" w:type="dxa"/>
            <w:tcBorders>
              <w:top w:val="nil"/>
              <w:left w:val="single" w:sz="8" w:space="0" w:color="auto"/>
              <w:bottom w:val="single" w:sz="8" w:space="0" w:color="auto"/>
              <w:right w:val="single" w:sz="8" w:space="0" w:color="auto"/>
            </w:tcBorders>
            <w:shd w:val="clear" w:color="auto" w:fill="FFFFFF"/>
            <w:hideMark/>
          </w:tcPr>
          <w:p w14:paraId="75C54F81"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167. </w:t>
            </w:r>
            <w:r w:rsidRPr="00C54368">
              <w:rPr>
                <w:rFonts w:eastAsia="Times New Roman" w:cs="Times New Roman"/>
                <w:b/>
                <w:bCs/>
                <w:color w:val="D60000"/>
                <w:sz w:val="24"/>
                <w:szCs w:val="24"/>
                <w:shd w:val="clear" w:color="auto" w:fill="FFFFFF"/>
                <w:lang w:val="en-US"/>
              </w:rPr>
              <w:t>unending</w:t>
            </w:r>
          </w:p>
        </w:tc>
        <w:tc>
          <w:tcPr>
            <w:tcW w:w="2743" w:type="dxa"/>
            <w:tcBorders>
              <w:top w:val="nil"/>
              <w:left w:val="nil"/>
              <w:bottom w:val="single" w:sz="8" w:space="0" w:color="auto"/>
              <w:right w:val="single" w:sz="8" w:space="0" w:color="auto"/>
            </w:tcBorders>
            <w:shd w:val="clear" w:color="auto" w:fill="FFFFFF"/>
            <w:hideMark/>
          </w:tcPr>
          <w:p w14:paraId="2D880D3D"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/ʌnˈendɪŋ/</w:t>
            </w:r>
          </w:p>
        </w:tc>
        <w:tc>
          <w:tcPr>
            <w:tcW w:w="4542" w:type="dxa"/>
            <w:tcBorders>
              <w:top w:val="nil"/>
              <w:left w:val="nil"/>
              <w:bottom w:val="single" w:sz="8" w:space="0" w:color="auto"/>
              <w:right w:val="single" w:sz="8" w:space="0" w:color="auto"/>
            </w:tcBorders>
            <w:shd w:val="clear" w:color="auto" w:fill="FFFFFF"/>
            <w:hideMark/>
          </w:tcPr>
          <w:p w14:paraId="57709CEC"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(adj) không ngừng, vô tận, bất diệt, trường cửu, vĩnh viễn</w:t>
            </w:r>
          </w:p>
        </w:tc>
      </w:tr>
      <w:tr w:rsidR="00C54368" w:rsidRPr="00C54368" w14:paraId="0E166CA4" w14:textId="77777777" w:rsidTr="00C54368">
        <w:tc>
          <w:tcPr>
            <w:tcW w:w="3642" w:type="dxa"/>
            <w:tcBorders>
              <w:top w:val="nil"/>
              <w:left w:val="single" w:sz="8" w:space="0" w:color="auto"/>
              <w:bottom w:val="single" w:sz="8" w:space="0" w:color="auto"/>
              <w:right w:val="single" w:sz="8" w:space="0" w:color="auto"/>
            </w:tcBorders>
            <w:shd w:val="clear" w:color="auto" w:fill="FFFFFF"/>
            <w:hideMark/>
          </w:tcPr>
          <w:p w14:paraId="55B749EC"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168. </w:t>
            </w:r>
            <w:r w:rsidRPr="00C54368">
              <w:rPr>
                <w:rFonts w:eastAsia="Times New Roman" w:cs="Times New Roman"/>
                <w:b/>
                <w:bCs/>
                <w:color w:val="D60000"/>
                <w:sz w:val="24"/>
                <w:szCs w:val="24"/>
                <w:shd w:val="clear" w:color="auto" w:fill="FFFFFF"/>
                <w:lang w:val="en-US"/>
              </w:rPr>
              <w:t>endless(ly)</w:t>
            </w:r>
          </w:p>
        </w:tc>
        <w:tc>
          <w:tcPr>
            <w:tcW w:w="2743" w:type="dxa"/>
            <w:tcBorders>
              <w:top w:val="nil"/>
              <w:left w:val="nil"/>
              <w:bottom w:val="single" w:sz="8" w:space="0" w:color="auto"/>
              <w:right w:val="single" w:sz="8" w:space="0" w:color="auto"/>
            </w:tcBorders>
            <w:shd w:val="clear" w:color="auto" w:fill="FFFFFF"/>
            <w:hideMark/>
          </w:tcPr>
          <w:p w14:paraId="739BC809"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/ˈendləs/</w:t>
            </w:r>
          </w:p>
        </w:tc>
        <w:tc>
          <w:tcPr>
            <w:tcW w:w="4542" w:type="dxa"/>
            <w:tcBorders>
              <w:top w:val="nil"/>
              <w:left w:val="nil"/>
              <w:bottom w:val="single" w:sz="8" w:space="0" w:color="auto"/>
              <w:right w:val="single" w:sz="8" w:space="0" w:color="auto"/>
            </w:tcBorders>
            <w:shd w:val="clear" w:color="auto" w:fill="FFFFFF"/>
            <w:hideMark/>
          </w:tcPr>
          <w:p w14:paraId="3A55F14A"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(adj. adv.) vô tận, vĩnh viễn</w:t>
            </w:r>
          </w:p>
        </w:tc>
      </w:tr>
      <w:tr w:rsidR="00C54368" w:rsidRPr="00C54368" w14:paraId="31A6919A" w14:textId="77777777" w:rsidTr="00C54368">
        <w:tc>
          <w:tcPr>
            <w:tcW w:w="3642" w:type="dxa"/>
            <w:tcBorders>
              <w:top w:val="nil"/>
              <w:left w:val="single" w:sz="8" w:space="0" w:color="auto"/>
              <w:bottom w:val="single" w:sz="8" w:space="0" w:color="auto"/>
              <w:right w:val="single" w:sz="8" w:space="0" w:color="auto"/>
            </w:tcBorders>
            <w:shd w:val="clear" w:color="auto" w:fill="FFFFFF"/>
            <w:hideMark/>
          </w:tcPr>
          <w:p w14:paraId="0D52915E"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169. </w:t>
            </w:r>
            <w:r w:rsidRPr="00C54368">
              <w:rPr>
                <w:rFonts w:eastAsia="Times New Roman" w:cs="Times New Roman"/>
                <w:b/>
                <w:bCs/>
                <w:color w:val="D60000"/>
                <w:sz w:val="24"/>
                <w:szCs w:val="24"/>
                <w:shd w:val="clear" w:color="auto" w:fill="FFFFFF"/>
                <w:lang w:val="en-US"/>
              </w:rPr>
              <w:t>event</w:t>
            </w:r>
          </w:p>
        </w:tc>
        <w:tc>
          <w:tcPr>
            <w:tcW w:w="2743" w:type="dxa"/>
            <w:tcBorders>
              <w:top w:val="nil"/>
              <w:left w:val="nil"/>
              <w:bottom w:val="single" w:sz="8" w:space="0" w:color="auto"/>
              <w:right w:val="single" w:sz="8" w:space="0" w:color="auto"/>
            </w:tcBorders>
            <w:shd w:val="clear" w:color="auto" w:fill="FFFFFF"/>
            <w:hideMark/>
          </w:tcPr>
          <w:p w14:paraId="339F890F"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/ɪˈvent/</w:t>
            </w:r>
          </w:p>
        </w:tc>
        <w:tc>
          <w:tcPr>
            <w:tcW w:w="4542" w:type="dxa"/>
            <w:tcBorders>
              <w:top w:val="nil"/>
              <w:left w:val="nil"/>
              <w:bottom w:val="single" w:sz="8" w:space="0" w:color="auto"/>
              <w:right w:val="single" w:sz="8" w:space="0" w:color="auto"/>
            </w:tcBorders>
            <w:shd w:val="clear" w:color="auto" w:fill="FFFFFF"/>
            <w:hideMark/>
          </w:tcPr>
          <w:p w14:paraId="0A59C9FC"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(n) sự việc, sự kiện</w:t>
            </w:r>
          </w:p>
        </w:tc>
      </w:tr>
      <w:tr w:rsidR="00C54368" w:rsidRPr="00C54368" w14:paraId="2DD843DE" w14:textId="77777777" w:rsidTr="00C54368">
        <w:tc>
          <w:tcPr>
            <w:tcW w:w="3642" w:type="dxa"/>
            <w:tcBorders>
              <w:top w:val="nil"/>
              <w:left w:val="single" w:sz="8" w:space="0" w:color="auto"/>
              <w:bottom w:val="single" w:sz="8" w:space="0" w:color="auto"/>
              <w:right w:val="single" w:sz="8" w:space="0" w:color="auto"/>
            </w:tcBorders>
            <w:shd w:val="clear" w:color="auto" w:fill="FFFFFF"/>
            <w:hideMark/>
          </w:tcPr>
          <w:p w14:paraId="5E2C9E9B"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170. </w:t>
            </w:r>
            <w:r w:rsidRPr="00C54368">
              <w:rPr>
                <w:rFonts w:eastAsia="Times New Roman" w:cs="Times New Roman"/>
                <w:b/>
                <w:bCs/>
                <w:color w:val="D60000"/>
                <w:sz w:val="24"/>
                <w:szCs w:val="24"/>
                <w:shd w:val="clear" w:color="auto" w:fill="FFFFFF"/>
                <w:lang w:val="en-US"/>
              </w:rPr>
              <w:t>eventuality</w:t>
            </w:r>
          </w:p>
        </w:tc>
        <w:tc>
          <w:tcPr>
            <w:tcW w:w="2743" w:type="dxa"/>
            <w:tcBorders>
              <w:top w:val="nil"/>
              <w:left w:val="nil"/>
              <w:bottom w:val="single" w:sz="8" w:space="0" w:color="auto"/>
              <w:right w:val="single" w:sz="8" w:space="0" w:color="auto"/>
            </w:tcBorders>
            <w:shd w:val="clear" w:color="auto" w:fill="FFFFFF"/>
            <w:hideMark/>
          </w:tcPr>
          <w:p w14:paraId="70CD7C18"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/ɪˌventʃuˈæləti/</w:t>
            </w:r>
          </w:p>
        </w:tc>
        <w:tc>
          <w:tcPr>
            <w:tcW w:w="4542" w:type="dxa"/>
            <w:tcBorders>
              <w:top w:val="nil"/>
              <w:left w:val="nil"/>
              <w:bottom w:val="single" w:sz="8" w:space="0" w:color="auto"/>
              <w:right w:val="single" w:sz="8" w:space="0" w:color="auto"/>
            </w:tcBorders>
            <w:shd w:val="clear" w:color="auto" w:fill="FFFFFF"/>
            <w:hideMark/>
          </w:tcPr>
          <w:p w14:paraId="161E921E"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(n) những điều không dễ chịu , không mong đợi có thể xảy ra</w:t>
            </w:r>
          </w:p>
        </w:tc>
      </w:tr>
      <w:tr w:rsidR="00C54368" w:rsidRPr="00C54368" w14:paraId="60FC59F8" w14:textId="77777777" w:rsidTr="00C54368">
        <w:tc>
          <w:tcPr>
            <w:tcW w:w="3642" w:type="dxa"/>
            <w:tcBorders>
              <w:top w:val="nil"/>
              <w:left w:val="single" w:sz="8" w:space="0" w:color="auto"/>
              <w:bottom w:val="single" w:sz="8" w:space="0" w:color="auto"/>
              <w:right w:val="single" w:sz="8" w:space="0" w:color="auto"/>
            </w:tcBorders>
            <w:shd w:val="clear" w:color="auto" w:fill="FFFFFF"/>
            <w:hideMark/>
          </w:tcPr>
          <w:p w14:paraId="5CB0739D"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171. </w:t>
            </w:r>
            <w:r w:rsidRPr="00C54368">
              <w:rPr>
                <w:rFonts w:eastAsia="Times New Roman" w:cs="Times New Roman"/>
                <w:b/>
                <w:bCs/>
                <w:color w:val="D60000"/>
                <w:sz w:val="24"/>
                <w:szCs w:val="24"/>
                <w:shd w:val="clear" w:color="auto" w:fill="FFFFFF"/>
                <w:lang w:val="en-US"/>
              </w:rPr>
              <w:t>(un)eventful</w:t>
            </w:r>
          </w:p>
        </w:tc>
        <w:tc>
          <w:tcPr>
            <w:tcW w:w="2743" w:type="dxa"/>
            <w:tcBorders>
              <w:top w:val="nil"/>
              <w:left w:val="nil"/>
              <w:bottom w:val="single" w:sz="8" w:space="0" w:color="auto"/>
              <w:right w:val="single" w:sz="8" w:space="0" w:color="auto"/>
            </w:tcBorders>
            <w:shd w:val="clear" w:color="auto" w:fill="FFFFFF"/>
            <w:hideMark/>
          </w:tcPr>
          <w:p w14:paraId="78503150"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/ɪˈventfl/</w:t>
            </w:r>
          </w:p>
        </w:tc>
        <w:tc>
          <w:tcPr>
            <w:tcW w:w="4542" w:type="dxa"/>
            <w:tcBorders>
              <w:top w:val="nil"/>
              <w:left w:val="nil"/>
              <w:bottom w:val="single" w:sz="8" w:space="0" w:color="auto"/>
              <w:right w:val="single" w:sz="8" w:space="0" w:color="auto"/>
            </w:tcBorders>
            <w:shd w:val="clear" w:color="auto" w:fill="FFFFFF"/>
            <w:hideMark/>
          </w:tcPr>
          <w:p w14:paraId="3780BDC1"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(adj) (không có chuyện gì xảy ra)có nhiều sự kiện quan trọng</w:t>
            </w:r>
          </w:p>
        </w:tc>
      </w:tr>
      <w:tr w:rsidR="00C54368" w:rsidRPr="00C54368" w14:paraId="57A38095" w14:textId="77777777" w:rsidTr="00C54368">
        <w:tc>
          <w:tcPr>
            <w:tcW w:w="3642" w:type="dxa"/>
            <w:tcBorders>
              <w:top w:val="nil"/>
              <w:left w:val="single" w:sz="8" w:space="0" w:color="auto"/>
              <w:bottom w:val="single" w:sz="8" w:space="0" w:color="auto"/>
              <w:right w:val="single" w:sz="8" w:space="0" w:color="auto"/>
            </w:tcBorders>
            <w:shd w:val="clear" w:color="auto" w:fill="FFFFFF"/>
            <w:hideMark/>
          </w:tcPr>
          <w:p w14:paraId="4C147C86"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172. </w:t>
            </w:r>
            <w:r w:rsidRPr="00C54368">
              <w:rPr>
                <w:rFonts w:eastAsia="Times New Roman" w:cs="Times New Roman"/>
                <w:b/>
                <w:bCs/>
                <w:color w:val="D60000"/>
                <w:sz w:val="24"/>
                <w:szCs w:val="24"/>
                <w:shd w:val="clear" w:color="auto" w:fill="FFFFFF"/>
                <w:lang w:val="en-US"/>
              </w:rPr>
              <w:t>eventual(ly)</w:t>
            </w:r>
          </w:p>
        </w:tc>
        <w:tc>
          <w:tcPr>
            <w:tcW w:w="2743" w:type="dxa"/>
            <w:tcBorders>
              <w:top w:val="nil"/>
              <w:left w:val="nil"/>
              <w:bottom w:val="single" w:sz="8" w:space="0" w:color="auto"/>
              <w:right w:val="single" w:sz="8" w:space="0" w:color="auto"/>
            </w:tcBorders>
            <w:shd w:val="clear" w:color="auto" w:fill="FFFFFF"/>
            <w:hideMark/>
          </w:tcPr>
          <w:p w14:paraId="48F9FD11"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/ɪˈventʃuəl/ /ɪˈventʃuəli/</w:t>
            </w:r>
          </w:p>
        </w:tc>
        <w:tc>
          <w:tcPr>
            <w:tcW w:w="4542" w:type="dxa"/>
            <w:tcBorders>
              <w:top w:val="nil"/>
              <w:left w:val="nil"/>
              <w:bottom w:val="single" w:sz="8" w:space="0" w:color="auto"/>
              <w:right w:val="single" w:sz="8" w:space="0" w:color="auto"/>
            </w:tcBorders>
            <w:shd w:val="clear" w:color="auto" w:fill="FFFFFF"/>
            <w:hideMark/>
          </w:tcPr>
          <w:p w14:paraId="396E4D98"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eventual (adj): kết quả cuối cùng là, rốt cuộc thì - eventually (adv): cuối cùng</w:t>
            </w:r>
          </w:p>
        </w:tc>
      </w:tr>
      <w:tr w:rsidR="00C54368" w:rsidRPr="00C54368" w14:paraId="63A3147C" w14:textId="77777777" w:rsidTr="00C54368">
        <w:tc>
          <w:tcPr>
            <w:tcW w:w="3642" w:type="dxa"/>
            <w:tcBorders>
              <w:top w:val="nil"/>
              <w:left w:val="single" w:sz="8" w:space="0" w:color="auto"/>
              <w:bottom w:val="single" w:sz="8" w:space="0" w:color="auto"/>
              <w:right w:val="single" w:sz="8" w:space="0" w:color="auto"/>
            </w:tcBorders>
            <w:shd w:val="clear" w:color="auto" w:fill="FFFFFF"/>
            <w:hideMark/>
          </w:tcPr>
          <w:p w14:paraId="3688AF18"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173. </w:t>
            </w:r>
            <w:r w:rsidRPr="00C54368">
              <w:rPr>
                <w:rFonts w:eastAsia="Times New Roman" w:cs="Times New Roman"/>
                <w:b/>
                <w:bCs/>
                <w:color w:val="D60000"/>
                <w:sz w:val="24"/>
                <w:szCs w:val="24"/>
                <w:shd w:val="clear" w:color="auto" w:fill="FFFFFF"/>
                <w:lang w:val="en-US"/>
              </w:rPr>
              <w:t>expect</w:t>
            </w:r>
          </w:p>
        </w:tc>
        <w:tc>
          <w:tcPr>
            <w:tcW w:w="2743" w:type="dxa"/>
            <w:tcBorders>
              <w:top w:val="nil"/>
              <w:left w:val="nil"/>
              <w:bottom w:val="single" w:sz="8" w:space="0" w:color="auto"/>
              <w:right w:val="single" w:sz="8" w:space="0" w:color="auto"/>
            </w:tcBorders>
            <w:shd w:val="clear" w:color="auto" w:fill="FFFFFF"/>
            <w:hideMark/>
          </w:tcPr>
          <w:p w14:paraId="34B1F2D4"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/ɪkˈspekt/</w:t>
            </w:r>
          </w:p>
        </w:tc>
        <w:tc>
          <w:tcPr>
            <w:tcW w:w="4542" w:type="dxa"/>
            <w:tcBorders>
              <w:top w:val="nil"/>
              <w:left w:val="nil"/>
              <w:bottom w:val="single" w:sz="8" w:space="0" w:color="auto"/>
              <w:right w:val="single" w:sz="8" w:space="0" w:color="auto"/>
            </w:tcBorders>
            <w:shd w:val="clear" w:color="auto" w:fill="FFFFFF"/>
            <w:hideMark/>
          </w:tcPr>
          <w:p w14:paraId="29BD70F4"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(v) mong chờ, trông đợi</w:t>
            </w:r>
          </w:p>
        </w:tc>
      </w:tr>
      <w:tr w:rsidR="00C54368" w:rsidRPr="00C54368" w14:paraId="1AC1339A" w14:textId="77777777" w:rsidTr="00C54368">
        <w:tc>
          <w:tcPr>
            <w:tcW w:w="3642" w:type="dxa"/>
            <w:tcBorders>
              <w:top w:val="nil"/>
              <w:left w:val="single" w:sz="8" w:space="0" w:color="auto"/>
              <w:bottom w:val="single" w:sz="8" w:space="0" w:color="auto"/>
              <w:right w:val="single" w:sz="8" w:space="0" w:color="auto"/>
            </w:tcBorders>
            <w:shd w:val="clear" w:color="auto" w:fill="FFFFFF"/>
            <w:hideMark/>
          </w:tcPr>
          <w:p w14:paraId="0255BCB5"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174. </w:t>
            </w:r>
            <w:r w:rsidRPr="00C54368">
              <w:rPr>
                <w:rFonts w:eastAsia="Times New Roman" w:cs="Times New Roman"/>
                <w:b/>
                <w:bCs/>
                <w:color w:val="D60000"/>
                <w:sz w:val="24"/>
                <w:szCs w:val="24"/>
                <w:shd w:val="clear" w:color="auto" w:fill="FFFFFF"/>
                <w:lang w:val="en-US"/>
              </w:rPr>
              <w:t>expectation</w:t>
            </w:r>
          </w:p>
        </w:tc>
        <w:tc>
          <w:tcPr>
            <w:tcW w:w="2743" w:type="dxa"/>
            <w:tcBorders>
              <w:top w:val="nil"/>
              <w:left w:val="nil"/>
              <w:bottom w:val="single" w:sz="8" w:space="0" w:color="auto"/>
              <w:right w:val="single" w:sz="8" w:space="0" w:color="auto"/>
            </w:tcBorders>
            <w:shd w:val="clear" w:color="auto" w:fill="FFFFFF"/>
            <w:hideMark/>
          </w:tcPr>
          <w:p w14:paraId="2E350F32"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/ˌekspekˈteɪʃn/</w:t>
            </w:r>
          </w:p>
        </w:tc>
        <w:tc>
          <w:tcPr>
            <w:tcW w:w="4542" w:type="dxa"/>
            <w:tcBorders>
              <w:top w:val="nil"/>
              <w:left w:val="nil"/>
              <w:bottom w:val="single" w:sz="8" w:space="0" w:color="auto"/>
              <w:right w:val="single" w:sz="8" w:space="0" w:color="auto"/>
            </w:tcBorders>
            <w:shd w:val="clear" w:color="auto" w:fill="FFFFFF"/>
            <w:hideMark/>
          </w:tcPr>
          <w:p w14:paraId="4494C7C9"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(n) sự mong chờ, sự chờ đợi</w:t>
            </w:r>
          </w:p>
        </w:tc>
      </w:tr>
      <w:tr w:rsidR="00C54368" w:rsidRPr="00C54368" w14:paraId="2593B5DA" w14:textId="77777777" w:rsidTr="00C54368">
        <w:tc>
          <w:tcPr>
            <w:tcW w:w="3642" w:type="dxa"/>
            <w:tcBorders>
              <w:top w:val="nil"/>
              <w:left w:val="single" w:sz="8" w:space="0" w:color="auto"/>
              <w:bottom w:val="single" w:sz="8" w:space="0" w:color="auto"/>
              <w:right w:val="single" w:sz="8" w:space="0" w:color="auto"/>
            </w:tcBorders>
            <w:shd w:val="clear" w:color="auto" w:fill="FFFFFF"/>
            <w:hideMark/>
          </w:tcPr>
          <w:p w14:paraId="00E55CA9"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175. </w:t>
            </w:r>
            <w:r w:rsidRPr="00C54368">
              <w:rPr>
                <w:rFonts w:eastAsia="Times New Roman" w:cs="Times New Roman"/>
                <w:b/>
                <w:bCs/>
                <w:color w:val="D60000"/>
                <w:sz w:val="24"/>
                <w:szCs w:val="24"/>
                <w:shd w:val="clear" w:color="auto" w:fill="FFFFFF"/>
                <w:lang w:val="en-US"/>
              </w:rPr>
              <w:t>expectancy</w:t>
            </w:r>
          </w:p>
        </w:tc>
        <w:tc>
          <w:tcPr>
            <w:tcW w:w="2743" w:type="dxa"/>
            <w:tcBorders>
              <w:top w:val="nil"/>
              <w:left w:val="nil"/>
              <w:bottom w:val="single" w:sz="8" w:space="0" w:color="auto"/>
              <w:right w:val="single" w:sz="8" w:space="0" w:color="auto"/>
            </w:tcBorders>
            <w:shd w:val="clear" w:color="auto" w:fill="FFFFFF"/>
            <w:hideMark/>
          </w:tcPr>
          <w:p w14:paraId="7A207E55"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/ɪkˈspektənsi/</w:t>
            </w:r>
          </w:p>
        </w:tc>
        <w:tc>
          <w:tcPr>
            <w:tcW w:w="4542" w:type="dxa"/>
            <w:tcBorders>
              <w:top w:val="nil"/>
              <w:left w:val="nil"/>
              <w:bottom w:val="single" w:sz="8" w:space="0" w:color="auto"/>
              <w:right w:val="single" w:sz="8" w:space="0" w:color="auto"/>
            </w:tcBorders>
            <w:shd w:val="clear" w:color="auto" w:fill="FFFFFF"/>
            <w:hideMark/>
          </w:tcPr>
          <w:p w14:paraId="4B9B72E6"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(n) triển vọng, tình trạng trông mong</w:t>
            </w:r>
          </w:p>
        </w:tc>
      </w:tr>
      <w:tr w:rsidR="00C54368" w:rsidRPr="00C54368" w14:paraId="6AF7ADD9" w14:textId="77777777" w:rsidTr="00C54368">
        <w:tc>
          <w:tcPr>
            <w:tcW w:w="3642" w:type="dxa"/>
            <w:tcBorders>
              <w:top w:val="nil"/>
              <w:left w:val="single" w:sz="8" w:space="0" w:color="auto"/>
              <w:bottom w:val="single" w:sz="8" w:space="0" w:color="auto"/>
              <w:right w:val="single" w:sz="8" w:space="0" w:color="auto"/>
            </w:tcBorders>
            <w:shd w:val="clear" w:color="auto" w:fill="FFFFFF"/>
            <w:hideMark/>
          </w:tcPr>
          <w:p w14:paraId="2EB42CEF"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176. </w:t>
            </w:r>
            <w:r w:rsidRPr="00C54368">
              <w:rPr>
                <w:rFonts w:eastAsia="Times New Roman" w:cs="Times New Roman"/>
                <w:b/>
                <w:bCs/>
                <w:color w:val="D60000"/>
                <w:sz w:val="24"/>
                <w:szCs w:val="24"/>
                <w:shd w:val="clear" w:color="auto" w:fill="FFFFFF"/>
                <w:lang w:val="en-US"/>
              </w:rPr>
              <w:t>expectant(ly)</w:t>
            </w:r>
          </w:p>
        </w:tc>
        <w:tc>
          <w:tcPr>
            <w:tcW w:w="2743" w:type="dxa"/>
            <w:tcBorders>
              <w:top w:val="nil"/>
              <w:left w:val="nil"/>
              <w:bottom w:val="single" w:sz="8" w:space="0" w:color="auto"/>
              <w:right w:val="single" w:sz="8" w:space="0" w:color="auto"/>
            </w:tcBorders>
            <w:shd w:val="clear" w:color="auto" w:fill="FFFFFF"/>
            <w:hideMark/>
          </w:tcPr>
          <w:p w14:paraId="512CA444"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/ɪkˈspektənt/</w:t>
            </w:r>
          </w:p>
        </w:tc>
        <w:tc>
          <w:tcPr>
            <w:tcW w:w="4542" w:type="dxa"/>
            <w:tcBorders>
              <w:top w:val="nil"/>
              <w:left w:val="nil"/>
              <w:bottom w:val="single" w:sz="8" w:space="0" w:color="auto"/>
              <w:right w:val="single" w:sz="8" w:space="0" w:color="auto"/>
            </w:tcBorders>
            <w:shd w:val="clear" w:color="auto" w:fill="FFFFFF"/>
            <w:hideMark/>
          </w:tcPr>
          <w:p w14:paraId="38A69D92"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(adj) mong đợi, có tính chất trông mong</w:t>
            </w:r>
          </w:p>
        </w:tc>
      </w:tr>
      <w:tr w:rsidR="00C54368" w:rsidRPr="00C54368" w14:paraId="0C5369E8" w14:textId="77777777" w:rsidTr="00C54368">
        <w:tc>
          <w:tcPr>
            <w:tcW w:w="3642" w:type="dxa"/>
            <w:tcBorders>
              <w:top w:val="nil"/>
              <w:left w:val="single" w:sz="8" w:space="0" w:color="auto"/>
              <w:bottom w:val="single" w:sz="8" w:space="0" w:color="auto"/>
              <w:right w:val="single" w:sz="8" w:space="0" w:color="auto"/>
            </w:tcBorders>
            <w:shd w:val="clear" w:color="auto" w:fill="FFFFFF"/>
            <w:hideMark/>
          </w:tcPr>
          <w:p w14:paraId="3AD5466F"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177. </w:t>
            </w:r>
            <w:r w:rsidRPr="00C54368">
              <w:rPr>
                <w:rFonts w:eastAsia="Times New Roman" w:cs="Times New Roman"/>
                <w:b/>
                <w:bCs/>
                <w:color w:val="D60000"/>
                <w:sz w:val="24"/>
                <w:szCs w:val="24"/>
                <w:shd w:val="clear" w:color="auto" w:fill="FFFFFF"/>
                <w:lang w:val="en-US"/>
              </w:rPr>
              <w:t>(un)expected(ly)</w:t>
            </w:r>
          </w:p>
        </w:tc>
        <w:tc>
          <w:tcPr>
            <w:tcW w:w="2743" w:type="dxa"/>
            <w:tcBorders>
              <w:top w:val="nil"/>
              <w:left w:val="nil"/>
              <w:bottom w:val="single" w:sz="8" w:space="0" w:color="auto"/>
              <w:right w:val="single" w:sz="8" w:space="0" w:color="auto"/>
            </w:tcBorders>
            <w:shd w:val="clear" w:color="auto" w:fill="FFFFFF"/>
            <w:hideMark/>
          </w:tcPr>
          <w:p w14:paraId="22FBD9AE"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/ɪkˈspektɪd/ /ɪkˈspek.tɪd.li/ /ˌʌn.ɪkˈspek.tɪd.li/</w:t>
            </w:r>
          </w:p>
        </w:tc>
        <w:tc>
          <w:tcPr>
            <w:tcW w:w="4542" w:type="dxa"/>
            <w:tcBorders>
              <w:top w:val="nil"/>
              <w:left w:val="nil"/>
              <w:bottom w:val="single" w:sz="8" w:space="0" w:color="auto"/>
              <w:right w:val="single" w:sz="8" w:space="0" w:color="auto"/>
            </w:tcBorders>
            <w:shd w:val="clear" w:color="auto" w:fill="FFFFFF"/>
            <w:hideMark/>
          </w:tcPr>
          <w:p w14:paraId="32DABB62"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expected (adj): được chờ đợi, được hy vọng - expectedly (adv): một cách mong chờ - unexpected(ly) (adj. adv.): bất ngờ, không mong đợi</w:t>
            </w:r>
          </w:p>
        </w:tc>
      </w:tr>
      <w:tr w:rsidR="00C54368" w:rsidRPr="00C54368" w14:paraId="1EAEC43D" w14:textId="77777777" w:rsidTr="00C54368">
        <w:tc>
          <w:tcPr>
            <w:tcW w:w="3642" w:type="dxa"/>
            <w:tcBorders>
              <w:top w:val="nil"/>
              <w:left w:val="single" w:sz="8" w:space="0" w:color="auto"/>
              <w:bottom w:val="single" w:sz="8" w:space="0" w:color="auto"/>
              <w:right w:val="single" w:sz="8" w:space="0" w:color="auto"/>
            </w:tcBorders>
            <w:shd w:val="clear" w:color="auto" w:fill="FFFFFF"/>
            <w:hideMark/>
          </w:tcPr>
          <w:p w14:paraId="7712B1CF"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178. </w:t>
            </w:r>
            <w:r w:rsidRPr="00C54368">
              <w:rPr>
                <w:rFonts w:eastAsia="Times New Roman" w:cs="Times New Roman"/>
                <w:b/>
                <w:bCs/>
                <w:color w:val="D60000"/>
                <w:sz w:val="24"/>
                <w:szCs w:val="24"/>
                <w:shd w:val="clear" w:color="auto" w:fill="FFFFFF"/>
                <w:lang w:val="en-US"/>
              </w:rPr>
              <w:t>future</w:t>
            </w:r>
          </w:p>
        </w:tc>
        <w:tc>
          <w:tcPr>
            <w:tcW w:w="2743" w:type="dxa"/>
            <w:tcBorders>
              <w:top w:val="nil"/>
              <w:left w:val="nil"/>
              <w:bottom w:val="single" w:sz="8" w:space="0" w:color="auto"/>
              <w:right w:val="single" w:sz="8" w:space="0" w:color="auto"/>
            </w:tcBorders>
            <w:shd w:val="clear" w:color="auto" w:fill="FFFFFF"/>
            <w:hideMark/>
          </w:tcPr>
          <w:p w14:paraId="233C4BCF"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/ˈfjuːtʃə(r)/</w:t>
            </w:r>
          </w:p>
        </w:tc>
        <w:tc>
          <w:tcPr>
            <w:tcW w:w="4542" w:type="dxa"/>
            <w:tcBorders>
              <w:top w:val="nil"/>
              <w:left w:val="nil"/>
              <w:bottom w:val="single" w:sz="8" w:space="0" w:color="auto"/>
              <w:right w:val="single" w:sz="8" w:space="0" w:color="auto"/>
            </w:tcBorders>
            <w:shd w:val="clear" w:color="auto" w:fill="FFFFFF"/>
            <w:hideMark/>
          </w:tcPr>
          <w:p w14:paraId="5B35168B"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(n) tương lai</w:t>
            </w:r>
          </w:p>
        </w:tc>
      </w:tr>
      <w:tr w:rsidR="00C54368" w:rsidRPr="00C54368" w14:paraId="7C71F99D" w14:textId="77777777" w:rsidTr="00C54368">
        <w:tc>
          <w:tcPr>
            <w:tcW w:w="3642" w:type="dxa"/>
            <w:tcBorders>
              <w:top w:val="nil"/>
              <w:left w:val="single" w:sz="8" w:space="0" w:color="auto"/>
              <w:bottom w:val="single" w:sz="8" w:space="0" w:color="auto"/>
              <w:right w:val="single" w:sz="8" w:space="0" w:color="auto"/>
            </w:tcBorders>
            <w:shd w:val="clear" w:color="auto" w:fill="FFFFFF"/>
            <w:hideMark/>
          </w:tcPr>
          <w:p w14:paraId="31AB27A9"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179. </w:t>
            </w:r>
            <w:r w:rsidRPr="00C54368">
              <w:rPr>
                <w:rFonts w:eastAsia="Times New Roman" w:cs="Times New Roman"/>
                <w:b/>
                <w:bCs/>
                <w:color w:val="D60000"/>
                <w:sz w:val="24"/>
                <w:szCs w:val="24"/>
                <w:shd w:val="clear" w:color="auto" w:fill="FFFFFF"/>
                <w:lang w:val="en-US"/>
              </w:rPr>
              <w:t>futurist</w:t>
            </w:r>
          </w:p>
        </w:tc>
        <w:tc>
          <w:tcPr>
            <w:tcW w:w="2743" w:type="dxa"/>
            <w:tcBorders>
              <w:top w:val="nil"/>
              <w:left w:val="nil"/>
              <w:bottom w:val="single" w:sz="8" w:space="0" w:color="auto"/>
              <w:right w:val="single" w:sz="8" w:space="0" w:color="auto"/>
            </w:tcBorders>
            <w:shd w:val="clear" w:color="auto" w:fill="FFFFFF"/>
            <w:hideMark/>
          </w:tcPr>
          <w:p w14:paraId="0E1D4D86"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/ˈfjuːtʃərɪst/</w:t>
            </w:r>
          </w:p>
        </w:tc>
        <w:tc>
          <w:tcPr>
            <w:tcW w:w="4542" w:type="dxa"/>
            <w:tcBorders>
              <w:top w:val="nil"/>
              <w:left w:val="nil"/>
              <w:bottom w:val="single" w:sz="8" w:space="0" w:color="auto"/>
              <w:right w:val="single" w:sz="8" w:space="0" w:color="auto"/>
            </w:tcBorders>
            <w:shd w:val="clear" w:color="auto" w:fill="FFFFFF"/>
            <w:hideMark/>
          </w:tcPr>
          <w:p w14:paraId="1533B9F7"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(n) người theo thuyết vị lai</w:t>
            </w:r>
          </w:p>
        </w:tc>
      </w:tr>
      <w:tr w:rsidR="00C54368" w:rsidRPr="00C54368" w14:paraId="393C79E9" w14:textId="77777777" w:rsidTr="00C54368">
        <w:tc>
          <w:tcPr>
            <w:tcW w:w="3642" w:type="dxa"/>
            <w:tcBorders>
              <w:top w:val="nil"/>
              <w:left w:val="single" w:sz="8" w:space="0" w:color="auto"/>
              <w:bottom w:val="single" w:sz="8" w:space="0" w:color="auto"/>
              <w:right w:val="single" w:sz="8" w:space="0" w:color="auto"/>
            </w:tcBorders>
            <w:shd w:val="clear" w:color="auto" w:fill="FFFFFF"/>
            <w:hideMark/>
          </w:tcPr>
          <w:p w14:paraId="3B8207C7"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180. </w:t>
            </w:r>
            <w:r w:rsidRPr="00C54368">
              <w:rPr>
                <w:rFonts w:eastAsia="Times New Roman" w:cs="Times New Roman"/>
                <w:b/>
                <w:bCs/>
                <w:color w:val="D60000"/>
                <w:sz w:val="24"/>
                <w:szCs w:val="24"/>
                <w:shd w:val="clear" w:color="auto" w:fill="FFFFFF"/>
                <w:lang w:val="en-US"/>
              </w:rPr>
              <w:t>futuristic(ally)</w:t>
            </w:r>
          </w:p>
        </w:tc>
        <w:tc>
          <w:tcPr>
            <w:tcW w:w="2743" w:type="dxa"/>
            <w:tcBorders>
              <w:top w:val="nil"/>
              <w:left w:val="nil"/>
              <w:bottom w:val="single" w:sz="8" w:space="0" w:color="auto"/>
              <w:right w:val="single" w:sz="8" w:space="0" w:color="auto"/>
            </w:tcBorders>
            <w:shd w:val="clear" w:color="auto" w:fill="FFFFFF"/>
            <w:hideMark/>
          </w:tcPr>
          <w:p w14:paraId="06712DFF"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/ˌfjuːtʃəˈrɪstɪk/</w:t>
            </w:r>
          </w:p>
        </w:tc>
        <w:tc>
          <w:tcPr>
            <w:tcW w:w="4542" w:type="dxa"/>
            <w:tcBorders>
              <w:top w:val="nil"/>
              <w:left w:val="nil"/>
              <w:bottom w:val="single" w:sz="8" w:space="0" w:color="auto"/>
              <w:right w:val="single" w:sz="8" w:space="0" w:color="auto"/>
            </w:tcBorders>
            <w:shd w:val="clear" w:color="auto" w:fill="FFFFFF"/>
            <w:hideMark/>
          </w:tcPr>
          <w:p w14:paraId="3EFE34CD"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(adj) thuộc về tương lai</w:t>
            </w:r>
          </w:p>
        </w:tc>
      </w:tr>
      <w:tr w:rsidR="00C54368" w:rsidRPr="00C54368" w14:paraId="5E7377B8" w14:textId="77777777" w:rsidTr="00C54368">
        <w:tc>
          <w:tcPr>
            <w:tcW w:w="3642" w:type="dxa"/>
            <w:tcBorders>
              <w:top w:val="nil"/>
              <w:left w:val="single" w:sz="8" w:space="0" w:color="auto"/>
              <w:bottom w:val="single" w:sz="8" w:space="0" w:color="auto"/>
              <w:right w:val="single" w:sz="8" w:space="0" w:color="auto"/>
            </w:tcBorders>
            <w:shd w:val="clear" w:color="auto" w:fill="FFFFFF"/>
            <w:hideMark/>
          </w:tcPr>
          <w:p w14:paraId="601DA686"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181. </w:t>
            </w:r>
            <w:r w:rsidRPr="00C54368">
              <w:rPr>
                <w:rFonts w:eastAsia="Times New Roman" w:cs="Times New Roman"/>
                <w:b/>
                <w:bCs/>
                <w:color w:val="D60000"/>
                <w:sz w:val="24"/>
                <w:szCs w:val="24"/>
                <w:shd w:val="clear" w:color="auto" w:fill="FFFFFF"/>
                <w:lang w:val="en-US"/>
              </w:rPr>
              <w:t>history</w:t>
            </w:r>
          </w:p>
        </w:tc>
        <w:tc>
          <w:tcPr>
            <w:tcW w:w="2743" w:type="dxa"/>
            <w:tcBorders>
              <w:top w:val="nil"/>
              <w:left w:val="nil"/>
              <w:bottom w:val="single" w:sz="8" w:space="0" w:color="auto"/>
              <w:right w:val="single" w:sz="8" w:space="0" w:color="auto"/>
            </w:tcBorders>
            <w:shd w:val="clear" w:color="auto" w:fill="FFFFFF"/>
            <w:hideMark/>
          </w:tcPr>
          <w:p w14:paraId="6C8A5C70"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/ˈhɪstri/</w:t>
            </w:r>
          </w:p>
        </w:tc>
        <w:tc>
          <w:tcPr>
            <w:tcW w:w="4542" w:type="dxa"/>
            <w:tcBorders>
              <w:top w:val="nil"/>
              <w:left w:val="nil"/>
              <w:bottom w:val="single" w:sz="8" w:space="0" w:color="auto"/>
              <w:right w:val="single" w:sz="8" w:space="0" w:color="auto"/>
            </w:tcBorders>
            <w:shd w:val="clear" w:color="auto" w:fill="FFFFFF"/>
            <w:hideMark/>
          </w:tcPr>
          <w:p w14:paraId="130914E6"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(n) lịch sử, quá trình lịch sử</w:t>
            </w:r>
          </w:p>
        </w:tc>
      </w:tr>
      <w:tr w:rsidR="00C54368" w:rsidRPr="00C54368" w14:paraId="541FC308" w14:textId="77777777" w:rsidTr="00C54368">
        <w:tc>
          <w:tcPr>
            <w:tcW w:w="3642" w:type="dxa"/>
            <w:tcBorders>
              <w:top w:val="nil"/>
              <w:left w:val="single" w:sz="8" w:space="0" w:color="auto"/>
              <w:bottom w:val="single" w:sz="8" w:space="0" w:color="auto"/>
              <w:right w:val="single" w:sz="8" w:space="0" w:color="auto"/>
            </w:tcBorders>
            <w:shd w:val="clear" w:color="auto" w:fill="FFFFFF"/>
            <w:hideMark/>
          </w:tcPr>
          <w:p w14:paraId="0EC4C894"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182. </w:t>
            </w:r>
            <w:r w:rsidRPr="00C54368">
              <w:rPr>
                <w:rFonts w:eastAsia="Times New Roman" w:cs="Times New Roman"/>
                <w:b/>
                <w:bCs/>
                <w:color w:val="D60000"/>
                <w:sz w:val="24"/>
                <w:szCs w:val="24"/>
                <w:shd w:val="clear" w:color="auto" w:fill="FFFFFF"/>
                <w:lang w:val="en-US"/>
              </w:rPr>
              <w:t>historian</w:t>
            </w:r>
          </w:p>
        </w:tc>
        <w:tc>
          <w:tcPr>
            <w:tcW w:w="2743" w:type="dxa"/>
            <w:tcBorders>
              <w:top w:val="nil"/>
              <w:left w:val="nil"/>
              <w:bottom w:val="single" w:sz="8" w:space="0" w:color="auto"/>
              <w:right w:val="single" w:sz="8" w:space="0" w:color="auto"/>
            </w:tcBorders>
            <w:shd w:val="clear" w:color="auto" w:fill="FFFFFF"/>
            <w:hideMark/>
          </w:tcPr>
          <w:p w14:paraId="2E4F9D79"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/hɪˈstɔːriən/</w:t>
            </w:r>
          </w:p>
        </w:tc>
        <w:tc>
          <w:tcPr>
            <w:tcW w:w="4542" w:type="dxa"/>
            <w:tcBorders>
              <w:top w:val="nil"/>
              <w:left w:val="nil"/>
              <w:bottom w:val="single" w:sz="8" w:space="0" w:color="auto"/>
              <w:right w:val="single" w:sz="8" w:space="0" w:color="auto"/>
            </w:tcBorders>
            <w:shd w:val="clear" w:color="auto" w:fill="FFFFFF"/>
            <w:hideMark/>
          </w:tcPr>
          <w:p w14:paraId="3F58FE47"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(n) nhà viết sử, sử gia</w:t>
            </w:r>
          </w:p>
        </w:tc>
      </w:tr>
      <w:tr w:rsidR="00C54368" w:rsidRPr="00C54368" w14:paraId="56327901" w14:textId="77777777" w:rsidTr="00C54368">
        <w:tc>
          <w:tcPr>
            <w:tcW w:w="3642" w:type="dxa"/>
            <w:tcBorders>
              <w:top w:val="nil"/>
              <w:left w:val="single" w:sz="8" w:space="0" w:color="auto"/>
              <w:bottom w:val="single" w:sz="8" w:space="0" w:color="auto"/>
              <w:right w:val="single" w:sz="8" w:space="0" w:color="auto"/>
            </w:tcBorders>
            <w:shd w:val="clear" w:color="auto" w:fill="FFFFFF"/>
            <w:hideMark/>
          </w:tcPr>
          <w:p w14:paraId="6189F08E"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183. </w:t>
            </w:r>
            <w:r w:rsidRPr="00C54368">
              <w:rPr>
                <w:rFonts w:eastAsia="Times New Roman" w:cs="Times New Roman"/>
                <w:b/>
                <w:bCs/>
                <w:color w:val="D60000"/>
                <w:sz w:val="24"/>
                <w:szCs w:val="24"/>
                <w:shd w:val="clear" w:color="auto" w:fill="FFFFFF"/>
                <w:lang w:val="en-US"/>
              </w:rPr>
              <w:t>historic</w:t>
            </w:r>
          </w:p>
        </w:tc>
        <w:tc>
          <w:tcPr>
            <w:tcW w:w="2743" w:type="dxa"/>
            <w:tcBorders>
              <w:top w:val="nil"/>
              <w:left w:val="nil"/>
              <w:bottom w:val="single" w:sz="8" w:space="0" w:color="auto"/>
              <w:right w:val="single" w:sz="8" w:space="0" w:color="auto"/>
            </w:tcBorders>
            <w:shd w:val="clear" w:color="auto" w:fill="FFFFFF"/>
            <w:hideMark/>
          </w:tcPr>
          <w:p w14:paraId="03DE71F3"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/hɪˈstɒrɪk/</w:t>
            </w:r>
          </w:p>
        </w:tc>
        <w:tc>
          <w:tcPr>
            <w:tcW w:w="4542" w:type="dxa"/>
            <w:tcBorders>
              <w:top w:val="nil"/>
              <w:left w:val="nil"/>
              <w:bottom w:val="single" w:sz="8" w:space="0" w:color="auto"/>
              <w:right w:val="single" w:sz="8" w:space="0" w:color="auto"/>
            </w:tcBorders>
            <w:shd w:val="clear" w:color="auto" w:fill="FFFFFF"/>
            <w:hideMark/>
          </w:tcPr>
          <w:p w14:paraId="07C61C25"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(adj) mang tính lịch sử</w:t>
            </w:r>
          </w:p>
        </w:tc>
      </w:tr>
      <w:tr w:rsidR="00C54368" w:rsidRPr="00C54368" w14:paraId="01804EEE" w14:textId="77777777" w:rsidTr="00C54368">
        <w:tc>
          <w:tcPr>
            <w:tcW w:w="3642" w:type="dxa"/>
            <w:tcBorders>
              <w:top w:val="nil"/>
              <w:left w:val="single" w:sz="8" w:space="0" w:color="auto"/>
              <w:bottom w:val="single" w:sz="8" w:space="0" w:color="auto"/>
              <w:right w:val="single" w:sz="8" w:space="0" w:color="auto"/>
            </w:tcBorders>
            <w:shd w:val="clear" w:color="auto" w:fill="FFFFFF"/>
            <w:hideMark/>
          </w:tcPr>
          <w:p w14:paraId="6958F2BA"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184. </w:t>
            </w:r>
            <w:r w:rsidRPr="00C54368">
              <w:rPr>
                <w:rFonts w:eastAsia="Times New Roman" w:cs="Times New Roman"/>
                <w:b/>
                <w:bCs/>
                <w:color w:val="D60000"/>
                <w:sz w:val="24"/>
                <w:szCs w:val="24"/>
                <w:shd w:val="clear" w:color="auto" w:fill="FFFFFF"/>
                <w:lang w:val="en-US"/>
              </w:rPr>
              <w:t>historical(ly)</w:t>
            </w:r>
          </w:p>
        </w:tc>
        <w:tc>
          <w:tcPr>
            <w:tcW w:w="2743" w:type="dxa"/>
            <w:tcBorders>
              <w:top w:val="nil"/>
              <w:left w:val="nil"/>
              <w:bottom w:val="single" w:sz="8" w:space="0" w:color="auto"/>
              <w:right w:val="single" w:sz="8" w:space="0" w:color="auto"/>
            </w:tcBorders>
            <w:shd w:val="clear" w:color="auto" w:fill="FFFFFF"/>
            <w:hideMark/>
          </w:tcPr>
          <w:p w14:paraId="1464C1D5"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/hɪˈstɒrɪkl/ /hɪˈstɒrɪkli/</w:t>
            </w:r>
          </w:p>
        </w:tc>
        <w:tc>
          <w:tcPr>
            <w:tcW w:w="4542" w:type="dxa"/>
            <w:tcBorders>
              <w:top w:val="nil"/>
              <w:left w:val="nil"/>
              <w:bottom w:val="single" w:sz="8" w:space="0" w:color="auto"/>
              <w:right w:val="single" w:sz="8" w:space="0" w:color="auto"/>
            </w:tcBorders>
            <w:shd w:val="clear" w:color="auto" w:fill="FFFFFF"/>
            <w:hideMark/>
          </w:tcPr>
          <w:p w14:paraId="786CD04F"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historical (adj): lịch sử, thuộc lịch sử - historically (adv): về mặt lịch sử</w:t>
            </w:r>
          </w:p>
        </w:tc>
      </w:tr>
      <w:tr w:rsidR="00C54368" w:rsidRPr="00C54368" w14:paraId="37E79899" w14:textId="77777777" w:rsidTr="00C54368">
        <w:tc>
          <w:tcPr>
            <w:tcW w:w="3642" w:type="dxa"/>
            <w:tcBorders>
              <w:top w:val="nil"/>
              <w:left w:val="single" w:sz="8" w:space="0" w:color="auto"/>
              <w:bottom w:val="single" w:sz="8" w:space="0" w:color="auto"/>
              <w:right w:val="single" w:sz="8" w:space="0" w:color="auto"/>
            </w:tcBorders>
            <w:shd w:val="clear" w:color="auto" w:fill="FFFFFF"/>
            <w:hideMark/>
          </w:tcPr>
          <w:p w14:paraId="3260A70D"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185. </w:t>
            </w:r>
            <w:r w:rsidRPr="00C54368">
              <w:rPr>
                <w:rFonts w:eastAsia="Times New Roman" w:cs="Times New Roman"/>
                <w:b/>
                <w:bCs/>
                <w:color w:val="D60000"/>
                <w:sz w:val="24"/>
                <w:szCs w:val="24"/>
                <w:shd w:val="clear" w:color="auto" w:fill="FFFFFF"/>
                <w:lang w:val="en-US"/>
              </w:rPr>
              <w:t>incident</w:t>
            </w:r>
          </w:p>
        </w:tc>
        <w:tc>
          <w:tcPr>
            <w:tcW w:w="2743" w:type="dxa"/>
            <w:tcBorders>
              <w:top w:val="nil"/>
              <w:left w:val="nil"/>
              <w:bottom w:val="single" w:sz="8" w:space="0" w:color="auto"/>
              <w:right w:val="single" w:sz="8" w:space="0" w:color="auto"/>
            </w:tcBorders>
            <w:shd w:val="clear" w:color="auto" w:fill="FFFFFF"/>
            <w:hideMark/>
          </w:tcPr>
          <w:p w14:paraId="40F5661B"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/ˈɪnsɪdənt/</w:t>
            </w:r>
          </w:p>
        </w:tc>
        <w:tc>
          <w:tcPr>
            <w:tcW w:w="4542" w:type="dxa"/>
            <w:tcBorders>
              <w:top w:val="nil"/>
              <w:left w:val="nil"/>
              <w:bottom w:val="single" w:sz="8" w:space="0" w:color="auto"/>
              <w:right w:val="single" w:sz="8" w:space="0" w:color="auto"/>
            </w:tcBorders>
            <w:shd w:val="clear" w:color="auto" w:fill="FFFFFF"/>
            <w:hideMark/>
          </w:tcPr>
          <w:p w14:paraId="215AEA9F"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(n) việc bất ngờ xảy ra, việc rắc rối</w:t>
            </w:r>
          </w:p>
        </w:tc>
      </w:tr>
      <w:tr w:rsidR="00C54368" w:rsidRPr="00C54368" w14:paraId="397F5B25" w14:textId="77777777" w:rsidTr="00C54368">
        <w:tc>
          <w:tcPr>
            <w:tcW w:w="3642" w:type="dxa"/>
            <w:tcBorders>
              <w:top w:val="nil"/>
              <w:left w:val="single" w:sz="8" w:space="0" w:color="auto"/>
              <w:bottom w:val="single" w:sz="8" w:space="0" w:color="auto"/>
              <w:right w:val="single" w:sz="8" w:space="0" w:color="auto"/>
            </w:tcBorders>
            <w:shd w:val="clear" w:color="auto" w:fill="FFFFFF"/>
            <w:hideMark/>
          </w:tcPr>
          <w:p w14:paraId="4AD60052"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186. </w:t>
            </w:r>
            <w:r w:rsidRPr="00C54368">
              <w:rPr>
                <w:rFonts w:eastAsia="Times New Roman" w:cs="Times New Roman"/>
                <w:b/>
                <w:bCs/>
                <w:color w:val="D60000"/>
                <w:sz w:val="24"/>
                <w:szCs w:val="24"/>
                <w:shd w:val="clear" w:color="auto" w:fill="FFFFFF"/>
                <w:lang w:val="en-US"/>
              </w:rPr>
              <w:t>incidence</w:t>
            </w:r>
          </w:p>
        </w:tc>
        <w:tc>
          <w:tcPr>
            <w:tcW w:w="2743" w:type="dxa"/>
            <w:tcBorders>
              <w:top w:val="nil"/>
              <w:left w:val="nil"/>
              <w:bottom w:val="single" w:sz="8" w:space="0" w:color="auto"/>
              <w:right w:val="single" w:sz="8" w:space="0" w:color="auto"/>
            </w:tcBorders>
            <w:shd w:val="clear" w:color="auto" w:fill="FFFFFF"/>
            <w:hideMark/>
          </w:tcPr>
          <w:p w14:paraId="0ED7225C"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/ˈɪnsɪdəns/</w:t>
            </w:r>
          </w:p>
        </w:tc>
        <w:tc>
          <w:tcPr>
            <w:tcW w:w="4542" w:type="dxa"/>
            <w:tcBorders>
              <w:top w:val="nil"/>
              <w:left w:val="nil"/>
              <w:bottom w:val="single" w:sz="8" w:space="0" w:color="auto"/>
              <w:right w:val="single" w:sz="8" w:space="0" w:color="auto"/>
            </w:tcBorders>
            <w:shd w:val="clear" w:color="auto" w:fill="FFFFFF"/>
            <w:hideMark/>
          </w:tcPr>
          <w:p w14:paraId="6E4DCB5B"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(n) tỉ lệ có thể xảy ra</w:t>
            </w:r>
          </w:p>
        </w:tc>
      </w:tr>
      <w:tr w:rsidR="00C54368" w:rsidRPr="00C54368" w14:paraId="0E0C9059" w14:textId="77777777" w:rsidTr="00C54368">
        <w:tc>
          <w:tcPr>
            <w:tcW w:w="3642" w:type="dxa"/>
            <w:tcBorders>
              <w:top w:val="nil"/>
              <w:left w:val="single" w:sz="8" w:space="0" w:color="auto"/>
              <w:bottom w:val="single" w:sz="8" w:space="0" w:color="auto"/>
              <w:right w:val="single" w:sz="8" w:space="0" w:color="auto"/>
            </w:tcBorders>
            <w:shd w:val="clear" w:color="auto" w:fill="FFFFFF"/>
            <w:hideMark/>
          </w:tcPr>
          <w:p w14:paraId="65D8624C"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187. </w:t>
            </w:r>
            <w:r w:rsidRPr="00C54368">
              <w:rPr>
                <w:rFonts w:eastAsia="Times New Roman" w:cs="Times New Roman"/>
                <w:b/>
                <w:bCs/>
                <w:color w:val="D60000"/>
                <w:sz w:val="24"/>
                <w:szCs w:val="24"/>
                <w:shd w:val="clear" w:color="auto" w:fill="FFFFFF"/>
                <w:lang w:val="en-US"/>
              </w:rPr>
              <w:t>coincidence</w:t>
            </w:r>
          </w:p>
        </w:tc>
        <w:tc>
          <w:tcPr>
            <w:tcW w:w="2743" w:type="dxa"/>
            <w:tcBorders>
              <w:top w:val="nil"/>
              <w:left w:val="nil"/>
              <w:bottom w:val="single" w:sz="8" w:space="0" w:color="auto"/>
              <w:right w:val="single" w:sz="8" w:space="0" w:color="auto"/>
            </w:tcBorders>
            <w:shd w:val="clear" w:color="auto" w:fill="FFFFFF"/>
            <w:hideMark/>
          </w:tcPr>
          <w:p w14:paraId="393FDEDE"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/kəʊˈɪnsɪdəns/</w:t>
            </w:r>
          </w:p>
        </w:tc>
        <w:tc>
          <w:tcPr>
            <w:tcW w:w="4542" w:type="dxa"/>
            <w:tcBorders>
              <w:top w:val="nil"/>
              <w:left w:val="nil"/>
              <w:bottom w:val="single" w:sz="8" w:space="0" w:color="auto"/>
              <w:right w:val="single" w:sz="8" w:space="0" w:color="auto"/>
            </w:tcBorders>
            <w:shd w:val="clear" w:color="auto" w:fill="FFFFFF"/>
            <w:hideMark/>
          </w:tcPr>
          <w:p w14:paraId="6255BBA5"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(n) sự trùng hợp</w:t>
            </w:r>
          </w:p>
        </w:tc>
      </w:tr>
      <w:tr w:rsidR="00C54368" w:rsidRPr="00C54368" w14:paraId="4DE1D1C4" w14:textId="77777777" w:rsidTr="00C54368">
        <w:tc>
          <w:tcPr>
            <w:tcW w:w="3642" w:type="dxa"/>
            <w:tcBorders>
              <w:top w:val="nil"/>
              <w:left w:val="single" w:sz="8" w:space="0" w:color="auto"/>
              <w:bottom w:val="single" w:sz="8" w:space="0" w:color="auto"/>
              <w:right w:val="single" w:sz="8" w:space="0" w:color="auto"/>
            </w:tcBorders>
            <w:shd w:val="clear" w:color="auto" w:fill="FFFFFF"/>
            <w:hideMark/>
          </w:tcPr>
          <w:p w14:paraId="130A4CEC"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188. </w:t>
            </w:r>
            <w:r w:rsidRPr="00C54368">
              <w:rPr>
                <w:rFonts w:eastAsia="Times New Roman" w:cs="Times New Roman"/>
                <w:b/>
                <w:bCs/>
                <w:color w:val="D60000"/>
                <w:sz w:val="24"/>
                <w:szCs w:val="24"/>
                <w:shd w:val="clear" w:color="auto" w:fill="FFFFFF"/>
                <w:lang w:val="en-US"/>
              </w:rPr>
              <w:t>incidental(ly)</w:t>
            </w:r>
          </w:p>
        </w:tc>
        <w:tc>
          <w:tcPr>
            <w:tcW w:w="2743" w:type="dxa"/>
            <w:tcBorders>
              <w:top w:val="nil"/>
              <w:left w:val="nil"/>
              <w:bottom w:val="single" w:sz="8" w:space="0" w:color="auto"/>
              <w:right w:val="single" w:sz="8" w:space="0" w:color="auto"/>
            </w:tcBorders>
            <w:shd w:val="clear" w:color="auto" w:fill="FFFFFF"/>
            <w:hideMark/>
          </w:tcPr>
          <w:p w14:paraId="0D35C21E"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/ˌɪnsɪˈdentl/</w:t>
            </w:r>
          </w:p>
        </w:tc>
        <w:tc>
          <w:tcPr>
            <w:tcW w:w="4542" w:type="dxa"/>
            <w:tcBorders>
              <w:top w:val="nil"/>
              <w:left w:val="nil"/>
              <w:bottom w:val="single" w:sz="8" w:space="0" w:color="auto"/>
              <w:right w:val="single" w:sz="8" w:space="0" w:color="auto"/>
            </w:tcBorders>
            <w:shd w:val="clear" w:color="auto" w:fill="FFFFFF"/>
            <w:hideMark/>
          </w:tcPr>
          <w:p w14:paraId="6264BE35"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(adj) ngẫu nhiên, bất ngờ</w:t>
            </w:r>
          </w:p>
        </w:tc>
      </w:tr>
      <w:tr w:rsidR="00C54368" w:rsidRPr="00C54368" w14:paraId="3B7DFD5B" w14:textId="77777777" w:rsidTr="00C54368">
        <w:tc>
          <w:tcPr>
            <w:tcW w:w="3642" w:type="dxa"/>
            <w:tcBorders>
              <w:top w:val="nil"/>
              <w:left w:val="single" w:sz="8" w:space="0" w:color="auto"/>
              <w:bottom w:val="single" w:sz="8" w:space="0" w:color="auto"/>
              <w:right w:val="single" w:sz="8" w:space="0" w:color="auto"/>
            </w:tcBorders>
            <w:shd w:val="clear" w:color="auto" w:fill="FFFFFF"/>
            <w:hideMark/>
          </w:tcPr>
          <w:p w14:paraId="6B393639"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189. </w:t>
            </w:r>
            <w:r w:rsidRPr="00C54368">
              <w:rPr>
                <w:rFonts w:eastAsia="Times New Roman" w:cs="Times New Roman"/>
                <w:b/>
                <w:bCs/>
                <w:color w:val="D60000"/>
                <w:sz w:val="24"/>
                <w:szCs w:val="24"/>
                <w:shd w:val="clear" w:color="auto" w:fill="FFFFFF"/>
                <w:lang w:val="en-US"/>
              </w:rPr>
              <w:t>coincidental(ly)</w:t>
            </w:r>
          </w:p>
        </w:tc>
        <w:tc>
          <w:tcPr>
            <w:tcW w:w="2743" w:type="dxa"/>
            <w:tcBorders>
              <w:top w:val="nil"/>
              <w:left w:val="nil"/>
              <w:bottom w:val="single" w:sz="8" w:space="0" w:color="auto"/>
              <w:right w:val="single" w:sz="8" w:space="0" w:color="auto"/>
            </w:tcBorders>
            <w:shd w:val="clear" w:color="auto" w:fill="FFFFFF"/>
            <w:hideMark/>
          </w:tcPr>
          <w:p w14:paraId="0CE229BD"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/kəʊˌɪnsɪˈdentl/</w:t>
            </w:r>
          </w:p>
        </w:tc>
        <w:tc>
          <w:tcPr>
            <w:tcW w:w="4542" w:type="dxa"/>
            <w:tcBorders>
              <w:top w:val="nil"/>
              <w:left w:val="nil"/>
              <w:bottom w:val="single" w:sz="8" w:space="0" w:color="auto"/>
              <w:right w:val="single" w:sz="8" w:space="0" w:color="auto"/>
            </w:tcBorders>
            <w:shd w:val="clear" w:color="auto" w:fill="FFFFFF"/>
            <w:hideMark/>
          </w:tcPr>
          <w:p w14:paraId="5B67E30B"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(adj) trùng khớp ngẫu nhiên</w:t>
            </w:r>
          </w:p>
        </w:tc>
      </w:tr>
      <w:tr w:rsidR="00C54368" w:rsidRPr="00C54368" w14:paraId="76E41E82" w14:textId="77777777" w:rsidTr="00C54368">
        <w:tc>
          <w:tcPr>
            <w:tcW w:w="3642" w:type="dxa"/>
            <w:tcBorders>
              <w:top w:val="nil"/>
              <w:left w:val="single" w:sz="8" w:space="0" w:color="auto"/>
              <w:bottom w:val="single" w:sz="8" w:space="0" w:color="auto"/>
              <w:right w:val="single" w:sz="8" w:space="0" w:color="auto"/>
            </w:tcBorders>
            <w:shd w:val="clear" w:color="auto" w:fill="FFFFFF"/>
            <w:hideMark/>
          </w:tcPr>
          <w:p w14:paraId="6B6D5629"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190. </w:t>
            </w:r>
            <w:r w:rsidRPr="00C54368">
              <w:rPr>
                <w:rFonts w:eastAsia="Times New Roman" w:cs="Times New Roman"/>
                <w:b/>
                <w:bCs/>
                <w:color w:val="D60000"/>
                <w:sz w:val="24"/>
                <w:szCs w:val="24"/>
                <w:shd w:val="clear" w:color="auto" w:fill="FFFFFF"/>
                <w:lang w:val="en-US"/>
              </w:rPr>
              <w:t>job</w:t>
            </w:r>
          </w:p>
        </w:tc>
        <w:tc>
          <w:tcPr>
            <w:tcW w:w="2743" w:type="dxa"/>
            <w:tcBorders>
              <w:top w:val="nil"/>
              <w:left w:val="nil"/>
              <w:bottom w:val="single" w:sz="8" w:space="0" w:color="auto"/>
              <w:right w:val="single" w:sz="8" w:space="0" w:color="auto"/>
            </w:tcBorders>
            <w:shd w:val="clear" w:color="auto" w:fill="FFFFFF"/>
            <w:hideMark/>
          </w:tcPr>
          <w:p w14:paraId="5C8F5562"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/dʒɒb/</w:t>
            </w:r>
          </w:p>
        </w:tc>
        <w:tc>
          <w:tcPr>
            <w:tcW w:w="4542" w:type="dxa"/>
            <w:tcBorders>
              <w:top w:val="nil"/>
              <w:left w:val="nil"/>
              <w:bottom w:val="single" w:sz="8" w:space="0" w:color="auto"/>
              <w:right w:val="single" w:sz="8" w:space="0" w:color="auto"/>
            </w:tcBorders>
            <w:shd w:val="clear" w:color="auto" w:fill="FFFFFF"/>
            <w:hideMark/>
          </w:tcPr>
          <w:p w14:paraId="01CB7F6D"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(n) công việc</w:t>
            </w:r>
          </w:p>
        </w:tc>
      </w:tr>
      <w:tr w:rsidR="00C54368" w:rsidRPr="00C54368" w14:paraId="60F0A601" w14:textId="77777777" w:rsidTr="00C54368">
        <w:tc>
          <w:tcPr>
            <w:tcW w:w="3642" w:type="dxa"/>
            <w:tcBorders>
              <w:top w:val="nil"/>
              <w:left w:val="single" w:sz="8" w:space="0" w:color="auto"/>
              <w:bottom w:val="single" w:sz="8" w:space="0" w:color="auto"/>
              <w:right w:val="single" w:sz="8" w:space="0" w:color="auto"/>
            </w:tcBorders>
            <w:shd w:val="clear" w:color="auto" w:fill="FFFFFF"/>
            <w:hideMark/>
          </w:tcPr>
          <w:p w14:paraId="28735DFC"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191. </w:t>
            </w:r>
            <w:r w:rsidRPr="00C54368">
              <w:rPr>
                <w:rFonts w:eastAsia="Times New Roman" w:cs="Times New Roman"/>
                <w:b/>
                <w:bCs/>
                <w:color w:val="D60000"/>
                <w:sz w:val="24"/>
                <w:szCs w:val="24"/>
                <w:shd w:val="clear" w:color="auto" w:fill="FFFFFF"/>
                <w:lang w:val="en-US"/>
              </w:rPr>
              <w:t>jobbing</w:t>
            </w:r>
          </w:p>
        </w:tc>
        <w:tc>
          <w:tcPr>
            <w:tcW w:w="2743" w:type="dxa"/>
            <w:tcBorders>
              <w:top w:val="nil"/>
              <w:left w:val="nil"/>
              <w:bottom w:val="single" w:sz="8" w:space="0" w:color="auto"/>
              <w:right w:val="single" w:sz="8" w:space="0" w:color="auto"/>
            </w:tcBorders>
            <w:shd w:val="clear" w:color="auto" w:fill="FFFFFF"/>
            <w:hideMark/>
          </w:tcPr>
          <w:p w14:paraId="6CE96795"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/ˈdʒɒbɪŋ/</w:t>
            </w:r>
          </w:p>
        </w:tc>
        <w:tc>
          <w:tcPr>
            <w:tcW w:w="4542" w:type="dxa"/>
            <w:tcBorders>
              <w:top w:val="nil"/>
              <w:left w:val="nil"/>
              <w:bottom w:val="single" w:sz="8" w:space="0" w:color="auto"/>
              <w:right w:val="single" w:sz="8" w:space="0" w:color="auto"/>
            </w:tcBorders>
            <w:shd w:val="clear" w:color="auto" w:fill="FFFFFF"/>
            <w:hideMark/>
          </w:tcPr>
          <w:p w14:paraId="5137B391"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(adj) làm việc vặt, làm việc linh tinh</w:t>
            </w:r>
          </w:p>
        </w:tc>
      </w:tr>
      <w:tr w:rsidR="00C54368" w:rsidRPr="00C54368" w14:paraId="45CB291F" w14:textId="77777777" w:rsidTr="00C54368">
        <w:tc>
          <w:tcPr>
            <w:tcW w:w="3642" w:type="dxa"/>
            <w:tcBorders>
              <w:top w:val="nil"/>
              <w:left w:val="single" w:sz="8" w:space="0" w:color="auto"/>
              <w:bottom w:val="single" w:sz="8" w:space="0" w:color="auto"/>
              <w:right w:val="single" w:sz="8" w:space="0" w:color="auto"/>
            </w:tcBorders>
            <w:shd w:val="clear" w:color="auto" w:fill="FFFFFF"/>
            <w:hideMark/>
          </w:tcPr>
          <w:p w14:paraId="0B1D5686"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192. </w:t>
            </w:r>
            <w:r w:rsidRPr="00C54368">
              <w:rPr>
                <w:rFonts w:eastAsia="Times New Roman" w:cs="Times New Roman"/>
                <w:b/>
                <w:bCs/>
                <w:color w:val="D60000"/>
                <w:sz w:val="24"/>
                <w:szCs w:val="24"/>
                <w:shd w:val="clear" w:color="auto" w:fill="FFFFFF"/>
                <w:lang w:val="en-US"/>
              </w:rPr>
              <w:t>jobless</w:t>
            </w:r>
          </w:p>
        </w:tc>
        <w:tc>
          <w:tcPr>
            <w:tcW w:w="2743" w:type="dxa"/>
            <w:tcBorders>
              <w:top w:val="nil"/>
              <w:left w:val="nil"/>
              <w:bottom w:val="single" w:sz="8" w:space="0" w:color="auto"/>
              <w:right w:val="single" w:sz="8" w:space="0" w:color="auto"/>
            </w:tcBorders>
            <w:shd w:val="clear" w:color="auto" w:fill="FFFFFF"/>
            <w:hideMark/>
          </w:tcPr>
          <w:p w14:paraId="7F8D0434"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/ˈdʒɒbləs/</w:t>
            </w:r>
          </w:p>
        </w:tc>
        <w:tc>
          <w:tcPr>
            <w:tcW w:w="4542" w:type="dxa"/>
            <w:tcBorders>
              <w:top w:val="nil"/>
              <w:left w:val="nil"/>
              <w:bottom w:val="single" w:sz="8" w:space="0" w:color="auto"/>
              <w:right w:val="single" w:sz="8" w:space="0" w:color="auto"/>
            </w:tcBorders>
            <w:shd w:val="clear" w:color="auto" w:fill="FFFFFF"/>
            <w:hideMark/>
          </w:tcPr>
          <w:p w14:paraId="5FE74190"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(adj) thất nghiệp</w:t>
            </w:r>
          </w:p>
        </w:tc>
      </w:tr>
      <w:tr w:rsidR="00C54368" w:rsidRPr="00C54368" w14:paraId="48459E23" w14:textId="77777777" w:rsidTr="00C54368">
        <w:tc>
          <w:tcPr>
            <w:tcW w:w="3642" w:type="dxa"/>
            <w:tcBorders>
              <w:top w:val="nil"/>
              <w:left w:val="single" w:sz="8" w:space="0" w:color="auto"/>
              <w:bottom w:val="single" w:sz="8" w:space="0" w:color="auto"/>
              <w:right w:val="single" w:sz="8" w:space="0" w:color="auto"/>
            </w:tcBorders>
            <w:shd w:val="clear" w:color="auto" w:fill="FFFFFF"/>
            <w:hideMark/>
          </w:tcPr>
          <w:p w14:paraId="1DF5751D"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193. </w:t>
            </w:r>
            <w:r w:rsidRPr="00C54368">
              <w:rPr>
                <w:rFonts w:eastAsia="Times New Roman" w:cs="Times New Roman"/>
                <w:b/>
                <w:bCs/>
                <w:color w:val="D60000"/>
                <w:sz w:val="24"/>
                <w:szCs w:val="24"/>
                <w:shd w:val="clear" w:color="auto" w:fill="FFFFFF"/>
                <w:lang w:val="en-US"/>
              </w:rPr>
              <w:t>last</w:t>
            </w:r>
          </w:p>
        </w:tc>
        <w:tc>
          <w:tcPr>
            <w:tcW w:w="2743" w:type="dxa"/>
            <w:tcBorders>
              <w:top w:val="nil"/>
              <w:left w:val="nil"/>
              <w:bottom w:val="single" w:sz="8" w:space="0" w:color="auto"/>
              <w:right w:val="single" w:sz="8" w:space="0" w:color="auto"/>
            </w:tcBorders>
            <w:shd w:val="clear" w:color="auto" w:fill="FFFFFF"/>
            <w:hideMark/>
          </w:tcPr>
          <w:p w14:paraId="6C9A8DC2"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/lɑːst/</w:t>
            </w:r>
          </w:p>
        </w:tc>
        <w:tc>
          <w:tcPr>
            <w:tcW w:w="4542" w:type="dxa"/>
            <w:tcBorders>
              <w:top w:val="nil"/>
              <w:left w:val="nil"/>
              <w:bottom w:val="single" w:sz="8" w:space="0" w:color="auto"/>
              <w:right w:val="single" w:sz="8" w:space="0" w:color="auto"/>
            </w:tcBorders>
            <w:shd w:val="clear" w:color="auto" w:fill="FFFFFF"/>
            <w:hideMark/>
          </w:tcPr>
          <w:p w14:paraId="003D3C79"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(adj/n) cuối cùng, người cuối cùng</w:t>
            </w:r>
          </w:p>
        </w:tc>
      </w:tr>
      <w:tr w:rsidR="00C54368" w:rsidRPr="00C54368" w14:paraId="03AB2A18" w14:textId="77777777" w:rsidTr="00C54368">
        <w:tc>
          <w:tcPr>
            <w:tcW w:w="3642" w:type="dxa"/>
            <w:tcBorders>
              <w:top w:val="nil"/>
              <w:left w:val="single" w:sz="8" w:space="0" w:color="auto"/>
              <w:bottom w:val="single" w:sz="8" w:space="0" w:color="auto"/>
              <w:right w:val="single" w:sz="8" w:space="0" w:color="auto"/>
            </w:tcBorders>
            <w:shd w:val="clear" w:color="auto" w:fill="FFFFFF"/>
            <w:hideMark/>
          </w:tcPr>
          <w:p w14:paraId="31D076B0"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194. </w:t>
            </w:r>
            <w:r w:rsidRPr="00C54368">
              <w:rPr>
                <w:rFonts w:eastAsia="Times New Roman" w:cs="Times New Roman"/>
                <w:b/>
                <w:bCs/>
                <w:color w:val="D60000"/>
                <w:sz w:val="24"/>
                <w:szCs w:val="24"/>
                <w:shd w:val="clear" w:color="auto" w:fill="FFFFFF"/>
                <w:lang w:val="en-US"/>
              </w:rPr>
              <w:t>outlast</w:t>
            </w:r>
          </w:p>
        </w:tc>
        <w:tc>
          <w:tcPr>
            <w:tcW w:w="2743" w:type="dxa"/>
            <w:tcBorders>
              <w:top w:val="nil"/>
              <w:left w:val="nil"/>
              <w:bottom w:val="single" w:sz="8" w:space="0" w:color="auto"/>
              <w:right w:val="single" w:sz="8" w:space="0" w:color="auto"/>
            </w:tcBorders>
            <w:shd w:val="clear" w:color="auto" w:fill="FFFFFF"/>
            <w:hideMark/>
          </w:tcPr>
          <w:p w14:paraId="25661B3A"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/ˌaʊtˈlɑːst/</w:t>
            </w:r>
          </w:p>
        </w:tc>
        <w:tc>
          <w:tcPr>
            <w:tcW w:w="4542" w:type="dxa"/>
            <w:tcBorders>
              <w:top w:val="nil"/>
              <w:left w:val="nil"/>
              <w:bottom w:val="single" w:sz="8" w:space="0" w:color="auto"/>
              <w:right w:val="single" w:sz="8" w:space="0" w:color="auto"/>
            </w:tcBorders>
            <w:shd w:val="clear" w:color="auto" w:fill="FFFFFF"/>
            <w:hideMark/>
          </w:tcPr>
          <w:p w14:paraId="592F3904"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(v) tồn tại lâu hơn</w:t>
            </w:r>
          </w:p>
        </w:tc>
      </w:tr>
      <w:tr w:rsidR="00C54368" w:rsidRPr="00C54368" w14:paraId="523A91C9" w14:textId="77777777" w:rsidTr="00C54368">
        <w:tc>
          <w:tcPr>
            <w:tcW w:w="3642" w:type="dxa"/>
            <w:tcBorders>
              <w:top w:val="nil"/>
              <w:left w:val="single" w:sz="8" w:space="0" w:color="auto"/>
              <w:bottom w:val="single" w:sz="8" w:space="0" w:color="auto"/>
              <w:right w:val="single" w:sz="8" w:space="0" w:color="auto"/>
            </w:tcBorders>
            <w:shd w:val="clear" w:color="auto" w:fill="FFFFFF"/>
            <w:hideMark/>
          </w:tcPr>
          <w:p w14:paraId="587A93D0"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lastRenderedPageBreak/>
              <w:t xml:space="preserve">195. </w:t>
            </w:r>
            <w:r w:rsidRPr="00C54368">
              <w:rPr>
                <w:rFonts w:eastAsia="Times New Roman" w:cs="Times New Roman"/>
                <w:b/>
                <w:bCs/>
                <w:color w:val="D60000"/>
                <w:sz w:val="24"/>
                <w:szCs w:val="24"/>
                <w:shd w:val="clear" w:color="auto" w:fill="FFFFFF"/>
                <w:lang w:val="en-US"/>
              </w:rPr>
              <w:t>lasting</w:t>
            </w:r>
          </w:p>
        </w:tc>
        <w:tc>
          <w:tcPr>
            <w:tcW w:w="2743" w:type="dxa"/>
            <w:tcBorders>
              <w:top w:val="nil"/>
              <w:left w:val="nil"/>
              <w:bottom w:val="single" w:sz="8" w:space="0" w:color="auto"/>
              <w:right w:val="single" w:sz="8" w:space="0" w:color="auto"/>
            </w:tcBorders>
            <w:shd w:val="clear" w:color="auto" w:fill="FFFFFF"/>
            <w:hideMark/>
          </w:tcPr>
          <w:p w14:paraId="71857C22"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/ˈlɑːstɪŋ/</w:t>
            </w:r>
          </w:p>
        </w:tc>
        <w:tc>
          <w:tcPr>
            <w:tcW w:w="4542" w:type="dxa"/>
            <w:tcBorders>
              <w:top w:val="nil"/>
              <w:left w:val="nil"/>
              <w:bottom w:val="single" w:sz="8" w:space="0" w:color="auto"/>
              <w:right w:val="single" w:sz="8" w:space="0" w:color="auto"/>
            </w:tcBorders>
            <w:shd w:val="clear" w:color="auto" w:fill="FFFFFF"/>
            <w:hideMark/>
          </w:tcPr>
          <w:p w14:paraId="28F821EF"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(adj) bền vững, lâu dài</w:t>
            </w:r>
          </w:p>
        </w:tc>
      </w:tr>
      <w:tr w:rsidR="00C54368" w:rsidRPr="00C54368" w14:paraId="0676EEBE" w14:textId="77777777" w:rsidTr="00C54368">
        <w:tc>
          <w:tcPr>
            <w:tcW w:w="3642" w:type="dxa"/>
            <w:tcBorders>
              <w:top w:val="nil"/>
              <w:left w:val="single" w:sz="8" w:space="0" w:color="auto"/>
              <w:bottom w:val="single" w:sz="8" w:space="0" w:color="auto"/>
              <w:right w:val="single" w:sz="8" w:space="0" w:color="auto"/>
            </w:tcBorders>
            <w:shd w:val="clear" w:color="auto" w:fill="FFFFFF"/>
            <w:hideMark/>
          </w:tcPr>
          <w:p w14:paraId="2BF79C32"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195. </w:t>
            </w:r>
            <w:r w:rsidRPr="00C54368">
              <w:rPr>
                <w:rFonts w:eastAsia="Times New Roman" w:cs="Times New Roman"/>
                <w:b/>
                <w:bCs/>
                <w:color w:val="D60000"/>
                <w:sz w:val="24"/>
                <w:szCs w:val="24"/>
                <w:shd w:val="clear" w:color="auto" w:fill="FFFFFF"/>
                <w:lang w:val="en-US"/>
              </w:rPr>
              <w:t>everlasting</w:t>
            </w:r>
          </w:p>
        </w:tc>
        <w:tc>
          <w:tcPr>
            <w:tcW w:w="2743" w:type="dxa"/>
            <w:tcBorders>
              <w:top w:val="nil"/>
              <w:left w:val="nil"/>
              <w:bottom w:val="single" w:sz="8" w:space="0" w:color="auto"/>
              <w:right w:val="single" w:sz="8" w:space="0" w:color="auto"/>
            </w:tcBorders>
            <w:shd w:val="clear" w:color="auto" w:fill="FFFFFF"/>
            <w:hideMark/>
          </w:tcPr>
          <w:p w14:paraId="552FEB47"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/ˌevəˈlɑːstɪŋ/</w:t>
            </w:r>
          </w:p>
        </w:tc>
        <w:tc>
          <w:tcPr>
            <w:tcW w:w="4542" w:type="dxa"/>
            <w:tcBorders>
              <w:top w:val="nil"/>
              <w:left w:val="nil"/>
              <w:bottom w:val="single" w:sz="8" w:space="0" w:color="auto"/>
              <w:right w:val="single" w:sz="8" w:space="0" w:color="auto"/>
            </w:tcBorders>
            <w:shd w:val="clear" w:color="auto" w:fill="FFFFFF"/>
            <w:hideMark/>
          </w:tcPr>
          <w:p w14:paraId="2A61D6B7"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(adj) kéo dài mãi mãi/ một thời gian dài</w:t>
            </w:r>
          </w:p>
        </w:tc>
      </w:tr>
      <w:tr w:rsidR="00C54368" w:rsidRPr="00C54368" w14:paraId="38898960" w14:textId="77777777" w:rsidTr="00C54368">
        <w:tc>
          <w:tcPr>
            <w:tcW w:w="3642" w:type="dxa"/>
            <w:tcBorders>
              <w:top w:val="nil"/>
              <w:left w:val="single" w:sz="8" w:space="0" w:color="auto"/>
              <w:bottom w:val="single" w:sz="8" w:space="0" w:color="auto"/>
              <w:right w:val="single" w:sz="8" w:space="0" w:color="auto"/>
            </w:tcBorders>
            <w:shd w:val="clear" w:color="auto" w:fill="FFFFFF"/>
            <w:hideMark/>
          </w:tcPr>
          <w:p w14:paraId="1BB1B4B6"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197. </w:t>
            </w:r>
            <w:r w:rsidRPr="00C54368">
              <w:rPr>
                <w:rFonts w:eastAsia="Times New Roman" w:cs="Times New Roman"/>
                <w:b/>
                <w:bCs/>
                <w:color w:val="D60000"/>
                <w:sz w:val="24"/>
                <w:szCs w:val="24"/>
                <w:shd w:val="clear" w:color="auto" w:fill="FFFFFF"/>
                <w:lang w:val="en-US"/>
              </w:rPr>
              <w:t>lastly</w:t>
            </w:r>
          </w:p>
        </w:tc>
        <w:tc>
          <w:tcPr>
            <w:tcW w:w="2743" w:type="dxa"/>
            <w:tcBorders>
              <w:top w:val="nil"/>
              <w:left w:val="nil"/>
              <w:bottom w:val="single" w:sz="8" w:space="0" w:color="auto"/>
              <w:right w:val="single" w:sz="8" w:space="0" w:color="auto"/>
            </w:tcBorders>
            <w:shd w:val="clear" w:color="auto" w:fill="FFFFFF"/>
            <w:hideMark/>
          </w:tcPr>
          <w:p w14:paraId="0B6E5AC0"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/ˈlɑːstli/</w:t>
            </w:r>
          </w:p>
        </w:tc>
        <w:tc>
          <w:tcPr>
            <w:tcW w:w="4542" w:type="dxa"/>
            <w:tcBorders>
              <w:top w:val="nil"/>
              <w:left w:val="nil"/>
              <w:bottom w:val="single" w:sz="8" w:space="0" w:color="auto"/>
              <w:right w:val="single" w:sz="8" w:space="0" w:color="auto"/>
            </w:tcBorders>
            <w:shd w:val="clear" w:color="auto" w:fill="FFFFFF"/>
            <w:hideMark/>
          </w:tcPr>
          <w:p w14:paraId="239C26CF"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(adv) cuối cùng</w:t>
            </w:r>
          </w:p>
        </w:tc>
      </w:tr>
      <w:tr w:rsidR="00C54368" w:rsidRPr="00C54368" w14:paraId="70892638" w14:textId="77777777" w:rsidTr="00C54368">
        <w:tc>
          <w:tcPr>
            <w:tcW w:w="3642" w:type="dxa"/>
            <w:tcBorders>
              <w:top w:val="nil"/>
              <w:left w:val="single" w:sz="8" w:space="0" w:color="auto"/>
              <w:bottom w:val="single" w:sz="8" w:space="0" w:color="auto"/>
              <w:right w:val="single" w:sz="8" w:space="0" w:color="auto"/>
            </w:tcBorders>
            <w:shd w:val="clear" w:color="auto" w:fill="FFFFFF"/>
            <w:hideMark/>
          </w:tcPr>
          <w:p w14:paraId="0F67E7DE"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198. </w:t>
            </w:r>
            <w:r w:rsidRPr="00C54368">
              <w:rPr>
                <w:rFonts w:eastAsia="Times New Roman" w:cs="Times New Roman"/>
                <w:b/>
                <w:bCs/>
                <w:color w:val="D60000"/>
                <w:sz w:val="24"/>
                <w:szCs w:val="24"/>
                <w:shd w:val="clear" w:color="auto" w:fill="FFFFFF"/>
                <w:lang w:val="en-US"/>
              </w:rPr>
              <w:t>manage</w:t>
            </w:r>
          </w:p>
        </w:tc>
        <w:tc>
          <w:tcPr>
            <w:tcW w:w="2743" w:type="dxa"/>
            <w:tcBorders>
              <w:top w:val="nil"/>
              <w:left w:val="nil"/>
              <w:bottom w:val="single" w:sz="8" w:space="0" w:color="auto"/>
              <w:right w:val="single" w:sz="8" w:space="0" w:color="auto"/>
            </w:tcBorders>
            <w:shd w:val="clear" w:color="auto" w:fill="FFFFFF"/>
            <w:hideMark/>
          </w:tcPr>
          <w:p w14:paraId="2036E7C6"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/ˈmænɪdʒ/</w:t>
            </w:r>
          </w:p>
        </w:tc>
        <w:tc>
          <w:tcPr>
            <w:tcW w:w="4542" w:type="dxa"/>
            <w:tcBorders>
              <w:top w:val="nil"/>
              <w:left w:val="nil"/>
              <w:bottom w:val="single" w:sz="8" w:space="0" w:color="auto"/>
              <w:right w:val="single" w:sz="8" w:space="0" w:color="auto"/>
            </w:tcBorders>
            <w:shd w:val="clear" w:color="auto" w:fill="FFFFFF"/>
            <w:hideMark/>
          </w:tcPr>
          <w:p w14:paraId="75664C47"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(v) quản lý, điều khiển</w:t>
            </w:r>
          </w:p>
        </w:tc>
      </w:tr>
      <w:tr w:rsidR="00C54368" w:rsidRPr="00C54368" w14:paraId="29F27A0B" w14:textId="77777777" w:rsidTr="00C54368">
        <w:tc>
          <w:tcPr>
            <w:tcW w:w="3642" w:type="dxa"/>
            <w:tcBorders>
              <w:top w:val="nil"/>
              <w:left w:val="single" w:sz="8" w:space="0" w:color="auto"/>
              <w:bottom w:val="single" w:sz="8" w:space="0" w:color="auto"/>
              <w:right w:val="single" w:sz="8" w:space="0" w:color="auto"/>
            </w:tcBorders>
            <w:shd w:val="clear" w:color="auto" w:fill="FFFFFF"/>
            <w:hideMark/>
          </w:tcPr>
          <w:p w14:paraId="588C17DF"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199. </w:t>
            </w:r>
            <w:r w:rsidRPr="00C54368">
              <w:rPr>
                <w:rFonts w:eastAsia="Times New Roman" w:cs="Times New Roman"/>
                <w:b/>
                <w:bCs/>
                <w:color w:val="D60000"/>
                <w:sz w:val="24"/>
                <w:szCs w:val="24"/>
                <w:shd w:val="clear" w:color="auto" w:fill="FFFFFF"/>
                <w:lang w:val="en-US"/>
              </w:rPr>
              <w:t>mismanage</w:t>
            </w:r>
          </w:p>
        </w:tc>
        <w:tc>
          <w:tcPr>
            <w:tcW w:w="2743" w:type="dxa"/>
            <w:tcBorders>
              <w:top w:val="nil"/>
              <w:left w:val="nil"/>
              <w:bottom w:val="single" w:sz="8" w:space="0" w:color="auto"/>
              <w:right w:val="single" w:sz="8" w:space="0" w:color="auto"/>
            </w:tcBorders>
            <w:shd w:val="clear" w:color="auto" w:fill="FFFFFF"/>
            <w:hideMark/>
          </w:tcPr>
          <w:p w14:paraId="117CA4A6"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/ˌmɪsˈmænɪdʒ/</w:t>
            </w:r>
          </w:p>
        </w:tc>
        <w:tc>
          <w:tcPr>
            <w:tcW w:w="4542" w:type="dxa"/>
            <w:tcBorders>
              <w:top w:val="nil"/>
              <w:left w:val="nil"/>
              <w:bottom w:val="single" w:sz="8" w:space="0" w:color="auto"/>
              <w:right w:val="single" w:sz="8" w:space="0" w:color="auto"/>
            </w:tcBorders>
            <w:shd w:val="clear" w:color="auto" w:fill="FFFFFF"/>
            <w:hideMark/>
          </w:tcPr>
          <w:p w14:paraId="75C53796"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(v) quản lý tồi</w:t>
            </w:r>
          </w:p>
        </w:tc>
      </w:tr>
      <w:tr w:rsidR="00C54368" w:rsidRPr="00C54368" w14:paraId="2F9E1EA0" w14:textId="77777777" w:rsidTr="00C54368">
        <w:tc>
          <w:tcPr>
            <w:tcW w:w="3642" w:type="dxa"/>
            <w:tcBorders>
              <w:top w:val="nil"/>
              <w:left w:val="single" w:sz="8" w:space="0" w:color="auto"/>
              <w:bottom w:val="single" w:sz="8" w:space="0" w:color="auto"/>
              <w:right w:val="single" w:sz="8" w:space="0" w:color="auto"/>
            </w:tcBorders>
            <w:shd w:val="clear" w:color="auto" w:fill="FFFFFF"/>
            <w:hideMark/>
          </w:tcPr>
          <w:p w14:paraId="5640B7E9"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200. </w:t>
            </w:r>
            <w:r w:rsidRPr="00C54368">
              <w:rPr>
                <w:rFonts w:eastAsia="Times New Roman" w:cs="Times New Roman"/>
                <w:b/>
                <w:bCs/>
                <w:color w:val="D60000"/>
                <w:sz w:val="24"/>
                <w:szCs w:val="24"/>
                <w:shd w:val="clear" w:color="auto" w:fill="FFFFFF"/>
                <w:lang w:val="en-US"/>
              </w:rPr>
              <w:t>manager</w:t>
            </w:r>
          </w:p>
        </w:tc>
        <w:tc>
          <w:tcPr>
            <w:tcW w:w="2743" w:type="dxa"/>
            <w:tcBorders>
              <w:top w:val="nil"/>
              <w:left w:val="nil"/>
              <w:bottom w:val="single" w:sz="8" w:space="0" w:color="auto"/>
              <w:right w:val="single" w:sz="8" w:space="0" w:color="auto"/>
            </w:tcBorders>
            <w:shd w:val="clear" w:color="auto" w:fill="FFFFFF"/>
            <w:hideMark/>
          </w:tcPr>
          <w:p w14:paraId="0BDC3D2A"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/ˈmænɪdʒə(r)/</w:t>
            </w:r>
          </w:p>
        </w:tc>
        <w:tc>
          <w:tcPr>
            <w:tcW w:w="4542" w:type="dxa"/>
            <w:tcBorders>
              <w:top w:val="nil"/>
              <w:left w:val="nil"/>
              <w:bottom w:val="single" w:sz="8" w:space="0" w:color="auto"/>
              <w:right w:val="single" w:sz="8" w:space="0" w:color="auto"/>
            </w:tcBorders>
            <w:shd w:val="clear" w:color="auto" w:fill="FFFFFF"/>
            <w:hideMark/>
          </w:tcPr>
          <w:p w14:paraId="1B232DBB"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(n) người quản lý, giám đốc</w:t>
            </w:r>
          </w:p>
        </w:tc>
      </w:tr>
      <w:tr w:rsidR="00C54368" w:rsidRPr="00C54368" w14:paraId="2BD2B6A5" w14:textId="77777777" w:rsidTr="00C54368">
        <w:tc>
          <w:tcPr>
            <w:tcW w:w="3642" w:type="dxa"/>
            <w:tcBorders>
              <w:top w:val="nil"/>
              <w:left w:val="single" w:sz="8" w:space="0" w:color="auto"/>
              <w:bottom w:val="single" w:sz="8" w:space="0" w:color="auto"/>
              <w:right w:val="single" w:sz="8" w:space="0" w:color="auto"/>
            </w:tcBorders>
            <w:shd w:val="clear" w:color="auto" w:fill="FFFFFF"/>
            <w:hideMark/>
          </w:tcPr>
          <w:p w14:paraId="6009A2BC"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201. </w:t>
            </w:r>
            <w:r w:rsidRPr="00C54368">
              <w:rPr>
                <w:rFonts w:eastAsia="Times New Roman" w:cs="Times New Roman"/>
                <w:b/>
                <w:bCs/>
                <w:color w:val="D60000"/>
                <w:sz w:val="24"/>
                <w:szCs w:val="24"/>
                <w:shd w:val="clear" w:color="auto" w:fill="FFFFFF"/>
                <w:lang w:val="en-US"/>
              </w:rPr>
              <w:t>manageress</w:t>
            </w:r>
          </w:p>
        </w:tc>
        <w:tc>
          <w:tcPr>
            <w:tcW w:w="2743" w:type="dxa"/>
            <w:tcBorders>
              <w:top w:val="nil"/>
              <w:left w:val="nil"/>
              <w:bottom w:val="single" w:sz="8" w:space="0" w:color="auto"/>
              <w:right w:val="single" w:sz="8" w:space="0" w:color="auto"/>
            </w:tcBorders>
            <w:shd w:val="clear" w:color="auto" w:fill="FFFFFF"/>
            <w:hideMark/>
          </w:tcPr>
          <w:p w14:paraId="6CB4F27E"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/ˌmænɪdʒəˈres/</w:t>
            </w:r>
          </w:p>
        </w:tc>
        <w:tc>
          <w:tcPr>
            <w:tcW w:w="4542" w:type="dxa"/>
            <w:tcBorders>
              <w:top w:val="nil"/>
              <w:left w:val="nil"/>
              <w:bottom w:val="single" w:sz="8" w:space="0" w:color="auto"/>
              <w:right w:val="single" w:sz="8" w:space="0" w:color="auto"/>
            </w:tcBorders>
            <w:shd w:val="clear" w:color="auto" w:fill="FFFFFF"/>
            <w:hideMark/>
          </w:tcPr>
          <w:p w14:paraId="74C7B0B3"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(n) nữ quản đốc</w:t>
            </w:r>
          </w:p>
        </w:tc>
      </w:tr>
      <w:tr w:rsidR="00C54368" w:rsidRPr="00C54368" w14:paraId="6A916913" w14:textId="77777777" w:rsidTr="00C54368">
        <w:tc>
          <w:tcPr>
            <w:tcW w:w="3642" w:type="dxa"/>
            <w:tcBorders>
              <w:top w:val="nil"/>
              <w:left w:val="single" w:sz="8" w:space="0" w:color="auto"/>
              <w:bottom w:val="single" w:sz="8" w:space="0" w:color="auto"/>
              <w:right w:val="single" w:sz="8" w:space="0" w:color="auto"/>
            </w:tcBorders>
            <w:shd w:val="clear" w:color="auto" w:fill="FFFFFF"/>
            <w:hideMark/>
          </w:tcPr>
          <w:p w14:paraId="4DB595E8"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202. </w:t>
            </w:r>
            <w:r w:rsidRPr="00C54368">
              <w:rPr>
                <w:rFonts w:eastAsia="Times New Roman" w:cs="Times New Roman"/>
                <w:b/>
                <w:bCs/>
                <w:color w:val="D60000"/>
                <w:sz w:val="24"/>
                <w:szCs w:val="24"/>
                <w:shd w:val="clear" w:color="auto" w:fill="FFFFFF"/>
                <w:lang w:val="en-US"/>
              </w:rPr>
              <w:t>(mis)management</w:t>
            </w:r>
          </w:p>
        </w:tc>
        <w:tc>
          <w:tcPr>
            <w:tcW w:w="2743" w:type="dxa"/>
            <w:tcBorders>
              <w:top w:val="nil"/>
              <w:left w:val="nil"/>
              <w:bottom w:val="single" w:sz="8" w:space="0" w:color="auto"/>
              <w:right w:val="single" w:sz="8" w:space="0" w:color="auto"/>
            </w:tcBorders>
            <w:shd w:val="clear" w:color="auto" w:fill="FFFFFF"/>
            <w:hideMark/>
          </w:tcPr>
          <w:p w14:paraId="4A44C770"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/ˈmænɪdʒmənt/</w:t>
            </w:r>
          </w:p>
        </w:tc>
        <w:tc>
          <w:tcPr>
            <w:tcW w:w="4542" w:type="dxa"/>
            <w:tcBorders>
              <w:top w:val="nil"/>
              <w:left w:val="nil"/>
              <w:bottom w:val="single" w:sz="8" w:space="0" w:color="auto"/>
              <w:right w:val="single" w:sz="8" w:space="0" w:color="auto"/>
            </w:tcBorders>
            <w:shd w:val="clear" w:color="auto" w:fill="FFFFFF"/>
            <w:hideMark/>
          </w:tcPr>
          <w:p w14:paraId="4BA3EB94"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(n) sự quản lý, sự trông nom, sự điều khiển tốt (tồi)</w:t>
            </w:r>
          </w:p>
        </w:tc>
      </w:tr>
      <w:tr w:rsidR="00C54368" w:rsidRPr="00C54368" w14:paraId="24ED336B" w14:textId="77777777" w:rsidTr="00C54368">
        <w:tc>
          <w:tcPr>
            <w:tcW w:w="3642" w:type="dxa"/>
            <w:tcBorders>
              <w:top w:val="nil"/>
              <w:left w:val="single" w:sz="8" w:space="0" w:color="auto"/>
              <w:bottom w:val="single" w:sz="8" w:space="0" w:color="auto"/>
              <w:right w:val="single" w:sz="8" w:space="0" w:color="auto"/>
            </w:tcBorders>
            <w:shd w:val="clear" w:color="auto" w:fill="FFFFFF"/>
            <w:hideMark/>
          </w:tcPr>
          <w:p w14:paraId="6778F5B6"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203. </w:t>
            </w:r>
            <w:r w:rsidRPr="00C54368">
              <w:rPr>
                <w:rFonts w:eastAsia="Times New Roman" w:cs="Times New Roman"/>
                <w:b/>
                <w:bCs/>
                <w:color w:val="D60000"/>
                <w:sz w:val="24"/>
                <w:szCs w:val="24"/>
                <w:shd w:val="clear" w:color="auto" w:fill="FFFFFF"/>
                <w:lang w:val="en-US"/>
              </w:rPr>
              <w:t>(un)manageable</w:t>
            </w:r>
          </w:p>
        </w:tc>
        <w:tc>
          <w:tcPr>
            <w:tcW w:w="2743" w:type="dxa"/>
            <w:tcBorders>
              <w:top w:val="nil"/>
              <w:left w:val="nil"/>
              <w:bottom w:val="single" w:sz="8" w:space="0" w:color="auto"/>
              <w:right w:val="single" w:sz="8" w:space="0" w:color="auto"/>
            </w:tcBorders>
            <w:shd w:val="clear" w:color="auto" w:fill="FFFFFF"/>
            <w:hideMark/>
          </w:tcPr>
          <w:p w14:paraId="267731F8"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/ˈmænɪdʒəbl/</w:t>
            </w:r>
          </w:p>
        </w:tc>
        <w:tc>
          <w:tcPr>
            <w:tcW w:w="4542" w:type="dxa"/>
            <w:tcBorders>
              <w:top w:val="nil"/>
              <w:left w:val="nil"/>
              <w:bottom w:val="single" w:sz="8" w:space="0" w:color="auto"/>
              <w:right w:val="single" w:sz="8" w:space="0" w:color="auto"/>
            </w:tcBorders>
            <w:shd w:val="clear" w:color="auto" w:fill="FFFFFF"/>
            <w:hideMark/>
          </w:tcPr>
          <w:p w14:paraId="45C4AB52"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(adj) (ko)có thể quản lý</w:t>
            </w:r>
          </w:p>
        </w:tc>
      </w:tr>
      <w:tr w:rsidR="00C54368" w:rsidRPr="00C54368" w14:paraId="36EBB33C" w14:textId="77777777" w:rsidTr="00C54368">
        <w:tc>
          <w:tcPr>
            <w:tcW w:w="3642" w:type="dxa"/>
            <w:tcBorders>
              <w:top w:val="nil"/>
              <w:left w:val="single" w:sz="8" w:space="0" w:color="auto"/>
              <w:bottom w:val="single" w:sz="8" w:space="0" w:color="auto"/>
              <w:right w:val="single" w:sz="8" w:space="0" w:color="auto"/>
            </w:tcBorders>
            <w:shd w:val="clear" w:color="auto" w:fill="FFFFFF"/>
            <w:hideMark/>
          </w:tcPr>
          <w:p w14:paraId="3ADA666A"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204. </w:t>
            </w:r>
            <w:r w:rsidRPr="00C54368">
              <w:rPr>
                <w:rFonts w:eastAsia="Times New Roman" w:cs="Times New Roman"/>
                <w:b/>
                <w:bCs/>
                <w:color w:val="D60000"/>
                <w:sz w:val="24"/>
                <w:szCs w:val="24"/>
                <w:shd w:val="clear" w:color="auto" w:fill="FFFFFF"/>
                <w:lang w:val="en-US"/>
              </w:rPr>
              <w:t>mismanaged</w:t>
            </w:r>
          </w:p>
        </w:tc>
        <w:tc>
          <w:tcPr>
            <w:tcW w:w="2743" w:type="dxa"/>
            <w:tcBorders>
              <w:top w:val="nil"/>
              <w:left w:val="nil"/>
              <w:bottom w:val="single" w:sz="8" w:space="0" w:color="auto"/>
              <w:right w:val="single" w:sz="8" w:space="0" w:color="auto"/>
            </w:tcBorders>
            <w:shd w:val="clear" w:color="auto" w:fill="FFFFFF"/>
            <w:hideMark/>
          </w:tcPr>
          <w:p w14:paraId="6797C27A"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/ˌmɪsˈmænɪdʒd/</w:t>
            </w:r>
          </w:p>
        </w:tc>
        <w:tc>
          <w:tcPr>
            <w:tcW w:w="4542" w:type="dxa"/>
            <w:tcBorders>
              <w:top w:val="nil"/>
              <w:left w:val="nil"/>
              <w:bottom w:val="single" w:sz="8" w:space="0" w:color="auto"/>
              <w:right w:val="single" w:sz="8" w:space="0" w:color="auto"/>
            </w:tcBorders>
            <w:shd w:val="clear" w:color="auto" w:fill="FFFFFF"/>
            <w:hideMark/>
          </w:tcPr>
          <w:p w14:paraId="440CB795"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(v) đã quản lí tồi</w:t>
            </w:r>
          </w:p>
        </w:tc>
      </w:tr>
      <w:tr w:rsidR="00C54368" w:rsidRPr="00C54368" w14:paraId="2EC84AB8" w14:textId="77777777" w:rsidTr="00C54368">
        <w:tc>
          <w:tcPr>
            <w:tcW w:w="3642" w:type="dxa"/>
            <w:tcBorders>
              <w:top w:val="nil"/>
              <w:left w:val="single" w:sz="8" w:space="0" w:color="auto"/>
              <w:bottom w:val="single" w:sz="8" w:space="0" w:color="auto"/>
              <w:right w:val="single" w:sz="8" w:space="0" w:color="auto"/>
            </w:tcBorders>
            <w:shd w:val="clear" w:color="auto" w:fill="FFFFFF"/>
            <w:hideMark/>
          </w:tcPr>
          <w:p w14:paraId="0B47D20D"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205. </w:t>
            </w:r>
            <w:r w:rsidRPr="00C54368">
              <w:rPr>
                <w:rFonts w:eastAsia="Times New Roman" w:cs="Times New Roman"/>
                <w:b/>
                <w:bCs/>
                <w:color w:val="D60000"/>
                <w:sz w:val="24"/>
                <w:szCs w:val="24"/>
                <w:shd w:val="clear" w:color="auto" w:fill="FFFFFF"/>
                <w:lang w:val="en-US"/>
              </w:rPr>
              <w:t>managerial</w:t>
            </w:r>
          </w:p>
        </w:tc>
        <w:tc>
          <w:tcPr>
            <w:tcW w:w="2743" w:type="dxa"/>
            <w:tcBorders>
              <w:top w:val="nil"/>
              <w:left w:val="nil"/>
              <w:bottom w:val="single" w:sz="8" w:space="0" w:color="auto"/>
              <w:right w:val="single" w:sz="8" w:space="0" w:color="auto"/>
            </w:tcBorders>
            <w:shd w:val="clear" w:color="auto" w:fill="FFFFFF"/>
            <w:hideMark/>
          </w:tcPr>
          <w:p w14:paraId="5D51FA9D"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/ˌmænəˈdʒɪəriəl/</w:t>
            </w:r>
          </w:p>
        </w:tc>
        <w:tc>
          <w:tcPr>
            <w:tcW w:w="4542" w:type="dxa"/>
            <w:tcBorders>
              <w:top w:val="nil"/>
              <w:left w:val="nil"/>
              <w:bottom w:val="single" w:sz="8" w:space="0" w:color="auto"/>
              <w:right w:val="single" w:sz="8" w:space="0" w:color="auto"/>
            </w:tcBorders>
            <w:shd w:val="clear" w:color="auto" w:fill="FFFFFF"/>
            <w:hideMark/>
          </w:tcPr>
          <w:p w14:paraId="2D083439"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(adj) (thuộc) giám đốc/ ban quản trị</w:t>
            </w:r>
          </w:p>
        </w:tc>
      </w:tr>
      <w:tr w:rsidR="00C54368" w:rsidRPr="00C54368" w14:paraId="1EC042B3" w14:textId="77777777" w:rsidTr="00C54368">
        <w:tc>
          <w:tcPr>
            <w:tcW w:w="3642" w:type="dxa"/>
            <w:tcBorders>
              <w:top w:val="nil"/>
              <w:left w:val="single" w:sz="8" w:space="0" w:color="auto"/>
              <w:bottom w:val="single" w:sz="8" w:space="0" w:color="auto"/>
              <w:right w:val="single" w:sz="8" w:space="0" w:color="auto"/>
            </w:tcBorders>
            <w:shd w:val="clear" w:color="auto" w:fill="FFFFFF"/>
            <w:hideMark/>
          </w:tcPr>
          <w:p w14:paraId="54E750C8"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206. </w:t>
            </w:r>
            <w:r w:rsidRPr="00C54368">
              <w:rPr>
                <w:rFonts w:eastAsia="Times New Roman" w:cs="Times New Roman"/>
                <w:b/>
                <w:bCs/>
                <w:color w:val="D60000"/>
                <w:sz w:val="24"/>
                <w:szCs w:val="24"/>
                <w:shd w:val="clear" w:color="auto" w:fill="FFFFFF"/>
                <w:lang w:val="en-US"/>
              </w:rPr>
              <w:t>managing</w:t>
            </w:r>
          </w:p>
        </w:tc>
        <w:tc>
          <w:tcPr>
            <w:tcW w:w="2743" w:type="dxa"/>
            <w:tcBorders>
              <w:top w:val="nil"/>
              <w:left w:val="nil"/>
              <w:bottom w:val="single" w:sz="8" w:space="0" w:color="auto"/>
              <w:right w:val="single" w:sz="8" w:space="0" w:color="auto"/>
            </w:tcBorders>
            <w:shd w:val="clear" w:color="auto" w:fill="FFFFFF"/>
            <w:hideMark/>
          </w:tcPr>
          <w:p w14:paraId="4912DDA0"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/ˈmænɪdʒɪŋ/</w:t>
            </w:r>
          </w:p>
        </w:tc>
        <w:tc>
          <w:tcPr>
            <w:tcW w:w="4542" w:type="dxa"/>
            <w:tcBorders>
              <w:top w:val="nil"/>
              <w:left w:val="nil"/>
              <w:bottom w:val="single" w:sz="8" w:space="0" w:color="auto"/>
              <w:right w:val="single" w:sz="8" w:space="0" w:color="auto"/>
            </w:tcBorders>
            <w:shd w:val="clear" w:color="auto" w:fill="FFFFFF"/>
            <w:hideMark/>
          </w:tcPr>
          <w:p w14:paraId="73CD1C36"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(adj) khéo trông nom, quản lý/ kinh doanh giỏi</w:t>
            </w:r>
          </w:p>
        </w:tc>
      </w:tr>
      <w:tr w:rsidR="00C54368" w:rsidRPr="00C54368" w14:paraId="46688C9C" w14:textId="77777777" w:rsidTr="00C54368">
        <w:tc>
          <w:tcPr>
            <w:tcW w:w="3642" w:type="dxa"/>
            <w:tcBorders>
              <w:top w:val="nil"/>
              <w:left w:val="single" w:sz="8" w:space="0" w:color="auto"/>
              <w:bottom w:val="single" w:sz="8" w:space="0" w:color="auto"/>
              <w:right w:val="single" w:sz="8" w:space="0" w:color="auto"/>
            </w:tcBorders>
            <w:shd w:val="clear" w:color="auto" w:fill="FFFFFF"/>
            <w:hideMark/>
          </w:tcPr>
          <w:p w14:paraId="50CB82E6"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207. </w:t>
            </w:r>
            <w:r w:rsidRPr="00C54368">
              <w:rPr>
                <w:rFonts w:eastAsia="Times New Roman" w:cs="Times New Roman"/>
                <w:b/>
                <w:bCs/>
                <w:color w:val="D60000"/>
                <w:sz w:val="24"/>
                <w:szCs w:val="24"/>
                <w:shd w:val="clear" w:color="auto" w:fill="FFFFFF"/>
                <w:lang w:val="en-US"/>
              </w:rPr>
              <w:t>moment</w:t>
            </w:r>
          </w:p>
        </w:tc>
        <w:tc>
          <w:tcPr>
            <w:tcW w:w="2743" w:type="dxa"/>
            <w:tcBorders>
              <w:top w:val="nil"/>
              <w:left w:val="nil"/>
              <w:bottom w:val="single" w:sz="8" w:space="0" w:color="auto"/>
              <w:right w:val="single" w:sz="8" w:space="0" w:color="auto"/>
            </w:tcBorders>
            <w:shd w:val="clear" w:color="auto" w:fill="FFFFFF"/>
            <w:hideMark/>
          </w:tcPr>
          <w:p w14:paraId="2A69A266"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/ˈməʊmənt/</w:t>
            </w:r>
          </w:p>
        </w:tc>
        <w:tc>
          <w:tcPr>
            <w:tcW w:w="4542" w:type="dxa"/>
            <w:tcBorders>
              <w:top w:val="nil"/>
              <w:left w:val="nil"/>
              <w:bottom w:val="single" w:sz="8" w:space="0" w:color="auto"/>
              <w:right w:val="single" w:sz="8" w:space="0" w:color="auto"/>
            </w:tcBorders>
            <w:shd w:val="clear" w:color="auto" w:fill="FFFFFF"/>
            <w:hideMark/>
          </w:tcPr>
          <w:p w14:paraId="3187EBA9"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(n) chốc lát, một lát</w:t>
            </w:r>
          </w:p>
        </w:tc>
      </w:tr>
      <w:tr w:rsidR="00C54368" w:rsidRPr="00C54368" w14:paraId="12BF2488" w14:textId="77777777" w:rsidTr="00C54368">
        <w:tc>
          <w:tcPr>
            <w:tcW w:w="3642" w:type="dxa"/>
            <w:tcBorders>
              <w:top w:val="nil"/>
              <w:left w:val="single" w:sz="8" w:space="0" w:color="auto"/>
              <w:bottom w:val="single" w:sz="8" w:space="0" w:color="auto"/>
              <w:right w:val="single" w:sz="8" w:space="0" w:color="auto"/>
            </w:tcBorders>
            <w:shd w:val="clear" w:color="auto" w:fill="FFFFFF"/>
            <w:hideMark/>
          </w:tcPr>
          <w:p w14:paraId="33E70AD3"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208. </w:t>
            </w:r>
            <w:r w:rsidRPr="00C54368">
              <w:rPr>
                <w:rFonts w:eastAsia="Times New Roman" w:cs="Times New Roman"/>
                <w:b/>
                <w:bCs/>
                <w:color w:val="D60000"/>
                <w:sz w:val="24"/>
                <w:szCs w:val="24"/>
                <w:shd w:val="clear" w:color="auto" w:fill="FFFFFF"/>
                <w:lang w:val="en-US"/>
              </w:rPr>
              <w:t>momentous</w:t>
            </w:r>
          </w:p>
        </w:tc>
        <w:tc>
          <w:tcPr>
            <w:tcW w:w="2743" w:type="dxa"/>
            <w:tcBorders>
              <w:top w:val="nil"/>
              <w:left w:val="nil"/>
              <w:bottom w:val="single" w:sz="8" w:space="0" w:color="auto"/>
              <w:right w:val="single" w:sz="8" w:space="0" w:color="auto"/>
            </w:tcBorders>
            <w:shd w:val="clear" w:color="auto" w:fill="FFFFFF"/>
            <w:hideMark/>
          </w:tcPr>
          <w:p w14:paraId="41970570"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/məˈmentəs/</w:t>
            </w:r>
          </w:p>
        </w:tc>
        <w:tc>
          <w:tcPr>
            <w:tcW w:w="4542" w:type="dxa"/>
            <w:tcBorders>
              <w:top w:val="nil"/>
              <w:left w:val="nil"/>
              <w:bottom w:val="single" w:sz="8" w:space="0" w:color="auto"/>
              <w:right w:val="single" w:sz="8" w:space="0" w:color="auto"/>
            </w:tcBorders>
            <w:shd w:val="clear" w:color="auto" w:fill="FFFFFF"/>
            <w:hideMark/>
          </w:tcPr>
          <w:p w14:paraId="59B869C9"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(adj) quan trọng, trọng yếu</w:t>
            </w:r>
          </w:p>
        </w:tc>
      </w:tr>
      <w:tr w:rsidR="00C54368" w:rsidRPr="00C54368" w14:paraId="6ACA1325" w14:textId="77777777" w:rsidTr="00C54368">
        <w:tc>
          <w:tcPr>
            <w:tcW w:w="3642" w:type="dxa"/>
            <w:tcBorders>
              <w:top w:val="nil"/>
              <w:left w:val="single" w:sz="8" w:space="0" w:color="auto"/>
              <w:bottom w:val="single" w:sz="8" w:space="0" w:color="auto"/>
              <w:right w:val="single" w:sz="8" w:space="0" w:color="auto"/>
            </w:tcBorders>
            <w:shd w:val="clear" w:color="auto" w:fill="FFFFFF"/>
            <w:hideMark/>
          </w:tcPr>
          <w:p w14:paraId="49E92715"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209. </w:t>
            </w:r>
            <w:r w:rsidRPr="00C54368">
              <w:rPr>
                <w:rFonts w:eastAsia="Times New Roman" w:cs="Times New Roman"/>
                <w:b/>
                <w:bCs/>
                <w:color w:val="D60000"/>
                <w:sz w:val="24"/>
                <w:szCs w:val="24"/>
                <w:shd w:val="clear" w:color="auto" w:fill="FFFFFF"/>
                <w:lang w:val="en-US"/>
              </w:rPr>
              <w:t>momentary</w:t>
            </w:r>
          </w:p>
        </w:tc>
        <w:tc>
          <w:tcPr>
            <w:tcW w:w="2743" w:type="dxa"/>
            <w:tcBorders>
              <w:top w:val="nil"/>
              <w:left w:val="nil"/>
              <w:bottom w:val="single" w:sz="8" w:space="0" w:color="auto"/>
              <w:right w:val="single" w:sz="8" w:space="0" w:color="auto"/>
            </w:tcBorders>
            <w:shd w:val="clear" w:color="auto" w:fill="FFFFFF"/>
            <w:hideMark/>
          </w:tcPr>
          <w:p w14:paraId="108D3AE1"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/ˈməʊməntri/</w:t>
            </w:r>
          </w:p>
        </w:tc>
        <w:tc>
          <w:tcPr>
            <w:tcW w:w="4542" w:type="dxa"/>
            <w:tcBorders>
              <w:top w:val="nil"/>
              <w:left w:val="nil"/>
              <w:bottom w:val="single" w:sz="8" w:space="0" w:color="auto"/>
              <w:right w:val="single" w:sz="8" w:space="0" w:color="auto"/>
            </w:tcBorders>
            <w:shd w:val="clear" w:color="auto" w:fill="FFFFFF"/>
            <w:hideMark/>
          </w:tcPr>
          <w:p w14:paraId="151892F2"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(adj) chốc lát, tạm thời</w:t>
            </w:r>
          </w:p>
        </w:tc>
      </w:tr>
      <w:tr w:rsidR="00C54368" w:rsidRPr="00C54368" w14:paraId="657C79AE" w14:textId="77777777" w:rsidTr="00C54368">
        <w:tc>
          <w:tcPr>
            <w:tcW w:w="3642" w:type="dxa"/>
            <w:tcBorders>
              <w:top w:val="nil"/>
              <w:left w:val="single" w:sz="8" w:space="0" w:color="auto"/>
              <w:bottom w:val="single" w:sz="8" w:space="0" w:color="auto"/>
              <w:right w:val="single" w:sz="8" w:space="0" w:color="auto"/>
            </w:tcBorders>
            <w:shd w:val="clear" w:color="auto" w:fill="FFFFFF"/>
            <w:hideMark/>
          </w:tcPr>
          <w:p w14:paraId="654D6C59"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210. </w:t>
            </w:r>
            <w:r w:rsidRPr="00C54368">
              <w:rPr>
                <w:rFonts w:eastAsia="Times New Roman" w:cs="Times New Roman"/>
                <w:b/>
                <w:bCs/>
                <w:color w:val="D60000"/>
                <w:sz w:val="24"/>
                <w:szCs w:val="24"/>
                <w:shd w:val="clear" w:color="auto" w:fill="FFFFFF"/>
                <w:lang w:val="en-US"/>
              </w:rPr>
              <w:t>momentarily</w:t>
            </w:r>
          </w:p>
        </w:tc>
        <w:tc>
          <w:tcPr>
            <w:tcW w:w="2743" w:type="dxa"/>
            <w:tcBorders>
              <w:top w:val="nil"/>
              <w:left w:val="nil"/>
              <w:bottom w:val="single" w:sz="8" w:space="0" w:color="auto"/>
              <w:right w:val="single" w:sz="8" w:space="0" w:color="auto"/>
            </w:tcBorders>
            <w:shd w:val="clear" w:color="auto" w:fill="FFFFFF"/>
            <w:hideMark/>
          </w:tcPr>
          <w:p w14:paraId="6642808D"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/ˈməʊməntrəli/</w:t>
            </w:r>
          </w:p>
        </w:tc>
        <w:tc>
          <w:tcPr>
            <w:tcW w:w="4542" w:type="dxa"/>
            <w:tcBorders>
              <w:top w:val="nil"/>
              <w:left w:val="nil"/>
              <w:bottom w:val="single" w:sz="8" w:space="0" w:color="auto"/>
              <w:right w:val="single" w:sz="8" w:space="0" w:color="auto"/>
            </w:tcBorders>
            <w:shd w:val="clear" w:color="auto" w:fill="FFFFFF"/>
            <w:hideMark/>
          </w:tcPr>
          <w:p w14:paraId="204A827B"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(adv) ngay tức khắc</w:t>
            </w:r>
          </w:p>
        </w:tc>
      </w:tr>
      <w:tr w:rsidR="00C54368" w:rsidRPr="00C54368" w14:paraId="291E626D" w14:textId="77777777" w:rsidTr="00C54368">
        <w:tc>
          <w:tcPr>
            <w:tcW w:w="3642" w:type="dxa"/>
            <w:tcBorders>
              <w:top w:val="nil"/>
              <w:left w:val="single" w:sz="8" w:space="0" w:color="auto"/>
              <w:bottom w:val="single" w:sz="8" w:space="0" w:color="auto"/>
              <w:right w:val="single" w:sz="8" w:space="0" w:color="auto"/>
            </w:tcBorders>
            <w:shd w:val="clear" w:color="auto" w:fill="FFFFFF"/>
            <w:hideMark/>
          </w:tcPr>
          <w:p w14:paraId="7354EF9C"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211. </w:t>
            </w:r>
            <w:r w:rsidRPr="00C54368">
              <w:rPr>
                <w:rFonts w:eastAsia="Times New Roman" w:cs="Times New Roman"/>
                <w:b/>
                <w:bCs/>
                <w:color w:val="D60000"/>
                <w:sz w:val="24"/>
                <w:szCs w:val="24"/>
                <w:shd w:val="clear" w:color="auto" w:fill="FFFFFF"/>
                <w:lang w:val="en-US"/>
              </w:rPr>
              <w:t>period</w:t>
            </w:r>
          </w:p>
        </w:tc>
        <w:tc>
          <w:tcPr>
            <w:tcW w:w="2743" w:type="dxa"/>
            <w:tcBorders>
              <w:top w:val="nil"/>
              <w:left w:val="nil"/>
              <w:bottom w:val="single" w:sz="8" w:space="0" w:color="auto"/>
              <w:right w:val="single" w:sz="8" w:space="0" w:color="auto"/>
            </w:tcBorders>
            <w:shd w:val="clear" w:color="auto" w:fill="FFFFFF"/>
            <w:hideMark/>
          </w:tcPr>
          <w:p w14:paraId="1C7926FD"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/ˈpɪəriəd/</w:t>
            </w:r>
          </w:p>
        </w:tc>
        <w:tc>
          <w:tcPr>
            <w:tcW w:w="4542" w:type="dxa"/>
            <w:tcBorders>
              <w:top w:val="nil"/>
              <w:left w:val="nil"/>
              <w:bottom w:val="single" w:sz="8" w:space="0" w:color="auto"/>
              <w:right w:val="single" w:sz="8" w:space="0" w:color="auto"/>
            </w:tcBorders>
            <w:shd w:val="clear" w:color="auto" w:fill="FFFFFF"/>
            <w:hideMark/>
          </w:tcPr>
          <w:p w14:paraId="6ED9805D"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(n) giai đoạn, thời kỳ</w:t>
            </w:r>
          </w:p>
        </w:tc>
      </w:tr>
      <w:tr w:rsidR="00C54368" w:rsidRPr="00C54368" w14:paraId="7E3CE1DD" w14:textId="77777777" w:rsidTr="00C54368">
        <w:tc>
          <w:tcPr>
            <w:tcW w:w="3642" w:type="dxa"/>
            <w:tcBorders>
              <w:top w:val="nil"/>
              <w:left w:val="single" w:sz="8" w:space="0" w:color="auto"/>
              <w:bottom w:val="single" w:sz="8" w:space="0" w:color="auto"/>
              <w:right w:val="single" w:sz="8" w:space="0" w:color="auto"/>
            </w:tcBorders>
            <w:shd w:val="clear" w:color="auto" w:fill="FFFFFF"/>
            <w:hideMark/>
          </w:tcPr>
          <w:p w14:paraId="0DB2C625"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212. </w:t>
            </w:r>
            <w:r w:rsidRPr="00C54368">
              <w:rPr>
                <w:rFonts w:eastAsia="Times New Roman" w:cs="Times New Roman"/>
                <w:b/>
                <w:bCs/>
                <w:color w:val="D60000"/>
                <w:sz w:val="24"/>
                <w:szCs w:val="24"/>
                <w:shd w:val="clear" w:color="auto" w:fill="FFFFFF"/>
                <w:lang w:val="en-US"/>
              </w:rPr>
              <w:t>periodical</w:t>
            </w:r>
          </w:p>
        </w:tc>
        <w:tc>
          <w:tcPr>
            <w:tcW w:w="2743" w:type="dxa"/>
            <w:tcBorders>
              <w:top w:val="nil"/>
              <w:left w:val="nil"/>
              <w:bottom w:val="single" w:sz="8" w:space="0" w:color="auto"/>
              <w:right w:val="single" w:sz="8" w:space="0" w:color="auto"/>
            </w:tcBorders>
            <w:shd w:val="clear" w:color="auto" w:fill="FFFFFF"/>
            <w:hideMark/>
          </w:tcPr>
          <w:p w14:paraId="1E68250D"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/ˌpɪəriˈɒdɪkl/</w:t>
            </w:r>
          </w:p>
        </w:tc>
        <w:tc>
          <w:tcPr>
            <w:tcW w:w="4542" w:type="dxa"/>
            <w:tcBorders>
              <w:top w:val="nil"/>
              <w:left w:val="nil"/>
              <w:bottom w:val="single" w:sz="8" w:space="0" w:color="auto"/>
              <w:right w:val="single" w:sz="8" w:space="0" w:color="auto"/>
            </w:tcBorders>
            <w:shd w:val="clear" w:color="auto" w:fill="FFFFFF"/>
            <w:hideMark/>
          </w:tcPr>
          <w:p w14:paraId="1C6232A0"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(n) tạp chí (xuất bản định kỳ)</w:t>
            </w:r>
          </w:p>
        </w:tc>
      </w:tr>
      <w:tr w:rsidR="00C54368" w:rsidRPr="00C54368" w14:paraId="55590055" w14:textId="77777777" w:rsidTr="00C54368">
        <w:tc>
          <w:tcPr>
            <w:tcW w:w="3642" w:type="dxa"/>
            <w:tcBorders>
              <w:top w:val="nil"/>
              <w:left w:val="single" w:sz="8" w:space="0" w:color="auto"/>
              <w:bottom w:val="single" w:sz="8" w:space="0" w:color="auto"/>
              <w:right w:val="single" w:sz="8" w:space="0" w:color="auto"/>
            </w:tcBorders>
            <w:shd w:val="clear" w:color="auto" w:fill="FFFFFF"/>
            <w:hideMark/>
          </w:tcPr>
          <w:p w14:paraId="00B1CEE7"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213. </w:t>
            </w:r>
            <w:r w:rsidRPr="00C54368">
              <w:rPr>
                <w:rFonts w:eastAsia="Times New Roman" w:cs="Times New Roman"/>
                <w:b/>
                <w:bCs/>
                <w:color w:val="D60000"/>
                <w:sz w:val="24"/>
                <w:szCs w:val="24"/>
                <w:shd w:val="clear" w:color="auto" w:fill="FFFFFF"/>
                <w:lang w:val="en-US"/>
              </w:rPr>
              <w:t>periodic(ally)</w:t>
            </w:r>
          </w:p>
        </w:tc>
        <w:tc>
          <w:tcPr>
            <w:tcW w:w="2743" w:type="dxa"/>
            <w:tcBorders>
              <w:top w:val="nil"/>
              <w:left w:val="nil"/>
              <w:bottom w:val="single" w:sz="8" w:space="0" w:color="auto"/>
              <w:right w:val="single" w:sz="8" w:space="0" w:color="auto"/>
            </w:tcBorders>
            <w:shd w:val="clear" w:color="auto" w:fill="FFFFFF"/>
            <w:hideMark/>
          </w:tcPr>
          <w:p w14:paraId="405B31E2"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/ˌpɪəriˈɒdɪk/ /ˌpɪəriˈɒdɪkli/</w:t>
            </w:r>
          </w:p>
        </w:tc>
        <w:tc>
          <w:tcPr>
            <w:tcW w:w="4542" w:type="dxa"/>
            <w:tcBorders>
              <w:top w:val="nil"/>
              <w:left w:val="nil"/>
              <w:bottom w:val="single" w:sz="8" w:space="0" w:color="auto"/>
              <w:right w:val="single" w:sz="8" w:space="0" w:color="auto"/>
            </w:tcBorders>
            <w:shd w:val="clear" w:color="auto" w:fill="FFFFFF"/>
            <w:hideMark/>
          </w:tcPr>
          <w:p w14:paraId="05958D43"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periodic (adj): định kì, theo chu kì, tuần hoàn - periodically (adv): một cách định kỳ</w:t>
            </w:r>
          </w:p>
        </w:tc>
      </w:tr>
      <w:tr w:rsidR="00C54368" w:rsidRPr="00C54368" w14:paraId="3DAEBE44" w14:textId="77777777" w:rsidTr="00C54368">
        <w:tc>
          <w:tcPr>
            <w:tcW w:w="3642" w:type="dxa"/>
            <w:tcBorders>
              <w:top w:val="nil"/>
              <w:left w:val="single" w:sz="8" w:space="0" w:color="auto"/>
              <w:bottom w:val="single" w:sz="8" w:space="0" w:color="auto"/>
              <w:right w:val="single" w:sz="8" w:space="0" w:color="auto"/>
            </w:tcBorders>
            <w:shd w:val="clear" w:color="auto" w:fill="FFFFFF"/>
            <w:hideMark/>
          </w:tcPr>
          <w:p w14:paraId="526E912C"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214. </w:t>
            </w:r>
            <w:r w:rsidRPr="00C54368">
              <w:rPr>
                <w:rFonts w:eastAsia="Times New Roman" w:cs="Times New Roman"/>
                <w:b/>
                <w:bCs/>
                <w:color w:val="D60000"/>
                <w:sz w:val="24"/>
                <w:szCs w:val="24"/>
                <w:shd w:val="clear" w:color="auto" w:fill="FFFFFF"/>
                <w:lang w:val="en-US"/>
              </w:rPr>
              <w:t>produce</w:t>
            </w:r>
          </w:p>
        </w:tc>
        <w:tc>
          <w:tcPr>
            <w:tcW w:w="2743" w:type="dxa"/>
            <w:tcBorders>
              <w:top w:val="nil"/>
              <w:left w:val="nil"/>
              <w:bottom w:val="single" w:sz="8" w:space="0" w:color="auto"/>
              <w:right w:val="single" w:sz="8" w:space="0" w:color="auto"/>
            </w:tcBorders>
            <w:shd w:val="clear" w:color="auto" w:fill="FFFFFF"/>
            <w:hideMark/>
          </w:tcPr>
          <w:p w14:paraId="76C42C15"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/prəˈdjuːs/</w:t>
            </w:r>
          </w:p>
        </w:tc>
        <w:tc>
          <w:tcPr>
            <w:tcW w:w="4542" w:type="dxa"/>
            <w:tcBorders>
              <w:top w:val="nil"/>
              <w:left w:val="nil"/>
              <w:bottom w:val="single" w:sz="8" w:space="0" w:color="auto"/>
              <w:right w:val="single" w:sz="8" w:space="0" w:color="auto"/>
            </w:tcBorders>
            <w:shd w:val="clear" w:color="auto" w:fill="FFFFFF"/>
            <w:hideMark/>
          </w:tcPr>
          <w:p w14:paraId="5EDC1F6F"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(v) sản xuất</w:t>
            </w:r>
          </w:p>
        </w:tc>
      </w:tr>
      <w:tr w:rsidR="00C54368" w:rsidRPr="00C54368" w14:paraId="65A10D6D" w14:textId="77777777" w:rsidTr="00C54368">
        <w:tc>
          <w:tcPr>
            <w:tcW w:w="3642" w:type="dxa"/>
            <w:tcBorders>
              <w:top w:val="nil"/>
              <w:left w:val="single" w:sz="8" w:space="0" w:color="auto"/>
              <w:bottom w:val="single" w:sz="8" w:space="0" w:color="auto"/>
              <w:right w:val="single" w:sz="8" w:space="0" w:color="auto"/>
            </w:tcBorders>
            <w:shd w:val="clear" w:color="auto" w:fill="FFFFFF"/>
            <w:hideMark/>
          </w:tcPr>
          <w:p w14:paraId="73C6017B"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215. </w:t>
            </w:r>
            <w:r w:rsidRPr="00C54368">
              <w:rPr>
                <w:rFonts w:eastAsia="Times New Roman" w:cs="Times New Roman"/>
                <w:b/>
                <w:bCs/>
                <w:color w:val="D60000"/>
                <w:sz w:val="24"/>
                <w:szCs w:val="24"/>
                <w:shd w:val="clear" w:color="auto" w:fill="FFFFFF"/>
                <w:lang w:val="en-US"/>
              </w:rPr>
              <w:t>producer</w:t>
            </w:r>
          </w:p>
        </w:tc>
        <w:tc>
          <w:tcPr>
            <w:tcW w:w="2743" w:type="dxa"/>
            <w:tcBorders>
              <w:top w:val="nil"/>
              <w:left w:val="nil"/>
              <w:bottom w:val="single" w:sz="8" w:space="0" w:color="auto"/>
              <w:right w:val="single" w:sz="8" w:space="0" w:color="auto"/>
            </w:tcBorders>
            <w:shd w:val="clear" w:color="auto" w:fill="FFFFFF"/>
            <w:hideMark/>
          </w:tcPr>
          <w:p w14:paraId="0E33B02A"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/prəˈdjuːsə(r)/</w:t>
            </w:r>
          </w:p>
        </w:tc>
        <w:tc>
          <w:tcPr>
            <w:tcW w:w="4542" w:type="dxa"/>
            <w:tcBorders>
              <w:top w:val="nil"/>
              <w:left w:val="nil"/>
              <w:bottom w:val="single" w:sz="8" w:space="0" w:color="auto"/>
              <w:right w:val="single" w:sz="8" w:space="0" w:color="auto"/>
            </w:tcBorders>
            <w:shd w:val="clear" w:color="auto" w:fill="FFFFFF"/>
            <w:hideMark/>
          </w:tcPr>
          <w:p w14:paraId="6FFA050F"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(n) nhà sản xuất</w:t>
            </w:r>
          </w:p>
        </w:tc>
      </w:tr>
      <w:tr w:rsidR="00C54368" w:rsidRPr="00C54368" w14:paraId="59E7AAE9" w14:textId="77777777" w:rsidTr="00C54368">
        <w:tc>
          <w:tcPr>
            <w:tcW w:w="3642" w:type="dxa"/>
            <w:tcBorders>
              <w:top w:val="nil"/>
              <w:left w:val="single" w:sz="8" w:space="0" w:color="auto"/>
              <w:bottom w:val="single" w:sz="8" w:space="0" w:color="auto"/>
              <w:right w:val="single" w:sz="8" w:space="0" w:color="auto"/>
            </w:tcBorders>
            <w:shd w:val="clear" w:color="auto" w:fill="FFFFFF"/>
            <w:hideMark/>
          </w:tcPr>
          <w:p w14:paraId="6E8D0DE6"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216. </w:t>
            </w:r>
            <w:r w:rsidRPr="00C54368">
              <w:rPr>
                <w:rFonts w:eastAsia="Times New Roman" w:cs="Times New Roman"/>
                <w:b/>
                <w:bCs/>
                <w:color w:val="D60000"/>
                <w:sz w:val="24"/>
                <w:szCs w:val="24"/>
                <w:shd w:val="clear" w:color="auto" w:fill="FFFFFF"/>
                <w:lang w:val="en-US"/>
              </w:rPr>
              <w:t>product</w:t>
            </w:r>
          </w:p>
        </w:tc>
        <w:tc>
          <w:tcPr>
            <w:tcW w:w="2743" w:type="dxa"/>
            <w:tcBorders>
              <w:top w:val="nil"/>
              <w:left w:val="nil"/>
              <w:bottom w:val="single" w:sz="8" w:space="0" w:color="auto"/>
              <w:right w:val="single" w:sz="8" w:space="0" w:color="auto"/>
            </w:tcBorders>
            <w:shd w:val="clear" w:color="auto" w:fill="FFFFFF"/>
            <w:hideMark/>
          </w:tcPr>
          <w:p w14:paraId="345B21B3"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/ˈprɒdʌkt/</w:t>
            </w:r>
          </w:p>
        </w:tc>
        <w:tc>
          <w:tcPr>
            <w:tcW w:w="4542" w:type="dxa"/>
            <w:tcBorders>
              <w:top w:val="nil"/>
              <w:left w:val="nil"/>
              <w:bottom w:val="single" w:sz="8" w:space="0" w:color="auto"/>
              <w:right w:val="single" w:sz="8" w:space="0" w:color="auto"/>
            </w:tcBorders>
            <w:shd w:val="clear" w:color="auto" w:fill="FFFFFF"/>
            <w:hideMark/>
          </w:tcPr>
          <w:p w14:paraId="27288E4B"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(n) sản phẩm</w:t>
            </w:r>
          </w:p>
        </w:tc>
      </w:tr>
      <w:tr w:rsidR="00C54368" w:rsidRPr="00C54368" w14:paraId="3AA411F5" w14:textId="77777777" w:rsidTr="00C54368">
        <w:tc>
          <w:tcPr>
            <w:tcW w:w="3642" w:type="dxa"/>
            <w:tcBorders>
              <w:top w:val="nil"/>
              <w:left w:val="single" w:sz="8" w:space="0" w:color="auto"/>
              <w:bottom w:val="single" w:sz="8" w:space="0" w:color="auto"/>
              <w:right w:val="single" w:sz="8" w:space="0" w:color="auto"/>
            </w:tcBorders>
            <w:shd w:val="clear" w:color="auto" w:fill="FFFFFF"/>
            <w:hideMark/>
          </w:tcPr>
          <w:p w14:paraId="27949A6B"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217. </w:t>
            </w:r>
            <w:r w:rsidRPr="00C54368">
              <w:rPr>
                <w:rFonts w:eastAsia="Times New Roman" w:cs="Times New Roman"/>
                <w:b/>
                <w:bCs/>
                <w:color w:val="D60000"/>
                <w:sz w:val="24"/>
                <w:szCs w:val="24"/>
                <w:shd w:val="clear" w:color="auto" w:fill="FFFFFF"/>
                <w:lang w:val="en-US"/>
              </w:rPr>
              <w:t>productivity</w:t>
            </w:r>
          </w:p>
        </w:tc>
        <w:tc>
          <w:tcPr>
            <w:tcW w:w="2743" w:type="dxa"/>
            <w:tcBorders>
              <w:top w:val="nil"/>
              <w:left w:val="nil"/>
              <w:bottom w:val="single" w:sz="8" w:space="0" w:color="auto"/>
              <w:right w:val="single" w:sz="8" w:space="0" w:color="auto"/>
            </w:tcBorders>
            <w:shd w:val="clear" w:color="auto" w:fill="FFFFFF"/>
            <w:hideMark/>
          </w:tcPr>
          <w:p w14:paraId="0AF4B252"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/ˌprɒdʌkˈtɪvəti/</w:t>
            </w:r>
          </w:p>
        </w:tc>
        <w:tc>
          <w:tcPr>
            <w:tcW w:w="4542" w:type="dxa"/>
            <w:tcBorders>
              <w:top w:val="nil"/>
              <w:left w:val="nil"/>
              <w:bottom w:val="single" w:sz="8" w:space="0" w:color="auto"/>
              <w:right w:val="single" w:sz="8" w:space="0" w:color="auto"/>
            </w:tcBorders>
            <w:shd w:val="clear" w:color="auto" w:fill="FFFFFF"/>
            <w:hideMark/>
          </w:tcPr>
          <w:p w14:paraId="6869B726"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(n) hiệu suất, năng suất</w:t>
            </w:r>
          </w:p>
        </w:tc>
      </w:tr>
      <w:tr w:rsidR="00C54368" w:rsidRPr="00C54368" w14:paraId="06E92721" w14:textId="77777777" w:rsidTr="00C54368">
        <w:tc>
          <w:tcPr>
            <w:tcW w:w="3642" w:type="dxa"/>
            <w:tcBorders>
              <w:top w:val="nil"/>
              <w:left w:val="single" w:sz="8" w:space="0" w:color="auto"/>
              <w:bottom w:val="single" w:sz="8" w:space="0" w:color="auto"/>
              <w:right w:val="single" w:sz="8" w:space="0" w:color="auto"/>
            </w:tcBorders>
            <w:shd w:val="clear" w:color="auto" w:fill="FFFFFF"/>
            <w:hideMark/>
          </w:tcPr>
          <w:p w14:paraId="4351C616"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218. </w:t>
            </w:r>
            <w:r w:rsidRPr="00C54368">
              <w:rPr>
                <w:rFonts w:eastAsia="Times New Roman" w:cs="Times New Roman"/>
                <w:b/>
                <w:bCs/>
                <w:color w:val="D60000"/>
                <w:sz w:val="24"/>
                <w:szCs w:val="24"/>
                <w:shd w:val="clear" w:color="auto" w:fill="FFFFFF"/>
                <w:lang w:val="en-US"/>
              </w:rPr>
              <w:t>production</w:t>
            </w:r>
          </w:p>
        </w:tc>
        <w:tc>
          <w:tcPr>
            <w:tcW w:w="2743" w:type="dxa"/>
            <w:tcBorders>
              <w:top w:val="nil"/>
              <w:left w:val="nil"/>
              <w:bottom w:val="single" w:sz="8" w:space="0" w:color="auto"/>
              <w:right w:val="single" w:sz="8" w:space="0" w:color="auto"/>
            </w:tcBorders>
            <w:shd w:val="clear" w:color="auto" w:fill="FFFFFF"/>
            <w:hideMark/>
          </w:tcPr>
          <w:p w14:paraId="33290AEA"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/prəˈdʌkʃn/</w:t>
            </w:r>
          </w:p>
        </w:tc>
        <w:tc>
          <w:tcPr>
            <w:tcW w:w="4542" w:type="dxa"/>
            <w:tcBorders>
              <w:top w:val="nil"/>
              <w:left w:val="nil"/>
              <w:bottom w:val="single" w:sz="8" w:space="0" w:color="auto"/>
              <w:right w:val="single" w:sz="8" w:space="0" w:color="auto"/>
            </w:tcBorders>
            <w:shd w:val="clear" w:color="auto" w:fill="FFFFFF"/>
            <w:hideMark/>
          </w:tcPr>
          <w:p w14:paraId="48949371"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(n) sự sản xuất, chế tạo</w:t>
            </w:r>
          </w:p>
        </w:tc>
      </w:tr>
      <w:tr w:rsidR="00C54368" w:rsidRPr="00C54368" w14:paraId="5DF6B5AA" w14:textId="77777777" w:rsidTr="00C54368">
        <w:tc>
          <w:tcPr>
            <w:tcW w:w="3642" w:type="dxa"/>
            <w:tcBorders>
              <w:top w:val="nil"/>
              <w:left w:val="single" w:sz="8" w:space="0" w:color="auto"/>
              <w:bottom w:val="single" w:sz="8" w:space="0" w:color="auto"/>
              <w:right w:val="single" w:sz="8" w:space="0" w:color="auto"/>
            </w:tcBorders>
            <w:shd w:val="clear" w:color="auto" w:fill="FFFFFF"/>
            <w:hideMark/>
          </w:tcPr>
          <w:p w14:paraId="398EBEA2"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219. </w:t>
            </w:r>
            <w:r w:rsidRPr="00C54368">
              <w:rPr>
                <w:rFonts w:eastAsia="Times New Roman" w:cs="Times New Roman"/>
                <w:b/>
                <w:bCs/>
                <w:color w:val="D60000"/>
                <w:sz w:val="24"/>
                <w:szCs w:val="24"/>
                <w:shd w:val="clear" w:color="auto" w:fill="FFFFFF"/>
                <w:lang w:val="en-US"/>
              </w:rPr>
              <w:t>counterproductive</w:t>
            </w:r>
          </w:p>
        </w:tc>
        <w:tc>
          <w:tcPr>
            <w:tcW w:w="2743" w:type="dxa"/>
            <w:tcBorders>
              <w:top w:val="nil"/>
              <w:left w:val="nil"/>
              <w:bottom w:val="single" w:sz="8" w:space="0" w:color="auto"/>
              <w:right w:val="single" w:sz="8" w:space="0" w:color="auto"/>
            </w:tcBorders>
            <w:shd w:val="clear" w:color="auto" w:fill="FFFFFF"/>
            <w:hideMark/>
          </w:tcPr>
          <w:p w14:paraId="343415AF"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/ˌkaʊntəprəˈdʌktɪv/</w:t>
            </w:r>
          </w:p>
        </w:tc>
        <w:tc>
          <w:tcPr>
            <w:tcW w:w="4542" w:type="dxa"/>
            <w:tcBorders>
              <w:top w:val="nil"/>
              <w:left w:val="nil"/>
              <w:bottom w:val="single" w:sz="8" w:space="0" w:color="auto"/>
              <w:right w:val="single" w:sz="8" w:space="0" w:color="auto"/>
            </w:tcBorders>
            <w:shd w:val="clear" w:color="auto" w:fill="FFFFFF"/>
            <w:hideMark/>
          </w:tcPr>
          <w:p w14:paraId="4D30A354"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(adj) phản tác dụng</w:t>
            </w:r>
          </w:p>
        </w:tc>
      </w:tr>
      <w:tr w:rsidR="00C54368" w:rsidRPr="00C54368" w14:paraId="26E93C79" w14:textId="77777777" w:rsidTr="00C54368">
        <w:tc>
          <w:tcPr>
            <w:tcW w:w="3642" w:type="dxa"/>
            <w:tcBorders>
              <w:top w:val="nil"/>
              <w:left w:val="single" w:sz="8" w:space="0" w:color="auto"/>
              <w:bottom w:val="single" w:sz="8" w:space="0" w:color="auto"/>
              <w:right w:val="single" w:sz="8" w:space="0" w:color="auto"/>
            </w:tcBorders>
            <w:shd w:val="clear" w:color="auto" w:fill="FFFFFF"/>
            <w:hideMark/>
          </w:tcPr>
          <w:p w14:paraId="5CA42707"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220. </w:t>
            </w:r>
            <w:r w:rsidRPr="00C54368">
              <w:rPr>
                <w:rFonts w:eastAsia="Times New Roman" w:cs="Times New Roman"/>
                <w:b/>
                <w:bCs/>
                <w:color w:val="D60000"/>
                <w:sz w:val="24"/>
                <w:szCs w:val="24"/>
                <w:shd w:val="clear" w:color="auto" w:fill="FFFFFF"/>
                <w:lang w:val="en-US"/>
              </w:rPr>
              <w:t>(un)productive(ly)</w:t>
            </w:r>
          </w:p>
        </w:tc>
        <w:tc>
          <w:tcPr>
            <w:tcW w:w="2743" w:type="dxa"/>
            <w:tcBorders>
              <w:top w:val="nil"/>
              <w:left w:val="nil"/>
              <w:bottom w:val="single" w:sz="8" w:space="0" w:color="auto"/>
              <w:right w:val="single" w:sz="8" w:space="0" w:color="auto"/>
            </w:tcBorders>
            <w:shd w:val="clear" w:color="auto" w:fill="FFFFFF"/>
            <w:hideMark/>
          </w:tcPr>
          <w:p w14:paraId="207A2371"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/prəˈdʌktɪv/ /prəˈdʌktɪvli/</w:t>
            </w:r>
          </w:p>
        </w:tc>
        <w:tc>
          <w:tcPr>
            <w:tcW w:w="4542" w:type="dxa"/>
            <w:tcBorders>
              <w:top w:val="nil"/>
              <w:left w:val="nil"/>
              <w:bottom w:val="single" w:sz="8" w:space="0" w:color="auto"/>
              <w:right w:val="single" w:sz="8" w:space="0" w:color="auto"/>
            </w:tcBorders>
            <w:shd w:val="clear" w:color="auto" w:fill="FFFFFF"/>
            <w:hideMark/>
          </w:tcPr>
          <w:p w14:paraId="08AE6F1C"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(un)productive (adj): năng suất, sản lượng (thấp) cao - (un)productively (adv): một cách (không) hiệu quả</w:t>
            </w:r>
          </w:p>
        </w:tc>
      </w:tr>
      <w:tr w:rsidR="00C54368" w:rsidRPr="00C54368" w14:paraId="0451400B" w14:textId="77777777" w:rsidTr="00C54368">
        <w:tc>
          <w:tcPr>
            <w:tcW w:w="3642" w:type="dxa"/>
            <w:tcBorders>
              <w:top w:val="nil"/>
              <w:left w:val="single" w:sz="8" w:space="0" w:color="auto"/>
              <w:bottom w:val="single" w:sz="8" w:space="0" w:color="auto"/>
              <w:right w:val="single" w:sz="8" w:space="0" w:color="auto"/>
            </w:tcBorders>
            <w:shd w:val="clear" w:color="auto" w:fill="FFFFFF"/>
            <w:hideMark/>
          </w:tcPr>
          <w:p w14:paraId="5CC1A361"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221. </w:t>
            </w:r>
            <w:r w:rsidRPr="00C54368">
              <w:rPr>
                <w:rFonts w:eastAsia="Times New Roman" w:cs="Times New Roman"/>
                <w:b/>
                <w:bCs/>
                <w:color w:val="D60000"/>
                <w:sz w:val="24"/>
                <w:szCs w:val="24"/>
                <w:shd w:val="clear" w:color="auto" w:fill="FFFFFF"/>
                <w:lang w:val="en-US"/>
              </w:rPr>
              <w:t>time</w:t>
            </w:r>
          </w:p>
        </w:tc>
        <w:tc>
          <w:tcPr>
            <w:tcW w:w="2743" w:type="dxa"/>
            <w:tcBorders>
              <w:top w:val="nil"/>
              <w:left w:val="nil"/>
              <w:bottom w:val="single" w:sz="8" w:space="0" w:color="auto"/>
              <w:right w:val="single" w:sz="8" w:space="0" w:color="auto"/>
            </w:tcBorders>
            <w:shd w:val="clear" w:color="auto" w:fill="FFFFFF"/>
            <w:hideMark/>
          </w:tcPr>
          <w:p w14:paraId="0BA5ADA3"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/taɪm/</w:t>
            </w:r>
          </w:p>
        </w:tc>
        <w:tc>
          <w:tcPr>
            <w:tcW w:w="4542" w:type="dxa"/>
            <w:tcBorders>
              <w:top w:val="nil"/>
              <w:left w:val="nil"/>
              <w:bottom w:val="single" w:sz="8" w:space="0" w:color="auto"/>
              <w:right w:val="single" w:sz="8" w:space="0" w:color="auto"/>
            </w:tcBorders>
            <w:shd w:val="clear" w:color="auto" w:fill="FFFFFF"/>
            <w:hideMark/>
          </w:tcPr>
          <w:p w14:paraId="6E03012E"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(n) thời gian</w:t>
            </w:r>
          </w:p>
        </w:tc>
      </w:tr>
      <w:tr w:rsidR="00C54368" w:rsidRPr="00C54368" w14:paraId="5B53DCEB" w14:textId="77777777" w:rsidTr="00C54368">
        <w:tc>
          <w:tcPr>
            <w:tcW w:w="3642" w:type="dxa"/>
            <w:tcBorders>
              <w:top w:val="nil"/>
              <w:left w:val="single" w:sz="8" w:space="0" w:color="auto"/>
              <w:bottom w:val="single" w:sz="8" w:space="0" w:color="auto"/>
              <w:right w:val="single" w:sz="8" w:space="0" w:color="auto"/>
            </w:tcBorders>
            <w:shd w:val="clear" w:color="auto" w:fill="FFFFFF"/>
            <w:hideMark/>
          </w:tcPr>
          <w:p w14:paraId="3C12A310"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222. </w:t>
            </w:r>
            <w:r w:rsidRPr="00C54368">
              <w:rPr>
                <w:rFonts w:eastAsia="Times New Roman" w:cs="Times New Roman"/>
                <w:b/>
                <w:bCs/>
                <w:color w:val="D60000"/>
                <w:sz w:val="24"/>
                <w:szCs w:val="24"/>
                <w:shd w:val="clear" w:color="auto" w:fill="FFFFFF"/>
                <w:lang w:val="en-US"/>
              </w:rPr>
              <w:t>mistime</w:t>
            </w:r>
          </w:p>
        </w:tc>
        <w:tc>
          <w:tcPr>
            <w:tcW w:w="2743" w:type="dxa"/>
            <w:tcBorders>
              <w:top w:val="nil"/>
              <w:left w:val="nil"/>
              <w:bottom w:val="single" w:sz="8" w:space="0" w:color="auto"/>
              <w:right w:val="single" w:sz="8" w:space="0" w:color="auto"/>
            </w:tcBorders>
            <w:shd w:val="clear" w:color="auto" w:fill="FFFFFF"/>
            <w:hideMark/>
          </w:tcPr>
          <w:p w14:paraId="32067814"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/ˌmɪsˈtaɪm/</w:t>
            </w:r>
          </w:p>
        </w:tc>
        <w:tc>
          <w:tcPr>
            <w:tcW w:w="4542" w:type="dxa"/>
            <w:tcBorders>
              <w:top w:val="nil"/>
              <w:left w:val="nil"/>
              <w:bottom w:val="single" w:sz="8" w:space="0" w:color="auto"/>
              <w:right w:val="single" w:sz="8" w:space="0" w:color="auto"/>
            </w:tcBorders>
            <w:shd w:val="clear" w:color="auto" w:fill="FFFFFF"/>
            <w:hideMark/>
          </w:tcPr>
          <w:p w14:paraId="3D3953E2"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(v) nói không đúng lúc, làm không đúng lúc</w:t>
            </w:r>
          </w:p>
        </w:tc>
      </w:tr>
      <w:tr w:rsidR="00C54368" w:rsidRPr="00C54368" w14:paraId="2A29917E" w14:textId="77777777" w:rsidTr="00C54368">
        <w:tc>
          <w:tcPr>
            <w:tcW w:w="3642" w:type="dxa"/>
            <w:tcBorders>
              <w:top w:val="nil"/>
              <w:left w:val="single" w:sz="8" w:space="0" w:color="auto"/>
              <w:bottom w:val="single" w:sz="8" w:space="0" w:color="auto"/>
              <w:right w:val="single" w:sz="8" w:space="0" w:color="auto"/>
            </w:tcBorders>
            <w:shd w:val="clear" w:color="auto" w:fill="FFFFFF"/>
            <w:hideMark/>
          </w:tcPr>
          <w:p w14:paraId="3B4EF8B7"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223. </w:t>
            </w:r>
            <w:r w:rsidRPr="00C54368">
              <w:rPr>
                <w:rFonts w:eastAsia="Times New Roman" w:cs="Times New Roman"/>
                <w:b/>
                <w:bCs/>
                <w:color w:val="D60000"/>
                <w:sz w:val="24"/>
                <w:szCs w:val="24"/>
                <w:shd w:val="clear" w:color="auto" w:fill="FFFFFF"/>
                <w:lang w:val="en-US"/>
              </w:rPr>
              <w:t>timer</w:t>
            </w:r>
          </w:p>
        </w:tc>
        <w:tc>
          <w:tcPr>
            <w:tcW w:w="2743" w:type="dxa"/>
            <w:tcBorders>
              <w:top w:val="nil"/>
              <w:left w:val="nil"/>
              <w:bottom w:val="single" w:sz="8" w:space="0" w:color="auto"/>
              <w:right w:val="single" w:sz="8" w:space="0" w:color="auto"/>
            </w:tcBorders>
            <w:shd w:val="clear" w:color="auto" w:fill="FFFFFF"/>
            <w:hideMark/>
          </w:tcPr>
          <w:p w14:paraId="5FA85A0C"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/ˈtaɪmə(r)/</w:t>
            </w:r>
          </w:p>
        </w:tc>
        <w:tc>
          <w:tcPr>
            <w:tcW w:w="4542" w:type="dxa"/>
            <w:tcBorders>
              <w:top w:val="nil"/>
              <w:left w:val="nil"/>
              <w:bottom w:val="single" w:sz="8" w:space="0" w:color="auto"/>
              <w:right w:val="single" w:sz="8" w:space="0" w:color="auto"/>
            </w:tcBorders>
            <w:shd w:val="clear" w:color="auto" w:fill="FFFFFF"/>
            <w:hideMark/>
          </w:tcPr>
          <w:p w14:paraId="589368D5"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(n) đồng hồ bấm giờ</w:t>
            </w:r>
          </w:p>
        </w:tc>
      </w:tr>
      <w:tr w:rsidR="00C54368" w:rsidRPr="00C54368" w14:paraId="40E21573" w14:textId="77777777" w:rsidTr="00C54368">
        <w:tc>
          <w:tcPr>
            <w:tcW w:w="3642" w:type="dxa"/>
            <w:tcBorders>
              <w:top w:val="nil"/>
              <w:left w:val="single" w:sz="8" w:space="0" w:color="auto"/>
              <w:bottom w:val="single" w:sz="8" w:space="0" w:color="auto"/>
              <w:right w:val="single" w:sz="8" w:space="0" w:color="auto"/>
            </w:tcBorders>
            <w:shd w:val="clear" w:color="auto" w:fill="FFFFFF"/>
            <w:hideMark/>
          </w:tcPr>
          <w:p w14:paraId="17BF47A6"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224. </w:t>
            </w:r>
            <w:r w:rsidRPr="00C54368">
              <w:rPr>
                <w:rFonts w:eastAsia="Times New Roman" w:cs="Times New Roman"/>
                <w:b/>
                <w:bCs/>
                <w:color w:val="D60000"/>
                <w:sz w:val="24"/>
                <w:szCs w:val="24"/>
                <w:shd w:val="clear" w:color="auto" w:fill="FFFFFF"/>
                <w:lang w:val="en-US"/>
              </w:rPr>
              <w:t>timing</w:t>
            </w:r>
          </w:p>
        </w:tc>
        <w:tc>
          <w:tcPr>
            <w:tcW w:w="2743" w:type="dxa"/>
            <w:tcBorders>
              <w:top w:val="nil"/>
              <w:left w:val="nil"/>
              <w:bottom w:val="single" w:sz="8" w:space="0" w:color="auto"/>
              <w:right w:val="single" w:sz="8" w:space="0" w:color="auto"/>
            </w:tcBorders>
            <w:shd w:val="clear" w:color="auto" w:fill="FFFFFF"/>
            <w:hideMark/>
          </w:tcPr>
          <w:p w14:paraId="202C599D"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/ˈtaɪmɪŋ/</w:t>
            </w:r>
          </w:p>
        </w:tc>
        <w:tc>
          <w:tcPr>
            <w:tcW w:w="4542" w:type="dxa"/>
            <w:tcBorders>
              <w:top w:val="nil"/>
              <w:left w:val="nil"/>
              <w:bottom w:val="single" w:sz="8" w:space="0" w:color="auto"/>
              <w:right w:val="single" w:sz="8" w:space="0" w:color="auto"/>
            </w:tcBorders>
            <w:shd w:val="clear" w:color="auto" w:fill="FFFFFF"/>
            <w:hideMark/>
          </w:tcPr>
          <w:p w14:paraId="60769940"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(n) sự tính toán thời gian</w:t>
            </w:r>
          </w:p>
        </w:tc>
      </w:tr>
      <w:tr w:rsidR="00C54368" w:rsidRPr="00C54368" w14:paraId="4E7AFF32" w14:textId="77777777" w:rsidTr="00C54368">
        <w:tc>
          <w:tcPr>
            <w:tcW w:w="3642" w:type="dxa"/>
            <w:tcBorders>
              <w:top w:val="nil"/>
              <w:left w:val="single" w:sz="8" w:space="0" w:color="auto"/>
              <w:bottom w:val="single" w:sz="8" w:space="0" w:color="auto"/>
              <w:right w:val="single" w:sz="8" w:space="0" w:color="auto"/>
            </w:tcBorders>
            <w:shd w:val="clear" w:color="auto" w:fill="FFFFFF"/>
            <w:hideMark/>
          </w:tcPr>
          <w:p w14:paraId="3C5DB784"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225. </w:t>
            </w:r>
            <w:r w:rsidRPr="00C54368">
              <w:rPr>
                <w:rFonts w:eastAsia="Times New Roman" w:cs="Times New Roman"/>
                <w:b/>
                <w:bCs/>
                <w:color w:val="D60000"/>
                <w:sz w:val="24"/>
                <w:szCs w:val="24"/>
                <w:shd w:val="clear" w:color="auto" w:fill="FFFFFF"/>
                <w:lang w:val="en-US"/>
              </w:rPr>
              <w:t>overtime</w:t>
            </w:r>
          </w:p>
        </w:tc>
        <w:tc>
          <w:tcPr>
            <w:tcW w:w="2743" w:type="dxa"/>
            <w:tcBorders>
              <w:top w:val="nil"/>
              <w:left w:val="nil"/>
              <w:bottom w:val="single" w:sz="8" w:space="0" w:color="auto"/>
              <w:right w:val="single" w:sz="8" w:space="0" w:color="auto"/>
            </w:tcBorders>
            <w:shd w:val="clear" w:color="auto" w:fill="FFFFFF"/>
            <w:hideMark/>
          </w:tcPr>
          <w:p w14:paraId="72561B84"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/ˈəʊvətaɪm/</w:t>
            </w:r>
          </w:p>
        </w:tc>
        <w:tc>
          <w:tcPr>
            <w:tcW w:w="4542" w:type="dxa"/>
            <w:tcBorders>
              <w:top w:val="nil"/>
              <w:left w:val="nil"/>
              <w:bottom w:val="single" w:sz="8" w:space="0" w:color="auto"/>
              <w:right w:val="single" w:sz="8" w:space="0" w:color="auto"/>
            </w:tcBorders>
            <w:shd w:val="clear" w:color="auto" w:fill="FFFFFF"/>
            <w:hideMark/>
          </w:tcPr>
          <w:p w14:paraId="6C6A8B9D"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(adj) ngoài giờ làm việc</w:t>
            </w:r>
          </w:p>
        </w:tc>
      </w:tr>
      <w:tr w:rsidR="00C54368" w:rsidRPr="00C54368" w14:paraId="64A42D04" w14:textId="77777777" w:rsidTr="00C54368">
        <w:tc>
          <w:tcPr>
            <w:tcW w:w="3642" w:type="dxa"/>
            <w:tcBorders>
              <w:top w:val="nil"/>
              <w:left w:val="single" w:sz="8" w:space="0" w:color="auto"/>
              <w:bottom w:val="single" w:sz="8" w:space="0" w:color="auto"/>
              <w:right w:val="single" w:sz="8" w:space="0" w:color="auto"/>
            </w:tcBorders>
            <w:shd w:val="clear" w:color="auto" w:fill="FFFFFF"/>
            <w:hideMark/>
          </w:tcPr>
          <w:p w14:paraId="5F9CF010"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226. </w:t>
            </w:r>
            <w:r w:rsidRPr="00C54368">
              <w:rPr>
                <w:rFonts w:eastAsia="Times New Roman" w:cs="Times New Roman"/>
                <w:b/>
                <w:bCs/>
                <w:color w:val="D60000"/>
                <w:sz w:val="24"/>
                <w:szCs w:val="24"/>
                <w:shd w:val="clear" w:color="auto" w:fill="FFFFFF"/>
                <w:lang w:val="en-US"/>
              </w:rPr>
              <w:t>timetable</w:t>
            </w:r>
          </w:p>
        </w:tc>
        <w:tc>
          <w:tcPr>
            <w:tcW w:w="2743" w:type="dxa"/>
            <w:tcBorders>
              <w:top w:val="nil"/>
              <w:left w:val="nil"/>
              <w:bottom w:val="single" w:sz="8" w:space="0" w:color="auto"/>
              <w:right w:val="single" w:sz="8" w:space="0" w:color="auto"/>
            </w:tcBorders>
            <w:shd w:val="clear" w:color="auto" w:fill="FFFFFF"/>
            <w:hideMark/>
          </w:tcPr>
          <w:p w14:paraId="22B279EB"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/ˈtaɪmteɪbl/</w:t>
            </w:r>
          </w:p>
        </w:tc>
        <w:tc>
          <w:tcPr>
            <w:tcW w:w="4542" w:type="dxa"/>
            <w:tcBorders>
              <w:top w:val="nil"/>
              <w:left w:val="nil"/>
              <w:bottom w:val="single" w:sz="8" w:space="0" w:color="auto"/>
              <w:right w:val="single" w:sz="8" w:space="0" w:color="auto"/>
            </w:tcBorders>
            <w:shd w:val="clear" w:color="auto" w:fill="FFFFFF"/>
            <w:hideMark/>
          </w:tcPr>
          <w:p w14:paraId="33FBF9A0"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(n) thời gian biểu</w:t>
            </w:r>
          </w:p>
        </w:tc>
      </w:tr>
      <w:tr w:rsidR="00C54368" w:rsidRPr="00C54368" w14:paraId="7DD574B6" w14:textId="77777777" w:rsidTr="00C54368">
        <w:tc>
          <w:tcPr>
            <w:tcW w:w="3642" w:type="dxa"/>
            <w:tcBorders>
              <w:top w:val="nil"/>
              <w:left w:val="single" w:sz="8" w:space="0" w:color="auto"/>
              <w:bottom w:val="single" w:sz="8" w:space="0" w:color="auto"/>
              <w:right w:val="single" w:sz="8" w:space="0" w:color="auto"/>
            </w:tcBorders>
            <w:shd w:val="clear" w:color="auto" w:fill="FFFFFF"/>
            <w:hideMark/>
          </w:tcPr>
          <w:p w14:paraId="095FCDA5"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227. </w:t>
            </w:r>
            <w:r w:rsidRPr="00C54368">
              <w:rPr>
                <w:rFonts w:eastAsia="Times New Roman" w:cs="Times New Roman"/>
                <w:b/>
                <w:bCs/>
                <w:color w:val="D60000"/>
                <w:sz w:val="24"/>
                <w:szCs w:val="24"/>
                <w:shd w:val="clear" w:color="auto" w:fill="FFFFFF"/>
                <w:lang w:val="en-US"/>
              </w:rPr>
              <w:t>timelessness</w:t>
            </w:r>
          </w:p>
        </w:tc>
        <w:tc>
          <w:tcPr>
            <w:tcW w:w="2743" w:type="dxa"/>
            <w:tcBorders>
              <w:top w:val="nil"/>
              <w:left w:val="nil"/>
              <w:bottom w:val="single" w:sz="8" w:space="0" w:color="auto"/>
              <w:right w:val="single" w:sz="8" w:space="0" w:color="auto"/>
            </w:tcBorders>
            <w:shd w:val="clear" w:color="auto" w:fill="FFFFFF"/>
            <w:hideMark/>
          </w:tcPr>
          <w:p w14:paraId="3B60E897"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/ˈtaɪmləsnəs/</w:t>
            </w:r>
          </w:p>
        </w:tc>
        <w:tc>
          <w:tcPr>
            <w:tcW w:w="4542" w:type="dxa"/>
            <w:tcBorders>
              <w:top w:val="nil"/>
              <w:left w:val="nil"/>
              <w:bottom w:val="single" w:sz="8" w:space="0" w:color="auto"/>
              <w:right w:val="single" w:sz="8" w:space="0" w:color="auto"/>
            </w:tcBorders>
            <w:shd w:val="clear" w:color="auto" w:fill="FFFFFF"/>
            <w:hideMark/>
          </w:tcPr>
          <w:p w14:paraId="0FC7C4CC"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(n) khả năng vô tận</w:t>
            </w:r>
          </w:p>
        </w:tc>
      </w:tr>
      <w:tr w:rsidR="00C54368" w:rsidRPr="00C54368" w14:paraId="0CB7B288" w14:textId="77777777" w:rsidTr="00C54368">
        <w:tc>
          <w:tcPr>
            <w:tcW w:w="3642" w:type="dxa"/>
            <w:tcBorders>
              <w:top w:val="nil"/>
              <w:left w:val="single" w:sz="8" w:space="0" w:color="auto"/>
              <w:bottom w:val="single" w:sz="8" w:space="0" w:color="auto"/>
              <w:right w:val="single" w:sz="8" w:space="0" w:color="auto"/>
            </w:tcBorders>
            <w:shd w:val="clear" w:color="auto" w:fill="FFFFFF"/>
            <w:hideMark/>
          </w:tcPr>
          <w:p w14:paraId="00EB6993"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228. </w:t>
            </w:r>
            <w:r w:rsidRPr="00C54368">
              <w:rPr>
                <w:rFonts w:eastAsia="Times New Roman" w:cs="Times New Roman"/>
                <w:b/>
                <w:bCs/>
                <w:color w:val="D60000"/>
                <w:sz w:val="24"/>
                <w:szCs w:val="24"/>
                <w:shd w:val="clear" w:color="auto" w:fill="FFFFFF"/>
                <w:lang w:val="en-US"/>
              </w:rPr>
              <w:t>(un)timely</w:t>
            </w:r>
          </w:p>
        </w:tc>
        <w:tc>
          <w:tcPr>
            <w:tcW w:w="2743" w:type="dxa"/>
            <w:tcBorders>
              <w:top w:val="nil"/>
              <w:left w:val="nil"/>
              <w:bottom w:val="single" w:sz="8" w:space="0" w:color="auto"/>
              <w:right w:val="single" w:sz="8" w:space="0" w:color="auto"/>
            </w:tcBorders>
            <w:shd w:val="clear" w:color="auto" w:fill="FFFFFF"/>
            <w:hideMark/>
          </w:tcPr>
          <w:p w14:paraId="623DDED4"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/ˈtaɪmli/</w:t>
            </w:r>
          </w:p>
        </w:tc>
        <w:tc>
          <w:tcPr>
            <w:tcW w:w="4542" w:type="dxa"/>
            <w:tcBorders>
              <w:top w:val="nil"/>
              <w:left w:val="nil"/>
              <w:bottom w:val="single" w:sz="8" w:space="0" w:color="auto"/>
              <w:right w:val="single" w:sz="8" w:space="0" w:color="auto"/>
            </w:tcBorders>
            <w:shd w:val="clear" w:color="auto" w:fill="FFFFFF"/>
            <w:hideMark/>
          </w:tcPr>
          <w:p w14:paraId="7A9A4E38"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(adv) (không) đúng lúc, hợp thời</w:t>
            </w:r>
          </w:p>
        </w:tc>
      </w:tr>
      <w:tr w:rsidR="00C54368" w:rsidRPr="00C54368" w14:paraId="60ADAA40" w14:textId="77777777" w:rsidTr="00C54368">
        <w:tc>
          <w:tcPr>
            <w:tcW w:w="3642" w:type="dxa"/>
            <w:tcBorders>
              <w:top w:val="nil"/>
              <w:left w:val="single" w:sz="8" w:space="0" w:color="auto"/>
              <w:bottom w:val="single" w:sz="8" w:space="0" w:color="auto"/>
              <w:right w:val="single" w:sz="8" w:space="0" w:color="auto"/>
            </w:tcBorders>
            <w:shd w:val="clear" w:color="auto" w:fill="FFFFFF"/>
            <w:hideMark/>
          </w:tcPr>
          <w:p w14:paraId="7E48CC5E"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229. </w:t>
            </w:r>
            <w:r w:rsidRPr="00C54368">
              <w:rPr>
                <w:rFonts w:eastAsia="Times New Roman" w:cs="Times New Roman"/>
                <w:b/>
                <w:bCs/>
                <w:color w:val="D60000"/>
                <w:sz w:val="24"/>
                <w:szCs w:val="24"/>
                <w:shd w:val="clear" w:color="auto" w:fill="FFFFFF"/>
                <w:lang w:val="en-US"/>
              </w:rPr>
              <w:t>timeless(ly)</w:t>
            </w:r>
          </w:p>
        </w:tc>
        <w:tc>
          <w:tcPr>
            <w:tcW w:w="2743" w:type="dxa"/>
            <w:tcBorders>
              <w:top w:val="nil"/>
              <w:left w:val="nil"/>
              <w:bottom w:val="single" w:sz="8" w:space="0" w:color="auto"/>
              <w:right w:val="single" w:sz="8" w:space="0" w:color="auto"/>
            </w:tcBorders>
            <w:shd w:val="clear" w:color="auto" w:fill="FFFFFF"/>
            <w:hideMark/>
          </w:tcPr>
          <w:p w14:paraId="49D51E7F"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/ˈtaɪmləs/</w:t>
            </w:r>
          </w:p>
        </w:tc>
        <w:tc>
          <w:tcPr>
            <w:tcW w:w="4542" w:type="dxa"/>
            <w:tcBorders>
              <w:top w:val="nil"/>
              <w:left w:val="nil"/>
              <w:bottom w:val="single" w:sz="8" w:space="0" w:color="auto"/>
              <w:right w:val="single" w:sz="8" w:space="0" w:color="auto"/>
            </w:tcBorders>
            <w:shd w:val="clear" w:color="auto" w:fill="FFFFFF"/>
            <w:hideMark/>
          </w:tcPr>
          <w:p w14:paraId="0FFFBACB"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(adj. adv.) vô tận</w:t>
            </w:r>
          </w:p>
        </w:tc>
      </w:tr>
      <w:tr w:rsidR="00C54368" w:rsidRPr="00C54368" w14:paraId="23A1BB62" w14:textId="77777777" w:rsidTr="00C54368">
        <w:tc>
          <w:tcPr>
            <w:tcW w:w="3642" w:type="dxa"/>
            <w:tcBorders>
              <w:top w:val="nil"/>
              <w:left w:val="single" w:sz="8" w:space="0" w:color="auto"/>
              <w:bottom w:val="single" w:sz="8" w:space="0" w:color="auto"/>
              <w:right w:val="single" w:sz="8" w:space="0" w:color="auto"/>
            </w:tcBorders>
            <w:shd w:val="clear" w:color="auto" w:fill="FFFFFF"/>
            <w:hideMark/>
          </w:tcPr>
          <w:p w14:paraId="01695569"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230. </w:t>
            </w:r>
            <w:r w:rsidRPr="00C54368">
              <w:rPr>
                <w:rFonts w:eastAsia="Times New Roman" w:cs="Times New Roman"/>
                <w:b/>
                <w:bCs/>
                <w:color w:val="D60000"/>
                <w:sz w:val="24"/>
                <w:szCs w:val="24"/>
                <w:shd w:val="clear" w:color="auto" w:fill="FFFFFF"/>
                <w:lang w:val="en-US"/>
              </w:rPr>
              <w:t>work</w:t>
            </w:r>
          </w:p>
        </w:tc>
        <w:tc>
          <w:tcPr>
            <w:tcW w:w="2743" w:type="dxa"/>
            <w:tcBorders>
              <w:top w:val="nil"/>
              <w:left w:val="nil"/>
              <w:bottom w:val="single" w:sz="8" w:space="0" w:color="auto"/>
              <w:right w:val="single" w:sz="8" w:space="0" w:color="auto"/>
            </w:tcBorders>
            <w:shd w:val="clear" w:color="auto" w:fill="FFFFFF"/>
            <w:hideMark/>
          </w:tcPr>
          <w:p w14:paraId="40FE4FCC"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/wɜːk/</w:t>
            </w:r>
          </w:p>
        </w:tc>
        <w:tc>
          <w:tcPr>
            <w:tcW w:w="4542" w:type="dxa"/>
            <w:tcBorders>
              <w:top w:val="nil"/>
              <w:left w:val="nil"/>
              <w:bottom w:val="single" w:sz="8" w:space="0" w:color="auto"/>
              <w:right w:val="single" w:sz="8" w:space="0" w:color="auto"/>
            </w:tcBorders>
            <w:shd w:val="clear" w:color="auto" w:fill="FFFFFF"/>
            <w:hideMark/>
          </w:tcPr>
          <w:p w14:paraId="774816DB"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(v) làm việc</w:t>
            </w:r>
          </w:p>
        </w:tc>
      </w:tr>
      <w:tr w:rsidR="00C54368" w:rsidRPr="00C54368" w14:paraId="6C4DDDCE" w14:textId="77777777" w:rsidTr="00C54368">
        <w:tc>
          <w:tcPr>
            <w:tcW w:w="3642" w:type="dxa"/>
            <w:tcBorders>
              <w:top w:val="nil"/>
              <w:left w:val="single" w:sz="8" w:space="0" w:color="auto"/>
              <w:bottom w:val="single" w:sz="8" w:space="0" w:color="auto"/>
              <w:right w:val="single" w:sz="8" w:space="0" w:color="auto"/>
            </w:tcBorders>
            <w:shd w:val="clear" w:color="auto" w:fill="FFFFFF"/>
            <w:hideMark/>
          </w:tcPr>
          <w:p w14:paraId="0E9E60C4"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231. </w:t>
            </w:r>
            <w:r w:rsidRPr="00C54368">
              <w:rPr>
                <w:rFonts w:eastAsia="Times New Roman" w:cs="Times New Roman"/>
                <w:b/>
                <w:bCs/>
                <w:color w:val="D60000"/>
                <w:sz w:val="24"/>
                <w:szCs w:val="24"/>
                <w:shd w:val="clear" w:color="auto" w:fill="FFFFFF"/>
                <w:lang w:val="en-US"/>
              </w:rPr>
              <w:t>rework</w:t>
            </w:r>
          </w:p>
        </w:tc>
        <w:tc>
          <w:tcPr>
            <w:tcW w:w="2743" w:type="dxa"/>
            <w:tcBorders>
              <w:top w:val="nil"/>
              <w:left w:val="nil"/>
              <w:bottom w:val="single" w:sz="8" w:space="0" w:color="auto"/>
              <w:right w:val="single" w:sz="8" w:space="0" w:color="auto"/>
            </w:tcBorders>
            <w:shd w:val="clear" w:color="auto" w:fill="FFFFFF"/>
            <w:hideMark/>
          </w:tcPr>
          <w:p w14:paraId="6CF30196"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/ˌriːˈwɜːk/</w:t>
            </w:r>
          </w:p>
        </w:tc>
        <w:tc>
          <w:tcPr>
            <w:tcW w:w="4542" w:type="dxa"/>
            <w:tcBorders>
              <w:top w:val="nil"/>
              <w:left w:val="nil"/>
              <w:bottom w:val="single" w:sz="8" w:space="0" w:color="auto"/>
              <w:right w:val="single" w:sz="8" w:space="0" w:color="auto"/>
            </w:tcBorders>
            <w:shd w:val="clear" w:color="auto" w:fill="FFFFFF"/>
            <w:hideMark/>
          </w:tcPr>
          <w:p w14:paraId="4190D526"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(v) sửa lại, cải thiện</w:t>
            </w:r>
          </w:p>
        </w:tc>
      </w:tr>
      <w:tr w:rsidR="00C54368" w:rsidRPr="00C54368" w14:paraId="24E26859" w14:textId="77777777" w:rsidTr="00C54368">
        <w:tc>
          <w:tcPr>
            <w:tcW w:w="3642" w:type="dxa"/>
            <w:tcBorders>
              <w:top w:val="nil"/>
              <w:left w:val="single" w:sz="8" w:space="0" w:color="auto"/>
              <w:bottom w:val="single" w:sz="8" w:space="0" w:color="auto"/>
              <w:right w:val="single" w:sz="8" w:space="0" w:color="auto"/>
            </w:tcBorders>
            <w:shd w:val="clear" w:color="auto" w:fill="FFFFFF"/>
            <w:hideMark/>
          </w:tcPr>
          <w:p w14:paraId="02432139"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232. </w:t>
            </w:r>
            <w:r w:rsidRPr="00C54368">
              <w:rPr>
                <w:rFonts w:eastAsia="Times New Roman" w:cs="Times New Roman"/>
                <w:b/>
                <w:bCs/>
                <w:color w:val="D60000"/>
                <w:sz w:val="24"/>
                <w:szCs w:val="24"/>
                <w:shd w:val="clear" w:color="auto" w:fill="FFFFFF"/>
                <w:lang w:val="en-US"/>
              </w:rPr>
              <w:t>overwork</w:t>
            </w:r>
          </w:p>
        </w:tc>
        <w:tc>
          <w:tcPr>
            <w:tcW w:w="2743" w:type="dxa"/>
            <w:tcBorders>
              <w:top w:val="nil"/>
              <w:left w:val="nil"/>
              <w:bottom w:val="single" w:sz="8" w:space="0" w:color="auto"/>
              <w:right w:val="single" w:sz="8" w:space="0" w:color="auto"/>
            </w:tcBorders>
            <w:shd w:val="clear" w:color="auto" w:fill="FFFFFF"/>
            <w:hideMark/>
          </w:tcPr>
          <w:p w14:paraId="645E4512"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/ˌəʊvəˈwɜːk/</w:t>
            </w:r>
          </w:p>
        </w:tc>
        <w:tc>
          <w:tcPr>
            <w:tcW w:w="4542" w:type="dxa"/>
            <w:tcBorders>
              <w:top w:val="nil"/>
              <w:left w:val="nil"/>
              <w:bottom w:val="single" w:sz="8" w:space="0" w:color="auto"/>
              <w:right w:val="single" w:sz="8" w:space="0" w:color="auto"/>
            </w:tcBorders>
            <w:shd w:val="clear" w:color="auto" w:fill="FFFFFF"/>
            <w:hideMark/>
          </w:tcPr>
          <w:p w14:paraId="0F8CBAAE"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(v) làm việc quá sức</w:t>
            </w:r>
          </w:p>
        </w:tc>
      </w:tr>
      <w:tr w:rsidR="00C54368" w:rsidRPr="00C54368" w14:paraId="261D5A82" w14:textId="77777777" w:rsidTr="00C54368">
        <w:tc>
          <w:tcPr>
            <w:tcW w:w="3642" w:type="dxa"/>
            <w:tcBorders>
              <w:top w:val="nil"/>
              <w:left w:val="single" w:sz="8" w:space="0" w:color="auto"/>
              <w:bottom w:val="single" w:sz="8" w:space="0" w:color="auto"/>
              <w:right w:val="single" w:sz="8" w:space="0" w:color="auto"/>
            </w:tcBorders>
            <w:shd w:val="clear" w:color="auto" w:fill="FFFFFF"/>
            <w:hideMark/>
          </w:tcPr>
          <w:p w14:paraId="1CC9EE95"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233. </w:t>
            </w:r>
            <w:r w:rsidRPr="00C54368">
              <w:rPr>
                <w:rFonts w:eastAsia="Times New Roman" w:cs="Times New Roman"/>
                <w:b/>
                <w:bCs/>
                <w:color w:val="D60000"/>
                <w:sz w:val="24"/>
                <w:szCs w:val="24"/>
                <w:shd w:val="clear" w:color="auto" w:fill="FFFFFF"/>
                <w:lang w:val="en-US"/>
              </w:rPr>
              <w:t>worker</w:t>
            </w:r>
          </w:p>
        </w:tc>
        <w:tc>
          <w:tcPr>
            <w:tcW w:w="2743" w:type="dxa"/>
            <w:tcBorders>
              <w:top w:val="nil"/>
              <w:left w:val="nil"/>
              <w:bottom w:val="single" w:sz="8" w:space="0" w:color="auto"/>
              <w:right w:val="single" w:sz="8" w:space="0" w:color="auto"/>
            </w:tcBorders>
            <w:shd w:val="clear" w:color="auto" w:fill="FFFFFF"/>
            <w:hideMark/>
          </w:tcPr>
          <w:p w14:paraId="09D29237"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/ˈwɜːkə(r)/</w:t>
            </w:r>
          </w:p>
        </w:tc>
        <w:tc>
          <w:tcPr>
            <w:tcW w:w="4542" w:type="dxa"/>
            <w:tcBorders>
              <w:top w:val="nil"/>
              <w:left w:val="nil"/>
              <w:bottom w:val="single" w:sz="8" w:space="0" w:color="auto"/>
              <w:right w:val="single" w:sz="8" w:space="0" w:color="auto"/>
            </w:tcBorders>
            <w:shd w:val="clear" w:color="auto" w:fill="FFFFFF"/>
            <w:hideMark/>
          </w:tcPr>
          <w:p w14:paraId="6E3FF16A"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(n) người lao động</w:t>
            </w:r>
          </w:p>
        </w:tc>
      </w:tr>
      <w:tr w:rsidR="00C54368" w:rsidRPr="00C54368" w14:paraId="2440A6EF" w14:textId="77777777" w:rsidTr="00C54368">
        <w:tc>
          <w:tcPr>
            <w:tcW w:w="3642" w:type="dxa"/>
            <w:tcBorders>
              <w:top w:val="nil"/>
              <w:left w:val="single" w:sz="8" w:space="0" w:color="auto"/>
              <w:bottom w:val="single" w:sz="8" w:space="0" w:color="auto"/>
              <w:right w:val="single" w:sz="8" w:space="0" w:color="auto"/>
            </w:tcBorders>
            <w:shd w:val="clear" w:color="auto" w:fill="FFFFFF"/>
            <w:hideMark/>
          </w:tcPr>
          <w:p w14:paraId="4F25EF63"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234. </w:t>
            </w:r>
            <w:r w:rsidRPr="00C54368">
              <w:rPr>
                <w:rFonts w:eastAsia="Times New Roman" w:cs="Times New Roman"/>
                <w:b/>
                <w:bCs/>
                <w:color w:val="D60000"/>
                <w:sz w:val="24"/>
                <w:szCs w:val="24"/>
                <w:shd w:val="clear" w:color="auto" w:fill="FFFFFF"/>
                <w:lang w:val="en-US"/>
              </w:rPr>
              <w:t>works</w:t>
            </w:r>
          </w:p>
        </w:tc>
        <w:tc>
          <w:tcPr>
            <w:tcW w:w="2743" w:type="dxa"/>
            <w:tcBorders>
              <w:top w:val="nil"/>
              <w:left w:val="nil"/>
              <w:bottom w:val="single" w:sz="8" w:space="0" w:color="auto"/>
              <w:right w:val="single" w:sz="8" w:space="0" w:color="auto"/>
            </w:tcBorders>
            <w:shd w:val="clear" w:color="auto" w:fill="FFFFFF"/>
            <w:hideMark/>
          </w:tcPr>
          <w:p w14:paraId="7D5D91B6"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/wɜːks/</w:t>
            </w:r>
          </w:p>
        </w:tc>
        <w:tc>
          <w:tcPr>
            <w:tcW w:w="4542" w:type="dxa"/>
            <w:tcBorders>
              <w:top w:val="nil"/>
              <w:left w:val="nil"/>
              <w:bottom w:val="single" w:sz="8" w:space="0" w:color="auto"/>
              <w:right w:val="single" w:sz="8" w:space="0" w:color="auto"/>
            </w:tcBorders>
            <w:shd w:val="clear" w:color="auto" w:fill="FFFFFF"/>
            <w:hideMark/>
          </w:tcPr>
          <w:p w14:paraId="09ABF0C7"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(n) tác phẩm (nghệ thuật)</w:t>
            </w:r>
          </w:p>
        </w:tc>
      </w:tr>
      <w:tr w:rsidR="00C54368" w:rsidRPr="00C54368" w14:paraId="35046478" w14:textId="77777777" w:rsidTr="00C54368">
        <w:tc>
          <w:tcPr>
            <w:tcW w:w="3642" w:type="dxa"/>
            <w:tcBorders>
              <w:top w:val="nil"/>
              <w:left w:val="single" w:sz="8" w:space="0" w:color="auto"/>
              <w:bottom w:val="single" w:sz="8" w:space="0" w:color="auto"/>
              <w:right w:val="single" w:sz="8" w:space="0" w:color="auto"/>
            </w:tcBorders>
            <w:shd w:val="clear" w:color="auto" w:fill="FFFFFF"/>
            <w:hideMark/>
          </w:tcPr>
          <w:p w14:paraId="5F50F1D8"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235. </w:t>
            </w:r>
            <w:r w:rsidRPr="00C54368">
              <w:rPr>
                <w:rFonts w:eastAsia="Times New Roman" w:cs="Times New Roman"/>
                <w:b/>
                <w:bCs/>
                <w:color w:val="D60000"/>
                <w:sz w:val="24"/>
                <w:szCs w:val="24"/>
                <w:shd w:val="clear" w:color="auto" w:fill="FFFFFF"/>
                <w:lang w:val="en-US"/>
              </w:rPr>
              <w:t>reworking</w:t>
            </w:r>
          </w:p>
        </w:tc>
        <w:tc>
          <w:tcPr>
            <w:tcW w:w="2743" w:type="dxa"/>
            <w:tcBorders>
              <w:top w:val="nil"/>
              <w:left w:val="nil"/>
              <w:bottom w:val="single" w:sz="8" w:space="0" w:color="auto"/>
              <w:right w:val="single" w:sz="8" w:space="0" w:color="auto"/>
            </w:tcBorders>
            <w:shd w:val="clear" w:color="auto" w:fill="FFFFFF"/>
            <w:hideMark/>
          </w:tcPr>
          <w:p w14:paraId="3F5ACF33"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/ˌriːˈwɜːkɪŋ/</w:t>
            </w:r>
          </w:p>
        </w:tc>
        <w:tc>
          <w:tcPr>
            <w:tcW w:w="4542" w:type="dxa"/>
            <w:tcBorders>
              <w:top w:val="nil"/>
              <w:left w:val="nil"/>
              <w:bottom w:val="single" w:sz="8" w:space="0" w:color="auto"/>
              <w:right w:val="single" w:sz="8" w:space="0" w:color="auto"/>
            </w:tcBorders>
            <w:shd w:val="clear" w:color="auto" w:fill="FFFFFF"/>
            <w:hideMark/>
          </w:tcPr>
          <w:p w14:paraId="19CBA84D"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(n) sự phục hồi, sự sửa chữa</w:t>
            </w:r>
          </w:p>
        </w:tc>
      </w:tr>
      <w:tr w:rsidR="00C54368" w:rsidRPr="00C54368" w14:paraId="08BE915B" w14:textId="77777777" w:rsidTr="00C54368">
        <w:tc>
          <w:tcPr>
            <w:tcW w:w="3642" w:type="dxa"/>
            <w:tcBorders>
              <w:top w:val="nil"/>
              <w:left w:val="single" w:sz="8" w:space="0" w:color="auto"/>
              <w:bottom w:val="single" w:sz="8" w:space="0" w:color="auto"/>
              <w:right w:val="single" w:sz="8" w:space="0" w:color="auto"/>
            </w:tcBorders>
            <w:shd w:val="clear" w:color="auto" w:fill="FFFFFF"/>
            <w:hideMark/>
          </w:tcPr>
          <w:p w14:paraId="048F28EA"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236. </w:t>
            </w:r>
            <w:r w:rsidRPr="00C54368">
              <w:rPr>
                <w:rFonts w:eastAsia="Times New Roman" w:cs="Times New Roman"/>
                <w:b/>
                <w:bCs/>
                <w:color w:val="D60000"/>
                <w:sz w:val="24"/>
                <w:szCs w:val="24"/>
                <w:shd w:val="clear" w:color="auto" w:fill="FFFFFF"/>
                <w:lang w:val="en-US"/>
              </w:rPr>
              <w:t>workplace</w:t>
            </w:r>
          </w:p>
        </w:tc>
        <w:tc>
          <w:tcPr>
            <w:tcW w:w="2743" w:type="dxa"/>
            <w:tcBorders>
              <w:top w:val="nil"/>
              <w:left w:val="nil"/>
              <w:bottom w:val="single" w:sz="8" w:space="0" w:color="auto"/>
              <w:right w:val="single" w:sz="8" w:space="0" w:color="auto"/>
            </w:tcBorders>
            <w:shd w:val="clear" w:color="auto" w:fill="FFFFFF"/>
            <w:hideMark/>
          </w:tcPr>
          <w:p w14:paraId="032139E8"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/ˈwɜːkpleɪs/</w:t>
            </w:r>
          </w:p>
        </w:tc>
        <w:tc>
          <w:tcPr>
            <w:tcW w:w="4542" w:type="dxa"/>
            <w:tcBorders>
              <w:top w:val="nil"/>
              <w:left w:val="nil"/>
              <w:bottom w:val="single" w:sz="8" w:space="0" w:color="auto"/>
              <w:right w:val="single" w:sz="8" w:space="0" w:color="auto"/>
            </w:tcBorders>
            <w:shd w:val="clear" w:color="auto" w:fill="FFFFFF"/>
            <w:hideMark/>
          </w:tcPr>
          <w:p w14:paraId="2CB722CB"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(n) chỗ làm việc, xưởng</w:t>
            </w:r>
          </w:p>
        </w:tc>
      </w:tr>
      <w:tr w:rsidR="00C54368" w:rsidRPr="00C54368" w14:paraId="4D0E484C" w14:textId="77777777" w:rsidTr="00C54368">
        <w:tc>
          <w:tcPr>
            <w:tcW w:w="3642" w:type="dxa"/>
            <w:tcBorders>
              <w:top w:val="nil"/>
              <w:left w:val="single" w:sz="8" w:space="0" w:color="auto"/>
              <w:bottom w:val="single" w:sz="8" w:space="0" w:color="auto"/>
              <w:right w:val="single" w:sz="8" w:space="0" w:color="auto"/>
            </w:tcBorders>
            <w:shd w:val="clear" w:color="auto" w:fill="FFFFFF"/>
            <w:hideMark/>
          </w:tcPr>
          <w:p w14:paraId="11DAFEBE"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lastRenderedPageBreak/>
              <w:t xml:space="preserve">237. </w:t>
            </w:r>
            <w:r w:rsidRPr="00C54368">
              <w:rPr>
                <w:rFonts w:eastAsia="Times New Roman" w:cs="Times New Roman"/>
                <w:b/>
                <w:bCs/>
                <w:color w:val="D60000"/>
                <w:sz w:val="24"/>
                <w:szCs w:val="24"/>
                <w:shd w:val="clear" w:color="auto" w:fill="FFFFFF"/>
                <w:lang w:val="en-US"/>
              </w:rPr>
              <w:t>overworked</w:t>
            </w:r>
          </w:p>
        </w:tc>
        <w:tc>
          <w:tcPr>
            <w:tcW w:w="2743" w:type="dxa"/>
            <w:tcBorders>
              <w:top w:val="nil"/>
              <w:left w:val="nil"/>
              <w:bottom w:val="single" w:sz="8" w:space="0" w:color="auto"/>
              <w:right w:val="single" w:sz="8" w:space="0" w:color="auto"/>
            </w:tcBorders>
            <w:shd w:val="clear" w:color="auto" w:fill="FFFFFF"/>
            <w:hideMark/>
          </w:tcPr>
          <w:p w14:paraId="196B78B9"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/ˌəʊvəˈwɜːkt/</w:t>
            </w:r>
          </w:p>
        </w:tc>
        <w:tc>
          <w:tcPr>
            <w:tcW w:w="4542" w:type="dxa"/>
            <w:tcBorders>
              <w:top w:val="nil"/>
              <w:left w:val="nil"/>
              <w:bottom w:val="single" w:sz="8" w:space="0" w:color="auto"/>
              <w:right w:val="single" w:sz="8" w:space="0" w:color="auto"/>
            </w:tcBorders>
            <w:shd w:val="clear" w:color="auto" w:fill="FFFFFF"/>
            <w:hideMark/>
          </w:tcPr>
          <w:p w14:paraId="4B02FF70"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(adj) làm việc quá sức</w:t>
            </w:r>
          </w:p>
        </w:tc>
      </w:tr>
      <w:tr w:rsidR="00C54368" w:rsidRPr="00C54368" w14:paraId="58938390" w14:textId="77777777" w:rsidTr="00C54368">
        <w:tc>
          <w:tcPr>
            <w:tcW w:w="3642" w:type="dxa"/>
            <w:tcBorders>
              <w:top w:val="nil"/>
              <w:left w:val="single" w:sz="8" w:space="0" w:color="auto"/>
              <w:bottom w:val="single" w:sz="8" w:space="0" w:color="auto"/>
              <w:right w:val="single" w:sz="8" w:space="0" w:color="auto"/>
            </w:tcBorders>
            <w:shd w:val="clear" w:color="auto" w:fill="FFFFFF"/>
            <w:hideMark/>
          </w:tcPr>
          <w:p w14:paraId="37F878EE"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238. </w:t>
            </w:r>
            <w:r w:rsidRPr="00C54368">
              <w:rPr>
                <w:rFonts w:eastAsia="Times New Roman" w:cs="Times New Roman"/>
                <w:b/>
                <w:bCs/>
                <w:color w:val="D60000"/>
                <w:sz w:val="24"/>
                <w:szCs w:val="24"/>
                <w:shd w:val="clear" w:color="auto" w:fill="FFFFFF"/>
                <w:lang w:val="en-US"/>
              </w:rPr>
              <w:t>working</w:t>
            </w:r>
          </w:p>
        </w:tc>
        <w:tc>
          <w:tcPr>
            <w:tcW w:w="2743" w:type="dxa"/>
            <w:tcBorders>
              <w:top w:val="nil"/>
              <w:left w:val="nil"/>
              <w:bottom w:val="single" w:sz="8" w:space="0" w:color="auto"/>
              <w:right w:val="single" w:sz="8" w:space="0" w:color="auto"/>
            </w:tcBorders>
            <w:shd w:val="clear" w:color="auto" w:fill="FFFFFF"/>
            <w:hideMark/>
          </w:tcPr>
          <w:p w14:paraId="52441CD3"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/ˈwɜːkɪŋ/</w:t>
            </w:r>
          </w:p>
        </w:tc>
        <w:tc>
          <w:tcPr>
            <w:tcW w:w="4542" w:type="dxa"/>
            <w:tcBorders>
              <w:top w:val="nil"/>
              <w:left w:val="nil"/>
              <w:bottom w:val="single" w:sz="8" w:space="0" w:color="auto"/>
              <w:right w:val="single" w:sz="8" w:space="0" w:color="auto"/>
            </w:tcBorders>
            <w:shd w:val="clear" w:color="auto" w:fill="FFFFFF"/>
            <w:hideMark/>
          </w:tcPr>
          <w:p w14:paraId="1A12A6BE"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(adj. n. ) sự làm việc, lao động</w:t>
            </w:r>
          </w:p>
        </w:tc>
      </w:tr>
      <w:tr w:rsidR="00C54368" w:rsidRPr="00C54368" w14:paraId="790A9CD8" w14:textId="77777777" w:rsidTr="00C54368">
        <w:tc>
          <w:tcPr>
            <w:tcW w:w="3642" w:type="dxa"/>
            <w:tcBorders>
              <w:top w:val="nil"/>
              <w:left w:val="single" w:sz="8" w:space="0" w:color="auto"/>
              <w:bottom w:val="single" w:sz="8" w:space="0" w:color="auto"/>
              <w:right w:val="single" w:sz="8" w:space="0" w:color="auto"/>
            </w:tcBorders>
            <w:shd w:val="clear" w:color="auto" w:fill="FFFFFF"/>
            <w:hideMark/>
          </w:tcPr>
          <w:p w14:paraId="2E2B2286"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239. </w:t>
            </w:r>
            <w:r w:rsidRPr="00C54368">
              <w:rPr>
                <w:rFonts w:eastAsia="Times New Roman" w:cs="Times New Roman"/>
                <w:b/>
                <w:bCs/>
                <w:color w:val="D60000"/>
                <w:sz w:val="24"/>
                <w:szCs w:val="24"/>
                <w:shd w:val="clear" w:color="auto" w:fill="FFFFFF"/>
                <w:lang w:val="en-US"/>
              </w:rPr>
              <w:t>(un)workable</w:t>
            </w:r>
          </w:p>
        </w:tc>
        <w:tc>
          <w:tcPr>
            <w:tcW w:w="2743" w:type="dxa"/>
            <w:tcBorders>
              <w:top w:val="nil"/>
              <w:left w:val="nil"/>
              <w:bottom w:val="single" w:sz="8" w:space="0" w:color="auto"/>
              <w:right w:val="single" w:sz="8" w:space="0" w:color="auto"/>
            </w:tcBorders>
            <w:shd w:val="clear" w:color="auto" w:fill="FFFFFF"/>
            <w:hideMark/>
          </w:tcPr>
          <w:p w14:paraId="47D84825"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/ˈwɜːkəbl/</w:t>
            </w:r>
          </w:p>
        </w:tc>
        <w:tc>
          <w:tcPr>
            <w:tcW w:w="4542" w:type="dxa"/>
            <w:tcBorders>
              <w:top w:val="nil"/>
              <w:left w:val="nil"/>
              <w:bottom w:val="single" w:sz="8" w:space="0" w:color="auto"/>
              <w:right w:val="single" w:sz="8" w:space="0" w:color="auto"/>
            </w:tcBorders>
            <w:shd w:val="clear" w:color="auto" w:fill="FFFFFF"/>
            <w:hideMark/>
          </w:tcPr>
          <w:p w14:paraId="4F5488A2"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(adj) (không)có thể làm được, thiết thực, khả thi</w:t>
            </w:r>
          </w:p>
        </w:tc>
      </w:tr>
    </w:tbl>
    <w:p w14:paraId="272FFD30" w14:textId="77777777" w:rsidR="00C54368" w:rsidRPr="00C54368" w:rsidRDefault="00C54368" w:rsidP="00C54368">
      <w:pPr>
        <w:spacing w:before="100" w:beforeAutospacing="1" w:after="100" w:afterAutospacing="1"/>
        <w:jc w:val="left"/>
        <w:rPr>
          <w:rFonts w:eastAsia="Times New Roman" w:cs="Times New Roman"/>
          <w:color w:val="000000"/>
          <w:sz w:val="24"/>
          <w:szCs w:val="24"/>
          <w:lang w:val="en-US"/>
        </w:rPr>
      </w:pPr>
      <w:r w:rsidRPr="00C54368">
        <w:rPr>
          <w:rFonts w:eastAsia="Times New Roman" w:cs="Times New Roman"/>
          <w:color w:val="000000"/>
          <w:sz w:val="24"/>
          <w:szCs w:val="24"/>
        </w:rPr>
        <w:t> </w:t>
      </w:r>
    </w:p>
    <w:p w14:paraId="7710D182" w14:textId="77777777" w:rsidR="00C54368" w:rsidRPr="00C54368" w:rsidRDefault="00C54368" w:rsidP="00C54368">
      <w:pPr>
        <w:spacing w:before="100" w:beforeAutospacing="1" w:after="100" w:afterAutospacing="1"/>
        <w:jc w:val="left"/>
        <w:rPr>
          <w:rFonts w:eastAsia="Times New Roman" w:cs="Times New Roman"/>
          <w:color w:val="000000"/>
          <w:sz w:val="24"/>
          <w:szCs w:val="24"/>
          <w:lang w:val="en-US"/>
        </w:rPr>
      </w:pPr>
      <w:r w:rsidRPr="00C54368">
        <w:rPr>
          <w:rFonts w:eastAsia="Times New Roman" w:cs="Times New Roman"/>
          <w:color w:val="000000"/>
          <w:sz w:val="24"/>
          <w:szCs w:val="24"/>
        </w:rPr>
        <w:t>UNIT 8: MOVEMENT AND TRANSPORT</w:t>
      </w:r>
    </w:p>
    <w:p w14:paraId="5B425578" w14:textId="77777777" w:rsidR="00C54368" w:rsidRPr="00C54368" w:rsidRDefault="00C54368" w:rsidP="00C54368">
      <w:pPr>
        <w:spacing w:before="100" w:beforeAutospacing="1" w:after="100" w:afterAutospacing="1"/>
        <w:jc w:val="left"/>
        <w:rPr>
          <w:rFonts w:eastAsia="Times New Roman" w:cs="Times New Roman"/>
          <w:color w:val="000000"/>
          <w:sz w:val="24"/>
          <w:szCs w:val="24"/>
          <w:lang w:val="en-US"/>
        </w:rPr>
      </w:pPr>
      <w:r w:rsidRPr="00C54368">
        <w:rPr>
          <w:rFonts w:eastAsia="Times New Roman" w:cs="Times New Roman"/>
          <w:color w:val="000000"/>
          <w:sz w:val="24"/>
          <w:szCs w:val="24"/>
        </w:rPr>
        <w:t>TOPIC VOCABULARY: MOVEMENT</w:t>
      </w:r>
    </w:p>
    <w:tbl>
      <w:tblPr>
        <w:tblStyle w:val="TableGrid"/>
        <w:tblW w:w="0" w:type="auto"/>
        <w:tblBorders>
          <w:top w:val="single" w:sz="24" w:space="0" w:color="auto"/>
          <w:left w:val="single" w:sz="24" w:space="0" w:color="auto"/>
          <w:bottom w:val="single" w:sz="24" w:space="0" w:color="auto"/>
          <w:right w:val="single" w:sz="24" w:space="0" w:color="auto"/>
        </w:tblBorders>
        <w:tblLook w:val="04A0" w:firstRow="1" w:lastRow="0" w:firstColumn="1" w:lastColumn="0" w:noHBand="0" w:noVBand="1"/>
      </w:tblPr>
      <w:tblGrid>
        <w:gridCol w:w="2199"/>
        <w:gridCol w:w="4597"/>
        <w:gridCol w:w="3341"/>
      </w:tblGrid>
      <w:tr w:rsidR="00C54368" w:rsidRPr="00C54368" w14:paraId="67F39A8D" w14:textId="77777777" w:rsidTr="00C54368">
        <w:trPr>
          <w:trHeight w:val="305"/>
        </w:trPr>
        <w:tc>
          <w:tcPr>
            <w:tcW w:w="2208" w:type="dxa"/>
            <w:tcBorders>
              <w:top w:val="single" w:sz="8" w:space="0" w:color="auto"/>
              <w:left w:val="single" w:sz="8" w:space="0" w:color="auto"/>
              <w:bottom w:val="single" w:sz="8" w:space="0" w:color="auto"/>
              <w:right w:val="single" w:sz="8" w:space="0" w:color="auto"/>
            </w:tcBorders>
            <w:shd w:val="clear" w:color="auto" w:fill="FFFFFF"/>
            <w:vAlign w:val="center"/>
            <w:hideMark/>
          </w:tcPr>
          <w:p w14:paraId="1AD5D681"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WORDS</w:t>
            </w:r>
          </w:p>
        </w:tc>
        <w:tc>
          <w:tcPr>
            <w:tcW w:w="4627" w:type="dxa"/>
            <w:tcBorders>
              <w:top w:val="single" w:sz="8" w:space="0" w:color="auto"/>
              <w:left w:val="nil"/>
              <w:bottom w:val="single" w:sz="8" w:space="0" w:color="auto"/>
              <w:right w:val="single" w:sz="8" w:space="0" w:color="auto"/>
            </w:tcBorders>
            <w:shd w:val="clear" w:color="auto" w:fill="FFFFFF"/>
            <w:vAlign w:val="center"/>
            <w:hideMark/>
          </w:tcPr>
          <w:p w14:paraId="1892DAA6"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ENGLISH MEANING</w:t>
            </w:r>
          </w:p>
        </w:tc>
        <w:tc>
          <w:tcPr>
            <w:tcW w:w="3361" w:type="dxa"/>
            <w:tcBorders>
              <w:top w:val="single" w:sz="8" w:space="0" w:color="auto"/>
              <w:left w:val="nil"/>
              <w:bottom w:val="single" w:sz="8" w:space="0" w:color="auto"/>
              <w:right w:val="single" w:sz="8" w:space="0" w:color="auto"/>
            </w:tcBorders>
            <w:shd w:val="clear" w:color="auto" w:fill="FFFFFF"/>
            <w:vAlign w:val="center"/>
            <w:hideMark/>
          </w:tcPr>
          <w:p w14:paraId="54DAC63B"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VIETNAMESE MEANING</w:t>
            </w:r>
          </w:p>
        </w:tc>
      </w:tr>
      <w:tr w:rsidR="00C54368" w:rsidRPr="00C54368" w14:paraId="7D798099" w14:textId="77777777" w:rsidTr="00C54368">
        <w:trPr>
          <w:trHeight w:val="305"/>
        </w:trPr>
        <w:tc>
          <w:tcPr>
            <w:tcW w:w="2208" w:type="dxa"/>
            <w:tcBorders>
              <w:top w:val="nil"/>
              <w:left w:val="single" w:sz="8" w:space="0" w:color="auto"/>
              <w:bottom w:val="single" w:sz="8" w:space="0" w:color="auto"/>
              <w:right w:val="single" w:sz="8" w:space="0" w:color="auto"/>
            </w:tcBorders>
            <w:shd w:val="clear" w:color="auto" w:fill="FFFFFF"/>
            <w:vAlign w:val="center"/>
            <w:hideMark/>
          </w:tcPr>
          <w:p w14:paraId="077CFA41" w14:textId="77777777" w:rsidR="00C54368" w:rsidRPr="00C54368" w:rsidRDefault="00C54368" w:rsidP="00C54368">
            <w:pPr>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1. </w:t>
            </w:r>
            <w:r w:rsidRPr="00C54368">
              <w:rPr>
                <w:rFonts w:eastAsia="Times New Roman" w:cs="Times New Roman"/>
                <w:b/>
                <w:bCs/>
                <w:color w:val="D60000"/>
                <w:sz w:val="24"/>
                <w:szCs w:val="24"/>
                <w:shd w:val="clear" w:color="auto" w:fill="FFFFFF"/>
                <w:lang w:val="en-US"/>
              </w:rPr>
              <w:t>accelerate (v) /əkˈseləreɪt/</w:t>
            </w:r>
          </w:p>
        </w:tc>
        <w:tc>
          <w:tcPr>
            <w:tcW w:w="4627" w:type="dxa"/>
            <w:tcBorders>
              <w:top w:val="nil"/>
              <w:left w:val="nil"/>
              <w:bottom w:val="single" w:sz="8" w:space="0" w:color="auto"/>
              <w:right w:val="single" w:sz="8" w:space="0" w:color="auto"/>
            </w:tcBorders>
            <w:shd w:val="clear" w:color="auto" w:fill="FFFFFF"/>
            <w:vAlign w:val="center"/>
            <w:hideMark/>
          </w:tcPr>
          <w:p w14:paraId="609939B9"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to happen faster or earlier; to make something happen faster or earlier</w:t>
            </w:r>
          </w:p>
        </w:tc>
        <w:tc>
          <w:tcPr>
            <w:tcW w:w="3361" w:type="dxa"/>
            <w:tcBorders>
              <w:top w:val="nil"/>
              <w:left w:val="nil"/>
              <w:bottom w:val="single" w:sz="8" w:space="0" w:color="auto"/>
              <w:right w:val="single" w:sz="8" w:space="0" w:color="auto"/>
            </w:tcBorders>
            <w:shd w:val="clear" w:color="auto" w:fill="FFFFFF"/>
            <w:vAlign w:val="center"/>
            <w:hideMark/>
          </w:tcPr>
          <w:p w14:paraId="71484B31"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Tăng tốc, thúc đẩy</w:t>
            </w:r>
          </w:p>
        </w:tc>
      </w:tr>
      <w:tr w:rsidR="00C54368" w:rsidRPr="00C54368" w14:paraId="2564DC14" w14:textId="77777777" w:rsidTr="00C54368">
        <w:trPr>
          <w:trHeight w:val="305"/>
        </w:trPr>
        <w:tc>
          <w:tcPr>
            <w:tcW w:w="2208" w:type="dxa"/>
            <w:tcBorders>
              <w:top w:val="nil"/>
              <w:left w:val="single" w:sz="8" w:space="0" w:color="auto"/>
              <w:bottom w:val="single" w:sz="8" w:space="0" w:color="auto"/>
              <w:right w:val="single" w:sz="8" w:space="0" w:color="auto"/>
            </w:tcBorders>
            <w:shd w:val="clear" w:color="auto" w:fill="FFFFFF"/>
            <w:vAlign w:val="center"/>
            <w:hideMark/>
          </w:tcPr>
          <w:p w14:paraId="394759B4" w14:textId="77777777" w:rsidR="00C54368" w:rsidRPr="00C54368" w:rsidRDefault="00C54368" w:rsidP="00C54368">
            <w:pPr>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2. </w:t>
            </w:r>
            <w:r w:rsidRPr="00C54368">
              <w:rPr>
                <w:rFonts w:eastAsia="Times New Roman" w:cs="Times New Roman"/>
                <w:b/>
                <w:bCs/>
                <w:color w:val="D60000"/>
                <w:sz w:val="24"/>
                <w:szCs w:val="24"/>
                <w:shd w:val="clear" w:color="auto" w:fill="FFFFFF"/>
                <w:lang w:val="en-US"/>
              </w:rPr>
              <w:t>approach (v, n) /əˈprəʊtʃ/</w:t>
            </w:r>
          </w:p>
        </w:tc>
        <w:tc>
          <w:tcPr>
            <w:tcW w:w="4627" w:type="dxa"/>
            <w:tcBorders>
              <w:top w:val="nil"/>
              <w:left w:val="nil"/>
              <w:bottom w:val="single" w:sz="8" w:space="0" w:color="auto"/>
              <w:right w:val="single" w:sz="8" w:space="0" w:color="auto"/>
            </w:tcBorders>
            <w:shd w:val="clear" w:color="auto" w:fill="FFFFFF"/>
            <w:vAlign w:val="center"/>
            <w:hideMark/>
          </w:tcPr>
          <w:p w14:paraId="01492C6E"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to come near to somebody/something in distance or time</w:t>
            </w:r>
          </w:p>
        </w:tc>
        <w:tc>
          <w:tcPr>
            <w:tcW w:w="3361" w:type="dxa"/>
            <w:tcBorders>
              <w:top w:val="nil"/>
              <w:left w:val="nil"/>
              <w:bottom w:val="single" w:sz="8" w:space="0" w:color="auto"/>
              <w:right w:val="single" w:sz="8" w:space="0" w:color="auto"/>
            </w:tcBorders>
            <w:shd w:val="clear" w:color="auto" w:fill="FFFFFF"/>
            <w:vAlign w:val="center"/>
            <w:hideMark/>
          </w:tcPr>
          <w:p w14:paraId="6F3A29DC"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Đến gần, tiếp cận - Sự tiếp cận</w:t>
            </w:r>
          </w:p>
        </w:tc>
      </w:tr>
      <w:tr w:rsidR="00C54368" w:rsidRPr="00C54368" w14:paraId="130D7E17" w14:textId="77777777" w:rsidTr="00C54368">
        <w:trPr>
          <w:trHeight w:val="305"/>
        </w:trPr>
        <w:tc>
          <w:tcPr>
            <w:tcW w:w="2208" w:type="dxa"/>
            <w:tcBorders>
              <w:top w:val="nil"/>
              <w:left w:val="single" w:sz="8" w:space="0" w:color="auto"/>
              <w:bottom w:val="single" w:sz="8" w:space="0" w:color="auto"/>
              <w:right w:val="single" w:sz="8" w:space="0" w:color="auto"/>
            </w:tcBorders>
            <w:shd w:val="clear" w:color="auto" w:fill="FFFFFF"/>
            <w:vAlign w:val="center"/>
            <w:hideMark/>
          </w:tcPr>
          <w:p w14:paraId="295BB3B9" w14:textId="77777777" w:rsidR="00C54368" w:rsidRPr="00C54368" w:rsidRDefault="00C54368" w:rsidP="00C54368">
            <w:pPr>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3. </w:t>
            </w:r>
            <w:r w:rsidRPr="00C54368">
              <w:rPr>
                <w:rFonts w:eastAsia="Times New Roman" w:cs="Times New Roman"/>
                <w:b/>
                <w:bCs/>
                <w:color w:val="D60000"/>
                <w:sz w:val="24"/>
                <w:szCs w:val="24"/>
                <w:shd w:val="clear" w:color="auto" w:fill="FFFFFF"/>
                <w:lang w:val="en-US"/>
              </w:rPr>
              <w:t>ascend (v) /əˈsend/</w:t>
            </w:r>
          </w:p>
        </w:tc>
        <w:tc>
          <w:tcPr>
            <w:tcW w:w="4627" w:type="dxa"/>
            <w:tcBorders>
              <w:top w:val="nil"/>
              <w:left w:val="nil"/>
              <w:bottom w:val="single" w:sz="8" w:space="0" w:color="auto"/>
              <w:right w:val="single" w:sz="8" w:space="0" w:color="auto"/>
            </w:tcBorders>
            <w:shd w:val="clear" w:color="auto" w:fill="FFFFFF"/>
            <w:vAlign w:val="center"/>
            <w:hideMark/>
          </w:tcPr>
          <w:p w14:paraId="3E0A8C7C"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to rise; to go up; to climb up</w:t>
            </w:r>
          </w:p>
        </w:tc>
        <w:tc>
          <w:tcPr>
            <w:tcW w:w="3361" w:type="dxa"/>
            <w:tcBorders>
              <w:top w:val="nil"/>
              <w:left w:val="nil"/>
              <w:bottom w:val="single" w:sz="8" w:space="0" w:color="auto"/>
              <w:right w:val="single" w:sz="8" w:space="0" w:color="auto"/>
            </w:tcBorders>
            <w:shd w:val="clear" w:color="auto" w:fill="FFFFFF"/>
            <w:vAlign w:val="center"/>
            <w:hideMark/>
          </w:tcPr>
          <w:p w14:paraId="35BC4771"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Đi lên</w:t>
            </w:r>
          </w:p>
        </w:tc>
      </w:tr>
      <w:tr w:rsidR="00C54368" w:rsidRPr="00C54368" w14:paraId="6A95F775" w14:textId="77777777" w:rsidTr="00C54368">
        <w:trPr>
          <w:trHeight w:val="305"/>
        </w:trPr>
        <w:tc>
          <w:tcPr>
            <w:tcW w:w="2208" w:type="dxa"/>
            <w:tcBorders>
              <w:top w:val="nil"/>
              <w:left w:val="single" w:sz="8" w:space="0" w:color="auto"/>
              <w:bottom w:val="single" w:sz="8" w:space="0" w:color="auto"/>
              <w:right w:val="single" w:sz="8" w:space="0" w:color="auto"/>
            </w:tcBorders>
            <w:shd w:val="clear" w:color="auto" w:fill="FFFFFF"/>
            <w:vAlign w:val="center"/>
            <w:hideMark/>
          </w:tcPr>
          <w:p w14:paraId="07AAE923" w14:textId="77777777" w:rsidR="00C54368" w:rsidRPr="00C54368" w:rsidRDefault="00C54368" w:rsidP="00C54368">
            <w:pPr>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4. </w:t>
            </w:r>
            <w:r w:rsidRPr="00C54368">
              <w:rPr>
                <w:rFonts w:eastAsia="Times New Roman" w:cs="Times New Roman"/>
                <w:b/>
                <w:bCs/>
                <w:color w:val="D60000"/>
                <w:sz w:val="24"/>
                <w:szCs w:val="24"/>
                <w:shd w:val="clear" w:color="auto" w:fill="FFFFFF"/>
                <w:lang w:val="en-US"/>
              </w:rPr>
              <w:t>bounce (v,n) /baʊns/</w:t>
            </w:r>
          </w:p>
        </w:tc>
        <w:tc>
          <w:tcPr>
            <w:tcW w:w="4627" w:type="dxa"/>
            <w:tcBorders>
              <w:top w:val="nil"/>
              <w:left w:val="nil"/>
              <w:bottom w:val="single" w:sz="8" w:space="0" w:color="auto"/>
              <w:right w:val="single" w:sz="8" w:space="0" w:color="auto"/>
            </w:tcBorders>
            <w:shd w:val="clear" w:color="auto" w:fill="FFFFFF"/>
            <w:vAlign w:val="center"/>
            <w:hideMark/>
          </w:tcPr>
          <w:p w14:paraId="42BEA0B5"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if something bounces or you bounce it, it moves quickly away from a surface it has just hit or you make it do this</w:t>
            </w:r>
          </w:p>
        </w:tc>
        <w:tc>
          <w:tcPr>
            <w:tcW w:w="3361" w:type="dxa"/>
            <w:tcBorders>
              <w:top w:val="nil"/>
              <w:left w:val="nil"/>
              <w:bottom w:val="single" w:sz="8" w:space="0" w:color="auto"/>
              <w:right w:val="single" w:sz="8" w:space="0" w:color="auto"/>
            </w:tcBorders>
            <w:shd w:val="clear" w:color="auto" w:fill="FFFFFF"/>
            <w:vAlign w:val="center"/>
            <w:hideMark/>
          </w:tcPr>
          <w:p w14:paraId="2628140D"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Nảy lên, tâng lên - Sự nảy lên</w:t>
            </w:r>
          </w:p>
        </w:tc>
      </w:tr>
      <w:tr w:rsidR="00C54368" w:rsidRPr="00C54368" w14:paraId="3307EFA6" w14:textId="77777777" w:rsidTr="00C54368">
        <w:trPr>
          <w:trHeight w:val="305"/>
        </w:trPr>
        <w:tc>
          <w:tcPr>
            <w:tcW w:w="2208" w:type="dxa"/>
            <w:tcBorders>
              <w:top w:val="nil"/>
              <w:left w:val="single" w:sz="8" w:space="0" w:color="auto"/>
              <w:bottom w:val="single" w:sz="8" w:space="0" w:color="auto"/>
              <w:right w:val="single" w:sz="8" w:space="0" w:color="auto"/>
            </w:tcBorders>
            <w:shd w:val="clear" w:color="auto" w:fill="FFFFFF"/>
            <w:vAlign w:val="center"/>
            <w:hideMark/>
          </w:tcPr>
          <w:p w14:paraId="16434150" w14:textId="77777777" w:rsidR="00C54368" w:rsidRPr="00C54368" w:rsidRDefault="00C54368" w:rsidP="00C54368">
            <w:pPr>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5. </w:t>
            </w:r>
            <w:r w:rsidRPr="00C54368">
              <w:rPr>
                <w:rFonts w:eastAsia="Times New Roman" w:cs="Times New Roman"/>
                <w:b/>
                <w:bCs/>
                <w:color w:val="D60000"/>
                <w:sz w:val="24"/>
                <w:szCs w:val="24"/>
                <w:shd w:val="clear" w:color="auto" w:fill="FFFFFF"/>
                <w:lang w:val="en-US"/>
              </w:rPr>
              <w:t>clamber (v) /ˈklæmbə(r)/</w:t>
            </w:r>
          </w:p>
        </w:tc>
        <w:tc>
          <w:tcPr>
            <w:tcW w:w="4627" w:type="dxa"/>
            <w:tcBorders>
              <w:top w:val="nil"/>
              <w:left w:val="nil"/>
              <w:bottom w:val="single" w:sz="8" w:space="0" w:color="auto"/>
              <w:right w:val="single" w:sz="8" w:space="0" w:color="auto"/>
            </w:tcBorders>
            <w:shd w:val="clear" w:color="auto" w:fill="FFFFFF"/>
            <w:vAlign w:val="center"/>
            <w:hideMark/>
          </w:tcPr>
          <w:p w14:paraId="2D2D4C91"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to climb or move with difficulty or a lot of effort, using your hands and feet SYNONYM: scramble</w:t>
            </w:r>
          </w:p>
        </w:tc>
        <w:tc>
          <w:tcPr>
            <w:tcW w:w="3361" w:type="dxa"/>
            <w:tcBorders>
              <w:top w:val="nil"/>
              <w:left w:val="nil"/>
              <w:bottom w:val="single" w:sz="8" w:space="0" w:color="auto"/>
              <w:right w:val="single" w:sz="8" w:space="0" w:color="auto"/>
            </w:tcBorders>
            <w:shd w:val="clear" w:color="auto" w:fill="FFFFFF"/>
            <w:vAlign w:val="center"/>
            <w:hideMark/>
          </w:tcPr>
          <w:p w14:paraId="3DDF1A7D"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Leo lên</w:t>
            </w:r>
          </w:p>
        </w:tc>
      </w:tr>
      <w:tr w:rsidR="00C54368" w:rsidRPr="00C54368" w14:paraId="64E3F8B6" w14:textId="77777777" w:rsidTr="00C54368">
        <w:trPr>
          <w:trHeight w:val="305"/>
        </w:trPr>
        <w:tc>
          <w:tcPr>
            <w:tcW w:w="2208" w:type="dxa"/>
            <w:tcBorders>
              <w:top w:val="nil"/>
              <w:left w:val="single" w:sz="8" w:space="0" w:color="auto"/>
              <w:bottom w:val="single" w:sz="8" w:space="0" w:color="auto"/>
              <w:right w:val="single" w:sz="8" w:space="0" w:color="auto"/>
            </w:tcBorders>
            <w:shd w:val="clear" w:color="auto" w:fill="FFFFFF"/>
            <w:vAlign w:val="center"/>
            <w:hideMark/>
          </w:tcPr>
          <w:p w14:paraId="52817CA9" w14:textId="77777777" w:rsidR="00C54368" w:rsidRPr="00C54368" w:rsidRDefault="00C54368" w:rsidP="00C54368">
            <w:pPr>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6. </w:t>
            </w:r>
            <w:r w:rsidRPr="00C54368">
              <w:rPr>
                <w:rFonts w:eastAsia="Times New Roman" w:cs="Times New Roman"/>
                <w:b/>
                <w:bCs/>
                <w:color w:val="D60000"/>
                <w:sz w:val="24"/>
                <w:szCs w:val="24"/>
                <w:shd w:val="clear" w:color="auto" w:fill="FFFFFF"/>
                <w:lang w:val="en-US"/>
              </w:rPr>
              <w:t>clench (v) /klentʃ/</w:t>
            </w:r>
          </w:p>
        </w:tc>
        <w:tc>
          <w:tcPr>
            <w:tcW w:w="4627" w:type="dxa"/>
            <w:tcBorders>
              <w:top w:val="nil"/>
              <w:left w:val="nil"/>
              <w:bottom w:val="single" w:sz="8" w:space="0" w:color="auto"/>
              <w:right w:val="single" w:sz="8" w:space="0" w:color="auto"/>
            </w:tcBorders>
            <w:shd w:val="clear" w:color="auto" w:fill="FFFFFF"/>
            <w:vAlign w:val="center"/>
            <w:hideMark/>
          </w:tcPr>
          <w:p w14:paraId="4C983291"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to close tightly together</w:t>
            </w:r>
          </w:p>
        </w:tc>
        <w:tc>
          <w:tcPr>
            <w:tcW w:w="3361" w:type="dxa"/>
            <w:tcBorders>
              <w:top w:val="nil"/>
              <w:left w:val="nil"/>
              <w:bottom w:val="single" w:sz="8" w:space="0" w:color="auto"/>
              <w:right w:val="single" w:sz="8" w:space="0" w:color="auto"/>
            </w:tcBorders>
            <w:shd w:val="clear" w:color="auto" w:fill="FFFFFF"/>
            <w:vAlign w:val="center"/>
            <w:hideMark/>
          </w:tcPr>
          <w:p w14:paraId="05D8AFFC"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Siết chặt</w:t>
            </w:r>
          </w:p>
        </w:tc>
      </w:tr>
      <w:tr w:rsidR="00C54368" w:rsidRPr="00C54368" w14:paraId="17269170" w14:textId="77777777" w:rsidTr="00C54368">
        <w:trPr>
          <w:trHeight w:val="305"/>
        </w:trPr>
        <w:tc>
          <w:tcPr>
            <w:tcW w:w="2208" w:type="dxa"/>
            <w:tcBorders>
              <w:top w:val="nil"/>
              <w:left w:val="single" w:sz="8" w:space="0" w:color="auto"/>
              <w:bottom w:val="single" w:sz="8" w:space="0" w:color="auto"/>
              <w:right w:val="single" w:sz="8" w:space="0" w:color="auto"/>
            </w:tcBorders>
            <w:shd w:val="clear" w:color="auto" w:fill="FFFFFF"/>
            <w:vAlign w:val="center"/>
            <w:hideMark/>
          </w:tcPr>
          <w:p w14:paraId="18C957BB" w14:textId="77777777" w:rsidR="00C54368" w:rsidRPr="00C54368" w:rsidRDefault="00C54368" w:rsidP="00C54368">
            <w:pPr>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7. </w:t>
            </w:r>
            <w:r w:rsidRPr="00C54368">
              <w:rPr>
                <w:rFonts w:eastAsia="Times New Roman" w:cs="Times New Roman"/>
                <w:b/>
                <w:bCs/>
                <w:color w:val="D60000"/>
                <w:sz w:val="24"/>
                <w:szCs w:val="24"/>
                <w:shd w:val="clear" w:color="auto" w:fill="FFFFFF"/>
                <w:lang w:val="en-US"/>
              </w:rPr>
              <w:t>clutch (v) /klʌtʃ/</w:t>
            </w:r>
          </w:p>
        </w:tc>
        <w:tc>
          <w:tcPr>
            <w:tcW w:w="4627" w:type="dxa"/>
            <w:tcBorders>
              <w:top w:val="nil"/>
              <w:left w:val="nil"/>
              <w:bottom w:val="single" w:sz="8" w:space="0" w:color="auto"/>
              <w:right w:val="single" w:sz="8" w:space="0" w:color="auto"/>
            </w:tcBorders>
            <w:shd w:val="clear" w:color="auto" w:fill="FFFFFF"/>
            <w:vAlign w:val="center"/>
            <w:hideMark/>
          </w:tcPr>
          <w:p w14:paraId="7F374CD7"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to hold somebody/something tightly SYNONYM: grip</w:t>
            </w:r>
          </w:p>
        </w:tc>
        <w:tc>
          <w:tcPr>
            <w:tcW w:w="3361" w:type="dxa"/>
            <w:tcBorders>
              <w:top w:val="nil"/>
              <w:left w:val="nil"/>
              <w:bottom w:val="single" w:sz="8" w:space="0" w:color="auto"/>
              <w:right w:val="single" w:sz="8" w:space="0" w:color="auto"/>
            </w:tcBorders>
            <w:shd w:val="clear" w:color="auto" w:fill="FFFFFF"/>
            <w:vAlign w:val="center"/>
            <w:hideMark/>
          </w:tcPr>
          <w:p w14:paraId="078BBEE2"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Giữ chặt</w:t>
            </w:r>
          </w:p>
        </w:tc>
      </w:tr>
      <w:tr w:rsidR="00C54368" w:rsidRPr="00C54368" w14:paraId="0ACD9E46" w14:textId="77777777" w:rsidTr="00C54368">
        <w:trPr>
          <w:trHeight w:val="305"/>
        </w:trPr>
        <w:tc>
          <w:tcPr>
            <w:tcW w:w="2208" w:type="dxa"/>
            <w:tcBorders>
              <w:top w:val="nil"/>
              <w:left w:val="single" w:sz="8" w:space="0" w:color="auto"/>
              <w:bottom w:val="single" w:sz="8" w:space="0" w:color="auto"/>
              <w:right w:val="single" w:sz="8" w:space="0" w:color="auto"/>
            </w:tcBorders>
            <w:shd w:val="clear" w:color="auto" w:fill="FFFFFF"/>
            <w:vAlign w:val="center"/>
            <w:hideMark/>
          </w:tcPr>
          <w:p w14:paraId="3DA6250B" w14:textId="77777777" w:rsidR="00C54368" w:rsidRPr="00C54368" w:rsidRDefault="00C54368" w:rsidP="00C54368">
            <w:pPr>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8. </w:t>
            </w:r>
            <w:r w:rsidRPr="00C54368">
              <w:rPr>
                <w:rFonts w:eastAsia="Times New Roman" w:cs="Times New Roman"/>
                <w:b/>
                <w:bCs/>
                <w:color w:val="D60000"/>
                <w:sz w:val="24"/>
                <w:szCs w:val="24"/>
                <w:shd w:val="clear" w:color="auto" w:fill="FFFFFF"/>
                <w:lang w:val="en-US"/>
              </w:rPr>
              <w:t>crawl (v) /krɔːl/</w:t>
            </w:r>
          </w:p>
        </w:tc>
        <w:tc>
          <w:tcPr>
            <w:tcW w:w="4627" w:type="dxa"/>
            <w:tcBorders>
              <w:top w:val="nil"/>
              <w:left w:val="nil"/>
              <w:bottom w:val="single" w:sz="8" w:space="0" w:color="auto"/>
              <w:right w:val="single" w:sz="8" w:space="0" w:color="auto"/>
            </w:tcBorders>
            <w:shd w:val="clear" w:color="auto" w:fill="FFFFFF"/>
            <w:vAlign w:val="center"/>
            <w:hideMark/>
          </w:tcPr>
          <w:p w14:paraId="29E7E90B"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to move forward on your hands and knees or with your body close to the ground</w:t>
            </w:r>
          </w:p>
        </w:tc>
        <w:tc>
          <w:tcPr>
            <w:tcW w:w="3361" w:type="dxa"/>
            <w:tcBorders>
              <w:top w:val="nil"/>
              <w:left w:val="nil"/>
              <w:bottom w:val="single" w:sz="8" w:space="0" w:color="auto"/>
              <w:right w:val="single" w:sz="8" w:space="0" w:color="auto"/>
            </w:tcBorders>
            <w:shd w:val="clear" w:color="auto" w:fill="FFFFFF"/>
            <w:vAlign w:val="center"/>
            <w:hideMark/>
          </w:tcPr>
          <w:p w14:paraId="40E420DD"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Trườn, bò</w:t>
            </w:r>
          </w:p>
        </w:tc>
      </w:tr>
      <w:tr w:rsidR="00C54368" w:rsidRPr="00C54368" w14:paraId="5DE75D14" w14:textId="77777777" w:rsidTr="00C54368">
        <w:trPr>
          <w:trHeight w:val="305"/>
        </w:trPr>
        <w:tc>
          <w:tcPr>
            <w:tcW w:w="2208" w:type="dxa"/>
            <w:tcBorders>
              <w:top w:val="nil"/>
              <w:left w:val="single" w:sz="8" w:space="0" w:color="auto"/>
              <w:bottom w:val="single" w:sz="8" w:space="0" w:color="auto"/>
              <w:right w:val="single" w:sz="8" w:space="0" w:color="auto"/>
            </w:tcBorders>
            <w:shd w:val="clear" w:color="auto" w:fill="FFFFFF"/>
            <w:vAlign w:val="center"/>
            <w:hideMark/>
          </w:tcPr>
          <w:p w14:paraId="0D3D8AB2" w14:textId="77777777" w:rsidR="00C54368" w:rsidRPr="00C54368" w:rsidRDefault="00C54368" w:rsidP="00C54368">
            <w:pPr>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9. </w:t>
            </w:r>
            <w:r w:rsidRPr="00C54368">
              <w:rPr>
                <w:rFonts w:eastAsia="Times New Roman" w:cs="Times New Roman"/>
                <w:b/>
                <w:bCs/>
                <w:color w:val="D60000"/>
                <w:sz w:val="24"/>
                <w:szCs w:val="24"/>
                <w:shd w:val="clear" w:color="auto" w:fill="FFFFFF"/>
                <w:lang w:val="en-US"/>
              </w:rPr>
              <w:t>creep (v) /kriːp/</w:t>
            </w:r>
          </w:p>
        </w:tc>
        <w:tc>
          <w:tcPr>
            <w:tcW w:w="4627" w:type="dxa"/>
            <w:tcBorders>
              <w:top w:val="nil"/>
              <w:left w:val="nil"/>
              <w:bottom w:val="single" w:sz="8" w:space="0" w:color="auto"/>
              <w:right w:val="single" w:sz="8" w:space="0" w:color="auto"/>
            </w:tcBorders>
            <w:shd w:val="clear" w:color="auto" w:fill="FFFFFF"/>
            <w:vAlign w:val="center"/>
            <w:hideMark/>
          </w:tcPr>
          <w:p w14:paraId="0CFE8909"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to move slowly, quietly and carefully, because you do not want to be seen or heard</w:t>
            </w:r>
          </w:p>
        </w:tc>
        <w:tc>
          <w:tcPr>
            <w:tcW w:w="3361" w:type="dxa"/>
            <w:tcBorders>
              <w:top w:val="nil"/>
              <w:left w:val="nil"/>
              <w:bottom w:val="single" w:sz="8" w:space="0" w:color="auto"/>
              <w:right w:val="single" w:sz="8" w:space="0" w:color="auto"/>
            </w:tcBorders>
            <w:shd w:val="clear" w:color="auto" w:fill="FFFFFF"/>
            <w:vAlign w:val="center"/>
            <w:hideMark/>
          </w:tcPr>
          <w:p w14:paraId="1BDBE4DB"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Rón rén</w:t>
            </w:r>
          </w:p>
        </w:tc>
      </w:tr>
      <w:tr w:rsidR="00C54368" w:rsidRPr="00C54368" w14:paraId="42940BF9" w14:textId="77777777" w:rsidTr="00C54368">
        <w:trPr>
          <w:trHeight w:val="305"/>
        </w:trPr>
        <w:tc>
          <w:tcPr>
            <w:tcW w:w="2208" w:type="dxa"/>
            <w:tcBorders>
              <w:top w:val="nil"/>
              <w:left w:val="single" w:sz="8" w:space="0" w:color="auto"/>
              <w:bottom w:val="single" w:sz="8" w:space="0" w:color="auto"/>
              <w:right w:val="single" w:sz="8" w:space="0" w:color="auto"/>
            </w:tcBorders>
            <w:shd w:val="clear" w:color="auto" w:fill="FFFFFF"/>
            <w:vAlign w:val="center"/>
            <w:hideMark/>
          </w:tcPr>
          <w:p w14:paraId="0FEAB8F6" w14:textId="77777777" w:rsidR="00C54368" w:rsidRPr="00C54368" w:rsidRDefault="00C54368" w:rsidP="00C54368">
            <w:pPr>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10. </w:t>
            </w:r>
            <w:r w:rsidRPr="00C54368">
              <w:rPr>
                <w:rFonts w:eastAsia="Times New Roman" w:cs="Times New Roman"/>
                <w:b/>
                <w:bCs/>
                <w:color w:val="D60000"/>
                <w:sz w:val="24"/>
                <w:szCs w:val="24"/>
                <w:shd w:val="clear" w:color="auto" w:fill="FFFFFF"/>
                <w:lang w:val="en-US"/>
              </w:rPr>
              <w:t>dash (v) /dæʃ/</w:t>
            </w:r>
          </w:p>
        </w:tc>
        <w:tc>
          <w:tcPr>
            <w:tcW w:w="4627" w:type="dxa"/>
            <w:tcBorders>
              <w:top w:val="nil"/>
              <w:left w:val="nil"/>
              <w:bottom w:val="single" w:sz="8" w:space="0" w:color="auto"/>
              <w:right w:val="single" w:sz="8" w:space="0" w:color="auto"/>
            </w:tcBorders>
            <w:shd w:val="clear" w:color="auto" w:fill="FFFFFF"/>
            <w:vAlign w:val="center"/>
            <w:hideMark/>
          </w:tcPr>
          <w:p w14:paraId="3AC67009"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an act of going somewhere suddenly and/or quickly</w:t>
            </w:r>
          </w:p>
        </w:tc>
        <w:tc>
          <w:tcPr>
            <w:tcW w:w="3361" w:type="dxa"/>
            <w:tcBorders>
              <w:top w:val="nil"/>
              <w:left w:val="nil"/>
              <w:bottom w:val="single" w:sz="8" w:space="0" w:color="auto"/>
              <w:right w:val="single" w:sz="8" w:space="0" w:color="auto"/>
            </w:tcBorders>
            <w:shd w:val="clear" w:color="auto" w:fill="FFFFFF"/>
            <w:vAlign w:val="center"/>
            <w:hideMark/>
          </w:tcPr>
          <w:p w14:paraId="69C4EBB9"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Xông tới, lao tới</w:t>
            </w:r>
          </w:p>
        </w:tc>
      </w:tr>
      <w:tr w:rsidR="00C54368" w:rsidRPr="00C54368" w14:paraId="5E62D42A" w14:textId="77777777" w:rsidTr="00C54368">
        <w:trPr>
          <w:trHeight w:val="305"/>
        </w:trPr>
        <w:tc>
          <w:tcPr>
            <w:tcW w:w="2208" w:type="dxa"/>
            <w:tcBorders>
              <w:top w:val="nil"/>
              <w:left w:val="single" w:sz="8" w:space="0" w:color="auto"/>
              <w:bottom w:val="single" w:sz="8" w:space="0" w:color="auto"/>
              <w:right w:val="single" w:sz="8" w:space="0" w:color="auto"/>
            </w:tcBorders>
            <w:shd w:val="clear" w:color="auto" w:fill="FFFFFF"/>
            <w:vAlign w:val="center"/>
            <w:hideMark/>
          </w:tcPr>
          <w:p w14:paraId="449C1B49" w14:textId="77777777" w:rsidR="00C54368" w:rsidRPr="00C54368" w:rsidRDefault="00C54368" w:rsidP="00C54368">
            <w:pPr>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11. </w:t>
            </w:r>
            <w:r w:rsidRPr="00C54368">
              <w:rPr>
                <w:rFonts w:eastAsia="Times New Roman" w:cs="Times New Roman"/>
                <w:b/>
                <w:bCs/>
                <w:color w:val="D60000"/>
                <w:sz w:val="24"/>
                <w:szCs w:val="24"/>
                <w:shd w:val="clear" w:color="auto" w:fill="FFFFFF"/>
                <w:lang w:val="en-US"/>
              </w:rPr>
              <w:t>descend (v) /dɪˈsend/</w:t>
            </w:r>
          </w:p>
        </w:tc>
        <w:tc>
          <w:tcPr>
            <w:tcW w:w="4627" w:type="dxa"/>
            <w:tcBorders>
              <w:top w:val="nil"/>
              <w:left w:val="nil"/>
              <w:bottom w:val="single" w:sz="8" w:space="0" w:color="auto"/>
              <w:right w:val="single" w:sz="8" w:space="0" w:color="auto"/>
            </w:tcBorders>
            <w:shd w:val="clear" w:color="auto" w:fill="FFFFFF"/>
            <w:vAlign w:val="center"/>
            <w:hideMark/>
          </w:tcPr>
          <w:p w14:paraId="33CF9277"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to come or go down from a higher to a lower level</w:t>
            </w:r>
          </w:p>
        </w:tc>
        <w:tc>
          <w:tcPr>
            <w:tcW w:w="3361" w:type="dxa"/>
            <w:tcBorders>
              <w:top w:val="nil"/>
              <w:left w:val="nil"/>
              <w:bottom w:val="single" w:sz="8" w:space="0" w:color="auto"/>
              <w:right w:val="single" w:sz="8" w:space="0" w:color="auto"/>
            </w:tcBorders>
            <w:shd w:val="clear" w:color="auto" w:fill="FFFFFF"/>
            <w:vAlign w:val="center"/>
            <w:hideMark/>
          </w:tcPr>
          <w:p w14:paraId="3D32BBFE"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Đi xuống</w:t>
            </w:r>
          </w:p>
        </w:tc>
      </w:tr>
      <w:tr w:rsidR="00C54368" w:rsidRPr="00C54368" w14:paraId="290AB406" w14:textId="77777777" w:rsidTr="00C54368">
        <w:trPr>
          <w:trHeight w:val="305"/>
        </w:trPr>
        <w:tc>
          <w:tcPr>
            <w:tcW w:w="2208" w:type="dxa"/>
            <w:tcBorders>
              <w:top w:val="nil"/>
              <w:left w:val="single" w:sz="8" w:space="0" w:color="auto"/>
              <w:bottom w:val="single" w:sz="8" w:space="0" w:color="auto"/>
              <w:right w:val="single" w:sz="8" w:space="0" w:color="auto"/>
            </w:tcBorders>
            <w:shd w:val="clear" w:color="auto" w:fill="FFFFFF"/>
            <w:vAlign w:val="center"/>
            <w:hideMark/>
          </w:tcPr>
          <w:p w14:paraId="107247BF" w14:textId="77777777" w:rsidR="00C54368" w:rsidRPr="00C54368" w:rsidRDefault="00C54368" w:rsidP="00C54368">
            <w:pPr>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12. </w:t>
            </w:r>
            <w:r w:rsidRPr="00C54368">
              <w:rPr>
                <w:rFonts w:eastAsia="Times New Roman" w:cs="Times New Roman"/>
                <w:b/>
                <w:bCs/>
                <w:color w:val="D60000"/>
                <w:sz w:val="24"/>
                <w:szCs w:val="24"/>
                <w:shd w:val="clear" w:color="auto" w:fill="FFFFFF"/>
                <w:lang w:val="en-US"/>
              </w:rPr>
              <w:t>drift (v, n) /drɪft/</w:t>
            </w:r>
          </w:p>
        </w:tc>
        <w:tc>
          <w:tcPr>
            <w:tcW w:w="4627" w:type="dxa"/>
            <w:tcBorders>
              <w:top w:val="nil"/>
              <w:left w:val="nil"/>
              <w:bottom w:val="single" w:sz="8" w:space="0" w:color="auto"/>
              <w:right w:val="single" w:sz="8" w:space="0" w:color="auto"/>
            </w:tcBorders>
            <w:shd w:val="clear" w:color="auto" w:fill="FFFFFF"/>
            <w:vAlign w:val="center"/>
            <w:hideMark/>
          </w:tcPr>
          <w:p w14:paraId="0B3720DD"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to move along smoothly and slowly in water or air - a large pile of something, especially snow, made by the wind</w:t>
            </w:r>
          </w:p>
        </w:tc>
        <w:tc>
          <w:tcPr>
            <w:tcW w:w="3361" w:type="dxa"/>
            <w:tcBorders>
              <w:top w:val="nil"/>
              <w:left w:val="nil"/>
              <w:bottom w:val="single" w:sz="8" w:space="0" w:color="auto"/>
              <w:right w:val="single" w:sz="8" w:space="0" w:color="auto"/>
            </w:tcBorders>
            <w:shd w:val="clear" w:color="auto" w:fill="FFFFFF"/>
            <w:vAlign w:val="center"/>
            <w:hideMark/>
          </w:tcPr>
          <w:p w14:paraId="5CF473C8"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-Trôi dạt - Đống (tuyết)</w:t>
            </w:r>
          </w:p>
        </w:tc>
      </w:tr>
      <w:tr w:rsidR="00C54368" w:rsidRPr="00C54368" w14:paraId="67878901" w14:textId="77777777" w:rsidTr="00C54368">
        <w:trPr>
          <w:trHeight w:val="305"/>
        </w:trPr>
        <w:tc>
          <w:tcPr>
            <w:tcW w:w="2208" w:type="dxa"/>
            <w:tcBorders>
              <w:top w:val="nil"/>
              <w:left w:val="single" w:sz="8" w:space="0" w:color="auto"/>
              <w:bottom w:val="single" w:sz="8" w:space="0" w:color="auto"/>
              <w:right w:val="single" w:sz="8" w:space="0" w:color="auto"/>
            </w:tcBorders>
            <w:shd w:val="clear" w:color="auto" w:fill="FFFFFF"/>
            <w:vAlign w:val="center"/>
            <w:hideMark/>
          </w:tcPr>
          <w:p w14:paraId="1AA90108" w14:textId="77777777" w:rsidR="00C54368" w:rsidRPr="00C54368" w:rsidRDefault="00C54368" w:rsidP="00C54368">
            <w:pPr>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13. </w:t>
            </w:r>
            <w:r w:rsidRPr="00C54368">
              <w:rPr>
                <w:rFonts w:eastAsia="Times New Roman" w:cs="Times New Roman"/>
                <w:b/>
                <w:bCs/>
                <w:color w:val="D60000"/>
                <w:sz w:val="24"/>
                <w:szCs w:val="24"/>
                <w:shd w:val="clear" w:color="auto" w:fill="FFFFFF"/>
                <w:lang w:val="en-US"/>
              </w:rPr>
              <w:t>emigrate (v) /ˈemɪɡreɪt/</w:t>
            </w:r>
          </w:p>
        </w:tc>
        <w:tc>
          <w:tcPr>
            <w:tcW w:w="4627" w:type="dxa"/>
            <w:tcBorders>
              <w:top w:val="nil"/>
              <w:left w:val="nil"/>
              <w:bottom w:val="single" w:sz="8" w:space="0" w:color="auto"/>
              <w:right w:val="single" w:sz="8" w:space="0" w:color="auto"/>
            </w:tcBorders>
            <w:shd w:val="clear" w:color="auto" w:fill="FFFFFF"/>
            <w:vAlign w:val="center"/>
            <w:hideMark/>
          </w:tcPr>
          <w:p w14:paraId="609941E2"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to leave your own country to go and live permanently in another country</w:t>
            </w:r>
          </w:p>
        </w:tc>
        <w:tc>
          <w:tcPr>
            <w:tcW w:w="3361" w:type="dxa"/>
            <w:tcBorders>
              <w:top w:val="nil"/>
              <w:left w:val="nil"/>
              <w:bottom w:val="single" w:sz="8" w:space="0" w:color="auto"/>
              <w:right w:val="single" w:sz="8" w:space="0" w:color="auto"/>
            </w:tcBorders>
            <w:shd w:val="clear" w:color="auto" w:fill="FFFFFF"/>
            <w:vAlign w:val="center"/>
            <w:hideMark/>
          </w:tcPr>
          <w:p w14:paraId="72815ADB"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Di cư</w:t>
            </w:r>
          </w:p>
        </w:tc>
      </w:tr>
      <w:tr w:rsidR="00C54368" w:rsidRPr="00C54368" w14:paraId="21218A02" w14:textId="77777777" w:rsidTr="00C54368">
        <w:trPr>
          <w:trHeight w:val="305"/>
        </w:trPr>
        <w:tc>
          <w:tcPr>
            <w:tcW w:w="2208" w:type="dxa"/>
            <w:tcBorders>
              <w:top w:val="nil"/>
              <w:left w:val="single" w:sz="8" w:space="0" w:color="auto"/>
              <w:bottom w:val="single" w:sz="8" w:space="0" w:color="auto"/>
              <w:right w:val="single" w:sz="8" w:space="0" w:color="auto"/>
            </w:tcBorders>
            <w:shd w:val="clear" w:color="auto" w:fill="FFFFFF"/>
            <w:vAlign w:val="center"/>
            <w:hideMark/>
          </w:tcPr>
          <w:p w14:paraId="559FD888" w14:textId="77777777" w:rsidR="00C54368" w:rsidRPr="00C54368" w:rsidRDefault="00C54368" w:rsidP="00C54368">
            <w:pPr>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14. </w:t>
            </w:r>
            <w:r w:rsidRPr="00C54368">
              <w:rPr>
                <w:rFonts w:eastAsia="Times New Roman" w:cs="Times New Roman"/>
                <w:b/>
                <w:bCs/>
                <w:color w:val="D60000"/>
                <w:sz w:val="24"/>
                <w:szCs w:val="24"/>
                <w:shd w:val="clear" w:color="auto" w:fill="FFFFFF"/>
                <w:lang w:val="en-US"/>
              </w:rPr>
              <w:t>float (v) /fləʊt/</w:t>
            </w:r>
          </w:p>
        </w:tc>
        <w:tc>
          <w:tcPr>
            <w:tcW w:w="4627" w:type="dxa"/>
            <w:tcBorders>
              <w:top w:val="nil"/>
              <w:left w:val="nil"/>
              <w:bottom w:val="single" w:sz="8" w:space="0" w:color="auto"/>
              <w:right w:val="single" w:sz="8" w:space="0" w:color="auto"/>
            </w:tcBorders>
            <w:shd w:val="clear" w:color="auto" w:fill="FFFFFF"/>
            <w:vAlign w:val="center"/>
            <w:hideMark/>
          </w:tcPr>
          <w:p w14:paraId="7042CC32"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to move slowly on water or in the air SYNONYM: drift</w:t>
            </w:r>
          </w:p>
        </w:tc>
        <w:tc>
          <w:tcPr>
            <w:tcW w:w="3361" w:type="dxa"/>
            <w:tcBorders>
              <w:top w:val="nil"/>
              <w:left w:val="nil"/>
              <w:bottom w:val="single" w:sz="8" w:space="0" w:color="auto"/>
              <w:right w:val="single" w:sz="8" w:space="0" w:color="auto"/>
            </w:tcBorders>
            <w:shd w:val="clear" w:color="auto" w:fill="FFFFFF"/>
            <w:vAlign w:val="center"/>
            <w:hideMark/>
          </w:tcPr>
          <w:p w14:paraId="4DA07E7E"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Trôi nổi</w:t>
            </w:r>
          </w:p>
        </w:tc>
      </w:tr>
      <w:tr w:rsidR="00C54368" w:rsidRPr="00C54368" w14:paraId="48538433" w14:textId="77777777" w:rsidTr="00C54368">
        <w:trPr>
          <w:trHeight w:val="305"/>
        </w:trPr>
        <w:tc>
          <w:tcPr>
            <w:tcW w:w="2208" w:type="dxa"/>
            <w:tcBorders>
              <w:top w:val="nil"/>
              <w:left w:val="single" w:sz="8" w:space="0" w:color="auto"/>
              <w:bottom w:val="single" w:sz="8" w:space="0" w:color="auto"/>
              <w:right w:val="single" w:sz="8" w:space="0" w:color="auto"/>
            </w:tcBorders>
            <w:shd w:val="clear" w:color="auto" w:fill="FFFFFF"/>
            <w:vAlign w:val="center"/>
            <w:hideMark/>
          </w:tcPr>
          <w:p w14:paraId="1EB8273A" w14:textId="77777777" w:rsidR="00C54368" w:rsidRPr="00C54368" w:rsidRDefault="00C54368" w:rsidP="00C54368">
            <w:pPr>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15. </w:t>
            </w:r>
            <w:r w:rsidRPr="00C54368">
              <w:rPr>
                <w:rFonts w:eastAsia="Times New Roman" w:cs="Times New Roman"/>
                <w:b/>
                <w:bCs/>
                <w:color w:val="D60000"/>
                <w:sz w:val="24"/>
                <w:szCs w:val="24"/>
                <w:shd w:val="clear" w:color="auto" w:fill="FFFFFF"/>
                <w:lang w:val="en-US"/>
              </w:rPr>
              <w:t>flow (v, n) /fləʊ/</w:t>
            </w:r>
          </w:p>
        </w:tc>
        <w:tc>
          <w:tcPr>
            <w:tcW w:w="4627" w:type="dxa"/>
            <w:tcBorders>
              <w:top w:val="nil"/>
              <w:left w:val="nil"/>
              <w:bottom w:val="single" w:sz="8" w:space="0" w:color="auto"/>
              <w:right w:val="single" w:sz="8" w:space="0" w:color="auto"/>
            </w:tcBorders>
            <w:shd w:val="clear" w:color="auto" w:fill="FFFFFF"/>
            <w:vAlign w:val="center"/>
            <w:hideMark/>
          </w:tcPr>
          <w:p w14:paraId="19C58DE6"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the steady and continuous movement of something/somebody in one direction</w:t>
            </w:r>
          </w:p>
        </w:tc>
        <w:tc>
          <w:tcPr>
            <w:tcW w:w="3361" w:type="dxa"/>
            <w:tcBorders>
              <w:top w:val="nil"/>
              <w:left w:val="nil"/>
              <w:bottom w:val="single" w:sz="8" w:space="0" w:color="auto"/>
              <w:right w:val="single" w:sz="8" w:space="0" w:color="auto"/>
            </w:tcBorders>
            <w:shd w:val="clear" w:color="auto" w:fill="FFFFFF"/>
            <w:vAlign w:val="center"/>
            <w:hideMark/>
          </w:tcPr>
          <w:p w14:paraId="4AE18260"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Chảy - dòng chảy</w:t>
            </w:r>
          </w:p>
        </w:tc>
      </w:tr>
      <w:tr w:rsidR="00C54368" w:rsidRPr="00C54368" w14:paraId="44B34985" w14:textId="77777777" w:rsidTr="00C54368">
        <w:trPr>
          <w:trHeight w:val="305"/>
        </w:trPr>
        <w:tc>
          <w:tcPr>
            <w:tcW w:w="2208" w:type="dxa"/>
            <w:tcBorders>
              <w:top w:val="nil"/>
              <w:left w:val="single" w:sz="8" w:space="0" w:color="auto"/>
              <w:bottom w:val="single" w:sz="8" w:space="0" w:color="auto"/>
              <w:right w:val="single" w:sz="8" w:space="0" w:color="auto"/>
            </w:tcBorders>
            <w:shd w:val="clear" w:color="auto" w:fill="FFFFFF"/>
            <w:vAlign w:val="center"/>
            <w:hideMark/>
          </w:tcPr>
          <w:p w14:paraId="470384E0" w14:textId="77777777" w:rsidR="00C54368" w:rsidRPr="00C54368" w:rsidRDefault="00C54368" w:rsidP="00C54368">
            <w:pPr>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16. </w:t>
            </w:r>
            <w:r w:rsidRPr="00C54368">
              <w:rPr>
                <w:rFonts w:eastAsia="Times New Roman" w:cs="Times New Roman"/>
                <w:b/>
                <w:bCs/>
                <w:color w:val="D60000"/>
                <w:sz w:val="24"/>
                <w:szCs w:val="24"/>
                <w:shd w:val="clear" w:color="auto" w:fill="FFFFFF"/>
                <w:lang w:val="en-US"/>
              </w:rPr>
              <w:t>fumble (v) /ˈfʌmbl/</w:t>
            </w:r>
          </w:p>
        </w:tc>
        <w:tc>
          <w:tcPr>
            <w:tcW w:w="4627" w:type="dxa"/>
            <w:tcBorders>
              <w:top w:val="nil"/>
              <w:left w:val="nil"/>
              <w:bottom w:val="single" w:sz="8" w:space="0" w:color="auto"/>
              <w:right w:val="single" w:sz="8" w:space="0" w:color="auto"/>
            </w:tcBorders>
            <w:shd w:val="clear" w:color="auto" w:fill="FFFFFF"/>
            <w:vAlign w:val="center"/>
            <w:hideMark/>
          </w:tcPr>
          <w:p w14:paraId="6D0D51E0"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to use your hands in a way that is not smooth or steady or careful when you are doing something or looking for something</w:t>
            </w:r>
          </w:p>
        </w:tc>
        <w:tc>
          <w:tcPr>
            <w:tcW w:w="3361" w:type="dxa"/>
            <w:tcBorders>
              <w:top w:val="nil"/>
              <w:left w:val="nil"/>
              <w:bottom w:val="single" w:sz="8" w:space="0" w:color="auto"/>
              <w:right w:val="single" w:sz="8" w:space="0" w:color="auto"/>
            </w:tcBorders>
            <w:shd w:val="clear" w:color="auto" w:fill="FFFFFF"/>
            <w:vAlign w:val="center"/>
            <w:hideMark/>
          </w:tcPr>
          <w:p w14:paraId="330AE9AC"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Dò dẫm</w:t>
            </w:r>
          </w:p>
        </w:tc>
      </w:tr>
      <w:tr w:rsidR="00C54368" w:rsidRPr="00C54368" w14:paraId="66A3691F" w14:textId="77777777" w:rsidTr="00C54368">
        <w:trPr>
          <w:trHeight w:val="305"/>
        </w:trPr>
        <w:tc>
          <w:tcPr>
            <w:tcW w:w="2208" w:type="dxa"/>
            <w:tcBorders>
              <w:top w:val="nil"/>
              <w:left w:val="single" w:sz="8" w:space="0" w:color="auto"/>
              <w:bottom w:val="single" w:sz="8" w:space="0" w:color="auto"/>
              <w:right w:val="single" w:sz="8" w:space="0" w:color="auto"/>
            </w:tcBorders>
            <w:shd w:val="clear" w:color="auto" w:fill="FFFFFF"/>
            <w:vAlign w:val="center"/>
            <w:hideMark/>
          </w:tcPr>
          <w:p w14:paraId="2D184B95" w14:textId="77777777" w:rsidR="00C54368" w:rsidRPr="00C54368" w:rsidRDefault="00C54368" w:rsidP="00C54368">
            <w:pPr>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17. </w:t>
            </w:r>
            <w:r w:rsidRPr="00C54368">
              <w:rPr>
                <w:rFonts w:eastAsia="Times New Roman" w:cs="Times New Roman"/>
                <w:b/>
                <w:bCs/>
                <w:color w:val="D60000"/>
                <w:sz w:val="24"/>
                <w:szCs w:val="24"/>
                <w:shd w:val="clear" w:color="auto" w:fill="FFFFFF"/>
                <w:lang w:val="en-US"/>
              </w:rPr>
              <w:t>gesture (v, n) /ˈdʒestʃə(r)/</w:t>
            </w:r>
          </w:p>
        </w:tc>
        <w:tc>
          <w:tcPr>
            <w:tcW w:w="4627" w:type="dxa"/>
            <w:tcBorders>
              <w:top w:val="nil"/>
              <w:left w:val="nil"/>
              <w:bottom w:val="single" w:sz="8" w:space="0" w:color="auto"/>
              <w:right w:val="single" w:sz="8" w:space="0" w:color="auto"/>
            </w:tcBorders>
            <w:shd w:val="clear" w:color="auto" w:fill="FFFFFF"/>
            <w:vAlign w:val="center"/>
            <w:hideMark/>
          </w:tcPr>
          <w:p w14:paraId="18186BEC"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xml:space="preserve">- a movement that you make with your hands, your head or your face to show a </w:t>
            </w:r>
            <w:r w:rsidRPr="00C54368">
              <w:rPr>
                <w:rFonts w:eastAsia="Times New Roman" w:cs="Times New Roman"/>
                <w:color w:val="0066CC"/>
                <w:sz w:val="24"/>
                <w:szCs w:val="24"/>
                <w:shd w:val="clear" w:color="auto" w:fill="FFFFFF"/>
                <w:lang w:val="en-US"/>
              </w:rPr>
              <w:lastRenderedPageBreak/>
              <w:t>particular meaning</w:t>
            </w:r>
          </w:p>
        </w:tc>
        <w:tc>
          <w:tcPr>
            <w:tcW w:w="3361" w:type="dxa"/>
            <w:tcBorders>
              <w:top w:val="nil"/>
              <w:left w:val="nil"/>
              <w:bottom w:val="single" w:sz="8" w:space="0" w:color="auto"/>
              <w:right w:val="single" w:sz="8" w:space="0" w:color="auto"/>
            </w:tcBorders>
            <w:shd w:val="clear" w:color="auto" w:fill="FFFFFF"/>
            <w:vAlign w:val="center"/>
            <w:hideMark/>
          </w:tcPr>
          <w:p w14:paraId="7BF0F993"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lastRenderedPageBreak/>
              <w:t>- Cử chỉ</w:t>
            </w:r>
          </w:p>
        </w:tc>
      </w:tr>
      <w:tr w:rsidR="00C54368" w:rsidRPr="00C54368" w14:paraId="63C0FA81" w14:textId="77777777" w:rsidTr="00C54368">
        <w:trPr>
          <w:trHeight w:val="305"/>
        </w:trPr>
        <w:tc>
          <w:tcPr>
            <w:tcW w:w="2208" w:type="dxa"/>
            <w:tcBorders>
              <w:top w:val="nil"/>
              <w:left w:val="single" w:sz="8" w:space="0" w:color="auto"/>
              <w:bottom w:val="single" w:sz="8" w:space="0" w:color="auto"/>
              <w:right w:val="single" w:sz="8" w:space="0" w:color="auto"/>
            </w:tcBorders>
            <w:shd w:val="clear" w:color="auto" w:fill="FFFFFF"/>
            <w:vAlign w:val="center"/>
            <w:hideMark/>
          </w:tcPr>
          <w:p w14:paraId="2604B9AF" w14:textId="77777777" w:rsidR="00C54368" w:rsidRPr="00C54368" w:rsidRDefault="00C54368" w:rsidP="00C54368">
            <w:pPr>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18. </w:t>
            </w:r>
            <w:r w:rsidRPr="00C54368">
              <w:rPr>
                <w:rFonts w:eastAsia="Times New Roman" w:cs="Times New Roman"/>
                <w:b/>
                <w:bCs/>
                <w:color w:val="D60000"/>
                <w:sz w:val="24"/>
                <w:szCs w:val="24"/>
                <w:shd w:val="clear" w:color="auto" w:fill="FFFFFF"/>
                <w:lang w:val="en-US"/>
              </w:rPr>
              <w:t>glide (v) /ɡlaɪd/</w:t>
            </w:r>
          </w:p>
        </w:tc>
        <w:tc>
          <w:tcPr>
            <w:tcW w:w="4627" w:type="dxa"/>
            <w:tcBorders>
              <w:top w:val="nil"/>
              <w:left w:val="nil"/>
              <w:bottom w:val="single" w:sz="8" w:space="0" w:color="auto"/>
              <w:right w:val="single" w:sz="8" w:space="0" w:color="auto"/>
            </w:tcBorders>
            <w:shd w:val="clear" w:color="auto" w:fill="FFFFFF"/>
            <w:vAlign w:val="center"/>
            <w:hideMark/>
          </w:tcPr>
          <w:p w14:paraId="1E5425E0"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to move smoothly and quietly, especially as though it takes no effort</w:t>
            </w:r>
          </w:p>
        </w:tc>
        <w:tc>
          <w:tcPr>
            <w:tcW w:w="3361" w:type="dxa"/>
            <w:tcBorders>
              <w:top w:val="nil"/>
              <w:left w:val="nil"/>
              <w:bottom w:val="single" w:sz="8" w:space="0" w:color="auto"/>
              <w:right w:val="single" w:sz="8" w:space="0" w:color="auto"/>
            </w:tcBorders>
            <w:shd w:val="clear" w:color="auto" w:fill="FFFFFF"/>
            <w:vAlign w:val="center"/>
            <w:hideMark/>
          </w:tcPr>
          <w:p w14:paraId="1D3DB7CD"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Lướt, trượt</w:t>
            </w:r>
          </w:p>
        </w:tc>
      </w:tr>
      <w:tr w:rsidR="00C54368" w:rsidRPr="00C54368" w14:paraId="0F9DF323" w14:textId="77777777" w:rsidTr="00C54368">
        <w:trPr>
          <w:trHeight w:val="305"/>
        </w:trPr>
        <w:tc>
          <w:tcPr>
            <w:tcW w:w="2208" w:type="dxa"/>
            <w:tcBorders>
              <w:top w:val="nil"/>
              <w:left w:val="single" w:sz="8" w:space="0" w:color="auto"/>
              <w:bottom w:val="single" w:sz="8" w:space="0" w:color="auto"/>
              <w:right w:val="single" w:sz="8" w:space="0" w:color="auto"/>
            </w:tcBorders>
            <w:shd w:val="clear" w:color="auto" w:fill="FFFFFF"/>
            <w:vAlign w:val="center"/>
            <w:hideMark/>
          </w:tcPr>
          <w:p w14:paraId="7D570831" w14:textId="77777777" w:rsidR="00C54368" w:rsidRPr="00C54368" w:rsidRDefault="00C54368" w:rsidP="00C54368">
            <w:pPr>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19. </w:t>
            </w:r>
            <w:r w:rsidRPr="00C54368">
              <w:rPr>
                <w:rFonts w:eastAsia="Times New Roman" w:cs="Times New Roman"/>
                <w:b/>
                <w:bCs/>
                <w:color w:val="D60000"/>
                <w:sz w:val="24"/>
                <w:szCs w:val="24"/>
                <w:shd w:val="clear" w:color="auto" w:fill="FFFFFF"/>
                <w:lang w:val="en-US"/>
              </w:rPr>
              <w:t>grab (v) /ɡræb/</w:t>
            </w:r>
          </w:p>
        </w:tc>
        <w:tc>
          <w:tcPr>
            <w:tcW w:w="4627" w:type="dxa"/>
            <w:tcBorders>
              <w:top w:val="nil"/>
              <w:left w:val="nil"/>
              <w:bottom w:val="single" w:sz="8" w:space="0" w:color="auto"/>
              <w:right w:val="single" w:sz="8" w:space="0" w:color="auto"/>
            </w:tcBorders>
            <w:shd w:val="clear" w:color="auto" w:fill="FFFFFF"/>
            <w:vAlign w:val="center"/>
            <w:hideMark/>
          </w:tcPr>
          <w:p w14:paraId="0EE23E22"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to take or hold somebody/something with your hand suddenly or roughly SYNONYM: seize</w:t>
            </w:r>
          </w:p>
        </w:tc>
        <w:tc>
          <w:tcPr>
            <w:tcW w:w="3361" w:type="dxa"/>
            <w:tcBorders>
              <w:top w:val="nil"/>
              <w:left w:val="nil"/>
              <w:bottom w:val="single" w:sz="8" w:space="0" w:color="auto"/>
              <w:right w:val="single" w:sz="8" w:space="0" w:color="auto"/>
            </w:tcBorders>
            <w:shd w:val="clear" w:color="auto" w:fill="FFFFFF"/>
            <w:vAlign w:val="center"/>
            <w:hideMark/>
          </w:tcPr>
          <w:p w14:paraId="18765B6C"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Chộp lấy, vồ lấy</w:t>
            </w:r>
          </w:p>
        </w:tc>
      </w:tr>
      <w:tr w:rsidR="00C54368" w:rsidRPr="00C54368" w14:paraId="0C36DA4C" w14:textId="77777777" w:rsidTr="00C54368">
        <w:trPr>
          <w:trHeight w:val="305"/>
        </w:trPr>
        <w:tc>
          <w:tcPr>
            <w:tcW w:w="2208" w:type="dxa"/>
            <w:tcBorders>
              <w:top w:val="nil"/>
              <w:left w:val="single" w:sz="8" w:space="0" w:color="auto"/>
              <w:bottom w:val="single" w:sz="8" w:space="0" w:color="auto"/>
              <w:right w:val="single" w:sz="8" w:space="0" w:color="auto"/>
            </w:tcBorders>
            <w:shd w:val="clear" w:color="auto" w:fill="FFFFFF"/>
            <w:vAlign w:val="center"/>
            <w:hideMark/>
          </w:tcPr>
          <w:p w14:paraId="39854255" w14:textId="77777777" w:rsidR="00C54368" w:rsidRPr="00C54368" w:rsidRDefault="00C54368" w:rsidP="00C54368">
            <w:pPr>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20. </w:t>
            </w:r>
            <w:r w:rsidRPr="00C54368">
              <w:rPr>
                <w:rFonts w:eastAsia="Times New Roman" w:cs="Times New Roman"/>
                <w:b/>
                <w:bCs/>
                <w:color w:val="D60000"/>
                <w:sz w:val="24"/>
                <w:szCs w:val="24"/>
                <w:shd w:val="clear" w:color="auto" w:fill="FFFFFF"/>
                <w:lang w:val="en-US"/>
              </w:rPr>
              <w:t>grasp (v) /ɡrɑːsp/</w:t>
            </w:r>
          </w:p>
        </w:tc>
        <w:tc>
          <w:tcPr>
            <w:tcW w:w="4627" w:type="dxa"/>
            <w:tcBorders>
              <w:top w:val="nil"/>
              <w:left w:val="nil"/>
              <w:bottom w:val="single" w:sz="8" w:space="0" w:color="auto"/>
              <w:right w:val="single" w:sz="8" w:space="0" w:color="auto"/>
            </w:tcBorders>
            <w:shd w:val="clear" w:color="auto" w:fill="FFFFFF"/>
            <w:vAlign w:val="center"/>
            <w:hideMark/>
          </w:tcPr>
          <w:p w14:paraId="484E8EB2"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to take a strong hold of somebody/something SYNONYM: grip</w:t>
            </w:r>
          </w:p>
        </w:tc>
        <w:tc>
          <w:tcPr>
            <w:tcW w:w="3361" w:type="dxa"/>
            <w:tcBorders>
              <w:top w:val="nil"/>
              <w:left w:val="nil"/>
              <w:bottom w:val="single" w:sz="8" w:space="0" w:color="auto"/>
              <w:right w:val="single" w:sz="8" w:space="0" w:color="auto"/>
            </w:tcBorders>
            <w:shd w:val="clear" w:color="auto" w:fill="FFFFFF"/>
            <w:vAlign w:val="center"/>
            <w:hideMark/>
          </w:tcPr>
          <w:p w14:paraId="08C51803"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Túm, bám</w:t>
            </w:r>
          </w:p>
        </w:tc>
      </w:tr>
      <w:tr w:rsidR="00C54368" w:rsidRPr="00C54368" w14:paraId="657C660B" w14:textId="77777777" w:rsidTr="00C54368">
        <w:trPr>
          <w:trHeight w:val="305"/>
        </w:trPr>
        <w:tc>
          <w:tcPr>
            <w:tcW w:w="2208" w:type="dxa"/>
            <w:tcBorders>
              <w:top w:val="nil"/>
              <w:left w:val="single" w:sz="8" w:space="0" w:color="auto"/>
              <w:bottom w:val="single" w:sz="8" w:space="0" w:color="auto"/>
              <w:right w:val="single" w:sz="8" w:space="0" w:color="auto"/>
            </w:tcBorders>
            <w:shd w:val="clear" w:color="auto" w:fill="FFFFFF"/>
            <w:vAlign w:val="center"/>
            <w:hideMark/>
          </w:tcPr>
          <w:p w14:paraId="2F6159B8" w14:textId="77777777" w:rsidR="00C54368" w:rsidRPr="00C54368" w:rsidRDefault="00C54368" w:rsidP="00C54368">
            <w:pPr>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21. </w:t>
            </w:r>
            <w:r w:rsidRPr="00C54368">
              <w:rPr>
                <w:rFonts w:eastAsia="Times New Roman" w:cs="Times New Roman"/>
                <w:b/>
                <w:bCs/>
                <w:color w:val="D60000"/>
                <w:sz w:val="24"/>
                <w:szCs w:val="24"/>
                <w:shd w:val="clear" w:color="auto" w:fill="FFFFFF"/>
                <w:lang w:val="en-US"/>
              </w:rPr>
              <w:t>hop (v, n) /hɒp/</w:t>
            </w:r>
          </w:p>
        </w:tc>
        <w:tc>
          <w:tcPr>
            <w:tcW w:w="4627" w:type="dxa"/>
            <w:tcBorders>
              <w:top w:val="nil"/>
              <w:left w:val="nil"/>
              <w:bottom w:val="single" w:sz="8" w:space="0" w:color="auto"/>
              <w:right w:val="single" w:sz="8" w:space="0" w:color="auto"/>
            </w:tcBorders>
            <w:shd w:val="clear" w:color="auto" w:fill="FFFFFF"/>
            <w:vAlign w:val="center"/>
            <w:hideMark/>
          </w:tcPr>
          <w:p w14:paraId="44BBC5F4"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to move by jumping on one foot</w:t>
            </w:r>
          </w:p>
        </w:tc>
        <w:tc>
          <w:tcPr>
            <w:tcW w:w="3361" w:type="dxa"/>
            <w:tcBorders>
              <w:top w:val="nil"/>
              <w:left w:val="nil"/>
              <w:bottom w:val="single" w:sz="8" w:space="0" w:color="auto"/>
              <w:right w:val="single" w:sz="8" w:space="0" w:color="auto"/>
            </w:tcBorders>
            <w:shd w:val="clear" w:color="auto" w:fill="FFFFFF"/>
            <w:vAlign w:val="center"/>
            <w:hideMark/>
          </w:tcPr>
          <w:p w14:paraId="72A600DF"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Nhảy lò cò</w:t>
            </w:r>
          </w:p>
        </w:tc>
      </w:tr>
      <w:tr w:rsidR="00C54368" w:rsidRPr="00C54368" w14:paraId="71AF4B49" w14:textId="77777777" w:rsidTr="00C54368">
        <w:trPr>
          <w:trHeight w:val="305"/>
        </w:trPr>
        <w:tc>
          <w:tcPr>
            <w:tcW w:w="2208" w:type="dxa"/>
            <w:tcBorders>
              <w:top w:val="nil"/>
              <w:left w:val="single" w:sz="8" w:space="0" w:color="auto"/>
              <w:bottom w:val="single" w:sz="8" w:space="0" w:color="auto"/>
              <w:right w:val="single" w:sz="8" w:space="0" w:color="auto"/>
            </w:tcBorders>
            <w:shd w:val="clear" w:color="auto" w:fill="FFFFFF"/>
            <w:vAlign w:val="center"/>
            <w:hideMark/>
          </w:tcPr>
          <w:p w14:paraId="706397B9" w14:textId="77777777" w:rsidR="00C54368" w:rsidRPr="00C54368" w:rsidRDefault="00C54368" w:rsidP="00C54368">
            <w:pPr>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22. </w:t>
            </w:r>
            <w:r w:rsidRPr="00C54368">
              <w:rPr>
                <w:rFonts w:eastAsia="Times New Roman" w:cs="Times New Roman"/>
                <w:b/>
                <w:bCs/>
                <w:color w:val="D60000"/>
                <w:sz w:val="24"/>
                <w:szCs w:val="24"/>
                <w:shd w:val="clear" w:color="auto" w:fill="FFFFFF"/>
                <w:lang w:val="en-US"/>
              </w:rPr>
              <w:t>immigrant (n) /ˈɪmɪɡrənt/</w:t>
            </w:r>
          </w:p>
        </w:tc>
        <w:tc>
          <w:tcPr>
            <w:tcW w:w="4627" w:type="dxa"/>
            <w:tcBorders>
              <w:top w:val="nil"/>
              <w:left w:val="nil"/>
              <w:bottom w:val="single" w:sz="8" w:space="0" w:color="auto"/>
              <w:right w:val="single" w:sz="8" w:space="0" w:color="auto"/>
            </w:tcBorders>
            <w:shd w:val="clear" w:color="auto" w:fill="FFFFFF"/>
            <w:vAlign w:val="center"/>
            <w:hideMark/>
          </w:tcPr>
          <w:p w14:paraId="37C08B58"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​a person who has come to live permanently in a different country from the one they were born in</w:t>
            </w:r>
          </w:p>
        </w:tc>
        <w:tc>
          <w:tcPr>
            <w:tcW w:w="3361" w:type="dxa"/>
            <w:tcBorders>
              <w:top w:val="nil"/>
              <w:left w:val="nil"/>
              <w:bottom w:val="single" w:sz="8" w:space="0" w:color="auto"/>
              <w:right w:val="single" w:sz="8" w:space="0" w:color="auto"/>
            </w:tcBorders>
            <w:shd w:val="clear" w:color="auto" w:fill="FFFFFF"/>
            <w:vAlign w:val="center"/>
            <w:hideMark/>
          </w:tcPr>
          <w:p w14:paraId="70AE819D"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Người nhập cư</w:t>
            </w:r>
          </w:p>
        </w:tc>
      </w:tr>
      <w:tr w:rsidR="00C54368" w:rsidRPr="00C54368" w14:paraId="35A373CA" w14:textId="77777777" w:rsidTr="00C54368">
        <w:trPr>
          <w:trHeight w:val="305"/>
        </w:trPr>
        <w:tc>
          <w:tcPr>
            <w:tcW w:w="2208" w:type="dxa"/>
            <w:tcBorders>
              <w:top w:val="nil"/>
              <w:left w:val="single" w:sz="8" w:space="0" w:color="auto"/>
              <w:bottom w:val="single" w:sz="8" w:space="0" w:color="auto"/>
              <w:right w:val="single" w:sz="8" w:space="0" w:color="auto"/>
            </w:tcBorders>
            <w:shd w:val="clear" w:color="auto" w:fill="FFFFFF"/>
            <w:vAlign w:val="center"/>
            <w:hideMark/>
          </w:tcPr>
          <w:p w14:paraId="6CE8150C" w14:textId="77777777" w:rsidR="00C54368" w:rsidRPr="00C54368" w:rsidRDefault="00C54368" w:rsidP="00C54368">
            <w:pPr>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23. </w:t>
            </w:r>
            <w:r w:rsidRPr="00C54368">
              <w:rPr>
                <w:rFonts w:eastAsia="Times New Roman" w:cs="Times New Roman"/>
                <w:b/>
                <w:bCs/>
                <w:color w:val="D60000"/>
                <w:sz w:val="24"/>
                <w:szCs w:val="24"/>
                <w:shd w:val="clear" w:color="auto" w:fill="FFFFFF"/>
                <w:lang w:val="en-US"/>
              </w:rPr>
              <w:t>jog (v, n) /dʒɒɡ/</w:t>
            </w:r>
          </w:p>
        </w:tc>
        <w:tc>
          <w:tcPr>
            <w:tcW w:w="4627" w:type="dxa"/>
            <w:tcBorders>
              <w:top w:val="nil"/>
              <w:left w:val="nil"/>
              <w:bottom w:val="single" w:sz="8" w:space="0" w:color="auto"/>
              <w:right w:val="single" w:sz="8" w:space="0" w:color="auto"/>
            </w:tcBorders>
            <w:shd w:val="clear" w:color="auto" w:fill="FFFFFF"/>
            <w:vAlign w:val="center"/>
            <w:hideMark/>
          </w:tcPr>
          <w:p w14:paraId="1E7C4BFF"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to run slowly and steadily for a long time, especially for exercise</w:t>
            </w:r>
          </w:p>
        </w:tc>
        <w:tc>
          <w:tcPr>
            <w:tcW w:w="3361" w:type="dxa"/>
            <w:tcBorders>
              <w:top w:val="nil"/>
              <w:left w:val="nil"/>
              <w:bottom w:val="single" w:sz="8" w:space="0" w:color="auto"/>
              <w:right w:val="single" w:sz="8" w:space="0" w:color="auto"/>
            </w:tcBorders>
            <w:shd w:val="clear" w:color="auto" w:fill="FFFFFF"/>
            <w:vAlign w:val="center"/>
            <w:hideMark/>
          </w:tcPr>
          <w:p w14:paraId="217C3900"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Chạy bộ ( chậm và đều đặn)</w:t>
            </w:r>
          </w:p>
        </w:tc>
      </w:tr>
      <w:tr w:rsidR="00C54368" w:rsidRPr="00C54368" w14:paraId="4EE4B918" w14:textId="77777777" w:rsidTr="00C54368">
        <w:trPr>
          <w:trHeight w:val="305"/>
        </w:trPr>
        <w:tc>
          <w:tcPr>
            <w:tcW w:w="2208" w:type="dxa"/>
            <w:tcBorders>
              <w:top w:val="nil"/>
              <w:left w:val="single" w:sz="8" w:space="0" w:color="auto"/>
              <w:bottom w:val="single" w:sz="8" w:space="0" w:color="auto"/>
              <w:right w:val="single" w:sz="8" w:space="0" w:color="auto"/>
            </w:tcBorders>
            <w:shd w:val="clear" w:color="auto" w:fill="FFFFFF"/>
            <w:vAlign w:val="center"/>
            <w:hideMark/>
          </w:tcPr>
          <w:p w14:paraId="5A9DEE76" w14:textId="77777777" w:rsidR="00C54368" w:rsidRPr="00C54368" w:rsidRDefault="00C54368" w:rsidP="00C54368">
            <w:pPr>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24. </w:t>
            </w:r>
            <w:r w:rsidRPr="00C54368">
              <w:rPr>
                <w:rFonts w:eastAsia="Times New Roman" w:cs="Times New Roman"/>
                <w:b/>
                <w:bCs/>
                <w:color w:val="D60000"/>
                <w:sz w:val="24"/>
                <w:szCs w:val="24"/>
                <w:shd w:val="clear" w:color="auto" w:fill="FFFFFF"/>
                <w:lang w:val="en-US"/>
              </w:rPr>
              <w:t>leap (v, n) /liːp/</w:t>
            </w:r>
          </w:p>
        </w:tc>
        <w:tc>
          <w:tcPr>
            <w:tcW w:w="4627" w:type="dxa"/>
            <w:tcBorders>
              <w:top w:val="nil"/>
              <w:left w:val="nil"/>
              <w:bottom w:val="single" w:sz="8" w:space="0" w:color="auto"/>
              <w:right w:val="single" w:sz="8" w:space="0" w:color="auto"/>
            </w:tcBorders>
            <w:shd w:val="clear" w:color="auto" w:fill="FFFFFF"/>
            <w:vAlign w:val="center"/>
            <w:hideMark/>
          </w:tcPr>
          <w:p w14:paraId="77D21C26"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to jump high or a long way</w:t>
            </w:r>
          </w:p>
        </w:tc>
        <w:tc>
          <w:tcPr>
            <w:tcW w:w="3361" w:type="dxa"/>
            <w:tcBorders>
              <w:top w:val="nil"/>
              <w:left w:val="nil"/>
              <w:bottom w:val="single" w:sz="8" w:space="0" w:color="auto"/>
              <w:right w:val="single" w:sz="8" w:space="0" w:color="auto"/>
            </w:tcBorders>
            <w:shd w:val="clear" w:color="auto" w:fill="FFFFFF"/>
            <w:vAlign w:val="center"/>
            <w:hideMark/>
          </w:tcPr>
          <w:p w14:paraId="528EE49A"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Nhảy ( cao, xa)</w:t>
            </w:r>
          </w:p>
        </w:tc>
      </w:tr>
      <w:tr w:rsidR="00C54368" w:rsidRPr="00C54368" w14:paraId="07CCCBFF" w14:textId="77777777" w:rsidTr="00C54368">
        <w:trPr>
          <w:trHeight w:val="305"/>
        </w:trPr>
        <w:tc>
          <w:tcPr>
            <w:tcW w:w="2208" w:type="dxa"/>
            <w:tcBorders>
              <w:top w:val="nil"/>
              <w:left w:val="single" w:sz="8" w:space="0" w:color="auto"/>
              <w:bottom w:val="single" w:sz="8" w:space="0" w:color="auto"/>
              <w:right w:val="single" w:sz="8" w:space="0" w:color="auto"/>
            </w:tcBorders>
            <w:shd w:val="clear" w:color="auto" w:fill="FFFFFF"/>
            <w:vAlign w:val="center"/>
            <w:hideMark/>
          </w:tcPr>
          <w:p w14:paraId="379D9CB2" w14:textId="77777777" w:rsidR="00C54368" w:rsidRPr="00C54368" w:rsidRDefault="00C54368" w:rsidP="00C54368">
            <w:pPr>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25. </w:t>
            </w:r>
            <w:r w:rsidRPr="00C54368">
              <w:rPr>
                <w:rFonts w:eastAsia="Times New Roman" w:cs="Times New Roman"/>
                <w:b/>
                <w:bCs/>
                <w:color w:val="D60000"/>
                <w:sz w:val="24"/>
                <w:szCs w:val="24"/>
                <w:shd w:val="clear" w:color="auto" w:fill="FFFFFF"/>
                <w:lang w:val="en-US"/>
              </w:rPr>
              <w:t>march (v, n) /mɑːtʃ/</w:t>
            </w:r>
          </w:p>
        </w:tc>
        <w:tc>
          <w:tcPr>
            <w:tcW w:w="4627" w:type="dxa"/>
            <w:tcBorders>
              <w:top w:val="nil"/>
              <w:left w:val="nil"/>
              <w:bottom w:val="single" w:sz="8" w:space="0" w:color="auto"/>
              <w:right w:val="single" w:sz="8" w:space="0" w:color="auto"/>
            </w:tcBorders>
            <w:shd w:val="clear" w:color="auto" w:fill="FFFFFF"/>
            <w:vAlign w:val="center"/>
            <w:hideMark/>
          </w:tcPr>
          <w:p w14:paraId="34911D60"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to walk with stiff regular steps like a soldier - an act of marching; a journey made by marching</w:t>
            </w:r>
          </w:p>
        </w:tc>
        <w:tc>
          <w:tcPr>
            <w:tcW w:w="3361" w:type="dxa"/>
            <w:tcBorders>
              <w:top w:val="nil"/>
              <w:left w:val="nil"/>
              <w:bottom w:val="single" w:sz="8" w:space="0" w:color="auto"/>
              <w:right w:val="single" w:sz="8" w:space="0" w:color="auto"/>
            </w:tcBorders>
            <w:shd w:val="clear" w:color="auto" w:fill="FFFFFF"/>
            <w:vAlign w:val="center"/>
            <w:hideMark/>
          </w:tcPr>
          <w:p w14:paraId="3E20B501"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Hành quân - Cuộc diễu hành</w:t>
            </w:r>
          </w:p>
        </w:tc>
      </w:tr>
      <w:tr w:rsidR="00C54368" w:rsidRPr="00C54368" w14:paraId="3B331B49" w14:textId="77777777" w:rsidTr="00C54368">
        <w:trPr>
          <w:trHeight w:val="305"/>
        </w:trPr>
        <w:tc>
          <w:tcPr>
            <w:tcW w:w="2208" w:type="dxa"/>
            <w:tcBorders>
              <w:top w:val="nil"/>
              <w:left w:val="single" w:sz="8" w:space="0" w:color="auto"/>
              <w:bottom w:val="single" w:sz="8" w:space="0" w:color="auto"/>
              <w:right w:val="single" w:sz="8" w:space="0" w:color="auto"/>
            </w:tcBorders>
            <w:shd w:val="clear" w:color="auto" w:fill="FFFFFF"/>
            <w:vAlign w:val="center"/>
            <w:hideMark/>
          </w:tcPr>
          <w:p w14:paraId="56BAA6F0" w14:textId="77777777" w:rsidR="00C54368" w:rsidRPr="00C54368" w:rsidRDefault="00C54368" w:rsidP="00C54368">
            <w:pPr>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26. </w:t>
            </w:r>
            <w:r w:rsidRPr="00C54368">
              <w:rPr>
                <w:rFonts w:eastAsia="Times New Roman" w:cs="Times New Roman"/>
                <w:b/>
                <w:bCs/>
                <w:color w:val="D60000"/>
                <w:sz w:val="24"/>
                <w:szCs w:val="24"/>
                <w:shd w:val="clear" w:color="auto" w:fill="FFFFFF"/>
                <w:lang w:val="en-US"/>
              </w:rPr>
              <w:t>migrate (v) /maɪˈɡreɪt/</w:t>
            </w:r>
          </w:p>
        </w:tc>
        <w:tc>
          <w:tcPr>
            <w:tcW w:w="4627" w:type="dxa"/>
            <w:tcBorders>
              <w:top w:val="nil"/>
              <w:left w:val="nil"/>
              <w:bottom w:val="single" w:sz="8" w:space="0" w:color="auto"/>
              <w:right w:val="single" w:sz="8" w:space="0" w:color="auto"/>
            </w:tcBorders>
            <w:shd w:val="clear" w:color="auto" w:fill="FFFFFF"/>
            <w:vAlign w:val="center"/>
            <w:hideMark/>
          </w:tcPr>
          <w:p w14:paraId="51A332F5"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to move from one part of the world to another according to the season</w:t>
            </w:r>
          </w:p>
        </w:tc>
        <w:tc>
          <w:tcPr>
            <w:tcW w:w="3361" w:type="dxa"/>
            <w:tcBorders>
              <w:top w:val="nil"/>
              <w:left w:val="nil"/>
              <w:bottom w:val="single" w:sz="8" w:space="0" w:color="auto"/>
              <w:right w:val="single" w:sz="8" w:space="0" w:color="auto"/>
            </w:tcBorders>
            <w:shd w:val="clear" w:color="auto" w:fill="FFFFFF"/>
            <w:vAlign w:val="center"/>
            <w:hideMark/>
          </w:tcPr>
          <w:p w14:paraId="7CE6BED0"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Di trú, di cư</w:t>
            </w:r>
          </w:p>
        </w:tc>
      </w:tr>
      <w:tr w:rsidR="00C54368" w:rsidRPr="00C54368" w14:paraId="4775B938" w14:textId="77777777" w:rsidTr="00C54368">
        <w:trPr>
          <w:trHeight w:val="305"/>
        </w:trPr>
        <w:tc>
          <w:tcPr>
            <w:tcW w:w="2208" w:type="dxa"/>
            <w:tcBorders>
              <w:top w:val="nil"/>
              <w:left w:val="single" w:sz="8" w:space="0" w:color="auto"/>
              <w:bottom w:val="single" w:sz="8" w:space="0" w:color="auto"/>
              <w:right w:val="single" w:sz="8" w:space="0" w:color="auto"/>
            </w:tcBorders>
            <w:shd w:val="clear" w:color="auto" w:fill="FFFFFF"/>
            <w:vAlign w:val="center"/>
            <w:hideMark/>
          </w:tcPr>
          <w:p w14:paraId="32AAA4C0" w14:textId="77777777" w:rsidR="00C54368" w:rsidRPr="00C54368" w:rsidRDefault="00C54368" w:rsidP="00C54368">
            <w:pPr>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27. </w:t>
            </w:r>
            <w:r w:rsidRPr="00C54368">
              <w:rPr>
                <w:rFonts w:eastAsia="Times New Roman" w:cs="Times New Roman"/>
                <w:b/>
                <w:bCs/>
                <w:color w:val="D60000"/>
                <w:sz w:val="24"/>
                <w:szCs w:val="24"/>
                <w:shd w:val="clear" w:color="auto" w:fill="FFFFFF"/>
                <w:lang w:val="en-US"/>
              </w:rPr>
              <w:t>point (v) /pɔɪnt/</w:t>
            </w:r>
          </w:p>
        </w:tc>
        <w:tc>
          <w:tcPr>
            <w:tcW w:w="4627" w:type="dxa"/>
            <w:tcBorders>
              <w:top w:val="nil"/>
              <w:left w:val="nil"/>
              <w:bottom w:val="single" w:sz="8" w:space="0" w:color="auto"/>
              <w:right w:val="single" w:sz="8" w:space="0" w:color="auto"/>
            </w:tcBorders>
            <w:shd w:val="clear" w:color="auto" w:fill="FFFFFF"/>
            <w:vAlign w:val="center"/>
            <w:hideMark/>
          </w:tcPr>
          <w:p w14:paraId="577F1C6F"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to stretch out your finger or something held in your hand towards somebody/something in order to show somebody where a person or thing is</w:t>
            </w:r>
          </w:p>
        </w:tc>
        <w:tc>
          <w:tcPr>
            <w:tcW w:w="3361" w:type="dxa"/>
            <w:tcBorders>
              <w:top w:val="nil"/>
              <w:left w:val="nil"/>
              <w:bottom w:val="single" w:sz="8" w:space="0" w:color="auto"/>
              <w:right w:val="single" w:sz="8" w:space="0" w:color="auto"/>
            </w:tcBorders>
            <w:shd w:val="clear" w:color="auto" w:fill="FFFFFF"/>
            <w:vAlign w:val="center"/>
            <w:hideMark/>
          </w:tcPr>
          <w:p w14:paraId="4272C17D"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Chỉ trỏ</w:t>
            </w:r>
          </w:p>
        </w:tc>
      </w:tr>
      <w:tr w:rsidR="00C54368" w:rsidRPr="00C54368" w14:paraId="2290D244" w14:textId="77777777" w:rsidTr="00C54368">
        <w:trPr>
          <w:trHeight w:val="305"/>
        </w:trPr>
        <w:tc>
          <w:tcPr>
            <w:tcW w:w="2208" w:type="dxa"/>
            <w:tcBorders>
              <w:top w:val="nil"/>
              <w:left w:val="single" w:sz="8" w:space="0" w:color="auto"/>
              <w:bottom w:val="single" w:sz="8" w:space="0" w:color="auto"/>
              <w:right w:val="single" w:sz="8" w:space="0" w:color="auto"/>
            </w:tcBorders>
            <w:shd w:val="clear" w:color="auto" w:fill="FFFFFF"/>
            <w:vAlign w:val="center"/>
            <w:hideMark/>
          </w:tcPr>
          <w:p w14:paraId="0A4F66E6" w14:textId="77777777" w:rsidR="00C54368" w:rsidRPr="00C54368" w:rsidRDefault="00C54368" w:rsidP="00C54368">
            <w:pPr>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28. </w:t>
            </w:r>
            <w:r w:rsidRPr="00C54368">
              <w:rPr>
                <w:rFonts w:eastAsia="Times New Roman" w:cs="Times New Roman"/>
                <w:b/>
                <w:bCs/>
                <w:color w:val="D60000"/>
                <w:sz w:val="24"/>
                <w:szCs w:val="24"/>
                <w:shd w:val="clear" w:color="auto" w:fill="FFFFFF"/>
                <w:lang w:val="en-US"/>
              </w:rPr>
              <w:t>punch (v) /pʌntʃ/</w:t>
            </w:r>
          </w:p>
        </w:tc>
        <w:tc>
          <w:tcPr>
            <w:tcW w:w="4627" w:type="dxa"/>
            <w:tcBorders>
              <w:top w:val="nil"/>
              <w:left w:val="nil"/>
              <w:bottom w:val="single" w:sz="8" w:space="0" w:color="auto"/>
              <w:right w:val="single" w:sz="8" w:space="0" w:color="auto"/>
            </w:tcBorders>
            <w:shd w:val="clear" w:color="auto" w:fill="FFFFFF"/>
            <w:vAlign w:val="center"/>
            <w:hideMark/>
          </w:tcPr>
          <w:p w14:paraId="232B38F5"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to hit somebody/something hard with your fist (= closed hand)</w:t>
            </w:r>
          </w:p>
        </w:tc>
        <w:tc>
          <w:tcPr>
            <w:tcW w:w="3361" w:type="dxa"/>
            <w:tcBorders>
              <w:top w:val="nil"/>
              <w:left w:val="nil"/>
              <w:bottom w:val="single" w:sz="8" w:space="0" w:color="auto"/>
              <w:right w:val="single" w:sz="8" w:space="0" w:color="auto"/>
            </w:tcBorders>
            <w:shd w:val="clear" w:color="auto" w:fill="FFFFFF"/>
            <w:vAlign w:val="center"/>
            <w:hideMark/>
          </w:tcPr>
          <w:p w14:paraId="4C34D9B5"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Đấm</w:t>
            </w:r>
          </w:p>
        </w:tc>
      </w:tr>
      <w:tr w:rsidR="00C54368" w:rsidRPr="00C54368" w14:paraId="3F7559DF" w14:textId="77777777" w:rsidTr="00C54368">
        <w:trPr>
          <w:trHeight w:val="305"/>
        </w:trPr>
        <w:tc>
          <w:tcPr>
            <w:tcW w:w="2208" w:type="dxa"/>
            <w:tcBorders>
              <w:top w:val="nil"/>
              <w:left w:val="single" w:sz="8" w:space="0" w:color="auto"/>
              <w:bottom w:val="single" w:sz="8" w:space="0" w:color="auto"/>
              <w:right w:val="single" w:sz="8" w:space="0" w:color="auto"/>
            </w:tcBorders>
            <w:shd w:val="clear" w:color="auto" w:fill="FFFFFF"/>
            <w:vAlign w:val="center"/>
            <w:hideMark/>
          </w:tcPr>
          <w:p w14:paraId="28DF488E" w14:textId="77777777" w:rsidR="00C54368" w:rsidRPr="00C54368" w:rsidRDefault="00C54368" w:rsidP="00C54368">
            <w:pPr>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29. </w:t>
            </w:r>
            <w:r w:rsidRPr="00C54368">
              <w:rPr>
                <w:rFonts w:eastAsia="Times New Roman" w:cs="Times New Roman"/>
                <w:b/>
                <w:bCs/>
                <w:color w:val="D60000"/>
                <w:sz w:val="24"/>
                <w:szCs w:val="24"/>
                <w:shd w:val="clear" w:color="auto" w:fill="FFFFFF"/>
                <w:lang w:val="en-US"/>
              </w:rPr>
              <w:t>refugee (n) /ˌrefjuˈdʒiː/</w:t>
            </w:r>
          </w:p>
        </w:tc>
        <w:tc>
          <w:tcPr>
            <w:tcW w:w="4627" w:type="dxa"/>
            <w:tcBorders>
              <w:top w:val="nil"/>
              <w:left w:val="nil"/>
              <w:bottom w:val="single" w:sz="8" w:space="0" w:color="auto"/>
              <w:right w:val="single" w:sz="8" w:space="0" w:color="auto"/>
            </w:tcBorders>
            <w:shd w:val="clear" w:color="auto" w:fill="FFFFFF"/>
            <w:vAlign w:val="center"/>
            <w:hideMark/>
          </w:tcPr>
          <w:p w14:paraId="18EF3EDD"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a person who has been forced to leave their country or home, because there is a war or for political, religious or social reasons</w:t>
            </w:r>
          </w:p>
        </w:tc>
        <w:tc>
          <w:tcPr>
            <w:tcW w:w="3361" w:type="dxa"/>
            <w:tcBorders>
              <w:top w:val="nil"/>
              <w:left w:val="nil"/>
              <w:bottom w:val="single" w:sz="8" w:space="0" w:color="auto"/>
              <w:right w:val="single" w:sz="8" w:space="0" w:color="auto"/>
            </w:tcBorders>
            <w:shd w:val="clear" w:color="auto" w:fill="FFFFFF"/>
            <w:vAlign w:val="center"/>
            <w:hideMark/>
          </w:tcPr>
          <w:p w14:paraId="2D4B5E82"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Người tị nạn</w:t>
            </w:r>
          </w:p>
        </w:tc>
      </w:tr>
      <w:tr w:rsidR="00C54368" w:rsidRPr="00C54368" w14:paraId="3E0CEE1D" w14:textId="77777777" w:rsidTr="00C54368">
        <w:trPr>
          <w:trHeight w:val="305"/>
        </w:trPr>
        <w:tc>
          <w:tcPr>
            <w:tcW w:w="2208" w:type="dxa"/>
            <w:tcBorders>
              <w:top w:val="nil"/>
              <w:left w:val="single" w:sz="8" w:space="0" w:color="auto"/>
              <w:bottom w:val="single" w:sz="8" w:space="0" w:color="auto"/>
              <w:right w:val="single" w:sz="8" w:space="0" w:color="auto"/>
            </w:tcBorders>
            <w:shd w:val="clear" w:color="auto" w:fill="FFFFFF"/>
            <w:vAlign w:val="center"/>
            <w:hideMark/>
          </w:tcPr>
          <w:p w14:paraId="1405A624" w14:textId="77777777" w:rsidR="00C54368" w:rsidRPr="00C54368" w:rsidRDefault="00C54368" w:rsidP="00C54368">
            <w:pPr>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30. </w:t>
            </w:r>
            <w:r w:rsidRPr="00C54368">
              <w:rPr>
                <w:rFonts w:eastAsia="Times New Roman" w:cs="Times New Roman"/>
                <w:b/>
                <w:bCs/>
                <w:color w:val="D60000"/>
                <w:sz w:val="24"/>
                <w:szCs w:val="24"/>
                <w:shd w:val="clear" w:color="auto" w:fill="FFFFFF"/>
                <w:lang w:val="en-US"/>
              </w:rPr>
              <w:t>roam (v) /rəʊm/</w:t>
            </w:r>
          </w:p>
        </w:tc>
        <w:tc>
          <w:tcPr>
            <w:tcW w:w="4627" w:type="dxa"/>
            <w:tcBorders>
              <w:top w:val="nil"/>
              <w:left w:val="nil"/>
              <w:bottom w:val="single" w:sz="8" w:space="0" w:color="auto"/>
              <w:right w:val="single" w:sz="8" w:space="0" w:color="auto"/>
            </w:tcBorders>
            <w:shd w:val="clear" w:color="auto" w:fill="FFFFFF"/>
            <w:vAlign w:val="center"/>
            <w:hideMark/>
          </w:tcPr>
          <w:p w14:paraId="37C37CA9"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to walk or travel around an area without any definite aim or direction</w:t>
            </w:r>
          </w:p>
        </w:tc>
        <w:tc>
          <w:tcPr>
            <w:tcW w:w="3361" w:type="dxa"/>
            <w:tcBorders>
              <w:top w:val="nil"/>
              <w:left w:val="nil"/>
              <w:bottom w:val="single" w:sz="8" w:space="0" w:color="auto"/>
              <w:right w:val="single" w:sz="8" w:space="0" w:color="auto"/>
            </w:tcBorders>
            <w:shd w:val="clear" w:color="auto" w:fill="FFFFFF"/>
            <w:vAlign w:val="center"/>
            <w:hideMark/>
          </w:tcPr>
          <w:p w14:paraId="6192211B"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Đi lang thang</w:t>
            </w:r>
          </w:p>
        </w:tc>
      </w:tr>
      <w:tr w:rsidR="00C54368" w:rsidRPr="00C54368" w14:paraId="25EAD9AE" w14:textId="77777777" w:rsidTr="00C54368">
        <w:trPr>
          <w:trHeight w:val="305"/>
        </w:trPr>
        <w:tc>
          <w:tcPr>
            <w:tcW w:w="2208" w:type="dxa"/>
            <w:tcBorders>
              <w:top w:val="nil"/>
              <w:left w:val="single" w:sz="8" w:space="0" w:color="auto"/>
              <w:bottom w:val="single" w:sz="8" w:space="0" w:color="auto"/>
              <w:right w:val="single" w:sz="8" w:space="0" w:color="auto"/>
            </w:tcBorders>
            <w:shd w:val="clear" w:color="auto" w:fill="FFFFFF"/>
            <w:vAlign w:val="center"/>
            <w:hideMark/>
          </w:tcPr>
          <w:p w14:paraId="11179831" w14:textId="77777777" w:rsidR="00C54368" w:rsidRPr="00C54368" w:rsidRDefault="00C54368" w:rsidP="00C54368">
            <w:pPr>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31. </w:t>
            </w:r>
            <w:r w:rsidRPr="00C54368">
              <w:rPr>
                <w:rFonts w:eastAsia="Times New Roman" w:cs="Times New Roman"/>
                <w:b/>
                <w:bCs/>
                <w:color w:val="D60000"/>
                <w:sz w:val="24"/>
                <w:szCs w:val="24"/>
                <w:shd w:val="clear" w:color="auto" w:fill="FFFFFF"/>
                <w:lang w:val="en-US"/>
              </w:rPr>
              <w:t>roll (v) /rəʊl/</w:t>
            </w:r>
          </w:p>
        </w:tc>
        <w:tc>
          <w:tcPr>
            <w:tcW w:w="4627" w:type="dxa"/>
            <w:tcBorders>
              <w:top w:val="nil"/>
              <w:left w:val="nil"/>
              <w:bottom w:val="single" w:sz="8" w:space="0" w:color="auto"/>
              <w:right w:val="single" w:sz="8" w:space="0" w:color="auto"/>
            </w:tcBorders>
            <w:shd w:val="clear" w:color="auto" w:fill="FFFFFF"/>
            <w:vAlign w:val="center"/>
            <w:hideMark/>
          </w:tcPr>
          <w:p w14:paraId="5136587B"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to turn over and over and move in a particular direction; to make a round object do this</w:t>
            </w:r>
          </w:p>
        </w:tc>
        <w:tc>
          <w:tcPr>
            <w:tcW w:w="3361" w:type="dxa"/>
            <w:tcBorders>
              <w:top w:val="nil"/>
              <w:left w:val="nil"/>
              <w:bottom w:val="single" w:sz="8" w:space="0" w:color="auto"/>
              <w:right w:val="single" w:sz="8" w:space="0" w:color="auto"/>
            </w:tcBorders>
            <w:shd w:val="clear" w:color="auto" w:fill="FFFFFF"/>
            <w:vAlign w:val="center"/>
            <w:hideMark/>
          </w:tcPr>
          <w:p w14:paraId="2CED47DE"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Cuộn</w:t>
            </w:r>
          </w:p>
        </w:tc>
      </w:tr>
      <w:tr w:rsidR="00C54368" w:rsidRPr="00C54368" w14:paraId="489CB5E4" w14:textId="77777777" w:rsidTr="00C54368">
        <w:trPr>
          <w:trHeight w:val="305"/>
        </w:trPr>
        <w:tc>
          <w:tcPr>
            <w:tcW w:w="2208" w:type="dxa"/>
            <w:tcBorders>
              <w:top w:val="nil"/>
              <w:left w:val="single" w:sz="8" w:space="0" w:color="auto"/>
              <w:bottom w:val="single" w:sz="8" w:space="0" w:color="auto"/>
              <w:right w:val="single" w:sz="8" w:space="0" w:color="auto"/>
            </w:tcBorders>
            <w:shd w:val="clear" w:color="auto" w:fill="FFFFFF"/>
            <w:vAlign w:val="center"/>
            <w:hideMark/>
          </w:tcPr>
          <w:p w14:paraId="3DADAD5F" w14:textId="77777777" w:rsidR="00C54368" w:rsidRPr="00C54368" w:rsidRDefault="00C54368" w:rsidP="00C54368">
            <w:pPr>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32. </w:t>
            </w:r>
            <w:r w:rsidRPr="00C54368">
              <w:rPr>
                <w:rFonts w:eastAsia="Times New Roman" w:cs="Times New Roman"/>
                <w:b/>
                <w:bCs/>
                <w:color w:val="D60000"/>
                <w:sz w:val="24"/>
                <w:szCs w:val="24"/>
                <w:shd w:val="clear" w:color="auto" w:fill="FFFFFF"/>
                <w:lang w:val="en-US"/>
              </w:rPr>
              <w:t>rotate (v) /rəʊˈteɪt/</w:t>
            </w:r>
          </w:p>
        </w:tc>
        <w:tc>
          <w:tcPr>
            <w:tcW w:w="4627" w:type="dxa"/>
            <w:tcBorders>
              <w:top w:val="nil"/>
              <w:left w:val="nil"/>
              <w:bottom w:val="single" w:sz="8" w:space="0" w:color="auto"/>
              <w:right w:val="single" w:sz="8" w:space="0" w:color="auto"/>
            </w:tcBorders>
            <w:shd w:val="clear" w:color="auto" w:fill="FFFFFF"/>
            <w:vAlign w:val="center"/>
            <w:hideMark/>
          </w:tcPr>
          <w:p w14:paraId="4AE0E217"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to move or turn around a central fixed point; to make something do this</w:t>
            </w:r>
          </w:p>
        </w:tc>
        <w:tc>
          <w:tcPr>
            <w:tcW w:w="3361" w:type="dxa"/>
            <w:tcBorders>
              <w:top w:val="nil"/>
              <w:left w:val="nil"/>
              <w:bottom w:val="single" w:sz="8" w:space="0" w:color="auto"/>
              <w:right w:val="single" w:sz="8" w:space="0" w:color="auto"/>
            </w:tcBorders>
            <w:shd w:val="clear" w:color="auto" w:fill="FFFFFF"/>
            <w:vAlign w:val="center"/>
            <w:hideMark/>
          </w:tcPr>
          <w:p w14:paraId="304E5842"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w:t>
            </w:r>
          </w:p>
        </w:tc>
      </w:tr>
      <w:tr w:rsidR="00C54368" w:rsidRPr="00C54368" w14:paraId="36ACACB2" w14:textId="77777777" w:rsidTr="00C54368">
        <w:trPr>
          <w:trHeight w:val="305"/>
        </w:trPr>
        <w:tc>
          <w:tcPr>
            <w:tcW w:w="2208" w:type="dxa"/>
            <w:tcBorders>
              <w:top w:val="nil"/>
              <w:left w:val="single" w:sz="8" w:space="0" w:color="auto"/>
              <w:bottom w:val="single" w:sz="8" w:space="0" w:color="auto"/>
              <w:right w:val="single" w:sz="8" w:space="0" w:color="auto"/>
            </w:tcBorders>
            <w:shd w:val="clear" w:color="auto" w:fill="FFFFFF"/>
            <w:vAlign w:val="center"/>
            <w:hideMark/>
          </w:tcPr>
          <w:p w14:paraId="3EFAC478" w14:textId="77777777" w:rsidR="00C54368" w:rsidRPr="00C54368" w:rsidRDefault="00C54368" w:rsidP="00C54368">
            <w:pPr>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33. </w:t>
            </w:r>
            <w:r w:rsidRPr="00C54368">
              <w:rPr>
                <w:rFonts w:eastAsia="Times New Roman" w:cs="Times New Roman"/>
                <w:b/>
                <w:bCs/>
                <w:color w:val="D60000"/>
                <w:sz w:val="24"/>
                <w:szCs w:val="24"/>
                <w:shd w:val="clear" w:color="auto" w:fill="FFFFFF"/>
                <w:lang w:val="en-US"/>
              </w:rPr>
              <w:t>route (n) /ruːt/</w:t>
            </w:r>
          </w:p>
        </w:tc>
        <w:tc>
          <w:tcPr>
            <w:tcW w:w="4627" w:type="dxa"/>
            <w:tcBorders>
              <w:top w:val="nil"/>
              <w:left w:val="nil"/>
              <w:bottom w:val="single" w:sz="8" w:space="0" w:color="auto"/>
              <w:right w:val="single" w:sz="8" w:space="0" w:color="auto"/>
            </w:tcBorders>
            <w:shd w:val="clear" w:color="auto" w:fill="FFFFFF"/>
            <w:vAlign w:val="center"/>
            <w:hideMark/>
          </w:tcPr>
          <w:p w14:paraId="355004DD"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a way that you follow to get from one place to another</w:t>
            </w:r>
          </w:p>
        </w:tc>
        <w:tc>
          <w:tcPr>
            <w:tcW w:w="3361" w:type="dxa"/>
            <w:tcBorders>
              <w:top w:val="nil"/>
              <w:left w:val="nil"/>
              <w:bottom w:val="single" w:sz="8" w:space="0" w:color="auto"/>
              <w:right w:val="single" w:sz="8" w:space="0" w:color="auto"/>
            </w:tcBorders>
            <w:shd w:val="clear" w:color="auto" w:fill="FFFFFF"/>
            <w:vAlign w:val="center"/>
            <w:hideMark/>
          </w:tcPr>
          <w:p w14:paraId="59D760E2"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Lộ trình, đường đi</w:t>
            </w:r>
          </w:p>
        </w:tc>
      </w:tr>
      <w:tr w:rsidR="00C54368" w:rsidRPr="00C54368" w14:paraId="6F075AA9" w14:textId="77777777" w:rsidTr="00C54368">
        <w:trPr>
          <w:trHeight w:val="305"/>
        </w:trPr>
        <w:tc>
          <w:tcPr>
            <w:tcW w:w="2208" w:type="dxa"/>
            <w:tcBorders>
              <w:top w:val="nil"/>
              <w:left w:val="single" w:sz="8" w:space="0" w:color="auto"/>
              <w:bottom w:val="single" w:sz="8" w:space="0" w:color="auto"/>
              <w:right w:val="single" w:sz="8" w:space="0" w:color="auto"/>
            </w:tcBorders>
            <w:shd w:val="clear" w:color="auto" w:fill="FFFFFF"/>
            <w:vAlign w:val="center"/>
            <w:hideMark/>
          </w:tcPr>
          <w:p w14:paraId="196A0667" w14:textId="77777777" w:rsidR="00C54368" w:rsidRPr="00C54368" w:rsidRDefault="00C54368" w:rsidP="00C54368">
            <w:pPr>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34. </w:t>
            </w:r>
            <w:r w:rsidRPr="00C54368">
              <w:rPr>
                <w:rFonts w:eastAsia="Times New Roman" w:cs="Times New Roman"/>
                <w:b/>
                <w:bCs/>
                <w:color w:val="D60000"/>
                <w:sz w:val="24"/>
                <w:szCs w:val="24"/>
                <w:shd w:val="clear" w:color="auto" w:fill="FFFFFF"/>
                <w:lang w:val="en-US"/>
              </w:rPr>
              <w:t>sink (v) /sɪŋk/</w:t>
            </w:r>
          </w:p>
        </w:tc>
        <w:tc>
          <w:tcPr>
            <w:tcW w:w="4627" w:type="dxa"/>
            <w:tcBorders>
              <w:top w:val="nil"/>
              <w:left w:val="nil"/>
              <w:bottom w:val="single" w:sz="8" w:space="0" w:color="auto"/>
              <w:right w:val="single" w:sz="8" w:space="0" w:color="auto"/>
            </w:tcBorders>
            <w:shd w:val="clear" w:color="auto" w:fill="FFFFFF"/>
            <w:vAlign w:val="center"/>
            <w:hideMark/>
          </w:tcPr>
          <w:p w14:paraId="138459D0"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to go down below the surface or towards the bottom of a liquid or soft substance</w:t>
            </w:r>
          </w:p>
        </w:tc>
        <w:tc>
          <w:tcPr>
            <w:tcW w:w="3361" w:type="dxa"/>
            <w:tcBorders>
              <w:top w:val="nil"/>
              <w:left w:val="nil"/>
              <w:bottom w:val="single" w:sz="8" w:space="0" w:color="auto"/>
              <w:right w:val="single" w:sz="8" w:space="0" w:color="auto"/>
            </w:tcBorders>
            <w:shd w:val="clear" w:color="auto" w:fill="FFFFFF"/>
            <w:vAlign w:val="center"/>
            <w:hideMark/>
          </w:tcPr>
          <w:p w14:paraId="57764379"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Chìm</w:t>
            </w:r>
          </w:p>
        </w:tc>
      </w:tr>
      <w:tr w:rsidR="00C54368" w:rsidRPr="00C54368" w14:paraId="3D5DBAE1" w14:textId="77777777" w:rsidTr="00C54368">
        <w:trPr>
          <w:trHeight w:val="305"/>
        </w:trPr>
        <w:tc>
          <w:tcPr>
            <w:tcW w:w="2208" w:type="dxa"/>
            <w:tcBorders>
              <w:top w:val="nil"/>
              <w:left w:val="single" w:sz="8" w:space="0" w:color="auto"/>
              <w:bottom w:val="single" w:sz="8" w:space="0" w:color="auto"/>
              <w:right w:val="single" w:sz="8" w:space="0" w:color="auto"/>
            </w:tcBorders>
            <w:shd w:val="clear" w:color="auto" w:fill="FFFFFF"/>
            <w:vAlign w:val="center"/>
            <w:hideMark/>
          </w:tcPr>
          <w:p w14:paraId="082E0035" w14:textId="77777777" w:rsidR="00C54368" w:rsidRPr="00C54368" w:rsidRDefault="00C54368" w:rsidP="00C54368">
            <w:pPr>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35. </w:t>
            </w:r>
            <w:r w:rsidRPr="00C54368">
              <w:rPr>
                <w:rFonts w:eastAsia="Times New Roman" w:cs="Times New Roman"/>
                <w:b/>
                <w:bCs/>
                <w:color w:val="D60000"/>
                <w:sz w:val="24"/>
                <w:szCs w:val="24"/>
                <w:shd w:val="clear" w:color="auto" w:fill="FFFFFF"/>
                <w:lang w:val="en-US"/>
              </w:rPr>
              <w:t>skid (v, n) /skɪd/</w:t>
            </w:r>
          </w:p>
        </w:tc>
        <w:tc>
          <w:tcPr>
            <w:tcW w:w="4627" w:type="dxa"/>
            <w:tcBorders>
              <w:top w:val="nil"/>
              <w:left w:val="nil"/>
              <w:bottom w:val="single" w:sz="8" w:space="0" w:color="auto"/>
              <w:right w:val="single" w:sz="8" w:space="0" w:color="auto"/>
            </w:tcBorders>
            <w:shd w:val="clear" w:color="auto" w:fill="FFFFFF"/>
            <w:vAlign w:val="center"/>
            <w:hideMark/>
          </w:tcPr>
          <w:p w14:paraId="67CA99A3"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to slide forward or to one side in a way that shows a loss of control</w:t>
            </w:r>
          </w:p>
        </w:tc>
        <w:tc>
          <w:tcPr>
            <w:tcW w:w="3361" w:type="dxa"/>
            <w:tcBorders>
              <w:top w:val="nil"/>
              <w:left w:val="nil"/>
              <w:bottom w:val="single" w:sz="8" w:space="0" w:color="auto"/>
              <w:right w:val="single" w:sz="8" w:space="0" w:color="auto"/>
            </w:tcBorders>
            <w:shd w:val="clear" w:color="auto" w:fill="FFFFFF"/>
            <w:vAlign w:val="center"/>
            <w:hideMark/>
          </w:tcPr>
          <w:p w14:paraId="6274FEBE"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Trượt - Sự trượt</w:t>
            </w:r>
          </w:p>
        </w:tc>
      </w:tr>
      <w:tr w:rsidR="00C54368" w:rsidRPr="00C54368" w14:paraId="659CF7A5" w14:textId="77777777" w:rsidTr="00C54368">
        <w:trPr>
          <w:trHeight w:val="305"/>
        </w:trPr>
        <w:tc>
          <w:tcPr>
            <w:tcW w:w="2208" w:type="dxa"/>
            <w:tcBorders>
              <w:top w:val="nil"/>
              <w:left w:val="single" w:sz="8" w:space="0" w:color="auto"/>
              <w:bottom w:val="single" w:sz="8" w:space="0" w:color="auto"/>
              <w:right w:val="single" w:sz="8" w:space="0" w:color="auto"/>
            </w:tcBorders>
            <w:shd w:val="clear" w:color="auto" w:fill="FFFFFF"/>
            <w:vAlign w:val="center"/>
            <w:hideMark/>
          </w:tcPr>
          <w:p w14:paraId="4FD72D3E" w14:textId="77777777" w:rsidR="00C54368" w:rsidRPr="00C54368" w:rsidRDefault="00C54368" w:rsidP="00C54368">
            <w:pPr>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36. </w:t>
            </w:r>
            <w:r w:rsidRPr="00C54368">
              <w:rPr>
                <w:rFonts w:eastAsia="Times New Roman" w:cs="Times New Roman"/>
                <w:b/>
                <w:bCs/>
                <w:color w:val="D60000"/>
                <w:sz w:val="24"/>
                <w:szCs w:val="24"/>
                <w:shd w:val="clear" w:color="auto" w:fill="FFFFFF"/>
                <w:lang w:val="en-US"/>
              </w:rPr>
              <w:t>skip (v) /skɪp/</w:t>
            </w:r>
          </w:p>
        </w:tc>
        <w:tc>
          <w:tcPr>
            <w:tcW w:w="4627" w:type="dxa"/>
            <w:tcBorders>
              <w:top w:val="nil"/>
              <w:left w:val="nil"/>
              <w:bottom w:val="single" w:sz="8" w:space="0" w:color="auto"/>
              <w:right w:val="single" w:sz="8" w:space="0" w:color="auto"/>
            </w:tcBorders>
            <w:shd w:val="clear" w:color="auto" w:fill="FFFFFF"/>
            <w:vAlign w:val="center"/>
            <w:hideMark/>
          </w:tcPr>
          <w:p w14:paraId="0CEF85C2"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to move forwards lightly and quickly making a little jump with each step</w:t>
            </w:r>
          </w:p>
        </w:tc>
        <w:tc>
          <w:tcPr>
            <w:tcW w:w="3361" w:type="dxa"/>
            <w:tcBorders>
              <w:top w:val="nil"/>
              <w:left w:val="nil"/>
              <w:bottom w:val="single" w:sz="8" w:space="0" w:color="auto"/>
              <w:right w:val="single" w:sz="8" w:space="0" w:color="auto"/>
            </w:tcBorders>
            <w:shd w:val="clear" w:color="auto" w:fill="FFFFFF"/>
            <w:vAlign w:val="center"/>
            <w:hideMark/>
          </w:tcPr>
          <w:p w14:paraId="5BEB1BF9"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Nhảy chân sáo, nhảy dây</w:t>
            </w:r>
          </w:p>
        </w:tc>
      </w:tr>
      <w:tr w:rsidR="00C54368" w:rsidRPr="00C54368" w14:paraId="1B76E7A1" w14:textId="77777777" w:rsidTr="00C54368">
        <w:trPr>
          <w:trHeight w:val="305"/>
        </w:trPr>
        <w:tc>
          <w:tcPr>
            <w:tcW w:w="2208" w:type="dxa"/>
            <w:tcBorders>
              <w:top w:val="nil"/>
              <w:left w:val="single" w:sz="8" w:space="0" w:color="auto"/>
              <w:bottom w:val="single" w:sz="8" w:space="0" w:color="auto"/>
              <w:right w:val="single" w:sz="8" w:space="0" w:color="auto"/>
            </w:tcBorders>
            <w:shd w:val="clear" w:color="auto" w:fill="FFFFFF"/>
            <w:vAlign w:val="center"/>
            <w:hideMark/>
          </w:tcPr>
          <w:p w14:paraId="51D56D20" w14:textId="77777777" w:rsidR="00C54368" w:rsidRPr="00C54368" w:rsidRDefault="00C54368" w:rsidP="00C54368">
            <w:pPr>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37. </w:t>
            </w:r>
            <w:r w:rsidRPr="00C54368">
              <w:rPr>
                <w:rFonts w:eastAsia="Times New Roman" w:cs="Times New Roman"/>
                <w:b/>
                <w:bCs/>
                <w:color w:val="D60000"/>
                <w:sz w:val="24"/>
                <w:szCs w:val="24"/>
                <w:shd w:val="clear" w:color="auto" w:fill="FFFFFF"/>
                <w:lang w:val="en-US"/>
              </w:rPr>
              <w:t>slide (v, n) /slaɪd/</w:t>
            </w:r>
          </w:p>
        </w:tc>
        <w:tc>
          <w:tcPr>
            <w:tcW w:w="4627" w:type="dxa"/>
            <w:tcBorders>
              <w:top w:val="nil"/>
              <w:left w:val="nil"/>
              <w:bottom w:val="single" w:sz="8" w:space="0" w:color="auto"/>
              <w:right w:val="single" w:sz="8" w:space="0" w:color="auto"/>
            </w:tcBorders>
            <w:shd w:val="clear" w:color="auto" w:fill="FFFFFF"/>
            <w:vAlign w:val="center"/>
            <w:hideMark/>
          </w:tcPr>
          <w:p w14:paraId="03C84BF5"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to move easily over a smooth or wet surface; to make something move in this way</w:t>
            </w:r>
          </w:p>
        </w:tc>
        <w:tc>
          <w:tcPr>
            <w:tcW w:w="3361" w:type="dxa"/>
            <w:tcBorders>
              <w:top w:val="nil"/>
              <w:left w:val="nil"/>
              <w:bottom w:val="single" w:sz="8" w:space="0" w:color="auto"/>
              <w:right w:val="single" w:sz="8" w:space="0" w:color="auto"/>
            </w:tcBorders>
            <w:shd w:val="clear" w:color="auto" w:fill="FFFFFF"/>
            <w:vAlign w:val="center"/>
            <w:hideMark/>
          </w:tcPr>
          <w:p w14:paraId="361695A0"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Lướt, trượt (cố tình, có chủ đích) - Sự trượt</w:t>
            </w:r>
          </w:p>
        </w:tc>
      </w:tr>
      <w:tr w:rsidR="00C54368" w:rsidRPr="00C54368" w14:paraId="0F8BEDAC" w14:textId="77777777" w:rsidTr="00C54368">
        <w:trPr>
          <w:trHeight w:val="305"/>
        </w:trPr>
        <w:tc>
          <w:tcPr>
            <w:tcW w:w="2208" w:type="dxa"/>
            <w:tcBorders>
              <w:top w:val="nil"/>
              <w:left w:val="single" w:sz="8" w:space="0" w:color="auto"/>
              <w:bottom w:val="single" w:sz="8" w:space="0" w:color="auto"/>
              <w:right w:val="single" w:sz="8" w:space="0" w:color="auto"/>
            </w:tcBorders>
            <w:shd w:val="clear" w:color="auto" w:fill="FFFFFF"/>
            <w:vAlign w:val="center"/>
            <w:hideMark/>
          </w:tcPr>
          <w:p w14:paraId="3BA0D06C" w14:textId="77777777" w:rsidR="00C54368" w:rsidRPr="00C54368" w:rsidRDefault="00C54368" w:rsidP="00C54368">
            <w:pPr>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38. </w:t>
            </w:r>
            <w:r w:rsidRPr="00C54368">
              <w:rPr>
                <w:rFonts w:eastAsia="Times New Roman" w:cs="Times New Roman"/>
                <w:b/>
                <w:bCs/>
                <w:color w:val="D60000"/>
                <w:sz w:val="24"/>
                <w:szCs w:val="24"/>
                <w:shd w:val="clear" w:color="auto" w:fill="FFFFFF"/>
                <w:lang w:val="en-US"/>
              </w:rPr>
              <w:t>slip (v) /slɪp/</w:t>
            </w:r>
          </w:p>
        </w:tc>
        <w:tc>
          <w:tcPr>
            <w:tcW w:w="4627" w:type="dxa"/>
            <w:tcBorders>
              <w:top w:val="nil"/>
              <w:left w:val="nil"/>
              <w:bottom w:val="single" w:sz="8" w:space="0" w:color="auto"/>
              <w:right w:val="single" w:sz="8" w:space="0" w:color="auto"/>
            </w:tcBorders>
            <w:shd w:val="clear" w:color="auto" w:fill="FFFFFF"/>
            <w:vAlign w:val="center"/>
            <w:hideMark/>
          </w:tcPr>
          <w:p w14:paraId="23689D45"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to slide a short distance by accident so that you fall or nearly fall</w:t>
            </w:r>
          </w:p>
        </w:tc>
        <w:tc>
          <w:tcPr>
            <w:tcW w:w="3361" w:type="dxa"/>
            <w:tcBorders>
              <w:top w:val="nil"/>
              <w:left w:val="nil"/>
              <w:bottom w:val="single" w:sz="8" w:space="0" w:color="auto"/>
              <w:right w:val="single" w:sz="8" w:space="0" w:color="auto"/>
            </w:tcBorders>
            <w:shd w:val="clear" w:color="auto" w:fill="FFFFFF"/>
            <w:vAlign w:val="center"/>
            <w:hideMark/>
          </w:tcPr>
          <w:p w14:paraId="7F663854"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Trượt, tuột (do tai nạn)</w:t>
            </w:r>
          </w:p>
        </w:tc>
      </w:tr>
      <w:tr w:rsidR="00C54368" w:rsidRPr="00C54368" w14:paraId="381EC3F4" w14:textId="77777777" w:rsidTr="00C54368">
        <w:trPr>
          <w:trHeight w:val="305"/>
        </w:trPr>
        <w:tc>
          <w:tcPr>
            <w:tcW w:w="2208" w:type="dxa"/>
            <w:tcBorders>
              <w:top w:val="nil"/>
              <w:left w:val="single" w:sz="8" w:space="0" w:color="auto"/>
              <w:bottom w:val="single" w:sz="8" w:space="0" w:color="auto"/>
              <w:right w:val="single" w:sz="8" w:space="0" w:color="auto"/>
            </w:tcBorders>
            <w:shd w:val="clear" w:color="auto" w:fill="FFFFFF"/>
            <w:vAlign w:val="center"/>
            <w:hideMark/>
          </w:tcPr>
          <w:p w14:paraId="06299C68"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39. </w:t>
            </w:r>
            <w:r w:rsidRPr="00C54368">
              <w:rPr>
                <w:rFonts w:eastAsia="Times New Roman" w:cs="Times New Roman"/>
                <w:b/>
                <w:bCs/>
                <w:color w:val="D60000"/>
                <w:sz w:val="24"/>
                <w:szCs w:val="24"/>
                <w:shd w:val="clear" w:color="auto" w:fill="FFFFFF"/>
                <w:lang w:val="en-US"/>
              </w:rPr>
              <w:t>step (v, n) /step/</w:t>
            </w:r>
          </w:p>
        </w:tc>
        <w:tc>
          <w:tcPr>
            <w:tcW w:w="4627" w:type="dxa"/>
            <w:tcBorders>
              <w:top w:val="nil"/>
              <w:left w:val="nil"/>
              <w:bottom w:val="single" w:sz="8" w:space="0" w:color="auto"/>
              <w:right w:val="single" w:sz="8" w:space="0" w:color="auto"/>
            </w:tcBorders>
            <w:shd w:val="clear" w:color="auto" w:fill="FFFFFF"/>
            <w:vAlign w:val="center"/>
            <w:hideMark/>
          </w:tcPr>
          <w:p w14:paraId="0561E8BF"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xml:space="preserve">- to lift your foot and move it in a particular direction or put it on or in something; to </w:t>
            </w:r>
            <w:r w:rsidRPr="00C54368">
              <w:rPr>
                <w:rFonts w:eastAsia="Times New Roman" w:cs="Times New Roman"/>
                <w:color w:val="0066CC"/>
                <w:sz w:val="24"/>
                <w:szCs w:val="24"/>
                <w:shd w:val="clear" w:color="auto" w:fill="FFFFFF"/>
                <w:lang w:val="en-US"/>
              </w:rPr>
              <w:lastRenderedPageBreak/>
              <w:t>move a short distance</w:t>
            </w:r>
          </w:p>
        </w:tc>
        <w:tc>
          <w:tcPr>
            <w:tcW w:w="3361" w:type="dxa"/>
            <w:tcBorders>
              <w:top w:val="nil"/>
              <w:left w:val="nil"/>
              <w:bottom w:val="single" w:sz="8" w:space="0" w:color="auto"/>
              <w:right w:val="single" w:sz="8" w:space="0" w:color="auto"/>
            </w:tcBorders>
            <w:shd w:val="clear" w:color="auto" w:fill="FFFFFF"/>
            <w:vAlign w:val="center"/>
            <w:hideMark/>
          </w:tcPr>
          <w:p w14:paraId="182AAC40"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lastRenderedPageBreak/>
              <w:t>- Bước, bước đi - Bước, bước chân</w:t>
            </w:r>
          </w:p>
        </w:tc>
      </w:tr>
      <w:tr w:rsidR="00C54368" w:rsidRPr="00C54368" w14:paraId="026A41E7" w14:textId="77777777" w:rsidTr="00C54368">
        <w:trPr>
          <w:trHeight w:val="305"/>
        </w:trPr>
        <w:tc>
          <w:tcPr>
            <w:tcW w:w="2208" w:type="dxa"/>
            <w:tcBorders>
              <w:top w:val="nil"/>
              <w:left w:val="single" w:sz="8" w:space="0" w:color="auto"/>
              <w:bottom w:val="single" w:sz="8" w:space="0" w:color="auto"/>
              <w:right w:val="single" w:sz="8" w:space="0" w:color="auto"/>
            </w:tcBorders>
            <w:shd w:val="clear" w:color="auto" w:fill="FFFFFF"/>
            <w:vAlign w:val="center"/>
            <w:hideMark/>
          </w:tcPr>
          <w:p w14:paraId="0F504408" w14:textId="77777777" w:rsidR="00C54368" w:rsidRPr="00C54368" w:rsidRDefault="00C54368" w:rsidP="00C54368">
            <w:pPr>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40. </w:t>
            </w:r>
            <w:r w:rsidRPr="00C54368">
              <w:rPr>
                <w:rFonts w:eastAsia="Times New Roman" w:cs="Times New Roman"/>
                <w:b/>
                <w:bCs/>
                <w:color w:val="D60000"/>
                <w:sz w:val="24"/>
                <w:szCs w:val="24"/>
                <w:shd w:val="clear" w:color="auto" w:fill="FFFFFF"/>
                <w:lang w:val="en-US"/>
              </w:rPr>
              <w:t>stride (v, n) /straɪd/</w:t>
            </w:r>
          </w:p>
        </w:tc>
        <w:tc>
          <w:tcPr>
            <w:tcW w:w="4627" w:type="dxa"/>
            <w:tcBorders>
              <w:top w:val="nil"/>
              <w:left w:val="nil"/>
              <w:bottom w:val="single" w:sz="8" w:space="0" w:color="auto"/>
              <w:right w:val="single" w:sz="8" w:space="0" w:color="auto"/>
            </w:tcBorders>
            <w:shd w:val="clear" w:color="auto" w:fill="FFFFFF"/>
            <w:vAlign w:val="center"/>
            <w:hideMark/>
          </w:tcPr>
          <w:p w14:paraId="154E98F6"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to walk with long steps in a particular direction</w:t>
            </w:r>
          </w:p>
        </w:tc>
        <w:tc>
          <w:tcPr>
            <w:tcW w:w="3361" w:type="dxa"/>
            <w:tcBorders>
              <w:top w:val="nil"/>
              <w:left w:val="nil"/>
              <w:bottom w:val="single" w:sz="8" w:space="0" w:color="auto"/>
              <w:right w:val="single" w:sz="8" w:space="0" w:color="auto"/>
            </w:tcBorders>
            <w:shd w:val="clear" w:color="auto" w:fill="FFFFFF"/>
            <w:vAlign w:val="center"/>
            <w:hideMark/>
          </w:tcPr>
          <w:p w14:paraId="034ED5BC"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Sải bước - Sải chân</w:t>
            </w:r>
          </w:p>
        </w:tc>
      </w:tr>
      <w:tr w:rsidR="00C54368" w:rsidRPr="00C54368" w14:paraId="7FDB84B8" w14:textId="77777777" w:rsidTr="00C54368">
        <w:trPr>
          <w:trHeight w:val="305"/>
        </w:trPr>
        <w:tc>
          <w:tcPr>
            <w:tcW w:w="2208" w:type="dxa"/>
            <w:tcBorders>
              <w:top w:val="nil"/>
              <w:left w:val="single" w:sz="8" w:space="0" w:color="auto"/>
              <w:bottom w:val="single" w:sz="8" w:space="0" w:color="auto"/>
              <w:right w:val="single" w:sz="8" w:space="0" w:color="auto"/>
            </w:tcBorders>
            <w:shd w:val="clear" w:color="auto" w:fill="FFFFFF"/>
            <w:vAlign w:val="center"/>
            <w:hideMark/>
          </w:tcPr>
          <w:p w14:paraId="416EDBAA" w14:textId="77777777" w:rsidR="00C54368" w:rsidRPr="00C54368" w:rsidRDefault="00C54368" w:rsidP="00C54368">
            <w:pPr>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41. </w:t>
            </w:r>
            <w:r w:rsidRPr="00C54368">
              <w:rPr>
                <w:rFonts w:eastAsia="Times New Roman" w:cs="Times New Roman"/>
                <w:b/>
                <w:bCs/>
                <w:color w:val="D60000"/>
                <w:sz w:val="24"/>
                <w:szCs w:val="24"/>
                <w:shd w:val="clear" w:color="auto" w:fill="FFFFFF"/>
                <w:lang w:val="en-US"/>
              </w:rPr>
              <w:t>trip (v) /trɪp/</w:t>
            </w:r>
          </w:p>
        </w:tc>
        <w:tc>
          <w:tcPr>
            <w:tcW w:w="4627" w:type="dxa"/>
            <w:tcBorders>
              <w:top w:val="nil"/>
              <w:left w:val="nil"/>
              <w:bottom w:val="single" w:sz="8" w:space="0" w:color="auto"/>
              <w:right w:val="single" w:sz="8" w:space="0" w:color="auto"/>
            </w:tcBorders>
            <w:shd w:val="clear" w:color="auto" w:fill="FFFFFF"/>
            <w:vAlign w:val="center"/>
            <w:hideMark/>
          </w:tcPr>
          <w:p w14:paraId="54EDE1B1"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to catch your foot on something and fall or almost fall</w:t>
            </w:r>
          </w:p>
        </w:tc>
        <w:tc>
          <w:tcPr>
            <w:tcW w:w="3361" w:type="dxa"/>
            <w:tcBorders>
              <w:top w:val="nil"/>
              <w:left w:val="nil"/>
              <w:bottom w:val="single" w:sz="8" w:space="0" w:color="auto"/>
              <w:right w:val="single" w:sz="8" w:space="0" w:color="auto"/>
            </w:tcBorders>
            <w:shd w:val="clear" w:color="auto" w:fill="FFFFFF"/>
            <w:vAlign w:val="center"/>
            <w:hideMark/>
          </w:tcPr>
          <w:p w14:paraId="44F82CCD"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Trượt chân</w:t>
            </w:r>
          </w:p>
        </w:tc>
      </w:tr>
      <w:tr w:rsidR="00C54368" w:rsidRPr="00C54368" w14:paraId="56F6D2B5" w14:textId="77777777" w:rsidTr="00C54368">
        <w:trPr>
          <w:trHeight w:val="305"/>
        </w:trPr>
        <w:tc>
          <w:tcPr>
            <w:tcW w:w="2208" w:type="dxa"/>
            <w:tcBorders>
              <w:top w:val="nil"/>
              <w:left w:val="single" w:sz="8" w:space="0" w:color="auto"/>
              <w:bottom w:val="single" w:sz="8" w:space="0" w:color="auto"/>
              <w:right w:val="single" w:sz="8" w:space="0" w:color="auto"/>
            </w:tcBorders>
            <w:shd w:val="clear" w:color="auto" w:fill="FFFFFF"/>
            <w:vAlign w:val="center"/>
            <w:hideMark/>
          </w:tcPr>
          <w:p w14:paraId="237F754A" w14:textId="77777777" w:rsidR="00C54368" w:rsidRPr="00C54368" w:rsidRDefault="00C54368" w:rsidP="00C54368">
            <w:pPr>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42. </w:t>
            </w:r>
            <w:r w:rsidRPr="00C54368">
              <w:rPr>
                <w:rFonts w:eastAsia="Times New Roman" w:cs="Times New Roman"/>
                <w:b/>
                <w:bCs/>
                <w:color w:val="D60000"/>
                <w:sz w:val="24"/>
                <w:szCs w:val="24"/>
                <w:shd w:val="clear" w:color="auto" w:fill="FFFFFF"/>
                <w:lang w:val="en-US"/>
              </w:rPr>
              <w:t>velocity (n) /vəˈlɒsəti/</w:t>
            </w:r>
          </w:p>
        </w:tc>
        <w:tc>
          <w:tcPr>
            <w:tcW w:w="4627" w:type="dxa"/>
            <w:tcBorders>
              <w:top w:val="nil"/>
              <w:left w:val="nil"/>
              <w:bottom w:val="single" w:sz="8" w:space="0" w:color="auto"/>
              <w:right w:val="single" w:sz="8" w:space="0" w:color="auto"/>
            </w:tcBorders>
            <w:shd w:val="clear" w:color="auto" w:fill="FFFFFF"/>
            <w:vAlign w:val="center"/>
            <w:hideMark/>
          </w:tcPr>
          <w:p w14:paraId="6BC367D4"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the speed of something in a particular direction</w:t>
            </w:r>
          </w:p>
        </w:tc>
        <w:tc>
          <w:tcPr>
            <w:tcW w:w="3361" w:type="dxa"/>
            <w:tcBorders>
              <w:top w:val="nil"/>
              <w:left w:val="nil"/>
              <w:bottom w:val="single" w:sz="8" w:space="0" w:color="auto"/>
              <w:right w:val="single" w:sz="8" w:space="0" w:color="auto"/>
            </w:tcBorders>
            <w:shd w:val="clear" w:color="auto" w:fill="FFFFFF"/>
            <w:vAlign w:val="center"/>
            <w:hideMark/>
          </w:tcPr>
          <w:p w14:paraId="427328F3"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Vận tốc, tốc độ</w:t>
            </w:r>
          </w:p>
        </w:tc>
      </w:tr>
      <w:tr w:rsidR="00C54368" w:rsidRPr="00C54368" w14:paraId="15FB0DAA" w14:textId="77777777" w:rsidTr="00C54368">
        <w:trPr>
          <w:trHeight w:val="305"/>
        </w:trPr>
        <w:tc>
          <w:tcPr>
            <w:tcW w:w="2208" w:type="dxa"/>
            <w:tcBorders>
              <w:top w:val="nil"/>
              <w:left w:val="single" w:sz="8" w:space="0" w:color="auto"/>
              <w:bottom w:val="single" w:sz="8" w:space="0" w:color="auto"/>
              <w:right w:val="single" w:sz="8" w:space="0" w:color="auto"/>
            </w:tcBorders>
            <w:shd w:val="clear" w:color="auto" w:fill="FFFFFF"/>
            <w:vAlign w:val="center"/>
            <w:hideMark/>
          </w:tcPr>
          <w:p w14:paraId="55FE6130" w14:textId="77777777" w:rsidR="00C54368" w:rsidRPr="00C54368" w:rsidRDefault="00C54368" w:rsidP="00C54368">
            <w:pPr>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43. </w:t>
            </w:r>
            <w:r w:rsidRPr="00C54368">
              <w:rPr>
                <w:rFonts w:eastAsia="Times New Roman" w:cs="Times New Roman"/>
                <w:b/>
                <w:bCs/>
                <w:color w:val="D60000"/>
                <w:sz w:val="24"/>
                <w:szCs w:val="24"/>
                <w:shd w:val="clear" w:color="auto" w:fill="FFFFFF"/>
                <w:lang w:val="en-US"/>
              </w:rPr>
              <w:t>wander (v) /ˈwɒndə(r)/</w:t>
            </w:r>
          </w:p>
        </w:tc>
        <w:tc>
          <w:tcPr>
            <w:tcW w:w="4627" w:type="dxa"/>
            <w:tcBorders>
              <w:top w:val="nil"/>
              <w:left w:val="nil"/>
              <w:bottom w:val="single" w:sz="8" w:space="0" w:color="auto"/>
              <w:right w:val="single" w:sz="8" w:space="0" w:color="auto"/>
            </w:tcBorders>
            <w:shd w:val="clear" w:color="auto" w:fill="FFFFFF"/>
            <w:vAlign w:val="center"/>
            <w:hideMark/>
          </w:tcPr>
          <w:p w14:paraId="1AE35CCF"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to walk slowly around or to a place, often without any particular sense of purpose or direction</w:t>
            </w:r>
          </w:p>
        </w:tc>
        <w:tc>
          <w:tcPr>
            <w:tcW w:w="3361" w:type="dxa"/>
            <w:tcBorders>
              <w:top w:val="nil"/>
              <w:left w:val="nil"/>
              <w:bottom w:val="single" w:sz="8" w:space="0" w:color="auto"/>
              <w:right w:val="single" w:sz="8" w:space="0" w:color="auto"/>
            </w:tcBorders>
            <w:shd w:val="clear" w:color="auto" w:fill="FFFFFF"/>
            <w:vAlign w:val="center"/>
            <w:hideMark/>
          </w:tcPr>
          <w:p w14:paraId="1F6C3A08"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Đi lang thang</w:t>
            </w:r>
          </w:p>
        </w:tc>
      </w:tr>
      <w:tr w:rsidR="00C54368" w:rsidRPr="00C54368" w14:paraId="53D77180" w14:textId="77777777" w:rsidTr="00C54368">
        <w:trPr>
          <w:trHeight w:val="305"/>
        </w:trPr>
        <w:tc>
          <w:tcPr>
            <w:tcW w:w="2208" w:type="dxa"/>
            <w:tcBorders>
              <w:top w:val="nil"/>
              <w:left w:val="single" w:sz="8" w:space="0" w:color="auto"/>
              <w:bottom w:val="single" w:sz="8" w:space="0" w:color="auto"/>
              <w:right w:val="single" w:sz="8" w:space="0" w:color="auto"/>
            </w:tcBorders>
            <w:shd w:val="clear" w:color="auto" w:fill="FFFFFF"/>
            <w:vAlign w:val="center"/>
            <w:hideMark/>
          </w:tcPr>
          <w:p w14:paraId="5B47F48B" w14:textId="77777777" w:rsidR="00C54368" w:rsidRPr="00C54368" w:rsidRDefault="00C54368" w:rsidP="00C54368">
            <w:pPr>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44. </w:t>
            </w:r>
            <w:r w:rsidRPr="00C54368">
              <w:rPr>
                <w:rFonts w:eastAsia="Times New Roman" w:cs="Times New Roman"/>
                <w:b/>
                <w:bCs/>
                <w:color w:val="D60000"/>
                <w:sz w:val="24"/>
                <w:szCs w:val="24"/>
                <w:shd w:val="clear" w:color="auto" w:fill="FFFFFF"/>
                <w:lang w:val="en-US"/>
              </w:rPr>
              <w:t>wave (v, n) /weɪv/</w:t>
            </w:r>
          </w:p>
        </w:tc>
        <w:tc>
          <w:tcPr>
            <w:tcW w:w="4627" w:type="dxa"/>
            <w:tcBorders>
              <w:top w:val="nil"/>
              <w:left w:val="nil"/>
              <w:bottom w:val="single" w:sz="8" w:space="0" w:color="auto"/>
              <w:right w:val="single" w:sz="8" w:space="0" w:color="auto"/>
            </w:tcBorders>
            <w:shd w:val="clear" w:color="auto" w:fill="FFFFFF"/>
            <w:vAlign w:val="center"/>
            <w:hideMark/>
          </w:tcPr>
          <w:p w14:paraId="727D64C4"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to move your hand or arm from side to side in the air in order to attract attention, say hello, etc</w:t>
            </w:r>
          </w:p>
        </w:tc>
        <w:tc>
          <w:tcPr>
            <w:tcW w:w="3361" w:type="dxa"/>
            <w:tcBorders>
              <w:top w:val="nil"/>
              <w:left w:val="nil"/>
              <w:bottom w:val="single" w:sz="8" w:space="0" w:color="auto"/>
              <w:right w:val="single" w:sz="8" w:space="0" w:color="auto"/>
            </w:tcBorders>
            <w:shd w:val="clear" w:color="auto" w:fill="FFFFFF"/>
            <w:vAlign w:val="center"/>
            <w:hideMark/>
          </w:tcPr>
          <w:p w14:paraId="4F8F9F19"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Vẫy tay - Sự vẫy tay</w:t>
            </w:r>
          </w:p>
        </w:tc>
      </w:tr>
    </w:tbl>
    <w:p w14:paraId="0B2A192A" w14:textId="77777777" w:rsidR="00C54368" w:rsidRPr="00C54368" w:rsidRDefault="00C54368" w:rsidP="00C54368">
      <w:pPr>
        <w:spacing w:before="100" w:beforeAutospacing="1" w:after="100" w:afterAutospacing="1"/>
        <w:jc w:val="left"/>
        <w:rPr>
          <w:rFonts w:eastAsia="Times New Roman" w:cs="Times New Roman"/>
          <w:color w:val="000000"/>
          <w:sz w:val="24"/>
          <w:szCs w:val="24"/>
          <w:lang w:val="en-US"/>
        </w:rPr>
      </w:pPr>
      <w:r w:rsidRPr="00C54368">
        <w:rPr>
          <w:rFonts w:eastAsia="Times New Roman" w:cs="Times New Roman"/>
          <w:color w:val="000000"/>
          <w:sz w:val="24"/>
          <w:szCs w:val="24"/>
        </w:rPr>
        <w:t> </w:t>
      </w:r>
    </w:p>
    <w:p w14:paraId="691415AE" w14:textId="77777777" w:rsidR="00C54368" w:rsidRPr="00C54368" w:rsidRDefault="00C54368" w:rsidP="00C54368">
      <w:pPr>
        <w:spacing w:before="100" w:beforeAutospacing="1" w:after="100" w:afterAutospacing="1"/>
        <w:jc w:val="left"/>
        <w:rPr>
          <w:rFonts w:eastAsia="Times New Roman" w:cs="Times New Roman"/>
          <w:color w:val="000000"/>
          <w:sz w:val="24"/>
          <w:szCs w:val="24"/>
          <w:lang w:val="en-US"/>
        </w:rPr>
      </w:pPr>
      <w:r w:rsidRPr="00C54368">
        <w:rPr>
          <w:rFonts w:eastAsia="Times New Roman" w:cs="Times New Roman"/>
          <w:color w:val="000000"/>
          <w:sz w:val="24"/>
          <w:szCs w:val="24"/>
        </w:rPr>
        <w:t>TOPIC VOCABULARY: TRANSPORT</w:t>
      </w:r>
    </w:p>
    <w:tbl>
      <w:tblPr>
        <w:tblStyle w:val="TableGrid"/>
        <w:tblW w:w="0" w:type="auto"/>
        <w:tblBorders>
          <w:top w:val="single" w:sz="24" w:space="0" w:color="auto"/>
          <w:left w:val="single" w:sz="24" w:space="0" w:color="auto"/>
          <w:bottom w:val="single" w:sz="24" w:space="0" w:color="auto"/>
          <w:right w:val="single" w:sz="24" w:space="0" w:color="auto"/>
        </w:tblBorders>
        <w:tblLook w:val="04A0" w:firstRow="1" w:lastRow="0" w:firstColumn="1" w:lastColumn="0" w:noHBand="0" w:noVBand="1"/>
      </w:tblPr>
      <w:tblGrid>
        <w:gridCol w:w="2204"/>
        <w:gridCol w:w="4595"/>
        <w:gridCol w:w="3338"/>
      </w:tblGrid>
      <w:tr w:rsidR="00C54368" w:rsidRPr="00C54368" w14:paraId="1F7EEEC7" w14:textId="77777777" w:rsidTr="00C54368">
        <w:trPr>
          <w:trHeight w:val="305"/>
        </w:trPr>
        <w:tc>
          <w:tcPr>
            <w:tcW w:w="2208" w:type="dxa"/>
            <w:tcBorders>
              <w:top w:val="single" w:sz="8" w:space="0" w:color="auto"/>
              <w:left w:val="single" w:sz="8" w:space="0" w:color="auto"/>
              <w:bottom w:val="single" w:sz="8" w:space="0" w:color="auto"/>
              <w:right w:val="single" w:sz="8" w:space="0" w:color="auto"/>
            </w:tcBorders>
            <w:shd w:val="clear" w:color="auto" w:fill="FFFFFF"/>
            <w:vAlign w:val="center"/>
            <w:hideMark/>
          </w:tcPr>
          <w:p w14:paraId="4290A19B" w14:textId="77777777" w:rsidR="00C54368" w:rsidRPr="00C54368" w:rsidRDefault="00C54368" w:rsidP="00C54368">
            <w:pPr>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1. </w:t>
            </w:r>
            <w:r w:rsidRPr="00C54368">
              <w:rPr>
                <w:rFonts w:eastAsia="Times New Roman" w:cs="Times New Roman"/>
                <w:b/>
                <w:bCs/>
                <w:color w:val="D60000"/>
                <w:sz w:val="24"/>
                <w:szCs w:val="24"/>
                <w:shd w:val="clear" w:color="auto" w:fill="FFFFFF"/>
                <w:lang w:val="en-US"/>
              </w:rPr>
              <w:t>airline (n) /ˈeə.laɪn/</w:t>
            </w:r>
          </w:p>
        </w:tc>
        <w:tc>
          <w:tcPr>
            <w:tcW w:w="4627" w:type="dxa"/>
            <w:tcBorders>
              <w:top w:val="single" w:sz="8" w:space="0" w:color="auto"/>
              <w:left w:val="nil"/>
              <w:bottom w:val="single" w:sz="8" w:space="0" w:color="auto"/>
              <w:right w:val="single" w:sz="8" w:space="0" w:color="auto"/>
            </w:tcBorders>
            <w:shd w:val="clear" w:color="auto" w:fill="FFFFFF"/>
            <w:vAlign w:val="center"/>
            <w:hideMark/>
          </w:tcPr>
          <w:p w14:paraId="419498A4"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a business that operates regular services for carrying passengers or goods by aircraft</w:t>
            </w:r>
          </w:p>
        </w:tc>
        <w:tc>
          <w:tcPr>
            <w:tcW w:w="3361" w:type="dxa"/>
            <w:tcBorders>
              <w:top w:val="single" w:sz="8" w:space="0" w:color="auto"/>
              <w:left w:val="nil"/>
              <w:bottom w:val="single" w:sz="8" w:space="0" w:color="auto"/>
              <w:right w:val="single" w:sz="8" w:space="0" w:color="auto"/>
            </w:tcBorders>
            <w:shd w:val="clear" w:color="auto" w:fill="FFFFFF"/>
            <w:vAlign w:val="center"/>
            <w:hideMark/>
          </w:tcPr>
          <w:p w14:paraId="7CB0A38A"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Hãng hàng không</w:t>
            </w:r>
          </w:p>
        </w:tc>
      </w:tr>
      <w:tr w:rsidR="00C54368" w:rsidRPr="00C54368" w14:paraId="1169749C" w14:textId="77777777" w:rsidTr="00C54368">
        <w:trPr>
          <w:trHeight w:val="305"/>
        </w:trPr>
        <w:tc>
          <w:tcPr>
            <w:tcW w:w="2208" w:type="dxa"/>
            <w:tcBorders>
              <w:top w:val="nil"/>
              <w:left w:val="single" w:sz="8" w:space="0" w:color="auto"/>
              <w:bottom w:val="single" w:sz="8" w:space="0" w:color="auto"/>
              <w:right w:val="single" w:sz="8" w:space="0" w:color="auto"/>
            </w:tcBorders>
            <w:shd w:val="clear" w:color="auto" w:fill="FFFFFF"/>
            <w:vAlign w:val="center"/>
            <w:hideMark/>
          </w:tcPr>
          <w:p w14:paraId="639B15B1" w14:textId="77777777" w:rsidR="00C54368" w:rsidRPr="00C54368" w:rsidRDefault="00C54368" w:rsidP="00C54368">
            <w:pPr>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2. </w:t>
            </w:r>
            <w:r w:rsidRPr="00C54368">
              <w:rPr>
                <w:rFonts w:eastAsia="Times New Roman" w:cs="Times New Roman"/>
                <w:b/>
                <w:bCs/>
                <w:color w:val="D60000"/>
                <w:sz w:val="24"/>
                <w:szCs w:val="24"/>
                <w:shd w:val="clear" w:color="auto" w:fill="FFFFFF"/>
                <w:lang w:val="en-US"/>
              </w:rPr>
              <w:t>cargo (n) /ˈkɑː.ɡəʊ/</w:t>
            </w:r>
          </w:p>
        </w:tc>
        <w:tc>
          <w:tcPr>
            <w:tcW w:w="4627" w:type="dxa"/>
            <w:tcBorders>
              <w:top w:val="nil"/>
              <w:left w:val="nil"/>
              <w:bottom w:val="single" w:sz="8" w:space="0" w:color="auto"/>
              <w:right w:val="single" w:sz="8" w:space="0" w:color="auto"/>
            </w:tcBorders>
            <w:shd w:val="clear" w:color="auto" w:fill="FFFFFF"/>
            <w:vAlign w:val="center"/>
            <w:hideMark/>
          </w:tcPr>
          <w:p w14:paraId="4F9C197E"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the goods carried by a ship, aircraft, or other large vehicle</w:t>
            </w:r>
          </w:p>
        </w:tc>
        <w:tc>
          <w:tcPr>
            <w:tcW w:w="3361" w:type="dxa"/>
            <w:tcBorders>
              <w:top w:val="nil"/>
              <w:left w:val="nil"/>
              <w:bottom w:val="single" w:sz="8" w:space="0" w:color="auto"/>
              <w:right w:val="single" w:sz="8" w:space="0" w:color="auto"/>
            </w:tcBorders>
            <w:shd w:val="clear" w:color="auto" w:fill="FFFFFF"/>
            <w:vAlign w:val="center"/>
            <w:hideMark/>
          </w:tcPr>
          <w:p w14:paraId="328AC9B8"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Hàng hóa chở trên tàu thủy hoặc máy bay</w:t>
            </w:r>
          </w:p>
        </w:tc>
      </w:tr>
      <w:tr w:rsidR="00C54368" w:rsidRPr="00C54368" w14:paraId="3C0856F6" w14:textId="77777777" w:rsidTr="00C54368">
        <w:trPr>
          <w:trHeight w:val="305"/>
        </w:trPr>
        <w:tc>
          <w:tcPr>
            <w:tcW w:w="2208" w:type="dxa"/>
            <w:tcBorders>
              <w:top w:val="nil"/>
              <w:left w:val="single" w:sz="8" w:space="0" w:color="auto"/>
              <w:bottom w:val="single" w:sz="8" w:space="0" w:color="auto"/>
              <w:right w:val="single" w:sz="8" w:space="0" w:color="auto"/>
            </w:tcBorders>
            <w:shd w:val="clear" w:color="auto" w:fill="FFFFFF"/>
            <w:vAlign w:val="center"/>
            <w:hideMark/>
          </w:tcPr>
          <w:p w14:paraId="15AB3335" w14:textId="77777777" w:rsidR="00C54368" w:rsidRPr="00C54368" w:rsidRDefault="00C54368" w:rsidP="00C54368">
            <w:pPr>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3. </w:t>
            </w:r>
            <w:r w:rsidRPr="00C54368">
              <w:rPr>
                <w:rFonts w:eastAsia="Times New Roman" w:cs="Times New Roman"/>
                <w:b/>
                <w:bCs/>
                <w:color w:val="D60000"/>
                <w:sz w:val="24"/>
                <w:szCs w:val="24"/>
                <w:shd w:val="clear" w:color="auto" w:fill="FFFFFF"/>
                <w:lang w:val="en-US"/>
              </w:rPr>
              <w:t>carriage (n) /ˈkær.ɪdʒ/</w:t>
            </w:r>
          </w:p>
        </w:tc>
        <w:tc>
          <w:tcPr>
            <w:tcW w:w="4627" w:type="dxa"/>
            <w:tcBorders>
              <w:top w:val="nil"/>
              <w:left w:val="nil"/>
              <w:bottom w:val="single" w:sz="8" w:space="0" w:color="auto"/>
              <w:right w:val="single" w:sz="8" w:space="0" w:color="auto"/>
            </w:tcBorders>
            <w:shd w:val="clear" w:color="auto" w:fill="FFFFFF"/>
            <w:vAlign w:val="center"/>
            <w:hideMark/>
          </w:tcPr>
          <w:p w14:paraId="63D82403"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a separate section of a train for carrying passengers</w:t>
            </w:r>
          </w:p>
        </w:tc>
        <w:tc>
          <w:tcPr>
            <w:tcW w:w="3361" w:type="dxa"/>
            <w:tcBorders>
              <w:top w:val="nil"/>
              <w:left w:val="nil"/>
              <w:bottom w:val="single" w:sz="8" w:space="0" w:color="auto"/>
              <w:right w:val="single" w:sz="8" w:space="0" w:color="auto"/>
            </w:tcBorders>
            <w:shd w:val="clear" w:color="auto" w:fill="FFFFFF"/>
            <w:vAlign w:val="center"/>
            <w:hideMark/>
          </w:tcPr>
          <w:p w14:paraId="75EA63EC"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Toa tàu</w:t>
            </w:r>
          </w:p>
        </w:tc>
      </w:tr>
      <w:tr w:rsidR="00C54368" w:rsidRPr="00C54368" w14:paraId="4CDD8E01" w14:textId="77777777" w:rsidTr="00C54368">
        <w:trPr>
          <w:trHeight w:val="305"/>
        </w:trPr>
        <w:tc>
          <w:tcPr>
            <w:tcW w:w="2208" w:type="dxa"/>
            <w:tcBorders>
              <w:top w:val="nil"/>
              <w:left w:val="single" w:sz="8" w:space="0" w:color="auto"/>
              <w:bottom w:val="single" w:sz="8" w:space="0" w:color="auto"/>
              <w:right w:val="single" w:sz="8" w:space="0" w:color="auto"/>
            </w:tcBorders>
            <w:shd w:val="clear" w:color="auto" w:fill="FFFFFF"/>
            <w:vAlign w:val="center"/>
            <w:hideMark/>
          </w:tcPr>
          <w:p w14:paraId="26FCE985" w14:textId="77777777" w:rsidR="00C54368" w:rsidRPr="00C54368" w:rsidRDefault="00C54368" w:rsidP="00C54368">
            <w:pPr>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4. </w:t>
            </w:r>
            <w:r w:rsidRPr="00C54368">
              <w:rPr>
                <w:rFonts w:eastAsia="Times New Roman" w:cs="Times New Roman"/>
                <w:b/>
                <w:bCs/>
                <w:color w:val="D60000"/>
                <w:sz w:val="24"/>
                <w:szCs w:val="24"/>
                <w:shd w:val="clear" w:color="auto" w:fill="FFFFFF"/>
                <w:lang w:val="en-US"/>
              </w:rPr>
              <w:t>charter (v) /ˈtʃɑː.tər/</w:t>
            </w:r>
          </w:p>
        </w:tc>
        <w:tc>
          <w:tcPr>
            <w:tcW w:w="4627" w:type="dxa"/>
            <w:tcBorders>
              <w:top w:val="nil"/>
              <w:left w:val="nil"/>
              <w:bottom w:val="single" w:sz="8" w:space="0" w:color="auto"/>
              <w:right w:val="single" w:sz="8" w:space="0" w:color="auto"/>
            </w:tcBorders>
            <w:shd w:val="clear" w:color="auto" w:fill="FFFFFF"/>
            <w:vAlign w:val="center"/>
            <w:hideMark/>
          </w:tcPr>
          <w:p w14:paraId="4F97581A"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the renting of a vehicle</w:t>
            </w:r>
          </w:p>
        </w:tc>
        <w:tc>
          <w:tcPr>
            <w:tcW w:w="3361" w:type="dxa"/>
            <w:tcBorders>
              <w:top w:val="nil"/>
              <w:left w:val="nil"/>
              <w:bottom w:val="single" w:sz="8" w:space="0" w:color="auto"/>
              <w:right w:val="single" w:sz="8" w:space="0" w:color="auto"/>
            </w:tcBorders>
            <w:shd w:val="clear" w:color="auto" w:fill="FFFFFF"/>
            <w:vAlign w:val="center"/>
            <w:hideMark/>
          </w:tcPr>
          <w:p w14:paraId="7C1BAD8A"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Thuê (phương tiện)</w:t>
            </w:r>
          </w:p>
        </w:tc>
      </w:tr>
      <w:tr w:rsidR="00C54368" w:rsidRPr="00C54368" w14:paraId="764E45BF" w14:textId="77777777" w:rsidTr="00C54368">
        <w:trPr>
          <w:trHeight w:val="305"/>
        </w:trPr>
        <w:tc>
          <w:tcPr>
            <w:tcW w:w="2208" w:type="dxa"/>
            <w:tcBorders>
              <w:top w:val="nil"/>
              <w:left w:val="single" w:sz="8" w:space="0" w:color="auto"/>
              <w:bottom w:val="single" w:sz="8" w:space="0" w:color="auto"/>
              <w:right w:val="single" w:sz="8" w:space="0" w:color="auto"/>
            </w:tcBorders>
            <w:shd w:val="clear" w:color="auto" w:fill="FFFFFF"/>
            <w:vAlign w:val="center"/>
            <w:hideMark/>
          </w:tcPr>
          <w:p w14:paraId="6A9D9467" w14:textId="77777777" w:rsidR="00C54368" w:rsidRPr="00C54368" w:rsidRDefault="00C54368" w:rsidP="00C54368">
            <w:pPr>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5. </w:t>
            </w:r>
            <w:r w:rsidRPr="00C54368">
              <w:rPr>
                <w:rFonts w:eastAsia="Times New Roman" w:cs="Times New Roman"/>
                <w:b/>
                <w:bCs/>
                <w:color w:val="D60000"/>
                <w:sz w:val="24"/>
                <w:szCs w:val="24"/>
                <w:shd w:val="clear" w:color="auto" w:fill="FFFFFF"/>
                <w:lang w:val="en-US"/>
              </w:rPr>
              <w:t>commute (v) /kəˈmjuːt/</w:t>
            </w:r>
          </w:p>
        </w:tc>
        <w:tc>
          <w:tcPr>
            <w:tcW w:w="4627" w:type="dxa"/>
            <w:tcBorders>
              <w:top w:val="nil"/>
              <w:left w:val="nil"/>
              <w:bottom w:val="single" w:sz="8" w:space="0" w:color="auto"/>
              <w:right w:val="single" w:sz="8" w:space="0" w:color="auto"/>
            </w:tcBorders>
            <w:shd w:val="clear" w:color="auto" w:fill="FFFFFF"/>
            <w:vAlign w:val="center"/>
            <w:hideMark/>
          </w:tcPr>
          <w:p w14:paraId="3A531DAB"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to make the same journey regularly between work and home</w:t>
            </w:r>
          </w:p>
        </w:tc>
        <w:tc>
          <w:tcPr>
            <w:tcW w:w="3361" w:type="dxa"/>
            <w:tcBorders>
              <w:top w:val="nil"/>
              <w:left w:val="nil"/>
              <w:bottom w:val="single" w:sz="8" w:space="0" w:color="auto"/>
              <w:right w:val="single" w:sz="8" w:space="0" w:color="auto"/>
            </w:tcBorders>
            <w:shd w:val="clear" w:color="auto" w:fill="FFFFFF"/>
            <w:vAlign w:val="center"/>
            <w:hideMark/>
          </w:tcPr>
          <w:p w14:paraId="21A5F254"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Đi lại giữa nhà và nơi làm việc</w:t>
            </w:r>
          </w:p>
        </w:tc>
      </w:tr>
      <w:tr w:rsidR="00C54368" w:rsidRPr="00C54368" w14:paraId="0D05BF69" w14:textId="77777777" w:rsidTr="00C54368">
        <w:trPr>
          <w:trHeight w:val="305"/>
        </w:trPr>
        <w:tc>
          <w:tcPr>
            <w:tcW w:w="2208" w:type="dxa"/>
            <w:tcBorders>
              <w:top w:val="nil"/>
              <w:left w:val="single" w:sz="8" w:space="0" w:color="auto"/>
              <w:bottom w:val="single" w:sz="8" w:space="0" w:color="auto"/>
              <w:right w:val="single" w:sz="8" w:space="0" w:color="auto"/>
            </w:tcBorders>
            <w:shd w:val="clear" w:color="auto" w:fill="FFFFFF"/>
            <w:vAlign w:val="center"/>
            <w:hideMark/>
          </w:tcPr>
          <w:p w14:paraId="33D6AA4C" w14:textId="77777777" w:rsidR="00C54368" w:rsidRPr="00C54368" w:rsidRDefault="00C54368" w:rsidP="00C54368">
            <w:pPr>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6. </w:t>
            </w:r>
            <w:r w:rsidRPr="00C54368">
              <w:rPr>
                <w:rFonts w:eastAsia="Times New Roman" w:cs="Times New Roman"/>
                <w:b/>
                <w:bCs/>
                <w:color w:val="D60000"/>
                <w:sz w:val="24"/>
                <w:szCs w:val="24"/>
                <w:shd w:val="clear" w:color="auto" w:fill="FFFFFF"/>
                <w:lang w:val="en-US"/>
              </w:rPr>
              <w:t>destination (n) /ˌdes.tɪˈneɪ.ʃən/</w:t>
            </w:r>
          </w:p>
        </w:tc>
        <w:tc>
          <w:tcPr>
            <w:tcW w:w="4627" w:type="dxa"/>
            <w:tcBorders>
              <w:top w:val="nil"/>
              <w:left w:val="nil"/>
              <w:bottom w:val="single" w:sz="8" w:space="0" w:color="auto"/>
              <w:right w:val="single" w:sz="8" w:space="0" w:color="auto"/>
            </w:tcBorders>
            <w:shd w:val="clear" w:color="auto" w:fill="FFFFFF"/>
            <w:vAlign w:val="center"/>
            <w:hideMark/>
          </w:tcPr>
          <w:p w14:paraId="4D4FED77"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the place where someone is going or where something is being sent or taken</w:t>
            </w:r>
          </w:p>
        </w:tc>
        <w:tc>
          <w:tcPr>
            <w:tcW w:w="3361" w:type="dxa"/>
            <w:tcBorders>
              <w:top w:val="nil"/>
              <w:left w:val="nil"/>
              <w:bottom w:val="single" w:sz="8" w:space="0" w:color="auto"/>
              <w:right w:val="single" w:sz="8" w:space="0" w:color="auto"/>
            </w:tcBorders>
            <w:shd w:val="clear" w:color="auto" w:fill="FFFFFF"/>
            <w:vAlign w:val="center"/>
            <w:hideMark/>
          </w:tcPr>
          <w:p w14:paraId="0E55CF7E"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Điểm đến</w:t>
            </w:r>
          </w:p>
        </w:tc>
      </w:tr>
      <w:tr w:rsidR="00C54368" w:rsidRPr="00C54368" w14:paraId="2F7B4568" w14:textId="77777777" w:rsidTr="00C54368">
        <w:trPr>
          <w:trHeight w:val="305"/>
        </w:trPr>
        <w:tc>
          <w:tcPr>
            <w:tcW w:w="2208" w:type="dxa"/>
            <w:tcBorders>
              <w:top w:val="nil"/>
              <w:left w:val="single" w:sz="8" w:space="0" w:color="auto"/>
              <w:bottom w:val="single" w:sz="8" w:space="0" w:color="auto"/>
              <w:right w:val="single" w:sz="8" w:space="0" w:color="auto"/>
            </w:tcBorders>
            <w:shd w:val="clear" w:color="auto" w:fill="FFFFFF"/>
            <w:vAlign w:val="center"/>
            <w:hideMark/>
          </w:tcPr>
          <w:p w14:paraId="308CE02F" w14:textId="77777777" w:rsidR="00C54368" w:rsidRPr="00C54368" w:rsidRDefault="00C54368" w:rsidP="00C54368">
            <w:pPr>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7. </w:t>
            </w:r>
            <w:r w:rsidRPr="00C54368">
              <w:rPr>
                <w:rFonts w:eastAsia="Times New Roman" w:cs="Times New Roman"/>
                <w:b/>
                <w:bCs/>
                <w:color w:val="D60000"/>
                <w:sz w:val="24"/>
                <w:szCs w:val="24"/>
                <w:shd w:val="clear" w:color="auto" w:fill="FFFFFF"/>
                <w:lang w:val="en-US"/>
              </w:rPr>
              <w:t>hiker (n) /ˈhaɪ.kər/</w:t>
            </w:r>
          </w:p>
        </w:tc>
        <w:tc>
          <w:tcPr>
            <w:tcW w:w="4627" w:type="dxa"/>
            <w:tcBorders>
              <w:top w:val="nil"/>
              <w:left w:val="nil"/>
              <w:bottom w:val="single" w:sz="8" w:space="0" w:color="auto"/>
              <w:right w:val="single" w:sz="8" w:space="0" w:color="auto"/>
            </w:tcBorders>
            <w:shd w:val="clear" w:color="auto" w:fill="FFFFFF"/>
            <w:vAlign w:val="center"/>
            <w:hideMark/>
          </w:tcPr>
          <w:p w14:paraId="27813807"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a person who goes for a long walk in the countryside</w:t>
            </w:r>
          </w:p>
        </w:tc>
        <w:tc>
          <w:tcPr>
            <w:tcW w:w="3361" w:type="dxa"/>
            <w:tcBorders>
              <w:top w:val="nil"/>
              <w:left w:val="nil"/>
              <w:bottom w:val="single" w:sz="8" w:space="0" w:color="auto"/>
              <w:right w:val="single" w:sz="8" w:space="0" w:color="auto"/>
            </w:tcBorders>
            <w:shd w:val="clear" w:color="auto" w:fill="FFFFFF"/>
            <w:vAlign w:val="center"/>
            <w:hideMark/>
          </w:tcPr>
          <w:p w14:paraId="234F2CED"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Người đi bộ việt dã</w:t>
            </w:r>
          </w:p>
        </w:tc>
      </w:tr>
      <w:tr w:rsidR="00C54368" w:rsidRPr="00C54368" w14:paraId="2311C8AF" w14:textId="77777777" w:rsidTr="00C54368">
        <w:trPr>
          <w:trHeight w:val="305"/>
        </w:trPr>
        <w:tc>
          <w:tcPr>
            <w:tcW w:w="2208" w:type="dxa"/>
            <w:tcBorders>
              <w:top w:val="nil"/>
              <w:left w:val="single" w:sz="8" w:space="0" w:color="auto"/>
              <w:bottom w:val="single" w:sz="8" w:space="0" w:color="auto"/>
              <w:right w:val="single" w:sz="8" w:space="0" w:color="auto"/>
            </w:tcBorders>
            <w:shd w:val="clear" w:color="auto" w:fill="FFFFFF"/>
            <w:vAlign w:val="center"/>
            <w:hideMark/>
          </w:tcPr>
          <w:p w14:paraId="2722814C" w14:textId="77777777" w:rsidR="00C54368" w:rsidRPr="00C54368" w:rsidRDefault="00C54368" w:rsidP="00C54368">
            <w:pPr>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8. </w:t>
            </w:r>
            <w:r w:rsidRPr="00C54368">
              <w:rPr>
                <w:rFonts w:eastAsia="Times New Roman" w:cs="Times New Roman"/>
                <w:b/>
                <w:bCs/>
                <w:color w:val="D60000"/>
                <w:sz w:val="24"/>
                <w:szCs w:val="24"/>
                <w:shd w:val="clear" w:color="auto" w:fill="FFFFFF"/>
                <w:lang w:val="en-US"/>
              </w:rPr>
              <w:t>hitchhiker (n) /ˈhɪtʃ.haɪ.kər/</w:t>
            </w:r>
          </w:p>
        </w:tc>
        <w:tc>
          <w:tcPr>
            <w:tcW w:w="4627" w:type="dxa"/>
            <w:tcBorders>
              <w:top w:val="nil"/>
              <w:left w:val="nil"/>
              <w:bottom w:val="single" w:sz="8" w:space="0" w:color="auto"/>
              <w:right w:val="single" w:sz="8" w:space="0" w:color="auto"/>
            </w:tcBorders>
            <w:shd w:val="clear" w:color="auto" w:fill="FFFFFF"/>
            <w:vAlign w:val="center"/>
            <w:hideMark/>
          </w:tcPr>
          <w:p w14:paraId="71C70444"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someone who travels by getting free rides in someone else's vehicle</w:t>
            </w:r>
          </w:p>
        </w:tc>
        <w:tc>
          <w:tcPr>
            <w:tcW w:w="3361" w:type="dxa"/>
            <w:tcBorders>
              <w:top w:val="nil"/>
              <w:left w:val="nil"/>
              <w:bottom w:val="single" w:sz="8" w:space="0" w:color="auto"/>
              <w:right w:val="single" w:sz="8" w:space="0" w:color="auto"/>
            </w:tcBorders>
            <w:shd w:val="clear" w:color="auto" w:fill="FFFFFF"/>
            <w:vAlign w:val="center"/>
            <w:hideMark/>
          </w:tcPr>
          <w:p w14:paraId="7AFBA5BA"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Người đi nhờ xe</w:t>
            </w:r>
          </w:p>
        </w:tc>
      </w:tr>
      <w:tr w:rsidR="00C54368" w:rsidRPr="00C54368" w14:paraId="30169E71" w14:textId="77777777" w:rsidTr="00C54368">
        <w:trPr>
          <w:trHeight w:val="305"/>
        </w:trPr>
        <w:tc>
          <w:tcPr>
            <w:tcW w:w="2208" w:type="dxa"/>
            <w:tcBorders>
              <w:top w:val="nil"/>
              <w:left w:val="single" w:sz="8" w:space="0" w:color="auto"/>
              <w:bottom w:val="single" w:sz="8" w:space="0" w:color="auto"/>
              <w:right w:val="single" w:sz="8" w:space="0" w:color="auto"/>
            </w:tcBorders>
            <w:shd w:val="clear" w:color="auto" w:fill="FFFFFF"/>
            <w:vAlign w:val="center"/>
            <w:hideMark/>
          </w:tcPr>
          <w:p w14:paraId="7C4C9BA4" w14:textId="77777777" w:rsidR="00C54368" w:rsidRPr="00C54368" w:rsidRDefault="00C54368" w:rsidP="00C54368">
            <w:pPr>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9. </w:t>
            </w:r>
            <w:r w:rsidRPr="00C54368">
              <w:rPr>
                <w:rFonts w:eastAsia="Times New Roman" w:cs="Times New Roman"/>
                <w:b/>
                <w:bCs/>
                <w:color w:val="D60000"/>
                <w:sz w:val="24"/>
                <w:szCs w:val="24"/>
                <w:shd w:val="clear" w:color="auto" w:fill="FFFFFF"/>
                <w:lang w:val="en-US"/>
              </w:rPr>
              <w:t>jet lag (n) /ˈdʒet ˌlæɡ/</w:t>
            </w:r>
          </w:p>
        </w:tc>
        <w:tc>
          <w:tcPr>
            <w:tcW w:w="4627" w:type="dxa"/>
            <w:tcBorders>
              <w:top w:val="nil"/>
              <w:left w:val="nil"/>
              <w:bottom w:val="single" w:sz="8" w:space="0" w:color="auto"/>
              <w:right w:val="single" w:sz="8" w:space="0" w:color="auto"/>
            </w:tcBorders>
            <w:shd w:val="clear" w:color="auto" w:fill="FFFFFF"/>
            <w:vAlign w:val="center"/>
            <w:hideMark/>
          </w:tcPr>
          <w:p w14:paraId="21FBDA04"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the feeling of tiredness and confusion that people experience after making a long journey by plane to a place where the time is different from the place they left</w:t>
            </w:r>
          </w:p>
        </w:tc>
        <w:tc>
          <w:tcPr>
            <w:tcW w:w="3361" w:type="dxa"/>
            <w:tcBorders>
              <w:top w:val="nil"/>
              <w:left w:val="nil"/>
              <w:bottom w:val="single" w:sz="8" w:space="0" w:color="auto"/>
              <w:right w:val="single" w:sz="8" w:space="0" w:color="auto"/>
            </w:tcBorders>
            <w:shd w:val="clear" w:color="auto" w:fill="FFFFFF"/>
            <w:vAlign w:val="center"/>
            <w:hideMark/>
          </w:tcPr>
          <w:p w14:paraId="55E7939C"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Say máy bay</w:t>
            </w:r>
          </w:p>
        </w:tc>
      </w:tr>
      <w:tr w:rsidR="00C54368" w:rsidRPr="00C54368" w14:paraId="27E76185" w14:textId="77777777" w:rsidTr="00C54368">
        <w:trPr>
          <w:trHeight w:val="305"/>
        </w:trPr>
        <w:tc>
          <w:tcPr>
            <w:tcW w:w="2208" w:type="dxa"/>
            <w:tcBorders>
              <w:top w:val="nil"/>
              <w:left w:val="single" w:sz="8" w:space="0" w:color="auto"/>
              <w:bottom w:val="single" w:sz="8" w:space="0" w:color="auto"/>
              <w:right w:val="single" w:sz="8" w:space="0" w:color="auto"/>
            </w:tcBorders>
            <w:shd w:val="clear" w:color="auto" w:fill="FFFFFF"/>
            <w:vAlign w:val="center"/>
            <w:hideMark/>
          </w:tcPr>
          <w:p w14:paraId="6EC91590" w14:textId="77777777" w:rsidR="00C54368" w:rsidRPr="00C54368" w:rsidRDefault="00C54368" w:rsidP="00C54368">
            <w:pPr>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10. </w:t>
            </w:r>
            <w:r w:rsidRPr="00C54368">
              <w:rPr>
                <w:rFonts w:eastAsia="Times New Roman" w:cs="Times New Roman"/>
                <w:b/>
                <w:bCs/>
                <w:color w:val="D60000"/>
                <w:sz w:val="24"/>
                <w:szCs w:val="24"/>
                <w:shd w:val="clear" w:color="auto" w:fill="FFFFFF"/>
                <w:lang w:val="en-US"/>
              </w:rPr>
              <w:t>legroom (n) /ˈleɡ.ruːm/</w:t>
            </w:r>
          </w:p>
        </w:tc>
        <w:tc>
          <w:tcPr>
            <w:tcW w:w="4627" w:type="dxa"/>
            <w:tcBorders>
              <w:top w:val="nil"/>
              <w:left w:val="nil"/>
              <w:bottom w:val="single" w:sz="8" w:space="0" w:color="auto"/>
              <w:right w:val="single" w:sz="8" w:space="0" w:color="auto"/>
            </w:tcBorders>
            <w:shd w:val="clear" w:color="auto" w:fill="FFFFFF"/>
            <w:vAlign w:val="center"/>
            <w:hideMark/>
          </w:tcPr>
          <w:p w14:paraId="334D1E37"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the amount of space available for your legs when you are sitting behind another seat</w:t>
            </w:r>
          </w:p>
        </w:tc>
        <w:tc>
          <w:tcPr>
            <w:tcW w:w="3361" w:type="dxa"/>
            <w:tcBorders>
              <w:top w:val="nil"/>
              <w:left w:val="nil"/>
              <w:bottom w:val="single" w:sz="8" w:space="0" w:color="auto"/>
              <w:right w:val="single" w:sz="8" w:space="0" w:color="auto"/>
            </w:tcBorders>
            <w:shd w:val="clear" w:color="auto" w:fill="FFFFFF"/>
            <w:vAlign w:val="center"/>
            <w:hideMark/>
          </w:tcPr>
          <w:p w14:paraId="308CE2D9"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Chỗ để chân</w:t>
            </w:r>
          </w:p>
        </w:tc>
      </w:tr>
      <w:tr w:rsidR="00C54368" w:rsidRPr="00C54368" w14:paraId="61371219" w14:textId="77777777" w:rsidTr="00C54368">
        <w:trPr>
          <w:trHeight w:val="305"/>
        </w:trPr>
        <w:tc>
          <w:tcPr>
            <w:tcW w:w="2208" w:type="dxa"/>
            <w:tcBorders>
              <w:top w:val="nil"/>
              <w:left w:val="single" w:sz="8" w:space="0" w:color="auto"/>
              <w:bottom w:val="single" w:sz="8" w:space="0" w:color="auto"/>
              <w:right w:val="single" w:sz="8" w:space="0" w:color="auto"/>
            </w:tcBorders>
            <w:shd w:val="clear" w:color="auto" w:fill="FFFFFF"/>
            <w:vAlign w:val="center"/>
            <w:hideMark/>
          </w:tcPr>
          <w:p w14:paraId="7294F81D" w14:textId="77777777" w:rsidR="00C54368" w:rsidRPr="00C54368" w:rsidRDefault="00C54368" w:rsidP="00C54368">
            <w:pPr>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11. </w:t>
            </w:r>
            <w:r w:rsidRPr="00C54368">
              <w:rPr>
                <w:rFonts w:eastAsia="Times New Roman" w:cs="Times New Roman"/>
                <w:b/>
                <w:bCs/>
                <w:color w:val="D60000"/>
                <w:sz w:val="24"/>
                <w:szCs w:val="24"/>
                <w:shd w:val="clear" w:color="auto" w:fill="FFFFFF"/>
                <w:lang w:val="en-US"/>
              </w:rPr>
              <w:t>load (v, n) /ləʊd/</w:t>
            </w:r>
          </w:p>
        </w:tc>
        <w:tc>
          <w:tcPr>
            <w:tcW w:w="4627" w:type="dxa"/>
            <w:tcBorders>
              <w:top w:val="nil"/>
              <w:left w:val="nil"/>
              <w:bottom w:val="single" w:sz="8" w:space="0" w:color="auto"/>
              <w:right w:val="single" w:sz="8" w:space="0" w:color="auto"/>
            </w:tcBorders>
            <w:shd w:val="clear" w:color="auto" w:fill="FFFFFF"/>
            <w:vAlign w:val="center"/>
            <w:hideMark/>
          </w:tcPr>
          <w:p w14:paraId="57FF77B4"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to put a lot of things into a vehicle or machine</w:t>
            </w:r>
          </w:p>
        </w:tc>
        <w:tc>
          <w:tcPr>
            <w:tcW w:w="3361" w:type="dxa"/>
            <w:tcBorders>
              <w:top w:val="nil"/>
              <w:left w:val="nil"/>
              <w:bottom w:val="single" w:sz="8" w:space="0" w:color="auto"/>
              <w:right w:val="single" w:sz="8" w:space="0" w:color="auto"/>
            </w:tcBorders>
            <w:shd w:val="clear" w:color="auto" w:fill="FFFFFF"/>
            <w:vAlign w:val="center"/>
            <w:hideMark/>
          </w:tcPr>
          <w:p w14:paraId="7EA0284D"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Chất hàng</w:t>
            </w:r>
          </w:p>
        </w:tc>
      </w:tr>
      <w:tr w:rsidR="00C54368" w:rsidRPr="00C54368" w14:paraId="3AB20979" w14:textId="77777777" w:rsidTr="00C54368">
        <w:trPr>
          <w:trHeight w:val="305"/>
        </w:trPr>
        <w:tc>
          <w:tcPr>
            <w:tcW w:w="2208" w:type="dxa"/>
            <w:tcBorders>
              <w:top w:val="nil"/>
              <w:left w:val="single" w:sz="8" w:space="0" w:color="auto"/>
              <w:bottom w:val="single" w:sz="8" w:space="0" w:color="auto"/>
              <w:right w:val="single" w:sz="8" w:space="0" w:color="auto"/>
            </w:tcBorders>
            <w:shd w:val="clear" w:color="auto" w:fill="FFFFFF"/>
            <w:vAlign w:val="center"/>
            <w:hideMark/>
          </w:tcPr>
          <w:p w14:paraId="18BE3A4D" w14:textId="77777777" w:rsidR="00C54368" w:rsidRPr="00C54368" w:rsidRDefault="00C54368" w:rsidP="00C54368">
            <w:pPr>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12. </w:t>
            </w:r>
            <w:r w:rsidRPr="00C54368">
              <w:rPr>
                <w:rFonts w:eastAsia="Times New Roman" w:cs="Times New Roman"/>
                <w:b/>
                <w:bCs/>
                <w:color w:val="D60000"/>
                <w:sz w:val="24"/>
                <w:szCs w:val="24"/>
                <w:shd w:val="clear" w:color="auto" w:fill="FFFFFF"/>
                <w:lang w:val="en-US"/>
              </w:rPr>
              <w:t>passerby (n) /ˈpæs·ərˈbɑɪ/</w:t>
            </w:r>
          </w:p>
        </w:tc>
        <w:tc>
          <w:tcPr>
            <w:tcW w:w="4627" w:type="dxa"/>
            <w:tcBorders>
              <w:top w:val="nil"/>
              <w:left w:val="nil"/>
              <w:bottom w:val="single" w:sz="8" w:space="0" w:color="auto"/>
              <w:right w:val="single" w:sz="8" w:space="0" w:color="auto"/>
            </w:tcBorders>
            <w:shd w:val="clear" w:color="auto" w:fill="FFFFFF"/>
            <w:vAlign w:val="center"/>
            <w:hideMark/>
          </w:tcPr>
          <w:p w14:paraId="54CF610E"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someone who is going past a particular place</w:t>
            </w:r>
          </w:p>
        </w:tc>
        <w:tc>
          <w:tcPr>
            <w:tcW w:w="3361" w:type="dxa"/>
            <w:tcBorders>
              <w:top w:val="nil"/>
              <w:left w:val="nil"/>
              <w:bottom w:val="single" w:sz="8" w:space="0" w:color="auto"/>
              <w:right w:val="single" w:sz="8" w:space="0" w:color="auto"/>
            </w:tcBorders>
            <w:shd w:val="clear" w:color="auto" w:fill="FFFFFF"/>
            <w:vAlign w:val="center"/>
            <w:hideMark/>
          </w:tcPr>
          <w:p w14:paraId="32CB420F"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Người qua đường</w:t>
            </w:r>
          </w:p>
        </w:tc>
      </w:tr>
      <w:tr w:rsidR="00C54368" w:rsidRPr="00C54368" w14:paraId="4B6A9EC6" w14:textId="77777777" w:rsidTr="00C54368">
        <w:trPr>
          <w:trHeight w:val="305"/>
        </w:trPr>
        <w:tc>
          <w:tcPr>
            <w:tcW w:w="2208" w:type="dxa"/>
            <w:tcBorders>
              <w:top w:val="nil"/>
              <w:left w:val="single" w:sz="8" w:space="0" w:color="auto"/>
              <w:bottom w:val="single" w:sz="8" w:space="0" w:color="auto"/>
              <w:right w:val="single" w:sz="8" w:space="0" w:color="auto"/>
            </w:tcBorders>
            <w:shd w:val="clear" w:color="auto" w:fill="FFFFFF"/>
            <w:vAlign w:val="center"/>
            <w:hideMark/>
          </w:tcPr>
          <w:p w14:paraId="5B22407F" w14:textId="77777777" w:rsidR="00C54368" w:rsidRPr="00C54368" w:rsidRDefault="00C54368" w:rsidP="00C54368">
            <w:pPr>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13. </w:t>
            </w:r>
            <w:r w:rsidRPr="00C54368">
              <w:rPr>
                <w:rFonts w:eastAsia="Times New Roman" w:cs="Times New Roman"/>
                <w:b/>
                <w:bCs/>
                <w:color w:val="D60000"/>
                <w:sz w:val="24"/>
                <w:szCs w:val="24"/>
                <w:shd w:val="clear" w:color="auto" w:fill="FFFFFF"/>
                <w:lang w:val="en-US"/>
              </w:rPr>
              <w:t>pedestrian (n) /pəˈdes.tri.ən/</w:t>
            </w:r>
          </w:p>
        </w:tc>
        <w:tc>
          <w:tcPr>
            <w:tcW w:w="4627" w:type="dxa"/>
            <w:tcBorders>
              <w:top w:val="nil"/>
              <w:left w:val="nil"/>
              <w:bottom w:val="single" w:sz="8" w:space="0" w:color="auto"/>
              <w:right w:val="single" w:sz="8" w:space="0" w:color="auto"/>
            </w:tcBorders>
            <w:shd w:val="clear" w:color="auto" w:fill="FFFFFF"/>
            <w:vAlign w:val="center"/>
            <w:hideMark/>
          </w:tcPr>
          <w:p w14:paraId="4C11244C"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a person who is walking, especially in an area where vehicles go</w:t>
            </w:r>
          </w:p>
        </w:tc>
        <w:tc>
          <w:tcPr>
            <w:tcW w:w="3361" w:type="dxa"/>
            <w:tcBorders>
              <w:top w:val="nil"/>
              <w:left w:val="nil"/>
              <w:bottom w:val="single" w:sz="8" w:space="0" w:color="auto"/>
              <w:right w:val="single" w:sz="8" w:space="0" w:color="auto"/>
            </w:tcBorders>
            <w:shd w:val="clear" w:color="auto" w:fill="FFFFFF"/>
            <w:vAlign w:val="center"/>
            <w:hideMark/>
          </w:tcPr>
          <w:p w14:paraId="48AA617C"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Khách bộ hành</w:t>
            </w:r>
          </w:p>
        </w:tc>
      </w:tr>
      <w:tr w:rsidR="00C54368" w:rsidRPr="00C54368" w14:paraId="4B7FBE73" w14:textId="77777777" w:rsidTr="00C54368">
        <w:trPr>
          <w:trHeight w:val="305"/>
        </w:trPr>
        <w:tc>
          <w:tcPr>
            <w:tcW w:w="2208" w:type="dxa"/>
            <w:tcBorders>
              <w:top w:val="nil"/>
              <w:left w:val="single" w:sz="8" w:space="0" w:color="auto"/>
              <w:bottom w:val="single" w:sz="8" w:space="0" w:color="auto"/>
              <w:right w:val="single" w:sz="8" w:space="0" w:color="auto"/>
            </w:tcBorders>
            <w:shd w:val="clear" w:color="auto" w:fill="FFFFFF"/>
            <w:vAlign w:val="center"/>
            <w:hideMark/>
          </w:tcPr>
          <w:p w14:paraId="5459EBC5" w14:textId="77777777" w:rsidR="00C54368" w:rsidRPr="00C54368" w:rsidRDefault="00C54368" w:rsidP="00C54368">
            <w:pPr>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14. </w:t>
            </w:r>
            <w:r w:rsidRPr="00C54368">
              <w:rPr>
                <w:rFonts w:eastAsia="Times New Roman" w:cs="Times New Roman"/>
                <w:b/>
                <w:bCs/>
                <w:color w:val="D60000"/>
                <w:sz w:val="24"/>
                <w:szCs w:val="24"/>
                <w:shd w:val="clear" w:color="auto" w:fill="FFFFFF"/>
                <w:lang w:val="en-US"/>
              </w:rPr>
              <w:t>pier (n) /pɪər/</w:t>
            </w:r>
          </w:p>
        </w:tc>
        <w:tc>
          <w:tcPr>
            <w:tcW w:w="4627" w:type="dxa"/>
            <w:tcBorders>
              <w:top w:val="nil"/>
              <w:left w:val="nil"/>
              <w:bottom w:val="single" w:sz="8" w:space="0" w:color="auto"/>
              <w:right w:val="single" w:sz="8" w:space="0" w:color="auto"/>
            </w:tcBorders>
            <w:shd w:val="clear" w:color="auto" w:fill="FFFFFF"/>
            <w:vAlign w:val="center"/>
            <w:hideMark/>
          </w:tcPr>
          <w:p w14:paraId="18B6B63E"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a low structure built at the edge of water, used especially for getting into and out of boats</w:t>
            </w:r>
          </w:p>
        </w:tc>
        <w:tc>
          <w:tcPr>
            <w:tcW w:w="3361" w:type="dxa"/>
            <w:tcBorders>
              <w:top w:val="nil"/>
              <w:left w:val="nil"/>
              <w:bottom w:val="single" w:sz="8" w:space="0" w:color="auto"/>
              <w:right w:val="single" w:sz="8" w:space="0" w:color="auto"/>
            </w:tcBorders>
            <w:shd w:val="clear" w:color="auto" w:fill="FFFFFF"/>
            <w:vAlign w:val="center"/>
            <w:hideMark/>
          </w:tcPr>
          <w:p w14:paraId="347A1B8D"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Bến tàu, cầu tàu</w:t>
            </w:r>
          </w:p>
        </w:tc>
      </w:tr>
      <w:tr w:rsidR="00C54368" w:rsidRPr="00C54368" w14:paraId="74980F4E" w14:textId="77777777" w:rsidTr="00C54368">
        <w:trPr>
          <w:trHeight w:val="305"/>
        </w:trPr>
        <w:tc>
          <w:tcPr>
            <w:tcW w:w="2208" w:type="dxa"/>
            <w:tcBorders>
              <w:top w:val="nil"/>
              <w:left w:val="single" w:sz="8" w:space="0" w:color="auto"/>
              <w:bottom w:val="single" w:sz="8" w:space="0" w:color="auto"/>
              <w:right w:val="single" w:sz="8" w:space="0" w:color="auto"/>
            </w:tcBorders>
            <w:shd w:val="clear" w:color="auto" w:fill="FFFFFF"/>
            <w:vAlign w:val="center"/>
            <w:hideMark/>
          </w:tcPr>
          <w:p w14:paraId="7EBA0D87" w14:textId="77777777" w:rsidR="00C54368" w:rsidRPr="00C54368" w:rsidRDefault="00C54368" w:rsidP="00C54368">
            <w:pPr>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15. </w:t>
            </w:r>
            <w:r w:rsidRPr="00C54368">
              <w:rPr>
                <w:rFonts w:eastAsia="Times New Roman" w:cs="Times New Roman"/>
                <w:b/>
                <w:bCs/>
                <w:color w:val="D60000"/>
                <w:sz w:val="24"/>
                <w:szCs w:val="24"/>
                <w:shd w:val="clear" w:color="auto" w:fill="FFFFFF"/>
                <w:lang w:val="en-US"/>
              </w:rPr>
              <w:t xml:space="preserve">pilot (v, n) </w:t>
            </w:r>
            <w:r w:rsidRPr="00C54368">
              <w:rPr>
                <w:rFonts w:eastAsia="Times New Roman" w:cs="Times New Roman"/>
                <w:b/>
                <w:bCs/>
                <w:color w:val="D60000"/>
                <w:sz w:val="24"/>
                <w:szCs w:val="24"/>
                <w:shd w:val="clear" w:color="auto" w:fill="FFFFFF"/>
                <w:lang w:val="en-US"/>
              </w:rPr>
              <w:lastRenderedPageBreak/>
              <w:t>/ˈpaɪ.lət/</w:t>
            </w:r>
          </w:p>
        </w:tc>
        <w:tc>
          <w:tcPr>
            <w:tcW w:w="4627" w:type="dxa"/>
            <w:tcBorders>
              <w:top w:val="nil"/>
              <w:left w:val="nil"/>
              <w:bottom w:val="single" w:sz="8" w:space="0" w:color="auto"/>
              <w:right w:val="single" w:sz="8" w:space="0" w:color="auto"/>
            </w:tcBorders>
            <w:shd w:val="clear" w:color="auto" w:fill="FFFFFF"/>
            <w:vAlign w:val="center"/>
            <w:hideMark/>
          </w:tcPr>
          <w:p w14:paraId="42A5E662"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lastRenderedPageBreak/>
              <w:t>- to fly an aircraft</w:t>
            </w:r>
          </w:p>
        </w:tc>
        <w:tc>
          <w:tcPr>
            <w:tcW w:w="3361" w:type="dxa"/>
            <w:tcBorders>
              <w:top w:val="nil"/>
              <w:left w:val="nil"/>
              <w:bottom w:val="single" w:sz="8" w:space="0" w:color="auto"/>
              <w:right w:val="single" w:sz="8" w:space="0" w:color="auto"/>
            </w:tcBorders>
            <w:shd w:val="clear" w:color="auto" w:fill="FFFFFF"/>
            <w:vAlign w:val="center"/>
            <w:hideMark/>
          </w:tcPr>
          <w:p w14:paraId="71841EA2"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Lái máy bay - Phi công</w:t>
            </w:r>
          </w:p>
        </w:tc>
      </w:tr>
      <w:tr w:rsidR="00C54368" w:rsidRPr="00C54368" w14:paraId="30E2C5EF" w14:textId="77777777" w:rsidTr="00C54368">
        <w:trPr>
          <w:trHeight w:val="305"/>
        </w:trPr>
        <w:tc>
          <w:tcPr>
            <w:tcW w:w="2208" w:type="dxa"/>
            <w:tcBorders>
              <w:top w:val="nil"/>
              <w:left w:val="single" w:sz="8" w:space="0" w:color="auto"/>
              <w:bottom w:val="single" w:sz="8" w:space="0" w:color="auto"/>
              <w:right w:val="single" w:sz="8" w:space="0" w:color="auto"/>
            </w:tcBorders>
            <w:shd w:val="clear" w:color="auto" w:fill="FFFFFF"/>
            <w:vAlign w:val="center"/>
            <w:hideMark/>
          </w:tcPr>
          <w:p w14:paraId="08901741" w14:textId="77777777" w:rsidR="00C54368" w:rsidRPr="00C54368" w:rsidRDefault="00C54368" w:rsidP="00C54368">
            <w:pPr>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16. </w:t>
            </w:r>
            <w:r w:rsidRPr="00C54368">
              <w:rPr>
                <w:rFonts w:eastAsia="Times New Roman" w:cs="Times New Roman"/>
                <w:b/>
                <w:bCs/>
                <w:color w:val="D60000"/>
                <w:sz w:val="24"/>
                <w:szCs w:val="24"/>
                <w:shd w:val="clear" w:color="auto" w:fill="FFFFFF"/>
                <w:lang w:val="en-US"/>
              </w:rPr>
              <w:t>quay (n) /kiː/</w:t>
            </w:r>
          </w:p>
        </w:tc>
        <w:tc>
          <w:tcPr>
            <w:tcW w:w="4627" w:type="dxa"/>
            <w:tcBorders>
              <w:top w:val="nil"/>
              <w:left w:val="nil"/>
              <w:bottom w:val="single" w:sz="8" w:space="0" w:color="auto"/>
              <w:right w:val="single" w:sz="8" w:space="0" w:color="auto"/>
            </w:tcBorders>
            <w:shd w:val="clear" w:color="auto" w:fill="FFFFFF"/>
            <w:vAlign w:val="center"/>
            <w:hideMark/>
          </w:tcPr>
          <w:p w14:paraId="1AD8CC17"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a long structure, usually built of stone, where boats can be tied up to take on and off their goods</w:t>
            </w:r>
          </w:p>
        </w:tc>
        <w:tc>
          <w:tcPr>
            <w:tcW w:w="3361" w:type="dxa"/>
            <w:tcBorders>
              <w:top w:val="nil"/>
              <w:left w:val="nil"/>
              <w:bottom w:val="single" w:sz="8" w:space="0" w:color="auto"/>
              <w:right w:val="single" w:sz="8" w:space="0" w:color="auto"/>
            </w:tcBorders>
            <w:shd w:val="clear" w:color="auto" w:fill="FFFFFF"/>
            <w:vAlign w:val="center"/>
            <w:hideMark/>
          </w:tcPr>
          <w:p w14:paraId="0A1A6008"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Bến cảng</w:t>
            </w:r>
          </w:p>
        </w:tc>
      </w:tr>
      <w:tr w:rsidR="00C54368" w:rsidRPr="00C54368" w14:paraId="4CC4A6A4" w14:textId="77777777" w:rsidTr="00C54368">
        <w:trPr>
          <w:trHeight w:val="305"/>
        </w:trPr>
        <w:tc>
          <w:tcPr>
            <w:tcW w:w="2208" w:type="dxa"/>
            <w:tcBorders>
              <w:top w:val="nil"/>
              <w:left w:val="single" w:sz="8" w:space="0" w:color="auto"/>
              <w:bottom w:val="single" w:sz="8" w:space="0" w:color="auto"/>
              <w:right w:val="single" w:sz="8" w:space="0" w:color="auto"/>
            </w:tcBorders>
            <w:shd w:val="clear" w:color="auto" w:fill="FFFFFF"/>
            <w:vAlign w:val="center"/>
            <w:hideMark/>
          </w:tcPr>
          <w:p w14:paraId="06D0300E" w14:textId="77777777" w:rsidR="00C54368" w:rsidRPr="00C54368" w:rsidRDefault="00C54368" w:rsidP="00C54368">
            <w:pPr>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17. </w:t>
            </w:r>
            <w:r w:rsidRPr="00C54368">
              <w:rPr>
                <w:rFonts w:eastAsia="Times New Roman" w:cs="Times New Roman"/>
                <w:b/>
                <w:bCs/>
                <w:color w:val="D60000"/>
                <w:sz w:val="24"/>
                <w:szCs w:val="24"/>
                <w:shd w:val="clear" w:color="auto" w:fill="FFFFFF"/>
                <w:lang w:val="en-US"/>
              </w:rPr>
              <w:t>return fare (n phr) /rɪˈtɜːn feə/</w:t>
            </w:r>
          </w:p>
        </w:tc>
        <w:tc>
          <w:tcPr>
            <w:tcW w:w="4627" w:type="dxa"/>
            <w:tcBorders>
              <w:top w:val="nil"/>
              <w:left w:val="nil"/>
              <w:bottom w:val="single" w:sz="8" w:space="0" w:color="auto"/>
              <w:right w:val="single" w:sz="8" w:space="0" w:color="auto"/>
            </w:tcBorders>
            <w:shd w:val="clear" w:color="auto" w:fill="FFFFFF"/>
            <w:vAlign w:val="center"/>
            <w:hideMark/>
          </w:tcPr>
          <w:p w14:paraId="7BD02E79"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the amount of money it costs to travel by bus, train, plane, etc. to a place and back again</w:t>
            </w:r>
          </w:p>
        </w:tc>
        <w:tc>
          <w:tcPr>
            <w:tcW w:w="3361" w:type="dxa"/>
            <w:tcBorders>
              <w:top w:val="nil"/>
              <w:left w:val="nil"/>
              <w:bottom w:val="single" w:sz="8" w:space="0" w:color="auto"/>
              <w:right w:val="single" w:sz="8" w:space="0" w:color="auto"/>
            </w:tcBorders>
            <w:shd w:val="clear" w:color="auto" w:fill="FFFFFF"/>
            <w:vAlign w:val="center"/>
            <w:hideMark/>
          </w:tcPr>
          <w:p w14:paraId="7C93CA4B"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Vé khứ hồi</w:t>
            </w:r>
          </w:p>
        </w:tc>
      </w:tr>
      <w:tr w:rsidR="00C54368" w:rsidRPr="00C54368" w14:paraId="587ED436" w14:textId="77777777" w:rsidTr="00C54368">
        <w:trPr>
          <w:trHeight w:val="305"/>
        </w:trPr>
        <w:tc>
          <w:tcPr>
            <w:tcW w:w="2208" w:type="dxa"/>
            <w:tcBorders>
              <w:top w:val="nil"/>
              <w:left w:val="single" w:sz="8" w:space="0" w:color="auto"/>
              <w:bottom w:val="single" w:sz="8" w:space="0" w:color="auto"/>
              <w:right w:val="single" w:sz="8" w:space="0" w:color="auto"/>
            </w:tcBorders>
            <w:shd w:val="clear" w:color="auto" w:fill="FFFFFF"/>
            <w:vAlign w:val="center"/>
            <w:hideMark/>
          </w:tcPr>
          <w:p w14:paraId="2F39C41C" w14:textId="77777777" w:rsidR="00C54368" w:rsidRPr="00C54368" w:rsidRDefault="00C54368" w:rsidP="00C54368">
            <w:pPr>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18. </w:t>
            </w:r>
            <w:r w:rsidRPr="00C54368">
              <w:rPr>
                <w:rFonts w:eastAsia="Times New Roman" w:cs="Times New Roman"/>
                <w:b/>
                <w:bCs/>
                <w:color w:val="D60000"/>
                <w:sz w:val="24"/>
                <w:szCs w:val="24"/>
                <w:shd w:val="clear" w:color="auto" w:fill="FFFFFF"/>
                <w:lang w:val="en-US"/>
              </w:rPr>
              <w:t>round trip (n phr) /ˌraʊnd ˈtrɪp/</w:t>
            </w:r>
          </w:p>
        </w:tc>
        <w:tc>
          <w:tcPr>
            <w:tcW w:w="4627" w:type="dxa"/>
            <w:tcBorders>
              <w:top w:val="nil"/>
              <w:left w:val="nil"/>
              <w:bottom w:val="single" w:sz="8" w:space="0" w:color="auto"/>
              <w:right w:val="single" w:sz="8" w:space="0" w:color="auto"/>
            </w:tcBorders>
            <w:shd w:val="clear" w:color="auto" w:fill="FFFFFF"/>
            <w:vAlign w:val="center"/>
            <w:hideMark/>
          </w:tcPr>
          <w:p w14:paraId="56253A8A"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you go on a journey and return to where you started from</w:t>
            </w:r>
          </w:p>
        </w:tc>
        <w:tc>
          <w:tcPr>
            <w:tcW w:w="3361" w:type="dxa"/>
            <w:tcBorders>
              <w:top w:val="nil"/>
              <w:left w:val="nil"/>
              <w:bottom w:val="single" w:sz="8" w:space="0" w:color="auto"/>
              <w:right w:val="single" w:sz="8" w:space="0" w:color="auto"/>
            </w:tcBorders>
            <w:shd w:val="clear" w:color="auto" w:fill="FFFFFF"/>
            <w:vAlign w:val="center"/>
            <w:hideMark/>
          </w:tcPr>
          <w:p w14:paraId="6D43AE33"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chuyến đi khứ hồi</w:t>
            </w:r>
          </w:p>
        </w:tc>
      </w:tr>
      <w:tr w:rsidR="00C54368" w:rsidRPr="00C54368" w14:paraId="661CED43" w14:textId="77777777" w:rsidTr="00C54368">
        <w:trPr>
          <w:trHeight w:val="305"/>
        </w:trPr>
        <w:tc>
          <w:tcPr>
            <w:tcW w:w="2208" w:type="dxa"/>
            <w:tcBorders>
              <w:top w:val="nil"/>
              <w:left w:val="single" w:sz="8" w:space="0" w:color="auto"/>
              <w:bottom w:val="single" w:sz="8" w:space="0" w:color="auto"/>
              <w:right w:val="single" w:sz="8" w:space="0" w:color="auto"/>
            </w:tcBorders>
            <w:shd w:val="clear" w:color="auto" w:fill="FFFFFF"/>
            <w:vAlign w:val="center"/>
            <w:hideMark/>
          </w:tcPr>
          <w:p w14:paraId="149FF4DC" w14:textId="77777777" w:rsidR="00C54368" w:rsidRPr="00C54368" w:rsidRDefault="00C54368" w:rsidP="00C54368">
            <w:pPr>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19. </w:t>
            </w:r>
            <w:r w:rsidRPr="00C54368">
              <w:rPr>
                <w:rFonts w:eastAsia="Times New Roman" w:cs="Times New Roman"/>
                <w:b/>
                <w:bCs/>
                <w:color w:val="D60000"/>
                <w:sz w:val="24"/>
                <w:szCs w:val="24"/>
                <w:shd w:val="clear" w:color="auto" w:fill="FFFFFF"/>
                <w:lang w:val="en-US"/>
              </w:rPr>
              <w:t>steer (v) /stɪər/</w:t>
            </w:r>
          </w:p>
        </w:tc>
        <w:tc>
          <w:tcPr>
            <w:tcW w:w="4627" w:type="dxa"/>
            <w:tcBorders>
              <w:top w:val="nil"/>
              <w:left w:val="nil"/>
              <w:bottom w:val="single" w:sz="8" w:space="0" w:color="auto"/>
              <w:right w:val="single" w:sz="8" w:space="0" w:color="auto"/>
            </w:tcBorders>
            <w:shd w:val="clear" w:color="auto" w:fill="FFFFFF"/>
            <w:vAlign w:val="center"/>
            <w:hideMark/>
          </w:tcPr>
          <w:p w14:paraId="57815C36"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to control the direction of a vehicle</w:t>
            </w:r>
          </w:p>
        </w:tc>
        <w:tc>
          <w:tcPr>
            <w:tcW w:w="3361" w:type="dxa"/>
            <w:tcBorders>
              <w:top w:val="nil"/>
              <w:left w:val="nil"/>
              <w:bottom w:val="single" w:sz="8" w:space="0" w:color="auto"/>
              <w:right w:val="single" w:sz="8" w:space="0" w:color="auto"/>
            </w:tcBorders>
            <w:shd w:val="clear" w:color="auto" w:fill="FFFFFF"/>
            <w:vAlign w:val="center"/>
            <w:hideMark/>
          </w:tcPr>
          <w:p w14:paraId="18BB579D"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Lái</w:t>
            </w:r>
          </w:p>
        </w:tc>
      </w:tr>
      <w:tr w:rsidR="00C54368" w:rsidRPr="00C54368" w14:paraId="06D6C35D" w14:textId="77777777" w:rsidTr="00C54368">
        <w:trPr>
          <w:trHeight w:val="305"/>
        </w:trPr>
        <w:tc>
          <w:tcPr>
            <w:tcW w:w="2208" w:type="dxa"/>
            <w:tcBorders>
              <w:top w:val="nil"/>
              <w:left w:val="single" w:sz="8" w:space="0" w:color="auto"/>
              <w:bottom w:val="single" w:sz="8" w:space="0" w:color="auto"/>
              <w:right w:val="single" w:sz="8" w:space="0" w:color="auto"/>
            </w:tcBorders>
            <w:shd w:val="clear" w:color="auto" w:fill="FFFFFF"/>
            <w:vAlign w:val="center"/>
            <w:hideMark/>
          </w:tcPr>
          <w:p w14:paraId="7EC70B43"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20. </w:t>
            </w:r>
            <w:r w:rsidRPr="00C54368">
              <w:rPr>
                <w:rFonts w:eastAsia="Times New Roman" w:cs="Times New Roman"/>
                <w:b/>
                <w:bCs/>
                <w:color w:val="D60000"/>
                <w:sz w:val="24"/>
                <w:szCs w:val="24"/>
                <w:shd w:val="clear" w:color="auto" w:fill="FFFFFF"/>
                <w:lang w:val="en-US"/>
              </w:rPr>
              <w:t>steward (n)</w:t>
            </w:r>
          </w:p>
        </w:tc>
        <w:tc>
          <w:tcPr>
            <w:tcW w:w="4627" w:type="dxa"/>
            <w:tcBorders>
              <w:top w:val="nil"/>
              <w:left w:val="nil"/>
              <w:bottom w:val="single" w:sz="8" w:space="0" w:color="auto"/>
              <w:right w:val="single" w:sz="8" w:space="0" w:color="auto"/>
            </w:tcBorders>
            <w:shd w:val="clear" w:color="auto" w:fill="FFFFFF"/>
            <w:vAlign w:val="center"/>
            <w:hideMark/>
          </w:tcPr>
          <w:p w14:paraId="35080712"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a man whose job is to look after and helps and serves passengers.</w:t>
            </w:r>
          </w:p>
        </w:tc>
        <w:tc>
          <w:tcPr>
            <w:tcW w:w="3361" w:type="dxa"/>
            <w:tcBorders>
              <w:top w:val="nil"/>
              <w:left w:val="nil"/>
              <w:bottom w:val="single" w:sz="8" w:space="0" w:color="auto"/>
              <w:right w:val="single" w:sz="8" w:space="0" w:color="auto"/>
            </w:tcBorders>
            <w:shd w:val="clear" w:color="auto" w:fill="FFFFFF"/>
            <w:vAlign w:val="center"/>
            <w:hideMark/>
          </w:tcPr>
          <w:p w14:paraId="10040F97"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Người phục vụ ( hành khách)</w:t>
            </w:r>
          </w:p>
        </w:tc>
      </w:tr>
    </w:tbl>
    <w:p w14:paraId="78118067" w14:textId="77777777" w:rsidR="00C54368" w:rsidRPr="00C54368" w:rsidRDefault="00C54368" w:rsidP="00C54368">
      <w:pPr>
        <w:spacing w:before="100" w:beforeAutospacing="1" w:after="100" w:afterAutospacing="1"/>
        <w:jc w:val="left"/>
        <w:rPr>
          <w:rFonts w:eastAsia="Times New Roman" w:cs="Times New Roman"/>
          <w:color w:val="000000"/>
          <w:sz w:val="24"/>
          <w:szCs w:val="24"/>
          <w:lang w:val="en-US"/>
        </w:rPr>
      </w:pPr>
      <w:r w:rsidRPr="00C54368">
        <w:rPr>
          <w:rFonts w:eastAsia="Times New Roman" w:cs="Times New Roman"/>
          <w:color w:val="000000"/>
          <w:sz w:val="24"/>
          <w:szCs w:val="24"/>
        </w:rPr>
        <w:t> </w:t>
      </w:r>
    </w:p>
    <w:p w14:paraId="5277E368" w14:textId="77777777" w:rsidR="00C54368" w:rsidRPr="00C54368" w:rsidRDefault="00C54368" w:rsidP="00C54368">
      <w:pPr>
        <w:spacing w:before="100" w:beforeAutospacing="1" w:after="100" w:afterAutospacing="1"/>
        <w:jc w:val="left"/>
        <w:rPr>
          <w:rFonts w:eastAsia="Times New Roman" w:cs="Times New Roman"/>
          <w:color w:val="000000"/>
          <w:sz w:val="24"/>
          <w:szCs w:val="24"/>
          <w:lang w:val="en-US"/>
        </w:rPr>
      </w:pPr>
      <w:r w:rsidRPr="00C54368">
        <w:rPr>
          <w:rFonts w:eastAsia="Times New Roman" w:cs="Times New Roman"/>
          <w:color w:val="000000"/>
          <w:sz w:val="24"/>
          <w:szCs w:val="24"/>
        </w:rPr>
        <w:t>PHRASAL VERB</w:t>
      </w:r>
    </w:p>
    <w:tbl>
      <w:tblPr>
        <w:tblStyle w:val="TableGrid"/>
        <w:tblW w:w="0" w:type="auto"/>
        <w:tblBorders>
          <w:top w:val="single" w:sz="24" w:space="0" w:color="auto"/>
          <w:left w:val="single" w:sz="24" w:space="0" w:color="auto"/>
          <w:bottom w:val="single" w:sz="24" w:space="0" w:color="auto"/>
          <w:right w:val="single" w:sz="24" w:space="0" w:color="auto"/>
        </w:tblBorders>
        <w:tblLook w:val="04A0" w:firstRow="1" w:lastRow="0" w:firstColumn="1" w:lastColumn="0" w:noHBand="0" w:noVBand="1"/>
      </w:tblPr>
      <w:tblGrid>
        <w:gridCol w:w="2196"/>
        <w:gridCol w:w="4603"/>
        <w:gridCol w:w="3338"/>
      </w:tblGrid>
      <w:tr w:rsidR="00C54368" w:rsidRPr="00C54368" w14:paraId="289EC75D" w14:textId="77777777" w:rsidTr="00C54368">
        <w:trPr>
          <w:trHeight w:val="305"/>
        </w:trPr>
        <w:tc>
          <w:tcPr>
            <w:tcW w:w="2208" w:type="dxa"/>
            <w:tcBorders>
              <w:top w:val="single" w:sz="8" w:space="0" w:color="auto"/>
              <w:left w:val="single" w:sz="8" w:space="0" w:color="auto"/>
              <w:bottom w:val="single" w:sz="8" w:space="0" w:color="auto"/>
              <w:right w:val="single" w:sz="8" w:space="0" w:color="auto"/>
            </w:tcBorders>
            <w:shd w:val="clear" w:color="auto" w:fill="FFFFFF"/>
            <w:vAlign w:val="center"/>
            <w:hideMark/>
          </w:tcPr>
          <w:p w14:paraId="5C5BED83"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Cordon off</w:t>
            </w:r>
          </w:p>
        </w:tc>
        <w:tc>
          <w:tcPr>
            <w:tcW w:w="4627" w:type="dxa"/>
            <w:tcBorders>
              <w:top w:val="single" w:sz="8" w:space="0" w:color="auto"/>
              <w:left w:val="nil"/>
              <w:bottom w:val="single" w:sz="8" w:space="0" w:color="auto"/>
              <w:right w:val="single" w:sz="8" w:space="0" w:color="auto"/>
            </w:tcBorders>
            <w:shd w:val="clear" w:color="auto" w:fill="FFFFFF"/>
            <w:vAlign w:val="center"/>
            <w:hideMark/>
          </w:tcPr>
          <w:p w14:paraId="4DB3A789"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to stop people from getting into an area by surrounding it with police, soldiers, etc.</w:t>
            </w:r>
          </w:p>
        </w:tc>
        <w:tc>
          <w:tcPr>
            <w:tcW w:w="3361" w:type="dxa"/>
            <w:tcBorders>
              <w:top w:val="single" w:sz="8" w:space="0" w:color="auto"/>
              <w:left w:val="nil"/>
              <w:bottom w:val="single" w:sz="8" w:space="0" w:color="auto"/>
              <w:right w:val="single" w:sz="8" w:space="0" w:color="auto"/>
            </w:tcBorders>
            <w:shd w:val="clear" w:color="auto" w:fill="FFFFFF"/>
            <w:vAlign w:val="center"/>
            <w:hideMark/>
          </w:tcPr>
          <w:p w14:paraId="002F10A9"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Bao vây, cách ly</w:t>
            </w:r>
          </w:p>
        </w:tc>
      </w:tr>
      <w:tr w:rsidR="00C54368" w:rsidRPr="00C54368" w14:paraId="3E9C7933" w14:textId="77777777" w:rsidTr="00C54368">
        <w:trPr>
          <w:trHeight w:val="305"/>
        </w:trPr>
        <w:tc>
          <w:tcPr>
            <w:tcW w:w="2208" w:type="dxa"/>
            <w:tcBorders>
              <w:top w:val="nil"/>
              <w:left w:val="single" w:sz="8" w:space="0" w:color="auto"/>
              <w:bottom w:val="single" w:sz="8" w:space="0" w:color="auto"/>
              <w:right w:val="single" w:sz="8" w:space="0" w:color="auto"/>
            </w:tcBorders>
            <w:shd w:val="clear" w:color="auto" w:fill="FFFFFF"/>
            <w:vAlign w:val="center"/>
            <w:hideMark/>
          </w:tcPr>
          <w:p w14:paraId="6E52F574"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Creep up on</w:t>
            </w:r>
          </w:p>
        </w:tc>
        <w:tc>
          <w:tcPr>
            <w:tcW w:w="4627" w:type="dxa"/>
            <w:tcBorders>
              <w:top w:val="nil"/>
              <w:left w:val="nil"/>
              <w:bottom w:val="single" w:sz="8" w:space="0" w:color="auto"/>
              <w:right w:val="single" w:sz="8" w:space="0" w:color="auto"/>
            </w:tcBorders>
            <w:shd w:val="clear" w:color="auto" w:fill="FFFFFF"/>
            <w:vAlign w:val="center"/>
            <w:hideMark/>
          </w:tcPr>
          <w:p w14:paraId="7F9F53FB"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to move slowly nearer to somebody, usually from behind, without being seen or heard</w:t>
            </w:r>
          </w:p>
        </w:tc>
        <w:tc>
          <w:tcPr>
            <w:tcW w:w="3361" w:type="dxa"/>
            <w:tcBorders>
              <w:top w:val="nil"/>
              <w:left w:val="nil"/>
              <w:bottom w:val="single" w:sz="8" w:space="0" w:color="auto"/>
              <w:right w:val="single" w:sz="8" w:space="0" w:color="auto"/>
            </w:tcBorders>
            <w:shd w:val="clear" w:color="auto" w:fill="FFFFFF"/>
            <w:vAlign w:val="center"/>
            <w:hideMark/>
          </w:tcPr>
          <w:p w14:paraId="1E65B34E"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Tiến lại gần ai đó từ phía sau</w:t>
            </w:r>
          </w:p>
        </w:tc>
      </w:tr>
      <w:tr w:rsidR="00C54368" w:rsidRPr="00C54368" w14:paraId="67A2B95B" w14:textId="77777777" w:rsidTr="00C54368">
        <w:trPr>
          <w:trHeight w:val="305"/>
        </w:trPr>
        <w:tc>
          <w:tcPr>
            <w:tcW w:w="2208" w:type="dxa"/>
            <w:tcBorders>
              <w:top w:val="nil"/>
              <w:left w:val="single" w:sz="8" w:space="0" w:color="auto"/>
              <w:bottom w:val="single" w:sz="8" w:space="0" w:color="auto"/>
              <w:right w:val="single" w:sz="8" w:space="0" w:color="auto"/>
            </w:tcBorders>
            <w:shd w:val="clear" w:color="auto" w:fill="FFFFFF"/>
            <w:vAlign w:val="center"/>
            <w:hideMark/>
          </w:tcPr>
          <w:p w14:paraId="13E26668"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Fall behind</w:t>
            </w:r>
          </w:p>
        </w:tc>
        <w:tc>
          <w:tcPr>
            <w:tcW w:w="4627" w:type="dxa"/>
            <w:tcBorders>
              <w:top w:val="nil"/>
              <w:left w:val="nil"/>
              <w:bottom w:val="single" w:sz="8" w:space="0" w:color="auto"/>
              <w:right w:val="single" w:sz="8" w:space="0" w:color="auto"/>
            </w:tcBorders>
            <w:shd w:val="clear" w:color="auto" w:fill="FFFFFF"/>
            <w:vAlign w:val="center"/>
            <w:hideMark/>
          </w:tcPr>
          <w:p w14:paraId="6F7F6531"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to fail to keep level with somebody/something</w:t>
            </w:r>
          </w:p>
        </w:tc>
        <w:tc>
          <w:tcPr>
            <w:tcW w:w="3361" w:type="dxa"/>
            <w:tcBorders>
              <w:top w:val="nil"/>
              <w:left w:val="nil"/>
              <w:bottom w:val="single" w:sz="8" w:space="0" w:color="auto"/>
              <w:right w:val="single" w:sz="8" w:space="0" w:color="auto"/>
            </w:tcBorders>
            <w:shd w:val="clear" w:color="auto" w:fill="FFFFFF"/>
            <w:vAlign w:val="center"/>
            <w:hideMark/>
          </w:tcPr>
          <w:p w14:paraId="0559F899"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Bị tụt lại phía sau</w:t>
            </w:r>
          </w:p>
        </w:tc>
      </w:tr>
      <w:tr w:rsidR="00C54368" w:rsidRPr="00C54368" w14:paraId="6085CA6B" w14:textId="77777777" w:rsidTr="00C54368">
        <w:trPr>
          <w:trHeight w:val="305"/>
        </w:trPr>
        <w:tc>
          <w:tcPr>
            <w:tcW w:w="2208" w:type="dxa"/>
            <w:tcBorders>
              <w:top w:val="nil"/>
              <w:left w:val="single" w:sz="8" w:space="0" w:color="auto"/>
              <w:bottom w:val="single" w:sz="8" w:space="0" w:color="auto"/>
              <w:right w:val="single" w:sz="8" w:space="0" w:color="auto"/>
            </w:tcBorders>
            <w:shd w:val="clear" w:color="auto" w:fill="FFFFFF"/>
            <w:vAlign w:val="center"/>
            <w:hideMark/>
          </w:tcPr>
          <w:p w14:paraId="68ADC59A"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Go astray</w:t>
            </w:r>
          </w:p>
        </w:tc>
        <w:tc>
          <w:tcPr>
            <w:tcW w:w="4627" w:type="dxa"/>
            <w:tcBorders>
              <w:top w:val="nil"/>
              <w:left w:val="nil"/>
              <w:bottom w:val="single" w:sz="8" w:space="0" w:color="auto"/>
              <w:right w:val="single" w:sz="8" w:space="0" w:color="auto"/>
            </w:tcBorders>
            <w:shd w:val="clear" w:color="auto" w:fill="FFFFFF"/>
            <w:vAlign w:val="center"/>
            <w:hideMark/>
          </w:tcPr>
          <w:p w14:paraId="6D829436"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to go in the wrong direction or to have the wrong result</w:t>
            </w:r>
          </w:p>
        </w:tc>
        <w:tc>
          <w:tcPr>
            <w:tcW w:w="3361" w:type="dxa"/>
            <w:tcBorders>
              <w:top w:val="nil"/>
              <w:left w:val="nil"/>
              <w:bottom w:val="single" w:sz="8" w:space="0" w:color="auto"/>
              <w:right w:val="single" w:sz="8" w:space="0" w:color="auto"/>
            </w:tcBorders>
            <w:shd w:val="clear" w:color="auto" w:fill="FFFFFF"/>
            <w:vAlign w:val="center"/>
            <w:hideMark/>
          </w:tcPr>
          <w:p w14:paraId="457CD1B4"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Bị lạc, sai hướng</w:t>
            </w:r>
          </w:p>
        </w:tc>
      </w:tr>
      <w:tr w:rsidR="00C54368" w:rsidRPr="00C54368" w14:paraId="7030660C" w14:textId="77777777" w:rsidTr="00C54368">
        <w:trPr>
          <w:trHeight w:val="305"/>
        </w:trPr>
        <w:tc>
          <w:tcPr>
            <w:tcW w:w="2208" w:type="dxa"/>
            <w:tcBorders>
              <w:top w:val="nil"/>
              <w:left w:val="single" w:sz="8" w:space="0" w:color="auto"/>
              <w:bottom w:val="single" w:sz="8" w:space="0" w:color="auto"/>
              <w:right w:val="single" w:sz="8" w:space="0" w:color="auto"/>
            </w:tcBorders>
            <w:shd w:val="clear" w:color="auto" w:fill="FFFFFF"/>
            <w:vAlign w:val="center"/>
            <w:hideMark/>
          </w:tcPr>
          <w:p w14:paraId="07B35785"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Head off</w:t>
            </w:r>
          </w:p>
        </w:tc>
        <w:tc>
          <w:tcPr>
            <w:tcW w:w="4627" w:type="dxa"/>
            <w:tcBorders>
              <w:top w:val="nil"/>
              <w:left w:val="nil"/>
              <w:bottom w:val="single" w:sz="8" w:space="0" w:color="auto"/>
              <w:right w:val="single" w:sz="8" w:space="0" w:color="auto"/>
            </w:tcBorders>
            <w:shd w:val="clear" w:color="auto" w:fill="FFFFFF"/>
            <w:vAlign w:val="center"/>
            <w:hideMark/>
          </w:tcPr>
          <w:p w14:paraId="06314B55"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to get in front of somebody in order to make them turn back or change direction</w:t>
            </w:r>
          </w:p>
        </w:tc>
        <w:tc>
          <w:tcPr>
            <w:tcW w:w="3361" w:type="dxa"/>
            <w:tcBorders>
              <w:top w:val="nil"/>
              <w:left w:val="nil"/>
              <w:bottom w:val="single" w:sz="8" w:space="0" w:color="auto"/>
              <w:right w:val="single" w:sz="8" w:space="0" w:color="auto"/>
            </w:tcBorders>
            <w:shd w:val="clear" w:color="auto" w:fill="FFFFFF"/>
            <w:vAlign w:val="center"/>
            <w:hideMark/>
          </w:tcPr>
          <w:p w14:paraId="2C23B055"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Làm đổi hướng</w:t>
            </w:r>
          </w:p>
        </w:tc>
      </w:tr>
      <w:tr w:rsidR="00C54368" w:rsidRPr="00C54368" w14:paraId="43C459D1" w14:textId="77777777" w:rsidTr="00C54368">
        <w:trPr>
          <w:trHeight w:val="305"/>
        </w:trPr>
        <w:tc>
          <w:tcPr>
            <w:tcW w:w="2208" w:type="dxa"/>
            <w:tcBorders>
              <w:top w:val="nil"/>
              <w:left w:val="single" w:sz="8" w:space="0" w:color="auto"/>
              <w:bottom w:val="single" w:sz="8" w:space="0" w:color="auto"/>
              <w:right w:val="single" w:sz="8" w:space="0" w:color="auto"/>
            </w:tcBorders>
            <w:shd w:val="clear" w:color="auto" w:fill="FFFFFF"/>
            <w:vAlign w:val="center"/>
            <w:hideMark/>
          </w:tcPr>
          <w:p w14:paraId="0BC7CAE8"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Hold back</w:t>
            </w:r>
          </w:p>
        </w:tc>
        <w:tc>
          <w:tcPr>
            <w:tcW w:w="4627" w:type="dxa"/>
            <w:tcBorders>
              <w:top w:val="nil"/>
              <w:left w:val="nil"/>
              <w:bottom w:val="single" w:sz="8" w:space="0" w:color="auto"/>
              <w:right w:val="single" w:sz="8" w:space="0" w:color="auto"/>
            </w:tcBorders>
            <w:shd w:val="clear" w:color="auto" w:fill="FFFFFF"/>
            <w:vAlign w:val="center"/>
            <w:hideMark/>
          </w:tcPr>
          <w:p w14:paraId="0ABFD32B"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to prevent somebody/something from moving forward or crossing something</w:t>
            </w:r>
          </w:p>
        </w:tc>
        <w:tc>
          <w:tcPr>
            <w:tcW w:w="3361" w:type="dxa"/>
            <w:tcBorders>
              <w:top w:val="nil"/>
              <w:left w:val="nil"/>
              <w:bottom w:val="single" w:sz="8" w:space="0" w:color="auto"/>
              <w:right w:val="single" w:sz="8" w:space="0" w:color="auto"/>
            </w:tcBorders>
            <w:shd w:val="clear" w:color="auto" w:fill="FFFFFF"/>
            <w:vAlign w:val="center"/>
            <w:hideMark/>
          </w:tcPr>
          <w:p w14:paraId="7C14C487"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Ngăn cản ai/cái gì</w:t>
            </w:r>
          </w:p>
        </w:tc>
      </w:tr>
      <w:tr w:rsidR="00C54368" w:rsidRPr="00C54368" w14:paraId="07712ECE" w14:textId="77777777" w:rsidTr="00C54368">
        <w:trPr>
          <w:trHeight w:val="305"/>
        </w:trPr>
        <w:tc>
          <w:tcPr>
            <w:tcW w:w="2208" w:type="dxa"/>
            <w:tcBorders>
              <w:top w:val="nil"/>
              <w:left w:val="single" w:sz="8" w:space="0" w:color="auto"/>
              <w:bottom w:val="single" w:sz="8" w:space="0" w:color="auto"/>
              <w:right w:val="single" w:sz="8" w:space="0" w:color="auto"/>
            </w:tcBorders>
            <w:shd w:val="clear" w:color="auto" w:fill="FFFFFF"/>
            <w:vAlign w:val="center"/>
            <w:hideMark/>
          </w:tcPr>
          <w:p w14:paraId="5EB67A9E"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Move in (with)</w:t>
            </w:r>
          </w:p>
        </w:tc>
        <w:tc>
          <w:tcPr>
            <w:tcW w:w="4627" w:type="dxa"/>
            <w:tcBorders>
              <w:top w:val="nil"/>
              <w:left w:val="nil"/>
              <w:bottom w:val="single" w:sz="8" w:space="0" w:color="auto"/>
              <w:right w:val="single" w:sz="8" w:space="0" w:color="auto"/>
            </w:tcBorders>
            <w:shd w:val="clear" w:color="auto" w:fill="FFFFFF"/>
            <w:vAlign w:val="center"/>
            <w:hideMark/>
          </w:tcPr>
          <w:p w14:paraId="198AFB7B"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to start to live in your new home</w:t>
            </w:r>
          </w:p>
        </w:tc>
        <w:tc>
          <w:tcPr>
            <w:tcW w:w="3361" w:type="dxa"/>
            <w:tcBorders>
              <w:top w:val="nil"/>
              <w:left w:val="nil"/>
              <w:bottom w:val="single" w:sz="8" w:space="0" w:color="auto"/>
              <w:right w:val="single" w:sz="8" w:space="0" w:color="auto"/>
            </w:tcBorders>
            <w:shd w:val="clear" w:color="auto" w:fill="FFFFFF"/>
            <w:vAlign w:val="center"/>
            <w:hideMark/>
          </w:tcPr>
          <w:p w14:paraId="03DE6FBC"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bắt đầu ở nhà mới</w:t>
            </w:r>
          </w:p>
        </w:tc>
      </w:tr>
      <w:tr w:rsidR="00C54368" w:rsidRPr="00C54368" w14:paraId="2B9FD5CB" w14:textId="77777777" w:rsidTr="00C54368">
        <w:trPr>
          <w:trHeight w:val="305"/>
        </w:trPr>
        <w:tc>
          <w:tcPr>
            <w:tcW w:w="2208" w:type="dxa"/>
            <w:tcBorders>
              <w:top w:val="nil"/>
              <w:left w:val="single" w:sz="8" w:space="0" w:color="auto"/>
              <w:bottom w:val="single" w:sz="8" w:space="0" w:color="auto"/>
              <w:right w:val="single" w:sz="8" w:space="0" w:color="auto"/>
            </w:tcBorders>
            <w:shd w:val="clear" w:color="auto" w:fill="FFFFFF"/>
            <w:vAlign w:val="center"/>
            <w:hideMark/>
          </w:tcPr>
          <w:p w14:paraId="1C1D4E75"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Move on</w:t>
            </w:r>
          </w:p>
        </w:tc>
        <w:tc>
          <w:tcPr>
            <w:tcW w:w="4627" w:type="dxa"/>
            <w:tcBorders>
              <w:top w:val="nil"/>
              <w:left w:val="nil"/>
              <w:bottom w:val="single" w:sz="8" w:space="0" w:color="auto"/>
              <w:right w:val="single" w:sz="8" w:space="0" w:color="auto"/>
            </w:tcBorders>
            <w:shd w:val="clear" w:color="auto" w:fill="FFFFFF"/>
            <w:vAlign w:val="center"/>
            <w:hideMark/>
          </w:tcPr>
          <w:p w14:paraId="2B57AC22"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to start doing or discussing something new</w:t>
            </w:r>
          </w:p>
        </w:tc>
        <w:tc>
          <w:tcPr>
            <w:tcW w:w="3361" w:type="dxa"/>
            <w:tcBorders>
              <w:top w:val="nil"/>
              <w:left w:val="nil"/>
              <w:bottom w:val="single" w:sz="8" w:space="0" w:color="auto"/>
              <w:right w:val="single" w:sz="8" w:space="0" w:color="auto"/>
            </w:tcBorders>
            <w:shd w:val="clear" w:color="auto" w:fill="FFFFFF"/>
            <w:vAlign w:val="center"/>
            <w:hideMark/>
          </w:tcPr>
          <w:p w14:paraId="5D734EB8"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Bắt đầu làm/ thảo luận gì mới</w:t>
            </w:r>
          </w:p>
        </w:tc>
      </w:tr>
      <w:tr w:rsidR="00C54368" w:rsidRPr="00C54368" w14:paraId="34AD2FAA" w14:textId="77777777" w:rsidTr="00C54368">
        <w:trPr>
          <w:trHeight w:val="305"/>
        </w:trPr>
        <w:tc>
          <w:tcPr>
            <w:tcW w:w="2208" w:type="dxa"/>
            <w:tcBorders>
              <w:top w:val="nil"/>
              <w:left w:val="single" w:sz="8" w:space="0" w:color="auto"/>
              <w:bottom w:val="single" w:sz="8" w:space="0" w:color="auto"/>
              <w:right w:val="single" w:sz="8" w:space="0" w:color="auto"/>
            </w:tcBorders>
            <w:shd w:val="clear" w:color="auto" w:fill="FFFFFF"/>
            <w:vAlign w:val="center"/>
            <w:hideMark/>
          </w:tcPr>
          <w:p w14:paraId="2DD98445"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Move out</w:t>
            </w:r>
          </w:p>
        </w:tc>
        <w:tc>
          <w:tcPr>
            <w:tcW w:w="4627" w:type="dxa"/>
            <w:tcBorders>
              <w:top w:val="nil"/>
              <w:left w:val="nil"/>
              <w:bottom w:val="single" w:sz="8" w:space="0" w:color="auto"/>
              <w:right w:val="single" w:sz="8" w:space="0" w:color="auto"/>
            </w:tcBorders>
            <w:shd w:val="clear" w:color="auto" w:fill="FFFFFF"/>
            <w:vAlign w:val="center"/>
            <w:hideMark/>
          </w:tcPr>
          <w:p w14:paraId="0CB41566"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to leave your old home</w:t>
            </w:r>
          </w:p>
        </w:tc>
        <w:tc>
          <w:tcPr>
            <w:tcW w:w="3361" w:type="dxa"/>
            <w:tcBorders>
              <w:top w:val="nil"/>
              <w:left w:val="nil"/>
              <w:bottom w:val="single" w:sz="8" w:space="0" w:color="auto"/>
              <w:right w:val="single" w:sz="8" w:space="0" w:color="auto"/>
            </w:tcBorders>
            <w:shd w:val="clear" w:color="auto" w:fill="FFFFFF"/>
            <w:vAlign w:val="center"/>
            <w:hideMark/>
          </w:tcPr>
          <w:p w14:paraId="73A5A4B9"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Dọn khỏi nhà cũ</w:t>
            </w:r>
          </w:p>
        </w:tc>
      </w:tr>
      <w:tr w:rsidR="00C54368" w:rsidRPr="00C54368" w14:paraId="54C62326" w14:textId="77777777" w:rsidTr="00C54368">
        <w:trPr>
          <w:trHeight w:val="305"/>
        </w:trPr>
        <w:tc>
          <w:tcPr>
            <w:tcW w:w="2208" w:type="dxa"/>
            <w:tcBorders>
              <w:top w:val="nil"/>
              <w:left w:val="single" w:sz="8" w:space="0" w:color="auto"/>
              <w:bottom w:val="single" w:sz="8" w:space="0" w:color="auto"/>
              <w:right w:val="single" w:sz="8" w:space="0" w:color="auto"/>
            </w:tcBorders>
            <w:shd w:val="clear" w:color="auto" w:fill="FFFFFF"/>
            <w:vAlign w:val="center"/>
            <w:hideMark/>
          </w:tcPr>
          <w:p w14:paraId="730A5A4E"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Move over</w:t>
            </w:r>
          </w:p>
        </w:tc>
        <w:tc>
          <w:tcPr>
            <w:tcW w:w="4627" w:type="dxa"/>
            <w:tcBorders>
              <w:top w:val="nil"/>
              <w:left w:val="nil"/>
              <w:bottom w:val="single" w:sz="8" w:space="0" w:color="auto"/>
              <w:right w:val="single" w:sz="8" w:space="0" w:color="auto"/>
            </w:tcBorders>
            <w:shd w:val="clear" w:color="auto" w:fill="FFFFFF"/>
            <w:vAlign w:val="center"/>
            <w:hideMark/>
          </w:tcPr>
          <w:p w14:paraId="6F376276"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to change your position in order to make room for somebody</w:t>
            </w:r>
          </w:p>
        </w:tc>
        <w:tc>
          <w:tcPr>
            <w:tcW w:w="3361" w:type="dxa"/>
            <w:tcBorders>
              <w:top w:val="nil"/>
              <w:left w:val="nil"/>
              <w:bottom w:val="single" w:sz="8" w:space="0" w:color="auto"/>
              <w:right w:val="single" w:sz="8" w:space="0" w:color="auto"/>
            </w:tcBorders>
            <w:shd w:val="clear" w:color="auto" w:fill="FFFFFF"/>
            <w:vAlign w:val="center"/>
            <w:hideMark/>
          </w:tcPr>
          <w:p w14:paraId="3AC93A16"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Nhường chỗ cho người khác</w:t>
            </w:r>
          </w:p>
        </w:tc>
      </w:tr>
      <w:tr w:rsidR="00C54368" w:rsidRPr="00C54368" w14:paraId="4E5664C0" w14:textId="77777777" w:rsidTr="00C54368">
        <w:trPr>
          <w:trHeight w:val="305"/>
        </w:trPr>
        <w:tc>
          <w:tcPr>
            <w:tcW w:w="2208" w:type="dxa"/>
            <w:tcBorders>
              <w:top w:val="nil"/>
              <w:left w:val="single" w:sz="8" w:space="0" w:color="auto"/>
              <w:bottom w:val="single" w:sz="8" w:space="0" w:color="auto"/>
              <w:right w:val="single" w:sz="8" w:space="0" w:color="auto"/>
            </w:tcBorders>
            <w:shd w:val="clear" w:color="auto" w:fill="FFFFFF"/>
            <w:vAlign w:val="center"/>
            <w:hideMark/>
          </w:tcPr>
          <w:p w14:paraId="503F5BBE"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Pull over</w:t>
            </w:r>
          </w:p>
        </w:tc>
        <w:tc>
          <w:tcPr>
            <w:tcW w:w="4627" w:type="dxa"/>
            <w:tcBorders>
              <w:top w:val="nil"/>
              <w:left w:val="nil"/>
              <w:bottom w:val="single" w:sz="8" w:space="0" w:color="auto"/>
              <w:right w:val="single" w:sz="8" w:space="0" w:color="auto"/>
            </w:tcBorders>
            <w:shd w:val="clear" w:color="auto" w:fill="FFFFFF"/>
            <w:vAlign w:val="center"/>
            <w:hideMark/>
          </w:tcPr>
          <w:p w14:paraId="29AF7A4A"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to move to the side of the road in order to stop or let something pass</w:t>
            </w:r>
          </w:p>
        </w:tc>
        <w:tc>
          <w:tcPr>
            <w:tcW w:w="3361" w:type="dxa"/>
            <w:tcBorders>
              <w:top w:val="nil"/>
              <w:left w:val="nil"/>
              <w:bottom w:val="single" w:sz="8" w:space="0" w:color="auto"/>
              <w:right w:val="single" w:sz="8" w:space="0" w:color="auto"/>
            </w:tcBorders>
            <w:shd w:val="clear" w:color="auto" w:fill="FFFFFF"/>
            <w:vAlign w:val="center"/>
            <w:hideMark/>
          </w:tcPr>
          <w:p w14:paraId="4BF342CC"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Dừng bên đường, tấp vào lề</w:t>
            </w:r>
          </w:p>
        </w:tc>
      </w:tr>
      <w:tr w:rsidR="00C54368" w:rsidRPr="00C54368" w14:paraId="6DB4D92E" w14:textId="77777777" w:rsidTr="00C54368">
        <w:trPr>
          <w:trHeight w:val="305"/>
        </w:trPr>
        <w:tc>
          <w:tcPr>
            <w:tcW w:w="2208" w:type="dxa"/>
            <w:tcBorders>
              <w:top w:val="nil"/>
              <w:left w:val="single" w:sz="8" w:space="0" w:color="auto"/>
              <w:bottom w:val="single" w:sz="8" w:space="0" w:color="auto"/>
              <w:right w:val="single" w:sz="8" w:space="0" w:color="auto"/>
            </w:tcBorders>
            <w:shd w:val="clear" w:color="auto" w:fill="FFFFFF"/>
            <w:vAlign w:val="center"/>
            <w:hideMark/>
          </w:tcPr>
          <w:p w14:paraId="6363EF04"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Slip away</w:t>
            </w:r>
          </w:p>
        </w:tc>
        <w:tc>
          <w:tcPr>
            <w:tcW w:w="4627" w:type="dxa"/>
            <w:tcBorders>
              <w:top w:val="nil"/>
              <w:left w:val="nil"/>
              <w:bottom w:val="single" w:sz="8" w:space="0" w:color="auto"/>
              <w:right w:val="single" w:sz="8" w:space="0" w:color="auto"/>
            </w:tcBorders>
            <w:shd w:val="clear" w:color="auto" w:fill="FFFFFF"/>
            <w:vAlign w:val="center"/>
            <w:hideMark/>
          </w:tcPr>
          <w:p w14:paraId="0BD5616B"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to stop existing; to disappear or die</w:t>
            </w:r>
          </w:p>
        </w:tc>
        <w:tc>
          <w:tcPr>
            <w:tcW w:w="3361" w:type="dxa"/>
            <w:tcBorders>
              <w:top w:val="nil"/>
              <w:left w:val="nil"/>
              <w:bottom w:val="single" w:sz="8" w:space="0" w:color="auto"/>
              <w:right w:val="single" w:sz="8" w:space="0" w:color="auto"/>
            </w:tcBorders>
            <w:shd w:val="clear" w:color="auto" w:fill="FFFFFF"/>
            <w:vAlign w:val="center"/>
            <w:hideMark/>
          </w:tcPr>
          <w:p w14:paraId="14070E1B"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Biến mất / chết</w:t>
            </w:r>
          </w:p>
        </w:tc>
      </w:tr>
      <w:tr w:rsidR="00C54368" w:rsidRPr="00C54368" w14:paraId="4D9F616A" w14:textId="77777777" w:rsidTr="00C54368">
        <w:trPr>
          <w:trHeight w:val="305"/>
        </w:trPr>
        <w:tc>
          <w:tcPr>
            <w:tcW w:w="2208" w:type="dxa"/>
            <w:tcBorders>
              <w:top w:val="nil"/>
              <w:left w:val="single" w:sz="8" w:space="0" w:color="auto"/>
              <w:bottom w:val="single" w:sz="8" w:space="0" w:color="auto"/>
              <w:right w:val="single" w:sz="8" w:space="0" w:color="auto"/>
            </w:tcBorders>
            <w:shd w:val="clear" w:color="auto" w:fill="FFFFFF"/>
            <w:vAlign w:val="center"/>
            <w:hideMark/>
          </w:tcPr>
          <w:p w14:paraId="4DFC9C77"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Step aside</w:t>
            </w:r>
          </w:p>
        </w:tc>
        <w:tc>
          <w:tcPr>
            <w:tcW w:w="4627" w:type="dxa"/>
            <w:tcBorders>
              <w:top w:val="nil"/>
              <w:left w:val="nil"/>
              <w:bottom w:val="single" w:sz="8" w:space="0" w:color="auto"/>
              <w:right w:val="single" w:sz="8" w:space="0" w:color="auto"/>
            </w:tcBorders>
            <w:shd w:val="clear" w:color="auto" w:fill="FFFFFF"/>
            <w:vAlign w:val="center"/>
            <w:hideMark/>
          </w:tcPr>
          <w:p w14:paraId="6F0B6AA7"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to leave an important job or position and let somebody else take your place</w:t>
            </w:r>
          </w:p>
        </w:tc>
        <w:tc>
          <w:tcPr>
            <w:tcW w:w="3361" w:type="dxa"/>
            <w:tcBorders>
              <w:top w:val="nil"/>
              <w:left w:val="nil"/>
              <w:bottom w:val="single" w:sz="8" w:space="0" w:color="auto"/>
              <w:right w:val="single" w:sz="8" w:space="0" w:color="auto"/>
            </w:tcBorders>
            <w:shd w:val="clear" w:color="auto" w:fill="FFFFFF"/>
            <w:vAlign w:val="center"/>
            <w:hideMark/>
          </w:tcPr>
          <w:p w14:paraId="24077850"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Nhường chức</w:t>
            </w:r>
          </w:p>
        </w:tc>
      </w:tr>
      <w:tr w:rsidR="00C54368" w:rsidRPr="00C54368" w14:paraId="74683BBC" w14:textId="77777777" w:rsidTr="00C54368">
        <w:trPr>
          <w:trHeight w:val="305"/>
        </w:trPr>
        <w:tc>
          <w:tcPr>
            <w:tcW w:w="2208" w:type="dxa"/>
            <w:tcBorders>
              <w:top w:val="nil"/>
              <w:left w:val="single" w:sz="8" w:space="0" w:color="auto"/>
              <w:bottom w:val="single" w:sz="8" w:space="0" w:color="auto"/>
              <w:right w:val="single" w:sz="8" w:space="0" w:color="auto"/>
            </w:tcBorders>
            <w:shd w:val="clear" w:color="auto" w:fill="FFFFFF"/>
            <w:vAlign w:val="center"/>
            <w:hideMark/>
          </w:tcPr>
          <w:p w14:paraId="7668FCDE"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Stop off</w:t>
            </w:r>
          </w:p>
        </w:tc>
        <w:tc>
          <w:tcPr>
            <w:tcW w:w="4627" w:type="dxa"/>
            <w:tcBorders>
              <w:top w:val="nil"/>
              <w:left w:val="nil"/>
              <w:bottom w:val="single" w:sz="8" w:space="0" w:color="auto"/>
              <w:right w:val="single" w:sz="8" w:space="0" w:color="auto"/>
            </w:tcBorders>
            <w:shd w:val="clear" w:color="auto" w:fill="FFFFFF"/>
            <w:vAlign w:val="center"/>
            <w:hideMark/>
          </w:tcPr>
          <w:p w14:paraId="34B9B6ED"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to make a short visit somewhere during a trip in order to do something</w:t>
            </w:r>
          </w:p>
        </w:tc>
        <w:tc>
          <w:tcPr>
            <w:tcW w:w="3361" w:type="dxa"/>
            <w:tcBorders>
              <w:top w:val="nil"/>
              <w:left w:val="nil"/>
              <w:bottom w:val="single" w:sz="8" w:space="0" w:color="auto"/>
              <w:right w:val="single" w:sz="8" w:space="0" w:color="auto"/>
            </w:tcBorders>
            <w:shd w:val="clear" w:color="auto" w:fill="FFFFFF"/>
            <w:vAlign w:val="center"/>
            <w:hideMark/>
          </w:tcPr>
          <w:p w14:paraId="53AB79B0"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Dừng chân tại 1 địa điểm nào đó trong thời gian ngắn, sau đó lại tiếp tục cuộc hành trình trước đó</w:t>
            </w:r>
          </w:p>
        </w:tc>
      </w:tr>
      <w:tr w:rsidR="00C54368" w:rsidRPr="00C54368" w14:paraId="618C850A" w14:textId="77777777" w:rsidTr="00C54368">
        <w:trPr>
          <w:trHeight w:val="305"/>
        </w:trPr>
        <w:tc>
          <w:tcPr>
            <w:tcW w:w="2208" w:type="dxa"/>
            <w:tcBorders>
              <w:top w:val="nil"/>
              <w:left w:val="single" w:sz="8" w:space="0" w:color="auto"/>
              <w:bottom w:val="single" w:sz="8" w:space="0" w:color="auto"/>
              <w:right w:val="single" w:sz="8" w:space="0" w:color="auto"/>
            </w:tcBorders>
            <w:shd w:val="clear" w:color="auto" w:fill="FFFFFF"/>
            <w:vAlign w:val="center"/>
            <w:hideMark/>
          </w:tcPr>
          <w:p w14:paraId="5DC8A397"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Tip up</w:t>
            </w:r>
          </w:p>
        </w:tc>
        <w:tc>
          <w:tcPr>
            <w:tcW w:w="4627" w:type="dxa"/>
            <w:tcBorders>
              <w:top w:val="nil"/>
              <w:left w:val="nil"/>
              <w:bottom w:val="single" w:sz="8" w:space="0" w:color="auto"/>
              <w:right w:val="single" w:sz="8" w:space="0" w:color="auto"/>
            </w:tcBorders>
            <w:shd w:val="clear" w:color="auto" w:fill="FFFFFF"/>
            <w:vAlign w:val="center"/>
            <w:hideMark/>
          </w:tcPr>
          <w:p w14:paraId="7538C147"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to fall or turn over; to make something do this</w:t>
            </w:r>
          </w:p>
        </w:tc>
        <w:tc>
          <w:tcPr>
            <w:tcW w:w="3361" w:type="dxa"/>
            <w:tcBorders>
              <w:top w:val="nil"/>
              <w:left w:val="nil"/>
              <w:bottom w:val="single" w:sz="8" w:space="0" w:color="auto"/>
              <w:right w:val="single" w:sz="8" w:space="0" w:color="auto"/>
            </w:tcBorders>
            <w:shd w:val="clear" w:color="auto" w:fill="FFFFFF"/>
            <w:vAlign w:val="center"/>
            <w:hideMark/>
          </w:tcPr>
          <w:p w14:paraId="1D5BB070"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Lật cái gì</w:t>
            </w:r>
          </w:p>
        </w:tc>
      </w:tr>
      <w:tr w:rsidR="00C54368" w:rsidRPr="00C54368" w14:paraId="6654D17E" w14:textId="77777777" w:rsidTr="00C54368">
        <w:trPr>
          <w:trHeight w:val="305"/>
        </w:trPr>
        <w:tc>
          <w:tcPr>
            <w:tcW w:w="2208" w:type="dxa"/>
            <w:tcBorders>
              <w:top w:val="nil"/>
              <w:left w:val="single" w:sz="8" w:space="0" w:color="auto"/>
              <w:bottom w:val="single" w:sz="8" w:space="0" w:color="auto"/>
              <w:right w:val="single" w:sz="8" w:space="0" w:color="auto"/>
            </w:tcBorders>
            <w:shd w:val="clear" w:color="auto" w:fill="FFFFFF"/>
            <w:vAlign w:val="center"/>
            <w:hideMark/>
          </w:tcPr>
          <w:p w14:paraId="66D8ADFE"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Walk out</w:t>
            </w:r>
          </w:p>
        </w:tc>
        <w:tc>
          <w:tcPr>
            <w:tcW w:w="4627" w:type="dxa"/>
            <w:tcBorders>
              <w:top w:val="nil"/>
              <w:left w:val="nil"/>
              <w:bottom w:val="single" w:sz="8" w:space="0" w:color="auto"/>
              <w:right w:val="single" w:sz="8" w:space="0" w:color="auto"/>
            </w:tcBorders>
            <w:shd w:val="clear" w:color="auto" w:fill="FFFFFF"/>
            <w:vAlign w:val="center"/>
            <w:hideMark/>
          </w:tcPr>
          <w:p w14:paraId="2197CF8E"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to leave a meeting, performance, etc. suddenly, especially in order to show that you do not like or approve of it</w:t>
            </w:r>
          </w:p>
        </w:tc>
        <w:tc>
          <w:tcPr>
            <w:tcW w:w="3361" w:type="dxa"/>
            <w:tcBorders>
              <w:top w:val="nil"/>
              <w:left w:val="nil"/>
              <w:bottom w:val="single" w:sz="8" w:space="0" w:color="auto"/>
              <w:right w:val="single" w:sz="8" w:space="0" w:color="auto"/>
            </w:tcBorders>
            <w:shd w:val="clear" w:color="auto" w:fill="FFFFFF"/>
            <w:vAlign w:val="center"/>
            <w:hideMark/>
          </w:tcPr>
          <w:p w14:paraId="58022BBD"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Rời đi (chỉ ra bạn không thích hoặc không tán thành)</w:t>
            </w:r>
          </w:p>
        </w:tc>
      </w:tr>
    </w:tbl>
    <w:p w14:paraId="5EF5B4D3" w14:textId="77777777" w:rsidR="00C54368" w:rsidRPr="00C54368" w:rsidRDefault="00C54368" w:rsidP="00C54368">
      <w:pPr>
        <w:spacing w:before="100" w:beforeAutospacing="1" w:after="100" w:afterAutospacing="1"/>
        <w:jc w:val="left"/>
        <w:rPr>
          <w:rFonts w:eastAsia="Times New Roman" w:cs="Times New Roman"/>
          <w:color w:val="000000"/>
          <w:sz w:val="24"/>
          <w:szCs w:val="24"/>
          <w:lang w:val="en-US"/>
        </w:rPr>
      </w:pPr>
      <w:r w:rsidRPr="00C54368">
        <w:rPr>
          <w:rFonts w:eastAsia="Times New Roman" w:cs="Times New Roman"/>
          <w:color w:val="000000"/>
          <w:sz w:val="24"/>
          <w:szCs w:val="24"/>
        </w:rPr>
        <w:lastRenderedPageBreak/>
        <w:t> </w:t>
      </w:r>
    </w:p>
    <w:p w14:paraId="1326EBA1" w14:textId="77777777" w:rsidR="00C54368" w:rsidRPr="00C54368" w:rsidRDefault="00C54368" w:rsidP="00C54368">
      <w:pPr>
        <w:spacing w:before="100" w:beforeAutospacing="1" w:after="100" w:afterAutospacing="1"/>
        <w:jc w:val="left"/>
        <w:rPr>
          <w:rFonts w:eastAsia="Times New Roman" w:cs="Times New Roman"/>
          <w:color w:val="000000"/>
          <w:sz w:val="24"/>
          <w:szCs w:val="24"/>
          <w:lang w:val="en-US"/>
        </w:rPr>
      </w:pPr>
      <w:r w:rsidRPr="00C54368">
        <w:rPr>
          <w:rFonts w:eastAsia="Times New Roman" w:cs="Times New Roman"/>
          <w:color w:val="000000"/>
          <w:sz w:val="24"/>
          <w:szCs w:val="24"/>
        </w:rPr>
        <w:t>IDIOMS</w:t>
      </w:r>
    </w:p>
    <w:tbl>
      <w:tblPr>
        <w:tblStyle w:val="TableGrid"/>
        <w:tblW w:w="0" w:type="auto"/>
        <w:tblBorders>
          <w:top w:val="single" w:sz="24" w:space="0" w:color="auto"/>
          <w:left w:val="single" w:sz="24" w:space="0" w:color="auto"/>
          <w:bottom w:val="single" w:sz="24" w:space="0" w:color="auto"/>
          <w:right w:val="single" w:sz="24" w:space="0" w:color="auto"/>
        </w:tblBorders>
        <w:tblLook w:val="04A0" w:firstRow="1" w:lastRow="0" w:firstColumn="1" w:lastColumn="0" w:noHBand="0" w:noVBand="1"/>
      </w:tblPr>
      <w:tblGrid>
        <w:gridCol w:w="2199"/>
        <w:gridCol w:w="4598"/>
        <w:gridCol w:w="3340"/>
      </w:tblGrid>
      <w:tr w:rsidR="00C54368" w:rsidRPr="00C54368" w14:paraId="3F6EF41A" w14:textId="77777777" w:rsidTr="00C54368">
        <w:trPr>
          <w:trHeight w:val="305"/>
        </w:trPr>
        <w:tc>
          <w:tcPr>
            <w:tcW w:w="2208" w:type="dxa"/>
            <w:tcBorders>
              <w:top w:val="single" w:sz="8" w:space="0" w:color="auto"/>
              <w:left w:val="single" w:sz="8" w:space="0" w:color="auto"/>
              <w:bottom w:val="single" w:sz="8" w:space="0" w:color="auto"/>
              <w:right w:val="single" w:sz="8" w:space="0" w:color="auto"/>
            </w:tcBorders>
            <w:shd w:val="clear" w:color="auto" w:fill="FFFFFF"/>
            <w:vAlign w:val="center"/>
            <w:hideMark/>
          </w:tcPr>
          <w:p w14:paraId="572A4552"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A stone’s throw (away/ from)</w:t>
            </w:r>
          </w:p>
        </w:tc>
        <w:tc>
          <w:tcPr>
            <w:tcW w:w="4627" w:type="dxa"/>
            <w:tcBorders>
              <w:top w:val="single" w:sz="8" w:space="0" w:color="auto"/>
              <w:left w:val="nil"/>
              <w:bottom w:val="single" w:sz="8" w:space="0" w:color="auto"/>
              <w:right w:val="single" w:sz="8" w:space="0" w:color="auto"/>
            </w:tcBorders>
            <w:shd w:val="clear" w:color="auto" w:fill="FFFFFF"/>
            <w:vAlign w:val="center"/>
            <w:hideMark/>
          </w:tcPr>
          <w:p w14:paraId="0BB23FB9"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very close to</w:t>
            </w:r>
          </w:p>
        </w:tc>
        <w:tc>
          <w:tcPr>
            <w:tcW w:w="3361" w:type="dxa"/>
            <w:tcBorders>
              <w:top w:val="single" w:sz="8" w:space="0" w:color="auto"/>
              <w:left w:val="nil"/>
              <w:bottom w:val="single" w:sz="8" w:space="0" w:color="auto"/>
              <w:right w:val="single" w:sz="8" w:space="0" w:color="auto"/>
            </w:tcBorders>
            <w:shd w:val="clear" w:color="auto" w:fill="FFFFFF"/>
            <w:vAlign w:val="center"/>
            <w:hideMark/>
          </w:tcPr>
          <w:p w14:paraId="50434305"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Rất gần</w:t>
            </w:r>
          </w:p>
        </w:tc>
      </w:tr>
      <w:tr w:rsidR="00C54368" w:rsidRPr="00C54368" w14:paraId="66A112D3" w14:textId="77777777" w:rsidTr="00C54368">
        <w:trPr>
          <w:trHeight w:val="305"/>
        </w:trPr>
        <w:tc>
          <w:tcPr>
            <w:tcW w:w="2208" w:type="dxa"/>
            <w:tcBorders>
              <w:top w:val="nil"/>
              <w:left w:val="single" w:sz="8" w:space="0" w:color="auto"/>
              <w:bottom w:val="single" w:sz="8" w:space="0" w:color="auto"/>
              <w:right w:val="single" w:sz="8" w:space="0" w:color="auto"/>
            </w:tcBorders>
            <w:shd w:val="clear" w:color="auto" w:fill="FFFFFF"/>
            <w:vAlign w:val="center"/>
            <w:hideMark/>
          </w:tcPr>
          <w:p w14:paraId="1E9768C2"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As the crow flies</w:t>
            </w:r>
          </w:p>
        </w:tc>
        <w:tc>
          <w:tcPr>
            <w:tcW w:w="4627" w:type="dxa"/>
            <w:tcBorders>
              <w:top w:val="nil"/>
              <w:left w:val="nil"/>
              <w:bottom w:val="single" w:sz="8" w:space="0" w:color="auto"/>
              <w:right w:val="single" w:sz="8" w:space="0" w:color="auto"/>
            </w:tcBorders>
            <w:shd w:val="clear" w:color="auto" w:fill="FFFFFF"/>
            <w:vAlign w:val="center"/>
            <w:hideMark/>
          </w:tcPr>
          <w:p w14:paraId="319A8FC0"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in a straight line (use for distance)</w:t>
            </w:r>
          </w:p>
        </w:tc>
        <w:tc>
          <w:tcPr>
            <w:tcW w:w="3361" w:type="dxa"/>
            <w:tcBorders>
              <w:top w:val="nil"/>
              <w:left w:val="nil"/>
              <w:bottom w:val="single" w:sz="8" w:space="0" w:color="auto"/>
              <w:right w:val="single" w:sz="8" w:space="0" w:color="auto"/>
            </w:tcBorders>
            <w:shd w:val="clear" w:color="auto" w:fill="FFFFFF"/>
            <w:vAlign w:val="center"/>
            <w:hideMark/>
          </w:tcPr>
          <w:p w14:paraId="11899836"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Đường thẳng</w:t>
            </w:r>
          </w:p>
        </w:tc>
      </w:tr>
      <w:tr w:rsidR="00C54368" w:rsidRPr="00C54368" w14:paraId="50F728C8" w14:textId="77777777" w:rsidTr="00C54368">
        <w:trPr>
          <w:trHeight w:val="305"/>
        </w:trPr>
        <w:tc>
          <w:tcPr>
            <w:tcW w:w="2208" w:type="dxa"/>
            <w:tcBorders>
              <w:top w:val="nil"/>
              <w:left w:val="single" w:sz="8" w:space="0" w:color="auto"/>
              <w:bottom w:val="single" w:sz="8" w:space="0" w:color="auto"/>
              <w:right w:val="single" w:sz="8" w:space="0" w:color="auto"/>
            </w:tcBorders>
            <w:shd w:val="clear" w:color="auto" w:fill="FFFFFF"/>
            <w:vAlign w:val="center"/>
            <w:hideMark/>
          </w:tcPr>
          <w:p w14:paraId="4C5C263B"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Follow your nose</w:t>
            </w:r>
          </w:p>
        </w:tc>
        <w:tc>
          <w:tcPr>
            <w:tcW w:w="4627" w:type="dxa"/>
            <w:tcBorders>
              <w:top w:val="nil"/>
              <w:left w:val="nil"/>
              <w:bottom w:val="single" w:sz="8" w:space="0" w:color="auto"/>
              <w:right w:val="single" w:sz="8" w:space="0" w:color="auto"/>
            </w:tcBorders>
            <w:shd w:val="clear" w:color="auto" w:fill="FFFFFF"/>
            <w:vAlign w:val="center"/>
            <w:hideMark/>
          </w:tcPr>
          <w:p w14:paraId="06338FC3"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go straight forward, without turning; do what you feel is right in a particular situation, although you are not certain.</w:t>
            </w:r>
          </w:p>
        </w:tc>
        <w:tc>
          <w:tcPr>
            <w:tcW w:w="3361" w:type="dxa"/>
            <w:tcBorders>
              <w:top w:val="nil"/>
              <w:left w:val="nil"/>
              <w:bottom w:val="single" w:sz="8" w:space="0" w:color="auto"/>
              <w:right w:val="single" w:sz="8" w:space="0" w:color="auto"/>
            </w:tcBorders>
            <w:shd w:val="clear" w:color="auto" w:fill="FFFFFF"/>
            <w:vAlign w:val="center"/>
            <w:hideMark/>
          </w:tcPr>
          <w:p w14:paraId="031ED5A7"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đi thẳng// làm theo cảm giác của mình mà không bị chi phối bởi ý kiến của người khác</w:t>
            </w:r>
          </w:p>
        </w:tc>
      </w:tr>
      <w:tr w:rsidR="00C54368" w:rsidRPr="00C54368" w14:paraId="09E77480" w14:textId="77777777" w:rsidTr="00C54368">
        <w:trPr>
          <w:trHeight w:val="305"/>
        </w:trPr>
        <w:tc>
          <w:tcPr>
            <w:tcW w:w="2208" w:type="dxa"/>
            <w:tcBorders>
              <w:top w:val="nil"/>
              <w:left w:val="single" w:sz="8" w:space="0" w:color="auto"/>
              <w:bottom w:val="single" w:sz="8" w:space="0" w:color="auto"/>
              <w:right w:val="single" w:sz="8" w:space="0" w:color="auto"/>
            </w:tcBorders>
            <w:shd w:val="clear" w:color="auto" w:fill="FFFFFF"/>
            <w:vAlign w:val="center"/>
            <w:hideMark/>
          </w:tcPr>
          <w:p w14:paraId="34E45494"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In the middle of nowhere</w:t>
            </w:r>
          </w:p>
        </w:tc>
        <w:tc>
          <w:tcPr>
            <w:tcW w:w="4627" w:type="dxa"/>
            <w:tcBorders>
              <w:top w:val="nil"/>
              <w:left w:val="nil"/>
              <w:bottom w:val="single" w:sz="8" w:space="0" w:color="auto"/>
              <w:right w:val="single" w:sz="8" w:space="0" w:color="auto"/>
            </w:tcBorders>
            <w:shd w:val="clear" w:color="auto" w:fill="FFFFFF"/>
            <w:vAlign w:val="center"/>
            <w:hideMark/>
          </w:tcPr>
          <w:p w14:paraId="368D8D07"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a long way from any town or city</w:t>
            </w:r>
          </w:p>
        </w:tc>
        <w:tc>
          <w:tcPr>
            <w:tcW w:w="3361" w:type="dxa"/>
            <w:tcBorders>
              <w:top w:val="nil"/>
              <w:left w:val="nil"/>
              <w:bottom w:val="single" w:sz="8" w:space="0" w:color="auto"/>
              <w:right w:val="single" w:sz="8" w:space="0" w:color="auto"/>
            </w:tcBorders>
            <w:shd w:val="clear" w:color="auto" w:fill="FFFFFF"/>
            <w:vAlign w:val="center"/>
            <w:hideMark/>
          </w:tcPr>
          <w:p w14:paraId="6F682885"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Cách xa đô thị</w:t>
            </w:r>
          </w:p>
        </w:tc>
      </w:tr>
      <w:tr w:rsidR="00C54368" w:rsidRPr="00C54368" w14:paraId="2F24DD51" w14:textId="77777777" w:rsidTr="00C54368">
        <w:trPr>
          <w:trHeight w:val="305"/>
        </w:trPr>
        <w:tc>
          <w:tcPr>
            <w:tcW w:w="2208" w:type="dxa"/>
            <w:tcBorders>
              <w:top w:val="nil"/>
              <w:left w:val="single" w:sz="8" w:space="0" w:color="auto"/>
              <w:bottom w:val="single" w:sz="8" w:space="0" w:color="auto"/>
              <w:right w:val="single" w:sz="8" w:space="0" w:color="auto"/>
            </w:tcBorders>
            <w:shd w:val="clear" w:color="auto" w:fill="FFFFFF"/>
            <w:vAlign w:val="center"/>
            <w:hideMark/>
          </w:tcPr>
          <w:p w14:paraId="0F6D017C"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Lose your bearings</w:t>
            </w:r>
          </w:p>
        </w:tc>
        <w:tc>
          <w:tcPr>
            <w:tcW w:w="4627" w:type="dxa"/>
            <w:tcBorders>
              <w:top w:val="nil"/>
              <w:left w:val="nil"/>
              <w:bottom w:val="single" w:sz="8" w:space="0" w:color="auto"/>
              <w:right w:val="single" w:sz="8" w:space="0" w:color="auto"/>
            </w:tcBorders>
            <w:shd w:val="clear" w:color="auto" w:fill="FFFFFF"/>
            <w:vAlign w:val="center"/>
            <w:hideMark/>
          </w:tcPr>
          <w:p w14:paraId="63DEA140"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become confuse about where you are and where other things are</w:t>
            </w:r>
          </w:p>
        </w:tc>
        <w:tc>
          <w:tcPr>
            <w:tcW w:w="3361" w:type="dxa"/>
            <w:tcBorders>
              <w:top w:val="nil"/>
              <w:left w:val="nil"/>
              <w:bottom w:val="single" w:sz="8" w:space="0" w:color="auto"/>
              <w:right w:val="single" w:sz="8" w:space="0" w:color="auto"/>
            </w:tcBorders>
            <w:shd w:val="clear" w:color="auto" w:fill="FFFFFF"/>
            <w:vAlign w:val="center"/>
            <w:hideMark/>
          </w:tcPr>
          <w:p w14:paraId="6EDCFEB8"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Mất phương hướng</w:t>
            </w:r>
          </w:p>
        </w:tc>
      </w:tr>
      <w:tr w:rsidR="00C54368" w:rsidRPr="00C54368" w14:paraId="320D4987" w14:textId="77777777" w:rsidTr="00C54368">
        <w:trPr>
          <w:trHeight w:val="305"/>
        </w:trPr>
        <w:tc>
          <w:tcPr>
            <w:tcW w:w="2208" w:type="dxa"/>
            <w:tcBorders>
              <w:top w:val="nil"/>
              <w:left w:val="single" w:sz="8" w:space="0" w:color="auto"/>
              <w:bottom w:val="single" w:sz="8" w:space="0" w:color="auto"/>
              <w:right w:val="single" w:sz="8" w:space="0" w:color="auto"/>
            </w:tcBorders>
            <w:shd w:val="clear" w:color="auto" w:fill="FFFFFF"/>
            <w:vAlign w:val="center"/>
            <w:hideMark/>
          </w:tcPr>
          <w:p w14:paraId="344B4BA9"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Make a beeline for</w:t>
            </w:r>
          </w:p>
        </w:tc>
        <w:tc>
          <w:tcPr>
            <w:tcW w:w="4627" w:type="dxa"/>
            <w:tcBorders>
              <w:top w:val="nil"/>
              <w:left w:val="nil"/>
              <w:bottom w:val="single" w:sz="8" w:space="0" w:color="auto"/>
              <w:right w:val="single" w:sz="8" w:space="0" w:color="auto"/>
            </w:tcBorders>
            <w:shd w:val="clear" w:color="auto" w:fill="FFFFFF"/>
            <w:vAlign w:val="center"/>
            <w:hideMark/>
          </w:tcPr>
          <w:p w14:paraId="47A26710"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go towards someone or something in quickest and most direct way</w:t>
            </w:r>
          </w:p>
        </w:tc>
        <w:tc>
          <w:tcPr>
            <w:tcW w:w="3361" w:type="dxa"/>
            <w:tcBorders>
              <w:top w:val="nil"/>
              <w:left w:val="nil"/>
              <w:bottom w:val="single" w:sz="8" w:space="0" w:color="auto"/>
              <w:right w:val="single" w:sz="8" w:space="0" w:color="auto"/>
            </w:tcBorders>
            <w:shd w:val="clear" w:color="auto" w:fill="FFFFFF"/>
            <w:vAlign w:val="center"/>
            <w:hideMark/>
          </w:tcPr>
          <w:p w14:paraId="3C58B465"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Đi thẳng đến chỗ ai/ vật gì 1 cách nhanh nhất có thể</w:t>
            </w:r>
          </w:p>
        </w:tc>
      </w:tr>
      <w:tr w:rsidR="00C54368" w:rsidRPr="00C54368" w14:paraId="01348F87" w14:textId="77777777" w:rsidTr="00C54368">
        <w:trPr>
          <w:trHeight w:val="305"/>
        </w:trPr>
        <w:tc>
          <w:tcPr>
            <w:tcW w:w="2208" w:type="dxa"/>
            <w:tcBorders>
              <w:top w:val="nil"/>
              <w:left w:val="single" w:sz="8" w:space="0" w:color="auto"/>
              <w:bottom w:val="single" w:sz="8" w:space="0" w:color="auto"/>
              <w:right w:val="single" w:sz="8" w:space="0" w:color="auto"/>
            </w:tcBorders>
            <w:shd w:val="clear" w:color="auto" w:fill="FFFFFF"/>
            <w:vAlign w:val="center"/>
            <w:hideMark/>
          </w:tcPr>
          <w:p w14:paraId="42CA9AC8"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Off the beaten track</w:t>
            </w:r>
          </w:p>
        </w:tc>
        <w:tc>
          <w:tcPr>
            <w:tcW w:w="4627" w:type="dxa"/>
            <w:tcBorders>
              <w:top w:val="nil"/>
              <w:left w:val="nil"/>
              <w:bottom w:val="single" w:sz="8" w:space="0" w:color="auto"/>
              <w:right w:val="single" w:sz="8" w:space="0" w:color="auto"/>
            </w:tcBorders>
            <w:shd w:val="clear" w:color="auto" w:fill="FFFFFF"/>
            <w:vAlign w:val="center"/>
            <w:hideMark/>
          </w:tcPr>
          <w:p w14:paraId="71A0C338"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away from populated areas or areas popular with tourist</w:t>
            </w:r>
          </w:p>
        </w:tc>
        <w:tc>
          <w:tcPr>
            <w:tcW w:w="3361" w:type="dxa"/>
            <w:tcBorders>
              <w:top w:val="nil"/>
              <w:left w:val="nil"/>
              <w:bottom w:val="single" w:sz="8" w:space="0" w:color="auto"/>
              <w:right w:val="single" w:sz="8" w:space="0" w:color="auto"/>
            </w:tcBorders>
            <w:shd w:val="clear" w:color="auto" w:fill="FFFFFF"/>
            <w:vAlign w:val="center"/>
            <w:hideMark/>
          </w:tcPr>
          <w:p w14:paraId="3F6E3002"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Nơi hẻo lánh, ít người biết đến</w:t>
            </w:r>
          </w:p>
        </w:tc>
      </w:tr>
      <w:tr w:rsidR="00C54368" w:rsidRPr="00C54368" w14:paraId="0A20499C" w14:textId="77777777" w:rsidTr="00C54368">
        <w:trPr>
          <w:trHeight w:val="305"/>
        </w:trPr>
        <w:tc>
          <w:tcPr>
            <w:tcW w:w="2208" w:type="dxa"/>
            <w:tcBorders>
              <w:top w:val="nil"/>
              <w:left w:val="single" w:sz="8" w:space="0" w:color="auto"/>
              <w:bottom w:val="single" w:sz="8" w:space="0" w:color="auto"/>
              <w:right w:val="single" w:sz="8" w:space="0" w:color="auto"/>
            </w:tcBorders>
            <w:shd w:val="clear" w:color="auto" w:fill="FFFFFF"/>
            <w:vAlign w:val="center"/>
            <w:hideMark/>
          </w:tcPr>
          <w:p w14:paraId="5872D681"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Stop dead in your tracks</w:t>
            </w:r>
          </w:p>
        </w:tc>
        <w:tc>
          <w:tcPr>
            <w:tcW w:w="4627" w:type="dxa"/>
            <w:tcBorders>
              <w:top w:val="nil"/>
              <w:left w:val="nil"/>
              <w:bottom w:val="single" w:sz="8" w:space="0" w:color="auto"/>
              <w:right w:val="single" w:sz="8" w:space="0" w:color="auto"/>
            </w:tcBorders>
            <w:shd w:val="clear" w:color="auto" w:fill="FFFFFF"/>
            <w:vAlign w:val="center"/>
            <w:hideMark/>
          </w:tcPr>
          <w:p w14:paraId="489BF000"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suddenly stop, for example because you are surprised</w:t>
            </w:r>
          </w:p>
        </w:tc>
        <w:tc>
          <w:tcPr>
            <w:tcW w:w="3361" w:type="dxa"/>
            <w:tcBorders>
              <w:top w:val="nil"/>
              <w:left w:val="nil"/>
              <w:bottom w:val="single" w:sz="8" w:space="0" w:color="auto"/>
              <w:right w:val="single" w:sz="8" w:space="0" w:color="auto"/>
            </w:tcBorders>
            <w:shd w:val="clear" w:color="auto" w:fill="FFFFFF"/>
            <w:vAlign w:val="center"/>
            <w:hideMark/>
          </w:tcPr>
          <w:p w14:paraId="21530CD7"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Dừng lại đột ngột (vì bạn ngạc nhiên)</w:t>
            </w:r>
          </w:p>
        </w:tc>
      </w:tr>
      <w:tr w:rsidR="00C54368" w:rsidRPr="00C54368" w14:paraId="4992694E" w14:textId="77777777" w:rsidTr="00C54368">
        <w:trPr>
          <w:trHeight w:val="305"/>
        </w:trPr>
        <w:tc>
          <w:tcPr>
            <w:tcW w:w="2208" w:type="dxa"/>
            <w:tcBorders>
              <w:top w:val="nil"/>
              <w:left w:val="single" w:sz="8" w:space="0" w:color="auto"/>
              <w:bottom w:val="single" w:sz="8" w:space="0" w:color="auto"/>
              <w:right w:val="single" w:sz="8" w:space="0" w:color="auto"/>
            </w:tcBorders>
            <w:shd w:val="clear" w:color="auto" w:fill="FFFFFF"/>
            <w:vAlign w:val="center"/>
            <w:hideMark/>
          </w:tcPr>
          <w:p w14:paraId="13B48D50"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Take a short cut to</w:t>
            </w:r>
          </w:p>
        </w:tc>
        <w:tc>
          <w:tcPr>
            <w:tcW w:w="4627" w:type="dxa"/>
            <w:tcBorders>
              <w:top w:val="nil"/>
              <w:left w:val="nil"/>
              <w:bottom w:val="single" w:sz="8" w:space="0" w:color="auto"/>
              <w:right w:val="single" w:sz="8" w:space="0" w:color="auto"/>
            </w:tcBorders>
            <w:shd w:val="clear" w:color="auto" w:fill="FFFFFF"/>
            <w:vAlign w:val="center"/>
            <w:hideMark/>
          </w:tcPr>
          <w:p w14:paraId="109DECEA"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follow a path that is quicker and shorter than the usual way</w:t>
            </w:r>
          </w:p>
        </w:tc>
        <w:tc>
          <w:tcPr>
            <w:tcW w:w="3361" w:type="dxa"/>
            <w:tcBorders>
              <w:top w:val="nil"/>
              <w:left w:val="nil"/>
              <w:bottom w:val="single" w:sz="8" w:space="0" w:color="auto"/>
              <w:right w:val="single" w:sz="8" w:space="0" w:color="auto"/>
            </w:tcBorders>
            <w:shd w:val="clear" w:color="auto" w:fill="FFFFFF"/>
            <w:vAlign w:val="center"/>
            <w:hideMark/>
          </w:tcPr>
          <w:p w14:paraId="15967EFD"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Đi đường tắt</w:t>
            </w:r>
          </w:p>
        </w:tc>
      </w:tr>
      <w:tr w:rsidR="00C54368" w:rsidRPr="00C54368" w14:paraId="0856BDAD" w14:textId="77777777" w:rsidTr="00C54368">
        <w:trPr>
          <w:trHeight w:val="305"/>
        </w:trPr>
        <w:tc>
          <w:tcPr>
            <w:tcW w:w="2208" w:type="dxa"/>
            <w:tcBorders>
              <w:top w:val="nil"/>
              <w:left w:val="single" w:sz="8" w:space="0" w:color="auto"/>
              <w:bottom w:val="single" w:sz="8" w:space="0" w:color="auto"/>
              <w:right w:val="single" w:sz="8" w:space="0" w:color="auto"/>
            </w:tcBorders>
            <w:shd w:val="clear" w:color="auto" w:fill="FFFFFF"/>
            <w:vAlign w:val="center"/>
            <w:hideMark/>
          </w:tcPr>
          <w:p w14:paraId="10DEB46C"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Take the scenic route</w:t>
            </w:r>
          </w:p>
        </w:tc>
        <w:tc>
          <w:tcPr>
            <w:tcW w:w="4627" w:type="dxa"/>
            <w:tcBorders>
              <w:top w:val="nil"/>
              <w:left w:val="nil"/>
              <w:bottom w:val="single" w:sz="8" w:space="0" w:color="auto"/>
              <w:right w:val="single" w:sz="8" w:space="0" w:color="auto"/>
            </w:tcBorders>
            <w:shd w:val="clear" w:color="auto" w:fill="FFFFFF"/>
            <w:vAlign w:val="center"/>
            <w:hideMark/>
          </w:tcPr>
          <w:p w14:paraId="4ABC59F7"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follow a longer path than the usual one because it is more attractive</w:t>
            </w:r>
          </w:p>
        </w:tc>
        <w:tc>
          <w:tcPr>
            <w:tcW w:w="3361" w:type="dxa"/>
            <w:tcBorders>
              <w:top w:val="nil"/>
              <w:left w:val="nil"/>
              <w:bottom w:val="single" w:sz="8" w:space="0" w:color="auto"/>
              <w:right w:val="single" w:sz="8" w:space="0" w:color="auto"/>
            </w:tcBorders>
            <w:shd w:val="clear" w:color="auto" w:fill="FFFFFF"/>
            <w:vAlign w:val="center"/>
            <w:hideMark/>
          </w:tcPr>
          <w:p w14:paraId="36D4448E"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Đi đường xa hơn vì có nhiều cảnh đẹp</w:t>
            </w:r>
          </w:p>
        </w:tc>
      </w:tr>
    </w:tbl>
    <w:p w14:paraId="02B75145" w14:textId="77777777" w:rsidR="00C54368" w:rsidRPr="00C54368" w:rsidRDefault="00C54368" w:rsidP="00C54368">
      <w:pPr>
        <w:spacing w:before="100" w:beforeAutospacing="1" w:after="100" w:afterAutospacing="1"/>
        <w:jc w:val="left"/>
        <w:rPr>
          <w:rFonts w:eastAsia="Times New Roman" w:cs="Times New Roman"/>
          <w:color w:val="000000"/>
          <w:sz w:val="24"/>
          <w:szCs w:val="24"/>
          <w:lang w:val="en-US"/>
        </w:rPr>
      </w:pPr>
      <w:r w:rsidRPr="00C54368">
        <w:rPr>
          <w:rFonts w:eastAsia="Times New Roman" w:cs="Times New Roman"/>
          <w:color w:val="000000"/>
          <w:sz w:val="24"/>
          <w:szCs w:val="24"/>
        </w:rPr>
        <w:t> </w:t>
      </w:r>
    </w:p>
    <w:p w14:paraId="4DB5791D" w14:textId="77777777" w:rsidR="00C54368" w:rsidRPr="00C54368" w:rsidRDefault="00C54368" w:rsidP="00C54368">
      <w:pPr>
        <w:spacing w:before="100" w:beforeAutospacing="1" w:after="100" w:afterAutospacing="1"/>
        <w:jc w:val="left"/>
        <w:rPr>
          <w:rFonts w:eastAsia="Times New Roman" w:cs="Times New Roman"/>
          <w:color w:val="000000"/>
          <w:sz w:val="24"/>
          <w:szCs w:val="24"/>
          <w:lang w:val="en-US"/>
        </w:rPr>
      </w:pPr>
      <w:r w:rsidRPr="00C54368">
        <w:rPr>
          <w:rFonts w:eastAsia="Times New Roman" w:cs="Times New Roman"/>
          <w:color w:val="000000"/>
          <w:sz w:val="24"/>
          <w:szCs w:val="24"/>
        </w:rPr>
        <w:t>PHRASES, PATTERNS AND COLOLOCATIONS</w:t>
      </w:r>
    </w:p>
    <w:tbl>
      <w:tblPr>
        <w:tblStyle w:val="TableGrid"/>
        <w:tblW w:w="0" w:type="auto"/>
        <w:tblBorders>
          <w:top w:val="single" w:sz="24" w:space="0" w:color="auto"/>
          <w:left w:val="single" w:sz="24" w:space="0" w:color="auto"/>
          <w:bottom w:val="single" w:sz="24" w:space="0" w:color="auto"/>
          <w:right w:val="single" w:sz="24" w:space="0" w:color="auto"/>
        </w:tblBorders>
        <w:tblLook w:val="04A0" w:firstRow="1" w:lastRow="0" w:firstColumn="1" w:lastColumn="0" w:noHBand="0" w:noVBand="1"/>
      </w:tblPr>
      <w:tblGrid>
        <w:gridCol w:w="1547"/>
        <w:gridCol w:w="2398"/>
        <w:gridCol w:w="3803"/>
        <w:gridCol w:w="2389"/>
      </w:tblGrid>
      <w:tr w:rsidR="00C54368" w:rsidRPr="00C54368" w14:paraId="0287600D" w14:textId="77777777" w:rsidTr="00C54368">
        <w:trPr>
          <w:trHeight w:val="305"/>
        </w:trPr>
        <w:tc>
          <w:tcPr>
            <w:tcW w:w="1555" w:type="dxa"/>
            <w:vMerge w:val="restart"/>
            <w:tcBorders>
              <w:top w:val="single" w:sz="8" w:space="0" w:color="auto"/>
              <w:left w:val="single" w:sz="8" w:space="0" w:color="auto"/>
              <w:bottom w:val="single" w:sz="8" w:space="0" w:color="auto"/>
              <w:right w:val="single" w:sz="8" w:space="0" w:color="auto"/>
            </w:tcBorders>
            <w:shd w:val="clear" w:color="auto" w:fill="FFFFFF"/>
            <w:vAlign w:val="center"/>
            <w:hideMark/>
          </w:tcPr>
          <w:p w14:paraId="45F43E74"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Back</w:t>
            </w:r>
          </w:p>
        </w:tc>
        <w:tc>
          <w:tcPr>
            <w:tcW w:w="2409" w:type="dxa"/>
            <w:tcBorders>
              <w:top w:val="single" w:sz="8" w:space="0" w:color="auto"/>
              <w:left w:val="nil"/>
              <w:bottom w:val="single" w:sz="8" w:space="0" w:color="auto"/>
              <w:right w:val="single" w:sz="8" w:space="0" w:color="auto"/>
            </w:tcBorders>
            <w:shd w:val="clear" w:color="auto" w:fill="FFFFFF"/>
            <w:vAlign w:val="center"/>
            <w:hideMark/>
          </w:tcPr>
          <w:p w14:paraId="460CCEB8"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Back into sth</w:t>
            </w:r>
          </w:p>
        </w:tc>
        <w:tc>
          <w:tcPr>
            <w:tcW w:w="3828" w:type="dxa"/>
            <w:tcBorders>
              <w:top w:val="single" w:sz="8" w:space="0" w:color="auto"/>
              <w:left w:val="nil"/>
              <w:bottom w:val="single" w:sz="8" w:space="0" w:color="auto"/>
              <w:right w:val="single" w:sz="8" w:space="0" w:color="auto"/>
            </w:tcBorders>
            <w:shd w:val="clear" w:color="auto" w:fill="FFFFFF"/>
            <w:vAlign w:val="center"/>
            <w:hideMark/>
          </w:tcPr>
          <w:p w14:paraId="746335DE"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to move backwards, bumping into something; to move a car backwards into something, such as a garage or a parking space</w:t>
            </w:r>
          </w:p>
        </w:tc>
        <w:tc>
          <w:tcPr>
            <w:tcW w:w="2404" w:type="dxa"/>
            <w:tcBorders>
              <w:top w:val="single" w:sz="8" w:space="0" w:color="auto"/>
              <w:left w:val="nil"/>
              <w:bottom w:val="single" w:sz="8" w:space="0" w:color="auto"/>
              <w:right w:val="single" w:sz="8" w:space="0" w:color="auto"/>
            </w:tcBorders>
            <w:shd w:val="clear" w:color="auto" w:fill="FFFFFF"/>
            <w:vAlign w:val="center"/>
            <w:hideMark/>
          </w:tcPr>
          <w:p w14:paraId="1D167B5D" w14:textId="77777777" w:rsidR="00C54368" w:rsidRPr="00C54368" w:rsidRDefault="00C54368" w:rsidP="00C54368">
            <w:pPr>
              <w:rPr>
                <w:rFonts w:eastAsia="Times New Roman" w:cs="Times New Roman"/>
                <w:color w:val="E67E00"/>
                <w:sz w:val="24"/>
                <w:szCs w:val="24"/>
                <w:lang w:val="en-US"/>
              </w:rPr>
            </w:pPr>
            <w:r w:rsidRPr="00C54368">
              <w:rPr>
                <w:rFonts w:eastAsia="Times New Roman" w:cs="Times New Roman"/>
                <w:color w:val="E67E00"/>
                <w:sz w:val="24"/>
                <w:szCs w:val="24"/>
                <w:shd w:val="clear" w:color="auto" w:fill="FFFFFF"/>
                <w:lang w:val="en-US"/>
              </w:rPr>
              <w:t>- Di chuyển lùi về phía sau</w:t>
            </w:r>
          </w:p>
        </w:tc>
      </w:tr>
      <w:tr w:rsidR="00C54368" w:rsidRPr="00C54368" w14:paraId="49876466" w14:textId="77777777" w:rsidTr="00C54368">
        <w:trPr>
          <w:trHeight w:val="305"/>
        </w:trPr>
        <w:tc>
          <w:tcPr>
            <w:tcW w:w="0" w:type="auto"/>
            <w:vMerge/>
            <w:tcBorders>
              <w:top w:val="single" w:sz="8" w:space="0" w:color="auto"/>
              <w:left w:val="single" w:sz="8" w:space="0" w:color="auto"/>
              <w:bottom w:val="single" w:sz="8" w:space="0" w:color="auto"/>
              <w:right w:val="single" w:sz="8" w:space="0" w:color="auto"/>
            </w:tcBorders>
            <w:shd w:val="clear" w:color="auto" w:fill="FFFFFF"/>
            <w:vAlign w:val="center"/>
            <w:hideMark/>
          </w:tcPr>
          <w:p w14:paraId="1E7C8E38" w14:textId="77777777" w:rsidR="00C54368" w:rsidRPr="00C54368" w:rsidRDefault="00C54368" w:rsidP="00C54368">
            <w:pPr>
              <w:jc w:val="left"/>
              <w:rPr>
                <w:rFonts w:eastAsia="Times New Roman"/>
                <w:b/>
                <w:bCs/>
                <w:color w:val="D60000"/>
              </w:rPr>
            </w:pPr>
          </w:p>
        </w:tc>
        <w:tc>
          <w:tcPr>
            <w:tcW w:w="2409" w:type="dxa"/>
            <w:tcBorders>
              <w:top w:val="nil"/>
              <w:left w:val="nil"/>
              <w:bottom w:val="single" w:sz="8" w:space="0" w:color="auto"/>
              <w:right w:val="single" w:sz="8" w:space="0" w:color="auto"/>
            </w:tcBorders>
            <w:shd w:val="clear" w:color="auto" w:fill="FFFFFF"/>
            <w:vAlign w:val="center"/>
            <w:hideMark/>
          </w:tcPr>
          <w:p w14:paraId="2B68B65E"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Back onto sth</w:t>
            </w:r>
          </w:p>
        </w:tc>
        <w:tc>
          <w:tcPr>
            <w:tcW w:w="3828" w:type="dxa"/>
            <w:tcBorders>
              <w:top w:val="nil"/>
              <w:left w:val="nil"/>
              <w:bottom w:val="single" w:sz="8" w:space="0" w:color="auto"/>
              <w:right w:val="single" w:sz="8" w:space="0" w:color="auto"/>
            </w:tcBorders>
            <w:shd w:val="clear" w:color="auto" w:fill="FFFFFF"/>
            <w:vAlign w:val="center"/>
            <w:hideMark/>
          </w:tcPr>
          <w:p w14:paraId="6B28EB38"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To move or maneuver something backwards onto something else, if a building backs onto something, its back faces it</w:t>
            </w:r>
          </w:p>
        </w:tc>
        <w:tc>
          <w:tcPr>
            <w:tcW w:w="2404" w:type="dxa"/>
            <w:tcBorders>
              <w:top w:val="nil"/>
              <w:left w:val="nil"/>
              <w:bottom w:val="single" w:sz="8" w:space="0" w:color="auto"/>
              <w:right w:val="single" w:sz="8" w:space="0" w:color="auto"/>
            </w:tcBorders>
            <w:shd w:val="clear" w:color="auto" w:fill="FFFFFF"/>
            <w:vAlign w:val="center"/>
            <w:hideMark/>
          </w:tcPr>
          <w:p w14:paraId="1BD4B097"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Di chuyển vật ngày quay lưng với vật khác</w:t>
            </w:r>
          </w:p>
        </w:tc>
      </w:tr>
      <w:tr w:rsidR="00C54368" w:rsidRPr="00C54368" w14:paraId="57827FA7" w14:textId="77777777" w:rsidTr="00C54368">
        <w:trPr>
          <w:trHeight w:val="305"/>
        </w:trPr>
        <w:tc>
          <w:tcPr>
            <w:tcW w:w="0" w:type="auto"/>
            <w:vMerge/>
            <w:tcBorders>
              <w:top w:val="single" w:sz="8" w:space="0" w:color="auto"/>
              <w:left w:val="single" w:sz="8" w:space="0" w:color="auto"/>
              <w:bottom w:val="single" w:sz="8" w:space="0" w:color="auto"/>
              <w:right w:val="single" w:sz="8" w:space="0" w:color="auto"/>
            </w:tcBorders>
            <w:shd w:val="clear" w:color="auto" w:fill="FFFFFF"/>
            <w:vAlign w:val="center"/>
            <w:hideMark/>
          </w:tcPr>
          <w:p w14:paraId="6A238B32" w14:textId="77777777" w:rsidR="00C54368" w:rsidRPr="00C54368" w:rsidRDefault="00C54368" w:rsidP="00C54368">
            <w:pPr>
              <w:jc w:val="left"/>
              <w:rPr>
                <w:rFonts w:eastAsia="Times New Roman"/>
                <w:b/>
                <w:bCs/>
                <w:color w:val="D60000"/>
              </w:rPr>
            </w:pPr>
          </w:p>
        </w:tc>
        <w:tc>
          <w:tcPr>
            <w:tcW w:w="2409" w:type="dxa"/>
            <w:tcBorders>
              <w:top w:val="nil"/>
              <w:left w:val="nil"/>
              <w:bottom w:val="single" w:sz="8" w:space="0" w:color="auto"/>
              <w:right w:val="single" w:sz="8" w:space="0" w:color="auto"/>
            </w:tcBorders>
            <w:shd w:val="clear" w:color="auto" w:fill="FFFFFF"/>
            <w:vAlign w:val="center"/>
            <w:hideMark/>
          </w:tcPr>
          <w:p w14:paraId="709FFDD0"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Back sb (to do)</w:t>
            </w:r>
          </w:p>
        </w:tc>
        <w:tc>
          <w:tcPr>
            <w:tcW w:w="3828" w:type="dxa"/>
            <w:tcBorders>
              <w:top w:val="nil"/>
              <w:left w:val="nil"/>
              <w:bottom w:val="single" w:sz="8" w:space="0" w:color="auto"/>
              <w:right w:val="single" w:sz="8" w:space="0" w:color="auto"/>
            </w:tcBorders>
            <w:shd w:val="clear" w:color="auto" w:fill="FFFFFF"/>
            <w:vAlign w:val="center"/>
            <w:hideMark/>
          </w:tcPr>
          <w:p w14:paraId="44D9100B"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support someone to do something</w:t>
            </w:r>
          </w:p>
        </w:tc>
        <w:tc>
          <w:tcPr>
            <w:tcW w:w="2404" w:type="dxa"/>
            <w:tcBorders>
              <w:top w:val="nil"/>
              <w:left w:val="nil"/>
              <w:bottom w:val="single" w:sz="8" w:space="0" w:color="auto"/>
              <w:right w:val="single" w:sz="8" w:space="0" w:color="auto"/>
            </w:tcBorders>
            <w:shd w:val="clear" w:color="auto" w:fill="FFFFFF"/>
            <w:vAlign w:val="center"/>
            <w:hideMark/>
          </w:tcPr>
          <w:p w14:paraId="56495D05"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Giúp ai làm gì</w:t>
            </w:r>
          </w:p>
        </w:tc>
      </w:tr>
      <w:tr w:rsidR="00C54368" w:rsidRPr="00C54368" w14:paraId="4A4BCF54" w14:textId="77777777" w:rsidTr="00C54368">
        <w:trPr>
          <w:trHeight w:val="305"/>
        </w:trPr>
        <w:tc>
          <w:tcPr>
            <w:tcW w:w="1555" w:type="dxa"/>
            <w:vMerge w:val="restart"/>
            <w:tcBorders>
              <w:top w:val="nil"/>
              <w:left w:val="single" w:sz="8" w:space="0" w:color="auto"/>
              <w:bottom w:val="single" w:sz="8" w:space="0" w:color="auto"/>
              <w:right w:val="single" w:sz="8" w:space="0" w:color="auto"/>
            </w:tcBorders>
            <w:shd w:val="clear" w:color="auto" w:fill="FFFFFF"/>
            <w:vAlign w:val="center"/>
            <w:hideMark/>
          </w:tcPr>
          <w:p w14:paraId="446806A7"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Come</w:t>
            </w:r>
          </w:p>
        </w:tc>
        <w:tc>
          <w:tcPr>
            <w:tcW w:w="2409" w:type="dxa"/>
            <w:tcBorders>
              <w:top w:val="nil"/>
              <w:left w:val="nil"/>
              <w:bottom w:val="single" w:sz="8" w:space="0" w:color="auto"/>
              <w:right w:val="single" w:sz="8" w:space="0" w:color="auto"/>
            </w:tcBorders>
            <w:shd w:val="clear" w:color="auto" w:fill="FFFFFF"/>
            <w:vAlign w:val="center"/>
            <w:hideMark/>
          </w:tcPr>
          <w:p w14:paraId="65D41E77"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Come to a conclusion/ decision/ etc</w:t>
            </w:r>
          </w:p>
        </w:tc>
        <w:tc>
          <w:tcPr>
            <w:tcW w:w="3828" w:type="dxa"/>
            <w:tcBorders>
              <w:top w:val="nil"/>
              <w:left w:val="nil"/>
              <w:bottom w:val="single" w:sz="8" w:space="0" w:color="auto"/>
              <w:right w:val="single" w:sz="8" w:space="0" w:color="auto"/>
            </w:tcBorders>
            <w:shd w:val="clear" w:color="auto" w:fill="FFFFFF"/>
            <w:vAlign w:val="center"/>
            <w:hideMark/>
          </w:tcPr>
          <w:p w14:paraId="15A1A75B"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to decide something, agree on something etc after considering or discussing a situation</w:t>
            </w:r>
          </w:p>
        </w:tc>
        <w:tc>
          <w:tcPr>
            <w:tcW w:w="2404" w:type="dxa"/>
            <w:tcBorders>
              <w:top w:val="nil"/>
              <w:left w:val="nil"/>
              <w:bottom w:val="single" w:sz="8" w:space="0" w:color="auto"/>
              <w:right w:val="single" w:sz="8" w:space="0" w:color="auto"/>
            </w:tcBorders>
            <w:shd w:val="clear" w:color="auto" w:fill="FFFFFF"/>
            <w:vAlign w:val="center"/>
            <w:hideMark/>
          </w:tcPr>
          <w:p w14:paraId="759E05A7" w14:textId="77777777" w:rsidR="00C54368" w:rsidRPr="00C54368" w:rsidRDefault="00C54368" w:rsidP="00C54368">
            <w:pPr>
              <w:rPr>
                <w:rFonts w:eastAsia="Times New Roman" w:cs="Times New Roman"/>
                <w:color w:val="E67E00"/>
                <w:sz w:val="24"/>
                <w:szCs w:val="24"/>
                <w:lang w:val="en-US"/>
              </w:rPr>
            </w:pPr>
            <w:r w:rsidRPr="00C54368">
              <w:rPr>
                <w:rFonts w:eastAsia="Times New Roman" w:cs="Times New Roman"/>
                <w:color w:val="E67E00"/>
                <w:sz w:val="24"/>
                <w:szCs w:val="24"/>
                <w:shd w:val="clear" w:color="auto" w:fill="FFFFFF"/>
                <w:lang w:val="en-US"/>
              </w:rPr>
              <w:t>- Đi đến quyết định sau khi suy nghĩ/thảo luận</w:t>
            </w:r>
          </w:p>
        </w:tc>
      </w:tr>
      <w:tr w:rsidR="00C54368" w:rsidRPr="00C54368" w14:paraId="79C67E5B" w14:textId="77777777" w:rsidTr="00C54368">
        <w:trPr>
          <w:trHeight w:val="305"/>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595DA680" w14:textId="77777777" w:rsidR="00C54368" w:rsidRPr="00C54368" w:rsidRDefault="00C54368" w:rsidP="00C54368">
            <w:pPr>
              <w:jc w:val="left"/>
              <w:rPr>
                <w:rFonts w:eastAsia="Times New Roman"/>
                <w:b/>
                <w:bCs/>
                <w:color w:val="D60000"/>
              </w:rPr>
            </w:pPr>
          </w:p>
        </w:tc>
        <w:tc>
          <w:tcPr>
            <w:tcW w:w="2409" w:type="dxa"/>
            <w:tcBorders>
              <w:top w:val="nil"/>
              <w:left w:val="nil"/>
              <w:bottom w:val="single" w:sz="8" w:space="0" w:color="auto"/>
              <w:right w:val="single" w:sz="8" w:space="0" w:color="auto"/>
            </w:tcBorders>
            <w:shd w:val="clear" w:color="auto" w:fill="FFFFFF"/>
            <w:vAlign w:val="center"/>
            <w:hideMark/>
          </w:tcPr>
          <w:p w14:paraId="78C9664C"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Come to power</w:t>
            </w:r>
          </w:p>
        </w:tc>
        <w:tc>
          <w:tcPr>
            <w:tcW w:w="3828" w:type="dxa"/>
            <w:tcBorders>
              <w:top w:val="nil"/>
              <w:left w:val="nil"/>
              <w:bottom w:val="single" w:sz="8" w:space="0" w:color="auto"/>
              <w:right w:val="single" w:sz="8" w:space="0" w:color="auto"/>
            </w:tcBorders>
            <w:shd w:val="clear" w:color="auto" w:fill="FFFFFF"/>
            <w:vAlign w:val="center"/>
            <w:hideMark/>
          </w:tcPr>
          <w:p w14:paraId="61665DBB"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To be installed in high office, such as kingship, presidency, or prime ministership.</w:t>
            </w:r>
          </w:p>
        </w:tc>
        <w:tc>
          <w:tcPr>
            <w:tcW w:w="2404" w:type="dxa"/>
            <w:tcBorders>
              <w:top w:val="nil"/>
              <w:left w:val="nil"/>
              <w:bottom w:val="single" w:sz="8" w:space="0" w:color="auto"/>
              <w:right w:val="single" w:sz="8" w:space="0" w:color="auto"/>
            </w:tcBorders>
            <w:shd w:val="clear" w:color="auto" w:fill="FFFFFF"/>
            <w:vAlign w:val="center"/>
            <w:hideMark/>
          </w:tcPr>
          <w:p w14:paraId="2F26ACF8"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Trở thành người có địa vị cao nhất</w:t>
            </w:r>
          </w:p>
        </w:tc>
      </w:tr>
      <w:tr w:rsidR="00C54368" w:rsidRPr="00C54368" w14:paraId="166EBC70" w14:textId="77777777" w:rsidTr="00C54368">
        <w:trPr>
          <w:trHeight w:val="305"/>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4EEA6836" w14:textId="77777777" w:rsidR="00C54368" w:rsidRPr="00C54368" w:rsidRDefault="00C54368" w:rsidP="00C54368">
            <w:pPr>
              <w:jc w:val="left"/>
              <w:rPr>
                <w:rFonts w:eastAsia="Times New Roman"/>
                <w:b/>
                <w:bCs/>
                <w:color w:val="D60000"/>
              </w:rPr>
            </w:pPr>
          </w:p>
        </w:tc>
        <w:tc>
          <w:tcPr>
            <w:tcW w:w="2409" w:type="dxa"/>
            <w:tcBorders>
              <w:top w:val="nil"/>
              <w:left w:val="nil"/>
              <w:bottom w:val="single" w:sz="8" w:space="0" w:color="auto"/>
              <w:right w:val="single" w:sz="8" w:space="0" w:color="auto"/>
            </w:tcBorders>
            <w:shd w:val="clear" w:color="auto" w:fill="FFFFFF"/>
            <w:vAlign w:val="center"/>
            <w:hideMark/>
          </w:tcPr>
          <w:p w14:paraId="11ACC2E6"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Come into view</w:t>
            </w:r>
          </w:p>
        </w:tc>
        <w:tc>
          <w:tcPr>
            <w:tcW w:w="3828" w:type="dxa"/>
            <w:tcBorders>
              <w:top w:val="nil"/>
              <w:left w:val="nil"/>
              <w:bottom w:val="single" w:sz="8" w:space="0" w:color="auto"/>
              <w:right w:val="single" w:sz="8" w:space="0" w:color="auto"/>
            </w:tcBorders>
            <w:shd w:val="clear" w:color="auto" w:fill="FFFFFF"/>
            <w:vAlign w:val="center"/>
            <w:hideMark/>
          </w:tcPr>
          <w:p w14:paraId="2BBDBEE2"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To suddenly emerge or become visible. If something comes into view, you begin to see it</w:t>
            </w:r>
          </w:p>
        </w:tc>
        <w:tc>
          <w:tcPr>
            <w:tcW w:w="2404" w:type="dxa"/>
            <w:tcBorders>
              <w:top w:val="nil"/>
              <w:left w:val="nil"/>
              <w:bottom w:val="single" w:sz="8" w:space="0" w:color="auto"/>
              <w:right w:val="single" w:sz="8" w:space="0" w:color="auto"/>
            </w:tcBorders>
            <w:shd w:val="clear" w:color="auto" w:fill="FFFFFF"/>
            <w:vAlign w:val="center"/>
            <w:hideMark/>
          </w:tcPr>
          <w:p w14:paraId="2950A8F6"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Nhìn thấy, lọt vào tầm mắt</w:t>
            </w:r>
          </w:p>
        </w:tc>
      </w:tr>
      <w:tr w:rsidR="00C54368" w:rsidRPr="00C54368" w14:paraId="6A8F1967" w14:textId="77777777" w:rsidTr="00C54368">
        <w:trPr>
          <w:trHeight w:val="305"/>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313FCAB6" w14:textId="77777777" w:rsidR="00C54368" w:rsidRPr="00C54368" w:rsidRDefault="00C54368" w:rsidP="00C54368">
            <w:pPr>
              <w:jc w:val="left"/>
              <w:rPr>
                <w:rFonts w:eastAsia="Times New Roman"/>
                <w:b/>
                <w:bCs/>
                <w:color w:val="D60000"/>
              </w:rPr>
            </w:pPr>
          </w:p>
        </w:tc>
        <w:tc>
          <w:tcPr>
            <w:tcW w:w="2409" w:type="dxa"/>
            <w:tcBorders>
              <w:top w:val="nil"/>
              <w:left w:val="nil"/>
              <w:bottom w:val="single" w:sz="8" w:space="0" w:color="auto"/>
              <w:right w:val="single" w:sz="8" w:space="0" w:color="auto"/>
            </w:tcBorders>
            <w:shd w:val="clear" w:color="auto" w:fill="FFFFFF"/>
            <w:vAlign w:val="center"/>
            <w:hideMark/>
          </w:tcPr>
          <w:p w14:paraId="77508088"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Come as a shock/ etc</w:t>
            </w:r>
          </w:p>
        </w:tc>
        <w:tc>
          <w:tcPr>
            <w:tcW w:w="3828" w:type="dxa"/>
            <w:tcBorders>
              <w:top w:val="nil"/>
              <w:left w:val="nil"/>
              <w:bottom w:val="single" w:sz="8" w:space="0" w:color="auto"/>
              <w:right w:val="single" w:sz="8" w:space="0" w:color="auto"/>
            </w:tcBorders>
            <w:shd w:val="clear" w:color="auto" w:fill="FFFFFF"/>
            <w:vAlign w:val="center"/>
            <w:hideMark/>
          </w:tcPr>
          <w:p w14:paraId="665FC822"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to make someone feel shocked/ etc</w:t>
            </w:r>
          </w:p>
        </w:tc>
        <w:tc>
          <w:tcPr>
            <w:tcW w:w="2404" w:type="dxa"/>
            <w:tcBorders>
              <w:top w:val="nil"/>
              <w:left w:val="nil"/>
              <w:bottom w:val="single" w:sz="8" w:space="0" w:color="auto"/>
              <w:right w:val="single" w:sz="8" w:space="0" w:color="auto"/>
            </w:tcBorders>
            <w:shd w:val="clear" w:color="auto" w:fill="FFFFFF"/>
            <w:vAlign w:val="center"/>
            <w:hideMark/>
          </w:tcPr>
          <w:p w14:paraId="038D9B65"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Làm cho ai đó cảm thấy sốc, …</w:t>
            </w:r>
          </w:p>
        </w:tc>
      </w:tr>
      <w:tr w:rsidR="00C54368" w:rsidRPr="00C54368" w14:paraId="6AAFE980" w14:textId="77777777" w:rsidTr="00C54368">
        <w:trPr>
          <w:trHeight w:val="305"/>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0ECE689A" w14:textId="77777777" w:rsidR="00C54368" w:rsidRPr="00C54368" w:rsidRDefault="00C54368" w:rsidP="00C54368">
            <w:pPr>
              <w:jc w:val="left"/>
              <w:rPr>
                <w:rFonts w:eastAsia="Times New Roman"/>
                <w:b/>
                <w:bCs/>
                <w:color w:val="D60000"/>
              </w:rPr>
            </w:pPr>
          </w:p>
        </w:tc>
        <w:tc>
          <w:tcPr>
            <w:tcW w:w="2409" w:type="dxa"/>
            <w:tcBorders>
              <w:top w:val="nil"/>
              <w:left w:val="nil"/>
              <w:bottom w:val="single" w:sz="8" w:space="0" w:color="auto"/>
              <w:right w:val="single" w:sz="8" w:space="0" w:color="auto"/>
            </w:tcBorders>
            <w:shd w:val="clear" w:color="auto" w:fill="FFFFFF"/>
            <w:vAlign w:val="center"/>
            <w:hideMark/>
          </w:tcPr>
          <w:p w14:paraId="1F8F89CE"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Come to do sth</w:t>
            </w:r>
          </w:p>
        </w:tc>
        <w:tc>
          <w:tcPr>
            <w:tcW w:w="3828" w:type="dxa"/>
            <w:tcBorders>
              <w:top w:val="nil"/>
              <w:left w:val="nil"/>
              <w:bottom w:val="single" w:sz="8" w:space="0" w:color="auto"/>
              <w:right w:val="single" w:sz="8" w:space="0" w:color="auto"/>
            </w:tcBorders>
            <w:shd w:val="clear" w:color="auto" w:fill="FFFFFF"/>
            <w:vAlign w:val="center"/>
            <w:hideMark/>
          </w:tcPr>
          <w:p w14:paraId="60A65D9B"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xml:space="preserve">- to do sth by chance - to begin to </w:t>
            </w:r>
            <w:r w:rsidRPr="00C54368">
              <w:rPr>
                <w:rFonts w:eastAsia="Times New Roman" w:cs="Times New Roman"/>
                <w:color w:val="0066CC"/>
                <w:sz w:val="24"/>
                <w:szCs w:val="24"/>
                <w:shd w:val="clear" w:color="auto" w:fill="FFFFFF"/>
                <w:lang w:val="en-US"/>
              </w:rPr>
              <w:lastRenderedPageBreak/>
              <w:t>have a feeling or opinion</w:t>
            </w:r>
          </w:p>
        </w:tc>
        <w:tc>
          <w:tcPr>
            <w:tcW w:w="2404" w:type="dxa"/>
            <w:tcBorders>
              <w:top w:val="nil"/>
              <w:left w:val="nil"/>
              <w:bottom w:val="single" w:sz="8" w:space="0" w:color="auto"/>
              <w:right w:val="single" w:sz="8" w:space="0" w:color="auto"/>
            </w:tcBorders>
            <w:shd w:val="clear" w:color="auto" w:fill="FFFFFF"/>
            <w:vAlign w:val="center"/>
            <w:hideMark/>
          </w:tcPr>
          <w:p w14:paraId="6961DEDE"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lastRenderedPageBreak/>
              <w:t xml:space="preserve">-Làm cái gì tình cờ - </w:t>
            </w:r>
            <w:r w:rsidRPr="00C54368">
              <w:rPr>
                <w:rFonts w:eastAsia="Times New Roman" w:cs="Times New Roman"/>
                <w:color w:val="7B1FA2"/>
                <w:sz w:val="24"/>
                <w:szCs w:val="24"/>
                <w:shd w:val="clear" w:color="auto" w:fill="FFFFFF"/>
                <w:lang w:val="en-US"/>
              </w:rPr>
              <w:lastRenderedPageBreak/>
              <w:t>bắt đầu có cảm giác/ quan điểm.</w:t>
            </w:r>
          </w:p>
        </w:tc>
      </w:tr>
      <w:tr w:rsidR="00C54368" w:rsidRPr="00C54368" w14:paraId="23F22E67" w14:textId="77777777" w:rsidTr="00C54368">
        <w:trPr>
          <w:trHeight w:val="305"/>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799DC131" w14:textId="77777777" w:rsidR="00C54368" w:rsidRPr="00C54368" w:rsidRDefault="00C54368" w:rsidP="00C54368">
            <w:pPr>
              <w:jc w:val="left"/>
              <w:rPr>
                <w:rFonts w:eastAsia="Times New Roman"/>
                <w:b/>
                <w:bCs/>
                <w:color w:val="D60000"/>
              </w:rPr>
            </w:pPr>
          </w:p>
        </w:tc>
        <w:tc>
          <w:tcPr>
            <w:tcW w:w="2409" w:type="dxa"/>
            <w:tcBorders>
              <w:top w:val="nil"/>
              <w:left w:val="nil"/>
              <w:bottom w:val="single" w:sz="8" w:space="0" w:color="auto"/>
              <w:right w:val="single" w:sz="8" w:space="0" w:color="auto"/>
            </w:tcBorders>
            <w:shd w:val="clear" w:color="auto" w:fill="FFFFFF"/>
            <w:vAlign w:val="center"/>
            <w:hideMark/>
          </w:tcPr>
          <w:p w14:paraId="34097202"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Come true</w:t>
            </w:r>
          </w:p>
        </w:tc>
        <w:tc>
          <w:tcPr>
            <w:tcW w:w="3828" w:type="dxa"/>
            <w:tcBorders>
              <w:top w:val="nil"/>
              <w:left w:val="nil"/>
              <w:bottom w:val="single" w:sz="8" w:space="0" w:color="auto"/>
              <w:right w:val="single" w:sz="8" w:space="0" w:color="auto"/>
            </w:tcBorders>
            <w:shd w:val="clear" w:color="auto" w:fill="FFFFFF"/>
            <w:vAlign w:val="center"/>
            <w:hideMark/>
          </w:tcPr>
          <w:p w14:paraId="69677E48"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if something that you have hoped for or expected comes true, it really happens</w:t>
            </w:r>
          </w:p>
        </w:tc>
        <w:tc>
          <w:tcPr>
            <w:tcW w:w="2404" w:type="dxa"/>
            <w:tcBorders>
              <w:top w:val="nil"/>
              <w:left w:val="nil"/>
              <w:bottom w:val="single" w:sz="8" w:space="0" w:color="auto"/>
              <w:right w:val="single" w:sz="8" w:space="0" w:color="auto"/>
            </w:tcBorders>
            <w:shd w:val="clear" w:color="auto" w:fill="FFFFFF"/>
            <w:vAlign w:val="center"/>
            <w:hideMark/>
          </w:tcPr>
          <w:p w14:paraId="42647BE7"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trở thành sự thật</w:t>
            </w:r>
          </w:p>
        </w:tc>
      </w:tr>
      <w:tr w:rsidR="00C54368" w:rsidRPr="00C54368" w14:paraId="6BA0B6CD" w14:textId="77777777" w:rsidTr="00C54368">
        <w:trPr>
          <w:trHeight w:val="305"/>
        </w:trPr>
        <w:tc>
          <w:tcPr>
            <w:tcW w:w="1555" w:type="dxa"/>
            <w:vMerge w:val="restart"/>
            <w:tcBorders>
              <w:top w:val="nil"/>
              <w:left w:val="single" w:sz="8" w:space="0" w:color="auto"/>
              <w:bottom w:val="single" w:sz="8" w:space="0" w:color="auto"/>
              <w:right w:val="single" w:sz="8" w:space="0" w:color="auto"/>
            </w:tcBorders>
            <w:shd w:val="clear" w:color="auto" w:fill="FFFFFF"/>
            <w:vAlign w:val="center"/>
            <w:hideMark/>
          </w:tcPr>
          <w:p w14:paraId="1CEAE4F6"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Drive</w:t>
            </w:r>
          </w:p>
        </w:tc>
        <w:tc>
          <w:tcPr>
            <w:tcW w:w="2409" w:type="dxa"/>
            <w:tcBorders>
              <w:top w:val="nil"/>
              <w:left w:val="nil"/>
              <w:bottom w:val="single" w:sz="8" w:space="0" w:color="auto"/>
              <w:right w:val="single" w:sz="8" w:space="0" w:color="auto"/>
            </w:tcBorders>
            <w:shd w:val="clear" w:color="auto" w:fill="FFFFFF"/>
            <w:vAlign w:val="center"/>
            <w:hideMark/>
          </w:tcPr>
          <w:p w14:paraId="7A5E660A"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Drive (your point) home</w:t>
            </w:r>
          </w:p>
        </w:tc>
        <w:tc>
          <w:tcPr>
            <w:tcW w:w="3828" w:type="dxa"/>
            <w:tcBorders>
              <w:top w:val="nil"/>
              <w:left w:val="nil"/>
              <w:bottom w:val="single" w:sz="8" w:space="0" w:color="auto"/>
              <w:right w:val="single" w:sz="8" w:space="0" w:color="auto"/>
            </w:tcBorders>
            <w:shd w:val="clear" w:color="auto" w:fill="FFFFFF"/>
            <w:vAlign w:val="center"/>
            <w:hideMark/>
          </w:tcPr>
          <w:p w14:paraId="127D8213"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to say something in a very strong or forceful way</w:t>
            </w:r>
          </w:p>
        </w:tc>
        <w:tc>
          <w:tcPr>
            <w:tcW w:w="2404" w:type="dxa"/>
            <w:tcBorders>
              <w:top w:val="nil"/>
              <w:left w:val="nil"/>
              <w:bottom w:val="single" w:sz="8" w:space="0" w:color="auto"/>
              <w:right w:val="single" w:sz="8" w:space="0" w:color="auto"/>
            </w:tcBorders>
            <w:shd w:val="clear" w:color="auto" w:fill="FFFFFF"/>
            <w:vAlign w:val="center"/>
            <w:hideMark/>
          </w:tcPr>
          <w:p w14:paraId="73F3D0DD" w14:textId="77777777" w:rsidR="00C54368" w:rsidRPr="00C54368" w:rsidRDefault="00C54368" w:rsidP="00C54368">
            <w:pPr>
              <w:rPr>
                <w:rFonts w:eastAsia="Times New Roman" w:cs="Times New Roman"/>
                <w:color w:val="E67E00"/>
                <w:sz w:val="24"/>
                <w:szCs w:val="24"/>
                <w:lang w:val="en-US"/>
              </w:rPr>
            </w:pPr>
            <w:r w:rsidRPr="00C54368">
              <w:rPr>
                <w:rFonts w:eastAsia="Times New Roman" w:cs="Times New Roman"/>
                <w:color w:val="E67E00"/>
                <w:sz w:val="24"/>
                <w:szCs w:val="24"/>
                <w:shd w:val="clear" w:color="auto" w:fill="FFFFFF"/>
                <w:lang w:val="en-US"/>
              </w:rPr>
              <w:t>- Nói điều gì 1 cách mạnh mẽ, thuyết phục</w:t>
            </w:r>
          </w:p>
        </w:tc>
      </w:tr>
      <w:tr w:rsidR="00C54368" w:rsidRPr="00C54368" w14:paraId="4C1C4C5C" w14:textId="77777777" w:rsidTr="00C54368">
        <w:trPr>
          <w:trHeight w:val="305"/>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0F91D4E1" w14:textId="77777777" w:rsidR="00C54368" w:rsidRPr="00C54368" w:rsidRDefault="00C54368" w:rsidP="00C54368">
            <w:pPr>
              <w:jc w:val="left"/>
              <w:rPr>
                <w:rFonts w:eastAsia="Times New Roman"/>
                <w:b/>
                <w:bCs/>
                <w:color w:val="D60000"/>
              </w:rPr>
            </w:pPr>
          </w:p>
        </w:tc>
        <w:tc>
          <w:tcPr>
            <w:tcW w:w="2409" w:type="dxa"/>
            <w:tcBorders>
              <w:top w:val="nil"/>
              <w:left w:val="nil"/>
              <w:bottom w:val="single" w:sz="8" w:space="0" w:color="auto"/>
              <w:right w:val="single" w:sz="8" w:space="0" w:color="auto"/>
            </w:tcBorders>
            <w:shd w:val="clear" w:color="auto" w:fill="FFFFFF"/>
            <w:vAlign w:val="center"/>
            <w:hideMark/>
          </w:tcPr>
          <w:p w14:paraId="68A07FB2"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Drive sb crazy/ mad</w:t>
            </w:r>
          </w:p>
        </w:tc>
        <w:tc>
          <w:tcPr>
            <w:tcW w:w="3828" w:type="dxa"/>
            <w:tcBorders>
              <w:top w:val="nil"/>
              <w:left w:val="nil"/>
              <w:bottom w:val="single" w:sz="8" w:space="0" w:color="auto"/>
              <w:right w:val="single" w:sz="8" w:space="0" w:color="auto"/>
            </w:tcBorders>
            <w:shd w:val="clear" w:color="auto" w:fill="FFFFFF"/>
            <w:vAlign w:val="center"/>
            <w:hideMark/>
          </w:tcPr>
          <w:p w14:paraId="704FC633"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to make someone upset or annoyed</w:t>
            </w:r>
          </w:p>
        </w:tc>
        <w:tc>
          <w:tcPr>
            <w:tcW w:w="2404" w:type="dxa"/>
            <w:tcBorders>
              <w:top w:val="nil"/>
              <w:left w:val="nil"/>
              <w:bottom w:val="single" w:sz="8" w:space="0" w:color="auto"/>
              <w:right w:val="single" w:sz="8" w:space="0" w:color="auto"/>
            </w:tcBorders>
            <w:shd w:val="clear" w:color="auto" w:fill="FFFFFF"/>
            <w:vAlign w:val="center"/>
            <w:hideMark/>
          </w:tcPr>
          <w:p w14:paraId="3F737A01"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Làm ai đó buồn, tức giận</w:t>
            </w:r>
          </w:p>
        </w:tc>
      </w:tr>
      <w:tr w:rsidR="00C54368" w:rsidRPr="00C54368" w14:paraId="12684656" w14:textId="77777777" w:rsidTr="00C54368">
        <w:trPr>
          <w:trHeight w:val="305"/>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74AA30A6" w14:textId="77777777" w:rsidR="00C54368" w:rsidRPr="00C54368" w:rsidRDefault="00C54368" w:rsidP="00C54368">
            <w:pPr>
              <w:jc w:val="left"/>
              <w:rPr>
                <w:rFonts w:eastAsia="Times New Roman"/>
                <w:b/>
                <w:bCs/>
                <w:color w:val="D60000"/>
              </w:rPr>
            </w:pPr>
          </w:p>
        </w:tc>
        <w:tc>
          <w:tcPr>
            <w:tcW w:w="2409" w:type="dxa"/>
            <w:tcBorders>
              <w:top w:val="nil"/>
              <w:left w:val="nil"/>
              <w:bottom w:val="single" w:sz="8" w:space="0" w:color="auto"/>
              <w:right w:val="single" w:sz="8" w:space="0" w:color="auto"/>
            </w:tcBorders>
            <w:shd w:val="clear" w:color="auto" w:fill="FFFFFF"/>
            <w:vAlign w:val="center"/>
            <w:hideMark/>
          </w:tcPr>
          <w:p w14:paraId="4019383B"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Drive sb to do sth</w:t>
            </w:r>
          </w:p>
        </w:tc>
        <w:tc>
          <w:tcPr>
            <w:tcW w:w="3828" w:type="dxa"/>
            <w:tcBorders>
              <w:top w:val="nil"/>
              <w:left w:val="nil"/>
              <w:bottom w:val="single" w:sz="8" w:space="0" w:color="auto"/>
              <w:right w:val="single" w:sz="8" w:space="0" w:color="auto"/>
            </w:tcBorders>
            <w:shd w:val="clear" w:color="auto" w:fill="FFFFFF"/>
            <w:vAlign w:val="center"/>
            <w:hideMark/>
          </w:tcPr>
          <w:p w14:paraId="228F06E1"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To motivate, compel, or impel one to do something.</w:t>
            </w:r>
          </w:p>
        </w:tc>
        <w:tc>
          <w:tcPr>
            <w:tcW w:w="2404" w:type="dxa"/>
            <w:tcBorders>
              <w:top w:val="nil"/>
              <w:left w:val="nil"/>
              <w:bottom w:val="single" w:sz="8" w:space="0" w:color="auto"/>
              <w:right w:val="single" w:sz="8" w:space="0" w:color="auto"/>
            </w:tcBorders>
            <w:shd w:val="clear" w:color="auto" w:fill="FFFFFF"/>
            <w:vAlign w:val="center"/>
            <w:hideMark/>
          </w:tcPr>
          <w:p w14:paraId="6407983D"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Thúc ép, bắt ai đó làm gì</w:t>
            </w:r>
          </w:p>
        </w:tc>
      </w:tr>
      <w:tr w:rsidR="00C54368" w:rsidRPr="00C54368" w14:paraId="4A98AC6D" w14:textId="77777777" w:rsidTr="00C54368">
        <w:trPr>
          <w:trHeight w:val="305"/>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455F137B" w14:textId="77777777" w:rsidR="00C54368" w:rsidRPr="00C54368" w:rsidRDefault="00C54368" w:rsidP="00C54368">
            <w:pPr>
              <w:jc w:val="left"/>
              <w:rPr>
                <w:rFonts w:eastAsia="Times New Roman"/>
                <w:b/>
                <w:bCs/>
                <w:color w:val="D60000"/>
              </w:rPr>
            </w:pPr>
          </w:p>
        </w:tc>
        <w:tc>
          <w:tcPr>
            <w:tcW w:w="2409" w:type="dxa"/>
            <w:tcBorders>
              <w:top w:val="nil"/>
              <w:left w:val="nil"/>
              <w:bottom w:val="single" w:sz="8" w:space="0" w:color="auto"/>
              <w:right w:val="single" w:sz="8" w:space="0" w:color="auto"/>
            </w:tcBorders>
            <w:shd w:val="clear" w:color="auto" w:fill="FFFFFF"/>
            <w:vAlign w:val="center"/>
            <w:hideMark/>
          </w:tcPr>
          <w:p w14:paraId="6B7B1F09"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Drive at sth</w:t>
            </w:r>
          </w:p>
        </w:tc>
        <w:tc>
          <w:tcPr>
            <w:tcW w:w="3828" w:type="dxa"/>
            <w:tcBorders>
              <w:top w:val="nil"/>
              <w:left w:val="nil"/>
              <w:bottom w:val="single" w:sz="8" w:space="0" w:color="auto"/>
              <w:right w:val="single" w:sz="8" w:space="0" w:color="auto"/>
            </w:tcBorders>
            <w:shd w:val="clear" w:color="auto" w:fill="FFFFFF"/>
            <w:vAlign w:val="center"/>
            <w:hideMark/>
          </w:tcPr>
          <w:p w14:paraId="6D6295CD"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to try to explain or say something</w:t>
            </w:r>
          </w:p>
        </w:tc>
        <w:tc>
          <w:tcPr>
            <w:tcW w:w="2404" w:type="dxa"/>
            <w:tcBorders>
              <w:top w:val="nil"/>
              <w:left w:val="nil"/>
              <w:bottom w:val="single" w:sz="8" w:space="0" w:color="auto"/>
              <w:right w:val="single" w:sz="8" w:space="0" w:color="auto"/>
            </w:tcBorders>
            <w:shd w:val="clear" w:color="auto" w:fill="FFFFFF"/>
            <w:vAlign w:val="center"/>
            <w:hideMark/>
          </w:tcPr>
          <w:p w14:paraId="7A19CB49"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Cố gắng nói/ giải thích điều gì</w:t>
            </w:r>
          </w:p>
        </w:tc>
      </w:tr>
      <w:tr w:rsidR="00C54368" w:rsidRPr="00C54368" w14:paraId="0B8DD6C3" w14:textId="77777777" w:rsidTr="00C54368">
        <w:trPr>
          <w:trHeight w:val="305"/>
        </w:trPr>
        <w:tc>
          <w:tcPr>
            <w:tcW w:w="1555" w:type="dxa"/>
            <w:vMerge w:val="restart"/>
            <w:tcBorders>
              <w:top w:val="nil"/>
              <w:left w:val="single" w:sz="8" w:space="0" w:color="auto"/>
              <w:bottom w:val="single" w:sz="8" w:space="0" w:color="auto"/>
              <w:right w:val="single" w:sz="8" w:space="0" w:color="auto"/>
            </w:tcBorders>
            <w:shd w:val="clear" w:color="auto" w:fill="FFFFFF"/>
            <w:vAlign w:val="center"/>
            <w:hideMark/>
          </w:tcPr>
          <w:p w14:paraId="5E1BA3A5"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Drop</w:t>
            </w:r>
          </w:p>
        </w:tc>
        <w:tc>
          <w:tcPr>
            <w:tcW w:w="2409" w:type="dxa"/>
            <w:tcBorders>
              <w:top w:val="nil"/>
              <w:left w:val="nil"/>
              <w:bottom w:val="single" w:sz="8" w:space="0" w:color="auto"/>
              <w:right w:val="single" w:sz="8" w:space="0" w:color="auto"/>
            </w:tcBorders>
            <w:shd w:val="clear" w:color="auto" w:fill="FFFFFF"/>
            <w:vAlign w:val="center"/>
            <w:hideMark/>
          </w:tcPr>
          <w:p w14:paraId="6561C6CF"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Drop sth off sth</w:t>
            </w:r>
          </w:p>
        </w:tc>
        <w:tc>
          <w:tcPr>
            <w:tcW w:w="3828" w:type="dxa"/>
            <w:tcBorders>
              <w:top w:val="nil"/>
              <w:left w:val="nil"/>
              <w:bottom w:val="single" w:sz="8" w:space="0" w:color="auto"/>
              <w:right w:val="single" w:sz="8" w:space="0" w:color="auto"/>
            </w:tcBorders>
            <w:shd w:val="clear" w:color="auto" w:fill="FFFFFF"/>
            <w:vAlign w:val="center"/>
            <w:hideMark/>
          </w:tcPr>
          <w:p w14:paraId="7314D32E"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to deliberately let something fall.</w:t>
            </w:r>
          </w:p>
        </w:tc>
        <w:tc>
          <w:tcPr>
            <w:tcW w:w="2404" w:type="dxa"/>
            <w:tcBorders>
              <w:top w:val="nil"/>
              <w:left w:val="nil"/>
              <w:bottom w:val="single" w:sz="8" w:space="0" w:color="auto"/>
              <w:right w:val="single" w:sz="8" w:space="0" w:color="auto"/>
            </w:tcBorders>
            <w:shd w:val="clear" w:color="auto" w:fill="FFFFFF"/>
            <w:vAlign w:val="center"/>
            <w:hideMark/>
          </w:tcPr>
          <w:p w14:paraId="00F67FB4" w14:textId="77777777" w:rsidR="00C54368" w:rsidRPr="00C54368" w:rsidRDefault="00C54368" w:rsidP="00C54368">
            <w:pPr>
              <w:rPr>
                <w:rFonts w:eastAsia="Times New Roman" w:cs="Times New Roman"/>
                <w:color w:val="E67E00"/>
                <w:sz w:val="24"/>
                <w:szCs w:val="24"/>
                <w:lang w:val="en-US"/>
              </w:rPr>
            </w:pPr>
            <w:r w:rsidRPr="00C54368">
              <w:rPr>
                <w:rFonts w:eastAsia="Times New Roman" w:cs="Times New Roman"/>
                <w:color w:val="E67E00"/>
                <w:sz w:val="24"/>
                <w:szCs w:val="24"/>
                <w:shd w:val="clear" w:color="auto" w:fill="FFFFFF"/>
                <w:lang w:val="en-US"/>
              </w:rPr>
              <w:t>- Cố tình thả rơi cái gì đó</w:t>
            </w:r>
          </w:p>
        </w:tc>
      </w:tr>
      <w:tr w:rsidR="00C54368" w:rsidRPr="00C54368" w14:paraId="5155C4FD" w14:textId="77777777" w:rsidTr="00C54368">
        <w:trPr>
          <w:trHeight w:val="305"/>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5B74BD6C" w14:textId="77777777" w:rsidR="00C54368" w:rsidRPr="00C54368" w:rsidRDefault="00C54368" w:rsidP="00C54368">
            <w:pPr>
              <w:jc w:val="left"/>
              <w:rPr>
                <w:rFonts w:eastAsia="Times New Roman"/>
                <w:b/>
                <w:bCs/>
                <w:color w:val="D60000"/>
              </w:rPr>
            </w:pPr>
          </w:p>
        </w:tc>
        <w:tc>
          <w:tcPr>
            <w:tcW w:w="2409" w:type="dxa"/>
            <w:tcBorders>
              <w:top w:val="nil"/>
              <w:left w:val="nil"/>
              <w:bottom w:val="single" w:sz="8" w:space="0" w:color="auto"/>
              <w:right w:val="single" w:sz="8" w:space="0" w:color="auto"/>
            </w:tcBorders>
            <w:shd w:val="clear" w:color="auto" w:fill="FFFFFF"/>
            <w:vAlign w:val="center"/>
            <w:hideMark/>
          </w:tcPr>
          <w:p w14:paraId="2893C19F"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Drop sth into/ onto sth</w:t>
            </w:r>
          </w:p>
        </w:tc>
        <w:tc>
          <w:tcPr>
            <w:tcW w:w="3828" w:type="dxa"/>
            <w:tcBorders>
              <w:top w:val="nil"/>
              <w:left w:val="nil"/>
              <w:bottom w:val="single" w:sz="8" w:space="0" w:color="auto"/>
              <w:right w:val="single" w:sz="8" w:space="0" w:color="auto"/>
            </w:tcBorders>
            <w:shd w:val="clear" w:color="auto" w:fill="FFFFFF"/>
            <w:vAlign w:val="center"/>
            <w:hideMark/>
          </w:tcPr>
          <w:p w14:paraId="4777C9C7"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let something fall into something</w:t>
            </w:r>
          </w:p>
        </w:tc>
        <w:tc>
          <w:tcPr>
            <w:tcW w:w="2404" w:type="dxa"/>
            <w:tcBorders>
              <w:top w:val="nil"/>
              <w:left w:val="nil"/>
              <w:bottom w:val="single" w:sz="8" w:space="0" w:color="auto"/>
              <w:right w:val="single" w:sz="8" w:space="0" w:color="auto"/>
            </w:tcBorders>
            <w:shd w:val="clear" w:color="auto" w:fill="FFFFFF"/>
            <w:vAlign w:val="center"/>
            <w:hideMark/>
          </w:tcPr>
          <w:p w14:paraId="5984A90A"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Thả cái gì vào cái gì</w:t>
            </w:r>
          </w:p>
        </w:tc>
      </w:tr>
      <w:tr w:rsidR="00C54368" w:rsidRPr="00C54368" w14:paraId="6B9FC3C1" w14:textId="77777777" w:rsidTr="00C54368">
        <w:trPr>
          <w:trHeight w:val="305"/>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62730E60" w14:textId="77777777" w:rsidR="00C54368" w:rsidRPr="00C54368" w:rsidRDefault="00C54368" w:rsidP="00C54368">
            <w:pPr>
              <w:jc w:val="left"/>
              <w:rPr>
                <w:rFonts w:eastAsia="Times New Roman"/>
                <w:b/>
                <w:bCs/>
                <w:color w:val="D60000"/>
              </w:rPr>
            </w:pPr>
          </w:p>
        </w:tc>
        <w:tc>
          <w:tcPr>
            <w:tcW w:w="2409" w:type="dxa"/>
            <w:tcBorders>
              <w:top w:val="nil"/>
              <w:left w:val="nil"/>
              <w:bottom w:val="single" w:sz="8" w:space="0" w:color="auto"/>
              <w:right w:val="single" w:sz="8" w:space="0" w:color="auto"/>
            </w:tcBorders>
            <w:shd w:val="clear" w:color="auto" w:fill="FFFFFF"/>
            <w:vAlign w:val="center"/>
            <w:hideMark/>
          </w:tcPr>
          <w:p w14:paraId="72FB6B5D"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Drop sb at</w:t>
            </w:r>
          </w:p>
        </w:tc>
        <w:tc>
          <w:tcPr>
            <w:tcW w:w="3828" w:type="dxa"/>
            <w:tcBorders>
              <w:top w:val="nil"/>
              <w:left w:val="nil"/>
              <w:bottom w:val="single" w:sz="8" w:space="0" w:color="auto"/>
              <w:right w:val="single" w:sz="8" w:space="0" w:color="auto"/>
            </w:tcBorders>
            <w:shd w:val="clear" w:color="auto" w:fill="FFFFFF"/>
            <w:vAlign w:val="center"/>
            <w:hideMark/>
          </w:tcPr>
          <w:p w14:paraId="3252BD9B"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to take someone to a particular place, usually in a car, and leave them there</w:t>
            </w:r>
          </w:p>
        </w:tc>
        <w:tc>
          <w:tcPr>
            <w:tcW w:w="2404" w:type="dxa"/>
            <w:tcBorders>
              <w:top w:val="nil"/>
              <w:left w:val="nil"/>
              <w:bottom w:val="single" w:sz="8" w:space="0" w:color="auto"/>
              <w:right w:val="single" w:sz="8" w:space="0" w:color="auto"/>
            </w:tcBorders>
            <w:shd w:val="clear" w:color="auto" w:fill="FFFFFF"/>
            <w:vAlign w:val="center"/>
            <w:hideMark/>
          </w:tcPr>
          <w:p w14:paraId="2B40AFAA"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cho ai đó xuống xe/ thả ai đó xuống xe</w:t>
            </w:r>
          </w:p>
        </w:tc>
      </w:tr>
      <w:tr w:rsidR="00C54368" w:rsidRPr="00C54368" w14:paraId="728DFF3F" w14:textId="77777777" w:rsidTr="00C54368">
        <w:trPr>
          <w:trHeight w:val="305"/>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6B25A963" w14:textId="77777777" w:rsidR="00C54368" w:rsidRPr="00C54368" w:rsidRDefault="00C54368" w:rsidP="00C54368">
            <w:pPr>
              <w:jc w:val="left"/>
              <w:rPr>
                <w:rFonts w:eastAsia="Times New Roman"/>
                <w:b/>
                <w:bCs/>
                <w:color w:val="D60000"/>
              </w:rPr>
            </w:pPr>
          </w:p>
        </w:tc>
        <w:tc>
          <w:tcPr>
            <w:tcW w:w="2409" w:type="dxa"/>
            <w:tcBorders>
              <w:top w:val="nil"/>
              <w:left w:val="nil"/>
              <w:bottom w:val="single" w:sz="8" w:space="0" w:color="auto"/>
              <w:right w:val="single" w:sz="8" w:space="0" w:color="auto"/>
            </w:tcBorders>
            <w:shd w:val="clear" w:color="auto" w:fill="FFFFFF"/>
            <w:vAlign w:val="center"/>
            <w:hideMark/>
          </w:tcPr>
          <w:p w14:paraId="1EE038EC"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Drop a hint</w:t>
            </w:r>
          </w:p>
        </w:tc>
        <w:tc>
          <w:tcPr>
            <w:tcW w:w="3828" w:type="dxa"/>
            <w:tcBorders>
              <w:top w:val="nil"/>
              <w:left w:val="nil"/>
              <w:bottom w:val="single" w:sz="8" w:space="0" w:color="auto"/>
              <w:right w:val="single" w:sz="8" w:space="0" w:color="auto"/>
            </w:tcBorders>
            <w:shd w:val="clear" w:color="auto" w:fill="FFFFFF"/>
            <w:vAlign w:val="center"/>
            <w:hideMark/>
          </w:tcPr>
          <w:p w14:paraId="1AF47640"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to suggest something without saying it directly</w:t>
            </w:r>
          </w:p>
        </w:tc>
        <w:tc>
          <w:tcPr>
            <w:tcW w:w="2404" w:type="dxa"/>
            <w:tcBorders>
              <w:top w:val="nil"/>
              <w:left w:val="nil"/>
              <w:bottom w:val="single" w:sz="8" w:space="0" w:color="auto"/>
              <w:right w:val="single" w:sz="8" w:space="0" w:color="auto"/>
            </w:tcBorders>
            <w:shd w:val="clear" w:color="auto" w:fill="FFFFFF"/>
            <w:vAlign w:val="center"/>
            <w:hideMark/>
          </w:tcPr>
          <w:p w14:paraId="2F6937CA"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Đưa ra gợi ý nhưng không nói thẳng</w:t>
            </w:r>
          </w:p>
        </w:tc>
      </w:tr>
      <w:tr w:rsidR="00C54368" w:rsidRPr="00C54368" w14:paraId="48B4A1DC" w14:textId="77777777" w:rsidTr="00C54368">
        <w:trPr>
          <w:trHeight w:val="305"/>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4C85FCF0" w14:textId="77777777" w:rsidR="00C54368" w:rsidRPr="00C54368" w:rsidRDefault="00C54368" w:rsidP="00C54368">
            <w:pPr>
              <w:jc w:val="left"/>
              <w:rPr>
                <w:rFonts w:eastAsia="Times New Roman"/>
                <w:b/>
                <w:bCs/>
                <w:color w:val="D60000"/>
              </w:rPr>
            </w:pPr>
          </w:p>
        </w:tc>
        <w:tc>
          <w:tcPr>
            <w:tcW w:w="2409" w:type="dxa"/>
            <w:tcBorders>
              <w:top w:val="nil"/>
              <w:left w:val="nil"/>
              <w:bottom w:val="single" w:sz="8" w:space="0" w:color="auto"/>
              <w:right w:val="single" w:sz="8" w:space="0" w:color="auto"/>
            </w:tcBorders>
            <w:shd w:val="clear" w:color="auto" w:fill="FFFFFF"/>
            <w:vAlign w:val="center"/>
            <w:hideMark/>
          </w:tcPr>
          <w:p w14:paraId="4B455023"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Drop sb (from a team)</w:t>
            </w:r>
          </w:p>
        </w:tc>
        <w:tc>
          <w:tcPr>
            <w:tcW w:w="3828" w:type="dxa"/>
            <w:tcBorders>
              <w:top w:val="nil"/>
              <w:left w:val="nil"/>
              <w:bottom w:val="single" w:sz="8" w:space="0" w:color="auto"/>
              <w:right w:val="single" w:sz="8" w:space="0" w:color="auto"/>
            </w:tcBorders>
            <w:shd w:val="clear" w:color="auto" w:fill="FFFFFF"/>
            <w:vAlign w:val="center"/>
            <w:hideMark/>
          </w:tcPr>
          <w:p w14:paraId="3D203D76"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to stop including someone in a group or team</w:t>
            </w:r>
          </w:p>
        </w:tc>
        <w:tc>
          <w:tcPr>
            <w:tcW w:w="2404" w:type="dxa"/>
            <w:tcBorders>
              <w:top w:val="nil"/>
              <w:left w:val="nil"/>
              <w:bottom w:val="single" w:sz="8" w:space="0" w:color="auto"/>
              <w:right w:val="single" w:sz="8" w:space="0" w:color="auto"/>
            </w:tcBorders>
            <w:shd w:val="clear" w:color="auto" w:fill="FFFFFF"/>
            <w:vAlign w:val="center"/>
            <w:hideMark/>
          </w:tcPr>
          <w:p w14:paraId="18E29D2E"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Loại ai đó ra khỏi nhóm</w:t>
            </w:r>
          </w:p>
        </w:tc>
      </w:tr>
      <w:tr w:rsidR="00C54368" w:rsidRPr="00C54368" w14:paraId="1D2CC89A" w14:textId="77777777" w:rsidTr="00C54368">
        <w:trPr>
          <w:trHeight w:val="305"/>
        </w:trPr>
        <w:tc>
          <w:tcPr>
            <w:tcW w:w="1555" w:type="dxa"/>
            <w:vMerge w:val="restart"/>
            <w:tcBorders>
              <w:top w:val="nil"/>
              <w:left w:val="single" w:sz="8" w:space="0" w:color="auto"/>
              <w:bottom w:val="single" w:sz="8" w:space="0" w:color="auto"/>
              <w:right w:val="single" w:sz="8" w:space="0" w:color="auto"/>
            </w:tcBorders>
            <w:shd w:val="clear" w:color="auto" w:fill="FFFFFF"/>
            <w:vAlign w:val="center"/>
            <w:hideMark/>
          </w:tcPr>
          <w:p w14:paraId="54B25EF2"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Fall</w:t>
            </w:r>
          </w:p>
        </w:tc>
        <w:tc>
          <w:tcPr>
            <w:tcW w:w="2409" w:type="dxa"/>
            <w:tcBorders>
              <w:top w:val="nil"/>
              <w:left w:val="nil"/>
              <w:bottom w:val="single" w:sz="8" w:space="0" w:color="auto"/>
              <w:right w:val="single" w:sz="8" w:space="0" w:color="auto"/>
            </w:tcBorders>
            <w:shd w:val="clear" w:color="auto" w:fill="FFFFFF"/>
            <w:vAlign w:val="center"/>
            <w:hideMark/>
          </w:tcPr>
          <w:p w14:paraId="59F14493"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Fall ill</w:t>
            </w:r>
          </w:p>
        </w:tc>
        <w:tc>
          <w:tcPr>
            <w:tcW w:w="3828" w:type="dxa"/>
            <w:tcBorders>
              <w:top w:val="nil"/>
              <w:left w:val="nil"/>
              <w:bottom w:val="single" w:sz="8" w:space="0" w:color="auto"/>
              <w:right w:val="single" w:sz="8" w:space="0" w:color="auto"/>
            </w:tcBorders>
            <w:shd w:val="clear" w:color="auto" w:fill="FFFFFF"/>
            <w:vAlign w:val="center"/>
            <w:hideMark/>
          </w:tcPr>
          <w:p w14:paraId="17E0B35E"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to become ill</w:t>
            </w:r>
          </w:p>
        </w:tc>
        <w:tc>
          <w:tcPr>
            <w:tcW w:w="2404" w:type="dxa"/>
            <w:tcBorders>
              <w:top w:val="nil"/>
              <w:left w:val="nil"/>
              <w:bottom w:val="single" w:sz="8" w:space="0" w:color="auto"/>
              <w:right w:val="single" w:sz="8" w:space="0" w:color="auto"/>
            </w:tcBorders>
            <w:shd w:val="clear" w:color="auto" w:fill="FFFFFF"/>
            <w:vAlign w:val="center"/>
            <w:hideMark/>
          </w:tcPr>
          <w:p w14:paraId="224DC935" w14:textId="77777777" w:rsidR="00C54368" w:rsidRPr="00C54368" w:rsidRDefault="00C54368" w:rsidP="00C54368">
            <w:pPr>
              <w:rPr>
                <w:rFonts w:eastAsia="Times New Roman" w:cs="Times New Roman"/>
                <w:color w:val="E67E00"/>
                <w:sz w:val="24"/>
                <w:szCs w:val="24"/>
                <w:lang w:val="en-US"/>
              </w:rPr>
            </w:pPr>
            <w:r w:rsidRPr="00C54368">
              <w:rPr>
                <w:rFonts w:eastAsia="Times New Roman" w:cs="Times New Roman"/>
                <w:color w:val="E67E00"/>
                <w:sz w:val="24"/>
                <w:szCs w:val="24"/>
                <w:shd w:val="clear" w:color="auto" w:fill="FFFFFF"/>
                <w:lang w:val="en-US"/>
              </w:rPr>
              <w:t>- Bị ốm</w:t>
            </w:r>
          </w:p>
        </w:tc>
      </w:tr>
      <w:tr w:rsidR="00C54368" w:rsidRPr="00C54368" w14:paraId="09081895" w14:textId="77777777" w:rsidTr="00C54368">
        <w:trPr>
          <w:trHeight w:val="305"/>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5A188752" w14:textId="77777777" w:rsidR="00C54368" w:rsidRPr="00C54368" w:rsidRDefault="00C54368" w:rsidP="00C54368">
            <w:pPr>
              <w:jc w:val="left"/>
              <w:rPr>
                <w:rFonts w:eastAsia="Times New Roman"/>
                <w:b/>
                <w:bCs/>
                <w:color w:val="D60000"/>
              </w:rPr>
            </w:pPr>
          </w:p>
        </w:tc>
        <w:tc>
          <w:tcPr>
            <w:tcW w:w="2409" w:type="dxa"/>
            <w:tcBorders>
              <w:top w:val="nil"/>
              <w:left w:val="nil"/>
              <w:bottom w:val="single" w:sz="8" w:space="0" w:color="auto"/>
              <w:right w:val="single" w:sz="8" w:space="0" w:color="auto"/>
            </w:tcBorders>
            <w:shd w:val="clear" w:color="auto" w:fill="FFFFFF"/>
            <w:vAlign w:val="center"/>
            <w:hideMark/>
          </w:tcPr>
          <w:p w14:paraId="7A0C4AA6"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Fall into (a category)</w:t>
            </w:r>
          </w:p>
        </w:tc>
        <w:tc>
          <w:tcPr>
            <w:tcW w:w="3828" w:type="dxa"/>
            <w:tcBorders>
              <w:top w:val="nil"/>
              <w:left w:val="nil"/>
              <w:bottom w:val="single" w:sz="8" w:space="0" w:color="auto"/>
              <w:right w:val="single" w:sz="8" w:space="0" w:color="auto"/>
            </w:tcBorders>
            <w:shd w:val="clear" w:color="auto" w:fill="FFFFFF"/>
            <w:vAlign w:val="center"/>
            <w:hideMark/>
          </w:tcPr>
          <w:p w14:paraId="4498B7CB"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to start doing something, often without intending to</w:t>
            </w:r>
          </w:p>
        </w:tc>
        <w:tc>
          <w:tcPr>
            <w:tcW w:w="2404" w:type="dxa"/>
            <w:tcBorders>
              <w:top w:val="nil"/>
              <w:left w:val="nil"/>
              <w:bottom w:val="single" w:sz="8" w:space="0" w:color="auto"/>
              <w:right w:val="single" w:sz="8" w:space="0" w:color="auto"/>
            </w:tcBorders>
            <w:shd w:val="clear" w:color="auto" w:fill="FFFFFF"/>
            <w:vAlign w:val="center"/>
            <w:hideMark/>
          </w:tcPr>
          <w:p w14:paraId="31CFB965"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Bắt đầu làm gì nhưng trước đó không có kế hoạch</w:t>
            </w:r>
          </w:p>
        </w:tc>
      </w:tr>
      <w:tr w:rsidR="00C54368" w:rsidRPr="00C54368" w14:paraId="43BCA811" w14:textId="77777777" w:rsidTr="00C54368">
        <w:trPr>
          <w:trHeight w:val="305"/>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16A3CB25" w14:textId="77777777" w:rsidR="00C54368" w:rsidRPr="00C54368" w:rsidRDefault="00C54368" w:rsidP="00C54368">
            <w:pPr>
              <w:jc w:val="left"/>
              <w:rPr>
                <w:rFonts w:eastAsia="Times New Roman"/>
                <w:b/>
                <w:bCs/>
                <w:color w:val="D60000"/>
              </w:rPr>
            </w:pPr>
          </w:p>
        </w:tc>
        <w:tc>
          <w:tcPr>
            <w:tcW w:w="2409" w:type="dxa"/>
            <w:tcBorders>
              <w:top w:val="nil"/>
              <w:left w:val="nil"/>
              <w:bottom w:val="single" w:sz="8" w:space="0" w:color="auto"/>
              <w:right w:val="single" w:sz="8" w:space="0" w:color="auto"/>
            </w:tcBorders>
            <w:shd w:val="clear" w:color="auto" w:fill="FFFFFF"/>
            <w:vAlign w:val="center"/>
            <w:hideMark/>
          </w:tcPr>
          <w:p w14:paraId="24B51B11"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Fall in love</w:t>
            </w:r>
          </w:p>
        </w:tc>
        <w:tc>
          <w:tcPr>
            <w:tcW w:w="3828" w:type="dxa"/>
            <w:tcBorders>
              <w:top w:val="nil"/>
              <w:left w:val="nil"/>
              <w:bottom w:val="single" w:sz="8" w:space="0" w:color="auto"/>
              <w:right w:val="single" w:sz="8" w:space="0" w:color="auto"/>
            </w:tcBorders>
            <w:shd w:val="clear" w:color="auto" w:fill="FFFFFF"/>
            <w:vAlign w:val="center"/>
            <w:hideMark/>
          </w:tcPr>
          <w:p w14:paraId="52DC1FBC"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to start to be in love with them.</w:t>
            </w:r>
          </w:p>
        </w:tc>
        <w:tc>
          <w:tcPr>
            <w:tcW w:w="2404" w:type="dxa"/>
            <w:tcBorders>
              <w:top w:val="nil"/>
              <w:left w:val="nil"/>
              <w:bottom w:val="single" w:sz="8" w:space="0" w:color="auto"/>
              <w:right w:val="single" w:sz="8" w:space="0" w:color="auto"/>
            </w:tcBorders>
            <w:shd w:val="clear" w:color="auto" w:fill="FFFFFF"/>
            <w:vAlign w:val="center"/>
            <w:hideMark/>
          </w:tcPr>
          <w:p w14:paraId="61BA50DA"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-Yêu ai đó</w:t>
            </w:r>
          </w:p>
        </w:tc>
      </w:tr>
      <w:tr w:rsidR="00C54368" w:rsidRPr="00C54368" w14:paraId="7AF8EC92" w14:textId="77777777" w:rsidTr="00C54368">
        <w:trPr>
          <w:trHeight w:val="305"/>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37886B18" w14:textId="77777777" w:rsidR="00C54368" w:rsidRPr="00C54368" w:rsidRDefault="00C54368" w:rsidP="00C54368">
            <w:pPr>
              <w:jc w:val="left"/>
              <w:rPr>
                <w:rFonts w:eastAsia="Times New Roman"/>
                <w:b/>
                <w:bCs/>
                <w:color w:val="D60000"/>
              </w:rPr>
            </w:pPr>
          </w:p>
        </w:tc>
        <w:tc>
          <w:tcPr>
            <w:tcW w:w="2409" w:type="dxa"/>
            <w:tcBorders>
              <w:top w:val="nil"/>
              <w:left w:val="nil"/>
              <w:bottom w:val="single" w:sz="8" w:space="0" w:color="auto"/>
              <w:right w:val="single" w:sz="8" w:space="0" w:color="auto"/>
            </w:tcBorders>
            <w:shd w:val="clear" w:color="auto" w:fill="FFFFFF"/>
            <w:vAlign w:val="center"/>
            <w:hideMark/>
          </w:tcPr>
          <w:p w14:paraId="0781462C"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Fall into place</w:t>
            </w:r>
          </w:p>
        </w:tc>
        <w:tc>
          <w:tcPr>
            <w:tcW w:w="3828" w:type="dxa"/>
            <w:tcBorders>
              <w:top w:val="nil"/>
              <w:left w:val="nil"/>
              <w:bottom w:val="single" w:sz="8" w:space="0" w:color="auto"/>
              <w:right w:val="single" w:sz="8" w:space="0" w:color="auto"/>
            </w:tcBorders>
            <w:shd w:val="clear" w:color="auto" w:fill="FFFFFF"/>
            <w:vAlign w:val="center"/>
            <w:hideMark/>
          </w:tcPr>
          <w:p w14:paraId="056DC048"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When events or details that you did not understand before fall into place, they become easy to understand</w:t>
            </w:r>
          </w:p>
        </w:tc>
        <w:tc>
          <w:tcPr>
            <w:tcW w:w="2404" w:type="dxa"/>
            <w:tcBorders>
              <w:top w:val="nil"/>
              <w:left w:val="nil"/>
              <w:bottom w:val="single" w:sz="8" w:space="0" w:color="auto"/>
              <w:right w:val="single" w:sz="8" w:space="0" w:color="auto"/>
            </w:tcBorders>
            <w:shd w:val="clear" w:color="auto" w:fill="FFFFFF"/>
            <w:vAlign w:val="center"/>
            <w:hideMark/>
          </w:tcPr>
          <w:p w14:paraId="5E7649C5"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-Hiểu vấn đề mà trước đây không hiểu</w:t>
            </w:r>
          </w:p>
        </w:tc>
      </w:tr>
      <w:tr w:rsidR="00C54368" w:rsidRPr="00C54368" w14:paraId="7B0A964A" w14:textId="77777777" w:rsidTr="00C54368">
        <w:trPr>
          <w:trHeight w:val="305"/>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3A988D5B" w14:textId="77777777" w:rsidR="00C54368" w:rsidRPr="00C54368" w:rsidRDefault="00C54368" w:rsidP="00C54368">
            <w:pPr>
              <w:jc w:val="left"/>
              <w:rPr>
                <w:rFonts w:eastAsia="Times New Roman"/>
                <w:b/>
                <w:bCs/>
                <w:color w:val="D60000"/>
              </w:rPr>
            </w:pPr>
          </w:p>
        </w:tc>
        <w:tc>
          <w:tcPr>
            <w:tcW w:w="2409" w:type="dxa"/>
            <w:tcBorders>
              <w:top w:val="nil"/>
              <w:left w:val="nil"/>
              <w:bottom w:val="single" w:sz="8" w:space="0" w:color="auto"/>
              <w:right w:val="single" w:sz="8" w:space="0" w:color="auto"/>
            </w:tcBorders>
            <w:shd w:val="clear" w:color="auto" w:fill="FFFFFF"/>
            <w:vAlign w:val="center"/>
            <w:hideMark/>
          </w:tcPr>
          <w:p w14:paraId="0973C0B1"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Fall short</w:t>
            </w:r>
          </w:p>
        </w:tc>
        <w:tc>
          <w:tcPr>
            <w:tcW w:w="3828" w:type="dxa"/>
            <w:tcBorders>
              <w:top w:val="nil"/>
              <w:left w:val="nil"/>
              <w:bottom w:val="single" w:sz="8" w:space="0" w:color="auto"/>
              <w:right w:val="single" w:sz="8" w:space="0" w:color="auto"/>
            </w:tcBorders>
            <w:shd w:val="clear" w:color="auto" w:fill="FFFFFF"/>
            <w:vAlign w:val="center"/>
            <w:hideMark/>
          </w:tcPr>
          <w:p w14:paraId="38B3F79B"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to fail to reach an amount or standard that was expected or hoped for, causing disappointment</w:t>
            </w:r>
          </w:p>
        </w:tc>
        <w:tc>
          <w:tcPr>
            <w:tcW w:w="2404" w:type="dxa"/>
            <w:tcBorders>
              <w:top w:val="nil"/>
              <w:left w:val="nil"/>
              <w:bottom w:val="single" w:sz="8" w:space="0" w:color="auto"/>
              <w:right w:val="single" w:sz="8" w:space="0" w:color="auto"/>
            </w:tcBorders>
            <w:shd w:val="clear" w:color="auto" w:fill="FFFFFF"/>
            <w:vAlign w:val="center"/>
            <w:hideMark/>
          </w:tcPr>
          <w:p w14:paraId="6B2EBCB7"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Không đạt được mục tiêu đề ra (gây ra sự thất vọng)</w:t>
            </w:r>
          </w:p>
        </w:tc>
      </w:tr>
      <w:tr w:rsidR="00C54368" w:rsidRPr="00C54368" w14:paraId="4FCDCD2A" w14:textId="77777777" w:rsidTr="00C54368">
        <w:trPr>
          <w:trHeight w:val="305"/>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60347E9B" w14:textId="77777777" w:rsidR="00C54368" w:rsidRPr="00C54368" w:rsidRDefault="00C54368" w:rsidP="00C54368">
            <w:pPr>
              <w:jc w:val="left"/>
              <w:rPr>
                <w:rFonts w:eastAsia="Times New Roman"/>
                <w:b/>
                <w:bCs/>
                <w:color w:val="D60000"/>
              </w:rPr>
            </w:pPr>
          </w:p>
        </w:tc>
        <w:tc>
          <w:tcPr>
            <w:tcW w:w="2409" w:type="dxa"/>
            <w:tcBorders>
              <w:top w:val="nil"/>
              <w:left w:val="nil"/>
              <w:bottom w:val="single" w:sz="8" w:space="0" w:color="auto"/>
              <w:right w:val="single" w:sz="8" w:space="0" w:color="auto"/>
            </w:tcBorders>
            <w:shd w:val="clear" w:color="auto" w:fill="FFFFFF"/>
            <w:vAlign w:val="center"/>
            <w:hideMark/>
          </w:tcPr>
          <w:p w14:paraId="58E9E589"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Fall to pieces</w:t>
            </w:r>
          </w:p>
        </w:tc>
        <w:tc>
          <w:tcPr>
            <w:tcW w:w="3828" w:type="dxa"/>
            <w:tcBorders>
              <w:top w:val="nil"/>
              <w:left w:val="nil"/>
              <w:bottom w:val="single" w:sz="8" w:space="0" w:color="auto"/>
              <w:right w:val="single" w:sz="8" w:space="0" w:color="auto"/>
            </w:tcBorders>
            <w:shd w:val="clear" w:color="auto" w:fill="FFFFFF"/>
            <w:vAlign w:val="center"/>
            <w:hideMark/>
          </w:tcPr>
          <w:p w14:paraId="2017A1D2"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If someone falls or goes to pieces, that person becomes unable to think clearly and control their emotions because of something unpleasant or difficult that they have experienced - to break apart into smaller parts</w:t>
            </w:r>
          </w:p>
        </w:tc>
        <w:tc>
          <w:tcPr>
            <w:tcW w:w="2404" w:type="dxa"/>
            <w:tcBorders>
              <w:top w:val="nil"/>
              <w:left w:val="nil"/>
              <w:bottom w:val="single" w:sz="8" w:space="0" w:color="auto"/>
              <w:right w:val="single" w:sz="8" w:space="0" w:color="auto"/>
            </w:tcBorders>
            <w:shd w:val="clear" w:color="auto" w:fill="FFFFFF"/>
            <w:vAlign w:val="center"/>
            <w:hideMark/>
          </w:tcPr>
          <w:p w14:paraId="45A7C217"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Không thể kiểm soát cảm xúc vì những điều đã trải qua trước đó - Hư hỏng, không thể sử dụng</w:t>
            </w:r>
          </w:p>
        </w:tc>
      </w:tr>
      <w:tr w:rsidR="00C54368" w:rsidRPr="00C54368" w14:paraId="118B7799" w14:textId="77777777" w:rsidTr="00C54368">
        <w:trPr>
          <w:trHeight w:val="305"/>
        </w:trPr>
        <w:tc>
          <w:tcPr>
            <w:tcW w:w="1555" w:type="dxa"/>
            <w:vMerge w:val="restart"/>
            <w:tcBorders>
              <w:top w:val="nil"/>
              <w:left w:val="single" w:sz="8" w:space="0" w:color="auto"/>
              <w:bottom w:val="single" w:sz="8" w:space="0" w:color="auto"/>
              <w:right w:val="single" w:sz="8" w:space="0" w:color="auto"/>
            </w:tcBorders>
            <w:shd w:val="clear" w:color="auto" w:fill="FFFFFF"/>
            <w:vAlign w:val="center"/>
            <w:hideMark/>
          </w:tcPr>
          <w:p w14:paraId="254491D0"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Fly</w:t>
            </w:r>
          </w:p>
        </w:tc>
        <w:tc>
          <w:tcPr>
            <w:tcW w:w="2409" w:type="dxa"/>
            <w:tcBorders>
              <w:top w:val="nil"/>
              <w:left w:val="nil"/>
              <w:bottom w:val="single" w:sz="8" w:space="0" w:color="auto"/>
              <w:right w:val="single" w:sz="8" w:space="0" w:color="auto"/>
            </w:tcBorders>
            <w:shd w:val="clear" w:color="auto" w:fill="FFFFFF"/>
            <w:vAlign w:val="center"/>
            <w:hideMark/>
          </w:tcPr>
          <w:p w14:paraId="529A8BF6"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Fly a flag/ kite</w:t>
            </w:r>
          </w:p>
        </w:tc>
        <w:tc>
          <w:tcPr>
            <w:tcW w:w="3828" w:type="dxa"/>
            <w:tcBorders>
              <w:top w:val="nil"/>
              <w:left w:val="nil"/>
              <w:bottom w:val="single" w:sz="8" w:space="0" w:color="auto"/>
              <w:right w:val="single" w:sz="8" w:space="0" w:color="auto"/>
            </w:tcBorders>
            <w:shd w:val="clear" w:color="auto" w:fill="FFFFFF"/>
            <w:vAlign w:val="center"/>
            <w:hideMark/>
          </w:tcPr>
          <w:p w14:paraId="0DF84D70"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to tell people about an idea, plan etc in order to get their opinion</w:t>
            </w:r>
          </w:p>
        </w:tc>
        <w:tc>
          <w:tcPr>
            <w:tcW w:w="2404" w:type="dxa"/>
            <w:tcBorders>
              <w:top w:val="nil"/>
              <w:left w:val="nil"/>
              <w:bottom w:val="single" w:sz="8" w:space="0" w:color="auto"/>
              <w:right w:val="single" w:sz="8" w:space="0" w:color="auto"/>
            </w:tcBorders>
            <w:shd w:val="clear" w:color="auto" w:fill="FFFFFF"/>
            <w:vAlign w:val="center"/>
            <w:hideMark/>
          </w:tcPr>
          <w:p w14:paraId="09BF78D7" w14:textId="77777777" w:rsidR="00C54368" w:rsidRPr="00C54368" w:rsidRDefault="00C54368" w:rsidP="00C54368">
            <w:pPr>
              <w:rPr>
                <w:rFonts w:eastAsia="Times New Roman" w:cs="Times New Roman"/>
                <w:color w:val="E67E00"/>
                <w:sz w:val="24"/>
                <w:szCs w:val="24"/>
                <w:lang w:val="en-US"/>
              </w:rPr>
            </w:pPr>
            <w:r w:rsidRPr="00C54368">
              <w:rPr>
                <w:rFonts w:eastAsia="Times New Roman" w:cs="Times New Roman"/>
                <w:color w:val="E67E00"/>
                <w:sz w:val="24"/>
                <w:szCs w:val="24"/>
                <w:shd w:val="clear" w:color="auto" w:fill="FFFFFF"/>
                <w:lang w:val="en-US"/>
              </w:rPr>
              <w:t>Nêu ý tưởng trước đám đông để thu thập ý kiến</w:t>
            </w:r>
          </w:p>
        </w:tc>
      </w:tr>
      <w:tr w:rsidR="00C54368" w:rsidRPr="00C54368" w14:paraId="148260EB" w14:textId="77777777" w:rsidTr="00C54368">
        <w:trPr>
          <w:trHeight w:val="305"/>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2E77D17F" w14:textId="77777777" w:rsidR="00C54368" w:rsidRPr="00C54368" w:rsidRDefault="00C54368" w:rsidP="00C54368">
            <w:pPr>
              <w:jc w:val="left"/>
              <w:rPr>
                <w:rFonts w:eastAsia="Times New Roman"/>
                <w:b/>
                <w:bCs/>
                <w:color w:val="D60000"/>
              </w:rPr>
            </w:pPr>
          </w:p>
        </w:tc>
        <w:tc>
          <w:tcPr>
            <w:tcW w:w="2409" w:type="dxa"/>
            <w:tcBorders>
              <w:top w:val="nil"/>
              <w:left w:val="nil"/>
              <w:bottom w:val="single" w:sz="8" w:space="0" w:color="auto"/>
              <w:right w:val="single" w:sz="8" w:space="0" w:color="auto"/>
            </w:tcBorders>
            <w:shd w:val="clear" w:color="auto" w:fill="FFFFFF"/>
            <w:vAlign w:val="center"/>
            <w:hideMark/>
          </w:tcPr>
          <w:p w14:paraId="45ACAF5B"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Fly by</w:t>
            </w:r>
          </w:p>
        </w:tc>
        <w:tc>
          <w:tcPr>
            <w:tcW w:w="3828" w:type="dxa"/>
            <w:tcBorders>
              <w:top w:val="nil"/>
              <w:left w:val="nil"/>
              <w:bottom w:val="single" w:sz="8" w:space="0" w:color="auto"/>
              <w:right w:val="single" w:sz="8" w:space="0" w:color="auto"/>
            </w:tcBorders>
            <w:shd w:val="clear" w:color="auto" w:fill="FFFFFF"/>
            <w:vAlign w:val="center"/>
            <w:hideMark/>
          </w:tcPr>
          <w:p w14:paraId="0CD01512"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if time flies, it seems to pass very quickly.</w:t>
            </w:r>
          </w:p>
        </w:tc>
        <w:tc>
          <w:tcPr>
            <w:tcW w:w="2404" w:type="dxa"/>
            <w:tcBorders>
              <w:top w:val="nil"/>
              <w:left w:val="nil"/>
              <w:bottom w:val="single" w:sz="8" w:space="0" w:color="auto"/>
              <w:right w:val="single" w:sz="8" w:space="0" w:color="auto"/>
            </w:tcBorders>
            <w:shd w:val="clear" w:color="auto" w:fill="FFFFFF"/>
            <w:vAlign w:val="center"/>
            <w:hideMark/>
          </w:tcPr>
          <w:p w14:paraId="25C5134E"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Thời gian trôi qua nhanh</w:t>
            </w:r>
          </w:p>
        </w:tc>
      </w:tr>
      <w:tr w:rsidR="00C54368" w:rsidRPr="00C54368" w14:paraId="202310F8" w14:textId="77777777" w:rsidTr="00C54368">
        <w:trPr>
          <w:trHeight w:val="305"/>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68CCD915" w14:textId="77777777" w:rsidR="00C54368" w:rsidRPr="00C54368" w:rsidRDefault="00C54368" w:rsidP="00C54368">
            <w:pPr>
              <w:jc w:val="left"/>
              <w:rPr>
                <w:rFonts w:eastAsia="Times New Roman"/>
                <w:b/>
                <w:bCs/>
                <w:color w:val="D60000"/>
              </w:rPr>
            </w:pPr>
          </w:p>
        </w:tc>
        <w:tc>
          <w:tcPr>
            <w:tcW w:w="2409" w:type="dxa"/>
            <w:tcBorders>
              <w:top w:val="nil"/>
              <w:left w:val="nil"/>
              <w:bottom w:val="single" w:sz="8" w:space="0" w:color="auto"/>
              <w:right w:val="single" w:sz="8" w:space="0" w:color="auto"/>
            </w:tcBorders>
            <w:shd w:val="clear" w:color="auto" w:fill="FFFFFF"/>
            <w:vAlign w:val="center"/>
            <w:hideMark/>
          </w:tcPr>
          <w:p w14:paraId="15B0DFEF"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Fly open</w:t>
            </w:r>
          </w:p>
        </w:tc>
        <w:tc>
          <w:tcPr>
            <w:tcW w:w="3828" w:type="dxa"/>
            <w:tcBorders>
              <w:top w:val="nil"/>
              <w:left w:val="nil"/>
              <w:bottom w:val="single" w:sz="8" w:space="0" w:color="auto"/>
              <w:right w:val="single" w:sz="8" w:space="0" w:color="auto"/>
            </w:tcBorders>
            <w:shd w:val="clear" w:color="auto" w:fill="FFFFFF"/>
            <w:vAlign w:val="center"/>
            <w:hideMark/>
          </w:tcPr>
          <w:p w14:paraId="3D8B9D7B"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come open suddenly</w:t>
            </w:r>
          </w:p>
        </w:tc>
        <w:tc>
          <w:tcPr>
            <w:tcW w:w="2404" w:type="dxa"/>
            <w:tcBorders>
              <w:top w:val="nil"/>
              <w:left w:val="nil"/>
              <w:bottom w:val="single" w:sz="8" w:space="0" w:color="auto"/>
              <w:right w:val="single" w:sz="8" w:space="0" w:color="auto"/>
            </w:tcBorders>
            <w:shd w:val="clear" w:color="auto" w:fill="FFFFFF"/>
            <w:vAlign w:val="center"/>
            <w:hideMark/>
          </w:tcPr>
          <w:p w14:paraId="3025405E"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Đến/ diễn ra 1 cách đột ngột</w:t>
            </w:r>
          </w:p>
        </w:tc>
      </w:tr>
      <w:tr w:rsidR="00C54368" w:rsidRPr="00C54368" w14:paraId="290C44B9" w14:textId="77777777" w:rsidTr="00C54368">
        <w:trPr>
          <w:trHeight w:val="305"/>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7C4EC41F" w14:textId="77777777" w:rsidR="00C54368" w:rsidRPr="00C54368" w:rsidRDefault="00C54368" w:rsidP="00C54368">
            <w:pPr>
              <w:jc w:val="left"/>
              <w:rPr>
                <w:rFonts w:eastAsia="Times New Roman"/>
                <w:b/>
                <w:bCs/>
                <w:color w:val="D60000"/>
              </w:rPr>
            </w:pPr>
          </w:p>
        </w:tc>
        <w:tc>
          <w:tcPr>
            <w:tcW w:w="2409" w:type="dxa"/>
            <w:tcBorders>
              <w:top w:val="nil"/>
              <w:left w:val="nil"/>
              <w:bottom w:val="single" w:sz="8" w:space="0" w:color="auto"/>
              <w:right w:val="single" w:sz="8" w:space="0" w:color="auto"/>
            </w:tcBorders>
            <w:shd w:val="clear" w:color="auto" w:fill="FFFFFF"/>
            <w:vAlign w:val="center"/>
            <w:hideMark/>
          </w:tcPr>
          <w:p w14:paraId="74C6C4C8"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Fly at</w:t>
            </w:r>
          </w:p>
        </w:tc>
        <w:tc>
          <w:tcPr>
            <w:tcW w:w="3828" w:type="dxa"/>
            <w:tcBorders>
              <w:top w:val="nil"/>
              <w:left w:val="nil"/>
              <w:bottom w:val="single" w:sz="8" w:space="0" w:color="auto"/>
              <w:right w:val="single" w:sz="8" w:space="0" w:color="auto"/>
            </w:tcBorders>
            <w:shd w:val="clear" w:color="auto" w:fill="FFFFFF"/>
            <w:vAlign w:val="center"/>
            <w:hideMark/>
          </w:tcPr>
          <w:p w14:paraId="08781FAD"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to attack somebody suddenly</w:t>
            </w:r>
          </w:p>
        </w:tc>
        <w:tc>
          <w:tcPr>
            <w:tcW w:w="2404" w:type="dxa"/>
            <w:tcBorders>
              <w:top w:val="nil"/>
              <w:left w:val="nil"/>
              <w:bottom w:val="single" w:sz="8" w:space="0" w:color="auto"/>
              <w:right w:val="single" w:sz="8" w:space="0" w:color="auto"/>
            </w:tcBorders>
            <w:shd w:val="clear" w:color="auto" w:fill="FFFFFF"/>
            <w:vAlign w:val="center"/>
            <w:hideMark/>
          </w:tcPr>
          <w:p w14:paraId="0363DC6F"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Đột ngột tấn công người khác</w:t>
            </w:r>
          </w:p>
        </w:tc>
      </w:tr>
      <w:tr w:rsidR="00C54368" w:rsidRPr="00C54368" w14:paraId="2BF1B425" w14:textId="77777777" w:rsidTr="00C54368">
        <w:trPr>
          <w:trHeight w:val="305"/>
        </w:trPr>
        <w:tc>
          <w:tcPr>
            <w:tcW w:w="1555" w:type="dxa"/>
            <w:vMerge w:val="restart"/>
            <w:tcBorders>
              <w:top w:val="nil"/>
              <w:left w:val="single" w:sz="8" w:space="0" w:color="auto"/>
              <w:bottom w:val="single" w:sz="8" w:space="0" w:color="auto"/>
              <w:right w:val="single" w:sz="8" w:space="0" w:color="auto"/>
            </w:tcBorders>
            <w:shd w:val="clear" w:color="auto" w:fill="FFFFFF"/>
            <w:vAlign w:val="center"/>
            <w:hideMark/>
          </w:tcPr>
          <w:p w14:paraId="56B5421A"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lastRenderedPageBreak/>
              <w:t>Follow</w:t>
            </w:r>
          </w:p>
        </w:tc>
        <w:tc>
          <w:tcPr>
            <w:tcW w:w="2409" w:type="dxa"/>
            <w:tcBorders>
              <w:top w:val="nil"/>
              <w:left w:val="nil"/>
              <w:bottom w:val="single" w:sz="8" w:space="0" w:color="auto"/>
              <w:right w:val="single" w:sz="8" w:space="0" w:color="auto"/>
            </w:tcBorders>
            <w:shd w:val="clear" w:color="auto" w:fill="FFFFFF"/>
            <w:vAlign w:val="center"/>
            <w:hideMark/>
          </w:tcPr>
          <w:p w14:paraId="02B5B192"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Follow sb’s argument/ etc</w:t>
            </w:r>
          </w:p>
        </w:tc>
        <w:tc>
          <w:tcPr>
            <w:tcW w:w="3828" w:type="dxa"/>
            <w:tcBorders>
              <w:top w:val="nil"/>
              <w:left w:val="nil"/>
              <w:bottom w:val="single" w:sz="8" w:space="0" w:color="auto"/>
              <w:right w:val="single" w:sz="8" w:space="0" w:color="auto"/>
            </w:tcBorders>
            <w:shd w:val="clear" w:color="auto" w:fill="FFFFFF"/>
            <w:vAlign w:val="center"/>
            <w:hideMark/>
          </w:tcPr>
          <w:p w14:paraId="0F69E484"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to understand something as it is being said or done.</w:t>
            </w:r>
          </w:p>
        </w:tc>
        <w:tc>
          <w:tcPr>
            <w:tcW w:w="2404" w:type="dxa"/>
            <w:tcBorders>
              <w:top w:val="nil"/>
              <w:left w:val="nil"/>
              <w:bottom w:val="single" w:sz="8" w:space="0" w:color="auto"/>
              <w:right w:val="single" w:sz="8" w:space="0" w:color="auto"/>
            </w:tcBorders>
            <w:shd w:val="clear" w:color="auto" w:fill="FFFFFF"/>
            <w:vAlign w:val="center"/>
            <w:hideMark/>
          </w:tcPr>
          <w:p w14:paraId="6C705174" w14:textId="77777777" w:rsidR="00C54368" w:rsidRPr="00C54368" w:rsidRDefault="00C54368" w:rsidP="00C54368">
            <w:pPr>
              <w:rPr>
                <w:rFonts w:eastAsia="Times New Roman" w:cs="Times New Roman"/>
                <w:color w:val="E67E00"/>
                <w:sz w:val="24"/>
                <w:szCs w:val="24"/>
                <w:lang w:val="en-US"/>
              </w:rPr>
            </w:pPr>
            <w:r w:rsidRPr="00C54368">
              <w:rPr>
                <w:rFonts w:eastAsia="Times New Roman" w:cs="Times New Roman"/>
                <w:color w:val="E67E00"/>
                <w:sz w:val="24"/>
                <w:szCs w:val="24"/>
                <w:shd w:val="clear" w:color="auto" w:fill="FFFFFF"/>
                <w:lang w:val="en-US"/>
              </w:rPr>
              <w:t>Hiểu vấn đề giống như trước đó đã nói/ làm</w:t>
            </w:r>
          </w:p>
        </w:tc>
      </w:tr>
      <w:tr w:rsidR="00C54368" w:rsidRPr="00C54368" w14:paraId="19D97E5F" w14:textId="77777777" w:rsidTr="00C54368">
        <w:trPr>
          <w:trHeight w:val="305"/>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7298C395" w14:textId="77777777" w:rsidR="00C54368" w:rsidRPr="00C54368" w:rsidRDefault="00C54368" w:rsidP="00C54368">
            <w:pPr>
              <w:jc w:val="left"/>
              <w:rPr>
                <w:rFonts w:eastAsia="Times New Roman"/>
                <w:b/>
                <w:bCs/>
                <w:color w:val="D60000"/>
              </w:rPr>
            </w:pPr>
          </w:p>
        </w:tc>
        <w:tc>
          <w:tcPr>
            <w:tcW w:w="2409" w:type="dxa"/>
            <w:tcBorders>
              <w:top w:val="nil"/>
              <w:left w:val="nil"/>
              <w:bottom w:val="single" w:sz="8" w:space="0" w:color="auto"/>
              <w:right w:val="single" w:sz="8" w:space="0" w:color="auto"/>
            </w:tcBorders>
            <w:shd w:val="clear" w:color="auto" w:fill="FFFFFF"/>
            <w:vAlign w:val="center"/>
            <w:hideMark/>
          </w:tcPr>
          <w:p w14:paraId="69942AA8"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Follow suit</w:t>
            </w:r>
          </w:p>
        </w:tc>
        <w:tc>
          <w:tcPr>
            <w:tcW w:w="3828" w:type="dxa"/>
            <w:tcBorders>
              <w:top w:val="nil"/>
              <w:left w:val="nil"/>
              <w:bottom w:val="single" w:sz="8" w:space="0" w:color="auto"/>
              <w:right w:val="single" w:sz="8" w:space="0" w:color="auto"/>
            </w:tcBorders>
            <w:shd w:val="clear" w:color="auto" w:fill="FFFFFF"/>
            <w:vAlign w:val="center"/>
            <w:hideMark/>
          </w:tcPr>
          <w:p w14:paraId="74354EDD"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to do the same thing that someone else has done</w:t>
            </w:r>
          </w:p>
        </w:tc>
        <w:tc>
          <w:tcPr>
            <w:tcW w:w="2404" w:type="dxa"/>
            <w:tcBorders>
              <w:top w:val="nil"/>
              <w:left w:val="nil"/>
              <w:bottom w:val="single" w:sz="8" w:space="0" w:color="auto"/>
              <w:right w:val="single" w:sz="8" w:space="0" w:color="auto"/>
            </w:tcBorders>
            <w:shd w:val="clear" w:color="auto" w:fill="FFFFFF"/>
            <w:vAlign w:val="center"/>
            <w:hideMark/>
          </w:tcPr>
          <w:p w14:paraId="3C1F5A57"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Làm tương tự như ai đó đã làm</w:t>
            </w:r>
          </w:p>
        </w:tc>
      </w:tr>
      <w:tr w:rsidR="00C54368" w:rsidRPr="00C54368" w14:paraId="7FFE885B" w14:textId="77777777" w:rsidTr="00C54368">
        <w:trPr>
          <w:trHeight w:val="305"/>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47D1AFEB" w14:textId="77777777" w:rsidR="00C54368" w:rsidRPr="00C54368" w:rsidRDefault="00C54368" w:rsidP="00C54368">
            <w:pPr>
              <w:jc w:val="left"/>
              <w:rPr>
                <w:rFonts w:eastAsia="Times New Roman"/>
                <w:b/>
                <w:bCs/>
                <w:color w:val="D60000"/>
              </w:rPr>
            </w:pPr>
          </w:p>
        </w:tc>
        <w:tc>
          <w:tcPr>
            <w:tcW w:w="2409" w:type="dxa"/>
            <w:tcBorders>
              <w:top w:val="nil"/>
              <w:left w:val="nil"/>
              <w:bottom w:val="single" w:sz="8" w:space="0" w:color="auto"/>
              <w:right w:val="single" w:sz="8" w:space="0" w:color="auto"/>
            </w:tcBorders>
            <w:shd w:val="clear" w:color="auto" w:fill="FFFFFF"/>
            <w:vAlign w:val="center"/>
            <w:hideMark/>
          </w:tcPr>
          <w:p w14:paraId="5256A70E"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Follow sb’s lead</w:t>
            </w:r>
          </w:p>
        </w:tc>
        <w:tc>
          <w:tcPr>
            <w:tcW w:w="3828" w:type="dxa"/>
            <w:tcBorders>
              <w:top w:val="nil"/>
              <w:left w:val="nil"/>
              <w:bottom w:val="single" w:sz="8" w:space="0" w:color="auto"/>
              <w:right w:val="single" w:sz="8" w:space="0" w:color="auto"/>
            </w:tcBorders>
            <w:shd w:val="clear" w:color="auto" w:fill="FFFFFF"/>
            <w:vAlign w:val="center"/>
            <w:hideMark/>
          </w:tcPr>
          <w:p w14:paraId="6153B85F"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to do the same thing that someone else has done</w:t>
            </w:r>
          </w:p>
        </w:tc>
        <w:tc>
          <w:tcPr>
            <w:tcW w:w="2404" w:type="dxa"/>
            <w:tcBorders>
              <w:top w:val="nil"/>
              <w:left w:val="nil"/>
              <w:bottom w:val="single" w:sz="8" w:space="0" w:color="auto"/>
              <w:right w:val="single" w:sz="8" w:space="0" w:color="auto"/>
            </w:tcBorders>
            <w:shd w:val="clear" w:color="auto" w:fill="FFFFFF"/>
            <w:vAlign w:val="center"/>
            <w:hideMark/>
          </w:tcPr>
          <w:p w14:paraId="63D5111E"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Làm theo cách người trước đó đã làm</w:t>
            </w:r>
          </w:p>
        </w:tc>
      </w:tr>
      <w:tr w:rsidR="00C54368" w:rsidRPr="00C54368" w14:paraId="12F206E9" w14:textId="77777777" w:rsidTr="00C54368">
        <w:trPr>
          <w:trHeight w:val="305"/>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62C210CE" w14:textId="77777777" w:rsidR="00C54368" w:rsidRPr="00C54368" w:rsidRDefault="00C54368" w:rsidP="00C54368">
            <w:pPr>
              <w:jc w:val="left"/>
              <w:rPr>
                <w:rFonts w:eastAsia="Times New Roman"/>
                <w:b/>
                <w:bCs/>
                <w:color w:val="D60000"/>
              </w:rPr>
            </w:pPr>
          </w:p>
        </w:tc>
        <w:tc>
          <w:tcPr>
            <w:tcW w:w="2409" w:type="dxa"/>
            <w:tcBorders>
              <w:top w:val="nil"/>
              <w:left w:val="nil"/>
              <w:bottom w:val="single" w:sz="8" w:space="0" w:color="auto"/>
              <w:right w:val="single" w:sz="8" w:space="0" w:color="auto"/>
            </w:tcBorders>
            <w:shd w:val="clear" w:color="auto" w:fill="FFFFFF"/>
            <w:vAlign w:val="center"/>
            <w:hideMark/>
          </w:tcPr>
          <w:p w14:paraId="4A0B9184"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Follow sb’s advice</w:t>
            </w:r>
          </w:p>
        </w:tc>
        <w:tc>
          <w:tcPr>
            <w:tcW w:w="3828" w:type="dxa"/>
            <w:tcBorders>
              <w:top w:val="nil"/>
              <w:left w:val="nil"/>
              <w:bottom w:val="single" w:sz="8" w:space="0" w:color="auto"/>
              <w:right w:val="single" w:sz="8" w:space="0" w:color="auto"/>
            </w:tcBorders>
            <w:shd w:val="clear" w:color="auto" w:fill="FFFFFF"/>
            <w:vAlign w:val="center"/>
            <w:hideMark/>
          </w:tcPr>
          <w:p w14:paraId="38DA5743"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to act or do something in the way that it indicates, advice</w:t>
            </w:r>
          </w:p>
        </w:tc>
        <w:tc>
          <w:tcPr>
            <w:tcW w:w="2404" w:type="dxa"/>
            <w:tcBorders>
              <w:top w:val="nil"/>
              <w:left w:val="nil"/>
              <w:bottom w:val="single" w:sz="8" w:space="0" w:color="auto"/>
              <w:right w:val="single" w:sz="8" w:space="0" w:color="auto"/>
            </w:tcBorders>
            <w:shd w:val="clear" w:color="auto" w:fill="FFFFFF"/>
            <w:vAlign w:val="center"/>
            <w:hideMark/>
          </w:tcPr>
          <w:p w14:paraId="2B5264CE"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Làm theo lời ai đó</w:t>
            </w:r>
          </w:p>
        </w:tc>
      </w:tr>
      <w:tr w:rsidR="00C54368" w:rsidRPr="00C54368" w14:paraId="6C949D5E" w14:textId="77777777" w:rsidTr="00C54368">
        <w:trPr>
          <w:trHeight w:val="305"/>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69FFC47A" w14:textId="77777777" w:rsidR="00C54368" w:rsidRPr="00C54368" w:rsidRDefault="00C54368" w:rsidP="00C54368">
            <w:pPr>
              <w:jc w:val="left"/>
              <w:rPr>
                <w:rFonts w:eastAsia="Times New Roman"/>
                <w:b/>
                <w:bCs/>
                <w:color w:val="D60000"/>
              </w:rPr>
            </w:pPr>
          </w:p>
        </w:tc>
        <w:tc>
          <w:tcPr>
            <w:tcW w:w="2409" w:type="dxa"/>
            <w:tcBorders>
              <w:top w:val="nil"/>
              <w:left w:val="nil"/>
              <w:bottom w:val="single" w:sz="8" w:space="0" w:color="auto"/>
              <w:right w:val="single" w:sz="8" w:space="0" w:color="auto"/>
            </w:tcBorders>
            <w:shd w:val="clear" w:color="auto" w:fill="FFFFFF"/>
            <w:vAlign w:val="center"/>
            <w:hideMark/>
          </w:tcPr>
          <w:p w14:paraId="14216021"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As follows</w:t>
            </w:r>
          </w:p>
        </w:tc>
        <w:tc>
          <w:tcPr>
            <w:tcW w:w="3828" w:type="dxa"/>
            <w:tcBorders>
              <w:top w:val="nil"/>
              <w:left w:val="nil"/>
              <w:bottom w:val="single" w:sz="8" w:space="0" w:color="auto"/>
              <w:right w:val="single" w:sz="8" w:space="0" w:color="auto"/>
            </w:tcBorders>
            <w:shd w:val="clear" w:color="auto" w:fill="FFFFFF"/>
            <w:vAlign w:val="center"/>
            <w:hideMark/>
          </w:tcPr>
          <w:p w14:paraId="5F71835D"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used to introduce a list of things that you will mention next</w:t>
            </w:r>
          </w:p>
        </w:tc>
        <w:tc>
          <w:tcPr>
            <w:tcW w:w="2404" w:type="dxa"/>
            <w:tcBorders>
              <w:top w:val="nil"/>
              <w:left w:val="nil"/>
              <w:bottom w:val="single" w:sz="8" w:space="0" w:color="auto"/>
              <w:right w:val="single" w:sz="8" w:space="0" w:color="auto"/>
            </w:tcBorders>
            <w:shd w:val="clear" w:color="auto" w:fill="FFFFFF"/>
            <w:vAlign w:val="center"/>
            <w:hideMark/>
          </w:tcPr>
          <w:p w14:paraId="20C97B87"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Danh sách người/ vật được liệt kê sau đó</w:t>
            </w:r>
          </w:p>
        </w:tc>
      </w:tr>
      <w:tr w:rsidR="00C54368" w:rsidRPr="00C54368" w14:paraId="4B38EF52" w14:textId="77777777" w:rsidTr="00C54368">
        <w:trPr>
          <w:trHeight w:val="305"/>
        </w:trPr>
        <w:tc>
          <w:tcPr>
            <w:tcW w:w="1555" w:type="dxa"/>
            <w:vMerge w:val="restart"/>
            <w:tcBorders>
              <w:top w:val="nil"/>
              <w:left w:val="single" w:sz="8" w:space="0" w:color="auto"/>
              <w:bottom w:val="single" w:sz="8" w:space="0" w:color="auto"/>
              <w:right w:val="single" w:sz="8" w:space="0" w:color="auto"/>
            </w:tcBorders>
            <w:shd w:val="clear" w:color="auto" w:fill="FFFFFF"/>
            <w:vAlign w:val="center"/>
            <w:hideMark/>
          </w:tcPr>
          <w:p w14:paraId="1C660940"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Get</w:t>
            </w:r>
          </w:p>
        </w:tc>
        <w:tc>
          <w:tcPr>
            <w:tcW w:w="2409" w:type="dxa"/>
            <w:tcBorders>
              <w:top w:val="nil"/>
              <w:left w:val="nil"/>
              <w:bottom w:val="single" w:sz="8" w:space="0" w:color="auto"/>
              <w:right w:val="single" w:sz="8" w:space="0" w:color="auto"/>
            </w:tcBorders>
            <w:shd w:val="clear" w:color="auto" w:fill="FFFFFF"/>
            <w:vAlign w:val="center"/>
            <w:hideMark/>
          </w:tcPr>
          <w:p w14:paraId="117D9785"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Get going</w:t>
            </w:r>
          </w:p>
        </w:tc>
        <w:tc>
          <w:tcPr>
            <w:tcW w:w="3828" w:type="dxa"/>
            <w:tcBorders>
              <w:top w:val="nil"/>
              <w:left w:val="nil"/>
              <w:bottom w:val="single" w:sz="8" w:space="0" w:color="auto"/>
              <w:right w:val="single" w:sz="8" w:space="0" w:color="auto"/>
            </w:tcBorders>
            <w:shd w:val="clear" w:color="auto" w:fill="FFFFFF"/>
            <w:vAlign w:val="center"/>
            <w:hideMark/>
          </w:tcPr>
          <w:p w14:paraId="1A2A96CB"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to make a start</w:t>
            </w:r>
          </w:p>
        </w:tc>
        <w:tc>
          <w:tcPr>
            <w:tcW w:w="2404" w:type="dxa"/>
            <w:tcBorders>
              <w:top w:val="nil"/>
              <w:left w:val="nil"/>
              <w:bottom w:val="single" w:sz="8" w:space="0" w:color="auto"/>
              <w:right w:val="single" w:sz="8" w:space="0" w:color="auto"/>
            </w:tcBorders>
            <w:shd w:val="clear" w:color="auto" w:fill="FFFFFF"/>
            <w:vAlign w:val="center"/>
            <w:hideMark/>
          </w:tcPr>
          <w:p w14:paraId="6EE7BC8A" w14:textId="77777777" w:rsidR="00C54368" w:rsidRPr="00C54368" w:rsidRDefault="00C54368" w:rsidP="00C54368">
            <w:pPr>
              <w:rPr>
                <w:rFonts w:eastAsia="Times New Roman" w:cs="Times New Roman"/>
                <w:color w:val="E67E00"/>
                <w:sz w:val="24"/>
                <w:szCs w:val="24"/>
                <w:lang w:val="en-US"/>
              </w:rPr>
            </w:pPr>
            <w:r w:rsidRPr="00C54368">
              <w:rPr>
                <w:rFonts w:eastAsia="Times New Roman" w:cs="Times New Roman"/>
                <w:color w:val="E67E00"/>
                <w:sz w:val="24"/>
                <w:szCs w:val="24"/>
                <w:shd w:val="clear" w:color="auto" w:fill="FFFFFF"/>
                <w:lang w:val="en-US"/>
              </w:rPr>
              <w:t>- Bắt đầu</w:t>
            </w:r>
          </w:p>
        </w:tc>
      </w:tr>
      <w:tr w:rsidR="00C54368" w:rsidRPr="00C54368" w14:paraId="42AE7360" w14:textId="77777777" w:rsidTr="00C54368">
        <w:trPr>
          <w:trHeight w:val="305"/>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6241F9EC" w14:textId="77777777" w:rsidR="00C54368" w:rsidRPr="00C54368" w:rsidRDefault="00C54368" w:rsidP="00C54368">
            <w:pPr>
              <w:jc w:val="left"/>
              <w:rPr>
                <w:rFonts w:eastAsia="Times New Roman"/>
                <w:b/>
                <w:bCs/>
                <w:color w:val="D60000"/>
              </w:rPr>
            </w:pPr>
          </w:p>
        </w:tc>
        <w:tc>
          <w:tcPr>
            <w:tcW w:w="2409" w:type="dxa"/>
            <w:tcBorders>
              <w:top w:val="nil"/>
              <w:left w:val="nil"/>
              <w:bottom w:val="single" w:sz="8" w:space="0" w:color="auto"/>
              <w:right w:val="single" w:sz="8" w:space="0" w:color="auto"/>
            </w:tcBorders>
            <w:shd w:val="clear" w:color="auto" w:fill="FFFFFF"/>
            <w:vAlign w:val="center"/>
            <w:hideMark/>
          </w:tcPr>
          <w:p w14:paraId="181DCA79"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Get somewhere</w:t>
            </w:r>
          </w:p>
        </w:tc>
        <w:tc>
          <w:tcPr>
            <w:tcW w:w="3828" w:type="dxa"/>
            <w:tcBorders>
              <w:top w:val="nil"/>
              <w:left w:val="nil"/>
              <w:bottom w:val="single" w:sz="8" w:space="0" w:color="auto"/>
              <w:right w:val="single" w:sz="8" w:space="0" w:color="auto"/>
            </w:tcBorders>
            <w:shd w:val="clear" w:color="auto" w:fill="FFFFFF"/>
            <w:vAlign w:val="center"/>
            <w:hideMark/>
          </w:tcPr>
          <w:p w14:paraId="49ED4179"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to make progress toward a goal</w:t>
            </w:r>
          </w:p>
        </w:tc>
        <w:tc>
          <w:tcPr>
            <w:tcW w:w="2404" w:type="dxa"/>
            <w:tcBorders>
              <w:top w:val="nil"/>
              <w:left w:val="nil"/>
              <w:bottom w:val="single" w:sz="8" w:space="0" w:color="auto"/>
              <w:right w:val="single" w:sz="8" w:space="0" w:color="auto"/>
            </w:tcBorders>
            <w:shd w:val="clear" w:color="auto" w:fill="FFFFFF"/>
            <w:vAlign w:val="center"/>
            <w:hideMark/>
          </w:tcPr>
          <w:p w14:paraId="2DF59DAB"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Đạt được mục đích sau 1 quá trình</w:t>
            </w:r>
          </w:p>
        </w:tc>
      </w:tr>
      <w:tr w:rsidR="00C54368" w:rsidRPr="00C54368" w14:paraId="67357E35" w14:textId="77777777" w:rsidTr="00C54368">
        <w:trPr>
          <w:trHeight w:val="305"/>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398D03F1" w14:textId="77777777" w:rsidR="00C54368" w:rsidRPr="00C54368" w:rsidRDefault="00C54368" w:rsidP="00C54368">
            <w:pPr>
              <w:jc w:val="left"/>
              <w:rPr>
                <w:rFonts w:eastAsia="Times New Roman"/>
                <w:b/>
                <w:bCs/>
                <w:color w:val="D60000"/>
              </w:rPr>
            </w:pPr>
          </w:p>
        </w:tc>
        <w:tc>
          <w:tcPr>
            <w:tcW w:w="2409" w:type="dxa"/>
            <w:tcBorders>
              <w:top w:val="nil"/>
              <w:left w:val="nil"/>
              <w:bottom w:val="single" w:sz="8" w:space="0" w:color="auto"/>
              <w:right w:val="single" w:sz="8" w:space="0" w:color="auto"/>
            </w:tcBorders>
            <w:shd w:val="clear" w:color="auto" w:fill="FFFFFF"/>
            <w:vAlign w:val="center"/>
            <w:hideMark/>
          </w:tcPr>
          <w:p w14:paraId="71DCF4C3"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Get ill/ angry/ upset/ etc</w:t>
            </w:r>
          </w:p>
        </w:tc>
        <w:tc>
          <w:tcPr>
            <w:tcW w:w="3828" w:type="dxa"/>
            <w:tcBorders>
              <w:top w:val="nil"/>
              <w:left w:val="nil"/>
              <w:bottom w:val="single" w:sz="8" w:space="0" w:color="auto"/>
              <w:right w:val="single" w:sz="8" w:space="0" w:color="auto"/>
            </w:tcBorders>
            <w:shd w:val="clear" w:color="auto" w:fill="FFFFFF"/>
            <w:vAlign w:val="center"/>
            <w:hideMark/>
          </w:tcPr>
          <w:p w14:paraId="44A6D03B"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to become ill/ angry/ upset</w:t>
            </w:r>
          </w:p>
        </w:tc>
        <w:tc>
          <w:tcPr>
            <w:tcW w:w="2404" w:type="dxa"/>
            <w:tcBorders>
              <w:top w:val="nil"/>
              <w:left w:val="nil"/>
              <w:bottom w:val="single" w:sz="8" w:space="0" w:color="auto"/>
              <w:right w:val="single" w:sz="8" w:space="0" w:color="auto"/>
            </w:tcBorders>
            <w:shd w:val="clear" w:color="auto" w:fill="FFFFFF"/>
            <w:vAlign w:val="center"/>
            <w:hideMark/>
          </w:tcPr>
          <w:p w14:paraId="4E8F36C8"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Bị ốm/ tức giận/ buồn</w:t>
            </w:r>
          </w:p>
        </w:tc>
      </w:tr>
      <w:tr w:rsidR="00C54368" w:rsidRPr="00C54368" w14:paraId="1EDE3276" w14:textId="77777777" w:rsidTr="00C54368">
        <w:trPr>
          <w:trHeight w:val="305"/>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0A379225" w14:textId="77777777" w:rsidR="00C54368" w:rsidRPr="00C54368" w:rsidRDefault="00C54368" w:rsidP="00C54368">
            <w:pPr>
              <w:jc w:val="left"/>
              <w:rPr>
                <w:rFonts w:eastAsia="Times New Roman"/>
                <w:b/>
                <w:bCs/>
                <w:color w:val="D60000"/>
              </w:rPr>
            </w:pPr>
          </w:p>
        </w:tc>
        <w:tc>
          <w:tcPr>
            <w:tcW w:w="2409" w:type="dxa"/>
            <w:tcBorders>
              <w:top w:val="nil"/>
              <w:left w:val="nil"/>
              <w:bottom w:val="single" w:sz="8" w:space="0" w:color="auto"/>
              <w:right w:val="single" w:sz="8" w:space="0" w:color="auto"/>
            </w:tcBorders>
            <w:shd w:val="clear" w:color="auto" w:fill="FFFFFF"/>
            <w:vAlign w:val="center"/>
            <w:hideMark/>
          </w:tcPr>
          <w:p w14:paraId="10EE5595"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Get sth wet/ dirty/ etc</w:t>
            </w:r>
          </w:p>
        </w:tc>
        <w:tc>
          <w:tcPr>
            <w:tcW w:w="3828" w:type="dxa"/>
            <w:tcBorders>
              <w:top w:val="nil"/>
              <w:left w:val="nil"/>
              <w:bottom w:val="single" w:sz="8" w:space="0" w:color="auto"/>
              <w:right w:val="single" w:sz="8" w:space="0" w:color="auto"/>
            </w:tcBorders>
            <w:shd w:val="clear" w:color="auto" w:fill="FFFFFF"/>
            <w:vAlign w:val="center"/>
            <w:hideMark/>
          </w:tcPr>
          <w:p w14:paraId="2255FB30" w14:textId="77777777" w:rsidR="00C54368" w:rsidRPr="00C54368" w:rsidRDefault="00C54368" w:rsidP="00C54368">
            <w:pPr>
              <w:jc w:val="left"/>
              <w:rPr>
                <w:rFonts w:eastAsia="Times New Roman" w:cs="Times New Roman"/>
                <w:b/>
                <w:bCs/>
                <w:color w:val="D60000"/>
                <w:sz w:val="24"/>
                <w:szCs w:val="24"/>
                <w:lang w:val="en-US"/>
              </w:rPr>
            </w:pPr>
          </w:p>
        </w:tc>
        <w:tc>
          <w:tcPr>
            <w:tcW w:w="2404" w:type="dxa"/>
            <w:tcBorders>
              <w:top w:val="nil"/>
              <w:left w:val="nil"/>
              <w:bottom w:val="single" w:sz="8" w:space="0" w:color="auto"/>
              <w:right w:val="single" w:sz="8" w:space="0" w:color="auto"/>
            </w:tcBorders>
            <w:shd w:val="clear" w:color="auto" w:fill="FFFFFF"/>
            <w:vAlign w:val="center"/>
            <w:hideMark/>
          </w:tcPr>
          <w:p w14:paraId="579233E8" w14:textId="77777777" w:rsidR="00C54368" w:rsidRPr="00C54368" w:rsidRDefault="00C54368" w:rsidP="00C54368">
            <w:pPr>
              <w:rPr>
                <w:rFonts w:eastAsia="Times New Roman"/>
                <w:color w:val="7B1FA2"/>
              </w:rPr>
            </w:pPr>
            <w:r w:rsidRPr="00C54368">
              <w:rPr>
                <w:rFonts w:eastAsia="Times New Roman" w:cs="Times New Roman"/>
                <w:color w:val="7B1FA2"/>
                <w:sz w:val="24"/>
                <w:szCs w:val="24"/>
                <w:shd w:val="clear" w:color="auto" w:fill="FFFFFF"/>
                <w:lang w:val="en-US"/>
              </w:rPr>
              <w:t>- bị ướt, bẩn…</w:t>
            </w:r>
          </w:p>
        </w:tc>
      </w:tr>
      <w:tr w:rsidR="00C54368" w:rsidRPr="00C54368" w14:paraId="05739C0E" w14:textId="77777777" w:rsidTr="00C54368">
        <w:trPr>
          <w:trHeight w:val="305"/>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4D4290EA" w14:textId="77777777" w:rsidR="00C54368" w:rsidRPr="00C54368" w:rsidRDefault="00C54368" w:rsidP="00C54368">
            <w:pPr>
              <w:jc w:val="left"/>
              <w:rPr>
                <w:rFonts w:eastAsia="Times New Roman"/>
                <w:b/>
                <w:bCs/>
                <w:color w:val="D60000"/>
              </w:rPr>
            </w:pPr>
          </w:p>
        </w:tc>
        <w:tc>
          <w:tcPr>
            <w:tcW w:w="2409" w:type="dxa"/>
            <w:tcBorders>
              <w:top w:val="nil"/>
              <w:left w:val="nil"/>
              <w:bottom w:val="single" w:sz="8" w:space="0" w:color="auto"/>
              <w:right w:val="single" w:sz="8" w:space="0" w:color="auto"/>
            </w:tcBorders>
            <w:shd w:val="clear" w:color="auto" w:fill="FFFFFF"/>
            <w:vAlign w:val="center"/>
            <w:hideMark/>
          </w:tcPr>
          <w:p w14:paraId="0DBE35C1"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Get to do sth</w:t>
            </w:r>
          </w:p>
        </w:tc>
        <w:tc>
          <w:tcPr>
            <w:tcW w:w="3828" w:type="dxa"/>
            <w:tcBorders>
              <w:top w:val="nil"/>
              <w:left w:val="nil"/>
              <w:bottom w:val="single" w:sz="8" w:space="0" w:color="auto"/>
              <w:right w:val="single" w:sz="8" w:space="0" w:color="auto"/>
            </w:tcBorders>
            <w:shd w:val="clear" w:color="auto" w:fill="FFFFFF"/>
            <w:vAlign w:val="center"/>
            <w:hideMark/>
          </w:tcPr>
          <w:p w14:paraId="5520F14C"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to have the opportunity to do something</w:t>
            </w:r>
          </w:p>
        </w:tc>
        <w:tc>
          <w:tcPr>
            <w:tcW w:w="2404" w:type="dxa"/>
            <w:tcBorders>
              <w:top w:val="nil"/>
              <w:left w:val="nil"/>
              <w:bottom w:val="single" w:sz="8" w:space="0" w:color="auto"/>
              <w:right w:val="single" w:sz="8" w:space="0" w:color="auto"/>
            </w:tcBorders>
            <w:shd w:val="clear" w:color="auto" w:fill="FFFFFF"/>
            <w:vAlign w:val="center"/>
            <w:hideMark/>
          </w:tcPr>
          <w:p w14:paraId="6BD5D5AF"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Có cơ hội làm gì</w:t>
            </w:r>
          </w:p>
        </w:tc>
      </w:tr>
      <w:tr w:rsidR="00C54368" w:rsidRPr="00C54368" w14:paraId="5818D4A5" w14:textId="77777777" w:rsidTr="00C54368">
        <w:trPr>
          <w:trHeight w:val="305"/>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3F3673C4" w14:textId="77777777" w:rsidR="00C54368" w:rsidRPr="00C54368" w:rsidRDefault="00C54368" w:rsidP="00C54368">
            <w:pPr>
              <w:jc w:val="left"/>
              <w:rPr>
                <w:rFonts w:eastAsia="Times New Roman"/>
                <w:b/>
                <w:bCs/>
                <w:color w:val="D60000"/>
              </w:rPr>
            </w:pPr>
          </w:p>
        </w:tc>
        <w:tc>
          <w:tcPr>
            <w:tcW w:w="2409" w:type="dxa"/>
            <w:tcBorders>
              <w:top w:val="nil"/>
              <w:left w:val="nil"/>
              <w:bottom w:val="single" w:sz="8" w:space="0" w:color="auto"/>
              <w:right w:val="single" w:sz="8" w:space="0" w:color="auto"/>
            </w:tcBorders>
            <w:shd w:val="clear" w:color="auto" w:fill="FFFFFF"/>
            <w:vAlign w:val="center"/>
            <w:hideMark/>
          </w:tcPr>
          <w:p w14:paraId="27040643"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Get sb sth</w:t>
            </w:r>
          </w:p>
        </w:tc>
        <w:tc>
          <w:tcPr>
            <w:tcW w:w="3828" w:type="dxa"/>
            <w:tcBorders>
              <w:top w:val="nil"/>
              <w:left w:val="nil"/>
              <w:bottom w:val="single" w:sz="8" w:space="0" w:color="auto"/>
              <w:right w:val="single" w:sz="8" w:space="0" w:color="auto"/>
            </w:tcBorders>
            <w:shd w:val="clear" w:color="auto" w:fill="FFFFFF"/>
            <w:vAlign w:val="center"/>
            <w:hideMark/>
          </w:tcPr>
          <w:p w14:paraId="60710CEF"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to acquire something for somebody.</w:t>
            </w:r>
          </w:p>
        </w:tc>
        <w:tc>
          <w:tcPr>
            <w:tcW w:w="2404" w:type="dxa"/>
            <w:tcBorders>
              <w:top w:val="nil"/>
              <w:left w:val="nil"/>
              <w:bottom w:val="single" w:sz="8" w:space="0" w:color="auto"/>
              <w:right w:val="single" w:sz="8" w:space="0" w:color="auto"/>
            </w:tcBorders>
            <w:shd w:val="clear" w:color="auto" w:fill="FFFFFF"/>
            <w:vAlign w:val="center"/>
            <w:hideMark/>
          </w:tcPr>
          <w:p w14:paraId="6C0A096F"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Đưa cho ai vật gì</w:t>
            </w:r>
          </w:p>
        </w:tc>
      </w:tr>
      <w:tr w:rsidR="00C54368" w:rsidRPr="00C54368" w14:paraId="1D2A6BEF" w14:textId="77777777" w:rsidTr="00C54368">
        <w:trPr>
          <w:trHeight w:val="305"/>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4BA29861" w14:textId="77777777" w:rsidR="00C54368" w:rsidRPr="00C54368" w:rsidRDefault="00C54368" w:rsidP="00C54368">
            <w:pPr>
              <w:jc w:val="left"/>
              <w:rPr>
                <w:rFonts w:eastAsia="Times New Roman"/>
                <w:b/>
                <w:bCs/>
                <w:color w:val="D60000"/>
              </w:rPr>
            </w:pPr>
          </w:p>
        </w:tc>
        <w:tc>
          <w:tcPr>
            <w:tcW w:w="2409" w:type="dxa"/>
            <w:tcBorders>
              <w:top w:val="nil"/>
              <w:left w:val="nil"/>
              <w:bottom w:val="single" w:sz="8" w:space="0" w:color="auto"/>
              <w:right w:val="single" w:sz="8" w:space="0" w:color="auto"/>
            </w:tcBorders>
            <w:shd w:val="clear" w:color="auto" w:fill="FFFFFF"/>
            <w:vAlign w:val="center"/>
            <w:hideMark/>
          </w:tcPr>
          <w:p w14:paraId="37BCA44B"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Get sth done</w:t>
            </w:r>
          </w:p>
        </w:tc>
        <w:tc>
          <w:tcPr>
            <w:tcW w:w="3828" w:type="dxa"/>
            <w:tcBorders>
              <w:top w:val="nil"/>
              <w:left w:val="nil"/>
              <w:bottom w:val="single" w:sz="8" w:space="0" w:color="auto"/>
              <w:right w:val="single" w:sz="8" w:space="0" w:color="auto"/>
            </w:tcBorders>
            <w:shd w:val="clear" w:color="auto" w:fill="FFFFFF"/>
            <w:vAlign w:val="center"/>
            <w:hideMark/>
          </w:tcPr>
          <w:p w14:paraId="5AF7B007"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someone does something for you</w:t>
            </w:r>
          </w:p>
        </w:tc>
        <w:tc>
          <w:tcPr>
            <w:tcW w:w="2404" w:type="dxa"/>
            <w:tcBorders>
              <w:top w:val="nil"/>
              <w:left w:val="nil"/>
              <w:bottom w:val="single" w:sz="8" w:space="0" w:color="auto"/>
              <w:right w:val="single" w:sz="8" w:space="0" w:color="auto"/>
            </w:tcBorders>
            <w:shd w:val="clear" w:color="auto" w:fill="FFFFFF"/>
            <w:vAlign w:val="center"/>
            <w:hideMark/>
          </w:tcPr>
          <w:p w14:paraId="6B28F420"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Ai làm việc gì cho bạn</w:t>
            </w:r>
          </w:p>
        </w:tc>
      </w:tr>
      <w:tr w:rsidR="00C54368" w:rsidRPr="00C54368" w14:paraId="0C454070" w14:textId="77777777" w:rsidTr="00C54368">
        <w:trPr>
          <w:trHeight w:val="305"/>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7F7B707C" w14:textId="77777777" w:rsidR="00C54368" w:rsidRPr="00C54368" w:rsidRDefault="00C54368" w:rsidP="00C54368">
            <w:pPr>
              <w:jc w:val="left"/>
              <w:rPr>
                <w:rFonts w:eastAsia="Times New Roman"/>
                <w:b/>
                <w:bCs/>
                <w:color w:val="D60000"/>
              </w:rPr>
            </w:pPr>
          </w:p>
        </w:tc>
        <w:tc>
          <w:tcPr>
            <w:tcW w:w="2409" w:type="dxa"/>
            <w:tcBorders>
              <w:top w:val="nil"/>
              <w:left w:val="nil"/>
              <w:bottom w:val="single" w:sz="8" w:space="0" w:color="auto"/>
              <w:right w:val="single" w:sz="8" w:space="0" w:color="auto"/>
            </w:tcBorders>
            <w:shd w:val="clear" w:color="auto" w:fill="FFFFFF"/>
            <w:vAlign w:val="center"/>
            <w:hideMark/>
          </w:tcPr>
          <w:p w14:paraId="3D973BE2"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Get sth doing</w:t>
            </w:r>
          </w:p>
        </w:tc>
        <w:tc>
          <w:tcPr>
            <w:tcW w:w="3828" w:type="dxa"/>
            <w:tcBorders>
              <w:top w:val="nil"/>
              <w:left w:val="nil"/>
              <w:bottom w:val="single" w:sz="8" w:space="0" w:color="auto"/>
              <w:right w:val="single" w:sz="8" w:space="0" w:color="auto"/>
            </w:tcBorders>
            <w:shd w:val="clear" w:color="auto" w:fill="FFFFFF"/>
            <w:vAlign w:val="center"/>
            <w:hideMark/>
          </w:tcPr>
          <w:p w14:paraId="6DE12A3C"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to do something, or to have it done for you.</w:t>
            </w:r>
          </w:p>
        </w:tc>
        <w:tc>
          <w:tcPr>
            <w:tcW w:w="2404" w:type="dxa"/>
            <w:tcBorders>
              <w:top w:val="nil"/>
              <w:left w:val="nil"/>
              <w:bottom w:val="single" w:sz="8" w:space="0" w:color="auto"/>
              <w:right w:val="single" w:sz="8" w:space="0" w:color="auto"/>
            </w:tcBorders>
            <w:shd w:val="clear" w:color="auto" w:fill="FFFFFF"/>
            <w:vAlign w:val="center"/>
            <w:hideMark/>
          </w:tcPr>
          <w:p w14:paraId="721E3788"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làm gì đó</w:t>
            </w:r>
          </w:p>
        </w:tc>
      </w:tr>
      <w:tr w:rsidR="00C54368" w:rsidRPr="00C54368" w14:paraId="680BD3F9" w14:textId="77777777" w:rsidTr="00C54368">
        <w:trPr>
          <w:trHeight w:val="305"/>
        </w:trPr>
        <w:tc>
          <w:tcPr>
            <w:tcW w:w="1555" w:type="dxa"/>
            <w:vMerge w:val="restart"/>
            <w:tcBorders>
              <w:top w:val="nil"/>
              <w:left w:val="single" w:sz="8" w:space="0" w:color="auto"/>
              <w:bottom w:val="single" w:sz="8" w:space="0" w:color="auto"/>
              <w:right w:val="single" w:sz="8" w:space="0" w:color="auto"/>
            </w:tcBorders>
            <w:shd w:val="clear" w:color="auto" w:fill="FFFFFF"/>
            <w:vAlign w:val="center"/>
            <w:hideMark/>
          </w:tcPr>
          <w:p w14:paraId="57C5CF0B"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Go</w:t>
            </w:r>
          </w:p>
        </w:tc>
        <w:tc>
          <w:tcPr>
            <w:tcW w:w="2409" w:type="dxa"/>
            <w:tcBorders>
              <w:top w:val="nil"/>
              <w:left w:val="nil"/>
              <w:bottom w:val="single" w:sz="8" w:space="0" w:color="auto"/>
              <w:right w:val="single" w:sz="8" w:space="0" w:color="auto"/>
            </w:tcBorders>
            <w:shd w:val="clear" w:color="auto" w:fill="FFFFFF"/>
            <w:vAlign w:val="center"/>
            <w:hideMark/>
          </w:tcPr>
          <w:p w14:paraId="5AA4C857"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Go and do sth</w:t>
            </w:r>
          </w:p>
        </w:tc>
        <w:tc>
          <w:tcPr>
            <w:tcW w:w="3828" w:type="dxa"/>
            <w:tcBorders>
              <w:top w:val="nil"/>
              <w:left w:val="nil"/>
              <w:bottom w:val="single" w:sz="8" w:space="0" w:color="auto"/>
              <w:right w:val="single" w:sz="8" w:space="0" w:color="auto"/>
            </w:tcBorders>
            <w:shd w:val="clear" w:color="auto" w:fill="FFFFFF"/>
            <w:vAlign w:val="center"/>
            <w:hideMark/>
          </w:tcPr>
          <w:p w14:paraId="7EA6884B"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do something silly or annoying</w:t>
            </w:r>
          </w:p>
        </w:tc>
        <w:tc>
          <w:tcPr>
            <w:tcW w:w="2404" w:type="dxa"/>
            <w:tcBorders>
              <w:top w:val="nil"/>
              <w:left w:val="nil"/>
              <w:bottom w:val="single" w:sz="8" w:space="0" w:color="auto"/>
              <w:right w:val="single" w:sz="8" w:space="0" w:color="auto"/>
            </w:tcBorders>
            <w:shd w:val="clear" w:color="auto" w:fill="FFFFFF"/>
            <w:vAlign w:val="center"/>
            <w:hideMark/>
          </w:tcPr>
          <w:p w14:paraId="55C7AB84" w14:textId="77777777" w:rsidR="00C54368" w:rsidRPr="00C54368" w:rsidRDefault="00C54368" w:rsidP="00C54368">
            <w:pPr>
              <w:rPr>
                <w:rFonts w:eastAsia="Times New Roman" w:cs="Times New Roman"/>
                <w:color w:val="E67E00"/>
                <w:sz w:val="24"/>
                <w:szCs w:val="24"/>
                <w:lang w:val="en-US"/>
              </w:rPr>
            </w:pPr>
            <w:r w:rsidRPr="00C54368">
              <w:rPr>
                <w:rFonts w:eastAsia="Times New Roman" w:cs="Times New Roman"/>
                <w:color w:val="E67E00"/>
                <w:sz w:val="24"/>
                <w:szCs w:val="24"/>
                <w:shd w:val="clear" w:color="auto" w:fill="FFFFFF"/>
                <w:lang w:val="en-US"/>
              </w:rPr>
              <w:t>- Làm việc gì ngu ngốc, gây bực mình</w:t>
            </w:r>
          </w:p>
        </w:tc>
      </w:tr>
      <w:tr w:rsidR="00C54368" w:rsidRPr="00C54368" w14:paraId="4D0F6CFD" w14:textId="77777777" w:rsidTr="00C54368">
        <w:trPr>
          <w:trHeight w:val="305"/>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28CFDC50" w14:textId="77777777" w:rsidR="00C54368" w:rsidRPr="00C54368" w:rsidRDefault="00C54368" w:rsidP="00C54368">
            <w:pPr>
              <w:jc w:val="left"/>
              <w:rPr>
                <w:rFonts w:eastAsia="Times New Roman"/>
                <w:b/>
                <w:bCs/>
                <w:color w:val="D60000"/>
              </w:rPr>
            </w:pPr>
          </w:p>
        </w:tc>
        <w:tc>
          <w:tcPr>
            <w:tcW w:w="2409" w:type="dxa"/>
            <w:tcBorders>
              <w:top w:val="nil"/>
              <w:left w:val="nil"/>
              <w:bottom w:val="single" w:sz="8" w:space="0" w:color="auto"/>
              <w:right w:val="single" w:sz="8" w:space="0" w:color="auto"/>
            </w:tcBorders>
            <w:shd w:val="clear" w:color="auto" w:fill="FFFFFF"/>
            <w:vAlign w:val="center"/>
            <w:hideMark/>
          </w:tcPr>
          <w:p w14:paraId="4943AF45"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Go deaf/ grey/ crazy/ bad/ etc</w:t>
            </w:r>
          </w:p>
        </w:tc>
        <w:tc>
          <w:tcPr>
            <w:tcW w:w="3828" w:type="dxa"/>
            <w:tcBorders>
              <w:top w:val="nil"/>
              <w:left w:val="nil"/>
              <w:bottom w:val="single" w:sz="8" w:space="0" w:color="auto"/>
              <w:right w:val="single" w:sz="8" w:space="0" w:color="auto"/>
            </w:tcBorders>
            <w:shd w:val="clear" w:color="auto" w:fill="FFFFFF"/>
            <w:vAlign w:val="center"/>
            <w:hideMark/>
          </w:tcPr>
          <w:p w14:paraId="44A7CB79"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to change to another condition, usually a worse one</w:t>
            </w:r>
          </w:p>
        </w:tc>
        <w:tc>
          <w:tcPr>
            <w:tcW w:w="2404" w:type="dxa"/>
            <w:tcBorders>
              <w:top w:val="nil"/>
              <w:left w:val="nil"/>
              <w:bottom w:val="single" w:sz="8" w:space="0" w:color="auto"/>
              <w:right w:val="single" w:sz="8" w:space="0" w:color="auto"/>
            </w:tcBorders>
            <w:shd w:val="clear" w:color="auto" w:fill="FFFFFF"/>
            <w:vAlign w:val="center"/>
            <w:hideMark/>
          </w:tcPr>
          <w:p w14:paraId="7435BFE3"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Trở nên/ bị…</w:t>
            </w:r>
          </w:p>
        </w:tc>
      </w:tr>
      <w:tr w:rsidR="00C54368" w:rsidRPr="00C54368" w14:paraId="079B9F48" w14:textId="77777777" w:rsidTr="00C54368">
        <w:trPr>
          <w:trHeight w:val="305"/>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63D4F3C2" w14:textId="77777777" w:rsidR="00C54368" w:rsidRPr="00C54368" w:rsidRDefault="00C54368" w:rsidP="00C54368">
            <w:pPr>
              <w:jc w:val="left"/>
              <w:rPr>
                <w:rFonts w:eastAsia="Times New Roman"/>
                <w:b/>
                <w:bCs/>
                <w:color w:val="D60000"/>
              </w:rPr>
            </w:pPr>
          </w:p>
        </w:tc>
        <w:tc>
          <w:tcPr>
            <w:tcW w:w="2409" w:type="dxa"/>
            <w:tcBorders>
              <w:top w:val="nil"/>
              <w:left w:val="nil"/>
              <w:bottom w:val="single" w:sz="8" w:space="0" w:color="auto"/>
              <w:right w:val="single" w:sz="8" w:space="0" w:color="auto"/>
            </w:tcBorders>
            <w:shd w:val="clear" w:color="auto" w:fill="FFFFFF"/>
            <w:vAlign w:val="center"/>
            <w:hideMark/>
          </w:tcPr>
          <w:p w14:paraId="7B984F1C"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Go for days/ weeks/ etc (without sth)</w:t>
            </w:r>
          </w:p>
        </w:tc>
        <w:tc>
          <w:tcPr>
            <w:tcW w:w="3828" w:type="dxa"/>
            <w:tcBorders>
              <w:top w:val="nil"/>
              <w:left w:val="nil"/>
              <w:bottom w:val="single" w:sz="8" w:space="0" w:color="auto"/>
              <w:right w:val="single" w:sz="8" w:space="0" w:color="auto"/>
            </w:tcBorders>
            <w:shd w:val="clear" w:color="auto" w:fill="FFFFFF"/>
            <w:vAlign w:val="center"/>
            <w:hideMark/>
          </w:tcPr>
          <w:p w14:paraId="1D1FEC1F"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to continue or last for a particular amount of time while doing something.</w:t>
            </w:r>
          </w:p>
        </w:tc>
        <w:tc>
          <w:tcPr>
            <w:tcW w:w="2404" w:type="dxa"/>
            <w:tcBorders>
              <w:top w:val="nil"/>
              <w:left w:val="nil"/>
              <w:bottom w:val="single" w:sz="8" w:space="0" w:color="auto"/>
              <w:right w:val="single" w:sz="8" w:space="0" w:color="auto"/>
            </w:tcBorders>
            <w:shd w:val="clear" w:color="auto" w:fill="FFFFFF"/>
            <w:vAlign w:val="center"/>
            <w:hideMark/>
          </w:tcPr>
          <w:p w14:paraId="6CB219FB"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Kéo dài thời gian làm gì</w:t>
            </w:r>
          </w:p>
        </w:tc>
      </w:tr>
      <w:tr w:rsidR="00C54368" w:rsidRPr="00C54368" w14:paraId="607DDD2B" w14:textId="77777777" w:rsidTr="00C54368">
        <w:trPr>
          <w:trHeight w:val="305"/>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783A529D" w14:textId="77777777" w:rsidR="00C54368" w:rsidRPr="00C54368" w:rsidRDefault="00C54368" w:rsidP="00C54368">
            <w:pPr>
              <w:jc w:val="left"/>
              <w:rPr>
                <w:rFonts w:eastAsia="Times New Roman"/>
                <w:b/>
                <w:bCs/>
                <w:color w:val="D60000"/>
              </w:rPr>
            </w:pPr>
          </w:p>
        </w:tc>
        <w:tc>
          <w:tcPr>
            <w:tcW w:w="2409" w:type="dxa"/>
            <w:tcBorders>
              <w:top w:val="nil"/>
              <w:left w:val="nil"/>
              <w:bottom w:val="single" w:sz="8" w:space="0" w:color="auto"/>
              <w:right w:val="single" w:sz="8" w:space="0" w:color="auto"/>
            </w:tcBorders>
            <w:shd w:val="clear" w:color="auto" w:fill="FFFFFF"/>
            <w:vAlign w:val="center"/>
            <w:hideMark/>
          </w:tcPr>
          <w:p w14:paraId="7080397C"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Go hungry</w:t>
            </w:r>
          </w:p>
        </w:tc>
        <w:tc>
          <w:tcPr>
            <w:tcW w:w="3828" w:type="dxa"/>
            <w:tcBorders>
              <w:top w:val="nil"/>
              <w:left w:val="nil"/>
              <w:bottom w:val="single" w:sz="8" w:space="0" w:color="auto"/>
              <w:right w:val="single" w:sz="8" w:space="0" w:color="auto"/>
            </w:tcBorders>
            <w:shd w:val="clear" w:color="auto" w:fill="FFFFFF"/>
            <w:vAlign w:val="center"/>
            <w:hideMark/>
          </w:tcPr>
          <w:p w14:paraId="022A2BFB"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to suffer every day due to not having enough food to eat</w:t>
            </w:r>
          </w:p>
        </w:tc>
        <w:tc>
          <w:tcPr>
            <w:tcW w:w="2404" w:type="dxa"/>
            <w:tcBorders>
              <w:top w:val="nil"/>
              <w:left w:val="nil"/>
              <w:bottom w:val="single" w:sz="8" w:space="0" w:color="auto"/>
              <w:right w:val="single" w:sz="8" w:space="0" w:color="auto"/>
            </w:tcBorders>
            <w:shd w:val="clear" w:color="auto" w:fill="FFFFFF"/>
            <w:vAlign w:val="center"/>
            <w:hideMark/>
          </w:tcPr>
          <w:p w14:paraId="26E5FF3F"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Không đủ thức ăn</w:t>
            </w:r>
          </w:p>
        </w:tc>
      </w:tr>
      <w:tr w:rsidR="00C54368" w:rsidRPr="00C54368" w14:paraId="6D8C2628" w14:textId="77777777" w:rsidTr="00C54368">
        <w:trPr>
          <w:trHeight w:val="305"/>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579A9DD3" w14:textId="77777777" w:rsidR="00C54368" w:rsidRPr="00C54368" w:rsidRDefault="00C54368" w:rsidP="00C54368">
            <w:pPr>
              <w:jc w:val="left"/>
              <w:rPr>
                <w:rFonts w:eastAsia="Times New Roman"/>
                <w:b/>
                <w:bCs/>
                <w:color w:val="D60000"/>
              </w:rPr>
            </w:pPr>
          </w:p>
        </w:tc>
        <w:tc>
          <w:tcPr>
            <w:tcW w:w="2409" w:type="dxa"/>
            <w:tcBorders>
              <w:top w:val="nil"/>
              <w:left w:val="nil"/>
              <w:bottom w:val="single" w:sz="8" w:space="0" w:color="auto"/>
              <w:right w:val="single" w:sz="8" w:space="0" w:color="auto"/>
            </w:tcBorders>
            <w:shd w:val="clear" w:color="auto" w:fill="FFFFFF"/>
            <w:vAlign w:val="center"/>
            <w:hideMark/>
          </w:tcPr>
          <w:p w14:paraId="61A5945F"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Go without</w:t>
            </w:r>
          </w:p>
        </w:tc>
        <w:tc>
          <w:tcPr>
            <w:tcW w:w="3828" w:type="dxa"/>
            <w:tcBorders>
              <w:top w:val="nil"/>
              <w:left w:val="nil"/>
              <w:bottom w:val="single" w:sz="8" w:space="0" w:color="auto"/>
              <w:right w:val="single" w:sz="8" w:space="0" w:color="auto"/>
            </w:tcBorders>
            <w:shd w:val="clear" w:color="auto" w:fill="FFFFFF"/>
            <w:vAlign w:val="center"/>
            <w:hideMark/>
          </w:tcPr>
          <w:p w14:paraId="2839EFDB"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to not have something or to manage to live despite not having something</w:t>
            </w:r>
          </w:p>
        </w:tc>
        <w:tc>
          <w:tcPr>
            <w:tcW w:w="2404" w:type="dxa"/>
            <w:tcBorders>
              <w:top w:val="nil"/>
              <w:left w:val="nil"/>
              <w:bottom w:val="single" w:sz="8" w:space="0" w:color="auto"/>
              <w:right w:val="single" w:sz="8" w:space="0" w:color="auto"/>
            </w:tcBorders>
            <w:shd w:val="clear" w:color="auto" w:fill="FFFFFF"/>
            <w:vAlign w:val="center"/>
            <w:hideMark/>
          </w:tcPr>
          <w:p w14:paraId="51B37B40"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không có cái gì// cố gắng xoay sở sống mà không có cái gì</w:t>
            </w:r>
          </w:p>
        </w:tc>
      </w:tr>
      <w:tr w:rsidR="00C54368" w:rsidRPr="00C54368" w14:paraId="41F009EC" w14:textId="77777777" w:rsidTr="00C54368">
        <w:trPr>
          <w:trHeight w:val="305"/>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34A0B98E" w14:textId="77777777" w:rsidR="00C54368" w:rsidRPr="00C54368" w:rsidRDefault="00C54368" w:rsidP="00C54368">
            <w:pPr>
              <w:jc w:val="left"/>
              <w:rPr>
                <w:rFonts w:eastAsia="Times New Roman"/>
                <w:b/>
                <w:bCs/>
                <w:color w:val="D60000"/>
              </w:rPr>
            </w:pPr>
          </w:p>
        </w:tc>
        <w:tc>
          <w:tcPr>
            <w:tcW w:w="2409" w:type="dxa"/>
            <w:tcBorders>
              <w:top w:val="nil"/>
              <w:left w:val="nil"/>
              <w:bottom w:val="single" w:sz="8" w:space="0" w:color="auto"/>
              <w:right w:val="single" w:sz="8" w:space="0" w:color="auto"/>
            </w:tcBorders>
            <w:shd w:val="clear" w:color="auto" w:fill="FFFFFF"/>
            <w:vAlign w:val="center"/>
            <w:hideMark/>
          </w:tcPr>
          <w:p w14:paraId="14FB3B27"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Go to do sth</w:t>
            </w:r>
          </w:p>
        </w:tc>
        <w:tc>
          <w:tcPr>
            <w:tcW w:w="3828" w:type="dxa"/>
            <w:tcBorders>
              <w:top w:val="nil"/>
              <w:left w:val="nil"/>
              <w:bottom w:val="single" w:sz="8" w:space="0" w:color="auto"/>
              <w:right w:val="single" w:sz="8" w:space="0" w:color="auto"/>
            </w:tcBorders>
            <w:shd w:val="clear" w:color="auto" w:fill="FFFFFF"/>
            <w:vAlign w:val="center"/>
            <w:hideMark/>
          </w:tcPr>
          <w:p w14:paraId="05191459"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To help something to progress</w:t>
            </w:r>
          </w:p>
        </w:tc>
        <w:tc>
          <w:tcPr>
            <w:tcW w:w="2404" w:type="dxa"/>
            <w:tcBorders>
              <w:top w:val="nil"/>
              <w:left w:val="nil"/>
              <w:bottom w:val="single" w:sz="8" w:space="0" w:color="auto"/>
              <w:right w:val="single" w:sz="8" w:space="0" w:color="auto"/>
            </w:tcBorders>
            <w:shd w:val="clear" w:color="auto" w:fill="FFFFFF"/>
            <w:vAlign w:val="center"/>
            <w:hideMark/>
          </w:tcPr>
          <w:p w14:paraId="2E2E5142"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Giúp làm việc gì</w:t>
            </w:r>
          </w:p>
        </w:tc>
      </w:tr>
      <w:tr w:rsidR="00C54368" w:rsidRPr="00C54368" w14:paraId="4BD65891" w14:textId="77777777" w:rsidTr="00C54368">
        <w:trPr>
          <w:trHeight w:val="305"/>
        </w:trPr>
        <w:tc>
          <w:tcPr>
            <w:tcW w:w="1555" w:type="dxa"/>
            <w:vMerge w:val="restart"/>
            <w:tcBorders>
              <w:top w:val="nil"/>
              <w:left w:val="single" w:sz="8" w:space="0" w:color="auto"/>
              <w:bottom w:val="single" w:sz="8" w:space="0" w:color="auto"/>
              <w:right w:val="single" w:sz="8" w:space="0" w:color="auto"/>
            </w:tcBorders>
            <w:shd w:val="clear" w:color="auto" w:fill="FFFFFF"/>
            <w:vAlign w:val="center"/>
            <w:hideMark/>
          </w:tcPr>
          <w:p w14:paraId="30B97E5F"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Head</w:t>
            </w:r>
          </w:p>
        </w:tc>
        <w:tc>
          <w:tcPr>
            <w:tcW w:w="2409" w:type="dxa"/>
            <w:tcBorders>
              <w:top w:val="nil"/>
              <w:left w:val="nil"/>
              <w:bottom w:val="single" w:sz="8" w:space="0" w:color="auto"/>
              <w:right w:val="single" w:sz="8" w:space="0" w:color="auto"/>
            </w:tcBorders>
            <w:shd w:val="clear" w:color="auto" w:fill="FFFFFF"/>
            <w:vAlign w:val="center"/>
            <w:hideMark/>
          </w:tcPr>
          <w:p w14:paraId="5731E1F8"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Head toward/ for (a place)</w:t>
            </w:r>
          </w:p>
        </w:tc>
        <w:tc>
          <w:tcPr>
            <w:tcW w:w="3828" w:type="dxa"/>
            <w:tcBorders>
              <w:top w:val="nil"/>
              <w:left w:val="nil"/>
              <w:bottom w:val="single" w:sz="8" w:space="0" w:color="auto"/>
              <w:right w:val="single" w:sz="8" w:space="0" w:color="auto"/>
            </w:tcBorders>
            <w:shd w:val="clear" w:color="auto" w:fill="FFFFFF"/>
            <w:vAlign w:val="center"/>
            <w:hideMark/>
          </w:tcPr>
          <w:p w14:paraId="2FB6D0AB"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to move in a particular direction</w:t>
            </w:r>
          </w:p>
        </w:tc>
        <w:tc>
          <w:tcPr>
            <w:tcW w:w="2404" w:type="dxa"/>
            <w:tcBorders>
              <w:top w:val="nil"/>
              <w:left w:val="nil"/>
              <w:bottom w:val="single" w:sz="8" w:space="0" w:color="auto"/>
              <w:right w:val="single" w:sz="8" w:space="0" w:color="auto"/>
            </w:tcBorders>
            <w:shd w:val="clear" w:color="auto" w:fill="FFFFFF"/>
            <w:vAlign w:val="center"/>
            <w:hideMark/>
          </w:tcPr>
          <w:p w14:paraId="13700757" w14:textId="77777777" w:rsidR="00C54368" w:rsidRPr="00C54368" w:rsidRDefault="00C54368" w:rsidP="00C54368">
            <w:pPr>
              <w:rPr>
                <w:rFonts w:eastAsia="Times New Roman" w:cs="Times New Roman"/>
                <w:color w:val="E67E00"/>
                <w:sz w:val="24"/>
                <w:szCs w:val="24"/>
                <w:lang w:val="en-US"/>
              </w:rPr>
            </w:pPr>
            <w:r w:rsidRPr="00C54368">
              <w:rPr>
                <w:rFonts w:eastAsia="Times New Roman" w:cs="Times New Roman"/>
                <w:color w:val="E67E00"/>
                <w:sz w:val="24"/>
                <w:szCs w:val="24"/>
                <w:shd w:val="clear" w:color="auto" w:fill="FFFFFF"/>
                <w:lang w:val="en-US"/>
              </w:rPr>
              <w:t>- Đi đến 1 địa điểm</w:t>
            </w:r>
          </w:p>
        </w:tc>
      </w:tr>
      <w:tr w:rsidR="00C54368" w:rsidRPr="00C54368" w14:paraId="691A05C0" w14:textId="77777777" w:rsidTr="00C54368">
        <w:trPr>
          <w:trHeight w:val="305"/>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791082D9" w14:textId="77777777" w:rsidR="00C54368" w:rsidRPr="00C54368" w:rsidRDefault="00C54368" w:rsidP="00C54368">
            <w:pPr>
              <w:jc w:val="left"/>
              <w:rPr>
                <w:rFonts w:eastAsia="Times New Roman"/>
                <w:b/>
                <w:bCs/>
                <w:color w:val="D60000"/>
              </w:rPr>
            </w:pPr>
          </w:p>
        </w:tc>
        <w:tc>
          <w:tcPr>
            <w:tcW w:w="2409" w:type="dxa"/>
            <w:tcBorders>
              <w:top w:val="nil"/>
              <w:left w:val="nil"/>
              <w:bottom w:val="single" w:sz="8" w:space="0" w:color="auto"/>
              <w:right w:val="single" w:sz="8" w:space="0" w:color="auto"/>
            </w:tcBorders>
            <w:shd w:val="clear" w:color="auto" w:fill="FFFFFF"/>
            <w:vAlign w:val="center"/>
            <w:hideMark/>
          </w:tcPr>
          <w:p w14:paraId="0978A650"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Head a ball</w:t>
            </w:r>
          </w:p>
        </w:tc>
        <w:tc>
          <w:tcPr>
            <w:tcW w:w="3828" w:type="dxa"/>
            <w:tcBorders>
              <w:top w:val="nil"/>
              <w:left w:val="nil"/>
              <w:bottom w:val="single" w:sz="8" w:space="0" w:color="auto"/>
              <w:right w:val="single" w:sz="8" w:space="0" w:color="auto"/>
            </w:tcBorders>
            <w:shd w:val="clear" w:color="auto" w:fill="FFFFFF"/>
            <w:vAlign w:val="center"/>
            <w:hideMark/>
          </w:tcPr>
          <w:p w14:paraId="7490F8B1"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A stupid, foolish, or idiotic person; someone who is crazy or mentally unstable</w:t>
            </w:r>
          </w:p>
        </w:tc>
        <w:tc>
          <w:tcPr>
            <w:tcW w:w="2404" w:type="dxa"/>
            <w:tcBorders>
              <w:top w:val="nil"/>
              <w:left w:val="nil"/>
              <w:bottom w:val="single" w:sz="8" w:space="0" w:color="auto"/>
              <w:right w:val="single" w:sz="8" w:space="0" w:color="auto"/>
            </w:tcBorders>
            <w:shd w:val="clear" w:color="auto" w:fill="FFFFFF"/>
            <w:vAlign w:val="center"/>
            <w:hideMark/>
          </w:tcPr>
          <w:p w14:paraId="78A18FE4"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Người ngốc</w:t>
            </w:r>
          </w:p>
        </w:tc>
      </w:tr>
      <w:tr w:rsidR="00C54368" w:rsidRPr="00C54368" w14:paraId="2F3BCC18" w14:textId="77777777" w:rsidTr="00C54368">
        <w:trPr>
          <w:trHeight w:val="305"/>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265B948E" w14:textId="77777777" w:rsidR="00C54368" w:rsidRPr="00C54368" w:rsidRDefault="00C54368" w:rsidP="00C54368">
            <w:pPr>
              <w:jc w:val="left"/>
              <w:rPr>
                <w:rFonts w:eastAsia="Times New Roman"/>
                <w:b/>
                <w:bCs/>
                <w:color w:val="D60000"/>
              </w:rPr>
            </w:pPr>
          </w:p>
        </w:tc>
        <w:tc>
          <w:tcPr>
            <w:tcW w:w="2409" w:type="dxa"/>
            <w:tcBorders>
              <w:top w:val="nil"/>
              <w:left w:val="nil"/>
              <w:bottom w:val="single" w:sz="8" w:space="0" w:color="auto"/>
              <w:right w:val="single" w:sz="8" w:space="0" w:color="auto"/>
            </w:tcBorders>
            <w:shd w:val="clear" w:color="auto" w:fill="FFFFFF"/>
            <w:vAlign w:val="center"/>
            <w:hideMark/>
          </w:tcPr>
          <w:p w14:paraId="225EE474"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Head a committee/ etc</w:t>
            </w:r>
          </w:p>
        </w:tc>
        <w:tc>
          <w:tcPr>
            <w:tcW w:w="3828" w:type="dxa"/>
            <w:tcBorders>
              <w:top w:val="nil"/>
              <w:left w:val="nil"/>
              <w:bottom w:val="single" w:sz="8" w:space="0" w:color="auto"/>
              <w:right w:val="single" w:sz="8" w:space="0" w:color="auto"/>
            </w:tcBorders>
            <w:shd w:val="clear" w:color="auto" w:fill="FFFFFF"/>
            <w:vAlign w:val="center"/>
            <w:hideMark/>
          </w:tcPr>
          <w:p w14:paraId="2D6EF9F4"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to be in charge of a group or organization.</w:t>
            </w:r>
          </w:p>
        </w:tc>
        <w:tc>
          <w:tcPr>
            <w:tcW w:w="2404" w:type="dxa"/>
            <w:tcBorders>
              <w:top w:val="nil"/>
              <w:left w:val="nil"/>
              <w:bottom w:val="single" w:sz="8" w:space="0" w:color="auto"/>
              <w:right w:val="single" w:sz="8" w:space="0" w:color="auto"/>
            </w:tcBorders>
            <w:shd w:val="clear" w:color="auto" w:fill="FFFFFF"/>
            <w:vAlign w:val="center"/>
            <w:hideMark/>
          </w:tcPr>
          <w:p w14:paraId="1577C7E1"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chịu trách nhiệm, đứng đầu 1 nhóm, tổ chức</w:t>
            </w:r>
          </w:p>
        </w:tc>
      </w:tr>
      <w:tr w:rsidR="00C54368" w:rsidRPr="00C54368" w14:paraId="567A5AAD" w14:textId="77777777" w:rsidTr="00C54368">
        <w:trPr>
          <w:trHeight w:val="305"/>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241187E4" w14:textId="77777777" w:rsidR="00C54368" w:rsidRPr="00C54368" w:rsidRDefault="00C54368" w:rsidP="00C54368">
            <w:pPr>
              <w:jc w:val="left"/>
              <w:rPr>
                <w:rFonts w:eastAsia="Times New Roman"/>
                <w:b/>
                <w:bCs/>
                <w:color w:val="D60000"/>
              </w:rPr>
            </w:pPr>
          </w:p>
        </w:tc>
        <w:tc>
          <w:tcPr>
            <w:tcW w:w="2409" w:type="dxa"/>
            <w:tcBorders>
              <w:top w:val="nil"/>
              <w:left w:val="nil"/>
              <w:bottom w:val="single" w:sz="8" w:space="0" w:color="auto"/>
              <w:right w:val="single" w:sz="8" w:space="0" w:color="auto"/>
            </w:tcBorders>
            <w:shd w:val="clear" w:color="auto" w:fill="FFFFFF"/>
            <w:vAlign w:val="center"/>
            <w:hideMark/>
          </w:tcPr>
          <w:p w14:paraId="4F970121"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Head a list</w:t>
            </w:r>
          </w:p>
        </w:tc>
        <w:tc>
          <w:tcPr>
            <w:tcW w:w="3828" w:type="dxa"/>
            <w:tcBorders>
              <w:top w:val="nil"/>
              <w:left w:val="nil"/>
              <w:bottom w:val="single" w:sz="8" w:space="0" w:color="auto"/>
              <w:right w:val="single" w:sz="8" w:space="0" w:color="auto"/>
            </w:tcBorders>
            <w:shd w:val="clear" w:color="auto" w:fill="FFFFFF"/>
            <w:vAlign w:val="center"/>
            <w:hideMark/>
          </w:tcPr>
          <w:p w14:paraId="6F133DE1"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to go at the head of or in front of</w:t>
            </w:r>
          </w:p>
        </w:tc>
        <w:tc>
          <w:tcPr>
            <w:tcW w:w="2404" w:type="dxa"/>
            <w:tcBorders>
              <w:top w:val="nil"/>
              <w:left w:val="nil"/>
              <w:bottom w:val="single" w:sz="8" w:space="0" w:color="auto"/>
              <w:right w:val="single" w:sz="8" w:space="0" w:color="auto"/>
            </w:tcBorders>
            <w:shd w:val="clear" w:color="auto" w:fill="FFFFFF"/>
            <w:vAlign w:val="center"/>
            <w:hideMark/>
          </w:tcPr>
          <w:p w14:paraId="5039DA59"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Đứng đầu</w:t>
            </w:r>
          </w:p>
        </w:tc>
      </w:tr>
      <w:tr w:rsidR="00C54368" w:rsidRPr="00C54368" w14:paraId="6AB70518" w14:textId="77777777" w:rsidTr="00C54368">
        <w:trPr>
          <w:trHeight w:val="305"/>
        </w:trPr>
        <w:tc>
          <w:tcPr>
            <w:tcW w:w="1555" w:type="dxa"/>
            <w:vMerge w:val="restart"/>
            <w:tcBorders>
              <w:top w:val="nil"/>
              <w:left w:val="single" w:sz="8" w:space="0" w:color="auto"/>
              <w:bottom w:val="single" w:sz="8" w:space="0" w:color="auto"/>
              <w:right w:val="single" w:sz="8" w:space="0" w:color="auto"/>
            </w:tcBorders>
            <w:shd w:val="clear" w:color="auto" w:fill="FFFFFF"/>
            <w:vAlign w:val="center"/>
            <w:hideMark/>
          </w:tcPr>
          <w:p w14:paraId="2EF59097"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Jump</w:t>
            </w:r>
          </w:p>
        </w:tc>
        <w:tc>
          <w:tcPr>
            <w:tcW w:w="2409" w:type="dxa"/>
            <w:tcBorders>
              <w:top w:val="nil"/>
              <w:left w:val="nil"/>
              <w:bottom w:val="single" w:sz="8" w:space="0" w:color="auto"/>
              <w:right w:val="single" w:sz="8" w:space="0" w:color="auto"/>
            </w:tcBorders>
            <w:shd w:val="clear" w:color="auto" w:fill="FFFFFF"/>
            <w:vAlign w:val="center"/>
            <w:hideMark/>
          </w:tcPr>
          <w:p w14:paraId="1DB8C05B"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Jump at the chance (to do)</w:t>
            </w:r>
          </w:p>
        </w:tc>
        <w:tc>
          <w:tcPr>
            <w:tcW w:w="3828" w:type="dxa"/>
            <w:tcBorders>
              <w:top w:val="nil"/>
              <w:left w:val="nil"/>
              <w:bottom w:val="single" w:sz="8" w:space="0" w:color="auto"/>
              <w:right w:val="single" w:sz="8" w:space="0" w:color="auto"/>
            </w:tcBorders>
            <w:shd w:val="clear" w:color="auto" w:fill="FFFFFF"/>
            <w:vAlign w:val="center"/>
            <w:hideMark/>
          </w:tcPr>
          <w:p w14:paraId="53B8322F"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To accept or seize with alacrity an opportunity (to do something).</w:t>
            </w:r>
          </w:p>
        </w:tc>
        <w:tc>
          <w:tcPr>
            <w:tcW w:w="2404" w:type="dxa"/>
            <w:tcBorders>
              <w:top w:val="nil"/>
              <w:left w:val="nil"/>
              <w:bottom w:val="single" w:sz="8" w:space="0" w:color="auto"/>
              <w:right w:val="single" w:sz="8" w:space="0" w:color="auto"/>
            </w:tcBorders>
            <w:shd w:val="clear" w:color="auto" w:fill="FFFFFF"/>
            <w:vAlign w:val="center"/>
            <w:hideMark/>
          </w:tcPr>
          <w:p w14:paraId="5C6A07B8" w14:textId="77777777" w:rsidR="00C54368" w:rsidRPr="00C54368" w:rsidRDefault="00C54368" w:rsidP="00C54368">
            <w:pPr>
              <w:rPr>
                <w:rFonts w:eastAsia="Times New Roman" w:cs="Times New Roman"/>
                <w:color w:val="E67E00"/>
                <w:sz w:val="24"/>
                <w:szCs w:val="24"/>
                <w:lang w:val="en-US"/>
              </w:rPr>
            </w:pPr>
            <w:r w:rsidRPr="00C54368">
              <w:rPr>
                <w:rFonts w:eastAsia="Times New Roman" w:cs="Times New Roman"/>
                <w:color w:val="E67E00"/>
                <w:sz w:val="24"/>
                <w:szCs w:val="24"/>
                <w:shd w:val="clear" w:color="auto" w:fill="FFFFFF"/>
                <w:lang w:val="en-US"/>
              </w:rPr>
              <w:t>- Nắm bắt cơ hội làm gì</w:t>
            </w:r>
          </w:p>
        </w:tc>
      </w:tr>
      <w:tr w:rsidR="00C54368" w:rsidRPr="00C54368" w14:paraId="6E168E44" w14:textId="77777777" w:rsidTr="00C54368">
        <w:trPr>
          <w:trHeight w:val="305"/>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0A4B4F1A" w14:textId="77777777" w:rsidR="00C54368" w:rsidRPr="00C54368" w:rsidRDefault="00C54368" w:rsidP="00C54368">
            <w:pPr>
              <w:jc w:val="left"/>
              <w:rPr>
                <w:rFonts w:eastAsia="Times New Roman"/>
                <w:b/>
                <w:bCs/>
                <w:color w:val="D60000"/>
              </w:rPr>
            </w:pPr>
          </w:p>
        </w:tc>
        <w:tc>
          <w:tcPr>
            <w:tcW w:w="2409" w:type="dxa"/>
            <w:tcBorders>
              <w:top w:val="nil"/>
              <w:left w:val="nil"/>
              <w:bottom w:val="single" w:sz="8" w:space="0" w:color="auto"/>
              <w:right w:val="single" w:sz="8" w:space="0" w:color="auto"/>
            </w:tcBorders>
            <w:shd w:val="clear" w:color="auto" w:fill="FFFFFF"/>
            <w:vAlign w:val="center"/>
            <w:hideMark/>
          </w:tcPr>
          <w:p w14:paraId="062642B5"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Jump the queue</w:t>
            </w:r>
          </w:p>
        </w:tc>
        <w:tc>
          <w:tcPr>
            <w:tcW w:w="3828" w:type="dxa"/>
            <w:tcBorders>
              <w:top w:val="nil"/>
              <w:left w:val="nil"/>
              <w:bottom w:val="single" w:sz="8" w:space="0" w:color="auto"/>
              <w:right w:val="single" w:sz="8" w:space="0" w:color="auto"/>
            </w:tcBorders>
            <w:shd w:val="clear" w:color="auto" w:fill="FFFFFF"/>
            <w:vAlign w:val="center"/>
            <w:hideMark/>
          </w:tcPr>
          <w:p w14:paraId="04D9DE51"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to go in front of others who are already waiting in a line</w:t>
            </w:r>
          </w:p>
        </w:tc>
        <w:tc>
          <w:tcPr>
            <w:tcW w:w="2404" w:type="dxa"/>
            <w:tcBorders>
              <w:top w:val="nil"/>
              <w:left w:val="nil"/>
              <w:bottom w:val="single" w:sz="8" w:space="0" w:color="auto"/>
              <w:right w:val="single" w:sz="8" w:space="0" w:color="auto"/>
            </w:tcBorders>
            <w:shd w:val="clear" w:color="auto" w:fill="FFFFFF"/>
            <w:vAlign w:val="center"/>
            <w:hideMark/>
          </w:tcPr>
          <w:p w14:paraId="3532849F"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Chen hàng</w:t>
            </w:r>
          </w:p>
        </w:tc>
      </w:tr>
      <w:tr w:rsidR="00C54368" w:rsidRPr="00C54368" w14:paraId="4EE28479" w14:textId="77777777" w:rsidTr="00C54368">
        <w:trPr>
          <w:trHeight w:val="305"/>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725CC3FB" w14:textId="77777777" w:rsidR="00C54368" w:rsidRPr="00C54368" w:rsidRDefault="00C54368" w:rsidP="00C54368">
            <w:pPr>
              <w:jc w:val="left"/>
              <w:rPr>
                <w:rFonts w:eastAsia="Times New Roman"/>
                <w:b/>
                <w:bCs/>
                <w:color w:val="D60000"/>
              </w:rPr>
            </w:pPr>
          </w:p>
        </w:tc>
        <w:tc>
          <w:tcPr>
            <w:tcW w:w="2409" w:type="dxa"/>
            <w:tcBorders>
              <w:top w:val="nil"/>
              <w:left w:val="nil"/>
              <w:bottom w:val="single" w:sz="8" w:space="0" w:color="auto"/>
              <w:right w:val="single" w:sz="8" w:space="0" w:color="auto"/>
            </w:tcBorders>
            <w:shd w:val="clear" w:color="auto" w:fill="FFFFFF"/>
            <w:vAlign w:val="center"/>
            <w:hideMark/>
          </w:tcPr>
          <w:p w14:paraId="6BD768FF"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Jump to conclusions</w:t>
            </w:r>
          </w:p>
        </w:tc>
        <w:tc>
          <w:tcPr>
            <w:tcW w:w="3828" w:type="dxa"/>
            <w:tcBorders>
              <w:top w:val="nil"/>
              <w:left w:val="nil"/>
              <w:bottom w:val="single" w:sz="8" w:space="0" w:color="auto"/>
              <w:right w:val="single" w:sz="8" w:space="0" w:color="auto"/>
            </w:tcBorders>
            <w:shd w:val="clear" w:color="auto" w:fill="FFFFFF"/>
            <w:vAlign w:val="center"/>
            <w:hideMark/>
          </w:tcPr>
          <w:p w14:paraId="41E3DF5F"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to make a decision about somebody/ something too quickly, before you know or have thought about all the facts</w:t>
            </w:r>
          </w:p>
        </w:tc>
        <w:tc>
          <w:tcPr>
            <w:tcW w:w="2404" w:type="dxa"/>
            <w:tcBorders>
              <w:top w:val="nil"/>
              <w:left w:val="nil"/>
              <w:bottom w:val="single" w:sz="8" w:space="0" w:color="auto"/>
              <w:right w:val="single" w:sz="8" w:space="0" w:color="auto"/>
            </w:tcBorders>
            <w:shd w:val="clear" w:color="auto" w:fill="FFFFFF"/>
            <w:vAlign w:val="center"/>
            <w:hideMark/>
          </w:tcPr>
          <w:p w14:paraId="5DFD062B"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vội vàng đi đến kết luận</w:t>
            </w:r>
          </w:p>
        </w:tc>
      </w:tr>
      <w:tr w:rsidR="00C54368" w:rsidRPr="00C54368" w14:paraId="4D257A7E" w14:textId="77777777" w:rsidTr="00C54368">
        <w:trPr>
          <w:trHeight w:val="305"/>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63010287" w14:textId="77777777" w:rsidR="00C54368" w:rsidRPr="00C54368" w:rsidRDefault="00C54368" w:rsidP="00C54368">
            <w:pPr>
              <w:jc w:val="left"/>
              <w:rPr>
                <w:rFonts w:eastAsia="Times New Roman"/>
                <w:b/>
                <w:bCs/>
                <w:color w:val="D60000"/>
              </w:rPr>
            </w:pPr>
          </w:p>
        </w:tc>
        <w:tc>
          <w:tcPr>
            <w:tcW w:w="2409" w:type="dxa"/>
            <w:tcBorders>
              <w:top w:val="nil"/>
              <w:left w:val="nil"/>
              <w:bottom w:val="single" w:sz="8" w:space="0" w:color="auto"/>
              <w:right w:val="single" w:sz="8" w:space="0" w:color="auto"/>
            </w:tcBorders>
            <w:shd w:val="clear" w:color="auto" w:fill="FFFFFF"/>
            <w:vAlign w:val="center"/>
            <w:hideMark/>
          </w:tcPr>
          <w:p w14:paraId="38CAD673"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Jump the gun</w:t>
            </w:r>
          </w:p>
        </w:tc>
        <w:tc>
          <w:tcPr>
            <w:tcW w:w="3828" w:type="dxa"/>
            <w:tcBorders>
              <w:top w:val="nil"/>
              <w:left w:val="nil"/>
              <w:bottom w:val="single" w:sz="8" w:space="0" w:color="auto"/>
              <w:right w:val="single" w:sz="8" w:space="0" w:color="auto"/>
            </w:tcBorders>
            <w:shd w:val="clear" w:color="auto" w:fill="FFFFFF"/>
            <w:vAlign w:val="center"/>
            <w:hideMark/>
          </w:tcPr>
          <w:p w14:paraId="5891D8B6"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to do something too soon, especially without thinking carefully about it</w:t>
            </w:r>
          </w:p>
        </w:tc>
        <w:tc>
          <w:tcPr>
            <w:tcW w:w="2404" w:type="dxa"/>
            <w:tcBorders>
              <w:top w:val="nil"/>
              <w:left w:val="nil"/>
              <w:bottom w:val="single" w:sz="8" w:space="0" w:color="auto"/>
              <w:right w:val="single" w:sz="8" w:space="0" w:color="auto"/>
            </w:tcBorders>
            <w:shd w:val="clear" w:color="auto" w:fill="FFFFFF"/>
            <w:vAlign w:val="center"/>
            <w:hideMark/>
          </w:tcPr>
          <w:p w14:paraId="6E339D46"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Hấp tấp làm gì khi chưa suy nghĩ kỹ</w:t>
            </w:r>
          </w:p>
        </w:tc>
      </w:tr>
      <w:tr w:rsidR="00C54368" w:rsidRPr="00C54368" w14:paraId="3201F161" w14:textId="77777777" w:rsidTr="00C54368">
        <w:trPr>
          <w:trHeight w:val="305"/>
        </w:trPr>
        <w:tc>
          <w:tcPr>
            <w:tcW w:w="1555" w:type="dxa"/>
            <w:vMerge w:val="restart"/>
            <w:tcBorders>
              <w:top w:val="nil"/>
              <w:left w:val="single" w:sz="8" w:space="0" w:color="auto"/>
              <w:bottom w:val="single" w:sz="8" w:space="0" w:color="auto"/>
              <w:right w:val="single" w:sz="8" w:space="0" w:color="auto"/>
            </w:tcBorders>
            <w:shd w:val="clear" w:color="auto" w:fill="FFFFFF"/>
            <w:vAlign w:val="center"/>
            <w:hideMark/>
          </w:tcPr>
          <w:p w14:paraId="31D91B8D"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Move</w:t>
            </w:r>
          </w:p>
        </w:tc>
        <w:tc>
          <w:tcPr>
            <w:tcW w:w="2409" w:type="dxa"/>
            <w:tcBorders>
              <w:top w:val="nil"/>
              <w:left w:val="nil"/>
              <w:bottom w:val="single" w:sz="8" w:space="0" w:color="auto"/>
              <w:right w:val="single" w:sz="8" w:space="0" w:color="auto"/>
            </w:tcBorders>
            <w:shd w:val="clear" w:color="auto" w:fill="FFFFFF"/>
            <w:vAlign w:val="center"/>
            <w:hideMark/>
          </w:tcPr>
          <w:p w14:paraId="7102B9A6"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Move it</w:t>
            </w:r>
          </w:p>
        </w:tc>
        <w:tc>
          <w:tcPr>
            <w:tcW w:w="3828" w:type="dxa"/>
            <w:tcBorders>
              <w:top w:val="nil"/>
              <w:left w:val="nil"/>
              <w:bottom w:val="single" w:sz="8" w:space="0" w:color="auto"/>
              <w:right w:val="single" w:sz="8" w:space="0" w:color="auto"/>
            </w:tcBorders>
            <w:shd w:val="clear" w:color="auto" w:fill="FFFFFF"/>
            <w:vAlign w:val="center"/>
            <w:hideMark/>
          </w:tcPr>
          <w:p w14:paraId="109915CF"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used to tell someone to hurry</w:t>
            </w:r>
          </w:p>
        </w:tc>
        <w:tc>
          <w:tcPr>
            <w:tcW w:w="2404" w:type="dxa"/>
            <w:tcBorders>
              <w:top w:val="nil"/>
              <w:left w:val="nil"/>
              <w:bottom w:val="single" w:sz="8" w:space="0" w:color="auto"/>
              <w:right w:val="single" w:sz="8" w:space="0" w:color="auto"/>
            </w:tcBorders>
            <w:shd w:val="clear" w:color="auto" w:fill="FFFFFF"/>
            <w:vAlign w:val="center"/>
            <w:hideMark/>
          </w:tcPr>
          <w:p w14:paraId="5BE66D74" w14:textId="77777777" w:rsidR="00C54368" w:rsidRPr="00C54368" w:rsidRDefault="00C54368" w:rsidP="00C54368">
            <w:pPr>
              <w:rPr>
                <w:rFonts w:eastAsia="Times New Roman" w:cs="Times New Roman"/>
                <w:color w:val="E67E00"/>
                <w:sz w:val="24"/>
                <w:szCs w:val="24"/>
                <w:lang w:val="en-US"/>
              </w:rPr>
            </w:pPr>
            <w:r w:rsidRPr="00C54368">
              <w:rPr>
                <w:rFonts w:eastAsia="Times New Roman" w:cs="Times New Roman"/>
                <w:color w:val="E67E00"/>
                <w:sz w:val="24"/>
                <w:szCs w:val="24"/>
                <w:shd w:val="clear" w:color="auto" w:fill="FFFFFF"/>
                <w:lang w:val="en-US"/>
              </w:rPr>
              <w:t>- Yêu cầu người khác làm việc gì đó nhanh hơn</w:t>
            </w:r>
          </w:p>
        </w:tc>
      </w:tr>
      <w:tr w:rsidR="00C54368" w:rsidRPr="00C54368" w14:paraId="2E758311" w14:textId="77777777" w:rsidTr="00C54368">
        <w:trPr>
          <w:trHeight w:val="305"/>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0F95E1D8" w14:textId="77777777" w:rsidR="00C54368" w:rsidRPr="00C54368" w:rsidRDefault="00C54368" w:rsidP="00C54368">
            <w:pPr>
              <w:jc w:val="left"/>
              <w:rPr>
                <w:rFonts w:eastAsia="Times New Roman"/>
                <w:b/>
                <w:bCs/>
                <w:color w:val="D60000"/>
              </w:rPr>
            </w:pPr>
          </w:p>
        </w:tc>
        <w:tc>
          <w:tcPr>
            <w:tcW w:w="2409" w:type="dxa"/>
            <w:tcBorders>
              <w:top w:val="nil"/>
              <w:left w:val="nil"/>
              <w:bottom w:val="single" w:sz="8" w:space="0" w:color="auto"/>
              <w:right w:val="single" w:sz="8" w:space="0" w:color="auto"/>
            </w:tcBorders>
            <w:shd w:val="clear" w:color="auto" w:fill="FFFFFF"/>
            <w:vAlign w:val="center"/>
            <w:hideMark/>
          </w:tcPr>
          <w:p w14:paraId="0405D983"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Get a move on</w:t>
            </w:r>
          </w:p>
        </w:tc>
        <w:tc>
          <w:tcPr>
            <w:tcW w:w="3828" w:type="dxa"/>
            <w:tcBorders>
              <w:top w:val="nil"/>
              <w:left w:val="nil"/>
              <w:bottom w:val="single" w:sz="8" w:space="0" w:color="auto"/>
              <w:right w:val="single" w:sz="8" w:space="0" w:color="auto"/>
            </w:tcBorders>
            <w:shd w:val="clear" w:color="auto" w:fill="FFFFFF"/>
            <w:vAlign w:val="center"/>
            <w:hideMark/>
          </w:tcPr>
          <w:p w14:paraId="6F763959"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to hurry, you tell somebody to get a move on when you want them to hurry</w:t>
            </w:r>
          </w:p>
        </w:tc>
        <w:tc>
          <w:tcPr>
            <w:tcW w:w="2404" w:type="dxa"/>
            <w:tcBorders>
              <w:top w:val="nil"/>
              <w:left w:val="nil"/>
              <w:bottom w:val="single" w:sz="8" w:space="0" w:color="auto"/>
              <w:right w:val="single" w:sz="8" w:space="0" w:color="auto"/>
            </w:tcBorders>
            <w:shd w:val="clear" w:color="auto" w:fill="FFFFFF"/>
            <w:vAlign w:val="center"/>
            <w:hideMark/>
          </w:tcPr>
          <w:p w14:paraId="25830578"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Nhanh lên</w:t>
            </w:r>
          </w:p>
        </w:tc>
      </w:tr>
      <w:tr w:rsidR="00C54368" w:rsidRPr="00C54368" w14:paraId="06AD9BD2" w14:textId="77777777" w:rsidTr="00C54368">
        <w:trPr>
          <w:trHeight w:val="305"/>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6D31FF09" w14:textId="77777777" w:rsidR="00C54368" w:rsidRPr="00C54368" w:rsidRDefault="00C54368" w:rsidP="00C54368">
            <w:pPr>
              <w:jc w:val="left"/>
              <w:rPr>
                <w:rFonts w:eastAsia="Times New Roman"/>
                <w:b/>
                <w:bCs/>
                <w:color w:val="D60000"/>
              </w:rPr>
            </w:pPr>
          </w:p>
        </w:tc>
        <w:tc>
          <w:tcPr>
            <w:tcW w:w="2409" w:type="dxa"/>
            <w:tcBorders>
              <w:top w:val="nil"/>
              <w:left w:val="nil"/>
              <w:bottom w:val="single" w:sz="8" w:space="0" w:color="auto"/>
              <w:right w:val="single" w:sz="8" w:space="0" w:color="auto"/>
            </w:tcBorders>
            <w:shd w:val="clear" w:color="auto" w:fill="FFFFFF"/>
            <w:vAlign w:val="center"/>
            <w:hideMark/>
          </w:tcPr>
          <w:p w14:paraId="3211F0A2"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Follow sb’s every move</w:t>
            </w:r>
          </w:p>
        </w:tc>
        <w:tc>
          <w:tcPr>
            <w:tcW w:w="3828" w:type="dxa"/>
            <w:tcBorders>
              <w:top w:val="nil"/>
              <w:left w:val="nil"/>
              <w:bottom w:val="single" w:sz="8" w:space="0" w:color="auto"/>
              <w:right w:val="single" w:sz="8" w:space="0" w:color="auto"/>
            </w:tcBorders>
            <w:shd w:val="clear" w:color="auto" w:fill="FFFFFF"/>
            <w:vAlign w:val="center"/>
            <w:hideMark/>
          </w:tcPr>
          <w:p w14:paraId="75495422"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to watch someone very carefully, especially in order to find out if they are doing something wrong or illegal</w:t>
            </w:r>
          </w:p>
        </w:tc>
        <w:tc>
          <w:tcPr>
            <w:tcW w:w="2404" w:type="dxa"/>
            <w:tcBorders>
              <w:top w:val="nil"/>
              <w:left w:val="nil"/>
              <w:bottom w:val="single" w:sz="8" w:space="0" w:color="auto"/>
              <w:right w:val="single" w:sz="8" w:space="0" w:color="auto"/>
            </w:tcBorders>
            <w:shd w:val="clear" w:color="auto" w:fill="FFFFFF"/>
            <w:vAlign w:val="center"/>
            <w:hideMark/>
          </w:tcPr>
          <w:p w14:paraId="192DA207"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Canh chừng để bắt lỗi sai của người khác (nếu họ làm gì sai, phạm pháp)</w:t>
            </w:r>
          </w:p>
        </w:tc>
      </w:tr>
      <w:tr w:rsidR="00C54368" w:rsidRPr="00C54368" w14:paraId="472B7D63" w14:textId="77777777" w:rsidTr="00C54368">
        <w:trPr>
          <w:trHeight w:val="305"/>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4D3F8062" w14:textId="77777777" w:rsidR="00C54368" w:rsidRPr="00C54368" w:rsidRDefault="00C54368" w:rsidP="00C54368">
            <w:pPr>
              <w:jc w:val="left"/>
              <w:rPr>
                <w:rFonts w:eastAsia="Times New Roman"/>
                <w:b/>
                <w:bCs/>
                <w:color w:val="D60000"/>
              </w:rPr>
            </w:pPr>
          </w:p>
        </w:tc>
        <w:tc>
          <w:tcPr>
            <w:tcW w:w="2409" w:type="dxa"/>
            <w:tcBorders>
              <w:top w:val="nil"/>
              <w:left w:val="nil"/>
              <w:bottom w:val="single" w:sz="8" w:space="0" w:color="auto"/>
              <w:right w:val="single" w:sz="8" w:space="0" w:color="auto"/>
            </w:tcBorders>
            <w:shd w:val="clear" w:color="auto" w:fill="FFFFFF"/>
            <w:vAlign w:val="center"/>
            <w:hideMark/>
          </w:tcPr>
          <w:p w14:paraId="182D192E"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Make a move</w:t>
            </w:r>
          </w:p>
        </w:tc>
        <w:tc>
          <w:tcPr>
            <w:tcW w:w="3828" w:type="dxa"/>
            <w:tcBorders>
              <w:top w:val="nil"/>
              <w:left w:val="nil"/>
              <w:bottom w:val="single" w:sz="8" w:space="0" w:color="auto"/>
              <w:right w:val="single" w:sz="8" w:space="0" w:color="auto"/>
            </w:tcBorders>
            <w:shd w:val="clear" w:color="auto" w:fill="FFFFFF"/>
            <w:vAlign w:val="center"/>
            <w:hideMark/>
          </w:tcPr>
          <w:p w14:paraId="152BAA91"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to leave a place</w:t>
            </w:r>
          </w:p>
        </w:tc>
        <w:tc>
          <w:tcPr>
            <w:tcW w:w="2404" w:type="dxa"/>
            <w:tcBorders>
              <w:top w:val="nil"/>
              <w:left w:val="nil"/>
              <w:bottom w:val="single" w:sz="8" w:space="0" w:color="auto"/>
              <w:right w:val="single" w:sz="8" w:space="0" w:color="auto"/>
            </w:tcBorders>
            <w:shd w:val="clear" w:color="auto" w:fill="FFFFFF"/>
            <w:vAlign w:val="center"/>
            <w:hideMark/>
          </w:tcPr>
          <w:p w14:paraId="473B40A3"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Rời khỏi nơi nào đó</w:t>
            </w:r>
          </w:p>
        </w:tc>
      </w:tr>
      <w:tr w:rsidR="00C54368" w:rsidRPr="00C54368" w14:paraId="15D28E0A" w14:textId="77777777" w:rsidTr="00C54368">
        <w:trPr>
          <w:trHeight w:val="305"/>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6A762670" w14:textId="77777777" w:rsidR="00C54368" w:rsidRPr="00C54368" w:rsidRDefault="00C54368" w:rsidP="00C54368">
            <w:pPr>
              <w:jc w:val="left"/>
              <w:rPr>
                <w:rFonts w:eastAsia="Times New Roman"/>
                <w:b/>
                <w:bCs/>
                <w:color w:val="D60000"/>
              </w:rPr>
            </w:pPr>
          </w:p>
        </w:tc>
        <w:tc>
          <w:tcPr>
            <w:tcW w:w="2409" w:type="dxa"/>
            <w:tcBorders>
              <w:top w:val="nil"/>
              <w:left w:val="nil"/>
              <w:bottom w:val="single" w:sz="8" w:space="0" w:color="auto"/>
              <w:right w:val="single" w:sz="8" w:space="0" w:color="auto"/>
            </w:tcBorders>
            <w:shd w:val="clear" w:color="auto" w:fill="FFFFFF"/>
            <w:vAlign w:val="center"/>
            <w:hideMark/>
          </w:tcPr>
          <w:p w14:paraId="51AD90F8"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On the move</w:t>
            </w:r>
          </w:p>
        </w:tc>
        <w:tc>
          <w:tcPr>
            <w:tcW w:w="3828" w:type="dxa"/>
            <w:tcBorders>
              <w:top w:val="nil"/>
              <w:left w:val="nil"/>
              <w:bottom w:val="single" w:sz="8" w:space="0" w:color="auto"/>
              <w:right w:val="single" w:sz="8" w:space="0" w:color="auto"/>
            </w:tcBorders>
            <w:shd w:val="clear" w:color="auto" w:fill="FFFFFF"/>
            <w:vAlign w:val="center"/>
            <w:hideMark/>
          </w:tcPr>
          <w:p w14:paraId="0A9F64B8"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traveling from place to place</w:t>
            </w:r>
          </w:p>
        </w:tc>
        <w:tc>
          <w:tcPr>
            <w:tcW w:w="2404" w:type="dxa"/>
            <w:tcBorders>
              <w:top w:val="nil"/>
              <w:left w:val="nil"/>
              <w:bottom w:val="single" w:sz="8" w:space="0" w:color="auto"/>
              <w:right w:val="single" w:sz="8" w:space="0" w:color="auto"/>
            </w:tcBorders>
            <w:shd w:val="clear" w:color="auto" w:fill="FFFFFF"/>
            <w:vAlign w:val="center"/>
            <w:hideMark/>
          </w:tcPr>
          <w:p w14:paraId="1FE7AC88"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Di chuyển từ nơi này đến nơi khác</w:t>
            </w:r>
          </w:p>
        </w:tc>
      </w:tr>
      <w:tr w:rsidR="00C54368" w:rsidRPr="00C54368" w14:paraId="50201FC9" w14:textId="77777777" w:rsidTr="00C54368">
        <w:trPr>
          <w:trHeight w:val="305"/>
        </w:trPr>
        <w:tc>
          <w:tcPr>
            <w:tcW w:w="1555" w:type="dxa"/>
            <w:vMerge w:val="restart"/>
            <w:tcBorders>
              <w:top w:val="nil"/>
              <w:left w:val="single" w:sz="8" w:space="0" w:color="auto"/>
              <w:bottom w:val="single" w:sz="8" w:space="0" w:color="auto"/>
              <w:right w:val="single" w:sz="8" w:space="0" w:color="auto"/>
            </w:tcBorders>
            <w:shd w:val="clear" w:color="auto" w:fill="FFFFFF"/>
            <w:vAlign w:val="center"/>
            <w:hideMark/>
          </w:tcPr>
          <w:p w14:paraId="499FC4B0"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Point</w:t>
            </w:r>
          </w:p>
        </w:tc>
        <w:tc>
          <w:tcPr>
            <w:tcW w:w="2409" w:type="dxa"/>
            <w:tcBorders>
              <w:top w:val="nil"/>
              <w:left w:val="nil"/>
              <w:bottom w:val="single" w:sz="8" w:space="0" w:color="auto"/>
              <w:right w:val="single" w:sz="8" w:space="0" w:color="auto"/>
            </w:tcBorders>
            <w:shd w:val="clear" w:color="auto" w:fill="FFFFFF"/>
            <w:vAlign w:val="center"/>
            <w:hideMark/>
          </w:tcPr>
          <w:p w14:paraId="1149707A"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Point at/ to/ toward sth</w:t>
            </w:r>
          </w:p>
        </w:tc>
        <w:tc>
          <w:tcPr>
            <w:tcW w:w="3828" w:type="dxa"/>
            <w:tcBorders>
              <w:top w:val="nil"/>
              <w:left w:val="nil"/>
              <w:bottom w:val="single" w:sz="8" w:space="0" w:color="auto"/>
              <w:right w:val="single" w:sz="8" w:space="0" w:color="auto"/>
            </w:tcBorders>
            <w:shd w:val="clear" w:color="auto" w:fill="FFFFFF"/>
            <w:vAlign w:val="center"/>
            <w:hideMark/>
          </w:tcPr>
          <w:p w14:paraId="496CB84F"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to show the position or direction of something by extending a finger or other pointed object towards it</w:t>
            </w:r>
          </w:p>
        </w:tc>
        <w:tc>
          <w:tcPr>
            <w:tcW w:w="2404" w:type="dxa"/>
            <w:tcBorders>
              <w:top w:val="nil"/>
              <w:left w:val="nil"/>
              <w:bottom w:val="single" w:sz="8" w:space="0" w:color="auto"/>
              <w:right w:val="single" w:sz="8" w:space="0" w:color="auto"/>
            </w:tcBorders>
            <w:shd w:val="clear" w:color="auto" w:fill="FFFFFF"/>
            <w:vAlign w:val="center"/>
            <w:hideMark/>
          </w:tcPr>
          <w:p w14:paraId="6AE78D2E" w14:textId="77777777" w:rsidR="00C54368" w:rsidRPr="00C54368" w:rsidRDefault="00C54368" w:rsidP="00C54368">
            <w:pPr>
              <w:rPr>
                <w:rFonts w:eastAsia="Times New Roman" w:cs="Times New Roman"/>
                <w:color w:val="E67E00"/>
                <w:sz w:val="24"/>
                <w:szCs w:val="24"/>
                <w:lang w:val="en-US"/>
              </w:rPr>
            </w:pPr>
            <w:r w:rsidRPr="00C54368">
              <w:rPr>
                <w:rFonts w:eastAsia="Times New Roman" w:cs="Times New Roman"/>
                <w:color w:val="E67E00"/>
                <w:sz w:val="24"/>
                <w:szCs w:val="24"/>
                <w:shd w:val="clear" w:color="auto" w:fill="FFFFFF"/>
                <w:lang w:val="en-US"/>
              </w:rPr>
              <w:t>- Chỉ vào vật gì</w:t>
            </w:r>
          </w:p>
        </w:tc>
      </w:tr>
      <w:tr w:rsidR="00C54368" w:rsidRPr="00C54368" w14:paraId="4EA4DB3B" w14:textId="77777777" w:rsidTr="00C54368">
        <w:trPr>
          <w:trHeight w:val="305"/>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7B704871" w14:textId="77777777" w:rsidR="00C54368" w:rsidRPr="00C54368" w:rsidRDefault="00C54368" w:rsidP="00C54368">
            <w:pPr>
              <w:jc w:val="left"/>
              <w:rPr>
                <w:rFonts w:eastAsia="Times New Roman"/>
                <w:b/>
                <w:bCs/>
                <w:color w:val="D60000"/>
              </w:rPr>
            </w:pPr>
          </w:p>
        </w:tc>
        <w:tc>
          <w:tcPr>
            <w:tcW w:w="2409" w:type="dxa"/>
            <w:tcBorders>
              <w:top w:val="nil"/>
              <w:left w:val="nil"/>
              <w:bottom w:val="single" w:sz="8" w:space="0" w:color="auto"/>
              <w:right w:val="single" w:sz="8" w:space="0" w:color="auto"/>
            </w:tcBorders>
            <w:shd w:val="clear" w:color="auto" w:fill="FFFFFF"/>
            <w:vAlign w:val="center"/>
            <w:hideMark/>
          </w:tcPr>
          <w:p w14:paraId="1D9822DF"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Get to the point</w:t>
            </w:r>
          </w:p>
        </w:tc>
        <w:tc>
          <w:tcPr>
            <w:tcW w:w="3828" w:type="dxa"/>
            <w:tcBorders>
              <w:top w:val="nil"/>
              <w:left w:val="nil"/>
              <w:bottom w:val="single" w:sz="8" w:space="0" w:color="auto"/>
              <w:right w:val="single" w:sz="8" w:space="0" w:color="auto"/>
            </w:tcBorders>
            <w:shd w:val="clear" w:color="auto" w:fill="FFFFFF"/>
            <w:vAlign w:val="center"/>
            <w:hideMark/>
          </w:tcPr>
          <w:p w14:paraId="707E7663"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to stop talking about unimportant details and say what is most important</w:t>
            </w:r>
          </w:p>
        </w:tc>
        <w:tc>
          <w:tcPr>
            <w:tcW w:w="2404" w:type="dxa"/>
            <w:tcBorders>
              <w:top w:val="nil"/>
              <w:left w:val="nil"/>
              <w:bottom w:val="single" w:sz="8" w:space="0" w:color="auto"/>
              <w:right w:val="single" w:sz="8" w:space="0" w:color="auto"/>
            </w:tcBorders>
            <w:shd w:val="clear" w:color="auto" w:fill="FFFFFF"/>
            <w:vAlign w:val="center"/>
            <w:hideMark/>
          </w:tcPr>
          <w:p w14:paraId="3E90A8B4"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Nói thẳng vào vấn đề chính</w:t>
            </w:r>
          </w:p>
        </w:tc>
      </w:tr>
      <w:tr w:rsidR="00C54368" w:rsidRPr="00C54368" w14:paraId="3A1455A1" w14:textId="77777777" w:rsidTr="00C54368">
        <w:trPr>
          <w:trHeight w:val="305"/>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257B381B" w14:textId="77777777" w:rsidR="00C54368" w:rsidRPr="00C54368" w:rsidRDefault="00C54368" w:rsidP="00C54368">
            <w:pPr>
              <w:jc w:val="left"/>
              <w:rPr>
                <w:rFonts w:eastAsia="Times New Roman"/>
                <w:b/>
                <w:bCs/>
                <w:color w:val="D60000"/>
              </w:rPr>
            </w:pPr>
          </w:p>
        </w:tc>
        <w:tc>
          <w:tcPr>
            <w:tcW w:w="2409" w:type="dxa"/>
            <w:tcBorders>
              <w:top w:val="nil"/>
              <w:left w:val="nil"/>
              <w:bottom w:val="single" w:sz="8" w:space="0" w:color="auto"/>
              <w:right w:val="single" w:sz="8" w:space="0" w:color="auto"/>
            </w:tcBorders>
            <w:shd w:val="clear" w:color="auto" w:fill="FFFFFF"/>
            <w:vAlign w:val="center"/>
            <w:hideMark/>
          </w:tcPr>
          <w:p w14:paraId="03243D34"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Make a point of doing sth</w:t>
            </w:r>
          </w:p>
        </w:tc>
        <w:tc>
          <w:tcPr>
            <w:tcW w:w="3828" w:type="dxa"/>
            <w:tcBorders>
              <w:top w:val="nil"/>
              <w:left w:val="nil"/>
              <w:bottom w:val="single" w:sz="8" w:space="0" w:color="auto"/>
              <w:right w:val="single" w:sz="8" w:space="0" w:color="auto"/>
            </w:tcBorders>
            <w:shd w:val="clear" w:color="auto" w:fill="FFFFFF"/>
            <w:vAlign w:val="center"/>
            <w:hideMark/>
          </w:tcPr>
          <w:p w14:paraId="204C9BC1"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to always do something or to take particular care to do something</w:t>
            </w:r>
          </w:p>
        </w:tc>
        <w:tc>
          <w:tcPr>
            <w:tcW w:w="2404" w:type="dxa"/>
            <w:tcBorders>
              <w:top w:val="nil"/>
              <w:left w:val="nil"/>
              <w:bottom w:val="single" w:sz="8" w:space="0" w:color="auto"/>
              <w:right w:val="single" w:sz="8" w:space="0" w:color="auto"/>
            </w:tcBorders>
            <w:shd w:val="clear" w:color="auto" w:fill="FFFFFF"/>
            <w:vAlign w:val="center"/>
            <w:hideMark/>
          </w:tcPr>
          <w:p w14:paraId="360006DE"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Luôn làm việc gì đó (có chấp niệm phải việc đó)</w:t>
            </w:r>
          </w:p>
        </w:tc>
      </w:tr>
      <w:tr w:rsidR="00C54368" w:rsidRPr="00C54368" w14:paraId="450A330E" w14:textId="77777777" w:rsidTr="00C54368">
        <w:trPr>
          <w:trHeight w:val="305"/>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3925D94E" w14:textId="77777777" w:rsidR="00C54368" w:rsidRPr="00C54368" w:rsidRDefault="00C54368" w:rsidP="00C54368">
            <w:pPr>
              <w:jc w:val="left"/>
              <w:rPr>
                <w:rFonts w:eastAsia="Times New Roman"/>
                <w:b/>
                <w:bCs/>
                <w:color w:val="D60000"/>
              </w:rPr>
            </w:pPr>
          </w:p>
        </w:tc>
        <w:tc>
          <w:tcPr>
            <w:tcW w:w="2409" w:type="dxa"/>
            <w:tcBorders>
              <w:top w:val="nil"/>
              <w:left w:val="nil"/>
              <w:bottom w:val="single" w:sz="8" w:space="0" w:color="auto"/>
              <w:right w:val="single" w:sz="8" w:space="0" w:color="auto"/>
            </w:tcBorders>
            <w:shd w:val="clear" w:color="auto" w:fill="FFFFFF"/>
            <w:vAlign w:val="center"/>
            <w:hideMark/>
          </w:tcPr>
          <w:p w14:paraId="7C0E5AAD"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Make your point</w:t>
            </w:r>
          </w:p>
        </w:tc>
        <w:tc>
          <w:tcPr>
            <w:tcW w:w="3828" w:type="dxa"/>
            <w:tcBorders>
              <w:top w:val="nil"/>
              <w:left w:val="nil"/>
              <w:bottom w:val="single" w:sz="8" w:space="0" w:color="auto"/>
              <w:right w:val="single" w:sz="8" w:space="0" w:color="auto"/>
            </w:tcBorders>
            <w:shd w:val="clear" w:color="auto" w:fill="FFFFFF"/>
            <w:vAlign w:val="center"/>
            <w:hideMark/>
          </w:tcPr>
          <w:p w14:paraId="4DB99AC7"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explain your opinion fully; tell somebody exactly what you mean</w:t>
            </w:r>
          </w:p>
        </w:tc>
        <w:tc>
          <w:tcPr>
            <w:tcW w:w="2404" w:type="dxa"/>
            <w:tcBorders>
              <w:top w:val="nil"/>
              <w:left w:val="nil"/>
              <w:bottom w:val="single" w:sz="8" w:space="0" w:color="auto"/>
              <w:right w:val="single" w:sz="8" w:space="0" w:color="auto"/>
            </w:tcBorders>
            <w:shd w:val="clear" w:color="auto" w:fill="FFFFFF"/>
            <w:vAlign w:val="center"/>
            <w:hideMark/>
          </w:tcPr>
          <w:p w14:paraId="6473AEEA"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Giải thích, làm rõ ý kiến của bản thân</w:t>
            </w:r>
          </w:p>
        </w:tc>
      </w:tr>
      <w:tr w:rsidR="00C54368" w:rsidRPr="00C54368" w14:paraId="5D6E1C1C" w14:textId="77777777" w:rsidTr="00C54368">
        <w:trPr>
          <w:trHeight w:val="305"/>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33557714" w14:textId="77777777" w:rsidR="00C54368" w:rsidRPr="00C54368" w:rsidRDefault="00C54368" w:rsidP="00C54368">
            <w:pPr>
              <w:jc w:val="left"/>
              <w:rPr>
                <w:rFonts w:eastAsia="Times New Roman"/>
                <w:b/>
                <w:bCs/>
                <w:color w:val="D60000"/>
              </w:rPr>
            </w:pPr>
          </w:p>
        </w:tc>
        <w:tc>
          <w:tcPr>
            <w:tcW w:w="2409" w:type="dxa"/>
            <w:tcBorders>
              <w:top w:val="nil"/>
              <w:left w:val="nil"/>
              <w:bottom w:val="single" w:sz="8" w:space="0" w:color="auto"/>
              <w:right w:val="single" w:sz="8" w:space="0" w:color="auto"/>
            </w:tcBorders>
            <w:shd w:val="clear" w:color="auto" w:fill="FFFFFF"/>
            <w:vAlign w:val="center"/>
            <w:hideMark/>
          </w:tcPr>
          <w:p w14:paraId="70C60FAE"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Miss the point</w:t>
            </w:r>
          </w:p>
        </w:tc>
        <w:tc>
          <w:tcPr>
            <w:tcW w:w="3828" w:type="dxa"/>
            <w:tcBorders>
              <w:top w:val="nil"/>
              <w:left w:val="nil"/>
              <w:bottom w:val="single" w:sz="8" w:space="0" w:color="auto"/>
              <w:right w:val="single" w:sz="8" w:space="0" w:color="auto"/>
            </w:tcBorders>
            <w:shd w:val="clear" w:color="auto" w:fill="FFFFFF"/>
            <w:vAlign w:val="center"/>
            <w:hideMark/>
          </w:tcPr>
          <w:p w14:paraId="7954891C"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to not understand something correctly or what is important about it</w:t>
            </w:r>
          </w:p>
        </w:tc>
        <w:tc>
          <w:tcPr>
            <w:tcW w:w="2404" w:type="dxa"/>
            <w:tcBorders>
              <w:top w:val="nil"/>
              <w:left w:val="nil"/>
              <w:bottom w:val="single" w:sz="8" w:space="0" w:color="auto"/>
              <w:right w:val="single" w:sz="8" w:space="0" w:color="auto"/>
            </w:tcBorders>
            <w:shd w:val="clear" w:color="auto" w:fill="FFFFFF"/>
            <w:vAlign w:val="center"/>
            <w:hideMark/>
          </w:tcPr>
          <w:p w14:paraId="3B1CDD99"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Không hiểu rõ vấn đề được nhắc đến</w:t>
            </w:r>
          </w:p>
        </w:tc>
      </w:tr>
      <w:tr w:rsidR="00C54368" w:rsidRPr="00C54368" w14:paraId="64095565" w14:textId="77777777" w:rsidTr="00C54368">
        <w:trPr>
          <w:trHeight w:val="305"/>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64393CBB" w14:textId="77777777" w:rsidR="00C54368" w:rsidRPr="00C54368" w:rsidRDefault="00C54368" w:rsidP="00C54368">
            <w:pPr>
              <w:jc w:val="left"/>
              <w:rPr>
                <w:rFonts w:eastAsia="Times New Roman"/>
                <w:b/>
                <w:bCs/>
                <w:color w:val="D60000"/>
              </w:rPr>
            </w:pPr>
          </w:p>
        </w:tc>
        <w:tc>
          <w:tcPr>
            <w:tcW w:w="2409" w:type="dxa"/>
            <w:tcBorders>
              <w:top w:val="nil"/>
              <w:left w:val="nil"/>
              <w:bottom w:val="single" w:sz="8" w:space="0" w:color="auto"/>
              <w:right w:val="single" w:sz="8" w:space="0" w:color="auto"/>
            </w:tcBorders>
            <w:shd w:val="clear" w:color="auto" w:fill="FFFFFF"/>
            <w:vAlign w:val="center"/>
            <w:hideMark/>
          </w:tcPr>
          <w:p w14:paraId="02DBB49E"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At some point</w:t>
            </w:r>
          </w:p>
        </w:tc>
        <w:tc>
          <w:tcPr>
            <w:tcW w:w="3828" w:type="dxa"/>
            <w:tcBorders>
              <w:top w:val="nil"/>
              <w:left w:val="nil"/>
              <w:bottom w:val="single" w:sz="8" w:space="0" w:color="auto"/>
              <w:right w:val="single" w:sz="8" w:space="0" w:color="auto"/>
            </w:tcBorders>
            <w:shd w:val="clear" w:color="auto" w:fill="FFFFFF"/>
            <w:vAlign w:val="center"/>
            <w:hideMark/>
          </w:tcPr>
          <w:p w14:paraId="41ACCD57"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at some moment in time that is not made specific</w:t>
            </w:r>
          </w:p>
        </w:tc>
        <w:tc>
          <w:tcPr>
            <w:tcW w:w="2404" w:type="dxa"/>
            <w:tcBorders>
              <w:top w:val="nil"/>
              <w:left w:val="nil"/>
              <w:bottom w:val="single" w:sz="8" w:space="0" w:color="auto"/>
              <w:right w:val="single" w:sz="8" w:space="0" w:color="auto"/>
            </w:tcBorders>
            <w:shd w:val="clear" w:color="auto" w:fill="FFFFFF"/>
            <w:vAlign w:val="center"/>
            <w:hideMark/>
          </w:tcPr>
          <w:p w14:paraId="1D4E6870"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Tại 1 thời điểm nào đó</w:t>
            </w:r>
          </w:p>
        </w:tc>
      </w:tr>
      <w:tr w:rsidR="00C54368" w:rsidRPr="00C54368" w14:paraId="5270C41C" w14:textId="77777777" w:rsidTr="00C54368">
        <w:trPr>
          <w:trHeight w:val="305"/>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551DF32F" w14:textId="77777777" w:rsidR="00C54368" w:rsidRPr="00C54368" w:rsidRDefault="00C54368" w:rsidP="00C54368">
            <w:pPr>
              <w:jc w:val="left"/>
              <w:rPr>
                <w:rFonts w:eastAsia="Times New Roman"/>
                <w:b/>
                <w:bCs/>
                <w:color w:val="D60000"/>
              </w:rPr>
            </w:pPr>
          </w:p>
        </w:tc>
        <w:tc>
          <w:tcPr>
            <w:tcW w:w="2409" w:type="dxa"/>
            <w:tcBorders>
              <w:top w:val="nil"/>
              <w:left w:val="nil"/>
              <w:bottom w:val="single" w:sz="8" w:space="0" w:color="auto"/>
              <w:right w:val="single" w:sz="8" w:space="0" w:color="auto"/>
            </w:tcBorders>
            <w:shd w:val="clear" w:color="auto" w:fill="FFFFFF"/>
            <w:vAlign w:val="center"/>
            <w:hideMark/>
          </w:tcPr>
          <w:p w14:paraId="790736B3"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Beside the point</w:t>
            </w:r>
          </w:p>
        </w:tc>
        <w:tc>
          <w:tcPr>
            <w:tcW w:w="3828" w:type="dxa"/>
            <w:tcBorders>
              <w:top w:val="nil"/>
              <w:left w:val="nil"/>
              <w:bottom w:val="single" w:sz="8" w:space="0" w:color="auto"/>
              <w:right w:val="single" w:sz="8" w:space="0" w:color="auto"/>
            </w:tcBorders>
            <w:shd w:val="clear" w:color="auto" w:fill="FFFFFF"/>
            <w:vAlign w:val="center"/>
            <w:hideMark/>
          </w:tcPr>
          <w:p w14:paraId="24CA6F0F"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If you say that something is beside the point, you mean that it is not relevant to the subject that you are discussing.</w:t>
            </w:r>
          </w:p>
        </w:tc>
        <w:tc>
          <w:tcPr>
            <w:tcW w:w="2404" w:type="dxa"/>
            <w:tcBorders>
              <w:top w:val="nil"/>
              <w:left w:val="nil"/>
              <w:bottom w:val="single" w:sz="8" w:space="0" w:color="auto"/>
              <w:right w:val="single" w:sz="8" w:space="0" w:color="auto"/>
            </w:tcBorders>
            <w:shd w:val="clear" w:color="auto" w:fill="FFFFFF"/>
            <w:vAlign w:val="center"/>
            <w:hideMark/>
          </w:tcPr>
          <w:p w14:paraId="05135A02"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Không liên quan đến vấn đề đang nói</w:t>
            </w:r>
          </w:p>
        </w:tc>
      </w:tr>
      <w:tr w:rsidR="00C54368" w:rsidRPr="00C54368" w14:paraId="5D5F95C8" w14:textId="77777777" w:rsidTr="00C54368">
        <w:trPr>
          <w:trHeight w:val="305"/>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4B2047A7" w14:textId="77777777" w:rsidR="00C54368" w:rsidRPr="00C54368" w:rsidRDefault="00C54368" w:rsidP="00C54368">
            <w:pPr>
              <w:jc w:val="left"/>
              <w:rPr>
                <w:rFonts w:eastAsia="Times New Roman"/>
                <w:b/>
                <w:bCs/>
                <w:color w:val="D60000"/>
              </w:rPr>
            </w:pPr>
          </w:p>
        </w:tc>
        <w:tc>
          <w:tcPr>
            <w:tcW w:w="2409" w:type="dxa"/>
            <w:tcBorders>
              <w:top w:val="nil"/>
              <w:left w:val="nil"/>
              <w:bottom w:val="single" w:sz="8" w:space="0" w:color="auto"/>
              <w:right w:val="single" w:sz="8" w:space="0" w:color="auto"/>
            </w:tcBorders>
            <w:shd w:val="clear" w:color="auto" w:fill="FFFFFF"/>
            <w:vAlign w:val="center"/>
            <w:hideMark/>
          </w:tcPr>
          <w:p w14:paraId="3069B792"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Up to a point</w:t>
            </w:r>
          </w:p>
        </w:tc>
        <w:tc>
          <w:tcPr>
            <w:tcW w:w="3828" w:type="dxa"/>
            <w:tcBorders>
              <w:top w:val="nil"/>
              <w:left w:val="nil"/>
              <w:bottom w:val="single" w:sz="8" w:space="0" w:color="auto"/>
              <w:right w:val="single" w:sz="8" w:space="0" w:color="auto"/>
            </w:tcBorders>
            <w:shd w:val="clear" w:color="auto" w:fill="FFFFFF"/>
            <w:vAlign w:val="center"/>
            <w:hideMark/>
          </w:tcPr>
          <w:p w14:paraId="62B43713"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used to indicate that a statement is partly but not completely true</w:t>
            </w:r>
          </w:p>
        </w:tc>
        <w:tc>
          <w:tcPr>
            <w:tcW w:w="2404" w:type="dxa"/>
            <w:tcBorders>
              <w:top w:val="nil"/>
              <w:left w:val="nil"/>
              <w:bottom w:val="single" w:sz="8" w:space="0" w:color="auto"/>
              <w:right w:val="single" w:sz="8" w:space="0" w:color="auto"/>
            </w:tcBorders>
            <w:shd w:val="clear" w:color="auto" w:fill="FFFFFF"/>
            <w:vAlign w:val="center"/>
            <w:hideMark/>
          </w:tcPr>
          <w:p w14:paraId="36B1C858"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Cho biết lời nói không đúng hoàn toàn, không đáng tin</w:t>
            </w:r>
          </w:p>
        </w:tc>
      </w:tr>
      <w:tr w:rsidR="00C54368" w:rsidRPr="00C54368" w14:paraId="39D3D6A2" w14:textId="77777777" w:rsidTr="00C54368">
        <w:trPr>
          <w:trHeight w:val="305"/>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3702143D" w14:textId="77777777" w:rsidR="00C54368" w:rsidRPr="00C54368" w:rsidRDefault="00C54368" w:rsidP="00C54368">
            <w:pPr>
              <w:jc w:val="left"/>
              <w:rPr>
                <w:rFonts w:eastAsia="Times New Roman"/>
                <w:b/>
                <w:bCs/>
                <w:color w:val="D60000"/>
              </w:rPr>
            </w:pPr>
          </w:p>
        </w:tc>
        <w:tc>
          <w:tcPr>
            <w:tcW w:w="2409" w:type="dxa"/>
            <w:tcBorders>
              <w:top w:val="nil"/>
              <w:left w:val="nil"/>
              <w:bottom w:val="single" w:sz="8" w:space="0" w:color="auto"/>
              <w:right w:val="single" w:sz="8" w:space="0" w:color="auto"/>
            </w:tcBorders>
            <w:shd w:val="clear" w:color="auto" w:fill="FFFFFF"/>
            <w:vAlign w:val="center"/>
            <w:hideMark/>
          </w:tcPr>
          <w:p w14:paraId="65CF484B"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A sore point</w:t>
            </w:r>
          </w:p>
        </w:tc>
        <w:tc>
          <w:tcPr>
            <w:tcW w:w="3828" w:type="dxa"/>
            <w:tcBorders>
              <w:top w:val="nil"/>
              <w:left w:val="nil"/>
              <w:bottom w:val="single" w:sz="8" w:space="0" w:color="auto"/>
              <w:right w:val="single" w:sz="8" w:space="0" w:color="auto"/>
            </w:tcBorders>
            <w:shd w:val="clear" w:color="auto" w:fill="FFFFFF"/>
            <w:vAlign w:val="center"/>
            <w:hideMark/>
          </w:tcPr>
          <w:p w14:paraId="5C1540CF"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a subject that someone prefers not to talk about because it makes them angry or embarrassed</w:t>
            </w:r>
          </w:p>
        </w:tc>
        <w:tc>
          <w:tcPr>
            <w:tcW w:w="2404" w:type="dxa"/>
            <w:tcBorders>
              <w:top w:val="nil"/>
              <w:left w:val="nil"/>
              <w:bottom w:val="single" w:sz="8" w:space="0" w:color="auto"/>
              <w:right w:val="single" w:sz="8" w:space="0" w:color="auto"/>
            </w:tcBorders>
            <w:shd w:val="clear" w:color="auto" w:fill="FFFFFF"/>
            <w:vAlign w:val="center"/>
            <w:hideMark/>
          </w:tcPr>
          <w:p w14:paraId="36641DB1"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điều nhạy cảm (không nên nói đến vì có thể làm họ tức giận hoặc bối rối, hổ thẹn)</w:t>
            </w:r>
          </w:p>
        </w:tc>
      </w:tr>
      <w:tr w:rsidR="00C54368" w:rsidRPr="00C54368" w14:paraId="45918D50" w14:textId="77777777" w:rsidTr="00C54368">
        <w:trPr>
          <w:trHeight w:val="305"/>
        </w:trPr>
        <w:tc>
          <w:tcPr>
            <w:tcW w:w="1555" w:type="dxa"/>
            <w:vMerge w:val="restart"/>
            <w:tcBorders>
              <w:top w:val="nil"/>
              <w:left w:val="single" w:sz="8" w:space="0" w:color="auto"/>
              <w:bottom w:val="single" w:sz="8" w:space="0" w:color="auto"/>
              <w:right w:val="single" w:sz="8" w:space="0" w:color="auto"/>
            </w:tcBorders>
            <w:shd w:val="clear" w:color="auto" w:fill="FFFFFF"/>
            <w:vAlign w:val="center"/>
            <w:hideMark/>
          </w:tcPr>
          <w:p w14:paraId="0EDDDBB2"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Raise</w:t>
            </w:r>
          </w:p>
        </w:tc>
        <w:tc>
          <w:tcPr>
            <w:tcW w:w="2409" w:type="dxa"/>
            <w:tcBorders>
              <w:top w:val="nil"/>
              <w:left w:val="nil"/>
              <w:bottom w:val="single" w:sz="8" w:space="0" w:color="auto"/>
              <w:right w:val="single" w:sz="8" w:space="0" w:color="auto"/>
            </w:tcBorders>
            <w:shd w:val="clear" w:color="auto" w:fill="FFFFFF"/>
            <w:vAlign w:val="center"/>
            <w:hideMark/>
          </w:tcPr>
          <w:p w14:paraId="70420325"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Raise your hand</w:t>
            </w:r>
          </w:p>
        </w:tc>
        <w:tc>
          <w:tcPr>
            <w:tcW w:w="3828" w:type="dxa"/>
            <w:tcBorders>
              <w:top w:val="nil"/>
              <w:left w:val="nil"/>
              <w:bottom w:val="single" w:sz="8" w:space="0" w:color="auto"/>
              <w:right w:val="single" w:sz="8" w:space="0" w:color="auto"/>
            </w:tcBorders>
            <w:shd w:val="clear" w:color="auto" w:fill="FFFFFF"/>
            <w:vAlign w:val="center"/>
            <w:hideMark/>
          </w:tcPr>
          <w:p w14:paraId="2F7F8739" w14:textId="77777777" w:rsidR="00C54368" w:rsidRPr="00C54368" w:rsidRDefault="00C54368" w:rsidP="00C54368">
            <w:pPr>
              <w:jc w:val="left"/>
              <w:rPr>
                <w:rFonts w:eastAsia="Times New Roman" w:cs="Times New Roman"/>
                <w:color w:val="0066CC"/>
                <w:sz w:val="24"/>
                <w:szCs w:val="24"/>
                <w:lang w:val="en-US"/>
              </w:rPr>
            </w:pPr>
          </w:p>
        </w:tc>
        <w:tc>
          <w:tcPr>
            <w:tcW w:w="2404" w:type="dxa"/>
            <w:tcBorders>
              <w:top w:val="nil"/>
              <w:left w:val="nil"/>
              <w:bottom w:val="single" w:sz="8" w:space="0" w:color="auto"/>
              <w:right w:val="single" w:sz="8" w:space="0" w:color="auto"/>
            </w:tcBorders>
            <w:shd w:val="clear" w:color="auto" w:fill="FFFFFF"/>
            <w:vAlign w:val="center"/>
            <w:hideMark/>
          </w:tcPr>
          <w:p w14:paraId="4A735505" w14:textId="77777777" w:rsidR="00C54368" w:rsidRPr="00C54368" w:rsidRDefault="00C54368" w:rsidP="00C54368">
            <w:pPr>
              <w:jc w:val="left"/>
              <w:rPr>
                <w:rFonts w:eastAsia="Times New Roman"/>
                <w:color w:val="E67E00"/>
              </w:rPr>
            </w:pPr>
            <w:r w:rsidRPr="00C54368">
              <w:rPr>
                <w:rFonts w:eastAsia="Times New Roman" w:cs="Times New Roman"/>
                <w:color w:val="E67E00"/>
                <w:sz w:val="24"/>
                <w:szCs w:val="24"/>
                <w:shd w:val="clear" w:color="auto" w:fill="FFFFFF"/>
                <w:lang w:val="en-US"/>
              </w:rPr>
              <w:t>Giơ tay</w:t>
            </w:r>
          </w:p>
        </w:tc>
      </w:tr>
      <w:tr w:rsidR="00C54368" w:rsidRPr="00C54368" w14:paraId="6951CA05" w14:textId="77777777" w:rsidTr="00C54368">
        <w:trPr>
          <w:trHeight w:val="305"/>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7BE7107F" w14:textId="77777777" w:rsidR="00C54368" w:rsidRPr="00C54368" w:rsidRDefault="00C54368" w:rsidP="00C54368">
            <w:pPr>
              <w:jc w:val="left"/>
              <w:rPr>
                <w:rFonts w:eastAsia="Times New Roman"/>
                <w:b/>
                <w:bCs/>
                <w:color w:val="D60000"/>
              </w:rPr>
            </w:pPr>
          </w:p>
        </w:tc>
        <w:tc>
          <w:tcPr>
            <w:tcW w:w="2409" w:type="dxa"/>
            <w:tcBorders>
              <w:top w:val="nil"/>
              <w:left w:val="nil"/>
              <w:bottom w:val="single" w:sz="8" w:space="0" w:color="auto"/>
              <w:right w:val="single" w:sz="8" w:space="0" w:color="auto"/>
            </w:tcBorders>
            <w:shd w:val="clear" w:color="auto" w:fill="FFFFFF"/>
            <w:vAlign w:val="center"/>
            <w:hideMark/>
          </w:tcPr>
          <w:p w14:paraId="6A70E18E"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Raise sth with sb</w:t>
            </w:r>
          </w:p>
        </w:tc>
        <w:tc>
          <w:tcPr>
            <w:tcW w:w="3828" w:type="dxa"/>
            <w:tcBorders>
              <w:top w:val="nil"/>
              <w:left w:val="nil"/>
              <w:bottom w:val="single" w:sz="8" w:space="0" w:color="auto"/>
              <w:right w:val="single" w:sz="8" w:space="0" w:color="auto"/>
            </w:tcBorders>
            <w:shd w:val="clear" w:color="auto" w:fill="FFFFFF"/>
            <w:vAlign w:val="center"/>
            <w:hideMark/>
          </w:tcPr>
          <w:p w14:paraId="0789E386"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to mention something so that it can be discussed.</w:t>
            </w:r>
          </w:p>
        </w:tc>
        <w:tc>
          <w:tcPr>
            <w:tcW w:w="2404" w:type="dxa"/>
            <w:tcBorders>
              <w:top w:val="nil"/>
              <w:left w:val="nil"/>
              <w:bottom w:val="single" w:sz="8" w:space="0" w:color="auto"/>
              <w:right w:val="single" w:sz="8" w:space="0" w:color="auto"/>
            </w:tcBorders>
            <w:shd w:val="clear" w:color="auto" w:fill="FFFFFF"/>
            <w:vAlign w:val="center"/>
            <w:hideMark/>
          </w:tcPr>
          <w:p w14:paraId="4FEA447A"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Đề cập đến vấn đề có thể thảo luận</w:t>
            </w:r>
          </w:p>
        </w:tc>
      </w:tr>
      <w:tr w:rsidR="00C54368" w:rsidRPr="00C54368" w14:paraId="22FF766B" w14:textId="77777777" w:rsidTr="00C54368">
        <w:trPr>
          <w:trHeight w:val="305"/>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01C00985" w14:textId="77777777" w:rsidR="00C54368" w:rsidRPr="00C54368" w:rsidRDefault="00C54368" w:rsidP="00C54368">
            <w:pPr>
              <w:jc w:val="left"/>
              <w:rPr>
                <w:rFonts w:eastAsia="Times New Roman"/>
                <w:b/>
                <w:bCs/>
                <w:color w:val="D60000"/>
              </w:rPr>
            </w:pPr>
          </w:p>
        </w:tc>
        <w:tc>
          <w:tcPr>
            <w:tcW w:w="2409" w:type="dxa"/>
            <w:tcBorders>
              <w:top w:val="nil"/>
              <w:left w:val="nil"/>
              <w:bottom w:val="single" w:sz="8" w:space="0" w:color="auto"/>
              <w:right w:val="single" w:sz="8" w:space="0" w:color="auto"/>
            </w:tcBorders>
            <w:shd w:val="clear" w:color="auto" w:fill="FFFFFF"/>
            <w:vAlign w:val="center"/>
            <w:hideMark/>
          </w:tcPr>
          <w:p w14:paraId="3F39F5C7"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Raise a child/ family</w:t>
            </w:r>
          </w:p>
        </w:tc>
        <w:tc>
          <w:tcPr>
            <w:tcW w:w="3828" w:type="dxa"/>
            <w:tcBorders>
              <w:top w:val="nil"/>
              <w:left w:val="nil"/>
              <w:bottom w:val="single" w:sz="8" w:space="0" w:color="auto"/>
              <w:right w:val="single" w:sz="8" w:space="0" w:color="auto"/>
            </w:tcBorders>
            <w:shd w:val="clear" w:color="auto" w:fill="FFFFFF"/>
            <w:vAlign w:val="center"/>
            <w:hideMark/>
          </w:tcPr>
          <w:p w14:paraId="2D96B18E"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to have and bring up children</w:t>
            </w:r>
          </w:p>
        </w:tc>
        <w:tc>
          <w:tcPr>
            <w:tcW w:w="2404" w:type="dxa"/>
            <w:tcBorders>
              <w:top w:val="nil"/>
              <w:left w:val="nil"/>
              <w:bottom w:val="single" w:sz="8" w:space="0" w:color="auto"/>
              <w:right w:val="single" w:sz="8" w:space="0" w:color="auto"/>
            </w:tcBorders>
            <w:shd w:val="clear" w:color="auto" w:fill="FFFFFF"/>
            <w:vAlign w:val="center"/>
            <w:hideMark/>
          </w:tcPr>
          <w:p w14:paraId="09267266"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Có con và nuôi con</w:t>
            </w:r>
          </w:p>
        </w:tc>
      </w:tr>
      <w:tr w:rsidR="00C54368" w:rsidRPr="00C54368" w14:paraId="00392915" w14:textId="77777777" w:rsidTr="00C54368">
        <w:trPr>
          <w:trHeight w:val="305"/>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3D6EA5A9" w14:textId="77777777" w:rsidR="00C54368" w:rsidRPr="00C54368" w:rsidRDefault="00C54368" w:rsidP="00C54368">
            <w:pPr>
              <w:jc w:val="left"/>
              <w:rPr>
                <w:rFonts w:eastAsia="Times New Roman"/>
                <w:b/>
                <w:bCs/>
                <w:color w:val="D60000"/>
              </w:rPr>
            </w:pPr>
          </w:p>
        </w:tc>
        <w:tc>
          <w:tcPr>
            <w:tcW w:w="2409" w:type="dxa"/>
            <w:tcBorders>
              <w:top w:val="nil"/>
              <w:left w:val="nil"/>
              <w:bottom w:val="single" w:sz="8" w:space="0" w:color="auto"/>
              <w:right w:val="single" w:sz="8" w:space="0" w:color="auto"/>
            </w:tcBorders>
            <w:shd w:val="clear" w:color="auto" w:fill="FFFFFF"/>
            <w:vAlign w:val="center"/>
            <w:hideMark/>
          </w:tcPr>
          <w:p w14:paraId="58D62679"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Raise sb’s hopes/ expectations</w:t>
            </w:r>
          </w:p>
        </w:tc>
        <w:tc>
          <w:tcPr>
            <w:tcW w:w="3828" w:type="dxa"/>
            <w:tcBorders>
              <w:top w:val="nil"/>
              <w:left w:val="nil"/>
              <w:bottom w:val="single" w:sz="8" w:space="0" w:color="auto"/>
              <w:right w:val="single" w:sz="8" w:space="0" w:color="auto"/>
            </w:tcBorders>
            <w:shd w:val="clear" w:color="auto" w:fill="FFFFFF"/>
            <w:vAlign w:val="center"/>
            <w:hideMark/>
          </w:tcPr>
          <w:p w14:paraId="2A8EE73F"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to make someone hope or expect that something will be very good or successful</w:t>
            </w:r>
          </w:p>
        </w:tc>
        <w:tc>
          <w:tcPr>
            <w:tcW w:w="2404" w:type="dxa"/>
            <w:tcBorders>
              <w:top w:val="nil"/>
              <w:left w:val="nil"/>
              <w:bottom w:val="single" w:sz="8" w:space="0" w:color="auto"/>
              <w:right w:val="single" w:sz="8" w:space="0" w:color="auto"/>
            </w:tcBorders>
            <w:shd w:val="clear" w:color="auto" w:fill="FFFFFF"/>
            <w:vAlign w:val="center"/>
            <w:hideMark/>
          </w:tcPr>
          <w:p w14:paraId="474A15F5"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Làm cho ai đó hi vọng/ mong đợi rằng mọi chuyện sẽ trở nên tốt hơn</w:t>
            </w:r>
          </w:p>
        </w:tc>
      </w:tr>
      <w:tr w:rsidR="00C54368" w:rsidRPr="00C54368" w14:paraId="69CC90ED" w14:textId="77777777" w:rsidTr="00C54368">
        <w:trPr>
          <w:trHeight w:val="305"/>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2BE9AC46" w14:textId="77777777" w:rsidR="00C54368" w:rsidRPr="00C54368" w:rsidRDefault="00C54368" w:rsidP="00C54368">
            <w:pPr>
              <w:jc w:val="left"/>
              <w:rPr>
                <w:rFonts w:eastAsia="Times New Roman"/>
                <w:b/>
                <w:bCs/>
                <w:color w:val="D60000"/>
              </w:rPr>
            </w:pPr>
          </w:p>
        </w:tc>
        <w:tc>
          <w:tcPr>
            <w:tcW w:w="2409" w:type="dxa"/>
            <w:tcBorders>
              <w:top w:val="nil"/>
              <w:left w:val="nil"/>
              <w:bottom w:val="single" w:sz="8" w:space="0" w:color="auto"/>
              <w:right w:val="single" w:sz="8" w:space="0" w:color="auto"/>
            </w:tcBorders>
            <w:shd w:val="clear" w:color="auto" w:fill="FFFFFF"/>
            <w:vAlign w:val="center"/>
            <w:hideMark/>
          </w:tcPr>
          <w:p w14:paraId="3E82C243"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Raise a smile</w:t>
            </w:r>
          </w:p>
        </w:tc>
        <w:tc>
          <w:tcPr>
            <w:tcW w:w="3828" w:type="dxa"/>
            <w:tcBorders>
              <w:top w:val="nil"/>
              <w:left w:val="nil"/>
              <w:bottom w:val="single" w:sz="8" w:space="0" w:color="auto"/>
              <w:right w:val="single" w:sz="8" w:space="0" w:color="auto"/>
            </w:tcBorders>
            <w:shd w:val="clear" w:color="auto" w:fill="FFFFFF"/>
            <w:vAlign w:val="center"/>
            <w:hideMark/>
          </w:tcPr>
          <w:p w14:paraId="39635B7B"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react by smiling, or make someone smile</w:t>
            </w:r>
          </w:p>
        </w:tc>
        <w:tc>
          <w:tcPr>
            <w:tcW w:w="2404" w:type="dxa"/>
            <w:tcBorders>
              <w:top w:val="nil"/>
              <w:left w:val="nil"/>
              <w:bottom w:val="single" w:sz="8" w:space="0" w:color="auto"/>
              <w:right w:val="single" w:sz="8" w:space="0" w:color="auto"/>
            </w:tcBorders>
            <w:shd w:val="clear" w:color="auto" w:fill="FFFFFF"/>
            <w:vAlign w:val="center"/>
            <w:hideMark/>
          </w:tcPr>
          <w:p w14:paraId="33B9610A"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Phản hồi người khác bằng nụ cười hoặc làm ai đó cười</w:t>
            </w:r>
          </w:p>
        </w:tc>
      </w:tr>
      <w:tr w:rsidR="00C54368" w:rsidRPr="00C54368" w14:paraId="1FF2C806" w14:textId="77777777" w:rsidTr="00C54368">
        <w:trPr>
          <w:trHeight w:val="305"/>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67E0BB32" w14:textId="77777777" w:rsidR="00C54368" w:rsidRPr="00C54368" w:rsidRDefault="00C54368" w:rsidP="00C54368">
            <w:pPr>
              <w:jc w:val="left"/>
              <w:rPr>
                <w:rFonts w:eastAsia="Times New Roman"/>
                <w:b/>
                <w:bCs/>
                <w:color w:val="D60000"/>
              </w:rPr>
            </w:pPr>
          </w:p>
        </w:tc>
        <w:tc>
          <w:tcPr>
            <w:tcW w:w="2409" w:type="dxa"/>
            <w:tcBorders>
              <w:top w:val="nil"/>
              <w:left w:val="nil"/>
              <w:bottom w:val="single" w:sz="8" w:space="0" w:color="auto"/>
              <w:right w:val="single" w:sz="8" w:space="0" w:color="auto"/>
            </w:tcBorders>
            <w:shd w:val="clear" w:color="auto" w:fill="FFFFFF"/>
            <w:vAlign w:val="center"/>
            <w:hideMark/>
          </w:tcPr>
          <w:p w14:paraId="337A6AF8"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Raise your voice</w:t>
            </w:r>
          </w:p>
        </w:tc>
        <w:tc>
          <w:tcPr>
            <w:tcW w:w="3828" w:type="dxa"/>
            <w:tcBorders>
              <w:top w:val="nil"/>
              <w:left w:val="nil"/>
              <w:bottom w:val="single" w:sz="8" w:space="0" w:color="auto"/>
              <w:right w:val="single" w:sz="8" w:space="0" w:color="auto"/>
            </w:tcBorders>
            <w:shd w:val="clear" w:color="auto" w:fill="FFFFFF"/>
            <w:vAlign w:val="center"/>
            <w:hideMark/>
          </w:tcPr>
          <w:p w14:paraId="7A6684F5"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to speak more loudly than normal especially in anger</w:t>
            </w:r>
          </w:p>
        </w:tc>
        <w:tc>
          <w:tcPr>
            <w:tcW w:w="2404" w:type="dxa"/>
            <w:tcBorders>
              <w:top w:val="nil"/>
              <w:left w:val="nil"/>
              <w:bottom w:val="single" w:sz="8" w:space="0" w:color="auto"/>
              <w:right w:val="single" w:sz="8" w:space="0" w:color="auto"/>
            </w:tcBorders>
            <w:shd w:val="clear" w:color="auto" w:fill="FFFFFF"/>
            <w:vAlign w:val="center"/>
            <w:hideMark/>
          </w:tcPr>
          <w:p w14:paraId="4A07952D"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lên giọng (vì tức giận)</w:t>
            </w:r>
          </w:p>
        </w:tc>
      </w:tr>
      <w:tr w:rsidR="00C54368" w:rsidRPr="00C54368" w14:paraId="3EC865EB" w14:textId="77777777" w:rsidTr="00C54368">
        <w:trPr>
          <w:trHeight w:val="305"/>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3FF05E81" w14:textId="77777777" w:rsidR="00C54368" w:rsidRPr="00C54368" w:rsidRDefault="00C54368" w:rsidP="00C54368">
            <w:pPr>
              <w:jc w:val="left"/>
              <w:rPr>
                <w:rFonts w:eastAsia="Times New Roman"/>
                <w:b/>
                <w:bCs/>
                <w:color w:val="D60000"/>
              </w:rPr>
            </w:pPr>
          </w:p>
        </w:tc>
        <w:tc>
          <w:tcPr>
            <w:tcW w:w="2409" w:type="dxa"/>
            <w:tcBorders>
              <w:top w:val="nil"/>
              <w:left w:val="nil"/>
              <w:bottom w:val="single" w:sz="8" w:space="0" w:color="auto"/>
              <w:right w:val="single" w:sz="8" w:space="0" w:color="auto"/>
            </w:tcBorders>
            <w:shd w:val="clear" w:color="auto" w:fill="FFFFFF"/>
            <w:vAlign w:val="center"/>
            <w:hideMark/>
          </w:tcPr>
          <w:p w14:paraId="036649EB"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Raise an army</w:t>
            </w:r>
          </w:p>
        </w:tc>
        <w:tc>
          <w:tcPr>
            <w:tcW w:w="3828" w:type="dxa"/>
            <w:tcBorders>
              <w:top w:val="nil"/>
              <w:left w:val="nil"/>
              <w:bottom w:val="single" w:sz="8" w:space="0" w:color="auto"/>
              <w:right w:val="single" w:sz="8" w:space="0" w:color="auto"/>
            </w:tcBorders>
            <w:shd w:val="clear" w:color="auto" w:fill="FFFFFF"/>
            <w:vAlign w:val="center"/>
            <w:hideMark/>
          </w:tcPr>
          <w:p w14:paraId="062E61B0"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collect together and organize an army to fight a battle</w:t>
            </w:r>
          </w:p>
        </w:tc>
        <w:tc>
          <w:tcPr>
            <w:tcW w:w="2404" w:type="dxa"/>
            <w:tcBorders>
              <w:top w:val="nil"/>
              <w:left w:val="nil"/>
              <w:bottom w:val="single" w:sz="8" w:space="0" w:color="auto"/>
              <w:right w:val="single" w:sz="8" w:space="0" w:color="auto"/>
            </w:tcBorders>
            <w:shd w:val="clear" w:color="auto" w:fill="FFFFFF"/>
            <w:vAlign w:val="center"/>
            <w:hideMark/>
          </w:tcPr>
          <w:p w14:paraId="3C6661F2"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tập hợp, tổ chức quân đội</w:t>
            </w:r>
          </w:p>
        </w:tc>
      </w:tr>
      <w:tr w:rsidR="00C54368" w:rsidRPr="00C54368" w14:paraId="7330A6BD" w14:textId="77777777" w:rsidTr="00C54368">
        <w:trPr>
          <w:trHeight w:val="305"/>
        </w:trPr>
        <w:tc>
          <w:tcPr>
            <w:tcW w:w="1555" w:type="dxa"/>
            <w:vMerge w:val="restart"/>
            <w:tcBorders>
              <w:top w:val="nil"/>
              <w:left w:val="single" w:sz="8" w:space="0" w:color="auto"/>
              <w:bottom w:val="single" w:sz="8" w:space="0" w:color="auto"/>
              <w:right w:val="single" w:sz="8" w:space="0" w:color="auto"/>
            </w:tcBorders>
            <w:shd w:val="clear" w:color="auto" w:fill="FFFFFF"/>
            <w:vAlign w:val="center"/>
            <w:hideMark/>
          </w:tcPr>
          <w:p w14:paraId="28FABC84"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Run</w:t>
            </w:r>
          </w:p>
        </w:tc>
        <w:tc>
          <w:tcPr>
            <w:tcW w:w="2409" w:type="dxa"/>
            <w:tcBorders>
              <w:top w:val="nil"/>
              <w:left w:val="nil"/>
              <w:bottom w:val="single" w:sz="8" w:space="0" w:color="auto"/>
              <w:right w:val="single" w:sz="8" w:space="0" w:color="auto"/>
            </w:tcBorders>
            <w:shd w:val="clear" w:color="auto" w:fill="FFFFFF"/>
            <w:vAlign w:val="center"/>
            <w:hideMark/>
          </w:tcPr>
          <w:p w14:paraId="361EED1E"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Run a business/ campaign/ etc</w:t>
            </w:r>
          </w:p>
        </w:tc>
        <w:tc>
          <w:tcPr>
            <w:tcW w:w="3828" w:type="dxa"/>
            <w:tcBorders>
              <w:top w:val="nil"/>
              <w:left w:val="nil"/>
              <w:bottom w:val="single" w:sz="8" w:space="0" w:color="auto"/>
              <w:right w:val="single" w:sz="8" w:space="0" w:color="auto"/>
            </w:tcBorders>
            <w:shd w:val="clear" w:color="auto" w:fill="FFFFFF"/>
            <w:vAlign w:val="center"/>
            <w:hideMark/>
          </w:tcPr>
          <w:p w14:paraId="5B7B7795"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operate, manage a business/ campaign</w:t>
            </w:r>
          </w:p>
        </w:tc>
        <w:tc>
          <w:tcPr>
            <w:tcW w:w="2404" w:type="dxa"/>
            <w:tcBorders>
              <w:top w:val="nil"/>
              <w:left w:val="nil"/>
              <w:bottom w:val="single" w:sz="8" w:space="0" w:color="auto"/>
              <w:right w:val="single" w:sz="8" w:space="0" w:color="auto"/>
            </w:tcBorders>
            <w:shd w:val="clear" w:color="auto" w:fill="FFFFFF"/>
            <w:vAlign w:val="center"/>
            <w:hideMark/>
          </w:tcPr>
          <w:p w14:paraId="2AA7673F" w14:textId="77777777" w:rsidR="00C54368" w:rsidRPr="00C54368" w:rsidRDefault="00C54368" w:rsidP="00C54368">
            <w:pPr>
              <w:rPr>
                <w:rFonts w:eastAsia="Times New Roman" w:cs="Times New Roman"/>
                <w:color w:val="E67E00"/>
                <w:sz w:val="24"/>
                <w:szCs w:val="24"/>
                <w:lang w:val="en-US"/>
              </w:rPr>
            </w:pPr>
            <w:r w:rsidRPr="00C54368">
              <w:rPr>
                <w:rFonts w:eastAsia="Times New Roman" w:cs="Times New Roman"/>
                <w:color w:val="E67E00"/>
                <w:sz w:val="24"/>
                <w:szCs w:val="24"/>
                <w:shd w:val="clear" w:color="auto" w:fill="FFFFFF"/>
                <w:lang w:val="en-US"/>
              </w:rPr>
              <w:t>- Điều hành công ty/ chiến dịch</w:t>
            </w:r>
          </w:p>
        </w:tc>
      </w:tr>
      <w:tr w:rsidR="00C54368" w:rsidRPr="00C54368" w14:paraId="7C092550" w14:textId="77777777" w:rsidTr="00C54368">
        <w:trPr>
          <w:trHeight w:val="305"/>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2C798C1C" w14:textId="77777777" w:rsidR="00C54368" w:rsidRPr="00C54368" w:rsidRDefault="00C54368" w:rsidP="00C54368">
            <w:pPr>
              <w:jc w:val="left"/>
              <w:rPr>
                <w:rFonts w:eastAsia="Times New Roman"/>
                <w:b/>
                <w:bCs/>
                <w:color w:val="D60000"/>
              </w:rPr>
            </w:pPr>
          </w:p>
        </w:tc>
        <w:tc>
          <w:tcPr>
            <w:tcW w:w="2409" w:type="dxa"/>
            <w:tcBorders>
              <w:top w:val="nil"/>
              <w:left w:val="nil"/>
              <w:bottom w:val="single" w:sz="8" w:space="0" w:color="auto"/>
              <w:right w:val="single" w:sz="8" w:space="0" w:color="auto"/>
            </w:tcBorders>
            <w:shd w:val="clear" w:color="auto" w:fill="FFFFFF"/>
            <w:vAlign w:val="center"/>
            <w:hideMark/>
          </w:tcPr>
          <w:p w14:paraId="4E00D3EE"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Run riot</w:t>
            </w:r>
          </w:p>
        </w:tc>
        <w:tc>
          <w:tcPr>
            <w:tcW w:w="3828" w:type="dxa"/>
            <w:tcBorders>
              <w:top w:val="nil"/>
              <w:left w:val="nil"/>
              <w:bottom w:val="single" w:sz="8" w:space="0" w:color="auto"/>
              <w:right w:val="single" w:sz="8" w:space="0" w:color="auto"/>
            </w:tcBorders>
            <w:shd w:val="clear" w:color="auto" w:fill="FFFFFF"/>
            <w:vAlign w:val="center"/>
            <w:hideMark/>
          </w:tcPr>
          <w:p w14:paraId="10CF2F6D"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to behave in a noisy and uncontrolled way</w:t>
            </w:r>
          </w:p>
        </w:tc>
        <w:tc>
          <w:tcPr>
            <w:tcW w:w="2404" w:type="dxa"/>
            <w:tcBorders>
              <w:top w:val="nil"/>
              <w:left w:val="nil"/>
              <w:bottom w:val="single" w:sz="8" w:space="0" w:color="auto"/>
              <w:right w:val="single" w:sz="8" w:space="0" w:color="auto"/>
            </w:tcBorders>
            <w:shd w:val="clear" w:color="auto" w:fill="FFFFFF"/>
            <w:vAlign w:val="center"/>
            <w:hideMark/>
          </w:tcPr>
          <w:p w14:paraId="775B1387"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Hành xử 1 cách ầm ĩ, không kiểm soát</w:t>
            </w:r>
          </w:p>
        </w:tc>
      </w:tr>
      <w:tr w:rsidR="00C54368" w:rsidRPr="00C54368" w14:paraId="4875F4B2" w14:textId="77777777" w:rsidTr="00C54368">
        <w:trPr>
          <w:trHeight w:val="305"/>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05E97743" w14:textId="77777777" w:rsidR="00C54368" w:rsidRPr="00C54368" w:rsidRDefault="00C54368" w:rsidP="00C54368">
            <w:pPr>
              <w:jc w:val="left"/>
              <w:rPr>
                <w:rFonts w:eastAsia="Times New Roman"/>
                <w:b/>
                <w:bCs/>
                <w:color w:val="D60000"/>
              </w:rPr>
            </w:pPr>
          </w:p>
        </w:tc>
        <w:tc>
          <w:tcPr>
            <w:tcW w:w="2409" w:type="dxa"/>
            <w:tcBorders>
              <w:top w:val="nil"/>
              <w:left w:val="nil"/>
              <w:bottom w:val="single" w:sz="8" w:space="0" w:color="auto"/>
              <w:right w:val="single" w:sz="8" w:space="0" w:color="auto"/>
            </w:tcBorders>
            <w:shd w:val="clear" w:color="auto" w:fill="FFFFFF"/>
            <w:vAlign w:val="center"/>
            <w:hideMark/>
          </w:tcPr>
          <w:p w14:paraId="6890E8EE"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Run on petrol/ electricity/ etc</w:t>
            </w:r>
          </w:p>
        </w:tc>
        <w:tc>
          <w:tcPr>
            <w:tcW w:w="3828" w:type="dxa"/>
            <w:tcBorders>
              <w:top w:val="nil"/>
              <w:left w:val="nil"/>
              <w:bottom w:val="single" w:sz="8" w:space="0" w:color="auto"/>
              <w:right w:val="single" w:sz="8" w:space="0" w:color="auto"/>
            </w:tcBorders>
            <w:shd w:val="clear" w:color="auto" w:fill="FFFFFF"/>
            <w:vAlign w:val="center"/>
            <w:hideMark/>
          </w:tcPr>
          <w:p w14:paraId="1A44D704"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If a machine runs on a particular type or supply of power, it uses that power to work</w:t>
            </w:r>
          </w:p>
        </w:tc>
        <w:tc>
          <w:tcPr>
            <w:tcW w:w="2404" w:type="dxa"/>
            <w:tcBorders>
              <w:top w:val="nil"/>
              <w:left w:val="nil"/>
              <w:bottom w:val="single" w:sz="8" w:space="0" w:color="auto"/>
              <w:right w:val="single" w:sz="8" w:space="0" w:color="auto"/>
            </w:tcBorders>
            <w:shd w:val="clear" w:color="auto" w:fill="FFFFFF"/>
            <w:vAlign w:val="center"/>
            <w:hideMark/>
          </w:tcPr>
          <w:p w14:paraId="5DF98526"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Máy móc vận hành bằng dầu/ điện/ …</w:t>
            </w:r>
          </w:p>
        </w:tc>
      </w:tr>
      <w:tr w:rsidR="00C54368" w:rsidRPr="00C54368" w14:paraId="026F1E83" w14:textId="77777777" w:rsidTr="00C54368">
        <w:trPr>
          <w:trHeight w:val="305"/>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70392E19" w14:textId="77777777" w:rsidR="00C54368" w:rsidRPr="00C54368" w:rsidRDefault="00C54368" w:rsidP="00C54368">
            <w:pPr>
              <w:jc w:val="left"/>
              <w:rPr>
                <w:rFonts w:eastAsia="Times New Roman"/>
                <w:b/>
                <w:bCs/>
                <w:color w:val="D60000"/>
              </w:rPr>
            </w:pPr>
          </w:p>
        </w:tc>
        <w:tc>
          <w:tcPr>
            <w:tcW w:w="2409" w:type="dxa"/>
            <w:tcBorders>
              <w:top w:val="nil"/>
              <w:left w:val="nil"/>
              <w:bottom w:val="single" w:sz="8" w:space="0" w:color="auto"/>
              <w:right w:val="single" w:sz="8" w:space="0" w:color="auto"/>
            </w:tcBorders>
            <w:shd w:val="clear" w:color="auto" w:fill="FFFFFF"/>
            <w:vAlign w:val="center"/>
            <w:hideMark/>
          </w:tcPr>
          <w:p w14:paraId="5CAA6253"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Run as a bath</w:t>
            </w:r>
          </w:p>
        </w:tc>
        <w:tc>
          <w:tcPr>
            <w:tcW w:w="3828" w:type="dxa"/>
            <w:tcBorders>
              <w:top w:val="nil"/>
              <w:left w:val="nil"/>
              <w:bottom w:val="single" w:sz="8" w:space="0" w:color="auto"/>
              <w:right w:val="single" w:sz="8" w:space="0" w:color="auto"/>
            </w:tcBorders>
            <w:shd w:val="clear" w:color="auto" w:fill="FFFFFF"/>
            <w:vAlign w:val="center"/>
            <w:hideMark/>
          </w:tcPr>
          <w:p w14:paraId="0F8B0410"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to fill the bathtub with water for a bath</w:t>
            </w:r>
          </w:p>
        </w:tc>
        <w:tc>
          <w:tcPr>
            <w:tcW w:w="2404" w:type="dxa"/>
            <w:tcBorders>
              <w:top w:val="nil"/>
              <w:left w:val="nil"/>
              <w:bottom w:val="single" w:sz="8" w:space="0" w:color="auto"/>
              <w:right w:val="single" w:sz="8" w:space="0" w:color="auto"/>
            </w:tcBorders>
            <w:shd w:val="clear" w:color="auto" w:fill="FFFFFF"/>
            <w:vAlign w:val="center"/>
            <w:hideMark/>
          </w:tcPr>
          <w:p w14:paraId="6327A198"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Xả đầy nước vào bồn tắm</w:t>
            </w:r>
          </w:p>
        </w:tc>
      </w:tr>
      <w:tr w:rsidR="00C54368" w:rsidRPr="00C54368" w14:paraId="66565AC3" w14:textId="77777777" w:rsidTr="00C54368">
        <w:trPr>
          <w:trHeight w:val="305"/>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7BF23657" w14:textId="77777777" w:rsidR="00C54368" w:rsidRPr="00C54368" w:rsidRDefault="00C54368" w:rsidP="00C54368">
            <w:pPr>
              <w:jc w:val="left"/>
              <w:rPr>
                <w:rFonts w:eastAsia="Times New Roman"/>
                <w:b/>
                <w:bCs/>
                <w:color w:val="D60000"/>
              </w:rPr>
            </w:pPr>
          </w:p>
        </w:tc>
        <w:tc>
          <w:tcPr>
            <w:tcW w:w="2409" w:type="dxa"/>
            <w:tcBorders>
              <w:top w:val="nil"/>
              <w:left w:val="nil"/>
              <w:bottom w:val="single" w:sz="8" w:space="0" w:color="auto"/>
              <w:right w:val="single" w:sz="8" w:space="0" w:color="auto"/>
            </w:tcBorders>
            <w:shd w:val="clear" w:color="auto" w:fill="FFFFFF"/>
            <w:vAlign w:val="center"/>
            <w:hideMark/>
          </w:tcPr>
          <w:p w14:paraId="161BB500"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Run through sth</w:t>
            </w:r>
          </w:p>
        </w:tc>
        <w:tc>
          <w:tcPr>
            <w:tcW w:w="3828" w:type="dxa"/>
            <w:tcBorders>
              <w:top w:val="nil"/>
              <w:left w:val="nil"/>
              <w:bottom w:val="single" w:sz="8" w:space="0" w:color="auto"/>
              <w:right w:val="single" w:sz="8" w:space="0" w:color="auto"/>
            </w:tcBorders>
            <w:shd w:val="clear" w:color="auto" w:fill="FFFFFF"/>
            <w:vAlign w:val="center"/>
            <w:hideMark/>
          </w:tcPr>
          <w:p w14:paraId="3FFB821D"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to explain or to read something quickly</w:t>
            </w:r>
          </w:p>
        </w:tc>
        <w:tc>
          <w:tcPr>
            <w:tcW w:w="2404" w:type="dxa"/>
            <w:tcBorders>
              <w:top w:val="nil"/>
              <w:left w:val="nil"/>
              <w:bottom w:val="single" w:sz="8" w:space="0" w:color="auto"/>
              <w:right w:val="single" w:sz="8" w:space="0" w:color="auto"/>
            </w:tcBorders>
            <w:shd w:val="clear" w:color="auto" w:fill="FFFFFF"/>
            <w:vAlign w:val="center"/>
            <w:hideMark/>
          </w:tcPr>
          <w:p w14:paraId="2EBB6675"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Đọc/ giải thích lướt qua nhanh chóng</w:t>
            </w:r>
          </w:p>
        </w:tc>
      </w:tr>
      <w:tr w:rsidR="00C54368" w:rsidRPr="00C54368" w14:paraId="56A7516B" w14:textId="77777777" w:rsidTr="00C54368">
        <w:trPr>
          <w:trHeight w:val="305"/>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19E4D6E4" w14:textId="77777777" w:rsidR="00C54368" w:rsidRPr="00C54368" w:rsidRDefault="00C54368" w:rsidP="00C54368">
            <w:pPr>
              <w:jc w:val="left"/>
              <w:rPr>
                <w:rFonts w:eastAsia="Times New Roman"/>
                <w:b/>
                <w:bCs/>
                <w:color w:val="D60000"/>
              </w:rPr>
            </w:pPr>
          </w:p>
        </w:tc>
        <w:tc>
          <w:tcPr>
            <w:tcW w:w="2409" w:type="dxa"/>
            <w:tcBorders>
              <w:top w:val="nil"/>
              <w:left w:val="nil"/>
              <w:bottom w:val="single" w:sz="8" w:space="0" w:color="auto"/>
              <w:right w:val="single" w:sz="8" w:space="0" w:color="auto"/>
            </w:tcBorders>
            <w:shd w:val="clear" w:color="auto" w:fill="FFFFFF"/>
            <w:vAlign w:val="center"/>
            <w:hideMark/>
          </w:tcPr>
          <w:p w14:paraId="7B149974"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Run the risk of doing</w:t>
            </w:r>
          </w:p>
        </w:tc>
        <w:tc>
          <w:tcPr>
            <w:tcW w:w="3828" w:type="dxa"/>
            <w:tcBorders>
              <w:top w:val="nil"/>
              <w:left w:val="nil"/>
              <w:bottom w:val="single" w:sz="8" w:space="0" w:color="auto"/>
              <w:right w:val="single" w:sz="8" w:space="0" w:color="auto"/>
            </w:tcBorders>
            <w:shd w:val="clear" w:color="auto" w:fill="FFFFFF"/>
            <w:vAlign w:val="center"/>
            <w:hideMark/>
          </w:tcPr>
          <w:p w14:paraId="604FF2EC"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to be or do something that may result in (something bad or unpleasant happening)</w:t>
            </w:r>
          </w:p>
        </w:tc>
        <w:tc>
          <w:tcPr>
            <w:tcW w:w="2404" w:type="dxa"/>
            <w:tcBorders>
              <w:top w:val="nil"/>
              <w:left w:val="nil"/>
              <w:bottom w:val="single" w:sz="8" w:space="0" w:color="auto"/>
              <w:right w:val="single" w:sz="8" w:space="0" w:color="auto"/>
            </w:tcBorders>
            <w:shd w:val="clear" w:color="auto" w:fill="FFFFFF"/>
            <w:vAlign w:val="center"/>
            <w:hideMark/>
          </w:tcPr>
          <w:p w14:paraId="76272445"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mạo hiểm</w:t>
            </w:r>
          </w:p>
        </w:tc>
      </w:tr>
      <w:tr w:rsidR="00C54368" w:rsidRPr="00C54368" w14:paraId="4F0547AE" w14:textId="77777777" w:rsidTr="00C54368">
        <w:trPr>
          <w:trHeight w:val="305"/>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6BEB5481" w14:textId="77777777" w:rsidR="00C54368" w:rsidRPr="00C54368" w:rsidRDefault="00C54368" w:rsidP="00C54368">
            <w:pPr>
              <w:jc w:val="left"/>
              <w:rPr>
                <w:rFonts w:eastAsia="Times New Roman"/>
                <w:b/>
                <w:bCs/>
                <w:color w:val="D60000"/>
              </w:rPr>
            </w:pPr>
          </w:p>
        </w:tc>
        <w:tc>
          <w:tcPr>
            <w:tcW w:w="2409" w:type="dxa"/>
            <w:tcBorders>
              <w:top w:val="nil"/>
              <w:left w:val="nil"/>
              <w:bottom w:val="single" w:sz="8" w:space="0" w:color="auto"/>
              <w:right w:val="single" w:sz="8" w:space="0" w:color="auto"/>
            </w:tcBorders>
            <w:shd w:val="clear" w:color="auto" w:fill="FFFFFF"/>
            <w:vAlign w:val="center"/>
            <w:hideMark/>
          </w:tcPr>
          <w:p w14:paraId="3E15C283"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Run into problem</w:t>
            </w:r>
          </w:p>
        </w:tc>
        <w:tc>
          <w:tcPr>
            <w:tcW w:w="3828" w:type="dxa"/>
            <w:tcBorders>
              <w:top w:val="nil"/>
              <w:left w:val="nil"/>
              <w:bottom w:val="single" w:sz="8" w:space="0" w:color="auto"/>
              <w:right w:val="single" w:sz="8" w:space="0" w:color="auto"/>
            </w:tcBorders>
            <w:shd w:val="clear" w:color="auto" w:fill="FFFFFF"/>
            <w:vAlign w:val="center"/>
            <w:hideMark/>
          </w:tcPr>
          <w:p w14:paraId="63D3F9EC"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If you run into problems, you begin to experience them</w:t>
            </w:r>
          </w:p>
        </w:tc>
        <w:tc>
          <w:tcPr>
            <w:tcW w:w="2404" w:type="dxa"/>
            <w:tcBorders>
              <w:top w:val="nil"/>
              <w:left w:val="nil"/>
              <w:bottom w:val="single" w:sz="8" w:space="0" w:color="auto"/>
              <w:right w:val="single" w:sz="8" w:space="0" w:color="auto"/>
            </w:tcBorders>
            <w:shd w:val="clear" w:color="auto" w:fill="FFFFFF"/>
            <w:vAlign w:val="center"/>
            <w:hideMark/>
          </w:tcPr>
          <w:p w14:paraId="5627C6DF"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Bắt đầu trải qua việc gì</w:t>
            </w:r>
          </w:p>
        </w:tc>
      </w:tr>
      <w:tr w:rsidR="00C54368" w:rsidRPr="00C54368" w14:paraId="5FBCC8D0" w14:textId="77777777" w:rsidTr="00C54368">
        <w:trPr>
          <w:trHeight w:val="305"/>
        </w:trPr>
        <w:tc>
          <w:tcPr>
            <w:tcW w:w="1555" w:type="dxa"/>
            <w:vMerge w:val="restart"/>
            <w:tcBorders>
              <w:top w:val="nil"/>
              <w:left w:val="single" w:sz="8" w:space="0" w:color="auto"/>
              <w:bottom w:val="single" w:sz="8" w:space="0" w:color="auto"/>
              <w:right w:val="single" w:sz="8" w:space="0" w:color="auto"/>
            </w:tcBorders>
            <w:shd w:val="clear" w:color="auto" w:fill="FFFFFF"/>
            <w:vAlign w:val="center"/>
            <w:hideMark/>
          </w:tcPr>
          <w:p w14:paraId="189BC2EB"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Rush</w:t>
            </w:r>
          </w:p>
        </w:tc>
        <w:tc>
          <w:tcPr>
            <w:tcW w:w="2409" w:type="dxa"/>
            <w:tcBorders>
              <w:top w:val="nil"/>
              <w:left w:val="nil"/>
              <w:bottom w:val="single" w:sz="8" w:space="0" w:color="auto"/>
              <w:right w:val="single" w:sz="8" w:space="0" w:color="auto"/>
            </w:tcBorders>
            <w:shd w:val="clear" w:color="auto" w:fill="FFFFFF"/>
            <w:vAlign w:val="center"/>
            <w:hideMark/>
          </w:tcPr>
          <w:p w14:paraId="2A9169A5"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Rush to conclusions</w:t>
            </w:r>
          </w:p>
        </w:tc>
        <w:tc>
          <w:tcPr>
            <w:tcW w:w="3828" w:type="dxa"/>
            <w:tcBorders>
              <w:top w:val="nil"/>
              <w:left w:val="nil"/>
              <w:bottom w:val="single" w:sz="8" w:space="0" w:color="auto"/>
              <w:right w:val="single" w:sz="8" w:space="0" w:color="auto"/>
            </w:tcBorders>
            <w:shd w:val="clear" w:color="auto" w:fill="FFFFFF"/>
            <w:vAlign w:val="center"/>
            <w:hideMark/>
          </w:tcPr>
          <w:p w14:paraId="278EA23B"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to try to reach a conclusion too fast, probably with insufficient evidence</w:t>
            </w:r>
          </w:p>
        </w:tc>
        <w:tc>
          <w:tcPr>
            <w:tcW w:w="2404" w:type="dxa"/>
            <w:tcBorders>
              <w:top w:val="nil"/>
              <w:left w:val="nil"/>
              <w:bottom w:val="single" w:sz="8" w:space="0" w:color="auto"/>
              <w:right w:val="single" w:sz="8" w:space="0" w:color="auto"/>
            </w:tcBorders>
            <w:shd w:val="clear" w:color="auto" w:fill="FFFFFF"/>
            <w:vAlign w:val="center"/>
            <w:hideMark/>
          </w:tcPr>
          <w:p w14:paraId="25F26942" w14:textId="77777777" w:rsidR="00C54368" w:rsidRPr="00C54368" w:rsidRDefault="00C54368" w:rsidP="00C54368">
            <w:pPr>
              <w:rPr>
                <w:rFonts w:eastAsia="Times New Roman" w:cs="Times New Roman"/>
                <w:color w:val="E67E00"/>
                <w:sz w:val="24"/>
                <w:szCs w:val="24"/>
                <w:lang w:val="en-US"/>
              </w:rPr>
            </w:pPr>
            <w:r w:rsidRPr="00C54368">
              <w:rPr>
                <w:rFonts w:eastAsia="Times New Roman" w:cs="Times New Roman"/>
                <w:color w:val="E67E00"/>
                <w:sz w:val="24"/>
                <w:szCs w:val="24"/>
                <w:shd w:val="clear" w:color="auto" w:fill="FFFFFF"/>
                <w:lang w:val="en-US"/>
              </w:rPr>
              <w:t>- Đi tới kết luận 1 cách nhanh chóng (không cẩn thận)</w:t>
            </w:r>
          </w:p>
        </w:tc>
      </w:tr>
      <w:tr w:rsidR="00C54368" w:rsidRPr="00C54368" w14:paraId="4E3CBBF5" w14:textId="77777777" w:rsidTr="00C54368">
        <w:trPr>
          <w:trHeight w:val="305"/>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6870CA79" w14:textId="77777777" w:rsidR="00C54368" w:rsidRPr="00C54368" w:rsidRDefault="00C54368" w:rsidP="00C54368">
            <w:pPr>
              <w:jc w:val="left"/>
              <w:rPr>
                <w:rFonts w:eastAsia="Times New Roman"/>
                <w:b/>
                <w:bCs/>
                <w:color w:val="D60000"/>
              </w:rPr>
            </w:pPr>
          </w:p>
        </w:tc>
        <w:tc>
          <w:tcPr>
            <w:tcW w:w="2409" w:type="dxa"/>
            <w:tcBorders>
              <w:top w:val="nil"/>
              <w:left w:val="nil"/>
              <w:bottom w:val="single" w:sz="8" w:space="0" w:color="auto"/>
              <w:right w:val="single" w:sz="8" w:space="0" w:color="auto"/>
            </w:tcBorders>
            <w:shd w:val="clear" w:color="auto" w:fill="FFFFFF"/>
            <w:vAlign w:val="center"/>
            <w:hideMark/>
          </w:tcPr>
          <w:p w14:paraId="4A1467E9"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Do sth in a rush</w:t>
            </w:r>
          </w:p>
        </w:tc>
        <w:tc>
          <w:tcPr>
            <w:tcW w:w="3828" w:type="dxa"/>
            <w:tcBorders>
              <w:top w:val="nil"/>
              <w:left w:val="nil"/>
              <w:bottom w:val="single" w:sz="8" w:space="0" w:color="auto"/>
              <w:right w:val="single" w:sz="8" w:space="0" w:color="auto"/>
            </w:tcBorders>
            <w:shd w:val="clear" w:color="auto" w:fill="FFFFFF"/>
            <w:vAlign w:val="center"/>
            <w:hideMark/>
          </w:tcPr>
          <w:p w14:paraId="0BE33B53" w14:textId="77777777" w:rsidR="00C54368" w:rsidRPr="00C54368" w:rsidRDefault="00C54368" w:rsidP="00C54368">
            <w:pPr>
              <w:jc w:val="left"/>
              <w:rPr>
                <w:rFonts w:eastAsia="Times New Roman" w:cs="Times New Roman"/>
                <w:b/>
                <w:bCs/>
                <w:color w:val="D60000"/>
                <w:sz w:val="24"/>
                <w:szCs w:val="24"/>
                <w:lang w:val="en-US"/>
              </w:rPr>
            </w:pPr>
          </w:p>
        </w:tc>
        <w:tc>
          <w:tcPr>
            <w:tcW w:w="2404" w:type="dxa"/>
            <w:tcBorders>
              <w:top w:val="nil"/>
              <w:left w:val="nil"/>
              <w:bottom w:val="single" w:sz="8" w:space="0" w:color="auto"/>
              <w:right w:val="single" w:sz="8" w:space="0" w:color="auto"/>
            </w:tcBorders>
            <w:shd w:val="clear" w:color="auto" w:fill="FFFFFF"/>
            <w:vAlign w:val="center"/>
            <w:hideMark/>
          </w:tcPr>
          <w:p w14:paraId="2767A549" w14:textId="77777777" w:rsidR="00C54368" w:rsidRPr="00C54368" w:rsidRDefault="00C54368" w:rsidP="00C54368">
            <w:pPr>
              <w:rPr>
                <w:rFonts w:eastAsia="Times New Roman"/>
                <w:color w:val="7B1FA2"/>
              </w:rPr>
            </w:pPr>
            <w:r w:rsidRPr="00C54368">
              <w:rPr>
                <w:rFonts w:eastAsia="Times New Roman" w:cs="Times New Roman"/>
                <w:color w:val="7B1FA2"/>
                <w:sz w:val="24"/>
                <w:szCs w:val="24"/>
                <w:shd w:val="clear" w:color="auto" w:fill="FFFFFF"/>
                <w:lang w:val="en-US"/>
              </w:rPr>
              <w:t>- Làm gì vội vàng</w:t>
            </w:r>
          </w:p>
        </w:tc>
      </w:tr>
      <w:tr w:rsidR="00C54368" w:rsidRPr="00C54368" w14:paraId="5CE7106D" w14:textId="77777777" w:rsidTr="00C54368">
        <w:trPr>
          <w:trHeight w:val="305"/>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0B038910" w14:textId="77777777" w:rsidR="00C54368" w:rsidRPr="00C54368" w:rsidRDefault="00C54368" w:rsidP="00C54368">
            <w:pPr>
              <w:jc w:val="left"/>
              <w:rPr>
                <w:rFonts w:eastAsia="Times New Roman"/>
                <w:b/>
                <w:bCs/>
                <w:color w:val="D60000"/>
              </w:rPr>
            </w:pPr>
          </w:p>
        </w:tc>
        <w:tc>
          <w:tcPr>
            <w:tcW w:w="2409" w:type="dxa"/>
            <w:tcBorders>
              <w:top w:val="nil"/>
              <w:left w:val="nil"/>
              <w:bottom w:val="single" w:sz="8" w:space="0" w:color="auto"/>
              <w:right w:val="single" w:sz="8" w:space="0" w:color="auto"/>
            </w:tcBorders>
            <w:shd w:val="clear" w:color="auto" w:fill="FFFFFF"/>
            <w:vAlign w:val="center"/>
            <w:hideMark/>
          </w:tcPr>
          <w:p w14:paraId="21ADE33C"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In a rush (to do sth)</w:t>
            </w:r>
          </w:p>
        </w:tc>
        <w:tc>
          <w:tcPr>
            <w:tcW w:w="3828" w:type="dxa"/>
            <w:tcBorders>
              <w:top w:val="nil"/>
              <w:left w:val="nil"/>
              <w:bottom w:val="single" w:sz="8" w:space="0" w:color="auto"/>
              <w:right w:val="single" w:sz="8" w:space="0" w:color="auto"/>
            </w:tcBorders>
            <w:shd w:val="clear" w:color="auto" w:fill="FFFFFF"/>
            <w:vAlign w:val="center"/>
            <w:hideMark/>
          </w:tcPr>
          <w:p w14:paraId="26F34605" w14:textId="77777777" w:rsidR="00C54368" w:rsidRPr="00C54368" w:rsidRDefault="00C54368" w:rsidP="00C54368">
            <w:pPr>
              <w:jc w:val="left"/>
              <w:rPr>
                <w:rFonts w:eastAsia="Times New Roman" w:cs="Times New Roman"/>
                <w:b/>
                <w:bCs/>
                <w:color w:val="D60000"/>
                <w:sz w:val="24"/>
                <w:szCs w:val="24"/>
                <w:lang w:val="en-US"/>
              </w:rPr>
            </w:pPr>
          </w:p>
        </w:tc>
        <w:tc>
          <w:tcPr>
            <w:tcW w:w="2404" w:type="dxa"/>
            <w:tcBorders>
              <w:top w:val="nil"/>
              <w:left w:val="nil"/>
              <w:bottom w:val="single" w:sz="8" w:space="0" w:color="auto"/>
              <w:right w:val="single" w:sz="8" w:space="0" w:color="auto"/>
            </w:tcBorders>
            <w:shd w:val="clear" w:color="auto" w:fill="FFFFFF"/>
            <w:vAlign w:val="center"/>
            <w:hideMark/>
          </w:tcPr>
          <w:p w14:paraId="5DD203C2" w14:textId="77777777" w:rsidR="00C54368" w:rsidRPr="00C54368" w:rsidRDefault="00C54368" w:rsidP="00C54368">
            <w:pPr>
              <w:rPr>
                <w:rFonts w:eastAsia="Times New Roman"/>
                <w:color w:val="7B1FA2"/>
              </w:rPr>
            </w:pPr>
            <w:r w:rsidRPr="00C54368">
              <w:rPr>
                <w:rFonts w:eastAsia="Times New Roman" w:cs="Times New Roman"/>
                <w:color w:val="7B1FA2"/>
                <w:sz w:val="24"/>
                <w:szCs w:val="24"/>
                <w:shd w:val="clear" w:color="auto" w:fill="FFFFFF"/>
                <w:lang w:val="en-US"/>
              </w:rPr>
              <w:t>- Vội vàng làm gì</w:t>
            </w:r>
          </w:p>
        </w:tc>
      </w:tr>
      <w:tr w:rsidR="00C54368" w:rsidRPr="00C54368" w14:paraId="559F3F9E" w14:textId="77777777" w:rsidTr="00C54368">
        <w:trPr>
          <w:trHeight w:val="305"/>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276E1578" w14:textId="77777777" w:rsidR="00C54368" w:rsidRPr="00C54368" w:rsidRDefault="00C54368" w:rsidP="00C54368">
            <w:pPr>
              <w:jc w:val="left"/>
              <w:rPr>
                <w:rFonts w:eastAsia="Times New Roman"/>
                <w:b/>
                <w:bCs/>
                <w:color w:val="D60000"/>
              </w:rPr>
            </w:pPr>
          </w:p>
        </w:tc>
        <w:tc>
          <w:tcPr>
            <w:tcW w:w="2409" w:type="dxa"/>
            <w:tcBorders>
              <w:top w:val="nil"/>
              <w:left w:val="nil"/>
              <w:bottom w:val="single" w:sz="8" w:space="0" w:color="auto"/>
              <w:right w:val="single" w:sz="8" w:space="0" w:color="auto"/>
            </w:tcBorders>
            <w:shd w:val="clear" w:color="auto" w:fill="FFFFFF"/>
            <w:vAlign w:val="center"/>
            <w:hideMark/>
          </w:tcPr>
          <w:p w14:paraId="453A5756"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Mad rush</w:t>
            </w:r>
          </w:p>
        </w:tc>
        <w:tc>
          <w:tcPr>
            <w:tcW w:w="3828" w:type="dxa"/>
            <w:tcBorders>
              <w:top w:val="nil"/>
              <w:left w:val="nil"/>
              <w:bottom w:val="single" w:sz="8" w:space="0" w:color="auto"/>
              <w:right w:val="single" w:sz="8" w:space="0" w:color="auto"/>
            </w:tcBorders>
            <w:shd w:val="clear" w:color="auto" w:fill="FFFFFF"/>
            <w:vAlign w:val="center"/>
            <w:hideMark/>
          </w:tcPr>
          <w:p w14:paraId="6A3567AA"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a situation in which you are hurrying to do something because you do not have much time</w:t>
            </w:r>
          </w:p>
        </w:tc>
        <w:tc>
          <w:tcPr>
            <w:tcW w:w="2404" w:type="dxa"/>
            <w:tcBorders>
              <w:top w:val="nil"/>
              <w:left w:val="nil"/>
              <w:bottom w:val="single" w:sz="8" w:space="0" w:color="auto"/>
              <w:right w:val="single" w:sz="8" w:space="0" w:color="auto"/>
            </w:tcBorders>
            <w:shd w:val="clear" w:color="auto" w:fill="FFFFFF"/>
            <w:vAlign w:val="center"/>
            <w:hideMark/>
          </w:tcPr>
          <w:p w14:paraId="1DD6D467"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Vội vàng làm gì vì không có thời gian/ thời gian sắp hết</w:t>
            </w:r>
          </w:p>
        </w:tc>
      </w:tr>
      <w:tr w:rsidR="00C54368" w:rsidRPr="00C54368" w14:paraId="6ABB6222" w14:textId="77777777" w:rsidTr="00C54368">
        <w:trPr>
          <w:trHeight w:val="305"/>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5958862F" w14:textId="77777777" w:rsidR="00C54368" w:rsidRPr="00C54368" w:rsidRDefault="00C54368" w:rsidP="00C54368">
            <w:pPr>
              <w:jc w:val="left"/>
              <w:rPr>
                <w:rFonts w:eastAsia="Times New Roman"/>
                <w:b/>
                <w:bCs/>
                <w:color w:val="D60000"/>
              </w:rPr>
            </w:pPr>
          </w:p>
        </w:tc>
        <w:tc>
          <w:tcPr>
            <w:tcW w:w="2409" w:type="dxa"/>
            <w:tcBorders>
              <w:top w:val="nil"/>
              <w:left w:val="nil"/>
              <w:bottom w:val="single" w:sz="8" w:space="0" w:color="auto"/>
              <w:right w:val="single" w:sz="8" w:space="0" w:color="auto"/>
            </w:tcBorders>
            <w:shd w:val="clear" w:color="auto" w:fill="FFFFFF"/>
            <w:vAlign w:val="center"/>
            <w:hideMark/>
          </w:tcPr>
          <w:p w14:paraId="3420A798"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Rush hour</w:t>
            </w:r>
          </w:p>
        </w:tc>
        <w:tc>
          <w:tcPr>
            <w:tcW w:w="3828" w:type="dxa"/>
            <w:tcBorders>
              <w:top w:val="nil"/>
              <w:left w:val="nil"/>
              <w:bottom w:val="single" w:sz="8" w:space="0" w:color="auto"/>
              <w:right w:val="single" w:sz="8" w:space="0" w:color="auto"/>
            </w:tcBorders>
            <w:shd w:val="clear" w:color="auto" w:fill="FFFFFF"/>
            <w:vAlign w:val="center"/>
            <w:hideMark/>
          </w:tcPr>
          <w:p w14:paraId="63CA48FC"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the busy part of the day when towns and cities are crowded, either in the morning when people are travelling to work, or in the evening when people are travelling home</w:t>
            </w:r>
          </w:p>
        </w:tc>
        <w:tc>
          <w:tcPr>
            <w:tcW w:w="2404" w:type="dxa"/>
            <w:tcBorders>
              <w:top w:val="nil"/>
              <w:left w:val="nil"/>
              <w:bottom w:val="single" w:sz="8" w:space="0" w:color="auto"/>
              <w:right w:val="single" w:sz="8" w:space="0" w:color="auto"/>
            </w:tcBorders>
            <w:shd w:val="clear" w:color="auto" w:fill="FFFFFF"/>
            <w:vAlign w:val="center"/>
            <w:hideMark/>
          </w:tcPr>
          <w:p w14:paraId="625ED26C"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Giờ cao điểm</w:t>
            </w:r>
          </w:p>
        </w:tc>
      </w:tr>
      <w:tr w:rsidR="00C54368" w:rsidRPr="00C54368" w14:paraId="5FFE59CA" w14:textId="77777777" w:rsidTr="00C54368">
        <w:trPr>
          <w:trHeight w:val="305"/>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31B09795" w14:textId="77777777" w:rsidR="00C54368" w:rsidRPr="00C54368" w:rsidRDefault="00C54368" w:rsidP="00C54368">
            <w:pPr>
              <w:jc w:val="left"/>
              <w:rPr>
                <w:rFonts w:eastAsia="Times New Roman"/>
                <w:b/>
                <w:bCs/>
                <w:color w:val="D60000"/>
              </w:rPr>
            </w:pPr>
          </w:p>
        </w:tc>
        <w:tc>
          <w:tcPr>
            <w:tcW w:w="2409" w:type="dxa"/>
            <w:tcBorders>
              <w:top w:val="nil"/>
              <w:left w:val="nil"/>
              <w:bottom w:val="single" w:sz="8" w:space="0" w:color="auto"/>
              <w:right w:val="single" w:sz="8" w:space="0" w:color="auto"/>
            </w:tcBorders>
            <w:shd w:val="clear" w:color="auto" w:fill="FFFFFF"/>
            <w:vAlign w:val="center"/>
            <w:hideMark/>
          </w:tcPr>
          <w:p w14:paraId="5EB3F1D0"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The Christmas/ etc rush</w:t>
            </w:r>
          </w:p>
        </w:tc>
        <w:tc>
          <w:tcPr>
            <w:tcW w:w="3828" w:type="dxa"/>
            <w:tcBorders>
              <w:top w:val="nil"/>
              <w:left w:val="nil"/>
              <w:bottom w:val="single" w:sz="8" w:space="0" w:color="auto"/>
              <w:right w:val="single" w:sz="8" w:space="0" w:color="auto"/>
            </w:tcBorders>
            <w:shd w:val="clear" w:color="auto" w:fill="FFFFFF"/>
            <w:vAlign w:val="center"/>
            <w:hideMark/>
          </w:tcPr>
          <w:p w14:paraId="3850ABBA" w14:textId="77777777" w:rsidR="00C54368" w:rsidRPr="00C54368" w:rsidRDefault="00C54368" w:rsidP="00C54368">
            <w:pPr>
              <w:jc w:val="left"/>
              <w:rPr>
                <w:rFonts w:eastAsia="Times New Roman" w:cs="Times New Roman"/>
                <w:b/>
                <w:bCs/>
                <w:color w:val="D60000"/>
                <w:sz w:val="24"/>
                <w:szCs w:val="24"/>
                <w:lang w:val="en-US"/>
              </w:rPr>
            </w:pPr>
          </w:p>
        </w:tc>
        <w:tc>
          <w:tcPr>
            <w:tcW w:w="2404" w:type="dxa"/>
            <w:tcBorders>
              <w:top w:val="nil"/>
              <w:left w:val="nil"/>
              <w:bottom w:val="single" w:sz="8" w:space="0" w:color="auto"/>
              <w:right w:val="single" w:sz="8" w:space="0" w:color="auto"/>
            </w:tcBorders>
            <w:shd w:val="clear" w:color="auto" w:fill="FFFFFF"/>
            <w:vAlign w:val="center"/>
            <w:hideMark/>
          </w:tcPr>
          <w:p w14:paraId="09D8DF62" w14:textId="77777777" w:rsidR="00C54368" w:rsidRPr="00C54368" w:rsidRDefault="00C54368" w:rsidP="00C54368">
            <w:pPr>
              <w:rPr>
                <w:rFonts w:eastAsia="Times New Roman"/>
                <w:color w:val="7B1FA2"/>
              </w:rPr>
            </w:pPr>
            <w:r w:rsidRPr="00C54368">
              <w:rPr>
                <w:rFonts w:eastAsia="Times New Roman" w:cs="Times New Roman"/>
                <w:color w:val="7B1FA2"/>
                <w:sz w:val="24"/>
                <w:szCs w:val="24"/>
                <w:shd w:val="clear" w:color="auto" w:fill="FFFFFF"/>
                <w:lang w:val="en-US"/>
              </w:rPr>
              <w:t>- giờ cao điểm vào mùa Giáng Sinh</w:t>
            </w:r>
          </w:p>
        </w:tc>
      </w:tr>
      <w:tr w:rsidR="00C54368" w:rsidRPr="00C54368" w14:paraId="22EC48F1" w14:textId="77777777" w:rsidTr="00C54368">
        <w:trPr>
          <w:trHeight w:val="305"/>
        </w:trPr>
        <w:tc>
          <w:tcPr>
            <w:tcW w:w="1555" w:type="dxa"/>
            <w:vMerge w:val="restart"/>
            <w:tcBorders>
              <w:top w:val="nil"/>
              <w:left w:val="single" w:sz="8" w:space="0" w:color="auto"/>
              <w:bottom w:val="single" w:sz="8" w:space="0" w:color="auto"/>
              <w:right w:val="single" w:sz="8" w:space="0" w:color="auto"/>
            </w:tcBorders>
            <w:shd w:val="clear" w:color="auto" w:fill="FFFFFF"/>
            <w:vAlign w:val="center"/>
            <w:hideMark/>
          </w:tcPr>
          <w:p w14:paraId="3BC77426"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Steady</w:t>
            </w:r>
          </w:p>
        </w:tc>
        <w:tc>
          <w:tcPr>
            <w:tcW w:w="2409" w:type="dxa"/>
            <w:tcBorders>
              <w:top w:val="nil"/>
              <w:left w:val="nil"/>
              <w:bottom w:val="single" w:sz="8" w:space="0" w:color="auto"/>
              <w:right w:val="single" w:sz="8" w:space="0" w:color="auto"/>
            </w:tcBorders>
            <w:shd w:val="clear" w:color="auto" w:fill="FFFFFF"/>
            <w:vAlign w:val="center"/>
            <w:hideMark/>
          </w:tcPr>
          <w:p w14:paraId="6DBFA081"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Steady yourself</w:t>
            </w:r>
          </w:p>
        </w:tc>
        <w:tc>
          <w:tcPr>
            <w:tcW w:w="3828" w:type="dxa"/>
            <w:tcBorders>
              <w:top w:val="nil"/>
              <w:left w:val="nil"/>
              <w:bottom w:val="single" w:sz="8" w:space="0" w:color="auto"/>
              <w:right w:val="single" w:sz="8" w:space="0" w:color="auto"/>
            </w:tcBorders>
            <w:shd w:val="clear" w:color="auto" w:fill="FFFFFF"/>
            <w:vAlign w:val="center"/>
            <w:hideMark/>
          </w:tcPr>
          <w:p w14:paraId="6B7D78BC"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to get your balance again so that you do not fall</w:t>
            </w:r>
          </w:p>
        </w:tc>
        <w:tc>
          <w:tcPr>
            <w:tcW w:w="2404" w:type="dxa"/>
            <w:tcBorders>
              <w:top w:val="nil"/>
              <w:left w:val="nil"/>
              <w:bottom w:val="single" w:sz="8" w:space="0" w:color="auto"/>
              <w:right w:val="single" w:sz="8" w:space="0" w:color="auto"/>
            </w:tcBorders>
            <w:shd w:val="clear" w:color="auto" w:fill="FFFFFF"/>
            <w:vAlign w:val="center"/>
            <w:hideMark/>
          </w:tcPr>
          <w:p w14:paraId="478DB883" w14:textId="77777777" w:rsidR="00C54368" w:rsidRPr="00C54368" w:rsidRDefault="00C54368" w:rsidP="00C54368">
            <w:pPr>
              <w:rPr>
                <w:rFonts w:eastAsia="Times New Roman" w:cs="Times New Roman"/>
                <w:color w:val="E67E00"/>
                <w:sz w:val="24"/>
                <w:szCs w:val="24"/>
                <w:lang w:val="en-US"/>
              </w:rPr>
            </w:pPr>
            <w:r w:rsidRPr="00C54368">
              <w:rPr>
                <w:rFonts w:eastAsia="Times New Roman" w:cs="Times New Roman"/>
                <w:color w:val="E67E00"/>
                <w:sz w:val="24"/>
                <w:szCs w:val="24"/>
                <w:shd w:val="clear" w:color="auto" w:fill="FFFFFF"/>
                <w:lang w:val="en-US"/>
              </w:rPr>
              <w:t>- Giữ thăng bằng</w:t>
            </w:r>
          </w:p>
        </w:tc>
      </w:tr>
      <w:tr w:rsidR="00C54368" w:rsidRPr="00C54368" w14:paraId="4A4162F0" w14:textId="77777777" w:rsidTr="00C54368">
        <w:trPr>
          <w:trHeight w:val="305"/>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5DB706BD" w14:textId="77777777" w:rsidR="00C54368" w:rsidRPr="00C54368" w:rsidRDefault="00C54368" w:rsidP="00C54368">
            <w:pPr>
              <w:jc w:val="left"/>
              <w:rPr>
                <w:rFonts w:eastAsia="Times New Roman"/>
                <w:b/>
                <w:bCs/>
                <w:color w:val="D60000"/>
              </w:rPr>
            </w:pPr>
          </w:p>
        </w:tc>
        <w:tc>
          <w:tcPr>
            <w:tcW w:w="2409" w:type="dxa"/>
            <w:tcBorders>
              <w:top w:val="nil"/>
              <w:left w:val="nil"/>
              <w:bottom w:val="single" w:sz="8" w:space="0" w:color="auto"/>
              <w:right w:val="single" w:sz="8" w:space="0" w:color="auto"/>
            </w:tcBorders>
            <w:shd w:val="clear" w:color="auto" w:fill="FFFFFF"/>
            <w:vAlign w:val="center"/>
            <w:hideMark/>
          </w:tcPr>
          <w:p w14:paraId="518A5B8C"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Steady your nerves</w:t>
            </w:r>
          </w:p>
        </w:tc>
        <w:tc>
          <w:tcPr>
            <w:tcW w:w="3828" w:type="dxa"/>
            <w:tcBorders>
              <w:top w:val="nil"/>
              <w:left w:val="nil"/>
              <w:bottom w:val="single" w:sz="8" w:space="0" w:color="auto"/>
              <w:right w:val="single" w:sz="8" w:space="0" w:color="auto"/>
            </w:tcBorders>
            <w:shd w:val="clear" w:color="auto" w:fill="FFFFFF"/>
            <w:vAlign w:val="center"/>
            <w:hideMark/>
          </w:tcPr>
          <w:p w14:paraId="43E6F05D"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stop yourself from feeling nervous</w:t>
            </w:r>
          </w:p>
        </w:tc>
        <w:tc>
          <w:tcPr>
            <w:tcW w:w="2404" w:type="dxa"/>
            <w:tcBorders>
              <w:top w:val="nil"/>
              <w:left w:val="nil"/>
              <w:bottom w:val="single" w:sz="8" w:space="0" w:color="auto"/>
              <w:right w:val="single" w:sz="8" w:space="0" w:color="auto"/>
            </w:tcBorders>
            <w:shd w:val="clear" w:color="auto" w:fill="FFFFFF"/>
            <w:vAlign w:val="center"/>
            <w:hideMark/>
          </w:tcPr>
          <w:p w14:paraId="0D9FE5D9"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Trấn an bản thân (ngừng cảm thấy lo lắng)</w:t>
            </w:r>
          </w:p>
        </w:tc>
      </w:tr>
      <w:tr w:rsidR="00C54368" w:rsidRPr="00C54368" w14:paraId="3E011FF7" w14:textId="77777777" w:rsidTr="00C54368">
        <w:trPr>
          <w:trHeight w:val="305"/>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497D785D" w14:textId="77777777" w:rsidR="00C54368" w:rsidRPr="00C54368" w:rsidRDefault="00C54368" w:rsidP="00C54368">
            <w:pPr>
              <w:jc w:val="left"/>
              <w:rPr>
                <w:rFonts w:eastAsia="Times New Roman"/>
                <w:b/>
                <w:bCs/>
                <w:color w:val="D60000"/>
              </w:rPr>
            </w:pPr>
          </w:p>
        </w:tc>
        <w:tc>
          <w:tcPr>
            <w:tcW w:w="2409" w:type="dxa"/>
            <w:tcBorders>
              <w:top w:val="nil"/>
              <w:left w:val="nil"/>
              <w:bottom w:val="single" w:sz="8" w:space="0" w:color="auto"/>
              <w:right w:val="single" w:sz="8" w:space="0" w:color="auto"/>
            </w:tcBorders>
            <w:shd w:val="clear" w:color="auto" w:fill="FFFFFF"/>
            <w:vAlign w:val="center"/>
            <w:hideMark/>
          </w:tcPr>
          <w:p w14:paraId="6D7F6631"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Hold sth steady</w:t>
            </w:r>
          </w:p>
        </w:tc>
        <w:tc>
          <w:tcPr>
            <w:tcW w:w="3828" w:type="dxa"/>
            <w:tcBorders>
              <w:top w:val="nil"/>
              <w:left w:val="nil"/>
              <w:bottom w:val="single" w:sz="8" w:space="0" w:color="auto"/>
              <w:right w:val="single" w:sz="8" w:space="0" w:color="auto"/>
            </w:tcBorders>
            <w:shd w:val="clear" w:color="auto" w:fill="FFFFFF"/>
            <w:vAlign w:val="center"/>
            <w:hideMark/>
          </w:tcPr>
          <w:p w14:paraId="4B8060E8"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holding sth so that it doesn't move around</w:t>
            </w:r>
          </w:p>
        </w:tc>
        <w:tc>
          <w:tcPr>
            <w:tcW w:w="2404" w:type="dxa"/>
            <w:tcBorders>
              <w:top w:val="nil"/>
              <w:left w:val="nil"/>
              <w:bottom w:val="single" w:sz="8" w:space="0" w:color="auto"/>
              <w:right w:val="single" w:sz="8" w:space="0" w:color="auto"/>
            </w:tcBorders>
            <w:shd w:val="clear" w:color="auto" w:fill="FFFFFF"/>
            <w:vAlign w:val="center"/>
            <w:hideMark/>
          </w:tcPr>
          <w:p w14:paraId="17128EE8"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Giữ cho vật gì không di chuyển</w:t>
            </w:r>
          </w:p>
        </w:tc>
      </w:tr>
      <w:tr w:rsidR="00C54368" w:rsidRPr="00C54368" w14:paraId="5F5DAC05" w14:textId="77777777" w:rsidTr="00C54368">
        <w:trPr>
          <w:trHeight w:val="305"/>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4C341DB9" w14:textId="77777777" w:rsidR="00C54368" w:rsidRPr="00C54368" w:rsidRDefault="00C54368" w:rsidP="00C54368">
            <w:pPr>
              <w:jc w:val="left"/>
              <w:rPr>
                <w:rFonts w:eastAsia="Times New Roman"/>
                <w:b/>
                <w:bCs/>
                <w:color w:val="D60000"/>
              </w:rPr>
            </w:pPr>
          </w:p>
        </w:tc>
        <w:tc>
          <w:tcPr>
            <w:tcW w:w="2409" w:type="dxa"/>
            <w:tcBorders>
              <w:top w:val="nil"/>
              <w:left w:val="nil"/>
              <w:bottom w:val="single" w:sz="8" w:space="0" w:color="auto"/>
              <w:right w:val="single" w:sz="8" w:space="0" w:color="auto"/>
            </w:tcBorders>
            <w:shd w:val="clear" w:color="auto" w:fill="FFFFFF"/>
            <w:vAlign w:val="center"/>
            <w:hideMark/>
          </w:tcPr>
          <w:p w14:paraId="066517A1"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Steady relationship</w:t>
            </w:r>
          </w:p>
        </w:tc>
        <w:tc>
          <w:tcPr>
            <w:tcW w:w="3828" w:type="dxa"/>
            <w:tcBorders>
              <w:top w:val="nil"/>
              <w:left w:val="nil"/>
              <w:bottom w:val="single" w:sz="8" w:space="0" w:color="auto"/>
              <w:right w:val="single" w:sz="8" w:space="0" w:color="auto"/>
            </w:tcBorders>
            <w:shd w:val="clear" w:color="auto" w:fill="FFFFFF"/>
            <w:vAlign w:val="center"/>
            <w:hideMark/>
          </w:tcPr>
          <w:p w14:paraId="6F4831A9"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a romantic relationship that continues for a long period of time</w:t>
            </w:r>
          </w:p>
        </w:tc>
        <w:tc>
          <w:tcPr>
            <w:tcW w:w="2404" w:type="dxa"/>
            <w:tcBorders>
              <w:top w:val="nil"/>
              <w:left w:val="nil"/>
              <w:bottom w:val="single" w:sz="8" w:space="0" w:color="auto"/>
              <w:right w:val="single" w:sz="8" w:space="0" w:color="auto"/>
            </w:tcBorders>
            <w:shd w:val="clear" w:color="auto" w:fill="FFFFFF"/>
            <w:vAlign w:val="center"/>
            <w:hideMark/>
          </w:tcPr>
          <w:p w14:paraId="3FA606BF"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Tình yêu bền vững</w:t>
            </w:r>
          </w:p>
        </w:tc>
      </w:tr>
      <w:tr w:rsidR="00C54368" w:rsidRPr="00C54368" w14:paraId="6ADB17B6" w14:textId="77777777" w:rsidTr="00C54368">
        <w:trPr>
          <w:trHeight w:val="305"/>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279D2578" w14:textId="77777777" w:rsidR="00C54368" w:rsidRPr="00C54368" w:rsidRDefault="00C54368" w:rsidP="00C54368">
            <w:pPr>
              <w:jc w:val="left"/>
              <w:rPr>
                <w:rFonts w:eastAsia="Times New Roman"/>
                <w:b/>
                <w:bCs/>
                <w:color w:val="D60000"/>
              </w:rPr>
            </w:pPr>
          </w:p>
        </w:tc>
        <w:tc>
          <w:tcPr>
            <w:tcW w:w="2409" w:type="dxa"/>
            <w:tcBorders>
              <w:top w:val="nil"/>
              <w:left w:val="nil"/>
              <w:bottom w:val="single" w:sz="8" w:space="0" w:color="auto"/>
              <w:right w:val="single" w:sz="8" w:space="0" w:color="auto"/>
            </w:tcBorders>
            <w:shd w:val="clear" w:color="auto" w:fill="FFFFFF"/>
            <w:vAlign w:val="center"/>
            <w:hideMark/>
          </w:tcPr>
          <w:p w14:paraId="52B3246A"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Steady growth</w:t>
            </w:r>
          </w:p>
        </w:tc>
        <w:tc>
          <w:tcPr>
            <w:tcW w:w="3828" w:type="dxa"/>
            <w:tcBorders>
              <w:top w:val="nil"/>
              <w:left w:val="nil"/>
              <w:bottom w:val="single" w:sz="8" w:space="0" w:color="auto"/>
              <w:right w:val="single" w:sz="8" w:space="0" w:color="auto"/>
            </w:tcBorders>
            <w:shd w:val="clear" w:color="auto" w:fill="FFFFFF"/>
            <w:vAlign w:val="center"/>
            <w:hideMark/>
          </w:tcPr>
          <w:p w14:paraId="3D88DCB6" w14:textId="77777777" w:rsidR="00C54368" w:rsidRPr="00C54368" w:rsidRDefault="00C54368" w:rsidP="00C54368">
            <w:pPr>
              <w:jc w:val="left"/>
              <w:rPr>
                <w:rFonts w:eastAsia="Times New Roman" w:cs="Times New Roman"/>
                <w:b/>
                <w:bCs/>
                <w:color w:val="D60000"/>
                <w:sz w:val="24"/>
                <w:szCs w:val="24"/>
                <w:lang w:val="en-US"/>
              </w:rPr>
            </w:pPr>
          </w:p>
        </w:tc>
        <w:tc>
          <w:tcPr>
            <w:tcW w:w="2404" w:type="dxa"/>
            <w:tcBorders>
              <w:top w:val="nil"/>
              <w:left w:val="nil"/>
              <w:bottom w:val="single" w:sz="8" w:space="0" w:color="auto"/>
              <w:right w:val="single" w:sz="8" w:space="0" w:color="auto"/>
            </w:tcBorders>
            <w:shd w:val="clear" w:color="auto" w:fill="FFFFFF"/>
            <w:vAlign w:val="center"/>
            <w:hideMark/>
          </w:tcPr>
          <w:p w14:paraId="468802AA" w14:textId="77777777" w:rsidR="00C54368" w:rsidRPr="00C54368" w:rsidRDefault="00C54368" w:rsidP="00C54368">
            <w:pPr>
              <w:rPr>
                <w:rFonts w:eastAsia="Times New Roman"/>
                <w:color w:val="7B1FA2"/>
              </w:rPr>
            </w:pPr>
            <w:r w:rsidRPr="00C54368">
              <w:rPr>
                <w:rFonts w:eastAsia="Times New Roman" w:cs="Times New Roman"/>
                <w:color w:val="7B1FA2"/>
                <w:sz w:val="24"/>
                <w:szCs w:val="24"/>
                <w:shd w:val="clear" w:color="auto" w:fill="FFFFFF"/>
                <w:lang w:val="en-US"/>
              </w:rPr>
              <w:t>- Tăng trưởng ổn định</w:t>
            </w:r>
          </w:p>
        </w:tc>
      </w:tr>
      <w:tr w:rsidR="00C54368" w:rsidRPr="00C54368" w14:paraId="5EA1EA1C" w14:textId="77777777" w:rsidTr="00C54368">
        <w:trPr>
          <w:trHeight w:val="305"/>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722986CB" w14:textId="77777777" w:rsidR="00C54368" w:rsidRPr="00C54368" w:rsidRDefault="00C54368" w:rsidP="00C54368">
            <w:pPr>
              <w:jc w:val="left"/>
              <w:rPr>
                <w:rFonts w:eastAsia="Times New Roman"/>
                <w:b/>
                <w:bCs/>
                <w:color w:val="D60000"/>
              </w:rPr>
            </w:pPr>
          </w:p>
        </w:tc>
        <w:tc>
          <w:tcPr>
            <w:tcW w:w="2409" w:type="dxa"/>
            <w:tcBorders>
              <w:top w:val="nil"/>
              <w:left w:val="nil"/>
              <w:bottom w:val="single" w:sz="8" w:space="0" w:color="auto"/>
              <w:right w:val="single" w:sz="8" w:space="0" w:color="auto"/>
            </w:tcBorders>
            <w:shd w:val="clear" w:color="auto" w:fill="FFFFFF"/>
            <w:vAlign w:val="center"/>
            <w:hideMark/>
          </w:tcPr>
          <w:p w14:paraId="3E250651"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Steady look</w:t>
            </w:r>
          </w:p>
        </w:tc>
        <w:tc>
          <w:tcPr>
            <w:tcW w:w="3828" w:type="dxa"/>
            <w:tcBorders>
              <w:top w:val="nil"/>
              <w:left w:val="nil"/>
              <w:bottom w:val="single" w:sz="8" w:space="0" w:color="auto"/>
              <w:right w:val="single" w:sz="8" w:space="0" w:color="auto"/>
            </w:tcBorders>
            <w:shd w:val="clear" w:color="auto" w:fill="FFFFFF"/>
            <w:vAlign w:val="center"/>
            <w:hideMark/>
          </w:tcPr>
          <w:p w14:paraId="2D7032E9"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look sb in a calm and controlled way</w:t>
            </w:r>
          </w:p>
        </w:tc>
        <w:tc>
          <w:tcPr>
            <w:tcW w:w="2404" w:type="dxa"/>
            <w:tcBorders>
              <w:top w:val="nil"/>
              <w:left w:val="nil"/>
              <w:bottom w:val="single" w:sz="8" w:space="0" w:color="auto"/>
              <w:right w:val="single" w:sz="8" w:space="0" w:color="auto"/>
            </w:tcBorders>
            <w:shd w:val="clear" w:color="auto" w:fill="FFFFFF"/>
            <w:vAlign w:val="center"/>
            <w:hideMark/>
          </w:tcPr>
          <w:p w14:paraId="445DD42F"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nhìn ai một cách bình tĩnh</w:t>
            </w:r>
          </w:p>
        </w:tc>
      </w:tr>
      <w:tr w:rsidR="00C54368" w:rsidRPr="00C54368" w14:paraId="1FBC9C25" w14:textId="77777777" w:rsidTr="00C54368">
        <w:trPr>
          <w:trHeight w:val="305"/>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049F289D" w14:textId="77777777" w:rsidR="00C54368" w:rsidRPr="00C54368" w:rsidRDefault="00C54368" w:rsidP="00C54368">
            <w:pPr>
              <w:jc w:val="left"/>
              <w:rPr>
                <w:rFonts w:eastAsia="Times New Roman"/>
                <w:b/>
                <w:bCs/>
                <w:color w:val="D60000"/>
              </w:rPr>
            </w:pPr>
          </w:p>
        </w:tc>
        <w:tc>
          <w:tcPr>
            <w:tcW w:w="2409" w:type="dxa"/>
            <w:tcBorders>
              <w:top w:val="nil"/>
              <w:left w:val="nil"/>
              <w:bottom w:val="single" w:sz="8" w:space="0" w:color="auto"/>
              <w:right w:val="single" w:sz="8" w:space="0" w:color="auto"/>
            </w:tcBorders>
            <w:shd w:val="clear" w:color="auto" w:fill="FFFFFF"/>
            <w:vAlign w:val="center"/>
            <w:hideMark/>
          </w:tcPr>
          <w:p w14:paraId="68E5CCD9"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Steady pace</w:t>
            </w:r>
          </w:p>
        </w:tc>
        <w:tc>
          <w:tcPr>
            <w:tcW w:w="3828" w:type="dxa"/>
            <w:tcBorders>
              <w:top w:val="nil"/>
              <w:left w:val="nil"/>
              <w:bottom w:val="single" w:sz="8" w:space="0" w:color="auto"/>
              <w:right w:val="single" w:sz="8" w:space="0" w:color="auto"/>
            </w:tcBorders>
            <w:shd w:val="clear" w:color="auto" w:fill="FFFFFF"/>
            <w:vAlign w:val="center"/>
            <w:hideMark/>
          </w:tcPr>
          <w:p w14:paraId="52F09B6A" w14:textId="77777777" w:rsidR="00C54368" w:rsidRPr="00C54368" w:rsidRDefault="00C54368" w:rsidP="00C54368">
            <w:pPr>
              <w:jc w:val="left"/>
              <w:rPr>
                <w:rFonts w:eastAsia="Times New Roman" w:cs="Times New Roman"/>
                <w:b/>
                <w:bCs/>
                <w:color w:val="D60000"/>
                <w:sz w:val="24"/>
                <w:szCs w:val="24"/>
                <w:lang w:val="en-US"/>
              </w:rPr>
            </w:pPr>
          </w:p>
        </w:tc>
        <w:tc>
          <w:tcPr>
            <w:tcW w:w="2404" w:type="dxa"/>
            <w:tcBorders>
              <w:top w:val="nil"/>
              <w:left w:val="nil"/>
              <w:bottom w:val="single" w:sz="8" w:space="0" w:color="auto"/>
              <w:right w:val="single" w:sz="8" w:space="0" w:color="auto"/>
            </w:tcBorders>
            <w:shd w:val="clear" w:color="auto" w:fill="FFFFFF"/>
            <w:vAlign w:val="center"/>
            <w:hideMark/>
          </w:tcPr>
          <w:p w14:paraId="738711A3" w14:textId="77777777" w:rsidR="00C54368" w:rsidRPr="00C54368" w:rsidRDefault="00C54368" w:rsidP="00C54368">
            <w:pPr>
              <w:rPr>
                <w:rFonts w:eastAsia="Times New Roman"/>
                <w:color w:val="7B1FA2"/>
              </w:rPr>
            </w:pPr>
            <w:r w:rsidRPr="00C54368">
              <w:rPr>
                <w:rFonts w:eastAsia="Times New Roman" w:cs="Times New Roman"/>
                <w:color w:val="7B1FA2"/>
                <w:sz w:val="24"/>
                <w:szCs w:val="24"/>
                <w:shd w:val="clear" w:color="auto" w:fill="FFFFFF"/>
                <w:lang w:val="en-US"/>
              </w:rPr>
              <w:t>- Tốc độ ổn định</w:t>
            </w:r>
          </w:p>
        </w:tc>
      </w:tr>
      <w:tr w:rsidR="00C54368" w:rsidRPr="00C54368" w14:paraId="6E892FA6" w14:textId="77777777" w:rsidTr="00C54368">
        <w:trPr>
          <w:trHeight w:val="305"/>
        </w:trPr>
        <w:tc>
          <w:tcPr>
            <w:tcW w:w="1555" w:type="dxa"/>
            <w:vMerge w:val="restart"/>
            <w:tcBorders>
              <w:top w:val="nil"/>
              <w:left w:val="single" w:sz="8" w:space="0" w:color="auto"/>
              <w:bottom w:val="single" w:sz="8" w:space="0" w:color="auto"/>
              <w:right w:val="single" w:sz="8" w:space="0" w:color="auto"/>
            </w:tcBorders>
            <w:shd w:val="clear" w:color="auto" w:fill="FFFFFF"/>
            <w:vAlign w:val="center"/>
            <w:hideMark/>
          </w:tcPr>
          <w:p w14:paraId="21BEE9B8"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Track</w:t>
            </w:r>
          </w:p>
        </w:tc>
        <w:tc>
          <w:tcPr>
            <w:tcW w:w="2409" w:type="dxa"/>
            <w:tcBorders>
              <w:top w:val="nil"/>
              <w:left w:val="nil"/>
              <w:bottom w:val="single" w:sz="8" w:space="0" w:color="auto"/>
              <w:right w:val="single" w:sz="8" w:space="0" w:color="auto"/>
            </w:tcBorders>
            <w:shd w:val="clear" w:color="auto" w:fill="FFFFFF"/>
            <w:vAlign w:val="center"/>
            <w:hideMark/>
          </w:tcPr>
          <w:p w14:paraId="34190D1D"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Keep track of</w:t>
            </w:r>
          </w:p>
        </w:tc>
        <w:tc>
          <w:tcPr>
            <w:tcW w:w="3828" w:type="dxa"/>
            <w:tcBorders>
              <w:top w:val="nil"/>
              <w:left w:val="nil"/>
              <w:bottom w:val="single" w:sz="8" w:space="0" w:color="auto"/>
              <w:right w:val="single" w:sz="8" w:space="0" w:color="auto"/>
            </w:tcBorders>
            <w:shd w:val="clear" w:color="auto" w:fill="FFFFFF"/>
            <w:vAlign w:val="center"/>
            <w:hideMark/>
          </w:tcPr>
          <w:p w14:paraId="4018E023"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to pay attention to someone or something, so that you know where they are or what is happening to them, or to fail to do this</w:t>
            </w:r>
          </w:p>
        </w:tc>
        <w:tc>
          <w:tcPr>
            <w:tcW w:w="2404" w:type="dxa"/>
            <w:tcBorders>
              <w:top w:val="nil"/>
              <w:left w:val="nil"/>
              <w:bottom w:val="single" w:sz="8" w:space="0" w:color="auto"/>
              <w:right w:val="single" w:sz="8" w:space="0" w:color="auto"/>
            </w:tcBorders>
            <w:shd w:val="clear" w:color="auto" w:fill="FFFFFF"/>
            <w:vAlign w:val="center"/>
            <w:hideMark/>
          </w:tcPr>
          <w:p w14:paraId="155B66F3" w14:textId="77777777" w:rsidR="00C54368" w:rsidRPr="00C54368" w:rsidRDefault="00C54368" w:rsidP="00C54368">
            <w:pPr>
              <w:rPr>
                <w:rFonts w:eastAsia="Times New Roman" w:cs="Times New Roman"/>
                <w:color w:val="E67E00"/>
                <w:sz w:val="24"/>
                <w:szCs w:val="24"/>
                <w:lang w:val="en-US"/>
              </w:rPr>
            </w:pPr>
            <w:r w:rsidRPr="00C54368">
              <w:rPr>
                <w:rFonts w:eastAsia="Times New Roman" w:cs="Times New Roman"/>
                <w:color w:val="E67E00"/>
                <w:sz w:val="24"/>
                <w:szCs w:val="24"/>
                <w:shd w:val="clear" w:color="auto" w:fill="FFFFFF"/>
                <w:lang w:val="en-US"/>
              </w:rPr>
              <w:t>- theo dõi, theo dấu ( ai đó, cái gì đang diễn ra)</w:t>
            </w:r>
          </w:p>
        </w:tc>
      </w:tr>
      <w:tr w:rsidR="00C54368" w:rsidRPr="00C54368" w14:paraId="68076A4B" w14:textId="77777777" w:rsidTr="00C54368">
        <w:trPr>
          <w:trHeight w:val="305"/>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1FF5D610" w14:textId="77777777" w:rsidR="00C54368" w:rsidRPr="00C54368" w:rsidRDefault="00C54368" w:rsidP="00C54368">
            <w:pPr>
              <w:jc w:val="left"/>
              <w:rPr>
                <w:rFonts w:eastAsia="Times New Roman"/>
                <w:b/>
                <w:bCs/>
                <w:color w:val="D60000"/>
              </w:rPr>
            </w:pPr>
          </w:p>
        </w:tc>
        <w:tc>
          <w:tcPr>
            <w:tcW w:w="2409" w:type="dxa"/>
            <w:tcBorders>
              <w:top w:val="nil"/>
              <w:left w:val="nil"/>
              <w:bottom w:val="single" w:sz="8" w:space="0" w:color="auto"/>
              <w:right w:val="single" w:sz="8" w:space="0" w:color="auto"/>
            </w:tcBorders>
            <w:shd w:val="clear" w:color="auto" w:fill="FFFFFF"/>
            <w:vAlign w:val="center"/>
            <w:hideMark/>
          </w:tcPr>
          <w:p w14:paraId="3521E6E0"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Lose track of time/ etc</w:t>
            </w:r>
          </w:p>
        </w:tc>
        <w:tc>
          <w:tcPr>
            <w:tcW w:w="3828" w:type="dxa"/>
            <w:tcBorders>
              <w:top w:val="nil"/>
              <w:left w:val="nil"/>
              <w:bottom w:val="single" w:sz="8" w:space="0" w:color="auto"/>
              <w:right w:val="single" w:sz="8" w:space="0" w:color="auto"/>
            </w:tcBorders>
            <w:shd w:val="clear" w:color="auto" w:fill="FFFFFF"/>
            <w:vAlign w:val="center"/>
            <w:hideMark/>
          </w:tcPr>
          <w:p w14:paraId="70A2E8A7"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to fail to stay aware of the time : to be unaware that so much time has passed</w:t>
            </w:r>
          </w:p>
        </w:tc>
        <w:tc>
          <w:tcPr>
            <w:tcW w:w="2404" w:type="dxa"/>
            <w:tcBorders>
              <w:top w:val="nil"/>
              <w:left w:val="nil"/>
              <w:bottom w:val="single" w:sz="8" w:space="0" w:color="auto"/>
              <w:right w:val="single" w:sz="8" w:space="0" w:color="auto"/>
            </w:tcBorders>
            <w:shd w:val="clear" w:color="auto" w:fill="FFFFFF"/>
            <w:vAlign w:val="center"/>
            <w:hideMark/>
          </w:tcPr>
          <w:p w14:paraId="34C4413C"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Mất nhận thức về thời gian</w:t>
            </w:r>
          </w:p>
        </w:tc>
      </w:tr>
      <w:tr w:rsidR="00C54368" w:rsidRPr="00C54368" w14:paraId="36DAFCB6" w14:textId="77777777" w:rsidTr="00C54368">
        <w:trPr>
          <w:trHeight w:val="305"/>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7F85B4BB" w14:textId="77777777" w:rsidR="00C54368" w:rsidRPr="00C54368" w:rsidRDefault="00C54368" w:rsidP="00C54368">
            <w:pPr>
              <w:jc w:val="left"/>
              <w:rPr>
                <w:rFonts w:eastAsia="Times New Roman"/>
                <w:b/>
                <w:bCs/>
                <w:color w:val="D60000"/>
              </w:rPr>
            </w:pPr>
          </w:p>
        </w:tc>
        <w:tc>
          <w:tcPr>
            <w:tcW w:w="2409" w:type="dxa"/>
            <w:tcBorders>
              <w:top w:val="nil"/>
              <w:left w:val="nil"/>
              <w:bottom w:val="single" w:sz="8" w:space="0" w:color="auto"/>
              <w:right w:val="single" w:sz="8" w:space="0" w:color="auto"/>
            </w:tcBorders>
            <w:shd w:val="clear" w:color="auto" w:fill="FFFFFF"/>
            <w:vAlign w:val="center"/>
            <w:hideMark/>
          </w:tcPr>
          <w:p w14:paraId="477362F1"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On the wrong track</w:t>
            </w:r>
          </w:p>
        </w:tc>
        <w:tc>
          <w:tcPr>
            <w:tcW w:w="3828" w:type="dxa"/>
            <w:tcBorders>
              <w:top w:val="nil"/>
              <w:left w:val="nil"/>
              <w:bottom w:val="single" w:sz="8" w:space="0" w:color="auto"/>
              <w:right w:val="single" w:sz="8" w:space="0" w:color="auto"/>
            </w:tcBorders>
            <w:shd w:val="clear" w:color="auto" w:fill="FFFFFF"/>
            <w:vAlign w:val="center"/>
            <w:hideMark/>
          </w:tcPr>
          <w:p w14:paraId="30A79EE1"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to be doing something in a way that will bring bad results; to be thinking in the wrong way</w:t>
            </w:r>
          </w:p>
        </w:tc>
        <w:tc>
          <w:tcPr>
            <w:tcW w:w="2404" w:type="dxa"/>
            <w:tcBorders>
              <w:top w:val="nil"/>
              <w:left w:val="nil"/>
              <w:bottom w:val="single" w:sz="8" w:space="0" w:color="auto"/>
              <w:right w:val="single" w:sz="8" w:space="0" w:color="auto"/>
            </w:tcBorders>
            <w:shd w:val="clear" w:color="auto" w:fill="FFFFFF"/>
            <w:vAlign w:val="center"/>
            <w:hideMark/>
          </w:tcPr>
          <w:p w14:paraId="2986E3B9"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đi sai đường/ sai hướng; hiểu sai hướng</w:t>
            </w:r>
          </w:p>
        </w:tc>
      </w:tr>
      <w:tr w:rsidR="00C54368" w:rsidRPr="00C54368" w14:paraId="0A928CC5" w14:textId="77777777" w:rsidTr="00C54368">
        <w:trPr>
          <w:trHeight w:val="305"/>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0A1D970E" w14:textId="77777777" w:rsidR="00C54368" w:rsidRPr="00C54368" w:rsidRDefault="00C54368" w:rsidP="00C54368">
            <w:pPr>
              <w:jc w:val="left"/>
              <w:rPr>
                <w:rFonts w:eastAsia="Times New Roman"/>
                <w:b/>
                <w:bCs/>
                <w:color w:val="D60000"/>
              </w:rPr>
            </w:pPr>
          </w:p>
        </w:tc>
        <w:tc>
          <w:tcPr>
            <w:tcW w:w="2409" w:type="dxa"/>
            <w:tcBorders>
              <w:top w:val="nil"/>
              <w:left w:val="nil"/>
              <w:bottom w:val="single" w:sz="8" w:space="0" w:color="auto"/>
              <w:right w:val="single" w:sz="8" w:space="0" w:color="auto"/>
            </w:tcBorders>
            <w:shd w:val="clear" w:color="auto" w:fill="FFFFFF"/>
            <w:vAlign w:val="center"/>
            <w:hideMark/>
          </w:tcPr>
          <w:p w14:paraId="2C38ABC2"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On track (to do)</w:t>
            </w:r>
          </w:p>
        </w:tc>
        <w:tc>
          <w:tcPr>
            <w:tcW w:w="3828" w:type="dxa"/>
            <w:tcBorders>
              <w:top w:val="nil"/>
              <w:left w:val="nil"/>
              <w:bottom w:val="single" w:sz="8" w:space="0" w:color="auto"/>
              <w:right w:val="single" w:sz="8" w:space="0" w:color="auto"/>
            </w:tcBorders>
            <w:shd w:val="clear" w:color="auto" w:fill="FFFFFF"/>
            <w:vAlign w:val="center"/>
            <w:hideMark/>
          </w:tcPr>
          <w:p w14:paraId="152209BF"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making progress and likely to succeed</w:t>
            </w:r>
          </w:p>
        </w:tc>
        <w:tc>
          <w:tcPr>
            <w:tcW w:w="2404" w:type="dxa"/>
            <w:tcBorders>
              <w:top w:val="nil"/>
              <w:left w:val="nil"/>
              <w:bottom w:val="single" w:sz="8" w:space="0" w:color="auto"/>
              <w:right w:val="single" w:sz="8" w:space="0" w:color="auto"/>
            </w:tcBorders>
            <w:shd w:val="clear" w:color="auto" w:fill="FFFFFF"/>
            <w:vAlign w:val="center"/>
            <w:hideMark/>
          </w:tcPr>
          <w:p w14:paraId="55DC96D0"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Có tiến triển và có khả năng thành công</w:t>
            </w:r>
          </w:p>
        </w:tc>
      </w:tr>
      <w:tr w:rsidR="00C54368" w:rsidRPr="00C54368" w14:paraId="106FEAAB" w14:textId="77777777" w:rsidTr="00C54368">
        <w:trPr>
          <w:trHeight w:val="305"/>
        </w:trPr>
        <w:tc>
          <w:tcPr>
            <w:tcW w:w="1555" w:type="dxa"/>
            <w:vMerge w:val="restart"/>
            <w:tcBorders>
              <w:top w:val="nil"/>
              <w:left w:val="single" w:sz="8" w:space="0" w:color="auto"/>
              <w:bottom w:val="single" w:sz="8" w:space="0" w:color="auto"/>
              <w:right w:val="single" w:sz="8" w:space="0" w:color="auto"/>
            </w:tcBorders>
            <w:shd w:val="clear" w:color="auto" w:fill="FFFFFF"/>
            <w:vAlign w:val="center"/>
            <w:hideMark/>
          </w:tcPr>
          <w:p w14:paraId="332F27ED"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Turn</w:t>
            </w:r>
          </w:p>
        </w:tc>
        <w:tc>
          <w:tcPr>
            <w:tcW w:w="2409" w:type="dxa"/>
            <w:tcBorders>
              <w:top w:val="nil"/>
              <w:left w:val="nil"/>
              <w:bottom w:val="single" w:sz="8" w:space="0" w:color="auto"/>
              <w:right w:val="single" w:sz="8" w:space="0" w:color="auto"/>
            </w:tcBorders>
            <w:shd w:val="clear" w:color="auto" w:fill="FFFFFF"/>
            <w:vAlign w:val="center"/>
            <w:hideMark/>
          </w:tcPr>
          <w:p w14:paraId="331B7814"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Turn to do sth</w:t>
            </w:r>
          </w:p>
        </w:tc>
        <w:tc>
          <w:tcPr>
            <w:tcW w:w="3828" w:type="dxa"/>
            <w:tcBorders>
              <w:top w:val="nil"/>
              <w:left w:val="nil"/>
              <w:bottom w:val="single" w:sz="8" w:space="0" w:color="auto"/>
              <w:right w:val="single" w:sz="8" w:space="0" w:color="auto"/>
            </w:tcBorders>
            <w:shd w:val="clear" w:color="auto" w:fill="FFFFFF"/>
            <w:vAlign w:val="center"/>
            <w:hideMark/>
          </w:tcPr>
          <w:p w14:paraId="3FDA6DF5"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to change the position of your body or head so that you are facing in a different direction.</w:t>
            </w:r>
          </w:p>
        </w:tc>
        <w:tc>
          <w:tcPr>
            <w:tcW w:w="2404" w:type="dxa"/>
            <w:tcBorders>
              <w:top w:val="nil"/>
              <w:left w:val="nil"/>
              <w:bottom w:val="single" w:sz="8" w:space="0" w:color="auto"/>
              <w:right w:val="single" w:sz="8" w:space="0" w:color="auto"/>
            </w:tcBorders>
            <w:shd w:val="clear" w:color="auto" w:fill="FFFFFF"/>
            <w:vAlign w:val="center"/>
            <w:hideMark/>
          </w:tcPr>
          <w:p w14:paraId="39B92FEA" w14:textId="77777777" w:rsidR="00C54368" w:rsidRPr="00C54368" w:rsidRDefault="00C54368" w:rsidP="00C54368">
            <w:pPr>
              <w:rPr>
                <w:rFonts w:eastAsia="Times New Roman" w:cs="Times New Roman"/>
                <w:color w:val="E67E00"/>
                <w:sz w:val="24"/>
                <w:szCs w:val="24"/>
                <w:lang w:val="en-US"/>
              </w:rPr>
            </w:pPr>
            <w:r w:rsidRPr="00C54368">
              <w:rPr>
                <w:rFonts w:eastAsia="Times New Roman" w:cs="Times New Roman"/>
                <w:color w:val="E67E00"/>
                <w:sz w:val="24"/>
                <w:szCs w:val="24"/>
                <w:shd w:val="clear" w:color="auto" w:fill="FFFFFF"/>
                <w:lang w:val="en-US"/>
              </w:rPr>
              <w:t>- Thay đổi hướng nhìn</w:t>
            </w:r>
          </w:p>
        </w:tc>
      </w:tr>
      <w:tr w:rsidR="00C54368" w:rsidRPr="00C54368" w14:paraId="0FB06ADB" w14:textId="77777777" w:rsidTr="00C54368">
        <w:trPr>
          <w:trHeight w:val="305"/>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308A609D" w14:textId="77777777" w:rsidR="00C54368" w:rsidRPr="00C54368" w:rsidRDefault="00C54368" w:rsidP="00C54368">
            <w:pPr>
              <w:jc w:val="left"/>
              <w:rPr>
                <w:rFonts w:eastAsia="Times New Roman"/>
                <w:b/>
                <w:bCs/>
                <w:color w:val="D60000"/>
              </w:rPr>
            </w:pPr>
          </w:p>
        </w:tc>
        <w:tc>
          <w:tcPr>
            <w:tcW w:w="2409" w:type="dxa"/>
            <w:tcBorders>
              <w:top w:val="nil"/>
              <w:left w:val="nil"/>
              <w:bottom w:val="single" w:sz="8" w:space="0" w:color="auto"/>
              <w:right w:val="single" w:sz="8" w:space="0" w:color="auto"/>
            </w:tcBorders>
            <w:shd w:val="clear" w:color="auto" w:fill="FFFFFF"/>
            <w:vAlign w:val="center"/>
            <w:hideMark/>
          </w:tcPr>
          <w:p w14:paraId="47A92D3E"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Turn a gun/ etc on sb</w:t>
            </w:r>
          </w:p>
        </w:tc>
        <w:tc>
          <w:tcPr>
            <w:tcW w:w="3828" w:type="dxa"/>
            <w:tcBorders>
              <w:top w:val="nil"/>
              <w:left w:val="nil"/>
              <w:bottom w:val="single" w:sz="8" w:space="0" w:color="auto"/>
              <w:right w:val="single" w:sz="8" w:space="0" w:color="auto"/>
            </w:tcBorders>
            <w:shd w:val="clear" w:color="auto" w:fill="FFFFFF"/>
            <w:vAlign w:val="center"/>
            <w:hideMark/>
          </w:tcPr>
          <w:p w14:paraId="403984EE" w14:textId="77777777" w:rsidR="00C54368" w:rsidRPr="00C54368" w:rsidRDefault="00C54368" w:rsidP="00C54368">
            <w:pPr>
              <w:jc w:val="left"/>
              <w:rPr>
                <w:rFonts w:eastAsia="Times New Roman" w:cs="Times New Roman"/>
                <w:b/>
                <w:bCs/>
                <w:color w:val="D60000"/>
                <w:sz w:val="24"/>
                <w:szCs w:val="24"/>
                <w:lang w:val="en-US"/>
              </w:rPr>
            </w:pPr>
          </w:p>
        </w:tc>
        <w:tc>
          <w:tcPr>
            <w:tcW w:w="2404" w:type="dxa"/>
            <w:tcBorders>
              <w:top w:val="nil"/>
              <w:left w:val="nil"/>
              <w:bottom w:val="single" w:sz="8" w:space="0" w:color="auto"/>
              <w:right w:val="single" w:sz="8" w:space="0" w:color="auto"/>
            </w:tcBorders>
            <w:shd w:val="clear" w:color="auto" w:fill="FFFFFF"/>
            <w:vAlign w:val="center"/>
            <w:hideMark/>
          </w:tcPr>
          <w:p w14:paraId="79AD7D64" w14:textId="77777777" w:rsidR="00C54368" w:rsidRPr="00C54368" w:rsidRDefault="00C54368" w:rsidP="00C54368">
            <w:pPr>
              <w:rPr>
                <w:rFonts w:eastAsia="Times New Roman"/>
                <w:color w:val="7B1FA2"/>
              </w:rPr>
            </w:pPr>
            <w:r w:rsidRPr="00C54368">
              <w:rPr>
                <w:rFonts w:eastAsia="Times New Roman" w:cs="Times New Roman"/>
                <w:color w:val="7B1FA2"/>
                <w:sz w:val="24"/>
                <w:szCs w:val="24"/>
                <w:shd w:val="clear" w:color="auto" w:fill="FFFFFF"/>
                <w:lang w:val="en-US"/>
              </w:rPr>
              <w:t>- chĩa súng vào ai đó</w:t>
            </w:r>
          </w:p>
        </w:tc>
      </w:tr>
      <w:tr w:rsidR="00C54368" w:rsidRPr="00C54368" w14:paraId="76D4E4C9" w14:textId="77777777" w:rsidTr="00C54368">
        <w:trPr>
          <w:trHeight w:val="305"/>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7DFFFB0B" w14:textId="77777777" w:rsidR="00C54368" w:rsidRPr="00C54368" w:rsidRDefault="00C54368" w:rsidP="00C54368">
            <w:pPr>
              <w:jc w:val="left"/>
              <w:rPr>
                <w:rFonts w:eastAsia="Times New Roman"/>
                <w:b/>
                <w:bCs/>
                <w:color w:val="D60000"/>
              </w:rPr>
            </w:pPr>
          </w:p>
        </w:tc>
        <w:tc>
          <w:tcPr>
            <w:tcW w:w="2409" w:type="dxa"/>
            <w:tcBorders>
              <w:top w:val="nil"/>
              <w:left w:val="nil"/>
              <w:bottom w:val="single" w:sz="8" w:space="0" w:color="auto"/>
              <w:right w:val="single" w:sz="8" w:space="0" w:color="auto"/>
            </w:tcBorders>
            <w:shd w:val="clear" w:color="auto" w:fill="FFFFFF"/>
            <w:vAlign w:val="center"/>
            <w:hideMark/>
          </w:tcPr>
          <w:p w14:paraId="604ECAA2"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Turn to sb</w:t>
            </w:r>
          </w:p>
        </w:tc>
        <w:tc>
          <w:tcPr>
            <w:tcW w:w="3828" w:type="dxa"/>
            <w:tcBorders>
              <w:top w:val="nil"/>
              <w:left w:val="nil"/>
              <w:bottom w:val="single" w:sz="8" w:space="0" w:color="auto"/>
              <w:right w:val="single" w:sz="8" w:space="0" w:color="auto"/>
            </w:tcBorders>
            <w:shd w:val="clear" w:color="auto" w:fill="FFFFFF"/>
            <w:vAlign w:val="center"/>
            <w:hideMark/>
          </w:tcPr>
          <w:p w14:paraId="49C08995"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to go to someone for help when you are having difficulty dealing with a situation</w:t>
            </w:r>
          </w:p>
        </w:tc>
        <w:tc>
          <w:tcPr>
            <w:tcW w:w="2404" w:type="dxa"/>
            <w:tcBorders>
              <w:top w:val="nil"/>
              <w:left w:val="nil"/>
              <w:bottom w:val="single" w:sz="8" w:space="0" w:color="auto"/>
              <w:right w:val="single" w:sz="8" w:space="0" w:color="auto"/>
            </w:tcBorders>
            <w:shd w:val="clear" w:color="auto" w:fill="FFFFFF"/>
            <w:vAlign w:val="center"/>
            <w:hideMark/>
          </w:tcPr>
          <w:p w14:paraId="7A6B0612"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Nhờ ai giúp đỡ</w:t>
            </w:r>
          </w:p>
        </w:tc>
      </w:tr>
      <w:tr w:rsidR="00C54368" w:rsidRPr="00C54368" w14:paraId="041ED16D" w14:textId="77777777" w:rsidTr="00C54368">
        <w:trPr>
          <w:trHeight w:val="305"/>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6059E3C9" w14:textId="77777777" w:rsidR="00C54368" w:rsidRPr="00C54368" w:rsidRDefault="00C54368" w:rsidP="00C54368">
            <w:pPr>
              <w:jc w:val="left"/>
              <w:rPr>
                <w:rFonts w:eastAsia="Times New Roman"/>
                <w:b/>
                <w:bCs/>
                <w:color w:val="D60000"/>
              </w:rPr>
            </w:pPr>
          </w:p>
        </w:tc>
        <w:tc>
          <w:tcPr>
            <w:tcW w:w="2409" w:type="dxa"/>
            <w:tcBorders>
              <w:top w:val="nil"/>
              <w:left w:val="nil"/>
              <w:bottom w:val="single" w:sz="8" w:space="0" w:color="auto"/>
              <w:right w:val="single" w:sz="8" w:space="0" w:color="auto"/>
            </w:tcBorders>
            <w:shd w:val="clear" w:color="auto" w:fill="FFFFFF"/>
            <w:vAlign w:val="center"/>
            <w:hideMark/>
          </w:tcPr>
          <w:p w14:paraId="73847E18"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Turn cold/ nasty/ etc</w:t>
            </w:r>
          </w:p>
        </w:tc>
        <w:tc>
          <w:tcPr>
            <w:tcW w:w="3828" w:type="dxa"/>
            <w:tcBorders>
              <w:top w:val="nil"/>
              <w:left w:val="nil"/>
              <w:bottom w:val="single" w:sz="8" w:space="0" w:color="auto"/>
              <w:right w:val="single" w:sz="8" w:space="0" w:color="auto"/>
            </w:tcBorders>
            <w:shd w:val="clear" w:color="auto" w:fill="FFFFFF"/>
            <w:vAlign w:val="center"/>
            <w:hideMark/>
          </w:tcPr>
          <w:p w14:paraId="3CE64406"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to change or become something else.</w:t>
            </w:r>
          </w:p>
        </w:tc>
        <w:tc>
          <w:tcPr>
            <w:tcW w:w="2404" w:type="dxa"/>
            <w:tcBorders>
              <w:top w:val="nil"/>
              <w:left w:val="nil"/>
              <w:bottom w:val="single" w:sz="8" w:space="0" w:color="auto"/>
              <w:right w:val="single" w:sz="8" w:space="0" w:color="auto"/>
            </w:tcBorders>
            <w:shd w:val="clear" w:color="auto" w:fill="FFFFFF"/>
            <w:vAlign w:val="center"/>
            <w:hideMark/>
          </w:tcPr>
          <w:p w14:paraId="68CC63D5"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trở nên lạnh lẽ/ tệ hại, đe dọa hoặc bạo lực</w:t>
            </w:r>
          </w:p>
        </w:tc>
      </w:tr>
      <w:tr w:rsidR="00C54368" w:rsidRPr="00C54368" w14:paraId="6F254B5E" w14:textId="77777777" w:rsidTr="00C54368">
        <w:trPr>
          <w:trHeight w:val="305"/>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2D54FD6B" w14:textId="77777777" w:rsidR="00C54368" w:rsidRPr="00C54368" w:rsidRDefault="00C54368" w:rsidP="00C54368">
            <w:pPr>
              <w:jc w:val="left"/>
              <w:rPr>
                <w:rFonts w:eastAsia="Times New Roman"/>
                <w:b/>
                <w:bCs/>
                <w:color w:val="D60000"/>
              </w:rPr>
            </w:pPr>
          </w:p>
        </w:tc>
        <w:tc>
          <w:tcPr>
            <w:tcW w:w="2409" w:type="dxa"/>
            <w:tcBorders>
              <w:top w:val="nil"/>
              <w:left w:val="nil"/>
              <w:bottom w:val="single" w:sz="8" w:space="0" w:color="auto"/>
              <w:right w:val="single" w:sz="8" w:space="0" w:color="auto"/>
            </w:tcBorders>
            <w:shd w:val="clear" w:color="auto" w:fill="FFFFFF"/>
            <w:vAlign w:val="center"/>
            <w:hideMark/>
          </w:tcPr>
          <w:p w14:paraId="308ABBE7"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Turn 40/ etc</w:t>
            </w:r>
          </w:p>
        </w:tc>
        <w:tc>
          <w:tcPr>
            <w:tcW w:w="3828" w:type="dxa"/>
            <w:tcBorders>
              <w:top w:val="nil"/>
              <w:left w:val="nil"/>
              <w:bottom w:val="single" w:sz="8" w:space="0" w:color="auto"/>
              <w:right w:val="single" w:sz="8" w:space="0" w:color="auto"/>
            </w:tcBorders>
            <w:shd w:val="clear" w:color="auto" w:fill="FFFFFF"/>
            <w:vAlign w:val="center"/>
            <w:hideMark/>
          </w:tcPr>
          <w:p w14:paraId="55575213"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to become a particular age or particular time.</w:t>
            </w:r>
          </w:p>
        </w:tc>
        <w:tc>
          <w:tcPr>
            <w:tcW w:w="2404" w:type="dxa"/>
            <w:tcBorders>
              <w:top w:val="nil"/>
              <w:left w:val="nil"/>
              <w:bottom w:val="single" w:sz="8" w:space="0" w:color="auto"/>
              <w:right w:val="single" w:sz="8" w:space="0" w:color="auto"/>
            </w:tcBorders>
            <w:shd w:val="clear" w:color="auto" w:fill="FFFFFF"/>
            <w:vAlign w:val="center"/>
            <w:hideMark/>
          </w:tcPr>
          <w:p w14:paraId="11F495D8"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Bước sang tuổi/thời gian mới</w:t>
            </w:r>
          </w:p>
        </w:tc>
      </w:tr>
      <w:tr w:rsidR="00C54368" w:rsidRPr="00C54368" w14:paraId="58EB0A8B" w14:textId="77777777" w:rsidTr="00C54368">
        <w:trPr>
          <w:trHeight w:val="305"/>
        </w:trPr>
        <w:tc>
          <w:tcPr>
            <w:tcW w:w="1555" w:type="dxa"/>
            <w:vMerge w:val="restart"/>
            <w:tcBorders>
              <w:top w:val="nil"/>
              <w:left w:val="single" w:sz="8" w:space="0" w:color="auto"/>
              <w:bottom w:val="single" w:sz="8" w:space="0" w:color="auto"/>
              <w:right w:val="single" w:sz="8" w:space="0" w:color="auto"/>
            </w:tcBorders>
            <w:shd w:val="clear" w:color="auto" w:fill="FFFFFF"/>
            <w:vAlign w:val="center"/>
            <w:hideMark/>
          </w:tcPr>
          <w:p w14:paraId="04C9556E"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Way</w:t>
            </w:r>
          </w:p>
        </w:tc>
        <w:tc>
          <w:tcPr>
            <w:tcW w:w="2409" w:type="dxa"/>
            <w:tcBorders>
              <w:top w:val="nil"/>
              <w:left w:val="nil"/>
              <w:bottom w:val="single" w:sz="8" w:space="0" w:color="auto"/>
              <w:right w:val="single" w:sz="8" w:space="0" w:color="auto"/>
            </w:tcBorders>
            <w:shd w:val="clear" w:color="auto" w:fill="FFFFFF"/>
            <w:vAlign w:val="center"/>
            <w:hideMark/>
          </w:tcPr>
          <w:p w14:paraId="3ADF0F3D"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Get in sb’s way</w:t>
            </w:r>
          </w:p>
        </w:tc>
        <w:tc>
          <w:tcPr>
            <w:tcW w:w="3828" w:type="dxa"/>
            <w:tcBorders>
              <w:top w:val="nil"/>
              <w:left w:val="nil"/>
              <w:bottom w:val="single" w:sz="8" w:space="0" w:color="auto"/>
              <w:right w:val="single" w:sz="8" w:space="0" w:color="auto"/>
            </w:tcBorders>
            <w:shd w:val="clear" w:color="auto" w:fill="FFFFFF"/>
            <w:vAlign w:val="center"/>
            <w:hideMark/>
          </w:tcPr>
          <w:p w14:paraId="1A586C6E"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to prevent someone from doing something, or prevent something from happening</w:t>
            </w:r>
          </w:p>
        </w:tc>
        <w:tc>
          <w:tcPr>
            <w:tcW w:w="2404" w:type="dxa"/>
            <w:tcBorders>
              <w:top w:val="nil"/>
              <w:left w:val="nil"/>
              <w:bottom w:val="single" w:sz="8" w:space="0" w:color="auto"/>
              <w:right w:val="single" w:sz="8" w:space="0" w:color="auto"/>
            </w:tcBorders>
            <w:shd w:val="clear" w:color="auto" w:fill="FFFFFF"/>
            <w:vAlign w:val="center"/>
            <w:hideMark/>
          </w:tcPr>
          <w:p w14:paraId="4D44868F" w14:textId="77777777" w:rsidR="00C54368" w:rsidRPr="00C54368" w:rsidRDefault="00C54368" w:rsidP="00C54368">
            <w:pPr>
              <w:rPr>
                <w:rFonts w:eastAsia="Times New Roman" w:cs="Times New Roman"/>
                <w:color w:val="E67E00"/>
                <w:sz w:val="24"/>
                <w:szCs w:val="24"/>
                <w:lang w:val="en-US"/>
              </w:rPr>
            </w:pPr>
            <w:r w:rsidRPr="00C54368">
              <w:rPr>
                <w:rFonts w:eastAsia="Times New Roman" w:cs="Times New Roman"/>
                <w:color w:val="E67E00"/>
                <w:sz w:val="24"/>
                <w:szCs w:val="24"/>
                <w:shd w:val="clear" w:color="auto" w:fill="FFFFFF"/>
                <w:lang w:val="en-US"/>
              </w:rPr>
              <w:t>- cản trở, ngăn cản ai đó</w:t>
            </w:r>
          </w:p>
        </w:tc>
      </w:tr>
      <w:tr w:rsidR="00C54368" w:rsidRPr="00C54368" w14:paraId="6B543E18" w14:textId="77777777" w:rsidTr="00C54368">
        <w:trPr>
          <w:trHeight w:val="305"/>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4C00543B" w14:textId="77777777" w:rsidR="00C54368" w:rsidRPr="00C54368" w:rsidRDefault="00C54368" w:rsidP="00C54368">
            <w:pPr>
              <w:jc w:val="left"/>
              <w:rPr>
                <w:rFonts w:eastAsia="Times New Roman"/>
                <w:b/>
                <w:bCs/>
                <w:color w:val="D60000"/>
              </w:rPr>
            </w:pPr>
          </w:p>
        </w:tc>
        <w:tc>
          <w:tcPr>
            <w:tcW w:w="2409" w:type="dxa"/>
            <w:tcBorders>
              <w:top w:val="nil"/>
              <w:left w:val="nil"/>
              <w:bottom w:val="single" w:sz="8" w:space="0" w:color="auto"/>
              <w:right w:val="single" w:sz="8" w:space="0" w:color="auto"/>
            </w:tcBorders>
            <w:shd w:val="clear" w:color="auto" w:fill="FFFFFF"/>
            <w:vAlign w:val="center"/>
            <w:hideMark/>
          </w:tcPr>
          <w:p w14:paraId="43AC3E30"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Know the way</w:t>
            </w:r>
          </w:p>
        </w:tc>
        <w:tc>
          <w:tcPr>
            <w:tcW w:w="3828" w:type="dxa"/>
            <w:tcBorders>
              <w:top w:val="nil"/>
              <w:left w:val="nil"/>
              <w:bottom w:val="single" w:sz="8" w:space="0" w:color="auto"/>
              <w:right w:val="single" w:sz="8" w:space="0" w:color="auto"/>
            </w:tcBorders>
            <w:shd w:val="clear" w:color="auto" w:fill="FFFFFF"/>
            <w:vAlign w:val="center"/>
            <w:hideMark/>
          </w:tcPr>
          <w:p w14:paraId="41DAA0B6"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to be so familiar with something/ place that you are confident and good at</w:t>
            </w:r>
          </w:p>
        </w:tc>
        <w:tc>
          <w:tcPr>
            <w:tcW w:w="2404" w:type="dxa"/>
            <w:tcBorders>
              <w:top w:val="nil"/>
              <w:left w:val="nil"/>
              <w:bottom w:val="single" w:sz="8" w:space="0" w:color="auto"/>
              <w:right w:val="single" w:sz="8" w:space="0" w:color="auto"/>
            </w:tcBorders>
            <w:shd w:val="clear" w:color="auto" w:fill="FFFFFF"/>
            <w:vAlign w:val="center"/>
            <w:hideMark/>
          </w:tcPr>
          <w:p w14:paraId="7B5447D2"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Quen thuộc với cách dùng vật gì/ nơi nào đó</w:t>
            </w:r>
          </w:p>
        </w:tc>
      </w:tr>
      <w:tr w:rsidR="00C54368" w:rsidRPr="00C54368" w14:paraId="26BD4EF7" w14:textId="77777777" w:rsidTr="00C54368">
        <w:trPr>
          <w:trHeight w:val="305"/>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19DF13D6" w14:textId="77777777" w:rsidR="00C54368" w:rsidRPr="00C54368" w:rsidRDefault="00C54368" w:rsidP="00C54368">
            <w:pPr>
              <w:jc w:val="left"/>
              <w:rPr>
                <w:rFonts w:eastAsia="Times New Roman"/>
                <w:b/>
                <w:bCs/>
                <w:color w:val="D60000"/>
              </w:rPr>
            </w:pPr>
          </w:p>
        </w:tc>
        <w:tc>
          <w:tcPr>
            <w:tcW w:w="2409" w:type="dxa"/>
            <w:tcBorders>
              <w:top w:val="nil"/>
              <w:left w:val="nil"/>
              <w:bottom w:val="single" w:sz="8" w:space="0" w:color="auto"/>
              <w:right w:val="single" w:sz="8" w:space="0" w:color="auto"/>
            </w:tcBorders>
            <w:shd w:val="clear" w:color="auto" w:fill="FFFFFF"/>
            <w:vAlign w:val="center"/>
            <w:hideMark/>
          </w:tcPr>
          <w:p w14:paraId="1E08A8A0"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Lose your way</w:t>
            </w:r>
          </w:p>
        </w:tc>
        <w:tc>
          <w:tcPr>
            <w:tcW w:w="3828" w:type="dxa"/>
            <w:tcBorders>
              <w:top w:val="nil"/>
              <w:left w:val="nil"/>
              <w:bottom w:val="single" w:sz="8" w:space="0" w:color="auto"/>
              <w:right w:val="single" w:sz="8" w:space="0" w:color="auto"/>
            </w:tcBorders>
            <w:shd w:val="clear" w:color="auto" w:fill="FFFFFF"/>
            <w:vAlign w:val="center"/>
            <w:hideMark/>
          </w:tcPr>
          <w:p w14:paraId="4D39B839"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to not know where you are or how to get to where you want to go</w:t>
            </w:r>
          </w:p>
        </w:tc>
        <w:tc>
          <w:tcPr>
            <w:tcW w:w="2404" w:type="dxa"/>
            <w:tcBorders>
              <w:top w:val="nil"/>
              <w:left w:val="nil"/>
              <w:bottom w:val="single" w:sz="8" w:space="0" w:color="auto"/>
              <w:right w:val="single" w:sz="8" w:space="0" w:color="auto"/>
            </w:tcBorders>
            <w:shd w:val="clear" w:color="auto" w:fill="FFFFFF"/>
            <w:vAlign w:val="center"/>
            <w:hideMark/>
          </w:tcPr>
          <w:p w14:paraId="3A5D4217"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Lạc đường</w:t>
            </w:r>
          </w:p>
        </w:tc>
      </w:tr>
      <w:tr w:rsidR="00C54368" w:rsidRPr="00C54368" w14:paraId="38DB3D59" w14:textId="77777777" w:rsidTr="00C54368">
        <w:trPr>
          <w:trHeight w:val="305"/>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478B0EB4" w14:textId="77777777" w:rsidR="00C54368" w:rsidRPr="00C54368" w:rsidRDefault="00C54368" w:rsidP="00C54368">
            <w:pPr>
              <w:jc w:val="left"/>
              <w:rPr>
                <w:rFonts w:eastAsia="Times New Roman"/>
                <w:b/>
                <w:bCs/>
                <w:color w:val="D60000"/>
              </w:rPr>
            </w:pPr>
          </w:p>
        </w:tc>
        <w:tc>
          <w:tcPr>
            <w:tcW w:w="2409" w:type="dxa"/>
            <w:tcBorders>
              <w:top w:val="nil"/>
              <w:left w:val="nil"/>
              <w:bottom w:val="single" w:sz="8" w:space="0" w:color="auto"/>
              <w:right w:val="single" w:sz="8" w:space="0" w:color="auto"/>
            </w:tcBorders>
            <w:shd w:val="clear" w:color="auto" w:fill="FFFFFF"/>
            <w:vAlign w:val="center"/>
            <w:hideMark/>
          </w:tcPr>
          <w:p w14:paraId="3CBFF957"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Get sth out of the way</w:t>
            </w:r>
          </w:p>
        </w:tc>
        <w:tc>
          <w:tcPr>
            <w:tcW w:w="3828" w:type="dxa"/>
            <w:tcBorders>
              <w:top w:val="nil"/>
              <w:left w:val="nil"/>
              <w:bottom w:val="single" w:sz="8" w:space="0" w:color="auto"/>
              <w:right w:val="single" w:sz="8" w:space="0" w:color="auto"/>
            </w:tcBorders>
            <w:shd w:val="clear" w:color="auto" w:fill="FFFFFF"/>
            <w:vAlign w:val="center"/>
            <w:hideMark/>
          </w:tcPr>
          <w:p w14:paraId="2BCD524D"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to finish something</w:t>
            </w:r>
          </w:p>
        </w:tc>
        <w:tc>
          <w:tcPr>
            <w:tcW w:w="2404" w:type="dxa"/>
            <w:tcBorders>
              <w:top w:val="nil"/>
              <w:left w:val="nil"/>
              <w:bottom w:val="single" w:sz="8" w:space="0" w:color="auto"/>
              <w:right w:val="single" w:sz="8" w:space="0" w:color="auto"/>
            </w:tcBorders>
            <w:shd w:val="clear" w:color="auto" w:fill="FFFFFF"/>
            <w:vAlign w:val="center"/>
            <w:hideMark/>
          </w:tcPr>
          <w:p w14:paraId="7EDB29B0"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Hoàn thành việc gì</w:t>
            </w:r>
          </w:p>
        </w:tc>
      </w:tr>
      <w:tr w:rsidR="00C54368" w:rsidRPr="00C54368" w14:paraId="46AF106F" w14:textId="77777777" w:rsidTr="00C54368">
        <w:trPr>
          <w:trHeight w:val="305"/>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4DCD5546" w14:textId="77777777" w:rsidR="00C54368" w:rsidRPr="00C54368" w:rsidRDefault="00C54368" w:rsidP="00C54368">
            <w:pPr>
              <w:jc w:val="left"/>
              <w:rPr>
                <w:rFonts w:eastAsia="Times New Roman"/>
                <w:b/>
                <w:bCs/>
                <w:color w:val="D60000"/>
              </w:rPr>
            </w:pPr>
          </w:p>
        </w:tc>
        <w:tc>
          <w:tcPr>
            <w:tcW w:w="2409" w:type="dxa"/>
            <w:tcBorders>
              <w:top w:val="nil"/>
              <w:left w:val="nil"/>
              <w:bottom w:val="single" w:sz="8" w:space="0" w:color="auto"/>
              <w:right w:val="single" w:sz="8" w:space="0" w:color="auto"/>
            </w:tcBorders>
            <w:shd w:val="clear" w:color="auto" w:fill="FFFFFF"/>
            <w:vAlign w:val="center"/>
            <w:hideMark/>
          </w:tcPr>
          <w:p w14:paraId="594D4561"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Make way for</w:t>
            </w:r>
          </w:p>
        </w:tc>
        <w:tc>
          <w:tcPr>
            <w:tcW w:w="3828" w:type="dxa"/>
            <w:tcBorders>
              <w:top w:val="nil"/>
              <w:left w:val="nil"/>
              <w:bottom w:val="single" w:sz="8" w:space="0" w:color="auto"/>
              <w:right w:val="single" w:sz="8" w:space="0" w:color="auto"/>
            </w:tcBorders>
            <w:shd w:val="clear" w:color="auto" w:fill="FFFFFF"/>
            <w:vAlign w:val="center"/>
            <w:hideMark/>
          </w:tcPr>
          <w:p w14:paraId="046B8A1C"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to provide a space or an opportunity for something else</w:t>
            </w:r>
          </w:p>
        </w:tc>
        <w:tc>
          <w:tcPr>
            <w:tcW w:w="2404" w:type="dxa"/>
            <w:tcBorders>
              <w:top w:val="nil"/>
              <w:left w:val="nil"/>
              <w:bottom w:val="single" w:sz="8" w:space="0" w:color="auto"/>
              <w:right w:val="single" w:sz="8" w:space="0" w:color="auto"/>
            </w:tcBorders>
            <w:shd w:val="clear" w:color="auto" w:fill="FFFFFF"/>
            <w:vAlign w:val="center"/>
            <w:hideMark/>
          </w:tcPr>
          <w:p w14:paraId="2C9E0EEB"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Nhường chỗ cho vật/người khác</w:t>
            </w:r>
          </w:p>
        </w:tc>
      </w:tr>
      <w:tr w:rsidR="00C54368" w:rsidRPr="00C54368" w14:paraId="5193820D" w14:textId="77777777" w:rsidTr="00C54368">
        <w:trPr>
          <w:trHeight w:val="305"/>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45163B9B" w14:textId="77777777" w:rsidR="00C54368" w:rsidRPr="00C54368" w:rsidRDefault="00C54368" w:rsidP="00C54368">
            <w:pPr>
              <w:jc w:val="left"/>
              <w:rPr>
                <w:rFonts w:eastAsia="Times New Roman"/>
                <w:b/>
                <w:bCs/>
                <w:color w:val="D60000"/>
              </w:rPr>
            </w:pPr>
          </w:p>
        </w:tc>
        <w:tc>
          <w:tcPr>
            <w:tcW w:w="2409" w:type="dxa"/>
            <w:tcBorders>
              <w:top w:val="nil"/>
              <w:left w:val="nil"/>
              <w:bottom w:val="single" w:sz="8" w:space="0" w:color="auto"/>
              <w:right w:val="single" w:sz="8" w:space="0" w:color="auto"/>
            </w:tcBorders>
            <w:shd w:val="clear" w:color="auto" w:fill="FFFFFF"/>
            <w:vAlign w:val="center"/>
            <w:hideMark/>
          </w:tcPr>
          <w:p w14:paraId="00F97584"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In the way</w:t>
            </w:r>
          </w:p>
        </w:tc>
        <w:tc>
          <w:tcPr>
            <w:tcW w:w="3828" w:type="dxa"/>
            <w:tcBorders>
              <w:top w:val="nil"/>
              <w:left w:val="nil"/>
              <w:bottom w:val="single" w:sz="8" w:space="0" w:color="auto"/>
              <w:right w:val="single" w:sz="8" w:space="0" w:color="auto"/>
            </w:tcBorders>
            <w:shd w:val="clear" w:color="auto" w:fill="FFFFFF"/>
            <w:vAlign w:val="center"/>
            <w:hideMark/>
          </w:tcPr>
          <w:p w14:paraId="7D1DF203"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in a position that prevents something from happening or someone from moving</w:t>
            </w:r>
          </w:p>
        </w:tc>
        <w:tc>
          <w:tcPr>
            <w:tcW w:w="2404" w:type="dxa"/>
            <w:tcBorders>
              <w:top w:val="nil"/>
              <w:left w:val="nil"/>
              <w:bottom w:val="single" w:sz="8" w:space="0" w:color="auto"/>
              <w:right w:val="single" w:sz="8" w:space="0" w:color="auto"/>
            </w:tcBorders>
            <w:shd w:val="clear" w:color="auto" w:fill="FFFFFF"/>
            <w:vAlign w:val="center"/>
            <w:hideMark/>
          </w:tcPr>
          <w:p w14:paraId="00DA4B9D"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ở vị trí cản trở người/ vật khác di chuyển</w:t>
            </w:r>
          </w:p>
        </w:tc>
      </w:tr>
      <w:tr w:rsidR="00C54368" w:rsidRPr="00C54368" w14:paraId="404F61A4" w14:textId="77777777" w:rsidTr="00C54368">
        <w:trPr>
          <w:trHeight w:val="305"/>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22F11986" w14:textId="77777777" w:rsidR="00C54368" w:rsidRPr="00C54368" w:rsidRDefault="00C54368" w:rsidP="00C54368">
            <w:pPr>
              <w:jc w:val="left"/>
              <w:rPr>
                <w:rFonts w:eastAsia="Times New Roman"/>
                <w:b/>
                <w:bCs/>
                <w:color w:val="D60000"/>
              </w:rPr>
            </w:pPr>
          </w:p>
        </w:tc>
        <w:tc>
          <w:tcPr>
            <w:tcW w:w="2409" w:type="dxa"/>
            <w:tcBorders>
              <w:top w:val="nil"/>
              <w:left w:val="nil"/>
              <w:bottom w:val="single" w:sz="8" w:space="0" w:color="auto"/>
              <w:right w:val="single" w:sz="8" w:space="0" w:color="auto"/>
            </w:tcBorders>
            <w:shd w:val="clear" w:color="auto" w:fill="FFFFFF"/>
            <w:vAlign w:val="center"/>
            <w:hideMark/>
          </w:tcPr>
          <w:p w14:paraId="166CDEBB"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On the way</w:t>
            </w:r>
          </w:p>
        </w:tc>
        <w:tc>
          <w:tcPr>
            <w:tcW w:w="3828" w:type="dxa"/>
            <w:tcBorders>
              <w:top w:val="nil"/>
              <w:left w:val="nil"/>
              <w:bottom w:val="single" w:sz="8" w:space="0" w:color="auto"/>
              <w:right w:val="single" w:sz="8" w:space="0" w:color="auto"/>
            </w:tcBorders>
            <w:shd w:val="clear" w:color="auto" w:fill="FFFFFF"/>
            <w:vAlign w:val="center"/>
            <w:hideMark/>
          </w:tcPr>
          <w:p w14:paraId="69A9767C"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the route, direction or path to somewhere</w:t>
            </w:r>
          </w:p>
        </w:tc>
        <w:tc>
          <w:tcPr>
            <w:tcW w:w="2404" w:type="dxa"/>
            <w:tcBorders>
              <w:top w:val="nil"/>
              <w:left w:val="nil"/>
              <w:bottom w:val="single" w:sz="8" w:space="0" w:color="auto"/>
              <w:right w:val="single" w:sz="8" w:space="0" w:color="auto"/>
            </w:tcBorders>
            <w:shd w:val="clear" w:color="auto" w:fill="FFFFFF"/>
            <w:vAlign w:val="center"/>
            <w:hideMark/>
          </w:tcPr>
          <w:p w14:paraId="253368FC"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trên đường đến nơi nào đó</w:t>
            </w:r>
          </w:p>
        </w:tc>
      </w:tr>
      <w:tr w:rsidR="00C54368" w:rsidRPr="00C54368" w14:paraId="1DA83414" w14:textId="77777777" w:rsidTr="00C54368">
        <w:trPr>
          <w:trHeight w:val="305"/>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40619F1A" w14:textId="77777777" w:rsidR="00C54368" w:rsidRPr="00C54368" w:rsidRDefault="00C54368" w:rsidP="00C54368">
            <w:pPr>
              <w:jc w:val="left"/>
              <w:rPr>
                <w:rFonts w:eastAsia="Times New Roman"/>
                <w:b/>
                <w:bCs/>
                <w:color w:val="D60000"/>
              </w:rPr>
            </w:pPr>
          </w:p>
        </w:tc>
        <w:tc>
          <w:tcPr>
            <w:tcW w:w="2409" w:type="dxa"/>
            <w:tcBorders>
              <w:top w:val="nil"/>
              <w:left w:val="nil"/>
              <w:bottom w:val="single" w:sz="8" w:space="0" w:color="auto"/>
              <w:right w:val="single" w:sz="8" w:space="0" w:color="auto"/>
            </w:tcBorders>
            <w:shd w:val="clear" w:color="auto" w:fill="FFFFFF"/>
            <w:vAlign w:val="center"/>
            <w:hideMark/>
          </w:tcPr>
          <w:p w14:paraId="7C219011"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In this way</w:t>
            </w:r>
          </w:p>
        </w:tc>
        <w:tc>
          <w:tcPr>
            <w:tcW w:w="3828" w:type="dxa"/>
            <w:tcBorders>
              <w:top w:val="nil"/>
              <w:left w:val="nil"/>
              <w:bottom w:val="single" w:sz="8" w:space="0" w:color="auto"/>
              <w:right w:val="single" w:sz="8" w:space="0" w:color="auto"/>
            </w:tcBorders>
            <w:shd w:val="clear" w:color="auto" w:fill="FFFFFF"/>
            <w:vAlign w:val="center"/>
            <w:hideMark/>
          </w:tcPr>
          <w:p w14:paraId="2EA0E466"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xml:space="preserve">- You can use this way to refer to a </w:t>
            </w:r>
            <w:r w:rsidRPr="00C54368">
              <w:rPr>
                <w:rFonts w:eastAsia="Times New Roman" w:cs="Times New Roman"/>
                <w:color w:val="0066CC"/>
                <w:sz w:val="24"/>
                <w:szCs w:val="24"/>
                <w:shd w:val="clear" w:color="auto" w:fill="FFFFFF"/>
                <w:lang w:val="en-US"/>
              </w:rPr>
              <w:lastRenderedPageBreak/>
              <w:t>statement or comment that you have just made.</w:t>
            </w:r>
          </w:p>
        </w:tc>
        <w:tc>
          <w:tcPr>
            <w:tcW w:w="2404" w:type="dxa"/>
            <w:tcBorders>
              <w:top w:val="nil"/>
              <w:left w:val="nil"/>
              <w:bottom w:val="single" w:sz="8" w:space="0" w:color="auto"/>
              <w:right w:val="single" w:sz="8" w:space="0" w:color="auto"/>
            </w:tcBorders>
            <w:shd w:val="clear" w:color="auto" w:fill="FFFFFF"/>
            <w:vAlign w:val="center"/>
            <w:hideMark/>
          </w:tcPr>
          <w:p w14:paraId="6D66D938"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lastRenderedPageBreak/>
              <w:t>- Bằng cách này</w:t>
            </w:r>
          </w:p>
        </w:tc>
      </w:tr>
      <w:tr w:rsidR="00C54368" w:rsidRPr="00C54368" w14:paraId="6D9CA62E" w14:textId="77777777" w:rsidTr="00C54368">
        <w:trPr>
          <w:trHeight w:val="305"/>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58E2AB1F" w14:textId="77777777" w:rsidR="00C54368" w:rsidRPr="00C54368" w:rsidRDefault="00C54368" w:rsidP="00C54368">
            <w:pPr>
              <w:jc w:val="left"/>
              <w:rPr>
                <w:rFonts w:eastAsia="Times New Roman"/>
                <w:b/>
                <w:bCs/>
                <w:color w:val="D60000"/>
              </w:rPr>
            </w:pPr>
          </w:p>
        </w:tc>
        <w:tc>
          <w:tcPr>
            <w:tcW w:w="2409" w:type="dxa"/>
            <w:tcBorders>
              <w:top w:val="nil"/>
              <w:left w:val="nil"/>
              <w:bottom w:val="single" w:sz="8" w:space="0" w:color="auto"/>
              <w:right w:val="single" w:sz="8" w:space="0" w:color="auto"/>
            </w:tcBorders>
            <w:shd w:val="clear" w:color="auto" w:fill="FFFFFF"/>
            <w:vAlign w:val="center"/>
            <w:hideMark/>
          </w:tcPr>
          <w:p w14:paraId="0ACBA586"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A way of doing</w:t>
            </w:r>
          </w:p>
        </w:tc>
        <w:tc>
          <w:tcPr>
            <w:tcW w:w="3828" w:type="dxa"/>
            <w:tcBorders>
              <w:top w:val="nil"/>
              <w:left w:val="nil"/>
              <w:bottom w:val="single" w:sz="8" w:space="0" w:color="auto"/>
              <w:right w:val="single" w:sz="8" w:space="0" w:color="auto"/>
            </w:tcBorders>
            <w:shd w:val="clear" w:color="auto" w:fill="FFFFFF"/>
            <w:vAlign w:val="center"/>
            <w:hideMark/>
          </w:tcPr>
          <w:p w14:paraId="4199B050"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a method for doing something</w:t>
            </w:r>
          </w:p>
        </w:tc>
        <w:tc>
          <w:tcPr>
            <w:tcW w:w="2404" w:type="dxa"/>
            <w:tcBorders>
              <w:top w:val="nil"/>
              <w:left w:val="nil"/>
              <w:bottom w:val="single" w:sz="8" w:space="0" w:color="auto"/>
              <w:right w:val="single" w:sz="8" w:space="0" w:color="auto"/>
            </w:tcBorders>
            <w:shd w:val="clear" w:color="auto" w:fill="FFFFFF"/>
            <w:vAlign w:val="center"/>
            <w:hideMark/>
          </w:tcPr>
          <w:p w14:paraId="400DD477"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Cách làm</w:t>
            </w:r>
          </w:p>
        </w:tc>
      </w:tr>
      <w:tr w:rsidR="00C54368" w:rsidRPr="00C54368" w14:paraId="151460E9" w14:textId="77777777" w:rsidTr="00C54368">
        <w:trPr>
          <w:trHeight w:val="305"/>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2DA02175" w14:textId="77777777" w:rsidR="00C54368" w:rsidRPr="00C54368" w:rsidRDefault="00C54368" w:rsidP="00C54368">
            <w:pPr>
              <w:jc w:val="left"/>
              <w:rPr>
                <w:rFonts w:eastAsia="Times New Roman"/>
                <w:b/>
                <w:bCs/>
                <w:color w:val="D60000"/>
              </w:rPr>
            </w:pPr>
          </w:p>
        </w:tc>
        <w:tc>
          <w:tcPr>
            <w:tcW w:w="2409" w:type="dxa"/>
            <w:tcBorders>
              <w:top w:val="nil"/>
              <w:left w:val="nil"/>
              <w:bottom w:val="single" w:sz="8" w:space="0" w:color="auto"/>
              <w:right w:val="single" w:sz="8" w:space="0" w:color="auto"/>
            </w:tcBorders>
            <w:shd w:val="clear" w:color="auto" w:fill="FFFFFF"/>
            <w:vAlign w:val="center"/>
            <w:hideMark/>
          </w:tcPr>
          <w:p w14:paraId="73304AF6"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By the way</w:t>
            </w:r>
          </w:p>
        </w:tc>
        <w:tc>
          <w:tcPr>
            <w:tcW w:w="3828" w:type="dxa"/>
            <w:tcBorders>
              <w:top w:val="nil"/>
              <w:left w:val="nil"/>
              <w:bottom w:val="single" w:sz="8" w:space="0" w:color="auto"/>
              <w:right w:val="single" w:sz="8" w:space="0" w:color="auto"/>
            </w:tcBorders>
            <w:shd w:val="clear" w:color="auto" w:fill="FFFFFF"/>
            <w:vAlign w:val="center"/>
            <w:hideMark/>
          </w:tcPr>
          <w:p w14:paraId="1EB8A7D2"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used when saying something that is not related to the main subject you were talking about before</w:t>
            </w:r>
          </w:p>
        </w:tc>
        <w:tc>
          <w:tcPr>
            <w:tcW w:w="2404" w:type="dxa"/>
            <w:tcBorders>
              <w:top w:val="nil"/>
              <w:left w:val="nil"/>
              <w:bottom w:val="single" w:sz="8" w:space="0" w:color="auto"/>
              <w:right w:val="single" w:sz="8" w:space="0" w:color="auto"/>
            </w:tcBorders>
            <w:shd w:val="clear" w:color="auto" w:fill="FFFFFF"/>
            <w:vAlign w:val="center"/>
            <w:hideMark/>
          </w:tcPr>
          <w:p w14:paraId="2D0ADEDC"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Nhân tiện</w:t>
            </w:r>
          </w:p>
        </w:tc>
      </w:tr>
    </w:tbl>
    <w:p w14:paraId="49D68CF5" w14:textId="77777777" w:rsidR="00C54368" w:rsidRPr="00C54368" w:rsidRDefault="00C54368" w:rsidP="00C54368">
      <w:pPr>
        <w:spacing w:before="100" w:beforeAutospacing="1" w:after="100" w:afterAutospacing="1"/>
        <w:jc w:val="left"/>
        <w:rPr>
          <w:rFonts w:eastAsia="Times New Roman" w:cs="Times New Roman"/>
          <w:color w:val="000000"/>
          <w:sz w:val="24"/>
          <w:szCs w:val="24"/>
          <w:lang w:val="en-US"/>
        </w:rPr>
      </w:pPr>
      <w:r w:rsidRPr="00C54368">
        <w:rPr>
          <w:rFonts w:eastAsia="Times New Roman" w:cs="Times New Roman"/>
          <w:color w:val="000000"/>
          <w:sz w:val="24"/>
          <w:szCs w:val="24"/>
        </w:rPr>
        <w:t> </w:t>
      </w:r>
    </w:p>
    <w:p w14:paraId="46EA6354" w14:textId="77777777" w:rsidR="00C54368" w:rsidRPr="00C54368" w:rsidRDefault="00C54368" w:rsidP="00C54368">
      <w:pPr>
        <w:spacing w:before="100" w:beforeAutospacing="1" w:after="100" w:afterAutospacing="1"/>
        <w:jc w:val="left"/>
        <w:rPr>
          <w:rFonts w:eastAsia="Times New Roman" w:cs="Times New Roman"/>
          <w:color w:val="000000"/>
          <w:sz w:val="24"/>
          <w:szCs w:val="24"/>
          <w:lang w:val="en-US"/>
        </w:rPr>
      </w:pPr>
      <w:r w:rsidRPr="00C54368">
        <w:rPr>
          <w:rFonts w:eastAsia="Times New Roman" w:cs="Times New Roman"/>
          <w:color w:val="000000"/>
          <w:sz w:val="24"/>
          <w:szCs w:val="24"/>
        </w:rPr>
        <w:t>WORD FOMATION</w:t>
      </w:r>
    </w:p>
    <w:tbl>
      <w:tblPr>
        <w:tblStyle w:val="TableGrid"/>
        <w:tblW w:w="0" w:type="auto"/>
        <w:tblBorders>
          <w:top w:val="single" w:sz="24" w:space="0" w:color="auto"/>
          <w:left w:val="single" w:sz="24" w:space="0" w:color="auto"/>
          <w:bottom w:val="single" w:sz="24" w:space="0" w:color="auto"/>
          <w:right w:val="single" w:sz="24" w:space="0" w:color="auto"/>
        </w:tblBorders>
        <w:tblLook w:val="04A0" w:firstRow="1" w:lastRow="0" w:firstColumn="1" w:lastColumn="0" w:noHBand="0" w:noVBand="1"/>
      </w:tblPr>
      <w:tblGrid>
        <w:gridCol w:w="2540"/>
        <w:gridCol w:w="2686"/>
        <w:gridCol w:w="4911"/>
      </w:tblGrid>
      <w:tr w:rsidR="00C54368" w:rsidRPr="00C54368" w14:paraId="54B73B2E" w14:textId="77777777" w:rsidTr="00C54368">
        <w:trPr>
          <w:trHeight w:val="305"/>
        </w:trPr>
        <w:tc>
          <w:tcPr>
            <w:tcW w:w="2547" w:type="dxa"/>
            <w:tcBorders>
              <w:top w:val="single" w:sz="8" w:space="0" w:color="auto"/>
              <w:left w:val="single" w:sz="8" w:space="0" w:color="auto"/>
              <w:bottom w:val="single" w:sz="8" w:space="0" w:color="auto"/>
              <w:right w:val="single" w:sz="8" w:space="0" w:color="auto"/>
            </w:tcBorders>
            <w:shd w:val="clear" w:color="auto" w:fill="FFFFFF"/>
            <w:hideMark/>
          </w:tcPr>
          <w:p w14:paraId="28F15C91"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Access</w:t>
            </w:r>
          </w:p>
        </w:tc>
        <w:tc>
          <w:tcPr>
            <w:tcW w:w="2693" w:type="dxa"/>
            <w:tcBorders>
              <w:top w:val="single" w:sz="8" w:space="0" w:color="auto"/>
              <w:left w:val="nil"/>
              <w:bottom w:val="single" w:sz="8" w:space="0" w:color="auto"/>
              <w:right w:val="single" w:sz="8" w:space="0" w:color="auto"/>
            </w:tcBorders>
            <w:shd w:val="clear" w:color="auto" w:fill="FFFFFF"/>
            <w:hideMark/>
          </w:tcPr>
          <w:p w14:paraId="4E78F25A"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/ˈækses/</w:t>
            </w:r>
          </w:p>
        </w:tc>
        <w:tc>
          <w:tcPr>
            <w:tcW w:w="4956" w:type="dxa"/>
            <w:tcBorders>
              <w:top w:val="single" w:sz="8" w:space="0" w:color="auto"/>
              <w:left w:val="nil"/>
              <w:bottom w:val="single" w:sz="8" w:space="0" w:color="auto"/>
              <w:right w:val="single" w:sz="8" w:space="0" w:color="auto"/>
            </w:tcBorders>
            <w:shd w:val="clear" w:color="auto" w:fill="FFFFFF"/>
            <w:hideMark/>
          </w:tcPr>
          <w:p w14:paraId="10F65212"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(n) sự truy cập , sự tiếp cận</w:t>
            </w:r>
          </w:p>
        </w:tc>
      </w:tr>
      <w:tr w:rsidR="00C54368" w:rsidRPr="00C54368" w14:paraId="3C5177F2" w14:textId="77777777" w:rsidTr="00C54368">
        <w:trPr>
          <w:trHeight w:val="305"/>
        </w:trPr>
        <w:tc>
          <w:tcPr>
            <w:tcW w:w="2547" w:type="dxa"/>
            <w:tcBorders>
              <w:top w:val="nil"/>
              <w:left w:val="single" w:sz="8" w:space="0" w:color="auto"/>
              <w:bottom w:val="single" w:sz="8" w:space="0" w:color="auto"/>
              <w:right w:val="single" w:sz="8" w:space="0" w:color="auto"/>
            </w:tcBorders>
            <w:shd w:val="clear" w:color="auto" w:fill="FFFFFF"/>
            <w:hideMark/>
          </w:tcPr>
          <w:p w14:paraId="146627DC"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Accessibility</w:t>
            </w:r>
          </w:p>
        </w:tc>
        <w:tc>
          <w:tcPr>
            <w:tcW w:w="2693" w:type="dxa"/>
            <w:tcBorders>
              <w:top w:val="nil"/>
              <w:left w:val="nil"/>
              <w:bottom w:val="single" w:sz="8" w:space="0" w:color="auto"/>
              <w:right w:val="single" w:sz="8" w:space="0" w:color="auto"/>
            </w:tcBorders>
            <w:shd w:val="clear" w:color="auto" w:fill="FFFFFF"/>
            <w:hideMark/>
          </w:tcPr>
          <w:p w14:paraId="2E13D5BA"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/əkˌsesəˈbɪləti/</w:t>
            </w:r>
          </w:p>
        </w:tc>
        <w:tc>
          <w:tcPr>
            <w:tcW w:w="4956" w:type="dxa"/>
            <w:tcBorders>
              <w:top w:val="nil"/>
              <w:left w:val="nil"/>
              <w:bottom w:val="single" w:sz="8" w:space="0" w:color="auto"/>
              <w:right w:val="single" w:sz="8" w:space="0" w:color="auto"/>
            </w:tcBorders>
            <w:shd w:val="clear" w:color="auto" w:fill="FFFFFF"/>
            <w:hideMark/>
          </w:tcPr>
          <w:p w14:paraId="49FAF9E4"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(n) tính có thể tới/ đến gần được</w:t>
            </w:r>
          </w:p>
        </w:tc>
      </w:tr>
      <w:tr w:rsidR="00C54368" w:rsidRPr="00C54368" w14:paraId="213916D2" w14:textId="77777777" w:rsidTr="00C54368">
        <w:trPr>
          <w:trHeight w:val="305"/>
        </w:trPr>
        <w:tc>
          <w:tcPr>
            <w:tcW w:w="2547" w:type="dxa"/>
            <w:tcBorders>
              <w:top w:val="nil"/>
              <w:left w:val="single" w:sz="8" w:space="0" w:color="auto"/>
              <w:bottom w:val="single" w:sz="8" w:space="0" w:color="auto"/>
              <w:right w:val="single" w:sz="8" w:space="0" w:color="auto"/>
            </w:tcBorders>
            <w:shd w:val="clear" w:color="auto" w:fill="FFFFFF"/>
            <w:hideMark/>
          </w:tcPr>
          <w:p w14:paraId="1C7349C5"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Accessible</w:t>
            </w:r>
          </w:p>
        </w:tc>
        <w:tc>
          <w:tcPr>
            <w:tcW w:w="2693" w:type="dxa"/>
            <w:tcBorders>
              <w:top w:val="nil"/>
              <w:left w:val="nil"/>
              <w:bottom w:val="single" w:sz="8" w:space="0" w:color="auto"/>
              <w:right w:val="single" w:sz="8" w:space="0" w:color="auto"/>
            </w:tcBorders>
            <w:shd w:val="clear" w:color="auto" w:fill="FFFFFF"/>
            <w:hideMark/>
          </w:tcPr>
          <w:p w14:paraId="0DE1CFA7"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/əkˈsesəbl/</w:t>
            </w:r>
          </w:p>
        </w:tc>
        <w:tc>
          <w:tcPr>
            <w:tcW w:w="4956" w:type="dxa"/>
            <w:tcBorders>
              <w:top w:val="nil"/>
              <w:left w:val="nil"/>
              <w:bottom w:val="single" w:sz="8" w:space="0" w:color="auto"/>
              <w:right w:val="single" w:sz="8" w:space="0" w:color="auto"/>
            </w:tcBorders>
            <w:shd w:val="clear" w:color="auto" w:fill="FFFFFF"/>
            <w:hideMark/>
          </w:tcPr>
          <w:p w14:paraId="2AE7FF47"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(adj) có thể đến được / tiếp cận</w:t>
            </w:r>
          </w:p>
        </w:tc>
      </w:tr>
      <w:tr w:rsidR="00C54368" w:rsidRPr="00C54368" w14:paraId="6D0AEB9D" w14:textId="77777777" w:rsidTr="00C54368">
        <w:trPr>
          <w:trHeight w:val="305"/>
        </w:trPr>
        <w:tc>
          <w:tcPr>
            <w:tcW w:w="2547" w:type="dxa"/>
            <w:tcBorders>
              <w:top w:val="nil"/>
              <w:left w:val="single" w:sz="8" w:space="0" w:color="auto"/>
              <w:bottom w:val="single" w:sz="8" w:space="0" w:color="auto"/>
              <w:right w:val="single" w:sz="8" w:space="0" w:color="auto"/>
            </w:tcBorders>
            <w:shd w:val="clear" w:color="auto" w:fill="FFFFFF"/>
            <w:hideMark/>
          </w:tcPr>
          <w:p w14:paraId="262D2978"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Inaccessible</w:t>
            </w:r>
          </w:p>
        </w:tc>
        <w:tc>
          <w:tcPr>
            <w:tcW w:w="2693" w:type="dxa"/>
            <w:tcBorders>
              <w:top w:val="nil"/>
              <w:left w:val="nil"/>
              <w:bottom w:val="single" w:sz="8" w:space="0" w:color="auto"/>
              <w:right w:val="single" w:sz="8" w:space="0" w:color="auto"/>
            </w:tcBorders>
            <w:shd w:val="clear" w:color="auto" w:fill="FFFFFF"/>
            <w:hideMark/>
          </w:tcPr>
          <w:p w14:paraId="2D9C9665"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/ˌɪnækˈsesəbl/</w:t>
            </w:r>
          </w:p>
        </w:tc>
        <w:tc>
          <w:tcPr>
            <w:tcW w:w="4956" w:type="dxa"/>
            <w:tcBorders>
              <w:top w:val="nil"/>
              <w:left w:val="nil"/>
              <w:bottom w:val="single" w:sz="8" w:space="0" w:color="auto"/>
              <w:right w:val="single" w:sz="8" w:space="0" w:color="auto"/>
            </w:tcBorders>
            <w:shd w:val="clear" w:color="auto" w:fill="FFFFFF"/>
            <w:hideMark/>
          </w:tcPr>
          <w:p w14:paraId="6B426433"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(adj) không thể đến được/ tiếp cận được</w:t>
            </w:r>
          </w:p>
        </w:tc>
      </w:tr>
      <w:tr w:rsidR="00C54368" w:rsidRPr="00C54368" w14:paraId="738FCCAE" w14:textId="77777777" w:rsidTr="00C54368">
        <w:trPr>
          <w:trHeight w:val="305"/>
        </w:trPr>
        <w:tc>
          <w:tcPr>
            <w:tcW w:w="2547" w:type="dxa"/>
            <w:tcBorders>
              <w:top w:val="nil"/>
              <w:left w:val="single" w:sz="8" w:space="0" w:color="auto"/>
              <w:bottom w:val="single" w:sz="8" w:space="0" w:color="auto"/>
              <w:right w:val="single" w:sz="8" w:space="0" w:color="auto"/>
            </w:tcBorders>
            <w:shd w:val="clear" w:color="auto" w:fill="FFFFFF"/>
            <w:hideMark/>
          </w:tcPr>
          <w:p w14:paraId="56FDE63D"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Come</w:t>
            </w:r>
          </w:p>
        </w:tc>
        <w:tc>
          <w:tcPr>
            <w:tcW w:w="2693" w:type="dxa"/>
            <w:tcBorders>
              <w:top w:val="nil"/>
              <w:left w:val="nil"/>
              <w:bottom w:val="single" w:sz="8" w:space="0" w:color="auto"/>
              <w:right w:val="single" w:sz="8" w:space="0" w:color="auto"/>
            </w:tcBorders>
            <w:shd w:val="clear" w:color="auto" w:fill="FFFFFF"/>
            <w:hideMark/>
          </w:tcPr>
          <w:p w14:paraId="657683E8"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/kʌm/</w:t>
            </w:r>
          </w:p>
        </w:tc>
        <w:tc>
          <w:tcPr>
            <w:tcW w:w="4956" w:type="dxa"/>
            <w:tcBorders>
              <w:top w:val="nil"/>
              <w:left w:val="nil"/>
              <w:bottom w:val="single" w:sz="8" w:space="0" w:color="auto"/>
              <w:right w:val="single" w:sz="8" w:space="0" w:color="auto"/>
            </w:tcBorders>
            <w:shd w:val="clear" w:color="auto" w:fill="FFFFFF"/>
            <w:hideMark/>
          </w:tcPr>
          <w:p w14:paraId="0EAF3BA4"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(v) đi đến, thay đổi (vị trí)</w:t>
            </w:r>
          </w:p>
        </w:tc>
      </w:tr>
      <w:tr w:rsidR="00C54368" w:rsidRPr="00C54368" w14:paraId="35688370" w14:textId="77777777" w:rsidTr="00C54368">
        <w:trPr>
          <w:trHeight w:val="305"/>
        </w:trPr>
        <w:tc>
          <w:tcPr>
            <w:tcW w:w="2547" w:type="dxa"/>
            <w:tcBorders>
              <w:top w:val="nil"/>
              <w:left w:val="single" w:sz="8" w:space="0" w:color="auto"/>
              <w:bottom w:val="single" w:sz="8" w:space="0" w:color="auto"/>
              <w:right w:val="single" w:sz="8" w:space="0" w:color="auto"/>
            </w:tcBorders>
            <w:shd w:val="clear" w:color="auto" w:fill="FFFFFF"/>
            <w:hideMark/>
          </w:tcPr>
          <w:p w14:paraId="6EAC21B3"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Overcome</w:t>
            </w:r>
          </w:p>
        </w:tc>
        <w:tc>
          <w:tcPr>
            <w:tcW w:w="2693" w:type="dxa"/>
            <w:tcBorders>
              <w:top w:val="nil"/>
              <w:left w:val="nil"/>
              <w:bottom w:val="single" w:sz="8" w:space="0" w:color="auto"/>
              <w:right w:val="single" w:sz="8" w:space="0" w:color="auto"/>
            </w:tcBorders>
            <w:shd w:val="clear" w:color="auto" w:fill="FFFFFF"/>
            <w:hideMark/>
          </w:tcPr>
          <w:p w14:paraId="5C95BED8"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/ˌəʊvəˈkʌm/</w:t>
            </w:r>
          </w:p>
        </w:tc>
        <w:tc>
          <w:tcPr>
            <w:tcW w:w="4956" w:type="dxa"/>
            <w:tcBorders>
              <w:top w:val="nil"/>
              <w:left w:val="nil"/>
              <w:bottom w:val="single" w:sz="8" w:space="0" w:color="auto"/>
              <w:right w:val="single" w:sz="8" w:space="0" w:color="auto"/>
            </w:tcBorders>
            <w:shd w:val="clear" w:color="auto" w:fill="FFFFFF"/>
            <w:hideMark/>
          </w:tcPr>
          <w:p w14:paraId="77C7572E"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(v) chiến thắng, vượt qua</w:t>
            </w:r>
          </w:p>
        </w:tc>
      </w:tr>
      <w:tr w:rsidR="00C54368" w:rsidRPr="00C54368" w14:paraId="667C0D7C" w14:textId="77777777" w:rsidTr="00C54368">
        <w:trPr>
          <w:trHeight w:val="305"/>
        </w:trPr>
        <w:tc>
          <w:tcPr>
            <w:tcW w:w="2547" w:type="dxa"/>
            <w:tcBorders>
              <w:top w:val="nil"/>
              <w:left w:val="single" w:sz="8" w:space="0" w:color="auto"/>
              <w:bottom w:val="single" w:sz="8" w:space="0" w:color="auto"/>
              <w:right w:val="single" w:sz="8" w:space="0" w:color="auto"/>
            </w:tcBorders>
            <w:shd w:val="clear" w:color="auto" w:fill="FFFFFF"/>
            <w:hideMark/>
          </w:tcPr>
          <w:p w14:paraId="05871FC1"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Comeback</w:t>
            </w:r>
          </w:p>
        </w:tc>
        <w:tc>
          <w:tcPr>
            <w:tcW w:w="2693" w:type="dxa"/>
            <w:tcBorders>
              <w:top w:val="nil"/>
              <w:left w:val="nil"/>
              <w:bottom w:val="single" w:sz="8" w:space="0" w:color="auto"/>
              <w:right w:val="single" w:sz="8" w:space="0" w:color="auto"/>
            </w:tcBorders>
            <w:shd w:val="clear" w:color="auto" w:fill="FFFFFF"/>
            <w:hideMark/>
          </w:tcPr>
          <w:p w14:paraId="2BD9EE34"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/ˈkʌmbæk/</w:t>
            </w:r>
          </w:p>
        </w:tc>
        <w:tc>
          <w:tcPr>
            <w:tcW w:w="4956" w:type="dxa"/>
            <w:tcBorders>
              <w:top w:val="nil"/>
              <w:left w:val="nil"/>
              <w:bottom w:val="single" w:sz="8" w:space="0" w:color="auto"/>
              <w:right w:val="single" w:sz="8" w:space="0" w:color="auto"/>
            </w:tcBorders>
            <w:shd w:val="clear" w:color="auto" w:fill="FFFFFF"/>
            <w:hideMark/>
          </w:tcPr>
          <w:p w14:paraId="6294187B"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(n) sự trở lại</w:t>
            </w:r>
          </w:p>
        </w:tc>
      </w:tr>
      <w:tr w:rsidR="00C54368" w:rsidRPr="00C54368" w14:paraId="0E3830F0" w14:textId="77777777" w:rsidTr="00C54368">
        <w:trPr>
          <w:trHeight w:val="305"/>
        </w:trPr>
        <w:tc>
          <w:tcPr>
            <w:tcW w:w="2547" w:type="dxa"/>
            <w:tcBorders>
              <w:top w:val="nil"/>
              <w:left w:val="single" w:sz="8" w:space="0" w:color="auto"/>
              <w:bottom w:val="single" w:sz="8" w:space="0" w:color="auto"/>
              <w:right w:val="single" w:sz="8" w:space="0" w:color="auto"/>
            </w:tcBorders>
            <w:shd w:val="clear" w:color="auto" w:fill="FFFFFF"/>
            <w:hideMark/>
          </w:tcPr>
          <w:p w14:paraId="401E2FFA"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Newcomer</w:t>
            </w:r>
          </w:p>
        </w:tc>
        <w:tc>
          <w:tcPr>
            <w:tcW w:w="2693" w:type="dxa"/>
            <w:tcBorders>
              <w:top w:val="nil"/>
              <w:left w:val="nil"/>
              <w:bottom w:val="single" w:sz="8" w:space="0" w:color="auto"/>
              <w:right w:val="single" w:sz="8" w:space="0" w:color="auto"/>
            </w:tcBorders>
            <w:shd w:val="clear" w:color="auto" w:fill="FFFFFF"/>
            <w:hideMark/>
          </w:tcPr>
          <w:p w14:paraId="6123732B"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/ˈnjuːkʌmə(r)/</w:t>
            </w:r>
          </w:p>
        </w:tc>
        <w:tc>
          <w:tcPr>
            <w:tcW w:w="4956" w:type="dxa"/>
            <w:tcBorders>
              <w:top w:val="nil"/>
              <w:left w:val="nil"/>
              <w:bottom w:val="single" w:sz="8" w:space="0" w:color="auto"/>
              <w:right w:val="single" w:sz="8" w:space="0" w:color="auto"/>
            </w:tcBorders>
            <w:shd w:val="clear" w:color="auto" w:fill="FFFFFF"/>
            <w:hideMark/>
          </w:tcPr>
          <w:p w14:paraId="2806214C"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(n) người mới đến</w:t>
            </w:r>
          </w:p>
        </w:tc>
      </w:tr>
      <w:tr w:rsidR="00C54368" w:rsidRPr="00C54368" w14:paraId="61D573B8" w14:textId="77777777" w:rsidTr="00C54368">
        <w:trPr>
          <w:trHeight w:val="305"/>
        </w:trPr>
        <w:tc>
          <w:tcPr>
            <w:tcW w:w="2547" w:type="dxa"/>
            <w:tcBorders>
              <w:top w:val="nil"/>
              <w:left w:val="single" w:sz="8" w:space="0" w:color="auto"/>
              <w:bottom w:val="single" w:sz="8" w:space="0" w:color="auto"/>
              <w:right w:val="single" w:sz="8" w:space="0" w:color="auto"/>
            </w:tcBorders>
            <w:shd w:val="clear" w:color="auto" w:fill="FFFFFF"/>
            <w:hideMark/>
          </w:tcPr>
          <w:p w14:paraId="1CBA0FE0"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Outcome</w:t>
            </w:r>
          </w:p>
        </w:tc>
        <w:tc>
          <w:tcPr>
            <w:tcW w:w="2693" w:type="dxa"/>
            <w:tcBorders>
              <w:top w:val="nil"/>
              <w:left w:val="nil"/>
              <w:bottom w:val="single" w:sz="8" w:space="0" w:color="auto"/>
              <w:right w:val="single" w:sz="8" w:space="0" w:color="auto"/>
            </w:tcBorders>
            <w:shd w:val="clear" w:color="auto" w:fill="FFFFFF"/>
            <w:hideMark/>
          </w:tcPr>
          <w:p w14:paraId="28FFD00E"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/ˈaʊtkʌm/</w:t>
            </w:r>
          </w:p>
        </w:tc>
        <w:tc>
          <w:tcPr>
            <w:tcW w:w="4956" w:type="dxa"/>
            <w:tcBorders>
              <w:top w:val="nil"/>
              <w:left w:val="nil"/>
              <w:bottom w:val="single" w:sz="8" w:space="0" w:color="auto"/>
              <w:right w:val="single" w:sz="8" w:space="0" w:color="auto"/>
            </w:tcBorders>
            <w:shd w:val="clear" w:color="auto" w:fill="FFFFFF"/>
            <w:hideMark/>
          </w:tcPr>
          <w:p w14:paraId="78DD6E17"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(n) kết quả</w:t>
            </w:r>
          </w:p>
        </w:tc>
      </w:tr>
      <w:tr w:rsidR="00C54368" w:rsidRPr="00C54368" w14:paraId="799D8E6C" w14:textId="77777777" w:rsidTr="00C54368">
        <w:trPr>
          <w:trHeight w:val="305"/>
        </w:trPr>
        <w:tc>
          <w:tcPr>
            <w:tcW w:w="2547" w:type="dxa"/>
            <w:tcBorders>
              <w:top w:val="nil"/>
              <w:left w:val="single" w:sz="8" w:space="0" w:color="auto"/>
              <w:bottom w:val="single" w:sz="8" w:space="0" w:color="auto"/>
              <w:right w:val="single" w:sz="8" w:space="0" w:color="auto"/>
            </w:tcBorders>
            <w:shd w:val="clear" w:color="auto" w:fill="FFFFFF"/>
            <w:hideMark/>
          </w:tcPr>
          <w:p w14:paraId="54C5545A"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Income</w:t>
            </w:r>
          </w:p>
        </w:tc>
        <w:tc>
          <w:tcPr>
            <w:tcW w:w="2693" w:type="dxa"/>
            <w:tcBorders>
              <w:top w:val="nil"/>
              <w:left w:val="nil"/>
              <w:bottom w:val="single" w:sz="8" w:space="0" w:color="auto"/>
              <w:right w:val="single" w:sz="8" w:space="0" w:color="auto"/>
            </w:tcBorders>
            <w:shd w:val="clear" w:color="auto" w:fill="FFFFFF"/>
            <w:hideMark/>
          </w:tcPr>
          <w:p w14:paraId="3141D9DC"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/ˈɪnkʌm/</w:t>
            </w:r>
          </w:p>
        </w:tc>
        <w:tc>
          <w:tcPr>
            <w:tcW w:w="4956" w:type="dxa"/>
            <w:tcBorders>
              <w:top w:val="nil"/>
              <w:left w:val="nil"/>
              <w:bottom w:val="single" w:sz="8" w:space="0" w:color="auto"/>
              <w:right w:val="single" w:sz="8" w:space="0" w:color="auto"/>
            </w:tcBorders>
            <w:shd w:val="clear" w:color="auto" w:fill="FFFFFF"/>
            <w:hideMark/>
          </w:tcPr>
          <w:p w14:paraId="464FAC9B"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(n) thu nhập</w:t>
            </w:r>
          </w:p>
        </w:tc>
      </w:tr>
      <w:tr w:rsidR="00C54368" w:rsidRPr="00C54368" w14:paraId="4C895820" w14:textId="77777777" w:rsidTr="00C54368">
        <w:trPr>
          <w:trHeight w:val="305"/>
        </w:trPr>
        <w:tc>
          <w:tcPr>
            <w:tcW w:w="2547" w:type="dxa"/>
            <w:tcBorders>
              <w:top w:val="nil"/>
              <w:left w:val="single" w:sz="8" w:space="0" w:color="auto"/>
              <w:bottom w:val="single" w:sz="8" w:space="0" w:color="auto"/>
              <w:right w:val="single" w:sz="8" w:space="0" w:color="auto"/>
            </w:tcBorders>
            <w:shd w:val="clear" w:color="auto" w:fill="FFFFFF"/>
            <w:hideMark/>
          </w:tcPr>
          <w:p w14:paraId="2C6DB674"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Coming</w:t>
            </w:r>
          </w:p>
        </w:tc>
        <w:tc>
          <w:tcPr>
            <w:tcW w:w="2693" w:type="dxa"/>
            <w:tcBorders>
              <w:top w:val="nil"/>
              <w:left w:val="nil"/>
              <w:bottom w:val="single" w:sz="8" w:space="0" w:color="auto"/>
              <w:right w:val="single" w:sz="8" w:space="0" w:color="auto"/>
            </w:tcBorders>
            <w:shd w:val="clear" w:color="auto" w:fill="FFFFFF"/>
            <w:hideMark/>
          </w:tcPr>
          <w:p w14:paraId="07FD454E"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/ˈkʌmɪŋ/</w:t>
            </w:r>
          </w:p>
        </w:tc>
        <w:tc>
          <w:tcPr>
            <w:tcW w:w="4956" w:type="dxa"/>
            <w:tcBorders>
              <w:top w:val="nil"/>
              <w:left w:val="nil"/>
              <w:bottom w:val="single" w:sz="8" w:space="0" w:color="auto"/>
              <w:right w:val="single" w:sz="8" w:space="0" w:color="auto"/>
            </w:tcBorders>
            <w:shd w:val="clear" w:color="auto" w:fill="FFFFFF"/>
            <w:hideMark/>
          </w:tcPr>
          <w:p w14:paraId="1A58678D"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(n) đến</w:t>
            </w:r>
          </w:p>
        </w:tc>
      </w:tr>
      <w:tr w:rsidR="00C54368" w:rsidRPr="00C54368" w14:paraId="5DB49720" w14:textId="77777777" w:rsidTr="00C54368">
        <w:trPr>
          <w:trHeight w:val="305"/>
        </w:trPr>
        <w:tc>
          <w:tcPr>
            <w:tcW w:w="2547" w:type="dxa"/>
            <w:tcBorders>
              <w:top w:val="nil"/>
              <w:left w:val="single" w:sz="8" w:space="0" w:color="auto"/>
              <w:bottom w:val="single" w:sz="8" w:space="0" w:color="auto"/>
              <w:right w:val="single" w:sz="8" w:space="0" w:color="auto"/>
            </w:tcBorders>
            <w:shd w:val="clear" w:color="auto" w:fill="FFFFFF"/>
            <w:hideMark/>
          </w:tcPr>
          <w:p w14:paraId="4C069D8A"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Oncoming</w:t>
            </w:r>
          </w:p>
        </w:tc>
        <w:tc>
          <w:tcPr>
            <w:tcW w:w="2693" w:type="dxa"/>
            <w:tcBorders>
              <w:top w:val="nil"/>
              <w:left w:val="nil"/>
              <w:bottom w:val="single" w:sz="8" w:space="0" w:color="auto"/>
              <w:right w:val="single" w:sz="8" w:space="0" w:color="auto"/>
            </w:tcBorders>
            <w:shd w:val="clear" w:color="auto" w:fill="FFFFFF"/>
            <w:hideMark/>
          </w:tcPr>
          <w:p w14:paraId="34D68FC6"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/ˈɒnkʌmɪŋ/</w:t>
            </w:r>
          </w:p>
        </w:tc>
        <w:tc>
          <w:tcPr>
            <w:tcW w:w="4956" w:type="dxa"/>
            <w:tcBorders>
              <w:top w:val="nil"/>
              <w:left w:val="nil"/>
              <w:bottom w:val="single" w:sz="8" w:space="0" w:color="auto"/>
              <w:right w:val="single" w:sz="8" w:space="0" w:color="auto"/>
            </w:tcBorders>
            <w:shd w:val="clear" w:color="auto" w:fill="FFFFFF"/>
            <w:hideMark/>
          </w:tcPr>
          <w:p w14:paraId="26567433"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(adj) gần, sắp đến (nơi chốn)</w:t>
            </w:r>
          </w:p>
        </w:tc>
      </w:tr>
      <w:tr w:rsidR="00C54368" w:rsidRPr="00C54368" w14:paraId="36A55DF6" w14:textId="77777777" w:rsidTr="00C54368">
        <w:trPr>
          <w:trHeight w:val="305"/>
        </w:trPr>
        <w:tc>
          <w:tcPr>
            <w:tcW w:w="2547" w:type="dxa"/>
            <w:tcBorders>
              <w:top w:val="nil"/>
              <w:left w:val="single" w:sz="8" w:space="0" w:color="auto"/>
              <w:bottom w:val="single" w:sz="8" w:space="0" w:color="auto"/>
              <w:right w:val="single" w:sz="8" w:space="0" w:color="auto"/>
            </w:tcBorders>
            <w:shd w:val="clear" w:color="auto" w:fill="FFFFFF"/>
            <w:hideMark/>
          </w:tcPr>
          <w:p w14:paraId="74169537"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Incoming</w:t>
            </w:r>
          </w:p>
        </w:tc>
        <w:tc>
          <w:tcPr>
            <w:tcW w:w="2693" w:type="dxa"/>
            <w:tcBorders>
              <w:top w:val="nil"/>
              <w:left w:val="nil"/>
              <w:bottom w:val="single" w:sz="8" w:space="0" w:color="auto"/>
              <w:right w:val="single" w:sz="8" w:space="0" w:color="auto"/>
            </w:tcBorders>
            <w:shd w:val="clear" w:color="auto" w:fill="FFFFFF"/>
            <w:hideMark/>
          </w:tcPr>
          <w:p w14:paraId="21676315"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/ˈɪnkʌmɪŋ/</w:t>
            </w:r>
          </w:p>
        </w:tc>
        <w:tc>
          <w:tcPr>
            <w:tcW w:w="4956" w:type="dxa"/>
            <w:tcBorders>
              <w:top w:val="nil"/>
              <w:left w:val="nil"/>
              <w:bottom w:val="single" w:sz="8" w:space="0" w:color="auto"/>
              <w:right w:val="single" w:sz="8" w:space="0" w:color="auto"/>
            </w:tcBorders>
            <w:shd w:val="clear" w:color="auto" w:fill="FFFFFF"/>
            <w:hideMark/>
          </w:tcPr>
          <w:p w14:paraId="1650D919"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(adj) đang đến</w:t>
            </w:r>
          </w:p>
        </w:tc>
      </w:tr>
      <w:tr w:rsidR="00C54368" w:rsidRPr="00C54368" w14:paraId="1C49DA3D" w14:textId="77777777" w:rsidTr="00C54368">
        <w:trPr>
          <w:trHeight w:val="305"/>
        </w:trPr>
        <w:tc>
          <w:tcPr>
            <w:tcW w:w="2547" w:type="dxa"/>
            <w:tcBorders>
              <w:top w:val="nil"/>
              <w:left w:val="single" w:sz="8" w:space="0" w:color="auto"/>
              <w:bottom w:val="single" w:sz="8" w:space="0" w:color="auto"/>
              <w:right w:val="single" w:sz="8" w:space="0" w:color="auto"/>
            </w:tcBorders>
            <w:shd w:val="clear" w:color="auto" w:fill="FFFFFF"/>
            <w:hideMark/>
          </w:tcPr>
          <w:p w14:paraId="011283F5"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Go</w:t>
            </w:r>
          </w:p>
        </w:tc>
        <w:tc>
          <w:tcPr>
            <w:tcW w:w="2693" w:type="dxa"/>
            <w:tcBorders>
              <w:top w:val="nil"/>
              <w:left w:val="nil"/>
              <w:bottom w:val="single" w:sz="8" w:space="0" w:color="auto"/>
              <w:right w:val="single" w:sz="8" w:space="0" w:color="auto"/>
            </w:tcBorders>
            <w:shd w:val="clear" w:color="auto" w:fill="FFFFFF"/>
            <w:hideMark/>
          </w:tcPr>
          <w:p w14:paraId="3E5CFC76"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/ɡəʊ/</w:t>
            </w:r>
          </w:p>
        </w:tc>
        <w:tc>
          <w:tcPr>
            <w:tcW w:w="4956" w:type="dxa"/>
            <w:tcBorders>
              <w:top w:val="nil"/>
              <w:left w:val="nil"/>
              <w:bottom w:val="single" w:sz="8" w:space="0" w:color="auto"/>
              <w:right w:val="single" w:sz="8" w:space="0" w:color="auto"/>
            </w:tcBorders>
            <w:shd w:val="clear" w:color="auto" w:fill="FFFFFF"/>
            <w:hideMark/>
          </w:tcPr>
          <w:p w14:paraId="104E0606"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(v) đi, di chuyển (cơ thể), hoạt động</w:t>
            </w:r>
          </w:p>
        </w:tc>
      </w:tr>
      <w:tr w:rsidR="00C54368" w:rsidRPr="00C54368" w14:paraId="5CB58A5D" w14:textId="77777777" w:rsidTr="00C54368">
        <w:trPr>
          <w:trHeight w:val="305"/>
        </w:trPr>
        <w:tc>
          <w:tcPr>
            <w:tcW w:w="2547" w:type="dxa"/>
            <w:tcBorders>
              <w:top w:val="nil"/>
              <w:left w:val="single" w:sz="8" w:space="0" w:color="auto"/>
              <w:bottom w:val="single" w:sz="8" w:space="0" w:color="auto"/>
              <w:right w:val="single" w:sz="8" w:space="0" w:color="auto"/>
            </w:tcBorders>
            <w:shd w:val="clear" w:color="auto" w:fill="FFFFFF"/>
            <w:hideMark/>
          </w:tcPr>
          <w:p w14:paraId="584629A1"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Undergo</w:t>
            </w:r>
          </w:p>
        </w:tc>
        <w:tc>
          <w:tcPr>
            <w:tcW w:w="2693" w:type="dxa"/>
            <w:tcBorders>
              <w:top w:val="nil"/>
              <w:left w:val="nil"/>
              <w:bottom w:val="single" w:sz="8" w:space="0" w:color="auto"/>
              <w:right w:val="single" w:sz="8" w:space="0" w:color="auto"/>
            </w:tcBorders>
            <w:shd w:val="clear" w:color="auto" w:fill="FFFFFF"/>
            <w:hideMark/>
          </w:tcPr>
          <w:p w14:paraId="16B7ECAB"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/ˌʌndəˈɡəʊ/</w:t>
            </w:r>
          </w:p>
        </w:tc>
        <w:tc>
          <w:tcPr>
            <w:tcW w:w="4956" w:type="dxa"/>
            <w:tcBorders>
              <w:top w:val="nil"/>
              <w:left w:val="nil"/>
              <w:bottom w:val="single" w:sz="8" w:space="0" w:color="auto"/>
              <w:right w:val="single" w:sz="8" w:space="0" w:color="auto"/>
            </w:tcBorders>
            <w:shd w:val="clear" w:color="auto" w:fill="FFFFFF"/>
            <w:hideMark/>
          </w:tcPr>
          <w:p w14:paraId="28FF142B"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(v) trải qua (những thay đổi không vui)</w:t>
            </w:r>
          </w:p>
        </w:tc>
      </w:tr>
      <w:tr w:rsidR="00C54368" w:rsidRPr="00C54368" w14:paraId="544DB2F1" w14:textId="77777777" w:rsidTr="00C54368">
        <w:trPr>
          <w:trHeight w:val="305"/>
        </w:trPr>
        <w:tc>
          <w:tcPr>
            <w:tcW w:w="2547" w:type="dxa"/>
            <w:tcBorders>
              <w:top w:val="nil"/>
              <w:left w:val="single" w:sz="8" w:space="0" w:color="auto"/>
              <w:bottom w:val="single" w:sz="8" w:space="0" w:color="auto"/>
              <w:right w:val="single" w:sz="8" w:space="0" w:color="auto"/>
            </w:tcBorders>
            <w:shd w:val="clear" w:color="auto" w:fill="FFFFFF"/>
            <w:hideMark/>
          </w:tcPr>
          <w:p w14:paraId="3B89FC55"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Underwent</w:t>
            </w:r>
          </w:p>
        </w:tc>
        <w:tc>
          <w:tcPr>
            <w:tcW w:w="2693" w:type="dxa"/>
            <w:tcBorders>
              <w:top w:val="nil"/>
              <w:left w:val="nil"/>
              <w:bottom w:val="single" w:sz="8" w:space="0" w:color="auto"/>
              <w:right w:val="single" w:sz="8" w:space="0" w:color="auto"/>
            </w:tcBorders>
            <w:shd w:val="clear" w:color="auto" w:fill="FFFFFF"/>
            <w:hideMark/>
          </w:tcPr>
          <w:p w14:paraId="37A22DF5"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/ˌʌndəˈwent/</w:t>
            </w:r>
          </w:p>
        </w:tc>
        <w:tc>
          <w:tcPr>
            <w:tcW w:w="4956" w:type="dxa"/>
            <w:tcBorders>
              <w:top w:val="nil"/>
              <w:left w:val="nil"/>
              <w:bottom w:val="single" w:sz="8" w:space="0" w:color="auto"/>
              <w:right w:val="single" w:sz="8" w:space="0" w:color="auto"/>
            </w:tcBorders>
            <w:shd w:val="clear" w:color="auto" w:fill="FFFFFF"/>
            <w:hideMark/>
          </w:tcPr>
          <w:p w14:paraId="63C9EB1D"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(v) V2 của undergo</w:t>
            </w:r>
          </w:p>
        </w:tc>
      </w:tr>
      <w:tr w:rsidR="00C54368" w:rsidRPr="00C54368" w14:paraId="1E9E8363" w14:textId="77777777" w:rsidTr="00C54368">
        <w:trPr>
          <w:trHeight w:val="305"/>
        </w:trPr>
        <w:tc>
          <w:tcPr>
            <w:tcW w:w="2547" w:type="dxa"/>
            <w:tcBorders>
              <w:top w:val="nil"/>
              <w:left w:val="single" w:sz="8" w:space="0" w:color="auto"/>
              <w:bottom w:val="single" w:sz="8" w:space="0" w:color="auto"/>
              <w:right w:val="single" w:sz="8" w:space="0" w:color="auto"/>
            </w:tcBorders>
            <w:shd w:val="clear" w:color="auto" w:fill="FFFFFF"/>
            <w:hideMark/>
          </w:tcPr>
          <w:p w14:paraId="43D6A79C"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Undergone</w:t>
            </w:r>
          </w:p>
        </w:tc>
        <w:tc>
          <w:tcPr>
            <w:tcW w:w="2693" w:type="dxa"/>
            <w:tcBorders>
              <w:top w:val="nil"/>
              <w:left w:val="nil"/>
              <w:bottom w:val="single" w:sz="8" w:space="0" w:color="auto"/>
              <w:right w:val="single" w:sz="8" w:space="0" w:color="auto"/>
            </w:tcBorders>
            <w:shd w:val="clear" w:color="auto" w:fill="FFFFFF"/>
            <w:hideMark/>
          </w:tcPr>
          <w:p w14:paraId="1CE8E045"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ˌʌndəˈgɒn/</w:t>
            </w:r>
          </w:p>
        </w:tc>
        <w:tc>
          <w:tcPr>
            <w:tcW w:w="4956" w:type="dxa"/>
            <w:tcBorders>
              <w:top w:val="nil"/>
              <w:left w:val="nil"/>
              <w:bottom w:val="single" w:sz="8" w:space="0" w:color="auto"/>
              <w:right w:val="single" w:sz="8" w:space="0" w:color="auto"/>
            </w:tcBorders>
            <w:shd w:val="clear" w:color="auto" w:fill="FFFFFF"/>
            <w:hideMark/>
          </w:tcPr>
          <w:p w14:paraId="2CF06D51"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(v) V3 của undergo</w:t>
            </w:r>
          </w:p>
        </w:tc>
      </w:tr>
      <w:tr w:rsidR="00C54368" w:rsidRPr="00C54368" w14:paraId="326E573A" w14:textId="77777777" w:rsidTr="00C54368">
        <w:trPr>
          <w:trHeight w:val="305"/>
        </w:trPr>
        <w:tc>
          <w:tcPr>
            <w:tcW w:w="2547" w:type="dxa"/>
            <w:tcBorders>
              <w:top w:val="nil"/>
              <w:left w:val="single" w:sz="8" w:space="0" w:color="auto"/>
              <w:bottom w:val="single" w:sz="8" w:space="0" w:color="auto"/>
              <w:right w:val="single" w:sz="8" w:space="0" w:color="auto"/>
            </w:tcBorders>
            <w:shd w:val="clear" w:color="auto" w:fill="FFFFFF"/>
            <w:hideMark/>
          </w:tcPr>
          <w:p w14:paraId="422320F7"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For(e)go</w:t>
            </w:r>
          </w:p>
        </w:tc>
        <w:tc>
          <w:tcPr>
            <w:tcW w:w="2693" w:type="dxa"/>
            <w:tcBorders>
              <w:top w:val="nil"/>
              <w:left w:val="nil"/>
              <w:bottom w:val="single" w:sz="8" w:space="0" w:color="auto"/>
              <w:right w:val="single" w:sz="8" w:space="0" w:color="auto"/>
            </w:tcBorders>
            <w:shd w:val="clear" w:color="auto" w:fill="FFFFFF"/>
            <w:hideMark/>
          </w:tcPr>
          <w:p w14:paraId="58B47FD1"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/fɔːˈɡəʊ/</w:t>
            </w:r>
          </w:p>
        </w:tc>
        <w:tc>
          <w:tcPr>
            <w:tcW w:w="4956" w:type="dxa"/>
            <w:tcBorders>
              <w:top w:val="nil"/>
              <w:left w:val="nil"/>
              <w:bottom w:val="single" w:sz="8" w:space="0" w:color="auto"/>
              <w:right w:val="single" w:sz="8" w:space="0" w:color="auto"/>
            </w:tcBorders>
            <w:shd w:val="clear" w:color="auto" w:fill="FFFFFF"/>
            <w:hideMark/>
          </w:tcPr>
          <w:p w14:paraId="1F9857D5"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(v) từ bỏ, kiêng cữ</w:t>
            </w:r>
          </w:p>
        </w:tc>
      </w:tr>
      <w:tr w:rsidR="00C54368" w:rsidRPr="00C54368" w14:paraId="7CC27022" w14:textId="77777777" w:rsidTr="00C54368">
        <w:trPr>
          <w:trHeight w:val="305"/>
        </w:trPr>
        <w:tc>
          <w:tcPr>
            <w:tcW w:w="2547" w:type="dxa"/>
            <w:tcBorders>
              <w:top w:val="nil"/>
              <w:left w:val="single" w:sz="8" w:space="0" w:color="auto"/>
              <w:bottom w:val="single" w:sz="8" w:space="0" w:color="auto"/>
              <w:right w:val="single" w:sz="8" w:space="0" w:color="auto"/>
            </w:tcBorders>
            <w:shd w:val="clear" w:color="auto" w:fill="FFFFFF"/>
            <w:hideMark/>
          </w:tcPr>
          <w:p w14:paraId="4E152589"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For(e)went</w:t>
            </w:r>
          </w:p>
        </w:tc>
        <w:tc>
          <w:tcPr>
            <w:tcW w:w="2693" w:type="dxa"/>
            <w:tcBorders>
              <w:top w:val="nil"/>
              <w:left w:val="nil"/>
              <w:bottom w:val="single" w:sz="8" w:space="0" w:color="auto"/>
              <w:right w:val="single" w:sz="8" w:space="0" w:color="auto"/>
            </w:tcBorders>
            <w:shd w:val="clear" w:color="auto" w:fill="FFFFFF"/>
            <w:hideMark/>
          </w:tcPr>
          <w:p w14:paraId="1C4DCDF7"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fɔːˈwɛnt/</w:t>
            </w:r>
          </w:p>
        </w:tc>
        <w:tc>
          <w:tcPr>
            <w:tcW w:w="4956" w:type="dxa"/>
            <w:tcBorders>
              <w:top w:val="nil"/>
              <w:left w:val="nil"/>
              <w:bottom w:val="single" w:sz="8" w:space="0" w:color="auto"/>
              <w:right w:val="single" w:sz="8" w:space="0" w:color="auto"/>
            </w:tcBorders>
            <w:shd w:val="clear" w:color="auto" w:fill="FFFFFF"/>
            <w:hideMark/>
          </w:tcPr>
          <w:p w14:paraId="6FE3445C"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(v) V2 của for(e)go</w:t>
            </w:r>
          </w:p>
        </w:tc>
      </w:tr>
      <w:tr w:rsidR="00C54368" w:rsidRPr="00C54368" w14:paraId="08238A00" w14:textId="77777777" w:rsidTr="00C54368">
        <w:trPr>
          <w:trHeight w:val="305"/>
        </w:trPr>
        <w:tc>
          <w:tcPr>
            <w:tcW w:w="2547" w:type="dxa"/>
            <w:tcBorders>
              <w:top w:val="nil"/>
              <w:left w:val="single" w:sz="8" w:space="0" w:color="auto"/>
              <w:bottom w:val="single" w:sz="8" w:space="0" w:color="auto"/>
              <w:right w:val="single" w:sz="8" w:space="0" w:color="auto"/>
            </w:tcBorders>
            <w:shd w:val="clear" w:color="auto" w:fill="FFFFFF"/>
            <w:hideMark/>
          </w:tcPr>
          <w:p w14:paraId="4A54CC26"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For(e)gone</w:t>
            </w:r>
          </w:p>
        </w:tc>
        <w:tc>
          <w:tcPr>
            <w:tcW w:w="2693" w:type="dxa"/>
            <w:tcBorders>
              <w:top w:val="nil"/>
              <w:left w:val="nil"/>
              <w:bottom w:val="single" w:sz="8" w:space="0" w:color="auto"/>
              <w:right w:val="single" w:sz="8" w:space="0" w:color="auto"/>
            </w:tcBorders>
            <w:shd w:val="clear" w:color="auto" w:fill="FFFFFF"/>
            <w:hideMark/>
          </w:tcPr>
          <w:p w14:paraId="3228BB20"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/ˈfɔːɡɒn/</w:t>
            </w:r>
          </w:p>
        </w:tc>
        <w:tc>
          <w:tcPr>
            <w:tcW w:w="4956" w:type="dxa"/>
            <w:tcBorders>
              <w:top w:val="nil"/>
              <w:left w:val="nil"/>
              <w:bottom w:val="single" w:sz="8" w:space="0" w:color="auto"/>
              <w:right w:val="single" w:sz="8" w:space="0" w:color="auto"/>
            </w:tcBorders>
            <w:shd w:val="clear" w:color="auto" w:fill="FFFFFF"/>
            <w:hideMark/>
          </w:tcPr>
          <w:p w14:paraId="5F9F94FD"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(v) V3 của for(e)go</w:t>
            </w:r>
          </w:p>
        </w:tc>
      </w:tr>
      <w:tr w:rsidR="00C54368" w:rsidRPr="00C54368" w14:paraId="2FCD9F85" w14:textId="77777777" w:rsidTr="00C54368">
        <w:trPr>
          <w:trHeight w:val="305"/>
        </w:trPr>
        <w:tc>
          <w:tcPr>
            <w:tcW w:w="2547" w:type="dxa"/>
            <w:tcBorders>
              <w:top w:val="nil"/>
              <w:left w:val="single" w:sz="8" w:space="0" w:color="auto"/>
              <w:bottom w:val="single" w:sz="8" w:space="0" w:color="auto"/>
              <w:right w:val="single" w:sz="8" w:space="0" w:color="auto"/>
            </w:tcBorders>
            <w:shd w:val="clear" w:color="auto" w:fill="FFFFFF"/>
            <w:hideMark/>
          </w:tcPr>
          <w:p w14:paraId="5671DE8B"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Ongoing</w:t>
            </w:r>
          </w:p>
        </w:tc>
        <w:tc>
          <w:tcPr>
            <w:tcW w:w="2693" w:type="dxa"/>
            <w:tcBorders>
              <w:top w:val="nil"/>
              <w:left w:val="nil"/>
              <w:bottom w:val="single" w:sz="8" w:space="0" w:color="auto"/>
              <w:right w:val="single" w:sz="8" w:space="0" w:color="auto"/>
            </w:tcBorders>
            <w:shd w:val="clear" w:color="auto" w:fill="FFFFFF"/>
            <w:hideMark/>
          </w:tcPr>
          <w:p w14:paraId="69734B57"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/ˈɒnɡəʊɪŋ/</w:t>
            </w:r>
          </w:p>
        </w:tc>
        <w:tc>
          <w:tcPr>
            <w:tcW w:w="4956" w:type="dxa"/>
            <w:tcBorders>
              <w:top w:val="nil"/>
              <w:left w:val="nil"/>
              <w:bottom w:val="single" w:sz="8" w:space="0" w:color="auto"/>
              <w:right w:val="single" w:sz="8" w:space="0" w:color="auto"/>
            </w:tcBorders>
            <w:shd w:val="clear" w:color="auto" w:fill="FFFFFF"/>
            <w:hideMark/>
          </w:tcPr>
          <w:p w14:paraId="071E4870"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(adj) liên tục</w:t>
            </w:r>
          </w:p>
        </w:tc>
      </w:tr>
      <w:tr w:rsidR="00C54368" w:rsidRPr="00C54368" w14:paraId="5392F1FB" w14:textId="77777777" w:rsidTr="00C54368">
        <w:trPr>
          <w:trHeight w:val="305"/>
        </w:trPr>
        <w:tc>
          <w:tcPr>
            <w:tcW w:w="2547" w:type="dxa"/>
            <w:tcBorders>
              <w:top w:val="nil"/>
              <w:left w:val="single" w:sz="8" w:space="0" w:color="auto"/>
              <w:bottom w:val="single" w:sz="8" w:space="0" w:color="auto"/>
              <w:right w:val="single" w:sz="8" w:space="0" w:color="auto"/>
            </w:tcBorders>
            <w:shd w:val="clear" w:color="auto" w:fill="FFFFFF"/>
            <w:hideMark/>
          </w:tcPr>
          <w:p w14:paraId="7E6D78F2"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Outgoing</w:t>
            </w:r>
          </w:p>
        </w:tc>
        <w:tc>
          <w:tcPr>
            <w:tcW w:w="2693" w:type="dxa"/>
            <w:tcBorders>
              <w:top w:val="nil"/>
              <w:left w:val="nil"/>
              <w:bottom w:val="single" w:sz="8" w:space="0" w:color="auto"/>
              <w:right w:val="single" w:sz="8" w:space="0" w:color="auto"/>
            </w:tcBorders>
            <w:shd w:val="clear" w:color="auto" w:fill="FFFFFF"/>
            <w:hideMark/>
          </w:tcPr>
          <w:p w14:paraId="48C5CEA1"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/ˌaʊtˈɡəʊɪŋ/</w:t>
            </w:r>
          </w:p>
        </w:tc>
        <w:tc>
          <w:tcPr>
            <w:tcW w:w="4956" w:type="dxa"/>
            <w:tcBorders>
              <w:top w:val="nil"/>
              <w:left w:val="nil"/>
              <w:bottom w:val="single" w:sz="8" w:space="0" w:color="auto"/>
              <w:right w:val="single" w:sz="8" w:space="0" w:color="auto"/>
            </w:tcBorders>
            <w:shd w:val="clear" w:color="auto" w:fill="FFFFFF"/>
            <w:hideMark/>
          </w:tcPr>
          <w:p w14:paraId="6794D3EC"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(adj) thoải mái, cởi mở</w:t>
            </w:r>
          </w:p>
        </w:tc>
      </w:tr>
      <w:tr w:rsidR="00C54368" w:rsidRPr="00C54368" w14:paraId="0B630E48" w14:textId="77777777" w:rsidTr="00C54368">
        <w:trPr>
          <w:trHeight w:val="305"/>
        </w:trPr>
        <w:tc>
          <w:tcPr>
            <w:tcW w:w="2547" w:type="dxa"/>
            <w:tcBorders>
              <w:top w:val="nil"/>
              <w:left w:val="single" w:sz="8" w:space="0" w:color="auto"/>
              <w:bottom w:val="single" w:sz="8" w:space="0" w:color="auto"/>
              <w:right w:val="single" w:sz="8" w:space="0" w:color="auto"/>
            </w:tcBorders>
            <w:shd w:val="clear" w:color="auto" w:fill="FFFFFF"/>
            <w:hideMark/>
          </w:tcPr>
          <w:p w14:paraId="4759FD94"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Land</w:t>
            </w:r>
          </w:p>
        </w:tc>
        <w:tc>
          <w:tcPr>
            <w:tcW w:w="2693" w:type="dxa"/>
            <w:tcBorders>
              <w:top w:val="nil"/>
              <w:left w:val="nil"/>
              <w:bottom w:val="single" w:sz="8" w:space="0" w:color="auto"/>
              <w:right w:val="single" w:sz="8" w:space="0" w:color="auto"/>
            </w:tcBorders>
            <w:shd w:val="clear" w:color="auto" w:fill="FFFFFF"/>
            <w:hideMark/>
          </w:tcPr>
          <w:p w14:paraId="6261F6F9"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/lænd/</w:t>
            </w:r>
          </w:p>
        </w:tc>
        <w:tc>
          <w:tcPr>
            <w:tcW w:w="4956" w:type="dxa"/>
            <w:tcBorders>
              <w:top w:val="nil"/>
              <w:left w:val="nil"/>
              <w:bottom w:val="single" w:sz="8" w:space="0" w:color="auto"/>
              <w:right w:val="single" w:sz="8" w:space="0" w:color="auto"/>
            </w:tcBorders>
            <w:shd w:val="clear" w:color="auto" w:fill="FFFFFF"/>
            <w:hideMark/>
          </w:tcPr>
          <w:p w14:paraId="634C90FC"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(n) đất nước, vùng đất</w:t>
            </w:r>
          </w:p>
        </w:tc>
      </w:tr>
      <w:tr w:rsidR="00C54368" w:rsidRPr="00C54368" w14:paraId="3D4C4496" w14:textId="77777777" w:rsidTr="00C54368">
        <w:trPr>
          <w:trHeight w:val="305"/>
        </w:trPr>
        <w:tc>
          <w:tcPr>
            <w:tcW w:w="2547" w:type="dxa"/>
            <w:tcBorders>
              <w:top w:val="nil"/>
              <w:left w:val="single" w:sz="8" w:space="0" w:color="auto"/>
              <w:bottom w:val="single" w:sz="8" w:space="0" w:color="auto"/>
              <w:right w:val="single" w:sz="8" w:space="0" w:color="auto"/>
            </w:tcBorders>
            <w:shd w:val="clear" w:color="auto" w:fill="FFFFFF"/>
            <w:hideMark/>
          </w:tcPr>
          <w:p w14:paraId="7227A7DC"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Landing</w:t>
            </w:r>
          </w:p>
        </w:tc>
        <w:tc>
          <w:tcPr>
            <w:tcW w:w="2693" w:type="dxa"/>
            <w:tcBorders>
              <w:top w:val="nil"/>
              <w:left w:val="nil"/>
              <w:bottom w:val="single" w:sz="8" w:space="0" w:color="auto"/>
              <w:right w:val="single" w:sz="8" w:space="0" w:color="auto"/>
            </w:tcBorders>
            <w:shd w:val="clear" w:color="auto" w:fill="FFFFFF"/>
            <w:hideMark/>
          </w:tcPr>
          <w:p w14:paraId="765F9C9A"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/ˈlændɪŋ/</w:t>
            </w:r>
          </w:p>
        </w:tc>
        <w:tc>
          <w:tcPr>
            <w:tcW w:w="4956" w:type="dxa"/>
            <w:tcBorders>
              <w:top w:val="nil"/>
              <w:left w:val="nil"/>
              <w:bottom w:val="single" w:sz="8" w:space="0" w:color="auto"/>
              <w:right w:val="single" w:sz="8" w:space="0" w:color="auto"/>
            </w:tcBorders>
            <w:shd w:val="clear" w:color="auto" w:fill="FFFFFF"/>
            <w:hideMark/>
          </w:tcPr>
          <w:p w14:paraId="4D07BF8C"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(n) hạ cánh, cập bến</w:t>
            </w:r>
          </w:p>
        </w:tc>
      </w:tr>
      <w:tr w:rsidR="00C54368" w:rsidRPr="00C54368" w14:paraId="61E7804D" w14:textId="77777777" w:rsidTr="00C54368">
        <w:trPr>
          <w:trHeight w:val="305"/>
        </w:trPr>
        <w:tc>
          <w:tcPr>
            <w:tcW w:w="2547" w:type="dxa"/>
            <w:tcBorders>
              <w:top w:val="nil"/>
              <w:left w:val="single" w:sz="8" w:space="0" w:color="auto"/>
              <w:bottom w:val="single" w:sz="8" w:space="0" w:color="auto"/>
              <w:right w:val="single" w:sz="8" w:space="0" w:color="auto"/>
            </w:tcBorders>
            <w:shd w:val="clear" w:color="auto" w:fill="FFFFFF"/>
            <w:hideMark/>
          </w:tcPr>
          <w:p w14:paraId="31F00975"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Landed</w:t>
            </w:r>
          </w:p>
        </w:tc>
        <w:tc>
          <w:tcPr>
            <w:tcW w:w="2693" w:type="dxa"/>
            <w:tcBorders>
              <w:top w:val="nil"/>
              <w:left w:val="nil"/>
              <w:bottom w:val="single" w:sz="8" w:space="0" w:color="auto"/>
              <w:right w:val="single" w:sz="8" w:space="0" w:color="auto"/>
            </w:tcBorders>
            <w:shd w:val="clear" w:color="auto" w:fill="FFFFFF"/>
            <w:hideMark/>
          </w:tcPr>
          <w:p w14:paraId="60A7949C"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/ˈlændɪd/</w:t>
            </w:r>
          </w:p>
        </w:tc>
        <w:tc>
          <w:tcPr>
            <w:tcW w:w="4956" w:type="dxa"/>
            <w:tcBorders>
              <w:top w:val="nil"/>
              <w:left w:val="nil"/>
              <w:bottom w:val="single" w:sz="8" w:space="0" w:color="auto"/>
              <w:right w:val="single" w:sz="8" w:space="0" w:color="auto"/>
            </w:tcBorders>
            <w:shd w:val="clear" w:color="auto" w:fill="FFFFFF"/>
            <w:hideMark/>
          </w:tcPr>
          <w:p w14:paraId="17FD0CFA"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(adj) thuộc đất đai, có đất</w:t>
            </w:r>
          </w:p>
        </w:tc>
      </w:tr>
      <w:tr w:rsidR="00C54368" w:rsidRPr="00C54368" w14:paraId="329E393A" w14:textId="77777777" w:rsidTr="00C54368">
        <w:trPr>
          <w:trHeight w:val="305"/>
        </w:trPr>
        <w:tc>
          <w:tcPr>
            <w:tcW w:w="2547" w:type="dxa"/>
            <w:tcBorders>
              <w:top w:val="nil"/>
              <w:left w:val="single" w:sz="8" w:space="0" w:color="auto"/>
              <w:bottom w:val="single" w:sz="8" w:space="0" w:color="auto"/>
              <w:right w:val="single" w:sz="8" w:space="0" w:color="auto"/>
            </w:tcBorders>
            <w:shd w:val="clear" w:color="auto" w:fill="FFFFFF"/>
            <w:hideMark/>
          </w:tcPr>
          <w:p w14:paraId="0931EDA2"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Landless</w:t>
            </w:r>
          </w:p>
        </w:tc>
        <w:tc>
          <w:tcPr>
            <w:tcW w:w="2693" w:type="dxa"/>
            <w:tcBorders>
              <w:top w:val="nil"/>
              <w:left w:val="nil"/>
              <w:bottom w:val="single" w:sz="8" w:space="0" w:color="auto"/>
              <w:right w:val="single" w:sz="8" w:space="0" w:color="auto"/>
            </w:tcBorders>
            <w:shd w:val="clear" w:color="auto" w:fill="FFFFFF"/>
            <w:hideMark/>
          </w:tcPr>
          <w:p w14:paraId="5B76034B"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/ˈlændləs/</w:t>
            </w:r>
          </w:p>
        </w:tc>
        <w:tc>
          <w:tcPr>
            <w:tcW w:w="4956" w:type="dxa"/>
            <w:tcBorders>
              <w:top w:val="nil"/>
              <w:left w:val="nil"/>
              <w:bottom w:val="single" w:sz="8" w:space="0" w:color="auto"/>
              <w:right w:val="single" w:sz="8" w:space="0" w:color="auto"/>
            </w:tcBorders>
            <w:shd w:val="clear" w:color="auto" w:fill="FFFFFF"/>
            <w:hideMark/>
          </w:tcPr>
          <w:p w14:paraId="59692ADD"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(adj) không có đất</w:t>
            </w:r>
          </w:p>
        </w:tc>
      </w:tr>
      <w:tr w:rsidR="00C54368" w:rsidRPr="00C54368" w14:paraId="215D6A45" w14:textId="77777777" w:rsidTr="00C54368">
        <w:trPr>
          <w:trHeight w:val="305"/>
        </w:trPr>
        <w:tc>
          <w:tcPr>
            <w:tcW w:w="2547" w:type="dxa"/>
            <w:tcBorders>
              <w:top w:val="nil"/>
              <w:left w:val="single" w:sz="8" w:space="0" w:color="auto"/>
              <w:bottom w:val="single" w:sz="8" w:space="0" w:color="auto"/>
              <w:right w:val="single" w:sz="8" w:space="0" w:color="auto"/>
            </w:tcBorders>
            <w:shd w:val="clear" w:color="auto" w:fill="FFFFFF"/>
            <w:hideMark/>
          </w:tcPr>
          <w:p w14:paraId="7B0630D8"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Mobile</w:t>
            </w:r>
          </w:p>
        </w:tc>
        <w:tc>
          <w:tcPr>
            <w:tcW w:w="2693" w:type="dxa"/>
            <w:tcBorders>
              <w:top w:val="nil"/>
              <w:left w:val="nil"/>
              <w:bottom w:val="single" w:sz="8" w:space="0" w:color="auto"/>
              <w:right w:val="single" w:sz="8" w:space="0" w:color="auto"/>
            </w:tcBorders>
            <w:shd w:val="clear" w:color="auto" w:fill="FFFFFF"/>
            <w:hideMark/>
          </w:tcPr>
          <w:p w14:paraId="378CD950"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/ˈməʊbaɪl/</w:t>
            </w:r>
          </w:p>
        </w:tc>
        <w:tc>
          <w:tcPr>
            <w:tcW w:w="4956" w:type="dxa"/>
            <w:tcBorders>
              <w:top w:val="nil"/>
              <w:left w:val="nil"/>
              <w:bottom w:val="single" w:sz="8" w:space="0" w:color="auto"/>
              <w:right w:val="single" w:sz="8" w:space="0" w:color="auto"/>
            </w:tcBorders>
            <w:shd w:val="clear" w:color="auto" w:fill="FFFFFF"/>
            <w:hideMark/>
          </w:tcPr>
          <w:p w14:paraId="31799BDE"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(adj) di động</w:t>
            </w:r>
          </w:p>
        </w:tc>
      </w:tr>
      <w:tr w:rsidR="00C54368" w:rsidRPr="00C54368" w14:paraId="7DC3CFE1" w14:textId="77777777" w:rsidTr="00C54368">
        <w:trPr>
          <w:trHeight w:val="305"/>
        </w:trPr>
        <w:tc>
          <w:tcPr>
            <w:tcW w:w="2547" w:type="dxa"/>
            <w:tcBorders>
              <w:top w:val="nil"/>
              <w:left w:val="single" w:sz="8" w:space="0" w:color="auto"/>
              <w:bottom w:val="single" w:sz="8" w:space="0" w:color="auto"/>
              <w:right w:val="single" w:sz="8" w:space="0" w:color="auto"/>
            </w:tcBorders>
            <w:shd w:val="clear" w:color="auto" w:fill="FFFFFF"/>
            <w:hideMark/>
          </w:tcPr>
          <w:p w14:paraId="17C28BA5"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Mobilize</w:t>
            </w:r>
          </w:p>
        </w:tc>
        <w:tc>
          <w:tcPr>
            <w:tcW w:w="2693" w:type="dxa"/>
            <w:tcBorders>
              <w:top w:val="nil"/>
              <w:left w:val="nil"/>
              <w:bottom w:val="single" w:sz="8" w:space="0" w:color="auto"/>
              <w:right w:val="single" w:sz="8" w:space="0" w:color="auto"/>
            </w:tcBorders>
            <w:shd w:val="clear" w:color="auto" w:fill="FFFFFF"/>
            <w:hideMark/>
          </w:tcPr>
          <w:p w14:paraId="1D7403B9"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/ˈməʊbəlaɪz/</w:t>
            </w:r>
          </w:p>
        </w:tc>
        <w:tc>
          <w:tcPr>
            <w:tcW w:w="4956" w:type="dxa"/>
            <w:tcBorders>
              <w:top w:val="nil"/>
              <w:left w:val="nil"/>
              <w:bottom w:val="single" w:sz="8" w:space="0" w:color="auto"/>
              <w:right w:val="single" w:sz="8" w:space="0" w:color="auto"/>
            </w:tcBorders>
            <w:shd w:val="clear" w:color="auto" w:fill="FFFFFF"/>
            <w:hideMark/>
          </w:tcPr>
          <w:p w14:paraId="06BF8E54"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(v) huy động</w:t>
            </w:r>
          </w:p>
        </w:tc>
      </w:tr>
      <w:tr w:rsidR="00C54368" w:rsidRPr="00C54368" w14:paraId="484EE89F" w14:textId="77777777" w:rsidTr="00C54368">
        <w:trPr>
          <w:trHeight w:val="305"/>
        </w:trPr>
        <w:tc>
          <w:tcPr>
            <w:tcW w:w="2547" w:type="dxa"/>
            <w:tcBorders>
              <w:top w:val="nil"/>
              <w:left w:val="single" w:sz="8" w:space="0" w:color="auto"/>
              <w:bottom w:val="single" w:sz="8" w:space="0" w:color="auto"/>
              <w:right w:val="single" w:sz="8" w:space="0" w:color="auto"/>
            </w:tcBorders>
            <w:shd w:val="clear" w:color="auto" w:fill="FFFFFF"/>
            <w:hideMark/>
          </w:tcPr>
          <w:p w14:paraId="5C0AE0C0"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Immobilize</w:t>
            </w:r>
          </w:p>
        </w:tc>
        <w:tc>
          <w:tcPr>
            <w:tcW w:w="2693" w:type="dxa"/>
            <w:tcBorders>
              <w:top w:val="nil"/>
              <w:left w:val="nil"/>
              <w:bottom w:val="single" w:sz="8" w:space="0" w:color="auto"/>
              <w:right w:val="single" w:sz="8" w:space="0" w:color="auto"/>
            </w:tcBorders>
            <w:shd w:val="clear" w:color="auto" w:fill="FFFFFF"/>
            <w:hideMark/>
          </w:tcPr>
          <w:p w14:paraId="285D02E3"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/ɪˈməʊbəlaɪz/</w:t>
            </w:r>
          </w:p>
        </w:tc>
        <w:tc>
          <w:tcPr>
            <w:tcW w:w="4956" w:type="dxa"/>
            <w:tcBorders>
              <w:top w:val="nil"/>
              <w:left w:val="nil"/>
              <w:bottom w:val="single" w:sz="8" w:space="0" w:color="auto"/>
              <w:right w:val="single" w:sz="8" w:space="0" w:color="auto"/>
            </w:tcBorders>
            <w:shd w:val="clear" w:color="auto" w:fill="FFFFFF"/>
            <w:hideMark/>
          </w:tcPr>
          <w:p w14:paraId="13448FD7"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(v) làm cho người/ vật bất động</w:t>
            </w:r>
          </w:p>
        </w:tc>
      </w:tr>
      <w:tr w:rsidR="00C54368" w:rsidRPr="00C54368" w14:paraId="7196B4C9" w14:textId="77777777" w:rsidTr="00C54368">
        <w:trPr>
          <w:trHeight w:val="305"/>
        </w:trPr>
        <w:tc>
          <w:tcPr>
            <w:tcW w:w="2547" w:type="dxa"/>
            <w:tcBorders>
              <w:top w:val="nil"/>
              <w:left w:val="single" w:sz="8" w:space="0" w:color="auto"/>
              <w:bottom w:val="single" w:sz="8" w:space="0" w:color="auto"/>
              <w:right w:val="single" w:sz="8" w:space="0" w:color="auto"/>
            </w:tcBorders>
            <w:shd w:val="clear" w:color="auto" w:fill="FFFFFF"/>
            <w:hideMark/>
          </w:tcPr>
          <w:p w14:paraId="163EFA79"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Mobility</w:t>
            </w:r>
          </w:p>
        </w:tc>
        <w:tc>
          <w:tcPr>
            <w:tcW w:w="2693" w:type="dxa"/>
            <w:tcBorders>
              <w:top w:val="nil"/>
              <w:left w:val="nil"/>
              <w:bottom w:val="single" w:sz="8" w:space="0" w:color="auto"/>
              <w:right w:val="single" w:sz="8" w:space="0" w:color="auto"/>
            </w:tcBorders>
            <w:shd w:val="clear" w:color="auto" w:fill="FFFFFF"/>
            <w:hideMark/>
          </w:tcPr>
          <w:p w14:paraId="091BBE37"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/məʊˈbɪləti/</w:t>
            </w:r>
          </w:p>
        </w:tc>
        <w:tc>
          <w:tcPr>
            <w:tcW w:w="4956" w:type="dxa"/>
            <w:tcBorders>
              <w:top w:val="nil"/>
              <w:left w:val="nil"/>
              <w:bottom w:val="single" w:sz="8" w:space="0" w:color="auto"/>
              <w:right w:val="single" w:sz="8" w:space="0" w:color="auto"/>
            </w:tcBorders>
            <w:shd w:val="clear" w:color="auto" w:fill="FFFFFF"/>
            <w:hideMark/>
          </w:tcPr>
          <w:p w14:paraId="085CF7AF"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(n) tính di động</w:t>
            </w:r>
          </w:p>
        </w:tc>
      </w:tr>
      <w:tr w:rsidR="00C54368" w:rsidRPr="00C54368" w14:paraId="20DFC10B" w14:textId="77777777" w:rsidTr="00C54368">
        <w:trPr>
          <w:trHeight w:val="305"/>
        </w:trPr>
        <w:tc>
          <w:tcPr>
            <w:tcW w:w="2547" w:type="dxa"/>
            <w:tcBorders>
              <w:top w:val="nil"/>
              <w:left w:val="single" w:sz="8" w:space="0" w:color="auto"/>
              <w:bottom w:val="single" w:sz="8" w:space="0" w:color="auto"/>
              <w:right w:val="single" w:sz="8" w:space="0" w:color="auto"/>
            </w:tcBorders>
            <w:shd w:val="clear" w:color="auto" w:fill="FFFFFF"/>
            <w:hideMark/>
          </w:tcPr>
          <w:p w14:paraId="3DA27669"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Immobility</w:t>
            </w:r>
          </w:p>
        </w:tc>
        <w:tc>
          <w:tcPr>
            <w:tcW w:w="2693" w:type="dxa"/>
            <w:tcBorders>
              <w:top w:val="nil"/>
              <w:left w:val="nil"/>
              <w:bottom w:val="single" w:sz="8" w:space="0" w:color="auto"/>
              <w:right w:val="single" w:sz="8" w:space="0" w:color="auto"/>
            </w:tcBorders>
            <w:shd w:val="clear" w:color="auto" w:fill="FFFFFF"/>
            <w:hideMark/>
          </w:tcPr>
          <w:p w14:paraId="1CA5697F"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/ˌɪməˈbɪləti/</w:t>
            </w:r>
          </w:p>
        </w:tc>
        <w:tc>
          <w:tcPr>
            <w:tcW w:w="4956" w:type="dxa"/>
            <w:tcBorders>
              <w:top w:val="nil"/>
              <w:left w:val="nil"/>
              <w:bottom w:val="single" w:sz="8" w:space="0" w:color="auto"/>
              <w:right w:val="single" w:sz="8" w:space="0" w:color="auto"/>
            </w:tcBorders>
            <w:shd w:val="clear" w:color="auto" w:fill="FFFFFF"/>
            <w:hideMark/>
          </w:tcPr>
          <w:p w14:paraId="10CCEE54"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(n) sự bất động</w:t>
            </w:r>
          </w:p>
        </w:tc>
      </w:tr>
      <w:tr w:rsidR="00C54368" w:rsidRPr="00C54368" w14:paraId="28CB063C" w14:textId="77777777" w:rsidTr="00C54368">
        <w:trPr>
          <w:trHeight w:val="305"/>
        </w:trPr>
        <w:tc>
          <w:tcPr>
            <w:tcW w:w="2547" w:type="dxa"/>
            <w:tcBorders>
              <w:top w:val="nil"/>
              <w:left w:val="single" w:sz="8" w:space="0" w:color="auto"/>
              <w:bottom w:val="single" w:sz="8" w:space="0" w:color="auto"/>
              <w:right w:val="single" w:sz="8" w:space="0" w:color="auto"/>
            </w:tcBorders>
            <w:shd w:val="clear" w:color="auto" w:fill="FFFFFF"/>
            <w:hideMark/>
          </w:tcPr>
          <w:p w14:paraId="42FD8323"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Mobilization</w:t>
            </w:r>
          </w:p>
        </w:tc>
        <w:tc>
          <w:tcPr>
            <w:tcW w:w="2693" w:type="dxa"/>
            <w:tcBorders>
              <w:top w:val="nil"/>
              <w:left w:val="nil"/>
              <w:bottom w:val="single" w:sz="8" w:space="0" w:color="auto"/>
              <w:right w:val="single" w:sz="8" w:space="0" w:color="auto"/>
            </w:tcBorders>
            <w:shd w:val="clear" w:color="auto" w:fill="FFFFFF"/>
            <w:hideMark/>
          </w:tcPr>
          <w:p w14:paraId="129C9BC7"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/ˌməʊbɪlaɪˈzeɪʃn/</w:t>
            </w:r>
          </w:p>
        </w:tc>
        <w:tc>
          <w:tcPr>
            <w:tcW w:w="4956" w:type="dxa"/>
            <w:tcBorders>
              <w:top w:val="nil"/>
              <w:left w:val="nil"/>
              <w:bottom w:val="single" w:sz="8" w:space="0" w:color="auto"/>
              <w:right w:val="single" w:sz="8" w:space="0" w:color="auto"/>
            </w:tcBorders>
            <w:shd w:val="clear" w:color="auto" w:fill="FFFFFF"/>
            <w:hideMark/>
          </w:tcPr>
          <w:p w14:paraId="1D10CE67"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(n) sự huy động</w:t>
            </w:r>
          </w:p>
        </w:tc>
      </w:tr>
      <w:tr w:rsidR="00C54368" w:rsidRPr="00C54368" w14:paraId="3B236456" w14:textId="77777777" w:rsidTr="00C54368">
        <w:trPr>
          <w:trHeight w:val="305"/>
        </w:trPr>
        <w:tc>
          <w:tcPr>
            <w:tcW w:w="2547" w:type="dxa"/>
            <w:tcBorders>
              <w:top w:val="nil"/>
              <w:left w:val="single" w:sz="8" w:space="0" w:color="auto"/>
              <w:bottom w:val="single" w:sz="8" w:space="0" w:color="auto"/>
              <w:right w:val="single" w:sz="8" w:space="0" w:color="auto"/>
            </w:tcBorders>
            <w:shd w:val="clear" w:color="auto" w:fill="FFFFFF"/>
            <w:hideMark/>
          </w:tcPr>
          <w:p w14:paraId="0FBAE3D9"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Immobile</w:t>
            </w:r>
          </w:p>
        </w:tc>
        <w:tc>
          <w:tcPr>
            <w:tcW w:w="2693" w:type="dxa"/>
            <w:tcBorders>
              <w:top w:val="nil"/>
              <w:left w:val="nil"/>
              <w:bottom w:val="single" w:sz="8" w:space="0" w:color="auto"/>
              <w:right w:val="single" w:sz="8" w:space="0" w:color="auto"/>
            </w:tcBorders>
            <w:shd w:val="clear" w:color="auto" w:fill="FFFFFF"/>
            <w:hideMark/>
          </w:tcPr>
          <w:p w14:paraId="0FC3AA37"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/ɪˈməʊbaɪl/</w:t>
            </w:r>
          </w:p>
        </w:tc>
        <w:tc>
          <w:tcPr>
            <w:tcW w:w="4956" w:type="dxa"/>
            <w:tcBorders>
              <w:top w:val="nil"/>
              <w:left w:val="nil"/>
              <w:bottom w:val="single" w:sz="8" w:space="0" w:color="auto"/>
              <w:right w:val="single" w:sz="8" w:space="0" w:color="auto"/>
            </w:tcBorders>
            <w:shd w:val="clear" w:color="auto" w:fill="FFFFFF"/>
            <w:hideMark/>
          </w:tcPr>
          <w:p w14:paraId="6065C42A"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(adj) bất động (không có khả năng/ không thể)</w:t>
            </w:r>
          </w:p>
        </w:tc>
      </w:tr>
      <w:tr w:rsidR="00C54368" w:rsidRPr="00C54368" w14:paraId="0AE74C9C" w14:textId="77777777" w:rsidTr="00C54368">
        <w:trPr>
          <w:trHeight w:val="305"/>
        </w:trPr>
        <w:tc>
          <w:tcPr>
            <w:tcW w:w="2547" w:type="dxa"/>
            <w:tcBorders>
              <w:top w:val="nil"/>
              <w:left w:val="single" w:sz="8" w:space="0" w:color="auto"/>
              <w:bottom w:val="single" w:sz="8" w:space="0" w:color="auto"/>
              <w:right w:val="single" w:sz="8" w:space="0" w:color="auto"/>
            </w:tcBorders>
            <w:shd w:val="clear" w:color="auto" w:fill="FFFFFF"/>
            <w:hideMark/>
          </w:tcPr>
          <w:p w14:paraId="57CD125B"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Motion</w:t>
            </w:r>
          </w:p>
        </w:tc>
        <w:tc>
          <w:tcPr>
            <w:tcW w:w="2693" w:type="dxa"/>
            <w:tcBorders>
              <w:top w:val="nil"/>
              <w:left w:val="nil"/>
              <w:bottom w:val="single" w:sz="8" w:space="0" w:color="auto"/>
              <w:right w:val="single" w:sz="8" w:space="0" w:color="auto"/>
            </w:tcBorders>
            <w:shd w:val="clear" w:color="auto" w:fill="FFFFFF"/>
            <w:hideMark/>
          </w:tcPr>
          <w:p w14:paraId="71460219"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/ˈməʊʃn/</w:t>
            </w:r>
          </w:p>
        </w:tc>
        <w:tc>
          <w:tcPr>
            <w:tcW w:w="4956" w:type="dxa"/>
            <w:tcBorders>
              <w:top w:val="nil"/>
              <w:left w:val="nil"/>
              <w:bottom w:val="single" w:sz="8" w:space="0" w:color="auto"/>
              <w:right w:val="single" w:sz="8" w:space="0" w:color="auto"/>
            </w:tcBorders>
            <w:shd w:val="clear" w:color="auto" w:fill="FFFFFF"/>
            <w:hideMark/>
          </w:tcPr>
          <w:p w14:paraId="25CB7F81"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(n) sự vận động</w:t>
            </w:r>
          </w:p>
        </w:tc>
      </w:tr>
      <w:tr w:rsidR="00C54368" w:rsidRPr="00C54368" w14:paraId="46D4398F" w14:textId="77777777" w:rsidTr="00C54368">
        <w:trPr>
          <w:trHeight w:val="305"/>
        </w:trPr>
        <w:tc>
          <w:tcPr>
            <w:tcW w:w="2547" w:type="dxa"/>
            <w:tcBorders>
              <w:top w:val="nil"/>
              <w:left w:val="single" w:sz="8" w:space="0" w:color="auto"/>
              <w:bottom w:val="single" w:sz="8" w:space="0" w:color="auto"/>
              <w:right w:val="single" w:sz="8" w:space="0" w:color="auto"/>
            </w:tcBorders>
            <w:shd w:val="clear" w:color="auto" w:fill="FFFFFF"/>
            <w:hideMark/>
          </w:tcPr>
          <w:p w14:paraId="6672C0DB"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lastRenderedPageBreak/>
              <w:t>Motionless</w:t>
            </w:r>
          </w:p>
        </w:tc>
        <w:tc>
          <w:tcPr>
            <w:tcW w:w="2693" w:type="dxa"/>
            <w:tcBorders>
              <w:top w:val="nil"/>
              <w:left w:val="nil"/>
              <w:bottom w:val="single" w:sz="8" w:space="0" w:color="auto"/>
              <w:right w:val="single" w:sz="8" w:space="0" w:color="auto"/>
            </w:tcBorders>
            <w:shd w:val="clear" w:color="auto" w:fill="FFFFFF"/>
            <w:hideMark/>
          </w:tcPr>
          <w:p w14:paraId="5B5D76A3"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/ˈməʊʃnləs/</w:t>
            </w:r>
          </w:p>
        </w:tc>
        <w:tc>
          <w:tcPr>
            <w:tcW w:w="4956" w:type="dxa"/>
            <w:tcBorders>
              <w:top w:val="nil"/>
              <w:left w:val="nil"/>
              <w:bottom w:val="single" w:sz="8" w:space="0" w:color="auto"/>
              <w:right w:val="single" w:sz="8" w:space="0" w:color="auto"/>
            </w:tcBorders>
            <w:shd w:val="clear" w:color="auto" w:fill="FFFFFF"/>
            <w:hideMark/>
          </w:tcPr>
          <w:p w14:paraId="2B9D2654"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(adj) bất động (không di chuyển)</w:t>
            </w:r>
          </w:p>
        </w:tc>
      </w:tr>
      <w:tr w:rsidR="00C54368" w:rsidRPr="00C54368" w14:paraId="315BFC60" w14:textId="77777777" w:rsidTr="00C54368">
        <w:trPr>
          <w:trHeight w:val="305"/>
        </w:trPr>
        <w:tc>
          <w:tcPr>
            <w:tcW w:w="2547" w:type="dxa"/>
            <w:tcBorders>
              <w:top w:val="nil"/>
              <w:left w:val="single" w:sz="8" w:space="0" w:color="auto"/>
              <w:bottom w:val="single" w:sz="8" w:space="0" w:color="auto"/>
              <w:right w:val="single" w:sz="8" w:space="0" w:color="auto"/>
            </w:tcBorders>
            <w:shd w:val="clear" w:color="auto" w:fill="FFFFFF"/>
            <w:hideMark/>
          </w:tcPr>
          <w:p w14:paraId="56B10302"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Move</w:t>
            </w:r>
          </w:p>
        </w:tc>
        <w:tc>
          <w:tcPr>
            <w:tcW w:w="2693" w:type="dxa"/>
            <w:tcBorders>
              <w:top w:val="nil"/>
              <w:left w:val="nil"/>
              <w:bottom w:val="single" w:sz="8" w:space="0" w:color="auto"/>
              <w:right w:val="single" w:sz="8" w:space="0" w:color="auto"/>
            </w:tcBorders>
            <w:shd w:val="clear" w:color="auto" w:fill="FFFFFF"/>
            <w:hideMark/>
          </w:tcPr>
          <w:p w14:paraId="5FCD3852"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/muːv/</w:t>
            </w:r>
          </w:p>
        </w:tc>
        <w:tc>
          <w:tcPr>
            <w:tcW w:w="4956" w:type="dxa"/>
            <w:tcBorders>
              <w:top w:val="nil"/>
              <w:left w:val="nil"/>
              <w:bottom w:val="single" w:sz="8" w:space="0" w:color="auto"/>
              <w:right w:val="single" w:sz="8" w:space="0" w:color="auto"/>
            </w:tcBorders>
            <w:shd w:val="clear" w:color="auto" w:fill="FFFFFF"/>
            <w:hideMark/>
          </w:tcPr>
          <w:p w14:paraId="5EF67E66"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(v) di chuyển</w:t>
            </w:r>
          </w:p>
        </w:tc>
      </w:tr>
      <w:tr w:rsidR="00C54368" w:rsidRPr="00C54368" w14:paraId="298C5098" w14:textId="77777777" w:rsidTr="00C54368">
        <w:trPr>
          <w:trHeight w:val="305"/>
        </w:trPr>
        <w:tc>
          <w:tcPr>
            <w:tcW w:w="2547" w:type="dxa"/>
            <w:tcBorders>
              <w:top w:val="nil"/>
              <w:left w:val="single" w:sz="8" w:space="0" w:color="auto"/>
              <w:bottom w:val="single" w:sz="8" w:space="0" w:color="auto"/>
              <w:right w:val="single" w:sz="8" w:space="0" w:color="auto"/>
            </w:tcBorders>
            <w:shd w:val="clear" w:color="auto" w:fill="FFFFFF"/>
            <w:hideMark/>
          </w:tcPr>
          <w:p w14:paraId="30EDC93D"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Mover</w:t>
            </w:r>
          </w:p>
        </w:tc>
        <w:tc>
          <w:tcPr>
            <w:tcW w:w="2693" w:type="dxa"/>
            <w:tcBorders>
              <w:top w:val="nil"/>
              <w:left w:val="nil"/>
              <w:bottom w:val="single" w:sz="8" w:space="0" w:color="auto"/>
              <w:right w:val="single" w:sz="8" w:space="0" w:color="auto"/>
            </w:tcBorders>
            <w:shd w:val="clear" w:color="auto" w:fill="FFFFFF"/>
            <w:hideMark/>
          </w:tcPr>
          <w:p w14:paraId="2D4E0540"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/ˈmuːvə(r)/</w:t>
            </w:r>
          </w:p>
        </w:tc>
        <w:tc>
          <w:tcPr>
            <w:tcW w:w="4956" w:type="dxa"/>
            <w:tcBorders>
              <w:top w:val="nil"/>
              <w:left w:val="nil"/>
              <w:bottom w:val="single" w:sz="8" w:space="0" w:color="auto"/>
              <w:right w:val="single" w:sz="8" w:space="0" w:color="auto"/>
            </w:tcBorders>
            <w:shd w:val="clear" w:color="auto" w:fill="FFFFFF"/>
            <w:hideMark/>
          </w:tcPr>
          <w:p w14:paraId="252C24CB"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(n) người hoặc vật đang di chuyển</w:t>
            </w:r>
          </w:p>
        </w:tc>
      </w:tr>
      <w:tr w:rsidR="00C54368" w:rsidRPr="00C54368" w14:paraId="764FD7E0" w14:textId="77777777" w:rsidTr="00C54368">
        <w:trPr>
          <w:trHeight w:val="305"/>
        </w:trPr>
        <w:tc>
          <w:tcPr>
            <w:tcW w:w="2547" w:type="dxa"/>
            <w:tcBorders>
              <w:top w:val="nil"/>
              <w:left w:val="single" w:sz="8" w:space="0" w:color="auto"/>
              <w:bottom w:val="single" w:sz="8" w:space="0" w:color="auto"/>
              <w:right w:val="single" w:sz="8" w:space="0" w:color="auto"/>
            </w:tcBorders>
            <w:shd w:val="clear" w:color="auto" w:fill="FFFFFF"/>
            <w:hideMark/>
          </w:tcPr>
          <w:p w14:paraId="06FCB0B0"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Movement</w:t>
            </w:r>
          </w:p>
        </w:tc>
        <w:tc>
          <w:tcPr>
            <w:tcW w:w="2693" w:type="dxa"/>
            <w:tcBorders>
              <w:top w:val="nil"/>
              <w:left w:val="nil"/>
              <w:bottom w:val="single" w:sz="8" w:space="0" w:color="auto"/>
              <w:right w:val="single" w:sz="8" w:space="0" w:color="auto"/>
            </w:tcBorders>
            <w:shd w:val="clear" w:color="auto" w:fill="FFFFFF"/>
            <w:hideMark/>
          </w:tcPr>
          <w:p w14:paraId="2712FEC5"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/ˈmuːvmənt/</w:t>
            </w:r>
          </w:p>
        </w:tc>
        <w:tc>
          <w:tcPr>
            <w:tcW w:w="4956" w:type="dxa"/>
            <w:tcBorders>
              <w:top w:val="nil"/>
              <w:left w:val="nil"/>
              <w:bottom w:val="single" w:sz="8" w:space="0" w:color="auto"/>
              <w:right w:val="single" w:sz="8" w:space="0" w:color="auto"/>
            </w:tcBorders>
            <w:shd w:val="clear" w:color="auto" w:fill="FFFFFF"/>
            <w:hideMark/>
          </w:tcPr>
          <w:p w14:paraId="1EC49333"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(n) sự chuyển động, cuộc vận động, phong trào</w:t>
            </w:r>
          </w:p>
        </w:tc>
      </w:tr>
      <w:tr w:rsidR="00C54368" w:rsidRPr="00C54368" w14:paraId="3B0FA7AC" w14:textId="77777777" w:rsidTr="00C54368">
        <w:trPr>
          <w:trHeight w:val="305"/>
        </w:trPr>
        <w:tc>
          <w:tcPr>
            <w:tcW w:w="2547" w:type="dxa"/>
            <w:tcBorders>
              <w:top w:val="nil"/>
              <w:left w:val="single" w:sz="8" w:space="0" w:color="auto"/>
              <w:bottom w:val="single" w:sz="8" w:space="0" w:color="auto"/>
              <w:right w:val="single" w:sz="8" w:space="0" w:color="auto"/>
            </w:tcBorders>
            <w:shd w:val="clear" w:color="auto" w:fill="FFFFFF"/>
            <w:hideMark/>
          </w:tcPr>
          <w:p w14:paraId="7019B019"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Movable</w:t>
            </w:r>
          </w:p>
        </w:tc>
        <w:tc>
          <w:tcPr>
            <w:tcW w:w="2693" w:type="dxa"/>
            <w:tcBorders>
              <w:top w:val="nil"/>
              <w:left w:val="nil"/>
              <w:bottom w:val="single" w:sz="8" w:space="0" w:color="auto"/>
              <w:right w:val="single" w:sz="8" w:space="0" w:color="auto"/>
            </w:tcBorders>
            <w:shd w:val="clear" w:color="auto" w:fill="FFFFFF"/>
            <w:hideMark/>
          </w:tcPr>
          <w:p w14:paraId="24859583"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/ˈmuːvəbl/</w:t>
            </w:r>
          </w:p>
        </w:tc>
        <w:tc>
          <w:tcPr>
            <w:tcW w:w="4956" w:type="dxa"/>
            <w:tcBorders>
              <w:top w:val="nil"/>
              <w:left w:val="nil"/>
              <w:bottom w:val="single" w:sz="8" w:space="0" w:color="auto"/>
              <w:right w:val="single" w:sz="8" w:space="0" w:color="auto"/>
            </w:tcBorders>
            <w:shd w:val="clear" w:color="auto" w:fill="FFFFFF"/>
            <w:hideMark/>
          </w:tcPr>
          <w:p w14:paraId="33C581C1"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(adj) có thể di chuyển</w:t>
            </w:r>
          </w:p>
        </w:tc>
      </w:tr>
      <w:tr w:rsidR="00C54368" w:rsidRPr="00C54368" w14:paraId="7CBD8425" w14:textId="77777777" w:rsidTr="00C54368">
        <w:trPr>
          <w:trHeight w:val="305"/>
        </w:trPr>
        <w:tc>
          <w:tcPr>
            <w:tcW w:w="2547" w:type="dxa"/>
            <w:tcBorders>
              <w:top w:val="nil"/>
              <w:left w:val="single" w:sz="8" w:space="0" w:color="auto"/>
              <w:bottom w:val="single" w:sz="8" w:space="0" w:color="auto"/>
              <w:right w:val="single" w:sz="8" w:space="0" w:color="auto"/>
            </w:tcBorders>
            <w:shd w:val="clear" w:color="auto" w:fill="FFFFFF"/>
            <w:hideMark/>
          </w:tcPr>
          <w:p w14:paraId="62A0542A"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Immovable</w:t>
            </w:r>
          </w:p>
        </w:tc>
        <w:tc>
          <w:tcPr>
            <w:tcW w:w="2693" w:type="dxa"/>
            <w:tcBorders>
              <w:top w:val="nil"/>
              <w:left w:val="nil"/>
              <w:bottom w:val="single" w:sz="8" w:space="0" w:color="auto"/>
              <w:right w:val="single" w:sz="8" w:space="0" w:color="auto"/>
            </w:tcBorders>
            <w:shd w:val="clear" w:color="auto" w:fill="FFFFFF"/>
            <w:hideMark/>
          </w:tcPr>
          <w:p w14:paraId="3BC9B190"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/ɪˈmuːvəbl/</w:t>
            </w:r>
          </w:p>
        </w:tc>
        <w:tc>
          <w:tcPr>
            <w:tcW w:w="4956" w:type="dxa"/>
            <w:tcBorders>
              <w:top w:val="nil"/>
              <w:left w:val="nil"/>
              <w:bottom w:val="single" w:sz="8" w:space="0" w:color="auto"/>
              <w:right w:val="single" w:sz="8" w:space="0" w:color="auto"/>
            </w:tcBorders>
            <w:shd w:val="clear" w:color="auto" w:fill="FFFFFF"/>
            <w:hideMark/>
          </w:tcPr>
          <w:p w14:paraId="43ADC724"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(adj) không thể di chuyển</w:t>
            </w:r>
          </w:p>
        </w:tc>
      </w:tr>
      <w:tr w:rsidR="00C54368" w:rsidRPr="00C54368" w14:paraId="64551708" w14:textId="77777777" w:rsidTr="00C54368">
        <w:trPr>
          <w:trHeight w:val="305"/>
        </w:trPr>
        <w:tc>
          <w:tcPr>
            <w:tcW w:w="2547" w:type="dxa"/>
            <w:tcBorders>
              <w:top w:val="nil"/>
              <w:left w:val="single" w:sz="8" w:space="0" w:color="auto"/>
              <w:bottom w:val="single" w:sz="8" w:space="0" w:color="auto"/>
              <w:right w:val="single" w:sz="8" w:space="0" w:color="auto"/>
            </w:tcBorders>
            <w:shd w:val="clear" w:color="auto" w:fill="FFFFFF"/>
            <w:hideMark/>
          </w:tcPr>
          <w:p w14:paraId="0D837801"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Moving</w:t>
            </w:r>
          </w:p>
        </w:tc>
        <w:tc>
          <w:tcPr>
            <w:tcW w:w="2693" w:type="dxa"/>
            <w:tcBorders>
              <w:top w:val="nil"/>
              <w:left w:val="nil"/>
              <w:bottom w:val="single" w:sz="8" w:space="0" w:color="auto"/>
              <w:right w:val="single" w:sz="8" w:space="0" w:color="auto"/>
            </w:tcBorders>
            <w:shd w:val="clear" w:color="auto" w:fill="FFFFFF"/>
            <w:hideMark/>
          </w:tcPr>
          <w:p w14:paraId="079F7BE2"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/ˈmuːvɪŋ/</w:t>
            </w:r>
          </w:p>
        </w:tc>
        <w:tc>
          <w:tcPr>
            <w:tcW w:w="4956" w:type="dxa"/>
            <w:tcBorders>
              <w:top w:val="nil"/>
              <w:left w:val="nil"/>
              <w:bottom w:val="single" w:sz="8" w:space="0" w:color="auto"/>
              <w:right w:val="single" w:sz="8" w:space="0" w:color="auto"/>
            </w:tcBorders>
            <w:shd w:val="clear" w:color="auto" w:fill="FFFFFF"/>
            <w:hideMark/>
          </w:tcPr>
          <w:p w14:paraId="0C604573"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(adj) cảm động</w:t>
            </w:r>
          </w:p>
        </w:tc>
      </w:tr>
      <w:tr w:rsidR="00C54368" w:rsidRPr="00C54368" w14:paraId="5C736AF0" w14:textId="77777777" w:rsidTr="00C54368">
        <w:trPr>
          <w:trHeight w:val="305"/>
        </w:trPr>
        <w:tc>
          <w:tcPr>
            <w:tcW w:w="2547" w:type="dxa"/>
            <w:tcBorders>
              <w:top w:val="nil"/>
              <w:left w:val="single" w:sz="8" w:space="0" w:color="auto"/>
              <w:bottom w:val="single" w:sz="8" w:space="0" w:color="auto"/>
              <w:right w:val="single" w:sz="8" w:space="0" w:color="auto"/>
            </w:tcBorders>
            <w:shd w:val="clear" w:color="auto" w:fill="FFFFFF"/>
            <w:hideMark/>
          </w:tcPr>
          <w:p w14:paraId="2F6167F9"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Pass</w:t>
            </w:r>
          </w:p>
        </w:tc>
        <w:tc>
          <w:tcPr>
            <w:tcW w:w="2693" w:type="dxa"/>
            <w:tcBorders>
              <w:top w:val="nil"/>
              <w:left w:val="nil"/>
              <w:bottom w:val="single" w:sz="8" w:space="0" w:color="auto"/>
              <w:right w:val="single" w:sz="8" w:space="0" w:color="auto"/>
            </w:tcBorders>
            <w:shd w:val="clear" w:color="auto" w:fill="FFFFFF"/>
            <w:hideMark/>
          </w:tcPr>
          <w:p w14:paraId="46DE7BAC"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/pɑːs/</w:t>
            </w:r>
          </w:p>
        </w:tc>
        <w:tc>
          <w:tcPr>
            <w:tcW w:w="4956" w:type="dxa"/>
            <w:tcBorders>
              <w:top w:val="nil"/>
              <w:left w:val="nil"/>
              <w:bottom w:val="single" w:sz="8" w:space="0" w:color="auto"/>
              <w:right w:val="single" w:sz="8" w:space="0" w:color="auto"/>
            </w:tcBorders>
            <w:shd w:val="clear" w:color="auto" w:fill="FFFFFF"/>
            <w:hideMark/>
          </w:tcPr>
          <w:p w14:paraId="603B4282"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(v) đi ngang qua</w:t>
            </w:r>
          </w:p>
        </w:tc>
      </w:tr>
      <w:tr w:rsidR="00C54368" w:rsidRPr="00C54368" w14:paraId="23A0A7D8" w14:textId="77777777" w:rsidTr="00C54368">
        <w:trPr>
          <w:trHeight w:val="305"/>
        </w:trPr>
        <w:tc>
          <w:tcPr>
            <w:tcW w:w="2547" w:type="dxa"/>
            <w:tcBorders>
              <w:top w:val="nil"/>
              <w:left w:val="single" w:sz="8" w:space="0" w:color="auto"/>
              <w:bottom w:val="single" w:sz="8" w:space="0" w:color="auto"/>
              <w:right w:val="single" w:sz="8" w:space="0" w:color="auto"/>
            </w:tcBorders>
            <w:shd w:val="clear" w:color="auto" w:fill="FFFFFF"/>
            <w:hideMark/>
          </w:tcPr>
          <w:p w14:paraId="52DA60BD"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Passage</w:t>
            </w:r>
          </w:p>
        </w:tc>
        <w:tc>
          <w:tcPr>
            <w:tcW w:w="2693" w:type="dxa"/>
            <w:tcBorders>
              <w:top w:val="nil"/>
              <w:left w:val="nil"/>
              <w:bottom w:val="single" w:sz="8" w:space="0" w:color="auto"/>
              <w:right w:val="single" w:sz="8" w:space="0" w:color="auto"/>
            </w:tcBorders>
            <w:shd w:val="clear" w:color="auto" w:fill="FFFFFF"/>
            <w:hideMark/>
          </w:tcPr>
          <w:p w14:paraId="1EBE0D8D"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/ˈpæsɪdʒ/</w:t>
            </w:r>
          </w:p>
        </w:tc>
        <w:tc>
          <w:tcPr>
            <w:tcW w:w="4956" w:type="dxa"/>
            <w:tcBorders>
              <w:top w:val="nil"/>
              <w:left w:val="nil"/>
              <w:bottom w:val="single" w:sz="8" w:space="0" w:color="auto"/>
              <w:right w:val="single" w:sz="8" w:space="0" w:color="auto"/>
            </w:tcBorders>
            <w:shd w:val="clear" w:color="auto" w:fill="FFFFFF"/>
            <w:hideMark/>
          </w:tcPr>
          <w:p w14:paraId="7C1A9A5C"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(n) lối đi</w:t>
            </w:r>
          </w:p>
        </w:tc>
      </w:tr>
      <w:tr w:rsidR="00C54368" w:rsidRPr="00C54368" w14:paraId="5379131C" w14:textId="77777777" w:rsidTr="00C54368">
        <w:trPr>
          <w:trHeight w:val="305"/>
        </w:trPr>
        <w:tc>
          <w:tcPr>
            <w:tcW w:w="2547" w:type="dxa"/>
            <w:tcBorders>
              <w:top w:val="nil"/>
              <w:left w:val="single" w:sz="8" w:space="0" w:color="auto"/>
              <w:bottom w:val="single" w:sz="8" w:space="0" w:color="auto"/>
              <w:right w:val="single" w:sz="8" w:space="0" w:color="auto"/>
            </w:tcBorders>
            <w:shd w:val="clear" w:color="auto" w:fill="FFFFFF"/>
            <w:hideMark/>
          </w:tcPr>
          <w:p w14:paraId="6553DD03"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Passable</w:t>
            </w:r>
          </w:p>
        </w:tc>
        <w:tc>
          <w:tcPr>
            <w:tcW w:w="2693" w:type="dxa"/>
            <w:tcBorders>
              <w:top w:val="nil"/>
              <w:left w:val="nil"/>
              <w:bottom w:val="single" w:sz="8" w:space="0" w:color="auto"/>
              <w:right w:val="single" w:sz="8" w:space="0" w:color="auto"/>
            </w:tcBorders>
            <w:shd w:val="clear" w:color="auto" w:fill="FFFFFF"/>
            <w:hideMark/>
          </w:tcPr>
          <w:p w14:paraId="5D52AA3C"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/ˈpɑːsəbl/</w:t>
            </w:r>
          </w:p>
        </w:tc>
        <w:tc>
          <w:tcPr>
            <w:tcW w:w="4956" w:type="dxa"/>
            <w:tcBorders>
              <w:top w:val="nil"/>
              <w:left w:val="nil"/>
              <w:bottom w:val="single" w:sz="8" w:space="0" w:color="auto"/>
              <w:right w:val="single" w:sz="8" w:space="0" w:color="auto"/>
            </w:tcBorders>
            <w:shd w:val="clear" w:color="auto" w:fill="FFFFFF"/>
            <w:hideMark/>
          </w:tcPr>
          <w:p w14:paraId="47599A16"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(adj) có thể đi lại được</w:t>
            </w:r>
          </w:p>
        </w:tc>
      </w:tr>
      <w:tr w:rsidR="00C54368" w:rsidRPr="00C54368" w14:paraId="3A527659" w14:textId="77777777" w:rsidTr="00C54368">
        <w:trPr>
          <w:trHeight w:val="305"/>
        </w:trPr>
        <w:tc>
          <w:tcPr>
            <w:tcW w:w="2547" w:type="dxa"/>
            <w:tcBorders>
              <w:top w:val="nil"/>
              <w:left w:val="single" w:sz="8" w:space="0" w:color="auto"/>
              <w:bottom w:val="single" w:sz="8" w:space="0" w:color="auto"/>
              <w:right w:val="single" w:sz="8" w:space="0" w:color="auto"/>
            </w:tcBorders>
            <w:shd w:val="clear" w:color="auto" w:fill="FFFFFF"/>
            <w:hideMark/>
          </w:tcPr>
          <w:p w14:paraId="66DF0032"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Impassable</w:t>
            </w:r>
          </w:p>
        </w:tc>
        <w:tc>
          <w:tcPr>
            <w:tcW w:w="2693" w:type="dxa"/>
            <w:tcBorders>
              <w:top w:val="nil"/>
              <w:left w:val="nil"/>
              <w:bottom w:val="single" w:sz="8" w:space="0" w:color="auto"/>
              <w:right w:val="single" w:sz="8" w:space="0" w:color="auto"/>
            </w:tcBorders>
            <w:shd w:val="clear" w:color="auto" w:fill="FFFFFF"/>
            <w:hideMark/>
          </w:tcPr>
          <w:p w14:paraId="14177501"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/ɪmˈpɑːsəbl/</w:t>
            </w:r>
          </w:p>
        </w:tc>
        <w:tc>
          <w:tcPr>
            <w:tcW w:w="4956" w:type="dxa"/>
            <w:tcBorders>
              <w:top w:val="nil"/>
              <w:left w:val="nil"/>
              <w:bottom w:val="single" w:sz="8" w:space="0" w:color="auto"/>
              <w:right w:val="single" w:sz="8" w:space="0" w:color="auto"/>
            </w:tcBorders>
            <w:shd w:val="clear" w:color="auto" w:fill="FFFFFF"/>
            <w:hideMark/>
          </w:tcPr>
          <w:p w14:paraId="62F05DFC"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(adj) (đường) không thể đi qua được</w:t>
            </w:r>
          </w:p>
        </w:tc>
      </w:tr>
      <w:tr w:rsidR="00C54368" w:rsidRPr="00C54368" w14:paraId="2E7EEC1F" w14:textId="77777777" w:rsidTr="00C54368">
        <w:trPr>
          <w:trHeight w:val="305"/>
        </w:trPr>
        <w:tc>
          <w:tcPr>
            <w:tcW w:w="2547" w:type="dxa"/>
            <w:tcBorders>
              <w:top w:val="nil"/>
              <w:left w:val="single" w:sz="8" w:space="0" w:color="auto"/>
              <w:bottom w:val="single" w:sz="8" w:space="0" w:color="auto"/>
              <w:right w:val="single" w:sz="8" w:space="0" w:color="auto"/>
            </w:tcBorders>
            <w:shd w:val="clear" w:color="auto" w:fill="FFFFFF"/>
            <w:hideMark/>
          </w:tcPr>
          <w:p w14:paraId="0892FA18"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Passing</w:t>
            </w:r>
          </w:p>
        </w:tc>
        <w:tc>
          <w:tcPr>
            <w:tcW w:w="2693" w:type="dxa"/>
            <w:tcBorders>
              <w:top w:val="nil"/>
              <w:left w:val="nil"/>
              <w:bottom w:val="single" w:sz="8" w:space="0" w:color="auto"/>
              <w:right w:val="single" w:sz="8" w:space="0" w:color="auto"/>
            </w:tcBorders>
            <w:shd w:val="clear" w:color="auto" w:fill="FFFFFF"/>
            <w:hideMark/>
          </w:tcPr>
          <w:p w14:paraId="09912252"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/ˈpɑːsɪŋ/</w:t>
            </w:r>
          </w:p>
        </w:tc>
        <w:tc>
          <w:tcPr>
            <w:tcW w:w="4956" w:type="dxa"/>
            <w:tcBorders>
              <w:top w:val="nil"/>
              <w:left w:val="nil"/>
              <w:bottom w:val="single" w:sz="8" w:space="0" w:color="auto"/>
              <w:right w:val="single" w:sz="8" w:space="0" w:color="auto"/>
            </w:tcBorders>
            <w:shd w:val="clear" w:color="auto" w:fill="FFFFFF"/>
            <w:hideMark/>
          </w:tcPr>
          <w:p w14:paraId="1FDE4EBA"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(n) sự trôi qua (của thời gian)</w:t>
            </w:r>
          </w:p>
        </w:tc>
      </w:tr>
      <w:tr w:rsidR="00C54368" w:rsidRPr="00C54368" w14:paraId="7CF6E39F" w14:textId="77777777" w:rsidTr="00C54368">
        <w:trPr>
          <w:trHeight w:val="305"/>
        </w:trPr>
        <w:tc>
          <w:tcPr>
            <w:tcW w:w="2547" w:type="dxa"/>
            <w:tcBorders>
              <w:top w:val="nil"/>
              <w:left w:val="single" w:sz="8" w:space="0" w:color="auto"/>
              <w:bottom w:val="single" w:sz="8" w:space="0" w:color="auto"/>
              <w:right w:val="single" w:sz="8" w:space="0" w:color="auto"/>
            </w:tcBorders>
            <w:shd w:val="clear" w:color="auto" w:fill="FFFFFF"/>
            <w:hideMark/>
          </w:tcPr>
          <w:p w14:paraId="56351DBA"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Progress</w:t>
            </w:r>
          </w:p>
        </w:tc>
        <w:tc>
          <w:tcPr>
            <w:tcW w:w="2693" w:type="dxa"/>
            <w:tcBorders>
              <w:top w:val="nil"/>
              <w:left w:val="nil"/>
              <w:bottom w:val="single" w:sz="8" w:space="0" w:color="auto"/>
              <w:right w:val="single" w:sz="8" w:space="0" w:color="auto"/>
            </w:tcBorders>
            <w:shd w:val="clear" w:color="auto" w:fill="FFFFFF"/>
            <w:hideMark/>
          </w:tcPr>
          <w:p w14:paraId="4EC258D0"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/ˈprəʊɡres/</w:t>
            </w:r>
          </w:p>
        </w:tc>
        <w:tc>
          <w:tcPr>
            <w:tcW w:w="4956" w:type="dxa"/>
            <w:tcBorders>
              <w:top w:val="nil"/>
              <w:left w:val="nil"/>
              <w:bottom w:val="single" w:sz="8" w:space="0" w:color="auto"/>
              <w:right w:val="single" w:sz="8" w:space="0" w:color="auto"/>
            </w:tcBorders>
            <w:shd w:val="clear" w:color="auto" w:fill="FFFFFF"/>
            <w:hideMark/>
          </w:tcPr>
          <w:p w14:paraId="10D60127"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(v) (n) phát triển, đi lên, tiến triển</w:t>
            </w:r>
          </w:p>
        </w:tc>
      </w:tr>
      <w:tr w:rsidR="00C54368" w:rsidRPr="00C54368" w14:paraId="0ED0AC93" w14:textId="77777777" w:rsidTr="00C54368">
        <w:trPr>
          <w:trHeight w:val="305"/>
        </w:trPr>
        <w:tc>
          <w:tcPr>
            <w:tcW w:w="2547" w:type="dxa"/>
            <w:tcBorders>
              <w:top w:val="nil"/>
              <w:left w:val="single" w:sz="8" w:space="0" w:color="auto"/>
              <w:bottom w:val="single" w:sz="8" w:space="0" w:color="auto"/>
              <w:right w:val="single" w:sz="8" w:space="0" w:color="auto"/>
            </w:tcBorders>
            <w:shd w:val="clear" w:color="auto" w:fill="FFFFFF"/>
            <w:hideMark/>
          </w:tcPr>
          <w:p w14:paraId="26873C48"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Progression</w:t>
            </w:r>
          </w:p>
        </w:tc>
        <w:tc>
          <w:tcPr>
            <w:tcW w:w="2693" w:type="dxa"/>
            <w:tcBorders>
              <w:top w:val="nil"/>
              <w:left w:val="nil"/>
              <w:bottom w:val="single" w:sz="8" w:space="0" w:color="auto"/>
              <w:right w:val="single" w:sz="8" w:space="0" w:color="auto"/>
            </w:tcBorders>
            <w:shd w:val="clear" w:color="auto" w:fill="FFFFFF"/>
            <w:hideMark/>
          </w:tcPr>
          <w:p w14:paraId="2D2050D4"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/prəˈɡreʃn/</w:t>
            </w:r>
          </w:p>
        </w:tc>
        <w:tc>
          <w:tcPr>
            <w:tcW w:w="4956" w:type="dxa"/>
            <w:tcBorders>
              <w:top w:val="nil"/>
              <w:left w:val="nil"/>
              <w:bottom w:val="single" w:sz="8" w:space="0" w:color="auto"/>
              <w:right w:val="single" w:sz="8" w:space="0" w:color="auto"/>
            </w:tcBorders>
            <w:shd w:val="clear" w:color="auto" w:fill="FFFFFF"/>
            <w:hideMark/>
          </w:tcPr>
          <w:p w14:paraId="4BC9911C"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(n) sự phát triển, sự đi lên</w:t>
            </w:r>
          </w:p>
        </w:tc>
      </w:tr>
      <w:tr w:rsidR="00C54368" w:rsidRPr="00C54368" w14:paraId="50C2C7C4" w14:textId="77777777" w:rsidTr="00C54368">
        <w:trPr>
          <w:trHeight w:val="305"/>
        </w:trPr>
        <w:tc>
          <w:tcPr>
            <w:tcW w:w="2547" w:type="dxa"/>
            <w:tcBorders>
              <w:top w:val="nil"/>
              <w:left w:val="single" w:sz="8" w:space="0" w:color="auto"/>
              <w:bottom w:val="single" w:sz="8" w:space="0" w:color="auto"/>
              <w:right w:val="single" w:sz="8" w:space="0" w:color="auto"/>
            </w:tcBorders>
            <w:shd w:val="clear" w:color="auto" w:fill="FFFFFF"/>
            <w:hideMark/>
          </w:tcPr>
          <w:p w14:paraId="76794F3A"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Progressive(ly)</w:t>
            </w:r>
          </w:p>
        </w:tc>
        <w:tc>
          <w:tcPr>
            <w:tcW w:w="2693" w:type="dxa"/>
            <w:tcBorders>
              <w:top w:val="nil"/>
              <w:left w:val="nil"/>
              <w:bottom w:val="single" w:sz="8" w:space="0" w:color="auto"/>
              <w:right w:val="single" w:sz="8" w:space="0" w:color="auto"/>
            </w:tcBorders>
            <w:shd w:val="clear" w:color="auto" w:fill="FFFFFF"/>
            <w:hideMark/>
          </w:tcPr>
          <w:p w14:paraId="26E15D62"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/prəˈɡresɪv(li)/</w:t>
            </w:r>
          </w:p>
        </w:tc>
        <w:tc>
          <w:tcPr>
            <w:tcW w:w="4956" w:type="dxa"/>
            <w:tcBorders>
              <w:top w:val="nil"/>
              <w:left w:val="nil"/>
              <w:bottom w:val="single" w:sz="8" w:space="0" w:color="auto"/>
              <w:right w:val="single" w:sz="8" w:space="0" w:color="auto"/>
            </w:tcBorders>
            <w:shd w:val="clear" w:color="auto" w:fill="FFFFFF"/>
            <w:hideMark/>
          </w:tcPr>
          <w:p w14:paraId="2EC82F13"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(adj) tiến triển, tiến bộ</w:t>
            </w:r>
          </w:p>
        </w:tc>
      </w:tr>
      <w:tr w:rsidR="00C54368" w:rsidRPr="00C54368" w14:paraId="069DE7DB" w14:textId="77777777" w:rsidTr="00C54368">
        <w:trPr>
          <w:trHeight w:val="305"/>
        </w:trPr>
        <w:tc>
          <w:tcPr>
            <w:tcW w:w="2547" w:type="dxa"/>
            <w:tcBorders>
              <w:top w:val="nil"/>
              <w:left w:val="single" w:sz="8" w:space="0" w:color="auto"/>
              <w:bottom w:val="single" w:sz="8" w:space="0" w:color="auto"/>
              <w:right w:val="single" w:sz="8" w:space="0" w:color="auto"/>
            </w:tcBorders>
            <w:shd w:val="clear" w:color="auto" w:fill="FFFFFF"/>
            <w:hideMark/>
          </w:tcPr>
          <w:p w14:paraId="5B767834"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Rapid</w:t>
            </w:r>
          </w:p>
        </w:tc>
        <w:tc>
          <w:tcPr>
            <w:tcW w:w="2693" w:type="dxa"/>
            <w:tcBorders>
              <w:top w:val="nil"/>
              <w:left w:val="nil"/>
              <w:bottom w:val="single" w:sz="8" w:space="0" w:color="auto"/>
              <w:right w:val="single" w:sz="8" w:space="0" w:color="auto"/>
            </w:tcBorders>
            <w:shd w:val="clear" w:color="auto" w:fill="FFFFFF"/>
            <w:hideMark/>
          </w:tcPr>
          <w:p w14:paraId="6AEE4019"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/ˈræpɪd/</w:t>
            </w:r>
          </w:p>
        </w:tc>
        <w:tc>
          <w:tcPr>
            <w:tcW w:w="4956" w:type="dxa"/>
            <w:tcBorders>
              <w:top w:val="nil"/>
              <w:left w:val="nil"/>
              <w:bottom w:val="single" w:sz="8" w:space="0" w:color="auto"/>
              <w:right w:val="single" w:sz="8" w:space="0" w:color="auto"/>
            </w:tcBorders>
            <w:shd w:val="clear" w:color="auto" w:fill="FFFFFF"/>
            <w:hideMark/>
          </w:tcPr>
          <w:p w14:paraId="511DFDC9"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(adj) nhanh chóng</w:t>
            </w:r>
          </w:p>
        </w:tc>
      </w:tr>
      <w:tr w:rsidR="00C54368" w:rsidRPr="00C54368" w14:paraId="68DF64B2" w14:textId="77777777" w:rsidTr="00C54368">
        <w:trPr>
          <w:trHeight w:val="305"/>
        </w:trPr>
        <w:tc>
          <w:tcPr>
            <w:tcW w:w="2547" w:type="dxa"/>
            <w:tcBorders>
              <w:top w:val="nil"/>
              <w:left w:val="single" w:sz="8" w:space="0" w:color="auto"/>
              <w:bottom w:val="single" w:sz="8" w:space="0" w:color="auto"/>
              <w:right w:val="single" w:sz="8" w:space="0" w:color="auto"/>
            </w:tcBorders>
            <w:shd w:val="clear" w:color="auto" w:fill="FFFFFF"/>
            <w:hideMark/>
          </w:tcPr>
          <w:p w14:paraId="72D47C3F"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Rapidity</w:t>
            </w:r>
          </w:p>
        </w:tc>
        <w:tc>
          <w:tcPr>
            <w:tcW w:w="2693" w:type="dxa"/>
            <w:tcBorders>
              <w:top w:val="nil"/>
              <w:left w:val="nil"/>
              <w:bottom w:val="single" w:sz="8" w:space="0" w:color="auto"/>
              <w:right w:val="single" w:sz="8" w:space="0" w:color="auto"/>
            </w:tcBorders>
            <w:shd w:val="clear" w:color="auto" w:fill="FFFFFF"/>
            <w:hideMark/>
          </w:tcPr>
          <w:p w14:paraId="5CAF65DC"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/rəˈpɪdəti/</w:t>
            </w:r>
          </w:p>
        </w:tc>
        <w:tc>
          <w:tcPr>
            <w:tcW w:w="4956" w:type="dxa"/>
            <w:tcBorders>
              <w:top w:val="nil"/>
              <w:left w:val="nil"/>
              <w:bottom w:val="single" w:sz="8" w:space="0" w:color="auto"/>
              <w:right w:val="single" w:sz="8" w:space="0" w:color="auto"/>
            </w:tcBorders>
            <w:shd w:val="clear" w:color="auto" w:fill="FFFFFF"/>
            <w:hideMark/>
          </w:tcPr>
          <w:p w14:paraId="4FE39531"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(n) sự nhanh chóng</w:t>
            </w:r>
          </w:p>
        </w:tc>
      </w:tr>
      <w:tr w:rsidR="00C54368" w:rsidRPr="00C54368" w14:paraId="5CD18284" w14:textId="77777777" w:rsidTr="00C54368">
        <w:trPr>
          <w:trHeight w:val="305"/>
        </w:trPr>
        <w:tc>
          <w:tcPr>
            <w:tcW w:w="2547" w:type="dxa"/>
            <w:tcBorders>
              <w:top w:val="nil"/>
              <w:left w:val="single" w:sz="8" w:space="0" w:color="auto"/>
              <w:bottom w:val="single" w:sz="8" w:space="0" w:color="auto"/>
              <w:right w:val="single" w:sz="8" w:space="0" w:color="auto"/>
            </w:tcBorders>
            <w:shd w:val="clear" w:color="auto" w:fill="FFFFFF"/>
            <w:hideMark/>
          </w:tcPr>
          <w:p w14:paraId="5D26F015"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Rapidly</w:t>
            </w:r>
          </w:p>
        </w:tc>
        <w:tc>
          <w:tcPr>
            <w:tcW w:w="2693" w:type="dxa"/>
            <w:tcBorders>
              <w:top w:val="nil"/>
              <w:left w:val="nil"/>
              <w:bottom w:val="single" w:sz="8" w:space="0" w:color="auto"/>
              <w:right w:val="single" w:sz="8" w:space="0" w:color="auto"/>
            </w:tcBorders>
            <w:shd w:val="clear" w:color="auto" w:fill="FFFFFF"/>
            <w:hideMark/>
          </w:tcPr>
          <w:p w14:paraId="39D5334A"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/ˈræpɪdli/</w:t>
            </w:r>
          </w:p>
        </w:tc>
        <w:tc>
          <w:tcPr>
            <w:tcW w:w="4956" w:type="dxa"/>
            <w:tcBorders>
              <w:top w:val="nil"/>
              <w:left w:val="nil"/>
              <w:bottom w:val="single" w:sz="8" w:space="0" w:color="auto"/>
              <w:right w:val="single" w:sz="8" w:space="0" w:color="auto"/>
            </w:tcBorders>
            <w:shd w:val="clear" w:color="auto" w:fill="FFFFFF"/>
            <w:hideMark/>
          </w:tcPr>
          <w:p w14:paraId="431D79AC"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(adv) 1 cách nhanh chóng</w:t>
            </w:r>
          </w:p>
        </w:tc>
      </w:tr>
      <w:tr w:rsidR="00C54368" w:rsidRPr="00C54368" w14:paraId="56B63295" w14:textId="77777777" w:rsidTr="00C54368">
        <w:trPr>
          <w:trHeight w:val="305"/>
        </w:trPr>
        <w:tc>
          <w:tcPr>
            <w:tcW w:w="2547" w:type="dxa"/>
            <w:tcBorders>
              <w:top w:val="nil"/>
              <w:left w:val="single" w:sz="8" w:space="0" w:color="auto"/>
              <w:bottom w:val="single" w:sz="8" w:space="0" w:color="auto"/>
              <w:right w:val="single" w:sz="8" w:space="0" w:color="auto"/>
            </w:tcBorders>
            <w:shd w:val="clear" w:color="auto" w:fill="FFFFFF"/>
            <w:hideMark/>
          </w:tcPr>
          <w:p w14:paraId="6C88E348"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Speed</w:t>
            </w:r>
          </w:p>
        </w:tc>
        <w:tc>
          <w:tcPr>
            <w:tcW w:w="2693" w:type="dxa"/>
            <w:tcBorders>
              <w:top w:val="nil"/>
              <w:left w:val="nil"/>
              <w:bottom w:val="single" w:sz="8" w:space="0" w:color="auto"/>
              <w:right w:val="single" w:sz="8" w:space="0" w:color="auto"/>
            </w:tcBorders>
            <w:shd w:val="clear" w:color="auto" w:fill="FFFFFF"/>
            <w:hideMark/>
          </w:tcPr>
          <w:p w14:paraId="5A843F7C"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/spiːd/</w:t>
            </w:r>
          </w:p>
        </w:tc>
        <w:tc>
          <w:tcPr>
            <w:tcW w:w="4956" w:type="dxa"/>
            <w:tcBorders>
              <w:top w:val="nil"/>
              <w:left w:val="nil"/>
              <w:bottom w:val="single" w:sz="8" w:space="0" w:color="auto"/>
              <w:right w:val="single" w:sz="8" w:space="0" w:color="auto"/>
            </w:tcBorders>
            <w:shd w:val="clear" w:color="auto" w:fill="FFFFFF"/>
            <w:hideMark/>
          </w:tcPr>
          <w:p w14:paraId="1E845B7B"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(n, v) tốc độ; di chuyển (chạy) nhanh</w:t>
            </w:r>
          </w:p>
        </w:tc>
      </w:tr>
      <w:tr w:rsidR="00C54368" w:rsidRPr="00C54368" w14:paraId="4869EC2E" w14:textId="77777777" w:rsidTr="00C54368">
        <w:trPr>
          <w:trHeight w:val="305"/>
        </w:trPr>
        <w:tc>
          <w:tcPr>
            <w:tcW w:w="2547" w:type="dxa"/>
            <w:tcBorders>
              <w:top w:val="nil"/>
              <w:left w:val="single" w:sz="8" w:space="0" w:color="auto"/>
              <w:bottom w:val="single" w:sz="8" w:space="0" w:color="auto"/>
              <w:right w:val="single" w:sz="8" w:space="0" w:color="auto"/>
            </w:tcBorders>
            <w:shd w:val="clear" w:color="auto" w:fill="FFFFFF"/>
            <w:hideMark/>
          </w:tcPr>
          <w:p w14:paraId="26BF611C"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Sped</w:t>
            </w:r>
          </w:p>
        </w:tc>
        <w:tc>
          <w:tcPr>
            <w:tcW w:w="2693" w:type="dxa"/>
            <w:tcBorders>
              <w:top w:val="nil"/>
              <w:left w:val="nil"/>
              <w:bottom w:val="single" w:sz="8" w:space="0" w:color="auto"/>
              <w:right w:val="single" w:sz="8" w:space="0" w:color="auto"/>
            </w:tcBorders>
            <w:shd w:val="clear" w:color="auto" w:fill="FFFFFF"/>
            <w:hideMark/>
          </w:tcPr>
          <w:p w14:paraId="16FD46FE"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/sped/</w:t>
            </w:r>
          </w:p>
        </w:tc>
        <w:tc>
          <w:tcPr>
            <w:tcW w:w="4956" w:type="dxa"/>
            <w:tcBorders>
              <w:top w:val="nil"/>
              <w:left w:val="nil"/>
              <w:bottom w:val="single" w:sz="8" w:space="0" w:color="auto"/>
              <w:right w:val="single" w:sz="8" w:space="0" w:color="auto"/>
            </w:tcBorders>
            <w:shd w:val="clear" w:color="auto" w:fill="FFFFFF"/>
            <w:hideMark/>
          </w:tcPr>
          <w:p w14:paraId="0D992D42"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(v) V2 của speed</w:t>
            </w:r>
          </w:p>
        </w:tc>
      </w:tr>
      <w:tr w:rsidR="00C54368" w:rsidRPr="00C54368" w14:paraId="0D40555F" w14:textId="77777777" w:rsidTr="00C54368">
        <w:trPr>
          <w:trHeight w:val="305"/>
        </w:trPr>
        <w:tc>
          <w:tcPr>
            <w:tcW w:w="2547" w:type="dxa"/>
            <w:tcBorders>
              <w:top w:val="nil"/>
              <w:left w:val="single" w:sz="8" w:space="0" w:color="auto"/>
              <w:bottom w:val="single" w:sz="8" w:space="0" w:color="auto"/>
              <w:right w:val="single" w:sz="8" w:space="0" w:color="auto"/>
            </w:tcBorders>
            <w:shd w:val="clear" w:color="auto" w:fill="FFFFFF"/>
            <w:hideMark/>
          </w:tcPr>
          <w:p w14:paraId="22968B30"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Speeding</w:t>
            </w:r>
          </w:p>
        </w:tc>
        <w:tc>
          <w:tcPr>
            <w:tcW w:w="2693" w:type="dxa"/>
            <w:tcBorders>
              <w:top w:val="nil"/>
              <w:left w:val="nil"/>
              <w:bottom w:val="single" w:sz="8" w:space="0" w:color="auto"/>
              <w:right w:val="single" w:sz="8" w:space="0" w:color="auto"/>
            </w:tcBorders>
            <w:shd w:val="clear" w:color="auto" w:fill="FFFFFF"/>
            <w:hideMark/>
          </w:tcPr>
          <w:p w14:paraId="04666830"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/ˈspiːdɪŋ/</w:t>
            </w:r>
          </w:p>
        </w:tc>
        <w:tc>
          <w:tcPr>
            <w:tcW w:w="4956" w:type="dxa"/>
            <w:tcBorders>
              <w:top w:val="nil"/>
              <w:left w:val="nil"/>
              <w:bottom w:val="single" w:sz="8" w:space="0" w:color="auto"/>
              <w:right w:val="single" w:sz="8" w:space="0" w:color="auto"/>
            </w:tcBorders>
            <w:shd w:val="clear" w:color="auto" w:fill="FFFFFF"/>
            <w:hideMark/>
          </w:tcPr>
          <w:p w14:paraId="67B7B24E"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(n) chạy quá tốc độc quy định</w:t>
            </w:r>
          </w:p>
        </w:tc>
      </w:tr>
      <w:tr w:rsidR="00C54368" w:rsidRPr="00C54368" w14:paraId="1331B2E7" w14:textId="77777777" w:rsidTr="00C54368">
        <w:trPr>
          <w:trHeight w:val="305"/>
        </w:trPr>
        <w:tc>
          <w:tcPr>
            <w:tcW w:w="2547" w:type="dxa"/>
            <w:tcBorders>
              <w:top w:val="nil"/>
              <w:left w:val="single" w:sz="8" w:space="0" w:color="auto"/>
              <w:bottom w:val="single" w:sz="8" w:space="0" w:color="auto"/>
              <w:right w:val="single" w:sz="8" w:space="0" w:color="auto"/>
            </w:tcBorders>
            <w:shd w:val="clear" w:color="auto" w:fill="FFFFFF"/>
            <w:hideMark/>
          </w:tcPr>
          <w:p w14:paraId="7817DABA"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Speedy</w:t>
            </w:r>
          </w:p>
        </w:tc>
        <w:tc>
          <w:tcPr>
            <w:tcW w:w="2693" w:type="dxa"/>
            <w:tcBorders>
              <w:top w:val="nil"/>
              <w:left w:val="nil"/>
              <w:bottom w:val="single" w:sz="8" w:space="0" w:color="auto"/>
              <w:right w:val="single" w:sz="8" w:space="0" w:color="auto"/>
            </w:tcBorders>
            <w:shd w:val="clear" w:color="auto" w:fill="FFFFFF"/>
            <w:hideMark/>
          </w:tcPr>
          <w:p w14:paraId="462EFAC5"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/ˈspiːdi/</w:t>
            </w:r>
          </w:p>
        </w:tc>
        <w:tc>
          <w:tcPr>
            <w:tcW w:w="4956" w:type="dxa"/>
            <w:tcBorders>
              <w:top w:val="nil"/>
              <w:left w:val="nil"/>
              <w:bottom w:val="single" w:sz="8" w:space="0" w:color="auto"/>
              <w:right w:val="single" w:sz="8" w:space="0" w:color="auto"/>
            </w:tcBorders>
            <w:shd w:val="clear" w:color="auto" w:fill="FFFFFF"/>
            <w:hideMark/>
          </w:tcPr>
          <w:p w14:paraId="1357324F"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(adj) nhanh</w:t>
            </w:r>
          </w:p>
        </w:tc>
      </w:tr>
      <w:tr w:rsidR="00C54368" w:rsidRPr="00C54368" w14:paraId="2ED8352A" w14:textId="77777777" w:rsidTr="00C54368">
        <w:trPr>
          <w:trHeight w:val="305"/>
        </w:trPr>
        <w:tc>
          <w:tcPr>
            <w:tcW w:w="2547" w:type="dxa"/>
            <w:tcBorders>
              <w:top w:val="nil"/>
              <w:left w:val="single" w:sz="8" w:space="0" w:color="auto"/>
              <w:bottom w:val="single" w:sz="8" w:space="0" w:color="auto"/>
              <w:right w:val="single" w:sz="8" w:space="0" w:color="auto"/>
            </w:tcBorders>
            <w:shd w:val="clear" w:color="auto" w:fill="FFFFFF"/>
            <w:hideMark/>
          </w:tcPr>
          <w:p w14:paraId="74A91637"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Speedily</w:t>
            </w:r>
          </w:p>
        </w:tc>
        <w:tc>
          <w:tcPr>
            <w:tcW w:w="2693" w:type="dxa"/>
            <w:tcBorders>
              <w:top w:val="nil"/>
              <w:left w:val="nil"/>
              <w:bottom w:val="single" w:sz="8" w:space="0" w:color="auto"/>
              <w:right w:val="single" w:sz="8" w:space="0" w:color="auto"/>
            </w:tcBorders>
            <w:shd w:val="clear" w:color="auto" w:fill="FFFFFF"/>
            <w:hideMark/>
          </w:tcPr>
          <w:p w14:paraId="15C63511"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/ˈspiːdəli/</w:t>
            </w:r>
          </w:p>
        </w:tc>
        <w:tc>
          <w:tcPr>
            <w:tcW w:w="4956" w:type="dxa"/>
            <w:tcBorders>
              <w:top w:val="nil"/>
              <w:left w:val="nil"/>
              <w:bottom w:val="single" w:sz="8" w:space="0" w:color="auto"/>
              <w:right w:val="single" w:sz="8" w:space="0" w:color="auto"/>
            </w:tcBorders>
            <w:shd w:val="clear" w:color="auto" w:fill="FFFFFF"/>
            <w:hideMark/>
          </w:tcPr>
          <w:p w14:paraId="6FEE9508"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(adv) 1 cách nhanh chóng, không bị trì hoãn</w:t>
            </w:r>
          </w:p>
        </w:tc>
      </w:tr>
      <w:tr w:rsidR="00C54368" w:rsidRPr="00C54368" w14:paraId="6F656A91" w14:textId="77777777" w:rsidTr="00C54368">
        <w:trPr>
          <w:trHeight w:val="305"/>
        </w:trPr>
        <w:tc>
          <w:tcPr>
            <w:tcW w:w="2547" w:type="dxa"/>
            <w:tcBorders>
              <w:top w:val="nil"/>
              <w:left w:val="single" w:sz="8" w:space="0" w:color="auto"/>
              <w:bottom w:val="single" w:sz="8" w:space="0" w:color="auto"/>
              <w:right w:val="single" w:sz="8" w:space="0" w:color="auto"/>
            </w:tcBorders>
            <w:shd w:val="clear" w:color="auto" w:fill="FFFFFF"/>
            <w:hideMark/>
          </w:tcPr>
          <w:p w14:paraId="377C5D68"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Stable</w:t>
            </w:r>
          </w:p>
        </w:tc>
        <w:tc>
          <w:tcPr>
            <w:tcW w:w="2693" w:type="dxa"/>
            <w:tcBorders>
              <w:top w:val="nil"/>
              <w:left w:val="nil"/>
              <w:bottom w:val="single" w:sz="8" w:space="0" w:color="auto"/>
              <w:right w:val="single" w:sz="8" w:space="0" w:color="auto"/>
            </w:tcBorders>
            <w:shd w:val="clear" w:color="auto" w:fill="FFFFFF"/>
            <w:hideMark/>
          </w:tcPr>
          <w:p w14:paraId="39182DC2"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/ˈsteɪbl/</w:t>
            </w:r>
          </w:p>
        </w:tc>
        <w:tc>
          <w:tcPr>
            <w:tcW w:w="4956" w:type="dxa"/>
            <w:tcBorders>
              <w:top w:val="nil"/>
              <w:left w:val="nil"/>
              <w:bottom w:val="single" w:sz="8" w:space="0" w:color="auto"/>
              <w:right w:val="single" w:sz="8" w:space="0" w:color="auto"/>
            </w:tcBorders>
            <w:shd w:val="clear" w:color="auto" w:fill="FFFFFF"/>
            <w:hideMark/>
          </w:tcPr>
          <w:p w14:paraId="6FA0302F"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(adj) vững chắc, kiên định, ổn định</w:t>
            </w:r>
          </w:p>
        </w:tc>
      </w:tr>
      <w:tr w:rsidR="00C54368" w:rsidRPr="00C54368" w14:paraId="43525344" w14:textId="77777777" w:rsidTr="00C54368">
        <w:trPr>
          <w:trHeight w:val="305"/>
        </w:trPr>
        <w:tc>
          <w:tcPr>
            <w:tcW w:w="2547" w:type="dxa"/>
            <w:tcBorders>
              <w:top w:val="nil"/>
              <w:left w:val="single" w:sz="8" w:space="0" w:color="auto"/>
              <w:bottom w:val="single" w:sz="8" w:space="0" w:color="auto"/>
              <w:right w:val="single" w:sz="8" w:space="0" w:color="auto"/>
            </w:tcBorders>
            <w:shd w:val="clear" w:color="auto" w:fill="FFFFFF"/>
            <w:hideMark/>
          </w:tcPr>
          <w:p w14:paraId="20B6214F"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Stabilize</w:t>
            </w:r>
          </w:p>
        </w:tc>
        <w:tc>
          <w:tcPr>
            <w:tcW w:w="2693" w:type="dxa"/>
            <w:tcBorders>
              <w:top w:val="nil"/>
              <w:left w:val="nil"/>
              <w:bottom w:val="single" w:sz="8" w:space="0" w:color="auto"/>
              <w:right w:val="single" w:sz="8" w:space="0" w:color="auto"/>
            </w:tcBorders>
            <w:shd w:val="clear" w:color="auto" w:fill="FFFFFF"/>
            <w:hideMark/>
          </w:tcPr>
          <w:p w14:paraId="06288515"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/ˈsteɪbəlaɪz/</w:t>
            </w:r>
          </w:p>
        </w:tc>
        <w:tc>
          <w:tcPr>
            <w:tcW w:w="4956" w:type="dxa"/>
            <w:tcBorders>
              <w:top w:val="nil"/>
              <w:left w:val="nil"/>
              <w:bottom w:val="single" w:sz="8" w:space="0" w:color="auto"/>
              <w:right w:val="single" w:sz="8" w:space="0" w:color="auto"/>
            </w:tcBorders>
            <w:shd w:val="clear" w:color="auto" w:fill="FFFFFF"/>
            <w:hideMark/>
          </w:tcPr>
          <w:p w14:paraId="5B861EA4"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(v) làm ổn định</w:t>
            </w:r>
          </w:p>
        </w:tc>
      </w:tr>
      <w:tr w:rsidR="00C54368" w:rsidRPr="00C54368" w14:paraId="53B8C777" w14:textId="77777777" w:rsidTr="00C54368">
        <w:trPr>
          <w:trHeight w:val="305"/>
        </w:trPr>
        <w:tc>
          <w:tcPr>
            <w:tcW w:w="2547" w:type="dxa"/>
            <w:tcBorders>
              <w:top w:val="nil"/>
              <w:left w:val="single" w:sz="8" w:space="0" w:color="auto"/>
              <w:bottom w:val="single" w:sz="8" w:space="0" w:color="auto"/>
              <w:right w:val="single" w:sz="8" w:space="0" w:color="auto"/>
            </w:tcBorders>
            <w:shd w:val="clear" w:color="auto" w:fill="FFFFFF"/>
            <w:hideMark/>
          </w:tcPr>
          <w:p w14:paraId="485141CD"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Destabilize</w:t>
            </w:r>
          </w:p>
        </w:tc>
        <w:tc>
          <w:tcPr>
            <w:tcW w:w="2693" w:type="dxa"/>
            <w:tcBorders>
              <w:top w:val="nil"/>
              <w:left w:val="nil"/>
              <w:bottom w:val="single" w:sz="8" w:space="0" w:color="auto"/>
              <w:right w:val="single" w:sz="8" w:space="0" w:color="auto"/>
            </w:tcBorders>
            <w:shd w:val="clear" w:color="auto" w:fill="FFFFFF"/>
            <w:hideMark/>
          </w:tcPr>
          <w:p w14:paraId="7056371A"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/ˌdiːˈsteɪbəlaɪz/</w:t>
            </w:r>
          </w:p>
        </w:tc>
        <w:tc>
          <w:tcPr>
            <w:tcW w:w="4956" w:type="dxa"/>
            <w:tcBorders>
              <w:top w:val="nil"/>
              <w:left w:val="nil"/>
              <w:bottom w:val="single" w:sz="8" w:space="0" w:color="auto"/>
              <w:right w:val="single" w:sz="8" w:space="0" w:color="auto"/>
            </w:tcBorders>
            <w:shd w:val="clear" w:color="auto" w:fill="FFFFFF"/>
            <w:hideMark/>
          </w:tcPr>
          <w:p w14:paraId="368CD449"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(v) làm mất ổn định (chính trị)</w:t>
            </w:r>
          </w:p>
        </w:tc>
      </w:tr>
      <w:tr w:rsidR="00C54368" w:rsidRPr="00C54368" w14:paraId="0CF145BC" w14:textId="77777777" w:rsidTr="00C54368">
        <w:trPr>
          <w:trHeight w:val="305"/>
        </w:trPr>
        <w:tc>
          <w:tcPr>
            <w:tcW w:w="2547" w:type="dxa"/>
            <w:tcBorders>
              <w:top w:val="nil"/>
              <w:left w:val="single" w:sz="8" w:space="0" w:color="auto"/>
              <w:bottom w:val="single" w:sz="8" w:space="0" w:color="auto"/>
              <w:right w:val="single" w:sz="8" w:space="0" w:color="auto"/>
            </w:tcBorders>
            <w:shd w:val="clear" w:color="auto" w:fill="FFFFFF"/>
            <w:hideMark/>
          </w:tcPr>
          <w:p w14:paraId="72C8FCFD"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Stability</w:t>
            </w:r>
          </w:p>
        </w:tc>
        <w:tc>
          <w:tcPr>
            <w:tcW w:w="2693" w:type="dxa"/>
            <w:tcBorders>
              <w:top w:val="nil"/>
              <w:left w:val="nil"/>
              <w:bottom w:val="single" w:sz="8" w:space="0" w:color="auto"/>
              <w:right w:val="single" w:sz="8" w:space="0" w:color="auto"/>
            </w:tcBorders>
            <w:shd w:val="clear" w:color="auto" w:fill="FFFFFF"/>
            <w:hideMark/>
          </w:tcPr>
          <w:p w14:paraId="239E712B"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/stəˈbɪləti/</w:t>
            </w:r>
          </w:p>
        </w:tc>
        <w:tc>
          <w:tcPr>
            <w:tcW w:w="4956" w:type="dxa"/>
            <w:tcBorders>
              <w:top w:val="nil"/>
              <w:left w:val="nil"/>
              <w:bottom w:val="single" w:sz="8" w:space="0" w:color="auto"/>
              <w:right w:val="single" w:sz="8" w:space="0" w:color="auto"/>
            </w:tcBorders>
            <w:shd w:val="clear" w:color="auto" w:fill="FFFFFF"/>
            <w:hideMark/>
          </w:tcPr>
          <w:p w14:paraId="106850D2"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(n) sự ổn định, sự kiên định</w:t>
            </w:r>
          </w:p>
        </w:tc>
      </w:tr>
      <w:tr w:rsidR="00C54368" w:rsidRPr="00C54368" w14:paraId="6C61D9CA" w14:textId="77777777" w:rsidTr="00C54368">
        <w:trPr>
          <w:trHeight w:val="305"/>
        </w:trPr>
        <w:tc>
          <w:tcPr>
            <w:tcW w:w="2547" w:type="dxa"/>
            <w:tcBorders>
              <w:top w:val="nil"/>
              <w:left w:val="single" w:sz="8" w:space="0" w:color="auto"/>
              <w:bottom w:val="single" w:sz="8" w:space="0" w:color="auto"/>
              <w:right w:val="single" w:sz="8" w:space="0" w:color="auto"/>
            </w:tcBorders>
            <w:shd w:val="clear" w:color="auto" w:fill="FFFFFF"/>
            <w:hideMark/>
          </w:tcPr>
          <w:p w14:paraId="1F0CEEAD"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Instability</w:t>
            </w:r>
          </w:p>
        </w:tc>
        <w:tc>
          <w:tcPr>
            <w:tcW w:w="2693" w:type="dxa"/>
            <w:tcBorders>
              <w:top w:val="nil"/>
              <w:left w:val="nil"/>
              <w:bottom w:val="single" w:sz="8" w:space="0" w:color="auto"/>
              <w:right w:val="single" w:sz="8" w:space="0" w:color="auto"/>
            </w:tcBorders>
            <w:shd w:val="clear" w:color="auto" w:fill="FFFFFF"/>
            <w:hideMark/>
          </w:tcPr>
          <w:p w14:paraId="4E2D3139"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/ˌɪnstəˈbɪləti/</w:t>
            </w:r>
          </w:p>
        </w:tc>
        <w:tc>
          <w:tcPr>
            <w:tcW w:w="4956" w:type="dxa"/>
            <w:tcBorders>
              <w:top w:val="nil"/>
              <w:left w:val="nil"/>
              <w:bottom w:val="single" w:sz="8" w:space="0" w:color="auto"/>
              <w:right w:val="single" w:sz="8" w:space="0" w:color="auto"/>
            </w:tcBorders>
            <w:shd w:val="clear" w:color="auto" w:fill="FFFFFF"/>
            <w:hideMark/>
          </w:tcPr>
          <w:p w14:paraId="36C63166"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(n) bất ổn định</w:t>
            </w:r>
          </w:p>
        </w:tc>
      </w:tr>
      <w:tr w:rsidR="00C54368" w:rsidRPr="00C54368" w14:paraId="35DC9332" w14:textId="77777777" w:rsidTr="00C54368">
        <w:trPr>
          <w:trHeight w:val="305"/>
        </w:trPr>
        <w:tc>
          <w:tcPr>
            <w:tcW w:w="2547" w:type="dxa"/>
            <w:tcBorders>
              <w:top w:val="nil"/>
              <w:left w:val="single" w:sz="8" w:space="0" w:color="auto"/>
              <w:bottom w:val="single" w:sz="8" w:space="0" w:color="auto"/>
              <w:right w:val="single" w:sz="8" w:space="0" w:color="auto"/>
            </w:tcBorders>
            <w:shd w:val="clear" w:color="auto" w:fill="FFFFFF"/>
            <w:hideMark/>
          </w:tcPr>
          <w:p w14:paraId="00ECFC05"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Destabilization</w:t>
            </w:r>
          </w:p>
        </w:tc>
        <w:tc>
          <w:tcPr>
            <w:tcW w:w="2693" w:type="dxa"/>
            <w:tcBorders>
              <w:top w:val="nil"/>
              <w:left w:val="nil"/>
              <w:bottom w:val="single" w:sz="8" w:space="0" w:color="auto"/>
              <w:right w:val="single" w:sz="8" w:space="0" w:color="auto"/>
            </w:tcBorders>
            <w:shd w:val="clear" w:color="auto" w:fill="FFFFFF"/>
            <w:hideMark/>
          </w:tcPr>
          <w:p w14:paraId="1E8CF302"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/ˌdiːˌsteɪbəlaɪˈzeɪʃn/</w:t>
            </w:r>
          </w:p>
        </w:tc>
        <w:tc>
          <w:tcPr>
            <w:tcW w:w="4956" w:type="dxa"/>
            <w:tcBorders>
              <w:top w:val="nil"/>
              <w:left w:val="nil"/>
              <w:bottom w:val="single" w:sz="8" w:space="0" w:color="auto"/>
              <w:right w:val="single" w:sz="8" w:space="0" w:color="auto"/>
            </w:tcBorders>
            <w:shd w:val="clear" w:color="auto" w:fill="FFFFFF"/>
            <w:hideMark/>
          </w:tcPr>
          <w:p w14:paraId="20534721"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(n) sự làm mất ổn định (chính trị)</w:t>
            </w:r>
          </w:p>
        </w:tc>
      </w:tr>
      <w:tr w:rsidR="00C54368" w:rsidRPr="00C54368" w14:paraId="05FEBB70" w14:textId="77777777" w:rsidTr="00C54368">
        <w:trPr>
          <w:trHeight w:val="305"/>
        </w:trPr>
        <w:tc>
          <w:tcPr>
            <w:tcW w:w="2547" w:type="dxa"/>
            <w:tcBorders>
              <w:top w:val="nil"/>
              <w:left w:val="single" w:sz="8" w:space="0" w:color="auto"/>
              <w:bottom w:val="single" w:sz="8" w:space="0" w:color="auto"/>
              <w:right w:val="single" w:sz="8" w:space="0" w:color="auto"/>
            </w:tcBorders>
            <w:shd w:val="clear" w:color="auto" w:fill="FFFFFF"/>
            <w:hideMark/>
          </w:tcPr>
          <w:p w14:paraId="6A07AAF5"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Stabilizer</w:t>
            </w:r>
          </w:p>
        </w:tc>
        <w:tc>
          <w:tcPr>
            <w:tcW w:w="2693" w:type="dxa"/>
            <w:tcBorders>
              <w:top w:val="nil"/>
              <w:left w:val="nil"/>
              <w:bottom w:val="single" w:sz="8" w:space="0" w:color="auto"/>
              <w:right w:val="single" w:sz="8" w:space="0" w:color="auto"/>
            </w:tcBorders>
            <w:shd w:val="clear" w:color="auto" w:fill="FFFFFF"/>
            <w:hideMark/>
          </w:tcPr>
          <w:p w14:paraId="43366D98"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/ˈsteɪbəlaɪzə(r)/</w:t>
            </w:r>
          </w:p>
        </w:tc>
        <w:tc>
          <w:tcPr>
            <w:tcW w:w="4956" w:type="dxa"/>
            <w:tcBorders>
              <w:top w:val="nil"/>
              <w:left w:val="nil"/>
              <w:bottom w:val="single" w:sz="8" w:space="0" w:color="auto"/>
              <w:right w:val="single" w:sz="8" w:space="0" w:color="auto"/>
            </w:tcBorders>
            <w:shd w:val="clear" w:color="auto" w:fill="FFFFFF"/>
            <w:hideMark/>
          </w:tcPr>
          <w:p w14:paraId="1A172BF9"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(n) chất ổn định</w:t>
            </w:r>
          </w:p>
        </w:tc>
      </w:tr>
      <w:tr w:rsidR="00C54368" w:rsidRPr="00C54368" w14:paraId="2D98967B" w14:textId="77777777" w:rsidTr="00C54368">
        <w:trPr>
          <w:trHeight w:val="305"/>
        </w:trPr>
        <w:tc>
          <w:tcPr>
            <w:tcW w:w="2547" w:type="dxa"/>
            <w:tcBorders>
              <w:top w:val="nil"/>
              <w:left w:val="single" w:sz="8" w:space="0" w:color="auto"/>
              <w:bottom w:val="single" w:sz="8" w:space="0" w:color="auto"/>
              <w:right w:val="single" w:sz="8" w:space="0" w:color="auto"/>
            </w:tcBorders>
            <w:shd w:val="clear" w:color="auto" w:fill="FFFFFF"/>
            <w:hideMark/>
          </w:tcPr>
          <w:p w14:paraId="18697236"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Stabilizing</w:t>
            </w:r>
          </w:p>
        </w:tc>
        <w:tc>
          <w:tcPr>
            <w:tcW w:w="2693" w:type="dxa"/>
            <w:tcBorders>
              <w:top w:val="nil"/>
              <w:left w:val="nil"/>
              <w:bottom w:val="single" w:sz="8" w:space="0" w:color="auto"/>
              <w:right w:val="single" w:sz="8" w:space="0" w:color="auto"/>
            </w:tcBorders>
            <w:shd w:val="clear" w:color="auto" w:fill="FFFFFF"/>
            <w:hideMark/>
          </w:tcPr>
          <w:p w14:paraId="204F2FC6"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/ˌdiːˈsteɪb(ə)laɪzɪŋ/</w:t>
            </w:r>
          </w:p>
        </w:tc>
        <w:tc>
          <w:tcPr>
            <w:tcW w:w="4956" w:type="dxa"/>
            <w:tcBorders>
              <w:top w:val="nil"/>
              <w:left w:val="nil"/>
              <w:bottom w:val="single" w:sz="8" w:space="0" w:color="auto"/>
              <w:right w:val="single" w:sz="8" w:space="0" w:color="auto"/>
            </w:tcBorders>
            <w:shd w:val="clear" w:color="auto" w:fill="FFFFFF"/>
            <w:hideMark/>
          </w:tcPr>
          <w:p w14:paraId="18E89493"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(v) làm ổn định</w:t>
            </w:r>
          </w:p>
        </w:tc>
      </w:tr>
      <w:tr w:rsidR="00C54368" w:rsidRPr="00C54368" w14:paraId="41696CB3" w14:textId="77777777" w:rsidTr="00C54368">
        <w:trPr>
          <w:trHeight w:val="305"/>
        </w:trPr>
        <w:tc>
          <w:tcPr>
            <w:tcW w:w="2547" w:type="dxa"/>
            <w:tcBorders>
              <w:top w:val="nil"/>
              <w:left w:val="single" w:sz="8" w:space="0" w:color="auto"/>
              <w:bottom w:val="single" w:sz="8" w:space="0" w:color="auto"/>
              <w:right w:val="single" w:sz="8" w:space="0" w:color="auto"/>
            </w:tcBorders>
            <w:shd w:val="clear" w:color="auto" w:fill="FFFFFF"/>
            <w:hideMark/>
          </w:tcPr>
          <w:p w14:paraId="51D1C6AC"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Destabilizing</w:t>
            </w:r>
          </w:p>
        </w:tc>
        <w:tc>
          <w:tcPr>
            <w:tcW w:w="2693" w:type="dxa"/>
            <w:tcBorders>
              <w:top w:val="nil"/>
              <w:left w:val="nil"/>
              <w:bottom w:val="single" w:sz="8" w:space="0" w:color="auto"/>
              <w:right w:val="single" w:sz="8" w:space="0" w:color="auto"/>
            </w:tcBorders>
            <w:shd w:val="clear" w:color="auto" w:fill="FFFFFF"/>
            <w:hideMark/>
          </w:tcPr>
          <w:p w14:paraId="77BF9417"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/ˌdiːˈsteɪb(ə)laɪzɪŋ/</w:t>
            </w:r>
          </w:p>
        </w:tc>
        <w:tc>
          <w:tcPr>
            <w:tcW w:w="4956" w:type="dxa"/>
            <w:tcBorders>
              <w:top w:val="nil"/>
              <w:left w:val="nil"/>
              <w:bottom w:val="single" w:sz="8" w:space="0" w:color="auto"/>
              <w:right w:val="single" w:sz="8" w:space="0" w:color="auto"/>
            </w:tcBorders>
            <w:shd w:val="clear" w:color="auto" w:fill="FFFFFF"/>
            <w:hideMark/>
          </w:tcPr>
          <w:p w14:paraId="0BA12DDF"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(v) làm mất ổn định</w:t>
            </w:r>
          </w:p>
        </w:tc>
      </w:tr>
      <w:tr w:rsidR="00C54368" w:rsidRPr="00C54368" w14:paraId="2229019E" w14:textId="77777777" w:rsidTr="00C54368">
        <w:trPr>
          <w:trHeight w:val="305"/>
        </w:trPr>
        <w:tc>
          <w:tcPr>
            <w:tcW w:w="2547" w:type="dxa"/>
            <w:tcBorders>
              <w:top w:val="nil"/>
              <w:left w:val="single" w:sz="8" w:space="0" w:color="auto"/>
              <w:bottom w:val="single" w:sz="8" w:space="0" w:color="auto"/>
              <w:right w:val="single" w:sz="8" w:space="0" w:color="auto"/>
            </w:tcBorders>
            <w:shd w:val="clear" w:color="auto" w:fill="FFFFFF"/>
            <w:hideMark/>
          </w:tcPr>
          <w:p w14:paraId="047BDAB5"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Unstable</w:t>
            </w:r>
          </w:p>
        </w:tc>
        <w:tc>
          <w:tcPr>
            <w:tcW w:w="2693" w:type="dxa"/>
            <w:tcBorders>
              <w:top w:val="nil"/>
              <w:left w:val="nil"/>
              <w:bottom w:val="single" w:sz="8" w:space="0" w:color="auto"/>
              <w:right w:val="single" w:sz="8" w:space="0" w:color="auto"/>
            </w:tcBorders>
            <w:shd w:val="clear" w:color="auto" w:fill="FFFFFF"/>
            <w:hideMark/>
          </w:tcPr>
          <w:p w14:paraId="1E8216C4"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/ʌnˈsteɪbl/</w:t>
            </w:r>
          </w:p>
        </w:tc>
        <w:tc>
          <w:tcPr>
            <w:tcW w:w="4956" w:type="dxa"/>
            <w:tcBorders>
              <w:top w:val="nil"/>
              <w:left w:val="nil"/>
              <w:bottom w:val="single" w:sz="8" w:space="0" w:color="auto"/>
              <w:right w:val="single" w:sz="8" w:space="0" w:color="auto"/>
            </w:tcBorders>
            <w:shd w:val="clear" w:color="auto" w:fill="FFFFFF"/>
            <w:hideMark/>
          </w:tcPr>
          <w:p w14:paraId="7FB01BD7"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(adj) không kiên định, không bền vững</w:t>
            </w:r>
          </w:p>
        </w:tc>
      </w:tr>
      <w:tr w:rsidR="00C54368" w:rsidRPr="00C54368" w14:paraId="0AB06F5B" w14:textId="77777777" w:rsidTr="00C54368">
        <w:trPr>
          <w:trHeight w:val="305"/>
        </w:trPr>
        <w:tc>
          <w:tcPr>
            <w:tcW w:w="2547" w:type="dxa"/>
            <w:tcBorders>
              <w:top w:val="nil"/>
              <w:left w:val="single" w:sz="8" w:space="0" w:color="auto"/>
              <w:bottom w:val="single" w:sz="8" w:space="0" w:color="auto"/>
              <w:right w:val="single" w:sz="8" w:space="0" w:color="auto"/>
            </w:tcBorders>
            <w:shd w:val="clear" w:color="auto" w:fill="FFFFFF"/>
            <w:hideMark/>
          </w:tcPr>
          <w:p w14:paraId="1A2FBD47"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Stand</w:t>
            </w:r>
          </w:p>
        </w:tc>
        <w:tc>
          <w:tcPr>
            <w:tcW w:w="2693" w:type="dxa"/>
            <w:tcBorders>
              <w:top w:val="nil"/>
              <w:left w:val="nil"/>
              <w:bottom w:val="single" w:sz="8" w:space="0" w:color="auto"/>
              <w:right w:val="single" w:sz="8" w:space="0" w:color="auto"/>
            </w:tcBorders>
            <w:shd w:val="clear" w:color="auto" w:fill="FFFFFF"/>
            <w:hideMark/>
          </w:tcPr>
          <w:p w14:paraId="347D0D15"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/stænd/</w:t>
            </w:r>
          </w:p>
        </w:tc>
        <w:tc>
          <w:tcPr>
            <w:tcW w:w="4956" w:type="dxa"/>
            <w:tcBorders>
              <w:top w:val="nil"/>
              <w:left w:val="nil"/>
              <w:bottom w:val="single" w:sz="8" w:space="0" w:color="auto"/>
              <w:right w:val="single" w:sz="8" w:space="0" w:color="auto"/>
            </w:tcBorders>
            <w:shd w:val="clear" w:color="auto" w:fill="FFFFFF"/>
            <w:hideMark/>
          </w:tcPr>
          <w:p w14:paraId="3C6BB2A0"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(v) đứng vững</w:t>
            </w:r>
          </w:p>
        </w:tc>
      </w:tr>
      <w:tr w:rsidR="00C54368" w:rsidRPr="00C54368" w14:paraId="32F57966" w14:textId="77777777" w:rsidTr="00C54368">
        <w:trPr>
          <w:trHeight w:val="305"/>
        </w:trPr>
        <w:tc>
          <w:tcPr>
            <w:tcW w:w="2547" w:type="dxa"/>
            <w:tcBorders>
              <w:top w:val="nil"/>
              <w:left w:val="single" w:sz="8" w:space="0" w:color="auto"/>
              <w:bottom w:val="single" w:sz="8" w:space="0" w:color="auto"/>
              <w:right w:val="single" w:sz="8" w:space="0" w:color="auto"/>
            </w:tcBorders>
            <w:shd w:val="clear" w:color="auto" w:fill="FFFFFF"/>
            <w:hideMark/>
          </w:tcPr>
          <w:p w14:paraId="2DACB79F"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Withstand</w:t>
            </w:r>
          </w:p>
        </w:tc>
        <w:tc>
          <w:tcPr>
            <w:tcW w:w="2693" w:type="dxa"/>
            <w:tcBorders>
              <w:top w:val="nil"/>
              <w:left w:val="nil"/>
              <w:bottom w:val="single" w:sz="8" w:space="0" w:color="auto"/>
              <w:right w:val="single" w:sz="8" w:space="0" w:color="auto"/>
            </w:tcBorders>
            <w:shd w:val="clear" w:color="auto" w:fill="FFFFFF"/>
            <w:hideMark/>
          </w:tcPr>
          <w:p w14:paraId="560D2621"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/wɪθˈstænd/</w:t>
            </w:r>
          </w:p>
        </w:tc>
        <w:tc>
          <w:tcPr>
            <w:tcW w:w="4956" w:type="dxa"/>
            <w:tcBorders>
              <w:top w:val="nil"/>
              <w:left w:val="nil"/>
              <w:bottom w:val="single" w:sz="8" w:space="0" w:color="auto"/>
              <w:right w:val="single" w:sz="8" w:space="0" w:color="auto"/>
            </w:tcBorders>
            <w:shd w:val="clear" w:color="auto" w:fill="FFFFFF"/>
            <w:hideMark/>
          </w:tcPr>
          <w:p w14:paraId="517C91E2"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(v) chịu đựng, chống lại</w:t>
            </w:r>
          </w:p>
        </w:tc>
      </w:tr>
      <w:tr w:rsidR="00C54368" w:rsidRPr="00C54368" w14:paraId="366E5A30" w14:textId="77777777" w:rsidTr="00C54368">
        <w:trPr>
          <w:trHeight w:val="305"/>
        </w:trPr>
        <w:tc>
          <w:tcPr>
            <w:tcW w:w="2547" w:type="dxa"/>
            <w:tcBorders>
              <w:top w:val="nil"/>
              <w:left w:val="single" w:sz="8" w:space="0" w:color="auto"/>
              <w:bottom w:val="single" w:sz="8" w:space="0" w:color="auto"/>
              <w:right w:val="single" w:sz="8" w:space="0" w:color="auto"/>
            </w:tcBorders>
            <w:shd w:val="clear" w:color="auto" w:fill="FFFFFF"/>
            <w:hideMark/>
          </w:tcPr>
          <w:p w14:paraId="0E3EFFEC"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Withstood</w:t>
            </w:r>
          </w:p>
        </w:tc>
        <w:tc>
          <w:tcPr>
            <w:tcW w:w="2693" w:type="dxa"/>
            <w:tcBorders>
              <w:top w:val="nil"/>
              <w:left w:val="nil"/>
              <w:bottom w:val="single" w:sz="8" w:space="0" w:color="auto"/>
              <w:right w:val="single" w:sz="8" w:space="0" w:color="auto"/>
            </w:tcBorders>
            <w:shd w:val="clear" w:color="auto" w:fill="FFFFFF"/>
            <w:hideMark/>
          </w:tcPr>
          <w:p w14:paraId="21ECA740"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/wɪθˈstʊd/</w:t>
            </w:r>
          </w:p>
        </w:tc>
        <w:tc>
          <w:tcPr>
            <w:tcW w:w="4956" w:type="dxa"/>
            <w:tcBorders>
              <w:top w:val="nil"/>
              <w:left w:val="nil"/>
              <w:bottom w:val="single" w:sz="8" w:space="0" w:color="auto"/>
              <w:right w:val="single" w:sz="8" w:space="0" w:color="auto"/>
            </w:tcBorders>
            <w:shd w:val="clear" w:color="auto" w:fill="FFFFFF"/>
            <w:hideMark/>
          </w:tcPr>
          <w:p w14:paraId="0ED903AA"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(v) V2 của withstand</w:t>
            </w:r>
          </w:p>
        </w:tc>
      </w:tr>
      <w:tr w:rsidR="00C54368" w:rsidRPr="00C54368" w14:paraId="4964A6CC" w14:textId="77777777" w:rsidTr="00C54368">
        <w:trPr>
          <w:trHeight w:val="305"/>
        </w:trPr>
        <w:tc>
          <w:tcPr>
            <w:tcW w:w="2547" w:type="dxa"/>
            <w:tcBorders>
              <w:top w:val="nil"/>
              <w:left w:val="single" w:sz="8" w:space="0" w:color="auto"/>
              <w:bottom w:val="single" w:sz="8" w:space="0" w:color="auto"/>
              <w:right w:val="single" w:sz="8" w:space="0" w:color="auto"/>
            </w:tcBorders>
            <w:shd w:val="clear" w:color="auto" w:fill="FFFFFF"/>
            <w:hideMark/>
          </w:tcPr>
          <w:p w14:paraId="4286BD94"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Standing</w:t>
            </w:r>
          </w:p>
        </w:tc>
        <w:tc>
          <w:tcPr>
            <w:tcW w:w="2693" w:type="dxa"/>
            <w:tcBorders>
              <w:top w:val="nil"/>
              <w:left w:val="nil"/>
              <w:bottom w:val="single" w:sz="8" w:space="0" w:color="auto"/>
              <w:right w:val="single" w:sz="8" w:space="0" w:color="auto"/>
            </w:tcBorders>
            <w:shd w:val="clear" w:color="auto" w:fill="FFFFFF"/>
            <w:hideMark/>
          </w:tcPr>
          <w:p w14:paraId="46239DF3"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/ˈstændɪŋ/</w:t>
            </w:r>
          </w:p>
        </w:tc>
        <w:tc>
          <w:tcPr>
            <w:tcW w:w="4956" w:type="dxa"/>
            <w:tcBorders>
              <w:top w:val="nil"/>
              <w:left w:val="nil"/>
              <w:bottom w:val="single" w:sz="8" w:space="0" w:color="auto"/>
              <w:right w:val="single" w:sz="8" w:space="0" w:color="auto"/>
            </w:tcBorders>
            <w:shd w:val="clear" w:color="auto" w:fill="FFFFFF"/>
            <w:hideMark/>
          </w:tcPr>
          <w:p w14:paraId="5F6F3C2E"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(n) vị trí, chỗ đứng (adj) thường trực, vĩnh cửu</w:t>
            </w:r>
          </w:p>
        </w:tc>
      </w:tr>
      <w:tr w:rsidR="00C54368" w:rsidRPr="00C54368" w14:paraId="122550ED" w14:textId="77777777" w:rsidTr="00C54368">
        <w:trPr>
          <w:trHeight w:val="305"/>
        </w:trPr>
        <w:tc>
          <w:tcPr>
            <w:tcW w:w="2547" w:type="dxa"/>
            <w:tcBorders>
              <w:top w:val="nil"/>
              <w:left w:val="single" w:sz="8" w:space="0" w:color="auto"/>
              <w:bottom w:val="single" w:sz="8" w:space="0" w:color="auto"/>
              <w:right w:val="single" w:sz="8" w:space="0" w:color="auto"/>
            </w:tcBorders>
            <w:shd w:val="clear" w:color="auto" w:fill="FFFFFF"/>
            <w:hideMark/>
          </w:tcPr>
          <w:p w14:paraId="355FC424"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Upstanding</w:t>
            </w:r>
          </w:p>
        </w:tc>
        <w:tc>
          <w:tcPr>
            <w:tcW w:w="2693" w:type="dxa"/>
            <w:tcBorders>
              <w:top w:val="nil"/>
              <w:left w:val="nil"/>
              <w:bottom w:val="single" w:sz="8" w:space="0" w:color="auto"/>
              <w:right w:val="single" w:sz="8" w:space="0" w:color="auto"/>
            </w:tcBorders>
            <w:shd w:val="clear" w:color="auto" w:fill="FFFFFF"/>
            <w:hideMark/>
          </w:tcPr>
          <w:p w14:paraId="35F45F5D"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/ˌʌpˈstændɪŋ/</w:t>
            </w:r>
          </w:p>
        </w:tc>
        <w:tc>
          <w:tcPr>
            <w:tcW w:w="4956" w:type="dxa"/>
            <w:tcBorders>
              <w:top w:val="nil"/>
              <w:left w:val="nil"/>
              <w:bottom w:val="single" w:sz="8" w:space="0" w:color="auto"/>
              <w:right w:val="single" w:sz="8" w:space="0" w:color="auto"/>
            </w:tcBorders>
            <w:shd w:val="clear" w:color="auto" w:fill="FFFFFF"/>
            <w:hideMark/>
          </w:tcPr>
          <w:p w14:paraId="7AFB34CB"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(adj) thẳng thắn</w:t>
            </w:r>
          </w:p>
        </w:tc>
      </w:tr>
      <w:tr w:rsidR="00C54368" w:rsidRPr="00C54368" w14:paraId="0A0048E3" w14:textId="77777777" w:rsidTr="00C54368">
        <w:trPr>
          <w:trHeight w:val="305"/>
        </w:trPr>
        <w:tc>
          <w:tcPr>
            <w:tcW w:w="2547" w:type="dxa"/>
            <w:tcBorders>
              <w:top w:val="nil"/>
              <w:left w:val="single" w:sz="8" w:space="0" w:color="auto"/>
              <w:bottom w:val="single" w:sz="8" w:space="0" w:color="auto"/>
              <w:right w:val="single" w:sz="8" w:space="0" w:color="auto"/>
            </w:tcBorders>
            <w:shd w:val="clear" w:color="auto" w:fill="FFFFFF"/>
            <w:hideMark/>
          </w:tcPr>
          <w:p w14:paraId="3C9E4D45"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Outstanding</w:t>
            </w:r>
          </w:p>
        </w:tc>
        <w:tc>
          <w:tcPr>
            <w:tcW w:w="2693" w:type="dxa"/>
            <w:tcBorders>
              <w:top w:val="nil"/>
              <w:left w:val="nil"/>
              <w:bottom w:val="single" w:sz="8" w:space="0" w:color="auto"/>
              <w:right w:val="single" w:sz="8" w:space="0" w:color="auto"/>
            </w:tcBorders>
            <w:shd w:val="clear" w:color="auto" w:fill="FFFFFF"/>
            <w:hideMark/>
          </w:tcPr>
          <w:p w14:paraId="20071A3F"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/aʊtˈstændɪŋ/</w:t>
            </w:r>
          </w:p>
        </w:tc>
        <w:tc>
          <w:tcPr>
            <w:tcW w:w="4956" w:type="dxa"/>
            <w:tcBorders>
              <w:top w:val="nil"/>
              <w:left w:val="nil"/>
              <w:bottom w:val="single" w:sz="8" w:space="0" w:color="auto"/>
              <w:right w:val="single" w:sz="8" w:space="0" w:color="auto"/>
            </w:tcBorders>
            <w:shd w:val="clear" w:color="auto" w:fill="FFFFFF"/>
            <w:hideMark/>
          </w:tcPr>
          <w:p w14:paraId="4B86B5FB"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(adj) nổi trội, nổi bật</w:t>
            </w:r>
          </w:p>
        </w:tc>
      </w:tr>
      <w:tr w:rsidR="00C54368" w:rsidRPr="00C54368" w14:paraId="4829BF9F" w14:textId="77777777" w:rsidTr="00C54368">
        <w:trPr>
          <w:trHeight w:val="305"/>
        </w:trPr>
        <w:tc>
          <w:tcPr>
            <w:tcW w:w="2547" w:type="dxa"/>
            <w:tcBorders>
              <w:top w:val="nil"/>
              <w:left w:val="single" w:sz="8" w:space="0" w:color="auto"/>
              <w:bottom w:val="single" w:sz="8" w:space="0" w:color="auto"/>
              <w:right w:val="single" w:sz="8" w:space="0" w:color="auto"/>
            </w:tcBorders>
            <w:shd w:val="clear" w:color="auto" w:fill="FFFFFF"/>
            <w:hideMark/>
          </w:tcPr>
          <w:p w14:paraId="47F8D2C1"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Notwithstanding</w:t>
            </w:r>
          </w:p>
        </w:tc>
        <w:tc>
          <w:tcPr>
            <w:tcW w:w="2693" w:type="dxa"/>
            <w:tcBorders>
              <w:top w:val="nil"/>
              <w:left w:val="nil"/>
              <w:bottom w:val="single" w:sz="8" w:space="0" w:color="auto"/>
              <w:right w:val="single" w:sz="8" w:space="0" w:color="auto"/>
            </w:tcBorders>
            <w:shd w:val="clear" w:color="auto" w:fill="FFFFFF"/>
            <w:hideMark/>
          </w:tcPr>
          <w:p w14:paraId="2FBA08FC"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/ˌnɒtwɪθˈstændɪŋ/</w:t>
            </w:r>
          </w:p>
        </w:tc>
        <w:tc>
          <w:tcPr>
            <w:tcW w:w="4956" w:type="dxa"/>
            <w:tcBorders>
              <w:top w:val="nil"/>
              <w:left w:val="nil"/>
              <w:bottom w:val="single" w:sz="8" w:space="0" w:color="auto"/>
              <w:right w:val="single" w:sz="8" w:space="0" w:color="auto"/>
            </w:tcBorders>
            <w:shd w:val="clear" w:color="auto" w:fill="FFFFFF"/>
            <w:hideMark/>
          </w:tcPr>
          <w:p w14:paraId="0EF78158"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(adv, prep) mặc dù</w:t>
            </w:r>
          </w:p>
        </w:tc>
      </w:tr>
      <w:tr w:rsidR="00C54368" w:rsidRPr="00C54368" w14:paraId="052F08B7" w14:textId="77777777" w:rsidTr="00C54368">
        <w:trPr>
          <w:trHeight w:val="305"/>
        </w:trPr>
        <w:tc>
          <w:tcPr>
            <w:tcW w:w="2547" w:type="dxa"/>
            <w:tcBorders>
              <w:top w:val="nil"/>
              <w:left w:val="single" w:sz="8" w:space="0" w:color="auto"/>
              <w:bottom w:val="single" w:sz="8" w:space="0" w:color="auto"/>
              <w:right w:val="single" w:sz="8" w:space="0" w:color="auto"/>
            </w:tcBorders>
            <w:shd w:val="clear" w:color="auto" w:fill="FFFFFF"/>
            <w:hideMark/>
          </w:tcPr>
          <w:p w14:paraId="04A90883"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Steady</w:t>
            </w:r>
          </w:p>
        </w:tc>
        <w:tc>
          <w:tcPr>
            <w:tcW w:w="2693" w:type="dxa"/>
            <w:tcBorders>
              <w:top w:val="nil"/>
              <w:left w:val="nil"/>
              <w:bottom w:val="single" w:sz="8" w:space="0" w:color="auto"/>
              <w:right w:val="single" w:sz="8" w:space="0" w:color="auto"/>
            </w:tcBorders>
            <w:shd w:val="clear" w:color="auto" w:fill="FFFFFF"/>
            <w:hideMark/>
          </w:tcPr>
          <w:p w14:paraId="63B84395"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/ˈstedi/</w:t>
            </w:r>
          </w:p>
        </w:tc>
        <w:tc>
          <w:tcPr>
            <w:tcW w:w="4956" w:type="dxa"/>
            <w:tcBorders>
              <w:top w:val="nil"/>
              <w:left w:val="nil"/>
              <w:bottom w:val="single" w:sz="8" w:space="0" w:color="auto"/>
              <w:right w:val="single" w:sz="8" w:space="0" w:color="auto"/>
            </w:tcBorders>
            <w:shd w:val="clear" w:color="auto" w:fill="FFFFFF"/>
            <w:hideMark/>
          </w:tcPr>
          <w:p w14:paraId="2F059B99"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(adj) vững vàng, bền vững, đều đặn</w:t>
            </w:r>
          </w:p>
        </w:tc>
      </w:tr>
      <w:tr w:rsidR="00C54368" w:rsidRPr="00C54368" w14:paraId="3456DC16" w14:textId="77777777" w:rsidTr="00C54368">
        <w:trPr>
          <w:trHeight w:val="305"/>
        </w:trPr>
        <w:tc>
          <w:tcPr>
            <w:tcW w:w="2547" w:type="dxa"/>
            <w:tcBorders>
              <w:top w:val="nil"/>
              <w:left w:val="single" w:sz="8" w:space="0" w:color="auto"/>
              <w:bottom w:val="single" w:sz="8" w:space="0" w:color="auto"/>
              <w:right w:val="single" w:sz="8" w:space="0" w:color="auto"/>
            </w:tcBorders>
            <w:shd w:val="clear" w:color="auto" w:fill="FFFFFF"/>
            <w:hideMark/>
          </w:tcPr>
          <w:p w14:paraId="786DF692"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Unsteady</w:t>
            </w:r>
          </w:p>
        </w:tc>
        <w:tc>
          <w:tcPr>
            <w:tcW w:w="2693" w:type="dxa"/>
            <w:tcBorders>
              <w:top w:val="nil"/>
              <w:left w:val="nil"/>
              <w:bottom w:val="single" w:sz="8" w:space="0" w:color="auto"/>
              <w:right w:val="single" w:sz="8" w:space="0" w:color="auto"/>
            </w:tcBorders>
            <w:shd w:val="clear" w:color="auto" w:fill="FFFFFF"/>
            <w:hideMark/>
          </w:tcPr>
          <w:p w14:paraId="2D9931AE"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/ʌnˈstedi/</w:t>
            </w:r>
          </w:p>
        </w:tc>
        <w:tc>
          <w:tcPr>
            <w:tcW w:w="4956" w:type="dxa"/>
            <w:tcBorders>
              <w:top w:val="nil"/>
              <w:left w:val="nil"/>
              <w:bottom w:val="single" w:sz="8" w:space="0" w:color="auto"/>
              <w:right w:val="single" w:sz="8" w:space="0" w:color="auto"/>
            </w:tcBorders>
            <w:shd w:val="clear" w:color="auto" w:fill="FFFFFF"/>
            <w:hideMark/>
          </w:tcPr>
          <w:p w14:paraId="6913B6C0"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(adj) không bền vững, đều đặn</w:t>
            </w:r>
          </w:p>
        </w:tc>
      </w:tr>
      <w:tr w:rsidR="00C54368" w:rsidRPr="00C54368" w14:paraId="71835628" w14:textId="77777777" w:rsidTr="00C54368">
        <w:trPr>
          <w:trHeight w:val="305"/>
        </w:trPr>
        <w:tc>
          <w:tcPr>
            <w:tcW w:w="2547" w:type="dxa"/>
            <w:tcBorders>
              <w:top w:val="nil"/>
              <w:left w:val="single" w:sz="8" w:space="0" w:color="auto"/>
              <w:bottom w:val="single" w:sz="8" w:space="0" w:color="auto"/>
              <w:right w:val="single" w:sz="8" w:space="0" w:color="auto"/>
            </w:tcBorders>
            <w:shd w:val="clear" w:color="auto" w:fill="FFFFFF"/>
            <w:hideMark/>
          </w:tcPr>
          <w:p w14:paraId="034606E5"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Steadily</w:t>
            </w:r>
          </w:p>
        </w:tc>
        <w:tc>
          <w:tcPr>
            <w:tcW w:w="2693" w:type="dxa"/>
            <w:tcBorders>
              <w:top w:val="nil"/>
              <w:left w:val="nil"/>
              <w:bottom w:val="single" w:sz="8" w:space="0" w:color="auto"/>
              <w:right w:val="single" w:sz="8" w:space="0" w:color="auto"/>
            </w:tcBorders>
            <w:shd w:val="clear" w:color="auto" w:fill="FFFFFF"/>
            <w:hideMark/>
          </w:tcPr>
          <w:p w14:paraId="30833CEF"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/ˈstedəli/</w:t>
            </w:r>
          </w:p>
        </w:tc>
        <w:tc>
          <w:tcPr>
            <w:tcW w:w="4956" w:type="dxa"/>
            <w:tcBorders>
              <w:top w:val="nil"/>
              <w:left w:val="nil"/>
              <w:bottom w:val="single" w:sz="8" w:space="0" w:color="auto"/>
              <w:right w:val="single" w:sz="8" w:space="0" w:color="auto"/>
            </w:tcBorders>
            <w:shd w:val="clear" w:color="auto" w:fill="FFFFFF"/>
            <w:hideMark/>
          </w:tcPr>
          <w:p w14:paraId="35C56A14"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(adv) 1 cách vững vàng</w:t>
            </w:r>
          </w:p>
        </w:tc>
      </w:tr>
      <w:tr w:rsidR="00C54368" w:rsidRPr="00C54368" w14:paraId="69A20663" w14:textId="77777777" w:rsidTr="00C54368">
        <w:trPr>
          <w:trHeight w:val="305"/>
        </w:trPr>
        <w:tc>
          <w:tcPr>
            <w:tcW w:w="2547" w:type="dxa"/>
            <w:tcBorders>
              <w:top w:val="nil"/>
              <w:left w:val="single" w:sz="8" w:space="0" w:color="auto"/>
              <w:bottom w:val="single" w:sz="8" w:space="0" w:color="auto"/>
              <w:right w:val="single" w:sz="8" w:space="0" w:color="auto"/>
            </w:tcBorders>
            <w:shd w:val="clear" w:color="auto" w:fill="FFFFFF"/>
            <w:hideMark/>
          </w:tcPr>
          <w:p w14:paraId="568D3504"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Unsteadily</w:t>
            </w:r>
          </w:p>
        </w:tc>
        <w:tc>
          <w:tcPr>
            <w:tcW w:w="2693" w:type="dxa"/>
            <w:tcBorders>
              <w:top w:val="nil"/>
              <w:left w:val="nil"/>
              <w:bottom w:val="single" w:sz="8" w:space="0" w:color="auto"/>
              <w:right w:val="single" w:sz="8" w:space="0" w:color="auto"/>
            </w:tcBorders>
            <w:shd w:val="clear" w:color="auto" w:fill="FFFFFF"/>
            <w:hideMark/>
          </w:tcPr>
          <w:p w14:paraId="0237B74B"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ʌnˈstɛdɪli/</w:t>
            </w:r>
          </w:p>
        </w:tc>
        <w:tc>
          <w:tcPr>
            <w:tcW w:w="4956" w:type="dxa"/>
            <w:tcBorders>
              <w:top w:val="nil"/>
              <w:left w:val="nil"/>
              <w:bottom w:val="single" w:sz="8" w:space="0" w:color="auto"/>
              <w:right w:val="single" w:sz="8" w:space="0" w:color="auto"/>
            </w:tcBorders>
            <w:shd w:val="clear" w:color="auto" w:fill="FFFFFF"/>
            <w:hideMark/>
          </w:tcPr>
          <w:p w14:paraId="2E7F6DBF"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(adv) 1 cách không vững vàng</w:t>
            </w:r>
          </w:p>
        </w:tc>
      </w:tr>
      <w:tr w:rsidR="00C54368" w:rsidRPr="00C54368" w14:paraId="4479C7FF" w14:textId="77777777" w:rsidTr="00C54368">
        <w:trPr>
          <w:trHeight w:val="305"/>
        </w:trPr>
        <w:tc>
          <w:tcPr>
            <w:tcW w:w="2547" w:type="dxa"/>
            <w:tcBorders>
              <w:top w:val="nil"/>
              <w:left w:val="single" w:sz="8" w:space="0" w:color="auto"/>
              <w:bottom w:val="single" w:sz="8" w:space="0" w:color="auto"/>
              <w:right w:val="single" w:sz="8" w:space="0" w:color="auto"/>
            </w:tcBorders>
            <w:shd w:val="clear" w:color="auto" w:fill="FFFFFF"/>
            <w:hideMark/>
          </w:tcPr>
          <w:p w14:paraId="07DBF82F"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lastRenderedPageBreak/>
              <w:t>Transit</w:t>
            </w:r>
          </w:p>
        </w:tc>
        <w:tc>
          <w:tcPr>
            <w:tcW w:w="2693" w:type="dxa"/>
            <w:tcBorders>
              <w:top w:val="nil"/>
              <w:left w:val="nil"/>
              <w:bottom w:val="single" w:sz="8" w:space="0" w:color="auto"/>
              <w:right w:val="single" w:sz="8" w:space="0" w:color="auto"/>
            </w:tcBorders>
            <w:shd w:val="clear" w:color="auto" w:fill="FFFFFF"/>
            <w:hideMark/>
          </w:tcPr>
          <w:p w14:paraId="1CCCCBFD"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/ˈtrӕnsit/</w:t>
            </w:r>
          </w:p>
        </w:tc>
        <w:tc>
          <w:tcPr>
            <w:tcW w:w="4956" w:type="dxa"/>
            <w:tcBorders>
              <w:top w:val="nil"/>
              <w:left w:val="nil"/>
              <w:bottom w:val="single" w:sz="8" w:space="0" w:color="auto"/>
              <w:right w:val="single" w:sz="8" w:space="0" w:color="auto"/>
            </w:tcBorders>
            <w:shd w:val="clear" w:color="auto" w:fill="FFFFFF"/>
            <w:hideMark/>
          </w:tcPr>
          <w:p w14:paraId="77BA6320"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(n) (v) (sự) vượt qua, quá cảnh</w:t>
            </w:r>
          </w:p>
        </w:tc>
      </w:tr>
      <w:tr w:rsidR="00C54368" w:rsidRPr="00C54368" w14:paraId="72F9B63C" w14:textId="77777777" w:rsidTr="00C54368">
        <w:trPr>
          <w:trHeight w:val="305"/>
        </w:trPr>
        <w:tc>
          <w:tcPr>
            <w:tcW w:w="2547" w:type="dxa"/>
            <w:tcBorders>
              <w:top w:val="nil"/>
              <w:left w:val="single" w:sz="8" w:space="0" w:color="auto"/>
              <w:bottom w:val="single" w:sz="8" w:space="0" w:color="auto"/>
              <w:right w:val="single" w:sz="8" w:space="0" w:color="auto"/>
            </w:tcBorders>
            <w:shd w:val="clear" w:color="auto" w:fill="FFFFFF"/>
            <w:hideMark/>
          </w:tcPr>
          <w:p w14:paraId="0EFA67C4"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Transition</w:t>
            </w:r>
          </w:p>
        </w:tc>
        <w:tc>
          <w:tcPr>
            <w:tcW w:w="2693" w:type="dxa"/>
            <w:tcBorders>
              <w:top w:val="nil"/>
              <w:left w:val="nil"/>
              <w:bottom w:val="single" w:sz="8" w:space="0" w:color="auto"/>
              <w:right w:val="single" w:sz="8" w:space="0" w:color="auto"/>
            </w:tcBorders>
            <w:shd w:val="clear" w:color="auto" w:fill="FFFFFF"/>
            <w:hideMark/>
          </w:tcPr>
          <w:p w14:paraId="376B93C9"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/trӕnˈziʃən/</w:t>
            </w:r>
          </w:p>
        </w:tc>
        <w:tc>
          <w:tcPr>
            <w:tcW w:w="4956" w:type="dxa"/>
            <w:tcBorders>
              <w:top w:val="nil"/>
              <w:left w:val="nil"/>
              <w:bottom w:val="single" w:sz="8" w:space="0" w:color="auto"/>
              <w:right w:val="single" w:sz="8" w:space="0" w:color="auto"/>
            </w:tcBorders>
            <w:shd w:val="clear" w:color="auto" w:fill="FFFFFF"/>
            <w:hideMark/>
          </w:tcPr>
          <w:p w14:paraId="351147BC"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(n) sự biến đổi,chuyển đổi, sự quá độ</w:t>
            </w:r>
          </w:p>
        </w:tc>
      </w:tr>
      <w:tr w:rsidR="00C54368" w:rsidRPr="00C54368" w14:paraId="22086591" w14:textId="77777777" w:rsidTr="00C54368">
        <w:trPr>
          <w:trHeight w:val="305"/>
        </w:trPr>
        <w:tc>
          <w:tcPr>
            <w:tcW w:w="2547" w:type="dxa"/>
            <w:tcBorders>
              <w:top w:val="nil"/>
              <w:left w:val="single" w:sz="8" w:space="0" w:color="auto"/>
              <w:bottom w:val="single" w:sz="8" w:space="0" w:color="auto"/>
              <w:right w:val="single" w:sz="8" w:space="0" w:color="auto"/>
            </w:tcBorders>
            <w:shd w:val="clear" w:color="auto" w:fill="FFFFFF"/>
            <w:hideMark/>
          </w:tcPr>
          <w:p w14:paraId="70D10BD0"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Transitory</w:t>
            </w:r>
          </w:p>
        </w:tc>
        <w:tc>
          <w:tcPr>
            <w:tcW w:w="2693" w:type="dxa"/>
            <w:tcBorders>
              <w:top w:val="nil"/>
              <w:left w:val="nil"/>
              <w:bottom w:val="single" w:sz="8" w:space="0" w:color="auto"/>
              <w:right w:val="single" w:sz="8" w:space="0" w:color="auto"/>
            </w:tcBorders>
            <w:shd w:val="clear" w:color="auto" w:fill="FFFFFF"/>
            <w:hideMark/>
          </w:tcPr>
          <w:p w14:paraId="1EBF19AF"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/ˈtrænzətəri/</w:t>
            </w:r>
          </w:p>
        </w:tc>
        <w:tc>
          <w:tcPr>
            <w:tcW w:w="4956" w:type="dxa"/>
            <w:tcBorders>
              <w:top w:val="nil"/>
              <w:left w:val="nil"/>
              <w:bottom w:val="single" w:sz="8" w:space="0" w:color="auto"/>
              <w:right w:val="single" w:sz="8" w:space="0" w:color="auto"/>
            </w:tcBorders>
            <w:shd w:val="clear" w:color="auto" w:fill="FFFFFF"/>
            <w:hideMark/>
          </w:tcPr>
          <w:p w14:paraId="24491070"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(adj) ngắn ngủi</w:t>
            </w:r>
          </w:p>
        </w:tc>
      </w:tr>
      <w:tr w:rsidR="00C54368" w:rsidRPr="00C54368" w14:paraId="10FC9514" w14:textId="77777777" w:rsidTr="00C54368">
        <w:trPr>
          <w:trHeight w:val="305"/>
        </w:trPr>
        <w:tc>
          <w:tcPr>
            <w:tcW w:w="2547" w:type="dxa"/>
            <w:tcBorders>
              <w:top w:val="nil"/>
              <w:left w:val="single" w:sz="8" w:space="0" w:color="auto"/>
              <w:bottom w:val="single" w:sz="8" w:space="0" w:color="auto"/>
              <w:right w:val="single" w:sz="8" w:space="0" w:color="auto"/>
            </w:tcBorders>
            <w:shd w:val="clear" w:color="auto" w:fill="FFFFFF"/>
            <w:hideMark/>
          </w:tcPr>
          <w:p w14:paraId="372D2D17"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Transitional</w:t>
            </w:r>
          </w:p>
        </w:tc>
        <w:tc>
          <w:tcPr>
            <w:tcW w:w="2693" w:type="dxa"/>
            <w:tcBorders>
              <w:top w:val="nil"/>
              <w:left w:val="nil"/>
              <w:bottom w:val="single" w:sz="8" w:space="0" w:color="auto"/>
              <w:right w:val="single" w:sz="8" w:space="0" w:color="auto"/>
            </w:tcBorders>
            <w:shd w:val="clear" w:color="auto" w:fill="FFFFFF"/>
            <w:hideMark/>
          </w:tcPr>
          <w:p w14:paraId="5B2794C9"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/trænˈzɪʃənəl/</w:t>
            </w:r>
          </w:p>
        </w:tc>
        <w:tc>
          <w:tcPr>
            <w:tcW w:w="4956" w:type="dxa"/>
            <w:tcBorders>
              <w:top w:val="nil"/>
              <w:left w:val="nil"/>
              <w:bottom w:val="single" w:sz="8" w:space="0" w:color="auto"/>
              <w:right w:val="single" w:sz="8" w:space="0" w:color="auto"/>
            </w:tcBorders>
            <w:shd w:val="clear" w:color="auto" w:fill="FFFFFF"/>
            <w:hideMark/>
          </w:tcPr>
          <w:p w14:paraId="1883BD29"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(adj) thuộc quá độ, biến đổi</w:t>
            </w:r>
          </w:p>
        </w:tc>
      </w:tr>
      <w:tr w:rsidR="00C54368" w:rsidRPr="00C54368" w14:paraId="2924684E" w14:textId="77777777" w:rsidTr="00C54368">
        <w:trPr>
          <w:trHeight w:val="305"/>
        </w:trPr>
        <w:tc>
          <w:tcPr>
            <w:tcW w:w="2547" w:type="dxa"/>
            <w:tcBorders>
              <w:top w:val="nil"/>
              <w:left w:val="single" w:sz="8" w:space="0" w:color="auto"/>
              <w:bottom w:val="single" w:sz="8" w:space="0" w:color="auto"/>
              <w:right w:val="single" w:sz="8" w:space="0" w:color="auto"/>
            </w:tcBorders>
            <w:shd w:val="clear" w:color="auto" w:fill="FFFFFF"/>
            <w:hideMark/>
          </w:tcPr>
          <w:p w14:paraId="44EFE92C"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Transitionally</w:t>
            </w:r>
          </w:p>
        </w:tc>
        <w:tc>
          <w:tcPr>
            <w:tcW w:w="2693" w:type="dxa"/>
            <w:tcBorders>
              <w:top w:val="nil"/>
              <w:left w:val="nil"/>
              <w:bottom w:val="single" w:sz="8" w:space="0" w:color="auto"/>
              <w:right w:val="single" w:sz="8" w:space="0" w:color="auto"/>
            </w:tcBorders>
            <w:shd w:val="clear" w:color="auto" w:fill="FFFFFF"/>
            <w:hideMark/>
          </w:tcPr>
          <w:p w14:paraId="42D10CB5"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/trænˈsɪʒənli/</w:t>
            </w:r>
          </w:p>
        </w:tc>
        <w:tc>
          <w:tcPr>
            <w:tcW w:w="4956" w:type="dxa"/>
            <w:tcBorders>
              <w:top w:val="nil"/>
              <w:left w:val="nil"/>
              <w:bottom w:val="single" w:sz="8" w:space="0" w:color="auto"/>
              <w:right w:val="single" w:sz="8" w:space="0" w:color="auto"/>
            </w:tcBorders>
            <w:shd w:val="clear" w:color="auto" w:fill="FFFFFF"/>
            <w:hideMark/>
          </w:tcPr>
          <w:p w14:paraId="68E15FC8"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(adv) 1 cách quá độ</w:t>
            </w:r>
          </w:p>
        </w:tc>
      </w:tr>
      <w:tr w:rsidR="00C54368" w:rsidRPr="00C54368" w14:paraId="2C775E00" w14:textId="77777777" w:rsidTr="00C54368">
        <w:trPr>
          <w:trHeight w:val="305"/>
        </w:trPr>
        <w:tc>
          <w:tcPr>
            <w:tcW w:w="2547" w:type="dxa"/>
            <w:tcBorders>
              <w:top w:val="nil"/>
              <w:left w:val="single" w:sz="8" w:space="0" w:color="auto"/>
              <w:bottom w:val="single" w:sz="8" w:space="0" w:color="auto"/>
              <w:right w:val="single" w:sz="8" w:space="0" w:color="auto"/>
            </w:tcBorders>
            <w:shd w:val="clear" w:color="auto" w:fill="FFFFFF"/>
            <w:hideMark/>
          </w:tcPr>
          <w:p w14:paraId="74C23A58"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Up</w:t>
            </w:r>
          </w:p>
        </w:tc>
        <w:tc>
          <w:tcPr>
            <w:tcW w:w="2693" w:type="dxa"/>
            <w:tcBorders>
              <w:top w:val="nil"/>
              <w:left w:val="nil"/>
              <w:bottom w:val="single" w:sz="8" w:space="0" w:color="auto"/>
              <w:right w:val="single" w:sz="8" w:space="0" w:color="auto"/>
            </w:tcBorders>
            <w:shd w:val="clear" w:color="auto" w:fill="FFFFFF"/>
            <w:hideMark/>
          </w:tcPr>
          <w:p w14:paraId="5A454325"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/ʌp/</w:t>
            </w:r>
          </w:p>
        </w:tc>
        <w:tc>
          <w:tcPr>
            <w:tcW w:w="4956" w:type="dxa"/>
            <w:tcBorders>
              <w:top w:val="nil"/>
              <w:left w:val="nil"/>
              <w:bottom w:val="single" w:sz="8" w:space="0" w:color="auto"/>
              <w:right w:val="single" w:sz="8" w:space="0" w:color="auto"/>
            </w:tcBorders>
            <w:shd w:val="clear" w:color="auto" w:fill="FFFFFF"/>
            <w:hideMark/>
          </w:tcPr>
          <w:p w14:paraId="2E2DC1FA"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(adv) ở trên</w:t>
            </w:r>
          </w:p>
        </w:tc>
      </w:tr>
      <w:tr w:rsidR="00C54368" w:rsidRPr="00C54368" w14:paraId="7344008D" w14:textId="77777777" w:rsidTr="00C54368">
        <w:trPr>
          <w:trHeight w:val="305"/>
        </w:trPr>
        <w:tc>
          <w:tcPr>
            <w:tcW w:w="2547" w:type="dxa"/>
            <w:tcBorders>
              <w:top w:val="nil"/>
              <w:left w:val="single" w:sz="8" w:space="0" w:color="auto"/>
              <w:bottom w:val="single" w:sz="8" w:space="0" w:color="auto"/>
              <w:right w:val="single" w:sz="8" w:space="0" w:color="auto"/>
            </w:tcBorders>
            <w:shd w:val="clear" w:color="auto" w:fill="FFFFFF"/>
            <w:hideMark/>
          </w:tcPr>
          <w:p w14:paraId="7A5DF918"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Upper</w:t>
            </w:r>
          </w:p>
        </w:tc>
        <w:tc>
          <w:tcPr>
            <w:tcW w:w="2693" w:type="dxa"/>
            <w:tcBorders>
              <w:top w:val="nil"/>
              <w:left w:val="nil"/>
              <w:bottom w:val="single" w:sz="8" w:space="0" w:color="auto"/>
              <w:right w:val="single" w:sz="8" w:space="0" w:color="auto"/>
            </w:tcBorders>
            <w:shd w:val="clear" w:color="auto" w:fill="FFFFFF"/>
            <w:hideMark/>
          </w:tcPr>
          <w:p w14:paraId="0229F86C"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/ˈʌpə/</w:t>
            </w:r>
          </w:p>
        </w:tc>
        <w:tc>
          <w:tcPr>
            <w:tcW w:w="4956" w:type="dxa"/>
            <w:tcBorders>
              <w:top w:val="nil"/>
              <w:left w:val="nil"/>
              <w:bottom w:val="single" w:sz="8" w:space="0" w:color="auto"/>
              <w:right w:val="single" w:sz="8" w:space="0" w:color="auto"/>
            </w:tcBorders>
            <w:shd w:val="clear" w:color="auto" w:fill="FFFFFF"/>
            <w:hideMark/>
          </w:tcPr>
          <w:p w14:paraId="1F2BED86"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(adv) cao hơn</w:t>
            </w:r>
          </w:p>
        </w:tc>
      </w:tr>
      <w:tr w:rsidR="00C54368" w:rsidRPr="00C54368" w14:paraId="511AE636" w14:textId="77777777" w:rsidTr="00C54368">
        <w:trPr>
          <w:trHeight w:val="305"/>
        </w:trPr>
        <w:tc>
          <w:tcPr>
            <w:tcW w:w="2547" w:type="dxa"/>
            <w:tcBorders>
              <w:top w:val="nil"/>
              <w:left w:val="single" w:sz="8" w:space="0" w:color="auto"/>
              <w:bottom w:val="single" w:sz="8" w:space="0" w:color="auto"/>
              <w:right w:val="single" w:sz="8" w:space="0" w:color="auto"/>
            </w:tcBorders>
            <w:shd w:val="clear" w:color="auto" w:fill="FFFFFF"/>
            <w:hideMark/>
          </w:tcPr>
          <w:p w14:paraId="12D60E06"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Uppermost</w:t>
            </w:r>
          </w:p>
        </w:tc>
        <w:tc>
          <w:tcPr>
            <w:tcW w:w="2693" w:type="dxa"/>
            <w:tcBorders>
              <w:top w:val="nil"/>
              <w:left w:val="nil"/>
              <w:bottom w:val="single" w:sz="8" w:space="0" w:color="auto"/>
              <w:right w:val="single" w:sz="8" w:space="0" w:color="auto"/>
            </w:tcBorders>
            <w:shd w:val="clear" w:color="auto" w:fill="FFFFFF"/>
            <w:hideMark/>
          </w:tcPr>
          <w:p w14:paraId="38E4A5C4"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/ˈʌpəməʊs/</w:t>
            </w:r>
          </w:p>
        </w:tc>
        <w:tc>
          <w:tcPr>
            <w:tcW w:w="4956" w:type="dxa"/>
            <w:tcBorders>
              <w:top w:val="nil"/>
              <w:left w:val="nil"/>
              <w:bottom w:val="single" w:sz="8" w:space="0" w:color="auto"/>
              <w:right w:val="single" w:sz="8" w:space="0" w:color="auto"/>
            </w:tcBorders>
            <w:shd w:val="clear" w:color="auto" w:fill="FFFFFF"/>
            <w:hideMark/>
          </w:tcPr>
          <w:p w14:paraId="36B822C6"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(adv) cao nhất, trên hết, hàng đầu</w:t>
            </w:r>
          </w:p>
        </w:tc>
      </w:tr>
      <w:tr w:rsidR="00C54368" w:rsidRPr="00C54368" w14:paraId="34759B44" w14:textId="77777777" w:rsidTr="00C54368">
        <w:trPr>
          <w:trHeight w:val="305"/>
        </w:trPr>
        <w:tc>
          <w:tcPr>
            <w:tcW w:w="2547" w:type="dxa"/>
            <w:tcBorders>
              <w:top w:val="nil"/>
              <w:left w:val="single" w:sz="8" w:space="0" w:color="auto"/>
              <w:bottom w:val="single" w:sz="8" w:space="0" w:color="auto"/>
              <w:right w:val="single" w:sz="8" w:space="0" w:color="auto"/>
            </w:tcBorders>
            <w:shd w:val="clear" w:color="auto" w:fill="FFFFFF"/>
            <w:hideMark/>
          </w:tcPr>
          <w:p w14:paraId="0FFE8F1F"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Upright</w:t>
            </w:r>
          </w:p>
        </w:tc>
        <w:tc>
          <w:tcPr>
            <w:tcW w:w="2693" w:type="dxa"/>
            <w:tcBorders>
              <w:top w:val="nil"/>
              <w:left w:val="nil"/>
              <w:bottom w:val="single" w:sz="8" w:space="0" w:color="auto"/>
              <w:right w:val="single" w:sz="8" w:space="0" w:color="auto"/>
            </w:tcBorders>
            <w:shd w:val="clear" w:color="auto" w:fill="FFFFFF"/>
            <w:hideMark/>
          </w:tcPr>
          <w:p w14:paraId="33C54226"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/ˈʌpraɪt/</w:t>
            </w:r>
          </w:p>
        </w:tc>
        <w:tc>
          <w:tcPr>
            <w:tcW w:w="4956" w:type="dxa"/>
            <w:tcBorders>
              <w:top w:val="nil"/>
              <w:left w:val="nil"/>
              <w:bottom w:val="single" w:sz="8" w:space="0" w:color="auto"/>
              <w:right w:val="single" w:sz="8" w:space="0" w:color="auto"/>
            </w:tcBorders>
            <w:shd w:val="clear" w:color="auto" w:fill="FFFFFF"/>
            <w:hideMark/>
          </w:tcPr>
          <w:p w14:paraId="318773E3"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(adv) thẳng đứng</w:t>
            </w:r>
          </w:p>
        </w:tc>
      </w:tr>
      <w:tr w:rsidR="00C54368" w:rsidRPr="00C54368" w14:paraId="7271E9EE" w14:textId="77777777" w:rsidTr="00C54368">
        <w:trPr>
          <w:trHeight w:val="305"/>
        </w:trPr>
        <w:tc>
          <w:tcPr>
            <w:tcW w:w="2547" w:type="dxa"/>
            <w:tcBorders>
              <w:top w:val="nil"/>
              <w:left w:val="single" w:sz="8" w:space="0" w:color="auto"/>
              <w:bottom w:val="single" w:sz="8" w:space="0" w:color="auto"/>
              <w:right w:val="single" w:sz="8" w:space="0" w:color="auto"/>
            </w:tcBorders>
            <w:shd w:val="clear" w:color="auto" w:fill="FFFFFF"/>
            <w:hideMark/>
          </w:tcPr>
          <w:p w14:paraId="1ED24457"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Upward(s)</w:t>
            </w:r>
          </w:p>
        </w:tc>
        <w:tc>
          <w:tcPr>
            <w:tcW w:w="2693" w:type="dxa"/>
            <w:tcBorders>
              <w:top w:val="nil"/>
              <w:left w:val="nil"/>
              <w:bottom w:val="single" w:sz="8" w:space="0" w:color="auto"/>
              <w:right w:val="single" w:sz="8" w:space="0" w:color="auto"/>
            </w:tcBorders>
            <w:shd w:val="clear" w:color="auto" w:fill="FFFFFF"/>
            <w:hideMark/>
          </w:tcPr>
          <w:p w14:paraId="03947FC5"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/ˈʌpwəd/</w:t>
            </w:r>
          </w:p>
        </w:tc>
        <w:tc>
          <w:tcPr>
            <w:tcW w:w="4956" w:type="dxa"/>
            <w:tcBorders>
              <w:top w:val="nil"/>
              <w:left w:val="nil"/>
              <w:bottom w:val="single" w:sz="8" w:space="0" w:color="auto"/>
              <w:right w:val="single" w:sz="8" w:space="0" w:color="auto"/>
            </w:tcBorders>
            <w:shd w:val="clear" w:color="auto" w:fill="FFFFFF"/>
            <w:hideMark/>
          </w:tcPr>
          <w:p w14:paraId="72F66AF3"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adj) hướng lên, đi lên</w:t>
            </w:r>
          </w:p>
        </w:tc>
      </w:tr>
      <w:tr w:rsidR="00C54368" w:rsidRPr="00C54368" w14:paraId="4A91FBAA" w14:textId="77777777" w:rsidTr="00C54368">
        <w:trPr>
          <w:trHeight w:val="305"/>
        </w:trPr>
        <w:tc>
          <w:tcPr>
            <w:tcW w:w="2547" w:type="dxa"/>
            <w:tcBorders>
              <w:top w:val="nil"/>
              <w:left w:val="single" w:sz="8" w:space="0" w:color="auto"/>
              <w:bottom w:val="single" w:sz="8" w:space="0" w:color="auto"/>
              <w:right w:val="single" w:sz="8" w:space="0" w:color="auto"/>
            </w:tcBorders>
            <w:shd w:val="clear" w:color="auto" w:fill="FFFFFF"/>
            <w:hideMark/>
          </w:tcPr>
          <w:p w14:paraId="172840D5"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Upwardly</w:t>
            </w:r>
          </w:p>
        </w:tc>
        <w:tc>
          <w:tcPr>
            <w:tcW w:w="2693" w:type="dxa"/>
            <w:tcBorders>
              <w:top w:val="nil"/>
              <w:left w:val="nil"/>
              <w:bottom w:val="single" w:sz="8" w:space="0" w:color="auto"/>
              <w:right w:val="single" w:sz="8" w:space="0" w:color="auto"/>
            </w:tcBorders>
            <w:shd w:val="clear" w:color="auto" w:fill="FFFFFF"/>
            <w:hideMark/>
          </w:tcPr>
          <w:p w14:paraId="7E4BD81C"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/ˈʌpwədli/</w:t>
            </w:r>
          </w:p>
        </w:tc>
        <w:tc>
          <w:tcPr>
            <w:tcW w:w="4956" w:type="dxa"/>
            <w:tcBorders>
              <w:top w:val="nil"/>
              <w:left w:val="nil"/>
              <w:bottom w:val="single" w:sz="8" w:space="0" w:color="auto"/>
              <w:right w:val="single" w:sz="8" w:space="0" w:color="auto"/>
            </w:tcBorders>
            <w:shd w:val="clear" w:color="auto" w:fill="FFFFFF"/>
            <w:hideMark/>
          </w:tcPr>
          <w:p w14:paraId="3EAE94DF"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adv) hướng lên, đi lên</w:t>
            </w:r>
          </w:p>
        </w:tc>
      </w:tr>
    </w:tbl>
    <w:p w14:paraId="5D707BA1" w14:textId="77777777" w:rsidR="00C54368" w:rsidRPr="00C54368" w:rsidRDefault="00C54368" w:rsidP="00C54368">
      <w:pPr>
        <w:spacing w:before="100" w:beforeAutospacing="1" w:after="100" w:afterAutospacing="1"/>
        <w:jc w:val="left"/>
        <w:rPr>
          <w:rFonts w:eastAsia="Times New Roman" w:cs="Times New Roman"/>
          <w:color w:val="000000"/>
          <w:sz w:val="24"/>
          <w:szCs w:val="24"/>
          <w:lang w:val="en-US"/>
        </w:rPr>
      </w:pPr>
      <w:r w:rsidRPr="00C54368">
        <w:rPr>
          <w:rFonts w:eastAsia="Times New Roman" w:cs="Times New Roman"/>
          <w:color w:val="000000"/>
          <w:sz w:val="24"/>
          <w:szCs w:val="24"/>
        </w:rPr>
        <w:t> </w:t>
      </w:r>
    </w:p>
    <w:p w14:paraId="3F43A548" w14:textId="77777777" w:rsidR="00C54368" w:rsidRPr="00C54368" w:rsidRDefault="00C54368" w:rsidP="00C54368">
      <w:pPr>
        <w:spacing w:before="100" w:beforeAutospacing="1" w:after="100" w:afterAutospacing="1"/>
        <w:jc w:val="left"/>
        <w:rPr>
          <w:rFonts w:eastAsia="Times New Roman" w:cs="Times New Roman"/>
          <w:color w:val="000000"/>
          <w:sz w:val="24"/>
          <w:szCs w:val="24"/>
          <w:lang w:val="en-US"/>
        </w:rPr>
      </w:pPr>
      <w:r w:rsidRPr="00C54368">
        <w:rPr>
          <w:rFonts w:eastAsia="Times New Roman" w:cs="Times New Roman"/>
          <w:color w:val="000000"/>
          <w:sz w:val="24"/>
          <w:szCs w:val="24"/>
        </w:rPr>
        <w:t>UNIT 10  COMMUNICATION AND MEDIA</w:t>
      </w:r>
    </w:p>
    <w:p w14:paraId="2128942C" w14:textId="77777777" w:rsidR="00C54368" w:rsidRPr="00C54368" w:rsidRDefault="00C54368" w:rsidP="00C54368">
      <w:pPr>
        <w:spacing w:before="100" w:beforeAutospacing="1" w:after="100" w:afterAutospacing="1"/>
        <w:jc w:val="left"/>
        <w:rPr>
          <w:rFonts w:eastAsia="Times New Roman" w:cs="Times New Roman"/>
          <w:color w:val="000000"/>
          <w:sz w:val="24"/>
          <w:szCs w:val="24"/>
          <w:lang w:val="en-US"/>
        </w:rPr>
      </w:pPr>
      <w:r w:rsidRPr="00C54368">
        <w:rPr>
          <w:rFonts w:eastAsia="Times New Roman" w:cs="Times New Roman"/>
          <w:color w:val="000000"/>
          <w:sz w:val="24"/>
          <w:szCs w:val="24"/>
        </w:rPr>
        <w:t> </w:t>
      </w:r>
    </w:p>
    <w:p w14:paraId="2CC92DBC" w14:textId="77777777" w:rsidR="00C54368" w:rsidRPr="00C54368" w:rsidRDefault="00C54368" w:rsidP="00C54368">
      <w:pPr>
        <w:spacing w:before="100" w:beforeAutospacing="1" w:after="100" w:afterAutospacing="1"/>
        <w:jc w:val="left"/>
        <w:rPr>
          <w:rFonts w:eastAsia="Times New Roman" w:cs="Times New Roman"/>
          <w:color w:val="000000"/>
          <w:sz w:val="24"/>
          <w:szCs w:val="24"/>
          <w:lang w:val="en-US"/>
        </w:rPr>
      </w:pPr>
      <w:r w:rsidRPr="00C54368">
        <w:rPr>
          <w:rFonts w:eastAsia="Times New Roman" w:cs="Times New Roman"/>
          <w:color w:val="000000"/>
          <w:sz w:val="24"/>
          <w:szCs w:val="24"/>
        </w:rPr>
        <w:t>TOPIC VOCABULARY: COMMUNICATION AND THE MEDIA</w:t>
      </w:r>
    </w:p>
    <w:p w14:paraId="3CEC3F4B" w14:textId="77777777" w:rsidR="00C54368" w:rsidRPr="00C54368" w:rsidRDefault="00C54368" w:rsidP="00C54368">
      <w:pPr>
        <w:spacing w:before="100" w:beforeAutospacing="1" w:after="100" w:afterAutospacing="1"/>
        <w:jc w:val="left"/>
        <w:rPr>
          <w:rFonts w:eastAsia="Times New Roman" w:cs="Times New Roman"/>
          <w:color w:val="000000"/>
          <w:sz w:val="24"/>
          <w:szCs w:val="24"/>
          <w:lang w:val="en-US"/>
        </w:rPr>
      </w:pPr>
      <w:r w:rsidRPr="00C54368">
        <w:rPr>
          <w:rFonts w:eastAsia="Times New Roman" w:cs="Times New Roman"/>
          <w:color w:val="000000"/>
          <w:sz w:val="24"/>
          <w:szCs w:val="24"/>
        </w:rPr>
        <w:t> </w:t>
      </w:r>
    </w:p>
    <w:tbl>
      <w:tblPr>
        <w:tblStyle w:val="TableGrid"/>
        <w:tblW w:w="0" w:type="auto"/>
        <w:tblBorders>
          <w:top w:val="single" w:sz="24" w:space="0" w:color="auto"/>
          <w:left w:val="single" w:sz="24" w:space="0" w:color="auto"/>
          <w:bottom w:val="single" w:sz="24" w:space="0" w:color="auto"/>
          <w:right w:val="single" w:sz="24" w:space="0" w:color="auto"/>
        </w:tblBorders>
        <w:tblLook w:val="04A0" w:firstRow="1" w:lastRow="0" w:firstColumn="1" w:lastColumn="0" w:noHBand="0" w:noVBand="1"/>
      </w:tblPr>
      <w:tblGrid>
        <w:gridCol w:w="2689"/>
        <w:gridCol w:w="3827"/>
        <w:gridCol w:w="3118"/>
      </w:tblGrid>
      <w:tr w:rsidR="00C54368" w:rsidRPr="00C54368" w14:paraId="346F8373" w14:textId="77777777" w:rsidTr="00C54368">
        <w:tc>
          <w:tcPr>
            <w:tcW w:w="2689" w:type="dxa"/>
            <w:tcBorders>
              <w:top w:val="single" w:sz="8" w:space="0" w:color="auto"/>
              <w:left w:val="single" w:sz="8" w:space="0" w:color="auto"/>
              <w:bottom w:val="single" w:sz="8" w:space="0" w:color="auto"/>
              <w:right w:val="single" w:sz="8" w:space="0" w:color="auto"/>
            </w:tcBorders>
            <w:shd w:val="clear" w:color="auto" w:fill="FFFFFF"/>
            <w:hideMark/>
          </w:tcPr>
          <w:p w14:paraId="4E44EA5A"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WORDS</w:t>
            </w:r>
          </w:p>
        </w:tc>
        <w:tc>
          <w:tcPr>
            <w:tcW w:w="3827" w:type="dxa"/>
            <w:tcBorders>
              <w:top w:val="single" w:sz="8" w:space="0" w:color="auto"/>
              <w:left w:val="nil"/>
              <w:bottom w:val="single" w:sz="8" w:space="0" w:color="auto"/>
              <w:right w:val="single" w:sz="8" w:space="0" w:color="auto"/>
            </w:tcBorders>
            <w:shd w:val="clear" w:color="auto" w:fill="FFFFFF"/>
            <w:hideMark/>
          </w:tcPr>
          <w:p w14:paraId="44DF4AD3"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ENGLISH MEANING</w:t>
            </w:r>
          </w:p>
        </w:tc>
        <w:tc>
          <w:tcPr>
            <w:tcW w:w="3118" w:type="dxa"/>
            <w:tcBorders>
              <w:top w:val="single" w:sz="8" w:space="0" w:color="auto"/>
              <w:left w:val="nil"/>
              <w:bottom w:val="single" w:sz="8" w:space="0" w:color="auto"/>
              <w:right w:val="single" w:sz="8" w:space="0" w:color="auto"/>
            </w:tcBorders>
            <w:shd w:val="clear" w:color="auto" w:fill="FFFFFF"/>
            <w:hideMark/>
          </w:tcPr>
          <w:p w14:paraId="4546491C"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VIETNAMESE MEANING</w:t>
            </w:r>
          </w:p>
        </w:tc>
      </w:tr>
      <w:tr w:rsidR="00C54368" w:rsidRPr="00C54368" w14:paraId="0CE9A15D" w14:textId="77777777" w:rsidTr="00C54368">
        <w:tc>
          <w:tcPr>
            <w:tcW w:w="2689" w:type="dxa"/>
            <w:tcBorders>
              <w:top w:val="nil"/>
              <w:left w:val="single" w:sz="8" w:space="0" w:color="auto"/>
              <w:bottom w:val="single" w:sz="8" w:space="0" w:color="auto"/>
              <w:right w:val="single" w:sz="8" w:space="0" w:color="auto"/>
            </w:tcBorders>
            <w:shd w:val="clear" w:color="auto" w:fill="FFFFFF"/>
            <w:hideMark/>
          </w:tcPr>
          <w:p w14:paraId="3512A92C" w14:textId="77777777" w:rsidR="00C54368" w:rsidRPr="00C54368" w:rsidRDefault="00C54368" w:rsidP="00C54368">
            <w:pPr>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allege (v) /əˈledʒ/</w:t>
            </w:r>
          </w:p>
        </w:tc>
        <w:tc>
          <w:tcPr>
            <w:tcW w:w="3827" w:type="dxa"/>
            <w:tcBorders>
              <w:top w:val="nil"/>
              <w:left w:val="nil"/>
              <w:bottom w:val="single" w:sz="8" w:space="0" w:color="auto"/>
              <w:right w:val="single" w:sz="8" w:space="0" w:color="auto"/>
            </w:tcBorders>
            <w:shd w:val="clear" w:color="auto" w:fill="FFFFFF"/>
            <w:hideMark/>
          </w:tcPr>
          <w:p w14:paraId="27F0C105"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to state something as a fact but without giving proof</w:t>
            </w:r>
          </w:p>
        </w:tc>
        <w:tc>
          <w:tcPr>
            <w:tcW w:w="3118" w:type="dxa"/>
            <w:tcBorders>
              <w:top w:val="nil"/>
              <w:left w:val="nil"/>
              <w:bottom w:val="single" w:sz="8" w:space="0" w:color="auto"/>
              <w:right w:val="single" w:sz="8" w:space="0" w:color="auto"/>
            </w:tcBorders>
            <w:shd w:val="clear" w:color="auto" w:fill="FFFFFF"/>
            <w:hideMark/>
          </w:tcPr>
          <w:p w14:paraId="5A29B3F5"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Viện lẽ, gán tội</w:t>
            </w:r>
          </w:p>
        </w:tc>
      </w:tr>
      <w:tr w:rsidR="00C54368" w:rsidRPr="00C54368" w14:paraId="17EC05E8" w14:textId="77777777" w:rsidTr="00C54368">
        <w:tc>
          <w:tcPr>
            <w:tcW w:w="2689" w:type="dxa"/>
            <w:tcBorders>
              <w:top w:val="nil"/>
              <w:left w:val="single" w:sz="8" w:space="0" w:color="auto"/>
              <w:bottom w:val="single" w:sz="8" w:space="0" w:color="auto"/>
              <w:right w:val="single" w:sz="8" w:space="0" w:color="auto"/>
            </w:tcBorders>
            <w:shd w:val="clear" w:color="auto" w:fill="FFFFFF"/>
            <w:hideMark/>
          </w:tcPr>
          <w:p w14:paraId="79E01AB7" w14:textId="77777777" w:rsidR="00C54368" w:rsidRPr="00C54368" w:rsidRDefault="00C54368" w:rsidP="00C54368">
            <w:pPr>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ambiguous (adj) /æmˈbɪɡ.ju.əs/</w:t>
            </w:r>
          </w:p>
        </w:tc>
        <w:tc>
          <w:tcPr>
            <w:tcW w:w="3827" w:type="dxa"/>
            <w:tcBorders>
              <w:top w:val="nil"/>
              <w:left w:val="nil"/>
              <w:bottom w:val="single" w:sz="8" w:space="0" w:color="auto"/>
              <w:right w:val="single" w:sz="8" w:space="0" w:color="auto"/>
            </w:tcBorders>
            <w:shd w:val="clear" w:color="auto" w:fill="FFFFFF"/>
            <w:hideMark/>
          </w:tcPr>
          <w:p w14:paraId="256DC595"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having or expressing more than one possible meaning, sometimes intentionally</w:t>
            </w:r>
          </w:p>
        </w:tc>
        <w:tc>
          <w:tcPr>
            <w:tcW w:w="3118" w:type="dxa"/>
            <w:tcBorders>
              <w:top w:val="nil"/>
              <w:left w:val="nil"/>
              <w:bottom w:val="single" w:sz="8" w:space="0" w:color="auto"/>
              <w:right w:val="single" w:sz="8" w:space="0" w:color="auto"/>
            </w:tcBorders>
            <w:shd w:val="clear" w:color="auto" w:fill="FFFFFF"/>
            <w:hideMark/>
          </w:tcPr>
          <w:p w14:paraId="7F41BC91"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Lưỡng nghĩa, nhập nhằng, mơ hồ</w:t>
            </w:r>
          </w:p>
        </w:tc>
      </w:tr>
      <w:tr w:rsidR="00C54368" w:rsidRPr="00C54368" w14:paraId="33D82400" w14:textId="77777777" w:rsidTr="00C54368">
        <w:tc>
          <w:tcPr>
            <w:tcW w:w="2689" w:type="dxa"/>
            <w:tcBorders>
              <w:top w:val="nil"/>
              <w:left w:val="single" w:sz="8" w:space="0" w:color="auto"/>
              <w:bottom w:val="single" w:sz="8" w:space="0" w:color="auto"/>
              <w:right w:val="single" w:sz="8" w:space="0" w:color="auto"/>
            </w:tcBorders>
            <w:shd w:val="clear" w:color="auto" w:fill="FFFFFF"/>
            <w:hideMark/>
          </w:tcPr>
          <w:p w14:paraId="54AB593E" w14:textId="77777777" w:rsidR="00C54368" w:rsidRPr="00C54368" w:rsidRDefault="00C54368" w:rsidP="00C54368">
            <w:pPr>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assert (v) /əˈsɜːt/</w:t>
            </w:r>
          </w:p>
        </w:tc>
        <w:tc>
          <w:tcPr>
            <w:tcW w:w="3827" w:type="dxa"/>
            <w:tcBorders>
              <w:top w:val="nil"/>
              <w:left w:val="nil"/>
              <w:bottom w:val="single" w:sz="8" w:space="0" w:color="auto"/>
              <w:right w:val="single" w:sz="8" w:space="0" w:color="auto"/>
            </w:tcBorders>
            <w:shd w:val="clear" w:color="auto" w:fill="FFFFFF"/>
            <w:hideMark/>
          </w:tcPr>
          <w:p w14:paraId="4C8B6FB2"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to state clearly and definitely that something is true</w:t>
            </w:r>
          </w:p>
        </w:tc>
        <w:tc>
          <w:tcPr>
            <w:tcW w:w="3118" w:type="dxa"/>
            <w:tcBorders>
              <w:top w:val="nil"/>
              <w:left w:val="nil"/>
              <w:bottom w:val="single" w:sz="8" w:space="0" w:color="auto"/>
              <w:right w:val="single" w:sz="8" w:space="0" w:color="auto"/>
            </w:tcBorders>
            <w:shd w:val="clear" w:color="auto" w:fill="FFFFFF"/>
            <w:hideMark/>
          </w:tcPr>
          <w:p w14:paraId="1C48E724"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Khẳng định</w:t>
            </w:r>
          </w:p>
        </w:tc>
      </w:tr>
      <w:tr w:rsidR="00C54368" w:rsidRPr="00C54368" w14:paraId="1BE99E7B" w14:textId="77777777" w:rsidTr="00C54368">
        <w:tc>
          <w:tcPr>
            <w:tcW w:w="2689" w:type="dxa"/>
            <w:tcBorders>
              <w:top w:val="nil"/>
              <w:left w:val="single" w:sz="8" w:space="0" w:color="auto"/>
              <w:bottom w:val="single" w:sz="8" w:space="0" w:color="auto"/>
              <w:right w:val="single" w:sz="8" w:space="0" w:color="auto"/>
            </w:tcBorders>
            <w:shd w:val="clear" w:color="auto" w:fill="FFFFFF"/>
            <w:hideMark/>
          </w:tcPr>
          <w:p w14:paraId="05E9D843" w14:textId="77777777" w:rsidR="00C54368" w:rsidRPr="00C54368" w:rsidRDefault="00C54368" w:rsidP="00C54368">
            <w:pPr>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blunt (adj) /blʌnt/</w:t>
            </w:r>
          </w:p>
        </w:tc>
        <w:tc>
          <w:tcPr>
            <w:tcW w:w="3827" w:type="dxa"/>
            <w:tcBorders>
              <w:top w:val="nil"/>
              <w:left w:val="nil"/>
              <w:bottom w:val="single" w:sz="8" w:space="0" w:color="auto"/>
              <w:right w:val="single" w:sz="8" w:space="0" w:color="auto"/>
            </w:tcBorders>
            <w:shd w:val="clear" w:color="auto" w:fill="FFFFFF"/>
            <w:hideMark/>
          </w:tcPr>
          <w:p w14:paraId="771A4805"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very direct; saying exactly what you think without trying to be polite</w:t>
            </w:r>
          </w:p>
        </w:tc>
        <w:tc>
          <w:tcPr>
            <w:tcW w:w="3118" w:type="dxa"/>
            <w:tcBorders>
              <w:top w:val="nil"/>
              <w:left w:val="nil"/>
              <w:bottom w:val="single" w:sz="8" w:space="0" w:color="auto"/>
              <w:right w:val="single" w:sz="8" w:space="0" w:color="auto"/>
            </w:tcBorders>
            <w:shd w:val="clear" w:color="auto" w:fill="FFFFFF"/>
            <w:hideMark/>
          </w:tcPr>
          <w:p w14:paraId="4649E52C"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Cùn, thẳng thừng, không giữ ý tứ</w:t>
            </w:r>
          </w:p>
        </w:tc>
      </w:tr>
      <w:tr w:rsidR="00C54368" w:rsidRPr="00C54368" w14:paraId="7607366D" w14:textId="77777777" w:rsidTr="00C54368">
        <w:tc>
          <w:tcPr>
            <w:tcW w:w="2689" w:type="dxa"/>
            <w:tcBorders>
              <w:top w:val="nil"/>
              <w:left w:val="single" w:sz="8" w:space="0" w:color="auto"/>
              <w:bottom w:val="single" w:sz="8" w:space="0" w:color="auto"/>
              <w:right w:val="single" w:sz="8" w:space="0" w:color="auto"/>
            </w:tcBorders>
            <w:shd w:val="clear" w:color="auto" w:fill="FFFFFF"/>
            <w:hideMark/>
          </w:tcPr>
          <w:p w14:paraId="6C7191D3" w14:textId="77777777" w:rsidR="00C54368" w:rsidRPr="00C54368" w:rsidRDefault="00C54368" w:rsidP="00C54368">
            <w:pPr>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boast (v, n) /bəʊst/</w:t>
            </w:r>
          </w:p>
        </w:tc>
        <w:tc>
          <w:tcPr>
            <w:tcW w:w="3827" w:type="dxa"/>
            <w:tcBorders>
              <w:top w:val="nil"/>
              <w:left w:val="nil"/>
              <w:bottom w:val="single" w:sz="8" w:space="0" w:color="auto"/>
              <w:right w:val="single" w:sz="8" w:space="0" w:color="auto"/>
            </w:tcBorders>
            <w:shd w:val="clear" w:color="auto" w:fill="FFFFFF"/>
            <w:hideMark/>
          </w:tcPr>
          <w:p w14:paraId="5BF42DE2"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to talk in a way that shows you are too proud of something that you have or can do</w:t>
            </w:r>
          </w:p>
        </w:tc>
        <w:tc>
          <w:tcPr>
            <w:tcW w:w="3118" w:type="dxa"/>
            <w:tcBorders>
              <w:top w:val="nil"/>
              <w:left w:val="nil"/>
              <w:bottom w:val="single" w:sz="8" w:space="0" w:color="auto"/>
              <w:right w:val="single" w:sz="8" w:space="0" w:color="auto"/>
            </w:tcBorders>
            <w:shd w:val="clear" w:color="auto" w:fill="FFFFFF"/>
            <w:hideMark/>
          </w:tcPr>
          <w:p w14:paraId="41911609"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Khoác lác</w:t>
            </w:r>
          </w:p>
        </w:tc>
      </w:tr>
      <w:tr w:rsidR="00C54368" w:rsidRPr="00C54368" w14:paraId="7757CFA5" w14:textId="77777777" w:rsidTr="00C54368">
        <w:tc>
          <w:tcPr>
            <w:tcW w:w="2689" w:type="dxa"/>
            <w:tcBorders>
              <w:top w:val="nil"/>
              <w:left w:val="single" w:sz="8" w:space="0" w:color="auto"/>
              <w:bottom w:val="single" w:sz="8" w:space="0" w:color="auto"/>
              <w:right w:val="single" w:sz="8" w:space="0" w:color="auto"/>
            </w:tcBorders>
            <w:shd w:val="clear" w:color="auto" w:fill="FFFFFF"/>
            <w:hideMark/>
          </w:tcPr>
          <w:p w14:paraId="0DBFE7AA" w14:textId="77777777" w:rsidR="00C54368" w:rsidRPr="00C54368" w:rsidRDefault="00C54368" w:rsidP="00C54368">
            <w:pPr>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clarification (n) /klærəfɪˈkeɪʃn/</w:t>
            </w:r>
          </w:p>
        </w:tc>
        <w:tc>
          <w:tcPr>
            <w:tcW w:w="3827" w:type="dxa"/>
            <w:tcBorders>
              <w:top w:val="nil"/>
              <w:left w:val="nil"/>
              <w:bottom w:val="single" w:sz="8" w:space="0" w:color="auto"/>
              <w:right w:val="single" w:sz="8" w:space="0" w:color="auto"/>
            </w:tcBorders>
            <w:shd w:val="clear" w:color="auto" w:fill="FFFFFF"/>
            <w:hideMark/>
          </w:tcPr>
          <w:p w14:paraId="1627262C"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the act or process of making something clearer or easier to understand</w:t>
            </w:r>
          </w:p>
        </w:tc>
        <w:tc>
          <w:tcPr>
            <w:tcW w:w="3118" w:type="dxa"/>
            <w:tcBorders>
              <w:top w:val="nil"/>
              <w:left w:val="nil"/>
              <w:bottom w:val="single" w:sz="8" w:space="0" w:color="auto"/>
              <w:right w:val="single" w:sz="8" w:space="0" w:color="auto"/>
            </w:tcBorders>
            <w:shd w:val="clear" w:color="auto" w:fill="FFFFFF"/>
            <w:hideMark/>
          </w:tcPr>
          <w:p w14:paraId="76F02F69"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Sự làm sáng tỏ</w:t>
            </w:r>
          </w:p>
        </w:tc>
      </w:tr>
      <w:tr w:rsidR="00C54368" w:rsidRPr="00C54368" w14:paraId="5F2A5CCC" w14:textId="77777777" w:rsidTr="00C54368">
        <w:tc>
          <w:tcPr>
            <w:tcW w:w="2689" w:type="dxa"/>
            <w:tcBorders>
              <w:top w:val="nil"/>
              <w:left w:val="single" w:sz="8" w:space="0" w:color="auto"/>
              <w:bottom w:val="single" w:sz="8" w:space="0" w:color="auto"/>
              <w:right w:val="single" w:sz="8" w:space="0" w:color="auto"/>
            </w:tcBorders>
            <w:shd w:val="clear" w:color="auto" w:fill="FFFFFF"/>
            <w:hideMark/>
          </w:tcPr>
          <w:p w14:paraId="7EC5DA8F" w14:textId="77777777" w:rsidR="00C54368" w:rsidRPr="00C54368" w:rsidRDefault="00C54368" w:rsidP="00C54368">
            <w:pPr>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colloquial (adj) /kəˈləʊ.kwi.əl/</w:t>
            </w:r>
          </w:p>
        </w:tc>
        <w:tc>
          <w:tcPr>
            <w:tcW w:w="3827" w:type="dxa"/>
            <w:tcBorders>
              <w:top w:val="nil"/>
              <w:left w:val="nil"/>
              <w:bottom w:val="single" w:sz="8" w:space="0" w:color="auto"/>
              <w:right w:val="single" w:sz="8" w:space="0" w:color="auto"/>
            </w:tcBorders>
            <w:shd w:val="clear" w:color="auto" w:fill="FFFFFF"/>
            <w:hideMark/>
          </w:tcPr>
          <w:p w14:paraId="075E9644"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informal and more suitable for use in speech than in writing</w:t>
            </w:r>
          </w:p>
        </w:tc>
        <w:tc>
          <w:tcPr>
            <w:tcW w:w="3118" w:type="dxa"/>
            <w:tcBorders>
              <w:top w:val="nil"/>
              <w:left w:val="nil"/>
              <w:bottom w:val="single" w:sz="8" w:space="0" w:color="auto"/>
              <w:right w:val="single" w:sz="8" w:space="0" w:color="auto"/>
            </w:tcBorders>
            <w:shd w:val="clear" w:color="auto" w:fill="FFFFFF"/>
            <w:hideMark/>
          </w:tcPr>
          <w:p w14:paraId="52B75AFC"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Thông tục (từ, cụm từ)</w:t>
            </w:r>
          </w:p>
        </w:tc>
      </w:tr>
      <w:tr w:rsidR="00C54368" w:rsidRPr="00C54368" w14:paraId="60268A92" w14:textId="77777777" w:rsidTr="00C54368">
        <w:tc>
          <w:tcPr>
            <w:tcW w:w="2689" w:type="dxa"/>
            <w:tcBorders>
              <w:top w:val="nil"/>
              <w:left w:val="single" w:sz="8" w:space="0" w:color="auto"/>
              <w:bottom w:val="single" w:sz="8" w:space="0" w:color="auto"/>
              <w:right w:val="single" w:sz="8" w:space="0" w:color="auto"/>
            </w:tcBorders>
            <w:shd w:val="clear" w:color="auto" w:fill="FFFFFF"/>
            <w:hideMark/>
          </w:tcPr>
          <w:p w14:paraId="7736E37C" w14:textId="77777777" w:rsidR="00C54368" w:rsidRPr="00C54368" w:rsidRDefault="00C54368" w:rsidP="00C54368">
            <w:pPr>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comprehend (v) /kɒm.prɪˈhend/</w:t>
            </w:r>
          </w:p>
        </w:tc>
        <w:tc>
          <w:tcPr>
            <w:tcW w:w="3827" w:type="dxa"/>
            <w:tcBorders>
              <w:top w:val="nil"/>
              <w:left w:val="nil"/>
              <w:bottom w:val="single" w:sz="8" w:space="0" w:color="auto"/>
              <w:right w:val="single" w:sz="8" w:space="0" w:color="auto"/>
            </w:tcBorders>
            <w:shd w:val="clear" w:color="auto" w:fill="FFFFFF"/>
            <w:hideMark/>
          </w:tcPr>
          <w:p w14:paraId="0FC20309"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to understand something completely</w:t>
            </w:r>
          </w:p>
        </w:tc>
        <w:tc>
          <w:tcPr>
            <w:tcW w:w="3118" w:type="dxa"/>
            <w:tcBorders>
              <w:top w:val="nil"/>
              <w:left w:val="nil"/>
              <w:bottom w:val="single" w:sz="8" w:space="0" w:color="auto"/>
              <w:right w:val="single" w:sz="8" w:space="0" w:color="auto"/>
            </w:tcBorders>
            <w:shd w:val="clear" w:color="auto" w:fill="FFFFFF"/>
            <w:hideMark/>
          </w:tcPr>
          <w:p w14:paraId="20FB34D5"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Hiểu</w:t>
            </w:r>
          </w:p>
        </w:tc>
      </w:tr>
      <w:tr w:rsidR="00C54368" w:rsidRPr="00C54368" w14:paraId="1A01E780" w14:textId="77777777" w:rsidTr="00C54368">
        <w:tc>
          <w:tcPr>
            <w:tcW w:w="2689" w:type="dxa"/>
            <w:tcBorders>
              <w:top w:val="nil"/>
              <w:left w:val="single" w:sz="8" w:space="0" w:color="auto"/>
              <w:bottom w:val="single" w:sz="8" w:space="0" w:color="auto"/>
              <w:right w:val="single" w:sz="8" w:space="0" w:color="auto"/>
            </w:tcBorders>
            <w:shd w:val="clear" w:color="auto" w:fill="FFFFFF"/>
            <w:hideMark/>
          </w:tcPr>
          <w:p w14:paraId="419EEFE9" w14:textId="77777777" w:rsidR="00C54368" w:rsidRPr="00C54368" w:rsidRDefault="00C54368" w:rsidP="00C54368">
            <w:pPr>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confide (v) /kənˈfaɪd/</w:t>
            </w:r>
          </w:p>
        </w:tc>
        <w:tc>
          <w:tcPr>
            <w:tcW w:w="3827" w:type="dxa"/>
            <w:tcBorders>
              <w:top w:val="nil"/>
              <w:left w:val="nil"/>
              <w:bottom w:val="single" w:sz="8" w:space="0" w:color="auto"/>
              <w:right w:val="single" w:sz="8" w:space="0" w:color="auto"/>
            </w:tcBorders>
            <w:shd w:val="clear" w:color="auto" w:fill="FFFFFF"/>
            <w:hideMark/>
          </w:tcPr>
          <w:p w14:paraId="09669491"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to tell something secret or personal to someone who you trust not to tell anyone else</w:t>
            </w:r>
          </w:p>
        </w:tc>
        <w:tc>
          <w:tcPr>
            <w:tcW w:w="3118" w:type="dxa"/>
            <w:tcBorders>
              <w:top w:val="nil"/>
              <w:left w:val="nil"/>
              <w:bottom w:val="single" w:sz="8" w:space="0" w:color="auto"/>
              <w:right w:val="single" w:sz="8" w:space="0" w:color="auto"/>
            </w:tcBorders>
            <w:shd w:val="clear" w:color="auto" w:fill="FFFFFF"/>
            <w:hideMark/>
          </w:tcPr>
          <w:p w14:paraId="3F5E26C3"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Tâm sự, thổ lộ</w:t>
            </w:r>
          </w:p>
        </w:tc>
      </w:tr>
      <w:tr w:rsidR="00C54368" w:rsidRPr="00C54368" w14:paraId="352F4D55" w14:textId="77777777" w:rsidTr="00C54368">
        <w:tc>
          <w:tcPr>
            <w:tcW w:w="2689" w:type="dxa"/>
            <w:tcBorders>
              <w:top w:val="nil"/>
              <w:left w:val="single" w:sz="8" w:space="0" w:color="auto"/>
              <w:bottom w:val="single" w:sz="8" w:space="0" w:color="auto"/>
              <w:right w:val="single" w:sz="8" w:space="0" w:color="auto"/>
            </w:tcBorders>
            <w:shd w:val="clear" w:color="auto" w:fill="FFFFFF"/>
            <w:hideMark/>
          </w:tcPr>
          <w:p w14:paraId="561AD91D" w14:textId="77777777" w:rsidR="00C54368" w:rsidRPr="00C54368" w:rsidRDefault="00C54368" w:rsidP="00C54368">
            <w:pPr>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confirm (v) /kənˈfɜːm/</w:t>
            </w:r>
          </w:p>
        </w:tc>
        <w:tc>
          <w:tcPr>
            <w:tcW w:w="3827" w:type="dxa"/>
            <w:tcBorders>
              <w:top w:val="nil"/>
              <w:left w:val="nil"/>
              <w:bottom w:val="single" w:sz="8" w:space="0" w:color="auto"/>
              <w:right w:val="single" w:sz="8" w:space="0" w:color="auto"/>
            </w:tcBorders>
            <w:shd w:val="clear" w:color="auto" w:fill="FFFFFF"/>
            <w:hideMark/>
          </w:tcPr>
          <w:p w14:paraId="5F080F8A"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to make an arrangement or meeting certain, often by phone or writing</w:t>
            </w:r>
          </w:p>
        </w:tc>
        <w:tc>
          <w:tcPr>
            <w:tcW w:w="3118" w:type="dxa"/>
            <w:tcBorders>
              <w:top w:val="nil"/>
              <w:left w:val="nil"/>
              <w:bottom w:val="single" w:sz="8" w:space="0" w:color="auto"/>
              <w:right w:val="single" w:sz="8" w:space="0" w:color="auto"/>
            </w:tcBorders>
            <w:shd w:val="clear" w:color="auto" w:fill="FFFFFF"/>
            <w:hideMark/>
          </w:tcPr>
          <w:p w14:paraId="53491173"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Xác nhận</w:t>
            </w:r>
          </w:p>
        </w:tc>
      </w:tr>
      <w:tr w:rsidR="00C54368" w:rsidRPr="00C54368" w14:paraId="364F9175" w14:textId="77777777" w:rsidTr="00C54368">
        <w:tc>
          <w:tcPr>
            <w:tcW w:w="2689" w:type="dxa"/>
            <w:tcBorders>
              <w:top w:val="nil"/>
              <w:left w:val="single" w:sz="8" w:space="0" w:color="auto"/>
              <w:bottom w:val="single" w:sz="8" w:space="0" w:color="auto"/>
              <w:right w:val="single" w:sz="8" w:space="0" w:color="auto"/>
            </w:tcBorders>
            <w:shd w:val="clear" w:color="auto" w:fill="FFFFFF"/>
            <w:hideMark/>
          </w:tcPr>
          <w:p w14:paraId="72B68693" w14:textId="77777777" w:rsidR="00C54368" w:rsidRPr="00C54368" w:rsidRDefault="00C54368" w:rsidP="00C54368">
            <w:pPr>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context (n) /ˈkɒntekst/</w:t>
            </w:r>
          </w:p>
        </w:tc>
        <w:tc>
          <w:tcPr>
            <w:tcW w:w="3827" w:type="dxa"/>
            <w:tcBorders>
              <w:top w:val="nil"/>
              <w:left w:val="nil"/>
              <w:bottom w:val="single" w:sz="8" w:space="0" w:color="auto"/>
              <w:right w:val="single" w:sz="8" w:space="0" w:color="auto"/>
            </w:tcBorders>
            <w:shd w:val="clear" w:color="auto" w:fill="FFFFFF"/>
            <w:hideMark/>
          </w:tcPr>
          <w:p w14:paraId="5F55A74B"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xml:space="preserve">the situation in which something happens and that helps you to </w:t>
            </w:r>
            <w:r w:rsidRPr="00C54368">
              <w:rPr>
                <w:rFonts w:eastAsia="Times New Roman" w:cs="Times New Roman"/>
                <w:color w:val="0066CC"/>
                <w:sz w:val="24"/>
                <w:szCs w:val="24"/>
                <w:shd w:val="clear" w:color="auto" w:fill="FFFFFF"/>
                <w:lang w:val="en-US"/>
              </w:rPr>
              <w:lastRenderedPageBreak/>
              <w:t>understand it</w:t>
            </w:r>
          </w:p>
        </w:tc>
        <w:tc>
          <w:tcPr>
            <w:tcW w:w="3118" w:type="dxa"/>
            <w:tcBorders>
              <w:top w:val="nil"/>
              <w:left w:val="nil"/>
              <w:bottom w:val="single" w:sz="8" w:space="0" w:color="auto"/>
              <w:right w:val="single" w:sz="8" w:space="0" w:color="auto"/>
            </w:tcBorders>
            <w:shd w:val="clear" w:color="auto" w:fill="FFFFFF"/>
            <w:hideMark/>
          </w:tcPr>
          <w:p w14:paraId="73FFC5AE"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lastRenderedPageBreak/>
              <w:t>- Ngữ cảnh, bối cảnh</w:t>
            </w:r>
          </w:p>
        </w:tc>
      </w:tr>
      <w:tr w:rsidR="00C54368" w:rsidRPr="00C54368" w14:paraId="2E63F74A" w14:textId="77777777" w:rsidTr="00C54368">
        <w:tc>
          <w:tcPr>
            <w:tcW w:w="2689" w:type="dxa"/>
            <w:tcBorders>
              <w:top w:val="nil"/>
              <w:left w:val="single" w:sz="8" w:space="0" w:color="auto"/>
              <w:bottom w:val="single" w:sz="8" w:space="0" w:color="auto"/>
              <w:right w:val="single" w:sz="8" w:space="0" w:color="auto"/>
            </w:tcBorders>
            <w:shd w:val="clear" w:color="auto" w:fill="FFFFFF"/>
            <w:hideMark/>
          </w:tcPr>
          <w:p w14:paraId="258C090D" w14:textId="77777777" w:rsidR="00C54368" w:rsidRPr="00C54368" w:rsidRDefault="00C54368" w:rsidP="00C54368">
            <w:pPr>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contradict (v) /kɒn.trəˈdɪkt/</w:t>
            </w:r>
          </w:p>
        </w:tc>
        <w:tc>
          <w:tcPr>
            <w:tcW w:w="3827" w:type="dxa"/>
            <w:tcBorders>
              <w:top w:val="nil"/>
              <w:left w:val="nil"/>
              <w:bottom w:val="single" w:sz="8" w:space="0" w:color="auto"/>
              <w:right w:val="single" w:sz="8" w:space="0" w:color="auto"/>
            </w:tcBorders>
            <w:shd w:val="clear" w:color="auto" w:fill="FFFFFF"/>
            <w:hideMark/>
          </w:tcPr>
          <w:p w14:paraId="0843FF82"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to say that something that somebody else has said is wrong, and that the opposite is true</w:t>
            </w:r>
          </w:p>
        </w:tc>
        <w:tc>
          <w:tcPr>
            <w:tcW w:w="3118" w:type="dxa"/>
            <w:tcBorders>
              <w:top w:val="nil"/>
              <w:left w:val="nil"/>
              <w:bottom w:val="single" w:sz="8" w:space="0" w:color="auto"/>
              <w:right w:val="single" w:sz="8" w:space="0" w:color="auto"/>
            </w:tcBorders>
            <w:shd w:val="clear" w:color="auto" w:fill="FFFFFF"/>
            <w:hideMark/>
          </w:tcPr>
          <w:p w14:paraId="33ADD227"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Nói trái lại, mâu thuẫn với</w:t>
            </w:r>
          </w:p>
        </w:tc>
      </w:tr>
      <w:tr w:rsidR="00C54368" w:rsidRPr="00C54368" w14:paraId="4A04DA29" w14:textId="77777777" w:rsidTr="00C54368">
        <w:tc>
          <w:tcPr>
            <w:tcW w:w="2689" w:type="dxa"/>
            <w:tcBorders>
              <w:top w:val="nil"/>
              <w:left w:val="single" w:sz="8" w:space="0" w:color="auto"/>
              <w:bottom w:val="single" w:sz="8" w:space="0" w:color="auto"/>
              <w:right w:val="single" w:sz="8" w:space="0" w:color="auto"/>
            </w:tcBorders>
            <w:shd w:val="clear" w:color="auto" w:fill="FFFFFF"/>
            <w:hideMark/>
          </w:tcPr>
          <w:p w14:paraId="4C12928C" w14:textId="77777777" w:rsidR="00C54368" w:rsidRPr="00C54368" w:rsidRDefault="00C54368" w:rsidP="00C54368">
            <w:pPr>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convey (v) /kənˈveɪ/</w:t>
            </w:r>
          </w:p>
        </w:tc>
        <w:tc>
          <w:tcPr>
            <w:tcW w:w="3827" w:type="dxa"/>
            <w:tcBorders>
              <w:top w:val="nil"/>
              <w:left w:val="nil"/>
              <w:bottom w:val="single" w:sz="8" w:space="0" w:color="auto"/>
              <w:right w:val="single" w:sz="8" w:space="0" w:color="auto"/>
            </w:tcBorders>
            <w:shd w:val="clear" w:color="auto" w:fill="FFFFFF"/>
            <w:hideMark/>
          </w:tcPr>
          <w:p w14:paraId="7F8CD554"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to express a thought, feeling, or idea so that it is understood by other people</w:t>
            </w:r>
          </w:p>
        </w:tc>
        <w:tc>
          <w:tcPr>
            <w:tcW w:w="3118" w:type="dxa"/>
            <w:tcBorders>
              <w:top w:val="nil"/>
              <w:left w:val="nil"/>
              <w:bottom w:val="single" w:sz="8" w:space="0" w:color="auto"/>
              <w:right w:val="single" w:sz="8" w:space="0" w:color="auto"/>
            </w:tcBorders>
            <w:shd w:val="clear" w:color="auto" w:fill="FFFFFF"/>
            <w:hideMark/>
          </w:tcPr>
          <w:p w14:paraId="58E0FADD"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Truyền tải, truyền đạt</w:t>
            </w:r>
          </w:p>
        </w:tc>
      </w:tr>
      <w:tr w:rsidR="00C54368" w:rsidRPr="00C54368" w14:paraId="5A043BC9" w14:textId="77777777" w:rsidTr="00C54368">
        <w:tc>
          <w:tcPr>
            <w:tcW w:w="2689" w:type="dxa"/>
            <w:tcBorders>
              <w:top w:val="nil"/>
              <w:left w:val="single" w:sz="8" w:space="0" w:color="auto"/>
              <w:bottom w:val="single" w:sz="8" w:space="0" w:color="auto"/>
              <w:right w:val="single" w:sz="8" w:space="0" w:color="auto"/>
            </w:tcBorders>
            <w:shd w:val="clear" w:color="auto" w:fill="FFFFFF"/>
            <w:hideMark/>
          </w:tcPr>
          <w:p w14:paraId="3732239F" w14:textId="77777777" w:rsidR="00C54368" w:rsidRPr="00C54368" w:rsidRDefault="00C54368" w:rsidP="00C54368">
            <w:pPr>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declare (v) /dɪˈkleər/</w:t>
            </w:r>
          </w:p>
        </w:tc>
        <w:tc>
          <w:tcPr>
            <w:tcW w:w="3827" w:type="dxa"/>
            <w:tcBorders>
              <w:top w:val="nil"/>
              <w:left w:val="nil"/>
              <w:bottom w:val="single" w:sz="8" w:space="0" w:color="auto"/>
              <w:right w:val="single" w:sz="8" w:space="0" w:color="auto"/>
            </w:tcBorders>
            <w:shd w:val="clear" w:color="auto" w:fill="FFFFFF"/>
            <w:hideMark/>
          </w:tcPr>
          <w:p w14:paraId="198D649A"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to announce something clearly, firmly, publicly, or officially</w:t>
            </w:r>
          </w:p>
        </w:tc>
        <w:tc>
          <w:tcPr>
            <w:tcW w:w="3118" w:type="dxa"/>
            <w:tcBorders>
              <w:top w:val="nil"/>
              <w:left w:val="nil"/>
              <w:bottom w:val="single" w:sz="8" w:space="0" w:color="auto"/>
              <w:right w:val="single" w:sz="8" w:space="0" w:color="auto"/>
            </w:tcBorders>
            <w:shd w:val="clear" w:color="auto" w:fill="FFFFFF"/>
            <w:hideMark/>
          </w:tcPr>
          <w:p w14:paraId="6059399E"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Tuyên bố, công bố</w:t>
            </w:r>
          </w:p>
        </w:tc>
      </w:tr>
      <w:tr w:rsidR="00C54368" w:rsidRPr="00C54368" w14:paraId="0863DB29" w14:textId="77777777" w:rsidTr="00C54368">
        <w:tc>
          <w:tcPr>
            <w:tcW w:w="2689" w:type="dxa"/>
            <w:tcBorders>
              <w:top w:val="nil"/>
              <w:left w:val="single" w:sz="8" w:space="0" w:color="auto"/>
              <w:bottom w:val="single" w:sz="8" w:space="0" w:color="auto"/>
              <w:right w:val="single" w:sz="8" w:space="0" w:color="auto"/>
            </w:tcBorders>
            <w:shd w:val="clear" w:color="auto" w:fill="FFFFFF"/>
            <w:hideMark/>
          </w:tcPr>
          <w:p w14:paraId="6F76829B" w14:textId="77777777" w:rsidR="00C54368" w:rsidRPr="00C54368" w:rsidRDefault="00C54368" w:rsidP="00C54368">
            <w:pPr>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denounce (v) /dɪˈnaʊns/</w:t>
            </w:r>
          </w:p>
        </w:tc>
        <w:tc>
          <w:tcPr>
            <w:tcW w:w="3827" w:type="dxa"/>
            <w:tcBorders>
              <w:top w:val="nil"/>
              <w:left w:val="nil"/>
              <w:bottom w:val="single" w:sz="8" w:space="0" w:color="auto"/>
              <w:right w:val="single" w:sz="8" w:space="0" w:color="auto"/>
            </w:tcBorders>
            <w:shd w:val="clear" w:color="auto" w:fill="FFFFFF"/>
            <w:hideMark/>
          </w:tcPr>
          <w:p w14:paraId="307D666D"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to criticize something or someone strongly and publicly</w:t>
            </w:r>
          </w:p>
        </w:tc>
        <w:tc>
          <w:tcPr>
            <w:tcW w:w="3118" w:type="dxa"/>
            <w:tcBorders>
              <w:top w:val="nil"/>
              <w:left w:val="nil"/>
              <w:bottom w:val="single" w:sz="8" w:space="0" w:color="auto"/>
              <w:right w:val="single" w:sz="8" w:space="0" w:color="auto"/>
            </w:tcBorders>
            <w:shd w:val="clear" w:color="auto" w:fill="FFFFFF"/>
            <w:hideMark/>
          </w:tcPr>
          <w:p w14:paraId="55CF2FA6"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Tố cáo, lên án</w:t>
            </w:r>
          </w:p>
        </w:tc>
      </w:tr>
      <w:tr w:rsidR="00C54368" w:rsidRPr="00C54368" w14:paraId="27F5FEFC" w14:textId="77777777" w:rsidTr="00C54368">
        <w:tc>
          <w:tcPr>
            <w:tcW w:w="2689" w:type="dxa"/>
            <w:tcBorders>
              <w:top w:val="nil"/>
              <w:left w:val="single" w:sz="8" w:space="0" w:color="auto"/>
              <w:bottom w:val="single" w:sz="8" w:space="0" w:color="auto"/>
              <w:right w:val="single" w:sz="8" w:space="0" w:color="auto"/>
            </w:tcBorders>
            <w:shd w:val="clear" w:color="auto" w:fill="FFFFFF"/>
            <w:hideMark/>
          </w:tcPr>
          <w:p w14:paraId="79DB5DED" w14:textId="77777777" w:rsidR="00C54368" w:rsidRPr="00C54368" w:rsidRDefault="00C54368" w:rsidP="00C54368">
            <w:pPr>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disclose (v) /dɪˈskləʊz/</w:t>
            </w:r>
          </w:p>
        </w:tc>
        <w:tc>
          <w:tcPr>
            <w:tcW w:w="3827" w:type="dxa"/>
            <w:tcBorders>
              <w:top w:val="nil"/>
              <w:left w:val="nil"/>
              <w:bottom w:val="single" w:sz="8" w:space="0" w:color="auto"/>
              <w:right w:val="single" w:sz="8" w:space="0" w:color="auto"/>
            </w:tcBorders>
            <w:shd w:val="clear" w:color="auto" w:fill="FFFFFF"/>
            <w:hideMark/>
          </w:tcPr>
          <w:p w14:paraId="6FAF497A"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to make something known publicly, or to show something that was hidden</w:t>
            </w:r>
          </w:p>
        </w:tc>
        <w:tc>
          <w:tcPr>
            <w:tcW w:w="3118" w:type="dxa"/>
            <w:tcBorders>
              <w:top w:val="nil"/>
              <w:left w:val="nil"/>
              <w:bottom w:val="single" w:sz="8" w:space="0" w:color="auto"/>
              <w:right w:val="single" w:sz="8" w:space="0" w:color="auto"/>
            </w:tcBorders>
            <w:shd w:val="clear" w:color="auto" w:fill="FFFFFF"/>
            <w:hideMark/>
          </w:tcPr>
          <w:p w14:paraId="32A2BB3E"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Tiết lộ, để lộ ra</w:t>
            </w:r>
          </w:p>
        </w:tc>
      </w:tr>
      <w:tr w:rsidR="00C54368" w:rsidRPr="00C54368" w14:paraId="093FB443" w14:textId="77777777" w:rsidTr="00C54368">
        <w:tc>
          <w:tcPr>
            <w:tcW w:w="2689" w:type="dxa"/>
            <w:tcBorders>
              <w:top w:val="nil"/>
              <w:left w:val="single" w:sz="8" w:space="0" w:color="auto"/>
              <w:bottom w:val="single" w:sz="8" w:space="0" w:color="auto"/>
              <w:right w:val="single" w:sz="8" w:space="0" w:color="auto"/>
            </w:tcBorders>
            <w:shd w:val="clear" w:color="auto" w:fill="FFFFFF"/>
            <w:hideMark/>
          </w:tcPr>
          <w:p w14:paraId="2343CBA3" w14:textId="77777777" w:rsidR="00C54368" w:rsidRPr="00C54368" w:rsidRDefault="00C54368" w:rsidP="00C54368">
            <w:pPr>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exaggerate (v) /ɪɡˈzædʒ.ə.reɪt/</w:t>
            </w:r>
          </w:p>
        </w:tc>
        <w:tc>
          <w:tcPr>
            <w:tcW w:w="3827" w:type="dxa"/>
            <w:tcBorders>
              <w:top w:val="nil"/>
              <w:left w:val="nil"/>
              <w:bottom w:val="single" w:sz="8" w:space="0" w:color="auto"/>
              <w:right w:val="single" w:sz="8" w:space="0" w:color="auto"/>
            </w:tcBorders>
            <w:shd w:val="clear" w:color="auto" w:fill="FFFFFF"/>
            <w:hideMark/>
          </w:tcPr>
          <w:p w14:paraId="7AE7E7A1"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to make something seem larger, more important, better, or worse than it really is</w:t>
            </w:r>
          </w:p>
        </w:tc>
        <w:tc>
          <w:tcPr>
            <w:tcW w:w="3118" w:type="dxa"/>
            <w:tcBorders>
              <w:top w:val="nil"/>
              <w:left w:val="nil"/>
              <w:bottom w:val="single" w:sz="8" w:space="0" w:color="auto"/>
              <w:right w:val="single" w:sz="8" w:space="0" w:color="auto"/>
            </w:tcBorders>
            <w:shd w:val="clear" w:color="auto" w:fill="FFFFFF"/>
            <w:hideMark/>
          </w:tcPr>
          <w:p w14:paraId="2DAE0D44"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Phóng đại, thổi phồng</w:t>
            </w:r>
          </w:p>
        </w:tc>
      </w:tr>
      <w:tr w:rsidR="00C54368" w:rsidRPr="00C54368" w14:paraId="4BC720C6" w14:textId="77777777" w:rsidTr="00C54368">
        <w:tc>
          <w:tcPr>
            <w:tcW w:w="2689" w:type="dxa"/>
            <w:tcBorders>
              <w:top w:val="nil"/>
              <w:left w:val="single" w:sz="8" w:space="0" w:color="auto"/>
              <w:bottom w:val="single" w:sz="8" w:space="0" w:color="auto"/>
              <w:right w:val="single" w:sz="8" w:space="0" w:color="auto"/>
            </w:tcBorders>
            <w:shd w:val="clear" w:color="auto" w:fill="FFFFFF"/>
            <w:hideMark/>
          </w:tcPr>
          <w:p w14:paraId="6BF3178C" w14:textId="77777777" w:rsidR="00C54368" w:rsidRPr="00C54368" w:rsidRDefault="00C54368" w:rsidP="00C54368">
            <w:pPr>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flatter (v) /ˈflæt.ər/</w:t>
            </w:r>
          </w:p>
        </w:tc>
        <w:tc>
          <w:tcPr>
            <w:tcW w:w="3827" w:type="dxa"/>
            <w:tcBorders>
              <w:top w:val="nil"/>
              <w:left w:val="nil"/>
              <w:bottom w:val="single" w:sz="8" w:space="0" w:color="auto"/>
              <w:right w:val="single" w:sz="8" w:space="0" w:color="auto"/>
            </w:tcBorders>
            <w:shd w:val="clear" w:color="auto" w:fill="FFFFFF"/>
            <w:hideMark/>
          </w:tcPr>
          <w:p w14:paraId="67DB5250"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to praise someone in order to make them feel attractive or important, sometimes in a way that is not sincere</w:t>
            </w:r>
          </w:p>
        </w:tc>
        <w:tc>
          <w:tcPr>
            <w:tcW w:w="3118" w:type="dxa"/>
            <w:tcBorders>
              <w:top w:val="nil"/>
              <w:left w:val="nil"/>
              <w:bottom w:val="single" w:sz="8" w:space="0" w:color="auto"/>
              <w:right w:val="single" w:sz="8" w:space="0" w:color="auto"/>
            </w:tcBorders>
            <w:shd w:val="clear" w:color="auto" w:fill="FFFFFF"/>
            <w:hideMark/>
          </w:tcPr>
          <w:p w14:paraId="63F1BC06"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Tâng bốc, nịnh hót</w:t>
            </w:r>
          </w:p>
        </w:tc>
      </w:tr>
      <w:tr w:rsidR="00C54368" w:rsidRPr="00C54368" w14:paraId="3AD42AFE" w14:textId="77777777" w:rsidTr="00C54368">
        <w:tc>
          <w:tcPr>
            <w:tcW w:w="2689" w:type="dxa"/>
            <w:tcBorders>
              <w:top w:val="nil"/>
              <w:left w:val="single" w:sz="8" w:space="0" w:color="auto"/>
              <w:bottom w:val="single" w:sz="8" w:space="0" w:color="auto"/>
              <w:right w:val="single" w:sz="8" w:space="0" w:color="auto"/>
            </w:tcBorders>
            <w:shd w:val="clear" w:color="auto" w:fill="FFFFFF"/>
            <w:hideMark/>
          </w:tcPr>
          <w:p w14:paraId="314129AB" w14:textId="77777777" w:rsidR="00C54368" w:rsidRPr="00C54368" w:rsidRDefault="00C54368" w:rsidP="00C54368">
            <w:pPr>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gist (n) /dʒɪst/</w:t>
            </w:r>
          </w:p>
        </w:tc>
        <w:tc>
          <w:tcPr>
            <w:tcW w:w="3827" w:type="dxa"/>
            <w:tcBorders>
              <w:top w:val="nil"/>
              <w:left w:val="nil"/>
              <w:bottom w:val="single" w:sz="8" w:space="0" w:color="auto"/>
              <w:right w:val="single" w:sz="8" w:space="0" w:color="auto"/>
            </w:tcBorders>
            <w:shd w:val="clear" w:color="auto" w:fill="FFFFFF"/>
            <w:hideMark/>
          </w:tcPr>
          <w:p w14:paraId="2BE84184"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the most important pieces of information about something, or general information without details</w:t>
            </w:r>
          </w:p>
        </w:tc>
        <w:tc>
          <w:tcPr>
            <w:tcW w:w="3118" w:type="dxa"/>
            <w:tcBorders>
              <w:top w:val="nil"/>
              <w:left w:val="nil"/>
              <w:bottom w:val="single" w:sz="8" w:space="0" w:color="auto"/>
              <w:right w:val="single" w:sz="8" w:space="0" w:color="auto"/>
            </w:tcBorders>
            <w:shd w:val="clear" w:color="auto" w:fill="FFFFFF"/>
            <w:hideMark/>
          </w:tcPr>
          <w:p w14:paraId="082627DE"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Điểm chính, ý tổng quất</w:t>
            </w:r>
          </w:p>
        </w:tc>
      </w:tr>
      <w:tr w:rsidR="00C54368" w:rsidRPr="00C54368" w14:paraId="2DA4F14F" w14:textId="77777777" w:rsidTr="00C54368">
        <w:tc>
          <w:tcPr>
            <w:tcW w:w="2689" w:type="dxa"/>
            <w:tcBorders>
              <w:top w:val="nil"/>
              <w:left w:val="single" w:sz="8" w:space="0" w:color="auto"/>
              <w:bottom w:val="single" w:sz="8" w:space="0" w:color="auto"/>
              <w:right w:val="single" w:sz="8" w:space="0" w:color="auto"/>
            </w:tcBorders>
            <w:shd w:val="clear" w:color="auto" w:fill="FFFFFF"/>
            <w:hideMark/>
          </w:tcPr>
          <w:p w14:paraId="788226B7" w14:textId="77777777" w:rsidR="00C54368" w:rsidRPr="00C54368" w:rsidRDefault="00C54368" w:rsidP="00C54368">
            <w:pPr>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hint (v, n) /hɪnt/</w:t>
            </w:r>
          </w:p>
        </w:tc>
        <w:tc>
          <w:tcPr>
            <w:tcW w:w="3827" w:type="dxa"/>
            <w:tcBorders>
              <w:top w:val="nil"/>
              <w:left w:val="nil"/>
              <w:bottom w:val="single" w:sz="8" w:space="0" w:color="auto"/>
              <w:right w:val="single" w:sz="8" w:space="0" w:color="auto"/>
            </w:tcBorders>
            <w:shd w:val="clear" w:color="auto" w:fill="FFFFFF"/>
            <w:hideMark/>
          </w:tcPr>
          <w:p w14:paraId="34142F85"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something that you say or do that shows what you think or want, usually in a way that is not direct</w:t>
            </w:r>
          </w:p>
        </w:tc>
        <w:tc>
          <w:tcPr>
            <w:tcW w:w="3118" w:type="dxa"/>
            <w:tcBorders>
              <w:top w:val="nil"/>
              <w:left w:val="nil"/>
              <w:bottom w:val="single" w:sz="8" w:space="0" w:color="auto"/>
              <w:right w:val="single" w:sz="8" w:space="0" w:color="auto"/>
            </w:tcBorders>
            <w:shd w:val="clear" w:color="auto" w:fill="FFFFFF"/>
            <w:hideMark/>
          </w:tcPr>
          <w:p w14:paraId="056FD0AB"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Dấu hiệu, dấu vết, sự gợi ý</w:t>
            </w:r>
          </w:p>
        </w:tc>
      </w:tr>
      <w:tr w:rsidR="00C54368" w:rsidRPr="00C54368" w14:paraId="101EA223" w14:textId="77777777" w:rsidTr="00C54368">
        <w:tc>
          <w:tcPr>
            <w:tcW w:w="2689" w:type="dxa"/>
            <w:tcBorders>
              <w:top w:val="nil"/>
              <w:left w:val="single" w:sz="8" w:space="0" w:color="auto"/>
              <w:bottom w:val="single" w:sz="8" w:space="0" w:color="auto"/>
              <w:right w:val="single" w:sz="8" w:space="0" w:color="auto"/>
            </w:tcBorders>
            <w:shd w:val="clear" w:color="auto" w:fill="FFFFFF"/>
            <w:hideMark/>
          </w:tcPr>
          <w:p w14:paraId="2BCA3E97" w14:textId="77777777" w:rsidR="00C54368" w:rsidRPr="00C54368" w:rsidRDefault="00C54368" w:rsidP="00C54368">
            <w:pPr>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illegible (adj) /ɪˈledʒ.ə.bəl/</w:t>
            </w:r>
          </w:p>
        </w:tc>
        <w:tc>
          <w:tcPr>
            <w:tcW w:w="3827" w:type="dxa"/>
            <w:tcBorders>
              <w:top w:val="nil"/>
              <w:left w:val="nil"/>
              <w:bottom w:val="single" w:sz="8" w:space="0" w:color="auto"/>
              <w:right w:val="single" w:sz="8" w:space="0" w:color="auto"/>
            </w:tcBorders>
            <w:shd w:val="clear" w:color="auto" w:fill="FFFFFF"/>
            <w:hideMark/>
          </w:tcPr>
          <w:p w14:paraId="08CFE6FF"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impossible or almost impossible to read because of being very untidy or not clear</w:t>
            </w:r>
          </w:p>
        </w:tc>
        <w:tc>
          <w:tcPr>
            <w:tcW w:w="3118" w:type="dxa"/>
            <w:tcBorders>
              <w:top w:val="nil"/>
              <w:left w:val="nil"/>
              <w:bottom w:val="single" w:sz="8" w:space="0" w:color="auto"/>
              <w:right w:val="single" w:sz="8" w:space="0" w:color="auto"/>
            </w:tcBorders>
            <w:shd w:val="clear" w:color="auto" w:fill="FFFFFF"/>
            <w:hideMark/>
          </w:tcPr>
          <w:p w14:paraId="2ADD8AB2"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Khó đọc (chữ viết…)</w:t>
            </w:r>
          </w:p>
        </w:tc>
      </w:tr>
      <w:tr w:rsidR="00C54368" w:rsidRPr="00C54368" w14:paraId="54605BA7" w14:textId="77777777" w:rsidTr="00C54368">
        <w:tc>
          <w:tcPr>
            <w:tcW w:w="2689" w:type="dxa"/>
            <w:tcBorders>
              <w:top w:val="nil"/>
              <w:left w:val="single" w:sz="8" w:space="0" w:color="auto"/>
              <w:bottom w:val="single" w:sz="8" w:space="0" w:color="auto"/>
              <w:right w:val="single" w:sz="8" w:space="0" w:color="auto"/>
            </w:tcBorders>
            <w:shd w:val="clear" w:color="auto" w:fill="FFFFFF"/>
            <w:hideMark/>
          </w:tcPr>
          <w:p w14:paraId="023ED988" w14:textId="77777777" w:rsidR="00C54368" w:rsidRPr="00C54368" w:rsidRDefault="00C54368" w:rsidP="00C54368">
            <w:pPr>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inkling (n) /ˈɪŋ.klɪŋ/</w:t>
            </w:r>
          </w:p>
        </w:tc>
        <w:tc>
          <w:tcPr>
            <w:tcW w:w="3827" w:type="dxa"/>
            <w:tcBorders>
              <w:top w:val="nil"/>
              <w:left w:val="nil"/>
              <w:bottom w:val="single" w:sz="8" w:space="0" w:color="auto"/>
              <w:right w:val="single" w:sz="8" w:space="0" w:color="auto"/>
            </w:tcBorders>
            <w:shd w:val="clear" w:color="auto" w:fill="FFFFFF"/>
            <w:hideMark/>
          </w:tcPr>
          <w:p w14:paraId="402BEE74"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a feeling that something is true or likely to happen, although you are not certain</w:t>
            </w:r>
          </w:p>
        </w:tc>
        <w:tc>
          <w:tcPr>
            <w:tcW w:w="3118" w:type="dxa"/>
            <w:tcBorders>
              <w:top w:val="nil"/>
              <w:left w:val="nil"/>
              <w:bottom w:val="single" w:sz="8" w:space="0" w:color="auto"/>
              <w:right w:val="single" w:sz="8" w:space="0" w:color="auto"/>
            </w:tcBorders>
            <w:shd w:val="clear" w:color="auto" w:fill="FFFFFF"/>
            <w:hideMark/>
          </w:tcPr>
          <w:p w14:paraId="7067ACE2"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có cảm giác chuyện gì đó đúng, có thể xảy ra nhưng không chắc/ dự cảm</w:t>
            </w:r>
          </w:p>
        </w:tc>
      </w:tr>
      <w:tr w:rsidR="00C54368" w:rsidRPr="00C54368" w14:paraId="02AEDF3A" w14:textId="77777777" w:rsidTr="00C54368">
        <w:tc>
          <w:tcPr>
            <w:tcW w:w="2689" w:type="dxa"/>
            <w:tcBorders>
              <w:top w:val="nil"/>
              <w:left w:val="single" w:sz="8" w:space="0" w:color="auto"/>
              <w:bottom w:val="single" w:sz="8" w:space="0" w:color="auto"/>
              <w:right w:val="single" w:sz="8" w:space="0" w:color="auto"/>
            </w:tcBorders>
            <w:shd w:val="clear" w:color="auto" w:fill="FFFFFF"/>
            <w:hideMark/>
          </w:tcPr>
          <w:p w14:paraId="0FA8F1C2" w14:textId="77777777" w:rsidR="00C54368" w:rsidRPr="00C54368" w:rsidRDefault="00C54368" w:rsidP="00C54368">
            <w:pPr>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insist (v) /ɪnˈsɪst/</w:t>
            </w:r>
          </w:p>
        </w:tc>
        <w:tc>
          <w:tcPr>
            <w:tcW w:w="3827" w:type="dxa"/>
            <w:tcBorders>
              <w:top w:val="nil"/>
              <w:left w:val="nil"/>
              <w:bottom w:val="single" w:sz="8" w:space="0" w:color="auto"/>
              <w:right w:val="single" w:sz="8" w:space="0" w:color="auto"/>
            </w:tcBorders>
            <w:shd w:val="clear" w:color="auto" w:fill="FFFFFF"/>
            <w:hideMark/>
          </w:tcPr>
          <w:p w14:paraId="5F4F5C04"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to say firmly or demand forcefully, especially when others disagree with or oppose what you say</w:t>
            </w:r>
          </w:p>
        </w:tc>
        <w:tc>
          <w:tcPr>
            <w:tcW w:w="3118" w:type="dxa"/>
            <w:tcBorders>
              <w:top w:val="nil"/>
              <w:left w:val="nil"/>
              <w:bottom w:val="single" w:sz="8" w:space="0" w:color="auto"/>
              <w:right w:val="single" w:sz="8" w:space="0" w:color="auto"/>
            </w:tcBorders>
            <w:shd w:val="clear" w:color="auto" w:fill="FFFFFF"/>
            <w:hideMark/>
          </w:tcPr>
          <w:p w14:paraId="0289FCAB"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Nài nỉ, khăng khăng (on)</w:t>
            </w:r>
          </w:p>
        </w:tc>
      </w:tr>
      <w:tr w:rsidR="00C54368" w:rsidRPr="00C54368" w14:paraId="5B17F88D" w14:textId="77777777" w:rsidTr="00C54368">
        <w:tc>
          <w:tcPr>
            <w:tcW w:w="2689" w:type="dxa"/>
            <w:tcBorders>
              <w:top w:val="nil"/>
              <w:left w:val="single" w:sz="8" w:space="0" w:color="auto"/>
              <w:bottom w:val="single" w:sz="8" w:space="0" w:color="auto"/>
              <w:right w:val="single" w:sz="8" w:space="0" w:color="auto"/>
            </w:tcBorders>
            <w:shd w:val="clear" w:color="auto" w:fill="FFFFFF"/>
            <w:hideMark/>
          </w:tcPr>
          <w:p w14:paraId="09B662E8" w14:textId="77777777" w:rsidR="00C54368" w:rsidRPr="00C54368" w:rsidRDefault="00C54368" w:rsidP="00C54368">
            <w:pPr>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jargon (n) /ˈdʒɑː.ɡən/</w:t>
            </w:r>
          </w:p>
        </w:tc>
        <w:tc>
          <w:tcPr>
            <w:tcW w:w="3827" w:type="dxa"/>
            <w:tcBorders>
              <w:top w:val="nil"/>
              <w:left w:val="nil"/>
              <w:bottom w:val="single" w:sz="8" w:space="0" w:color="auto"/>
              <w:right w:val="single" w:sz="8" w:space="0" w:color="auto"/>
            </w:tcBorders>
            <w:shd w:val="clear" w:color="auto" w:fill="FFFFFF"/>
            <w:hideMark/>
          </w:tcPr>
          <w:p w14:paraId="34FD168C"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special words and phrases that are used by particular groups of people, especially in their work</w:t>
            </w:r>
          </w:p>
        </w:tc>
        <w:tc>
          <w:tcPr>
            <w:tcW w:w="3118" w:type="dxa"/>
            <w:tcBorders>
              <w:top w:val="nil"/>
              <w:left w:val="nil"/>
              <w:bottom w:val="single" w:sz="8" w:space="0" w:color="auto"/>
              <w:right w:val="single" w:sz="8" w:space="0" w:color="auto"/>
            </w:tcBorders>
            <w:shd w:val="clear" w:color="auto" w:fill="FFFFFF"/>
            <w:hideMark/>
          </w:tcPr>
          <w:p w14:paraId="6C56DAE2"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Biệt ngữ, từ chuyên ngành</w:t>
            </w:r>
          </w:p>
        </w:tc>
      </w:tr>
      <w:tr w:rsidR="00C54368" w:rsidRPr="00C54368" w14:paraId="7FB6F0CF" w14:textId="77777777" w:rsidTr="00C54368">
        <w:tc>
          <w:tcPr>
            <w:tcW w:w="2689" w:type="dxa"/>
            <w:tcBorders>
              <w:top w:val="nil"/>
              <w:left w:val="single" w:sz="8" w:space="0" w:color="auto"/>
              <w:bottom w:val="single" w:sz="8" w:space="0" w:color="auto"/>
              <w:right w:val="single" w:sz="8" w:space="0" w:color="auto"/>
            </w:tcBorders>
            <w:shd w:val="clear" w:color="auto" w:fill="FFFFFF"/>
            <w:hideMark/>
          </w:tcPr>
          <w:p w14:paraId="41A71B27" w14:textId="77777777" w:rsidR="00C54368" w:rsidRPr="00C54368" w:rsidRDefault="00C54368" w:rsidP="00C54368">
            <w:pPr>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literal (adj) /ˈlɪt.ər.əl/</w:t>
            </w:r>
          </w:p>
        </w:tc>
        <w:tc>
          <w:tcPr>
            <w:tcW w:w="3827" w:type="dxa"/>
            <w:tcBorders>
              <w:top w:val="nil"/>
              <w:left w:val="nil"/>
              <w:bottom w:val="single" w:sz="8" w:space="0" w:color="auto"/>
              <w:right w:val="single" w:sz="8" w:space="0" w:color="auto"/>
            </w:tcBorders>
            <w:shd w:val="clear" w:color="auto" w:fill="FFFFFF"/>
            <w:hideMark/>
          </w:tcPr>
          <w:p w14:paraId="42C99084"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The literal meaning of a word is its original, basic meaning</w:t>
            </w:r>
          </w:p>
        </w:tc>
        <w:tc>
          <w:tcPr>
            <w:tcW w:w="3118" w:type="dxa"/>
            <w:tcBorders>
              <w:top w:val="nil"/>
              <w:left w:val="nil"/>
              <w:bottom w:val="single" w:sz="8" w:space="0" w:color="auto"/>
              <w:right w:val="single" w:sz="8" w:space="0" w:color="auto"/>
            </w:tcBorders>
            <w:shd w:val="clear" w:color="auto" w:fill="FFFFFF"/>
            <w:hideMark/>
          </w:tcPr>
          <w:p w14:paraId="49BA00A1"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Theo đúng nguyên văn, theo nghĩa đen</w:t>
            </w:r>
          </w:p>
        </w:tc>
      </w:tr>
      <w:tr w:rsidR="00C54368" w:rsidRPr="00C54368" w14:paraId="7C6A0B4D" w14:textId="77777777" w:rsidTr="00C54368">
        <w:tc>
          <w:tcPr>
            <w:tcW w:w="2689" w:type="dxa"/>
            <w:tcBorders>
              <w:top w:val="nil"/>
              <w:left w:val="single" w:sz="8" w:space="0" w:color="auto"/>
              <w:bottom w:val="single" w:sz="8" w:space="0" w:color="auto"/>
              <w:right w:val="single" w:sz="8" w:space="0" w:color="auto"/>
            </w:tcBorders>
            <w:shd w:val="clear" w:color="auto" w:fill="FFFFFF"/>
            <w:hideMark/>
          </w:tcPr>
          <w:p w14:paraId="28412A9D" w14:textId="77777777" w:rsidR="00C54368" w:rsidRPr="00C54368" w:rsidRDefault="00C54368" w:rsidP="00C54368">
            <w:pPr>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mumble (v, n) /ˈmʌm.bəl/</w:t>
            </w:r>
          </w:p>
        </w:tc>
        <w:tc>
          <w:tcPr>
            <w:tcW w:w="3827" w:type="dxa"/>
            <w:tcBorders>
              <w:top w:val="nil"/>
              <w:left w:val="nil"/>
              <w:bottom w:val="single" w:sz="8" w:space="0" w:color="auto"/>
              <w:right w:val="single" w:sz="8" w:space="0" w:color="auto"/>
            </w:tcBorders>
            <w:shd w:val="clear" w:color="auto" w:fill="FFFFFF"/>
            <w:hideMark/>
          </w:tcPr>
          <w:p w14:paraId="670C94C9"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to speak quietly and in a way that is not clear so that the words are difficult to understand</w:t>
            </w:r>
          </w:p>
        </w:tc>
        <w:tc>
          <w:tcPr>
            <w:tcW w:w="3118" w:type="dxa"/>
            <w:tcBorders>
              <w:top w:val="nil"/>
              <w:left w:val="nil"/>
              <w:bottom w:val="single" w:sz="8" w:space="0" w:color="auto"/>
              <w:right w:val="single" w:sz="8" w:space="0" w:color="auto"/>
            </w:tcBorders>
            <w:shd w:val="clear" w:color="auto" w:fill="FFFFFF"/>
            <w:hideMark/>
          </w:tcPr>
          <w:p w14:paraId="68B4D55C"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Nói lầm bầm</w:t>
            </w:r>
          </w:p>
        </w:tc>
      </w:tr>
      <w:tr w:rsidR="00C54368" w:rsidRPr="00C54368" w14:paraId="3B87D315" w14:textId="77777777" w:rsidTr="00C54368">
        <w:tc>
          <w:tcPr>
            <w:tcW w:w="2689" w:type="dxa"/>
            <w:tcBorders>
              <w:top w:val="nil"/>
              <w:left w:val="single" w:sz="8" w:space="0" w:color="auto"/>
              <w:bottom w:val="single" w:sz="8" w:space="0" w:color="auto"/>
              <w:right w:val="single" w:sz="8" w:space="0" w:color="auto"/>
            </w:tcBorders>
            <w:shd w:val="clear" w:color="auto" w:fill="FFFFFF"/>
            <w:hideMark/>
          </w:tcPr>
          <w:p w14:paraId="0B4083DC" w14:textId="77777777" w:rsidR="00C54368" w:rsidRPr="00C54368" w:rsidRDefault="00C54368" w:rsidP="00C54368">
            <w:pPr>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murmur (v, n) /ˈmɜː.mər/</w:t>
            </w:r>
          </w:p>
        </w:tc>
        <w:tc>
          <w:tcPr>
            <w:tcW w:w="3827" w:type="dxa"/>
            <w:tcBorders>
              <w:top w:val="nil"/>
              <w:left w:val="nil"/>
              <w:bottom w:val="single" w:sz="8" w:space="0" w:color="auto"/>
              <w:right w:val="single" w:sz="8" w:space="0" w:color="auto"/>
            </w:tcBorders>
            <w:shd w:val="clear" w:color="auto" w:fill="FFFFFF"/>
            <w:hideMark/>
          </w:tcPr>
          <w:p w14:paraId="450F3E34"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to speak or say something very quietly</w:t>
            </w:r>
          </w:p>
        </w:tc>
        <w:tc>
          <w:tcPr>
            <w:tcW w:w="3118" w:type="dxa"/>
            <w:tcBorders>
              <w:top w:val="nil"/>
              <w:left w:val="nil"/>
              <w:bottom w:val="single" w:sz="8" w:space="0" w:color="auto"/>
              <w:right w:val="single" w:sz="8" w:space="0" w:color="auto"/>
            </w:tcBorders>
            <w:shd w:val="clear" w:color="auto" w:fill="FFFFFF"/>
            <w:hideMark/>
          </w:tcPr>
          <w:p w14:paraId="74D21BF7"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Rì rầm, rì rào, tiếng rì rào</w:t>
            </w:r>
          </w:p>
        </w:tc>
      </w:tr>
      <w:tr w:rsidR="00C54368" w:rsidRPr="00C54368" w14:paraId="2E03ABC3" w14:textId="77777777" w:rsidTr="00C54368">
        <w:tc>
          <w:tcPr>
            <w:tcW w:w="2689" w:type="dxa"/>
            <w:tcBorders>
              <w:top w:val="nil"/>
              <w:left w:val="single" w:sz="8" w:space="0" w:color="auto"/>
              <w:bottom w:val="single" w:sz="8" w:space="0" w:color="auto"/>
              <w:right w:val="single" w:sz="8" w:space="0" w:color="auto"/>
            </w:tcBorders>
            <w:shd w:val="clear" w:color="auto" w:fill="FFFFFF"/>
            <w:hideMark/>
          </w:tcPr>
          <w:p w14:paraId="64B9AC4F" w14:textId="77777777" w:rsidR="00C54368" w:rsidRPr="00C54368" w:rsidRDefault="00C54368" w:rsidP="00C54368">
            <w:pPr>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petition (n) /pəˈtɪʃ.ən/</w:t>
            </w:r>
          </w:p>
        </w:tc>
        <w:tc>
          <w:tcPr>
            <w:tcW w:w="3827" w:type="dxa"/>
            <w:tcBorders>
              <w:top w:val="nil"/>
              <w:left w:val="nil"/>
              <w:bottom w:val="single" w:sz="8" w:space="0" w:color="auto"/>
              <w:right w:val="single" w:sz="8" w:space="0" w:color="auto"/>
            </w:tcBorders>
            <w:shd w:val="clear" w:color="auto" w:fill="FFFFFF"/>
            <w:hideMark/>
          </w:tcPr>
          <w:p w14:paraId="4214512E"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a document signed by a large number of people demanding or asking for some action from the government or another authority</w:t>
            </w:r>
          </w:p>
        </w:tc>
        <w:tc>
          <w:tcPr>
            <w:tcW w:w="3118" w:type="dxa"/>
            <w:tcBorders>
              <w:top w:val="nil"/>
              <w:left w:val="nil"/>
              <w:bottom w:val="single" w:sz="8" w:space="0" w:color="auto"/>
              <w:right w:val="single" w:sz="8" w:space="0" w:color="auto"/>
            </w:tcBorders>
            <w:shd w:val="clear" w:color="auto" w:fill="FFFFFF"/>
            <w:hideMark/>
          </w:tcPr>
          <w:p w14:paraId="207B1C91"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Đơn kiến nghị, đơn thỉnh cầu</w:t>
            </w:r>
          </w:p>
        </w:tc>
      </w:tr>
      <w:tr w:rsidR="00C54368" w:rsidRPr="00C54368" w14:paraId="3A508D41" w14:textId="77777777" w:rsidTr="00C54368">
        <w:tc>
          <w:tcPr>
            <w:tcW w:w="2689" w:type="dxa"/>
            <w:tcBorders>
              <w:top w:val="nil"/>
              <w:left w:val="single" w:sz="8" w:space="0" w:color="auto"/>
              <w:bottom w:val="single" w:sz="8" w:space="0" w:color="auto"/>
              <w:right w:val="single" w:sz="8" w:space="0" w:color="auto"/>
            </w:tcBorders>
            <w:shd w:val="clear" w:color="auto" w:fill="FFFFFF"/>
            <w:hideMark/>
          </w:tcPr>
          <w:p w14:paraId="5DE11D72" w14:textId="77777777" w:rsidR="00C54368" w:rsidRPr="00C54368" w:rsidRDefault="00C54368" w:rsidP="00C54368">
            <w:pPr>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lastRenderedPageBreak/>
              <w:t>placard (n) /ˈplæk.ɑːd/</w:t>
            </w:r>
          </w:p>
        </w:tc>
        <w:tc>
          <w:tcPr>
            <w:tcW w:w="3827" w:type="dxa"/>
            <w:tcBorders>
              <w:top w:val="nil"/>
              <w:left w:val="nil"/>
              <w:bottom w:val="single" w:sz="8" w:space="0" w:color="auto"/>
              <w:right w:val="single" w:sz="8" w:space="0" w:color="auto"/>
            </w:tcBorders>
            <w:shd w:val="clear" w:color="auto" w:fill="FFFFFF"/>
            <w:hideMark/>
          </w:tcPr>
          <w:p w14:paraId="203394CE"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a large written or printed notice that is put in a public place or carried on a stick in a march</w:t>
            </w:r>
          </w:p>
        </w:tc>
        <w:tc>
          <w:tcPr>
            <w:tcW w:w="3118" w:type="dxa"/>
            <w:tcBorders>
              <w:top w:val="nil"/>
              <w:left w:val="nil"/>
              <w:bottom w:val="single" w:sz="8" w:space="0" w:color="auto"/>
              <w:right w:val="single" w:sz="8" w:space="0" w:color="auto"/>
            </w:tcBorders>
            <w:shd w:val="clear" w:color="auto" w:fill="FFFFFF"/>
            <w:hideMark/>
          </w:tcPr>
          <w:p w14:paraId="75E05602"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Yết thị, áp phích</w:t>
            </w:r>
          </w:p>
        </w:tc>
      </w:tr>
      <w:tr w:rsidR="00C54368" w:rsidRPr="00C54368" w14:paraId="1CCE31D9" w14:textId="77777777" w:rsidTr="00C54368">
        <w:tc>
          <w:tcPr>
            <w:tcW w:w="2689" w:type="dxa"/>
            <w:tcBorders>
              <w:top w:val="nil"/>
              <w:left w:val="single" w:sz="8" w:space="0" w:color="auto"/>
              <w:bottom w:val="single" w:sz="8" w:space="0" w:color="auto"/>
              <w:right w:val="single" w:sz="8" w:space="0" w:color="auto"/>
            </w:tcBorders>
            <w:shd w:val="clear" w:color="auto" w:fill="FFFFFF"/>
            <w:hideMark/>
          </w:tcPr>
          <w:p w14:paraId="3F47BA46" w14:textId="77777777" w:rsidR="00C54368" w:rsidRPr="00C54368" w:rsidRDefault="00C54368" w:rsidP="00C54368">
            <w:pPr>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quibble (v) /ˈkwɪb.əl/</w:t>
            </w:r>
          </w:p>
        </w:tc>
        <w:tc>
          <w:tcPr>
            <w:tcW w:w="3827" w:type="dxa"/>
            <w:tcBorders>
              <w:top w:val="nil"/>
              <w:left w:val="nil"/>
              <w:bottom w:val="single" w:sz="8" w:space="0" w:color="auto"/>
              <w:right w:val="single" w:sz="8" w:space="0" w:color="auto"/>
            </w:tcBorders>
            <w:shd w:val="clear" w:color="auto" w:fill="FFFFFF"/>
            <w:hideMark/>
          </w:tcPr>
          <w:p w14:paraId="3DC1EA18"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to argue about, or say you disapprove of, something that is not important</w:t>
            </w:r>
          </w:p>
        </w:tc>
        <w:tc>
          <w:tcPr>
            <w:tcW w:w="3118" w:type="dxa"/>
            <w:tcBorders>
              <w:top w:val="nil"/>
              <w:left w:val="nil"/>
              <w:bottom w:val="single" w:sz="8" w:space="0" w:color="auto"/>
              <w:right w:val="single" w:sz="8" w:space="0" w:color="auto"/>
            </w:tcBorders>
            <w:shd w:val="clear" w:color="auto" w:fill="FFFFFF"/>
            <w:hideMark/>
          </w:tcPr>
          <w:p w14:paraId="533E6C51"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Cãi vã về những bất đồng vặt</w:t>
            </w:r>
          </w:p>
        </w:tc>
      </w:tr>
      <w:tr w:rsidR="00C54368" w:rsidRPr="00C54368" w14:paraId="380821AF" w14:textId="77777777" w:rsidTr="00C54368">
        <w:tc>
          <w:tcPr>
            <w:tcW w:w="2689" w:type="dxa"/>
            <w:tcBorders>
              <w:top w:val="nil"/>
              <w:left w:val="single" w:sz="8" w:space="0" w:color="auto"/>
              <w:bottom w:val="single" w:sz="8" w:space="0" w:color="auto"/>
              <w:right w:val="single" w:sz="8" w:space="0" w:color="auto"/>
            </w:tcBorders>
            <w:shd w:val="clear" w:color="auto" w:fill="FFFFFF"/>
            <w:hideMark/>
          </w:tcPr>
          <w:p w14:paraId="2D5B242E"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rant (v, n) /rænt/</w:t>
            </w:r>
          </w:p>
        </w:tc>
        <w:tc>
          <w:tcPr>
            <w:tcW w:w="3827" w:type="dxa"/>
            <w:tcBorders>
              <w:top w:val="nil"/>
              <w:left w:val="nil"/>
              <w:bottom w:val="single" w:sz="8" w:space="0" w:color="auto"/>
              <w:right w:val="single" w:sz="8" w:space="0" w:color="auto"/>
            </w:tcBorders>
            <w:shd w:val="clear" w:color="auto" w:fill="FFFFFF"/>
            <w:hideMark/>
          </w:tcPr>
          <w:p w14:paraId="1C87C417"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to speak, write or shout in a loud, uncontrolled, or angry way, often saying confused or silly things</w:t>
            </w:r>
          </w:p>
        </w:tc>
        <w:tc>
          <w:tcPr>
            <w:tcW w:w="3118" w:type="dxa"/>
            <w:tcBorders>
              <w:top w:val="nil"/>
              <w:left w:val="nil"/>
              <w:bottom w:val="single" w:sz="8" w:space="0" w:color="auto"/>
              <w:right w:val="single" w:sz="8" w:space="0" w:color="auto"/>
            </w:tcBorders>
            <w:shd w:val="clear" w:color="auto" w:fill="FFFFFF"/>
            <w:hideMark/>
          </w:tcPr>
          <w:p w14:paraId="1F7A75DB"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Nói, viết, la huênh hoang, lời nói rỗng tuếch</w:t>
            </w:r>
          </w:p>
        </w:tc>
      </w:tr>
      <w:tr w:rsidR="00C54368" w:rsidRPr="00C54368" w14:paraId="44C54A34" w14:textId="77777777" w:rsidTr="00C54368">
        <w:tc>
          <w:tcPr>
            <w:tcW w:w="2689" w:type="dxa"/>
            <w:tcBorders>
              <w:top w:val="nil"/>
              <w:left w:val="single" w:sz="8" w:space="0" w:color="auto"/>
              <w:bottom w:val="single" w:sz="8" w:space="0" w:color="auto"/>
              <w:right w:val="single" w:sz="8" w:space="0" w:color="auto"/>
            </w:tcBorders>
            <w:shd w:val="clear" w:color="auto" w:fill="FFFFFF"/>
            <w:hideMark/>
          </w:tcPr>
          <w:p w14:paraId="2B010939" w14:textId="77777777" w:rsidR="00C54368" w:rsidRPr="00C54368" w:rsidRDefault="00C54368" w:rsidP="00C54368">
            <w:pPr>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rave (v) /reɪv/</w:t>
            </w:r>
          </w:p>
        </w:tc>
        <w:tc>
          <w:tcPr>
            <w:tcW w:w="3827" w:type="dxa"/>
            <w:tcBorders>
              <w:top w:val="nil"/>
              <w:left w:val="nil"/>
              <w:bottom w:val="single" w:sz="8" w:space="0" w:color="auto"/>
              <w:right w:val="single" w:sz="8" w:space="0" w:color="auto"/>
            </w:tcBorders>
            <w:shd w:val="clear" w:color="auto" w:fill="FFFFFF"/>
            <w:hideMark/>
          </w:tcPr>
          <w:p w14:paraId="61CB9098"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to speak in an uncontrolled way, usually because you are upset or angry, or because you are ill</w:t>
            </w:r>
          </w:p>
        </w:tc>
        <w:tc>
          <w:tcPr>
            <w:tcW w:w="3118" w:type="dxa"/>
            <w:tcBorders>
              <w:top w:val="nil"/>
              <w:left w:val="nil"/>
              <w:bottom w:val="single" w:sz="8" w:space="0" w:color="auto"/>
              <w:right w:val="single" w:sz="8" w:space="0" w:color="auto"/>
            </w:tcBorders>
            <w:shd w:val="clear" w:color="auto" w:fill="FFFFFF"/>
            <w:hideMark/>
          </w:tcPr>
          <w:p w14:paraId="5976FC98"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Nói như điên như dại</w:t>
            </w:r>
          </w:p>
        </w:tc>
      </w:tr>
      <w:tr w:rsidR="00C54368" w:rsidRPr="00C54368" w14:paraId="3E36637C" w14:textId="77777777" w:rsidTr="00C54368">
        <w:tc>
          <w:tcPr>
            <w:tcW w:w="2689" w:type="dxa"/>
            <w:tcBorders>
              <w:top w:val="nil"/>
              <w:left w:val="single" w:sz="8" w:space="0" w:color="auto"/>
              <w:bottom w:val="single" w:sz="8" w:space="0" w:color="auto"/>
              <w:right w:val="single" w:sz="8" w:space="0" w:color="auto"/>
            </w:tcBorders>
            <w:shd w:val="clear" w:color="auto" w:fill="FFFFFF"/>
            <w:hideMark/>
          </w:tcPr>
          <w:p w14:paraId="5FBC97D0" w14:textId="77777777" w:rsidR="00C54368" w:rsidRPr="00C54368" w:rsidRDefault="00C54368" w:rsidP="00C54368">
            <w:pPr>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relevant (adj) /ˈrel.ə.vənt/</w:t>
            </w:r>
          </w:p>
        </w:tc>
        <w:tc>
          <w:tcPr>
            <w:tcW w:w="3827" w:type="dxa"/>
            <w:tcBorders>
              <w:top w:val="nil"/>
              <w:left w:val="nil"/>
              <w:bottom w:val="single" w:sz="8" w:space="0" w:color="auto"/>
              <w:right w:val="single" w:sz="8" w:space="0" w:color="auto"/>
            </w:tcBorders>
            <w:shd w:val="clear" w:color="auto" w:fill="FFFFFF"/>
            <w:hideMark/>
          </w:tcPr>
          <w:p w14:paraId="6118E81E"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connected with what is happening or being discussed</w:t>
            </w:r>
          </w:p>
        </w:tc>
        <w:tc>
          <w:tcPr>
            <w:tcW w:w="3118" w:type="dxa"/>
            <w:tcBorders>
              <w:top w:val="nil"/>
              <w:left w:val="nil"/>
              <w:bottom w:val="single" w:sz="8" w:space="0" w:color="auto"/>
              <w:right w:val="single" w:sz="8" w:space="0" w:color="auto"/>
            </w:tcBorders>
            <w:shd w:val="clear" w:color="auto" w:fill="FFFFFF"/>
            <w:hideMark/>
          </w:tcPr>
          <w:p w14:paraId="138DB3C6"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Có liên quan</w:t>
            </w:r>
          </w:p>
        </w:tc>
      </w:tr>
      <w:tr w:rsidR="00C54368" w:rsidRPr="00C54368" w14:paraId="0C70F24B" w14:textId="77777777" w:rsidTr="00C54368">
        <w:tc>
          <w:tcPr>
            <w:tcW w:w="2689" w:type="dxa"/>
            <w:tcBorders>
              <w:top w:val="nil"/>
              <w:left w:val="single" w:sz="8" w:space="0" w:color="auto"/>
              <w:bottom w:val="single" w:sz="8" w:space="0" w:color="auto"/>
              <w:right w:val="single" w:sz="8" w:space="0" w:color="auto"/>
            </w:tcBorders>
            <w:shd w:val="clear" w:color="auto" w:fill="FFFFFF"/>
            <w:hideMark/>
          </w:tcPr>
          <w:p w14:paraId="47935A7F" w14:textId="77777777" w:rsidR="00C54368" w:rsidRPr="00C54368" w:rsidRDefault="00C54368" w:rsidP="00C54368">
            <w:pPr>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scribble (v, n) /ˈskrɪb.əl/</w:t>
            </w:r>
          </w:p>
        </w:tc>
        <w:tc>
          <w:tcPr>
            <w:tcW w:w="3827" w:type="dxa"/>
            <w:tcBorders>
              <w:top w:val="nil"/>
              <w:left w:val="nil"/>
              <w:bottom w:val="single" w:sz="8" w:space="0" w:color="auto"/>
              <w:right w:val="single" w:sz="8" w:space="0" w:color="auto"/>
            </w:tcBorders>
            <w:shd w:val="clear" w:color="auto" w:fill="FFFFFF"/>
            <w:hideMark/>
          </w:tcPr>
          <w:p w14:paraId="7B039ACA"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to write or draw something quickly or carelessly</w:t>
            </w:r>
          </w:p>
        </w:tc>
        <w:tc>
          <w:tcPr>
            <w:tcW w:w="3118" w:type="dxa"/>
            <w:tcBorders>
              <w:top w:val="nil"/>
              <w:left w:val="nil"/>
              <w:bottom w:val="single" w:sz="8" w:space="0" w:color="auto"/>
              <w:right w:val="single" w:sz="8" w:space="0" w:color="auto"/>
            </w:tcBorders>
            <w:shd w:val="clear" w:color="auto" w:fill="FFFFFF"/>
            <w:hideMark/>
          </w:tcPr>
          <w:p w14:paraId="545643B9"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Viết ngoáy, viết cẩu thả</w:t>
            </w:r>
          </w:p>
        </w:tc>
      </w:tr>
      <w:tr w:rsidR="00C54368" w:rsidRPr="00C54368" w14:paraId="774AC115" w14:textId="77777777" w:rsidTr="00C54368">
        <w:tc>
          <w:tcPr>
            <w:tcW w:w="2689" w:type="dxa"/>
            <w:tcBorders>
              <w:top w:val="nil"/>
              <w:left w:val="single" w:sz="8" w:space="0" w:color="auto"/>
              <w:bottom w:val="single" w:sz="8" w:space="0" w:color="auto"/>
              <w:right w:val="single" w:sz="8" w:space="0" w:color="auto"/>
            </w:tcBorders>
            <w:shd w:val="clear" w:color="auto" w:fill="FFFFFF"/>
            <w:hideMark/>
          </w:tcPr>
          <w:p w14:paraId="640BD1CE" w14:textId="77777777" w:rsidR="00C54368" w:rsidRPr="00C54368" w:rsidRDefault="00C54368" w:rsidP="00C54368">
            <w:pPr>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slang (n, adj) /slæŋ/</w:t>
            </w:r>
          </w:p>
        </w:tc>
        <w:tc>
          <w:tcPr>
            <w:tcW w:w="3827" w:type="dxa"/>
            <w:tcBorders>
              <w:top w:val="nil"/>
              <w:left w:val="nil"/>
              <w:bottom w:val="single" w:sz="8" w:space="0" w:color="auto"/>
              <w:right w:val="single" w:sz="8" w:space="0" w:color="auto"/>
            </w:tcBorders>
            <w:shd w:val="clear" w:color="auto" w:fill="FFFFFF"/>
            <w:hideMark/>
          </w:tcPr>
          <w:p w14:paraId="347CAC45"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very informal language that is usually spoken rather than written, used especially by particular groups of people</w:t>
            </w:r>
          </w:p>
        </w:tc>
        <w:tc>
          <w:tcPr>
            <w:tcW w:w="3118" w:type="dxa"/>
            <w:tcBorders>
              <w:top w:val="nil"/>
              <w:left w:val="nil"/>
              <w:bottom w:val="single" w:sz="8" w:space="0" w:color="auto"/>
              <w:right w:val="single" w:sz="8" w:space="0" w:color="auto"/>
            </w:tcBorders>
            <w:shd w:val="clear" w:color="auto" w:fill="FFFFFF"/>
            <w:hideMark/>
          </w:tcPr>
          <w:p w14:paraId="2DE9A424"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Tiếng lóng</w:t>
            </w:r>
          </w:p>
        </w:tc>
      </w:tr>
      <w:tr w:rsidR="00C54368" w:rsidRPr="00C54368" w14:paraId="509ED3BB" w14:textId="77777777" w:rsidTr="00C54368">
        <w:tc>
          <w:tcPr>
            <w:tcW w:w="2689" w:type="dxa"/>
            <w:tcBorders>
              <w:top w:val="nil"/>
              <w:left w:val="single" w:sz="8" w:space="0" w:color="auto"/>
              <w:bottom w:val="single" w:sz="8" w:space="0" w:color="auto"/>
              <w:right w:val="single" w:sz="8" w:space="0" w:color="auto"/>
            </w:tcBorders>
            <w:shd w:val="clear" w:color="auto" w:fill="FFFFFF"/>
            <w:hideMark/>
          </w:tcPr>
          <w:p w14:paraId="09DE31D3" w14:textId="77777777" w:rsidR="00C54368" w:rsidRPr="00C54368" w:rsidRDefault="00C54368" w:rsidP="00C54368">
            <w:pPr>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stumble (v, n) /ˈstʌm.bəl/</w:t>
            </w:r>
          </w:p>
        </w:tc>
        <w:tc>
          <w:tcPr>
            <w:tcW w:w="3827" w:type="dxa"/>
            <w:tcBorders>
              <w:top w:val="nil"/>
              <w:left w:val="nil"/>
              <w:bottom w:val="single" w:sz="8" w:space="0" w:color="auto"/>
              <w:right w:val="single" w:sz="8" w:space="0" w:color="auto"/>
            </w:tcBorders>
            <w:shd w:val="clear" w:color="auto" w:fill="FFFFFF"/>
            <w:hideMark/>
          </w:tcPr>
          <w:p w14:paraId="2C2A3469"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to step awkwardly while walking or running and fall or begin to fall</w:t>
            </w:r>
          </w:p>
        </w:tc>
        <w:tc>
          <w:tcPr>
            <w:tcW w:w="3118" w:type="dxa"/>
            <w:tcBorders>
              <w:top w:val="nil"/>
              <w:left w:val="nil"/>
              <w:bottom w:val="single" w:sz="8" w:space="0" w:color="auto"/>
              <w:right w:val="single" w:sz="8" w:space="0" w:color="auto"/>
            </w:tcBorders>
            <w:shd w:val="clear" w:color="auto" w:fill="FFFFFF"/>
            <w:hideMark/>
          </w:tcPr>
          <w:p w14:paraId="6A2961EE"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Vấp, đi chệnh choạng</w:t>
            </w:r>
          </w:p>
        </w:tc>
      </w:tr>
      <w:tr w:rsidR="00C54368" w:rsidRPr="00C54368" w14:paraId="3867EE35" w14:textId="77777777" w:rsidTr="00C54368">
        <w:tc>
          <w:tcPr>
            <w:tcW w:w="2689" w:type="dxa"/>
            <w:tcBorders>
              <w:top w:val="nil"/>
              <w:left w:val="single" w:sz="8" w:space="0" w:color="auto"/>
              <w:bottom w:val="single" w:sz="8" w:space="0" w:color="auto"/>
              <w:right w:val="single" w:sz="8" w:space="0" w:color="auto"/>
            </w:tcBorders>
            <w:shd w:val="clear" w:color="auto" w:fill="FFFFFF"/>
            <w:hideMark/>
          </w:tcPr>
          <w:p w14:paraId="782D98D4" w14:textId="77777777" w:rsidR="00C54368" w:rsidRPr="00C54368" w:rsidRDefault="00C54368" w:rsidP="00C54368">
            <w:pPr>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stutter (v, n) /ˈstʌt.ər/</w:t>
            </w:r>
          </w:p>
        </w:tc>
        <w:tc>
          <w:tcPr>
            <w:tcW w:w="3827" w:type="dxa"/>
            <w:tcBorders>
              <w:top w:val="nil"/>
              <w:left w:val="nil"/>
              <w:bottom w:val="single" w:sz="8" w:space="0" w:color="auto"/>
              <w:right w:val="single" w:sz="8" w:space="0" w:color="auto"/>
            </w:tcBorders>
            <w:shd w:val="clear" w:color="auto" w:fill="FFFFFF"/>
            <w:hideMark/>
          </w:tcPr>
          <w:p w14:paraId="084CEC70"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to speak or say something, especially the first part of a word, with difficulty, for example pausing before it or repeating it several times</w:t>
            </w:r>
          </w:p>
        </w:tc>
        <w:tc>
          <w:tcPr>
            <w:tcW w:w="3118" w:type="dxa"/>
            <w:tcBorders>
              <w:top w:val="nil"/>
              <w:left w:val="nil"/>
              <w:bottom w:val="single" w:sz="8" w:space="0" w:color="auto"/>
              <w:right w:val="single" w:sz="8" w:space="0" w:color="auto"/>
            </w:tcBorders>
            <w:shd w:val="clear" w:color="auto" w:fill="FFFFFF"/>
            <w:hideMark/>
          </w:tcPr>
          <w:p w14:paraId="0A173C10"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Nói lắp, nói cà lăm</w:t>
            </w:r>
          </w:p>
        </w:tc>
      </w:tr>
      <w:tr w:rsidR="00C54368" w:rsidRPr="00C54368" w14:paraId="4D6B6306" w14:textId="77777777" w:rsidTr="00C54368">
        <w:tc>
          <w:tcPr>
            <w:tcW w:w="2689" w:type="dxa"/>
            <w:tcBorders>
              <w:top w:val="nil"/>
              <w:left w:val="single" w:sz="8" w:space="0" w:color="auto"/>
              <w:bottom w:val="single" w:sz="8" w:space="0" w:color="auto"/>
              <w:right w:val="single" w:sz="8" w:space="0" w:color="auto"/>
            </w:tcBorders>
            <w:shd w:val="clear" w:color="auto" w:fill="FFFFFF"/>
            <w:hideMark/>
          </w:tcPr>
          <w:p w14:paraId="062A2A2B"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tip (n) /tip/</w:t>
            </w:r>
          </w:p>
        </w:tc>
        <w:tc>
          <w:tcPr>
            <w:tcW w:w="3827" w:type="dxa"/>
            <w:tcBorders>
              <w:top w:val="nil"/>
              <w:left w:val="nil"/>
              <w:bottom w:val="single" w:sz="8" w:space="0" w:color="auto"/>
              <w:right w:val="single" w:sz="8" w:space="0" w:color="auto"/>
            </w:tcBorders>
            <w:shd w:val="clear" w:color="auto" w:fill="FFFFFF"/>
            <w:hideMark/>
          </w:tcPr>
          <w:p w14:paraId="1AA06EF8"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a small piece of advice about something practical - a small amount of extra money that you give to somebody, for example somebody who serves you in a restaurant</w:t>
            </w:r>
          </w:p>
        </w:tc>
        <w:tc>
          <w:tcPr>
            <w:tcW w:w="3118" w:type="dxa"/>
            <w:tcBorders>
              <w:top w:val="nil"/>
              <w:left w:val="nil"/>
              <w:bottom w:val="single" w:sz="8" w:space="0" w:color="auto"/>
              <w:right w:val="single" w:sz="8" w:space="0" w:color="auto"/>
            </w:tcBorders>
            <w:shd w:val="clear" w:color="auto" w:fill="FFFFFF"/>
            <w:hideMark/>
          </w:tcPr>
          <w:p w14:paraId="17CDCE2D"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Mẹo vặt, - tiền boa</w:t>
            </w:r>
          </w:p>
        </w:tc>
      </w:tr>
      <w:tr w:rsidR="00C54368" w:rsidRPr="00C54368" w14:paraId="10C139E8" w14:textId="77777777" w:rsidTr="00C54368">
        <w:tc>
          <w:tcPr>
            <w:tcW w:w="2689" w:type="dxa"/>
            <w:tcBorders>
              <w:top w:val="nil"/>
              <w:left w:val="single" w:sz="8" w:space="0" w:color="auto"/>
              <w:bottom w:val="single" w:sz="8" w:space="0" w:color="auto"/>
              <w:right w:val="single" w:sz="8" w:space="0" w:color="auto"/>
            </w:tcBorders>
            <w:shd w:val="clear" w:color="auto" w:fill="FFFFFF"/>
            <w:hideMark/>
          </w:tcPr>
          <w:p w14:paraId="2BC2AC61" w14:textId="77777777" w:rsidR="00C54368" w:rsidRPr="00C54368" w:rsidRDefault="00C54368" w:rsidP="00C54368">
            <w:pPr>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utter (v) /ˈʌt.ər/</w:t>
            </w:r>
          </w:p>
        </w:tc>
        <w:tc>
          <w:tcPr>
            <w:tcW w:w="3827" w:type="dxa"/>
            <w:tcBorders>
              <w:top w:val="nil"/>
              <w:left w:val="nil"/>
              <w:bottom w:val="single" w:sz="8" w:space="0" w:color="auto"/>
              <w:right w:val="single" w:sz="8" w:space="0" w:color="auto"/>
            </w:tcBorders>
            <w:shd w:val="clear" w:color="auto" w:fill="FFFFFF"/>
            <w:hideMark/>
          </w:tcPr>
          <w:p w14:paraId="665BDEDA"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to say something or to make a sound with your voice</w:t>
            </w:r>
          </w:p>
        </w:tc>
        <w:tc>
          <w:tcPr>
            <w:tcW w:w="3118" w:type="dxa"/>
            <w:tcBorders>
              <w:top w:val="nil"/>
              <w:left w:val="nil"/>
              <w:bottom w:val="single" w:sz="8" w:space="0" w:color="auto"/>
              <w:right w:val="single" w:sz="8" w:space="0" w:color="auto"/>
            </w:tcBorders>
            <w:shd w:val="clear" w:color="auto" w:fill="FFFFFF"/>
            <w:hideMark/>
          </w:tcPr>
          <w:p w14:paraId="6D813453"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Nói ra, phát biểu, thốt ra</w:t>
            </w:r>
          </w:p>
        </w:tc>
      </w:tr>
      <w:tr w:rsidR="00C54368" w:rsidRPr="00C54368" w14:paraId="3ACA7124" w14:textId="77777777" w:rsidTr="00C54368">
        <w:tc>
          <w:tcPr>
            <w:tcW w:w="2689" w:type="dxa"/>
            <w:tcBorders>
              <w:top w:val="nil"/>
              <w:left w:val="single" w:sz="8" w:space="0" w:color="auto"/>
              <w:bottom w:val="single" w:sz="8" w:space="0" w:color="auto"/>
              <w:right w:val="single" w:sz="8" w:space="0" w:color="auto"/>
            </w:tcBorders>
            <w:shd w:val="clear" w:color="auto" w:fill="FFFFFF"/>
            <w:hideMark/>
          </w:tcPr>
          <w:p w14:paraId="5FD74688" w14:textId="77777777" w:rsidR="00C54368" w:rsidRPr="00C54368" w:rsidRDefault="00C54368" w:rsidP="00C54368">
            <w:pPr>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vague (adj) /veɪɡ/</w:t>
            </w:r>
          </w:p>
        </w:tc>
        <w:tc>
          <w:tcPr>
            <w:tcW w:w="3827" w:type="dxa"/>
            <w:tcBorders>
              <w:top w:val="nil"/>
              <w:left w:val="nil"/>
              <w:bottom w:val="single" w:sz="8" w:space="0" w:color="auto"/>
              <w:right w:val="single" w:sz="8" w:space="0" w:color="auto"/>
            </w:tcBorders>
            <w:shd w:val="clear" w:color="auto" w:fill="FFFFFF"/>
            <w:hideMark/>
          </w:tcPr>
          <w:p w14:paraId="60B9B3A9"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not clearly expressed, known, described, or decided</w:t>
            </w:r>
          </w:p>
        </w:tc>
        <w:tc>
          <w:tcPr>
            <w:tcW w:w="3118" w:type="dxa"/>
            <w:tcBorders>
              <w:top w:val="nil"/>
              <w:left w:val="nil"/>
              <w:bottom w:val="single" w:sz="8" w:space="0" w:color="auto"/>
              <w:right w:val="single" w:sz="8" w:space="0" w:color="auto"/>
            </w:tcBorders>
            <w:shd w:val="clear" w:color="auto" w:fill="FFFFFF"/>
            <w:hideMark/>
          </w:tcPr>
          <w:p w14:paraId="4F2E3595"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Mập mờ, mơ hồ</w:t>
            </w:r>
          </w:p>
        </w:tc>
      </w:tr>
      <w:tr w:rsidR="00C54368" w:rsidRPr="00C54368" w14:paraId="6D7714DD" w14:textId="77777777" w:rsidTr="00C54368">
        <w:tc>
          <w:tcPr>
            <w:tcW w:w="2689" w:type="dxa"/>
            <w:tcBorders>
              <w:top w:val="nil"/>
              <w:left w:val="single" w:sz="8" w:space="0" w:color="auto"/>
              <w:bottom w:val="single" w:sz="8" w:space="0" w:color="auto"/>
              <w:right w:val="single" w:sz="8" w:space="0" w:color="auto"/>
            </w:tcBorders>
            <w:shd w:val="clear" w:color="auto" w:fill="FFFFFF"/>
            <w:hideMark/>
          </w:tcPr>
          <w:p w14:paraId="03634E05" w14:textId="77777777" w:rsidR="00C54368" w:rsidRPr="00C54368" w:rsidRDefault="00C54368" w:rsidP="00C54368">
            <w:pPr>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anchor (v, n) /ˈæŋ.kər/</w:t>
            </w:r>
          </w:p>
        </w:tc>
        <w:tc>
          <w:tcPr>
            <w:tcW w:w="3827" w:type="dxa"/>
            <w:tcBorders>
              <w:top w:val="nil"/>
              <w:left w:val="nil"/>
              <w:bottom w:val="single" w:sz="8" w:space="0" w:color="auto"/>
              <w:right w:val="single" w:sz="8" w:space="0" w:color="auto"/>
            </w:tcBorders>
            <w:shd w:val="clear" w:color="auto" w:fill="FFFFFF"/>
            <w:hideMark/>
          </w:tcPr>
          <w:p w14:paraId="13B4C46D"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to base something on something else - to be the person who introduces reports or reads the news on television or radio</w:t>
            </w:r>
          </w:p>
        </w:tc>
        <w:tc>
          <w:tcPr>
            <w:tcW w:w="3118" w:type="dxa"/>
            <w:tcBorders>
              <w:top w:val="nil"/>
              <w:left w:val="nil"/>
              <w:bottom w:val="single" w:sz="8" w:space="0" w:color="auto"/>
              <w:right w:val="single" w:sz="8" w:space="0" w:color="auto"/>
            </w:tcBorders>
            <w:shd w:val="clear" w:color="auto" w:fill="FFFFFF"/>
            <w:hideMark/>
          </w:tcPr>
          <w:p w14:paraId="18E03C54"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dựa vào cái gì - phát thanh viên</w:t>
            </w:r>
          </w:p>
        </w:tc>
      </w:tr>
      <w:tr w:rsidR="00C54368" w:rsidRPr="00C54368" w14:paraId="0200406D" w14:textId="77777777" w:rsidTr="00C54368">
        <w:tc>
          <w:tcPr>
            <w:tcW w:w="2689" w:type="dxa"/>
            <w:tcBorders>
              <w:top w:val="nil"/>
              <w:left w:val="single" w:sz="8" w:space="0" w:color="auto"/>
              <w:bottom w:val="single" w:sz="8" w:space="0" w:color="auto"/>
              <w:right w:val="single" w:sz="8" w:space="0" w:color="auto"/>
            </w:tcBorders>
            <w:shd w:val="clear" w:color="auto" w:fill="FFFFFF"/>
            <w:hideMark/>
          </w:tcPr>
          <w:p w14:paraId="0C6864E3" w14:textId="77777777" w:rsidR="00C54368" w:rsidRPr="00C54368" w:rsidRDefault="00C54368" w:rsidP="00C54368">
            <w:pPr>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broadcast (v, n) /ˈbrɔːd.kɑːst/</w:t>
            </w:r>
          </w:p>
        </w:tc>
        <w:tc>
          <w:tcPr>
            <w:tcW w:w="3827" w:type="dxa"/>
            <w:tcBorders>
              <w:top w:val="nil"/>
              <w:left w:val="nil"/>
              <w:bottom w:val="single" w:sz="8" w:space="0" w:color="auto"/>
              <w:right w:val="single" w:sz="8" w:space="0" w:color="auto"/>
            </w:tcBorders>
            <w:shd w:val="clear" w:color="auto" w:fill="FFFFFF"/>
            <w:hideMark/>
          </w:tcPr>
          <w:p w14:paraId="1BF32305"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to send out a programme on television or radio</w:t>
            </w:r>
          </w:p>
        </w:tc>
        <w:tc>
          <w:tcPr>
            <w:tcW w:w="3118" w:type="dxa"/>
            <w:tcBorders>
              <w:top w:val="nil"/>
              <w:left w:val="nil"/>
              <w:bottom w:val="single" w:sz="8" w:space="0" w:color="auto"/>
              <w:right w:val="single" w:sz="8" w:space="0" w:color="auto"/>
            </w:tcBorders>
            <w:shd w:val="clear" w:color="auto" w:fill="FFFFFF"/>
            <w:hideMark/>
          </w:tcPr>
          <w:p w14:paraId="59934664"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Phát thanh, phát sóng</w:t>
            </w:r>
          </w:p>
        </w:tc>
      </w:tr>
      <w:tr w:rsidR="00C54368" w:rsidRPr="00C54368" w14:paraId="38E1AAA7" w14:textId="77777777" w:rsidTr="00C54368">
        <w:tc>
          <w:tcPr>
            <w:tcW w:w="2689" w:type="dxa"/>
            <w:tcBorders>
              <w:top w:val="nil"/>
              <w:left w:val="single" w:sz="8" w:space="0" w:color="auto"/>
              <w:bottom w:val="single" w:sz="8" w:space="0" w:color="auto"/>
              <w:right w:val="single" w:sz="8" w:space="0" w:color="auto"/>
            </w:tcBorders>
            <w:shd w:val="clear" w:color="auto" w:fill="FFFFFF"/>
            <w:hideMark/>
          </w:tcPr>
          <w:p w14:paraId="5EB43DC2" w14:textId="77777777" w:rsidR="00C54368" w:rsidRPr="00C54368" w:rsidRDefault="00C54368" w:rsidP="00C54368">
            <w:pPr>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caption (n) /ˈkæp.ʃən/</w:t>
            </w:r>
          </w:p>
        </w:tc>
        <w:tc>
          <w:tcPr>
            <w:tcW w:w="3827" w:type="dxa"/>
            <w:tcBorders>
              <w:top w:val="nil"/>
              <w:left w:val="nil"/>
              <w:bottom w:val="single" w:sz="8" w:space="0" w:color="auto"/>
              <w:right w:val="single" w:sz="8" w:space="0" w:color="auto"/>
            </w:tcBorders>
            <w:shd w:val="clear" w:color="auto" w:fill="FFFFFF"/>
            <w:hideMark/>
          </w:tcPr>
          <w:p w14:paraId="43B2231B"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a short piece of text under a picture in a book, magazine, or newspaper that describes the picture or explains what the people in it are doing or saying</w:t>
            </w:r>
          </w:p>
        </w:tc>
        <w:tc>
          <w:tcPr>
            <w:tcW w:w="3118" w:type="dxa"/>
            <w:tcBorders>
              <w:top w:val="nil"/>
              <w:left w:val="nil"/>
              <w:bottom w:val="single" w:sz="8" w:space="0" w:color="auto"/>
              <w:right w:val="single" w:sz="8" w:space="0" w:color="auto"/>
            </w:tcBorders>
            <w:shd w:val="clear" w:color="auto" w:fill="FFFFFF"/>
            <w:hideMark/>
          </w:tcPr>
          <w:p w14:paraId="23F9954F"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Đầu đề (bài báo…), lời thuyết minh, lời chú thích</w:t>
            </w:r>
          </w:p>
        </w:tc>
      </w:tr>
      <w:tr w:rsidR="00C54368" w:rsidRPr="00C54368" w14:paraId="622A45DA" w14:textId="77777777" w:rsidTr="00C54368">
        <w:tc>
          <w:tcPr>
            <w:tcW w:w="2689" w:type="dxa"/>
            <w:tcBorders>
              <w:top w:val="nil"/>
              <w:left w:val="single" w:sz="8" w:space="0" w:color="auto"/>
              <w:bottom w:val="single" w:sz="8" w:space="0" w:color="auto"/>
              <w:right w:val="single" w:sz="8" w:space="0" w:color="auto"/>
            </w:tcBorders>
            <w:shd w:val="clear" w:color="auto" w:fill="FFFFFF"/>
            <w:hideMark/>
          </w:tcPr>
          <w:p w14:paraId="445C8FED" w14:textId="77777777" w:rsidR="00C54368" w:rsidRPr="00C54368" w:rsidRDefault="00C54368" w:rsidP="00C54368">
            <w:pPr>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columnist (n) /ˈkɒl.əm.nɪst/</w:t>
            </w:r>
          </w:p>
        </w:tc>
        <w:tc>
          <w:tcPr>
            <w:tcW w:w="3827" w:type="dxa"/>
            <w:tcBorders>
              <w:top w:val="nil"/>
              <w:left w:val="nil"/>
              <w:bottom w:val="single" w:sz="8" w:space="0" w:color="auto"/>
              <w:right w:val="single" w:sz="8" w:space="0" w:color="auto"/>
            </w:tcBorders>
            <w:shd w:val="clear" w:color="auto" w:fill="FFFFFF"/>
            <w:hideMark/>
          </w:tcPr>
          <w:p w14:paraId="2E0A46F9"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someone who writes a regular article for a newspaper or magazine</w:t>
            </w:r>
          </w:p>
        </w:tc>
        <w:tc>
          <w:tcPr>
            <w:tcW w:w="3118" w:type="dxa"/>
            <w:tcBorders>
              <w:top w:val="nil"/>
              <w:left w:val="nil"/>
              <w:bottom w:val="single" w:sz="8" w:space="0" w:color="auto"/>
              <w:right w:val="single" w:sz="8" w:space="0" w:color="auto"/>
            </w:tcBorders>
            <w:shd w:val="clear" w:color="auto" w:fill="FFFFFF"/>
            <w:hideMark/>
          </w:tcPr>
          <w:p w14:paraId="5B518A0F"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Nhà báo</w:t>
            </w:r>
          </w:p>
        </w:tc>
      </w:tr>
      <w:tr w:rsidR="00C54368" w:rsidRPr="00C54368" w14:paraId="67801B24" w14:textId="77777777" w:rsidTr="00C54368">
        <w:tc>
          <w:tcPr>
            <w:tcW w:w="2689" w:type="dxa"/>
            <w:tcBorders>
              <w:top w:val="nil"/>
              <w:left w:val="single" w:sz="8" w:space="0" w:color="auto"/>
              <w:bottom w:val="single" w:sz="8" w:space="0" w:color="auto"/>
              <w:right w:val="single" w:sz="8" w:space="0" w:color="auto"/>
            </w:tcBorders>
            <w:shd w:val="clear" w:color="auto" w:fill="FFFFFF"/>
            <w:hideMark/>
          </w:tcPr>
          <w:p w14:paraId="0AC6A553" w14:textId="77777777" w:rsidR="00C54368" w:rsidRPr="00C54368" w:rsidRDefault="00C54368" w:rsidP="00C54368">
            <w:pPr>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correspondent (n) /ˌkɔːr.əˈspɑːn.dənt/</w:t>
            </w:r>
          </w:p>
        </w:tc>
        <w:tc>
          <w:tcPr>
            <w:tcW w:w="3827" w:type="dxa"/>
            <w:tcBorders>
              <w:top w:val="nil"/>
              <w:left w:val="nil"/>
              <w:bottom w:val="single" w:sz="8" w:space="0" w:color="auto"/>
              <w:right w:val="single" w:sz="8" w:space="0" w:color="auto"/>
            </w:tcBorders>
            <w:shd w:val="clear" w:color="auto" w:fill="FFFFFF"/>
            <w:hideMark/>
          </w:tcPr>
          <w:p w14:paraId="01C10E90"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xml:space="preserve">a person employed by a newspaper, a television station, etc. to report on a particular subject or send reports </w:t>
            </w:r>
            <w:r w:rsidRPr="00C54368">
              <w:rPr>
                <w:rFonts w:eastAsia="Times New Roman" w:cs="Times New Roman"/>
                <w:color w:val="0066CC"/>
                <w:sz w:val="24"/>
                <w:szCs w:val="24"/>
                <w:shd w:val="clear" w:color="auto" w:fill="FFFFFF"/>
                <w:lang w:val="en-US"/>
              </w:rPr>
              <w:lastRenderedPageBreak/>
              <w:t>from a foreign country</w:t>
            </w:r>
          </w:p>
        </w:tc>
        <w:tc>
          <w:tcPr>
            <w:tcW w:w="3118" w:type="dxa"/>
            <w:tcBorders>
              <w:top w:val="nil"/>
              <w:left w:val="nil"/>
              <w:bottom w:val="single" w:sz="8" w:space="0" w:color="auto"/>
              <w:right w:val="single" w:sz="8" w:space="0" w:color="auto"/>
            </w:tcBorders>
            <w:shd w:val="clear" w:color="auto" w:fill="FFFFFF"/>
            <w:hideMark/>
          </w:tcPr>
          <w:p w14:paraId="665860A2"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lastRenderedPageBreak/>
              <w:t>- Thông tin viên, phát thanh viên thường trú (nước ngoài)</w:t>
            </w:r>
          </w:p>
        </w:tc>
      </w:tr>
      <w:tr w:rsidR="00C54368" w:rsidRPr="00C54368" w14:paraId="3F093DB5" w14:textId="77777777" w:rsidTr="00C54368">
        <w:tc>
          <w:tcPr>
            <w:tcW w:w="2689" w:type="dxa"/>
            <w:tcBorders>
              <w:top w:val="nil"/>
              <w:left w:val="single" w:sz="8" w:space="0" w:color="auto"/>
              <w:bottom w:val="single" w:sz="8" w:space="0" w:color="auto"/>
              <w:right w:val="single" w:sz="8" w:space="0" w:color="auto"/>
            </w:tcBorders>
            <w:shd w:val="clear" w:color="auto" w:fill="FFFFFF"/>
            <w:hideMark/>
          </w:tcPr>
          <w:p w14:paraId="389E2153" w14:textId="77777777" w:rsidR="00C54368" w:rsidRPr="00C54368" w:rsidRDefault="00C54368" w:rsidP="00C54368">
            <w:pPr>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coverage (n) /ˈkʌv.ər.ɪdʒ/</w:t>
            </w:r>
          </w:p>
        </w:tc>
        <w:tc>
          <w:tcPr>
            <w:tcW w:w="3827" w:type="dxa"/>
            <w:tcBorders>
              <w:top w:val="nil"/>
              <w:left w:val="nil"/>
              <w:bottom w:val="single" w:sz="8" w:space="0" w:color="auto"/>
              <w:right w:val="single" w:sz="8" w:space="0" w:color="auto"/>
            </w:tcBorders>
            <w:shd w:val="clear" w:color="auto" w:fill="FFFFFF"/>
            <w:hideMark/>
          </w:tcPr>
          <w:p w14:paraId="2571408D"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the reporting of a particular important event or subject</w:t>
            </w:r>
          </w:p>
        </w:tc>
        <w:tc>
          <w:tcPr>
            <w:tcW w:w="3118" w:type="dxa"/>
            <w:tcBorders>
              <w:top w:val="nil"/>
              <w:left w:val="nil"/>
              <w:bottom w:val="single" w:sz="8" w:space="0" w:color="auto"/>
              <w:right w:val="single" w:sz="8" w:space="0" w:color="auto"/>
            </w:tcBorders>
            <w:shd w:val="clear" w:color="auto" w:fill="FFFFFF"/>
            <w:hideMark/>
          </w:tcPr>
          <w:p w14:paraId="04C61B12"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Sự tường thuật, sự đưa tin, sự bao phủ trên mặt báo</w:t>
            </w:r>
          </w:p>
        </w:tc>
      </w:tr>
      <w:tr w:rsidR="00C54368" w:rsidRPr="00C54368" w14:paraId="4E8EC9C4" w14:textId="77777777" w:rsidTr="00C54368">
        <w:tc>
          <w:tcPr>
            <w:tcW w:w="2689" w:type="dxa"/>
            <w:tcBorders>
              <w:top w:val="nil"/>
              <w:left w:val="single" w:sz="8" w:space="0" w:color="auto"/>
              <w:bottom w:val="single" w:sz="8" w:space="0" w:color="auto"/>
              <w:right w:val="single" w:sz="8" w:space="0" w:color="auto"/>
            </w:tcBorders>
            <w:shd w:val="clear" w:color="auto" w:fill="FFFFFF"/>
            <w:hideMark/>
          </w:tcPr>
          <w:p w14:paraId="60911D1F" w14:textId="77777777" w:rsidR="00C54368" w:rsidRPr="00C54368" w:rsidRDefault="00C54368" w:rsidP="00C54368">
            <w:pPr>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critic (n) /ˈkrɪt.ɪk/</w:t>
            </w:r>
          </w:p>
        </w:tc>
        <w:tc>
          <w:tcPr>
            <w:tcW w:w="3827" w:type="dxa"/>
            <w:tcBorders>
              <w:top w:val="nil"/>
              <w:left w:val="nil"/>
              <w:bottom w:val="single" w:sz="8" w:space="0" w:color="auto"/>
              <w:right w:val="single" w:sz="8" w:space="0" w:color="auto"/>
            </w:tcBorders>
            <w:shd w:val="clear" w:color="auto" w:fill="FFFFFF"/>
            <w:hideMark/>
          </w:tcPr>
          <w:p w14:paraId="3A171C55"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someone who says that they do not approve of someone or something</w:t>
            </w:r>
          </w:p>
        </w:tc>
        <w:tc>
          <w:tcPr>
            <w:tcW w:w="3118" w:type="dxa"/>
            <w:tcBorders>
              <w:top w:val="nil"/>
              <w:left w:val="nil"/>
              <w:bottom w:val="single" w:sz="8" w:space="0" w:color="auto"/>
              <w:right w:val="single" w:sz="8" w:space="0" w:color="auto"/>
            </w:tcBorders>
            <w:shd w:val="clear" w:color="auto" w:fill="FFFFFF"/>
            <w:hideMark/>
          </w:tcPr>
          <w:p w14:paraId="23A6BC34"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Người chỉ trích, nhà phê bình</w:t>
            </w:r>
          </w:p>
        </w:tc>
      </w:tr>
      <w:tr w:rsidR="00C54368" w:rsidRPr="00C54368" w14:paraId="4C0C9C7D" w14:textId="77777777" w:rsidTr="00C54368">
        <w:tc>
          <w:tcPr>
            <w:tcW w:w="2689" w:type="dxa"/>
            <w:tcBorders>
              <w:top w:val="nil"/>
              <w:left w:val="single" w:sz="8" w:space="0" w:color="auto"/>
              <w:bottom w:val="single" w:sz="8" w:space="0" w:color="auto"/>
              <w:right w:val="single" w:sz="8" w:space="0" w:color="auto"/>
            </w:tcBorders>
            <w:shd w:val="clear" w:color="auto" w:fill="FFFFFF"/>
            <w:hideMark/>
          </w:tcPr>
          <w:p w14:paraId="56DF4ADB" w14:textId="77777777" w:rsidR="00C54368" w:rsidRPr="00C54368" w:rsidRDefault="00C54368" w:rsidP="00C54368">
            <w:pPr>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footnote (n) /ˈfʊt.nəʊt/</w:t>
            </w:r>
          </w:p>
        </w:tc>
        <w:tc>
          <w:tcPr>
            <w:tcW w:w="3827" w:type="dxa"/>
            <w:tcBorders>
              <w:top w:val="nil"/>
              <w:left w:val="nil"/>
              <w:bottom w:val="single" w:sz="8" w:space="0" w:color="auto"/>
              <w:right w:val="single" w:sz="8" w:space="0" w:color="auto"/>
            </w:tcBorders>
            <w:shd w:val="clear" w:color="auto" w:fill="FFFFFF"/>
            <w:hideMark/>
          </w:tcPr>
          <w:p w14:paraId="4F47878D"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a note printed at the bottom of a page that gives extra information about something that has been written on that page</w:t>
            </w:r>
          </w:p>
        </w:tc>
        <w:tc>
          <w:tcPr>
            <w:tcW w:w="3118" w:type="dxa"/>
            <w:tcBorders>
              <w:top w:val="nil"/>
              <w:left w:val="nil"/>
              <w:bottom w:val="single" w:sz="8" w:space="0" w:color="auto"/>
              <w:right w:val="single" w:sz="8" w:space="0" w:color="auto"/>
            </w:tcBorders>
            <w:shd w:val="clear" w:color="auto" w:fill="FFFFFF"/>
            <w:hideMark/>
          </w:tcPr>
          <w:p w14:paraId="06281DD1"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Chú thích cuối trang</w:t>
            </w:r>
          </w:p>
        </w:tc>
      </w:tr>
      <w:tr w:rsidR="00C54368" w:rsidRPr="00C54368" w14:paraId="4A5E2B29" w14:textId="77777777" w:rsidTr="00C54368">
        <w:tc>
          <w:tcPr>
            <w:tcW w:w="2689" w:type="dxa"/>
            <w:tcBorders>
              <w:top w:val="nil"/>
              <w:left w:val="single" w:sz="8" w:space="0" w:color="auto"/>
              <w:bottom w:val="single" w:sz="8" w:space="0" w:color="auto"/>
              <w:right w:val="single" w:sz="8" w:space="0" w:color="auto"/>
            </w:tcBorders>
            <w:shd w:val="clear" w:color="auto" w:fill="FFFFFF"/>
            <w:hideMark/>
          </w:tcPr>
          <w:p w14:paraId="1ADC3EC7" w14:textId="77777777" w:rsidR="00C54368" w:rsidRPr="00C54368" w:rsidRDefault="00C54368" w:rsidP="00C54368">
            <w:pPr>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ghostwriter (n) /ˈɡəʊstˌraɪ.tər/</w:t>
            </w:r>
          </w:p>
        </w:tc>
        <w:tc>
          <w:tcPr>
            <w:tcW w:w="3827" w:type="dxa"/>
            <w:tcBorders>
              <w:top w:val="nil"/>
              <w:left w:val="nil"/>
              <w:bottom w:val="single" w:sz="8" w:space="0" w:color="auto"/>
              <w:right w:val="single" w:sz="8" w:space="0" w:color="auto"/>
            </w:tcBorders>
            <w:shd w:val="clear" w:color="auto" w:fill="FFFFFF"/>
            <w:hideMark/>
          </w:tcPr>
          <w:p w14:paraId="0E612A31"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someone who writes a book or article, etc. for another person to publish under his or her own name</w:t>
            </w:r>
          </w:p>
        </w:tc>
        <w:tc>
          <w:tcPr>
            <w:tcW w:w="3118" w:type="dxa"/>
            <w:tcBorders>
              <w:top w:val="nil"/>
              <w:left w:val="nil"/>
              <w:bottom w:val="single" w:sz="8" w:space="0" w:color="auto"/>
              <w:right w:val="single" w:sz="8" w:space="0" w:color="auto"/>
            </w:tcBorders>
            <w:shd w:val="clear" w:color="auto" w:fill="FFFFFF"/>
            <w:hideMark/>
          </w:tcPr>
          <w:p w14:paraId="409C61BB"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Người viết mướn</w:t>
            </w:r>
          </w:p>
        </w:tc>
      </w:tr>
      <w:tr w:rsidR="00C54368" w:rsidRPr="00C54368" w14:paraId="391EFD32" w14:textId="77777777" w:rsidTr="00C54368">
        <w:tc>
          <w:tcPr>
            <w:tcW w:w="2689" w:type="dxa"/>
            <w:tcBorders>
              <w:top w:val="nil"/>
              <w:left w:val="single" w:sz="8" w:space="0" w:color="auto"/>
              <w:bottom w:val="single" w:sz="8" w:space="0" w:color="auto"/>
              <w:right w:val="single" w:sz="8" w:space="0" w:color="auto"/>
            </w:tcBorders>
            <w:shd w:val="clear" w:color="auto" w:fill="FFFFFF"/>
            <w:hideMark/>
          </w:tcPr>
          <w:p w14:paraId="19AA90C6" w14:textId="77777777" w:rsidR="00C54368" w:rsidRPr="00C54368" w:rsidRDefault="00C54368" w:rsidP="00C54368">
            <w:pPr>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handbook (n) /ˈhænd.bʊk/</w:t>
            </w:r>
          </w:p>
        </w:tc>
        <w:tc>
          <w:tcPr>
            <w:tcW w:w="3827" w:type="dxa"/>
            <w:tcBorders>
              <w:top w:val="nil"/>
              <w:left w:val="nil"/>
              <w:bottom w:val="single" w:sz="8" w:space="0" w:color="auto"/>
              <w:right w:val="single" w:sz="8" w:space="0" w:color="auto"/>
            </w:tcBorders>
            <w:shd w:val="clear" w:color="auto" w:fill="FFFFFF"/>
            <w:hideMark/>
          </w:tcPr>
          <w:p w14:paraId="3F80BD58"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a book that contains instructions or advice about how to do something or the most important and useful information about a subject</w:t>
            </w:r>
          </w:p>
        </w:tc>
        <w:tc>
          <w:tcPr>
            <w:tcW w:w="3118" w:type="dxa"/>
            <w:tcBorders>
              <w:top w:val="nil"/>
              <w:left w:val="nil"/>
              <w:bottom w:val="single" w:sz="8" w:space="0" w:color="auto"/>
              <w:right w:val="single" w:sz="8" w:space="0" w:color="auto"/>
            </w:tcBorders>
            <w:shd w:val="clear" w:color="auto" w:fill="FFFFFF"/>
            <w:hideMark/>
          </w:tcPr>
          <w:p w14:paraId="48ECA266"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Sổ tay hướng dẫn</w:t>
            </w:r>
          </w:p>
        </w:tc>
      </w:tr>
      <w:tr w:rsidR="00C54368" w:rsidRPr="00C54368" w14:paraId="5C072613" w14:textId="77777777" w:rsidTr="00C54368">
        <w:tc>
          <w:tcPr>
            <w:tcW w:w="2689" w:type="dxa"/>
            <w:tcBorders>
              <w:top w:val="nil"/>
              <w:left w:val="single" w:sz="8" w:space="0" w:color="auto"/>
              <w:bottom w:val="single" w:sz="8" w:space="0" w:color="auto"/>
              <w:right w:val="single" w:sz="8" w:space="0" w:color="auto"/>
            </w:tcBorders>
            <w:shd w:val="clear" w:color="auto" w:fill="FFFFFF"/>
            <w:hideMark/>
          </w:tcPr>
          <w:p w14:paraId="74E42E58" w14:textId="77777777" w:rsidR="00C54368" w:rsidRPr="00C54368" w:rsidRDefault="00C54368" w:rsidP="00C54368">
            <w:pPr>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manifesto (n) /mæni'festəʊ/</w:t>
            </w:r>
          </w:p>
        </w:tc>
        <w:tc>
          <w:tcPr>
            <w:tcW w:w="3827" w:type="dxa"/>
            <w:tcBorders>
              <w:top w:val="nil"/>
              <w:left w:val="nil"/>
              <w:bottom w:val="single" w:sz="8" w:space="0" w:color="auto"/>
              <w:right w:val="single" w:sz="8" w:space="0" w:color="auto"/>
            </w:tcBorders>
            <w:shd w:val="clear" w:color="auto" w:fill="FFFFFF"/>
            <w:hideMark/>
          </w:tcPr>
          <w:p w14:paraId="70D2D53C"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a written statement of the beliefs, aims, and policies of an organization, especially a political party</w:t>
            </w:r>
          </w:p>
        </w:tc>
        <w:tc>
          <w:tcPr>
            <w:tcW w:w="3118" w:type="dxa"/>
            <w:tcBorders>
              <w:top w:val="nil"/>
              <w:left w:val="nil"/>
              <w:bottom w:val="single" w:sz="8" w:space="0" w:color="auto"/>
              <w:right w:val="single" w:sz="8" w:space="0" w:color="auto"/>
            </w:tcBorders>
            <w:shd w:val="clear" w:color="auto" w:fill="FFFFFF"/>
            <w:hideMark/>
          </w:tcPr>
          <w:p w14:paraId="634B54F5"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Bản tuyên ngôn, lời tuyên thệ</w:t>
            </w:r>
          </w:p>
        </w:tc>
      </w:tr>
      <w:tr w:rsidR="00C54368" w:rsidRPr="00C54368" w14:paraId="5700B9E9" w14:textId="77777777" w:rsidTr="00C54368">
        <w:tc>
          <w:tcPr>
            <w:tcW w:w="2689" w:type="dxa"/>
            <w:tcBorders>
              <w:top w:val="nil"/>
              <w:left w:val="single" w:sz="8" w:space="0" w:color="auto"/>
              <w:bottom w:val="single" w:sz="8" w:space="0" w:color="auto"/>
              <w:right w:val="single" w:sz="8" w:space="0" w:color="auto"/>
            </w:tcBorders>
            <w:shd w:val="clear" w:color="auto" w:fill="FFFFFF"/>
            <w:hideMark/>
          </w:tcPr>
          <w:p w14:paraId="194C9666" w14:textId="77777777" w:rsidR="00C54368" w:rsidRPr="00C54368" w:rsidRDefault="00C54368" w:rsidP="00C54368">
            <w:pPr>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novelist (n) /ˈnɒv.əl.ɪst/</w:t>
            </w:r>
          </w:p>
        </w:tc>
        <w:tc>
          <w:tcPr>
            <w:tcW w:w="3827" w:type="dxa"/>
            <w:tcBorders>
              <w:top w:val="nil"/>
              <w:left w:val="nil"/>
              <w:bottom w:val="single" w:sz="8" w:space="0" w:color="auto"/>
              <w:right w:val="single" w:sz="8" w:space="0" w:color="auto"/>
            </w:tcBorders>
            <w:shd w:val="clear" w:color="auto" w:fill="FFFFFF"/>
            <w:hideMark/>
          </w:tcPr>
          <w:p w14:paraId="2A328552"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a person who writes novels</w:t>
            </w:r>
          </w:p>
        </w:tc>
        <w:tc>
          <w:tcPr>
            <w:tcW w:w="3118" w:type="dxa"/>
            <w:tcBorders>
              <w:top w:val="nil"/>
              <w:left w:val="nil"/>
              <w:bottom w:val="single" w:sz="8" w:space="0" w:color="auto"/>
              <w:right w:val="single" w:sz="8" w:space="0" w:color="auto"/>
            </w:tcBorders>
            <w:shd w:val="clear" w:color="auto" w:fill="FFFFFF"/>
            <w:hideMark/>
          </w:tcPr>
          <w:p w14:paraId="6F317274"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Người viết tiểu thuyết/ tiểu thuyết gia</w:t>
            </w:r>
          </w:p>
        </w:tc>
      </w:tr>
      <w:tr w:rsidR="00C54368" w:rsidRPr="00C54368" w14:paraId="15EFE60D" w14:textId="77777777" w:rsidTr="00C54368">
        <w:tc>
          <w:tcPr>
            <w:tcW w:w="2689" w:type="dxa"/>
            <w:tcBorders>
              <w:top w:val="nil"/>
              <w:left w:val="single" w:sz="8" w:space="0" w:color="auto"/>
              <w:bottom w:val="single" w:sz="8" w:space="0" w:color="auto"/>
              <w:right w:val="single" w:sz="8" w:space="0" w:color="auto"/>
            </w:tcBorders>
            <w:shd w:val="clear" w:color="auto" w:fill="FFFFFF"/>
            <w:hideMark/>
          </w:tcPr>
          <w:p w14:paraId="51E8FD87" w14:textId="77777777" w:rsidR="00C54368" w:rsidRPr="00C54368" w:rsidRDefault="00C54368" w:rsidP="00C54368">
            <w:pPr>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pamphlet (n) /ˈpæm.flət/</w:t>
            </w:r>
          </w:p>
        </w:tc>
        <w:tc>
          <w:tcPr>
            <w:tcW w:w="3827" w:type="dxa"/>
            <w:tcBorders>
              <w:top w:val="nil"/>
              <w:left w:val="nil"/>
              <w:bottom w:val="single" w:sz="8" w:space="0" w:color="auto"/>
              <w:right w:val="single" w:sz="8" w:space="0" w:color="auto"/>
            </w:tcBorders>
            <w:shd w:val="clear" w:color="auto" w:fill="FFFFFF"/>
            <w:hideMark/>
          </w:tcPr>
          <w:p w14:paraId="725314BB"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a thin book with only a few pages that gives information or an opinion about something</w:t>
            </w:r>
          </w:p>
        </w:tc>
        <w:tc>
          <w:tcPr>
            <w:tcW w:w="3118" w:type="dxa"/>
            <w:tcBorders>
              <w:top w:val="nil"/>
              <w:left w:val="nil"/>
              <w:bottom w:val="single" w:sz="8" w:space="0" w:color="auto"/>
              <w:right w:val="single" w:sz="8" w:space="0" w:color="auto"/>
            </w:tcBorders>
            <w:shd w:val="clear" w:color="auto" w:fill="FFFFFF"/>
            <w:hideMark/>
          </w:tcPr>
          <w:p w14:paraId="784F5153"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Sách mỏng (bàn về vấn đề thời sự)</w:t>
            </w:r>
          </w:p>
        </w:tc>
      </w:tr>
      <w:tr w:rsidR="00C54368" w:rsidRPr="00C54368" w14:paraId="704589FF" w14:textId="77777777" w:rsidTr="00C54368">
        <w:tc>
          <w:tcPr>
            <w:tcW w:w="2689" w:type="dxa"/>
            <w:tcBorders>
              <w:top w:val="nil"/>
              <w:left w:val="single" w:sz="8" w:space="0" w:color="auto"/>
              <w:bottom w:val="single" w:sz="8" w:space="0" w:color="auto"/>
              <w:right w:val="single" w:sz="8" w:space="0" w:color="auto"/>
            </w:tcBorders>
            <w:shd w:val="clear" w:color="auto" w:fill="FFFFFF"/>
            <w:hideMark/>
          </w:tcPr>
          <w:p w14:paraId="2F592ECE" w14:textId="77777777" w:rsidR="00C54368" w:rsidRPr="00C54368" w:rsidRDefault="00C54368" w:rsidP="00C54368">
            <w:pPr>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prerecorded (adj) /ˌpriː.rɪˈkɔːdid/</w:t>
            </w:r>
          </w:p>
        </w:tc>
        <w:tc>
          <w:tcPr>
            <w:tcW w:w="3827" w:type="dxa"/>
            <w:tcBorders>
              <w:top w:val="nil"/>
              <w:left w:val="nil"/>
              <w:bottom w:val="single" w:sz="8" w:space="0" w:color="auto"/>
              <w:right w:val="single" w:sz="8" w:space="0" w:color="auto"/>
            </w:tcBorders>
            <w:shd w:val="clear" w:color="auto" w:fill="FFFFFF"/>
            <w:hideMark/>
          </w:tcPr>
          <w:p w14:paraId="0B656384"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Something is recorded in advance, especially music or speech, in order to use it at a later time</w:t>
            </w:r>
          </w:p>
        </w:tc>
        <w:tc>
          <w:tcPr>
            <w:tcW w:w="3118" w:type="dxa"/>
            <w:tcBorders>
              <w:top w:val="nil"/>
              <w:left w:val="nil"/>
              <w:bottom w:val="single" w:sz="8" w:space="0" w:color="auto"/>
              <w:right w:val="single" w:sz="8" w:space="0" w:color="auto"/>
            </w:tcBorders>
            <w:shd w:val="clear" w:color="auto" w:fill="FFFFFF"/>
            <w:hideMark/>
          </w:tcPr>
          <w:p w14:paraId="4BA767CA"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Ghi trước (băng, đĩa…)</w:t>
            </w:r>
          </w:p>
        </w:tc>
      </w:tr>
      <w:tr w:rsidR="00C54368" w:rsidRPr="00C54368" w14:paraId="59BAFA04" w14:textId="77777777" w:rsidTr="00C54368">
        <w:tc>
          <w:tcPr>
            <w:tcW w:w="2689" w:type="dxa"/>
            <w:tcBorders>
              <w:top w:val="nil"/>
              <w:left w:val="single" w:sz="8" w:space="0" w:color="auto"/>
              <w:bottom w:val="single" w:sz="8" w:space="0" w:color="auto"/>
              <w:right w:val="single" w:sz="8" w:space="0" w:color="auto"/>
            </w:tcBorders>
            <w:shd w:val="clear" w:color="auto" w:fill="FFFFFF"/>
            <w:hideMark/>
          </w:tcPr>
          <w:p w14:paraId="36CBDEC5" w14:textId="77777777" w:rsidR="00C54368" w:rsidRPr="00C54368" w:rsidRDefault="00C54368" w:rsidP="00C54368">
            <w:pPr>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reviewer (n) /rɪˈvjuː.ər/</w:t>
            </w:r>
          </w:p>
        </w:tc>
        <w:tc>
          <w:tcPr>
            <w:tcW w:w="3827" w:type="dxa"/>
            <w:tcBorders>
              <w:top w:val="nil"/>
              <w:left w:val="nil"/>
              <w:bottom w:val="single" w:sz="8" w:space="0" w:color="auto"/>
              <w:right w:val="single" w:sz="8" w:space="0" w:color="auto"/>
            </w:tcBorders>
            <w:shd w:val="clear" w:color="auto" w:fill="FFFFFF"/>
            <w:hideMark/>
          </w:tcPr>
          <w:p w14:paraId="462DEB08"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someone who writes articles expressing their opinion of a book, play, film, etc.</w:t>
            </w:r>
          </w:p>
        </w:tc>
        <w:tc>
          <w:tcPr>
            <w:tcW w:w="3118" w:type="dxa"/>
            <w:tcBorders>
              <w:top w:val="nil"/>
              <w:left w:val="nil"/>
              <w:bottom w:val="single" w:sz="8" w:space="0" w:color="auto"/>
              <w:right w:val="single" w:sz="8" w:space="0" w:color="auto"/>
            </w:tcBorders>
            <w:shd w:val="clear" w:color="auto" w:fill="FFFFFF"/>
            <w:hideMark/>
          </w:tcPr>
          <w:p w14:paraId="6A9E65F9"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Nhà phê bình (sách, kịch, phim)</w:t>
            </w:r>
          </w:p>
        </w:tc>
      </w:tr>
      <w:tr w:rsidR="00C54368" w:rsidRPr="00C54368" w14:paraId="5D38B8FA" w14:textId="77777777" w:rsidTr="00C54368">
        <w:tc>
          <w:tcPr>
            <w:tcW w:w="2689" w:type="dxa"/>
            <w:tcBorders>
              <w:top w:val="nil"/>
              <w:left w:val="single" w:sz="8" w:space="0" w:color="auto"/>
              <w:bottom w:val="single" w:sz="8" w:space="0" w:color="auto"/>
              <w:right w:val="single" w:sz="8" w:space="0" w:color="auto"/>
            </w:tcBorders>
            <w:shd w:val="clear" w:color="auto" w:fill="FFFFFF"/>
            <w:hideMark/>
          </w:tcPr>
          <w:p w14:paraId="75164F41" w14:textId="77777777" w:rsidR="00C54368" w:rsidRPr="00C54368" w:rsidRDefault="00C54368" w:rsidP="00C54368">
            <w:pPr>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spine (n) /spaɪn/</w:t>
            </w:r>
          </w:p>
        </w:tc>
        <w:tc>
          <w:tcPr>
            <w:tcW w:w="3827" w:type="dxa"/>
            <w:tcBorders>
              <w:top w:val="nil"/>
              <w:left w:val="nil"/>
              <w:bottom w:val="single" w:sz="8" w:space="0" w:color="auto"/>
              <w:right w:val="single" w:sz="8" w:space="0" w:color="auto"/>
            </w:tcBorders>
            <w:shd w:val="clear" w:color="auto" w:fill="FFFFFF"/>
            <w:hideMark/>
          </w:tcPr>
          <w:p w14:paraId="73EB6EB7"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the line of bones down the centre of the back that provides support for the body and protects the spinal cord</w:t>
            </w:r>
          </w:p>
        </w:tc>
        <w:tc>
          <w:tcPr>
            <w:tcW w:w="3118" w:type="dxa"/>
            <w:tcBorders>
              <w:top w:val="nil"/>
              <w:left w:val="nil"/>
              <w:bottom w:val="single" w:sz="8" w:space="0" w:color="auto"/>
              <w:right w:val="single" w:sz="8" w:space="0" w:color="auto"/>
            </w:tcBorders>
            <w:shd w:val="clear" w:color="auto" w:fill="FFFFFF"/>
            <w:hideMark/>
          </w:tcPr>
          <w:p w14:paraId="2A03574C"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Xương sống</w:t>
            </w:r>
          </w:p>
        </w:tc>
      </w:tr>
      <w:tr w:rsidR="00C54368" w:rsidRPr="00C54368" w14:paraId="4AD1F29B" w14:textId="77777777" w:rsidTr="00C54368">
        <w:tc>
          <w:tcPr>
            <w:tcW w:w="2689" w:type="dxa"/>
            <w:tcBorders>
              <w:top w:val="nil"/>
              <w:left w:val="single" w:sz="8" w:space="0" w:color="auto"/>
              <w:bottom w:val="single" w:sz="8" w:space="0" w:color="auto"/>
              <w:right w:val="single" w:sz="8" w:space="0" w:color="auto"/>
            </w:tcBorders>
            <w:shd w:val="clear" w:color="auto" w:fill="FFFFFF"/>
            <w:hideMark/>
          </w:tcPr>
          <w:p w14:paraId="641D3BC4" w14:textId="77777777" w:rsidR="00C54368" w:rsidRPr="00C54368" w:rsidRDefault="00C54368" w:rsidP="00C54368">
            <w:pPr>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subtitles (n) /ˈsʌbˌtaɪ.təl/</w:t>
            </w:r>
          </w:p>
        </w:tc>
        <w:tc>
          <w:tcPr>
            <w:tcW w:w="3827" w:type="dxa"/>
            <w:tcBorders>
              <w:top w:val="nil"/>
              <w:left w:val="nil"/>
              <w:bottom w:val="single" w:sz="8" w:space="0" w:color="auto"/>
              <w:right w:val="single" w:sz="8" w:space="0" w:color="auto"/>
            </w:tcBorders>
            <w:shd w:val="clear" w:color="auto" w:fill="FFFFFF"/>
            <w:hideMark/>
          </w:tcPr>
          <w:p w14:paraId="508AAC16"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a word, phrase, or sentence that is used as the second part of a book title and is printed under the main title at the front of the book</w:t>
            </w:r>
          </w:p>
        </w:tc>
        <w:tc>
          <w:tcPr>
            <w:tcW w:w="3118" w:type="dxa"/>
            <w:tcBorders>
              <w:top w:val="nil"/>
              <w:left w:val="nil"/>
              <w:bottom w:val="single" w:sz="8" w:space="0" w:color="auto"/>
              <w:right w:val="single" w:sz="8" w:space="0" w:color="auto"/>
            </w:tcBorders>
            <w:shd w:val="clear" w:color="auto" w:fill="FFFFFF"/>
            <w:hideMark/>
          </w:tcPr>
          <w:p w14:paraId="72F8B8AE"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Phụ đề</w:t>
            </w:r>
          </w:p>
        </w:tc>
      </w:tr>
      <w:tr w:rsidR="00C54368" w:rsidRPr="00C54368" w14:paraId="3D4FF99B" w14:textId="77777777" w:rsidTr="00C54368">
        <w:tc>
          <w:tcPr>
            <w:tcW w:w="2689" w:type="dxa"/>
            <w:tcBorders>
              <w:top w:val="nil"/>
              <w:left w:val="single" w:sz="8" w:space="0" w:color="auto"/>
              <w:bottom w:val="single" w:sz="8" w:space="0" w:color="auto"/>
              <w:right w:val="single" w:sz="8" w:space="0" w:color="auto"/>
            </w:tcBorders>
            <w:shd w:val="clear" w:color="auto" w:fill="FFFFFF"/>
            <w:hideMark/>
          </w:tcPr>
          <w:p w14:paraId="735506D6" w14:textId="77777777" w:rsidR="00C54368" w:rsidRPr="00C54368" w:rsidRDefault="00C54368" w:rsidP="00C54368">
            <w:pPr>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supplement (n) /ˈsʌp.lɪ.mənt/</w:t>
            </w:r>
          </w:p>
        </w:tc>
        <w:tc>
          <w:tcPr>
            <w:tcW w:w="3827" w:type="dxa"/>
            <w:tcBorders>
              <w:top w:val="nil"/>
              <w:left w:val="nil"/>
              <w:bottom w:val="single" w:sz="8" w:space="0" w:color="auto"/>
              <w:right w:val="single" w:sz="8" w:space="0" w:color="auto"/>
            </w:tcBorders>
            <w:shd w:val="clear" w:color="auto" w:fill="FFFFFF"/>
            <w:hideMark/>
          </w:tcPr>
          <w:p w14:paraId="1FF43A7A"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something that is added to something else in order to improve it or complete it; something extra</w:t>
            </w:r>
          </w:p>
        </w:tc>
        <w:tc>
          <w:tcPr>
            <w:tcW w:w="3118" w:type="dxa"/>
            <w:tcBorders>
              <w:top w:val="nil"/>
              <w:left w:val="nil"/>
              <w:bottom w:val="single" w:sz="8" w:space="0" w:color="auto"/>
              <w:right w:val="single" w:sz="8" w:space="0" w:color="auto"/>
            </w:tcBorders>
            <w:shd w:val="clear" w:color="auto" w:fill="FFFFFF"/>
            <w:hideMark/>
          </w:tcPr>
          <w:p w14:paraId="7774222C"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Phụ bản, phần phụ</w:t>
            </w:r>
          </w:p>
        </w:tc>
      </w:tr>
      <w:tr w:rsidR="00C54368" w:rsidRPr="00C54368" w14:paraId="4DD641D2" w14:textId="77777777" w:rsidTr="00C54368">
        <w:tc>
          <w:tcPr>
            <w:tcW w:w="2689" w:type="dxa"/>
            <w:tcBorders>
              <w:top w:val="nil"/>
              <w:left w:val="single" w:sz="8" w:space="0" w:color="auto"/>
              <w:bottom w:val="single" w:sz="8" w:space="0" w:color="auto"/>
              <w:right w:val="single" w:sz="8" w:space="0" w:color="auto"/>
            </w:tcBorders>
            <w:shd w:val="clear" w:color="auto" w:fill="FFFFFF"/>
            <w:hideMark/>
          </w:tcPr>
          <w:p w14:paraId="40278075" w14:textId="77777777" w:rsidR="00C54368" w:rsidRPr="00C54368" w:rsidRDefault="00C54368" w:rsidP="00C54368">
            <w:pPr>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tabloid (n, adi) /ˈtæb.lɔɪd/</w:t>
            </w:r>
          </w:p>
        </w:tc>
        <w:tc>
          <w:tcPr>
            <w:tcW w:w="3827" w:type="dxa"/>
            <w:tcBorders>
              <w:top w:val="nil"/>
              <w:left w:val="nil"/>
              <w:bottom w:val="single" w:sz="8" w:space="0" w:color="auto"/>
              <w:right w:val="single" w:sz="8" w:space="0" w:color="auto"/>
            </w:tcBorders>
            <w:shd w:val="clear" w:color="auto" w:fill="FFFFFF"/>
            <w:hideMark/>
          </w:tcPr>
          <w:p w14:paraId="4677D77A"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newspapers have small pages and short articles with a lot of pictures and stories about famous people, and are often thought of as less serious than other</w:t>
            </w:r>
          </w:p>
        </w:tc>
        <w:tc>
          <w:tcPr>
            <w:tcW w:w="3118" w:type="dxa"/>
            <w:tcBorders>
              <w:top w:val="nil"/>
              <w:left w:val="nil"/>
              <w:bottom w:val="single" w:sz="8" w:space="0" w:color="auto"/>
              <w:right w:val="single" w:sz="8" w:space="0" w:color="auto"/>
            </w:tcBorders>
            <w:shd w:val="clear" w:color="auto" w:fill="FFFFFF"/>
            <w:hideMark/>
          </w:tcPr>
          <w:p w14:paraId="7E924E64"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báo lá cải</w:t>
            </w:r>
          </w:p>
        </w:tc>
      </w:tr>
      <w:tr w:rsidR="00C54368" w:rsidRPr="00C54368" w14:paraId="7666CC71" w14:textId="77777777" w:rsidTr="00C54368">
        <w:tc>
          <w:tcPr>
            <w:tcW w:w="2689" w:type="dxa"/>
            <w:tcBorders>
              <w:top w:val="nil"/>
              <w:left w:val="single" w:sz="8" w:space="0" w:color="auto"/>
              <w:bottom w:val="single" w:sz="8" w:space="0" w:color="auto"/>
              <w:right w:val="single" w:sz="8" w:space="0" w:color="auto"/>
            </w:tcBorders>
            <w:shd w:val="clear" w:color="auto" w:fill="FFFFFF"/>
            <w:hideMark/>
          </w:tcPr>
          <w:p w14:paraId="2FA7F9EB" w14:textId="77777777" w:rsidR="00C54368" w:rsidRPr="00C54368" w:rsidRDefault="00C54368" w:rsidP="00C54368">
            <w:pPr>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trailer (n) /ˈtreɪ.lər/</w:t>
            </w:r>
          </w:p>
        </w:tc>
        <w:tc>
          <w:tcPr>
            <w:tcW w:w="3827" w:type="dxa"/>
            <w:tcBorders>
              <w:top w:val="nil"/>
              <w:left w:val="nil"/>
              <w:bottom w:val="single" w:sz="8" w:space="0" w:color="auto"/>
              <w:right w:val="single" w:sz="8" w:space="0" w:color="auto"/>
            </w:tcBorders>
            <w:shd w:val="clear" w:color="auto" w:fill="FFFFFF"/>
            <w:hideMark/>
          </w:tcPr>
          <w:p w14:paraId="5A2B8409"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an advertisement for a film or a television or radio programme, consisting of short parts taken from it</w:t>
            </w:r>
          </w:p>
        </w:tc>
        <w:tc>
          <w:tcPr>
            <w:tcW w:w="3118" w:type="dxa"/>
            <w:tcBorders>
              <w:top w:val="nil"/>
              <w:left w:val="nil"/>
              <w:bottom w:val="single" w:sz="8" w:space="0" w:color="auto"/>
              <w:right w:val="single" w:sz="8" w:space="0" w:color="auto"/>
            </w:tcBorders>
            <w:shd w:val="clear" w:color="auto" w:fill="FFFFFF"/>
            <w:hideMark/>
          </w:tcPr>
          <w:p w14:paraId="52753B0A"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Đoạn phim chiếu quảng cáo</w:t>
            </w:r>
          </w:p>
        </w:tc>
      </w:tr>
    </w:tbl>
    <w:p w14:paraId="60BDF4C6" w14:textId="77777777" w:rsidR="00C54368" w:rsidRPr="00C54368" w:rsidRDefault="00C54368" w:rsidP="00C54368">
      <w:pPr>
        <w:spacing w:before="100" w:beforeAutospacing="1" w:after="100" w:afterAutospacing="1"/>
        <w:jc w:val="left"/>
        <w:rPr>
          <w:rFonts w:eastAsia="Times New Roman" w:cs="Times New Roman"/>
          <w:color w:val="000000"/>
          <w:sz w:val="24"/>
          <w:szCs w:val="24"/>
          <w:lang w:val="en-US"/>
        </w:rPr>
      </w:pPr>
      <w:r w:rsidRPr="00C54368">
        <w:rPr>
          <w:rFonts w:eastAsia="Times New Roman" w:cs="Times New Roman"/>
          <w:color w:val="000000"/>
          <w:sz w:val="24"/>
          <w:szCs w:val="24"/>
        </w:rPr>
        <w:t> </w:t>
      </w:r>
    </w:p>
    <w:p w14:paraId="72643528" w14:textId="77777777" w:rsidR="00C54368" w:rsidRPr="00C54368" w:rsidRDefault="00C54368" w:rsidP="00C54368">
      <w:pPr>
        <w:spacing w:before="100" w:beforeAutospacing="1" w:after="100" w:afterAutospacing="1"/>
        <w:jc w:val="left"/>
        <w:rPr>
          <w:rFonts w:eastAsia="Times New Roman" w:cs="Times New Roman"/>
          <w:color w:val="000000"/>
          <w:sz w:val="24"/>
          <w:szCs w:val="24"/>
          <w:lang w:val="en-US"/>
        </w:rPr>
      </w:pPr>
      <w:r w:rsidRPr="00C54368">
        <w:rPr>
          <w:rFonts w:eastAsia="Times New Roman" w:cs="Times New Roman"/>
          <w:color w:val="000000"/>
          <w:sz w:val="24"/>
          <w:szCs w:val="24"/>
        </w:rPr>
        <w:lastRenderedPageBreak/>
        <w:t>PHRASAL VERBS</w:t>
      </w:r>
    </w:p>
    <w:p w14:paraId="09582896" w14:textId="77777777" w:rsidR="00C54368" w:rsidRPr="00C54368" w:rsidRDefault="00C54368" w:rsidP="00C54368">
      <w:pPr>
        <w:spacing w:before="100" w:beforeAutospacing="1" w:after="100" w:afterAutospacing="1"/>
        <w:jc w:val="left"/>
        <w:rPr>
          <w:rFonts w:eastAsia="Times New Roman" w:cs="Times New Roman"/>
          <w:color w:val="000000"/>
          <w:sz w:val="24"/>
          <w:szCs w:val="24"/>
          <w:lang w:val="en-US"/>
        </w:rPr>
      </w:pPr>
      <w:r w:rsidRPr="00C54368">
        <w:rPr>
          <w:rFonts w:eastAsia="Times New Roman" w:cs="Times New Roman"/>
          <w:color w:val="000000"/>
          <w:sz w:val="24"/>
          <w:szCs w:val="24"/>
        </w:rPr>
        <w:t> </w:t>
      </w:r>
    </w:p>
    <w:tbl>
      <w:tblPr>
        <w:tblStyle w:val="TableGrid"/>
        <w:tblW w:w="0" w:type="auto"/>
        <w:tblBorders>
          <w:top w:val="single" w:sz="24" w:space="0" w:color="auto"/>
          <w:left w:val="single" w:sz="24" w:space="0" w:color="auto"/>
          <w:bottom w:val="single" w:sz="24" w:space="0" w:color="auto"/>
          <w:right w:val="single" w:sz="24" w:space="0" w:color="auto"/>
        </w:tblBorders>
        <w:tblLook w:val="04A0" w:firstRow="1" w:lastRow="0" w:firstColumn="1" w:lastColumn="0" w:noHBand="0" w:noVBand="1"/>
      </w:tblPr>
      <w:tblGrid>
        <w:gridCol w:w="2689"/>
        <w:gridCol w:w="3904"/>
        <w:gridCol w:w="3297"/>
      </w:tblGrid>
      <w:tr w:rsidR="00C54368" w:rsidRPr="00C54368" w14:paraId="3EF9A6A5" w14:textId="77777777" w:rsidTr="00C54368">
        <w:tc>
          <w:tcPr>
            <w:tcW w:w="2689" w:type="dxa"/>
            <w:tcBorders>
              <w:top w:val="single" w:sz="8" w:space="0" w:color="auto"/>
              <w:left w:val="single" w:sz="8" w:space="0" w:color="auto"/>
              <w:bottom w:val="single" w:sz="8" w:space="0" w:color="auto"/>
              <w:right w:val="single" w:sz="8" w:space="0" w:color="auto"/>
            </w:tcBorders>
            <w:shd w:val="clear" w:color="auto" w:fill="FFFFFF"/>
            <w:hideMark/>
          </w:tcPr>
          <w:p w14:paraId="1619A915"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PHRASAL VERBS</w:t>
            </w:r>
          </w:p>
        </w:tc>
        <w:tc>
          <w:tcPr>
            <w:tcW w:w="3904" w:type="dxa"/>
            <w:tcBorders>
              <w:top w:val="single" w:sz="8" w:space="0" w:color="auto"/>
              <w:left w:val="nil"/>
              <w:bottom w:val="single" w:sz="8" w:space="0" w:color="auto"/>
              <w:right w:val="single" w:sz="8" w:space="0" w:color="auto"/>
            </w:tcBorders>
            <w:shd w:val="clear" w:color="auto" w:fill="FFFFFF"/>
            <w:hideMark/>
          </w:tcPr>
          <w:p w14:paraId="71785302"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ENGLISH MEANING</w:t>
            </w:r>
          </w:p>
        </w:tc>
        <w:tc>
          <w:tcPr>
            <w:tcW w:w="3297" w:type="dxa"/>
            <w:tcBorders>
              <w:top w:val="single" w:sz="8" w:space="0" w:color="auto"/>
              <w:left w:val="nil"/>
              <w:bottom w:val="single" w:sz="8" w:space="0" w:color="auto"/>
              <w:right w:val="single" w:sz="8" w:space="0" w:color="auto"/>
            </w:tcBorders>
            <w:shd w:val="clear" w:color="auto" w:fill="FFFFFF"/>
            <w:hideMark/>
          </w:tcPr>
          <w:p w14:paraId="30155F66"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VIETNAMESE MEANING</w:t>
            </w:r>
          </w:p>
        </w:tc>
      </w:tr>
      <w:tr w:rsidR="00C54368" w:rsidRPr="00C54368" w14:paraId="654C4B58" w14:textId="77777777" w:rsidTr="00C54368">
        <w:tc>
          <w:tcPr>
            <w:tcW w:w="2689" w:type="dxa"/>
            <w:tcBorders>
              <w:top w:val="nil"/>
              <w:left w:val="single" w:sz="8" w:space="0" w:color="auto"/>
              <w:bottom w:val="single" w:sz="8" w:space="0" w:color="auto"/>
              <w:right w:val="single" w:sz="8" w:space="0" w:color="auto"/>
            </w:tcBorders>
            <w:shd w:val="clear" w:color="auto" w:fill="FFFFFF"/>
            <w:hideMark/>
          </w:tcPr>
          <w:p w14:paraId="0A7AD293"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blurt out</w:t>
            </w:r>
          </w:p>
        </w:tc>
        <w:tc>
          <w:tcPr>
            <w:tcW w:w="3904" w:type="dxa"/>
            <w:tcBorders>
              <w:top w:val="nil"/>
              <w:left w:val="nil"/>
              <w:bottom w:val="single" w:sz="8" w:space="0" w:color="auto"/>
              <w:right w:val="single" w:sz="8" w:space="0" w:color="auto"/>
            </w:tcBorders>
            <w:shd w:val="clear" w:color="auto" w:fill="FFFFFF"/>
            <w:hideMark/>
          </w:tcPr>
          <w:p w14:paraId="24ED0195"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say something suddenly and without thinking about the effect it will have, usually because you are nervous or excited</w:t>
            </w:r>
          </w:p>
        </w:tc>
        <w:tc>
          <w:tcPr>
            <w:tcW w:w="3297" w:type="dxa"/>
            <w:tcBorders>
              <w:top w:val="nil"/>
              <w:left w:val="nil"/>
              <w:bottom w:val="single" w:sz="8" w:space="0" w:color="auto"/>
              <w:right w:val="single" w:sz="8" w:space="0" w:color="auto"/>
            </w:tcBorders>
            <w:shd w:val="clear" w:color="auto" w:fill="FFFFFF"/>
            <w:hideMark/>
          </w:tcPr>
          <w:p w14:paraId="3362831A"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Buột miệng nói ra</w:t>
            </w:r>
          </w:p>
        </w:tc>
      </w:tr>
      <w:tr w:rsidR="00C54368" w:rsidRPr="00C54368" w14:paraId="08434B6D" w14:textId="77777777" w:rsidTr="00C54368">
        <w:tc>
          <w:tcPr>
            <w:tcW w:w="2689" w:type="dxa"/>
            <w:tcBorders>
              <w:top w:val="nil"/>
              <w:left w:val="single" w:sz="8" w:space="0" w:color="auto"/>
              <w:bottom w:val="single" w:sz="8" w:space="0" w:color="auto"/>
              <w:right w:val="single" w:sz="8" w:space="0" w:color="auto"/>
            </w:tcBorders>
            <w:shd w:val="clear" w:color="auto" w:fill="FFFFFF"/>
            <w:hideMark/>
          </w:tcPr>
          <w:p w14:paraId="3AF35313"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catch on</w:t>
            </w:r>
          </w:p>
        </w:tc>
        <w:tc>
          <w:tcPr>
            <w:tcW w:w="3904" w:type="dxa"/>
            <w:tcBorders>
              <w:top w:val="nil"/>
              <w:left w:val="nil"/>
              <w:bottom w:val="single" w:sz="8" w:space="0" w:color="auto"/>
              <w:right w:val="single" w:sz="8" w:space="0" w:color="auto"/>
            </w:tcBorders>
            <w:shd w:val="clear" w:color="auto" w:fill="FFFFFF"/>
            <w:hideMark/>
          </w:tcPr>
          <w:p w14:paraId="23C6CD28"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understand; become popular or fashionable</w:t>
            </w:r>
          </w:p>
        </w:tc>
        <w:tc>
          <w:tcPr>
            <w:tcW w:w="3297" w:type="dxa"/>
            <w:tcBorders>
              <w:top w:val="nil"/>
              <w:left w:val="nil"/>
              <w:bottom w:val="single" w:sz="8" w:space="0" w:color="auto"/>
              <w:right w:val="single" w:sz="8" w:space="0" w:color="auto"/>
            </w:tcBorders>
            <w:shd w:val="clear" w:color="auto" w:fill="FFFFFF"/>
            <w:hideMark/>
          </w:tcPr>
          <w:p w14:paraId="1CB9356D"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Hiểu, trở nên phổ biến</w:t>
            </w:r>
          </w:p>
        </w:tc>
      </w:tr>
      <w:tr w:rsidR="00C54368" w:rsidRPr="00C54368" w14:paraId="7D4091D9" w14:textId="77777777" w:rsidTr="00C54368">
        <w:tc>
          <w:tcPr>
            <w:tcW w:w="2689" w:type="dxa"/>
            <w:tcBorders>
              <w:top w:val="nil"/>
              <w:left w:val="single" w:sz="8" w:space="0" w:color="auto"/>
              <w:bottom w:val="single" w:sz="8" w:space="0" w:color="auto"/>
              <w:right w:val="single" w:sz="8" w:space="0" w:color="auto"/>
            </w:tcBorders>
            <w:shd w:val="clear" w:color="auto" w:fill="FFFFFF"/>
            <w:hideMark/>
          </w:tcPr>
          <w:p w14:paraId="18B14A40"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come out</w:t>
            </w:r>
          </w:p>
        </w:tc>
        <w:tc>
          <w:tcPr>
            <w:tcW w:w="3904" w:type="dxa"/>
            <w:tcBorders>
              <w:top w:val="nil"/>
              <w:left w:val="nil"/>
              <w:bottom w:val="single" w:sz="8" w:space="0" w:color="auto"/>
              <w:right w:val="single" w:sz="8" w:space="0" w:color="auto"/>
            </w:tcBorders>
            <w:shd w:val="clear" w:color="auto" w:fill="FFFFFF"/>
            <w:hideMark/>
          </w:tcPr>
          <w:p w14:paraId="647A2ED2"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become available to buy or see; become easy to notice; become known, be spoken, heard, or understood in a particular way</w:t>
            </w:r>
          </w:p>
        </w:tc>
        <w:tc>
          <w:tcPr>
            <w:tcW w:w="3297" w:type="dxa"/>
            <w:tcBorders>
              <w:top w:val="nil"/>
              <w:left w:val="nil"/>
              <w:bottom w:val="single" w:sz="8" w:space="0" w:color="auto"/>
              <w:right w:val="single" w:sz="8" w:space="0" w:color="auto"/>
            </w:tcBorders>
            <w:shd w:val="clear" w:color="auto" w:fill="FFFFFF"/>
            <w:hideMark/>
          </w:tcPr>
          <w:p w14:paraId="3E63299F"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Xuất hiện, lộ diện, tung ra ( sản phẩm…)</w:t>
            </w:r>
          </w:p>
        </w:tc>
      </w:tr>
      <w:tr w:rsidR="00C54368" w:rsidRPr="00C54368" w14:paraId="2AFF8AE3" w14:textId="77777777" w:rsidTr="00C54368">
        <w:tc>
          <w:tcPr>
            <w:tcW w:w="2689" w:type="dxa"/>
            <w:tcBorders>
              <w:top w:val="nil"/>
              <w:left w:val="single" w:sz="8" w:space="0" w:color="auto"/>
              <w:bottom w:val="single" w:sz="8" w:space="0" w:color="auto"/>
              <w:right w:val="single" w:sz="8" w:space="0" w:color="auto"/>
            </w:tcBorders>
            <w:shd w:val="clear" w:color="auto" w:fill="FFFFFF"/>
            <w:hideMark/>
          </w:tcPr>
          <w:p w14:paraId="312830E9"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come out with</w:t>
            </w:r>
          </w:p>
        </w:tc>
        <w:tc>
          <w:tcPr>
            <w:tcW w:w="3904" w:type="dxa"/>
            <w:tcBorders>
              <w:top w:val="nil"/>
              <w:left w:val="nil"/>
              <w:bottom w:val="single" w:sz="8" w:space="0" w:color="auto"/>
              <w:right w:val="single" w:sz="8" w:space="0" w:color="auto"/>
            </w:tcBorders>
            <w:shd w:val="clear" w:color="auto" w:fill="FFFFFF"/>
            <w:hideMark/>
          </w:tcPr>
          <w:p w14:paraId="6DE936E1"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say something suddenly, usually something that surprises or shocks people</w:t>
            </w:r>
          </w:p>
        </w:tc>
        <w:tc>
          <w:tcPr>
            <w:tcW w:w="3297" w:type="dxa"/>
            <w:tcBorders>
              <w:top w:val="nil"/>
              <w:left w:val="nil"/>
              <w:bottom w:val="single" w:sz="8" w:space="0" w:color="auto"/>
              <w:right w:val="single" w:sz="8" w:space="0" w:color="auto"/>
            </w:tcBorders>
            <w:shd w:val="clear" w:color="auto" w:fill="FFFFFF"/>
            <w:hideMark/>
          </w:tcPr>
          <w:p w14:paraId="26EB4695"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Buột miệng nói (ngạc nhiên, gây sốc)</w:t>
            </w:r>
          </w:p>
        </w:tc>
      </w:tr>
      <w:tr w:rsidR="00C54368" w:rsidRPr="00C54368" w14:paraId="66839C09" w14:textId="77777777" w:rsidTr="00C54368">
        <w:tc>
          <w:tcPr>
            <w:tcW w:w="2689" w:type="dxa"/>
            <w:tcBorders>
              <w:top w:val="nil"/>
              <w:left w:val="single" w:sz="8" w:space="0" w:color="auto"/>
              <w:bottom w:val="single" w:sz="8" w:space="0" w:color="auto"/>
              <w:right w:val="single" w:sz="8" w:space="0" w:color="auto"/>
            </w:tcBorders>
            <w:shd w:val="clear" w:color="auto" w:fill="FFFFFF"/>
            <w:hideMark/>
          </w:tcPr>
          <w:p w14:paraId="287FE841"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dry up</w:t>
            </w:r>
          </w:p>
        </w:tc>
        <w:tc>
          <w:tcPr>
            <w:tcW w:w="3904" w:type="dxa"/>
            <w:tcBorders>
              <w:top w:val="nil"/>
              <w:left w:val="nil"/>
              <w:bottom w:val="single" w:sz="8" w:space="0" w:color="auto"/>
              <w:right w:val="single" w:sz="8" w:space="0" w:color="auto"/>
            </w:tcBorders>
            <w:shd w:val="clear" w:color="auto" w:fill="FFFFFF"/>
            <w:hideMark/>
          </w:tcPr>
          <w:p w14:paraId="4DFDCB85"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stop talking because you have forgotten what you were going to say</w:t>
            </w:r>
          </w:p>
        </w:tc>
        <w:tc>
          <w:tcPr>
            <w:tcW w:w="3297" w:type="dxa"/>
            <w:tcBorders>
              <w:top w:val="nil"/>
              <w:left w:val="nil"/>
              <w:bottom w:val="single" w:sz="8" w:space="0" w:color="auto"/>
              <w:right w:val="single" w:sz="8" w:space="0" w:color="auto"/>
            </w:tcBorders>
            <w:shd w:val="clear" w:color="auto" w:fill="FFFFFF"/>
            <w:hideMark/>
          </w:tcPr>
          <w:p w14:paraId="1C759937"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Quên mất bản thân định nói gì</w:t>
            </w:r>
          </w:p>
        </w:tc>
      </w:tr>
      <w:tr w:rsidR="00C54368" w:rsidRPr="00C54368" w14:paraId="32E0717D" w14:textId="77777777" w:rsidTr="00C54368">
        <w:tc>
          <w:tcPr>
            <w:tcW w:w="2689" w:type="dxa"/>
            <w:tcBorders>
              <w:top w:val="nil"/>
              <w:left w:val="single" w:sz="8" w:space="0" w:color="auto"/>
              <w:bottom w:val="single" w:sz="8" w:space="0" w:color="auto"/>
              <w:right w:val="single" w:sz="8" w:space="0" w:color="auto"/>
            </w:tcBorders>
            <w:shd w:val="clear" w:color="auto" w:fill="FFFFFF"/>
            <w:hideMark/>
          </w:tcPr>
          <w:p w14:paraId="6205E2EE"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get across</w:t>
            </w:r>
          </w:p>
        </w:tc>
        <w:tc>
          <w:tcPr>
            <w:tcW w:w="3904" w:type="dxa"/>
            <w:tcBorders>
              <w:top w:val="nil"/>
              <w:left w:val="nil"/>
              <w:bottom w:val="single" w:sz="8" w:space="0" w:color="auto"/>
              <w:right w:val="single" w:sz="8" w:space="0" w:color="auto"/>
            </w:tcBorders>
            <w:shd w:val="clear" w:color="auto" w:fill="FFFFFF"/>
            <w:hideMark/>
          </w:tcPr>
          <w:p w14:paraId="16DFA040"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make people understand something</w:t>
            </w:r>
          </w:p>
        </w:tc>
        <w:tc>
          <w:tcPr>
            <w:tcW w:w="3297" w:type="dxa"/>
            <w:tcBorders>
              <w:top w:val="nil"/>
              <w:left w:val="nil"/>
              <w:bottom w:val="single" w:sz="8" w:space="0" w:color="auto"/>
              <w:right w:val="single" w:sz="8" w:space="0" w:color="auto"/>
            </w:tcBorders>
            <w:shd w:val="clear" w:color="auto" w:fill="FFFFFF"/>
            <w:hideMark/>
          </w:tcPr>
          <w:p w14:paraId="1C137E49"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Làm cho ai đó hiểu</w:t>
            </w:r>
          </w:p>
        </w:tc>
      </w:tr>
      <w:tr w:rsidR="00C54368" w:rsidRPr="00C54368" w14:paraId="326491C8" w14:textId="77777777" w:rsidTr="00C54368">
        <w:tc>
          <w:tcPr>
            <w:tcW w:w="2689" w:type="dxa"/>
            <w:tcBorders>
              <w:top w:val="nil"/>
              <w:left w:val="single" w:sz="8" w:space="0" w:color="auto"/>
              <w:bottom w:val="single" w:sz="8" w:space="0" w:color="auto"/>
              <w:right w:val="single" w:sz="8" w:space="0" w:color="auto"/>
            </w:tcBorders>
            <w:shd w:val="clear" w:color="auto" w:fill="FFFFFF"/>
            <w:hideMark/>
          </w:tcPr>
          <w:p w14:paraId="676EA060"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get (a)round</w:t>
            </w:r>
          </w:p>
        </w:tc>
        <w:tc>
          <w:tcPr>
            <w:tcW w:w="3904" w:type="dxa"/>
            <w:tcBorders>
              <w:top w:val="nil"/>
              <w:left w:val="nil"/>
              <w:bottom w:val="single" w:sz="8" w:space="0" w:color="auto"/>
              <w:right w:val="single" w:sz="8" w:space="0" w:color="auto"/>
            </w:tcBorders>
            <w:shd w:val="clear" w:color="auto" w:fill="FFFFFF"/>
            <w:hideMark/>
          </w:tcPr>
          <w:p w14:paraId="1A0B6628"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if news gets (a)round, a lot of people hear it</w:t>
            </w:r>
          </w:p>
        </w:tc>
        <w:tc>
          <w:tcPr>
            <w:tcW w:w="3297" w:type="dxa"/>
            <w:tcBorders>
              <w:top w:val="nil"/>
              <w:left w:val="nil"/>
              <w:bottom w:val="single" w:sz="8" w:space="0" w:color="auto"/>
              <w:right w:val="single" w:sz="8" w:space="0" w:color="auto"/>
            </w:tcBorders>
            <w:shd w:val="clear" w:color="auto" w:fill="FFFFFF"/>
            <w:hideMark/>
          </w:tcPr>
          <w:p w14:paraId="425AD9DC"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Nhiều người biết tới</w:t>
            </w:r>
          </w:p>
        </w:tc>
      </w:tr>
      <w:tr w:rsidR="00C54368" w:rsidRPr="00C54368" w14:paraId="058D5995" w14:textId="77777777" w:rsidTr="00C54368">
        <w:tc>
          <w:tcPr>
            <w:tcW w:w="2689" w:type="dxa"/>
            <w:tcBorders>
              <w:top w:val="nil"/>
              <w:left w:val="single" w:sz="8" w:space="0" w:color="auto"/>
              <w:bottom w:val="single" w:sz="8" w:space="0" w:color="auto"/>
              <w:right w:val="single" w:sz="8" w:space="0" w:color="auto"/>
            </w:tcBorders>
            <w:shd w:val="clear" w:color="auto" w:fill="FFFFFF"/>
            <w:hideMark/>
          </w:tcPr>
          <w:p w14:paraId="57397CB9"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get through (to)</w:t>
            </w:r>
          </w:p>
        </w:tc>
        <w:tc>
          <w:tcPr>
            <w:tcW w:w="3904" w:type="dxa"/>
            <w:tcBorders>
              <w:top w:val="nil"/>
              <w:left w:val="nil"/>
              <w:bottom w:val="single" w:sz="8" w:space="0" w:color="auto"/>
              <w:right w:val="single" w:sz="8" w:space="0" w:color="auto"/>
            </w:tcBorders>
            <w:shd w:val="clear" w:color="auto" w:fill="FFFFFF"/>
            <w:hideMark/>
          </w:tcPr>
          <w:p w14:paraId="5372A198"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be connected to a place by telephone; make someone understand what you are trying to say</w:t>
            </w:r>
          </w:p>
        </w:tc>
        <w:tc>
          <w:tcPr>
            <w:tcW w:w="3297" w:type="dxa"/>
            <w:tcBorders>
              <w:top w:val="nil"/>
              <w:left w:val="nil"/>
              <w:bottom w:val="single" w:sz="8" w:space="0" w:color="auto"/>
              <w:right w:val="single" w:sz="8" w:space="0" w:color="auto"/>
            </w:tcBorders>
            <w:shd w:val="clear" w:color="auto" w:fill="FFFFFF"/>
            <w:hideMark/>
          </w:tcPr>
          <w:p w14:paraId="6FAE1CA2"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Kết nối điện thoại, thấu hiểu ý định ai đó</w:t>
            </w:r>
          </w:p>
        </w:tc>
      </w:tr>
      <w:tr w:rsidR="00C54368" w:rsidRPr="00C54368" w14:paraId="008825E0" w14:textId="77777777" w:rsidTr="00C54368">
        <w:tc>
          <w:tcPr>
            <w:tcW w:w="2689" w:type="dxa"/>
            <w:tcBorders>
              <w:top w:val="nil"/>
              <w:left w:val="single" w:sz="8" w:space="0" w:color="auto"/>
              <w:bottom w:val="single" w:sz="8" w:space="0" w:color="auto"/>
              <w:right w:val="single" w:sz="8" w:space="0" w:color="auto"/>
            </w:tcBorders>
            <w:shd w:val="clear" w:color="auto" w:fill="FFFFFF"/>
            <w:hideMark/>
          </w:tcPr>
          <w:p w14:paraId="1AB25DCE"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let on</w:t>
            </w:r>
          </w:p>
        </w:tc>
        <w:tc>
          <w:tcPr>
            <w:tcW w:w="3904" w:type="dxa"/>
            <w:tcBorders>
              <w:top w:val="nil"/>
              <w:left w:val="nil"/>
              <w:bottom w:val="single" w:sz="8" w:space="0" w:color="auto"/>
              <w:right w:val="single" w:sz="8" w:space="0" w:color="auto"/>
            </w:tcBorders>
            <w:shd w:val="clear" w:color="auto" w:fill="FFFFFF"/>
            <w:hideMark/>
          </w:tcPr>
          <w:p w14:paraId="47C575E9"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talk about something that is intended to be a secret</w:t>
            </w:r>
          </w:p>
        </w:tc>
        <w:tc>
          <w:tcPr>
            <w:tcW w:w="3297" w:type="dxa"/>
            <w:tcBorders>
              <w:top w:val="nil"/>
              <w:left w:val="nil"/>
              <w:bottom w:val="single" w:sz="8" w:space="0" w:color="auto"/>
              <w:right w:val="single" w:sz="8" w:space="0" w:color="auto"/>
            </w:tcBorders>
            <w:shd w:val="clear" w:color="auto" w:fill="FFFFFF"/>
            <w:hideMark/>
          </w:tcPr>
          <w:p w14:paraId="7D494FD2"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Tiết lộ bí mật</w:t>
            </w:r>
          </w:p>
        </w:tc>
      </w:tr>
      <w:tr w:rsidR="00C54368" w:rsidRPr="00C54368" w14:paraId="68598F12" w14:textId="77777777" w:rsidTr="00C54368">
        <w:tc>
          <w:tcPr>
            <w:tcW w:w="2689" w:type="dxa"/>
            <w:tcBorders>
              <w:top w:val="nil"/>
              <w:left w:val="single" w:sz="8" w:space="0" w:color="auto"/>
              <w:bottom w:val="single" w:sz="8" w:space="0" w:color="auto"/>
              <w:right w:val="single" w:sz="8" w:space="0" w:color="auto"/>
            </w:tcBorders>
            <w:shd w:val="clear" w:color="auto" w:fill="FFFFFF"/>
            <w:hideMark/>
          </w:tcPr>
          <w:p w14:paraId="0221BC26"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pass on</w:t>
            </w:r>
          </w:p>
        </w:tc>
        <w:tc>
          <w:tcPr>
            <w:tcW w:w="3904" w:type="dxa"/>
            <w:tcBorders>
              <w:top w:val="nil"/>
              <w:left w:val="nil"/>
              <w:bottom w:val="single" w:sz="8" w:space="0" w:color="auto"/>
              <w:right w:val="single" w:sz="8" w:space="0" w:color="auto"/>
            </w:tcBorders>
            <w:shd w:val="clear" w:color="auto" w:fill="FFFFFF"/>
            <w:hideMark/>
          </w:tcPr>
          <w:p w14:paraId="633BB301"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give someone something, for example a message, that someone else has given you</w:t>
            </w:r>
          </w:p>
        </w:tc>
        <w:tc>
          <w:tcPr>
            <w:tcW w:w="3297" w:type="dxa"/>
            <w:tcBorders>
              <w:top w:val="nil"/>
              <w:left w:val="nil"/>
              <w:bottom w:val="single" w:sz="8" w:space="0" w:color="auto"/>
              <w:right w:val="single" w:sz="8" w:space="0" w:color="auto"/>
            </w:tcBorders>
            <w:shd w:val="clear" w:color="auto" w:fill="FFFFFF"/>
            <w:hideMark/>
          </w:tcPr>
          <w:p w14:paraId="044F115B"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Chuyển cho ai (tin tức) đã biết</w:t>
            </w:r>
          </w:p>
        </w:tc>
      </w:tr>
      <w:tr w:rsidR="00C54368" w:rsidRPr="00C54368" w14:paraId="5FB65F5F" w14:textId="77777777" w:rsidTr="00C54368">
        <w:tc>
          <w:tcPr>
            <w:tcW w:w="2689" w:type="dxa"/>
            <w:tcBorders>
              <w:top w:val="nil"/>
              <w:left w:val="single" w:sz="8" w:space="0" w:color="auto"/>
              <w:bottom w:val="single" w:sz="8" w:space="0" w:color="auto"/>
              <w:right w:val="single" w:sz="8" w:space="0" w:color="auto"/>
            </w:tcBorders>
            <w:shd w:val="clear" w:color="auto" w:fill="FFFFFF"/>
            <w:hideMark/>
          </w:tcPr>
          <w:p w14:paraId="4ED29C86"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put across/over</w:t>
            </w:r>
          </w:p>
        </w:tc>
        <w:tc>
          <w:tcPr>
            <w:tcW w:w="3904" w:type="dxa"/>
            <w:tcBorders>
              <w:top w:val="nil"/>
              <w:left w:val="nil"/>
              <w:bottom w:val="single" w:sz="8" w:space="0" w:color="auto"/>
              <w:right w:val="single" w:sz="8" w:space="0" w:color="auto"/>
            </w:tcBorders>
            <w:shd w:val="clear" w:color="auto" w:fill="FFFFFF"/>
            <w:hideMark/>
          </w:tcPr>
          <w:p w14:paraId="00CBAB9B"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explain an idea, belief, etc in a way that is easy to understand</w:t>
            </w:r>
          </w:p>
        </w:tc>
        <w:tc>
          <w:tcPr>
            <w:tcW w:w="3297" w:type="dxa"/>
            <w:tcBorders>
              <w:top w:val="nil"/>
              <w:left w:val="nil"/>
              <w:bottom w:val="single" w:sz="8" w:space="0" w:color="auto"/>
              <w:right w:val="single" w:sz="8" w:space="0" w:color="auto"/>
            </w:tcBorders>
            <w:shd w:val="clear" w:color="auto" w:fill="FFFFFF"/>
            <w:hideMark/>
          </w:tcPr>
          <w:p w14:paraId="20831481"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Giảng giải</w:t>
            </w:r>
          </w:p>
        </w:tc>
      </w:tr>
      <w:tr w:rsidR="00C54368" w:rsidRPr="00C54368" w14:paraId="11F9F460" w14:textId="77777777" w:rsidTr="00C54368">
        <w:tc>
          <w:tcPr>
            <w:tcW w:w="2689" w:type="dxa"/>
            <w:tcBorders>
              <w:top w:val="nil"/>
              <w:left w:val="single" w:sz="8" w:space="0" w:color="auto"/>
              <w:bottom w:val="single" w:sz="8" w:space="0" w:color="auto"/>
              <w:right w:val="single" w:sz="8" w:space="0" w:color="auto"/>
            </w:tcBorders>
            <w:shd w:val="clear" w:color="auto" w:fill="FFFFFF"/>
            <w:hideMark/>
          </w:tcPr>
          <w:p w14:paraId="7275A1ED"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set down</w:t>
            </w:r>
          </w:p>
        </w:tc>
        <w:tc>
          <w:tcPr>
            <w:tcW w:w="3904" w:type="dxa"/>
            <w:tcBorders>
              <w:top w:val="nil"/>
              <w:left w:val="nil"/>
              <w:bottom w:val="single" w:sz="8" w:space="0" w:color="auto"/>
              <w:right w:val="single" w:sz="8" w:space="0" w:color="auto"/>
            </w:tcBorders>
            <w:shd w:val="clear" w:color="auto" w:fill="FFFFFF"/>
            <w:hideMark/>
          </w:tcPr>
          <w:p w14:paraId="25D20486"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write something on a piece of paper so that it will not be forgotten and can be looked at later; state officially how something should be done</w:t>
            </w:r>
          </w:p>
        </w:tc>
        <w:tc>
          <w:tcPr>
            <w:tcW w:w="3297" w:type="dxa"/>
            <w:tcBorders>
              <w:top w:val="nil"/>
              <w:left w:val="nil"/>
              <w:bottom w:val="single" w:sz="8" w:space="0" w:color="auto"/>
              <w:right w:val="single" w:sz="8" w:space="0" w:color="auto"/>
            </w:tcBorders>
            <w:shd w:val="clear" w:color="auto" w:fill="FFFFFF"/>
            <w:hideMark/>
          </w:tcPr>
          <w:p w14:paraId="0504533D"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Ghi chú</w:t>
            </w:r>
          </w:p>
        </w:tc>
      </w:tr>
      <w:tr w:rsidR="00C54368" w:rsidRPr="00C54368" w14:paraId="44AD8538" w14:textId="77777777" w:rsidTr="00C54368">
        <w:tc>
          <w:tcPr>
            <w:tcW w:w="2689" w:type="dxa"/>
            <w:tcBorders>
              <w:top w:val="nil"/>
              <w:left w:val="single" w:sz="8" w:space="0" w:color="auto"/>
              <w:bottom w:val="single" w:sz="8" w:space="0" w:color="auto"/>
              <w:right w:val="single" w:sz="8" w:space="0" w:color="auto"/>
            </w:tcBorders>
            <w:shd w:val="clear" w:color="auto" w:fill="FFFFFF"/>
            <w:hideMark/>
          </w:tcPr>
          <w:p w14:paraId="3D20B69B"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shout down</w:t>
            </w:r>
          </w:p>
        </w:tc>
        <w:tc>
          <w:tcPr>
            <w:tcW w:w="3904" w:type="dxa"/>
            <w:tcBorders>
              <w:top w:val="nil"/>
              <w:left w:val="nil"/>
              <w:bottom w:val="single" w:sz="8" w:space="0" w:color="auto"/>
              <w:right w:val="single" w:sz="8" w:space="0" w:color="auto"/>
            </w:tcBorders>
            <w:shd w:val="clear" w:color="auto" w:fill="FFFFFF"/>
            <w:hideMark/>
          </w:tcPr>
          <w:p w14:paraId="2B0A26D6"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make it difficult to hear what someone says by shouting while they are speaking</w:t>
            </w:r>
          </w:p>
        </w:tc>
        <w:tc>
          <w:tcPr>
            <w:tcW w:w="3297" w:type="dxa"/>
            <w:tcBorders>
              <w:top w:val="nil"/>
              <w:left w:val="nil"/>
              <w:bottom w:val="single" w:sz="8" w:space="0" w:color="auto"/>
              <w:right w:val="single" w:sz="8" w:space="0" w:color="auto"/>
            </w:tcBorders>
            <w:shd w:val="clear" w:color="auto" w:fill="FFFFFF"/>
            <w:hideMark/>
          </w:tcPr>
          <w:p w14:paraId="3F80A101"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Vừa nói vừa la hét khó nghe</w:t>
            </w:r>
          </w:p>
        </w:tc>
      </w:tr>
      <w:tr w:rsidR="00C54368" w:rsidRPr="00C54368" w14:paraId="651176A2" w14:textId="77777777" w:rsidTr="00C54368">
        <w:tc>
          <w:tcPr>
            <w:tcW w:w="2689" w:type="dxa"/>
            <w:tcBorders>
              <w:top w:val="nil"/>
              <w:left w:val="single" w:sz="8" w:space="0" w:color="auto"/>
              <w:bottom w:val="single" w:sz="8" w:space="0" w:color="auto"/>
              <w:right w:val="single" w:sz="8" w:space="0" w:color="auto"/>
            </w:tcBorders>
            <w:shd w:val="clear" w:color="auto" w:fill="FFFFFF"/>
            <w:hideMark/>
          </w:tcPr>
          <w:p w14:paraId="4FDC97B9"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speak out</w:t>
            </w:r>
          </w:p>
        </w:tc>
        <w:tc>
          <w:tcPr>
            <w:tcW w:w="3904" w:type="dxa"/>
            <w:tcBorders>
              <w:top w:val="nil"/>
              <w:left w:val="nil"/>
              <w:bottom w:val="single" w:sz="8" w:space="0" w:color="auto"/>
              <w:right w:val="single" w:sz="8" w:space="0" w:color="auto"/>
            </w:tcBorders>
            <w:shd w:val="clear" w:color="auto" w:fill="FFFFFF"/>
            <w:hideMark/>
          </w:tcPr>
          <w:p w14:paraId="5CB58100"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state your opinion firmly and publicly about something, especially in order to protest against or defend something</w:t>
            </w:r>
          </w:p>
        </w:tc>
        <w:tc>
          <w:tcPr>
            <w:tcW w:w="3297" w:type="dxa"/>
            <w:tcBorders>
              <w:top w:val="nil"/>
              <w:left w:val="nil"/>
              <w:bottom w:val="single" w:sz="8" w:space="0" w:color="auto"/>
              <w:right w:val="single" w:sz="8" w:space="0" w:color="auto"/>
            </w:tcBorders>
            <w:shd w:val="clear" w:color="auto" w:fill="FFFFFF"/>
            <w:hideMark/>
          </w:tcPr>
          <w:p w14:paraId="3A22D350"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Nói thẳng thừng ý kiến của mình</w:t>
            </w:r>
          </w:p>
        </w:tc>
      </w:tr>
      <w:tr w:rsidR="00C54368" w:rsidRPr="00C54368" w14:paraId="02B26E80" w14:textId="77777777" w:rsidTr="00C54368">
        <w:tc>
          <w:tcPr>
            <w:tcW w:w="2689" w:type="dxa"/>
            <w:tcBorders>
              <w:top w:val="nil"/>
              <w:left w:val="single" w:sz="8" w:space="0" w:color="auto"/>
              <w:bottom w:val="single" w:sz="8" w:space="0" w:color="auto"/>
              <w:right w:val="single" w:sz="8" w:space="0" w:color="auto"/>
            </w:tcBorders>
            <w:shd w:val="clear" w:color="auto" w:fill="FFFFFF"/>
            <w:hideMark/>
          </w:tcPr>
          <w:p w14:paraId="6A010522"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talk over</w:t>
            </w:r>
          </w:p>
        </w:tc>
        <w:tc>
          <w:tcPr>
            <w:tcW w:w="3904" w:type="dxa"/>
            <w:tcBorders>
              <w:top w:val="nil"/>
              <w:left w:val="nil"/>
              <w:bottom w:val="single" w:sz="8" w:space="0" w:color="auto"/>
              <w:right w:val="single" w:sz="8" w:space="0" w:color="auto"/>
            </w:tcBorders>
            <w:shd w:val="clear" w:color="auto" w:fill="FFFFFF"/>
            <w:hideMark/>
          </w:tcPr>
          <w:p w14:paraId="442ED2DA"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discuss a problem or a plan</w:t>
            </w:r>
          </w:p>
        </w:tc>
        <w:tc>
          <w:tcPr>
            <w:tcW w:w="3297" w:type="dxa"/>
            <w:tcBorders>
              <w:top w:val="nil"/>
              <w:left w:val="nil"/>
              <w:bottom w:val="single" w:sz="8" w:space="0" w:color="auto"/>
              <w:right w:val="single" w:sz="8" w:space="0" w:color="auto"/>
            </w:tcBorders>
            <w:shd w:val="clear" w:color="auto" w:fill="FFFFFF"/>
            <w:hideMark/>
          </w:tcPr>
          <w:p w14:paraId="535BC571"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Thảo luận vấn đề/ kế hoạch</w:t>
            </w:r>
          </w:p>
        </w:tc>
      </w:tr>
      <w:tr w:rsidR="00C54368" w:rsidRPr="00C54368" w14:paraId="46D4409C" w14:textId="77777777" w:rsidTr="00C54368">
        <w:tc>
          <w:tcPr>
            <w:tcW w:w="2689" w:type="dxa"/>
            <w:tcBorders>
              <w:top w:val="nil"/>
              <w:left w:val="single" w:sz="8" w:space="0" w:color="auto"/>
              <w:bottom w:val="single" w:sz="8" w:space="0" w:color="auto"/>
              <w:right w:val="single" w:sz="8" w:space="0" w:color="auto"/>
            </w:tcBorders>
            <w:shd w:val="clear" w:color="auto" w:fill="FFFFFF"/>
            <w:hideMark/>
          </w:tcPr>
          <w:p w14:paraId="1245CDF0"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talk around to</w:t>
            </w:r>
          </w:p>
        </w:tc>
        <w:tc>
          <w:tcPr>
            <w:tcW w:w="3904" w:type="dxa"/>
            <w:tcBorders>
              <w:top w:val="nil"/>
              <w:left w:val="nil"/>
              <w:bottom w:val="single" w:sz="8" w:space="0" w:color="auto"/>
              <w:right w:val="single" w:sz="8" w:space="0" w:color="auto"/>
            </w:tcBorders>
            <w:shd w:val="clear" w:color="auto" w:fill="FFFFFF"/>
            <w:hideMark/>
          </w:tcPr>
          <w:p w14:paraId="1AFA34D4"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succeed in persuading someone to agree to something; discuss something in a general way and without dealing with the most important issues</w:t>
            </w:r>
          </w:p>
        </w:tc>
        <w:tc>
          <w:tcPr>
            <w:tcW w:w="3297" w:type="dxa"/>
            <w:tcBorders>
              <w:top w:val="nil"/>
              <w:left w:val="nil"/>
              <w:bottom w:val="single" w:sz="8" w:space="0" w:color="auto"/>
              <w:right w:val="single" w:sz="8" w:space="0" w:color="auto"/>
            </w:tcBorders>
            <w:shd w:val="clear" w:color="auto" w:fill="FFFFFF"/>
            <w:hideMark/>
          </w:tcPr>
          <w:p w14:paraId="0BC95BD2"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Bàn lòng vòng</w:t>
            </w:r>
          </w:p>
        </w:tc>
      </w:tr>
    </w:tbl>
    <w:p w14:paraId="57BF78C9" w14:textId="77777777" w:rsidR="00C54368" w:rsidRPr="00C54368" w:rsidRDefault="00C54368" w:rsidP="00C54368">
      <w:pPr>
        <w:spacing w:before="100" w:beforeAutospacing="1" w:after="100" w:afterAutospacing="1"/>
        <w:jc w:val="left"/>
        <w:rPr>
          <w:rFonts w:eastAsia="Times New Roman" w:cs="Times New Roman"/>
          <w:color w:val="000000"/>
          <w:sz w:val="24"/>
          <w:szCs w:val="24"/>
          <w:lang w:val="en-US"/>
        </w:rPr>
      </w:pPr>
      <w:r w:rsidRPr="00C54368">
        <w:rPr>
          <w:rFonts w:eastAsia="Times New Roman" w:cs="Times New Roman"/>
          <w:color w:val="000000"/>
          <w:sz w:val="24"/>
          <w:szCs w:val="24"/>
        </w:rPr>
        <w:lastRenderedPageBreak/>
        <w:t> </w:t>
      </w:r>
    </w:p>
    <w:p w14:paraId="6789A83C" w14:textId="77777777" w:rsidR="00C54368" w:rsidRPr="00C54368" w:rsidRDefault="00C54368" w:rsidP="00C54368">
      <w:pPr>
        <w:spacing w:before="100" w:beforeAutospacing="1" w:after="100" w:afterAutospacing="1"/>
        <w:jc w:val="left"/>
        <w:rPr>
          <w:rFonts w:eastAsia="Times New Roman" w:cs="Times New Roman"/>
          <w:color w:val="000000"/>
          <w:sz w:val="24"/>
          <w:szCs w:val="24"/>
          <w:lang w:val="en-US"/>
        </w:rPr>
      </w:pPr>
      <w:r w:rsidRPr="00C54368">
        <w:rPr>
          <w:rFonts w:eastAsia="Times New Roman" w:cs="Times New Roman"/>
          <w:color w:val="000000"/>
          <w:sz w:val="24"/>
          <w:szCs w:val="24"/>
        </w:rPr>
        <w:t>PHRASES, PATTERNS AND COLLOCATION</w:t>
      </w:r>
    </w:p>
    <w:p w14:paraId="2707F13F" w14:textId="77777777" w:rsidR="00C54368" w:rsidRPr="00C54368" w:rsidRDefault="00C54368" w:rsidP="00C54368">
      <w:pPr>
        <w:spacing w:before="100" w:beforeAutospacing="1" w:after="100" w:afterAutospacing="1"/>
        <w:jc w:val="left"/>
        <w:rPr>
          <w:rFonts w:eastAsia="Times New Roman" w:cs="Times New Roman"/>
          <w:color w:val="000000"/>
          <w:sz w:val="24"/>
          <w:szCs w:val="24"/>
          <w:lang w:val="en-US"/>
        </w:rPr>
      </w:pPr>
      <w:r w:rsidRPr="00C54368">
        <w:rPr>
          <w:rFonts w:eastAsia="Times New Roman" w:cs="Times New Roman"/>
          <w:color w:val="000000"/>
          <w:sz w:val="24"/>
          <w:szCs w:val="24"/>
        </w:rPr>
        <w:t> </w:t>
      </w:r>
    </w:p>
    <w:tbl>
      <w:tblPr>
        <w:tblStyle w:val="TableGrid"/>
        <w:tblW w:w="0" w:type="auto"/>
        <w:tblBorders>
          <w:top w:val="single" w:sz="24" w:space="0" w:color="auto"/>
          <w:left w:val="single" w:sz="24" w:space="0" w:color="auto"/>
          <w:bottom w:val="single" w:sz="24" w:space="0" w:color="auto"/>
          <w:right w:val="single" w:sz="24" w:space="0" w:color="auto"/>
        </w:tblBorders>
        <w:tblLook w:val="04A0" w:firstRow="1" w:lastRow="0" w:firstColumn="1" w:lastColumn="0" w:noHBand="0" w:noVBand="1"/>
      </w:tblPr>
      <w:tblGrid>
        <w:gridCol w:w="1710"/>
        <w:gridCol w:w="3086"/>
        <w:gridCol w:w="2835"/>
        <w:gridCol w:w="2382"/>
      </w:tblGrid>
      <w:tr w:rsidR="00C54368" w:rsidRPr="00C54368" w14:paraId="218B1DEC" w14:textId="77777777" w:rsidTr="00C54368">
        <w:tc>
          <w:tcPr>
            <w:tcW w:w="1587" w:type="dxa"/>
            <w:vMerge w:val="restart"/>
            <w:tcBorders>
              <w:top w:val="single" w:sz="8" w:space="0" w:color="auto"/>
              <w:left w:val="single" w:sz="8" w:space="0" w:color="auto"/>
              <w:bottom w:val="single" w:sz="8" w:space="0" w:color="auto"/>
              <w:right w:val="single" w:sz="8" w:space="0" w:color="auto"/>
            </w:tcBorders>
            <w:shd w:val="clear" w:color="auto" w:fill="FFFFFF"/>
            <w:hideMark/>
          </w:tcPr>
          <w:p w14:paraId="76BEC37E"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answer</w:t>
            </w:r>
          </w:p>
        </w:tc>
        <w:tc>
          <w:tcPr>
            <w:tcW w:w="3086" w:type="dxa"/>
            <w:tcBorders>
              <w:top w:val="single" w:sz="8" w:space="0" w:color="auto"/>
              <w:left w:val="nil"/>
              <w:bottom w:val="single" w:sz="8" w:space="0" w:color="auto"/>
              <w:right w:val="single" w:sz="8" w:space="0" w:color="auto"/>
            </w:tcBorders>
            <w:shd w:val="clear" w:color="auto" w:fill="FFFFFF"/>
            <w:hideMark/>
          </w:tcPr>
          <w:p w14:paraId="0F5EAF2A"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answer to sb</w:t>
            </w:r>
          </w:p>
        </w:tc>
        <w:tc>
          <w:tcPr>
            <w:tcW w:w="2835" w:type="dxa"/>
            <w:tcBorders>
              <w:top w:val="single" w:sz="8" w:space="0" w:color="auto"/>
              <w:left w:val="nil"/>
              <w:bottom w:val="single" w:sz="8" w:space="0" w:color="auto"/>
              <w:right w:val="single" w:sz="8" w:space="0" w:color="auto"/>
            </w:tcBorders>
            <w:shd w:val="clear" w:color="auto" w:fill="FFFFFF"/>
            <w:hideMark/>
          </w:tcPr>
          <w:p w14:paraId="3E72916F"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to take orders from, obey, and explain your actions to someone</w:t>
            </w:r>
          </w:p>
        </w:tc>
        <w:tc>
          <w:tcPr>
            <w:tcW w:w="2382" w:type="dxa"/>
            <w:tcBorders>
              <w:top w:val="single" w:sz="8" w:space="0" w:color="auto"/>
              <w:left w:val="nil"/>
              <w:bottom w:val="single" w:sz="8" w:space="0" w:color="auto"/>
              <w:right w:val="single" w:sz="8" w:space="0" w:color="auto"/>
            </w:tcBorders>
            <w:shd w:val="clear" w:color="auto" w:fill="FFFFFF"/>
            <w:hideMark/>
          </w:tcPr>
          <w:p w14:paraId="4C422B7C" w14:textId="77777777" w:rsidR="00C54368" w:rsidRPr="00C54368" w:rsidRDefault="00C54368" w:rsidP="00C54368">
            <w:pPr>
              <w:rPr>
                <w:rFonts w:eastAsia="Times New Roman" w:cs="Times New Roman"/>
                <w:color w:val="E67E00"/>
                <w:sz w:val="24"/>
                <w:szCs w:val="24"/>
                <w:lang w:val="en-US"/>
              </w:rPr>
            </w:pPr>
            <w:r w:rsidRPr="00C54368">
              <w:rPr>
                <w:rFonts w:eastAsia="Times New Roman" w:cs="Times New Roman"/>
                <w:color w:val="E67E00"/>
                <w:sz w:val="24"/>
                <w:szCs w:val="24"/>
                <w:shd w:val="clear" w:color="auto" w:fill="FFFFFF"/>
                <w:lang w:val="en-US"/>
              </w:rPr>
              <w:t>Đáp lại</w:t>
            </w:r>
          </w:p>
        </w:tc>
      </w:tr>
      <w:tr w:rsidR="00C54368" w:rsidRPr="00C54368" w14:paraId="1056DC2E" w14:textId="77777777" w:rsidTr="00C54368">
        <w:tc>
          <w:tcPr>
            <w:tcW w:w="0" w:type="auto"/>
            <w:vMerge/>
            <w:tcBorders>
              <w:top w:val="single" w:sz="8" w:space="0" w:color="auto"/>
              <w:left w:val="single" w:sz="8" w:space="0" w:color="auto"/>
              <w:bottom w:val="single" w:sz="8" w:space="0" w:color="auto"/>
              <w:right w:val="single" w:sz="8" w:space="0" w:color="auto"/>
            </w:tcBorders>
            <w:shd w:val="clear" w:color="auto" w:fill="FFFFFF"/>
            <w:vAlign w:val="center"/>
            <w:hideMark/>
          </w:tcPr>
          <w:p w14:paraId="7107B375" w14:textId="77777777" w:rsidR="00C54368" w:rsidRPr="00C54368" w:rsidRDefault="00C54368" w:rsidP="00C54368">
            <w:pPr>
              <w:jc w:val="left"/>
              <w:rPr>
                <w:rFonts w:eastAsia="Times New Roman"/>
                <w:b/>
                <w:bCs/>
                <w:color w:val="D60000"/>
              </w:rPr>
            </w:pPr>
          </w:p>
        </w:tc>
        <w:tc>
          <w:tcPr>
            <w:tcW w:w="3086" w:type="dxa"/>
            <w:tcBorders>
              <w:top w:val="nil"/>
              <w:left w:val="nil"/>
              <w:bottom w:val="single" w:sz="8" w:space="0" w:color="auto"/>
              <w:right w:val="single" w:sz="8" w:space="0" w:color="auto"/>
            </w:tcBorders>
            <w:shd w:val="clear" w:color="auto" w:fill="FFFFFF"/>
            <w:hideMark/>
          </w:tcPr>
          <w:p w14:paraId="4F7C8FB5"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give sb an answer</w:t>
            </w:r>
          </w:p>
        </w:tc>
        <w:tc>
          <w:tcPr>
            <w:tcW w:w="2835" w:type="dxa"/>
            <w:tcBorders>
              <w:top w:val="nil"/>
              <w:left w:val="nil"/>
              <w:bottom w:val="single" w:sz="8" w:space="0" w:color="auto"/>
              <w:right w:val="single" w:sz="8" w:space="0" w:color="auto"/>
            </w:tcBorders>
            <w:shd w:val="clear" w:color="auto" w:fill="FFFFFF"/>
            <w:hideMark/>
          </w:tcPr>
          <w:p w14:paraId="78A1E47F"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to give an answer to sb</w:t>
            </w:r>
          </w:p>
        </w:tc>
        <w:tc>
          <w:tcPr>
            <w:tcW w:w="2382" w:type="dxa"/>
            <w:tcBorders>
              <w:top w:val="nil"/>
              <w:left w:val="nil"/>
              <w:bottom w:val="single" w:sz="8" w:space="0" w:color="auto"/>
              <w:right w:val="single" w:sz="8" w:space="0" w:color="auto"/>
            </w:tcBorders>
            <w:shd w:val="clear" w:color="auto" w:fill="FFFFFF"/>
            <w:hideMark/>
          </w:tcPr>
          <w:p w14:paraId="75C7E2DB"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Cho ai đó câu trả lời</w:t>
            </w:r>
          </w:p>
        </w:tc>
      </w:tr>
      <w:tr w:rsidR="00C54368" w:rsidRPr="00C54368" w14:paraId="249B9B04" w14:textId="77777777" w:rsidTr="00C54368">
        <w:tc>
          <w:tcPr>
            <w:tcW w:w="0" w:type="auto"/>
            <w:vMerge/>
            <w:tcBorders>
              <w:top w:val="single" w:sz="8" w:space="0" w:color="auto"/>
              <w:left w:val="single" w:sz="8" w:space="0" w:color="auto"/>
              <w:bottom w:val="single" w:sz="8" w:space="0" w:color="auto"/>
              <w:right w:val="single" w:sz="8" w:space="0" w:color="auto"/>
            </w:tcBorders>
            <w:shd w:val="clear" w:color="auto" w:fill="FFFFFF"/>
            <w:vAlign w:val="center"/>
            <w:hideMark/>
          </w:tcPr>
          <w:p w14:paraId="6F49847C" w14:textId="77777777" w:rsidR="00C54368" w:rsidRPr="00C54368" w:rsidRDefault="00C54368" w:rsidP="00C54368">
            <w:pPr>
              <w:jc w:val="left"/>
              <w:rPr>
                <w:rFonts w:eastAsia="Times New Roman"/>
                <w:b/>
                <w:bCs/>
                <w:color w:val="D60000"/>
              </w:rPr>
            </w:pPr>
          </w:p>
        </w:tc>
        <w:tc>
          <w:tcPr>
            <w:tcW w:w="3086" w:type="dxa"/>
            <w:tcBorders>
              <w:top w:val="nil"/>
              <w:left w:val="nil"/>
              <w:bottom w:val="single" w:sz="8" w:space="0" w:color="auto"/>
              <w:right w:val="single" w:sz="8" w:space="0" w:color="auto"/>
            </w:tcBorders>
            <w:shd w:val="clear" w:color="auto" w:fill="FFFFFF"/>
            <w:hideMark/>
          </w:tcPr>
          <w:p w14:paraId="726C7697"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answer for one’s crime</w:t>
            </w:r>
          </w:p>
        </w:tc>
        <w:tc>
          <w:tcPr>
            <w:tcW w:w="2835" w:type="dxa"/>
            <w:tcBorders>
              <w:top w:val="nil"/>
              <w:left w:val="nil"/>
              <w:bottom w:val="single" w:sz="8" w:space="0" w:color="auto"/>
              <w:right w:val="single" w:sz="8" w:space="0" w:color="auto"/>
            </w:tcBorders>
            <w:shd w:val="clear" w:color="auto" w:fill="FFFFFF"/>
            <w:hideMark/>
          </w:tcPr>
          <w:p w14:paraId="460E6E46"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Be responsible for your crime</w:t>
            </w:r>
          </w:p>
        </w:tc>
        <w:tc>
          <w:tcPr>
            <w:tcW w:w="2382" w:type="dxa"/>
            <w:tcBorders>
              <w:top w:val="nil"/>
              <w:left w:val="nil"/>
              <w:bottom w:val="single" w:sz="8" w:space="0" w:color="auto"/>
              <w:right w:val="single" w:sz="8" w:space="0" w:color="auto"/>
            </w:tcBorders>
            <w:shd w:val="clear" w:color="auto" w:fill="FFFFFF"/>
            <w:hideMark/>
          </w:tcPr>
          <w:p w14:paraId="32A9512B"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Chịu trách nhiệm về tội ác do chính mình gây ra</w:t>
            </w:r>
          </w:p>
        </w:tc>
      </w:tr>
      <w:tr w:rsidR="00C54368" w:rsidRPr="00C54368" w14:paraId="4FECE820" w14:textId="77777777" w:rsidTr="00C54368">
        <w:tc>
          <w:tcPr>
            <w:tcW w:w="0" w:type="auto"/>
            <w:vMerge/>
            <w:tcBorders>
              <w:top w:val="single" w:sz="8" w:space="0" w:color="auto"/>
              <w:left w:val="single" w:sz="8" w:space="0" w:color="auto"/>
              <w:bottom w:val="single" w:sz="8" w:space="0" w:color="auto"/>
              <w:right w:val="single" w:sz="8" w:space="0" w:color="auto"/>
            </w:tcBorders>
            <w:shd w:val="clear" w:color="auto" w:fill="FFFFFF"/>
            <w:vAlign w:val="center"/>
            <w:hideMark/>
          </w:tcPr>
          <w:p w14:paraId="0096AB5E" w14:textId="77777777" w:rsidR="00C54368" w:rsidRPr="00C54368" w:rsidRDefault="00C54368" w:rsidP="00C54368">
            <w:pPr>
              <w:jc w:val="left"/>
              <w:rPr>
                <w:rFonts w:eastAsia="Times New Roman"/>
                <w:b/>
                <w:bCs/>
                <w:color w:val="D60000"/>
              </w:rPr>
            </w:pPr>
          </w:p>
        </w:tc>
        <w:tc>
          <w:tcPr>
            <w:tcW w:w="3086" w:type="dxa"/>
            <w:tcBorders>
              <w:top w:val="nil"/>
              <w:left w:val="nil"/>
              <w:bottom w:val="single" w:sz="8" w:space="0" w:color="auto"/>
              <w:right w:val="single" w:sz="8" w:space="0" w:color="auto"/>
            </w:tcBorders>
            <w:shd w:val="clear" w:color="auto" w:fill="FFFFFF"/>
            <w:hideMark/>
          </w:tcPr>
          <w:p w14:paraId="2F38F07E"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answer a need</w:t>
            </w:r>
          </w:p>
        </w:tc>
        <w:tc>
          <w:tcPr>
            <w:tcW w:w="2835" w:type="dxa"/>
            <w:tcBorders>
              <w:top w:val="nil"/>
              <w:left w:val="nil"/>
              <w:bottom w:val="single" w:sz="8" w:space="0" w:color="auto"/>
              <w:right w:val="single" w:sz="8" w:space="0" w:color="auto"/>
            </w:tcBorders>
            <w:shd w:val="clear" w:color="auto" w:fill="FFFFFF"/>
            <w:hideMark/>
          </w:tcPr>
          <w:p w14:paraId="366EE638"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Reply a need</w:t>
            </w:r>
          </w:p>
        </w:tc>
        <w:tc>
          <w:tcPr>
            <w:tcW w:w="2382" w:type="dxa"/>
            <w:tcBorders>
              <w:top w:val="nil"/>
              <w:left w:val="nil"/>
              <w:bottom w:val="single" w:sz="8" w:space="0" w:color="auto"/>
              <w:right w:val="single" w:sz="8" w:space="0" w:color="auto"/>
            </w:tcBorders>
            <w:shd w:val="clear" w:color="auto" w:fill="FFFFFF"/>
            <w:hideMark/>
          </w:tcPr>
          <w:p w14:paraId="5782CC85"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Đáp ứng yêu cầu, nhu cầu</w:t>
            </w:r>
          </w:p>
        </w:tc>
      </w:tr>
      <w:tr w:rsidR="00C54368" w:rsidRPr="00C54368" w14:paraId="0B946815" w14:textId="77777777" w:rsidTr="00C54368">
        <w:tc>
          <w:tcPr>
            <w:tcW w:w="0" w:type="auto"/>
            <w:vMerge/>
            <w:tcBorders>
              <w:top w:val="single" w:sz="8" w:space="0" w:color="auto"/>
              <w:left w:val="single" w:sz="8" w:space="0" w:color="auto"/>
              <w:bottom w:val="single" w:sz="8" w:space="0" w:color="auto"/>
              <w:right w:val="single" w:sz="8" w:space="0" w:color="auto"/>
            </w:tcBorders>
            <w:shd w:val="clear" w:color="auto" w:fill="FFFFFF"/>
            <w:vAlign w:val="center"/>
            <w:hideMark/>
          </w:tcPr>
          <w:p w14:paraId="4E91FD59" w14:textId="77777777" w:rsidR="00C54368" w:rsidRPr="00C54368" w:rsidRDefault="00C54368" w:rsidP="00C54368">
            <w:pPr>
              <w:jc w:val="left"/>
              <w:rPr>
                <w:rFonts w:eastAsia="Times New Roman"/>
                <w:b/>
                <w:bCs/>
                <w:color w:val="D60000"/>
              </w:rPr>
            </w:pPr>
          </w:p>
        </w:tc>
        <w:tc>
          <w:tcPr>
            <w:tcW w:w="3086" w:type="dxa"/>
            <w:tcBorders>
              <w:top w:val="nil"/>
              <w:left w:val="nil"/>
              <w:bottom w:val="single" w:sz="8" w:space="0" w:color="auto"/>
              <w:right w:val="single" w:sz="8" w:space="0" w:color="auto"/>
            </w:tcBorders>
            <w:shd w:val="clear" w:color="auto" w:fill="FFFFFF"/>
            <w:hideMark/>
          </w:tcPr>
          <w:p w14:paraId="51B1247C"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answer sb’s purpose/needs</w:t>
            </w:r>
          </w:p>
        </w:tc>
        <w:tc>
          <w:tcPr>
            <w:tcW w:w="2835" w:type="dxa"/>
            <w:tcBorders>
              <w:top w:val="nil"/>
              <w:left w:val="nil"/>
              <w:bottom w:val="single" w:sz="8" w:space="0" w:color="auto"/>
              <w:right w:val="single" w:sz="8" w:space="0" w:color="auto"/>
            </w:tcBorders>
            <w:shd w:val="clear" w:color="auto" w:fill="FFFFFF"/>
            <w:hideMark/>
          </w:tcPr>
          <w:p w14:paraId="13D18B22"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Meet someone's needs</w:t>
            </w:r>
          </w:p>
        </w:tc>
        <w:tc>
          <w:tcPr>
            <w:tcW w:w="2382" w:type="dxa"/>
            <w:tcBorders>
              <w:top w:val="nil"/>
              <w:left w:val="nil"/>
              <w:bottom w:val="single" w:sz="8" w:space="0" w:color="auto"/>
              <w:right w:val="single" w:sz="8" w:space="0" w:color="auto"/>
            </w:tcBorders>
            <w:shd w:val="clear" w:color="auto" w:fill="FFFFFF"/>
            <w:hideMark/>
          </w:tcPr>
          <w:p w14:paraId="68D341E9"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Đáp ứng ý đồ/nhu cầu của ai</w:t>
            </w:r>
          </w:p>
        </w:tc>
      </w:tr>
      <w:tr w:rsidR="00C54368" w:rsidRPr="00C54368" w14:paraId="2EC04492" w14:textId="77777777" w:rsidTr="00C54368">
        <w:tc>
          <w:tcPr>
            <w:tcW w:w="0" w:type="auto"/>
            <w:vMerge/>
            <w:tcBorders>
              <w:top w:val="single" w:sz="8" w:space="0" w:color="auto"/>
              <w:left w:val="single" w:sz="8" w:space="0" w:color="auto"/>
              <w:bottom w:val="single" w:sz="8" w:space="0" w:color="auto"/>
              <w:right w:val="single" w:sz="8" w:space="0" w:color="auto"/>
            </w:tcBorders>
            <w:shd w:val="clear" w:color="auto" w:fill="FFFFFF"/>
            <w:vAlign w:val="center"/>
            <w:hideMark/>
          </w:tcPr>
          <w:p w14:paraId="57699856" w14:textId="77777777" w:rsidR="00C54368" w:rsidRPr="00C54368" w:rsidRDefault="00C54368" w:rsidP="00C54368">
            <w:pPr>
              <w:jc w:val="left"/>
              <w:rPr>
                <w:rFonts w:eastAsia="Times New Roman"/>
                <w:b/>
                <w:bCs/>
                <w:color w:val="D60000"/>
              </w:rPr>
            </w:pPr>
          </w:p>
        </w:tc>
        <w:tc>
          <w:tcPr>
            <w:tcW w:w="3086" w:type="dxa"/>
            <w:tcBorders>
              <w:top w:val="nil"/>
              <w:left w:val="nil"/>
              <w:bottom w:val="single" w:sz="8" w:space="0" w:color="auto"/>
              <w:right w:val="single" w:sz="8" w:space="0" w:color="auto"/>
            </w:tcBorders>
            <w:shd w:val="clear" w:color="auto" w:fill="FFFFFF"/>
            <w:hideMark/>
          </w:tcPr>
          <w:p w14:paraId="0906099E"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answer the discription of</w:t>
            </w:r>
          </w:p>
        </w:tc>
        <w:tc>
          <w:tcPr>
            <w:tcW w:w="2835" w:type="dxa"/>
            <w:tcBorders>
              <w:top w:val="nil"/>
              <w:left w:val="nil"/>
              <w:bottom w:val="single" w:sz="8" w:space="0" w:color="auto"/>
              <w:right w:val="single" w:sz="8" w:space="0" w:color="auto"/>
            </w:tcBorders>
            <w:shd w:val="clear" w:color="auto" w:fill="FFFFFF"/>
            <w:hideMark/>
          </w:tcPr>
          <w:p w14:paraId="47AB94DE"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match the description (person, thing)</w:t>
            </w:r>
          </w:p>
        </w:tc>
        <w:tc>
          <w:tcPr>
            <w:tcW w:w="2382" w:type="dxa"/>
            <w:tcBorders>
              <w:top w:val="nil"/>
              <w:left w:val="nil"/>
              <w:bottom w:val="single" w:sz="8" w:space="0" w:color="auto"/>
              <w:right w:val="single" w:sz="8" w:space="0" w:color="auto"/>
            </w:tcBorders>
            <w:shd w:val="clear" w:color="auto" w:fill="FFFFFF"/>
            <w:hideMark/>
          </w:tcPr>
          <w:p w14:paraId="1C7AD168"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khớp với sự mô tả (người, vật nào đó)</w:t>
            </w:r>
          </w:p>
        </w:tc>
      </w:tr>
      <w:tr w:rsidR="00C54368" w:rsidRPr="00C54368" w14:paraId="7451731B" w14:textId="77777777" w:rsidTr="00C54368">
        <w:tc>
          <w:tcPr>
            <w:tcW w:w="0" w:type="auto"/>
            <w:vMerge/>
            <w:tcBorders>
              <w:top w:val="single" w:sz="8" w:space="0" w:color="auto"/>
              <w:left w:val="single" w:sz="8" w:space="0" w:color="auto"/>
              <w:bottom w:val="single" w:sz="8" w:space="0" w:color="auto"/>
              <w:right w:val="single" w:sz="8" w:space="0" w:color="auto"/>
            </w:tcBorders>
            <w:shd w:val="clear" w:color="auto" w:fill="FFFFFF"/>
            <w:vAlign w:val="center"/>
            <w:hideMark/>
          </w:tcPr>
          <w:p w14:paraId="21135AF3" w14:textId="77777777" w:rsidR="00C54368" w:rsidRPr="00C54368" w:rsidRDefault="00C54368" w:rsidP="00C54368">
            <w:pPr>
              <w:jc w:val="left"/>
              <w:rPr>
                <w:rFonts w:eastAsia="Times New Roman"/>
                <w:b/>
                <w:bCs/>
                <w:color w:val="D60000"/>
              </w:rPr>
            </w:pPr>
          </w:p>
        </w:tc>
        <w:tc>
          <w:tcPr>
            <w:tcW w:w="3086" w:type="dxa"/>
            <w:tcBorders>
              <w:top w:val="nil"/>
              <w:left w:val="nil"/>
              <w:bottom w:val="single" w:sz="8" w:space="0" w:color="auto"/>
              <w:right w:val="single" w:sz="8" w:space="0" w:color="auto"/>
            </w:tcBorders>
            <w:shd w:val="clear" w:color="auto" w:fill="FFFFFF"/>
            <w:hideMark/>
          </w:tcPr>
          <w:p w14:paraId="7E94E1CF"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(have a lot to) answer for</w:t>
            </w:r>
          </w:p>
        </w:tc>
        <w:tc>
          <w:tcPr>
            <w:tcW w:w="2835" w:type="dxa"/>
            <w:tcBorders>
              <w:top w:val="nil"/>
              <w:left w:val="nil"/>
              <w:bottom w:val="single" w:sz="8" w:space="0" w:color="auto"/>
              <w:right w:val="single" w:sz="8" w:space="0" w:color="auto"/>
            </w:tcBorders>
            <w:shd w:val="clear" w:color="auto" w:fill="FFFFFF"/>
            <w:hideMark/>
          </w:tcPr>
          <w:p w14:paraId="30A7B19E"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to accept responsibility or blame for something</w:t>
            </w:r>
          </w:p>
        </w:tc>
        <w:tc>
          <w:tcPr>
            <w:tcW w:w="2382" w:type="dxa"/>
            <w:tcBorders>
              <w:top w:val="nil"/>
              <w:left w:val="nil"/>
              <w:bottom w:val="single" w:sz="8" w:space="0" w:color="auto"/>
              <w:right w:val="single" w:sz="8" w:space="0" w:color="auto"/>
            </w:tcBorders>
            <w:shd w:val="clear" w:color="auto" w:fill="FFFFFF"/>
            <w:hideMark/>
          </w:tcPr>
          <w:p w14:paraId="2C55D823"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Chấp nhận trách nhiệm</w:t>
            </w:r>
          </w:p>
        </w:tc>
      </w:tr>
      <w:tr w:rsidR="00C54368" w:rsidRPr="00C54368" w14:paraId="0E211455" w14:textId="77777777" w:rsidTr="00C54368">
        <w:tc>
          <w:tcPr>
            <w:tcW w:w="0" w:type="auto"/>
            <w:vMerge/>
            <w:tcBorders>
              <w:top w:val="single" w:sz="8" w:space="0" w:color="auto"/>
              <w:left w:val="single" w:sz="8" w:space="0" w:color="auto"/>
              <w:bottom w:val="single" w:sz="8" w:space="0" w:color="auto"/>
              <w:right w:val="single" w:sz="8" w:space="0" w:color="auto"/>
            </w:tcBorders>
            <w:shd w:val="clear" w:color="auto" w:fill="FFFFFF"/>
            <w:vAlign w:val="center"/>
            <w:hideMark/>
          </w:tcPr>
          <w:p w14:paraId="73B9BC14" w14:textId="77777777" w:rsidR="00C54368" w:rsidRPr="00C54368" w:rsidRDefault="00C54368" w:rsidP="00C54368">
            <w:pPr>
              <w:jc w:val="left"/>
              <w:rPr>
                <w:rFonts w:eastAsia="Times New Roman"/>
                <w:b/>
                <w:bCs/>
                <w:color w:val="D60000"/>
              </w:rPr>
            </w:pPr>
          </w:p>
        </w:tc>
        <w:tc>
          <w:tcPr>
            <w:tcW w:w="3086" w:type="dxa"/>
            <w:tcBorders>
              <w:top w:val="nil"/>
              <w:left w:val="nil"/>
              <w:bottom w:val="single" w:sz="8" w:space="0" w:color="auto"/>
              <w:right w:val="single" w:sz="8" w:space="0" w:color="auto"/>
            </w:tcBorders>
            <w:shd w:val="clear" w:color="auto" w:fill="FFFFFF"/>
            <w:hideMark/>
          </w:tcPr>
          <w:p w14:paraId="37715369"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in answer to</w:t>
            </w:r>
          </w:p>
        </w:tc>
        <w:tc>
          <w:tcPr>
            <w:tcW w:w="2835" w:type="dxa"/>
            <w:tcBorders>
              <w:top w:val="nil"/>
              <w:left w:val="nil"/>
              <w:bottom w:val="single" w:sz="8" w:space="0" w:color="auto"/>
              <w:right w:val="single" w:sz="8" w:space="0" w:color="auto"/>
            </w:tcBorders>
            <w:shd w:val="clear" w:color="auto" w:fill="FFFFFF"/>
            <w:hideMark/>
          </w:tcPr>
          <w:p w14:paraId="1199BEA3" w14:textId="77777777" w:rsidR="00C54368" w:rsidRPr="00C54368" w:rsidRDefault="00C54368" w:rsidP="00C54368">
            <w:pPr>
              <w:jc w:val="left"/>
              <w:rPr>
                <w:rFonts w:eastAsia="Times New Roman" w:cs="Times New Roman"/>
                <w:b/>
                <w:bCs/>
                <w:color w:val="D60000"/>
                <w:sz w:val="24"/>
                <w:szCs w:val="24"/>
                <w:lang w:val="en-US"/>
              </w:rPr>
            </w:pPr>
          </w:p>
        </w:tc>
        <w:tc>
          <w:tcPr>
            <w:tcW w:w="2382" w:type="dxa"/>
            <w:tcBorders>
              <w:top w:val="nil"/>
              <w:left w:val="nil"/>
              <w:bottom w:val="single" w:sz="8" w:space="0" w:color="auto"/>
              <w:right w:val="single" w:sz="8" w:space="0" w:color="auto"/>
            </w:tcBorders>
            <w:shd w:val="clear" w:color="auto" w:fill="FFFFFF"/>
            <w:hideMark/>
          </w:tcPr>
          <w:p w14:paraId="52331E5F" w14:textId="77777777" w:rsidR="00C54368" w:rsidRPr="00C54368" w:rsidRDefault="00C54368" w:rsidP="00C54368">
            <w:pPr>
              <w:rPr>
                <w:rFonts w:eastAsia="Times New Roman"/>
                <w:color w:val="7B1FA2"/>
              </w:rPr>
            </w:pPr>
            <w:r w:rsidRPr="00C54368">
              <w:rPr>
                <w:rFonts w:eastAsia="Times New Roman" w:cs="Times New Roman"/>
                <w:color w:val="7B1FA2"/>
                <w:sz w:val="24"/>
                <w:szCs w:val="24"/>
                <w:shd w:val="clear" w:color="auto" w:fill="FFFFFF"/>
                <w:lang w:val="en-US"/>
              </w:rPr>
              <w:t>đáp lại</w:t>
            </w:r>
          </w:p>
        </w:tc>
      </w:tr>
      <w:tr w:rsidR="00C54368" w:rsidRPr="00C54368" w14:paraId="0A374E64" w14:textId="77777777" w:rsidTr="00C54368">
        <w:tc>
          <w:tcPr>
            <w:tcW w:w="1587" w:type="dxa"/>
            <w:vMerge w:val="restart"/>
            <w:tcBorders>
              <w:top w:val="nil"/>
              <w:left w:val="single" w:sz="8" w:space="0" w:color="auto"/>
              <w:bottom w:val="single" w:sz="8" w:space="0" w:color="auto"/>
              <w:right w:val="single" w:sz="8" w:space="0" w:color="auto"/>
            </w:tcBorders>
            <w:shd w:val="clear" w:color="auto" w:fill="FFFFFF"/>
            <w:hideMark/>
          </w:tcPr>
          <w:p w14:paraId="2615B0FC"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argument</w:t>
            </w:r>
          </w:p>
        </w:tc>
        <w:tc>
          <w:tcPr>
            <w:tcW w:w="3086" w:type="dxa"/>
            <w:tcBorders>
              <w:top w:val="nil"/>
              <w:left w:val="nil"/>
              <w:bottom w:val="single" w:sz="8" w:space="0" w:color="auto"/>
              <w:right w:val="single" w:sz="8" w:space="0" w:color="auto"/>
            </w:tcBorders>
            <w:shd w:val="clear" w:color="auto" w:fill="FFFFFF"/>
            <w:hideMark/>
          </w:tcPr>
          <w:p w14:paraId="29337E8D"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have/get into argument (with sb)</w:t>
            </w:r>
          </w:p>
        </w:tc>
        <w:tc>
          <w:tcPr>
            <w:tcW w:w="2835" w:type="dxa"/>
            <w:tcBorders>
              <w:top w:val="nil"/>
              <w:left w:val="nil"/>
              <w:bottom w:val="single" w:sz="8" w:space="0" w:color="auto"/>
              <w:right w:val="single" w:sz="8" w:space="0" w:color="auto"/>
            </w:tcBorders>
            <w:shd w:val="clear" w:color="auto" w:fill="FFFFFF"/>
            <w:hideMark/>
          </w:tcPr>
          <w:p w14:paraId="378ABA3E"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Involve in argument</w:t>
            </w:r>
          </w:p>
        </w:tc>
        <w:tc>
          <w:tcPr>
            <w:tcW w:w="2382" w:type="dxa"/>
            <w:tcBorders>
              <w:top w:val="nil"/>
              <w:left w:val="nil"/>
              <w:bottom w:val="single" w:sz="8" w:space="0" w:color="auto"/>
              <w:right w:val="single" w:sz="8" w:space="0" w:color="auto"/>
            </w:tcBorders>
            <w:shd w:val="clear" w:color="auto" w:fill="FFFFFF"/>
            <w:hideMark/>
          </w:tcPr>
          <w:p w14:paraId="6017C040" w14:textId="77777777" w:rsidR="00C54368" w:rsidRPr="00C54368" w:rsidRDefault="00C54368" w:rsidP="00C54368">
            <w:pPr>
              <w:rPr>
                <w:rFonts w:eastAsia="Times New Roman" w:cs="Times New Roman"/>
                <w:color w:val="E67E00"/>
                <w:sz w:val="24"/>
                <w:szCs w:val="24"/>
                <w:lang w:val="en-US"/>
              </w:rPr>
            </w:pPr>
            <w:r w:rsidRPr="00C54368">
              <w:rPr>
                <w:rFonts w:eastAsia="Times New Roman" w:cs="Times New Roman"/>
                <w:color w:val="E67E00"/>
                <w:sz w:val="24"/>
                <w:szCs w:val="24"/>
                <w:shd w:val="clear" w:color="auto" w:fill="FFFFFF"/>
                <w:lang w:val="en-US"/>
              </w:rPr>
              <w:t>Tranh cãi với ai</w:t>
            </w:r>
          </w:p>
        </w:tc>
      </w:tr>
      <w:tr w:rsidR="00C54368" w:rsidRPr="00C54368" w14:paraId="23537BB8"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06C6FE77" w14:textId="77777777" w:rsidR="00C54368" w:rsidRPr="00C54368" w:rsidRDefault="00C54368" w:rsidP="00C54368">
            <w:pPr>
              <w:jc w:val="left"/>
              <w:rPr>
                <w:rFonts w:eastAsia="Times New Roman"/>
                <w:b/>
                <w:bCs/>
                <w:color w:val="D60000"/>
              </w:rPr>
            </w:pPr>
          </w:p>
        </w:tc>
        <w:tc>
          <w:tcPr>
            <w:tcW w:w="3086" w:type="dxa"/>
            <w:tcBorders>
              <w:top w:val="nil"/>
              <w:left w:val="nil"/>
              <w:bottom w:val="single" w:sz="8" w:space="0" w:color="auto"/>
              <w:right w:val="single" w:sz="8" w:space="0" w:color="auto"/>
            </w:tcBorders>
            <w:shd w:val="clear" w:color="auto" w:fill="FFFFFF"/>
            <w:hideMark/>
          </w:tcPr>
          <w:p w14:paraId="1B1CCE2F"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win an argument</w:t>
            </w:r>
          </w:p>
        </w:tc>
        <w:tc>
          <w:tcPr>
            <w:tcW w:w="2835" w:type="dxa"/>
            <w:tcBorders>
              <w:top w:val="nil"/>
              <w:left w:val="nil"/>
              <w:bottom w:val="single" w:sz="8" w:space="0" w:color="auto"/>
              <w:right w:val="single" w:sz="8" w:space="0" w:color="auto"/>
            </w:tcBorders>
            <w:shd w:val="clear" w:color="auto" w:fill="FFFFFF"/>
            <w:hideMark/>
          </w:tcPr>
          <w:p w14:paraId="3B1EA855"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Succeed in argument</w:t>
            </w:r>
          </w:p>
        </w:tc>
        <w:tc>
          <w:tcPr>
            <w:tcW w:w="2382" w:type="dxa"/>
            <w:tcBorders>
              <w:top w:val="nil"/>
              <w:left w:val="nil"/>
              <w:bottom w:val="single" w:sz="8" w:space="0" w:color="auto"/>
              <w:right w:val="single" w:sz="8" w:space="0" w:color="auto"/>
            </w:tcBorders>
            <w:shd w:val="clear" w:color="auto" w:fill="FFFFFF"/>
            <w:hideMark/>
          </w:tcPr>
          <w:p w14:paraId="222C94C1"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Cãi thắng</w:t>
            </w:r>
          </w:p>
        </w:tc>
      </w:tr>
      <w:tr w:rsidR="00C54368" w:rsidRPr="00C54368" w14:paraId="66F433BF"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54BDFFE2" w14:textId="77777777" w:rsidR="00C54368" w:rsidRPr="00C54368" w:rsidRDefault="00C54368" w:rsidP="00C54368">
            <w:pPr>
              <w:jc w:val="left"/>
              <w:rPr>
                <w:rFonts w:eastAsia="Times New Roman"/>
                <w:b/>
                <w:bCs/>
                <w:color w:val="D60000"/>
              </w:rPr>
            </w:pPr>
          </w:p>
        </w:tc>
        <w:tc>
          <w:tcPr>
            <w:tcW w:w="3086" w:type="dxa"/>
            <w:tcBorders>
              <w:top w:val="nil"/>
              <w:left w:val="nil"/>
              <w:bottom w:val="single" w:sz="8" w:space="0" w:color="auto"/>
              <w:right w:val="single" w:sz="8" w:space="0" w:color="auto"/>
            </w:tcBorders>
            <w:shd w:val="clear" w:color="auto" w:fill="FFFFFF"/>
            <w:hideMark/>
          </w:tcPr>
          <w:p w14:paraId="180E6A3B"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lose an argument</w:t>
            </w:r>
          </w:p>
        </w:tc>
        <w:tc>
          <w:tcPr>
            <w:tcW w:w="2835" w:type="dxa"/>
            <w:tcBorders>
              <w:top w:val="nil"/>
              <w:left w:val="nil"/>
              <w:bottom w:val="single" w:sz="8" w:space="0" w:color="auto"/>
              <w:right w:val="single" w:sz="8" w:space="0" w:color="auto"/>
            </w:tcBorders>
            <w:shd w:val="clear" w:color="auto" w:fill="FFFFFF"/>
            <w:hideMark/>
          </w:tcPr>
          <w:p w14:paraId="7C0E06D6"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Be unsuccessful in argument</w:t>
            </w:r>
          </w:p>
        </w:tc>
        <w:tc>
          <w:tcPr>
            <w:tcW w:w="2382" w:type="dxa"/>
            <w:tcBorders>
              <w:top w:val="nil"/>
              <w:left w:val="nil"/>
              <w:bottom w:val="single" w:sz="8" w:space="0" w:color="auto"/>
              <w:right w:val="single" w:sz="8" w:space="0" w:color="auto"/>
            </w:tcBorders>
            <w:shd w:val="clear" w:color="auto" w:fill="FFFFFF"/>
            <w:hideMark/>
          </w:tcPr>
          <w:p w14:paraId="412942CB"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Cãi thua</w:t>
            </w:r>
          </w:p>
        </w:tc>
      </w:tr>
      <w:tr w:rsidR="00C54368" w:rsidRPr="00C54368" w14:paraId="2B03AFA8"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41720399" w14:textId="77777777" w:rsidR="00C54368" w:rsidRPr="00C54368" w:rsidRDefault="00C54368" w:rsidP="00C54368">
            <w:pPr>
              <w:jc w:val="left"/>
              <w:rPr>
                <w:rFonts w:eastAsia="Times New Roman"/>
                <w:b/>
                <w:bCs/>
                <w:color w:val="D60000"/>
              </w:rPr>
            </w:pPr>
          </w:p>
        </w:tc>
        <w:tc>
          <w:tcPr>
            <w:tcW w:w="3086" w:type="dxa"/>
            <w:tcBorders>
              <w:top w:val="nil"/>
              <w:left w:val="nil"/>
              <w:bottom w:val="single" w:sz="8" w:space="0" w:color="auto"/>
              <w:right w:val="single" w:sz="8" w:space="0" w:color="auto"/>
            </w:tcBorders>
            <w:shd w:val="clear" w:color="auto" w:fill="FFFFFF"/>
            <w:hideMark/>
          </w:tcPr>
          <w:p w14:paraId="4E00DCEC"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argument about/over</w:t>
            </w:r>
          </w:p>
        </w:tc>
        <w:tc>
          <w:tcPr>
            <w:tcW w:w="2835" w:type="dxa"/>
            <w:tcBorders>
              <w:top w:val="nil"/>
              <w:left w:val="nil"/>
              <w:bottom w:val="single" w:sz="8" w:space="0" w:color="auto"/>
              <w:right w:val="single" w:sz="8" w:space="0" w:color="auto"/>
            </w:tcBorders>
            <w:shd w:val="clear" w:color="auto" w:fill="FFFFFF"/>
            <w:hideMark/>
          </w:tcPr>
          <w:p w14:paraId="1228297F"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Have arguments about</w:t>
            </w:r>
          </w:p>
        </w:tc>
        <w:tc>
          <w:tcPr>
            <w:tcW w:w="2382" w:type="dxa"/>
            <w:tcBorders>
              <w:top w:val="nil"/>
              <w:left w:val="nil"/>
              <w:bottom w:val="single" w:sz="8" w:space="0" w:color="auto"/>
              <w:right w:val="single" w:sz="8" w:space="0" w:color="auto"/>
            </w:tcBorders>
            <w:shd w:val="clear" w:color="auto" w:fill="FFFFFF"/>
            <w:hideMark/>
          </w:tcPr>
          <w:p w14:paraId="29CCA5DC"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Tranh cãi về/lên</w:t>
            </w:r>
          </w:p>
        </w:tc>
      </w:tr>
      <w:tr w:rsidR="00C54368" w:rsidRPr="00C54368" w14:paraId="388BD264"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4776857D" w14:textId="77777777" w:rsidR="00C54368" w:rsidRPr="00C54368" w:rsidRDefault="00C54368" w:rsidP="00C54368">
            <w:pPr>
              <w:jc w:val="left"/>
              <w:rPr>
                <w:rFonts w:eastAsia="Times New Roman"/>
                <w:b/>
                <w:bCs/>
                <w:color w:val="D60000"/>
              </w:rPr>
            </w:pPr>
          </w:p>
        </w:tc>
        <w:tc>
          <w:tcPr>
            <w:tcW w:w="3086" w:type="dxa"/>
            <w:tcBorders>
              <w:top w:val="nil"/>
              <w:left w:val="nil"/>
              <w:bottom w:val="single" w:sz="8" w:space="0" w:color="auto"/>
              <w:right w:val="single" w:sz="8" w:space="0" w:color="auto"/>
            </w:tcBorders>
            <w:shd w:val="clear" w:color="auto" w:fill="FFFFFF"/>
            <w:hideMark/>
          </w:tcPr>
          <w:p w14:paraId="28EBF4DD"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argument against/for</w:t>
            </w:r>
          </w:p>
        </w:tc>
        <w:tc>
          <w:tcPr>
            <w:tcW w:w="2835" w:type="dxa"/>
            <w:tcBorders>
              <w:top w:val="nil"/>
              <w:left w:val="nil"/>
              <w:bottom w:val="single" w:sz="8" w:space="0" w:color="auto"/>
              <w:right w:val="single" w:sz="8" w:space="0" w:color="auto"/>
            </w:tcBorders>
            <w:shd w:val="clear" w:color="auto" w:fill="FFFFFF"/>
            <w:hideMark/>
          </w:tcPr>
          <w:p w14:paraId="7F1D7DB3" w14:textId="77777777" w:rsidR="00C54368" w:rsidRPr="00C54368" w:rsidRDefault="00C54368" w:rsidP="00C54368">
            <w:pPr>
              <w:jc w:val="left"/>
              <w:rPr>
                <w:rFonts w:eastAsia="Times New Roman" w:cs="Times New Roman"/>
                <w:b/>
                <w:bCs/>
                <w:color w:val="D60000"/>
                <w:sz w:val="24"/>
                <w:szCs w:val="24"/>
                <w:lang w:val="en-US"/>
              </w:rPr>
            </w:pPr>
          </w:p>
        </w:tc>
        <w:tc>
          <w:tcPr>
            <w:tcW w:w="2382" w:type="dxa"/>
            <w:tcBorders>
              <w:top w:val="nil"/>
              <w:left w:val="nil"/>
              <w:bottom w:val="single" w:sz="8" w:space="0" w:color="auto"/>
              <w:right w:val="single" w:sz="8" w:space="0" w:color="auto"/>
            </w:tcBorders>
            <w:shd w:val="clear" w:color="auto" w:fill="FFFFFF"/>
            <w:hideMark/>
          </w:tcPr>
          <w:p w14:paraId="296C3DCE" w14:textId="77777777" w:rsidR="00C54368" w:rsidRPr="00C54368" w:rsidRDefault="00C54368" w:rsidP="00C54368">
            <w:pPr>
              <w:rPr>
                <w:rFonts w:eastAsia="Times New Roman"/>
                <w:color w:val="7B1FA2"/>
              </w:rPr>
            </w:pPr>
            <w:r w:rsidRPr="00C54368">
              <w:rPr>
                <w:rFonts w:eastAsia="Times New Roman" w:cs="Times New Roman"/>
                <w:color w:val="7B1FA2"/>
                <w:sz w:val="24"/>
                <w:szCs w:val="24"/>
                <w:shd w:val="clear" w:color="auto" w:fill="FFFFFF"/>
                <w:lang w:val="en-US"/>
              </w:rPr>
              <w:t>Tranh cãi chống lại/ ủng hộ</w:t>
            </w:r>
          </w:p>
        </w:tc>
      </w:tr>
      <w:tr w:rsidR="00C54368" w:rsidRPr="00C54368" w14:paraId="0FAF9D41"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671315E6" w14:textId="77777777" w:rsidR="00C54368" w:rsidRPr="00C54368" w:rsidRDefault="00C54368" w:rsidP="00C54368">
            <w:pPr>
              <w:jc w:val="left"/>
              <w:rPr>
                <w:rFonts w:eastAsia="Times New Roman"/>
                <w:b/>
                <w:bCs/>
                <w:color w:val="D60000"/>
              </w:rPr>
            </w:pPr>
          </w:p>
        </w:tc>
        <w:tc>
          <w:tcPr>
            <w:tcW w:w="3086" w:type="dxa"/>
            <w:tcBorders>
              <w:top w:val="nil"/>
              <w:left w:val="nil"/>
              <w:bottom w:val="single" w:sz="8" w:space="0" w:color="auto"/>
              <w:right w:val="single" w:sz="8" w:space="0" w:color="auto"/>
            </w:tcBorders>
            <w:shd w:val="clear" w:color="auto" w:fill="FFFFFF"/>
            <w:hideMark/>
          </w:tcPr>
          <w:p w14:paraId="623C1502"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without (an) argument</w:t>
            </w:r>
          </w:p>
        </w:tc>
        <w:tc>
          <w:tcPr>
            <w:tcW w:w="2835" w:type="dxa"/>
            <w:tcBorders>
              <w:top w:val="nil"/>
              <w:left w:val="nil"/>
              <w:bottom w:val="single" w:sz="8" w:space="0" w:color="auto"/>
              <w:right w:val="single" w:sz="8" w:space="0" w:color="auto"/>
            </w:tcBorders>
            <w:shd w:val="clear" w:color="auto" w:fill="FFFFFF"/>
            <w:hideMark/>
          </w:tcPr>
          <w:p w14:paraId="35FEE29E"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Having no arguments</w:t>
            </w:r>
          </w:p>
        </w:tc>
        <w:tc>
          <w:tcPr>
            <w:tcW w:w="2382" w:type="dxa"/>
            <w:tcBorders>
              <w:top w:val="nil"/>
              <w:left w:val="nil"/>
              <w:bottom w:val="single" w:sz="8" w:space="0" w:color="auto"/>
              <w:right w:val="single" w:sz="8" w:space="0" w:color="auto"/>
            </w:tcBorders>
            <w:shd w:val="clear" w:color="auto" w:fill="FFFFFF"/>
            <w:hideMark/>
          </w:tcPr>
          <w:p w14:paraId="0E4888AA"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Không tranh cãi</w:t>
            </w:r>
          </w:p>
        </w:tc>
      </w:tr>
      <w:tr w:rsidR="00C54368" w:rsidRPr="00C54368" w14:paraId="4207248B" w14:textId="77777777" w:rsidTr="00C54368">
        <w:tc>
          <w:tcPr>
            <w:tcW w:w="1587" w:type="dxa"/>
            <w:vMerge w:val="restart"/>
            <w:tcBorders>
              <w:top w:val="nil"/>
              <w:left w:val="single" w:sz="8" w:space="0" w:color="auto"/>
              <w:bottom w:val="single" w:sz="8" w:space="0" w:color="auto"/>
              <w:right w:val="single" w:sz="8" w:space="0" w:color="auto"/>
            </w:tcBorders>
            <w:shd w:val="clear" w:color="auto" w:fill="FFFFFF"/>
            <w:hideMark/>
          </w:tcPr>
          <w:p w14:paraId="5F3082A1"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ask</w:t>
            </w:r>
          </w:p>
        </w:tc>
        <w:tc>
          <w:tcPr>
            <w:tcW w:w="3086" w:type="dxa"/>
            <w:tcBorders>
              <w:top w:val="nil"/>
              <w:left w:val="nil"/>
              <w:bottom w:val="single" w:sz="8" w:space="0" w:color="auto"/>
              <w:right w:val="single" w:sz="8" w:space="0" w:color="auto"/>
            </w:tcBorders>
            <w:shd w:val="clear" w:color="auto" w:fill="FFFFFF"/>
            <w:hideMark/>
          </w:tcPr>
          <w:p w14:paraId="63104748"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ask yourself sth</w:t>
            </w:r>
          </w:p>
        </w:tc>
        <w:tc>
          <w:tcPr>
            <w:tcW w:w="2835" w:type="dxa"/>
            <w:tcBorders>
              <w:top w:val="nil"/>
              <w:left w:val="nil"/>
              <w:bottom w:val="single" w:sz="8" w:space="0" w:color="auto"/>
              <w:right w:val="single" w:sz="8" w:space="0" w:color="auto"/>
            </w:tcBorders>
            <w:shd w:val="clear" w:color="auto" w:fill="FFFFFF"/>
            <w:hideMark/>
          </w:tcPr>
          <w:p w14:paraId="028B8B79"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to consider something carefully</w:t>
            </w:r>
          </w:p>
        </w:tc>
        <w:tc>
          <w:tcPr>
            <w:tcW w:w="2382" w:type="dxa"/>
            <w:tcBorders>
              <w:top w:val="nil"/>
              <w:left w:val="nil"/>
              <w:bottom w:val="single" w:sz="8" w:space="0" w:color="auto"/>
              <w:right w:val="single" w:sz="8" w:space="0" w:color="auto"/>
            </w:tcBorders>
            <w:shd w:val="clear" w:color="auto" w:fill="FFFFFF"/>
            <w:hideMark/>
          </w:tcPr>
          <w:p w14:paraId="3E724D2A" w14:textId="77777777" w:rsidR="00C54368" w:rsidRPr="00C54368" w:rsidRDefault="00C54368" w:rsidP="00C54368">
            <w:pPr>
              <w:rPr>
                <w:rFonts w:eastAsia="Times New Roman" w:cs="Times New Roman"/>
                <w:color w:val="E67E00"/>
                <w:sz w:val="24"/>
                <w:szCs w:val="24"/>
                <w:lang w:val="en-US"/>
              </w:rPr>
            </w:pPr>
            <w:r w:rsidRPr="00C54368">
              <w:rPr>
                <w:rFonts w:eastAsia="Times New Roman" w:cs="Times New Roman"/>
                <w:color w:val="E67E00"/>
                <w:sz w:val="24"/>
                <w:szCs w:val="24"/>
                <w:shd w:val="clear" w:color="auto" w:fill="FFFFFF"/>
                <w:lang w:val="en-US"/>
              </w:rPr>
              <w:t>Cân nhắc kĩ lưỡng</w:t>
            </w:r>
          </w:p>
        </w:tc>
      </w:tr>
      <w:tr w:rsidR="00C54368" w:rsidRPr="00C54368" w14:paraId="4B4ACE41"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2711C2A3" w14:textId="77777777" w:rsidR="00C54368" w:rsidRPr="00C54368" w:rsidRDefault="00C54368" w:rsidP="00C54368">
            <w:pPr>
              <w:jc w:val="left"/>
              <w:rPr>
                <w:rFonts w:eastAsia="Times New Roman"/>
                <w:b/>
                <w:bCs/>
                <w:color w:val="D60000"/>
              </w:rPr>
            </w:pPr>
          </w:p>
        </w:tc>
        <w:tc>
          <w:tcPr>
            <w:tcW w:w="3086" w:type="dxa"/>
            <w:tcBorders>
              <w:top w:val="nil"/>
              <w:left w:val="nil"/>
              <w:bottom w:val="single" w:sz="8" w:space="0" w:color="auto"/>
              <w:right w:val="single" w:sz="8" w:space="0" w:color="auto"/>
            </w:tcBorders>
            <w:shd w:val="clear" w:color="auto" w:fill="FFFFFF"/>
            <w:hideMark/>
          </w:tcPr>
          <w:p w14:paraId="6F64AE65"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ask sb a favour</w:t>
            </w:r>
          </w:p>
        </w:tc>
        <w:tc>
          <w:tcPr>
            <w:tcW w:w="2835" w:type="dxa"/>
            <w:tcBorders>
              <w:top w:val="nil"/>
              <w:left w:val="nil"/>
              <w:bottom w:val="single" w:sz="8" w:space="0" w:color="auto"/>
              <w:right w:val="single" w:sz="8" w:space="0" w:color="auto"/>
            </w:tcBorders>
            <w:shd w:val="clear" w:color="auto" w:fill="FFFFFF"/>
            <w:hideMark/>
          </w:tcPr>
          <w:p w14:paraId="048347F7"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To require a favour from sb</w:t>
            </w:r>
          </w:p>
        </w:tc>
        <w:tc>
          <w:tcPr>
            <w:tcW w:w="2382" w:type="dxa"/>
            <w:tcBorders>
              <w:top w:val="nil"/>
              <w:left w:val="nil"/>
              <w:bottom w:val="single" w:sz="8" w:space="0" w:color="auto"/>
              <w:right w:val="single" w:sz="8" w:space="0" w:color="auto"/>
            </w:tcBorders>
            <w:shd w:val="clear" w:color="auto" w:fill="FFFFFF"/>
            <w:hideMark/>
          </w:tcPr>
          <w:p w14:paraId="3B6C782B"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Yêu cầu ai việc gì</w:t>
            </w:r>
          </w:p>
        </w:tc>
      </w:tr>
      <w:tr w:rsidR="00C54368" w:rsidRPr="00C54368" w14:paraId="17E33ABA"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0FD77C24" w14:textId="77777777" w:rsidR="00C54368" w:rsidRPr="00C54368" w:rsidRDefault="00C54368" w:rsidP="00C54368">
            <w:pPr>
              <w:jc w:val="left"/>
              <w:rPr>
                <w:rFonts w:eastAsia="Times New Roman"/>
                <w:b/>
                <w:bCs/>
                <w:color w:val="D60000"/>
              </w:rPr>
            </w:pPr>
          </w:p>
        </w:tc>
        <w:tc>
          <w:tcPr>
            <w:tcW w:w="3086" w:type="dxa"/>
            <w:tcBorders>
              <w:top w:val="nil"/>
              <w:left w:val="nil"/>
              <w:bottom w:val="single" w:sz="8" w:space="0" w:color="auto"/>
              <w:right w:val="single" w:sz="8" w:space="0" w:color="auto"/>
            </w:tcBorders>
            <w:shd w:val="clear" w:color="auto" w:fill="FFFFFF"/>
            <w:hideMark/>
          </w:tcPr>
          <w:p w14:paraId="58C23377"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ask sb in</w:t>
            </w:r>
          </w:p>
        </w:tc>
        <w:tc>
          <w:tcPr>
            <w:tcW w:w="2835" w:type="dxa"/>
            <w:tcBorders>
              <w:top w:val="nil"/>
              <w:left w:val="nil"/>
              <w:bottom w:val="single" w:sz="8" w:space="0" w:color="auto"/>
              <w:right w:val="single" w:sz="8" w:space="0" w:color="auto"/>
            </w:tcBorders>
            <w:shd w:val="clear" w:color="auto" w:fill="FFFFFF"/>
            <w:hideMark/>
          </w:tcPr>
          <w:p w14:paraId="2D3D3386"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to invite someone to come into a building or room, especially your home</w:t>
            </w:r>
          </w:p>
        </w:tc>
        <w:tc>
          <w:tcPr>
            <w:tcW w:w="2382" w:type="dxa"/>
            <w:tcBorders>
              <w:top w:val="nil"/>
              <w:left w:val="nil"/>
              <w:bottom w:val="single" w:sz="8" w:space="0" w:color="auto"/>
              <w:right w:val="single" w:sz="8" w:space="0" w:color="auto"/>
            </w:tcBorders>
            <w:shd w:val="clear" w:color="auto" w:fill="FFFFFF"/>
            <w:hideMark/>
          </w:tcPr>
          <w:p w14:paraId="1FEE669C"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Mời ai đó về nhà</w:t>
            </w:r>
          </w:p>
        </w:tc>
      </w:tr>
      <w:tr w:rsidR="00C54368" w:rsidRPr="00C54368" w14:paraId="6A02ABCB"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0350B310" w14:textId="77777777" w:rsidR="00C54368" w:rsidRPr="00C54368" w:rsidRDefault="00C54368" w:rsidP="00C54368">
            <w:pPr>
              <w:jc w:val="left"/>
              <w:rPr>
                <w:rFonts w:eastAsia="Times New Roman"/>
                <w:b/>
                <w:bCs/>
                <w:color w:val="D60000"/>
              </w:rPr>
            </w:pPr>
          </w:p>
        </w:tc>
        <w:tc>
          <w:tcPr>
            <w:tcW w:w="3086" w:type="dxa"/>
            <w:tcBorders>
              <w:top w:val="nil"/>
              <w:left w:val="nil"/>
              <w:bottom w:val="single" w:sz="8" w:space="0" w:color="auto"/>
              <w:right w:val="single" w:sz="8" w:space="0" w:color="auto"/>
            </w:tcBorders>
            <w:shd w:val="clear" w:color="auto" w:fill="FFFFFF"/>
            <w:hideMark/>
          </w:tcPr>
          <w:p w14:paraId="49F216D9"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for the asking</w:t>
            </w:r>
          </w:p>
        </w:tc>
        <w:tc>
          <w:tcPr>
            <w:tcW w:w="2835" w:type="dxa"/>
            <w:tcBorders>
              <w:top w:val="nil"/>
              <w:left w:val="nil"/>
              <w:bottom w:val="single" w:sz="8" w:space="0" w:color="auto"/>
              <w:right w:val="single" w:sz="8" w:space="0" w:color="auto"/>
            </w:tcBorders>
            <w:shd w:val="clear" w:color="auto" w:fill="FFFFFF"/>
            <w:hideMark/>
          </w:tcPr>
          <w:p w14:paraId="676358DA"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easily available</w:t>
            </w:r>
          </w:p>
        </w:tc>
        <w:tc>
          <w:tcPr>
            <w:tcW w:w="2382" w:type="dxa"/>
            <w:tcBorders>
              <w:top w:val="nil"/>
              <w:left w:val="nil"/>
              <w:bottom w:val="single" w:sz="8" w:space="0" w:color="auto"/>
              <w:right w:val="single" w:sz="8" w:space="0" w:color="auto"/>
            </w:tcBorders>
            <w:shd w:val="clear" w:color="auto" w:fill="FFFFFF"/>
            <w:hideMark/>
          </w:tcPr>
          <w:p w14:paraId="695481C1"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Có sẵn</w:t>
            </w:r>
          </w:p>
        </w:tc>
      </w:tr>
      <w:tr w:rsidR="00C54368" w:rsidRPr="00C54368" w14:paraId="0672D7DC"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03856D0E" w14:textId="77777777" w:rsidR="00C54368" w:rsidRPr="00C54368" w:rsidRDefault="00C54368" w:rsidP="00C54368">
            <w:pPr>
              <w:jc w:val="left"/>
              <w:rPr>
                <w:rFonts w:eastAsia="Times New Roman"/>
                <w:b/>
                <w:bCs/>
                <w:color w:val="D60000"/>
              </w:rPr>
            </w:pPr>
          </w:p>
        </w:tc>
        <w:tc>
          <w:tcPr>
            <w:tcW w:w="3086" w:type="dxa"/>
            <w:tcBorders>
              <w:top w:val="nil"/>
              <w:left w:val="nil"/>
              <w:bottom w:val="single" w:sz="8" w:space="0" w:color="auto"/>
              <w:right w:val="single" w:sz="8" w:space="0" w:color="auto"/>
            </w:tcBorders>
            <w:shd w:val="clear" w:color="auto" w:fill="FFFFFF"/>
            <w:hideMark/>
          </w:tcPr>
          <w:p w14:paraId="30B5718D"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asking for trouble/it</w:t>
            </w:r>
          </w:p>
        </w:tc>
        <w:tc>
          <w:tcPr>
            <w:tcW w:w="2835" w:type="dxa"/>
            <w:tcBorders>
              <w:top w:val="nil"/>
              <w:left w:val="nil"/>
              <w:bottom w:val="single" w:sz="8" w:space="0" w:color="auto"/>
              <w:right w:val="single" w:sz="8" w:space="0" w:color="auto"/>
            </w:tcBorders>
            <w:shd w:val="clear" w:color="auto" w:fill="FFFFFF"/>
            <w:hideMark/>
          </w:tcPr>
          <w:p w14:paraId="3BD2024B"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behaving in a way that is likely to cause problems for you</w:t>
            </w:r>
          </w:p>
        </w:tc>
        <w:tc>
          <w:tcPr>
            <w:tcW w:w="2382" w:type="dxa"/>
            <w:tcBorders>
              <w:top w:val="nil"/>
              <w:left w:val="nil"/>
              <w:bottom w:val="single" w:sz="8" w:space="0" w:color="auto"/>
              <w:right w:val="single" w:sz="8" w:space="0" w:color="auto"/>
            </w:tcBorders>
            <w:shd w:val="clear" w:color="auto" w:fill="FFFFFF"/>
            <w:hideMark/>
          </w:tcPr>
          <w:p w14:paraId="02AEC972"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Tự tìm rắc rối</w:t>
            </w:r>
          </w:p>
        </w:tc>
      </w:tr>
      <w:tr w:rsidR="00C54368" w:rsidRPr="00C54368" w14:paraId="7FF76A0B"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7ECFC44C" w14:textId="77777777" w:rsidR="00C54368" w:rsidRPr="00C54368" w:rsidRDefault="00C54368" w:rsidP="00C54368">
            <w:pPr>
              <w:jc w:val="left"/>
              <w:rPr>
                <w:rFonts w:eastAsia="Times New Roman"/>
                <w:b/>
                <w:bCs/>
                <w:color w:val="D60000"/>
              </w:rPr>
            </w:pPr>
          </w:p>
        </w:tc>
        <w:tc>
          <w:tcPr>
            <w:tcW w:w="3086" w:type="dxa"/>
            <w:tcBorders>
              <w:top w:val="nil"/>
              <w:left w:val="nil"/>
              <w:bottom w:val="single" w:sz="8" w:space="0" w:color="auto"/>
              <w:right w:val="single" w:sz="8" w:space="0" w:color="auto"/>
            </w:tcBorders>
            <w:shd w:val="clear" w:color="auto" w:fill="FFFFFF"/>
            <w:hideMark/>
          </w:tcPr>
          <w:p w14:paraId="03AAA358"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if you ask me</w:t>
            </w:r>
          </w:p>
        </w:tc>
        <w:tc>
          <w:tcPr>
            <w:tcW w:w="2835" w:type="dxa"/>
            <w:tcBorders>
              <w:top w:val="nil"/>
              <w:left w:val="nil"/>
              <w:bottom w:val="single" w:sz="8" w:space="0" w:color="auto"/>
              <w:right w:val="single" w:sz="8" w:space="0" w:color="auto"/>
            </w:tcBorders>
            <w:shd w:val="clear" w:color="auto" w:fill="FFFFFF"/>
            <w:hideMark/>
          </w:tcPr>
          <w:p w14:paraId="44492862"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said when giving your opinion on something</w:t>
            </w:r>
          </w:p>
        </w:tc>
        <w:tc>
          <w:tcPr>
            <w:tcW w:w="2382" w:type="dxa"/>
            <w:tcBorders>
              <w:top w:val="nil"/>
              <w:left w:val="nil"/>
              <w:bottom w:val="single" w:sz="8" w:space="0" w:color="auto"/>
              <w:right w:val="single" w:sz="8" w:space="0" w:color="auto"/>
            </w:tcBorders>
            <w:shd w:val="clear" w:color="auto" w:fill="FFFFFF"/>
            <w:hideMark/>
          </w:tcPr>
          <w:p w14:paraId="459F0108"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Đưa ra quan điểm về cái gì</w:t>
            </w:r>
          </w:p>
        </w:tc>
      </w:tr>
      <w:tr w:rsidR="00C54368" w:rsidRPr="00C54368" w14:paraId="0E14CADD" w14:textId="77777777" w:rsidTr="00C54368">
        <w:tc>
          <w:tcPr>
            <w:tcW w:w="1587" w:type="dxa"/>
            <w:vMerge w:val="restart"/>
            <w:tcBorders>
              <w:top w:val="nil"/>
              <w:left w:val="single" w:sz="8" w:space="0" w:color="auto"/>
              <w:bottom w:val="single" w:sz="8" w:space="0" w:color="auto"/>
              <w:right w:val="single" w:sz="8" w:space="0" w:color="auto"/>
            </w:tcBorders>
            <w:shd w:val="clear" w:color="auto" w:fill="FFFFFF"/>
            <w:hideMark/>
          </w:tcPr>
          <w:p w14:paraId="51AC158A"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book</w:t>
            </w:r>
          </w:p>
        </w:tc>
        <w:tc>
          <w:tcPr>
            <w:tcW w:w="3086" w:type="dxa"/>
            <w:tcBorders>
              <w:top w:val="nil"/>
              <w:left w:val="nil"/>
              <w:bottom w:val="single" w:sz="8" w:space="0" w:color="auto"/>
              <w:right w:val="single" w:sz="8" w:space="0" w:color="auto"/>
            </w:tcBorders>
            <w:shd w:val="clear" w:color="auto" w:fill="FFFFFF"/>
            <w:hideMark/>
          </w:tcPr>
          <w:p w14:paraId="51C33E8D"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read sb like a book</w:t>
            </w:r>
          </w:p>
        </w:tc>
        <w:tc>
          <w:tcPr>
            <w:tcW w:w="2835" w:type="dxa"/>
            <w:tcBorders>
              <w:top w:val="nil"/>
              <w:left w:val="nil"/>
              <w:bottom w:val="single" w:sz="8" w:space="0" w:color="auto"/>
              <w:right w:val="single" w:sz="8" w:space="0" w:color="auto"/>
            </w:tcBorders>
            <w:shd w:val="clear" w:color="auto" w:fill="FFFFFF"/>
            <w:hideMark/>
          </w:tcPr>
          <w:p w14:paraId="4A4384E2"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know well about sb</w:t>
            </w:r>
          </w:p>
        </w:tc>
        <w:tc>
          <w:tcPr>
            <w:tcW w:w="2382" w:type="dxa"/>
            <w:tcBorders>
              <w:top w:val="nil"/>
              <w:left w:val="nil"/>
              <w:bottom w:val="single" w:sz="8" w:space="0" w:color="auto"/>
              <w:right w:val="single" w:sz="8" w:space="0" w:color="auto"/>
            </w:tcBorders>
            <w:shd w:val="clear" w:color="auto" w:fill="FFFFFF"/>
            <w:hideMark/>
          </w:tcPr>
          <w:p w14:paraId="1B4DADE4" w14:textId="77777777" w:rsidR="00C54368" w:rsidRPr="00C54368" w:rsidRDefault="00C54368" w:rsidP="00C54368">
            <w:pPr>
              <w:rPr>
                <w:rFonts w:eastAsia="Times New Roman" w:cs="Times New Roman"/>
                <w:color w:val="E67E00"/>
                <w:sz w:val="24"/>
                <w:szCs w:val="24"/>
                <w:lang w:val="en-US"/>
              </w:rPr>
            </w:pPr>
            <w:r w:rsidRPr="00C54368">
              <w:rPr>
                <w:rFonts w:eastAsia="Times New Roman" w:cs="Times New Roman"/>
                <w:color w:val="E67E00"/>
                <w:sz w:val="24"/>
                <w:szCs w:val="24"/>
                <w:shd w:val="clear" w:color="auto" w:fill="FFFFFF"/>
                <w:lang w:val="en-US"/>
              </w:rPr>
              <w:t>Biết ai đó rõ như ban ngày</w:t>
            </w:r>
          </w:p>
        </w:tc>
      </w:tr>
      <w:tr w:rsidR="00C54368" w:rsidRPr="00C54368" w14:paraId="526D26CC"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4EB73B41" w14:textId="77777777" w:rsidR="00C54368" w:rsidRPr="00C54368" w:rsidRDefault="00C54368" w:rsidP="00C54368">
            <w:pPr>
              <w:jc w:val="left"/>
              <w:rPr>
                <w:rFonts w:eastAsia="Times New Roman"/>
                <w:b/>
                <w:bCs/>
                <w:color w:val="D60000"/>
              </w:rPr>
            </w:pPr>
          </w:p>
        </w:tc>
        <w:tc>
          <w:tcPr>
            <w:tcW w:w="3086" w:type="dxa"/>
            <w:tcBorders>
              <w:top w:val="nil"/>
              <w:left w:val="nil"/>
              <w:bottom w:val="single" w:sz="8" w:space="0" w:color="auto"/>
              <w:right w:val="single" w:sz="8" w:space="0" w:color="auto"/>
            </w:tcBorders>
            <w:shd w:val="clear" w:color="auto" w:fill="FFFFFF"/>
            <w:hideMark/>
          </w:tcPr>
          <w:p w14:paraId="66690494"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(do sth) by the book</w:t>
            </w:r>
          </w:p>
        </w:tc>
        <w:tc>
          <w:tcPr>
            <w:tcW w:w="2835" w:type="dxa"/>
            <w:tcBorders>
              <w:top w:val="nil"/>
              <w:left w:val="nil"/>
              <w:bottom w:val="single" w:sz="8" w:space="0" w:color="auto"/>
              <w:right w:val="single" w:sz="8" w:space="0" w:color="auto"/>
            </w:tcBorders>
            <w:shd w:val="clear" w:color="auto" w:fill="FFFFFF"/>
            <w:hideMark/>
          </w:tcPr>
          <w:p w14:paraId="65E1850B"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exactly as the rules tell you</w:t>
            </w:r>
          </w:p>
        </w:tc>
        <w:tc>
          <w:tcPr>
            <w:tcW w:w="2382" w:type="dxa"/>
            <w:tcBorders>
              <w:top w:val="nil"/>
              <w:left w:val="nil"/>
              <w:bottom w:val="single" w:sz="8" w:space="0" w:color="auto"/>
              <w:right w:val="single" w:sz="8" w:space="0" w:color="auto"/>
            </w:tcBorders>
            <w:shd w:val="clear" w:color="auto" w:fill="FFFFFF"/>
            <w:hideMark/>
          </w:tcPr>
          <w:p w14:paraId="17B9EAB0"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Tuân theo quy tắc</w:t>
            </w:r>
          </w:p>
        </w:tc>
      </w:tr>
      <w:tr w:rsidR="00C54368" w:rsidRPr="00C54368" w14:paraId="5CCB426E"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4076372D" w14:textId="77777777" w:rsidR="00C54368" w:rsidRPr="00C54368" w:rsidRDefault="00C54368" w:rsidP="00C54368">
            <w:pPr>
              <w:jc w:val="left"/>
              <w:rPr>
                <w:rFonts w:eastAsia="Times New Roman"/>
                <w:b/>
                <w:bCs/>
                <w:color w:val="D60000"/>
              </w:rPr>
            </w:pPr>
          </w:p>
        </w:tc>
        <w:tc>
          <w:tcPr>
            <w:tcW w:w="3086" w:type="dxa"/>
            <w:tcBorders>
              <w:top w:val="nil"/>
              <w:left w:val="nil"/>
              <w:bottom w:val="single" w:sz="8" w:space="0" w:color="auto"/>
              <w:right w:val="single" w:sz="8" w:space="0" w:color="auto"/>
            </w:tcBorders>
            <w:shd w:val="clear" w:color="auto" w:fill="FFFFFF"/>
            <w:hideMark/>
          </w:tcPr>
          <w:p w14:paraId="122F95BD"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book about/on</w:t>
            </w:r>
          </w:p>
        </w:tc>
        <w:tc>
          <w:tcPr>
            <w:tcW w:w="2835" w:type="dxa"/>
            <w:tcBorders>
              <w:top w:val="nil"/>
              <w:left w:val="nil"/>
              <w:bottom w:val="single" w:sz="8" w:space="0" w:color="auto"/>
              <w:right w:val="single" w:sz="8" w:space="0" w:color="auto"/>
            </w:tcBorders>
            <w:shd w:val="clear" w:color="auto" w:fill="FFFFFF"/>
            <w:hideMark/>
          </w:tcPr>
          <w:p w14:paraId="469025B6" w14:textId="77777777" w:rsidR="00C54368" w:rsidRPr="00C54368" w:rsidRDefault="00C54368" w:rsidP="00C54368">
            <w:pPr>
              <w:jc w:val="left"/>
              <w:rPr>
                <w:rFonts w:eastAsia="Times New Roman" w:cs="Times New Roman"/>
                <w:b/>
                <w:bCs/>
                <w:color w:val="D60000"/>
                <w:sz w:val="24"/>
                <w:szCs w:val="24"/>
                <w:lang w:val="en-US"/>
              </w:rPr>
            </w:pPr>
          </w:p>
        </w:tc>
        <w:tc>
          <w:tcPr>
            <w:tcW w:w="2382" w:type="dxa"/>
            <w:tcBorders>
              <w:top w:val="nil"/>
              <w:left w:val="nil"/>
              <w:bottom w:val="single" w:sz="8" w:space="0" w:color="auto"/>
              <w:right w:val="single" w:sz="8" w:space="0" w:color="auto"/>
            </w:tcBorders>
            <w:shd w:val="clear" w:color="auto" w:fill="FFFFFF"/>
            <w:hideMark/>
          </w:tcPr>
          <w:p w14:paraId="23039DD9" w14:textId="77777777" w:rsidR="00C54368" w:rsidRPr="00C54368" w:rsidRDefault="00C54368" w:rsidP="00C54368">
            <w:pPr>
              <w:rPr>
                <w:rFonts w:eastAsia="Times New Roman"/>
                <w:color w:val="7B1FA2"/>
              </w:rPr>
            </w:pPr>
            <w:r w:rsidRPr="00C54368">
              <w:rPr>
                <w:rFonts w:eastAsia="Times New Roman" w:cs="Times New Roman"/>
                <w:color w:val="7B1FA2"/>
                <w:sz w:val="24"/>
                <w:szCs w:val="24"/>
                <w:shd w:val="clear" w:color="auto" w:fill="FFFFFF"/>
                <w:lang w:val="en-US"/>
              </w:rPr>
              <w:t>Quyển sách về cái gì/ chủ đề gì</w:t>
            </w:r>
          </w:p>
        </w:tc>
      </w:tr>
      <w:tr w:rsidR="00C54368" w:rsidRPr="00C54368" w14:paraId="3A303A9C"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7CC0636E" w14:textId="77777777" w:rsidR="00C54368" w:rsidRPr="00C54368" w:rsidRDefault="00C54368" w:rsidP="00C54368">
            <w:pPr>
              <w:jc w:val="left"/>
              <w:rPr>
                <w:rFonts w:eastAsia="Times New Roman"/>
                <w:b/>
                <w:bCs/>
                <w:color w:val="D60000"/>
              </w:rPr>
            </w:pPr>
          </w:p>
        </w:tc>
        <w:tc>
          <w:tcPr>
            <w:tcW w:w="3086" w:type="dxa"/>
            <w:tcBorders>
              <w:top w:val="nil"/>
              <w:left w:val="nil"/>
              <w:bottom w:val="single" w:sz="8" w:space="0" w:color="auto"/>
              <w:right w:val="single" w:sz="8" w:space="0" w:color="auto"/>
            </w:tcBorders>
            <w:shd w:val="clear" w:color="auto" w:fill="FFFFFF"/>
            <w:hideMark/>
          </w:tcPr>
          <w:p w14:paraId="7BB35B42"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a closed book</w:t>
            </w:r>
          </w:p>
        </w:tc>
        <w:tc>
          <w:tcPr>
            <w:tcW w:w="2835" w:type="dxa"/>
            <w:tcBorders>
              <w:top w:val="nil"/>
              <w:left w:val="nil"/>
              <w:bottom w:val="single" w:sz="8" w:space="0" w:color="auto"/>
              <w:right w:val="single" w:sz="8" w:space="0" w:color="auto"/>
            </w:tcBorders>
            <w:shd w:val="clear" w:color="auto" w:fill="FFFFFF"/>
            <w:hideMark/>
          </w:tcPr>
          <w:p w14:paraId="2AC0ED30"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a subject about which you know or understand nothing</w:t>
            </w:r>
          </w:p>
        </w:tc>
        <w:tc>
          <w:tcPr>
            <w:tcW w:w="2382" w:type="dxa"/>
            <w:tcBorders>
              <w:top w:val="nil"/>
              <w:left w:val="nil"/>
              <w:bottom w:val="single" w:sz="8" w:space="0" w:color="auto"/>
              <w:right w:val="single" w:sz="8" w:space="0" w:color="auto"/>
            </w:tcBorders>
            <w:shd w:val="clear" w:color="auto" w:fill="FFFFFF"/>
            <w:hideMark/>
          </w:tcPr>
          <w:p w14:paraId="465807CE"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Chủ đề mà bạn không biết hoặc không hiều gì</w:t>
            </w:r>
          </w:p>
        </w:tc>
      </w:tr>
      <w:tr w:rsidR="00C54368" w:rsidRPr="00C54368" w14:paraId="61FE087C"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6745452A" w14:textId="77777777" w:rsidR="00C54368" w:rsidRPr="00C54368" w:rsidRDefault="00C54368" w:rsidP="00C54368">
            <w:pPr>
              <w:jc w:val="left"/>
              <w:rPr>
                <w:rFonts w:eastAsia="Times New Roman"/>
                <w:b/>
                <w:bCs/>
                <w:color w:val="D60000"/>
              </w:rPr>
            </w:pPr>
          </w:p>
        </w:tc>
        <w:tc>
          <w:tcPr>
            <w:tcW w:w="3086" w:type="dxa"/>
            <w:tcBorders>
              <w:top w:val="nil"/>
              <w:left w:val="nil"/>
              <w:bottom w:val="single" w:sz="8" w:space="0" w:color="auto"/>
              <w:right w:val="single" w:sz="8" w:space="0" w:color="auto"/>
            </w:tcBorders>
            <w:shd w:val="clear" w:color="auto" w:fill="FFFFFF"/>
            <w:hideMark/>
          </w:tcPr>
          <w:p w14:paraId="677B5BEF"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an open book</w:t>
            </w:r>
          </w:p>
        </w:tc>
        <w:tc>
          <w:tcPr>
            <w:tcW w:w="2835" w:type="dxa"/>
            <w:tcBorders>
              <w:top w:val="nil"/>
              <w:left w:val="nil"/>
              <w:bottom w:val="single" w:sz="8" w:space="0" w:color="auto"/>
              <w:right w:val="single" w:sz="8" w:space="0" w:color="auto"/>
            </w:tcBorders>
            <w:shd w:val="clear" w:color="auto" w:fill="FFFFFF"/>
            <w:hideMark/>
          </w:tcPr>
          <w:p w14:paraId="0282CD73"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If someone is an open book, it is easy to know what they are thinking and feeling</w:t>
            </w:r>
          </w:p>
        </w:tc>
        <w:tc>
          <w:tcPr>
            <w:tcW w:w="2382" w:type="dxa"/>
            <w:tcBorders>
              <w:top w:val="nil"/>
              <w:left w:val="nil"/>
              <w:bottom w:val="single" w:sz="8" w:space="0" w:color="auto"/>
              <w:right w:val="single" w:sz="8" w:space="0" w:color="auto"/>
            </w:tcBorders>
            <w:shd w:val="clear" w:color="auto" w:fill="FFFFFF"/>
            <w:hideMark/>
          </w:tcPr>
          <w:p w14:paraId="6F105E49"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Dễ biết được cảm xúc, suy nghĩ của ai</w:t>
            </w:r>
          </w:p>
        </w:tc>
      </w:tr>
      <w:tr w:rsidR="00C54368" w:rsidRPr="00C54368" w14:paraId="50017855"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69987874" w14:textId="77777777" w:rsidR="00C54368" w:rsidRPr="00C54368" w:rsidRDefault="00C54368" w:rsidP="00C54368">
            <w:pPr>
              <w:jc w:val="left"/>
              <w:rPr>
                <w:rFonts w:eastAsia="Times New Roman"/>
                <w:b/>
                <w:bCs/>
                <w:color w:val="D60000"/>
              </w:rPr>
            </w:pPr>
          </w:p>
        </w:tc>
        <w:tc>
          <w:tcPr>
            <w:tcW w:w="3086" w:type="dxa"/>
            <w:tcBorders>
              <w:top w:val="nil"/>
              <w:left w:val="nil"/>
              <w:bottom w:val="single" w:sz="8" w:space="0" w:color="auto"/>
              <w:right w:val="single" w:sz="8" w:space="0" w:color="auto"/>
            </w:tcBorders>
            <w:shd w:val="clear" w:color="auto" w:fill="FFFFFF"/>
            <w:hideMark/>
          </w:tcPr>
          <w:p w14:paraId="1951DA34"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in my book</w:t>
            </w:r>
          </w:p>
        </w:tc>
        <w:tc>
          <w:tcPr>
            <w:tcW w:w="2835" w:type="dxa"/>
            <w:tcBorders>
              <w:top w:val="nil"/>
              <w:left w:val="nil"/>
              <w:bottom w:val="single" w:sz="8" w:space="0" w:color="auto"/>
              <w:right w:val="single" w:sz="8" w:space="0" w:color="auto"/>
            </w:tcBorders>
            <w:shd w:val="clear" w:color="auto" w:fill="FFFFFF"/>
            <w:hideMark/>
          </w:tcPr>
          <w:p w14:paraId="742CAB1E"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in my opinion</w:t>
            </w:r>
          </w:p>
        </w:tc>
        <w:tc>
          <w:tcPr>
            <w:tcW w:w="2382" w:type="dxa"/>
            <w:tcBorders>
              <w:top w:val="nil"/>
              <w:left w:val="nil"/>
              <w:bottom w:val="single" w:sz="8" w:space="0" w:color="auto"/>
              <w:right w:val="single" w:sz="8" w:space="0" w:color="auto"/>
            </w:tcBorders>
            <w:shd w:val="clear" w:color="auto" w:fill="FFFFFF"/>
            <w:hideMark/>
          </w:tcPr>
          <w:p w14:paraId="70ADA0DF"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Theo quan điểm cá nhân</w:t>
            </w:r>
          </w:p>
        </w:tc>
      </w:tr>
      <w:tr w:rsidR="00C54368" w:rsidRPr="00C54368" w14:paraId="695F35DE"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63722F51" w14:textId="77777777" w:rsidR="00C54368" w:rsidRPr="00C54368" w:rsidRDefault="00C54368" w:rsidP="00C54368">
            <w:pPr>
              <w:jc w:val="left"/>
              <w:rPr>
                <w:rFonts w:eastAsia="Times New Roman"/>
                <w:b/>
                <w:bCs/>
                <w:color w:val="D60000"/>
              </w:rPr>
            </w:pPr>
          </w:p>
        </w:tc>
        <w:tc>
          <w:tcPr>
            <w:tcW w:w="3086" w:type="dxa"/>
            <w:tcBorders>
              <w:top w:val="nil"/>
              <w:left w:val="nil"/>
              <w:bottom w:val="single" w:sz="8" w:space="0" w:color="auto"/>
              <w:right w:val="single" w:sz="8" w:space="0" w:color="auto"/>
            </w:tcBorders>
            <w:shd w:val="clear" w:color="auto" w:fill="FFFFFF"/>
            <w:hideMark/>
          </w:tcPr>
          <w:p w14:paraId="2E8E197B"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in sb’s good books</w:t>
            </w:r>
          </w:p>
        </w:tc>
        <w:tc>
          <w:tcPr>
            <w:tcW w:w="2835" w:type="dxa"/>
            <w:tcBorders>
              <w:top w:val="nil"/>
              <w:left w:val="nil"/>
              <w:bottom w:val="single" w:sz="8" w:space="0" w:color="auto"/>
              <w:right w:val="single" w:sz="8" w:space="0" w:color="auto"/>
            </w:tcBorders>
            <w:shd w:val="clear" w:color="auto" w:fill="FFFFFF"/>
            <w:hideMark/>
          </w:tcPr>
          <w:p w14:paraId="1C746278"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If you are in someone's good books, they are pleased with you</w:t>
            </w:r>
          </w:p>
        </w:tc>
        <w:tc>
          <w:tcPr>
            <w:tcW w:w="2382" w:type="dxa"/>
            <w:tcBorders>
              <w:top w:val="nil"/>
              <w:left w:val="nil"/>
              <w:bottom w:val="single" w:sz="8" w:space="0" w:color="auto"/>
              <w:right w:val="single" w:sz="8" w:space="0" w:color="auto"/>
            </w:tcBorders>
            <w:shd w:val="clear" w:color="auto" w:fill="FFFFFF"/>
            <w:hideMark/>
          </w:tcPr>
          <w:p w14:paraId="37F266D1"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Hài lòng với</w:t>
            </w:r>
          </w:p>
        </w:tc>
      </w:tr>
      <w:tr w:rsidR="00C54368" w:rsidRPr="00C54368" w14:paraId="2B62C866"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04A26C9B" w14:textId="77777777" w:rsidR="00C54368" w:rsidRPr="00C54368" w:rsidRDefault="00C54368" w:rsidP="00C54368">
            <w:pPr>
              <w:jc w:val="left"/>
              <w:rPr>
                <w:rFonts w:eastAsia="Times New Roman"/>
                <w:b/>
                <w:bCs/>
                <w:color w:val="D60000"/>
              </w:rPr>
            </w:pPr>
          </w:p>
        </w:tc>
        <w:tc>
          <w:tcPr>
            <w:tcW w:w="3086" w:type="dxa"/>
            <w:tcBorders>
              <w:top w:val="nil"/>
              <w:left w:val="nil"/>
              <w:bottom w:val="single" w:sz="8" w:space="0" w:color="auto"/>
              <w:right w:val="single" w:sz="8" w:space="0" w:color="auto"/>
            </w:tcBorders>
            <w:shd w:val="clear" w:color="auto" w:fill="FFFFFF"/>
            <w:hideMark/>
          </w:tcPr>
          <w:p w14:paraId="662D1973"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in sb’s bad books</w:t>
            </w:r>
          </w:p>
        </w:tc>
        <w:tc>
          <w:tcPr>
            <w:tcW w:w="2835" w:type="dxa"/>
            <w:tcBorders>
              <w:top w:val="nil"/>
              <w:left w:val="nil"/>
              <w:bottom w:val="single" w:sz="8" w:space="0" w:color="auto"/>
              <w:right w:val="single" w:sz="8" w:space="0" w:color="auto"/>
            </w:tcBorders>
            <w:shd w:val="clear" w:color="auto" w:fill="FFFFFF"/>
            <w:hideMark/>
          </w:tcPr>
          <w:p w14:paraId="6B3631E2"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If you are in someone's bad books, they are not pleased with you</w:t>
            </w:r>
          </w:p>
        </w:tc>
        <w:tc>
          <w:tcPr>
            <w:tcW w:w="2382" w:type="dxa"/>
            <w:tcBorders>
              <w:top w:val="nil"/>
              <w:left w:val="nil"/>
              <w:bottom w:val="single" w:sz="8" w:space="0" w:color="auto"/>
              <w:right w:val="single" w:sz="8" w:space="0" w:color="auto"/>
            </w:tcBorders>
            <w:shd w:val="clear" w:color="auto" w:fill="FFFFFF"/>
            <w:hideMark/>
          </w:tcPr>
          <w:p w14:paraId="19249487"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Không hài lòng với</w:t>
            </w:r>
          </w:p>
        </w:tc>
      </w:tr>
      <w:tr w:rsidR="00C54368" w:rsidRPr="00C54368" w14:paraId="32DF36E4" w14:textId="77777777" w:rsidTr="00C54368">
        <w:tc>
          <w:tcPr>
            <w:tcW w:w="1587" w:type="dxa"/>
            <w:vMerge w:val="restart"/>
            <w:tcBorders>
              <w:top w:val="nil"/>
              <w:left w:val="single" w:sz="8" w:space="0" w:color="auto"/>
              <w:bottom w:val="single" w:sz="8" w:space="0" w:color="auto"/>
              <w:right w:val="single" w:sz="8" w:space="0" w:color="auto"/>
            </w:tcBorders>
            <w:shd w:val="clear" w:color="auto" w:fill="FFFFFF"/>
            <w:hideMark/>
          </w:tcPr>
          <w:p w14:paraId="07AEC43B"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discussion</w:t>
            </w:r>
          </w:p>
        </w:tc>
        <w:tc>
          <w:tcPr>
            <w:tcW w:w="3086" w:type="dxa"/>
            <w:tcBorders>
              <w:top w:val="nil"/>
              <w:left w:val="nil"/>
              <w:bottom w:val="single" w:sz="8" w:space="0" w:color="auto"/>
              <w:right w:val="single" w:sz="8" w:space="0" w:color="auto"/>
            </w:tcBorders>
            <w:shd w:val="clear" w:color="auto" w:fill="FFFFFF"/>
            <w:hideMark/>
          </w:tcPr>
          <w:p w14:paraId="56AAB05F"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(have a) discussion about/on</w:t>
            </w:r>
          </w:p>
        </w:tc>
        <w:tc>
          <w:tcPr>
            <w:tcW w:w="2835" w:type="dxa"/>
            <w:tcBorders>
              <w:top w:val="nil"/>
              <w:left w:val="nil"/>
              <w:bottom w:val="single" w:sz="8" w:space="0" w:color="auto"/>
              <w:right w:val="single" w:sz="8" w:space="0" w:color="auto"/>
            </w:tcBorders>
            <w:shd w:val="clear" w:color="auto" w:fill="FFFFFF"/>
            <w:hideMark/>
          </w:tcPr>
          <w:p w14:paraId="6D3D1B67"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Have a discussion</w:t>
            </w:r>
          </w:p>
        </w:tc>
        <w:tc>
          <w:tcPr>
            <w:tcW w:w="2382" w:type="dxa"/>
            <w:tcBorders>
              <w:top w:val="nil"/>
              <w:left w:val="nil"/>
              <w:bottom w:val="single" w:sz="8" w:space="0" w:color="auto"/>
              <w:right w:val="single" w:sz="8" w:space="0" w:color="auto"/>
            </w:tcBorders>
            <w:shd w:val="clear" w:color="auto" w:fill="FFFFFF"/>
            <w:hideMark/>
          </w:tcPr>
          <w:p w14:paraId="5C513806" w14:textId="77777777" w:rsidR="00C54368" w:rsidRPr="00C54368" w:rsidRDefault="00C54368" w:rsidP="00C54368">
            <w:pPr>
              <w:rPr>
                <w:rFonts w:eastAsia="Times New Roman" w:cs="Times New Roman"/>
                <w:color w:val="E67E00"/>
                <w:sz w:val="24"/>
                <w:szCs w:val="24"/>
                <w:lang w:val="en-US"/>
              </w:rPr>
            </w:pPr>
            <w:r w:rsidRPr="00C54368">
              <w:rPr>
                <w:rFonts w:eastAsia="Times New Roman" w:cs="Times New Roman"/>
                <w:color w:val="E67E00"/>
                <w:sz w:val="24"/>
                <w:szCs w:val="24"/>
                <w:shd w:val="clear" w:color="auto" w:fill="FFFFFF"/>
                <w:lang w:val="en-US"/>
              </w:rPr>
              <w:t>Có cuộc thảo luận về cái gì</w:t>
            </w:r>
          </w:p>
        </w:tc>
      </w:tr>
      <w:tr w:rsidR="00C54368" w:rsidRPr="00C54368" w14:paraId="68828B29"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38499435" w14:textId="77777777" w:rsidR="00C54368" w:rsidRPr="00C54368" w:rsidRDefault="00C54368" w:rsidP="00C54368">
            <w:pPr>
              <w:jc w:val="left"/>
              <w:rPr>
                <w:rFonts w:eastAsia="Times New Roman"/>
                <w:b/>
                <w:bCs/>
                <w:color w:val="D60000"/>
              </w:rPr>
            </w:pPr>
          </w:p>
        </w:tc>
        <w:tc>
          <w:tcPr>
            <w:tcW w:w="3086" w:type="dxa"/>
            <w:tcBorders>
              <w:top w:val="nil"/>
              <w:left w:val="nil"/>
              <w:bottom w:val="single" w:sz="8" w:space="0" w:color="auto"/>
              <w:right w:val="single" w:sz="8" w:space="0" w:color="auto"/>
            </w:tcBorders>
            <w:shd w:val="clear" w:color="auto" w:fill="FFFFFF"/>
            <w:hideMark/>
          </w:tcPr>
          <w:p w14:paraId="79C784C0"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under discussion</w:t>
            </w:r>
          </w:p>
        </w:tc>
        <w:tc>
          <w:tcPr>
            <w:tcW w:w="2835" w:type="dxa"/>
            <w:tcBorders>
              <w:top w:val="nil"/>
              <w:left w:val="nil"/>
              <w:bottom w:val="single" w:sz="8" w:space="0" w:color="auto"/>
              <w:right w:val="single" w:sz="8" w:space="0" w:color="auto"/>
            </w:tcBorders>
            <w:shd w:val="clear" w:color="auto" w:fill="FFFFFF"/>
            <w:hideMark/>
          </w:tcPr>
          <w:p w14:paraId="763CAF3C"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Being discussed</w:t>
            </w:r>
          </w:p>
        </w:tc>
        <w:tc>
          <w:tcPr>
            <w:tcW w:w="2382" w:type="dxa"/>
            <w:tcBorders>
              <w:top w:val="nil"/>
              <w:left w:val="nil"/>
              <w:bottom w:val="single" w:sz="8" w:space="0" w:color="auto"/>
              <w:right w:val="single" w:sz="8" w:space="0" w:color="auto"/>
            </w:tcBorders>
            <w:shd w:val="clear" w:color="auto" w:fill="FFFFFF"/>
            <w:hideMark/>
          </w:tcPr>
          <w:p w14:paraId="111B89CF"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Đang được bàn luận</w:t>
            </w:r>
          </w:p>
        </w:tc>
      </w:tr>
      <w:tr w:rsidR="00C54368" w:rsidRPr="00C54368" w14:paraId="2138CF38"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7321903D" w14:textId="77777777" w:rsidR="00C54368" w:rsidRPr="00C54368" w:rsidRDefault="00C54368" w:rsidP="00C54368">
            <w:pPr>
              <w:jc w:val="left"/>
              <w:rPr>
                <w:rFonts w:eastAsia="Times New Roman"/>
                <w:b/>
                <w:bCs/>
                <w:color w:val="D60000"/>
              </w:rPr>
            </w:pPr>
          </w:p>
        </w:tc>
        <w:tc>
          <w:tcPr>
            <w:tcW w:w="3086" w:type="dxa"/>
            <w:tcBorders>
              <w:top w:val="nil"/>
              <w:left w:val="nil"/>
              <w:bottom w:val="single" w:sz="8" w:space="0" w:color="auto"/>
              <w:right w:val="single" w:sz="8" w:space="0" w:color="auto"/>
            </w:tcBorders>
            <w:shd w:val="clear" w:color="auto" w:fill="FFFFFF"/>
            <w:hideMark/>
          </w:tcPr>
          <w:p w14:paraId="69A76706"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in discussion with</w:t>
            </w:r>
          </w:p>
        </w:tc>
        <w:tc>
          <w:tcPr>
            <w:tcW w:w="2835" w:type="dxa"/>
            <w:tcBorders>
              <w:top w:val="nil"/>
              <w:left w:val="nil"/>
              <w:bottom w:val="single" w:sz="8" w:space="0" w:color="auto"/>
              <w:right w:val="single" w:sz="8" w:space="0" w:color="auto"/>
            </w:tcBorders>
            <w:shd w:val="clear" w:color="auto" w:fill="FFFFFF"/>
            <w:hideMark/>
          </w:tcPr>
          <w:p w14:paraId="56283C8D"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Being in discussion</w:t>
            </w:r>
          </w:p>
        </w:tc>
        <w:tc>
          <w:tcPr>
            <w:tcW w:w="2382" w:type="dxa"/>
            <w:tcBorders>
              <w:top w:val="nil"/>
              <w:left w:val="nil"/>
              <w:bottom w:val="single" w:sz="8" w:space="0" w:color="auto"/>
              <w:right w:val="single" w:sz="8" w:space="0" w:color="auto"/>
            </w:tcBorders>
            <w:shd w:val="clear" w:color="auto" w:fill="FFFFFF"/>
            <w:hideMark/>
          </w:tcPr>
          <w:p w14:paraId="60A7D239"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Trong cuộc thảo luận với</w:t>
            </w:r>
          </w:p>
        </w:tc>
      </w:tr>
      <w:tr w:rsidR="00C54368" w:rsidRPr="00C54368" w14:paraId="3C564FD3"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1B724A26" w14:textId="77777777" w:rsidR="00C54368" w:rsidRPr="00C54368" w:rsidRDefault="00C54368" w:rsidP="00C54368">
            <w:pPr>
              <w:jc w:val="left"/>
              <w:rPr>
                <w:rFonts w:eastAsia="Times New Roman"/>
                <w:b/>
                <w:bCs/>
                <w:color w:val="D60000"/>
              </w:rPr>
            </w:pPr>
          </w:p>
        </w:tc>
        <w:tc>
          <w:tcPr>
            <w:tcW w:w="3086" w:type="dxa"/>
            <w:tcBorders>
              <w:top w:val="nil"/>
              <w:left w:val="nil"/>
              <w:bottom w:val="single" w:sz="8" w:space="0" w:color="auto"/>
              <w:right w:val="single" w:sz="8" w:space="0" w:color="auto"/>
            </w:tcBorders>
            <w:shd w:val="clear" w:color="auto" w:fill="FFFFFF"/>
            <w:hideMark/>
          </w:tcPr>
          <w:p w14:paraId="0A934D21"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heated discussion</w:t>
            </w:r>
          </w:p>
        </w:tc>
        <w:tc>
          <w:tcPr>
            <w:tcW w:w="2835" w:type="dxa"/>
            <w:tcBorders>
              <w:top w:val="nil"/>
              <w:left w:val="nil"/>
              <w:bottom w:val="single" w:sz="8" w:space="0" w:color="auto"/>
              <w:right w:val="single" w:sz="8" w:space="0" w:color="auto"/>
            </w:tcBorders>
            <w:shd w:val="clear" w:color="auto" w:fill="FFFFFF"/>
            <w:hideMark/>
          </w:tcPr>
          <w:p w14:paraId="50029CBD"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Discuss current affairs</w:t>
            </w:r>
          </w:p>
        </w:tc>
        <w:tc>
          <w:tcPr>
            <w:tcW w:w="2382" w:type="dxa"/>
            <w:tcBorders>
              <w:top w:val="nil"/>
              <w:left w:val="nil"/>
              <w:bottom w:val="single" w:sz="8" w:space="0" w:color="auto"/>
              <w:right w:val="single" w:sz="8" w:space="0" w:color="auto"/>
            </w:tcBorders>
            <w:shd w:val="clear" w:color="auto" w:fill="FFFFFF"/>
            <w:hideMark/>
          </w:tcPr>
          <w:p w14:paraId="0F43EFE1"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Thảo luận vấn đề nóng</w:t>
            </w:r>
          </w:p>
        </w:tc>
      </w:tr>
      <w:tr w:rsidR="00C54368" w:rsidRPr="00C54368" w14:paraId="45255CF0"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56411742" w14:textId="77777777" w:rsidR="00C54368" w:rsidRPr="00C54368" w:rsidRDefault="00C54368" w:rsidP="00C54368">
            <w:pPr>
              <w:jc w:val="left"/>
              <w:rPr>
                <w:rFonts w:eastAsia="Times New Roman"/>
                <w:b/>
                <w:bCs/>
                <w:color w:val="D60000"/>
              </w:rPr>
            </w:pPr>
          </w:p>
        </w:tc>
        <w:tc>
          <w:tcPr>
            <w:tcW w:w="3086" w:type="dxa"/>
            <w:tcBorders>
              <w:top w:val="nil"/>
              <w:left w:val="nil"/>
              <w:bottom w:val="single" w:sz="8" w:space="0" w:color="auto"/>
              <w:right w:val="single" w:sz="8" w:space="0" w:color="auto"/>
            </w:tcBorders>
            <w:shd w:val="clear" w:color="auto" w:fill="FFFFFF"/>
            <w:hideMark/>
          </w:tcPr>
          <w:p w14:paraId="1A26355E"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discussion group</w:t>
            </w:r>
          </w:p>
        </w:tc>
        <w:tc>
          <w:tcPr>
            <w:tcW w:w="2835" w:type="dxa"/>
            <w:tcBorders>
              <w:top w:val="nil"/>
              <w:left w:val="nil"/>
              <w:bottom w:val="single" w:sz="8" w:space="0" w:color="auto"/>
              <w:right w:val="single" w:sz="8" w:space="0" w:color="auto"/>
            </w:tcBorders>
            <w:shd w:val="clear" w:color="auto" w:fill="FFFFFF"/>
            <w:hideMark/>
          </w:tcPr>
          <w:p w14:paraId="46DA0A53"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Discuss in group</w:t>
            </w:r>
          </w:p>
        </w:tc>
        <w:tc>
          <w:tcPr>
            <w:tcW w:w="2382" w:type="dxa"/>
            <w:tcBorders>
              <w:top w:val="nil"/>
              <w:left w:val="nil"/>
              <w:bottom w:val="single" w:sz="8" w:space="0" w:color="auto"/>
              <w:right w:val="single" w:sz="8" w:space="0" w:color="auto"/>
            </w:tcBorders>
            <w:shd w:val="clear" w:color="auto" w:fill="FFFFFF"/>
            <w:hideMark/>
          </w:tcPr>
          <w:p w14:paraId="35CAEE51"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Thảo luận nhóm</w:t>
            </w:r>
          </w:p>
        </w:tc>
      </w:tr>
      <w:tr w:rsidR="00C54368" w:rsidRPr="00C54368" w14:paraId="36DBB8D7" w14:textId="77777777" w:rsidTr="00C54368">
        <w:tc>
          <w:tcPr>
            <w:tcW w:w="1587" w:type="dxa"/>
            <w:vMerge w:val="restart"/>
            <w:tcBorders>
              <w:top w:val="nil"/>
              <w:left w:val="single" w:sz="8" w:space="0" w:color="auto"/>
              <w:bottom w:val="single" w:sz="8" w:space="0" w:color="auto"/>
              <w:right w:val="single" w:sz="8" w:space="0" w:color="auto"/>
            </w:tcBorders>
            <w:shd w:val="clear" w:color="auto" w:fill="FFFFFF"/>
            <w:hideMark/>
          </w:tcPr>
          <w:p w14:paraId="456B2FEA"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letter</w:t>
            </w:r>
          </w:p>
        </w:tc>
        <w:tc>
          <w:tcPr>
            <w:tcW w:w="3086" w:type="dxa"/>
            <w:tcBorders>
              <w:top w:val="nil"/>
              <w:left w:val="nil"/>
              <w:bottom w:val="single" w:sz="8" w:space="0" w:color="auto"/>
              <w:right w:val="single" w:sz="8" w:space="0" w:color="auto"/>
            </w:tcBorders>
            <w:shd w:val="clear" w:color="auto" w:fill="FFFFFF"/>
            <w:hideMark/>
          </w:tcPr>
          <w:p w14:paraId="3C19FDD9"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get/receive a letter from</w:t>
            </w:r>
          </w:p>
        </w:tc>
        <w:tc>
          <w:tcPr>
            <w:tcW w:w="2835" w:type="dxa"/>
            <w:tcBorders>
              <w:top w:val="nil"/>
              <w:left w:val="nil"/>
              <w:bottom w:val="single" w:sz="8" w:space="0" w:color="auto"/>
              <w:right w:val="single" w:sz="8" w:space="0" w:color="auto"/>
            </w:tcBorders>
            <w:shd w:val="clear" w:color="auto" w:fill="FFFFFF"/>
            <w:hideMark/>
          </w:tcPr>
          <w:p w14:paraId="4C2C3F81"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To get a letter from sb</w:t>
            </w:r>
          </w:p>
        </w:tc>
        <w:tc>
          <w:tcPr>
            <w:tcW w:w="2382" w:type="dxa"/>
            <w:tcBorders>
              <w:top w:val="nil"/>
              <w:left w:val="nil"/>
              <w:bottom w:val="single" w:sz="8" w:space="0" w:color="auto"/>
              <w:right w:val="single" w:sz="8" w:space="0" w:color="auto"/>
            </w:tcBorders>
            <w:shd w:val="clear" w:color="auto" w:fill="FFFFFF"/>
            <w:hideMark/>
          </w:tcPr>
          <w:p w14:paraId="588D1140" w14:textId="77777777" w:rsidR="00C54368" w:rsidRPr="00C54368" w:rsidRDefault="00C54368" w:rsidP="00C54368">
            <w:pPr>
              <w:rPr>
                <w:rFonts w:eastAsia="Times New Roman" w:cs="Times New Roman"/>
                <w:color w:val="E67E00"/>
                <w:sz w:val="24"/>
                <w:szCs w:val="24"/>
                <w:lang w:val="en-US"/>
              </w:rPr>
            </w:pPr>
            <w:r w:rsidRPr="00C54368">
              <w:rPr>
                <w:rFonts w:eastAsia="Times New Roman" w:cs="Times New Roman"/>
                <w:color w:val="E67E00"/>
                <w:sz w:val="24"/>
                <w:szCs w:val="24"/>
                <w:shd w:val="clear" w:color="auto" w:fill="FFFFFF"/>
                <w:lang w:val="en-US"/>
              </w:rPr>
              <w:t>Nhận được thư</w:t>
            </w:r>
          </w:p>
        </w:tc>
      </w:tr>
      <w:tr w:rsidR="00C54368" w:rsidRPr="00C54368" w14:paraId="300381E6"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264EDBDC" w14:textId="77777777" w:rsidR="00C54368" w:rsidRPr="00C54368" w:rsidRDefault="00C54368" w:rsidP="00C54368">
            <w:pPr>
              <w:jc w:val="left"/>
              <w:rPr>
                <w:rFonts w:eastAsia="Times New Roman"/>
                <w:b/>
                <w:bCs/>
                <w:color w:val="D60000"/>
              </w:rPr>
            </w:pPr>
          </w:p>
        </w:tc>
        <w:tc>
          <w:tcPr>
            <w:tcW w:w="3086" w:type="dxa"/>
            <w:tcBorders>
              <w:top w:val="nil"/>
              <w:left w:val="nil"/>
              <w:bottom w:val="single" w:sz="8" w:space="0" w:color="auto"/>
              <w:right w:val="single" w:sz="8" w:space="0" w:color="auto"/>
            </w:tcBorders>
            <w:shd w:val="clear" w:color="auto" w:fill="FFFFFF"/>
            <w:hideMark/>
          </w:tcPr>
          <w:p w14:paraId="3A5552E6"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send sb a letter</w:t>
            </w:r>
          </w:p>
        </w:tc>
        <w:tc>
          <w:tcPr>
            <w:tcW w:w="2835" w:type="dxa"/>
            <w:tcBorders>
              <w:top w:val="nil"/>
              <w:left w:val="nil"/>
              <w:bottom w:val="single" w:sz="8" w:space="0" w:color="auto"/>
              <w:right w:val="single" w:sz="8" w:space="0" w:color="auto"/>
            </w:tcBorders>
            <w:shd w:val="clear" w:color="auto" w:fill="FFFFFF"/>
            <w:hideMark/>
          </w:tcPr>
          <w:p w14:paraId="765A226F"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Send sb a letter</w:t>
            </w:r>
          </w:p>
        </w:tc>
        <w:tc>
          <w:tcPr>
            <w:tcW w:w="2382" w:type="dxa"/>
            <w:tcBorders>
              <w:top w:val="nil"/>
              <w:left w:val="nil"/>
              <w:bottom w:val="single" w:sz="8" w:space="0" w:color="auto"/>
              <w:right w:val="single" w:sz="8" w:space="0" w:color="auto"/>
            </w:tcBorders>
            <w:shd w:val="clear" w:color="auto" w:fill="FFFFFF"/>
            <w:hideMark/>
          </w:tcPr>
          <w:p w14:paraId="7AE7F734"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Gửi thư cho ai đó</w:t>
            </w:r>
          </w:p>
        </w:tc>
      </w:tr>
      <w:tr w:rsidR="00C54368" w:rsidRPr="00C54368" w14:paraId="53AAEDD5"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119B1FB6" w14:textId="77777777" w:rsidR="00C54368" w:rsidRPr="00C54368" w:rsidRDefault="00C54368" w:rsidP="00C54368">
            <w:pPr>
              <w:jc w:val="left"/>
              <w:rPr>
                <w:rFonts w:eastAsia="Times New Roman"/>
                <w:b/>
                <w:bCs/>
                <w:color w:val="D60000"/>
              </w:rPr>
            </w:pPr>
          </w:p>
        </w:tc>
        <w:tc>
          <w:tcPr>
            <w:tcW w:w="3086" w:type="dxa"/>
            <w:tcBorders>
              <w:top w:val="nil"/>
              <w:left w:val="nil"/>
              <w:bottom w:val="single" w:sz="8" w:space="0" w:color="auto"/>
              <w:right w:val="single" w:sz="8" w:space="0" w:color="auto"/>
            </w:tcBorders>
            <w:shd w:val="clear" w:color="auto" w:fill="FFFFFF"/>
            <w:hideMark/>
          </w:tcPr>
          <w:p w14:paraId="071C43B7"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write sb a letter</w:t>
            </w:r>
          </w:p>
        </w:tc>
        <w:tc>
          <w:tcPr>
            <w:tcW w:w="2835" w:type="dxa"/>
            <w:tcBorders>
              <w:top w:val="nil"/>
              <w:left w:val="nil"/>
              <w:bottom w:val="single" w:sz="8" w:space="0" w:color="auto"/>
              <w:right w:val="single" w:sz="8" w:space="0" w:color="auto"/>
            </w:tcBorders>
            <w:shd w:val="clear" w:color="auto" w:fill="FFFFFF"/>
            <w:hideMark/>
          </w:tcPr>
          <w:p w14:paraId="625E789A"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To write a letter to sb</w:t>
            </w:r>
          </w:p>
        </w:tc>
        <w:tc>
          <w:tcPr>
            <w:tcW w:w="2382" w:type="dxa"/>
            <w:tcBorders>
              <w:top w:val="nil"/>
              <w:left w:val="nil"/>
              <w:bottom w:val="single" w:sz="8" w:space="0" w:color="auto"/>
              <w:right w:val="single" w:sz="8" w:space="0" w:color="auto"/>
            </w:tcBorders>
            <w:shd w:val="clear" w:color="auto" w:fill="FFFFFF"/>
            <w:hideMark/>
          </w:tcPr>
          <w:p w14:paraId="5D45A3D4"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Viết cho ai đó</w:t>
            </w:r>
          </w:p>
        </w:tc>
      </w:tr>
      <w:tr w:rsidR="00C54368" w:rsidRPr="00C54368" w14:paraId="3D3E66D0"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5F72DAD8" w14:textId="77777777" w:rsidR="00C54368" w:rsidRPr="00C54368" w:rsidRDefault="00C54368" w:rsidP="00C54368">
            <w:pPr>
              <w:jc w:val="left"/>
              <w:rPr>
                <w:rFonts w:eastAsia="Times New Roman"/>
                <w:b/>
                <w:bCs/>
                <w:color w:val="D60000"/>
              </w:rPr>
            </w:pPr>
          </w:p>
        </w:tc>
        <w:tc>
          <w:tcPr>
            <w:tcW w:w="3086" w:type="dxa"/>
            <w:tcBorders>
              <w:top w:val="nil"/>
              <w:left w:val="nil"/>
              <w:bottom w:val="single" w:sz="8" w:space="0" w:color="auto"/>
              <w:right w:val="single" w:sz="8" w:space="0" w:color="auto"/>
            </w:tcBorders>
            <w:shd w:val="clear" w:color="auto" w:fill="FFFFFF"/>
            <w:hideMark/>
          </w:tcPr>
          <w:p w14:paraId="544281D6"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to the letter</w:t>
            </w:r>
          </w:p>
        </w:tc>
        <w:tc>
          <w:tcPr>
            <w:tcW w:w="2835" w:type="dxa"/>
            <w:tcBorders>
              <w:top w:val="nil"/>
              <w:left w:val="nil"/>
              <w:bottom w:val="single" w:sz="8" w:space="0" w:color="auto"/>
              <w:right w:val="single" w:sz="8" w:space="0" w:color="auto"/>
            </w:tcBorders>
            <w:shd w:val="clear" w:color="auto" w:fill="FFFFFF"/>
            <w:hideMark/>
          </w:tcPr>
          <w:p w14:paraId="167BC1C4"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Thorough and detailed</w:t>
            </w:r>
          </w:p>
        </w:tc>
        <w:tc>
          <w:tcPr>
            <w:tcW w:w="2382" w:type="dxa"/>
            <w:tcBorders>
              <w:top w:val="nil"/>
              <w:left w:val="nil"/>
              <w:bottom w:val="single" w:sz="8" w:space="0" w:color="auto"/>
              <w:right w:val="single" w:sz="8" w:space="0" w:color="auto"/>
            </w:tcBorders>
            <w:shd w:val="clear" w:color="auto" w:fill="FFFFFF"/>
            <w:hideMark/>
          </w:tcPr>
          <w:p w14:paraId="24C53992"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chú ý từng li từng tí, tỉ mỉ</w:t>
            </w:r>
          </w:p>
        </w:tc>
      </w:tr>
      <w:tr w:rsidR="00C54368" w:rsidRPr="00C54368" w14:paraId="5DEB24A0"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1DFB0C10" w14:textId="77777777" w:rsidR="00C54368" w:rsidRPr="00C54368" w:rsidRDefault="00C54368" w:rsidP="00C54368">
            <w:pPr>
              <w:jc w:val="left"/>
              <w:rPr>
                <w:rFonts w:eastAsia="Times New Roman"/>
                <w:b/>
                <w:bCs/>
                <w:color w:val="D60000"/>
              </w:rPr>
            </w:pPr>
          </w:p>
        </w:tc>
        <w:tc>
          <w:tcPr>
            <w:tcW w:w="3086" w:type="dxa"/>
            <w:tcBorders>
              <w:top w:val="nil"/>
              <w:left w:val="nil"/>
              <w:bottom w:val="single" w:sz="8" w:space="0" w:color="auto"/>
              <w:right w:val="single" w:sz="8" w:space="0" w:color="auto"/>
            </w:tcBorders>
            <w:shd w:val="clear" w:color="auto" w:fill="FFFFFF"/>
            <w:hideMark/>
          </w:tcPr>
          <w:p w14:paraId="430A74C4"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the letter of the law</w:t>
            </w:r>
          </w:p>
        </w:tc>
        <w:tc>
          <w:tcPr>
            <w:tcW w:w="2835" w:type="dxa"/>
            <w:tcBorders>
              <w:top w:val="nil"/>
              <w:left w:val="nil"/>
              <w:bottom w:val="single" w:sz="8" w:space="0" w:color="auto"/>
              <w:right w:val="single" w:sz="8" w:space="0" w:color="auto"/>
            </w:tcBorders>
            <w:shd w:val="clear" w:color="auto" w:fill="FFFFFF"/>
            <w:hideMark/>
          </w:tcPr>
          <w:p w14:paraId="032E4A77"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If you say that someone keeps to the letter of the law , you mean that they act according to what is actually written in the law, rather than according to the general principles of it, especially when you disapprove of this.</w:t>
            </w:r>
          </w:p>
        </w:tc>
        <w:tc>
          <w:tcPr>
            <w:tcW w:w="2382" w:type="dxa"/>
            <w:tcBorders>
              <w:top w:val="nil"/>
              <w:left w:val="nil"/>
              <w:bottom w:val="single" w:sz="8" w:space="0" w:color="auto"/>
              <w:right w:val="single" w:sz="8" w:space="0" w:color="auto"/>
            </w:tcBorders>
            <w:shd w:val="clear" w:color="auto" w:fill="FFFFFF"/>
            <w:hideMark/>
          </w:tcPr>
          <w:p w14:paraId="21EB60BE"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Dựa vào luật</w:t>
            </w:r>
          </w:p>
        </w:tc>
      </w:tr>
      <w:tr w:rsidR="00C54368" w:rsidRPr="00C54368" w14:paraId="6FA6F5A8"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20E90989" w14:textId="77777777" w:rsidR="00C54368" w:rsidRPr="00C54368" w:rsidRDefault="00C54368" w:rsidP="00C54368">
            <w:pPr>
              <w:jc w:val="left"/>
              <w:rPr>
                <w:rFonts w:eastAsia="Times New Roman"/>
                <w:b/>
                <w:bCs/>
                <w:color w:val="D60000"/>
              </w:rPr>
            </w:pPr>
          </w:p>
        </w:tc>
        <w:tc>
          <w:tcPr>
            <w:tcW w:w="3086" w:type="dxa"/>
            <w:tcBorders>
              <w:top w:val="nil"/>
              <w:left w:val="nil"/>
              <w:bottom w:val="single" w:sz="8" w:space="0" w:color="auto"/>
              <w:right w:val="single" w:sz="8" w:space="0" w:color="auto"/>
            </w:tcBorders>
            <w:shd w:val="clear" w:color="auto" w:fill="FFFFFF"/>
            <w:hideMark/>
          </w:tcPr>
          <w:p w14:paraId="271F8677"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letter bomb</w:t>
            </w:r>
          </w:p>
        </w:tc>
        <w:tc>
          <w:tcPr>
            <w:tcW w:w="2835" w:type="dxa"/>
            <w:tcBorders>
              <w:top w:val="nil"/>
              <w:left w:val="nil"/>
              <w:bottom w:val="single" w:sz="8" w:space="0" w:color="auto"/>
              <w:right w:val="single" w:sz="8" w:space="0" w:color="auto"/>
            </w:tcBorders>
            <w:shd w:val="clear" w:color="auto" w:fill="FFFFFF"/>
            <w:hideMark/>
          </w:tcPr>
          <w:p w14:paraId="7F7657D2"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a small bomb that is put in an envelope or parcel and posted to someone</w:t>
            </w:r>
          </w:p>
        </w:tc>
        <w:tc>
          <w:tcPr>
            <w:tcW w:w="2382" w:type="dxa"/>
            <w:tcBorders>
              <w:top w:val="nil"/>
              <w:left w:val="nil"/>
              <w:bottom w:val="single" w:sz="8" w:space="0" w:color="auto"/>
              <w:right w:val="single" w:sz="8" w:space="0" w:color="auto"/>
            </w:tcBorders>
            <w:shd w:val="clear" w:color="auto" w:fill="FFFFFF"/>
            <w:hideMark/>
          </w:tcPr>
          <w:p w14:paraId="7A141643"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Bom đính kèm theo các lá thư</w:t>
            </w:r>
          </w:p>
        </w:tc>
      </w:tr>
      <w:tr w:rsidR="00C54368" w:rsidRPr="00C54368" w14:paraId="3248A6BB"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732B2ED5" w14:textId="77777777" w:rsidR="00C54368" w:rsidRPr="00C54368" w:rsidRDefault="00C54368" w:rsidP="00C54368">
            <w:pPr>
              <w:jc w:val="left"/>
              <w:rPr>
                <w:rFonts w:eastAsia="Times New Roman"/>
                <w:b/>
                <w:bCs/>
                <w:color w:val="D60000"/>
              </w:rPr>
            </w:pPr>
          </w:p>
        </w:tc>
        <w:tc>
          <w:tcPr>
            <w:tcW w:w="3086" w:type="dxa"/>
            <w:tcBorders>
              <w:top w:val="nil"/>
              <w:left w:val="nil"/>
              <w:bottom w:val="single" w:sz="8" w:space="0" w:color="auto"/>
              <w:right w:val="single" w:sz="8" w:space="0" w:color="auto"/>
            </w:tcBorders>
            <w:shd w:val="clear" w:color="auto" w:fill="FFFFFF"/>
            <w:hideMark/>
          </w:tcPr>
          <w:p w14:paraId="5AB08482"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letter box</w:t>
            </w:r>
          </w:p>
        </w:tc>
        <w:tc>
          <w:tcPr>
            <w:tcW w:w="2835" w:type="dxa"/>
            <w:tcBorders>
              <w:top w:val="nil"/>
              <w:left w:val="nil"/>
              <w:bottom w:val="single" w:sz="8" w:space="0" w:color="auto"/>
              <w:right w:val="single" w:sz="8" w:space="0" w:color="auto"/>
            </w:tcBorders>
            <w:shd w:val="clear" w:color="auto" w:fill="FFFFFF"/>
            <w:hideMark/>
          </w:tcPr>
          <w:p w14:paraId="40D8550E"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a rectangular hole in the door or in a wall near the entrance of a house or other building, through which letters, etc. are delivered</w:t>
            </w:r>
          </w:p>
        </w:tc>
        <w:tc>
          <w:tcPr>
            <w:tcW w:w="2382" w:type="dxa"/>
            <w:tcBorders>
              <w:top w:val="nil"/>
              <w:left w:val="nil"/>
              <w:bottom w:val="single" w:sz="8" w:space="0" w:color="auto"/>
              <w:right w:val="single" w:sz="8" w:space="0" w:color="auto"/>
            </w:tcBorders>
            <w:shd w:val="clear" w:color="auto" w:fill="FFFFFF"/>
            <w:hideMark/>
          </w:tcPr>
          <w:p w14:paraId="4643CE28"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Hòm thư</w:t>
            </w:r>
          </w:p>
        </w:tc>
      </w:tr>
      <w:tr w:rsidR="00C54368" w:rsidRPr="00C54368" w14:paraId="158C3E51" w14:textId="77777777" w:rsidTr="00C54368">
        <w:tc>
          <w:tcPr>
            <w:tcW w:w="1587" w:type="dxa"/>
            <w:vMerge w:val="restart"/>
            <w:tcBorders>
              <w:top w:val="nil"/>
              <w:left w:val="single" w:sz="8" w:space="0" w:color="auto"/>
              <w:bottom w:val="single" w:sz="8" w:space="0" w:color="auto"/>
              <w:right w:val="single" w:sz="8" w:space="0" w:color="auto"/>
            </w:tcBorders>
            <w:shd w:val="clear" w:color="auto" w:fill="FFFFFF"/>
            <w:hideMark/>
          </w:tcPr>
          <w:p w14:paraId="28311160"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notice</w:t>
            </w:r>
          </w:p>
        </w:tc>
        <w:tc>
          <w:tcPr>
            <w:tcW w:w="3086" w:type="dxa"/>
            <w:tcBorders>
              <w:top w:val="nil"/>
              <w:left w:val="nil"/>
              <w:bottom w:val="single" w:sz="8" w:space="0" w:color="auto"/>
              <w:right w:val="single" w:sz="8" w:space="0" w:color="auto"/>
            </w:tcBorders>
            <w:shd w:val="clear" w:color="auto" w:fill="FFFFFF"/>
            <w:hideMark/>
          </w:tcPr>
          <w:p w14:paraId="7D74679D"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bring sth to sb’s notice</w:t>
            </w:r>
          </w:p>
        </w:tc>
        <w:tc>
          <w:tcPr>
            <w:tcW w:w="2835" w:type="dxa"/>
            <w:tcBorders>
              <w:top w:val="nil"/>
              <w:left w:val="nil"/>
              <w:bottom w:val="single" w:sz="8" w:space="0" w:color="auto"/>
              <w:right w:val="single" w:sz="8" w:space="0" w:color="auto"/>
            </w:tcBorders>
            <w:shd w:val="clear" w:color="auto" w:fill="FFFFFF"/>
            <w:hideMark/>
          </w:tcPr>
          <w:p w14:paraId="75B7E6C5"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Make someone pay attention to</w:t>
            </w:r>
          </w:p>
        </w:tc>
        <w:tc>
          <w:tcPr>
            <w:tcW w:w="2382" w:type="dxa"/>
            <w:tcBorders>
              <w:top w:val="nil"/>
              <w:left w:val="nil"/>
              <w:bottom w:val="single" w:sz="8" w:space="0" w:color="auto"/>
              <w:right w:val="single" w:sz="8" w:space="0" w:color="auto"/>
            </w:tcBorders>
            <w:shd w:val="clear" w:color="auto" w:fill="FFFFFF"/>
            <w:hideMark/>
          </w:tcPr>
          <w:p w14:paraId="2B1D13C5" w14:textId="77777777" w:rsidR="00C54368" w:rsidRPr="00C54368" w:rsidRDefault="00C54368" w:rsidP="00C54368">
            <w:pPr>
              <w:rPr>
                <w:rFonts w:eastAsia="Times New Roman" w:cs="Times New Roman"/>
                <w:color w:val="E67E00"/>
                <w:sz w:val="24"/>
                <w:szCs w:val="24"/>
                <w:lang w:val="en-US"/>
              </w:rPr>
            </w:pPr>
            <w:r w:rsidRPr="00C54368">
              <w:rPr>
                <w:rFonts w:eastAsia="Times New Roman" w:cs="Times New Roman"/>
                <w:color w:val="E67E00"/>
                <w:sz w:val="24"/>
                <w:szCs w:val="24"/>
                <w:shd w:val="clear" w:color="auto" w:fill="FFFFFF"/>
                <w:lang w:val="en-US"/>
              </w:rPr>
              <w:t>Làm cho ai phải chú ý đến điều gì</w:t>
            </w:r>
          </w:p>
        </w:tc>
      </w:tr>
      <w:tr w:rsidR="00C54368" w:rsidRPr="00C54368" w14:paraId="0B794965"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403F636C" w14:textId="77777777" w:rsidR="00C54368" w:rsidRPr="00C54368" w:rsidRDefault="00C54368" w:rsidP="00C54368">
            <w:pPr>
              <w:jc w:val="left"/>
              <w:rPr>
                <w:rFonts w:eastAsia="Times New Roman"/>
                <w:b/>
                <w:bCs/>
                <w:color w:val="D60000"/>
              </w:rPr>
            </w:pPr>
          </w:p>
        </w:tc>
        <w:tc>
          <w:tcPr>
            <w:tcW w:w="3086" w:type="dxa"/>
            <w:tcBorders>
              <w:top w:val="nil"/>
              <w:left w:val="nil"/>
              <w:bottom w:val="single" w:sz="8" w:space="0" w:color="auto"/>
              <w:right w:val="single" w:sz="8" w:space="0" w:color="auto"/>
            </w:tcBorders>
            <w:shd w:val="clear" w:color="auto" w:fill="FFFFFF"/>
            <w:hideMark/>
          </w:tcPr>
          <w:p w14:paraId="5AD5F056"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come to sb’s note (that)</w:t>
            </w:r>
          </w:p>
        </w:tc>
        <w:tc>
          <w:tcPr>
            <w:tcW w:w="2835" w:type="dxa"/>
            <w:tcBorders>
              <w:top w:val="nil"/>
              <w:left w:val="nil"/>
              <w:bottom w:val="single" w:sz="8" w:space="0" w:color="auto"/>
              <w:right w:val="single" w:sz="8" w:space="0" w:color="auto"/>
            </w:tcBorders>
            <w:shd w:val="clear" w:color="auto" w:fill="FFFFFF"/>
            <w:hideMark/>
          </w:tcPr>
          <w:p w14:paraId="5C7205BB"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Heard by someone</w:t>
            </w:r>
          </w:p>
        </w:tc>
        <w:tc>
          <w:tcPr>
            <w:tcW w:w="2382" w:type="dxa"/>
            <w:tcBorders>
              <w:top w:val="nil"/>
              <w:left w:val="nil"/>
              <w:bottom w:val="single" w:sz="8" w:space="0" w:color="auto"/>
              <w:right w:val="single" w:sz="8" w:space="0" w:color="auto"/>
            </w:tcBorders>
            <w:shd w:val="clear" w:color="auto" w:fill="FFFFFF"/>
            <w:hideMark/>
          </w:tcPr>
          <w:p w14:paraId="1D52C5C1"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Bị ai thấy, bị ai nghe</w:t>
            </w:r>
          </w:p>
        </w:tc>
      </w:tr>
      <w:tr w:rsidR="00C54368" w:rsidRPr="00C54368" w14:paraId="761756D4"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470157B8" w14:textId="77777777" w:rsidR="00C54368" w:rsidRPr="00C54368" w:rsidRDefault="00C54368" w:rsidP="00C54368">
            <w:pPr>
              <w:jc w:val="left"/>
              <w:rPr>
                <w:rFonts w:eastAsia="Times New Roman"/>
                <w:b/>
                <w:bCs/>
                <w:color w:val="D60000"/>
              </w:rPr>
            </w:pPr>
          </w:p>
        </w:tc>
        <w:tc>
          <w:tcPr>
            <w:tcW w:w="3086" w:type="dxa"/>
            <w:tcBorders>
              <w:top w:val="nil"/>
              <w:left w:val="nil"/>
              <w:bottom w:val="single" w:sz="8" w:space="0" w:color="auto"/>
              <w:right w:val="single" w:sz="8" w:space="0" w:color="auto"/>
            </w:tcBorders>
            <w:shd w:val="clear" w:color="auto" w:fill="FFFFFF"/>
            <w:hideMark/>
          </w:tcPr>
          <w:p w14:paraId="198F183F"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escape sb’s notice</w:t>
            </w:r>
          </w:p>
        </w:tc>
        <w:tc>
          <w:tcPr>
            <w:tcW w:w="2835" w:type="dxa"/>
            <w:tcBorders>
              <w:top w:val="nil"/>
              <w:left w:val="nil"/>
              <w:bottom w:val="single" w:sz="8" w:space="0" w:color="auto"/>
              <w:right w:val="single" w:sz="8" w:space="0" w:color="auto"/>
            </w:tcBorders>
            <w:shd w:val="clear" w:color="auto" w:fill="FFFFFF"/>
            <w:hideMark/>
          </w:tcPr>
          <w:p w14:paraId="21A1D9AB"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Be omitted</w:t>
            </w:r>
          </w:p>
        </w:tc>
        <w:tc>
          <w:tcPr>
            <w:tcW w:w="2382" w:type="dxa"/>
            <w:tcBorders>
              <w:top w:val="nil"/>
              <w:left w:val="nil"/>
              <w:bottom w:val="single" w:sz="8" w:space="0" w:color="auto"/>
              <w:right w:val="single" w:sz="8" w:space="0" w:color="auto"/>
            </w:tcBorders>
            <w:shd w:val="clear" w:color="auto" w:fill="FFFFFF"/>
            <w:hideMark/>
          </w:tcPr>
          <w:p w14:paraId="5928321D"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xml:space="preserve">Bị bỏ sót, không được </w:t>
            </w:r>
            <w:r w:rsidRPr="00C54368">
              <w:rPr>
                <w:rFonts w:eastAsia="Times New Roman" w:cs="Times New Roman"/>
                <w:color w:val="7B1FA2"/>
                <w:sz w:val="24"/>
                <w:szCs w:val="24"/>
                <w:shd w:val="clear" w:color="auto" w:fill="FFFFFF"/>
                <w:lang w:val="en-US"/>
              </w:rPr>
              <w:lastRenderedPageBreak/>
              <w:t>để ý tới</w:t>
            </w:r>
          </w:p>
        </w:tc>
      </w:tr>
      <w:tr w:rsidR="00C54368" w:rsidRPr="00C54368" w14:paraId="02CA0CB3"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786AEA1D" w14:textId="77777777" w:rsidR="00C54368" w:rsidRPr="00C54368" w:rsidRDefault="00C54368" w:rsidP="00C54368">
            <w:pPr>
              <w:jc w:val="left"/>
              <w:rPr>
                <w:rFonts w:eastAsia="Times New Roman"/>
                <w:b/>
                <w:bCs/>
                <w:color w:val="D60000"/>
              </w:rPr>
            </w:pPr>
          </w:p>
        </w:tc>
        <w:tc>
          <w:tcPr>
            <w:tcW w:w="3086" w:type="dxa"/>
            <w:tcBorders>
              <w:top w:val="nil"/>
              <w:left w:val="nil"/>
              <w:bottom w:val="single" w:sz="8" w:space="0" w:color="auto"/>
              <w:right w:val="single" w:sz="8" w:space="0" w:color="auto"/>
            </w:tcBorders>
            <w:shd w:val="clear" w:color="auto" w:fill="FFFFFF"/>
            <w:hideMark/>
          </w:tcPr>
          <w:p w14:paraId="38A45857"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take notice (of)</w:t>
            </w:r>
          </w:p>
        </w:tc>
        <w:tc>
          <w:tcPr>
            <w:tcW w:w="2835" w:type="dxa"/>
            <w:tcBorders>
              <w:top w:val="nil"/>
              <w:left w:val="nil"/>
              <w:bottom w:val="single" w:sz="8" w:space="0" w:color="auto"/>
              <w:right w:val="single" w:sz="8" w:space="0" w:color="auto"/>
            </w:tcBorders>
            <w:shd w:val="clear" w:color="auto" w:fill="FFFFFF"/>
            <w:hideMark/>
          </w:tcPr>
          <w:p w14:paraId="13DDDA8C"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Write down important things</w:t>
            </w:r>
          </w:p>
        </w:tc>
        <w:tc>
          <w:tcPr>
            <w:tcW w:w="2382" w:type="dxa"/>
            <w:tcBorders>
              <w:top w:val="nil"/>
              <w:left w:val="nil"/>
              <w:bottom w:val="single" w:sz="8" w:space="0" w:color="auto"/>
              <w:right w:val="single" w:sz="8" w:space="0" w:color="auto"/>
            </w:tcBorders>
            <w:shd w:val="clear" w:color="auto" w:fill="FFFFFF"/>
            <w:hideMark/>
          </w:tcPr>
          <w:p w14:paraId="4115F7A3"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Ghi chú</w:t>
            </w:r>
          </w:p>
        </w:tc>
      </w:tr>
      <w:tr w:rsidR="00C54368" w:rsidRPr="00C54368" w14:paraId="26903D1E"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1C55D265" w14:textId="77777777" w:rsidR="00C54368" w:rsidRPr="00C54368" w:rsidRDefault="00C54368" w:rsidP="00C54368">
            <w:pPr>
              <w:jc w:val="left"/>
              <w:rPr>
                <w:rFonts w:eastAsia="Times New Roman"/>
                <w:b/>
                <w:bCs/>
                <w:color w:val="D60000"/>
              </w:rPr>
            </w:pPr>
          </w:p>
        </w:tc>
        <w:tc>
          <w:tcPr>
            <w:tcW w:w="3086" w:type="dxa"/>
            <w:tcBorders>
              <w:top w:val="nil"/>
              <w:left w:val="nil"/>
              <w:bottom w:val="single" w:sz="8" w:space="0" w:color="auto"/>
              <w:right w:val="single" w:sz="8" w:space="0" w:color="auto"/>
            </w:tcBorders>
            <w:shd w:val="clear" w:color="auto" w:fill="FFFFFF"/>
            <w:hideMark/>
          </w:tcPr>
          <w:p w14:paraId="23753C58"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at short notice</w:t>
            </w:r>
          </w:p>
        </w:tc>
        <w:tc>
          <w:tcPr>
            <w:tcW w:w="2835" w:type="dxa"/>
            <w:tcBorders>
              <w:top w:val="nil"/>
              <w:left w:val="nil"/>
              <w:bottom w:val="single" w:sz="8" w:space="0" w:color="auto"/>
              <w:right w:val="single" w:sz="8" w:space="0" w:color="auto"/>
            </w:tcBorders>
            <w:shd w:val="clear" w:color="auto" w:fill="FFFFFF"/>
            <w:hideMark/>
          </w:tcPr>
          <w:p w14:paraId="6398C9AB"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only a short time before something happens</w:t>
            </w:r>
          </w:p>
        </w:tc>
        <w:tc>
          <w:tcPr>
            <w:tcW w:w="2382" w:type="dxa"/>
            <w:tcBorders>
              <w:top w:val="nil"/>
              <w:left w:val="nil"/>
              <w:bottom w:val="single" w:sz="8" w:space="0" w:color="auto"/>
              <w:right w:val="single" w:sz="8" w:space="0" w:color="auto"/>
            </w:tcBorders>
            <w:shd w:val="clear" w:color="auto" w:fill="FFFFFF"/>
            <w:hideMark/>
          </w:tcPr>
          <w:p w14:paraId="777D8CD2"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Có rất ít thời gian để làm gì trước khi cái gì đó xảy ra</w:t>
            </w:r>
          </w:p>
        </w:tc>
      </w:tr>
      <w:tr w:rsidR="00C54368" w:rsidRPr="00C54368" w14:paraId="44AA0236"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06855FE0" w14:textId="77777777" w:rsidR="00C54368" w:rsidRPr="00C54368" w:rsidRDefault="00C54368" w:rsidP="00C54368">
            <w:pPr>
              <w:jc w:val="left"/>
              <w:rPr>
                <w:rFonts w:eastAsia="Times New Roman"/>
                <w:b/>
                <w:bCs/>
                <w:color w:val="D60000"/>
              </w:rPr>
            </w:pPr>
          </w:p>
        </w:tc>
        <w:tc>
          <w:tcPr>
            <w:tcW w:w="3086" w:type="dxa"/>
            <w:tcBorders>
              <w:top w:val="nil"/>
              <w:left w:val="nil"/>
              <w:bottom w:val="single" w:sz="8" w:space="0" w:color="auto"/>
              <w:right w:val="single" w:sz="8" w:space="0" w:color="auto"/>
            </w:tcBorders>
            <w:shd w:val="clear" w:color="auto" w:fill="FFFFFF"/>
            <w:hideMark/>
          </w:tcPr>
          <w:p w14:paraId="45BBBBCA"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sit up and take notice</w:t>
            </w:r>
          </w:p>
        </w:tc>
        <w:tc>
          <w:tcPr>
            <w:tcW w:w="2835" w:type="dxa"/>
            <w:tcBorders>
              <w:top w:val="nil"/>
              <w:left w:val="nil"/>
              <w:bottom w:val="single" w:sz="8" w:space="0" w:color="auto"/>
              <w:right w:val="single" w:sz="8" w:space="0" w:color="auto"/>
            </w:tcBorders>
            <w:shd w:val="clear" w:color="auto" w:fill="FFFFFF"/>
            <w:hideMark/>
          </w:tcPr>
          <w:p w14:paraId="4E1FFCB0"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startled, forced to pay attention</w:t>
            </w:r>
          </w:p>
        </w:tc>
        <w:tc>
          <w:tcPr>
            <w:tcW w:w="2382" w:type="dxa"/>
            <w:tcBorders>
              <w:top w:val="nil"/>
              <w:left w:val="nil"/>
              <w:bottom w:val="single" w:sz="8" w:space="0" w:color="auto"/>
              <w:right w:val="single" w:sz="8" w:space="0" w:color="auto"/>
            </w:tcBorders>
            <w:shd w:val="clear" w:color="auto" w:fill="FFFFFF"/>
            <w:hideMark/>
          </w:tcPr>
          <w:p w14:paraId="3C2DD0A4"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Giật mình buộc phải chú ý</w:t>
            </w:r>
          </w:p>
        </w:tc>
      </w:tr>
      <w:tr w:rsidR="00C54368" w:rsidRPr="00C54368" w14:paraId="4820DF13"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4923BB44" w14:textId="77777777" w:rsidR="00C54368" w:rsidRPr="00C54368" w:rsidRDefault="00C54368" w:rsidP="00C54368">
            <w:pPr>
              <w:jc w:val="left"/>
              <w:rPr>
                <w:rFonts w:eastAsia="Times New Roman"/>
                <w:b/>
                <w:bCs/>
                <w:color w:val="D60000"/>
              </w:rPr>
            </w:pPr>
          </w:p>
        </w:tc>
        <w:tc>
          <w:tcPr>
            <w:tcW w:w="3086" w:type="dxa"/>
            <w:tcBorders>
              <w:top w:val="nil"/>
              <w:left w:val="nil"/>
              <w:bottom w:val="single" w:sz="8" w:space="0" w:color="auto"/>
              <w:right w:val="single" w:sz="8" w:space="0" w:color="auto"/>
            </w:tcBorders>
            <w:shd w:val="clear" w:color="auto" w:fill="FFFFFF"/>
            <w:hideMark/>
          </w:tcPr>
          <w:p w14:paraId="7AD3FDE2"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beneath one’s notice</w:t>
            </w:r>
          </w:p>
        </w:tc>
        <w:tc>
          <w:tcPr>
            <w:tcW w:w="2835" w:type="dxa"/>
            <w:tcBorders>
              <w:top w:val="nil"/>
              <w:left w:val="nil"/>
              <w:bottom w:val="single" w:sz="8" w:space="0" w:color="auto"/>
              <w:right w:val="single" w:sz="8" w:space="0" w:color="auto"/>
            </w:tcBorders>
            <w:shd w:val="clear" w:color="auto" w:fill="FFFFFF"/>
            <w:hideMark/>
          </w:tcPr>
          <w:p w14:paraId="31BFD3AB"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Uninteresting</w:t>
            </w:r>
          </w:p>
        </w:tc>
        <w:tc>
          <w:tcPr>
            <w:tcW w:w="2382" w:type="dxa"/>
            <w:tcBorders>
              <w:top w:val="nil"/>
              <w:left w:val="nil"/>
              <w:bottom w:val="single" w:sz="8" w:space="0" w:color="auto"/>
              <w:right w:val="single" w:sz="8" w:space="0" w:color="auto"/>
            </w:tcBorders>
            <w:shd w:val="clear" w:color="auto" w:fill="FFFFFF"/>
            <w:hideMark/>
          </w:tcPr>
          <w:p w14:paraId="272817AC"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Không đáng quan tâm, không thú vị</w:t>
            </w:r>
          </w:p>
        </w:tc>
      </w:tr>
      <w:tr w:rsidR="00C54368" w:rsidRPr="00C54368" w14:paraId="23470D1E"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301AC195" w14:textId="77777777" w:rsidR="00C54368" w:rsidRPr="00C54368" w:rsidRDefault="00C54368" w:rsidP="00C54368">
            <w:pPr>
              <w:jc w:val="left"/>
              <w:rPr>
                <w:rFonts w:eastAsia="Times New Roman"/>
                <w:b/>
                <w:bCs/>
                <w:color w:val="D60000"/>
              </w:rPr>
            </w:pPr>
          </w:p>
        </w:tc>
        <w:tc>
          <w:tcPr>
            <w:tcW w:w="3086" w:type="dxa"/>
            <w:tcBorders>
              <w:top w:val="nil"/>
              <w:left w:val="nil"/>
              <w:bottom w:val="single" w:sz="8" w:space="0" w:color="auto"/>
              <w:right w:val="single" w:sz="8" w:space="0" w:color="auto"/>
            </w:tcBorders>
            <w:shd w:val="clear" w:color="auto" w:fill="FFFFFF"/>
            <w:hideMark/>
          </w:tcPr>
          <w:p w14:paraId="0D813744"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until further notice</w:t>
            </w:r>
          </w:p>
        </w:tc>
        <w:tc>
          <w:tcPr>
            <w:tcW w:w="2835" w:type="dxa"/>
            <w:tcBorders>
              <w:top w:val="nil"/>
              <w:left w:val="nil"/>
              <w:bottom w:val="single" w:sz="8" w:space="0" w:color="auto"/>
              <w:right w:val="single" w:sz="8" w:space="0" w:color="auto"/>
            </w:tcBorders>
            <w:shd w:val="clear" w:color="auto" w:fill="FFFFFF"/>
            <w:hideMark/>
          </w:tcPr>
          <w:p w14:paraId="3131DFC8"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To wait for the latest information</w:t>
            </w:r>
          </w:p>
        </w:tc>
        <w:tc>
          <w:tcPr>
            <w:tcW w:w="2382" w:type="dxa"/>
            <w:tcBorders>
              <w:top w:val="nil"/>
              <w:left w:val="nil"/>
              <w:bottom w:val="single" w:sz="8" w:space="0" w:color="auto"/>
              <w:right w:val="single" w:sz="8" w:space="0" w:color="auto"/>
            </w:tcBorders>
            <w:shd w:val="clear" w:color="auto" w:fill="FFFFFF"/>
            <w:hideMark/>
          </w:tcPr>
          <w:p w14:paraId="6162B859"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Cho đến khi có thông báo mới</w:t>
            </w:r>
          </w:p>
        </w:tc>
      </w:tr>
      <w:tr w:rsidR="00C54368" w:rsidRPr="00C54368" w14:paraId="02AA7F75" w14:textId="77777777" w:rsidTr="00C54368">
        <w:tc>
          <w:tcPr>
            <w:tcW w:w="1587" w:type="dxa"/>
            <w:vMerge w:val="restart"/>
            <w:tcBorders>
              <w:top w:val="nil"/>
              <w:left w:val="single" w:sz="8" w:space="0" w:color="auto"/>
              <w:bottom w:val="single" w:sz="8" w:space="0" w:color="auto"/>
              <w:right w:val="single" w:sz="8" w:space="0" w:color="auto"/>
            </w:tcBorders>
            <w:shd w:val="clear" w:color="auto" w:fill="FFFFFF"/>
            <w:hideMark/>
          </w:tcPr>
          <w:p w14:paraId="77CF091E"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paper</w:t>
            </w:r>
          </w:p>
        </w:tc>
        <w:tc>
          <w:tcPr>
            <w:tcW w:w="3086" w:type="dxa"/>
            <w:tcBorders>
              <w:top w:val="nil"/>
              <w:left w:val="nil"/>
              <w:bottom w:val="single" w:sz="8" w:space="0" w:color="auto"/>
              <w:right w:val="single" w:sz="8" w:space="0" w:color="auto"/>
            </w:tcBorders>
            <w:shd w:val="clear" w:color="auto" w:fill="FFFFFF"/>
            <w:hideMark/>
          </w:tcPr>
          <w:p w14:paraId="5C9DC034"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piece/sheet of paper</w:t>
            </w:r>
          </w:p>
        </w:tc>
        <w:tc>
          <w:tcPr>
            <w:tcW w:w="2835" w:type="dxa"/>
            <w:tcBorders>
              <w:top w:val="nil"/>
              <w:left w:val="nil"/>
              <w:bottom w:val="single" w:sz="8" w:space="0" w:color="auto"/>
              <w:right w:val="single" w:sz="8" w:space="0" w:color="auto"/>
            </w:tcBorders>
            <w:shd w:val="clear" w:color="auto" w:fill="FFFFFF"/>
            <w:hideMark/>
          </w:tcPr>
          <w:p w14:paraId="2AE371EB"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A blank of paper</w:t>
            </w:r>
          </w:p>
        </w:tc>
        <w:tc>
          <w:tcPr>
            <w:tcW w:w="2382" w:type="dxa"/>
            <w:tcBorders>
              <w:top w:val="nil"/>
              <w:left w:val="nil"/>
              <w:bottom w:val="single" w:sz="8" w:space="0" w:color="auto"/>
              <w:right w:val="single" w:sz="8" w:space="0" w:color="auto"/>
            </w:tcBorders>
            <w:shd w:val="clear" w:color="auto" w:fill="FFFFFF"/>
            <w:hideMark/>
          </w:tcPr>
          <w:p w14:paraId="729614D7" w14:textId="77777777" w:rsidR="00C54368" w:rsidRPr="00C54368" w:rsidRDefault="00C54368" w:rsidP="00C54368">
            <w:pPr>
              <w:rPr>
                <w:rFonts w:eastAsia="Times New Roman" w:cs="Times New Roman"/>
                <w:color w:val="E67E00"/>
                <w:sz w:val="24"/>
                <w:szCs w:val="24"/>
                <w:lang w:val="en-US"/>
              </w:rPr>
            </w:pPr>
            <w:r w:rsidRPr="00C54368">
              <w:rPr>
                <w:rFonts w:eastAsia="Times New Roman" w:cs="Times New Roman"/>
                <w:color w:val="E67E00"/>
                <w:sz w:val="24"/>
                <w:szCs w:val="24"/>
                <w:shd w:val="clear" w:color="auto" w:fill="FFFFFF"/>
                <w:lang w:val="en-US"/>
              </w:rPr>
              <w:t>Một tờ giấy</w:t>
            </w:r>
          </w:p>
        </w:tc>
      </w:tr>
      <w:tr w:rsidR="00C54368" w:rsidRPr="00C54368" w14:paraId="3B05DC04"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61E86F03" w14:textId="77777777" w:rsidR="00C54368" w:rsidRPr="00C54368" w:rsidRDefault="00C54368" w:rsidP="00C54368">
            <w:pPr>
              <w:jc w:val="left"/>
              <w:rPr>
                <w:rFonts w:eastAsia="Times New Roman"/>
                <w:b/>
                <w:bCs/>
                <w:color w:val="D60000"/>
              </w:rPr>
            </w:pPr>
          </w:p>
        </w:tc>
        <w:tc>
          <w:tcPr>
            <w:tcW w:w="3086" w:type="dxa"/>
            <w:tcBorders>
              <w:top w:val="nil"/>
              <w:left w:val="nil"/>
              <w:bottom w:val="single" w:sz="8" w:space="0" w:color="auto"/>
              <w:right w:val="single" w:sz="8" w:space="0" w:color="auto"/>
            </w:tcBorders>
            <w:shd w:val="clear" w:color="auto" w:fill="FFFFFF"/>
            <w:hideMark/>
          </w:tcPr>
          <w:p w14:paraId="2CF7B92F"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on paper</w:t>
            </w:r>
          </w:p>
        </w:tc>
        <w:tc>
          <w:tcPr>
            <w:tcW w:w="2835" w:type="dxa"/>
            <w:tcBorders>
              <w:top w:val="nil"/>
              <w:left w:val="nil"/>
              <w:bottom w:val="single" w:sz="8" w:space="0" w:color="auto"/>
              <w:right w:val="single" w:sz="8" w:space="0" w:color="auto"/>
            </w:tcBorders>
            <w:shd w:val="clear" w:color="auto" w:fill="FFFFFF"/>
            <w:hideMark/>
          </w:tcPr>
          <w:p w14:paraId="36880A8E"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judging something by how it has been planned rather than how it really works in practice</w:t>
            </w:r>
          </w:p>
        </w:tc>
        <w:tc>
          <w:tcPr>
            <w:tcW w:w="2382" w:type="dxa"/>
            <w:tcBorders>
              <w:top w:val="nil"/>
              <w:left w:val="nil"/>
              <w:bottom w:val="single" w:sz="8" w:space="0" w:color="auto"/>
              <w:right w:val="single" w:sz="8" w:space="0" w:color="auto"/>
            </w:tcBorders>
            <w:shd w:val="clear" w:color="auto" w:fill="FFFFFF"/>
            <w:hideMark/>
          </w:tcPr>
          <w:p w14:paraId="1C09B232"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Trên giấy, trên lí thuyết</w:t>
            </w:r>
          </w:p>
        </w:tc>
      </w:tr>
      <w:tr w:rsidR="00C54368" w:rsidRPr="00C54368" w14:paraId="0318DE26"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6AD6539A" w14:textId="77777777" w:rsidR="00C54368" w:rsidRPr="00C54368" w:rsidRDefault="00C54368" w:rsidP="00C54368">
            <w:pPr>
              <w:jc w:val="left"/>
              <w:rPr>
                <w:rFonts w:eastAsia="Times New Roman"/>
                <w:b/>
                <w:bCs/>
                <w:color w:val="D60000"/>
              </w:rPr>
            </w:pPr>
          </w:p>
        </w:tc>
        <w:tc>
          <w:tcPr>
            <w:tcW w:w="3086" w:type="dxa"/>
            <w:tcBorders>
              <w:top w:val="nil"/>
              <w:left w:val="nil"/>
              <w:bottom w:val="single" w:sz="8" w:space="0" w:color="auto"/>
              <w:right w:val="single" w:sz="8" w:space="0" w:color="auto"/>
            </w:tcBorders>
            <w:shd w:val="clear" w:color="auto" w:fill="FFFFFF"/>
            <w:hideMark/>
          </w:tcPr>
          <w:p w14:paraId="3B522618"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commit to paper</w:t>
            </w:r>
          </w:p>
        </w:tc>
        <w:tc>
          <w:tcPr>
            <w:tcW w:w="2835" w:type="dxa"/>
            <w:tcBorders>
              <w:top w:val="nil"/>
              <w:left w:val="nil"/>
              <w:bottom w:val="single" w:sz="8" w:space="0" w:color="auto"/>
              <w:right w:val="single" w:sz="8" w:space="0" w:color="auto"/>
            </w:tcBorders>
            <w:shd w:val="clear" w:color="auto" w:fill="FFFFFF"/>
            <w:hideMark/>
          </w:tcPr>
          <w:p w14:paraId="598C36F7"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Write down, take notes</w:t>
            </w:r>
          </w:p>
        </w:tc>
        <w:tc>
          <w:tcPr>
            <w:tcW w:w="2382" w:type="dxa"/>
            <w:tcBorders>
              <w:top w:val="nil"/>
              <w:left w:val="nil"/>
              <w:bottom w:val="single" w:sz="8" w:space="0" w:color="auto"/>
              <w:right w:val="single" w:sz="8" w:space="0" w:color="auto"/>
            </w:tcBorders>
            <w:shd w:val="clear" w:color="auto" w:fill="FFFFFF"/>
            <w:hideMark/>
          </w:tcPr>
          <w:p w14:paraId="7325902C"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Viết, ghi vào</w:t>
            </w:r>
          </w:p>
        </w:tc>
      </w:tr>
      <w:tr w:rsidR="00C54368" w:rsidRPr="00C54368" w14:paraId="545F61AC"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6C0F1C83" w14:textId="77777777" w:rsidR="00C54368" w:rsidRPr="00C54368" w:rsidRDefault="00C54368" w:rsidP="00C54368">
            <w:pPr>
              <w:jc w:val="left"/>
              <w:rPr>
                <w:rFonts w:eastAsia="Times New Roman"/>
                <w:b/>
                <w:bCs/>
                <w:color w:val="D60000"/>
              </w:rPr>
            </w:pPr>
          </w:p>
        </w:tc>
        <w:tc>
          <w:tcPr>
            <w:tcW w:w="3086" w:type="dxa"/>
            <w:tcBorders>
              <w:top w:val="nil"/>
              <w:left w:val="nil"/>
              <w:bottom w:val="single" w:sz="8" w:space="0" w:color="auto"/>
              <w:right w:val="single" w:sz="8" w:space="0" w:color="auto"/>
            </w:tcBorders>
            <w:shd w:val="clear" w:color="auto" w:fill="FFFFFF"/>
            <w:hideMark/>
          </w:tcPr>
          <w:p w14:paraId="1AC5BD17"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paper round</w:t>
            </w:r>
          </w:p>
        </w:tc>
        <w:tc>
          <w:tcPr>
            <w:tcW w:w="2835" w:type="dxa"/>
            <w:tcBorders>
              <w:top w:val="nil"/>
              <w:left w:val="nil"/>
              <w:bottom w:val="single" w:sz="8" w:space="0" w:color="auto"/>
              <w:right w:val="single" w:sz="8" w:space="0" w:color="auto"/>
            </w:tcBorders>
            <w:shd w:val="clear" w:color="auto" w:fill="FFFFFF"/>
            <w:hideMark/>
          </w:tcPr>
          <w:p w14:paraId="2EF3CA56"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the job, often done by children, of taking newspapers to people's homes</w:t>
            </w:r>
          </w:p>
        </w:tc>
        <w:tc>
          <w:tcPr>
            <w:tcW w:w="2382" w:type="dxa"/>
            <w:tcBorders>
              <w:top w:val="nil"/>
              <w:left w:val="nil"/>
              <w:bottom w:val="single" w:sz="8" w:space="0" w:color="auto"/>
              <w:right w:val="single" w:sz="8" w:space="0" w:color="auto"/>
            </w:tcBorders>
            <w:shd w:val="clear" w:color="auto" w:fill="FFFFFF"/>
            <w:hideMark/>
          </w:tcPr>
          <w:p w14:paraId="59A61ACF"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Công việc trẻ em đi phân phát báo cho mọi người</w:t>
            </w:r>
          </w:p>
        </w:tc>
      </w:tr>
      <w:tr w:rsidR="00C54368" w:rsidRPr="00C54368" w14:paraId="6097587E"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6A32E198" w14:textId="77777777" w:rsidR="00C54368" w:rsidRPr="00C54368" w:rsidRDefault="00C54368" w:rsidP="00C54368">
            <w:pPr>
              <w:jc w:val="left"/>
              <w:rPr>
                <w:rFonts w:eastAsia="Times New Roman"/>
                <w:b/>
                <w:bCs/>
                <w:color w:val="D60000"/>
              </w:rPr>
            </w:pPr>
          </w:p>
        </w:tc>
        <w:tc>
          <w:tcPr>
            <w:tcW w:w="3086" w:type="dxa"/>
            <w:tcBorders>
              <w:top w:val="nil"/>
              <w:left w:val="nil"/>
              <w:bottom w:val="single" w:sz="8" w:space="0" w:color="auto"/>
              <w:right w:val="single" w:sz="8" w:space="0" w:color="auto"/>
            </w:tcBorders>
            <w:shd w:val="clear" w:color="auto" w:fill="FFFFFF"/>
            <w:hideMark/>
          </w:tcPr>
          <w:p w14:paraId="3D056374"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paper qualifications</w:t>
            </w:r>
          </w:p>
        </w:tc>
        <w:tc>
          <w:tcPr>
            <w:tcW w:w="2835" w:type="dxa"/>
            <w:tcBorders>
              <w:top w:val="nil"/>
              <w:left w:val="nil"/>
              <w:bottom w:val="single" w:sz="8" w:space="0" w:color="auto"/>
              <w:right w:val="single" w:sz="8" w:space="0" w:color="auto"/>
            </w:tcBorders>
            <w:shd w:val="clear" w:color="auto" w:fill="FFFFFF"/>
            <w:hideMark/>
          </w:tcPr>
          <w:p w14:paraId="12C52DD0" w14:textId="77777777" w:rsidR="00C54368" w:rsidRPr="00C54368" w:rsidRDefault="00C54368" w:rsidP="00C54368">
            <w:pPr>
              <w:jc w:val="left"/>
              <w:rPr>
                <w:rFonts w:eastAsia="Times New Roman" w:cs="Times New Roman"/>
                <w:b/>
                <w:bCs/>
                <w:color w:val="D60000"/>
                <w:sz w:val="24"/>
                <w:szCs w:val="24"/>
                <w:lang w:val="en-US"/>
              </w:rPr>
            </w:pPr>
          </w:p>
        </w:tc>
        <w:tc>
          <w:tcPr>
            <w:tcW w:w="2382" w:type="dxa"/>
            <w:tcBorders>
              <w:top w:val="nil"/>
              <w:left w:val="nil"/>
              <w:bottom w:val="single" w:sz="8" w:space="0" w:color="auto"/>
              <w:right w:val="single" w:sz="8" w:space="0" w:color="auto"/>
            </w:tcBorders>
            <w:shd w:val="clear" w:color="auto" w:fill="FFFFFF"/>
            <w:hideMark/>
          </w:tcPr>
          <w:p w14:paraId="317B41C8" w14:textId="77777777" w:rsidR="00C54368" w:rsidRPr="00C54368" w:rsidRDefault="00C54368" w:rsidP="00C54368">
            <w:pPr>
              <w:rPr>
                <w:rFonts w:eastAsia="Times New Roman"/>
                <w:color w:val="7B1FA2"/>
              </w:rPr>
            </w:pPr>
            <w:r w:rsidRPr="00C54368">
              <w:rPr>
                <w:rFonts w:eastAsia="Times New Roman" w:cs="Times New Roman"/>
                <w:color w:val="7B1FA2"/>
                <w:sz w:val="24"/>
                <w:szCs w:val="24"/>
                <w:shd w:val="clear" w:color="auto" w:fill="FFFFFF"/>
                <w:lang w:val="en-US"/>
              </w:rPr>
              <w:t>Trình độ trên giấy tờ</w:t>
            </w:r>
          </w:p>
        </w:tc>
      </w:tr>
      <w:tr w:rsidR="00C54368" w:rsidRPr="00C54368" w14:paraId="341F354D"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292AB483" w14:textId="77777777" w:rsidR="00C54368" w:rsidRPr="00C54368" w:rsidRDefault="00C54368" w:rsidP="00C54368">
            <w:pPr>
              <w:jc w:val="left"/>
              <w:rPr>
                <w:rFonts w:eastAsia="Times New Roman"/>
                <w:b/>
                <w:bCs/>
                <w:color w:val="D60000"/>
              </w:rPr>
            </w:pPr>
          </w:p>
        </w:tc>
        <w:tc>
          <w:tcPr>
            <w:tcW w:w="3086" w:type="dxa"/>
            <w:tcBorders>
              <w:top w:val="nil"/>
              <w:left w:val="nil"/>
              <w:bottom w:val="single" w:sz="8" w:space="0" w:color="auto"/>
              <w:right w:val="single" w:sz="8" w:space="0" w:color="auto"/>
            </w:tcBorders>
            <w:shd w:val="clear" w:color="auto" w:fill="FFFFFF"/>
            <w:hideMark/>
          </w:tcPr>
          <w:p w14:paraId="665BDE27"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paperwork</w:t>
            </w:r>
          </w:p>
        </w:tc>
        <w:tc>
          <w:tcPr>
            <w:tcW w:w="2835" w:type="dxa"/>
            <w:tcBorders>
              <w:top w:val="nil"/>
              <w:left w:val="nil"/>
              <w:bottom w:val="single" w:sz="8" w:space="0" w:color="auto"/>
              <w:right w:val="single" w:sz="8" w:space="0" w:color="auto"/>
            </w:tcBorders>
            <w:shd w:val="clear" w:color="auto" w:fill="FFFFFF"/>
            <w:hideMark/>
          </w:tcPr>
          <w:p w14:paraId="6D6672D4"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the part of a job that involves writing letters and reports and keeping records</w:t>
            </w:r>
          </w:p>
        </w:tc>
        <w:tc>
          <w:tcPr>
            <w:tcW w:w="2382" w:type="dxa"/>
            <w:tcBorders>
              <w:top w:val="nil"/>
              <w:left w:val="nil"/>
              <w:bottom w:val="single" w:sz="8" w:space="0" w:color="auto"/>
              <w:right w:val="single" w:sz="8" w:space="0" w:color="auto"/>
            </w:tcBorders>
            <w:shd w:val="clear" w:color="auto" w:fill="FFFFFF"/>
            <w:hideMark/>
          </w:tcPr>
          <w:p w14:paraId="0E50281A"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Công việc chung bao gồm viết thư, báo cáo và ghi âm/ công việc bàn giấy</w:t>
            </w:r>
          </w:p>
        </w:tc>
      </w:tr>
      <w:tr w:rsidR="00C54368" w:rsidRPr="00C54368" w14:paraId="3369D60B" w14:textId="77777777" w:rsidTr="00C54368">
        <w:tc>
          <w:tcPr>
            <w:tcW w:w="1587" w:type="dxa"/>
            <w:vMerge w:val="restart"/>
            <w:tcBorders>
              <w:top w:val="nil"/>
              <w:left w:val="single" w:sz="8" w:space="0" w:color="auto"/>
              <w:bottom w:val="single" w:sz="8" w:space="0" w:color="auto"/>
              <w:right w:val="single" w:sz="8" w:space="0" w:color="auto"/>
            </w:tcBorders>
            <w:shd w:val="clear" w:color="auto" w:fill="FFFFFF"/>
            <w:hideMark/>
          </w:tcPr>
          <w:p w14:paraId="2C4CAC3B"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pen</w:t>
            </w:r>
          </w:p>
        </w:tc>
        <w:tc>
          <w:tcPr>
            <w:tcW w:w="3086" w:type="dxa"/>
            <w:tcBorders>
              <w:top w:val="nil"/>
              <w:left w:val="nil"/>
              <w:bottom w:val="single" w:sz="8" w:space="0" w:color="auto"/>
              <w:right w:val="single" w:sz="8" w:space="0" w:color="auto"/>
            </w:tcBorders>
            <w:shd w:val="clear" w:color="auto" w:fill="FFFFFF"/>
            <w:hideMark/>
          </w:tcPr>
          <w:p w14:paraId="1478246F"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put pen to paper</w:t>
            </w:r>
          </w:p>
        </w:tc>
        <w:tc>
          <w:tcPr>
            <w:tcW w:w="2835" w:type="dxa"/>
            <w:tcBorders>
              <w:top w:val="nil"/>
              <w:left w:val="nil"/>
              <w:bottom w:val="single" w:sz="8" w:space="0" w:color="auto"/>
              <w:right w:val="single" w:sz="8" w:space="0" w:color="auto"/>
            </w:tcBorders>
            <w:shd w:val="clear" w:color="auto" w:fill="FFFFFF"/>
            <w:hideMark/>
          </w:tcPr>
          <w:p w14:paraId="601A775C"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to start to write</w:t>
            </w:r>
          </w:p>
        </w:tc>
        <w:tc>
          <w:tcPr>
            <w:tcW w:w="2382" w:type="dxa"/>
            <w:tcBorders>
              <w:top w:val="nil"/>
              <w:left w:val="nil"/>
              <w:bottom w:val="single" w:sz="8" w:space="0" w:color="auto"/>
              <w:right w:val="single" w:sz="8" w:space="0" w:color="auto"/>
            </w:tcBorders>
            <w:shd w:val="clear" w:color="auto" w:fill="FFFFFF"/>
            <w:hideMark/>
          </w:tcPr>
          <w:p w14:paraId="7261F7BC" w14:textId="77777777" w:rsidR="00C54368" w:rsidRPr="00C54368" w:rsidRDefault="00C54368" w:rsidP="00C54368">
            <w:pPr>
              <w:rPr>
                <w:rFonts w:eastAsia="Times New Roman" w:cs="Times New Roman"/>
                <w:color w:val="E67E00"/>
                <w:sz w:val="24"/>
                <w:szCs w:val="24"/>
                <w:lang w:val="en-US"/>
              </w:rPr>
            </w:pPr>
            <w:r w:rsidRPr="00C54368">
              <w:rPr>
                <w:rFonts w:eastAsia="Times New Roman" w:cs="Times New Roman"/>
                <w:color w:val="E67E00"/>
                <w:sz w:val="24"/>
                <w:szCs w:val="24"/>
                <w:shd w:val="clear" w:color="auto" w:fill="FFFFFF"/>
                <w:lang w:val="en-US"/>
              </w:rPr>
              <w:t>Bắt đầu viết cái gì</w:t>
            </w:r>
          </w:p>
        </w:tc>
      </w:tr>
      <w:tr w:rsidR="00C54368" w:rsidRPr="00C54368" w14:paraId="1A24E3D3"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7E452973" w14:textId="77777777" w:rsidR="00C54368" w:rsidRPr="00C54368" w:rsidRDefault="00C54368" w:rsidP="00C54368">
            <w:pPr>
              <w:jc w:val="left"/>
              <w:rPr>
                <w:rFonts w:eastAsia="Times New Roman"/>
                <w:b/>
                <w:bCs/>
                <w:color w:val="D60000"/>
              </w:rPr>
            </w:pPr>
          </w:p>
        </w:tc>
        <w:tc>
          <w:tcPr>
            <w:tcW w:w="3086" w:type="dxa"/>
            <w:tcBorders>
              <w:top w:val="nil"/>
              <w:left w:val="nil"/>
              <w:bottom w:val="single" w:sz="8" w:space="0" w:color="auto"/>
              <w:right w:val="single" w:sz="8" w:space="0" w:color="auto"/>
            </w:tcBorders>
            <w:shd w:val="clear" w:color="auto" w:fill="FFFFFF"/>
            <w:hideMark/>
          </w:tcPr>
          <w:p w14:paraId="3E542F97"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the pen is the mightier than the sword</w:t>
            </w:r>
          </w:p>
        </w:tc>
        <w:tc>
          <w:tcPr>
            <w:tcW w:w="2835" w:type="dxa"/>
            <w:tcBorders>
              <w:top w:val="nil"/>
              <w:left w:val="nil"/>
              <w:bottom w:val="single" w:sz="8" w:space="0" w:color="auto"/>
              <w:right w:val="single" w:sz="8" w:space="0" w:color="auto"/>
            </w:tcBorders>
            <w:shd w:val="clear" w:color="auto" w:fill="FFFFFF"/>
            <w:hideMark/>
          </w:tcPr>
          <w:p w14:paraId="3EB295CA"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said to emphasize that thinking and writing have more influence on people and events than the use of force or violence</w:t>
            </w:r>
          </w:p>
        </w:tc>
        <w:tc>
          <w:tcPr>
            <w:tcW w:w="2382" w:type="dxa"/>
            <w:tcBorders>
              <w:top w:val="nil"/>
              <w:left w:val="nil"/>
              <w:bottom w:val="single" w:sz="8" w:space="0" w:color="auto"/>
              <w:right w:val="single" w:sz="8" w:space="0" w:color="auto"/>
            </w:tcBorders>
            <w:shd w:val="clear" w:color="auto" w:fill="FFFFFF"/>
            <w:hideMark/>
          </w:tcPr>
          <w:p w14:paraId="6429295E"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Nhấn mạnh suy nghĩ có ảnh hưởng hơn là sử dụng vũ lực</w:t>
            </w:r>
          </w:p>
        </w:tc>
      </w:tr>
      <w:tr w:rsidR="00C54368" w:rsidRPr="00C54368" w14:paraId="1DECAEB4"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1444E5FA" w14:textId="77777777" w:rsidR="00C54368" w:rsidRPr="00C54368" w:rsidRDefault="00C54368" w:rsidP="00C54368">
            <w:pPr>
              <w:jc w:val="left"/>
              <w:rPr>
                <w:rFonts w:eastAsia="Times New Roman"/>
                <w:b/>
                <w:bCs/>
                <w:color w:val="D60000"/>
              </w:rPr>
            </w:pPr>
          </w:p>
        </w:tc>
        <w:tc>
          <w:tcPr>
            <w:tcW w:w="3086" w:type="dxa"/>
            <w:tcBorders>
              <w:top w:val="nil"/>
              <w:left w:val="nil"/>
              <w:bottom w:val="single" w:sz="8" w:space="0" w:color="auto"/>
              <w:right w:val="single" w:sz="8" w:space="0" w:color="auto"/>
            </w:tcBorders>
            <w:shd w:val="clear" w:color="auto" w:fill="FFFFFF"/>
            <w:hideMark/>
          </w:tcPr>
          <w:p w14:paraId="323776DF"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pen-pusher</w:t>
            </w:r>
          </w:p>
        </w:tc>
        <w:tc>
          <w:tcPr>
            <w:tcW w:w="2835" w:type="dxa"/>
            <w:tcBorders>
              <w:top w:val="nil"/>
              <w:left w:val="nil"/>
              <w:bottom w:val="single" w:sz="8" w:space="0" w:color="auto"/>
              <w:right w:val="single" w:sz="8" w:space="0" w:color="auto"/>
            </w:tcBorders>
            <w:shd w:val="clear" w:color="auto" w:fill="FFFFFF"/>
            <w:hideMark/>
          </w:tcPr>
          <w:p w14:paraId="14D814B1"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a person who has an office job that is not interesting</w:t>
            </w:r>
          </w:p>
        </w:tc>
        <w:tc>
          <w:tcPr>
            <w:tcW w:w="2382" w:type="dxa"/>
            <w:tcBorders>
              <w:top w:val="nil"/>
              <w:left w:val="nil"/>
              <w:bottom w:val="single" w:sz="8" w:space="0" w:color="auto"/>
              <w:right w:val="single" w:sz="8" w:space="0" w:color="auto"/>
            </w:tcBorders>
            <w:shd w:val="clear" w:color="auto" w:fill="FFFFFF"/>
            <w:hideMark/>
          </w:tcPr>
          <w:p w14:paraId="409E8F4F"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Người có công việc tẻ nhạt (văn phòng)</w:t>
            </w:r>
          </w:p>
        </w:tc>
      </w:tr>
      <w:tr w:rsidR="00C54368" w:rsidRPr="00C54368" w14:paraId="2EDC84C5"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1BF7038A" w14:textId="77777777" w:rsidR="00C54368" w:rsidRPr="00C54368" w:rsidRDefault="00C54368" w:rsidP="00C54368">
            <w:pPr>
              <w:jc w:val="left"/>
              <w:rPr>
                <w:rFonts w:eastAsia="Times New Roman"/>
                <w:b/>
                <w:bCs/>
                <w:color w:val="D60000"/>
              </w:rPr>
            </w:pPr>
          </w:p>
        </w:tc>
        <w:tc>
          <w:tcPr>
            <w:tcW w:w="3086" w:type="dxa"/>
            <w:tcBorders>
              <w:top w:val="nil"/>
              <w:left w:val="nil"/>
              <w:bottom w:val="single" w:sz="8" w:space="0" w:color="auto"/>
              <w:right w:val="single" w:sz="8" w:space="0" w:color="auto"/>
            </w:tcBorders>
            <w:shd w:val="clear" w:color="auto" w:fill="FFFFFF"/>
            <w:hideMark/>
          </w:tcPr>
          <w:p w14:paraId="6E4F77EF"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pen friend/pal</w:t>
            </w:r>
          </w:p>
        </w:tc>
        <w:tc>
          <w:tcPr>
            <w:tcW w:w="2835" w:type="dxa"/>
            <w:tcBorders>
              <w:top w:val="nil"/>
              <w:left w:val="nil"/>
              <w:bottom w:val="single" w:sz="8" w:space="0" w:color="auto"/>
              <w:right w:val="single" w:sz="8" w:space="0" w:color="auto"/>
            </w:tcBorders>
            <w:shd w:val="clear" w:color="auto" w:fill="FFFFFF"/>
            <w:hideMark/>
          </w:tcPr>
          <w:p w14:paraId="79B8EB81"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Friend through letters</w:t>
            </w:r>
          </w:p>
        </w:tc>
        <w:tc>
          <w:tcPr>
            <w:tcW w:w="2382" w:type="dxa"/>
            <w:tcBorders>
              <w:top w:val="nil"/>
              <w:left w:val="nil"/>
              <w:bottom w:val="single" w:sz="8" w:space="0" w:color="auto"/>
              <w:right w:val="single" w:sz="8" w:space="0" w:color="auto"/>
            </w:tcBorders>
            <w:shd w:val="clear" w:color="auto" w:fill="FFFFFF"/>
            <w:hideMark/>
          </w:tcPr>
          <w:p w14:paraId="462FB26B"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Bạn qua thư</w:t>
            </w:r>
          </w:p>
        </w:tc>
      </w:tr>
      <w:tr w:rsidR="00C54368" w:rsidRPr="00C54368" w14:paraId="163C2D6B" w14:textId="77777777" w:rsidTr="00C54368">
        <w:tc>
          <w:tcPr>
            <w:tcW w:w="1587" w:type="dxa"/>
            <w:vMerge w:val="restart"/>
            <w:tcBorders>
              <w:top w:val="nil"/>
              <w:left w:val="single" w:sz="8" w:space="0" w:color="auto"/>
              <w:bottom w:val="single" w:sz="8" w:space="0" w:color="auto"/>
              <w:right w:val="single" w:sz="8" w:space="0" w:color="auto"/>
            </w:tcBorders>
            <w:shd w:val="clear" w:color="auto" w:fill="FFFFFF"/>
            <w:hideMark/>
          </w:tcPr>
          <w:p w14:paraId="5CDE417F"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print</w:t>
            </w:r>
          </w:p>
        </w:tc>
        <w:tc>
          <w:tcPr>
            <w:tcW w:w="3086" w:type="dxa"/>
            <w:tcBorders>
              <w:top w:val="nil"/>
              <w:left w:val="nil"/>
              <w:bottom w:val="single" w:sz="8" w:space="0" w:color="auto"/>
              <w:right w:val="single" w:sz="8" w:space="0" w:color="auto"/>
            </w:tcBorders>
            <w:shd w:val="clear" w:color="auto" w:fill="FFFFFF"/>
            <w:hideMark/>
          </w:tcPr>
          <w:p w14:paraId="55838D5C"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print on demand</w:t>
            </w:r>
          </w:p>
        </w:tc>
        <w:tc>
          <w:tcPr>
            <w:tcW w:w="2835" w:type="dxa"/>
            <w:tcBorders>
              <w:top w:val="nil"/>
              <w:left w:val="nil"/>
              <w:bottom w:val="single" w:sz="8" w:space="0" w:color="auto"/>
              <w:right w:val="single" w:sz="8" w:space="0" w:color="auto"/>
            </w:tcBorders>
            <w:shd w:val="clear" w:color="auto" w:fill="FFFFFF"/>
            <w:hideMark/>
          </w:tcPr>
          <w:p w14:paraId="32D2F5AA"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a way of producing books or other documents in which copies are printed only after they have been ordered</w:t>
            </w:r>
          </w:p>
        </w:tc>
        <w:tc>
          <w:tcPr>
            <w:tcW w:w="2382" w:type="dxa"/>
            <w:tcBorders>
              <w:top w:val="nil"/>
              <w:left w:val="nil"/>
              <w:bottom w:val="single" w:sz="8" w:space="0" w:color="auto"/>
              <w:right w:val="single" w:sz="8" w:space="0" w:color="auto"/>
            </w:tcBorders>
            <w:shd w:val="clear" w:color="auto" w:fill="FFFFFF"/>
            <w:hideMark/>
          </w:tcPr>
          <w:p w14:paraId="62273C2B" w14:textId="77777777" w:rsidR="00C54368" w:rsidRPr="00C54368" w:rsidRDefault="00C54368" w:rsidP="00C54368">
            <w:pPr>
              <w:rPr>
                <w:rFonts w:eastAsia="Times New Roman" w:cs="Times New Roman"/>
                <w:color w:val="E67E00"/>
                <w:sz w:val="24"/>
                <w:szCs w:val="24"/>
                <w:lang w:val="en-US"/>
              </w:rPr>
            </w:pPr>
            <w:r w:rsidRPr="00C54368">
              <w:rPr>
                <w:rFonts w:eastAsia="Times New Roman" w:cs="Times New Roman"/>
                <w:color w:val="E67E00"/>
                <w:sz w:val="24"/>
                <w:szCs w:val="24"/>
                <w:shd w:val="clear" w:color="auto" w:fill="FFFFFF"/>
                <w:lang w:val="en-US"/>
              </w:rPr>
              <w:t>In ấn theo yêu cầu</w:t>
            </w:r>
          </w:p>
        </w:tc>
      </w:tr>
      <w:tr w:rsidR="00C54368" w:rsidRPr="00C54368" w14:paraId="5976E8D5"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1DA715A6" w14:textId="77777777" w:rsidR="00C54368" w:rsidRPr="00C54368" w:rsidRDefault="00C54368" w:rsidP="00C54368">
            <w:pPr>
              <w:jc w:val="left"/>
              <w:rPr>
                <w:rFonts w:eastAsia="Times New Roman"/>
                <w:b/>
                <w:bCs/>
                <w:color w:val="D60000"/>
              </w:rPr>
            </w:pPr>
          </w:p>
        </w:tc>
        <w:tc>
          <w:tcPr>
            <w:tcW w:w="3086" w:type="dxa"/>
            <w:tcBorders>
              <w:top w:val="nil"/>
              <w:left w:val="nil"/>
              <w:bottom w:val="single" w:sz="8" w:space="0" w:color="auto"/>
              <w:right w:val="single" w:sz="8" w:space="0" w:color="auto"/>
            </w:tcBorders>
            <w:shd w:val="clear" w:color="auto" w:fill="FFFFFF"/>
            <w:hideMark/>
          </w:tcPr>
          <w:p w14:paraId="2DF6487D"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in print</w:t>
            </w:r>
          </w:p>
        </w:tc>
        <w:tc>
          <w:tcPr>
            <w:tcW w:w="2835" w:type="dxa"/>
            <w:tcBorders>
              <w:top w:val="nil"/>
              <w:left w:val="nil"/>
              <w:bottom w:val="single" w:sz="8" w:space="0" w:color="auto"/>
              <w:right w:val="single" w:sz="8" w:space="0" w:color="auto"/>
            </w:tcBorders>
            <w:shd w:val="clear" w:color="auto" w:fill="FFFFFF"/>
            <w:hideMark/>
          </w:tcPr>
          <w:p w14:paraId="5C47AC50"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Printed, available</w:t>
            </w:r>
          </w:p>
        </w:tc>
        <w:tc>
          <w:tcPr>
            <w:tcW w:w="2382" w:type="dxa"/>
            <w:tcBorders>
              <w:top w:val="nil"/>
              <w:left w:val="nil"/>
              <w:bottom w:val="single" w:sz="8" w:space="0" w:color="auto"/>
              <w:right w:val="single" w:sz="8" w:space="0" w:color="auto"/>
            </w:tcBorders>
            <w:shd w:val="clear" w:color="auto" w:fill="FFFFFF"/>
            <w:hideMark/>
          </w:tcPr>
          <w:p w14:paraId="44AA6F26"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Có sẵn, đã được in</w:t>
            </w:r>
          </w:p>
        </w:tc>
      </w:tr>
      <w:tr w:rsidR="00C54368" w:rsidRPr="00C54368" w14:paraId="2B62CB1C"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41CF2006" w14:textId="77777777" w:rsidR="00C54368" w:rsidRPr="00C54368" w:rsidRDefault="00C54368" w:rsidP="00C54368">
            <w:pPr>
              <w:jc w:val="left"/>
              <w:rPr>
                <w:rFonts w:eastAsia="Times New Roman"/>
                <w:b/>
                <w:bCs/>
                <w:color w:val="D60000"/>
              </w:rPr>
            </w:pPr>
          </w:p>
        </w:tc>
        <w:tc>
          <w:tcPr>
            <w:tcW w:w="3086" w:type="dxa"/>
            <w:tcBorders>
              <w:top w:val="nil"/>
              <w:left w:val="nil"/>
              <w:bottom w:val="single" w:sz="8" w:space="0" w:color="auto"/>
              <w:right w:val="single" w:sz="8" w:space="0" w:color="auto"/>
            </w:tcBorders>
            <w:shd w:val="clear" w:color="auto" w:fill="FFFFFF"/>
            <w:hideMark/>
          </w:tcPr>
          <w:p w14:paraId="420C6E8E"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out of print</w:t>
            </w:r>
          </w:p>
        </w:tc>
        <w:tc>
          <w:tcPr>
            <w:tcW w:w="2835" w:type="dxa"/>
            <w:tcBorders>
              <w:top w:val="nil"/>
              <w:left w:val="nil"/>
              <w:bottom w:val="single" w:sz="8" w:space="0" w:color="auto"/>
              <w:right w:val="single" w:sz="8" w:space="0" w:color="auto"/>
            </w:tcBorders>
            <w:shd w:val="clear" w:color="auto" w:fill="FFFFFF"/>
            <w:hideMark/>
          </w:tcPr>
          <w:p w14:paraId="71FA1865"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Stop printing</w:t>
            </w:r>
          </w:p>
        </w:tc>
        <w:tc>
          <w:tcPr>
            <w:tcW w:w="2382" w:type="dxa"/>
            <w:tcBorders>
              <w:top w:val="nil"/>
              <w:left w:val="nil"/>
              <w:bottom w:val="single" w:sz="8" w:space="0" w:color="auto"/>
              <w:right w:val="single" w:sz="8" w:space="0" w:color="auto"/>
            </w:tcBorders>
            <w:shd w:val="clear" w:color="auto" w:fill="FFFFFF"/>
            <w:hideMark/>
          </w:tcPr>
          <w:p w14:paraId="2286E097"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Không xuất bản nữa</w:t>
            </w:r>
          </w:p>
        </w:tc>
      </w:tr>
      <w:tr w:rsidR="00C54368" w:rsidRPr="00C54368" w14:paraId="2460C742" w14:textId="77777777" w:rsidTr="00C54368">
        <w:tc>
          <w:tcPr>
            <w:tcW w:w="1587" w:type="dxa"/>
            <w:vMerge w:val="restart"/>
            <w:tcBorders>
              <w:top w:val="nil"/>
              <w:left w:val="single" w:sz="8" w:space="0" w:color="auto"/>
              <w:bottom w:val="single" w:sz="8" w:space="0" w:color="auto"/>
              <w:right w:val="single" w:sz="8" w:space="0" w:color="auto"/>
            </w:tcBorders>
            <w:shd w:val="clear" w:color="auto" w:fill="FFFFFF"/>
            <w:hideMark/>
          </w:tcPr>
          <w:p w14:paraId="0816CB3D"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read</w:t>
            </w:r>
          </w:p>
        </w:tc>
        <w:tc>
          <w:tcPr>
            <w:tcW w:w="3086" w:type="dxa"/>
            <w:tcBorders>
              <w:top w:val="nil"/>
              <w:left w:val="nil"/>
              <w:bottom w:val="single" w:sz="8" w:space="0" w:color="auto"/>
              <w:right w:val="single" w:sz="8" w:space="0" w:color="auto"/>
            </w:tcBorders>
            <w:shd w:val="clear" w:color="auto" w:fill="FFFFFF"/>
            <w:hideMark/>
          </w:tcPr>
          <w:p w14:paraId="6D7FA35F"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read sb’s mind</w:t>
            </w:r>
          </w:p>
        </w:tc>
        <w:tc>
          <w:tcPr>
            <w:tcW w:w="2835" w:type="dxa"/>
            <w:tcBorders>
              <w:top w:val="nil"/>
              <w:left w:val="nil"/>
              <w:bottom w:val="single" w:sz="8" w:space="0" w:color="auto"/>
              <w:right w:val="single" w:sz="8" w:space="0" w:color="auto"/>
            </w:tcBorders>
            <w:shd w:val="clear" w:color="auto" w:fill="FFFFFF"/>
            <w:hideMark/>
          </w:tcPr>
          <w:p w14:paraId="54AB66E6"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Know someone’s thinking</w:t>
            </w:r>
          </w:p>
        </w:tc>
        <w:tc>
          <w:tcPr>
            <w:tcW w:w="2382" w:type="dxa"/>
            <w:tcBorders>
              <w:top w:val="nil"/>
              <w:left w:val="nil"/>
              <w:bottom w:val="single" w:sz="8" w:space="0" w:color="auto"/>
              <w:right w:val="single" w:sz="8" w:space="0" w:color="auto"/>
            </w:tcBorders>
            <w:shd w:val="clear" w:color="auto" w:fill="FFFFFF"/>
            <w:hideMark/>
          </w:tcPr>
          <w:p w14:paraId="4E977B44" w14:textId="77777777" w:rsidR="00C54368" w:rsidRPr="00C54368" w:rsidRDefault="00C54368" w:rsidP="00C54368">
            <w:pPr>
              <w:rPr>
                <w:rFonts w:eastAsia="Times New Roman" w:cs="Times New Roman"/>
                <w:color w:val="E67E00"/>
                <w:sz w:val="24"/>
                <w:szCs w:val="24"/>
                <w:lang w:val="en-US"/>
              </w:rPr>
            </w:pPr>
            <w:r w:rsidRPr="00C54368">
              <w:rPr>
                <w:rFonts w:eastAsia="Times New Roman" w:cs="Times New Roman"/>
                <w:color w:val="E67E00"/>
                <w:sz w:val="24"/>
                <w:szCs w:val="24"/>
                <w:shd w:val="clear" w:color="auto" w:fill="FFFFFF"/>
                <w:lang w:val="en-US"/>
              </w:rPr>
              <w:t>Đọc được tâm trí của ai</w:t>
            </w:r>
          </w:p>
        </w:tc>
      </w:tr>
      <w:tr w:rsidR="00C54368" w:rsidRPr="00C54368" w14:paraId="3BBDA291"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2FC8E381" w14:textId="77777777" w:rsidR="00C54368" w:rsidRPr="00C54368" w:rsidRDefault="00C54368" w:rsidP="00C54368">
            <w:pPr>
              <w:jc w:val="left"/>
              <w:rPr>
                <w:rFonts w:eastAsia="Times New Roman"/>
                <w:b/>
                <w:bCs/>
                <w:color w:val="D60000"/>
              </w:rPr>
            </w:pPr>
          </w:p>
        </w:tc>
        <w:tc>
          <w:tcPr>
            <w:tcW w:w="3086" w:type="dxa"/>
            <w:tcBorders>
              <w:top w:val="nil"/>
              <w:left w:val="nil"/>
              <w:bottom w:val="single" w:sz="8" w:space="0" w:color="auto"/>
              <w:right w:val="single" w:sz="8" w:space="0" w:color="auto"/>
            </w:tcBorders>
            <w:shd w:val="clear" w:color="auto" w:fill="FFFFFF"/>
            <w:hideMark/>
          </w:tcPr>
          <w:p w14:paraId="48CC8C00"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read sb like a book</w:t>
            </w:r>
          </w:p>
        </w:tc>
        <w:tc>
          <w:tcPr>
            <w:tcW w:w="2835" w:type="dxa"/>
            <w:tcBorders>
              <w:top w:val="nil"/>
              <w:left w:val="nil"/>
              <w:bottom w:val="single" w:sz="8" w:space="0" w:color="auto"/>
              <w:right w:val="single" w:sz="8" w:space="0" w:color="auto"/>
            </w:tcBorders>
            <w:shd w:val="clear" w:color="auto" w:fill="FFFFFF"/>
            <w:hideMark/>
          </w:tcPr>
          <w:p w14:paraId="6A23C86B"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Understand sb well</w:t>
            </w:r>
          </w:p>
        </w:tc>
        <w:tc>
          <w:tcPr>
            <w:tcW w:w="2382" w:type="dxa"/>
            <w:tcBorders>
              <w:top w:val="nil"/>
              <w:left w:val="nil"/>
              <w:bottom w:val="single" w:sz="8" w:space="0" w:color="auto"/>
              <w:right w:val="single" w:sz="8" w:space="0" w:color="auto"/>
            </w:tcBorders>
            <w:shd w:val="clear" w:color="auto" w:fill="FFFFFF"/>
            <w:hideMark/>
          </w:tcPr>
          <w:p w14:paraId="79CCAAB4"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Hiểu được tim đen ai đó</w:t>
            </w:r>
          </w:p>
        </w:tc>
      </w:tr>
      <w:tr w:rsidR="00C54368" w:rsidRPr="00C54368" w14:paraId="2C4BCD58"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75127328" w14:textId="77777777" w:rsidR="00C54368" w:rsidRPr="00C54368" w:rsidRDefault="00C54368" w:rsidP="00C54368">
            <w:pPr>
              <w:jc w:val="left"/>
              <w:rPr>
                <w:rFonts w:eastAsia="Times New Roman"/>
                <w:b/>
                <w:bCs/>
                <w:color w:val="D60000"/>
              </w:rPr>
            </w:pPr>
          </w:p>
        </w:tc>
        <w:tc>
          <w:tcPr>
            <w:tcW w:w="3086" w:type="dxa"/>
            <w:tcBorders>
              <w:top w:val="nil"/>
              <w:left w:val="nil"/>
              <w:bottom w:val="single" w:sz="8" w:space="0" w:color="auto"/>
              <w:right w:val="single" w:sz="8" w:space="0" w:color="auto"/>
            </w:tcBorders>
            <w:shd w:val="clear" w:color="auto" w:fill="FFFFFF"/>
            <w:hideMark/>
          </w:tcPr>
          <w:p w14:paraId="5FD8C79B"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read between the lines</w:t>
            </w:r>
          </w:p>
        </w:tc>
        <w:tc>
          <w:tcPr>
            <w:tcW w:w="2835" w:type="dxa"/>
            <w:tcBorders>
              <w:top w:val="nil"/>
              <w:left w:val="nil"/>
              <w:bottom w:val="single" w:sz="8" w:space="0" w:color="auto"/>
              <w:right w:val="single" w:sz="8" w:space="0" w:color="auto"/>
            </w:tcBorders>
            <w:shd w:val="clear" w:color="auto" w:fill="FFFFFF"/>
            <w:hideMark/>
          </w:tcPr>
          <w:p w14:paraId="1A6E6BBD"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Guess the hidden idea</w:t>
            </w:r>
          </w:p>
        </w:tc>
        <w:tc>
          <w:tcPr>
            <w:tcW w:w="2382" w:type="dxa"/>
            <w:tcBorders>
              <w:top w:val="nil"/>
              <w:left w:val="nil"/>
              <w:bottom w:val="single" w:sz="8" w:space="0" w:color="auto"/>
              <w:right w:val="single" w:sz="8" w:space="0" w:color="auto"/>
            </w:tcBorders>
            <w:shd w:val="clear" w:color="auto" w:fill="FFFFFF"/>
            <w:hideMark/>
          </w:tcPr>
          <w:p w14:paraId="1927F0C1"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Đoán được ẩn ý</w:t>
            </w:r>
          </w:p>
        </w:tc>
      </w:tr>
      <w:tr w:rsidR="00C54368" w:rsidRPr="00C54368" w14:paraId="6DED7A5D"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73116967" w14:textId="77777777" w:rsidR="00C54368" w:rsidRPr="00C54368" w:rsidRDefault="00C54368" w:rsidP="00C54368">
            <w:pPr>
              <w:jc w:val="left"/>
              <w:rPr>
                <w:rFonts w:eastAsia="Times New Roman"/>
                <w:b/>
                <w:bCs/>
                <w:color w:val="D60000"/>
              </w:rPr>
            </w:pPr>
          </w:p>
        </w:tc>
        <w:tc>
          <w:tcPr>
            <w:tcW w:w="3086" w:type="dxa"/>
            <w:tcBorders>
              <w:top w:val="nil"/>
              <w:left w:val="nil"/>
              <w:bottom w:val="single" w:sz="8" w:space="0" w:color="auto"/>
              <w:right w:val="single" w:sz="8" w:space="0" w:color="auto"/>
            </w:tcBorders>
            <w:shd w:val="clear" w:color="auto" w:fill="FFFFFF"/>
            <w:hideMark/>
          </w:tcPr>
          <w:p w14:paraId="7E059CB6"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read sb’s lips</w:t>
            </w:r>
          </w:p>
        </w:tc>
        <w:tc>
          <w:tcPr>
            <w:tcW w:w="2835" w:type="dxa"/>
            <w:tcBorders>
              <w:top w:val="nil"/>
              <w:left w:val="nil"/>
              <w:bottom w:val="single" w:sz="8" w:space="0" w:color="auto"/>
              <w:right w:val="single" w:sz="8" w:space="0" w:color="auto"/>
            </w:tcBorders>
            <w:shd w:val="clear" w:color="auto" w:fill="FFFFFF"/>
            <w:hideMark/>
          </w:tcPr>
          <w:p w14:paraId="3859DB8B"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Can understand someone who reads by lips</w:t>
            </w:r>
          </w:p>
        </w:tc>
        <w:tc>
          <w:tcPr>
            <w:tcW w:w="2382" w:type="dxa"/>
            <w:tcBorders>
              <w:top w:val="nil"/>
              <w:left w:val="nil"/>
              <w:bottom w:val="single" w:sz="8" w:space="0" w:color="auto"/>
              <w:right w:val="single" w:sz="8" w:space="0" w:color="auto"/>
            </w:tcBorders>
            <w:shd w:val="clear" w:color="auto" w:fill="FFFFFF"/>
            <w:hideMark/>
          </w:tcPr>
          <w:p w14:paraId="6A482CD9"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Nhìn môi đoán được chữ</w:t>
            </w:r>
          </w:p>
        </w:tc>
      </w:tr>
      <w:tr w:rsidR="00C54368" w:rsidRPr="00C54368" w14:paraId="61DC13DD"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4A7C3373" w14:textId="77777777" w:rsidR="00C54368" w:rsidRPr="00C54368" w:rsidRDefault="00C54368" w:rsidP="00C54368">
            <w:pPr>
              <w:jc w:val="left"/>
              <w:rPr>
                <w:rFonts w:eastAsia="Times New Roman"/>
                <w:b/>
                <w:bCs/>
                <w:color w:val="D60000"/>
              </w:rPr>
            </w:pPr>
          </w:p>
        </w:tc>
        <w:tc>
          <w:tcPr>
            <w:tcW w:w="3086" w:type="dxa"/>
            <w:tcBorders>
              <w:top w:val="nil"/>
              <w:left w:val="nil"/>
              <w:bottom w:val="single" w:sz="8" w:space="0" w:color="auto"/>
              <w:right w:val="single" w:sz="8" w:space="0" w:color="auto"/>
            </w:tcBorders>
            <w:shd w:val="clear" w:color="auto" w:fill="FFFFFF"/>
            <w:hideMark/>
          </w:tcPr>
          <w:p w14:paraId="19CEB1C0"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take sth as read</w:t>
            </w:r>
          </w:p>
        </w:tc>
        <w:tc>
          <w:tcPr>
            <w:tcW w:w="2835" w:type="dxa"/>
            <w:tcBorders>
              <w:top w:val="nil"/>
              <w:left w:val="nil"/>
              <w:bottom w:val="single" w:sz="8" w:space="0" w:color="auto"/>
              <w:right w:val="single" w:sz="8" w:space="0" w:color="auto"/>
            </w:tcBorders>
            <w:shd w:val="clear" w:color="auto" w:fill="FFFFFF"/>
            <w:hideMark/>
          </w:tcPr>
          <w:p w14:paraId="2985C69A"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To accept sth completely</w:t>
            </w:r>
          </w:p>
        </w:tc>
        <w:tc>
          <w:tcPr>
            <w:tcW w:w="2382" w:type="dxa"/>
            <w:tcBorders>
              <w:top w:val="nil"/>
              <w:left w:val="nil"/>
              <w:bottom w:val="single" w:sz="8" w:space="0" w:color="auto"/>
              <w:right w:val="single" w:sz="8" w:space="0" w:color="auto"/>
            </w:tcBorders>
            <w:shd w:val="clear" w:color="auto" w:fill="FFFFFF"/>
            <w:hideMark/>
          </w:tcPr>
          <w:p w14:paraId="0C20D019"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thừa nhận điều gì mà không cần bàn cãi; cầm chắc điều gì mà không phải bàn luận gì nữa</w:t>
            </w:r>
          </w:p>
        </w:tc>
      </w:tr>
      <w:tr w:rsidR="00C54368" w:rsidRPr="00C54368" w14:paraId="6863B6ED"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52F2FBBF" w14:textId="77777777" w:rsidR="00C54368" w:rsidRPr="00C54368" w:rsidRDefault="00C54368" w:rsidP="00C54368">
            <w:pPr>
              <w:jc w:val="left"/>
              <w:rPr>
                <w:rFonts w:eastAsia="Times New Roman"/>
                <w:b/>
                <w:bCs/>
                <w:color w:val="D60000"/>
              </w:rPr>
            </w:pPr>
          </w:p>
        </w:tc>
        <w:tc>
          <w:tcPr>
            <w:tcW w:w="3086" w:type="dxa"/>
            <w:tcBorders>
              <w:top w:val="nil"/>
              <w:left w:val="nil"/>
              <w:bottom w:val="single" w:sz="8" w:space="0" w:color="auto"/>
              <w:right w:val="single" w:sz="8" w:space="0" w:color="auto"/>
            </w:tcBorders>
            <w:shd w:val="clear" w:color="auto" w:fill="FFFFFF"/>
            <w:hideMark/>
          </w:tcPr>
          <w:p w14:paraId="4EB0AEE5"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read up</w:t>
            </w:r>
          </w:p>
        </w:tc>
        <w:tc>
          <w:tcPr>
            <w:tcW w:w="2835" w:type="dxa"/>
            <w:tcBorders>
              <w:top w:val="nil"/>
              <w:left w:val="nil"/>
              <w:bottom w:val="single" w:sz="8" w:space="0" w:color="auto"/>
              <w:right w:val="single" w:sz="8" w:space="0" w:color="auto"/>
            </w:tcBorders>
            <w:shd w:val="clear" w:color="auto" w:fill="FFFFFF"/>
            <w:hideMark/>
          </w:tcPr>
          <w:p w14:paraId="6B325F3B"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Study deeply</w:t>
            </w:r>
          </w:p>
        </w:tc>
        <w:tc>
          <w:tcPr>
            <w:tcW w:w="2382" w:type="dxa"/>
            <w:tcBorders>
              <w:top w:val="nil"/>
              <w:left w:val="nil"/>
              <w:bottom w:val="single" w:sz="8" w:space="0" w:color="auto"/>
              <w:right w:val="single" w:sz="8" w:space="0" w:color="auto"/>
            </w:tcBorders>
            <w:shd w:val="clear" w:color="auto" w:fill="FFFFFF"/>
            <w:hideMark/>
          </w:tcPr>
          <w:p w14:paraId="067C44B0"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Nghiên cứu kĩ</w:t>
            </w:r>
          </w:p>
        </w:tc>
      </w:tr>
      <w:tr w:rsidR="00C54368" w:rsidRPr="00C54368" w14:paraId="0457EAB9" w14:textId="77777777" w:rsidTr="00C54368">
        <w:tc>
          <w:tcPr>
            <w:tcW w:w="1587" w:type="dxa"/>
            <w:vMerge w:val="restart"/>
            <w:tcBorders>
              <w:top w:val="nil"/>
              <w:left w:val="single" w:sz="8" w:space="0" w:color="auto"/>
              <w:bottom w:val="single" w:sz="8" w:space="0" w:color="auto"/>
              <w:right w:val="single" w:sz="8" w:space="0" w:color="auto"/>
            </w:tcBorders>
            <w:shd w:val="clear" w:color="auto" w:fill="FFFFFF"/>
            <w:hideMark/>
          </w:tcPr>
          <w:p w14:paraId="546D9BA1"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record</w:t>
            </w:r>
          </w:p>
        </w:tc>
        <w:tc>
          <w:tcPr>
            <w:tcW w:w="3086" w:type="dxa"/>
            <w:tcBorders>
              <w:top w:val="nil"/>
              <w:left w:val="nil"/>
              <w:bottom w:val="single" w:sz="8" w:space="0" w:color="auto"/>
              <w:right w:val="single" w:sz="8" w:space="0" w:color="auto"/>
            </w:tcBorders>
            <w:shd w:val="clear" w:color="auto" w:fill="FFFFFF"/>
            <w:hideMark/>
          </w:tcPr>
          <w:p w14:paraId="0BF86128"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keep/maintain/compile a record (of)</w:t>
            </w:r>
          </w:p>
        </w:tc>
        <w:tc>
          <w:tcPr>
            <w:tcW w:w="2835" w:type="dxa"/>
            <w:tcBorders>
              <w:top w:val="nil"/>
              <w:left w:val="nil"/>
              <w:bottom w:val="single" w:sz="8" w:space="0" w:color="auto"/>
              <w:right w:val="single" w:sz="8" w:space="0" w:color="auto"/>
            </w:tcBorders>
            <w:shd w:val="clear" w:color="auto" w:fill="FFFFFF"/>
            <w:hideMark/>
          </w:tcPr>
          <w:p w14:paraId="52B40410"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Take notes sth on a small book</w:t>
            </w:r>
          </w:p>
        </w:tc>
        <w:tc>
          <w:tcPr>
            <w:tcW w:w="2382" w:type="dxa"/>
            <w:tcBorders>
              <w:top w:val="nil"/>
              <w:left w:val="nil"/>
              <w:bottom w:val="single" w:sz="8" w:space="0" w:color="auto"/>
              <w:right w:val="single" w:sz="8" w:space="0" w:color="auto"/>
            </w:tcBorders>
            <w:shd w:val="clear" w:color="auto" w:fill="FFFFFF"/>
            <w:hideMark/>
          </w:tcPr>
          <w:p w14:paraId="5F0CAD0E" w14:textId="77777777" w:rsidR="00C54368" w:rsidRPr="00C54368" w:rsidRDefault="00C54368" w:rsidP="00C54368">
            <w:pPr>
              <w:rPr>
                <w:rFonts w:eastAsia="Times New Roman" w:cs="Times New Roman"/>
                <w:color w:val="E67E00"/>
                <w:sz w:val="24"/>
                <w:szCs w:val="24"/>
                <w:lang w:val="en-US"/>
              </w:rPr>
            </w:pPr>
            <w:r w:rsidRPr="00C54368">
              <w:rPr>
                <w:rFonts w:eastAsia="Times New Roman" w:cs="Times New Roman"/>
                <w:color w:val="E67E00"/>
                <w:sz w:val="24"/>
                <w:szCs w:val="24"/>
                <w:shd w:val="clear" w:color="auto" w:fill="FFFFFF"/>
                <w:lang w:val="en-US"/>
              </w:rPr>
              <w:t>Lập sổ các khoản ghi của cái gì đó// ghi chú</w:t>
            </w:r>
          </w:p>
        </w:tc>
      </w:tr>
      <w:tr w:rsidR="00C54368" w:rsidRPr="00C54368" w14:paraId="60A9361C"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3BD47F9E" w14:textId="77777777" w:rsidR="00C54368" w:rsidRPr="00C54368" w:rsidRDefault="00C54368" w:rsidP="00C54368">
            <w:pPr>
              <w:jc w:val="left"/>
              <w:rPr>
                <w:rFonts w:eastAsia="Times New Roman"/>
                <w:b/>
                <w:bCs/>
                <w:color w:val="D60000"/>
              </w:rPr>
            </w:pPr>
          </w:p>
        </w:tc>
        <w:tc>
          <w:tcPr>
            <w:tcW w:w="3086" w:type="dxa"/>
            <w:tcBorders>
              <w:top w:val="nil"/>
              <w:left w:val="nil"/>
              <w:bottom w:val="single" w:sz="8" w:space="0" w:color="auto"/>
              <w:right w:val="single" w:sz="8" w:space="0" w:color="auto"/>
            </w:tcBorders>
            <w:shd w:val="clear" w:color="auto" w:fill="FFFFFF"/>
            <w:hideMark/>
          </w:tcPr>
          <w:p w14:paraId="6230A404"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set/put the record straight</w:t>
            </w:r>
          </w:p>
        </w:tc>
        <w:tc>
          <w:tcPr>
            <w:tcW w:w="2835" w:type="dxa"/>
            <w:tcBorders>
              <w:top w:val="nil"/>
              <w:left w:val="nil"/>
              <w:bottom w:val="single" w:sz="8" w:space="0" w:color="auto"/>
              <w:right w:val="single" w:sz="8" w:space="0" w:color="auto"/>
            </w:tcBorders>
            <w:shd w:val="clear" w:color="auto" w:fill="FFFFFF"/>
            <w:hideMark/>
          </w:tcPr>
          <w:p w14:paraId="7F112290"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to write or say something in order to make the true facts known</w:t>
            </w:r>
          </w:p>
        </w:tc>
        <w:tc>
          <w:tcPr>
            <w:tcW w:w="2382" w:type="dxa"/>
            <w:tcBorders>
              <w:top w:val="nil"/>
              <w:left w:val="nil"/>
              <w:bottom w:val="single" w:sz="8" w:space="0" w:color="auto"/>
              <w:right w:val="single" w:sz="8" w:space="0" w:color="auto"/>
            </w:tcBorders>
            <w:shd w:val="clear" w:color="auto" w:fill="FFFFFF"/>
            <w:hideMark/>
          </w:tcPr>
          <w:p w14:paraId="4F67EAD8"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tường thuật cho đúng, sửa lại một điều hiểu lầm</w:t>
            </w:r>
          </w:p>
        </w:tc>
      </w:tr>
      <w:tr w:rsidR="00C54368" w:rsidRPr="00C54368" w14:paraId="7B2C5174"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568DC19D" w14:textId="77777777" w:rsidR="00C54368" w:rsidRPr="00C54368" w:rsidRDefault="00C54368" w:rsidP="00C54368">
            <w:pPr>
              <w:jc w:val="left"/>
              <w:rPr>
                <w:rFonts w:eastAsia="Times New Roman"/>
                <w:b/>
                <w:bCs/>
                <w:color w:val="D60000"/>
              </w:rPr>
            </w:pPr>
          </w:p>
        </w:tc>
        <w:tc>
          <w:tcPr>
            <w:tcW w:w="3086" w:type="dxa"/>
            <w:tcBorders>
              <w:top w:val="nil"/>
              <w:left w:val="nil"/>
              <w:bottom w:val="single" w:sz="8" w:space="0" w:color="auto"/>
              <w:right w:val="single" w:sz="8" w:space="0" w:color="auto"/>
            </w:tcBorders>
            <w:shd w:val="clear" w:color="auto" w:fill="FFFFFF"/>
            <w:hideMark/>
          </w:tcPr>
          <w:p w14:paraId="17497E07"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on the record</w:t>
            </w:r>
          </w:p>
        </w:tc>
        <w:tc>
          <w:tcPr>
            <w:tcW w:w="2835" w:type="dxa"/>
            <w:tcBorders>
              <w:top w:val="nil"/>
              <w:left w:val="nil"/>
              <w:bottom w:val="single" w:sz="8" w:space="0" w:color="auto"/>
              <w:right w:val="single" w:sz="8" w:space="0" w:color="auto"/>
            </w:tcBorders>
            <w:shd w:val="clear" w:color="auto" w:fill="FFFFFF"/>
            <w:hideMark/>
          </w:tcPr>
          <w:p w14:paraId="79748BC9"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If you say something on the record, you state it publicly</w:t>
            </w:r>
          </w:p>
        </w:tc>
        <w:tc>
          <w:tcPr>
            <w:tcW w:w="2382" w:type="dxa"/>
            <w:tcBorders>
              <w:top w:val="nil"/>
              <w:left w:val="nil"/>
              <w:bottom w:val="single" w:sz="8" w:space="0" w:color="auto"/>
              <w:right w:val="single" w:sz="8" w:space="0" w:color="auto"/>
            </w:tcBorders>
            <w:shd w:val="clear" w:color="auto" w:fill="FFFFFF"/>
            <w:hideMark/>
          </w:tcPr>
          <w:p w14:paraId="07239589"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Đã được ghi lại, công nhận</w:t>
            </w:r>
          </w:p>
        </w:tc>
      </w:tr>
      <w:tr w:rsidR="00C54368" w:rsidRPr="00C54368" w14:paraId="66570718"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6E3DC12E" w14:textId="77777777" w:rsidR="00C54368" w:rsidRPr="00C54368" w:rsidRDefault="00C54368" w:rsidP="00C54368">
            <w:pPr>
              <w:jc w:val="left"/>
              <w:rPr>
                <w:rFonts w:eastAsia="Times New Roman"/>
                <w:b/>
                <w:bCs/>
                <w:color w:val="D60000"/>
              </w:rPr>
            </w:pPr>
          </w:p>
        </w:tc>
        <w:tc>
          <w:tcPr>
            <w:tcW w:w="3086" w:type="dxa"/>
            <w:tcBorders>
              <w:top w:val="nil"/>
              <w:left w:val="nil"/>
              <w:bottom w:val="single" w:sz="8" w:space="0" w:color="auto"/>
              <w:right w:val="single" w:sz="8" w:space="0" w:color="auto"/>
            </w:tcBorders>
            <w:shd w:val="clear" w:color="auto" w:fill="FFFFFF"/>
            <w:hideMark/>
          </w:tcPr>
          <w:p w14:paraId="5228ED3B"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off the record</w:t>
            </w:r>
          </w:p>
        </w:tc>
        <w:tc>
          <w:tcPr>
            <w:tcW w:w="2835" w:type="dxa"/>
            <w:tcBorders>
              <w:top w:val="nil"/>
              <w:left w:val="nil"/>
              <w:bottom w:val="single" w:sz="8" w:space="0" w:color="auto"/>
              <w:right w:val="single" w:sz="8" w:space="0" w:color="auto"/>
            </w:tcBorders>
            <w:shd w:val="clear" w:color="auto" w:fill="FFFFFF"/>
            <w:hideMark/>
          </w:tcPr>
          <w:p w14:paraId="0721E374"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Not official</w:t>
            </w:r>
          </w:p>
        </w:tc>
        <w:tc>
          <w:tcPr>
            <w:tcW w:w="2382" w:type="dxa"/>
            <w:tcBorders>
              <w:top w:val="nil"/>
              <w:left w:val="nil"/>
              <w:bottom w:val="single" w:sz="8" w:space="0" w:color="auto"/>
              <w:right w:val="single" w:sz="8" w:space="0" w:color="auto"/>
            </w:tcBorders>
            <w:shd w:val="clear" w:color="auto" w:fill="FFFFFF"/>
            <w:hideMark/>
          </w:tcPr>
          <w:p w14:paraId="3A1F85A6"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Không chính thức</w:t>
            </w:r>
          </w:p>
        </w:tc>
      </w:tr>
      <w:tr w:rsidR="00C54368" w:rsidRPr="00C54368" w14:paraId="3AB45550" w14:textId="77777777" w:rsidTr="00C54368">
        <w:tc>
          <w:tcPr>
            <w:tcW w:w="1587" w:type="dxa"/>
            <w:vMerge w:val="restart"/>
            <w:tcBorders>
              <w:top w:val="nil"/>
              <w:left w:val="single" w:sz="8" w:space="0" w:color="auto"/>
              <w:bottom w:val="single" w:sz="8" w:space="0" w:color="auto"/>
              <w:right w:val="single" w:sz="8" w:space="0" w:color="auto"/>
            </w:tcBorders>
            <w:shd w:val="clear" w:color="auto" w:fill="FFFFFF"/>
            <w:hideMark/>
          </w:tcPr>
          <w:p w14:paraId="33B82319"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say</w:t>
            </w:r>
          </w:p>
        </w:tc>
        <w:tc>
          <w:tcPr>
            <w:tcW w:w="3086" w:type="dxa"/>
            <w:tcBorders>
              <w:top w:val="nil"/>
              <w:left w:val="nil"/>
              <w:bottom w:val="single" w:sz="8" w:space="0" w:color="auto"/>
              <w:right w:val="single" w:sz="8" w:space="0" w:color="auto"/>
            </w:tcBorders>
            <w:shd w:val="clear" w:color="auto" w:fill="FFFFFF"/>
            <w:hideMark/>
          </w:tcPr>
          <w:p w14:paraId="3A2747D4"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to say out</w:t>
            </w:r>
          </w:p>
        </w:tc>
        <w:tc>
          <w:tcPr>
            <w:tcW w:w="2835" w:type="dxa"/>
            <w:tcBorders>
              <w:top w:val="nil"/>
              <w:left w:val="nil"/>
              <w:bottom w:val="single" w:sz="8" w:space="0" w:color="auto"/>
              <w:right w:val="single" w:sz="8" w:space="0" w:color="auto"/>
            </w:tcBorders>
            <w:shd w:val="clear" w:color="auto" w:fill="FFFFFF"/>
            <w:hideMark/>
          </w:tcPr>
          <w:p w14:paraId="0FFB7060"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Tell all the truth</w:t>
            </w:r>
          </w:p>
        </w:tc>
        <w:tc>
          <w:tcPr>
            <w:tcW w:w="2382" w:type="dxa"/>
            <w:tcBorders>
              <w:top w:val="nil"/>
              <w:left w:val="nil"/>
              <w:bottom w:val="single" w:sz="8" w:space="0" w:color="auto"/>
              <w:right w:val="single" w:sz="8" w:space="0" w:color="auto"/>
            </w:tcBorders>
            <w:shd w:val="clear" w:color="auto" w:fill="FFFFFF"/>
            <w:hideMark/>
          </w:tcPr>
          <w:p w14:paraId="3C12DCFB" w14:textId="77777777" w:rsidR="00C54368" w:rsidRPr="00C54368" w:rsidRDefault="00C54368" w:rsidP="00C54368">
            <w:pPr>
              <w:rPr>
                <w:rFonts w:eastAsia="Times New Roman" w:cs="Times New Roman"/>
                <w:color w:val="E67E00"/>
                <w:sz w:val="24"/>
                <w:szCs w:val="24"/>
                <w:lang w:val="en-US"/>
              </w:rPr>
            </w:pPr>
            <w:r w:rsidRPr="00C54368">
              <w:rPr>
                <w:rFonts w:eastAsia="Times New Roman" w:cs="Times New Roman"/>
                <w:color w:val="E67E00"/>
                <w:sz w:val="24"/>
                <w:szCs w:val="24"/>
                <w:shd w:val="clear" w:color="auto" w:fill="FFFFFF"/>
                <w:lang w:val="en-US"/>
              </w:rPr>
              <w:t>Nói thật, nói hết</w:t>
            </w:r>
          </w:p>
        </w:tc>
      </w:tr>
      <w:tr w:rsidR="00C54368" w:rsidRPr="00C54368" w14:paraId="420E35AE"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3339A685" w14:textId="77777777" w:rsidR="00C54368" w:rsidRPr="00C54368" w:rsidRDefault="00C54368" w:rsidP="00C54368">
            <w:pPr>
              <w:jc w:val="left"/>
              <w:rPr>
                <w:rFonts w:eastAsia="Times New Roman"/>
                <w:b/>
                <w:bCs/>
                <w:color w:val="D60000"/>
              </w:rPr>
            </w:pPr>
          </w:p>
        </w:tc>
        <w:tc>
          <w:tcPr>
            <w:tcW w:w="3086" w:type="dxa"/>
            <w:tcBorders>
              <w:top w:val="nil"/>
              <w:left w:val="nil"/>
              <w:bottom w:val="single" w:sz="8" w:space="0" w:color="auto"/>
              <w:right w:val="single" w:sz="8" w:space="0" w:color="auto"/>
            </w:tcBorders>
            <w:shd w:val="clear" w:color="auto" w:fill="FFFFFF"/>
            <w:hideMark/>
          </w:tcPr>
          <w:p w14:paraId="45B60898"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say no more</w:t>
            </w:r>
          </w:p>
        </w:tc>
        <w:tc>
          <w:tcPr>
            <w:tcW w:w="2835" w:type="dxa"/>
            <w:tcBorders>
              <w:top w:val="nil"/>
              <w:left w:val="nil"/>
              <w:bottom w:val="single" w:sz="8" w:space="0" w:color="auto"/>
              <w:right w:val="single" w:sz="8" w:space="0" w:color="auto"/>
            </w:tcBorders>
            <w:shd w:val="clear" w:color="auto" w:fill="FFFFFF"/>
            <w:hideMark/>
          </w:tcPr>
          <w:p w14:paraId="7374859C"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Stop saying</w:t>
            </w:r>
          </w:p>
        </w:tc>
        <w:tc>
          <w:tcPr>
            <w:tcW w:w="2382" w:type="dxa"/>
            <w:tcBorders>
              <w:top w:val="nil"/>
              <w:left w:val="nil"/>
              <w:bottom w:val="single" w:sz="8" w:space="0" w:color="auto"/>
              <w:right w:val="single" w:sz="8" w:space="0" w:color="auto"/>
            </w:tcBorders>
            <w:shd w:val="clear" w:color="auto" w:fill="FFFFFF"/>
            <w:hideMark/>
          </w:tcPr>
          <w:p w14:paraId="58369C12"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Đừng nói thêm nữa</w:t>
            </w:r>
          </w:p>
        </w:tc>
      </w:tr>
      <w:tr w:rsidR="00C54368" w:rsidRPr="00C54368" w14:paraId="3A79FA2D"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362E3791" w14:textId="77777777" w:rsidR="00C54368" w:rsidRPr="00C54368" w:rsidRDefault="00C54368" w:rsidP="00C54368">
            <w:pPr>
              <w:jc w:val="left"/>
              <w:rPr>
                <w:rFonts w:eastAsia="Times New Roman"/>
                <w:b/>
                <w:bCs/>
                <w:color w:val="D60000"/>
              </w:rPr>
            </w:pPr>
          </w:p>
        </w:tc>
        <w:tc>
          <w:tcPr>
            <w:tcW w:w="3086" w:type="dxa"/>
            <w:tcBorders>
              <w:top w:val="nil"/>
              <w:left w:val="nil"/>
              <w:bottom w:val="single" w:sz="8" w:space="0" w:color="auto"/>
              <w:right w:val="single" w:sz="8" w:space="0" w:color="auto"/>
            </w:tcBorders>
            <w:shd w:val="clear" w:color="auto" w:fill="FFFFFF"/>
            <w:hideMark/>
          </w:tcPr>
          <w:p w14:paraId="261689F9"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go without saying (that)</w:t>
            </w:r>
          </w:p>
        </w:tc>
        <w:tc>
          <w:tcPr>
            <w:tcW w:w="2835" w:type="dxa"/>
            <w:tcBorders>
              <w:top w:val="nil"/>
              <w:left w:val="nil"/>
              <w:bottom w:val="single" w:sz="8" w:space="0" w:color="auto"/>
              <w:right w:val="single" w:sz="8" w:space="0" w:color="auto"/>
            </w:tcBorders>
            <w:shd w:val="clear" w:color="auto" w:fill="FFFFFF"/>
            <w:hideMark/>
          </w:tcPr>
          <w:p w14:paraId="49B7D632"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Of course</w:t>
            </w:r>
          </w:p>
        </w:tc>
        <w:tc>
          <w:tcPr>
            <w:tcW w:w="2382" w:type="dxa"/>
            <w:tcBorders>
              <w:top w:val="nil"/>
              <w:left w:val="nil"/>
              <w:bottom w:val="single" w:sz="8" w:space="0" w:color="auto"/>
              <w:right w:val="single" w:sz="8" w:space="0" w:color="auto"/>
            </w:tcBorders>
            <w:shd w:val="clear" w:color="auto" w:fill="FFFFFF"/>
            <w:hideMark/>
          </w:tcPr>
          <w:p w14:paraId="2CA1139B"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Khỏi phải nói, dĩ nhiên là</w:t>
            </w:r>
          </w:p>
        </w:tc>
      </w:tr>
      <w:tr w:rsidR="00C54368" w:rsidRPr="00C54368" w14:paraId="415BF967"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747F5428" w14:textId="77777777" w:rsidR="00C54368" w:rsidRPr="00C54368" w:rsidRDefault="00C54368" w:rsidP="00C54368">
            <w:pPr>
              <w:jc w:val="left"/>
              <w:rPr>
                <w:rFonts w:eastAsia="Times New Roman"/>
                <w:b/>
                <w:bCs/>
                <w:color w:val="D60000"/>
              </w:rPr>
            </w:pPr>
          </w:p>
        </w:tc>
        <w:tc>
          <w:tcPr>
            <w:tcW w:w="3086" w:type="dxa"/>
            <w:tcBorders>
              <w:top w:val="nil"/>
              <w:left w:val="nil"/>
              <w:bottom w:val="single" w:sz="8" w:space="0" w:color="auto"/>
              <w:right w:val="single" w:sz="8" w:space="0" w:color="auto"/>
            </w:tcBorders>
            <w:shd w:val="clear" w:color="auto" w:fill="FFFFFF"/>
            <w:hideMark/>
          </w:tcPr>
          <w:p w14:paraId="53CC6B21"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say the word</w:t>
            </w:r>
          </w:p>
        </w:tc>
        <w:tc>
          <w:tcPr>
            <w:tcW w:w="2835" w:type="dxa"/>
            <w:tcBorders>
              <w:top w:val="nil"/>
              <w:left w:val="nil"/>
              <w:bottom w:val="single" w:sz="8" w:space="0" w:color="auto"/>
              <w:right w:val="single" w:sz="8" w:space="0" w:color="auto"/>
            </w:tcBorders>
            <w:shd w:val="clear" w:color="auto" w:fill="FFFFFF"/>
            <w:hideMark/>
          </w:tcPr>
          <w:p w14:paraId="6436C0B4"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used to tell someone that you will do what they want at the time they ask you</w:t>
            </w:r>
          </w:p>
        </w:tc>
        <w:tc>
          <w:tcPr>
            <w:tcW w:w="2382" w:type="dxa"/>
            <w:tcBorders>
              <w:top w:val="nil"/>
              <w:left w:val="nil"/>
              <w:bottom w:val="single" w:sz="8" w:space="0" w:color="auto"/>
              <w:right w:val="single" w:sz="8" w:space="0" w:color="auto"/>
            </w:tcBorders>
            <w:shd w:val="clear" w:color="auto" w:fill="FFFFFF"/>
            <w:hideMark/>
          </w:tcPr>
          <w:p w14:paraId="238BB2ED"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Nói lên ý muốn của mình</w:t>
            </w:r>
          </w:p>
        </w:tc>
      </w:tr>
      <w:tr w:rsidR="00C54368" w:rsidRPr="00C54368" w14:paraId="6EBE1687"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007BACF4" w14:textId="77777777" w:rsidR="00C54368" w:rsidRPr="00C54368" w:rsidRDefault="00C54368" w:rsidP="00C54368">
            <w:pPr>
              <w:jc w:val="left"/>
              <w:rPr>
                <w:rFonts w:eastAsia="Times New Roman"/>
                <w:b/>
                <w:bCs/>
                <w:color w:val="D60000"/>
              </w:rPr>
            </w:pPr>
          </w:p>
        </w:tc>
        <w:tc>
          <w:tcPr>
            <w:tcW w:w="3086" w:type="dxa"/>
            <w:tcBorders>
              <w:top w:val="nil"/>
              <w:left w:val="nil"/>
              <w:bottom w:val="single" w:sz="8" w:space="0" w:color="auto"/>
              <w:right w:val="single" w:sz="8" w:space="0" w:color="auto"/>
            </w:tcBorders>
            <w:shd w:val="clear" w:color="auto" w:fill="FFFFFF"/>
            <w:hideMark/>
          </w:tcPr>
          <w:p w14:paraId="23A6B986"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you can say that again</w:t>
            </w:r>
          </w:p>
        </w:tc>
        <w:tc>
          <w:tcPr>
            <w:tcW w:w="2835" w:type="dxa"/>
            <w:tcBorders>
              <w:top w:val="nil"/>
              <w:left w:val="nil"/>
              <w:bottom w:val="single" w:sz="8" w:space="0" w:color="auto"/>
              <w:right w:val="single" w:sz="8" w:space="0" w:color="auto"/>
            </w:tcBorders>
            <w:shd w:val="clear" w:color="auto" w:fill="FFFFFF"/>
            <w:hideMark/>
          </w:tcPr>
          <w:p w14:paraId="4E281BF4"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Totally agree</w:t>
            </w:r>
          </w:p>
        </w:tc>
        <w:tc>
          <w:tcPr>
            <w:tcW w:w="2382" w:type="dxa"/>
            <w:tcBorders>
              <w:top w:val="nil"/>
              <w:left w:val="nil"/>
              <w:bottom w:val="single" w:sz="8" w:space="0" w:color="auto"/>
              <w:right w:val="single" w:sz="8" w:space="0" w:color="auto"/>
            </w:tcBorders>
            <w:shd w:val="clear" w:color="auto" w:fill="FFFFFF"/>
            <w:hideMark/>
          </w:tcPr>
          <w:p w14:paraId="73C52F8C"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Hoàn toàn đồng ý</w:t>
            </w:r>
          </w:p>
        </w:tc>
      </w:tr>
      <w:tr w:rsidR="00C54368" w:rsidRPr="00C54368" w14:paraId="0CF29273"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0D731EE0" w14:textId="77777777" w:rsidR="00C54368" w:rsidRPr="00C54368" w:rsidRDefault="00C54368" w:rsidP="00C54368">
            <w:pPr>
              <w:jc w:val="left"/>
              <w:rPr>
                <w:rFonts w:eastAsia="Times New Roman"/>
                <w:b/>
                <w:bCs/>
                <w:color w:val="D60000"/>
              </w:rPr>
            </w:pPr>
          </w:p>
        </w:tc>
        <w:tc>
          <w:tcPr>
            <w:tcW w:w="3086" w:type="dxa"/>
            <w:tcBorders>
              <w:top w:val="nil"/>
              <w:left w:val="nil"/>
              <w:bottom w:val="single" w:sz="8" w:space="0" w:color="auto"/>
              <w:right w:val="single" w:sz="8" w:space="0" w:color="auto"/>
            </w:tcBorders>
            <w:shd w:val="clear" w:color="auto" w:fill="FFFFFF"/>
            <w:hideMark/>
          </w:tcPr>
          <w:p w14:paraId="14742529"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to say the least</w:t>
            </w:r>
          </w:p>
        </w:tc>
        <w:tc>
          <w:tcPr>
            <w:tcW w:w="2835" w:type="dxa"/>
            <w:tcBorders>
              <w:top w:val="nil"/>
              <w:left w:val="nil"/>
              <w:bottom w:val="single" w:sz="8" w:space="0" w:color="auto"/>
              <w:right w:val="single" w:sz="8" w:space="0" w:color="auto"/>
            </w:tcBorders>
            <w:shd w:val="clear" w:color="auto" w:fill="FFFFFF"/>
            <w:hideMark/>
          </w:tcPr>
          <w:p w14:paraId="46C248B2"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No exaggeration</w:t>
            </w:r>
          </w:p>
        </w:tc>
        <w:tc>
          <w:tcPr>
            <w:tcW w:w="2382" w:type="dxa"/>
            <w:tcBorders>
              <w:top w:val="nil"/>
              <w:left w:val="nil"/>
              <w:bottom w:val="single" w:sz="8" w:space="0" w:color="auto"/>
              <w:right w:val="single" w:sz="8" w:space="0" w:color="auto"/>
            </w:tcBorders>
            <w:shd w:val="clear" w:color="auto" w:fill="FFFFFF"/>
            <w:hideMark/>
          </w:tcPr>
          <w:p w14:paraId="266BB459"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Không nói ngoa, không có chút cường điệu</w:t>
            </w:r>
          </w:p>
        </w:tc>
      </w:tr>
      <w:tr w:rsidR="00C54368" w:rsidRPr="00C54368" w14:paraId="5F776EE4"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50E910A1" w14:textId="77777777" w:rsidR="00C54368" w:rsidRPr="00C54368" w:rsidRDefault="00C54368" w:rsidP="00C54368">
            <w:pPr>
              <w:jc w:val="left"/>
              <w:rPr>
                <w:rFonts w:eastAsia="Times New Roman"/>
                <w:b/>
                <w:bCs/>
                <w:color w:val="D60000"/>
              </w:rPr>
            </w:pPr>
          </w:p>
        </w:tc>
        <w:tc>
          <w:tcPr>
            <w:tcW w:w="3086" w:type="dxa"/>
            <w:tcBorders>
              <w:top w:val="nil"/>
              <w:left w:val="nil"/>
              <w:bottom w:val="single" w:sz="8" w:space="0" w:color="auto"/>
              <w:right w:val="single" w:sz="8" w:space="0" w:color="auto"/>
            </w:tcBorders>
            <w:shd w:val="clear" w:color="auto" w:fill="FFFFFF"/>
            <w:hideMark/>
          </w:tcPr>
          <w:p w14:paraId="182FDBF0"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not to say</w:t>
            </w:r>
          </w:p>
        </w:tc>
        <w:tc>
          <w:tcPr>
            <w:tcW w:w="2835" w:type="dxa"/>
            <w:tcBorders>
              <w:top w:val="nil"/>
              <w:left w:val="nil"/>
              <w:bottom w:val="single" w:sz="8" w:space="0" w:color="auto"/>
              <w:right w:val="single" w:sz="8" w:space="0" w:color="auto"/>
            </w:tcBorders>
            <w:shd w:val="clear" w:color="auto" w:fill="FFFFFF"/>
            <w:hideMark/>
          </w:tcPr>
          <w:p w14:paraId="7F154BCB"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If not say</w:t>
            </w:r>
          </w:p>
        </w:tc>
        <w:tc>
          <w:tcPr>
            <w:tcW w:w="2382" w:type="dxa"/>
            <w:tcBorders>
              <w:top w:val="nil"/>
              <w:left w:val="nil"/>
              <w:bottom w:val="single" w:sz="8" w:space="0" w:color="auto"/>
              <w:right w:val="single" w:sz="8" w:space="0" w:color="auto"/>
            </w:tcBorders>
            <w:shd w:val="clear" w:color="auto" w:fill="FFFFFF"/>
            <w:hideMark/>
          </w:tcPr>
          <w:p w14:paraId="6F09A121"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Nếu không nói là</w:t>
            </w:r>
          </w:p>
        </w:tc>
      </w:tr>
      <w:tr w:rsidR="00C54368" w:rsidRPr="00C54368" w14:paraId="5DEBAD1C"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03E5FD12" w14:textId="77777777" w:rsidR="00C54368" w:rsidRPr="00C54368" w:rsidRDefault="00C54368" w:rsidP="00C54368">
            <w:pPr>
              <w:jc w:val="left"/>
              <w:rPr>
                <w:rFonts w:eastAsia="Times New Roman"/>
                <w:b/>
                <w:bCs/>
                <w:color w:val="D60000"/>
              </w:rPr>
            </w:pPr>
          </w:p>
        </w:tc>
        <w:tc>
          <w:tcPr>
            <w:tcW w:w="3086" w:type="dxa"/>
            <w:tcBorders>
              <w:top w:val="nil"/>
              <w:left w:val="nil"/>
              <w:bottom w:val="single" w:sz="8" w:space="0" w:color="auto"/>
              <w:right w:val="single" w:sz="8" w:space="0" w:color="auto"/>
            </w:tcBorders>
            <w:shd w:val="clear" w:color="auto" w:fill="FFFFFF"/>
            <w:hideMark/>
          </w:tcPr>
          <w:p w14:paraId="292A3FA8"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never say die</w:t>
            </w:r>
          </w:p>
        </w:tc>
        <w:tc>
          <w:tcPr>
            <w:tcW w:w="2835" w:type="dxa"/>
            <w:tcBorders>
              <w:top w:val="nil"/>
              <w:left w:val="nil"/>
              <w:bottom w:val="single" w:sz="8" w:space="0" w:color="auto"/>
              <w:right w:val="single" w:sz="8" w:space="0" w:color="auto"/>
            </w:tcBorders>
            <w:shd w:val="clear" w:color="auto" w:fill="FFFFFF"/>
            <w:hideMark/>
          </w:tcPr>
          <w:p w14:paraId="54D8D8A3"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Not disappointed</w:t>
            </w:r>
          </w:p>
        </w:tc>
        <w:tc>
          <w:tcPr>
            <w:tcW w:w="2382" w:type="dxa"/>
            <w:tcBorders>
              <w:top w:val="nil"/>
              <w:left w:val="nil"/>
              <w:bottom w:val="single" w:sz="8" w:space="0" w:color="auto"/>
              <w:right w:val="single" w:sz="8" w:space="0" w:color="auto"/>
            </w:tcBorders>
            <w:shd w:val="clear" w:color="auto" w:fill="FFFFFF"/>
            <w:hideMark/>
          </w:tcPr>
          <w:p w14:paraId="1DFBBF6E"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Đừng có thất vọng</w:t>
            </w:r>
          </w:p>
        </w:tc>
      </w:tr>
      <w:tr w:rsidR="00C54368" w:rsidRPr="00C54368" w14:paraId="7651D162"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355CF652" w14:textId="77777777" w:rsidR="00C54368" w:rsidRPr="00C54368" w:rsidRDefault="00C54368" w:rsidP="00C54368">
            <w:pPr>
              <w:jc w:val="left"/>
              <w:rPr>
                <w:rFonts w:eastAsia="Times New Roman"/>
                <w:b/>
                <w:bCs/>
                <w:color w:val="D60000"/>
              </w:rPr>
            </w:pPr>
          </w:p>
        </w:tc>
        <w:tc>
          <w:tcPr>
            <w:tcW w:w="3086" w:type="dxa"/>
            <w:tcBorders>
              <w:top w:val="nil"/>
              <w:left w:val="nil"/>
              <w:bottom w:val="single" w:sz="8" w:space="0" w:color="auto"/>
              <w:right w:val="single" w:sz="8" w:space="0" w:color="auto"/>
            </w:tcBorders>
            <w:shd w:val="clear" w:color="auto" w:fill="FFFFFF"/>
            <w:hideMark/>
          </w:tcPr>
          <w:p w14:paraId="4A6277E3"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actions speak louder than words</w:t>
            </w:r>
          </w:p>
        </w:tc>
        <w:tc>
          <w:tcPr>
            <w:tcW w:w="2835" w:type="dxa"/>
            <w:tcBorders>
              <w:top w:val="nil"/>
              <w:left w:val="nil"/>
              <w:bottom w:val="single" w:sz="8" w:space="0" w:color="auto"/>
              <w:right w:val="single" w:sz="8" w:space="0" w:color="auto"/>
            </w:tcBorders>
            <w:shd w:val="clear" w:color="auto" w:fill="FFFFFF"/>
            <w:hideMark/>
          </w:tcPr>
          <w:p w14:paraId="3E9E1FF9"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said to emphasize that what you do is more important and shows your intentions and feelings more clearly than what you say</w:t>
            </w:r>
          </w:p>
        </w:tc>
        <w:tc>
          <w:tcPr>
            <w:tcW w:w="2382" w:type="dxa"/>
            <w:tcBorders>
              <w:top w:val="nil"/>
              <w:left w:val="nil"/>
              <w:bottom w:val="single" w:sz="8" w:space="0" w:color="auto"/>
              <w:right w:val="single" w:sz="8" w:space="0" w:color="auto"/>
            </w:tcBorders>
            <w:shd w:val="clear" w:color="auto" w:fill="FFFFFF"/>
            <w:hideMark/>
          </w:tcPr>
          <w:p w14:paraId="533D6B7F"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việc làm nói lên nhiều hơn lời nói</w:t>
            </w:r>
          </w:p>
        </w:tc>
      </w:tr>
      <w:tr w:rsidR="00C54368" w:rsidRPr="00C54368" w14:paraId="0776C12B"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3BDA8C2C" w14:textId="77777777" w:rsidR="00C54368" w:rsidRPr="00C54368" w:rsidRDefault="00C54368" w:rsidP="00C54368">
            <w:pPr>
              <w:jc w:val="left"/>
              <w:rPr>
                <w:rFonts w:eastAsia="Times New Roman"/>
                <w:b/>
                <w:bCs/>
                <w:color w:val="D60000"/>
              </w:rPr>
            </w:pPr>
          </w:p>
        </w:tc>
        <w:tc>
          <w:tcPr>
            <w:tcW w:w="3086" w:type="dxa"/>
            <w:tcBorders>
              <w:top w:val="nil"/>
              <w:left w:val="nil"/>
              <w:bottom w:val="single" w:sz="8" w:space="0" w:color="auto"/>
              <w:right w:val="single" w:sz="8" w:space="0" w:color="auto"/>
            </w:tcBorders>
            <w:shd w:val="clear" w:color="auto" w:fill="FFFFFF"/>
            <w:hideMark/>
          </w:tcPr>
          <w:p w14:paraId="4A40394B"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speak for yourself</w:t>
            </w:r>
          </w:p>
        </w:tc>
        <w:tc>
          <w:tcPr>
            <w:tcW w:w="2835" w:type="dxa"/>
            <w:tcBorders>
              <w:top w:val="nil"/>
              <w:left w:val="nil"/>
              <w:bottom w:val="single" w:sz="8" w:space="0" w:color="auto"/>
              <w:right w:val="single" w:sz="8" w:space="0" w:color="auto"/>
            </w:tcBorders>
            <w:shd w:val="clear" w:color="auto" w:fill="FFFFFF"/>
            <w:hideMark/>
          </w:tcPr>
          <w:p w14:paraId="1CE2CCC3"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express your opinion in your own way</w:t>
            </w:r>
          </w:p>
        </w:tc>
        <w:tc>
          <w:tcPr>
            <w:tcW w:w="2382" w:type="dxa"/>
            <w:tcBorders>
              <w:top w:val="nil"/>
              <w:left w:val="nil"/>
              <w:bottom w:val="single" w:sz="8" w:space="0" w:color="auto"/>
              <w:right w:val="single" w:sz="8" w:space="0" w:color="auto"/>
            </w:tcBorders>
            <w:shd w:val="clear" w:color="auto" w:fill="FFFFFF"/>
            <w:hideMark/>
          </w:tcPr>
          <w:p w14:paraId="43D61880"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phát biểu ý kiến theo cách của mình; tự nói lên ý kiến của mình</w:t>
            </w:r>
          </w:p>
        </w:tc>
      </w:tr>
      <w:tr w:rsidR="00C54368" w:rsidRPr="00C54368" w14:paraId="6A12C985"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71DD39DA" w14:textId="77777777" w:rsidR="00C54368" w:rsidRPr="00C54368" w:rsidRDefault="00C54368" w:rsidP="00C54368">
            <w:pPr>
              <w:jc w:val="left"/>
              <w:rPr>
                <w:rFonts w:eastAsia="Times New Roman"/>
                <w:b/>
                <w:bCs/>
                <w:color w:val="D60000"/>
              </w:rPr>
            </w:pPr>
          </w:p>
        </w:tc>
        <w:tc>
          <w:tcPr>
            <w:tcW w:w="3086" w:type="dxa"/>
            <w:tcBorders>
              <w:top w:val="nil"/>
              <w:left w:val="nil"/>
              <w:bottom w:val="single" w:sz="8" w:space="0" w:color="auto"/>
              <w:right w:val="single" w:sz="8" w:space="0" w:color="auto"/>
            </w:tcBorders>
            <w:shd w:val="clear" w:color="auto" w:fill="FFFFFF"/>
            <w:hideMark/>
          </w:tcPr>
          <w:p w14:paraId="4F0158FB"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speak your mind</w:t>
            </w:r>
          </w:p>
        </w:tc>
        <w:tc>
          <w:tcPr>
            <w:tcW w:w="2835" w:type="dxa"/>
            <w:tcBorders>
              <w:top w:val="nil"/>
              <w:left w:val="nil"/>
              <w:bottom w:val="single" w:sz="8" w:space="0" w:color="auto"/>
              <w:right w:val="single" w:sz="8" w:space="0" w:color="auto"/>
            </w:tcBorders>
            <w:shd w:val="clear" w:color="auto" w:fill="FFFFFF"/>
            <w:hideMark/>
          </w:tcPr>
          <w:p w14:paraId="01BF6789"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Express your point of view frankly</w:t>
            </w:r>
          </w:p>
        </w:tc>
        <w:tc>
          <w:tcPr>
            <w:tcW w:w="2382" w:type="dxa"/>
            <w:tcBorders>
              <w:top w:val="nil"/>
              <w:left w:val="nil"/>
              <w:bottom w:val="single" w:sz="8" w:space="0" w:color="auto"/>
              <w:right w:val="single" w:sz="8" w:space="0" w:color="auto"/>
            </w:tcBorders>
            <w:shd w:val="clear" w:color="auto" w:fill="FFFFFF"/>
            <w:hideMark/>
          </w:tcPr>
          <w:p w14:paraId="26F397C9"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trình bày thẳng thắn quan điểm của mìn</w:t>
            </w:r>
          </w:p>
        </w:tc>
      </w:tr>
      <w:tr w:rsidR="00C54368" w:rsidRPr="00C54368" w14:paraId="08399086"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6DC9D971" w14:textId="77777777" w:rsidR="00C54368" w:rsidRPr="00C54368" w:rsidRDefault="00C54368" w:rsidP="00C54368">
            <w:pPr>
              <w:jc w:val="left"/>
              <w:rPr>
                <w:rFonts w:eastAsia="Times New Roman"/>
                <w:b/>
                <w:bCs/>
                <w:color w:val="D60000"/>
              </w:rPr>
            </w:pPr>
          </w:p>
        </w:tc>
        <w:tc>
          <w:tcPr>
            <w:tcW w:w="3086" w:type="dxa"/>
            <w:tcBorders>
              <w:top w:val="nil"/>
              <w:left w:val="nil"/>
              <w:bottom w:val="single" w:sz="8" w:space="0" w:color="auto"/>
              <w:right w:val="single" w:sz="8" w:space="0" w:color="auto"/>
            </w:tcBorders>
            <w:shd w:val="clear" w:color="auto" w:fill="FFFFFF"/>
            <w:hideMark/>
          </w:tcPr>
          <w:p w14:paraId="73A7B3FE"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speak of the devil</w:t>
            </w:r>
          </w:p>
        </w:tc>
        <w:tc>
          <w:tcPr>
            <w:tcW w:w="2835" w:type="dxa"/>
            <w:tcBorders>
              <w:top w:val="nil"/>
              <w:left w:val="nil"/>
              <w:bottom w:val="single" w:sz="8" w:space="0" w:color="auto"/>
              <w:right w:val="single" w:sz="8" w:space="0" w:color="auto"/>
            </w:tcBorders>
            <w:shd w:val="clear" w:color="auto" w:fill="FFFFFF"/>
            <w:hideMark/>
          </w:tcPr>
          <w:p w14:paraId="03B0FF81"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something you say when the person you were talking about appears unexpectedly</w:t>
            </w:r>
          </w:p>
        </w:tc>
        <w:tc>
          <w:tcPr>
            <w:tcW w:w="2382" w:type="dxa"/>
            <w:tcBorders>
              <w:top w:val="nil"/>
              <w:left w:val="nil"/>
              <w:bottom w:val="single" w:sz="8" w:space="0" w:color="auto"/>
              <w:right w:val="single" w:sz="8" w:space="0" w:color="auto"/>
            </w:tcBorders>
            <w:shd w:val="clear" w:color="auto" w:fill="FFFFFF"/>
            <w:hideMark/>
          </w:tcPr>
          <w:p w14:paraId="38469E74"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thiêng thế vừa nhắc đến đã thấy lù lù xuất hiện</w:t>
            </w:r>
          </w:p>
        </w:tc>
      </w:tr>
      <w:tr w:rsidR="00C54368" w:rsidRPr="00C54368" w14:paraId="3C32592D"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236A29FE" w14:textId="77777777" w:rsidR="00C54368" w:rsidRPr="00C54368" w:rsidRDefault="00C54368" w:rsidP="00C54368">
            <w:pPr>
              <w:jc w:val="left"/>
              <w:rPr>
                <w:rFonts w:eastAsia="Times New Roman"/>
                <w:b/>
                <w:bCs/>
                <w:color w:val="D60000"/>
              </w:rPr>
            </w:pPr>
          </w:p>
        </w:tc>
        <w:tc>
          <w:tcPr>
            <w:tcW w:w="3086" w:type="dxa"/>
            <w:tcBorders>
              <w:top w:val="nil"/>
              <w:left w:val="nil"/>
              <w:bottom w:val="single" w:sz="8" w:space="0" w:color="auto"/>
              <w:right w:val="single" w:sz="8" w:space="0" w:color="auto"/>
            </w:tcBorders>
            <w:shd w:val="clear" w:color="auto" w:fill="FFFFFF"/>
            <w:hideMark/>
          </w:tcPr>
          <w:p w14:paraId="3AD9A96D"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speak ill of somebody</w:t>
            </w:r>
          </w:p>
        </w:tc>
        <w:tc>
          <w:tcPr>
            <w:tcW w:w="2835" w:type="dxa"/>
            <w:tcBorders>
              <w:top w:val="nil"/>
              <w:left w:val="nil"/>
              <w:bottom w:val="single" w:sz="8" w:space="0" w:color="auto"/>
              <w:right w:val="single" w:sz="8" w:space="0" w:color="auto"/>
            </w:tcBorders>
            <w:shd w:val="clear" w:color="auto" w:fill="FFFFFF"/>
            <w:hideMark/>
          </w:tcPr>
          <w:p w14:paraId="4B457E42"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to say unkind things about someone</w:t>
            </w:r>
          </w:p>
        </w:tc>
        <w:tc>
          <w:tcPr>
            <w:tcW w:w="2382" w:type="dxa"/>
            <w:tcBorders>
              <w:top w:val="nil"/>
              <w:left w:val="nil"/>
              <w:bottom w:val="single" w:sz="8" w:space="0" w:color="auto"/>
              <w:right w:val="single" w:sz="8" w:space="0" w:color="auto"/>
            </w:tcBorders>
            <w:shd w:val="clear" w:color="auto" w:fill="FFFFFF"/>
            <w:hideMark/>
          </w:tcPr>
          <w:p w14:paraId="440984A4"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Nói xấu ai đó</w:t>
            </w:r>
          </w:p>
        </w:tc>
      </w:tr>
      <w:tr w:rsidR="00C54368" w:rsidRPr="00C54368" w14:paraId="4B9A633F"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7293E5C4" w14:textId="77777777" w:rsidR="00C54368" w:rsidRPr="00C54368" w:rsidRDefault="00C54368" w:rsidP="00C54368">
            <w:pPr>
              <w:jc w:val="left"/>
              <w:rPr>
                <w:rFonts w:eastAsia="Times New Roman"/>
                <w:b/>
                <w:bCs/>
                <w:color w:val="D60000"/>
              </w:rPr>
            </w:pPr>
          </w:p>
        </w:tc>
        <w:tc>
          <w:tcPr>
            <w:tcW w:w="3086" w:type="dxa"/>
            <w:tcBorders>
              <w:top w:val="nil"/>
              <w:left w:val="nil"/>
              <w:bottom w:val="single" w:sz="8" w:space="0" w:color="auto"/>
              <w:right w:val="single" w:sz="8" w:space="0" w:color="auto"/>
            </w:tcBorders>
            <w:shd w:val="clear" w:color="auto" w:fill="FFFFFF"/>
            <w:hideMark/>
          </w:tcPr>
          <w:p w14:paraId="2EE288EA"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so to speak</w:t>
            </w:r>
          </w:p>
        </w:tc>
        <w:tc>
          <w:tcPr>
            <w:tcW w:w="2835" w:type="dxa"/>
            <w:tcBorders>
              <w:top w:val="nil"/>
              <w:left w:val="nil"/>
              <w:bottom w:val="single" w:sz="8" w:space="0" w:color="auto"/>
              <w:right w:val="single" w:sz="8" w:space="0" w:color="auto"/>
            </w:tcBorders>
            <w:shd w:val="clear" w:color="auto" w:fill="FFFFFF"/>
            <w:hideMark/>
          </w:tcPr>
          <w:p w14:paraId="43AB4476"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used to explain that what you are saying is not to be understood exactly as stated</w:t>
            </w:r>
          </w:p>
        </w:tc>
        <w:tc>
          <w:tcPr>
            <w:tcW w:w="2382" w:type="dxa"/>
            <w:tcBorders>
              <w:top w:val="nil"/>
              <w:left w:val="nil"/>
              <w:bottom w:val="single" w:sz="8" w:space="0" w:color="auto"/>
              <w:right w:val="single" w:sz="8" w:space="0" w:color="auto"/>
            </w:tcBorders>
            <w:shd w:val="clear" w:color="auto" w:fill="FFFFFF"/>
            <w:hideMark/>
          </w:tcPr>
          <w:p w14:paraId="1C6E3956"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Có thể nói (như thế)</w:t>
            </w:r>
          </w:p>
        </w:tc>
      </w:tr>
      <w:tr w:rsidR="00C54368" w:rsidRPr="00C54368" w14:paraId="159688CF" w14:textId="77777777" w:rsidTr="00C54368">
        <w:tc>
          <w:tcPr>
            <w:tcW w:w="1587" w:type="dxa"/>
            <w:vMerge w:val="restart"/>
            <w:tcBorders>
              <w:top w:val="nil"/>
              <w:left w:val="single" w:sz="8" w:space="0" w:color="auto"/>
              <w:bottom w:val="single" w:sz="8" w:space="0" w:color="auto"/>
              <w:right w:val="single" w:sz="8" w:space="0" w:color="auto"/>
            </w:tcBorders>
            <w:shd w:val="clear" w:color="auto" w:fill="FFFFFF"/>
            <w:hideMark/>
          </w:tcPr>
          <w:p w14:paraId="7CDE3AE7"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lastRenderedPageBreak/>
              <w:t>speaking</w:t>
            </w:r>
          </w:p>
        </w:tc>
        <w:tc>
          <w:tcPr>
            <w:tcW w:w="3086" w:type="dxa"/>
            <w:tcBorders>
              <w:top w:val="nil"/>
              <w:left w:val="nil"/>
              <w:bottom w:val="single" w:sz="8" w:space="0" w:color="auto"/>
              <w:right w:val="single" w:sz="8" w:space="0" w:color="auto"/>
            </w:tcBorders>
            <w:shd w:val="clear" w:color="auto" w:fill="FFFFFF"/>
            <w:hideMark/>
          </w:tcPr>
          <w:p w14:paraId="7486BA02"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broadly/generally speaking</w:t>
            </w:r>
          </w:p>
        </w:tc>
        <w:tc>
          <w:tcPr>
            <w:tcW w:w="2835" w:type="dxa"/>
            <w:tcBorders>
              <w:top w:val="nil"/>
              <w:left w:val="nil"/>
              <w:bottom w:val="single" w:sz="8" w:space="0" w:color="auto"/>
              <w:right w:val="single" w:sz="8" w:space="0" w:color="auto"/>
            </w:tcBorders>
            <w:shd w:val="clear" w:color="auto" w:fill="FFFFFF"/>
            <w:hideMark/>
          </w:tcPr>
          <w:p w14:paraId="6F9AD5EF"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talking from a particular point of view</w:t>
            </w:r>
          </w:p>
        </w:tc>
        <w:tc>
          <w:tcPr>
            <w:tcW w:w="2382" w:type="dxa"/>
            <w:tcBorders>
              <w:top w:val="nil"/>
              <w:left w:val="nil"/>
              <w:bottom w:val="single" w:sz="8" w:space="0" w:color="auto"/>
              <w:right w:val="single" w:sz="8" w:space="0" w:color="auto"/>
            </w:tcBorders>
            <w:shd w:val="clear" w:color="auto" w:fill="FFFFFF"/>
            <w:hideMark/>
          </w:tcPr>
          <w:p w14:paraId="220E31BB" w14:textId="77777777" w:rsidR="00C54368" w:rsidRPr="00C54368" w:rsidRDefault="00C54368" w:rsidP="00C54368">
            <w:pPr>
              <w:jc w:val="left"/>
              <w:rPr>
                <w:rFonts w:eastAsia="Times New Roman" w:cs="Times New Roman"/>
                <w:color w:val="E67E00"/>
                <w:sz w:val="24"/>
                <w:szCs w:val="24"/>
                <w:lang w:val="en-US"/>
              </w:rPr>
            </w:pPr>
            <w:r w:rsidRPr="00C54368">
              <w:rPr>
                <w:rFonts w:eastAsia="Times New Roman" w:cs="Times New Roman"/>
                <w:color w:val="E67E00"/>
                <w:sz w:val="24"/>
                <w:szCs w:val="24"/>
                <w:shd w:val="clear" w:color="auto" w:fill="FFFFFF"/>
                <w:lang w:val="en-US"/>
              </w:rPr>
              <w:t>Nói chung</w:t>
            </w:r>
          </w:p>
        </w:tc>
      </w:tr>
      <w:tr w:rsidR="00C54368" w:rsidRPr="00C54368" w14:paraId="7591DD4A"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4B0B37AD" w14:textId="77777777" w:rsidR="00C54368" w:rsidRPr="00C54368" w:rsidRDefault="00C54368" w:rsidP="00C54368">
            <w:pPr>
              <w:jc w:val="left"/>
              <w:rPr>
                <w:rFonts w:eastAsia="Times New Roman"/>
                <w:b/>
                <w:bCs/>
                <w:color w:val="D60000"/>
              </w:rPr>
            </w:pPr>
          </w:p>
        </w:tc>
        <w:tc>
          <w:tcPr>
            <w:tcW w:w="3086" w:type="dxa"/>
            <w:tcBorders>
              <w:top w:val="nil"/>
              <w:left w:val="nil"/>
              <w:bottom w:val="single" w:sz="8" w:space="0" w:color="auto"/>
              <w:right w:val="single" w:sz="8" w:space="0" w:color="auto"/>
            </w:tcBorders>
            <w:shd w:val="clear" w:color="auto" w:fill="FFFFFF"/>
            <w:hideMark/>
          </w:tcPr>
          <w:p w14:paraId="0863D6D2"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on speaking terms</w:t>
            </w:r>
          </w:p>
        </w:tc>
        <w:tc>
          <w:tcPr>
            <w:tcW w:w="2835" w:type="dxa"/>
            <w:tcBorders>
              <w:top w:val="nil"/>
              <w:left w:val="nil"/>
              <w:bottom w:val="single" w:sz="8" w:space="0" w:color="auto"/>
              <w:right w:val="single" w:sz="8" w:space="0" w:color="auto"/>
            </w:tcBorders>
            <w:shd w:val="clear" w:color="auto" w:fill="FFFFFF"/>
            <w:hideMark/>
          </w:tcPr>
          <w:p w14:paraId="7934EA23"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friendly enough to talk</w:t>
            </w:r>
          </w:p>
        </w:tc>
        <w:tc>
          <w:tcPr>
            <w:tcW w:w="2382" w:type="dxa"/>
            <w:tcBorders>
              <w:top w:val="nil"/>
              <w:left w:val="nil"/>
              <w:bottom w:val="single" w:sz="8" w:space="0" w:color="auto"/>
              <w:right w:val="single" w:sz="8" w:space="0" w:color="auto"/>
            </w:tcBorders>
            <w:shd w:val="clear" w:color="auto" w:fill="FFFFFF"/>
            <w:hideMark/>
          </w:tcPr>
          <w:p w14:paraId="7E07353A"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Đủ thân thiện để nói chuyện</w:t>
            </w:r>
          </w:p>
        </w:tc>
      </w:tr>
      <w:tr w:rsidR="00C54368" w:rsidRPr="00C54368" w14:paraId="1D530B9F"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77E35D62" w14:textId="77777777" w:rsidR="00C54368" w:rsidRPr="00C54368" w:rsidRDefault="00C54368" w:rsidP="00C54368">
            <w:pPr>
              <w:jc w:val="left"/>
              <w:rPr>
                <w:rFonts w:eastAsia="Times New Roman"/>
                <w:b/>
                <w:bCs/>
                <w:color w:val="D60000"/>
              </w:rPr>
            </w:pPr>
          </w:p>
        </w:tc>
        <w:tc>
          <w:tcPr>
            <w:tcW w:w="3086" w:type="dxa"/>
            <w:tcBorders>
              <w:top w:val="nil"/>
              <w:left w:val="nil"/>
              <w:bottom w:val="single" w:sz="8" w:space="0" w:color="auto"/>
              <w:right w:val="single" w:sz="8" w:space="0" w:color="auto"/>
            </w:tcBorders>
            <w:shd w:val="clear" w:color="auto" w:fill="FFFFFF"/>
            <w:hideMark/>
          </w:tcPr>
          <w:p w14:paraId="68828264"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speaking of</w:t>
            </w:r>
          </w:p>
        </w:tc>
        <w:tc>
          <w:tcPr>
            <w:tcW w:w="2835" w:type="dxa"/>
            <w:tcBorders>
              <w:top w:val="nil"/>
              <w:left w:val="nil"/>
              <w:bottom w:val="single" w:sz="8" w:space="0" w:color="auto"/>
              <w:right w:val="single" w:sz="8" w:space="0" w:color="auto"/>
            </w:tcBorders>
            <w:shd w:val="clear" w:color="auto" w:fill="FFFFFF"/>
            <w:hideMark/>
          </w:tcPr>
          <w:p w14:paraId="71D13807"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To mention</w:t>
            </w:r>
          </w:p>
        </w:tc>
        <w:tc>
          <w:tcPr>
            <w:tcW w:w="2382" w:type="dxa"/>
            <w:tcBorders>
              <w:top w:val="nil"/>
              <w:left w:val="nil"/>
              <w:bottom w:val="single" w:sz="8" w:space="0" w:color="auto"/>
              <w:right w:val="single" w:sz="8" w:space="0" w:color="auto"/>
            </w:tcBorders>
            <w:shd w:val="clear" w:color="auto" w:fill="FFFFFF"/>
            <w:hideMark/>
          </w:tcPr>
          <w:p w14:paraId="025F4E7F"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Đề cập đến</w:t>
            </w:r>
          </w:p>
        </w:tc>
      </w:tr>
      <w:tr w:rsidR="00C54368" w:rsidRPr="00C54368" w14:paraId="2E7AB4F5"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15F1900F" w14:textId="77777777" w:rsidR="00C54368" w:rsidRPr="00C54368" w:rsidRDefault="00C54368" w:rsidP="00C54368">
            <w:pPr>
              <w:jc w:val="left"/>
              <w:rPr>
                <w:rFonts w:eastAsia="Times New Roman"/>
                <w:b/>
                <w:bCs/>
                <w:color w:val="D60000"/>
              </w:rPr>
            </w:pPr>
          </w:p>
        </w:tc>
        <w:tc>
          <w:tcPr>
            <w:tcW w:w="3086" w:type="dxa"/>
            <w:tcBorders>
              <w:top w:val="nil"/>
              <w:left w:val="nil"/>
              <w:bottom w:val="single" w:sz="8" w:space="0" w:color="auto"/>
              <w:right w:val="single" w:sz="8" w:space="0" w:color="auto"/>
            </w:tcBorders>
            <w:shd w:val="clear" w:color="auto" w:fill="FFFFFF"/>
            <w:hideMark/>
          </w:tcPr>
          <w:p w14:paraId="6F3049E4"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speaking for</w:t>
            </w:r>
          </w:p>
        </w:tc>
        <w:tc>
          <w:tcPr>
            <w:tcW w:w="2835" w:type="dxa"/>
            <w:tcBorders>
              <w:top w:val="nil"/>
              <w:left w:val="nil"/>
              <w:bottom w:val="single" w:sz="8" w:space="0" w:color="auto"/>
              <w:right w:val="single" w:sz="8" w:space="0" w:color="auto"/>
            </w:tcBorders>
            <w:shd w:val="clear" w:color="auto" w:fill="FFFFFF"/>
            <w:hideMark/>
          </w:tcPr>
          <w:p w14:paraId="2A8FA3BE"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advocate</w:t>
            </w:r>
          </w:p>
        </w:tc>
        <w:tc>
          <w:tcPr>
            <w:tcW w:w="2382" w:type="dxa"/>
            <w:tcBorders>
              <w:top w:val="nil"/>
              <w:left w:val="nil"/>
              <w:bottom w:val="single" w:sz="8" w:space="0" w:color="auto"/>
              <w:right w:val="single" w:sz="8" w:space="0" w:color="auto"/>
            </w:tcBorders>
            <w:shd w:val="clear" w:color="auto" w:fill="FFFFFF"/>
            <w:hideMark/>
          </w:tcPr>
          <w:p w14:paraId="638989DC"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Biện hộ, chứng minh, ủng hộ</w:t>
            </w:r>
          </w:p>
        </w:tc>
      </w:tr>
      <w:tr w:rsidR="00C54368" w:rsidRPr="00C54368" w14:paraId="60160ED3" w14:textId="77777777" w:rsidTr="00C54368">
        <w:tc>
          <w:tcPr>
            <w:tcW w:w="1587" w:type="dxa"/>
            <w:vMerge w:val="restart"/>
            <w:tcBorders>
              <w:top w:val="nil"/>
              <w:left w:val="single" w:sz="8" w:space="0" w:color="auto"/>
              <w:bottom w:val="single" w:sz="8" w:space="0" w:color="auto"/>
              <w:right w:val="single" w:sz="8" w:space="0" w:color="auto"/>
            </w:tcBorders>
            <w:shd w:val="clear" w:color="auto" w:fill="FFFFFF"/>
            <w:hideMark/>
          </w:tcPr>
          <w:p w14:paraId="347CF465"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talk</w:t>
            </w:r>
          </w:p>
        </w:tc>
        <w:tc>
          <w:tcPr>
            <w:tcW w:w="3086" w:type="dxa"/>
            <w:tcBorders>
              <w:top w:val="nil"/>
              <w:left w:val="nil"/>
              <w:bottom w:val="single" w:sz="8" w:space="0" w:color="auto"/>
              <w:right w:val="single" w:sz="8" w:space="0" w:color="auto"/>
            </w:tcBorders>
            <w:shd w:val="clear" w:color="auto" w:fill="FFFFFF"/>
            <w:hideMark/>
          </w:tcPr>
          <w:p w14:paraId="38B894EB"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talk sb into/ out of doing</w:t>
            </w:r>
          </w:p>
        </w:tc>
        <w:tc>
          <w:tcPr>
            <w:tcW w:w="2835" w:type="dxa"/>
            <w:tcBorders>
              <w:top w:val="nil"/>
              <w:left w:val="nil"/>
              <w:bottom w:val="single" w:sz="8" w:space="0" w:color="auto"/>
              <w:right w:val="single" w:sz="8" w:space="0" w:color="auto"/>
            </w:tcBorders>
            <w:shd w:val="clear" w:color="auto" w:fill="FFFFFF"/>
            <w:hideMark/>
          </w:tcPr>
          <w:p w14:paraId="1C35C720"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to persuade someone to do something</w:t>
            </w:r>
          </w:p>
        </w:tc>
        <w:tc>
          <w:tcPr>
            <w:tcW w:w="2382" w:type="dxa"/>
            <w:tcBorders>
              <w:top w:val="nil"/>
              <w:left w:val="nil"/>
              <w:bottom w:val="single" w:sz="8" w:space="0" w:color="auto"/>
              <w:right w:val="single" w:sz="8" w:space="0" w:color="auto"/>
            </w:tcBorders>
            <w:shd w:val="clear" w:color="auto" w:fill="FFFFFF"/>
            <w:hideMark/>
          </w:tcPr>
          <w:p w14:paraId="5624E29A" w14:textId="77777777" w:rsidR="00C54368" w:rsidRPr="00C54368" w:rsidRDefault="00C54368" w:rsidP="00C54368">
            <w:pPr>
              <w:jc w:val="left"/>
              <w:rPr>
                <w:rFonts w:eastAsia="Times New Roman" w:cs="Times New Roman"/>
                <w:color w:val="E67E00"/>
                <w:sz w:val="24"/>
                <w:szCs w:val="24"/>
                <w:lang w:val="en-US"/>
              </w:rPr>
            </w:pPr>
            <w:r w:rsidRPr="00C54368">
              <w:rPr>
                <w:rFonts w:eastAsia="Times New Roman" w:cs="Times New Roman"/>
                <w:color w:val="E67E00"/>
                <w:sz w:val="24"/>
                <w:szCs w:val="24"/>
                <w:shd w:val="clear" w:color="auto" w:fill="FFFFFF"/>
                <w:lang w:val="en-US"/>
              </w:rPr>
              <w:t>Khuyên ai đó làm gì</w:t>
            </w:r>
          </w:p>
        </w:tc>
      </w:tr>
      <w:tr w:rsidR="00C54368" w:rsidRPr="00C54368" w14:paraId="68A3575D"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4943AF89" w14:textId="77777777" w:rsidR="00C54368" w:rsidRPr="00C54368" w:rsidRDefault="00C54368" w:rsidP="00C54368">
            <w:pPr>
              <w:jc w:val="left"/>
              <w:rPr>
                <w:rFonts w:eastAsia="Times New Roman"/>
                <w:b/>
                <w:bCs/>
                <w:color w:val="D60000"/>
              </w:rPr>
            </w:pPr>
          </w:p>
        </w:tc>
        <w:tc>
          <w:tcPr>
            <w:tcW w:w="3086" w:type="dxa"/>
            <w:tcBorders>
              <w:top w:val="nil"/>
              <w:left w:val="nil"/>
              <w:bottom w:val="single" w:sz="8" w:space="0" w:color="auto"/>
              <w:right w:val="single" w:sz="8" w:space="0" w:color="auto"/>
            </w:tcBorders>
            <w:shd w:val="clear" w:color="auto" w:fill="FFFFFF"/>
            <w:hideMark/>
          </w:tcPr>
          <w:p w14:paraId="44B1F06A"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talk your way into/out of</w:t>
            </w:r>
          </w:p>
        </w:tc>
        <w:tc>
          <w:tcPr>
            <w:tcW w:w="2835" w:type="dxa"/>
            <w:tcBorders>
              <w:top w:val="nil"/>
              <w:left w:val="nil"/>
              <w:bottom w:val="single" w:sz="8" w:space="0" w:color="auto"/>
              <w:right w:val="single" w:sz="8" w:space="0" w:color="auto"/>
            </w:tcBorders>
            <w:shd w:val="clear" w:color="auto" w:fill="FFFFFF"/>
            <w:hideMark/>
          </w:tcPr>
          <w:p w14:paraId="7960DD95"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to persuade people that you should do something/not do something by the reasons you give</w:t>
            </w:r>
          </w:p>
        </w:tc>
        <w:tc>
          <w:tcPr>
            <w:tcW w:w="2382" w:type="dxa"/>
            <w:tcBorders>
              <w:top w:val="nil"/>
              <w:left w:val="nil"/>
              <w:bottom w:val="single" w:sz="8" w:space="0" w:color="auto"/>
              <w:right w:val="single" w:sz="8" w:space="0" w:color="auto"/>
            </w:tcBorders>
            <w:shd w:val="clear" w:color="auto" w:fill="FFFFFF"/>
            <w:hideMark/>
          </w:tcPr>
          <w:p w14:paraId="14219D7C"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thuyết phục mọi người rằng bạn nên làm điều gì đó / không nên làm điều gì đó bằng những lý do bạn đưa ra</w:t>
            </w:r>
          </w:p>
        </w:tc>
      </w:tr>
      <w:tr w:rsidR="00C54368" w:rsidRPr="00C54368" w14:paraId="2AA938D7"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5D5B8943" w14:textId="77777777" w:rsidR="00C54368" w:rsidRPr="00C54368" w:rsidRDefault="00C54368" w:rsidP="00C54368">
            <w:pPr>
              <w:jc w:val="left"/>
              <w:rPr>
                <w:rFonts w:eastAsia="Times New Roman"/>
                <w:b/>
                <w:bCs/>
                <w:color w:val="D60000"/>
              </w:rPr>
            </w:pPr>
          </w:p>
        </w:tc>
        <w:tc>
          <w:tcPr>
            <w:tcW w:w="3086" w:type="dxa"/>
            <w:tcBorders>
              <w:top w:val="nil"/>
              <w:left w:val="nil"/>
              <w:bottom w:val="single" w:sz="8" w:space="0" w:color="auto"/>
              <w:right w:val="single" w:sz="8" w:space="0" w:color="auto"/>
            </w:tcBorders>
            <w:shd w:val="clear" w:color="auto" w:fill="FFFFFF"/>
            <w:hideMark/>
          </w:tcPr>
          <w:p w14:paraId="1BADC08F"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talk sense into</w:t>
            </w:r>
          </w:p>
        </w:tc>
        <w:tc>
          <w:tcPr>
            <w:tcW w:w="2835" w:type="dxa"/>
            <w:tcBorders>
              <w:top w:val="nil"/>
              <w:left w:val="nil"/>
              <w:bottom w:val="single" w:sz="8" w:space="0" w:color="auto"/>
              <w:right w:val="single" w:sz="8" w:space="0" w:color="auto"/>
            </w:tcBorders>
            <w:shd w:val="clear" w:color="auto" w:fill="FFFFFF"/>
            <w:hideMark/>
          </w:tcPr>
          <w:p w14:paraId="73C0F308"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to speak in a reasonable way</w:t>
            </w:r>
          </w:p>
        </w:tc>
        <w:tc>
          <w:tcPr>
            <w:tcW w:w="2382" w:type="dxa"/>
            <w:tcBorders>
              <w:top w:val="nil"/>
              <w:left w:val="nil"/>
              <w:bottom w:val="single" w:sz="8" w:space="0" w:color="auto"/>
              <w:right w:val="single" w:sz="8" w:space="0" w:color="auto"/>
            </w:tcBorders>
            <w:shd w:val="clear" w:color="auto" w:fill="FFFFFF"/>
            <w:hideMark/>
          </w:tcPr>
          <w:p w14:paraId="4C3865E1"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Nói phải, nói 1 cách hợp lí</w:t>
            </w:r>
          </w:p>
        </w:tc>
      </w:tr>
      <w:tr w:rsidR="00C54368" w:rsidRPr="00C54368" w14:paraId="399D4E2F"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38F64A40" w14:textId="77777777" w:rsidR="00C54368" w:rsidRPr="00C54368" w:rsidRDefault="00C54368" w:rsidP="00C54368">
            <w:pPr>
              <w:jc w:val="left"/>
              <w:rPr>
                <w:rFonts w:eastAsia="Times New Roman"/>
                <w:b/>
                <w:bCs/>
                <w:color w:val="D60000"/>
              </w:rPr>
            </w:pPr>
          </w:p>
        </w:tc>
        <w:tc>
          <w:tcPr>
            <w:tcW w:w="3086" w:type="dxa"/>
            <w:tcBorders>
              <w:top w:val="nil"/>
              <w:left w:val="nil"/>
              <w:bottom w:val="single" w:sz="8" w:space="0" w:color="auto"/>
              <w:right w:val="single" w:sz="8" w:space="0" w:color="auto"/>
            </w:tcBorders>
            <w:shd w:val="clear" w:color="auto" w:fill="FFFFFF"/>
            <w:hideMark/>
          </w:tcPr>
          <w:p w14:paraId="5B8B514A"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talk the same language as</w:t>
            </w:r>
          </w:p>
        </w:tc>
        <w:tc>
          <w:tcPr>
            <w:tcW w:w="2835" w:type="dxa"/>
            <w:tcBorders>
              <w:top w:val="nil"/>
              <w:left w:val="nil"/>
              <w:bottom w:val="single" w:sz="8" w:space="0" w:color="auto"/>
              <w:right w:val="single" w:sz="8" w:space="0" w:color="auto"/>
            </w:tcBorders>
            <w:shd w:val="clear" w:color="auto" w:fill="FFFFFF"/>
            <w:hideMark/>
          </w:tcPr>
          <w:p w14:paraId="0ABA6E22"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to have similar ideas and similar ways of expressing them</w:t>
            </w:r>
          </w:p>
        </w:tc>
        <w:tc>
          <w:tcPr>
            <w:tcW w:w="2382" w:type="dxa"/>
            <w:tcBorders>
              <w:top w:val="nil"/>
              <w:left w:val="nil"/>
              <w:bottom w:val="single" w:sz="8" w:space="0" w:color="auto"/>
              <w:right w:val="single" w:sz="8" w:space="0" w:color="auto"/>
            </w:tcBorders>
            <w:shd w:val="clear" w:color="auto" w:fill="FFFFFF"/>
            <w:hideMark/>
          </w:tcPr>
          <w:p w14:paraId="2D1FD78F"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Đồng quan điểm</w:t>
            </w:r>
          </w:p>
        </w:tc>
      </w:tr>
      <w:tr w:rsidR="00C54368" w:rsidRPr="00C54368" w14:paraId="7211C29C"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62CD349E" w14:textId="77777777" w:rsidR="00C54368" w:rsidRPr="00C54368" w:rsidRDefault="00C54368" w:rsidP="00C54368">
            <w:pPr>
              <w:jc w:val="left"/>
              <w:rPr>
                <w:rFonts w:eastAsia="Times New Roman"/>
                <w:b/>
                <w:bCs/>
                <w:color w:val="D60000"/>
              </w:rPr>
            </w:pPr>
          </w:p>
        </w:tc>
        <w:tc>
          <w:tcPr>
            <w:tcW w:w="3086" w:type="dxa"/>
            <w:tcBorders>
              <w:top w:val="nil"/>
              <w:left w:val="nil"/>
              <w:bottom w:val="single" w:sz="8" w:space="0" w:color="auto"/>
              <w:right w:val="single" w:sz="8" w:space="0" w:color="auto"/>
            </w:tcBorders>
            <w:shd w:val="clear" w:color="auto" w:fill="FFFFFF"/>
            <w:hideMark/>
          </w:tcPr>
          <w:p w14:paraId="75687F8A"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be all/just talk</w:t>
            </w:r>
          </w:p>
        </w:tc>
        <w:tc>
          <w:tcPr>
            <w:tcW w:w="2835" w:type="dxa"/>
            <w:tcBorders>
              <w:top w:val="nil"/>
              <w:left w:val="nil"/>
              <w:bottom w:val="single" w:sz="8" w:space="0" w:color="auto"/>
              <w:right w:val="single" w:sz="8" w:space="0" w:color="auto"/>
            </w:tcBorders>
            <w:shd w:val="clear" w:color="auto" w:fill="FFFFFF"/>
            <w:hideMark/>
          </w:tcPr>
          <w:p w14:paraId="44F1D1C9"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used to describe someone who talks about doing something but never does it</w:t>
            </w:r>
          </w:p>
        </w:tc>
        <w:tc>
          <w:tcPr>
            <w:tcW w:w="2382" w:type="dxa"/>
            <w:tcBorders>
              <w:top w:val="nil"/>
              <w:left w:val="nil"/>
              <w:bottom w:val="single" w:sz="8" w:space="0" w:color="auto"/>
              <w:right w:val="single" w:sz="8" w:space="0" w:color="auto"/>
            </w:tcBorders>
            <w:shd w:val="clear" w:color="auto" w:fill="FFFFFF"/>
            <w:hideMark/>
          </w:tcPr>
          <w:p w14:paraId="0C09E137"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được sử dụng để mô tả ai đó nói về việc làm điều gì đó nhưng không bao giờ làm điều đó</w:t>
            </w:r>
          </w:p>
        </w:tc>
      </w:tr>
      <w:tr w:rsidR="00C54368" w:rsidRPr="00C54368" w14:paraId="531F015B"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2E63CD63" w14:textId="77777777" w:rsidR="00C54368" w:rsidRPr="00C54368" w:rsidRDefault="00C54368" w:rsidP="00C54368">
            <w:pPr>
              <w:jc w:val="left"/>
              <w:rPr>
                <w:rFonts w:eastAsia="Times New Roman"/>
                <w:b/>
                <w:bCs/>
                <w:color w:val="D60000"/>
              </w:rPr>
            </w:pPr>
          </w:p>
        </w:tc>
        <w:tc>
          <w:tcPr>
            <w:tcW w:w="3086" w:type="dxa"/>
            <w:tcBorders>
              <w:top w:val="nil"/>
              <w:left w:val="nil"/>
              <w:bottom w:val="single" w:sz="8" w:space="0" w:color="auto"/>
              <w:right w:val="single" w:sz="8" w:space="0" w:color="auto"/>
            </w:tcBorders>
            <w:shd w:val="clear" w:color="auto" w:fill="FFFFFF"/>
            <w:hideMark/>
          </w:tcPr>
          <w:p w14:paraId="45CB2C67"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money talks</w:t>
            </w:r>
          </w:p>
        </w:tc>
        <w:tc>
          <w:tcPr>
            <w:tcW w:w="2835" w:type="dxa"/>
            <w:tcBorders>
              <w:top w:val="nil"/>
              <w:left w:val="nil"/>
              <w:bottom w:val="single" w:sz="8" w:space="0" w:color="auto"/>
              <w:right w:val="single" w:sz="8" w:space="0" w:color="auto"/>
            </w:tcBorders>
            <w:shd w:val="clear" w:color="auto" w:fill="FFFFFF"/>
            <w:hideMark/>
          </w:tcPr>
          <w:p w14:paraId="1E73324D"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said about people or organizations that are rich, and can therefore get or do what they want</w:t>
            </w:r>
          </w:p>
        </w:tc>
        <w:tc>
          <w:tcPr>
            <w:tcW w:w="2382" w:type="dxa"/>
            <w:tcBorders>
              <w:top w:val="nil"/>
              <w:left w:val="nil"/>
              <w:bottom w:val="single" w:sz="8" w:space="0" w:color="auto"/>
              <w:right w:val="single" w:sz="8" w:space="0" w:color="auto"/>
            </w:tcBorders>
            <w:shd w:val="clear" w:color="auto" w:fill="FFFFFF"/>
            <w:hideMark/>
          </w:tcPr>
          <w:p w14:paraId="445D875E"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Sức mạnh của tiền bạc</w:t>
            </w:r>
          </w:p>
        </w:tc>
      </w:tr>
      <w:tr w:rsidR="00C54368" w:rsidRPr="00C54368" w14:paraId="70465446" w14:textId="77777777" w:rsidTr="00C54368">
        <w:tc>
          <w:tcPr>
            <w:tcW w:w="1587" w:type="dxa"/>
            <w:vMerge w:val="restart"/>
            <w:tcBorders>
              <w:top w:val="nil"/>
              <w:left w:val="single" w:sz="8" w:space="0" w:color="auto"/>
              <w:bottom w:val="single" w:sz="8" w:space="0" w:color="auto"/>
              <w:right w:val="single" w:sz="8" w:space="0" w:color="auto"/>
            </w:tcBorders>
            <w:shd w:val="clear" w:color="auto" w:fill="FFFFFF"/>
            <w:hideMark/>
          </w:tcPr>
          <w:p w14:paraId="6783E296"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tell</w:t>
            </w:r>
          </w:p>
        </w:tc>
        <w:tc>
          <w:tcPr>
            <w:tcW w:w="3086" w:type="dxa"/>
            <w:tcBorders>
              <w:top w:val="nil"/>
              <w:left w:val="nil"/>
              <w:bottom w:val="single" w:sz="8" w:space="0" w:color="auto"/>
              <w:right w:val="single" w:sz="8" w:space="0" w:color="auto"/>
            </w:tcBorders>
            <w:shd w:val="clear" w:color="auto" w:fill="FFFFFF"/>
            <w:hideMark/>
          </w:tcPr>
          <w:p w14:paraId="49988F39"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tell the truth</w:t>
            </w:r>
          </w:p>
        </w:tc>
        <w:tc>
          <w:tcPr>
            <w:tcW w:w="2835" w:type="dxa"/>
            <w:tcBorders>
              <w:top w:val="nil"/>
              <w:left w:val="nil"/>
              <w:bottom w:val="single" w:sz="8" w:space="0" w:color="auto"/>
              <w:right w:val="single" w:sz="8" w:space="0" w:color="auto"/>
            </w:tcBorders>
            <w:shd w:val="clear" w:color="auto" w:fill="FFFFFF"/>
            <w:hideMark/>
          </w:tcPr>
          <w:p w14:paraId="7CBB6BC6"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to speak honestly</w:t>
            </w:r>
          </w:p>
        </w:tc>
        <w:tc>
          <w:tcPr>
            <w:tcW w:w="2382" w:type="dxa"/>
            <w:tcBorders>
              <w:top w:val="nil"/>
              <w:left w:val="nil"/>
              <w:bottom w:val="single" w:sz="8" w:space="0" w:color="auto"/>
              <w:right w:val="single" w:sz="8" w:space="0" w:color="auto"/>
            </w:tcBorders>
            <w:shd w:val="clear" w:color="auto" w:fill="FFFFFF"/>
            <w:hideMark/>
          </w:tcPr>
          <w:p w14:paraId="3D22849D" w14:textId="77777777" w:rsidR="00C54368" w:rsidRPr="00C54368" w:rsidRDefault="00C54368" w:rsidP="00C54368">
            <w:pPr>
              <w:rPr>
                <w:rFonts w:eastAsia="Times New Roman" w:cs="Times New Roman"/>
                <w:color w:val="E67E00"/>
                <w:sz w:val="24"/>
                <w:szCs w:val="24"/>
                <w:lang w:val="en-US"/>
              </w:rPr>
            </w:pPr>
            <w:r w:rsidRPr="00C54368">
              <w:rPr>
                <w:rFonts w:eastAsia="Times New Roman" w:cs="Times New Roman"/>
                <w:color w:val="E67E00"/>
                <w:sz w:val="24"/>
                <w:szCs w:val="24"/>
                <w:shd w:val="clear" w:color="auto" w:fill="FFFFFF"/>
                <w:lang w:val="en-US"/>
              </w:rPr>
              <w:t>Nói sự thật</w:t>
            </w:r>
          </w:p>
        </w:tc>
      </w:tr>
      <w:tr w:rsidR="00C54368" w:rsidRPr="00C54368" w14:paraId="48739189"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551BE815" w14:textId="77777777" w:rsidR="00C54368" w:rsidRPr="00C54368" w:rsidRDefault="00C54368" w:rsidP="00C54368">
            <w:pPr>
              <w:jc w:val="left"/>
              <w:rPr>
                <w:rFonts w:eastAsia="Times New Roman"/>
                <w:b/>
                <w:bCs/>
                <w:color w:val="D60000"/>
              </w:rPr>
            </w:pPr>
          </w:p>
        </w:tc>
        <w:tc>
          <w:tcPr>
            <w:tcW w:w="3086" w:type="dxa"/>
            <w:tcBorders>
              <w:top w:val="nil"/>
              <w:left w:val="nil"/>
              <w:bottom w:val="single" w:sz="8" w:space="0" w:color="auto"/>
              <w:right w:val="single" w:sz="8" w:space="0" w:color="auto"/>
            </w:tcBorders>
            <w:shd w:val="clear" w:color="auto" w:fill="FFFFFF"/>
            <w:hideMark/>
          </w:tcPr>
          <w:p w14:paraId="2AA341C6"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tell a lie</w:t>
            </w:r>
          </w:p>
        </w:tc>
        <w:tc>
          <w:tcPr>
            <w:tcW w:w="2835" w:type="dxa"/>
            <w:tcBorders>
              <w:top w:val="nil"/>
              <w:left w:val="nil"/>
              <w:bottom w:val="single" w:sz="8" w:space="0" w:color="auto"/>
              <w:right w:val="single" w:sz="8" w:space="0" w:color="auto"/>
            </w:tcBorders>
            <w:shd w:val="clear" w:color="auto" w:fill="FFFFFF"/>
            <w:hideMark/>
          </w:tcPr>
          <w:p w14:paraId="541F2218"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to say something/things that are not true</w:t>
            </w:r>
          </w:p>
        </w:tc>
        <w:tc>
          <w:tcPr>
            <w:tcW w:w="2382" w:type="dxa"/>
            <w:tcBorders>
              <w:top w:val="nil"/>
              <w:left w:val="nil"/>
              <w:bottom w:val="single" w:sz="8" w:space="0" w:color="auto"/>
              <w:right w:val="single" w:sz="8" w:space="0" w:color="auto"/>
            </w:tcBorders>
            <w:shd w:val="clear" w:color="auto" w:fill="FFFFFF"/>
            <w:hideMark/>
          </w:tcPr>
          <w:p w14:paraId="496BD267"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Nói dối</w:t>
            </w:r>
          </w:p>
        </w:tc>
      </w:tr>
      <w:tr w:rsidR="00C54368" w:rsidRPr="00C54368" w14:paraId="282BBE43"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14A2FFA0" w14:textId="77777777" w:rsidR="00C54368" w:rsidRPr="00C54368" w:rsidRDefault="00C54368" w:rsidP="00C54368">
            <w:pPr>
              <w:jc w:val="left"/>
              <w:rPr>
                <w:rFonts w:eastAsia="Times New Roman"/>
                <w:b/>
                <w:bCs/>
                <w:color w:val="D60000"/>
              </w:rPr>
            </w:pPr>
          </w:p>
        </w:tc>
        <w:tc>
          <w:tcPr>
            <w:tcW w:w="3086" w:type="dxa"/>
            <w:tcBorders>
              <w:top w:val="nil"/>
              <w:left w:val="nil"/>
              <w:bottom w:val="single" w:sz="8" w:space="0" w:color="auto"/>
              <w:right w:val="single" w:sz="8" w:space="0" w:color="auto"/>
            </w:tcBorders>
            <w:shd w:val="clear" w:color="auto" w:fill="FFFFFF"/>
            <w:hideMark/>
          </w:tcPr>
          <w:p w14:paraId="4C356235"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tell the different (between)</w:t>
            </w:r>
          </w:p>
        </w:tc>
        <w:tc>
          <w:tcPr>
            <w:tcW w:w="2835" w:type="dxa"/>
            <w:tcBorders>
              <w:top w:val="nil"/>
              <w:left w:val="nil"/>
              <w:bottom w:val="single" w:sz="8" w:space="0" w:color="auto"/>
              <w:right w:val="single" w:sz="8" w:space="0" w:color="auto"/>
            </w:tcBorders>
            <w:shd w:val="clear" w:color="auto" w:fill="FFFFFF"/>
            <w:hideMark/>
          </w:tcPr>
          <w:p w14:paraId="3705773A"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to notice a difference in quality between two things</w:t>
            </w:r>
          </w:p>
        </w:tc>
        <w:tc>
          <w:tcPr>
            <w:tcW w:w="2382" w:type="dxa"/>
            <w:tcBorders>
              <w:top w:val="nil"/>
              <w:left w:val="nil"/>
              <w:bottom w:val="single" w:sz="8" w:space="0" w:color="auto"/>
              <w:right w:val="single" w:sz="8" w:space="0" w:color="auto"/>
            </w:tcBorders>
            <w:shd w:val="clear" w:color="auto" w:fill="FFFFFF"/>
            <w:hideMark/>
          </w:tcPr>
          <w:p w14:paraId="67BBBC17"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Nói lên sự khác biệt, phân biệt</w:t>
            </w:r>
          </w:p>
        </w:tc>
      </w:tr>
      <w:tr w:rsidR="00C54368" w:rsidRPr="00C54368" w14:paraId="606557C4"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312EC624" w14:textId="77777777" w:rsidR="00C54368" w:rsidRPr="00C54368" w:rsidRDefault="00C54368" w:rsidP="00C54368">
            <w:pPr>
              <w:jc w:val="left"/>
              <w:rPr>
                <w:rFonts w:eastAsia="Times New Roman"/>
                <w:b/>
                <w:bCs/>
                <w:color w:val="D60000"/>
              </w:rPr>
            </w:pPr>
          </w:p>
        </w:tc>
        <w:tc>
          <w:tcPr>
            <w:tcW w:w="3086" w:type="dxa"/>
            <w:tcBorders>
              <w:top w:val="nil"/>
              <w:left w:val="nil"/>
              <w:bottom w:val="single" w:sz="8" w:space="0" w:color="auto"/>
              <w:right w:val="single" w:sz="8" w:space="0" w:color="auto"/>
            </w:tcBorders>
            <w:shd w:val="clear" w:color="auto" w:fill="FFFFFF"/>
            <w:hideMark/>
          </w:tcPr>
          <w:p w14:paraId="6A741696"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tell the time</w:t>
            </w:r>
          </w:p>
        </w:tc>
        <w:tc>
          <w:tcPr>
            <w:tcW w:w="2835" w:type="dxa"/>
            <w:tcBorders>
              <w:top w:val="nil"/>
              <w:left w:val="nil"/>
              <w:bottom w:val="single" w:sz="8" w:space="0" w:color="auto"/>
              <w:right w:val="single" w:sz="8" w:space="0" w:color="auto"/>
            </w:tcBorders>
            <w:shd w:val="clear" w:color="auto" w:fill="FFFFFF"/>
            <w:hideMark/>
          </w:tcPr>
          <w:p w14:paraId="02936B96"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to be able to understand a clock</w:t>
            </w:r>
          </w:p>
        </w:tc>
        <w:tc>
          <w:tcPr>
            <w:tcW w:w="2382" w:type="dxa"/>
            <w:tcBorders>
              <w:top w:val="nil"/>
              <w:left w:val="nil"/>
              <w:bottom w:val="single" w:sz="8" w:space="0" w:color="auto"/>
              <w:right w:val="single" w:sz="8" w:space="0" w:color="auto"/>
            </w:tcBorders>
            <w:shd w:val="clear" w:color="auto" w:fill="FFFFFF"/>
            <w:hideMark/>
          </w:tcPr>
          <w:p w14:paraId="6C930CF7"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Nói giờ</w:t>
            </w:r>
          </w:p>
        </w:tc>
      </w:tr>
      <w:tr w:rsidR="00C54368" w:rsidRPr="00C54368" w14:paraId="1713EA45"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2AE4EAAC" w14:textId="77777777" w:rsidR="00C54368" w:rsidRPr="00C54368" w:rsidRDefault="00C54368" w:rsidP="00C54368">
            <w:pPr>
              <w:jc w:val="left"/>
              <w:rPr>
                <w:rFonts w:eastAsia="Times New Roman"/>
                <w:b/>
                <w:bCs/>
                <w:color w:val="D60000"/>
              </w:rPr>
            </w:pPr>
          </w:p>
        </w:tc>
        <w:tc>
          <w:tcPr>
            <w:tcW w:w="3086" w:type="dxa"/>
            <w:tcBorders>
              <w:top w:val="nil"/>
              <w:left w:val="nil"/>
              <w:bottom w:val="single" w:sz="8" w:space="0" w:color="auto"/>
              <w:right w:val="single" w:sz="8" w:space="0" w:color="auto"/>
            </w:tcBorders>
            <w:shd w:val="clear" w:color="auto" w:fill="FFFFFF"/>
            <w:hideMark/>
          </w:tcPr>
          <w:p w14:paraId="2B0B949D"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tell it like it is</w:t>
            </w:r>
          </w:p>
        </w:tc>
        <w:tc>
          <w:tcPr>
            <w:tcW w:w="2835" w:type="dxa"/>
            <w:tcBorders>
              <w:top w:val="nil"/>
              <w:left w:val="nil"/>
              <w:bottom w:val="single" w:sz="8" w:space="0" w:color="auto"/>
              <w:right w:val="single" w:sz="8" w:space="0" w:color="auto"/>
            </w:tcBorders>
            <w:shd w:val="clear" w:color="auto" w:fill="FFFFFF"/>
            <w:hideMark/>
          </w:tcPr>
          <w:p w14:paraId="7651137D"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to describe a situation honestly without avoiding any unpleasant details</w:t>
            </w:r>
          </w:p>
        </w:tc>
        <w:tc>
          <w:tcPr>
            <w:tcW w:w="2382" w:type="dxa"/>
            <w:tcBorders>
              <w:top w:val="nil"/>
              <w:left w:val="nil"/>
              <w:bottom w:val="single" w:sz="8" w:space="0" w:color="auto"/>
              <w:right w:val="single" w:sz="8" w:space="0" w:color="auto"/>
            </w:tcBorders>
            <w:shd w:val="clear" w:color="auto" w:fill="FFFFFF"/>
            <w:hideMark/>
          </w:tcPr>
          <w:p w14:paraId="1F65950E"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Nói đúng như sự việc vốn có</w:t>
            </w:r>
          </w:p>
        </w:tc>
      </w:tr>
      <w:tr w:rsidR="00C54368" w:rsidRPr="00C54368" w14:paraId="61D78D53"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720F04AC" w14:textId="77777777" w:rsidR="00C54368" w:rsidRPr="00C54368" w:rsidRDefault="00C54368" w:rsidP="00C54368">
            <w:pPr>
              <w:jc w:val="left"/>
              <w:rPr>
                <w:rFonts w:eastAsia="Times New Roman"/>
                <w:b/>
                <w:bCs/>
                <w:color w:val="D60000"/>
              </w:rPr>
            </w:pPr>
          </w:p>
        </w:tc>
        <w:tc>
          <w:tcPr>
            <w:tcW w:w="3086" w:type="dxa"/>
            <w:tcBorders>
              <w:top w:val="nil"/>
              <w:left w:val="nil"/>
              <w:bottom w:val="single" w:sz="8" w:space="0" w:color="auto"/>
              <w:right w:val="single" w:sz="8" w:space="0" w:color="auto"/>
            </w:tcBorders>
            <w:shd w:val="clear" w:color="auto" w:fill="FFFFFF"/>
            <w:hideMark/>
          </w:tcPr>
          <w:p w14:paraId="45332FBF"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there’s no telling</w:t>
            </w:r>
          </w:p>
        </w:tc>
        <w:tc>
          <w:tcPr>
            <w:tcW w:w="2835" w:type="dxa"/>
            <w:tcBorders>
              <w:top w:val="nil"/>
              <w:left w:val="nil"/>
              <w:bottom w:val="single" w:sz="8" w:space="0" w:color="auto"/>
              <w:right w:val="single" w:sz="8" w:space="0" w:color="auto"/>
            </w:tcBorders>
            <w:shd w:val="clear" w:color="auto" w:fill="FFFFFF"/>
            <w:hideMark/>
          </w:tcPr>
          <w:p w14:paraId="57BB9691"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it is not possible to know what will happen</w:t>
            </w:r>
          </w:p>
        </w:tc>
        <w:tc>
          <w:tcPr>
            <w:tcW w:w="2382" w:type="dxa"/>
            <w:tcBorders>
              <w:top w:val="nil"/>
              <w:left w:val="nil"/>
              <w:bottom w:val="single" w:sz="8" w:space="0" w:color="auto"/>
              <w:right w:val="single" w:sz="8" w:space="0" w:color="auto"/>
            </w:tcBorders>
            <w:shd w:val="clear" w:color="auto" w:fill="FFFFFF"/>
            <w:hideMark/>
          </w:tcPr>
          <w:p w14:paraId="528C0CE5"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Không biết điều gì sẽ xảy ra</w:t>
            </w:r>
          </w:p>
        </w:tc>
      </w:tr>
      <w:tr w:rsidR="00C54368" w:rsidRPr="00C54368" w14:paraId="4A0BCB8D"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255584B7" w14:textId="77777777" w:rsidR="00C54368" w:rsidRPr="00C54368" w:rsidRDefault="00C54368" w:rsidP="00C54368">
            <w:pPr>
              <w:jc w:val="left"/>
              <w:rPr>
                <w:rFonts w:eastAsia="Times New Roman"/>
                <w:b/>
                <w:bCs/>
                <w:color w:val="D60000"/>
              </w:rPr>
            </w:pPr>
          </w:p>
        </w:tc>
        <w:tc>
          <w:tcPr>
            <w:tcW w:w="3086" w:type="dxa"/>
            <w:tcBorders>
              <w:top w:val="nil"/>
              <w:left w:val="nil"/>
              <w:bottom w:val="single" w:sz="8" w:space="0" w:color="auto"/>
              <w:right w:val="single" w:sz="8" w:space="0" w:color="auto"/>
            </w:tcBorders>
            <w:shd w:val="clear" w:color="auto" w:fill="FFFFFF"/>
            <w:hideMark/>
          </w:tcPr>
          <w:p w14:paraId="5CD138F8"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you’re telling me</w:t>
            </w:r>
          </w:p>
        </w:tc>
        <w:tc>
          <w:tcPr>
            <w:tcW w:w="2835" w:type="dxa"/>
            <w:tcBorders>
              <w:top w:val="nil"/>
              <w:left w:val="nil"/>
              <w:bottom w:val="single" w:sz="8" w:space="0" w:color="auto"/>
              <w:right w:val="single" w:sz="8" w:space="0" w:color="auto"/>
            </w:tcBorders>
            <w:shd w:val="clear" w:color="auto" w:fill="FFFFFF"/>
            <w:hideMark/>
          </w:tcPr>
          <w:p w14:paraId="61836FC9"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used to say that you strongly agree with what someone has just said</w:t>
            </w:r>
          </w:p>
        </w:tc>
        <w:tc>
          <w:tcPr>
            <w:tcW w:w="2382" w:type="dxa"/>
            <w:tcBorders>
              <w:top w:val="nil"/>
              <w:left w:val="nil"/>
              <w:bottom w:val="single" w:sz="8" w:space="0" w:color="auto"/>
              <w:right w:val="single" w:sz="8" w:space="0" w:color="auto"/>
            </w:tcBorders>
            <w:shd w:val="clear" w:color="auto" w:fill="FFFFFF"/>
            <w:hideMark/>
          </w:tcPr>
          <w:p w14:paraId="0A646F3A"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Hoàn toàn đồng ý</w:t>
            </w:r>
          </w:p>
        </w:tc>
      </w:tr>
      <w:tr w:rsidR="00C54368" w:rsidRPr="00C54368" w14:paraId="54CF79A2"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418CC500" w14:textId="77777777" w:rsidR="00C54368" w:rsidRPr="00C54368" w:rsidRDefault="00C54368" w:rsidP="00C54368">
            <w:pPr>
              <w:jc w:val="left"/>
              <w:rPr>
                <w:rFonts w:eastAsia="Times New Roman"/>
                <w:b/>
                <w:bCs/>
                <w:color w:val="D60000"/>
              </w:rPr>
            </w:pPr>
          </w:p>
        </w:tc>
        <w:tc>
          <w:tcPr>
            <w:tcW w:w="3086" w:type="dxa"/>
            <w:tcBorders>
              <w:top w:val="nil"/>
              <w:left w:val="nil"/>
              <w:bottom w:val="single" w:sz="8" w:space="0" w:color="auto"/>
              <w:right w:val="single" w:sz="8" w:space="0" w:color="auto"/>
            </w:tcBorders>
            <w:shd w:val="clear" w:color="auto" w:fill="FFFFFF"/>
            <w:hideMark/>
          </w:tcPr>
          <w:p w14:paraId="506E769A"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tell tales</w:t>
            </w:r>
          </w:p>
        </w:tc>
        <w:tc>
          <w:tcPr>
            <w:tcW w:w="2835" w:type="dxa"/>
            <w:tcBorders>
              <w:top w:val="nil"/>
              <w:left w:val="nil"/>
              <w:bottom w:val="single" w:sz="8" w:space="0" w:color="auto"/>
              <w:right w:val="single" w:sz="8" w:space="0" w:color="auto"/>
            </w:tcBorders>
            <w:shd w:val="clear" w:color="auto" w:fill="FFFFFF"/>
            <w:hideMark/>
          </w:tcPr>
          <w:p w14:paraId="38C8D779"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If someone, usually a child, tells tales, they tell someone such as a teacher about something bad that someone else has done</w:t>
            </w:r>
          </w:p>
        </w:tc>
        <w:tc>
          <w:tcPr>
            <w:tcW w:w="2382" w:type="dxa"/>
            <w:tcBorders>
              <w:top w:val="nil"/>
              <w:left w:val="nil"/>
              <w:bottom w:val="single" w:sz="8" w:space="0" w:color="auto"/>
              <w:right w:val="single" w:sz="8" w:space="0" w:color="auto"/>
            </w:tcBorders>
            <w:shd w:val="clear" w:color="auto" w:fill="FFFFFF"/>
            <w:hideMark/>
          </w:tcPr>
          <w:p w14:paraId="0BFF1B85"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Kể xấu về ai</w:t>
            </w:r>
          </w:p>
        </w:tc>
      </w:tr>
      <w:tr w:rsidR="00C54368" w:rsidRPr="00C54368" w14:paraId="4C594BE6" w14:textId="77777777" w:rsidTr="00C54368">
        <w:tc>
          <w:tcPr>
            <w:tcW w:w="1587" w:type="dxa"/>
            <w:vMerge w:val="restart"/>
            <w:tcBorders>
              <w:top w:val="nil"/>
              <w:left w:val="single" w:sz="8" w:space="0" w:color="auto"/>
              <w:bottom w:val="single" w:sz="8" w:space="0" w:color="auto"/>
              <w:right w:val="single" w:sz="8" w:space="0" w:color="auto"/>
            </w:tcBorders>
            <w:shd w:val="clear" w:color="auto" w:fill="FFFFFF"/>
            <w:hideMark/>
          </w:tcPr>
          <w:p w14:paraId="367A1E29"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understanding</w:t>
            </w:r>
          </w:p>
        </w:tc>
        <w:tc>
          <w:tcPr>
            <w:tcW w:w="3086" w:type="dxa"/>
            <w:tcBorders>
              <w:top w:val="nil"/>
              <w:left w:val="nil"/>
              <w:bottom w:val="single" w:sz="8" w:space="0" w:color="auto"/>
              <w:right w:val="single" w:sz="8" w:space="0" w:color="auto"/>
            </w:tcBorders>
            <w:shd w:val="clear" w:color="auto" w:fill="FFFFFF"/>
            <w:hideMark/>
          </w:tcPr>
          <w:p w14:paraId="05E3CA5D"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xml:space="preserve">come to /reach an </w:t>
            </w:r>
            <w:r w:rsidRPr="00C54368">
              <w:rPr>
                <w:rFonts w:eastAsia="Times New Roman" w:cs="Times New Roman"/>
                <w:color w:val="0066CC"/>
                <w:sz w:val="24"/>
                <w:szCs w:val="24"/>
                <w:shd w:val="clear" w:color="auto" w:fill="FFFFFF"/>
                <w:lang w:val="en-US"/>
              </w:rPr>
              <w:lastRenderedPageBreak/>
              <w:t>understanding</w:t>
            </w:r>
          </w:p>
        </w:tc>
        <w:tc>
          <w:tcPr>
            <w:tcW w:w="2835" w:type="dxa"/>
            <w:tcBorders>
              <w:top w:val="nil"/>
              <w:left w:val="nil"/>
              <w:bottom w:val="single" w:sz="8" w:space="0" w:color="auto"/>
              <w:right w:val="single" w:sz="8" w:space="0" w:color="auto"/>
            </w:tcBorders>
            <w:shd w:val="clear" w:color="auto" w:fill="FFFFFF"/>
            <w:hideMark/>
          </w:tcPr>
          <w:p w14:paraId="0ED6FF7F"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lastRenderedPageBreak/>
              <w:t>Understand, get the point</w:t>
            </w:r>
          </w:p>
        </w:tc>
        <w:tc>
          <w:tcPr>
            <w:tcW w:w="2382" w:type="dxa"/>
            <w:tcBorders>
              <w:top w:val="nil"/>
              <w:left w:val="nil"/>
              <w:bottom w:val="single" w:sz="8" w:space="0" w:color="auto"/>
              <w:right w:val="single" w:sz="8" w:space="0" w:color="auto"/>
            </w:tcBorders>
            <w:shd w:val="clear" w:color="auto" w:fill="FFFFFF"/>
            <w:hideMark/>
          </w:tcPr>
          <w:p w14:paraId="691456F8" w14:textId="77777777" w:rsidR="00C54368" w:rsidRPr="00C54368" w:rsidRDefault="00C54368" w:rsidP="00C54368">
            <w:pPr>
              <w:rPr>
                <w:rFonts w:eastAsia="Times New Roman" w:cs="Times New Roman"/>
                <w:color w:val="E67E00"/>
                <w:sz w:val="24"/>
                <w:szCs w:val="24"/>
                <w:lang w:val="en-US"/>
              </w:rPr>
            </w:pPr>
            <w:r w:rsidRPr="00C54368">
              <w:rPr>
                <w:rFonts w:eastAsia="Times New Roman" w:cs="Times New Roman"/>
                <w:color w:val="E67E00"/>
                <w:sz w:val="24"/>
                <w:szCs w:val="24"/>
                <w:shd w:val="clear" w:color="auto" w:fill="FFFFFF"/>
                <w:lang w:val="en-US"/>
              </w:rPr>
              <w:t>Hiểu được</w:t>
            </w:r>
          </w:p>
        </w:tc>
      </w:tr>
      <w:tr w:rsidR="00C54368" w:rsidRPr="00C54368" w14:paraId="34FC45D3"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18C18E4C" w14:textId="77777777" w:rsidR="00C54368" w:rsidRPr="00C54368" w:rsidRDefault="00C54368" w:rsidP="00C54368">
            <w:pPr>
              <w:jc w:val="left"/>
              <w:rPr>
                <w:rFonts w:eastAsia="Times New Roman"/>
                <w:b/>
                <w:bCs/>
                <w:color w:val="D60000"/>
              </w:rPr>
            </w:pPr>
          </w:p>
        </w:tc>
        <w:tc>
          <w:tcPr>
            <w:tcW w:w="3086" w:type="dxa"/>
            <w:tcBorders>
              <w:top w:val="nil"/>
              <w:left w:val="nil"/>
              <w:bottom w:val="single" w:sz="8" w:space="0" w:color="auto"/>
              <w:right w:val="single" w:sz="8" w:space="0" w:color="auto"/>
            </w:tcBorders>
            <w:shd w:val="clear" w:color="auto" w:fill="FFFFFF"/>
            <w:hideMark/>
          </w:tcPr>
          <w:p w14:paraId="547CC7FC"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have an understanding (with sb)</w:t>
            </w:r>
          </w:p>
        </w:tc>
        <w:tc>
          <w:tcPr>
            <w:tcW w:w="2835" w:type="dxa"/>
            <w:tcBorders>
              <w:top w:val="nil"/>
              <w:left w:val="nil"/>
              <w:bottom w:val="single" w:sz="8" w:space="0" w:color="auto"/>
              <w:right w:val="single" w:sz="8" w:space="0" w:color="auto"/>
            </w:tcBorders>
            <w:shd w:val="clear" w:color="auto" w:fill="FFFFFF"/>
            <w:hideMark/>
          </w:tcPr>
          <w:p w14:paraId="5210E83C"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Know sb well</w:t>
            </w:r>
          </w:p>
        </w:tc>
        <w:tc>
          <w:tcPr>
            <w:tcW w:w="2382" w:type="dxa"/>
            <w:tcBorders>
              <w:top w:val="nil"/>
              <w:left w:val="nil"/>
              <w:bottom w:val="single" w:sz="8" w:space="0" w:color="auto"/>
              <w:right w:val="single" w:sz="8" w:space="0" w:color="auto"/>
            </w:tcBorders>
            <w:shd w:val="clear" w:color="auto" w:fill="FFFFFF"/>
            <w:hideMark/>
          </w:tcPr>
          <w:p w14:paraId="6DAA2FE5"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Hiểu biết về ai đó</w:t>
            </w:r>
          </w:p>
        </w:tc>
      </w:tr>
      <w:tr w:rsidR="00C54368" w:rsidRPr="00C54368" w14:paraId="4A0B480D"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4D0F7D34" w14:textId="77777777" w:rsidR="00C54368" w:rsidRPr="00C54368" w:rsidRDefault="00C54368" w:rsidP="00C54368">
            <w:pPr>
              <w:jc w:val="left"/>
              <w:rPr>
                <w:rFonts w:eastAsia="Times New Roman"/>
                <w:b/>
                <w:bCs/>
                <w:color w:val="D60000"/>
              </w:rPr>
            </w:pPr>
          </w:p>
        </w:tc>
        <w:tc>
          <w:tcPr>
            <w:tcW w:w="3086" w:type="dxa"/>
            <w:tcBorders>
              <w:top w:val="nil"/>
              <w:left w:val="nil"/>
              <w:bottom w:val="single" w:sz="8" w:space="0" w:color="auto"/>
              <w:right w:val="single" w:sz="8" w:space="0" w:color="auto"/>
            </w:tcBorders>
            <w:shd w:val="clear" w:color="auto" w:fill="FFFFFF"/>
            <w:hideMark/>
          </w:tcPr>
          <w:p w14:paraId="66430DA7"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on the understanding (that)</w:t>
            </w:r>
          </w:p>
        </w:tc>
        <w:tc>
          <w:tcPr>
            <w:tcW w:w="2835" w:type="dxa"/>
            <w:tcBorders>
              <w:top w:val="nil"/>
              <w:left w:val="nil"/>
              <w:bottom w:val="single" w:sz="8" w:space="0" w:color="auto"/>
              <w:right w:val="single" w:sz="8" w:space="0" w:color="auto"/>
            </w:tcBorders>
            <w:shd w:val="clear" w:color="auto" w:fill="FFFFFF"/>
            <w:hideMark/>
          </w:tcPr>
          <w:p w14:paraId="356FB0BC"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If you do something on the understanding that something else can or will happen, you do it because someone else has promised that it can or will</w:t>
            </w:r>
          </w:p>
        </w:tc>
        <w:tc>
          <w:tcPr>
            <w:tcW w:w="2382" w:type="dxa"/>
            <w:tcBorders>
              <w:top w:val="nil"/>
              <w:left w:val="nil"/>
              <w:bottom w:val="single" w:sz="8" w:space="0" w:color="auto"/>
              <w:right w:val="single" w:sz="8" w:space="0" w:color="auto"/>
            </w:tcBorders>
            <w:shd w:val="clear" w:color="auto" w:fill="FFFFFF"/>
            <w:hideMark/>
          </w:tcPr>
          <w:p w14:paraId="18DBF9CF"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Với điều kiện là</w:t>
            </w:r>
          </w:p>
        </w:tc>
      </w:tr>
      <w:tr w:rsidR="00C54368" w:rsidRPr="00C54368" w14:paraId="2472493C" w14:textId="77777777" w:rsidTr="00C54368">
        <w:tc>
          <w:tcPr>
            <w:tcW w:w="1587" w:type="dxa"/>
            <w:vMerge w:val="restart"/>
            <w:tcBorders>
              <w:top w:val="nil"/>
              <w:left w:val="single" w:sz="8" w:space="0" w:color="auto"/>
              <w:bottom w:val="single" w:sz="8" w:space="0" w:color="auto"/>
              <w:right w:val="single" w:sz="8" w:space="0" w:color="auto"/>
            </w:tcBorders>
            <w:shd w:val="clear" w:color="auto" w:fill="FFFFFF"/>
            <w:hideMark/>
          </w:tcPr>
          <w:p w14:paraId="2DD7EA00"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word</w:t>
            </w:r>
          </w:p>
        </w:tc>
        <w:tc>
          <w:tcPr>
            <w:tcW w:w="3086" w:type="dxa"/>
            <w:tcBorders>
              <w:top w:val="nil"/>
              <w:left w:val="nil"/>
              <w:bottom w:val="single" w:sz="8" w:space="0" w:color="auto"/>
              <w:right w:val="single" w:sz="8" w:space="0" w:color="auto"/>
            </w:tcBorders>
            <w:shd w:val="clear" w:color="auto" w:fill="FFFFFF"/>
            <w:hideMark/>
          </w:tcPr>
          <w:p w14:paraId="4F38BC38"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put in a (good) word for sb</w:t>
            </w:r>
          </w:p>
        </w:tc>
        <w:tc>
          <w:tcPr>
            <w:tcW w:w="2835" w:type="dxa"/>
            <w:tcBorders>
              <w:top w:val="nil"/>
              <w:left w:val="nil"/>
              <w:bottom w:val="single" w:sz="8" w:space="0" w:color="auto"/>
              <w:right w:val="single" w:sz="8" w:space="0" w:color="auto"/>
            </w:tcBorders>
            <w:shd w:val="clear" w:color="auto" w:fill="FFFFFF"/>
            <w:hideMark/>
          </w:tcPr>
          <w:p w14:paraId="4E998F5A"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to say positive things about someone</w:t>
            </w:r>
          </w:p>
        </w:tc>
        <w:tc>
          <w:tcPr>
            <w:tcW w:w="2382" w:type="dxa"/>
            <w:tcBorders>
              <w:top w:val="nil"/>
              <w:left w:val="nil"/>
              <w:bottom w:val="single" w:sz="8" w:space="0" w:color="auto"/>
              <w:right w:val="single" w:sz="8" w:space="0" w:color="auto"/>
            </w:tcBorders>
            <w:shd w:val="clear" w:color="auto" w:fill="FFFFFF"/>
            <w:hideMark/>
          </w:tcPr>
          <w:p w14:paraId="741D55D2" w14:textId="77777777" w:rsidR="00C54368" w:rsidRPr="00C54368" w:rsidRDefault="00C54368" w:rsidP="00C54368">
            <w:pPr>
              <w:rPr>
                <w:rFonts w:eastAsia="Times New Roman" w:cs="Times New Roman"/>
                <w:color w:val="E67E00"/>
                <w:sz w:val="24"/>
                <w:szCs w:val="24"/>
                <w:lang w:val="en-US"/>
              </w:rPr>
            </w:pPr>
            <w:r w:rsidRPr="00C54368">
              <w:rPr>
                <w:rFonts w:eastAsia="Times New Roman" w:cs="Times New Roman"/>
                <w:color w:val="E67E00"/>
                <w:sz w:val="24"/>
                <w:szCs w:val="24"/>
                <w:shd w:val="clear" w:color="auto" w:fill="FFFFFF"/>
                <w:lang w:val="en-US"/>
              </w:rPr>
              <w:t>Nói những điều tốt về ai đó</w:t>
            </w:r>
          </w:p>
        </w:tc>
      </w:tr>
      <w:tr w:rsidR="00C54368" w:rsidRPr="00C54368" w14:paraId="15284EB2"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4F7044A9" w14:textId="77777777" w:rsidR="00C54368" w:rsidRPr="00C54368" w:rsidRDefault="00C54368" w:rsidP="00C54368">
            <w:pPr>
              <w:jc w:val="left"/>
              <w:rPr>
                <w:rFonts w:eastAsia="Times New Roman"/>
                <w:b/>
                <w:bCs/>
                <w:color w:val="D60000"/>
              </w:rPr>
            </w:pPr>
          </w:p>
        </w:tc>
        <w:tc>
          <w:tcPr>
            <w:tcW w:w="3086" w:type="dxa"/>
            <w:tcBorders>
              <w:top w:val="nil"/>
              <w:left w:val="nil"/>
              <w:bottom w:val="single" w:sz="8" w:space="0" w:color="auto"/>
              <w:right w:val="single" w:sz="8" w:space="0" w:color="auto"/>
            </w:tcBorders>
            <w:shd w:val="clear" w:color="auto" w:fill="FFFFFF"/>
            <w:hideMark/>
          </w:tcPr>
          <w:p w14:paraId="2106D446"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(have) a word with sb (about)</w:t>
            </w:r>
          </w:p>
        </w:tc>
        <w:tc>
          <w:tcPr>
            <w:tcW w:w="2835" w:type="dxa"/>
            <w:tcBorders>
              <w:top w:val="nil"/>
              <w:left w:val="nil"/>
              <w:bottom w:val="single" w:sz="8" w:space="0" w:color="auto"/>
              <w:right w:val="single" w:sz="8" w:space="0" w:color="auto"/>
            </w:tcBorders>
            <w:shd w:val="clear" w:color="auto" w:fill="FFFFFF"/>
            <w:hideMark/>
          </w:tcPr>
          <w:p w14:paraId="1E0A42D8"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Have sth to talk about</w:t>
            </w:r>
          </w:p>
        </w:tc>
        <w:tc>
          <w:tcPr>
            <w:tcW w:w="2382" w:type="dxa"/>
            <w:tcBorders>
              <w:top w:val="nil"/>
              <w:left w:val="nil"/>
              <w:bottom w:val="single" w:sz="8" w:space="0" w:color="auto"/>
              <w:right w:val="single" w:sz="8" w:space="0" w:color="auto"/>
            </w:tcBorders>
            <w:shd w:val="clear" w:color="auto" w:fill="FFFFFF"/>
            <w:hideMark/>
          </w:tcPr>
          <w:p w14:paraId="0AB321E7"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Nói với ai đó cái gì</w:t>
            </w:r>
          </w:p>
        </w:tc>
      </w:tr>
      <w:tr w:rsidR="00C54368" w:rsidRPr="00C54368" w14:paraId="1C7DC023"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465FC9D9" w14:textId="77777777" w:rsidR="00C54368" w:rsidRPr="00C54368" w:rsidRDefault="00C54368" w:rsidP="00C54368">
            <w:pPr>
              <w:jc w:val="left"/>
              <w:rPr>
                <w:rFonts w:eastAsia="Times New Roman"/>
                <w:b/>
                <w:bCs/>
                <w:color w:val="D60000"/>
              </w:rPr>
            </w:pPr>
          </w:p>
        </w:tc>
        <w:tc>
          <w:tcPr>
            <w:tcW w:w="3086" w:type="dxa"/>
            <w:tcBorders>
              <w:top w:val="nil"/>
              <w:left w:val="nil"/>
              <w:bottom w:val="single" w:sz="8" w:space="0" w:color="auto"/>
              <w:right w:val="single" w:sz="8" w:space="0" w:color="auto"/>
            </w:tcBorders>
            <w:shd w:val="clear" w:color="auto" w:fill="FFFFFF"/>
            <w:hideMark/>
          </w:tcPr>
          <w:p w14:paraId="63CF52BC"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spread the word</w:t>
            </w:r>
          </w:p>
        </w:tc>
        <w:tc>
          <w:tcPr>
            <w:tcW w:w="2835" w:type="dxa"/>
            <w:tcBorders>
              <w:top w:val="nil"/>
              <w:left w:val="nil"/>
              <w:bottom w:val="single" w:sz="8" w:space="0" w:color="auto"/>
              <w:right w:val="single" w:sz="8" w:space="0" w:color="auto"/>
            </w:tcBorders>
            <w:shd w:val="clear" w:color="auto" w:fill="FFFFFF"/>
            <w:hideMark/>
          </w:tcPr>
          <w:p w14:paraId="23A5EC63"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to communicate a message to a lot of people</w:t>
            </w:r>
          </w:p>
        </w:tc>
        <w:tc>
          <w:tcPr>
            <w:tcW w:w="2382" w:type="dxa"/>
            <w:tcBorders>
              <w:top w:val="nil"/>
              <w:left w:val="nil"/>
              <w:bottom w:val="single" w:sz="8" w:space="0" w:color="auto"/>
              <w:right w:val="single" w:sz="8" w:space="0" w:color="auto"/>
            </w:tcBorders>
            <w:shd w:val="clear" w:color="auto" w:fill="FFFFFF"/>
            <w:hideMark/>
          </w:tcPr>
          <w:p w14:paraId="2F6A4FA2"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Truyền đạt thông điệp tới mọi người</w:t>
            </w:r>
          </w:p>
        </w:tc>
      </w:tr>
      <w:tr w:rsidR="00C54368" w:rsidRPr="00C54368" w14:paraId="285AB54A"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1F40C0BB" w14:textId="77777777" w:rsidR="00C54368" w:rsidRPr="00C54368" w:rsidRDefault="00C54368" w:rsidP="00C54368">
            <w:pPr>
              <w:jc w:val="left"/>
              <w:rPr>
                <w:rFonts w:eastAsia="Times New Roman"/>
                <w:b/>
                <w:bCs/>
                <w:color w:val="D60000"/>
              </w:rPr>
            </w:pPr>
          </w:p>
        </w:tc>
        <w:tc>
          <w:tcPr>
            <w:tcW w:w="3086" w:type="dxa"/>
            <w:tcBorders>
              <w:top w:val="nil"/>
              <w:left w:val="nil"/>
              <w:bottom w:val="single" w:sz="8" w:space="0" w:color="auto"/>
              <w:right w:val="single" w:sz="8" w:space="0" w:color="auto"/>
            </w:tcBorders>
            <w:shd w:val="clear" w:color="auto" w:fill="FFFFFF"/>
            <w:hideMark/>
          </w:tcPr>
          <w:p w14:paraId="122E7A63"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put words in sb’s mouth</w:t>
            </w:r>
          </w:p>
        </w:tc>
        <w:tc>
          <w:tcPr>
            <w:tcW w:w="2835" w:type="dxa"/>
            <w:tcBorders>
              <w:top w:val="nil"/>
              <w:left w:val="nil"/>
              <w:bottom w:val="single" w:sz="8" w:space="0" w:color="auto"/>
              <w:right w:val="single" w:sz="8" w:space="0" w:color="auto"/>
            </w:tcBorders>
            <w:shd w:val="clear" w:color="auto" w:fill="FFFFFF"/>
            <w:hideMark/>
          </w:tcPr>
          <w:p w14:paraId="1C19E123"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to suggest that someone meant one thing when really they meant another</w:t>
            </w:r>
          </w:p>
        </w:tc>
        <w:tc>
          <w:tcPr>
            <w:tcW w:w="2382" w:type="dxa"/>
            <w:tcBorders>
              <w:top w:val="nil"/>
              <w:left w:val="nil"/>
              <w:bottom w:val="single" w:sz="8" w:space="0" w:color="auto"/>
              <w:right w:val="single" w:sz="8" w:space="0" w:color="auto"/>
            </w:tcBorders>
            <w:shd w:val="clear" w:color="auto" w:fill="FFFFFF"/>
            <w:hideMark/>
          </w:tcPr>
          <w:p w14:paraId="27DEC5E5"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ông nói gà bà hiểu vịt/ hiểu khác ý với người khác ám chỉ</w:t>
            </w:r>
          </w:p>
        </w:tc>
      </w:tr>
      <w:tr w:rsidR="00C54368" w:rsidRPr="00C54368" w14:paraId="3CEE62D5"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3AE99C38" w14:textId="77777777" w:rsidR="00C54368" w:rsidRPr="00C54368" w:rsidRDefault="00C54368" w:rsidP="00C54368">
            <w:pPr>
              <w:jc w:val="left"/>
              <w:rPr>
                <w:rFonts w:eastAsia="Times New Roman"/>
                <w:b/>
                <w:bCs/>
                <w:color w:val="D60000"/>
              </w:rPr>
            </w:pPr>
          </w:p>
        </w:tc>
        <w:tc>
          <w:tcPr>
            <w:tcW w:w="3086" w:type="dxa"/>
            <w:tcBorders>
              <w:top w:val="nil"/>
              <w:left w:val="nil"/>
              <w:bottom w:val="single" w:sz="8" w:space="0" w:color="auto"/>
              <w:right w:val="single" w:sz="8" w:space="0" w:color="auto"/>
            </w:tcBorders>
            <w:shd w:val="clear" w:color="auto" w:fill="FFFFFF"/>
            <w:hideMark/>
          </w:tcPr>
          <w:p w14:paraId="2F1ADCFF"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give/say the word</w:t>
            </w:r>
          </w:p>
        </w:tc>
        <w:tc>
          <w:tcPr>
            <w:tcW w:w="2835" w:type="dxa"/>
            <w:tcBorders>
              <w:top w:val="nil"/>
              <w:left w:val="nil"/>
              <w:bottom w:val="single" w:sz="8" w:space="0" w:color="auto"/>
              <w:right w:val="single" w:sz="8" w:space="0" w:color="auto"/>
            </w:tcBorders>
            <w:shd w:val="clear" w:color="auto" w:fill="FFFFFF"/>
            <w:hideMark/>
          </w:tcPr>
          <w:p w14:paraId="349CF582"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used to tell someone that you will do what they want at the time they ask you</w:t>
            </w:r>
          </w:p>
        </w:tc>
        <w:tc>
          <w:tcPr>
            <w:tcW w:w="2382" w:type="dxa"/>
            <w:tcBorders>
              <w:top w:val="nil"/>
              <w:left w:val="nil"/>
              <w:bottom w:val="single" w:sz="8" w:space="0" w:color="auto"/>
              <w:right w:val="single" w:sz="8" w:space="0" w:color="auto"/>
            </w:tcBorders>
            <w:shd w:val="clear" w:color="auto" w:fill="FFFFFF"/>
            <w:hideMark/>
          </w:tcPr>
          <w:p w14:paraId="04835206"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Nói thành lời</w:t>
            </w:r>
          </w:p>
        </w:tc>
      </w:tr>
      <w:tr w:rsidR="00C54368" w:rsidRPr="00C54368" w14:paraId="1F08B791"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20525721" w14:textId="77777777" w:rsidR="00C54368" w:rsidRPr="00C54368" w:rsidRDefault="00C54368" w:rsidP="00C54368">
            <w:pPr>
              <w:jc w:val="left"/>
              <w:rPr>
                <w:rFonts w:eastAsia="Times New Roman"/>
                <w:b/>
                <w:bCs/>
                <w:color w:val="D60000"/>
              </w:rPr>
            </w:pPr>
          </w:p>
        </w:tc>
        <w:tc>
          <w:tcPr>
            <w:tcW w:w="3086" w:type="dxa"/>
            <w:tcBorders>
              <w:top w:val="nil"/>
              <w:left w:val="nil"/>
              <w:bottom w:val="single" w:sz="8" w:space="0" w:color="auto"/>
              <w:right w:val="single" w:sz="8" w:space="0" w:color="auto"/>
            </w:tcBorders>
            <w:shd w:val="clear" w:color="auto" w:fill="FFFFFF"/>
            <w:hideMark/>
          </w:tcPr>
          <w:p w14:paraId="11E546FC"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from the word go</w:t>
            </w:r>
          </w:p>
        </w:tc>
        <w:tc>
          <w:tcPr>
            <w:tcW w:w="2835" w:type="dxa"/>
            <w:tcBorders>
              <w:top w:val="nil"/>
              <w:left w:val="nil"/>
              <w:bottom w:val="single" w:sz="8" w:space="0" w:color="auto"/>
              <w:right w:val="single" w:sz="8" w:space="0" w:color="auto"/>
            </w:tcBorders>
            <w:shd w:val="clear" w:color="auto" w:fill="FFFFFF"/>
            <w:hideMark/>
          </w:tcPr>
          <w:p w14:paraId="23E0FBA7"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from the start of something</w:t>
            </w:r>
          </w:p>
        </w:tc>
        <w:tc>
          <w:tcPr>
            <w:tcW w:w="2382" w:type="dxa"/>
            <w:tcBorders>
              <w:top w:val="nil"/>
              <w:left w:val="nil"/>
              <w:bottom w:val="single" w:sz="8" w:space="0" w:color="auto"/>
              <w:right w:val="single" w:sz="8" w:space="0" w:color="auto"/>
            </w:tcBorders>
            <w:shd w:val="clear" w:color="auto" w:fill="FFFFFF"/>
            <w:hideMark/>
          </w:tcPr>
          <w:p w14:paraId="092301CC"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Bắt đầu của cái gì</w:t>
            </w:r>
          </w:p>
        </w:tc>
      </w:tr>
      <w:tr w:rsidR="00C54368" w:rsidRPr="00C54368" w14:paraId="378DCFAD"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2C7701F4" w14:textId="77777777" w:rsidR="00C54368" w:rsidRPr="00C54368" w:rsidRDefault="00C54368" w:rsidP="00C54368">
            <w:pPr>
              <w:jc w:val="left"/>
              <w:rPr>
                <w:rFonts w:eastAsia="Times New Roman"/>
                <w:b/>
                <w:bCs/>
                <w:color w:val="D60000"/>
              </w:rPr>
            </w:pPr>
          </w:p>
        </w:tc>
        <w:tc>
          <w:tcPr>
            <w:tcW w:w="3086" w:type="dxa"/>
            <w:tcBorders>
              <w:top w:val="nil"/>
              <w:left w:val="nil"/>
              <w:bottom w:val="single" w:sz="8" w:space="0" w:color="auto"/>
              <w:right w:val="single" w:sz="8" w:space="0" w:color="auto"/>
            </w:tcBorders>
            <w:shd w:val="clear" w:color="auto" w:fill="FFFFFF"/>
            <w:hideMark/>
          </w:tcPr>
          <w:p w14:paraId="6C92C408"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word of mouth</w:t>
            </w:r>
          </w:p>
        </w:tc>
        <w:tc>
          <w:tcPr>
            <w:tcW w:w="2835" w:type="dxa"/>
            <w:tcBorders>
              <w:top w:val="nil"/>
              <w:left w:val="nil"/>
              <w:bottom w:val="single" w:sz="8" w:space="0" w:color="auto"/>
              <w:right w:val="single" w:sz="8" w:space="0" w:color="auto"/>
            </w:tcBorders>
            <w:shd w:val="clear" w:color="auto" w:fill="FFFFFF"/>
            <w:hideMark/>
          </w:tcPr>
          <w:p w14:paraId="5577514E"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given or done by people talking about something or telling people about something</w:t>
            </w:r>
          </w:p>
        </w:tc>
        <w:tc>
          <w:tcPr>
            <w:tcW w:w="2382" w:type="dxa"/>
            <w:tcBorders>
              <w:top w:val="nil"/>
              <w:left w:val="nil"/>
              <w:bottom w:val="single" w:sz="8" w:space="0" w:color="auto"/>
              <w:right w:val="single" w:sz="8" w:space="0" w:color="auto"/>
            </w:tcBorders>
            <w:shd w:val="clear" w:color="auto" w:fill="FFFFFF"/>
            <w:hideMark/>
          </w:tcPr>
          <w:p w14:paraId="5D76F47A"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Câu cửa miệng, nói với ai</w:t>
            </w:r>
          </w:p>
        </w:tc>
      </w:tr>
      <w:tr w:rsidR="00C54368" w:rsidRPr="00C54368" w14:paraId="6CBE95F3"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5664F424" w14:textId="77777777" w:rsidR="00C54368" w:rsidRPr="00C54368" w:rsidRDefault="00C54368" w:rsidP="00C54368">
            <w:pPr>
              <w:jc w:val="left"/>
              <w:rPr>
                <w:rFonts w:eastAsia="Times New Roman"/>
                <w:b/>
                <w:bCs/>
                <w:color w:val="D60000"/>
              </w:rPr>
            </w:pPr>
          </w:p>
        </w:tc>
        <w:tc>
          <w:tcPr>
            <w:tcW w:w="3086" w:type="dxa"/>
            <w:tcBorders>
              <w:top w:val="nil"/>
              <w:left w:val="nil"/>
              <w:bottom w:val="single" w:sz="8" w:space="0" w:color="auto"/>
              <w:right w:val="single" w:sz="8" w:space="0" w:color="auto"/>
            </w:tcBorders>
            <w:shd w:val="clear" w:color="auto" w:fill="FFFFFF"/>
            <w:hideMark/>
          </w:tcPr>
          <w:p w14:paraId="79F6F02D"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in other words</w:t>
            </w:r>
          </w:p>
        </w:tc>
        <w:tc>
          <w:tcPr>
            <w:tcW w:w="2835" w:type="dxa"/>
            <w:tcBorders>
              <w:top w:val="nil"/>
              <w:left w:val="nil"/>
              <w:bottom w:val="single" w:sz="8" w:space="0" w:color="auto"/>
              <w:right w:val="single" w:sz="8" w:space="0" w:color="auto"/>
            </w:tcBorders>
            <w:shd w:val="clear" w:color="auto" w:fill="FFFFFF"/>
            <w:hideMark/>
          </w:tcPr>
          <w:p w14:paraId="1168EC28"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to explain it more clearly</w:t>
            </w:r>
          </w:p>
        </w:tc>
        <w:tc>
          <w:tcPr>
            <w:tcW w:w="2382" w:type="dxa"/>
            <w:tcBorders>
              <w:top w:val="nil"/>
              <w:left w:val="nil"/>
              <w:bottom w:val="single" w:sz="8" w:space="0" w:color="auto"/>
              <w:right w:val="single" w:sz="8" w:space="0" w:color="auto"/>
            </w:tcBorders>
            <w:shd w:val="clear" w:color="auto" w:fill="FFFFFF"/>
            <w:hideMark/>
          </w:tcPr>
          <w:p w14:paraId="01386D1D"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Nói cách khác</w:t>
            </w:r>
          </w:p>
        </w:tc>
      </w:tr>
      <w:tr w:rsidR="00C54368" w:rsidRPr="00C54368" w14:paraId="1CFCF418" w14:textId="77777777" w:rsidTr="00C54368">
        <w:tc>
          <w:tcPr>
            <w:tcW w:w="1587" w:type="dxa"/>
            <w:vMerge w:val="restart"/>
            <w:tcBorders>
              <w:top w:val="nil"/>
              <w:left w:val="single" w:sz="8" w:space="0" w:color="auto"/>
              <w:bottom w:val="single" w:sz="8" w:space="0" w:color="auto"/>
              <w:right w:val="single" w:sz="8" w:space="0" w:color="auto"/>
            </w:tcBorders>
            <w:shd w:val="clear" w:color="auto" w:fill="FFFFFF"/>
            <w:hideMark/>
          </w:tcPr>
          <w:p w14:paraId="668B6FC1"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write</w:t>
            </w:r>
          </w:p>
        </w:tc>
        <w:tc>
          <w:tcPr>
            <w:tcW w:w="3086" w:type="dxa"/>
            <w:tcBorders>
              <w:top w:val="nil"/>
              <w:left w:val="nil"/>
              <w:bottom w:val="single" w:sz="8" w:space="0" w:color="auto"/>
              <w:right w:val="single" w:sz="8" w:space="0" w:color="auto"/>
            </w:tcBorders>
            <w:shd w:val="clear" w:color="auto" w:fill="FFFFFF"/>
            <w:hideMark/>
          </w:tcPr>
          <w:p w14:paraId="0E4B3AD3"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write for a magazine</w:t>
            </w:r>
          </w:p>
        </w:tc>
        <w:tc>
          <w:tcPr>
            <w:tcW w:w="2835" w:type="dxa"/>
            <w:tcBorders>
              <w:top w:val="nil"/>
              <w:left w:val="nil"/>
              <w:bottom w:val="single" w:sz="8" w:space="0" w:color="auto"/>
              <w:right w:val="single" w:sz="8" w:space="0" w:color="auto"/>
            </w:tcBorders>
            <w:shd w:val="clear" w:color="auto" w:fill="FFFFFF"/>
            <w:hideMark/>
          </w:tcPr>
          <w:p w14:paraId="771C5FDB" w14:textId="77777777" w:rsidR="00C54368" w:rsidRPr="00C54368" w:rsidRDefault="00C54368" w:rsidP="00C54368">
            <w:pPr>
              <w:jc w:val="left"/>
              <w:rPr>
                <w:rFonts w:eastAsia="Times New Roman" w:cs="Times New Roman"/>
                <w:color w:val="0066CC"/>
                <w:sz w:val="24"/>
                <w:szCs w:val="24"/>
                <w:lang w:val="en-US"/>
              </w:rPr>
            </w:pPr>
          </w:p>
        </w:tc>
        <w:tc>
          <w:tcPr>
            <w:tcW w:w="2382" w:type="dxa"/>
            <w:tcBorders>
              <w:top w:val="nil"/>
              <w:left w:val="nil"/>
              <w:bottom w:val="single" w:sz="8" w:space="0" w:color="auto"/>
              <w:right w:val="single" w:sz="8" w:space="0" w:color="auto"/>
            </w:tcBorders>
            <w:shd w:val="clear" w:color="auto" w:fill="FFFFFF"/>
            <w:hideMark/>
          </w:tcPr>
          <w:p w14:paraId="16963F09" w14:textId="77777777" w:rsidR="00C54368" w:rsidRPr="00C54368" w:rsidRDefault="00C54368" w:rsidP="00C54368">
            <w:pPr>
              <w:rPr>
                <w:rFonts w:eastAsia="Times New Roman"/>
                <w:color w:val="E67E00"/>
              </w:rPr>
            </w:pPr>
            <w:r w:rsidRPr="00C54368">
              <w:rPr>
                <w:rFonts w:eastAsia="Times New Roman" w:cs="Times New Roman"/>
                <w:color w:val="E67E00"/>
                <w:sz w:val="24"/>
                <w:szCs w:val="24"/>
                <w:shd w:val="clear" w:color="auto" w:fill="FFFFFF"/>
                <w:lang w:val="en-US"/>
              </w:rPr>
              <w:t>Viết cho tạp chí</w:t>
            </w:r>
          </w:p>
        </w:tc>
      </w:tr>
      <w:tr w:rsidR="00C54368" w:rsidRPr="00C54368" w14:paraId="4D991525"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2F2CFC8F" w14:textId="77777777" w:rsidR="00C54368" w:rsidRPr="00C54368" w:rsidRDefault="00C54368" w:rsidP="00C54368">
            <w:pPr>
              <w:jc w:val="left"/>
              <w:rPr>
                <w:rFonts w:eastAsia="Times New Roman"/>
                <w:b/>
                <w:bCs/>
                <w:color w:val="D60000"/>
              </w:rPr>
            </w:pPr>
          </w:p>
        </w:tc>
        <w:tc>
          <w:tcPr>
            <w:tcW w:w="3086" w:type="dxa"/>
            <w:tcBorders>
              <w:top w:val="nil"/>
              <w:left w:val="nil"/>
              <w:bottom w:val="single" w:sz="8" w:space="0" w:color="auto"/>
              <w:right w:val="single" w:sz="8" w:space="0" w:color="auto"/>
            </w:tcBorders>
            <w:shd w:val="clear" w:color="auto" w:fill="FFFFFF"/>
            <w:hideMark/>
          </w:tcPr>
          <w:p w14:paraId="6BE1CA7F"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let’s face it</w:t>
            </w:r>
          </w:p>
        </w:tc>
        <w:tc>
          <w:tcPr>
            <w:tcW w:w="2835" w:type="dxa"/>
            <w:tcBorders>
              <w:top w:val="nil"/>
              <w:left w:val="nil"/>
              <w:bottom w:val="single" w:sz="8" w:space="0" w:color="auto"/>
              <w:right w:val="single" w:sz="8" w:space="0" w:color="auto"/>
            </w:tcBorders>
            <w:shd w:val="clear" w:color="auto" w:fill="FFFFFF"/>
            <w:hideMark/>
          </w:tcPr>
          <w:p w14:paraId="50224E17"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Admit it</w:t>
            </w:r>
          </w:p>
        </w:tc>
        <w:tc>
          <w:tcPr>
            <w:tcW w:w="2382" w:type="dxa"/>
            <w:tcBorders>
              <w:top w:val="nil"/>
              <w:left w:val="nil"/>
              <w:bottom w:val="single" w:sz="8" w:space="0" w:color="auto"/>
              <w:right w:val="single" w:sz="8" w:space="0" w:color="auto"/>
            </w:tcBorders>
            <w:shd w:val="clear" w:color="auto" w:fill="FFFFFF"/>
            <w:hideMark/>
          </w:tcPr>
          <w:p w14:paraId="4F1AAE2F"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thừa nhận rằng</w:t>
            </w:r>
          </w:p>
        </w:tc>
      </w:tr>
      <w:tr w:rsidR="00C54368" w:rsidRPr="00C54368" w14:paraId="122797D8"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04CCFEA4" w14:textId="77777777" w:rsidR="00C54368" w:rsidRPr="00C54368" w:rsidRDefault="00C54368" w:rsidP="00C54368">
            <w:pPr>
              <w:jc w:val="left"/>
              <w:rPr>
                <w:rFonts w:eastAsia="Times New Roman"/>
                <w:b/>
                <w:bCs/>
                <w:color w:val="D60000"/>
              </w:rPr>
            </w:pPr>
          </w:p>
        </w:tc>
        <w:tc>
          <w:tcPr>
            <w:tcW w:w="3086" w:type="dxa"/>
            <w:tcBorders>
              <w:top w:val="nil"/>
              <w:left w:val="nil"/>
              <w:bottom w:val="single" w:sz="8" w:space="0" w:color="auto"/>
              <w:right w:val="single" w:sz="8" w:space="0" w:color="auto"/>
            </w:tcBorders>
            <w:shd w:val="clear" w:color="auto" w:fill="FFFFFF"/>
            <w:hideMark/>
          </w:tcPr>
          <w:p w14:paraId="47519705"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have sth all over your face</w:t>
            </w:r>
          </w:p>
        </w:tc>
        <w:tc>
          <w:tcPr>
            <w:tcW w:w="2835" w:type="dxa"/>
            <w:tcBorders>
              <w:top w:val="nil"/>
              <w:left w:val="nil"/>
              <w:bottom w:val="single" w:sz="8" w:space="0" w:color="auto"/>
              <w:right w:val="single" w:sz="8" w:space="0" w:color="auto"/>
            </w:tcBorders>
            <w:shd w:val="clear" w:color="auto" w:fill="FFFFFF"/>
            <w:hideMark/>
          </w:tcPr>
          <w:p w14:paraId="201B728F"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If an emotion is written all over someone's face, it is clear what they are feeling</w:t>
            </w:r>
          </w:p>
        </w:tc>
        <w:tc>
          <w:tcPr>
            <w:tcW w:w="2382" w:type="dxa"/>
            <w:tcBorders>
              <w:top w:val="nil"/>
              <w:left w:val="nil"/>
              <w:bottom w:val="single" w:sz="8" w:space="0" w:color="auto"/>
              <w:right w:val="single" w:sz="8" w:space="0" w:color="auto"/>
            </w:tcBorders>
            <w:shd w:val="clear" w:color="auto" w:fill="FFFFFF"/>
            <w:hideMark/>
          </w:tcPr>
          <w:p w14:paraId="5806A653"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Cảm xúc hiện lên khuôn mặt</w:t>
            </w:r>
          </w:p>
        </w:tc>
      </w:tr>
      <w:tr w:rsidR="00C54368" w:rsidRPr="00C54368" w14:paraId="7B79AD56"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13F8FD35" w14:textId="77777777" w:rsidR="00C54368" w:rsidRPr="00C54368" w:rsidRDefault="00C54368" w:rsidP="00C54368">
            <w:pPr>
              <w:jc w:val="left"/>
              <w:rPr>
                <w:rFonts w:eastAsia="Times New Roman"/>
                <w:b/>
                <w:bCs/>
                <w:color w:val="D60000"/>
              </w:rPr>
            </w:pPr>
          </w:p>
        </w:tc>
        <w:tc>
          <w:tcPr>
            <w:tcW w:w="3086" w:type="dxa"/>
            <w:tcBorders>
              <w:top w:val="nil"/>
              <w:left w:val="nil"/>
              <w:bottom w:val="single" w:sz="8" w:space="0" w:color="auto"/>
              <w:right w:val="single" w:sz="8" w:space="0" w:color="auto"/>
            </w:tcBorders>
            <w:shd w:val="clear" w:color="auto" w:fill="FFFFFF"/>
            <w:hideMark/>
          </w:tcPr>
          <w:p w14:paraId="52169585"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nothing to write home about</w:t>
            </w:r>
          </w:p>
        </w:tc>
        <w:tc>
          <w:tcPr>
            <w:tcW w:w="2835" w:type="dxa"/>
            <w:tcBorders>
              <w:top w:val="nil"/>
              <w:left w:val="nil"/>
              <w:bottom w:val="single" w:sz="8" w:space="0" w:color="auto"/>
              <w:right w:val="single" w:sz="8" w:space="0" w:color="auto"/>
            </w:tcBorders>
            <w:shd w:val="clear" w:color="auto" w:fill="FFFFFF"/>
            <w:hideMark/>
          </w:tcPr>
          <w:p w14:paraId="47730328"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not exciting or special</w:t>
            </w:r>
          </w:p>
        </w:tc>
        <w:tc>
          <w:tcPr>
            <w:tcW w:w="2382" w:type="dxa"/>
            <w:tcBorders>
              <w:top w:val="nil"/>
              <w:left w:val="nil"/>
              <w:bottom w:val="single" w:sz="8" w:space="0" w:color="auto"/>
              <w:right w:val="single" w:sz="8" w:space="0" w:color="auto"/>
            </w:tcBorders>
            <w:shd w:val="clear" w:color="auto" w:fill="FFFFFF"/>
            <w:hideMark/>
          </w:tcPr>
          <w:p w14:paraId="224CE854"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Không có gì thú vị</w:t>
            </w:r>
          </w:p>
        </w:tc>
      </w:tr>
      <w:tr w:rsidR="00C54368" w:rsidRPr="00C54368" w14:paraId="69DC5A34"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05FBBFBF" w14:textId="77777777" w:rsidR="00C54368" w:rsidRPr="00C54368" w:rsidRDefault="00C54368" w:rsidP="00C54368">
            <w:pPr>
              <w:jc w:val="left"/>
              <w:rPr>
                <w:rFonts w:eastAsia="Times New Roman"/>
                <w:b/>
                <w:bCs/>
                <w:color w:val="D60000"/>
              </w:rPr>
            </w:pPr>
          </w:p>
        </w:tc>
        <w:tc>
          <w:tcPr>
            <w:tcW w:w="3086" w:type="dxa"/>
            <w:tcBorders>
              <w:top w:val="nil"/>
              <w:left w:val="nil"/>
              <w:bottom w:val="single" w:sz="8" w:space="0" w:color="auto"/>
              <w:right w:val="single" w:sz="8" w:space="0" w:color="auto"/>
            </w:tcBorders>
            <w:shd w:val="clear" w:color="auto" w:fill="FFFFFF"/>
            <w:hideMark/>
          </w:tcPr>
          <w:p w14:paraId="25F7AD79"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writer’s block</w:t>
            </w:r>
          </w:p>
        </w:tc>
        <w:tc>
          <w:tcPr>
            <w:tcW w:w="2835" w:type="dxa"/>
            <w:tcBorders>
              <w:top w:val="nil"/>
              <w:left w:val="nil"/>
              <w:bottom w:val="single" w:sz="8" w:space="0" w:color="auto"/>
              <w:right w:val="single" w:sz="8" w:space="0" w:color="auto"/>
            </w:tcBorders>
            <w:shd w:val="clear" w:color="auto" w:fill="FFFFFF"/>
            <w:hideMark/>
          </w:tcPr>
          <w:p w14:paraId="29C6BF71"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the condition of being unable to create a piece of written work because something in your mind prevents you from doing it</w:t>
            </w:r>
          </w:p>
        </w:tc>
        <w:tc>
          <w:tcPr>
            <w:tcW w:w="2382" w:type="dxa"/>
            <w:tcBorders>
              <w:top w:val="nil"/>
              <w:left w:val="nil"/>
              <w:bottom w:val="single" w:sz="8" w:space="0" w:color="auto"/>
              <w:right w:val="single" w:sz="8" w:space="0" w:color="auto"/>
            </w:tcBorders>
            <w:shd w:val="clear" w:color="auto" w:fill="FFFFFF"/>
            <w:hideMark/>
          </w:tcPr>
          <w:p w14:paraId="48AB2CA4"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Sự ngăn cản từ trong tâm trí</w:t>
            </w:r>
          </w:p>
        </w:tc>
      </w:tr>
    </w:tbl>
    <w:p w14:paraId="457D79CC" w14:textId="77777777" w:rsidR="00C54368" w:rsidRPr="00C54368" w:rsidRDefault="00C54368" w:rsidP="00C54368">
      <w:pPr>
        <w:spacing w:before="100" w:beforeAutospacing="1" w:after="100" w:afterAutospacing="1"/>
        <w:jc w:val="left"/>
        <w:rPr>
          <w:rFonts w:eastAsia="Times New Roman" w:cs="Times New Roman"/>
          <w:color w:val="000000"/>
          <w:sz w:val="24"/>
          <w:szCs w:val="24"/>
          <w:lang w:val="en-US"/>
        </w:rPr>
      </w:pPr>
      <w:r w:rsidRPr="00C54368">
        <w:rPr>
          <w:rFonts w:eastAsia="Times New Roman" w:cs="Times New Roman"/>
          <w:color w:val="000000"/>
          <w:sz w:val="24"/>
          <w:szCs w:val="24"/>
        </w:rPr>
        <w:t> </w:t>
      </w:r>
    </w:p>
    <w:p w14:paraId="79B65914" w14:textId="77777777" w:rsidR="00C54368" w:rsidRPr="00C54368" w:rsidRDefault="00C54368" w:rsidP="00C54368">
      <w:pPr>
        <w:spacing w:before="100" w:beforeAutospacing="1" w:after="100" w:afterAutospacing="1"/>
        <w:jc w:val="left"/>
        <w:rPr>
          <w:rFonts w:eastAsia="Times New Roman" w:cs="Times New Roman"/>
          <w:color w:val="000000"/>
          <w:sz w:val="24"/>
          <w:szCs w:val="24"/>
          <w:lang w:val="en-US"/>
        </w:rPr>
      </w:pPr>
      <w:r w:rsidRPr="00C54368">
        <w:rPr>
          <w:rFonts w:eastAsia="Times New Roman" w:cs="Times New Roman"/>
          <w:color w:val="000000"/>
          <w:sz w:val="24"/>
          <w:szCs w:val="24"/>
        </w:rPr>
        <w:t>IDIOMS</w:t>
      </w:r>
    </w:p>
    <w:p w14:paraId="63844987" w14:textId="77777777" w:rsidR="00C54368" w:rsidRPr="00C54368" w:rsidRDefault="00C54368" w:rsidP="00C54368">
      <w:pPr>
        <w:spacing w:before="100" w:beforeAutospacing="1" w:after="100" w:afterAutospacing="1"/>
        <w:jc w:val="left"/>
        <w:rPr>
          <w:rFonts w:eastAsia="Times New Roman" w:cs="Times New Roman"/>
          <w:color w:val="000000"/>
          <w:sz w:val="24"/>
          <w:szCs w:val="24"/>
          <w:lang w:val="en-US"/>
        </w:rPr>
      </w:pPr>
      <w:r w:rsidRPr="00C54368">
        <w:rPr>
          <w:rFonts w:eastAsia="Times New Roman" w:cs="Times New Roman"/>
          <w:color w:val="000000"/>
          <w:sz w:val="24"/>
          <w:szCs w:val="24"/>
        </w:rPr>
        <w:t> </w:t>
      </w:r>
    </w:p>
    <w:tbl>
      <w:tblPr>
        <w:tblStyle w:val="TableGrid"/>
        <w:tblW w:w="0" w:type="auto"/>
        <w:tblBorders>
          <w:top w:val="single" w:sz="24" w:space="0" w:color="auto"/>
          <w:left w:val="single" w:sz="24" w:space="0" w:color="auto"/>
          <w:bottom w:val="single" w:sz="24" w:space="0" w:color="auto"/>
          <w:right w:val="single" w:sz="24" w:space="0" w:color="auto"/>
        </w:tblBorders>
        <w:tblLook w:val="04A0" w:firstRow="1" w:lastRow="0" w:firstColumn="1" w:lastColumn="0" w:noHBand="0" w:noVBand="1"/>
      </w:tblPr>
      <w:tblGrid>
        <w:gridCol w:w="3296"/>
        <w:gridCol w:w="3645"/>
        <w:gridCol w:w="2949"/>
      </w:tblGrid>
      <w:tr w:rsidR="00C54368" w:rsidRPr="00C54368" w14:paraId="63EB08FE" w14:textId="77777777" w:rsidTr="00C54368">
        <w:tc>
          <w:tcPr>
            <w:tcW w:w="3296" w:type="dxa"/>
            <w:tcBorders>
              <w:top w:val="single" w:sz="8" w:space="0" w:color="auto"/>
              <w:left w:val="single" w:sz="8" w:space="0" w:color="auto"/>
              <w:bottom w:val="single" w:sz="8" w:space="0" w:color="auto"/>
              <w:right w:val="single" w:sz="8" w:space="0" w:color="auto"/>
            </w:tcBorders>
            <w:shd w:val="clear" w:color="auto" w:fill="FFFFFF"/>
            <w:hideMark/>
          </w:tcPr>
          <w:p w14:paraId="6505A438"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big mouth</w:t>
            </w:r>
          </w:p>
        </w:tc>
        <w:tc>
          <w:tcPr>
            <w:tcW w:w="3645" w:type="dxa"/>
            <w:tcBorders>
              <w:top w:val="single" w:sz="8" w:space="0" w:color="auto"/>
              <w:left w:val="nil"/>
              <w:bottom w:val="single" w:sz="8" w:space="0" w:color="auto"/>
              <w:right w:val="single" w:sz="8" w:space="0" w:color="auto"/>
            </w:tcBorders>
            <w:shd w:val="clear" w:color="auto" w:fill="FFFFFF"/>
            <w:hideMark/>
          </w:tcPr>
          <w:p w14:paraId="2479F2EE"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gossip or spread secrets</w:t>
            </w:r>
          </w:p>
        </w:tc>
        <w:tc>
          <w:tcPr>
            <w:tcW w:w="2949" w:type="dxa"/>
            <w:tcBorders>
              <w:top w:val="single" w:sz="8" w:space="0" w:color="auto"/>
              <w:left w:val="nil"/>
              <w:bottom w:val="single" w:sz="8" w:space="0" w:color="auto"/>
              <w:right w:val="single" w:sz="8" w:space="0" w:color="auto"/>
            </w:tcBorders>
            <w:shd w:val="clear" w:color="auto" w:fill="FFFFFF"/>
            <w:hideMark/>
          </w:tcPr>
          <w:p w14:paraId="75694E3A"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hay nhiều chuyện, không giữ mồm giữ miệng</w:t>
            </w:r>
          </w:p>
        </w:tc>
      </w:tr>
      <w:tr w:rsidR="00C54368" w:rsidRPr="00C54368" w14:paraId="7DEE62BD" w14:textId="77777777" w:rsidTr="00C54368">
        <w:tc>
          <w:tcPr>
            <w:tcW w:w="3296" w:type="dxa"/>
            <w:tcBorders>
              <w:top w:val="nil"/>
              <w:left w:val="single" w:sz="8" w:space="0" w:color="auto"/>
              <w:bottom w:val="single" w:sz="8" w:space="0" w:color="auto"/>
              <w:right w:val="single" w:sz="8" w:space="0" w:color="auto"/>
            </w:tcBorders>
            <w:shd w:val="clear" w:color="auto" w:fill="FFFFFF"/>
            <w:hideMark/>
          </w:tcPr>
          <w:p w14:paraId="4AC4F747"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come clean (about sth)</w:t>
            </w:r>
          </w:p>
        </w:tc>
        <w:tc>
          <w:tcPr>
            <w:tcW w:w="3645" w:type="dxa"/>
            <w:tcBorders>
              <w:top w:val="nil"/>
              <w:left w:val="nil"/>
              <w:bottom w:val="single" w:sz="8" w:space="0" w:color="auto"/>
              <w:right w:val="single" w:sz="8" w:space="0" w:color="auto"/>
            </w:tcBorders>
            <w:shd w:val="clear" w:color="auto" w:fill="FFFFFF"/>
            <w:hideMark/>
          </w:tcPr>
          <w:p w14:paraId="014F3411"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xml:space="preserve">tell the truth about something that </w:t>
            </w:r>
            <w:r w:rsidRPr="00C54368">
              <w:rPr>
                <w:rFonts w:eastAsia="Times New Roman" w:cs="Times New Roman"/>
                <w:color w:val="0066CC"/>
                <w:sz w:val="24"/>
                <w:szCs w:val="24"/>
                <w:shd w:val="clear" w:color="auto" w:fill="FFFFFF"/>
                <w:lang w:val="en-US"/>
              </w:rPr>
              <w:lastRenderedPageBreak/>
              <w:t>you have kept secret</w:t>
            </w:r>
          </w:p>
        </w:tc>
        <w:tc>
          <w:tcPr>
            <w:tcW w:w="2949" w:type="dxa"/>
            <w:tcBorders>
              <w:top w:val="nil"/>
              <w:left w:val="nil"/>
              <w:bottom w:val="single" w:sz="8" w:space="0" w:color="auto"/>
              <w:right w:val="single" w:sz="8" w:space="0" w:color="auto"/>
            </w:tcBorders>
            <w:shd w:val="clear" w:color="auto" w:fill="FFFFFF"/>
            <w:hideMark/>
          </w:tcPr>
          <w:p w14:paraId="568D1869"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lastRenderedPageBreak/>
              <w:t>Tiết lộ bí mật</w:t>
            </w:r>
          </w:p>
        </w:tc>
      </w:tr>
      <w:tr w:rsidR="00C54368" w:rsidRPr="00C54368" w14:paraId="536755AB" w14:textId="77777777" w:rsidTr="00C54368">
        <w:tc>
          <w:tcPr>
            <w:tcW w:w="3296" w:type="dxa"/>
            <w:tcBorders>
              <w:top w:val="nil"/>
              <w:left w:val="single" w:sz="8" w:space="0" w:color="auto"/>
              <w:bottom w:val="single" w:sz="8" w:space="0" w:color="auto"/>
              <w:right w:val="single" w:sz="8" w:space="0" w:color="auto"/>
            </w:tcBorders>
            <w:shd w:val="clear" w:color="auto" w:fill="FFFFFF"/>
            <w:hideMark/>
          </w:tcPr>
          <w:p w14:paraId="3D4ED5DC"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get/catch sb’s drift</w:t>
            </w:r>
          </w:p>
        </w:tc>
        <w:tc>
          <w:tcPr>
            <w:tcW w:w="3645" w:type="dxa"/>
            <w:tcBorders>
              <w:top w:val="nil"/>
              <w:left w:val="nil"/>
              <w:bottom w:val="single" w:sz="8" w:space="0" w:color="auto"/>
              <w:right w:val="single" w:sz="8" w:space="0" w:color="auto"/>
            </w:tcBorders>
            <w:shd w:val="clear" w:color="auto" w:fill="FFFFFF"/>
            <w:hideMark/>
          </w:tcPr>
          <w:p w14:paraId="146F33AA"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understand the basic meaning</w:t>
            </w:r>
          </w:p>
        </w:tc>
        <w:tc>
          <w:tcPr>
            <w:tcW w:w="2949" w:type="dxa"/>
            <w:tcBorders>
              <w:top w:val="nil"/>
              <w:left w:val="nil"/>
              <w:bottom w:val="single" w:sz="8" w:space="0" w:color="auto"/>
              <w:right w:val="single" w:sz="8" w:space="0" w:color="auto"/>
            </w:tcBorders>
            <w:shd w:val="clear" w:color="auto" w:fill="FFFFFF"/>
            <w:hideMark/>
          </w:tcPr>
          <w:p w14:paraId="091DB2F7"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Hiểu ý nghĩa cơ bản</w:t>
            </w:r>
          </w:p>
        </w:tc>
      </w:tr>
      <w:tr w:rsidR="00C54368" w:rsidRPr="00C54368" w14:paraId="0C356F25" w14:textId="77777777" w:rsidTr="00C54368">
        <w:tc>
          <w:tcPr>
            <w:tcW w:w="3296" w:type="dxa"/>
            <w:tcBorders>
              <w:top w:val="nil"/>
              <w:left w:val="single" w:sz="8" w:space="0" w:color="auto"/>
              <w:bottom w:val="single" w:sz="8" w:space="0" w:color="auto"/>
              <w:right w:val="single" w:sz="8" w:space="0" w:color="auto"/>
            </w:tcBorders>
            <w:shd w:val="clear" w:color="auto" w:fill="FFFFFF"/>
            <w:hideMark/>
          </w:tcPr>
          <w:p w14:paraId="3E4E53D8"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get sth off your chest</w:t>
            </w:r>
          </w:p>
        </w:tc>
        <w:tc>
          <w:tcPr>
            <w:tcW w:w="3645" w:type="dxa"/>
            <w:tcBorders>
              <w:top w:val="nil"/>
              <w:left w:val="nil"/>
              <w:bottom w:val="single" w:sz="8" w:space="0" w:color="auto"/>
              <w:right w:val="single" w:sz="8" w:space="0" w:color="auto"/>
            </w:tcBorders>
            <w:shd w:val="clear" w:color="auto" w:fill="FFFFFF"/>
            <w:hideMark/>
          </w:tcPr>
          <w:p w14:paraId="5DF34D53"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talk to someone about something that has been worrying you, so that you feel better about it</w:t>
            </w:r>
          </w:p>
        </w:tc>
        <w:tc>
          <w:tcPr>
            <w:tcW w:w="2949" w:type="dxa"/>
            <w:tcBorders>
              <w:top w:val="nil"/>
              <w:left w:val="nil"/>
              <w:bottom w:val="single" w:sz="8" w:space="0" w:color="auto"/>
              <w:right w:val="single" w:sz="8" w:space="0" w:color="auto"/>
            </w:tcBorders>
            <w:shd w:val="clear" w:color="auto" w:fill="FFFFFF"/>
            <w:hideMark/>
          </w:tcPr>
          <w:p w14:paraId="59EA4A68"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Giãi bày tâm sự (chuyện làm bản thân lo lắng</w:t>
            </w:r>
          </w:p>
        </w:tc>
      </w:tr>
      <w:tr w:rsidR="00C54368" w:rsidRPr="00C54368" w14:paraId="2AA141C4" w14:textId="77777777" w:rsidTr="00C54368">
        <w:tc>
          <w:tcPr>
            <w:tcW w:w="3296" w:type="dxa"/>
            <w:tcBorders>
              <w:top w:val="nil"/>
              <w:left w:val="single" w:sz="8" w:space="0" w:color="auto"/>
              <w:bottom w:val="single" w:sz="8" w:space="0" w:color="auto"/>
              <w:right w:val="single" w:sz="8" w:space="0" w:color="auto"/>
            </w:tcBorders>
            <w:shd w:val="clear" w:color="auto" w:fill="FFFFFF"/>
            <w:hideMark/>
          </w:tcPr>
          <w:p w14:paraId="78F59F7A"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get the wrong end of the stick</w:t>
            </w:r>
          </w:p>
        </w:tc>
        <w:tc>
          <w:tcPr>
            <w:tcW w:w="3645" w:type="dxa"/>
            <w:tcBorders>
              <w:top w:val="nil"/>
              <w:left w:val="nil"/>
              <w:bottom w:val="single" w:sz="8" w:space="0" w:color="auto"/>
              <w:right w:val="single" w:sz="8" w:space="0" w:color="auto"/>
            </w:tcBorders>
            <w:shd w:val="clear" w:color="auto" w:fill="FFFFFF"/>
            <w:hideMark/>
          </w:tcPr>
          <w:p w14:paraId="01F3FEA4"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understand something completely wrongly</w:t>
            </w:r>
          </w:p>
        </w:tc>
        <w:tc>
          <w:tcPr>
            <w:tcW w:w="2949" w:type="dxa"/>
            <w:tcBorders>
              <w:top w:val="nil"/>
              <w:left w:val="nil"/>
              <w:bottom w:val="single" w:sz="8" w:space="0" w:color="auto"/>
              <w:right w:val="single" w:sz="8" w:space="0" w:color="auto"/>
            </w:tcBorders>
            <w:shd w:val="clear" w:color="auto" w:fill="FFFFFF"/>
            <w:hideMark/>
          </w:tcPr>
          <w:p w14:paraId="087C7BAD"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Hiểu sai ý hoàn toàn</w:t>
            </w:r>
          </w:p>
        </w:tc>
      </w:tr>
      <w:tr w:rsidR="00C54368" w:rsidRPr="00C54368" w14:paraId="32FBA22C" w14:textId="77777777" w:rsidTr="00C54368">
        <w:tc>
          <w:tcPr>
            <w:tcW w:w="3296" w:type="dxa"/>
            <w:tcBorders>
              <w:top w:val="nil"/>
              <w:left w:val="single" w:sz="8" w:space="0" w:color="auto"/>
              <w:bottom w:val="single" w:sz="8" w:space="0" w:color="auto"/>
              <w:right w:val="single" w:sz="8" w:space="0" w:color="auto"/>
            </w:tcBorders>
            <w:shd w:val="clear" w:color="auto" w:fill="FFFFFF"/>
            <w:hideMark/>
          </w:tcPr>
          <w:p w14:paraId="0764C33B"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give sb your word</w:t>
            </w:r>
          </w:p>
        </w:tc>
        <w:tc>
          <w:tcPr>
            <w:tcW w:w="3645" w:type="dxa"/>
            <w:tcBorders>
              <w:top w:val="nil"/>
              <w:left w:val="nil"/>
              <w:bottom w:val="single" w:sz="8" w:space="0" w:color="auto"/>
              <w:right w:val="single" w:sz="8" w:space="0" w:color="auto"/>
            </w:tcBorders>
            <w:shd w:val="clear" w:color="auto" w:fill="FFFFFF"/>
            <w:hideMark/>
          </w:tcPr>
          <w:p w14:paraId="3FA25A28"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promise to do something</w:t>
            </w:r>
          </w:p>
        </w:tc>
        <w:tc>
          <w:tcPr>
            <w:tcW w:w="2949" w:type="dxa"/>
            <w:tcBorders>
              <w:top w:val="nil"/>
              <w:left w:val="nil"/>
              <w:bottom w:val="single" w:sz="8" w:space="0" w:color="auto"/>
              <w:right w:val="single" w:sz="8" w:space="0" w:color="auto"/>
            </w:tcBorders>
            <w:shd w:val="clear" w:color="auto" w:fill="FFFFFF"/>
            <w:hideMark/>
          </w:tcPr>
          <w:p w14:paraId="526976B3"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Hứa làm gì</w:t>
            </w:r>
          </w:p>
        </w:tc>
      </w:tr>
      <w:tr w:rsidR="00C54368" w:rsidRPr="00C54368" w14:paraId="1CB5A3C6" w14:textId="77777777" w:rsidTr="00C54368">
        <w:tc>
          <w:tcPr>
            <w:tcW w:w="3296" w:type="dxa"/>
            <w:tcBorders>
              <w:top w:val="nil"/>
              <w:left w:val="single" w:sz="8" w:space="0" w:color="auto"/>
              <w:bottom w:val="single" w:sz="8" w:space="0" w:color="auto"/>
              <w:right w:val="single" w:sz="8" w:space="0" w:color="auto"/>
            </w:tcBorders>
            <w:shd w:val="clear" w:color="auto" w:fill="FFFFFF"/>
            <w:hideMark/>
          </w:tcPr>
          <w:p w14:paraId="7A893019"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(hear sth) on/through the grapevine</w:t>
            </w:r>
          </w:p>
        </w:tc>
        <w:tc>
          <w:tcPr>
            <w:tcW w:w="3645" w:type="dxa"/>
            <w:tcBorders>
              <w:top w:val="nil"/>
              <w:left w:val="nil"/>
              <w:bottom w:val="single" w:sz="8" w:space="0" w:color="auto"/>
              <w:right w:val="single" w:sz="8" w:space="0" w:color="auto"/>
            </w:tcBorders>
            <w:shd w:val="clear" w:color="auto" w:fill="FFFFFF"/>
            <w:hideMark/>
          </w:tcPr>
          <w:p w14:paraId="7C071F2C"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the way in which information spreads quickly from one person to another through conversation</w:t>
            </w:r>
          </w:p>
        </w:tc>
        <w:tc>
          <w:tcPr>
            <w:tcW w:w="2949" w:type="dxa"/>
            <w:tcBorders>
              <w:top w:val="nil"/>
              <w:left w:val="nil"/>
              <w:bottom w:val="single" w:sz="8" w:space="0" w:color="auto"/>
              <w:right w:val="single" w:sz="8" w:space="0" w:color="auto"/>
            </w:tcBorders>
            <w:shd w:val="clear" w:color="auto" w:fill="FFFFFF"/>
            <w:hideMark/>
          </w:tcPr>
          <w:p w14:paraId="3843D0FF"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Nghe lại thông tin/câu chuyện từ người khác</w:t>
            </w:r>
          </w:p>
        </w:tc>
      </w:tr>
      <w:tr w:rsidR="00C54368" w:rsidRPr="00C54368" w14:paraId="04154C69" w14:textId="77777777" w:rsidTr="00C54368">
        <w:tc>
          <w:tcPr>
            <w:tcW w:w="3296" w:type="dxa"/>
            <w:tcBorders>
              <w:top w:val="nil"/>
              <w:left w:val="single" w:sz="8" w:space="0" w:color="auto"/>
              <w:bottom w:val="single" w:sz="8" w:space="0" w:color="auto"/>
              <w:right w:val="single" w:sz="8" w:space="0" w:color="auto"/>
            </w:tcBorders>
            <w:shd w:val="clear" w:color="auto" w:fill="FFFFFF"/>
            <w:hideMark/>
          </w:tcPr>
          <w:p w14:paraId="7F58B44C"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keep sb posted</w:t>
            </w:r>
          </w:p>
        </w:tc>
        <w:tc>
          <w:tcPr>
            <w:tcW w:w="3645" w:type="dxa"/>
            <w:tcBorders>
              <w:top w:val="nil"/>
              <w:left w:val="nil"/>
              <w:bottom w:val="single" w:sz="8" w:space="0" w:color="auto"/>
              <w:right w:val="single" w:sz="8" w:space="0" w:color="auto"/>
            </w:tcBorders>
            <w:shd w:val="clear" w:color="auto" w:fill="FFFFFF"/>
            <w:hideMark/>
          </w:tcPr>
          <w:p w14:paraId="0909D1DB"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regularly give someone information about something they are interested in, for example how a situation is changing or developing</w:t>
            </w:r>
          </w:p>
        </w:tc>
        <w:tc>
          <w:tcPr>
            <w:tcW w:w="2949" w:type="dxa"/>
            <w:tcBorders>
              <w:top w:val="nil"/>
              <w:left w:val="nil"/>
              <w:bottom w:val="single" w:sz="8" w:space="0" w:color="auto"/>
              <w:right w:val="single" w:sz="8" w:space="0" w:color="auto"/>
            </w:tcBorders>
            <w:shd w:val="clear" w:color="auto" w:fill="FFFFFF"/>
            <w:hideMark/>
          </w:tcPr>
          <w:p w14:paraId="58C476FA"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Cung cấp thông tin thường xuyên</w:t>
            </w:r>
          </w:p>
        </w:tc>
      </w:tr>
      <w:tr w:rsidR="00C54368" w:rsidRPr="00C54368" w14:paraId="44736329" w14:textId="77777777" w:rsidTr="00C54368">
        <w:tc>
          <w:tcPr>
            <w:tcW w:w="3296" w:type="dxa"/>
            <w:tcBorders>
              <w:top w:val="nil"/>
              <w:left w:val="single" w:sz="8" w:space="0" w:color="auto"/>
              <w:bottom w:val="single" w:sz="8" w:space="0" w:color="auto"/>
              <w:right w:val="single" w:sz="8" w:space="0" w:color="auto"/>
            </w:tcBorders>
            <w:shd w:val="clear" w:color="auto" w:fill="FFFFFF"/>
            <w:hideMark/>
          </w:tcPr>
          <w:p w14:paraId="402107B9"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keep sb under your hat</w:t>
            </w:r>
          </w:p>
        </w:tc>
        <w:tc>
          <w:tcPr>
            <w:tcW w:w="3645" w:type="dxa"/>
            <w:tcBorders>
              <w:top w:val="nil"/>
              <w:left w:val="nil"/>
              <w:bottom w:val="single" w:sz="8" w:space="0" w:color="auto"/>
              <w:right w:val="single" w:sz="8" w:space="0" w:color="auto"/>
            </w:tcBorders>
            <w:shd w:val="clear" w:color="auto" w:fill="FFFFFF"/>
            <w:hideMark/>
          </w:tcPr>
          <w:p w14:paraId="4E322B28"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keep something secret</w:t>
            </w:r>
          </w:p>
        </w:tc>
        <w:tc>
          <w:tcPr>
            <w:tcW w:w="2949" w:type="dxa"/>
            <w:tcBorders>
              <w:top w:val="nil"/>
              <w:left w:val="nil"/>
              <w:bottom w:val="single" w:sz="8" w:space="0" w:color="auto"/>
              <w:right w:val="single" w:sz="8" w:space="0" w:color="auto"/>
            </w:tcBorders>
            <w:shd w:val="clear" w:color="auto" w:fill="FFFFFF"/>
            <w:hideMark/>
          </w:tcPr>
          <w:p w14:paraId="75AE8D65"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Giữ bí mật</w:t>
            </w:r>
          </w:p>
        </w:tc>
      </w:tr>
      <w:tr w:rsidR="00C54368" w:rsidRPr="00C54368" w14:paraId="568D1272" w14:textId="77777777" w:rsidTr="00C54368">
        <w:tc>
          <w:tcPr>
            <w:tcW w:w="3296" w:type="dxa"/>
            <w:tcBorders>
              <w:top w:val="nil"/>
              <w:left w:val="single" w:sz="8" w:space="0" w:color="auto"/>
              <w:bottom w:val="single" w:sz="8" w:space="0" w:color="auto"/>
              <w:right w:val="single" w:sz="8" w:space="0" w:color="auto"/>
            </w:tcBorders>
            <w:shd w:val="clear" w:color="auto" w:fill="FFFFFF"/>
            <w:hideMark/>
          </w:tcPr>
          <w:p w14:paraId="19B00552"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lay/put your cards on the table</w:t>
            </w:r>
          </w:p>
        </w:tc>
        <w:tc>
          <w:tcPr>
            <w:tcW w:w="3645" w:type="dxa"/>
            <w:tcBorders>
              <w:top w:val="nil"/>
              <w:left w:val="nil"/>
              <w:bottom w:val="single" w:sz="8" w:space="0" w:color="auto"/>
              <w:right w:val="single" w:sz="8" w:space="0" w:color="auto"/>
            </w:tcBorders>
            <w:shd w:val="clear" w:color="auto" w:fill="FFFFFF"/>
            <w:hideMark/>
          </w:tcPr>
          <w:p w14:paraId="10C8E412"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tell peole exactly what you are thinking or what you are intend is to do</w:t>
            </w:r>
          </w:p>
        </w:tc>
        <w:tc>
          <w:tcPr>
            <w:tcW w:w="2949" w:type="dxa"/>
            <w:tcBorders>
              <w:top w:val="nil"/>
              <w:left w:val="nil"/>
              <w:bottom w:val="single" w:sz="8" w:space="0" w:color="auto"/>
              <w:right w:val="single" w:sz="8" w:space="0" w:color="auto"/>
            </w:tcBorders>
            <w:shd w:val="clear" w:color="auto" w:fill="FFFFFF"/>
            <w:hideMark/>
          </w:tcPr>
          <w:p w14:paraId="05E252BF"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Nói trúng ý</w:t>
            </w:r>
          </w:p>
        </w:tc>
      </w:tr>
      <w:tr w:rsidR="00C54368" w:rsidRPr="00C54368" w14:paraId="38F699A6" w14:textId="77777777" w:rsidTr="00C54368">
        <w:tc>
          <w:tcPr>
            <w:tcW w:w="3296" w:type="dxa"/>
            <w:tcBorders>
              <w:top w:val="nil"/>
              <w:left w:val="single" w:sz="8" w:space="0" w:color="auto"/>
              <w:bottom w:val="single" w:sz="8" w:space="0" w:color="auto"/>
              <w:right w:val="single" w:sz="8" w:space="0" w:color="auto"/>
            </w:tcBorders>
            <w:shd w:val="clear" w:color="auto" w:fill="FFFFFF"/>
            <w:hideMark/>
          </w:tcPr>
          <w:p w14:paraId="7D098DEE"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speak volumes</w:t>
            </w:r>
          </w:p>
        </w:tc>
        <w:tc>
          <w:tcPr>
            <w:tcW w:w="3645" w:type="dxa"/>
            <w:tcBorders>
              <w:top w:val="nil"/>
              <w:left w:val="nil"/>
              <w:bottom w:val="single" w:sz="8" w:space="0" w:color="auto"/>
              <w:right w:val="single" w:sz="8" w:space="0" w:color="auto"/>
            </w:tcBorders>
            <w:shd w:val="clear" w:color="auto" w:fill="FFFFFF"/>
            <w:hideMark/>
          </w:tcPr>
          <w:p w14:paraId="7296E097"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to provide a lot of information about something</w:t>
            </w:r>
          </w:p>
        </w:tc>
        <w:tc>
          <w:tcPr>
            <w:tcW w:w="2949" w:type="dxa"/>
            <w:tcBorders>
              <w:top w:val="nil"/>
              <w:left w:val="nil"/>
              <w:bottom w:val="single" w:sz="8" w:space="0" w:color="auto"/>
              <w:right w:val="single" w:sz="8" w:space="0" w:color="auto"/>
            </w:tcBorders>
            <w:shd w:val="clear" w:color="auto" w:fill="FFFFFF"/>
            <w:hideMark/>
          </w:tcPr>
          <w:p w14:paraId="2132E7E2"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Nói thẳng, cung cấp thông tin về cái gì</w:t>
            </w:r>
          </w:p>
        </w:tc>
      </w:tr>
      <w:tr w:rsidR="00C54368" w:rsidRPr="00C54368" w14:paraId="15F5FAB4" w14:textId="77777777" w:rsidTr="00C54368">
        <w:tc>
          <w:tcPr>
            <w:tcW w:w="3296" w:type="dxa"/>
            <w:tcBorders>
              <w:top w:val="nil"/>
              <w:left w:val="single" w:sz="8" w:space="0" w:color="auto"/>
              <w:bottom w:val="single" w:sz="8" w:space="0" w:color="auto"/>
              <w:right w:val="single" w:sz="8" w:space="0" w:color="auto"/>
            </w:tcBorders>
            <w:shd w:val="clear" w:color="auto" w:fill="FFFFFF"/>
            <w:hideMark/>
          </w:tcPr>
          <w:p w14:paraId="67715942"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tell tales</w:t>
            </w:r>
          </w:p>
        </w:tc>
        <w:tc>
          <w:tcPr>
            <w:tcW w:w="3645" w:type="dxa"/>
            <w:tcBorders>
              <w:top w:val="nil"/>
              <w:left w:val="nil"/>
              <w:bottom w:val="single" w:sz="8" w:space="0" w:color="auto"/>
              <w:right w:val="single" w:sz="8" w:space="0" w:color="auto"/>
            </w:tcBorders>
            <w:shd w:val="clear" w:color="auto" w:fill="FFFFFF"/>
            <w:hideMark/>
          </w:tcPr>
          <w:p w14:paraId="027A1EA9"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tell someone in authority about bad things that someone else has done, because you want them to be punished</w:t>
            </w:r>
          </w:p>
        </w:tc>
        <w:tc>
          <w:tcPr>
            <w:tcW w:w="2949" w:type="dxa"/>
            <w:tcBorders>
              <w:top w:val="nil"/>
              <w:left w:val="nil"/>
              <w:bottom w:val="single" w:sz="8" w:space="0" w:color="auto"/>
              <w:right w:val="single" w:sz="8" w:space="0" w:color="auto"/>
            </w:tcBorders>
            <w:shd w:val="clear" w:color="auto" w:fill="FFFFFF"/>
            <w:hideMark/>
          </w:tcPr>
          <w:p w14:paraId="21F6D92B"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Tố cáo, lên án để trừng phạt (người có quyền lực, địa vị)</w:t>
            </w:r>
          </w:p>
        </w:tc>
      </w:tr>
    </w:tbl>
    <w:p w14:paraId="189F78BA" w14:textId="77777777" w:rsidR="00C54368" w:rsidRPr="00C54368" w:rsidRDefault="00C54368" w:rsidP="00C54368">
      <w:pPr>
        <w:spacing w:before="100" w:beforeAutospacing="1" w:after="100" w:afterAutospacing="1"/>
        <w:jc w:val="left"/>
        <w:rPr>
          <w:rFonts w:eastAsia="Times New Roman" w:cs="Times New Roman"/>
          <w:color w:val="000000"/>
          <w:sz w:val="24"/>
          <w:szCs w:val="24"/>
          <w:lang w:val="en-US"/>
        </w:rPr>
      </w:pPr>
      <w:r w:rsidRPr="00C54368">
        <w:rPr>
          <w:rFonts w:eastAsia="Times New Roman" w:cs="Times New Roman"/>
          <w:color w:val="000000"/>
          <w:sz w:val="24"/>
          <w:szCs w:val="24"/>
        </w:rPr>
        <w:t> </w:t>
      </w:r>
    </w:p>
    <w:p w14:paraId="38E726ED" w14:textId="77777777" w:rsidR="00C54368" w:rsidRPr="00C54368" w:rsidRDefault="00C54368" w:rsidP="00C54368">
      <w:pPr>
        <w:spacing w:before="100" w:beforeAutospacing="1" w:after="100" w:afterAutospacing="1"/>
        <w:jc w:val="left"/>
        <w:rPr>
          <w:rFonts w:eastAsia="Times New Roman" w:cs="Times New Roman"/>
          <w:color w:val="000000"/>
          <w:sz w:val="24"/>
          <w:szCs w:val="24"/>
          <w:lang w:val="en-US"/>
        </w:rPr>
      </w:pPr>
      <w:r w:rsidRPr="00C54368">
        <w:rPr>
          <w:rFonts w:eastAsia="Times New Roman" w:cs="Times New Roman"/>
          <w:color w:val="000000"/>
          <w:sz w:val="24"/>
          <w:szCs w:val="24"/>
        </w:rPr>
        <w:t>WORD FORMATION</w:t>
      </w:r>
    </w:p>
    <w:p w14:paraId="16CD2426" w14:textId="77777777" w:rsidR="00C54368" w:rsidRPr="00C54368" w:rsidRDefault="00C54368" w:rsidP="00C54368">
      <w:pPr>
        <w:spacing w:before="100" w:beforeAutospacing="1" w:after="100" w:afterAutospacing="1"/>
        <w:jc w:val="left"/>
        <w:rPr>
          <w:rFonts w:eastAsia="Times New Roman" w:cs="Times New Roman"/>
          <w:color w:val="000000"/>
          <w:sz w:val="24"/>
          <w:szCs w:val="24"/>
          <w:lang w:val="en-US"/>
        </w:rPr>
      </w:pPr>
      <w:r w:rsidRPr="00C54368">
        <w:rPr>
          <w:rFonts w:eastAsia="Times New Roman" w:cs="Times New Roman"/>
          <w:color w:val="000000"/>
          <w:sz w:val="24"/>
          <w:szCs w:val="24"/>
        </w:rPr>
        <w:t> </w:t>
      </w:r>
    </w:p>
    <w:tbl>
      <w:tblPr>
        <w:tblStyle w:val="TableGrid"/>
        <w:tblW w:w="0" w:type="auto"/>
        <w:tblBorders>
          <w:top w:val="single" w:sz="24" w:space="0" w:color="auto"/>
          <w:left w:val="single" w:sz="24" w:space="0" w:color="auto"/>
          <w:bottom w:val="single" w:sz="24" w:space="0" w:color="auto"/>
          <w:right w:val="single" w:sz="24" w:space="0" w:color="auto"/>
        </w:tblBorders>
        <w:tblLook w:val="04A0" w:firstRow="1" w:lastRow="0" w:firstColumn="1" w:lastColumn="0" w:noHBand="0" w:noVBand="1"/>
      </w:tblPr>
      <w:tblGrid>
        <w:gridCol w:w="2689"/>
        <w:gridCol w:w="2835"/>
        <w:gridCol w:w="4366"/>
      </w:tblGrid>
      <w:tr w:rsidR="00C54368" w:rsidRPr="00C54368" w14:paraId="0F2B3F43" w14:textId="77777777" w:rsidTr="00C54368">
        <w:tc>
          <w:tcPr>
            <w:tcW w:w="2689" w:type="dxa"/>
            <w:tcBorders>
              <w:top w:val="single" w:sz="8" w:space="0" w:color="auto"/>
              <w:left w:val="single" w:sz="8" w:space="0" w:color="auto"/>
              <w:bottom w:val="single" w:sz="8" w:space="0" w:color="auto"/>
              <w:right w:val="single" w:sz="8" w:space="0" w:color="auto"/>
            </w:tcBorders>
            <w:shd w:val="clear" w:color="auto" w:fill="FFFFFF"/>
            <w:hideMark/>
          </w:tcPr>
          <w:p w14:paraId="56F0754F"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declare</w:t>
            </w:r>
          </w:p>
        </w:tc>
        <w:tc>
          <w:tcPr>
            <w:tcW w:w="2835" w:type="dxa"/>
            <w:tcBorders>
              <w:top w:val="single" w:sz="8" w:space="0" w:color="auto"/>
              <w:left w:val="nil"/>
              <w:bottom w:val="single" w:sz="8" w:space="0" w:color="auto"/>
              <w:right w:val="single" w:sz="8" w:space="0" w:color="auto"/>
            </w:tcBorders>
            <w:shd w:val="clear" w:color="auto" w:fill="FFFFFF"/>
            <w:hideMark/>
          </w:tcPr>
          <w:p w14:paraId="61D137AE"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/dɪˈkleər/</w:t>
            </w:r>
          </w:p>
        </w:tc>
        <w:tc>
          <w:tcPr>
            <w:tcW w:w="4366" w:type="dxa"/>
            <w:tcBorders>
              <w:top w:val="single" w:sz="8" w:space="0" w:color="auto"/>
              <w:left w:val="nil"/>
              <w:bottom w:val="single" w:sz="8" w:space="0" w:color="auto"/>
              <w:right w:val="single" w:sz="8" w:space="0" w:color="auto"/>
            </w:tcBorders>
            <w:shd w:val="clear" w:color="auto" w:fill="FFFFFF"/>
            <w:hideMark/>
          </w:tcPr>
          <w:p w14:paraId="32520233"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(v) tuyên bố, công bố</w:t>
            </w:r>
          </w:p>
        </w:tc>
      </w:tr>
      <w:tr w:rsidR="00C54368" w:rsidRPr="00C54368" w14:paraId="52D88B63" w14:textId="77777777" w:rsidTr="00C54368">
        <w:tc>
          <w:tcPr>
            <w:tcW w:w="2689" w:type="dxa"/>
            <w:tcBorders>
              <w:top w:val="nil"/>
              <w:left w:val="single" w:sz="8" w:space="0" w:color="auto"/>
              <w:bottom w:val="single" w:sz="8" w:space="0" w:color="auto"/>
              <w:right w:val="single" w:sz="8" w:space="0" w:color="auto"/>
            </w:tcBorders>
            <w:shd w:val="clear" w:color="auto" w:fill="FFFFFF"/>
            <w:hideMark/>
          </w:tcPr>
          <w:p w14:paraId="0926B3ED"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declaration</w:t>
            </w:r>
          </w:p>
        </w:tc>
        <w:tc>
          <w:tcPr>
            <w:tcW w:w="2835" w:type="dxa"/>
            <w:tcBorders>
              <w:top w:val="nil"/>
              <w:left w:val="nil"/>
              <w:bottom w:val="single" w:sz="8" w:space="0" w:color="auto"/>
              <w:right w:val="single" w:sz="8" w:space="0" w:color="auto"/>
            </w:tcBorders>
            <w:shd w:val="clear" w:color="auto" w:fill="FFFFFF"/>
            <w:hideMark/>
          </w:tcPr>
          <w:p w14:paraId="2CD1429F"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/ˌdek.ləˈreɪ.ʃən/</w:t>
            </w:r>
          </w:p>
        </w:tc>
        <w:tc>
          <w:tcPr>
            <w:tcW w:w="4366" w:type="dxa"/>
            <w:tcBorders>
              <w:top w:val="nil"/>
              <w:left w:val="nil"/>
              <w:bottom w:val="single" w:sz="8" w:space="0" w:color="auto"/>
              <w:right w:val="single" w:sz="8" w:space="0" w:color="auto"/>
            </w:tcBorders>
            <w:shd w:val="clear" w:color="auto" w:fill="FFFFFF"/>
            <w:hideMark/>
          </w:tcPr>
          <w:p w14:paraId="72F59816"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(n) sự tuyên bố, sự công bố</w:t>
            </w:r>
          </w:p>
        </w:tc>
      </w:tr>
      <w:tr w:rsidR="00C54368" w:rsidRPr="00C54368" w14:paraId="2F256D25" w14:textId="77777777" w:rsidTr="00C54368">
        <w:tc>
          <w:tcPr>
            <w:tcW w:w="2689" w:type="dxa"/>
            <w:tcBorders>
              <w:top w:val="nil"/>
              <w:left w:val="single" w:sz="8" w:space="0" w:color="auto"/>
              <w:bottom w:val="single" w:sz="8" w:space="0" w:color="auto"/>
              <w:right w:val="single" w:sz="8" w:space="0" w:color="auto"/>
            </w:tcBorders>
            <w:shd w:val="clear" w:color="auto" w:fill="FFFFFF"/>
            <w:hideMark/>
          </w:tcPr>
          <w:p w14:paraId="5868377F"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declared</w:t>
            </w:r>
          </w:p>
        </w:tc>
        <w:tc>
          <w:tcPr>
            <w:tcW w:w="2835" w:type="dxa"/>
            <w:tcBorders>
              <w:top w:val="nil"/>
              <w:left w:val="nil"/>
              <w:bottom w:val="single" w:sz="8" w:space="0" w:color="auto"/>
              <w:right w:val="single" w:sz="8" w:space="0" w:color="auto"/>
            </w:tcBorders>
            <w:shd w:val="clear" w:color="auto" w:fill="FFFFFF"/>
            <w:hideMark/>
          </w:tcPr>
          <w:p w14:paraId="3125D782"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/dɪˈkleəd/</w:t>
            </w:r>
          </w:p>
        </w:tc>
        <w:tc>
          <w:tcPr>
            <w:tcW w:w="4366" w:type="dxa"/>
            <w:tcBorders>
              <w:top w:val="nil"/>
              <w:left w:val="nil"/>
              <w:bottom w:val="single" w:sz="8" w:space="0" w:color="auto"/>
              <w:right w:val="single" w:sz="8" w:space="0" w:color="auto"/>
            </w:tcBorders>
            <w:shd w:val="clear" w:color="auto" w:fill="FFFFFF"/>
            <w:hideMark/>
          </w:tcPr>
          <w:p w14:paraId="13C95DF0"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(adj) công khai</w:t>
            </w:r>
          </w:p>
        </w:tc>
      </w:tr>
      <w:tr w:rsidR="00C54368" w:rsidRPr="00C54368" w14:paraId="2907F163" w14:textId="77777777" w:rsidTr="00C54368">
        <w:tc>
          <w:tcPr>
            <w:tcW w:w="2689" w:type="dxa"/>
            <w:tcBorders>
              <w:top w:val="nil"/>
              <w:left w:val="single" w:sz="8" w:space="0" w:color="auto"/>
              <w:bottom w:val="single" w:sz="8" w:space="0" w:color="auto"/>
              <w:right w:val="single" w:sz="8" w:space="0" w:color="auto"/>
            </w:tcBorders>
            <w:shd w:val="clear" w:color="auto" w:fill="FFFFFF"/>
            <w:hideMark/>
          </w:tcPr>
          <w:p w14:paraId="49D8FDAE"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edit</w:t>
            </w:r>
          </w:p>
        </w:tc>
        <w:tc>
          <w:tcPr>
            <w:tcW w:w="2835" w:type="dxa"/>
            <w:tcBorders>
              <w:top w:val="nil"/>
              <w:left w:val="nil"/>
              <w:bottom w:val="single" w:sz="8" w:space="0" w:color="auto"/>
              <w:right w:val="single" w:sz="8" w:space="0" w:color="auto"/>
            </w:tcBorders>
            <w:shd w:val="clear" w:color="auto" w:fill="FFFFFF"/>
            <w:hideMark/>
          </w:tcPr>
          <w:p w14:paraId="2488E2DD"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/ˈed.ɪt/</w:t>
            </w:r>
          </w:p>
        </w:tc>
        <w:tc>
          <w:tcPr>
            <w:tcW w:w="4366" w:type="dxa"/>
            <w:tcBorders>
              <w:top w:val="nil"/>
              <w:left w:val="nil"/>
              <w:bottom w:val="single" w:sz="8" w:space="0" w:color="auto"/>
              <w:right w:val="single" w:sz="8" w:space="0" w:color="auto"/>
            </w:tcBorders>
            <w:shd w:val="clear" w:color="auto" w:fill="FFFFFF"/>
            <w:hideMark/>
          </w:tcPr>
          <w:p w14:paraId="32740C48"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(v) biên tập</w:t>
            </w:r>
          </w:p>
        </w:tc>
      </w:tr>
      <w:tr w:rsidR="00C54368" w:rsidRPr="00C54368" w14:paraId="32B7DA01" w14:textId="77777777" w:rsidTr="00C54368">
        <w:tc>
          <w:tcPr>
            <w:tcW w:w="2689" w:type="dxa"/>
            <w:tcBorders>
              <w:top w:val="nil"/>
              <w:left w:val="single" w:sz="8" w:space="0" w:color="auto"/>
              <w:bottom w:val="single" w:sz="8" w:space="0" w:color="auto"/>
              <w:right w:val="single" w:sz="8" w:space="0" w:color="auto"/>
            </w:tcBorders>
            <w:shd w:val="clear" w:color="auto" w:fill="FFFFFF"/>
            <w:hideMark/>
          </w:tcPr>
          <w:p w14:paraId="30C42487"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edition</w:t>
            </w:r>
          </w:p>
        </w:tc>
        <w:tc>
          <w:tcPr>
            <w:tcW w:w="2835" w:type="dxa"/>
            <w:tcBorders>
              <w:top w:val="nil"/>
              <w:left w:val="nil"/>
              <w:bottom w:val="single" w:sz="8" w:space="0" w:color="auto"/>
              <w:right w:val="single" w:sz="8" w:space="0" w:color="auto"/>
            </w:tcBorders>
            <w:shd w:val="clear" w:color="auto" w:fill="FFFFFF"/>
            <w:hideMark/>
          </w:tcPr>
          <w:p w14:paraId="6FBA2668"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/ɪˈdɪʃ.ən/</w:t>
            </w:r>
          </w:p>
        </w:tc>
        <w:tc>
          <w:tcPr>
            <w:tcW w:w="4366" w:type="dxa"/>
            <w:tcBorders>
              <w:top w:val="nil"/>
              <w:left w:val="nil"/>
              <w:bottom w:val="single" w:sz="8" w:space="0" w:color="auto"/>
              <w:right w:val="single" w:sz="8" w:space="0" w:color="auto"/>
            </w:tcBorders>
            <w:shd w:val="clear" w:color="auto" w:fill="FFFFFF"/>
            <w:hideMark/>
          </w:tcPr>
          <w:p w14:paraId="53605C0A"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(n) sự biên tập</w:t>
            </w:r>
          </w:p>
        </w:tc>
      </w:tr>
      <w:tr w:rsidR="00C54368" w:rsidRPr="00C54368" w14:paraId="5496B896" w14:textId="77777777" w:rsidTr="00C54368">
        <w:tc>
          <w:tcPr>
            <w:tcW w:w="2689" w:type="dxa"/>
            <w:tcBorders>
              <w:top w:val="nil"/>
              <w:left w:val="single" w:sz="8" w:space="0" w:color="auto"/>
              <w:bottom w:val="single" w:sz="8" w:space="0" w:color="auto"/>
              <w:right w:val="single" w:sz="8" w:space="0" w:color="auto"/>
            </w:tcBorders>
            <w:shd w:val="clear" w:color="auto" w:fill="FFFFFF"/>
            <w:hideMark/>
          </w:tcPr>
          <w:p w14:paraId="52332131"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editor</w:t>
            </w:r>
          </w:p>
        </w:tc>
        <w:tc>
          <w:tcPr>
            <w:tcW w:w="2835" w:type="dxa"/>
            <w:tcBorders>
              <w:top w:val="nil"/>
              <w:left w:val="nil"/>
              <w:bottom w:val="single" w:sz="8" w:space="0" w:color="auto"/>
              <w:right w:val="single" w:sz="8" w:space="0" w:color="auto"/>
            </w:tcBorders>
            <w:shd w:val="clear" w:color="auto" w:fill="FFFFFF"/>
            <w:hideMark/>
          </w:tcPr>
          <w:p w14:paraId="0E8D43EC"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/ˈed.ɪ.tər/</w:t>
            </w:r>
          </w:p>
        </w:tc>
        <w:tc>
          <w:tcPr>
            <w:tcW w:w="4366" w:type="dxa"/>
            <w:tcBorders>
              <w:top w:val="nil"/>
              <w:left w:val="nil"/>
              <w:bottom w:val="single" w:sz="8" w:space="0" w:color="auto"/>
              <w:right w:val="single" w:sz="8" w:space="0" w:color="auto"/>
            </w:tcBorders>
            <w:shd w:val="clear" w:color="auto" w:fill="FFFFFF"/>
            <w:hideMark/>
          </w:tcPr>
          <w:p w14:paraId="5C737685"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(n) người biên tập</w:t>
            </w:r>
          </w:p>
        </w:tc>
      </w:tr>
      <w:tr w:rsidR="00C54368" w:rsidRPr="00C54368" w14:paraId="43BB0221" w14:textId="77777777" w:rsidTr="00C54368">
        <w:tc>
          <w:tcPr>
            <w:tcW w:w="2689" w:type="dxa"/>
            <w:tcBorders>
              <w:top w:val="nil"/>
              <w:left w:val="single" w:sz="8" w:space="0" w:color="auto"/>
              <w:bottom w:val="single" w:sz="8" w:space="0" w:color="auto"/>
              <w:right w:val="single" w:sz="8" w:space="0" w:color="auto"/>
            </w:tcBorders>
            <w:shd w:val="clear" w:color="auto" w:fill="FFFFFF"/>
            <w:hideMark/>
          </w:tcPr>
          <w:p w14:paraId="35343E64"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editorship</w:t>
            </w:r>
          </w:p>
        </w:tc>
        <w:tc>
          <w:tcPr>
            <w:tcW w:w="2835" w:type="dxa"/>
            <w:tcBorders>
              <w:top w:val="nil"/>
              <w:left w:val="nil"/>
              <w:bottom w:val="single" w:sz="8" w:space="0" w:color="auto"/>
              <w:right w:val="single" w:sz="8" w:space="0" w:color="auto"/>
            </w:tcBorders>
            <w:shd w:val="clear" w:color="auto" w:fill="FFFFFF"/>
            <w:hideMark/>
          </w:tcPr>
          <w:p w14:paraId="304A4B62"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/'editə∫ip/</w:t>
            </w:r>
          </w:p>
        </w:tc>
        <w:tc>
          <w:tcPr>
            <w:tcW w:w="4366" w:type="dxa"/>
            <w:tcBorders>
              <w:top w:val="nil"/>
              <w:left w:val="nil"/>
              <w:bottom w:val="single" w:sz="8" w:space="0" w:color="auto"/>
              <w:right w:val="single" w:sz="8" w:space="0" w:color="auto"/>
            </w:tcBorders>
            <w:shd w:val="clear" w:color="auto" w:fill="FFFFFF"/>
            <w:hideMark/>
          </w:tcPr>
          <w:p w14:paraId="2D3ACC43"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(n) công tác thu thập và xuất bản</w:t>
            </w:r>
          </w:p>
        </w:tc>
      </w:tr>
      <w:tr w:rsidR="00C54368" w:rsidRPr="00C54368" w14:paraId="422AB5B8" w14:textId="77777777" w:rsidTr="00C54368">
        <w:tc>
          <w:tcPr>
            <w:tcW w:w="2689" w:type="dxa"/>
            <w:tcBorders>
              <w:top w:val="nil"/>
              <w:left w:val="single" w:sz="8" w:space="0" w:color="auto"/>
              <w:bottom w:val="single" w:sz="8" w:space="0" w:color="auto"/>
              <w:right w:val="single" w:sz="8" w:space="0" w:color="auto"/>
            </w:tcBorders>
            <w:shd w:val="clear" w:color="auto" w:fill="FFFFFF"/>
            <w:hideMark/>
          </w:tcPr>
          <w:p w14:paraId="784D7304"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unedited</w:t>
            </w:r>
          </w:p>
        </w:tc>
        <w:tc>
          <w:tcPr>
            <w:tcW w:w="2835" w:type="dxa"/>
            <w:tcBorders>
              <w:top w:val="nil"/>
              <w:left w:val="nil"/>
              <w:bottom w:val="single" w:sz="8" w:space="0" w:color="auto"/>
              <w:right w:val="single" w:sz="8" w:space="0" w:color="auto"/>
            </w:tcBorders>
            <w:shd w:val="clear" w:color="auto" w:fill="FFFFFF"/>
            <w:hideMark/>
          </w:tcPr>
          <w:p w14:paraId="4E426826"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/'ʌn'editid/</w:t>
            </w:r>
          </w:p>
        </w:tc>
        <w:tc>
          <w:tcPr>
            <w:tcW w:w="4366" w:type="dxa"/>
            <w:tcBorders>
              <w:top w:val="nil"/>
              <w:left w:val="nil"/>
              <w:bottom w:val="single" w:sz="8" w:space="0" w:color="auto"/>
              <w:right w:val="single" w:sz="8" w:space="0" w:color="auto"/>
            </w:tcBorders>
            <w:shd w:val="clear" w:color="auto" w:fill="FFFFFF"/>
            <w:hideMark/>
          </w:tcPr>
          <w:p w14:paraId="64A251D8"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(adj) không biên tập, biên soạn</w:t>
            </w:r>
          </w:p>
        </w:tc>
      </w:tr>
      <w:tr w:rsidR="00C54368" w:rsidRPr="00C54368" w14:paraId="32A04B14" w14:textId="77777777" w:rsidTr="00C54368">
        <w:tc>
          <w:tcPr>
            <w:tcW w:w="2689" w:type="dxa"/>
            <w:tcBorders>
              <w:top w:val="nil"/>
              <w:left w:val="single" w:sz="8" w:space="0" w:color="auto"/>
              <w:bottom w:val="single" w:sz="8" w:space="0" w:color="auto"/>
              <w:right w:val="single" w:sz="8" w:space="0" w:color="auto"/>
            </w:tcBorders>
            <w:shd w:val="clear" w:color="auto" w:fill="FFFFFF"/>
            <w:hideMark/>
          </w:tcPr>
          <w:p w14:paraId="7B8A1D0C"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editorial</w:t>
            </w:r>
          </w:p>
        </w:tc>
        <w:tc>
          <w:tcPr>
            <w:tcW w:w="2835" w:type="dxa"/>
            <w:tcBorders>
              <w:top w:val="nil"/>
              <w:left w:val="nil"/>
              <w:bottom w:val="single" w:sz="8" w:space="0" w:color="auto"/>
              <w:right w:val="single" w:sz="8" w:space="0" w:color="auto"/>
            </w:tcBorders>
            <w:shd w:val="clear" w:color="auto" w:fill="FFFFFF"/>
            <w:hideMark/>
          </w:tcPr>
          <w:p w14:paraId="7C8940F4"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/,edi'tɔ:riəl/</w:t>
            </w:r>
          </w:p>
        </w:tc>
        <w:tc>
          <w:tcPr>
            <w:tcW w:w="4366" w:type="dxa"/>
            <w:tcBorders>
              <w:top w:val="nil"/>
              <w:left w:val="nil"/>
              <w:bottom w:val="single" w:sz="8" w:space="0" w:color="auto"/>
              <w:right w:val="single" w:sz="8" w:space="0" w:color="auto"/>
            </w:tcBorders>
            <w:shd w:val="clear" w:color="auto" w:fill="FFFFFF"/>
            <w:hideMark/>
          </w:tcPr>
          <w:p w14:paraId="388DCA8D"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(adj) công tác biên tập</w:t>
            </w:r>
          </w:p>
        </w:tc>
      </w:tr>
      <w:tr w:rsidR="00C54368" w:rsidRPr="00C54368" w14:paraId="6DE7D033" w14:textId="77777777" w:rsidTr="00C54368">
        <w:tc>
          <w:tcPr>
            <w:tcW w:w="2689" w:type="dxa"/>
            <w:tcBorders>
              <w:top w:val="nil"/>
              <w:left w:val="single" w:sz="8" w:space="0" w:color="auto"/>
              <w:bottom w:val="single" w:sz="8" w:space="0" w:color="auto"/>
              <w:right w:val="single" w:sz="8" w:space="0" w:color="auto"/>
            </w:tcBorders>
            <w:shd w:val="clear" w:color="auto" w:fill="FFFFFF"/>
            <w:hideMark/>
          </w:tcPr>
          <w:p w14:paraId="4A6D1F86"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editorially</w:t>
            </w:r>
          </w:p>
        </w:tc>
        <w:tc>
          <w:tcPr>
            <w:tcW w:w="2835" w:type="dxa"/>
            <w:tcBorders>
              <w:top w:val="nil"/>
              <w:left w:val="nil"/>
              <w:bottom w:val="single" w:sz="8" w:space="0" w:color="auto"/>
              <w:right w:val="single" w:sz="8" w:space="0" w:color="auto"/>
            </w:tcBorders>
            <w:shd w:val="clear" w:color="auto" w:fill="FFFFFF"/>
            <w:hideMark/>
          </w:tcPr>
          <w:p w14:paraId="575F28AD"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/edi'tɔ:riəli/</w:t>
            </w:r>
          </w:p>
        </w:tc>
        <w:tc>
          <w:tcPr>
            <w:tcW w:w="4366" w:type="dxa"/>
            <w:tcBorders>
              <w:top w:val="nil"/>
              <w:left w:val="nil"/>
              <w:bottom w:val="single" w:sz="8" w:space="0" w:color="auto"/>
              <w:right w:val="single" w:sz="8" w:space="0" w:color="auto"/>
            </w:tcBorders>
            <w:shd w:val="clear" w:color="auto" w:fill="FFFFFF"/>
            <w:hideMark/>
          </w:tcPr>
          <w:p w14:paraId="78A85C3F"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(adv) bằng xã luận</w:t>
            </w:r>
          </w:p>
        </w:tc>
      </w:tr>
      <w:tr w:rsidR="00C54368" w:rsidRPr="00C54368" w14:paraId="7878F5F8" w14:textId="77777777" w:rsidTr="00C54368">
        <w:tc>
          <w:tcPr>
            <w:tcW w:w="2689" w:type="dxa"/>
            <w:tcBorders>
              <w:top w:val="nil"/>
              <w:left w:val="single" w:sz="8" w:space="0" w:color="auto"/>
              <w:bottom w:val="single" w:sz="8" w:space="0" w:color="auto"/>
              <w:right w:val="single" w:sz="8" w:space="0" w:color="auto"/>
            </w:tcBorders>
            <w:shd w:val="clear" w:color="auto" w:fill="FFFFFF"/>
            <w:hideMark/>
          </w:tcPr>
          <w:p w14:paraId="712B2358"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exclaim</w:t>
            </w:r>
          </w:p>
        </w:tc>
        <w:tc>
          <w:tcPr>
            <w:tcW w:w="2835" w:type="dxa"/>
            <w:tcBorders>
              <w:top w:val="nil"/>
              <w:left w:val="nil"/>
              <w:bottom w:val="single" w:sz="8" w:space="0" w:color="auto"/>
              <w:right w:val="single" w:sz="8" w:space="0" w:color="auto"/>
            </w:tcBorders>
            <w:shd w:val="clear" w:color="auto" w:fill="FFFFFF"/>
            <w:hideMark/>
          </w:tcPr>
          <w:p w14:paraId="1EF7D9B0"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/ik'skleim/</w:t>
            </w:r>
          </w:p>
        </w:tc>
        <w:tc>
          <w:tcPr>
            <w:tcW w:w="4366" w:type="dxa"/>
            <w:tcBorders>
              <w:top w:val="nil"/>
              <w:left w:val="nil"/>
              <w:bottom w:val="single" w:sz="8" w:space="0" w:color="auto"/>
              <w:right w:val="single" w:sz="8" w:space="0" w:color="auto"/>
            </w:tcBorders>
            <w:shd w:val="clear" w:color="auto" w:fill="FFFFFF"/>
            <w:hideMark/>
          </w:tcPr>
          <w:p w14:paraId="2566EC03"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(v) thốt lên, kêu lên</w:t>
            </w:r>
          </w:p>
        </w:tc>
      </w:tr>
      <w:tr w:rsidR="00C54368" w:rsidRPr="00C54368" w14:paraId="73CDEC89" w14:textId="77777777" w:rsidTr="00C54368">
        <w:tc>
          <w:tcPr>
            <w:tcW w:w="2689" w:type="dxa"/>
            <w:tcBorders>
              <w:top w:val="nil"/>
              <w:left w:val="single" w:sz="8" w:space="0" w:color="auto"/>
              <w:bottom w:val="single" w:sz="8" w:space="0" w:color="auto"/>
              <w:right w:val="single" w:sz="8" w:space="0" w:color="auto"/>
            </w:tcBorders>
            <w:shd w:val="clear" w:color="auto" w:fill="FFFFFF"/>
            <w:hideMark/>
          </w:tcPr>
          <w:p w14:paraId="538124DA"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exclamation</w:t>
            </w:r>
          </w:p>
        </w:tc>
        <w:tc>
          <w:tcPr>
            <w:tcW w:w="2835" w:type="dxa"/>
            <w:tcBorders>
              <w:top w:val="nil"/>
              <w:left w:val="nil"/>
              <w:bottom w:val="single" w:sz="8" w:space="0" w:color="auto"/>
              <w:right w:val="single" w:sz="8" w:space="0" w:color="auto"/>
            </w:tcBorders>
            <w:shd w:val="clear" w:color="auto" w:fill="FFFFFF"/>
            <w:hideMark/>
          </w:tcPr>
          <w:p w14:paraId="1C6F9F7B"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/,eksklə'mei∫n/</w:t>
            </w:r>
          </w:p>
        </w:tc>
        <w:tc>
          <w:tcPr>
            <w:tcW w:w="4366" w:type="dxa"/>
            <w:tcBorders>
              <w:top w:val="nil"/>
              <w:left w:val="nil"/>
              <w:bottom w:val="single" w:sz="8" w:space="0" w:color="auto"/>
              <w:right w:val="single" w:sz="8" w:space="0" w:color="auto"/>
            </w:tcBorders>
            <w:shd w:val="clear" w:color="auto" w:fill="FFFFFF"/>
            <w:hideMark/>
          </w:tcPr>
          <w:p w14:paraId="0145F4D3"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(n) sự thốt lên</w:t>
            </w:r>
          </w:p>
        </w:tc>
      </w:tr>
      <w:tr w:rsidR="00C54368" w:rsidRPr="00C54368" w14:paraId="7C118AB7" w14:textId="77777777" w:rsidTr="00C54368">
        <w:tc>
          <w:tcPr>
            <w:tcW w:w="2689" w:type="dxa"/>
            <w:tcBorders>
              <w:top w:val="nil"/>
              <w:left w:val="single" w:sz="8" w:space="0" w:color="auto"/>
              <w:bottom w:val="single" w:sz="8" w:space="0" w:color="auto"/>
              <w:right w:val="single" w:sz="8" w:space="0" w:color="auto"/>
            </w:tcBorders>
            <w:shd w:val="clear" w:color="auto" w:fill="FFFFFF"/>
            <w:hideMark/>
          </w:tcPr>
          <w:p w14:paraId="3DF83237"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exclamatory</w:t>
            </w:r>
          </w:p>
        </w:tc>
        <w:tc>
          <w:tcPr>
            <w:tcW w:w="2835" w:type="dxa"/>
            <w:tcBorders>
              <w:top w:val="nil"/>
              <w:left w:val="nil"/>
              <w:bottom w:val="single" w:sz="8" w:space="0" w:color="auto"/>
              <w:right w:val="single" w:sz="8" w:space="0" w:color="auto"/>
            </w:tcBorders>
            <w:shd w:val="clear" w:color="auto" w:fill="FFFFFF"/>
            <w:hideMark/>
          </w:tcPr>
          <w:p w14:paraId="75AB4351"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/eks'klæmətəri/</w:t>
            </w:r>
          </w:p>
        </w:tc>
        <w:tc>
          <w:tcPr>
            <w:tcW w:w="4366" w:type="dxa"/>
            <w:tcBorders>
              <w:top w:val="nil"/>
              <w:left w:val="nil"/>
              <w:bottom w:val="single" w:sz="8" w:space="0" w:color="auto"/>
              <w:right w:val="single" w:sz="8" w:space="0" w:color="auto"/>
            </w:tcBorders>
            <w:shd w:val="clear" w:color="auto" w:fill="FFFFFF"/>
            <w:hideMark/>
          </w:tcPr>
          <w:p w14:paraId="46426460"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(adj) kêu lên, la lên</w:t>
            </w:r>
          </w:p>
        </w:tc>
      </w:tr>
      <w:tr w:rsidR="00C54368" w:rsidRPr="00C54368" w14:paraId="608E9B5C" w14:textId="77777777" w:rsidTr="00C54368">
        <w:tc>
          <w:tcPr>
            <w:tcW w:w="2689" w:type="dxa"/>
            <w:tcBorders>
              <w:top w:val="nil"/>
              <w:left w:val="single" w:sz="8" w:space="0" w:color="auto"/>
              <w:bottom w:val="single" w:sz="8" w:space="0" w:color="auto"/>
              <w:right w:val="single" w:sz="8" w:space="0" w:color="auto"/>
            </w:tcBorders>
            <w:shd w:val="clear" w:color="auto" w:fill="FFFFFF"/>
            <w:hideMark/>
          </w:tcPr>
          <w:p w14:paraId="48039880"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express</w:t>
            </w:r>
          </w:p>
        </w:tc>
        <w:tc>
          <w:tcPr>
            <w:tcW w:w="2835" w:type="dxa"/>
            <w:tcBorders>
              <w:top w:val="nil"/>
              <w:left w:val="nil"/>
              <w:bottom w:val="single" w:sz="8" w:space="0" w:color="auto"/>
              <w:right w:val="single" w:sz="8" w:space="0" w:color="auto"/>
            </w:tcBorders>
            <w:shd w:val="clear" w:color="auto" w:fill="FFFFFF"/>
            <w:hideMark/>
          </w:tcPr>
          <w:p w14:paraId="4CFE3074"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/ik'spres/</w:t>
            </w:r>
          </w:p>
        </w:tc>
        <w:tc>
          <w:tcPr>
            <w:tcW w:w="4366" w:type="dxa"/>
            <w:tcBorders>
              <w:top w:val="nil"/>
              <w:left w:val="nil"/>
              <w:bottom w:val="single" w:sz="8" w:space="0" w:color="auto"/>
              <w:right w:val="single" w:sz="8" w:space="0" w:color="auto"/>
            </w:tcBorders>
            <w:shd w:val="clear" w:color="auto" w:fill="FFFFFF"/>
            <w:hideMark/>
          </w:tcPr>
          <w:p w14:paraId="4E95B6B2"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(v) bày tỏ, biểu lộ</w:t>
            </w:r>
          </w:p>
        </w:tc>
      </w:tr>
      <w:tr w:rsidR="00C54368" w:rsidRPr="00C54368" w14:paraId="18F1E000" w14:textId="77777777" w:rsidTr="00C54368">
        <w:tc>
          <w:tcPr>
            <w:tcW w:w="2689" w:type="dxa"/>
            <w:tcBorders>
              <w:top w:val="nil"/>
              <w:left w:val="single" w:sz="8" w:space="0" w:color="auto"/>
              <w:bottom w:val="single" w:sz="8" w:space="0" w:color="auto"/>
              <w:right w:val="single" w:sz="8" w:space="0" w:color="auto"/>
            </w:tcBorders>
            <w:shd w:val="clear" w:color="auto" w:fill="FFFFFF"/>
            <w:hideMark/>
          </w:tcPr>
          <w:p w14:paraId="59EB0A50"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expression</w:t>
            </w:r>
          </w:p>
        </w:tc>
        <w:tc>
          <w:tcPr>
            <w:tcW w:w="2835" w:type="dxa"/>
            <w:tcBorders>
              <w:top w:val="nil"/>
              <w:left w:val="nil"/>
              <w:bottom w:val="single" w:sz="8" w:space="0" w:color="auto"/>
              <w:right w:val="single" w:sz="8" w:space="0" w:color="auto"/>
            </w:tcBorders>
            <w:shd w:val="clear" w:color="auto" w:fill="FFFFFF"/>
            <w:hideMark/>
          </w:tcPr>
          <w:p w14:paraId="28F77C80"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/ik'spre∫n/</w:t>
            </w:r>
          </w:p>
        </w:tc>
        <w:tc>
          <w:tcPr>
            <w:tcW w:w="4366" w:type="dxa"/>
            <w:tcBorders>
              <w:top w:val="nil"/>
              <w:left w:val="nil"/>
              <w:bottom w:val="single" w:sz="8" w:space="0" w:color="auto"/>
              <w:right w:val="single" w:sz="8" w:space="0" w:color="auto"/>
            </w:tcBorders>
            <w:shd w:val="clear" w:color="auto" w:fill="FFFFFF"/>
            <w:hideMark/>
          </w:tcPr>
          <w:p w14:paraId="39700162"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(n) sự biểu lộ, sự bày tỏ</w:t>
            </w:r>
          </w:p>
        </w:tc>
      </w:tr>
      <w:tr w:rsidR="00C54368" w:rsidRPr="00C54368" w14:paraId="36208E38" w14:textId="77777777" w:rsidTr="00C54368">
        <w:tc>
          <w:tcPr>
            <w:tcW w:w="2689" w:type="dxa"/>
            <w:tcBorders>
              <w:top w:val="nil"/>
              <w:left w:val="single" w:sz="8" w:space="0" w:color="auto"/>
              <w:bottom w:val="single" w:sz="8" w:space="0" w:color="auto"/>
              <w:right w:val="single" w:sz="8" w:space="0" w:color="auto"/>
            </w:tcBorders>
            <w:shd w:val="clear" w:color="auto" w:fill="FFFFFF"/>
            <w:hideMark/>
          </w:tcPr>
          <w:p w14:paraId="122B19D9"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expressiveness</w:t>
            </w:r>
          </w:p>
        </w:tc>
        <w:tc>
          <w:tcPr>
            <w:tcW w:w="2835" w:type="dxa"/>
            <w:tcBorders>
              <w:top w:val="nil"/>
              <w:left w:val="nil"/>
              <w:bottom w:val="single" w:sz="8" w:space="0" w:color="auto"/>
              <w:right w:val="single" w:sz="8" w:space="0" w:color="auto"/>
            </w:tcBorders>
            <w:shd w:val="clear" w:color="auto" w:fill="FFFFFF"/>
            <w:hideMark/>
          </w:tcPr>
          <w:p w14:paraId="1A8B5601"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/ik'spresivnis/</w:t>
            </w:r>
          </w:p>
        </w:tc>
        <w:tc>
          <w:tcPr>
            <w:tcW w:w="4366" w:type="dxa"/>
            <w:tcBorders>
              <w:top w:val="nil"/>
              <w:left w:val="nil"/>
              <w:bottom w:val="single" w:sz="8" w:space="0" w:color="auto"/>
              <w:right w:val="single" w:sz="8" w:space="0" w:color="auto"/>
            </w:tcBorders>
            <w:shd w:val="clear" w:color="auto" w:fill="FFFFFF"/>
            <w:hideMark/>
          </w:tcPr>
          <w:p w14:paraId="6E6F125E"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xml:space="preserve">(n) artistic style in which the artist seeks to depict not objective reality but rather the </w:t>
            </w:r>
            <w:r w:rsidRPr="00C54368">
              <w:rPr>
                <w:rFonts w:eastAsia="Times New Roman" w:cs="Times New Roman"/>
                <w:color w:val="7B1FA2"/>
                <w:sz w:val="24"/>
                <w:szCs w:val="24"/>
                <w:shd w:val="clear" w:color="auto" w:fill="FFFFFF"/>
                <w:lang w:val="en-US"/>
              </w:rPr>
              <w:lastRenderedPageBreak/>
              <w:t>subjective emotions and responses: phong cách nghệ thuật người nghệ sĩ phát họa cảm xúc.</w:t>
            </w:r>
          </w:p>
        </w:tc>
      </w:tr>
      <w:tr w:rsidR="00C54368" w:rsidRPr="00C54368" w14:paraId="58FC2714" w14:textId="77777777" w:rsidTr="00C54368">
        <w:tc>
          <w:tcPr>
            <w:tcW w:w="2689" w:type="dxa"/>
            <w:tcBorders>
              <w:top w:val="nil"/>
              <w:left w:val="single" w:sz="8" w:space="0" w:color="auto"/>
              <w:bottom w:val="single" w:sz="8" w:space="0" w:color="auto"/>
              <w:right w:val="single" w:sz="8" w:space="0" w:color="auto"/>
            </w:tcBorders>
            <w:shd w:val="clear" w:color="auto" w:fill="FFFFFF"/>
            <w:hideMark/>
          </w:tcPr>
          <w:p w14:paraId="19FCCDBE"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lastRenderedPageBreak/>
              <w:t>expressionism</w:t>
            </w:r>
          </w:p>
        </w:tc>
        <w:tc>
          <w:tcPr>
            <w:tcW w:w="2835" w:type="dxa"/>
            <w:tcBorders>
              <w:top w:val="nil"/>
              <w:left w:val="nil"/>
              <w:bottom w:val="single" w:sz="8" w:space="0" w:color="auto"/>
              <w:right w:val="single" w:sz="8" w:space="0" w:color="auto"/>
            </w:tcBorders>
            <w:shd w:val="clear" w:color="auto" w:fill="FFFFFF"/>
            <w:hideMark/>
          </w:tcPr>
          <w:p w14:paraId="126DABDF"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/ɪkˈspreʃ.ən.ɪ.zəm/</w:t>
            </w:r>
          </w:p>
        </w:tc>
        <w:tc>
          <w:tcPr>
            <w:tcW w:w="4366" w:type="dxa"/>
            <w:tcBorders>
              <w:top w:val="nil"/>
              <w:left w:val="nil"/>
              <w:bottom w:val="single" w:sz="8" w:space="0" w:color="auto"/>
              <w:right w:val="single" w:sz="8" w:space="0" w:color="auto"/>
            </w:tcBorders>
            <w:shd w:val="clear" w:color="auto" w:fill="FFFFFF"/>
            <w:hideMark/>
          </w:tcPr>
          <w:p w14:paraId="1467462F"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(n) xu hướng biểu hiện</w:t>
            </w:r>
          </w:p>
        </w:tc>
      </w:tr>
      <w:tr w:rsidR="00C54368" w:rsidRPr="00C54368" w14:paraId="6863FEF2" w14:textId="77777777" w:rsidTr="00C54368">
        <w:tc>
          <w:tcPr>
            <w:tcW w:w="2689" w:type="dxa"/>
            <w:tcBorders>
              <w:top w:val="nil"/>
              <w:left w:val="single" w:sz="8" w:space="0" w:color="auto"/>
              <w:bottom w:val="single" w:sz="8" w:space="0" w:color="auto"/>
              <w:right w:val="single" w:sz="8" w:space="0" w:color="auto"/>
            </w:tcBorders>
            <w:shd w:val="clear" w:color="auto" w:fill="FFFFFF"/>
            <w:hideMark/>
          </w:tcPr>
          <w:p w14:paraId="5C741855"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expressionist</w:t>
            </w:r>
          </w:p>
        </w:tc>
        <w:tc>
          <w:tcPr>
            <w:tcW w:w="2835" w:type="dxa"/>
            <w:tcBorders>
              <w:top w:val="nil"/>
              <w:left w:val="nil"/>
              <w:bottom w:val="single" w:sz="8" w:space="0" w:color="auto"/>
              <w:right w:val="single" w:sz="8" w:space="0" w:color="auto"/>
            </w:tcBorders>
            <w:shd w:val="clear" w:color="auto" w:fill="FFFFFF"/>
            <w:hideMark/>
          </w:tcPr>
          <w:p w14:paraId="6CD66E8F"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/ik'spre∫ənist/</w:t>
            </w:r>
          </w:p>
        </w:tc>
        <w:tc>
          <w:tcPr>
            <w:tcW w:w="4366" w:type="dxa"/>
            <w:tcBorders>
              <w:top w:val="nil"/>
              <w:left w:val="nil"/>
              <w:bottom w:val="single" w:sz="8" w:space="0" w:color="auto"/>
              <w:right w:val="single" w:sz="8" w:space="0" w:color="auto"/>
            </w:tcBorders>
            <w:shd w:val="clear" w:color="auto" w:fill="FFFFFF"/>
            <w:hideMark/>
          </w:tcPr>
          <w:p w14:paraId="795C638D"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(n) người theo chủ nghĩa biểu hiện</w:t>
            </w:r>
          </w:p>
        </w:tc>
      </w:tr>
      <w:tr w:rsidR="00C54368" w:rsidRPr="00C54368" w14:paraId="51AE616E" w14:textId="77777777" w:rsidTr="00C54368">
        <w:tc>
          <w:tcPr>
            <w:tcW w:w="2689" w:type="dxa"/>
            <w:tcBorders>
              <w:top w:val="nil"/>
              <w:left w:val="single" w:sz="8" w:space="0" w:color="auto"/>
              <w:bottom w:val="single" w:sz="8" w:space="0" w:color="auto"/>
              <w:right w:val="single" w:sz="8" w:space="0" w:color="auto"/>
            </w:tcBorders>
            <w:shd w:val="clear" w:color="auto" w:fill="FFFFFF"/>
            <w:hideMark/>
          </w:tcPr>
          <w:p w14:paraId="5F388B50"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expressive</w:t>
            </w:r>
          </w:p>
        </w:tc>
        <w:tc>
          <w:tcPr>
            <w:tcW w:w="2835" w:type="dxa"/>
            <w:tcBorders>
              <w:top w:val="nil"/>
              <w:left w:val="nil"/>
              <w:bottom w:val="single" w:sz="8" w:space="0" w:color="auto"/>
              <w:right w:val="single" w:sz="8" w:space="0" w:color="auto"/>
            </w:tcBorders>
            <w:shd w:val="clear" w:color="auto" w:fill="FFFFFF"/>
            <w:hideMark/>
          </w:tcPr>
          <w:p w14:paraId="17457081"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/ik'spresiv/</w:t>
            </w:r>
          </w:p>
        </w:tc>
        <w:tc>
          <w:tcPr>
            <w:tcW w:w="4366" w:type="dxa"/>
            <w:tcBorders>
              <w:top w:val="nil"/>
              <w:left w:val="nil"/>
              <w:bottom w:val="single" w:sz="8" w:space="0" w:color="auto"/>
              <w:right w:val="single" w:sz="8" w:space="0" w:color="auto"/>
            </w:tcBorders>
            <w:shd w:val="clear" w:color="auto" w:fill="FFFFFF"/>
            <w:hideMark/>
          </w:tcPr>
          <w:p w14:paraId="5DF9C2AD"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(adj) biểu cảm</w:t>
            </w:r>
          </w:p>
        </w:tc>
      </w:tr>
      <w:tr w:rsidR="00C54368" w:rsidRPr="00C54368" w14:paraId="2A2D92A3" w14:textId="77777777" w:rsidTr="00C54368">
        <w:tc>
          <w:tcPr>
            <w:tcW w:w="2689" w:type="dxa"/>
            <w:tcBorders>
              <w:top w:val="nil"/>
              <w:left w:val="single" w:sz="8" w:space="0" w:color="auto"/>
              <w:bottom w:val="single" w:sz="8" w:space="0" w:color="auto"/>
              <w:right w:val="single" w:sz="8" w:space="0" w:color="auto"/>
            </w:tcBorders>
            <w:shd w:val="clear" w:color="auto" w:fill="FFFFFF"/>
            <w:hideMark/>
          </w:tcPr>
          <w:p w14:paraId="29DC9918"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expressively</w:t>
            </w:r>
          </w:p>
        </w:tc>
        <w:tc>
          <w:tcPr>
            <w:tcW w:w="2835" w:type="dxa"/>
            <w:tcBorders>
              <w:top w:val="nil"/>
              <w:left w:val="nil"/>
              <w:bottom w:val="single" w:sz="8" w:space="0" w:color="auto"/>
              <w:right w:val="single" w:sz="8" w:space="0" w:color="auto"/>
            </w:tcBorders>
            <w:shd w:val="clear" w:color="auto" w:fill="FFFFFF"/>
            <w:hideMark/>
          </w:tcPr>
          <w:p w14:paraId="0EEA0949"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/ik'spresivli/</w:t>
            </w:r>
          </w:p>
        </w:tc>
        <w:tc>
          <w:tcPr>
            <w:tcW w:w="4366" w:type="dxa"/>
            <w:tcBorders>
              <w:top w:val="nil"/>
              <w:left w:val="nil"/>
              <w:bottom w:val="single" w:sz="8" w:space="0" w:color="auto"/>
              <w:right w:val="single" w:sz="8" w:space="0" w:color="auto"/>
            </w:tcBorders>
            <w:shd w:val="clear" w:color="auto" w:fill="FFFFFF"/>
            <w:hideMark/>
          </w:tcPr>
          <w:p w14:paraId="4372E7A6"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(adv) một cách biểu cảm</w:t>
            </w:r>
          </w:p>
        </w:tc>
      </w:tr>
      <w:tr w:rsidR="00C54368" w:rsidRPr="00C54368" w14:paraId="36FA38C4" w14:textId="77777777" w:rsidTr="00C54368">
        <w:tc>
          <w:tcPr>
            <w:tcW w:w="2689" w:type="dxa"/>
            <w:tcBorders>
              <w:top w:val="nil"/>
              <w:left w:val="single" w:sz="8" w:space="0" w:color="auto"/>
              <w:bottom w:val="single" w:sz="8" w:space="0" w:color="auto"/>
              <w:right w:val="single" w:sz="8" w:space="0" w:color="auto"/>
            </w:tcBorders>
            <w:shd w:val="clear" w:color="auto" w:fill="FFFFFF"/>
            <w:hideMark/>
          </w:tcPr>
          <w:p w14:paraId="315F4E0F"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expressionless</w:t>
            </w:r>
          </w:p>
        </w:tc>
        <w:tc>
          <w:tcPr>
            <w:tcW w:w="2835" w:type="dxa"/>
            <w:tcBorders>
              <w:top w:val="nil"/>
              <w:left w:val="nil"/>
              <w:bottom w:val="single" w:sz="8" w:space="0" w:color="auto"/>
              <w:right w:val="single" w:sz="8" w:space="0" w:color="auto"/>
            </w:tcBorders>
            <w:shd w:val="clear" w:color="auto" w:fill="FFFFFF"/>
            <w:hideMark/>
          </w:tcPr>
          <w:p w14:paraId="30425CEF"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/ik'spre∫nlis/</w:t>
            </w:r>
          </w:p>
        </w:tc>
        <w:tc>
          <w:tcPr>
            <w:tcW w:w="4366" w:type="dxa"/>
            <w:tcBorders>
              <w:top w:val="nil"/>
              <w:left w:val="nil"/>
              <w:bottom w:val="single" w:sz="8" w:space="0" w:color="auto"/>
              <w:right w:val="single" w:sz="8" w:space="0" w:color="auto"/>
            </w:tcBorders>
            <w:shd w:val="clear" w:color="auto" w:fill="FFFFFF"/>
            <w:hideMark/>
          </w:tcPr>
          <w:p w14:paraId="7CF3FB3C"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(adj) không có tinh thần</w:t>
            </w:r>
          </w:p>
        </w:tc>
      </w:tr>
      <w:tr w:rsidR="00C54368" w:rsidRPr="00C54368" w14:paraId="5B5220A1" w14:textId="77777777" w:rsidTr="00C54368">
        <w:tc>
          <w:tcPr>
            <w:tcW w:w="2689" w:type="dxa"/>
            <w:tcBorders>
              <w:top w:val="nil"/>
              <w:left w:val="single" w:sz="8" w:space="0" w:color="auto"/>
              <w:bottom w:val="single" w:sz="8" w:space="0" w:color="auto"/>
              <w:right w:val="single" w:sz="8" w:space="0" w:color="auto"/>
            </w:tcBorders>
            <w:shd w:val="clear" w:color="auto" w:fill="FFFFFF"/>
            <w:hideMark/>
          </w:tcPr>
          <w:p w14:paraId="3860765E"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expressly</w:t>
            </w:r>
          </w:p>
        </w:tc>
        <w:tc>
          <w:tcPr>
            <w:tcW w:w="2835" w:type="dxa"/>
            <w:tcBorders>
              <w:top w:val="nil"/>
              <w:left w:val="nil"/>
              <w:bottom w:val="single" w:sz="8" w:space="0" w:color="auto"/>
              <w:right w:val="single" w:sz="8" w:space="0" w:color="auto"/>
            </w:tcBorders>
            <w:shd w:val="clear" w:color="auto" w:fill="FFFFFF"/>
            <w:hideMark/>
          </w:tcPr>
          <w:p w14:paraId="67A9D2B5"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/ik'spresli/</w:t>
            </w:r>
          </w:p>
        </w:tc>
        <w:tc>
          <w:tcPr>
            <w:tcW w:w="4366" w:type="dxa"/>
            <w:tcBorders>
              <w:top w:val="nil"/>
              <w:left w:val="nil"/>
              <w:bottom w:val="single" w:sz="8" w:space="0" w:color="auto"/>
              <w:right w:val="single" w:sz="8" w:space="0" w:color="auto"/>
            </w:tcBorders>
            <w:shd w:val="clear" w:color="auto" w:fill="FFFFFF"/>
            <w:hideMark/>
          </w:tcPr>
          <w:p w14:paraId="79054C6E"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(adv) một cách dứt khoát</w:t>
            </w:r>
          </w:p>
        </w:tc>
      </w:tr>
      <w:tr w:rsidR="00C54368" w:rsidRPr="00C54368" w14:paraId="2D57BF6D" w14:textId="77777777" w:rsidTr="00C54368">
        <w:tc>
          <w:tcPr>
            <w:tcW w:w="2689" w:type="dxa"/>
            <w:tcBorders>
              <w:top w:val="nil"/>
              <w:left w:val="single" w:sz="8" w:space="0" w:color="auto"/>
              <w:bottom w:val="single" w:sz="8" w:space="0" w:color="auto"/>
              <w:right w:val="single" w:sz="8" w:space="0" w:color="auto"/>
            </w:tcBorders>
            <w:shd w:val="clear" w:color="auto" w:fill="FFFFFF"/>
            <w:hideMark/>
          </w:tcPr>
          <w:p w14:paraId="78BAA650"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hear</w:t>
            </w:r>
          </w:p>
        </w:tc>
        <w:tc>
          <w:tcPr>
            <w:tcW w:w="2835" w:type="dxa"/>
            <w:tcBorders>
              <w:top w:val="nil"/>
              <w:left w:val="nil"/>
              <w:bottom w:val="single" w:sz="8" w:space="0" w:color="auto"/>
              <w:right w:val="single" w:sz="8" w:space="0" w:color="auto"/>
            </w:tcBorders>
            <w:shd w:val="clear" w:color="auto" w:fill="FFFFFF"/>
            <w:hideMark/>
          </w:tcPr>
          <w:p w14:paraId="2B8B457F"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/hiə[r]/</w:t>
            </w:r>
          </w:p>
        </w:tc>
        <w:tc>
          <w:tcPr>
            <w:tcW w:w="4366" w:type="dxa"/>
            <w:tcBorders>
              <w:top w:val="nil"/>
              <w:left w:val="nil"/>
              <w:bottom w:val="single" w:sz="8" w:space="0" w:color="auto"/>
              <w:right w:val="single" w:sz="8" w:space="0" w:color="auto"/>
            </w:tcBorders>
            <w:shd w:val="clear" w:color="auto" w:fill="FFFFFF"/>
            <w:hideMark/>
          </w:tcPr>
          <w:p w14:paraId="18F5EB7C"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(v) nghe thấy</w:t>
            </w:r>
          </w:p>
        </w:tc>
      </w:tr>
      <w:tr w:rsidR="00C54368" w:rsidRPr="00C54368" w14:paraId="6F775BCE" w14:textId="77777777" w:rsidTr="00C54368">
        <w:tc>
          <w:tcPr>
            <w:tcW w:w="2689" w:type="dxa"/>
            <w:tcBorders>
              <w:top w:val="nil"/>
              <w:left w:val="single" w:sz="8" w:space="0" w:color="auto"/>
              <w:bottom w:val="single" w:sz="8" w:space="0" w:color="auto"/>
              <w:right w:val="single" w:sz="8" w:space="0" w:color="auto"/>
            </w:tcBorders>
            <w:shd w:val="clear" w:color="auto" w:fill="FFFFFF"/>
            <w:hideMark/>
          </w:tcPr>
          <w:p w14:paraId="1A578819"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overhear</w:t>
            </w:r>
          </w:p>
        </w:tc>
        <w:tc>
          <w:tcPr>
            <w:tcW w:w="2835" w:type="dxa"/>
            <w:tcBorders>
              <w:top w:val="nil"/>
              <w:left w:val="nil"/>
              <w:bottom w:val="single" w:sz="8" w:space="0" w:color="auto"/>
              <w:right w:val="single" w:sz="8" w:space="0" w:color="auto"/>
            </w:tcBorders>
            <w:shd w:val="clear" w:color="auto" w:fill="FFFFFF"/>
            <w:hideMark/>
          </w:tcPr>
          <w:p w14:paraId="2B0CF635"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/əʊvə'hiər/</w:t>
            </w:r>
          </w:p>
        </w:tc>
        <w:tc>
          <w:tcPr>
            <w:tcW w:w="4366" w:type="dxa"/>
            <w:tcBorders>
              <w:top w:val="nil"/>
              <w:left w:val="nil"/>
              <w:bottom w:val="single" w:sz="8" w:space="0" w:color="auto"/>
              <w:right w:val="single" w:sz="8" w:space="0" w:color="auto"/>
            </w:tcBorders>
            <w:shd w:val="clear" w:color="auto" w:fill="FFFFFF"/>
            <w:hideMark/>
          </w:tcPr>
          <w:p w14:paraId="2B4E21E7"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(v) tình cờ nghe được,</w:t>
            </w:r>
          </w:p>
        </w:tc>
      </w:tr>
      <w:tr w:rsidR="00C54368" w:rsidRPr="00C54368" w14:paraId="2922F319" w14:textId="77777777" w:rsidTr="00C54368">
        <w:tc>
          <w:tcPr>
            <w:tcW w:w="2689" w:type="dxa"/>
            <w:tcBorders>
              <w:top w:val="nil"/>
              <w:left w:val="single" w:sz="8" w:space="0" w:color="auto"/>
              <w:bottom w:val="single" w:sz="8" w:space="0" w:color="auto"/>
              <w:right w:val="single" w:sz="8" w:space="0" w:color="auto"/>
            </w:tcBorders>
            <w:shd w:val="clear" w:color="auto" w:fill="FFFFFF"/>
            <w:hideMark/>
          </w:tcPr>
          <w:p w14:paraId="5109D337"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hearing</w:t>
            </w:r>
          </w:p>
        </w:tc>
        <w:tc>
          <w:tcPr>
            <w:tcW w:w="2835" w:type="dxa"/>
            <w:tcBorders>
              <w:top w:val="nil"/>
              <w:left w:val="nil"/>
              <w:bottom w:val="single" w:sz="8" w:space="0" w:color="auto"/>
              <w:right w:val="single" w:sz="8" w:space="0" w:color="auto"/>
            </w:tcBorders>
            <w:shd w:val="clear" w:color="auto" w:fill="FFFFFF"/>
            <w:hideMark/>
          </w:tcPr>
          <w:p w14:paraId="00F8B5AF"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/'hiəriη/</w:t>
            </w:r>
          </w:p>
        </w:tc>
        <w:tc>
          <w:tcPr>
            <w:tcW w:w="4366" w:type="dxa"/>
            <w:tcBorders>
              <w:top w:val="nil"/>
              <w:left w:val="nil"/>
              <w:bottom w:val="single" w:sz="8" w:space="0" w:color="auto"/>
              <w:right w:val="single" w:sz="8" w:space="0" w:color="auto"/>
            </w:tcBorders>
            <w:shd w:val="clear" w:color="auto" w:fill="FFFFFF"/>
            <w:hideMark/>
          </w:tcPr>
          <w:p w14:paraId="605E9FBD"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(n) thính giác, tầm nghe</w:t>
            </w:r>
          </w:p>
        </w:tc>
      </w:tr>
      <w:tr w:rsidR="00C54368" w:rsidRPr="00C54368" w14:paraId="2AFAA6EF" w14:textId="77777777" w:rsidTr="00C54368">
        <w:tc>
          <w:tcPr>
            <w:tcW w:w="2689" w:type="dxa"/>
            <w:tcBorders>
              <w:top w:val="nil"/>
              <w:left w:val="single" w:sz="8" w:space="0" w:color="auto"/>
              <w:bottom w:val="single" w:sz="8" w:space="0" w:color="auto"/>
              <w:right w:val="single" w:sz="8" w:space="0" w:color="auto"/>
            </w:tcBorders>
            <w:shd w:val="clear" w:color="auto" w:fill="FFFFFF"/>
            <w:hideMark/>
          </w:tcPr>
          <w:p w14:paraId="3CD4D86E"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hearsay</w:t>
            </w:r>
          </w:p>
        </w:tc>
        <w:tc>
          <w:tcPr>
            <w:tcW w:w="2835" w:type="dxa"/>
            <w:tcBorders>
              <w:top w:val="nil"/>
              <w:left w:val="nil"/>
              <w:bottom w:val="single" w:sz="8" w:space="0" w:color="auto"/>
              <w:right w:val="single" w:sz="8" w:space="0" w:color="auto"/>
            </w:tcBorders>
            <w:shd w:val="clear" w:color="auto" w:fill="FFFFFF"/>
            <w:hideMark/>
          </w:tcPr>
          <w:p w14:paraId="4C7FBF57"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/'hiəsei/</w:t>
            </w:r>
          </w:p>
        </w:tc>
        <w:tc>
          <w:tcPr>
            <w:tcW w:w="4366" w:type="dxa"/>
            <w:tcBorders>
              <w:top w:val="nil"/>
              <w:left w:val="nil"/>
              <w:bottom w:val="single" w:sz="8" w:space="0" w:color="auto"/>
              <w:right w:val="single" w:sz="8" w:space="0" w:color="auto"/>
            </w:tcBorders>
            <w:shd w:val="clear" w:color="auto" w:fill="FFFFFF"/>
            <w:hideMark/>
          </w:tcPr>
          <w:p w14:paraId="5BDC3C1A"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(n) tin đồn</w:t>
            </w:r>
          </w:p>
        </w:tc>
      </w:tr>
      <w:tr w:rsidR="00C54368" w:rsidRPr="00C54368" w14:paraId="78669331" w14:textId="77777777" w:rsidTr="00C54368">
        <w:tc>
          <w:tcPr>
            <w:tcW w:w="2689" w:type="dxa"/>
            <w:tcBorders>
              <w:top w:val="nil"/>
              <w:left w:val="single" w:sz="8" w:space="0" w:color="auto"/>
              <w:bottom w:val="single" w:sz="8" w:space="0" w:color="auto"/>
              <w:right w:val="single" w:sz="8" w:space="0" w:color="auto"/>
            </w:tcBorders>
            <w:shd w:val="clear" w:color="auto" w:fill="FFFFFF"/>
            <w:hideMark/>
          </w:tcPr>
          <w:p w14:paraId="6CE2F178"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imply</w:t>
            </w:r>
          </w:p>
        </w:tc>
        <w:tc>
          <w:tcPr>
            <w:tcW w:w="2835" w:type="dxa"/>
            <w:tcBorders>
              <w:top w:val="nil"/>
              <w:left w:val="nil"/>
              <w:bottom w:val="single" w:sz="8" w:space="0" w:color="auto"/>
              <w:right w:val="single" w:sz="8" w:space="0" w:color="auto"/>
            </w:tcBorders>
            <w:shd w:val="clear" w:color="auto" w:fill="FFFFFF"/>
            <w:hideMark/>
          </w:tcPr>
          <w:p w14:paraId="59566FD8"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/im'plai/</w:t>
            </w:r>
          </w:p>
        </w:tc>
        <w:tc>
          <w:tcPr>
            <w:tcW w:w="4366" w:type="dxa"/>
            <w:tcBorders>
              <w:top w:val="nil"/>
              <w:left w:val="nil"/>
              <w:bottom w:val="single" w:sz="8" w:space="0" w:color="auto"/>
              <w:right w:val="single" w:sz="8" w:space="0" w:color="auto"/>
            </w:tcBorders>
            <w:shd w:val="clear" w:color="auto" w:fill="FFFFFF"/>
            <w:hideMark/>
          </w:tcPr>
          <w:p w14:paraId="640D96FF"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(v) ngụ ý, hàm ý</w:t>
            </w:r>
          </w:p>
        </w:tc>
      </w:tr>
      <w:tr w:rsidR="00C54368" w:rsidRPr="00C54368" w14:paraId="3B7D2070" w14:textId="77777777" w:rsidTr="00C54368">
        <w:tc>
          <w:tcPr>
            <w:tcW w:w="2689" w:type="dxa"/>
            <w:tcBorders>
              <w:top w:val="nil"/>
              <w:left w:val="single" w:sz="8" w:space="0" w:color="auto"/>
              <w:bottom w:val="single" w:sz="8" w:space="0" w:color="auto"/>
              <w:right w:val="single" w:sz="8" w:space="0" w:color="auto"/>
            </w:tcBorders>
            <w:shd w:val="clear" w:color="auto" w:fill="FFFFFF"/>
            <w:hideMark/>
          </w:tcPr>
          <w:p w14:paraId="1229C7D9"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implicate</w:t>
            </w:r>
          </w:p>
        </w:tc>
        <w:tc>
          <w:tcPr>
            <w:tcW w:w="2835" w:type="dxa"/>
            <w:tcBorders>
              <w:top w:val="nil"/>
              <w:left w:val="nil"/>
              <w:bottom w:val="single" w:sz="8" w:space="0" w:color="auto"/>
              <w:right w:val="single" w:sz="8" w:space="0" w:color="auto"/>
            </w:tcBorders>
            <w:shd w:val="clear" w:color="auto" w:fill="FFFFFF"/>
            <w:hideMark/>
          </w:tcPr>
          <w:p w14:paraId="67E48BD9"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/'implikeit/</w:t>
            </w:r>
          </w:p>
        </w:tc>
        <w:tc>
          <w:tcPr>
            <w:tcW w:w="4366" w:type="dxa"/>
            <w:tcBorders>
              <w:top w:val="nil"/>
              <w:left w:val="nil"/>
              <w:bottom w:val="single" w:sz="8" w:space="0" w:color="auto"/>
              <w:right w:val="single" w:sz="8" w:space="0" w:color="auto"/>
            </w:tcBorders>
            <w:shd w:val="clear" w:color="auto" w:fill="FFFFFF"/>
            <w:hideMark/>
          </w:tcPr>
          <w:p w14:paraId="45D5F0A1"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(v) làm cho liên quan, làm cho dính líu</w:t>
            </w:r>
          </w:p>
        </w:tc>
      </w:tr>
      <w:tr w:rsidR="00C54368" w:rsidRPr="00C54368" w14:paraId="771C9C91" w14:textId="77777777" w:rsidTr="00C54368">
        <w:tc>
          <w:tcPr>
            <w:tcW w:w="2689" w:type="dxa"/>
            <w:tcBorders>
              <w:top w:val="nil"/>
              <w:left w:val="single" w:sz="8" w:space="0" w:color="auto"/>
              <w:bottom w:val="single" w:sz="8" w:space="0" w:color="auto"/>
              <w:right w:val="single" w:sz="8" w:space="0" w:color="auto"/>
            </w:tcBorders>
            <w:shd w:val="clear" w:color="auto" w:fill="FFFFFF"/>
            <w:hideMark/>
          </w:tcPr>
          <w:p w14:paraId="4A523B42"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implication</w:t>
            </w:r>
          </w:p>
        </w:tc>
        <w:tc>
          <w:tcPr>
            <w:tcW w:w="2835" w:type="dxa"/>
            <w:tcBorders>
              <w:top w:val="nil"/>
              <w:left w:val="nil"/>
              <w:bottom w:val="single" w:sz="8" w:space="0" w:color="auto"/>
              <w:right w:val="single" w:sz="8" w:space="0" w:color="auto"/>
            </w:tcBorders>
            <w:shd w:val="clear" w:color="auto" w:fill="FFFFFF"/>
            <w:hideMark/>
          </w:tcPr>
          <w:p w14:paraId="4FB83342"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/impli'keiʃn/</w:t>
            </w:r>
          </w:p>
        </w:tc>
        <w:tc>
          <w:tcPr>
            <w:tcW w:w="4366" w:type="dxa"/>
            <w:tcBorders>
              <w:top w:val="nil"/>
              <w:left w:val="nil"/>
              <w:bottom w:val="single" w:sz="8" w:space="0" w:color="auto"/>
              <w:right w:val="single" w:sz="8" w:space="0" w:color="auto"/>
            </w:tcBorders>
            <w:shd w:val="clear" w:color="auto" w:fill="FFFFFF"/>
            <w:hideMark/>
          </w:tcPr>
          <w:p w14:paraId="68935479"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(n) sự ngụ ý, sự ẩn ý</w:t>
            </w:r>
          </w:p>
        </w:tc>
      </w:tr>
      <w:tr w:rsidR="00C54368" w:rsidRPr="00C54368" w14:paraId="235399B9" w14:textId="77777777" w:rsidTr="00C54368">
        <w:tc>
          <w:tcPr>
            <w:tcW w:w="2689" w:type="dxa"/>
            <w:tcBorders>
              <w:top w:val="nil"/>
              <w:left w:val="single" w:sz="8" w:space="0" w:color="auto"/>
              <w:bottom w:val="single" w:sz="8" w:space="0" w:color="auto"/>
              <w:right w:val="single" w:sz="8" w:space="0" w:color="auto"/>
            </w:tcBorders>
            <w:shd w:val="clear" w:color="auto" w:fill="FFFFFF"/>
            <w:hideMark/>
          </w:tcPr>
          <w:p w14:paraId="1FAF551F"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implicit</w:t>
            </w:r>
          </w:p>
        </w:tc>
        <w:tc>
          <w:tcPr>
            <w:tcW w:w="2835" w:type="dxa"/>
            <w:tcBorders>
              <w:top w:val="nil"/>
              <w:left w:val="nil"/>
              <w:bottom w:val="single" w:sz="8" w:space="0" w:color="auto"/>
              <w:right w:val="single" w:sz="8" w:space="0" w:color="auto"/>
            </w:tcBorders>
            <w:shd w:val="clear" w:color="auto" w:fill="FFFFFF"/>
            <w:hideMark/>
          </w:tcPr>
          <w:p w14:paraId="24615636"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/im'plisit/</w:t>
            </w:r>
          </w:p>
        </w:tc>
        <w:tc>
          <w:tcPr>
            <w:tcW w:w="4366" w:type="dxa"/>
            <w:tcBorders>
              <w:top w:val="nil"/>
              <w:left w:val="nil"/>
              <w:bottom w:val="single" w:sz="8" w:space="0" w:color="auto"/>
              <w:right w:val="single" w:sz="8" w:space="0" w:color="auto"/>
            </w:tcBorders>
            <w:shd w:val="clear" w:color="auto" w:fill="FFFFFF"/>
            <w:hideMark/>
          </w:tcPr>
          <w:p w14:paraId="45352830"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(adj) hoàn toàn, tuyệt đối</w:t>
            </w:r>
          </w:p>
        </w:tc>
      </w:tr>
      <w:tr w:rsidR="00C54368" w:rsidRPr="00C54368" w14:paraId="06397666" w14:textId="77777777" w:rsidTr="00C54368">
        <w:tc>
          <w:tcPr>
            <w:tcW w:w="2689" w:type="dxa"/>
            <w:tcBorders>
              <w:top w:val="nil"/>
              <w:left w:val="single" w:sz="8" w:space="0" w:color="auto"/>
              <w:bottom w:val="single" w:sz="8" w:space="0" w:color="auto"/>
              <w:right w:val="single" w:sz="8" w:space="0" w:color="auto"/>
            </w:tcBorders>
            <w:shd w:val="clear" w:color="auto" w:fill="FFFFFF"/>
            <w:hideMark/>
          </w:tcPr>
          <w:p w14:paraId="593D1157"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implicitly</w:t>
            </w:r>
          </w:p>
        </w:tc>
        <w:tc>
          <w:tcPr>
            <w:tcW w:w="2835" w:type="dxa"/>
            <w:tcBorders>
              <w:top w:val="nil"/>
              <w:left w:val="nil"/>
              <w:bottom w:val="single" w:sz="8" w:space="0" w:color="auto"/>
              <w:right w:val="single" w:sz="8" w:space="0" w:color="auto"/>
            </w:tcBorders>
            <w:shd w:val="clear" w:color="auto" w:fill="FFFFFF"/>
            <w:hideMark/>
          </w:tcPr>
          <w:p w14:paraId="16CF2D38"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/im'plisitli/</w:t>
            </w:r>
          </w:p>
        </w:tc>
        <w:tc>
          <w:tcPr>
            <w:tcW w:w="4366" w:type="dxa"/>
            <w:tcBorders>
              <w:top w:val="nil"/>
              <w:left w:val="nil"/>
              <w:bottom w:val="single" w:sz="8" w:space="0" w:color="auto"/>
              <w:right w:val="single" w:sz="8" w:space="0" w:color="auto"/>
            </w:tcBorders>
            <w:shd w:val="clear" w:color="auto" w:fill="FFFFFF"/>
            <w:hideMark/>
          </w:tcPr>
          <w:p w14:paraId="2506856D"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(adv) một cách tuyệt đối</w:t>
            </w:r>
          </w:p>
        </w:tc>
      </w:tr>
      <w:tr w:rsidR="00C54368" w:rsidRPr="00C54368" w14:paraId="25C27ED7" w14:textId="77777777" w:rsidTr="00C54368">
        <w:tc>
          <w:tcPr>
            <w:tcW w:w="2689" w:type="dxa"/>
            <w:tcBorders>
              <w:top w:val="nil"/>
              <w:left w:val="single" w:sz="8" w:space="0" w:color="auto"/>
              <w:bottom w:val="single" w:sz="8" w:space="0" w:color="auto"/>
              <w:right w:val="single" w:sz="8" w:space="0" w:color="auto"/>
            </w:tcBorders>
            <w:shd w:val="clear" w:color="auto" w:fill="FFFFFF"/>
            <w:hideMark/>
          </w:tcPr>
          <w:p w14:paraId="657FEBB0"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insist</w:t>
            </w:r>
          </w:p>
        </w:tc>
        <w:tc>
          <w:tcPr>
            <w:tcW w:w="2835" w:type="dxa"/>
            <w:tcBorders>
              <w:top w:val="nil"/>
              <w:left w:val="nil"/>
              <w:bottom w:val="single" w:sz="8" w:space="0" w:color="auto"/>
              <w:right w:val="single" w:sz="8" w:space="0" w:color="auto"/>
            </w:tcBorders>
            <w:shd w:val="clear" w:color="auto" w:fill="FFFFFF"/>
            <w:hideMark/>
          </w:tcPr>
          <w:p w14:paraId="7781A776"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/in'sist/</w:t>
            </w:r>
          </w:p>
        </w:tc>
        <w:tc>
          <w:tcPr>
            <w:tcW w:w="4366" w:type="dxa"/>
            <w:tcBorders>
              <w:top w:val="nil"/>
              <w:left w:val="nil"/>
              <w:bottom w:val="single" w:sz="8" w:space="0" w:color="auto"/>
              <w:right w:val="single" w:sz="8" w:space="0" w:color="auto"/>
            </w:tcBorders>
            <w:shd w:val="clear" w:color="auto" w:fill="FFFFFF"/>
            <w:hideMark/>
          </w:tcPr>
          <w:p w14:paraId="4402429E"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(v) nài nỉ, khăng khăng</w:t>
            </w:r>
          </w:p>
        </w:tc>
      </w:tr>
      <w:tr w:rsidR="00C54368" w:rsidRPr="00C54368" w14:paraId="602470B0" w14:textId="77777777" w:rsidTr="00C54368">
        <w:tc>
          <w:tcPr>
            <w:tcW w:w="2689" w:type="dxa"/>
            <w:tcBorders>
              <w:top w:val="nil"/>
              <w:left w:val="single" w:sz="8" w:space="0" w:color="auto"/>
              <w:bottom w:val="single" w:sz="8" w:space="0" w:color="auto"/>
              <w:right w:val="single" w:sz="8" w:space="0" w:color="auto"/>
            </w:tcBorders>
            <w:shd w:val="clear" w:color="auto" w:fill="FFFFFF"/>
            <w:hideMark/>
          </w:tcPr>
          <w:p w14:paraId="3188D6F9"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insistence</w:t>
            </w:r>
          </w:p>
        </w:tc>
        <w:tc>
          <w:tcPr>
            <w:tcW w:w="2835" w:type="dxa"/>
            <w:tcBorders>
              <w:top w:val="nil"/>
              <w:left w:val="nil"/>
              <w:bottom w:val="single" w:sz="8" w:space="0" w:color="auto"/>
              <w:right w:val="single" w:sz="8" w:space="0" w:color="auto"/>
            </w:tcBorders>
            <w:shd w:val="clear" w:color="auto" w:fill="FFFFFF"/>
            <w:hideMark/>
          </w:tcPr>
          <w:p w14:paraId="69ABD244"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/in'sistəns/</w:t>
            </w:r>
          </w:p>
        </w:tc>
        <w:tc>
          <w:tcPr>
            <w:tcW w:w="4366" w:type="dxa"/>
            <w:tcBorders>
              <w:top w:val="nil"/>
              <w:left w:val="nil"/>
              <w:bottom w:val="single" w:sz="8" w:space="0" w:color="auto"/>
              <w:right w:val="single" w:sz="8" w:space="0" w:color="auto"/>
            </w:tcBorders>
            <w:shd w:val="clear" w:color="auto" w:fill="FFFFFF"/>
            <w:hideMark/>
          </w:tcPr>
          <w:p w14:paraId="7FAE634D"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(n) sự nài nỉ</w:t>
            </w:r>
          </w:p>
        </w:tc>
      </w:tr>
      <w:tr w:rsidR="00C54368" w:rsidRPr="00C54368" w14:paraId="1353DA34" w14:textId="77777777" w:rsidTr="00C54368">
        <w:tc>
          <w:tcPr>
            <w:tcW w:w="2689" w:type="dxa"/>
            <w:tcBorders>
              <w:top w:val="nil"/>
              <w:left w:val="single" w:sz="8" w:space="0" w:color="auto"/>
              <w:bottom w:val="single" w:sz="8" w:space="0" w:color="auto"/>
              <w:right w:val="single" w:sz="8" w:space="0" w:color="auto"/>
            </w:tcBorders>
            <w:shd w:val="clear" w:color="auto" w:fill="FFFFFF"/>
            <w:hideMark/>
          </w:tcPr>
          <w:p w14:paraId="7104098B"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insistent</w:t>
            </w:r>
          </w:p>
        </w:tc>
        <w:tc>
          <w:tcPr>
            <w:tcW w:w="2835" w:type="dxa"/>
            <w:tcBorders>
              <w:top w:val="nil"/>
              <w:left w:val="nil"/>
              <w:bottom w:val="single" w:sz="8" w:space="0" w:color="auto"/>
              <w:right w:val="single" w:sz="8" w:space="0" w:color="auto"/>
            </w:tcBorders>
            <w:shd w:val="clear" w:color="auto" w:fill="FFFFFF"/>
            <w:hideMark/>
          </w:tcPr>
          <w:p w14:paraId="42EF1221"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/in'sistənt/</w:t>
            </w:r>
          </w:p>
        </w:tc>
        <w:tc>
          <w:tcPr>
            <w:tcW w:w="4366" w:type="dxa"/>
            <w:tcBorders>
              <w:top w:val="nil"/>
              <w:left w:val="nil"/>
              <w:bottom w:val="single" w:sz="8" w:space="0" w:color="auto"/>
              <w:right w:val="single" w:sz="8" w:space="0" w:color="auto"/>
            </w:tcBorders>
            <w:shd w:val="clear" w:color="auto" w:fill="FFFFFF"/>
            <w:hideMark/>
          </w:tcPr>
          <w:p w14:paraId="689766E9"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(adj) cứ nhất định</w:t>
            </w:r>
          </w:p>
        </w:tc>
      </w:tr>
      <w:tr w:rsidR="00C54368" w:rsidRPr="00C54368" w14:paraId="79A9B0F0" w14:textId="77777777" w:rsidTr="00C54368">
        <w:tc>
          <w:tcPr>
            <w:tcW w:w="2689" w:type="dxa"/>
            <w:tcBorders>
              <w:top w:val="nil"/>
              <w:left w:val="single" w:sz="8" w:space="0" w:color="auto"/>
              <w:bottom w:val="single" w:sz="8" w:space="0" w:color="auto"/>
              <w:right w:val="single" w:sz="8" w:space="0" w:color="auto"/>
            </w:tcBorders>
            <w:shd w:val="clear" w:color="auto" w:fill="FFFFFF"/>
            <w:hideMark/>
          </w:tcPr>
          <w:p w14:paraId="12E6C367"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mean</w:t>
            </w:r>
          </w:p>
        </w:tc>
        <w:tc>
          <w:tcPr>
            <w:tcW w:w="2835" w:type="dxa"/>
            <w:tcBorders>
              <w:top w:val="nil"/>
              <w:left w:val="nil"/>
              <w:bottom w:val="single" w:sz="8" w:space="0" w:color="auto"/>
              <w:right w:val="single" w:sz="8" w:space="0" w:color="auto"/>
            </w:tcBorders>
            <w:shd w:val="clear" w:color="auto" w:fill="FFFFFF"/>
            <w:hideMark/>
          </w:tcPr>
          <w:p w14:paraId="39E2F6F9"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/mi:n/</w:t>
            </w:r>
          </w:p>
        </w:tc>
        <w:tc>
          <w:tcPr>
            <w:tcW w:w="4366" w:type="dxa"/>
            <w:tcBorders>
              <w:top w:val="nil"/>
              <w:left w:val="nil"/>
              <w:bottom w:val="single" w:sz="8" w:space="0" w:color="auto"/>
              <w:right w:val="single" w:sz="8" w:space="0" w:color="auto"/>
            </w:tcBorders>
            <w:shd w:val="clear" w:color="auto" w:fill="FFFFFF"/>
            <w:hideMark/>
          </w:tcPr>
          <w:p w14:paraId="53297CE8"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(v) có nghĩa là</w:t>
            </w:r>
          </w:p>
        </w:tc>
      </w:tr>
      <w:tr w:rsidR="00C54368" w:rsidRPr="00C54368" w14:paraId="3C208359" w14:textId="77777777" w:rsidTr="00C54368">
        <w:tc>
          <w:tcPr>
            <w:tcW w:w="2689" w:type="dxa"/>
            <w:tcBorders>
              <w:top w:val="nil"/>
              <w:left w:val="single" w:sz="8" w:space="0" w:color="auto"/>
              <w:bottom w:val="single" w:sz="8" w:space="0" w:color="auto"/>
              <w:right w:val="single" w:sz="8" w:space="0" w:color="auto"/>
            </w:tcBorders>
            <w:shd w:val="clear" w:color="auto" w:fill="FFFFFF"/>
            <w:hideMark/>
          </w:tcPr>
          <w:p w14:paraId="7DF5CD29"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meaning</w:t>
            </w:r>
          </w:p>
        </w:tc>
        <w:tc>
          <w:tcPr>
            <w:tcW w:w="2835" w:type="dxa"/>
            <w:tcBorders>
              <w:top w:val="nil"/>
              <w:left w:val="nil"/>
              <w:bottom w:val="single" w:sz="8" w:space="0" w:color="auto"/>
              <w:right w:val="single" w:sz="8" w:space="0" w:color="auto"/>
            </w:tcBorders>
            <w:shd w:val="clear" w:color="auto" w:fill="FFFFFF"/>
            <w:hideMark/>
          </w:tcPr>
          <w:p w14:paraId="59CCA656"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/'mi:niη/</w:t>
            </w:r>
          </w:p>
        </w:tc>
        <w:tc>
          <w:tcPr>
            <w:tcW w:w="4366" w:type="dxa"/>
            <w:tcBorders>
              <w:top w:val="nil"/>
              <w:left w:val="nil"/>
              <w:bottom w:val="single" w:sz="8" w:space="0" w:color="auto"/>
              <w:right w:val="single" w:sz="8" w:space="0" w:color="auto"/>
            </w:tcBorders>
            <w:shd w:val="clear" w:color="auto" w:fill="FFFFFF"/>
            <w:hideMark/>
          </w:tcPr>
          <w:p w14:paraId="1B16289B"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(n) ý nghĩa</w:t>
            </w:r>
          </w:p>
        </w:tc>
      </w:tr>
      <w:tr w:rsidR="00C54368" w:rsidRPr="00C54368" w14:paraId="6B909C95" w14:textId="77777777" w:rsidTr="00C54368">
        <w:tc>
          <w:tcPr>
            <w:tcW w:w="2689" w:type="dxa"/>
            <w:tcBorders>
              <w:top w:val="nil"/>
              <w:left w:val="single" w:sz="8" w:space="0" w:color="auto"/>
              <w:bottom w:val="single" w:sz="8" w:space="0" w:color="auto"/>
              <w:right w:val="single" w:sz="8" w:space="0" w:color="auto"/>
            </w:tcBorders>
            <w:shd w:val="clear" w:color="auto" w:fill="FFFFFF"/>
            <w:hideMark/>
          </w:tcPr>
          <w:p w14:paraId="465BBA49"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meaningless</w:t>
            </w:r>
          </w:p>
        </w:tc>
        <w:tc>
          <w:tcPr>
            <w:tcW w:w="2835" w:type="dxa"/>
            <w:tcBorders>
              <w:top w:val="nil"/>
              <w:left w:val="nil"/>
              <w:bottom w:val="single" w:sz="8" w:space="0" w:color="auto"/>
              <w:right w:val="single" w:sz="8" w:space="0" w:color="auto"/>
            </w:tcBorders>
            <w:shd w:val="clear" w:color="auto" w:fill="FFFFFF"/>
            <w:hideMark/>
          </w:tcPr>
          <w:p w14:paraId="48064AE6"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/'mi:niŋləs/</w:t>
            </w:r>
          </w:p>
        </w:tc>
        <w:tc>
          <w:tcPr>
            <w:tcW w:w="4366" w:type="dxa"/>
            <w:tcBorders>
              <w:top w:val="nil"/>
              <w:left w:val="nil"/>
              <w:bottom w:val="single" w:sz="8" w:space="0" w:color="auto"/>
              <w:right w:val="single" w:sz="8" w:space="0" w:color="auto"/>
            </w:tcBorders>
            <w:shd w:val="clear" w:color="auto" w:fill="FFFFFF"/>
            <w:hideMark/>
          </w:tcPr>
          <w:p w14:paraId="3474453A"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(adj) vô nghĩa</w:t>
            </w:r>
          </w:p>
        </w:tc>
      </w:tr>
      <w:tr w:rsidR="00C54368" w:rsidRPr="00C54368" w14:paraId="13AC5323" w14:textId="77777777" w:rsidTr="00C54368">
        <w:tc>
          <w:tcPr>
            <w:tcW w:w="2689" w:type="dxa"/>
            <w:tcBorders>
              <w:top w:val="nil"/>
              <w:left w:val="single" w:sz="8" w:space="0" w:color="auto"/>
              <w:bottom w:val="single" w:sz="8" w:space="0" w:color="auto"/>
              <w:right w:val="single" w:sz="8" w:space="0" w:color="auto"/>
            </w:tcBorders>
            <w:shd w:val="clear" w:color="auto" w:fill="FFFFFF"/>
            <w:hideMark/>
          </w:tcPr>
          <w:p w14:paraId="25D3EA28"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meaningful</w:t>
            </w:r>
          </w:p>
        </w:tc>
        <w:tc>
          <w:tcPr>
            <w:tcW w:w="2835" w:type="dxa"/>
            <w:tcBorders>
              <w:top w:val="nil"/>
              <w:left w:val="nil"/>
              <w:bottom w:val="single" w:sz="8" w:space="0" w:color="auto"/>
              <w:right w:val="single" w:sz="8" w:space="0" w:color="auto"/>
            </w:tcBorders>
            <w:shd w:val="clear" w:color="auto" w:fill="FFFFFF"/>
            <w:hideMark/>
          </w:tcPr>
          <w:p w14:paraId="4DCAB4E8"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/'mi:niŋfl/</w:t>
            </w:r>
          </w:p>
        </w:tc>
        <w:tc>
          <w:tcPr>
            <w:tcW w:w="4366" w:type="dxa"/>
            <w:tcBorders>
              <w:top w:val="nil"/>
              <w:left w:val="nil"/>
              <w:bottom w:val="single" w:sz="8" w:space="0" w:color="auto"/>
              <w:right w:val="single" w:sz="8" w:space="0" w:color="auto"/>
            </w:tcBorders>
            <w:shd w:val="clear" w:color="auto" w:fill="FFFFFF"/>
            <w:hideMark/>
          </w:tcPr>
          <w:p w14:paraId="748B00D8"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(adj) đầy ý nghĩa</w:t>
            </w:r>
          </w:p>
        </w:tc>
      </w:tr>
      <w:tr w:rsidR="00C54368" w:rsidRPr="00C54368" w14:paraId="5C2F8E7F" w14:textId="77777777" w:rsidTr="00C54368">
        <w:tc>
          <w:tcPr>
            <w:tcW w:w="2689" w:type="dxa"/>
            <w:tcBorders>
              <w:top w:val="nil"/>
              <w:left w:val="single" w:sz="8" w:space="0" w:color="auto"/>
              <w:bottom w:val="single" w:sz="8" w:space="0" w:color="auto"/>
              <w:right w:val="single" w:sz="8" w:space="0" w:color="auto"/>
            </w:tcBorders>
            <w:shd w:val="clear" w:color="auto" w:fill="FFFFFF"/>
            <w:hideMark/>
          </w:tcPr>
          <w:p w14:paraId="54FE1225"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phrase</w:t>
            </w:r>
          </w:p>
        </w:tc>
        <w:tc>
          <w:tcPr>
            <w:tcW w:w="2835" w:type="dxa"/>
            <w:tcBorders>
              <w:top w:val="nil"/>
              <w:left w:val="nil"/>
              <w:bottom w:val="single" w:sz="8" w:space="0" w:color="auto"/>
              <w:right w:val="single" w:sz="8" w:space="0" w:color="auto"/>
            </w:tcBorders>
            <w:shd w:val="clear" w:color="auto" w:fill="FFFFFF"/>
            <w:hideMark/>
          </w:tcPr>
          <w:p w14:paraId="320B0AA1"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/freiz/</w:t>
            </w:r>
          </w:p>
        </w:tc>
        <w:tc>
          <w:tcPr>
            <w:tcW w:w="4366" w:type="dxa"/>
            <w:tcBorders>
              <w:top w:val="nil"/>
              <w:left w:val="nil"/>
              <w:bottom w:val="single" w:sz="8" w:space="0" w:color="auto"/>
              <w:right w:val="single" w:sz="8" w:space="0" w:color="auto"/>
            </w:tcBorders>
            <w:shd w:val="clear" w:color="auto" w:fill="FFFFFF"/>
            <w:hideMark/>
          </w:tcPr>
          <w:p w14:paraId="6CA39F9F"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(n) ngữ, nhóm từ</w:t>
            </w:r>
          </w:p>
        </w:tc>
      </w:tr>
      <w:tr w:rsidR="00C54368" w:rsidRPr="00C54368" w14:paraId="24E57F10" w14:textId="77777777" w:rsidTr="00C54368">
        <w:tc>
          <w:tcPr>
            <w:tcW w:w="2689" w:type="dxa"/>
            <w:tcBorders>
              <w:top w:val="nil"/>
              <w:left w:val="single" w:sz="8" w:space="0" w:color="auto"/>
              <w:bottom w:val="single" w:sz="8" w:space="0" w:color="auto"/>
              <w:right w:val="single" w:sz="8" w:space="0" w:color="auto"/>
            </w:tcBorders>
            <w:shd w:val="clear" w:color="auto" w:fill="FFFFFF"/>
            <w:hideMark/>
          </w:tcPr>
          <w:p w14:paraId="277A822B"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rephrase</w:t>
            </w:r>
          </w:p>
        </w:tc>
        <w:tc>
          <w:tcPr>
            <w:tcW w:w="2835" w:type="dxa"/>
            <w:tcBorders>
              <w:top w:val="nil"/>
              <w:left w:val="nil"/>
              <w:bottom w:val="single" w:sz="8" w:space="0" w:color="auto"/>
              <w:right w:val="single" w:sz="8" w:space="0" w:color="auto"/>
            </w:tcBorders>
            <w:shd w:val="clear" w:color="auto" w:fill="FFFFFF"/>
            <w:hideMark/>
          </w:tcPr>
          <w:p w14:paraId="21E071E8"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/ri:'freiz/</w:t>
            </w:r>
          </w:p>
        </w:tc>
        <w:tc>
          <w:tcPr>
            <w:tcW w:w="4366" w:type="dxa"/>
            <w:tcBorders>
              <w:top w:val="nil"/>
              <w:left w:val="nil"/>
              <w:bottom w:val="single" w:sz="8" w:space="0" w:color="auto"/>
              <w:right w:val="single" w:sz="8" w:space="0" w:color="auto"/>
            </w:tcBorders>
            <w:shd w:val="clear" w:color="auto" w:fill="FFFFFF"/>
            <w:hideMark/>
          </w:tcPr>
          <w:p w14:paraId="3A7E934B"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(v) nói lại một cách khác</w:t>
            </w:r>
          </w:p>
        </w:tc>
      </w:tr>
      <w:tr w:rsidR="00C54368" w:rsidRPr="00C54368" w14:paraId="49560875" w14:textId="77777777" w:rsidTr="00C54368">
        <w:tc>
          <w:tcPr>
            <w:tcW w:w="2689" w:type="dxa"/>
            <w:tcBorders>
              <w:top w:val="nil"/>
              <w:left w:val="single" w:sz="8" w:space="0" w:color="auto"/>
              <w:bottom w:val="single" w:sz="8" w:space="0" w:color="auto"/>
              <w:right w:val="single" w:sz="8" w:space="0" w:color="auto"/>
            </w:tcBorders>
            <w:shd w:val="clear" w:color="auto" w:fill="FFFFFF"/>
            <w:hideMark/>
          </w:tcPr>
          <w:p w14:paraId="134841FC"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paraphrase</w:t>
            </w:r>
          </w:p>
        </w:tc>
        <w:tc>
          <w:tcPr>
            <w:tcW w:w="2835" w:type="dxa"/>
            <w:tcBorders>
              <w:top w:val="nil"/>
              <w:left w:val="nil"/>
              <w:bottom w:val="single" w:sz="8" w:space="0" w:color="auto"/>
              <w:right w:val="single" w:sz="8" w:space="0" w:color="auto"/>
            </w:tcBorders>
            <w:shd w:val="clear" w:color="auto" w:fill="FFFFFF"/>
            <w:hideMark/>
          </w:tcPr>
          <w:p w14:paraId="56182ABA"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/'pærəfreiz/</w:t>
            </w:r>
          </w:p>
        </w:tc>
        <w:tc>
          <w:tcPr>
            <w:tcW w:w="4366" w:type="dxa"/>
            <w:tcBorders>
              <w:top w:val="nil"/>
              <w:left w:val="nil"/>
              <w:bottom w:val="single" w:sz="8" w:space="0" w:color="auto"/>
              <w:right w:val="single" w:sz="8" w:space="0" w:color="auto"/>
            </w:tcBorders>
            <w:shd w:val="clear" w:color="auto" w:fill="FFFFFF"/>
            <w:hideMark/>
          </w:tcPr>
          <w:p w14:paraId="782BF4AA"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(v) diễn đạt bằng ngữ</w:t>
            </w:r>
          </w:p>
        </w:tc>
      </w:tr>
      <w:tr w:rsidR="00C54368" w:rsidRPr="00C54368" w14:paraId="011F4BA3" w14:textId="77777777" w:rsidTr="00C54368">
        <w:tc>
          <w:tcPr>
            <w:tcW w:w="2689" w:type="dxa"/>
            <w:tcBorders>
              <w:top w:val="nil"/>
              <w:left w:val="single" w:sz="8" w:space="0" w:color="auto"/>
              <w:bottom w:val="single" w:sz="8" w:space="0" w:color="auto"/>
              <w:right w:val="single" w:sz="8" w:space="0" w:color="auto"/>
            </w:tcBorders>
            <w:shd w:val="clear" w:color="auto" w:fill="FFFFFF"/>
            <w:hideMark/>
          </w:tcPr>
          <w:p w14:paraId="048F3D29"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phrasing</w:t>
            </w:r>
          </w:p>
        </w:tc>
        <w:tc>
          <w:tcPr>
            <w:tcW w:w="2835" w:type="dxa"/>
            <w:tcBorders>
              <w:top w:val="nil"/>
              <w:left w:val="nil"/>
              <w:bottom w:val="single" w:sz="8" w:space="0" w:color="auto"/>
              <w:right w:val="single" w:sz="8" w:space="0" w:color="auto"/>
            </w:tcBorders>
            <w:shd w:val="clear" w:color="auto" w:fill="FFFFFF"/>
            <w:hideMark/>
          </w:tcPr>
          <w:p w14:paraId="0629FA68"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/'freiziŋ/</w:t>
            </w:r>
          </w:p>
        </w:tc>
        <w:tc>
          <w:tcPr>
            <w:tcW w:w="4366" w:type="dxa"/>
            <w:tcBorders>
              <w:top w:val="nil"/>
              <w:left w:val="nil"/>
              <w:bottom w:val="single" w:sz="8" w:space="0" w:color="auto"/>
              <w:right w:val="single" w:sz="8" w:space="0" w:color="auto"/>
            </w:tcBorders>
            <w:shd w:val="clear" w:color="auto" w:fill="FFFFFF"/>
            <w:hideMark/>
          </w:tcPr>
          <w:p w14:paraId="13781737"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(n) cách viết, sự phân tiết (âm nhạc)</w:t>
            </w:r>
          </w:p>
        </w:tc>
      </w:tr>
      <w:tr w:rsidR="00C54368" w:rsidRPr="00C54368" w14:paraId="1C94C859" w14:textId="77777777" w:rsidTr="00C54368">
        <w:tc>
          <w:tcPr>
            <w:tcW w:w="2689" w:type="dxa"/>
            <w:tcBorders>
              <w:top w:val="nil"/>
              <w:left w:val="single" w:sz="8" w:space="0" w:color="auto"/>
              <w:bottom w:val="single" w:sz="8" w:space="0" w:color="auto"/>
              <w:right w:val="single" w:sz="8" w:space="0" w:color="auto"/>
            </w:tcBorders>
            <w:shd w:val="clear" w:color="auto" w:fill="FFFFFF"/>
            <w:hideMark/>
          </w:tcPr>
          <w:p w14:paraId="28A5579A"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phraseology</w:t>
            </w:r>
          </w:p>
        </w:tc>
        <w:tc>
          <w:tcPr>
            <w:tcW w:w="2835" w:type="dxa"/>
            <w:tcBorders>
              <w:top w:val="nil"/>
              <w:left w:val="nil"/>
              <w:bottom w:val="single" w:sz="8" w:space="0" w:color="auto"/>
              <w:right w:val="single" w:sz="8" w:space="0" w:color="auto"/>
            </w:tcBorders>
            <w:shd w:val="clear" w:color="auto" w:fill="FFFFFF"/>
            <w:hideMark/>
          </w:tcPr>
          <w:p w14:paraId="6A1E68F0"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/freizi'ɒlədʒi/</w:t>
            </w:r>
          </w:p>
        </w:tc>
        <w:tc>
          <w:tcPr>
            <w:tcW w:w="4366" w:type="dxa"/>
            <w:tcBorders>
              <w:top w:val="nil"/>
              <w:left w:val="nil"/>
              <w:bottom w:val="single" w:sz="8" w:space="0" w:color="auto"/>
              <w:right w:val="single" w:sz="8" w:space="0" w:color="auto"/>
            </w:tcBorders>
            <w:shd w:val="clear" w:color="auto" w:fill="FFFFFF"/>
            <w:hideMark/>
          </w:tcPr>
          <w:p w14:paraId="2BACBB28"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(n) cách viết, quán ngữ học</w:t>
            </w:r>
          </w:p>
        </w:tc>
      </w:tr>
      <w:tr w:rsidR="00C54368" w:rsidRPr="00C54368" w14:paraId="2B8D3C0E" w14:textId="77777777" w:rsidTr="00C54368">
        <w:tc>
          <w:tcPr>
            <w:tcW w:w="2689" w:type="dxa"/>
            <w:tcBorders>
              <w:top w:val="nil"/>
              <w:left w:val="single" w:sz="8" w:space="0" w:color="auto"/>
              <w:bottom w:val="single" w:sz="8" w:space="0" w:color="auto"/>
              <w:right w:val="single" w:sz="8" w:space="0" w:color="auto"/>
            </w:tcBorders>
            <w:shd w:val="clear" w:color="auto" w:fill="FFFFFF"/>
            <w:hideMark/>
          </w:tcPr>
          <w:p w14:paraId="12D6B781"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print</w:t>
            </w:r>
          </w:p>
        </w:tc>
        <w:tc>
          <w:tcPr>
            <w:tcW w:w="2835" w:type="dxa"/>
            <w:tcBorders>
              <w:top w:val="nil"/>
              <w:left w:val="nil"/>
              <w:bottom w:val="single" w:sz="8" w:space="0" w:color="auto"/>
              <w:right w:val="single" w:sz="8" w:space="0" w:color="auto"/>
            </w:tcBorders>
            <w:shd w:val="clear" w:color="auto" w:fill="FFFFFF"/>
            <w:hideMark/>
          </w:tcPr>
          <w:p w14:paraId="524A9A0B"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/print/</w:t>
            </w:r>
          </w:p>
        </w:tc>
        <w:tc>
          <w:tcPr>
            <w:tcW w:w="4366" w:type="dxa"/>
            <w:tcBorders>
              <w:top w:val="nil"/>
              <w:left w:val="nil"/>
              <w:bottom w:val="single" w:sz="8" w:space="0" w:color="auto"/>
              <w:right w:val="single" w:sz="8" w:space="0" w:color="auto"/>
            </w:tcBorders>
            <w:shd w:val="clear" w:color="auto" w:fill="FFFFFF"/>
            <w:hideMark/>
          </w:tcPr>
          <w:p w14:paraId="13046B18"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(v) in ấn</w:t>
            </w:r>
          </w:p>
        </w:tc>
      </w:tr>
      <w:tr w:rsidR="00C54368" w:rsidRPr="00C54368" w14:paraId="7D92FA8A" w14:textId="77777777" w:rsidTr="00C54368">
        <w:tc>
          <w:tcPr>
            <w:tcW w:w="2689" w:type="dxa"/>
            <w:tcBorders>
              <w:top w:val="nil"/>
              <w:left w:val="single" w:sz="8" w:space="0" w:color="auto"/>
              <w:bottom w:val="single" w:sz="8" w:space="0" w:color="auto"/>
              <w:right w:val="single" w:sz="8" w:space="0" w:color="auto"/>
            </w:tcBorders>
            <w:shd w:val="clear" w:color="auto" w:fill="FFFFFF"/>
            <w:hideMark/>
          </w:tcPr>
          <w:p w14:paraId="6445B1BC"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reprint</w:t>
            </w:r>
          </w:p>
        </w:tc>
        <w:tc>
          <w:tcPr>
            <w:tcW w:w="2835" w:type="dxa"/>
            <w:tcBorders>
              <w:top w:val="nil"/>
              <w:left w:val="nil"/>
              <w:bottom w:val="single" w:sz="8" w:space="0" w:color="auto"/>
              <w:right w:val="single" w:sz="8" w:space="0" w:color="auto"/>
            </w:tcBorders>
            <w:shd w:val="clear" w:color="auto" w:fill="FFFFFF"/>
            <w:hideMark/>
          </w:tcPr>
          <w:p w14:paraId="60C07287"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/'ri:print/</w:t>
            </w:r>
          </w:p>
        </w:tc>
        <w:tc>
          <w:tcPr>
            <w:tcW w:w="4366" w:type="dxa"/>
            <w:tcBorders>
              <w:top w:val="nil"/>
              <w:left w:val="nil"/>
              <w:bottom w:val="single" w:sz="8" w:space="0" w:color="auto"/>
              <w:right w:val="single" w:sz="8" w:space="0" w:color="auto"/>
            </w:tcBorders>
            <w:shd w:val="clear" w:color="auto" w:fill="FFFFFF"/>
            <w:hideMark/>
          </w:tcPr>
          <w:p w14:paraId="51F6A133"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(v) in lại, tái bản</w:t>
            </w:r>
          </w:p>
        </w:tc>
      </w:tr>
      <w:tr w:rsidR="00C54368" w:rsidRPr="00C54368" w14:paraId="58938145" w14:textId="77777777" w:rsidTr="00C54368">
        <w:tc>
          <w:tcPr>
            <w:tcW w:w="2689" w:type="dxa"/>
            <w:tcBorders>
              <w:top w:val="nil"/>
              <w:left w:val="single" w:sz="8" w:space="0" w:color="auto"/>
              <w:bottom w:val="single" w:sz="8" w:space="0" w:color="auto"/>
              <w:right w:val="single" w:sz="8" w:space="0" w:color="auto"/>
            </w:tcBorders>
            <w:shd w:val="clear" w:color="auto" w:fill="FFFFFF"/>
            <w:hideMark/>
          </w:tcPr>
          <w:p w14:paraId="0AA2783F"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printing</w:t>
            </w:r>
          </w:p>
        </w:tc>
        <w:tc>
          <w:tcPr>
            <w:tcW w:w="2835" w:type="dxa"/>
            <w:tcBorders>
              <w:top w:val="nil"/>
              <w:left w:val="nil"/>
              <w:bottom w:val="single" w:sz="8" w:space="0" w:color="auto"/>
              <w:right w:val="single" w:sz="8" w:space="0" w:color="auto"/>
            </w:tcBorders>
            <w:shd w:val="clear" w:color="auto" w:fill="FFFFFF"/>
            <w:hideMark/>
          </w:tcPr>
          <w:p w14:paraId="15EBC2F6"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/'printiŋ/</w:t>
            </w:r>
          </w:p>
        </w:tc>
        <w:tc>
          <w:tcPr>
            <w:tcW w:w="4366" w:type="dxa"/>
            <w:tcBorders>
              <w:top w:val="nil"/>
              <w:left w:val="nil"/>
              <w:bottom w:val="single" w:sz="8" w:space="0" w:color="auto"/>
              <w:right w:val="single" w:sz="8" w:space="0" w:color="auto"/>
            </w:tcBorders>
            <w:shd w:val="clear" w:color="auto" w:fill="FFFFFF"/>
            <w:hideMark/>
          </w:tcPr>
          <w:p w14:paraId="10A30214"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(n) sự in ấn</w:t>
            </w:r>
          </w:p>
        </w:tc>
      </w:tr>
      <w:tr w:rsidR="00C54368" w:rsidRPr="00C54368" w14:paraId="20570AEC" w14:textId="77777777" w:rsidTr="00C54368">
        <w:tc>
          <w:tcPr>
            <w:tcW w:w="2689" w:type="dxa"/>
            <w:tcBorders>
              <w:top w:val="nil"/>
              <w:left w:val="single" w:sz="8" w:space="0" w:color="auto"/>
              <w:bottom w:val="single" w:sz="8" w:space="0" w:color="auto"/>
              <w:right w:val="single" w:sz="8" w:space="0" w:color="auto"/>
            </w:tcBorders>
            <w:shd w:val="clear" w:color="auto" w:fill="FFFFFF"/>
            <w:hideMark/>
          </w:tcPr>
          <w:p w14:paraId="2DD32343"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printer</w:t>
            </w:r>
          </w:p>
        </w:tc>
        <w:tc>
          <w:tcPr>
            <w:tcW w:w="2835" w:type="dxa"/>
            <w:tcBorders>
              <w:top w:val="nil"/>
              <w:left w:val="nil"/>
              <w:bottom w:val="single" w:sz="8" w:space="0" w:color="auto"/>
              <w:right w:val="single" w:sz="8" w:space="0" w:color="auto"/>
            </w:tcBorders>
            <w:shd w:val="clear" w:color="auto" w:fill="FFFFFF"/>
            <w:hideMark/>
          </w:tcPr>
          <w:p w14:paraId="17FC8A19"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/'printə[r]/</w:t>
            </w:r>
          </w:p>
        </w:tc>
        <w:tc>
          <w:tcPr>
            <w:tcW w:w="4366" w:type="dxa"/>
            <w:tcBorders>
              <w:top w:val="nil"/>
              <w:left w:val="nil"/>
              <w:bottom w:val="single" w:sz="8" w:space="0" w:color="auto"/>
              <w:right w:val="single" w:sz="8" w:space="0" w:color="auto"/>
            </w:tcBorders>
            <w:shd w:val="clear" w:color="auto" w:fill="FFFFFF"/>
            <w:hideMark/>
          </w:tcPr>
          <w:p w14:paraId="4E4AA2DE"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(n) thợ in, máy in</w:t>
            </w:r>
          </w:p>
        </w:tc>
      </w:tr>
      <w:tr w:rsidR="00C54368" w:rsidRPr="00C54368" w14:paraId="69FE6C85" w14:textId="77777777" w:rsidTr="00C54368">
        <w:tc>
          <w:tcPr>
            <w:tcW w:w="2689" w:type="dxa"/>
            <w:tcBorders>
              <w:top w:val="nil"/>
              <w:left w:val="single" w:sz="8" w:space="0" w:color="auto"/>
              <w:bottom w:val="single" w:sz="8" w:space="0" w:color="auto"/>
              <w:right w:val="single" w:sz="8" w:space="0" w:color="auto"/>
            </w:tcBorders>
            <w:shd w:val="clear" w:color="auto" w:fill="FFFFFF"/>
            <w:hideMark/>
          </w:tcPr>
          <w:p w14:paraId="464AC545"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printout</w:t>
            </w:r>
          </w:p>
        </w:tc>
        <w:tc>
          <w:tcPr>
            <w:tcW w:w="2835" w:type="dxa"/>
            <w:tcBorders>
              <w:top w:val="nil"/>
              <w:left w:val="nil"/>
              <w:bottom w:val="single" w:sz="8" w:space="0" w:color="auto"/>
              <w:right w:val="single" w:sz="8" w:space="0" w:color="auto"/>
            </w:tcBorders>
            <w:shd w:val="clear" w:color="auto" w:fill="FFFFFF"/>
            <w:hideMark/>
          </w:tcPr>
          <w:p w14:paraId="3D7EB11F"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/'printaʊt/</w:t>
            </w:r>
          </w:p>
        </w:tc>
        <w:tc>
          <w:tcPr>
            <w:tcW w:w="4366" w:type="dxa"/>
            <w:tcBorders>
              <w:top w:val="nil"/>
              <w:left w:val="nil"/>
              <w:bottom w:val="single" w:sz="8" w:space="0" w:color="auto"/>
              <w:right w:val="single" w:sz="8" w:space="0" w:color="auto"/>
            </w:tcBorders>
            <w:shd w:val="clear" w:color="auto" w:fill="FFFFFF"/>
            <w:hideMark/>
          </w:tcPr>
          <w:p w14:paraId="405DCFEC"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(n) bản in từ máy điện toán</w:t>
            </w:r>
          </w:p>
        </w:tc>
      </w:tr>
      <w:tr w:rsidR="00C54368" w:rsidRPr="00C54368" w14:paraId="16205575" w14:textId="77777777" w:rsidTr="00C54368">
        <w:tc>
          <w:tcPr>
            <w:tcW w:w="2689" w:type="dxa"/>
            <w:tcBorders>
              <w:top w:val="nil"/>
              <w:left w:val="single" w:sz="8" w:space="0" w:color="auto"/>
              <w:bottom w:val="single" w:sz="8" w:space="0" w:color="auto"/>
              <w:right w:val="single" w:sz="8" w:space="0" w:color="auto"/>
            </w:tcBorders>
            <w:shd w:val="clear" w:color="auto" w:fill="FFFFFF"/>
            <w:hideMark/>
          </w:tcPr>
          <w:p w14:paraId="609617B6"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imprint</w:t>
            </w:r>
          </w:p>
        </w:tc>
        <w:tc>
          <w:tcPr>
            <w:tcW w:w="2835" w:type="dxa"/>
            <w:tcBorders>
              <w:top w:val="nil"/>
              <w:left w:val="nil"/>
              <w:bottom w:val="single" w:sz="8" w:space="0" w:color="auto"/>
              <w:right w:val="single" w:sz="8" w:space="0" w:color="auto"/>
            </w:tcBorders>
            <w:shd w:val="clear" w:color="auto" w:fill="FFFFFF"/>
            <w:hideMark/>
          </w:tcPr>
          <w:p w14:paraId="79188272"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/im'print/</w:t>
            </w:r>
          </w:p>
        </w:tc>
        <w:tc>
          <w:tcPr>
            <w:tcW w:w="4366" w:type="dxa"/>
            <w:tcBorders>
              <w:top w:val="nil"/>
              <w:left w:val="nil"/>
              <w:bottom w:val="single" w:sz="8" w:space="0" w:color="auto"/>
              <w:right w:val="single" w:sz="8" w:space="0" w:color="auto"/>
            </w:tcBorders>
            <w:shd w:val="clear" w:color="auto" w:fill="FFFFFF"/>
            <w:hideMark/>
          </w:tcPr>
          <w:p w14:paraId="3C514DBE"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(v) in vết, để lại dấu// có ảnh hưởng</w:t>
            </w:r>
          </w:p>
        </w:tc>
      </w:tr>
      <w:tr w:rsidR="00C54368" w:rsidRPr="00C54368" w14:paraId="21C6B83A" w14:textId="77777777" w:rsidTr="00C54368">
        <w:tc>
          <w:tcPr>
            <w:tcW w:w="2689" w:type="dxa"/>
            <w:tcBorders>
              <w:top w:val="nil"/>
              <w:left w:val="single" w:sz="8" w:space="0" w:color="auto"/>
              <w:bottom w:val="single" w:sz="8" w:space="0" w:color="auto"/>
              <w:right w:val="single" w:sz="8" w:space="0" w:color="auto"/>
            </w:tcBorders>
            <w:shd w:val="clear" w:color="auto" w:fill="FFFFFF"/>
            <w:hideMark/>
          </w:tcPr>
          <w:p w14:paraId="717B1E67"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printable</w:t>
            </w:r>
          </w:p>
        </w:tc>
        <w:tc>
          <w:tcPr>
            <w:tcW w:w="2835" w:type="dxa"/>
            <w:tcBorders>
              <w:top w:val="nil"/>
              <w:left w:val="nil"/>
              <w:bottom w:val="single" w:sz="8" w:space="0" w:color="auto"/>
              <w:right w:val="single" w:sz="8" w:space="0" w:color="auto"/>
            </w:tcBorders>
            <w:shd w:val="clear" w:color="auto" w:fill="FFFFFF"/>
            <w:hideMark/>
          </w:tcPr>
          <w:p w14:paraId="1B4A3867"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/'printəbl/</w:t>
            </w:r>
          </w:p>
        </w:tc>
        <w:tc>
          <w:tcPr>
            <w:tcW w:w="4366" w:type="dxa"/>
            <w:tcBorders>
              <w:top w:val="nil"/>
              <w:left w:val="nil"/>
              <w:bottom w:val="single" w:sz="8" w:space="0" w:color="auto"/>
              <w:right w:val="single" w:sz="8" w:space="0" w:color="auto"/>
            </w:tcBorders>
            <w:shd w:val="clear" w:color="auto" w:fill="FFFFFF"/>
            <w:hideMark/>
          </w:tcPr>
          <w:p w14:paraId="096278F3"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(adj) đáng được in, có thể in được</w:t>
            </w:r>
          </w:p>
        </w:tc>
      </w:tr>
      <w:tr w:rsidR="00C54368" w:rsidRPr="00C54368" w14:paraId="320B1B71" w14:textId="77777777" w:rsidTr="00C54368">
        <w:tc>
          <w:tcPr>
            <w:tcW w:w="2689" w:type="dxa"/>
            <w:tcBorders>
              <w:top w:val="nil"/>
              <w:left w:val="single" w:sz="8" w:space="0" w:color="auto"/>
              <w:bottom w:val="single" w:sz="8" w:space="0" w:color="auto"/>
              <w:right w:val="single" w:sz="8" w:space="0" w:color="auto"/>
            </w:tcBorders>
            <w:shd w:val="clear" w:color="auto" w:fill="FFFFFF"/>
            <w:hideMark/>
          </w:tcPr>
          <w:p w14:paraId="5F965A84"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unprintable</w:t>
            </w:r>
          </w:p>
        </w:tc>
        <w:tc>
          <w:tcPr>
            <w:tcW w:w="2835" w:type="dxa"/>
            <w:tcBorders>
              <w:top w:val="nil"/>
              <w:left w:val="nil"/>
              <w:bottom w:val="single" w:sz="8" w:space="0" w:color="auto"/>
              <w:right w:val="single" w:sz="8" w:space="0" w:color="auto"/>
            </w:tcBorders>
            <w:shd w:val="clear" w:color="auto" w:fill="FFFFFF"/>
            <w:hideMark/>
          </w:tcPr>
          <w:p w14:paraId="261B64CE"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/ʌn'printəbl/</w:t>
            </w:r>
          </w:p>
        </w:tc>
        <w:tc>
          <w:tcPr>
            <w:tcW w:w="4366" w:type="dxa"/>
            <w:tcBorders>
              <w:top w:val="nil"/>
              <w:left w:val="nil"/>
              <w:bottom w:val="single" w:sz="8" w:space="0" w:color="auto"/>
              <w:right w:val="single" w:sz="8" w:space="0" w:color="auto"/>
            </w:tcBorders>
            <w:shd w:val="clear" w:color="auto" w:fill="FFFFFF"/>
            <w:hideMark/>
          </w:tcPr>
          <w:p w14:paraId="03F6E711"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(adj) chứa nội dung phản cảm</w:t>
            </w:r>
          </w:p>
        </w:tc>
      </w:tr>
      <w:tr w:rsidR="00C54368" w:rsidRPr="00C54368" w14:paraId="087649E1" w14:textId="77777777" w:rsidTr="00C54368">
        <w:tc>
          <w:tcPr>
            <w:tcW w:w="2689" w:type="dxa"/>
            <w:tcBorders>
              <w:top w:val="nil"/>
              <w:left w:val="single" w:sz="8" w:space="0" w:color="auto"/>
              <w:bottom w:val="single" w:sz="8" w:space="0" w:color="auto"/>
              <w:right w:val="single" w:sz="8" w:space="0" w:color="auto"/>
            </w:tcBorders>
            <w:shd w:val="clear" w:color="auto" w:fill="FFFFFF"/>
            <w:hideMark/>
          </w:tcPr>
          <w:p w14:paraId="6F289497"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public</w:t>
            </w:r>
          </w:p>
        </w:tc>
        <w:tc>
          <w:tcPr>
            <w:tcW w:w="2835" w:type="dxa"/>
            <w:tcBorders>
              <w:top w:val="nil"/>
              <w:left w:val="nil"/>
              <w:bottom w:val="single" w:sz="8" w:space="0" w:color="auto"/>
              <w:right w:val="single" w:sz="8" w:space="0" w:color="auto"/>
            </w:tcBorders>
            <w:shd w:val="clear" w:color="auto" w:fill="FFFFFF"/>
            <w:hideMark/>
          </w:tcPr>
          <w:p w14:paraId="02D95D32"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/'pʌblik/</w:t>
            </w:r>
          </w:p>
        </w:tc>
        <w:tc>
          <w:tcPr>
            <w:tcW w:w="4366" w:type="dxa"/>
            <w:tcBorders>
              <w:top w:val="nil"/>
              <w:left w:val="nil"/>
              <w:bottom w:val="single" w:sz="8" w:space="0" w:color="auto"/>
              <w:right w:val="single" w:sz="8" w:space="0" w:color="auto"/>
            </w:tcBorders>
            <w:shd w:val="clear" w:color="auto" w:fill="FFFFFF"/>
            <w:hideMark/>
          </w:tcPr>
          <w:p w14:paraId="67D8EFD9"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(adj) chung, công cộng</w:t>
            </w:r>
          </w:p>
        </w:tc>
      </w:tr>
      <w:tr w:rsidR="00C54368" w:rsidRPr="00C54368" w14:paraId="13C2FA8F" w14:textId="77777777" w:rsidTr="00C54368">
        <w:tc>
          <w:tcPr>
            <w:tcW w:w="2689" w:type="dxa"/>
            <w:tcBorders>
              <w:top w:val="nil"/>
              <w:left w:val="single" w:sz="8" w:space="0" w:color="auto"/>
              <w:bottom w:val="single" w:sz="8" w:space="0" w:color="auto"/>
              <w:right w:val="single" w:sz="8" w:space="0" w:color="auto"/>
            </w:tcBorders>
            <w:shd w:val="clear" w:color="auto" w:fill="FFFFFF"/>
            <w:hideMark/>
          </w:tcPr>
          <w:p w14:paraId="3CFCF263"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publicise</w:t>
            </w:r>
          </w:p>
        </w:tc>
        <w:tc>
          <w:tcPr>
            <w:tcW w:w="2835" w:type="dxa"/>
            <w:tcBorders>
              <w:top w:val="nil"/>
              <w:left w:val="nil"/>
              <w:bottom w:val="single" w:sz="8" w:space="0" w:color="auto"/>
              <w:right w:val="single" w:sz="8" w:space="0" w:color="auto"/>
            </w:tcBorders>
            <w:shd w:val="clear" w:color="auto" w:fill="FFFFFF"/>
            <w:hideMark/>
          </w:tcPr>
          <w:p w14:paraId="4EEB9BE7"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/'pʌblisais/</w:t>
            </w:r>
          </w:p>
        </w:tc>
        <w:tc>
          <w:tcPr>
            <w:tcW w:w="4366" w:type="dxa"/>
            <w:tcBorders>
              <w:top w:val="nil"/>
              <w:left w:val="nil"/>
              <w:bottom w:val="single" w:sz="8" w:space="0" w:color="auto"/>
              <w:right w:val="single" w:sz="8" w:space="0" w:color="auto"/>
            </w:tcBorders>
            <w:shd w:val="clear" w:color="auto" w:fill="FFFFFF"/>
            <w:hideMark/>
          </w:tcPr>
          <w:p w14:paraId="3FC8C1E3"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(v) quảng cáo, cho mọi người biết</w:t>
            </w:r>
          </w:p>
        </w:tc>
      </w:tr>
      <w:tr w:rsidR="00C54368" w:rsidRPr="00C54368" w14:paraId="541771B0" w14:textId="77777777" w:rsidTr="00C54368">
        <w:tc>
          <w:tcPr>
            <w:tcW w:w="2689" w:type="dxa"/>
            <w:tcBorders>
              <w:top w:val="nil"/>
              <w:left w:val="single" w:sz="8" w:space="0" w:color="auto"/>
              <w:bottom w:val="single" w:sz="8" w:space="0" w:color="auto"/>
              <w:right w:val="single" w:sz="8" w:space="0" w:color="auto"/>
            </w:tcBorders>
            <w:shd w:val="clear" w:color="auto" w:fill="FFFFFF"/>
            <w:hideMark/>
          </w:tcPr>
          <w:p w14:paraId="3A12F24D"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publicity</w:t>
            </w:r>
          </w:p>
        </w:tc>
        <w:tc>
          <w:tcPr>
            <w:tcW w:w="2835" w:type="dxa"/>
            <w:tcBorders>
              <w:top w:val="nil"/>
              <w:left w:val="nil"/>
              <w:bottom w:val="single" w:sz="8" w:space="0" w:color="auto"/>
              <w:right w:val="single" w:sz="8" w:space="0" w:color="auto"/>
            </w:tcBorders>
            <w:shd w:val="clear" w:color="auto" w:fill="FFFFFF"/>
            <w:hideMark/>
          </w:tcPr>
          <w:p w14:paraId="03E65037"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/pʌb'lisəti/</w:t>
            </w:r>
          </w:p>
        </w:tc>
        <w:tc>
          <w:tcPr>
            <w:tcW w:w="4366" w:type="dxa"/>
            <w:tcBorders>
              <w:top w:val="nil"/>
              <w:left w:val="nil"/>
              <w:bottom w:val="single" w:sz="8" w:space="0" w:color="auto"/>
              <w:right w:val="single" w:sz="8" w:space="0" w:color="auto"/>
            </w:tcBorders>
            <w:shd w:val="clear" w:color="auto" w:fill="FFFFFF"/>
            <w:hideMark/>
          </w:tcPr>
          <w:p w14:paraId="359FF219"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(n) sự công khai</w:t>
            </w:r>
          </w:p>
        </w:tc>
      </w:tr>
      <w:tr w:rsidR="00C54368" w:rsidRPr="00C54368" w14:paraId="3C31A6A7" w14:textId="77777777" w:rsidTr="00C54368">
        <w:tc>
          <w:tcPr>
            <w:tcW w:w="2689" w:type="dxa"/>
            <w:tcBorders>
              <w:top w:val="nil"/>
              <w:left w:val="single" w:sz="8" w:space="0" w:color="auto"/>
              <w:bottom w:val="single" w:sz="8" w:space="0" w:color="auto"/>
              <w:right w:val="single" w:sz="8" w:space="0" w:color="auto"/>
            </w:tcBorders>
            <w:shd w:val="clear" w:color="auto" w:fill="FFFFFF"/>
            <w:hideMark/>
          </w:tcPr>
          <w:p w14:paraId="22714727"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publication</w:t>
            </w:r>
          </w:p>
        </w:tc>
        <w:tc>
          <w:tcPr>
            <w:tcW w:w="2835" w:type="dxa"/>
            <w:tcBorders>
              <w:top w:val="nil"/>
              <w:left w:val="nil"/>
              <w:bottom w:val="single" w:sz="8" w:space="0" w:color="auto"/>
              <w:right w:val="single" w:sz="8" w:space="0" w:color="auto"/>
            </w:tcBorders>
            <w:shd w:val="clear" w:color="auto" w:fill="FFFFFF"/>
            <w:hideMark/>
          </w:tcPr>
          <w:p w14:paraId="6EC37151"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/pʌbli'kei∫n/</w:t>
            </w:r>
          </w:p>
        </w:tc>
        <w:tc>
          <w:tcPr>
            <w:tcW w:w="4366" w:type="dxa"/>
            <w:tcBorders>
              <w:top w:val="nil"/>
              <w:left w:val="nil"/>
              <w:bottom w:val="single" w:sz="8" w:space="0" w:color="auto"/>
              <w:right w:val="single" w:sz="8" w:space="0" w:color="auto"/>
            </w:tcBorders>
            <w:shd w:val="clear" w:color="auto" w:fill="FFFFFF"/>
            <w:hideMark/>
          </w:tcPr>
          <w:p w14:paraId="5ADF1B92"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(n) sự xuất bản, sự công bố</w:t>
            </w:r>
          </w:p>
        </w:tc>
      </w:tr>
      <w:tr w:rsidR="00C54368" w:rsidRPr="00C54368" w14:paraId="69227415" w14:textId="77777777" w:rsidTr="00C54368">
        <w:tc>
          <w:tcPr>
            <w:tcW w:w="2689" w:type="dxa"/>
            <w:tcBorders>
              <w:top w:val="nil"/>
              <w:left w:val="single" w:sz="8" w:space="0" w:color="auto"/>
              <w:bottom w:val="single" w:sz="8" w:space="0" w:color="auto"/>
              <w:right w:val="single" w:sz="8" w:space="0" w:color="auto"/>
            </w:tcBorders>
            <w:shd w:val="clear" w:color="auto" w:fill="FFFFFF"/>
            <w:hideMark/>
          </w:tcPr>
          <w:p w14:paraId="57D31CBF"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publicly</w:t>
            </w:r>
          </w:p>
        </w:tc>
        <w:tc>
          <w:tcPr>
            <w:tcW w:w="2835" w:type="dxa"/>
            <w:tcBorders>
              <w:top w:val="nil"/>
              <w:left w:val="nil"/>
              <w:bottom w:val="single" w:sz="8" w:space="0" w:color="auto"/>
              <w:right w:val="single" w:sz="8" w:space="0" w:color="auto"/>
            </w:tcBorders>
            <w:shd w:val="clear" w:color="auto" w:fill="FFFFFF"/>
            <w:hideMark/>
          </w:tcPr>
          <w:p w14:paraId="5902C18C"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/'pʌblikli/</w:t>
            </w:r>
          </w:p>
        </w:tc>
        <w:tc>
          <w:tcPr>
            <w:tcW w:w="4366" w:type="dxa"/>
            <w:tcBorders>
              <w:top w:val="nil"/>
              <w:left w:val="nil"/>
              <w:bottom w:val="single" w:sz="8" w:space="0" w:color="auto"/>
              <w:right w:val="single" w:sz="8" w:space="0" w:color="auto"/>
            </w:tcBorders>
            <w:shd w:val="clear" w:color="auto" w:fill="FFFFFF"/>
            <w:hideMark/>
          </w:tcPr>
          <w:p w14:paraId="59C802DB"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(adv) một cách công khai</w:t>
            </w:r>
          </w:p>
        </w:tc>
      </w:tr>
      <w:tr w:rsidR="00C54368" w:rsidRPr="00C54368" w14:paraId="4F1A054B" w14:textId="77777777" w:rsidTr="00C54368">
        <w:tc>
          <w:tcPr>
            <w:tcW w:w="2689" w:type="dxa"/>
            <w:tcBorders>
              <w:top w:val="nil"/>
              <w:left w:val="single" w:sz="8" w:space="0" w:color="auto"/>
              <w:bottom w:val="single" w:sz="8" w:space="0" w:color="auto"/>
              <w:right w:val="single" w:sz="8" w:space="0" w:color="auto"/>
            </w:tcBorders>
            <w:shd w:val="clear" w:color="auto" w:fill="FFFFFF"/>
            <w:hideMark/>
          </w:tcPr>
          <w:p w14:paraId="69CC3260"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say</w:t>
            </w:r>
          </w:p>
        </w:tc>
        <w:tc>
          <w:tcPr>
            <w:tcW w:w="2835" w:type="dxa"/>
            <w:tcBorders>
              <w:top w:val="nil"/>
              <w:left w:val="nil"/>
              <w:bottom w:val="single" w:sz="8" w:space="0" w:color="auto"/>
              <w:right w:val="single" w:sz="8" w:space="0" w:color="auto"/>
            </w:tcBorders>
            <w:shd w:val="clear" w:color="auto" w:fill="FFFFFF"/>
            <w:hideMark/>
          </w:tcPr>
          <w:p w14:paraId="59B58A87"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/sei/</w:t>
            </w:r>
          </w:p>
        </w:tc>
        <w:tc>
          <w:tcPr>
            <w:tcW w:w="4366" w:type="dxa"/>
            <w:tcBorders>
              <w:top w:val="nil"/>
              <w:left w:val="nil"/>
              <w:bottom w:val="single" w:sz="8" w:space="0" w:color="auto"/>
              <w:right w:val="single" w:sz="8" w:space="0" w:color="auto"/>
            </w:tcBorders>
            <w:shd w:val="clear" w:color="auto" w:fill="FFFFFF"/>
            <w:hideMark/>
          </w:tcPr>
          <w:p w14:paraId="24904E56"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(v) nói, bảo</w:t>
            </w:r>
          </w:p>
        </w:tc>
      </w:tr>
      <w:tr w:rsidR="00C54368" w:rsidRPr="00C54368" w14:paraId="53D089F2" w14:textId="77777777" w:rsidTr="00C54368">
        <w:tc>
          <w:tcPr>
            <w:tcW w:w="2689" w:type="dxa"/>
            <w:tcBorders>
              <w:top w:val="nil"/>
              <w:left w:val="single" w:sz="8" w:space="0" w:color="auto"/>
              <w:bottom w:val="single" w:sz="8" w:space="0" w:color="auto"/>
              <w:right w:val="single" w:sz="8" w:space="0" w:color="auto"/>
            </w:tcBorders>
            <w:shd w:val="clear" w:color="auto" w:fill="FFFFFF"/>
            <w:hideMark/>
          </w:tcPr>
          <w:p w14:paraId="3449F619"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gainsay</w:t>
            </w:r>
          </w:p>
        </w:tc>
        <w:tc>
          <w:tcPr>
            <w:tcW w:w="2835" w:type="dxa"/>
            <w:tcBorders>
              <w:top w:val="nil"/>
              <w:left w:val="nil"/>
              <w:bottom w:val="single" w:sz="8" w:space="0" w:color="auto"/>
              <w:right w:val="single" w:sz="8" w:space="0" w:color="auto"/>
            </w:tcBorders>
            <w:shd w:val="clear" w:color="auto" w:fill="FFFFFF"/>
            <w:hideMark/>
          </w:tcPr>
          <w:p w14:paraId="1472ED7C"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/gein'sei/</w:t>
            </w:r>
          </w:p>
        </w:tc>
        <w:tc>
          <w:tcPr>
            <w:tcW w:w="4366" w:type="dxa"/>
            <w:tcBorders>
              <w:top w:val="nil"/>
              <w:left w:val="nil"/>
              <w:bottom w:val="single" w:sz="8" w:space="0" w:color="auto"/>
              <w:right w:val="single" w:sz="8" w:space="0" w:color="auto"/>
            </w:tcBorders>
            <w:shd w:val="clear" w:color="auto" w:fill="FFFFFF"/>
            <w:hideMark/>
          </w:tcPr>
          <w:p w14:paraId="180D5DB4"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(v) chối cãi, phủ nhận</w:t>
            </w:r>
          </w:p>
        </w:tc>
      </w:tr>
      <w:tr w:rsidR="00C54368" w:rsidRPr="00C54368" w14:paraId="581268D5" w14:textId="77777777" w:rsidTr="00C54368">
        <w:tc>
          <w:tcPr>
            <w:tcW w:w="2689" w:type="dxa"/>
            <w:tcBorders>
              <w:top w:val="nil"/>
              <w:left w:val="single" w:sz="8" w:space="0" w:color="auto"/>
              <w:bottom w:val="single" w:sz="8" w:space="0" w:color="auto"/>
              <w:right w:val="single" w:sz="8" w:space="0" w:color="auto"/>
            </w:tcBorders>
            <w:shd w:val="clear" w:color="auto" w:fill="FFFFFF"/>
            <w:hideMark/>
          </w:tcPr>
          <w:p w14:paraId="0248F4AA"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saying</w:t>
            </w:r>
          </w:p>
        </w:tc>
        <w:tc>
          <w:tcPr>
            <w:tcW w:w="2835" w:type="dxa"/>
            <w:tcBorders>
              <w:top w:val="nil"/>
              <w:left w:val="nil"/>
              <w:bottom w:val="single" w:sz="8" w:space="0" w:color="auto"/>
              <w:right w:val="single" w:sz="8" w:space="0" w:color="auto"/>
            </w:tcBorders>
            <w:shd w:val="clear" w:color="auto" w:fill="FFFFFF"/>
            <w:hideMark/>
          </w:tcPr>
          <w:p w14:paraId="43DED8E0"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/'seiiŋ/</w:t>
            </w:r>
          </w:p>
        </w:tc>
        <w:tc>
          <w:tcPr>
            <w:tcW w:w="4366" w:type="dxa"/>
            <w:tcBorders>
              <w:top w:val="nil"/>
              <w:left w:val="nil"/>
              <w:bottom w:val="single" w:sz="8" w:space="0" w:color="auto"/>
              <w:right w:val="single" w:sz="8" w:space="0" w:color="auto"/>
            </w:tcBorders>
            <w:shd w:val="clear" w:color="auto" w:fill="FFFFFF"/>
            <w:hideMark/>
          </w:tcPr>
          <w:p w14:paraId="5732EF47"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(n) ngạn ngữ, tục ngữ</w:t>
            </w:r>
          </w:p>
        </w:tc>
      </w:tr>
      <w:tr w:rsidR="00C54368" w:rsidRPr="00C54368" w14:paraId="57E90D37" w14:textId="77777777" w:rsidTr="00C54368">
        <w:tc>
          <w:tcPr>
            <w:tcW w:w="2689" w:type="dxa"/>
            <w:tcBorders>
              <w:top w:val="nil"/>
              <w:left w:val="single" w:sz="8" w:space="0" w:color="auto"/>
              <w:bottom w:val="single" w:sz="8" w:space="0" w:color="auto"/>
              <w:right w:val="single" w:sz="8" w:space="0" w:color="auto"/>
            </w:tcBorders>
            <w:shd w:val="clear" w:color="auto" w:fill="FFFFFF"/>
            <w:hideMark/>
          </w:tcPr>
          <w:p w14:paraId="554C9EC0"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unsaid</w:t>
            </w:r>
          </w:p>
        </w:tc>
        <w:tc>
          <w:tcPr>
            <w:tcW w:w="2835" w:type="dxa"/>
            <w:tcBorders>
              <w:top w:val="nil"/>
              <w:left w:val="nil"/>
              <w:bottom w:val="single" w:sz="8" w:space="0" w:color="auto"/>
              <w:right w:val="single" w:sz="8" w:space="0" w:color="auto"/>
            </w:tcBorders>
            <w:shd w:val="clear" w:color="auto" w:fill="FFFFFF"/>
            <w:hideMark/>
          </w:tcPr>
          <w:p w14:paraId="777310C0"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/ʌn'sed/</w:t>
            </w:r>
          </w:p>
        </w:tc>
        <w:tc>
          <w:tcPr>
            <w:tcW w:w="4366" w:type="dxa"/>
            <w:tcBorders>
              <w:top w:val="nil"/>
              <w:left w:val="nil"/>
              <w:bottom w:val="single" w:sz="8" w:space="0" w:color="auto"/>
              <w:right w:val="single" w:sz="8" w:space="0" w:color="auto"/>
            </w:tcBorders>
            <w:shd w:val="clear" w:color="auto" w:fill="FFFFFF"/>
            <w:hideMark/>
          </w:tcPr>
          <w:p w14:paraId="14569043"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(adj) không nói ra</w:t>
            </w:r>
          </w:p>
        </w:tc>
      </w:tr>
      <w:tr w:rsidR="00C54368" w:rsidRPr="00C54368" w14:paraId="2FC0F260" w14:textId="77777777" w:rsidTr="00C54368">
        <w:tc>
          <w:tcPr>
            <w:tcW w:w="2689" w:type="dxa"/>
            <w:tcBorders>
              <w:top w:val="nil"/>
              <w:left w:val="single" w:sz="8" w:space="0" w:color="auto"/>
              <w:bottom w:val="single" w:sz="8" w:space="0" w:color="auto"/>
              <w:right w:val="single" w:sz="8" w:space="0" w:color="auto"/>
            </w:tcBorders>
            <w:shd w:val="clear" w:color="auto" w:fill="FFFFFF"/>
            <w:hideMark/>
          </w:tcPr>
          <w:p w14:paraId="22ACDDA2"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speak</w:t>
            </w:r>
          </w:p>
        </w:tc>
        <w:tc>
          <w:tcPr>
            <w:tcW w:w="2835" w:type="dxa"/>
            <w:tcBorders>
              <w:top w:val="nil"/>
              <w:left w:val="nil"/>
              <w:bottom w:val="single" w:sz="8" w:space="0" w:color="auto"/>
              <w:right w:val="single" w:sz="8" w:space="0" w:color="auto"/>
            </w:tcBorders>
            <w:shd w:val="clear" w:color="auto" w:fill="FFFFFF"/>
            <w:hideMark/>
          </w:tcPr>
          <w:p w14:paraId="5CBF63D8"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/spi:k/</w:t>
            </w:r>
          </w:p>
        </w:tc>
        <w:tc>
          <w:tcPr>
            <w:tcW w:w="4366" w:type="dxa"/>
            <w:tcBorders>
              <w:top w:val="nil"/>
              <w:left w:val="nil"/>
              <w:bottom w:val="single" w:sz="8" w:space="0" w:color="auto"/>
              <w:right w:val="single" w:sz="8" w:space="0" w:color="auto"/>
            </w:tcBorders>
            <w:shd w:val="clear" w:color="auto" w:fill="FFFFFF"/>
            <w:hideMark/>
          </w:tcPr>
          <w:p w14:paraId="35664710"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(v) nói</w:t>
            </w:r>
          </w:p>
        </w:tc>
      </w:tr>
      <w:tr w:rsidR="00C54368" w:rsidRPr="00C54368" w14:paraId="35069E7C" w14:textId="77777777" w:rsidTr="00C54368">
        <w:tc>
          <w:tcPr>
            <w:tcW w:w="2689" w:type="dxa"/>
            <w:tcBorders>
              <w:top w:val="nil"/>
              <w:left w:val="single" w:sz="8" w:space="0" w:color="auto"/>
              <w:bottom w:val="single" w:sz="8" w:space="0" w:color="auto"/>
              <w:right w:val="single" w:sz="8" w:space="0" w:color="auto"/>
            </w:tcBorders>
            <w:shd w:val="clear" w:color="auto" w:fill="FFFFFF"/>
            <w:hideMark/>
          </w:tcPr>
          <w:p w14:paraId="181F243F"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lastRenderedPageBreak/>
              <w:t>speech</w:t>
            </w:r>
          </w:p>
        </w:tc>
        <w:tc>
          <w:tcPr>
            <w:tcW w:w="2835" w:type="dxa"/>
            <w:tcBorders>
              <w:top w:val="nil"/>
              <w:left w:val="nil"/>
              <w:bottom w:val="single" w:sz="8" w:space="0" w:color="auto"/>
              <w:right w:val="single" w:sz="8" w:space="0" w:color="auto"/>
            </w:tcBorders>
            <w:shd w:val="clear" w:color="auto" w:fill="FFFFFF"/>
            <w:hideMark/>
          </w:tcPr>
          <w:p w14:paraId="7DBE306B"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/spi:t∫/</w:t>
            </w:r>
          </w:p>
        </w:tc>
        <w:tc>
          <w:tcPr>
            <w:tcW w:w="4366" w:type="dxa"/>
            <w:tcBorders>
              <w:top w:val="nil"/>
              <w:left w:val="nil"/>
              <w:bottom w:val="single" w:sz="8" w:space="0" w:color="auto"/>
              <w:right w:val="single" w:sz="8" w:space="0" w:color="auto"/>
            </w:tcBorders>
            <w:shd w:val="clear" w:color="auto" w:fill="FFFFFF"/>
            <w:hideMark/>
          </w:tcPr>
          <w:p w14:paraId="0454672B"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(n) bài nói, lời thoại</w:t>
            </w:r>
          </w:p>
        </w:tc>
      </w:tr>
      <w:tr w:rsidR="00C54368" w:rsidRPr="00C54368" w14:paraId="6EEB88F4" w14:textId="77777777" w:rsidTr="00C54368">
        <w:tc>
          <w:tcPr>
            <w:tcW w:w="2689" w:type="dxa"/>
            <w:tcBorders>
              <w:top w:val="nil"/>
              <w:left w:val="single" w:sz="8" w:space="0" w:color="auto"/>
              <w:bottom w:val="single" w:sz="8" w:space="0" w:color="auto"/>
              <w:right w:val="single" w:sz="8" w:space="0" w:color="auto"/>
            </w:tcBorders>
            <w:shd w:val="clear" w:color="auto" w:fill="FFFFFF"/>
            <w:hideMark/>
          </w:tcPr>
          <w:p w14:paraId="59FAC7EC"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speaker</w:t>
            </w:r>
          </w:p>
        </w:tc>
        <w:tc>
          <w:tcPr>
            <w:tcW w:w="2835" w:type="dxa"/>
            <w:tcBorders>
              <w:top w:val="nil"/>
              <w:left w:val="nil"/>
              <w:bottom w:val="single" w:sz="8" w:space="0" w:color="auto"/>
              <w:right w:val="single" w:sz="8" w:space="0" w:color="auto"/>
            </w:tcBorders>
            <w:shd w:val="clear" w:color="auto" w:fill="FFFFFF"/>
            <w:hideMark/>
          </w:tcPr>
          <w:p w14:paraId="04D49084"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/'spi:kə[r]/</w:t>
            </w:r>
          </w:p>
        </w:tc>
        <w:tc>
          <w:tcPr>
            <w:tcW w:w="4366" w:type="dxa"/>
            <w:tcBorders>
              <w:top w:val="nil"/>
              <w:left w:val="nil"/>
              <w:bottom w:val="single" w:sz="8" w:space="0" w:color="auto"/>
              <w:right w:val="single" w:sz="8" w:space="0" w:color="auto"/>
            </w:tcBorders>
            <w:shd w:val="clear" w:color="auto" w:fill="FFFFFF"/>
            <w:hideMark/>
          </w:tcPr>
          <w:p w14:paraId="69B8BB04"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(n) diễn giả, loa phóng thanh, loa nghe</w:t>
            </w:r>
          </w:p>
        </w:tc>
      </w:tr>
      <w:tr w:rsidR="00C54368" w:rsidRPr="00C54368" w14:paraId="12AAA91D" w14:textId="77777777" w:rsidTr="00C54368">
        <w:tc>
          <w:tcPr>
            <w:tcW w:w="2689" w:type="dxa"/>
            <w:tcBorders>
              <w:top w:val="nil"/>
              <w:left w:val="single" w:sz="8" w:space="0" w:color="auto"/>
              <w:bottom w:val="single" w:sz="8" w:space="0" w:color="auto"/>
              <w:right w:val="single" w:sz="8" w:space="0" w:color="auto"/>
            </w:tcBorders>
            <w:shd w:val="clear" w:color="auto" w:fill="FFFFFF"/>
            <w:hideMark/>
          </w:tcPr>
          <w:p w14:paraId="5CF1E62F"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spokesman</w:t>
            </w:r>
          </w:p>
        </w:tc>
        <w:tc>
          <w:tcPr>
            <w:tcW w:w="2835" w:type="dxa"/>
            <w:tcBorders>
              <w:top w:val="nil"/>
              <w:left w:val="nil"/>
              <w:bottom w:val="single" w:sz="8" w:space="0" w:color="auto"/>
              <w:right w:val="single" w:sz="8" w:space="0" w:color="auto"/>
            </w:tcBorders>
            <w:shd w:val="clear" w:color="auto" w:fill="FFFFFF"/>
            <w:hideMark/>
          </w:tcPr>
          <w:p w14:paraId="4718887E"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/'spəʊksmən/</w:t>
            </w:r>
          </w:p>
        </w:tc>
        <w:tc>
          <w:tcPr>
            <w:tcW w:w="4366" w:type="dxa"/>
            <w:tcBorders>
              <w:top w:val="nil"/>
              <w:left w:val="nil"/>
              <w:bottom w:val="single" w:sz="8" w:space="0" w:color="auto"/>
              <w:right w:val="single" w:sz="8" w:space="0" w:color="auto"/>
            </w:tcBorders>
            <w:shd w:val="clear" w:color="auto" w:fill="FFFFFF"/>
            <w:hideMark/>
          </w:tcPr>
          <w:p w14:paraId="13392770"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(n) người phát ngôn</w:t>
            </w:r>
          </w:p>
        </w:tc>
      </w:tr>
      <w:tr w:rsidR="00C54368" w:rsidRPr="00C54368" w14:paraId="1D7E8D95" w14:textId="77777777" w:rsidTr="00C54368">
        <w:tc>
          <w:tcPr>
            <w:tcW w:w="2689" w:type="dxa"/>
            <w:tcBorders>
              <w:top w:val="nil"/>
              <w:left w:val="single" w:sz="8" w:space="0" w:color="auto"/>
              <w:bottom w:val="single" w:sz="8" w:space="0" w:color="auto"/>
              <w:right w:val="single" w:sz="8" w:space="0" w:color="auto"/>
            </w:tcBorders>
            <w:shd w:val="clear" w:color="auto" w:fill="FFFFFF"/>
            <w:hideMark/>
          </w:tcPr>
          <w:p w14:paraId="38268491"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outspokenness</w:t>
            </w:r>
          </w:p>
        </w:tc>
        <w:tc>
          <w:tcPr>
            <w:tcW w:w="2835" w:type="dxa"/>
            <w:tcBorders>
              <w:top w:val="nil"/>
              <w:left w:val="nil"/>
              <w:bottom w:val="single" w:sz="8" w:space="0" w:color="auto"/>
              <w:right w:val="single" w:sz="8" w:space="0" w:color="auto"/>
            </w:tcBorders>
            <w:shd w:val="clear" w:color="auto" w:fill="FFFFFF"/>
            <w:hideMark/>
          </w:tcPr>
          <w:p w14:paraId="38B89002"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/aʊt'spəʊkənnis/</w:t>
            </w:r>
          </w:p>
        </w:tc>
        <w:tc>
          <w:tcPr>
            <w:tcW w:w="4366" w:type="dxa"/>
            <w:tcBorders>
              <w:top w:val="nil"/>
              <w:left w:val="nil"/>
              <w:bottom w:val="single" w:sz="8" w:space="0" w:color="auto"/>
              <w:right w:val="single" w:sz="8" w:space="0" w:color="auto"/>
            </w:tcBorders>
            <w:shd w:val="clear" w:color="auto" w:fill="FFFFFF"/>
            <w:hideMark/>
          </w:tcPr>
          <w:p w14:paraId="1B7974B2"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(n) khí chất thẳng thắn</w:t>
            </w:r>
          </w:p>
        </w:tc>
      </w:tr>
      <w:tr w:rsidR="00C54368" w:rsidRPr="00C54368" w14:paraId="5572ACBB" w14:textId="77777777" w:rsidTr="00C54368">
        <w:tc>
          <w:tcPr>
            <w:tcW w:w="2689" w:type="dxa"/>
            <w:tcBorders>
              <w:top w:val="nil"/>
              <w:left w:val="single" w:sz="8" w:space="0" w:color="auto"/>
              <w:bottom w:val="single" w:sz="8" w:space="0" w:color="auto"/>
              <w:right w:val="single" w:sz="8" w:space="0" w:color="auto"/>
            </w:tcBorders>
            <w:shd w:val="clear" w:color="auto" w:fill="FFFFFF"/>
            <w:hideMark/>
          </w:tcPr>
          <w:p w14:paraId="1B0A5A75"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spoken</w:t>
            </w:r>
          </w:p>
        </w:tc>
        <w:tc>
          <w:tcPr>
            <w:tcW w:w="2835" w:type="dxa"/>
            <w:tcBorders>
              <w:top w:val="nil"/>
              <w:left w:val="nil"/>
              <w:bottom w:val="single" w:sz="8" w:space="0" w:color="auto"/>
              <w:right w:val="single" w:sz="8" w:space="0" w:color="auto"/>
            </w:tcBorders>
            <w:shd w:val="clear" w:color="auto" w:fill="FFFFFF"/>
            <w:hideMark/>
          </w:tcPr>
          <w:p w14:paraId="773CFF5C"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/'spəʊkən/</w:t>
            </w:r>
          </w:p>
        </w:tc>
        <w:tc>
          <w:tcPr>
            <w:tcW w:w="4366" w:type="dxa"/>
            <w:tcBorders>
              <w:top w:val="nil"/>
              <w:left w:val="nil"/>
              <w:bottom w:val="single" w:sz="8" w:space="0" w:color="auto"/>
              <w:right w:val="single" w:sz="8" w:space="0" w:color="auto"/>
            </w:tcBorders>
            <w:shd w:val="clear" w:color="auto" w:fill="FFFFFF"/>
            <w:hideMark/>
          </w:tcPr>
          <w:p w14:paraId="7A1D69D9"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(v) past participle “speak”</w:t>
            </w:r>
          </w:p>
        </w:tc>
      </w:tr>
      <w:tr w:rsidR="00C54368" w:rsidRPr="00C54368" w14:paraId="14E55889" w14:textId="77777777" w:rsidTr="00C54368">
        <w:tc>
          <w:tcPr>
            <w:tcW w:w="2689" w:type="dxa"/>
            <w:tcBorders>
              <w:top w:val="nil"/>
              <w:left w:val="single" w:sz="8" w:space="0" w:color="auto"/>
              <w:bottom w:val="single" w:sz="8" w:space="0" w:color="auto"/>
              <w:right w:val="single" w:sz="8" w:space="0" w:color="auto"/>
            </w:tcBorders>
            <w:shd w:val="clear" w:color="auto" w:fill="FFFFFF"/>
            <w:hideMark/>
          </w:tcPr>
          <w:p w14:paraId="2B59685D"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unspoken</w:t>
            </w:r>
          </w:p>
        </w:tc>
        <w:tc>
          <w:tcPr>
            <w:tcW w:w="2835" w:type="dxa"/>
            <w:tcBorders>
              <w:top w:val="nil"/>
              <w:left w:val="nil"/>
              <w:bottom w:val="single" w:sz="8" w:space="0" w:color="auto"/>
              <w:right w:val="single" w:sz="8" w:space="0" w:color="auto"/>
            </w:tcBorders>
            <w:shd w:val="clear" w:color="auto" w:fill="FFFFFF"/>
            <w:hideMark/>
          </w:tcPr>
          <w:p w14:paraId="200576E1"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/ʌnˈspəʊ.kən/</w:t>
            </w:r>
          </w:p>
        </w:tc>
        <w:tc>
          <w:tcPr>
            <w:tcW w:w="4366" w:type="dxa"/>
            <w:tcBorders>
              <w:top w:val="nil"/>
              <w:left w:val="nil"/>
              <w:bottom w:val="single" w:sz="8" w:space="0" w:color="auto"/>
              <w:right w:val="single" w:sz="8" w:space="0" w:color="auto"/>
            </w:tcBorders>
            <w:shd w:val="clear" w:color="auto" w:fill="FFFFFF"/>
            <w:hideMark/>
          </w:tcPr>
          <w:p w14:paraId="0CAE46F8"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(adj) hiểu ngầm, không nói lên</w:t>
            </w:r>
          </w:p>
        </w:tc>
      </w:tr>
      <w:tr w:rsidR="00C54368" w:rsidRPr="00C54368" w14:paraId="56E049BA" w14:textId="77777777" w:rsidTr="00C54368">
        <w:tc>
          <w:tcPr>
            <w:tcW w:w="2689" w:type="dxa"/>
            <w:tcBorders>
              <w:top w:val="nil"/>
              <w:left w:val="single" w:sz="8" w:space="0" w:color="auto"/>
              <w:bottom w:val="single" w:sz="8" w:space="0" w:color="auto"/>
              <w:right w:val="single" w:sz="8" w:space="0" w:color="auto"/>
            </w:tcBorders>
            <w:shd w:val="clear" w:color="auto" w:fill="FFFFFF"/>
            <w:hideMark/>
          </w:tcPr>
          <w:p w14:paraId="3D823B57"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speechless</w:t>
            </w:r>
          </w:p>
        </w:tc>
        <w:tc>
          <w:tcPr>
            <w:tcW w:w="2835" w:type="dxa"/>
            <w:tcBorders>
              <w:top w:val="nil"/>
              <w:left w:val="nil"/>
              <w:bottom w:val="single" w:sz="8" w:space="0" w:color="auto"/>
              <w:right w:val="single" w:sz="8" w:space="0" w:color="auto"/>
            </w:tcBorders>
            <w:shd w:val="clear" w:color="auto" w:fill="FFFFFF"/>
            <w:hideMark/>
          </w:tcPr>
          <w:p w14:paraId="482B3B97"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/'spi:t∫lis/</w:t>
            </w:r>
          </w:p>
        </w:tc>
        <w:tc>
          <w:tcPr>
            <w:tcW w:w="4366" w:type="dxa"/>
            <w:tcBorders>
              <w:top w:val="nil"/>
              <w:left w:val="nil"/>
              <w:bottom w:val="single" w:sz="8" w:space="0" w:color="auto"/>
              <w:right w:val="single" w:sz="8" w:space="0" w:color="auto"/>
            </w:tcBorders>
            <w:shd w:val="clear" w:color="auto" w:fill="FFFFFF"/>
            <w:hideMark/>
          </w:tcPr>
          <w:p w14:paraId="3D99F888"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(adj) không nói nên lời</w:t>
            </w:r>
          </w:p>
        </w:tc>
      </w:tr>
      <w:tr w:rsidR="00C54368" w:rsidRPr="00C54368" w14:paraId="74918602" w14:textId="77777777" w:rsidTr="00C54368">
        <w:tc>
          <w:tcPr>
            <w:tcW w:w="2689" w:type="dxa"/>
            <w:tcBorders>
              <w:top w:val="nil"/>
              <w:left w:val="single" w:sz="8" w:space="0" w:color="auto"/>
              <w:bottom w:val="single" w:sz="8" w:space="0" w:color="auto"/>
              <w:right w:val="single" w:sz="8" w:space="0" w:color="auto"/>
            </w:tcBorders>
            <w:shd w:val="clear" w:color="auto" w:fill="FFFFFF"/>
            <w:hideMark/>
          </w:tcPr>
          <w:p w14:paraId="757959FB"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unspeakable</w:t>
            </w:r>
          </w:p>
        </w:tc>
        <w:tc>
          <w:tcPr>
            <w:tcW w:w="2835" w:type="dxa"/>
            <w:tcBorders>
              <w:top w:val="nil"/>
              <w:left w:val="nil"/>
              <w:bottom w:val="single" w:sz="8" w:space="0" w:color="auto"/>
              <w:right w:val="single" w:sz="8" w:space="0" w:color="auto"/>
            </w:tcBorders>
            <w:shd w:val="clear" w:color="auto" w:fill="FFFFFF"/>
            <w:hideMark/>
          </w:tcPr>
          <w:p w14:paraId="4B7DE439"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/ʌnˈspiː.kə.bəl/</w:t>
            </w:r>
          </w:p>
        </w:tc>
        <w:tc>
          <w:tcPr>
            <w:tcW w:w="4366" w:type="dxa"/>
            <w:tcBorders>
              <w:top w:val="nil"/>
              <w:left w:val="nil"/>
              <w:bottom w:val="single" w:sz="8" w:space="0" w:color="auto"/>
              <w:right w:val="single" w:sz="8" w:space="0" w:color="auto"/>
            </w:tcBorders>
            <w:shd w:val="clear" w:color="auto" w:fill="FFFFFF"/>
            <w:hideMark/>
          </w:tcPr>
          <w:p w14:paraId="37A94A3B"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(adj) không tả xiết</w:t>
            </w:r>
          </w:p>
        </w:tc>
      </w:tr>
      <w:tr w:rsidR="00C54368" w:rsidRPr="00C54368" w14:paraId="5240366D" w14:textId="77777777" w:rsidTr="00C54368">
        <w:tc>
          <w:tcPr>
            <w:tcW w:w="2689" w:type="dxa"/>
            <w:tcBorders>
              <w:top w:val="nil"/>
              <w:left w:val="single" w:sz="8" w:space="0" w:color="auto"/>
              <w:bottom w:val="single" w:sz="8" w:space="0" w:color="auto"/>
              <w:right w:val="single" w:sz="8" w:space="0" w:color="auto"/>
            </w:tcBorders>
            <w:shd w:val="clear" w:color="auto" w:fill="FFFFFF"/>
            <w:hideMark/>
          </w:tcPr>
          <w:p w14:paraId="0DCEECFF"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unspeakably</w:t>
            </w:r>
          </w:p>
        </w:tc>
        <w:tc>
          <w:tcPr>
            <w:tcW w:w="2835" w:type="dxa"/>
            <w:tcBorders>
              <w:top w:val="nil"/>
              <w:left w:val="nil"/>
              <w:bottom w:val="single" w:sz="8" w:space="0" w:color="auto"/>
              <w:right w:val="single" w:sz="8" w:space="0" w:color="auto"/>
            </w:tcBorders>
            <w:shd w:val="clear" w:color="auto" w:fill="FFFFFF"/>
            <w:hideMark/>
          </w:tcPr>
          <w:p w14:paraId="5666A643"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/ʌn'spi:kəbli/</w:t>
            </w:r>
          </w:p>
        </w:tc>
        <w:tc>
          <w:tcPr>
            <w:tcW w:w="4366" w:type="dxa"/>
            <w:tcBorders>
              <w:top w:val="nil"/>
              <w:left w:val="nil"/>
              <w:bottom w:val="single" w:sz="8" w:space="0" w:color="auto"/>
              <w:right w:val="single" w:sz="8" w:space="0" w:color="auto"/>
            </w:tcBorders>
            <w:shd w:val="clear" w:color="auto" w:fill="FFFFFF"/>
            <w:hideMark/>
          </w:tcPr>
          <w:p w14:paraId="3B0537F3"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(adv) một cách không tả xiết</w:t>
            </w:r>
          </w:p>
        </w:tc>
      </w:tr>
      <w:tr w:rsidR="00C54368" w:rsidRPr="00C54368" w14:paraId="620B5162" w14:textId="77777777" w:rsidTr="00C54368">
        <w:tc>
          <w:tcPr>
            <w:tcW w:w="2689" w:type="dxa"/>
            <w:tcBorders>
              <w:top w:val="nil"/>
              <w:left w:val="single" w:sz="8" w:space="0" w:color="auto"/>
              <w:bottom w:val="single" w:sz="8" w:space="0" w:color="auto"/>
              <w:right w:val="single" w:sz="8" w:space="0" w:color="auto"/>
            </w:tcBorders>
            <w:shd w:val="clear" w:color="auto" w:fill="FFFFFF"/>
            <w:hideMark/>
          </w:tcPr>
          <w:p w14:paraId="0474C293"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outspoken</w:t>
            </w:r>
          </w:p>
        </w:tc>
        <w:tc>
          <w:tcPr>
            <w:tcW w:w="2835" w:type="dxa"/>
            <w:tcBorders>
              <w:top w:val="nil"/>
              <w:left w:val="nil"/>
              <w:bottom w:val="single" w:sz="8" w:space="0" w:color="auto"/>
              <w:right w:val="single" w:sz="8" w:space="0" w:color="auto"/>
            </w:tcBorders>
            <w:shd w:val="clear" w:color="auto" w:fill="FFFFFF"/>
            <w:hideMark/>
          </w:tcPr>
          <w:p w14:paraId="0E59461D"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/aʊt'spəʊkən/</w:t>
            </w:r>
          </w:p>
        </w:tc>
        <w:tc>
          <w:tcPr>
            <w:tcW w:w="4366" w:type="dxa"/>
            <w:tcBorders>
              <w:top w:val="nil"/>
              <w:left w:val="nil"/>
              <w:bottom w:val="single" w:sz="8" w:space="0" w:color="auto"/>
              <w:right w:val="single" w:sz="8" w:space="0" w:color="auto"/>
            </w:tcBorders>
            <w:shd w:val="clear" w:color="auto" w:fill="FFFFFF"/>
            <w:hideMark/>
          </w:tcPr>
          <w:p w14:paraId="11E38FAB"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(adj) nói thảng, thẳng thắn</w:t>
            </w:r>
          </w:p>
        </w:tc>
      </w:tr>
      <w:tr w:rsidR="00C54368" w:rsidRPr="00C54368" w14:paraId="6709A5BE" w14:textId="77777777" w:rsidTr="00C54368">
        <w:tc>
          <w:tcPr>
            <w:tcW w:w="2689" w:type="dxa"/>
            <w:tcBorders>
              <w:top w:val="nil"/>
              <w:left w:val="single" w:sz="8" w:space="0" w:color="auto"/>
              <w:bottom w:val="single" w:sz="8" w:space="0" w:color="auto"/>
              <w:right w:val="single" w:sz="8" w:space="0" w:color="auto"/>
            </w:tcBorders>
            <w:shd w:val="clear" w:color="auto" w:fill="FFFFFF"/>
            <w:hideMark/>
          </w:tcPr>
          <w:p w14:paraId="673E1AA1"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outspokenly</w:t>
            </w:r>
          </w:p>
        </w:tc>
        <w:tc>
          <w:tcPr>
            <w:tcW w:w="2835" w:type="dxa"/>
            <w:tcBorders>
              <w:top w:val="nil"/>
              <w:left w:val="nil"/>
              <w:bottom w:val="single" w:sz="8" w:space="0" w:color="auto"/>
              <w:right w:val="single" w:sz="8" w:space="0" w:color="auto"/>
            </w:tcBorders>
            <w:shd w:val="clear" w:color="auto" w:fill="FFFFFF"/>
            <w:hideMark/>
          </w:tcPr>
          <w:p w14:paraId="54908042"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/,aʊt'spəʊkənli/</w:t>
            </w:r>
          </w:p>
        </w:tc>
        <w:tc>
          <w:tcPr>
            <w:tcW w:w="4366" w:type="dxa"/>
            <w:tcBorders>
              <w:top w:val="nil"/>
              <w:left w:val="nil"/>
              <w:bottom w:val="single" w:sz="8" w:space="0" w:color="auto"/>
              <w:right w:val="single" w:sz="8" w:space="0" w:color="auto"/>
            </w:tcBorders>
            <w:shd w:val="clear" w:color="auto" w:fill="FFFFFF"/>
            <w:hideMark/>
          </w:tcPr>
          <w:p w14:paraId="469541C9"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(adv) một cách thẳng thắn</w:t>
            </w:r>
          </w:p>
        </w:tc>
      </w:tr>
      <w:tr w:rsidR="00C54368" w:rsidRPr="00C54368" w14:paraId="61286567" w14:textId="77777777" w:rsidTr="00C54368">
        <w:tc>
          <w:tcPr>
            <w:tcW w:w="2689" w:type="dxa"/>
            <w:tcBorders>
              <w:top w:val="nil"/>
              <w:left w:val="single" w:sz="8" w:space="0" w:color="auto"/>
              <w:bottom w:val="single" w:sz="8" w:space="0" w:color="auto"/>
              <w:right w:val="single" w:sz="8" w:space="0" w:color="auto"/>
            </w:tcBorders>
            <w:shd w:val="clear" w:color="auto" w:fill="FFFFFF"/>
            <w:hideMark/>
          </w:tcPr>
          <w:p w14:paraId="78284F2C"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state</w:t>
            </w:r>
          </w:p>
        </w:tc>
        <w:tc>
          <w:tcPr>
            <w:tcW w:w="2835" w:type="dxa"/>
            <w:tcBorders>
              <w:top w:val="nil"/>
              <w:left w:val="nil"/>
              <w:bottom w:val="single" w:sz="8" w:space="0" w:color="auto"/>
              <w:right w:val="single" w:sz="8" w:space="0" w:color="auto"/>
            </w:tcBorders>
            <w:shd w:val="clear" w:color="auto" w:fill="FFFFFF"/>
            <w:hideMark/>
          </w:tcPr>
          <w:p w14:paraId="3D72536E"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/steit/</w:t>
            </w:r>
          </w:p>
        </w:tc>
        <w:tc>
          <w:tcPr>
            <w:tcW w:w="4366" w:type="dxa"/>
            <w:tcBorders>
              <w:top w:val="nil"/>
              <w:left w:val="nil"/>
              <w:bottom w:val="single" w:sz="8" w:space="0" w:color="auto"/>
              <w:right w:val="single" w:sz="8" w:space="0" w:color="auto"/>
            </w:tcBorders>
            <w:shd w:val="clear" w:color="auto" w:fill="FFFFFF"/>
            <w:hideMark/>
          </w:tcPr>
          <w:p w14:paraId="65F773F5"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(v) phát biểu, trình bày</w:t>
            </w:r>
          </w:p>
        </w:tc>
      </w:tr>
      <w:tr w:rsidR="00C54368" w:rsidRPr="00C54368" w14:paraId="045433D5" w14:textId="77777777" w:rsidTr="00C54368">
        <w:tc>
          <w:tcPr>
            <w:tcW w:w="2689" w:type="dxa"/>
            <w:tcBorders>
              <w:top w:val="nil"/>
              <w:left w:val="single" w:sz="8" w:space="0" w:color="auto"/>
              <w:bottom w:val="single" w:sz="8" w:space="0" w:color="auto"/>
              <w:right w:val="single" w:sz="8" w:space="0" w:color="auto"/>
            </w:tcBorders>
            <w:shd w:val="clear" w:color="auto" w:fill="FFFFFF"/>
            <w:hideMark/>
          </w:tcPr>
          <w:p w14:paraId="65C713BB"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restate</w:t>
            </w:r>
          </w:p>
        </w:tc>
        <w:tc>
          <w:tcPr>
            <w:tcW w:w="2835" w:type="dxa"/>
            <w:tcBorders>
              <w:top w:val="nil"/>
              <w:left w:val="nil"/>
              <w:bottom w:val="single" w:sz="8" w:space="0" w:color="auto"/>
              <w:right w:val="single" w:sz="8" w:space="0" w:color="auto"/>
            </w:tcBorders>
            <w:shd w:val="clear" w:color="auto" w:fill="FFFFFF"/>
            <w:hideMark/>
          </w:tcPr>
          <w:p w14:paraId="214CDBAE"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/,ri:'steit/</w:t>
            </w:r>
          </w:p>
        </w:tc>
        <w:tc>
          <w:tcPr>
            <w:tcW w:w="4366" w:type="dxa"/>
            <w:tcBorders>
              <w:top w:val="nil"/>
              <w:left w:val="nil"/>
              <w:bottom w:val="single" w:sz="8" w:space="0" w:color="auto"/>
              <w:right w:val="single" w:sz="8" w:space="0" w:color="auto"/>
            </w:tcBorders>
            <w:shd w:val="clear" w:color="auto" w:fill="FFFFFF"/>
            <w:hideMark/>
          </w:tcPr>
          <w:p w14:paraId="1C946786"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(v) tuyên bố lại, phát biểu lại</w:t>
            </w:r>
          </w:p>
        </w:tc>
      </w:tr>
      <w:tr w:rsidR="00C54368" w:rsidRPr="00C54368" w14:paraId="7E4EBCAC" w14:textId="77777777" w:rsidTr="00C54368">
        <w:tc>
          <w:tcPr>
            <w:tcW w:w="2689" w:type="dxa"/>
            <w:tcBorders>
              <w:top w:val="nil"/>
              <w:left w:val="single" w:sz="8" w:space="0" w:color="auto"/>
              <w:bottom w:val="single" w:sz="8" w:space="0" w:color="auto"/>
              <w:right w:val="single" w:sz="8" w:space="0" w:color="auto"/>
            </w:tcBorders>
            <w:shd w:val="clear" w:color="auto" w:fill="FFFFFF"/>
            <w:hideMark/>
          </w:tcPr>
          <w:p w14:paraId="2D55360A"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overstate</w:t>
            </w:r>
          </w:p>
        </w:tc>
        <w:tc>
          <w:tcPr>
            <w:tcW w:w="2835" w:type="dxa"/>
            <w:tcBorders>
              <w:top w:val="nil"/>
              <w:left w:val="nil"/>
              <w:bottom w:val="single" w:sz="8" w:space="0" w:color="auto"/>
              <w:right w:val="single" w:sz="8" w:space="0" w:color="auto"/>
            </w:tcBorders>
            <w:shd w:val="clear" w:color="auto" w:fill="FFFFFF"/>
            <w:hideMark/>
          </w:tcPr>
          <w:p w14:paraId="3906F84C"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/,əʊvə'steit/</w:t>
            </w:r>
          </w:p>
        </w:tc>
        <w:tc>
          <w:tcPr>
            <w:tcW w:w="4366" w:type="dxa"/>
            <w:tcBorders>
              <w:top w:val="nil"/>
              <w:left w:val="nil"/>
              <w:bottom w:val="single" w:sz="8" w:space="0" w:color="auto"/>
              <w:right w:val="single" w:sz="8" w:space="0" w:color="auto"/>
            </w:tcBorders>
            <w:shd w:val="clear" w:color="auto" w:fill="FFFFFF"/>
            <w:hideMark/>
          </w:tcPr>
          <w:p w14:paraId="5B704D34"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(v) phóng đại</w:t>
            </w:r>
          </w:p>
        </w:tc>
      </w:tr>
      <w:tr w:rsidR="00C54368" w:rsidRPr="00C54368" w14:paraId="1C9B2EA7" w14:textId="77777777" w:rsidTr="00C54368">
        <w:tc>
          <w:tcPr>
            <w:tcW w:w="2689" w:type="dxa"/>
            <w:tcBorders>
              <w:top w:val="nil"/>
              <w:left w:val="single" w:sz="8" w:space="0" w:color="auto"/>
              <w:bottom w:val="single" w:sz="8" w:space="0" w:color="auto"/>
              <w:right w:val="single" w:sz="8" w:space="0" w:color="auto"/>
            </w:tcBorders>
            <w:shd w:val="clear" w:color="auto" w:fill="FFFFFF"/>
            <w:hideMark/>
          </w:tcPr>
          <w:p w14:paraId="2DA90B32"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understate</w:t>
            </w:r>
          </w:p>
        </w:tc>
        <w:tc>
          <w:tcPr>
            <w:tcW w:w="2835" w:type="dxa"/>
            <w:tcBorders>
              <w:top w:val="nil"/>
              <w:left w:val="nil"/>
              <w:bottom w:val="single" w:sz="8" w:space="0" w:color="auto"/>
              <w:right w:val="single" w:sz="8" w:space="0" w:color="auto"/>
            </w:tcBorders>
            <w:shd w:val="clear" w:color="auto" w:fill="FFFFFF"/>
            <w:hideMark/>
          </w:tcPr>
          <w:p w14:paraId="491F489E"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/,ʌndə'steit/</w:t>
            </w:r>
          </w:p>
        </w:tc>
        <w:tc>
          <w:tcPr>
            <w:tcW w:w="4366" w:type="dxa"/>
            <w:tcBorders>
              <w:top w:val="nil"/>
              <w:left w:val="nil"/>
              <w:bottom w:val="single" w:sz="8" w:space="0" w:color="auto"/>
              <w:right w:val="single" w:sz="8" w:space="0" w:color="auto"/>
            </w:tcBorders>
            <w:shd w:val="clear" w:color="auto" w:fill="FFFFFF"/>
            <w:hideMark/>
          </w:tcPr>
          <w:p w14:paraId="5031ABDD"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(v) nói bớt, nói giảm</w:t>
            </w:r>
          </w:p>
        </w:tc>
      </w:tr>
      <w:tr w:rsidR="00C54368" w:rsidRPr="00C54368" w14:paraId="768839D6" w14:textId="77777777" w:rsidTr="00C54368">
        <w:tc>
          <w:tcPr>
            <w:tcW w:w="2689" w:type="dxa"/>
            <w:tcBorders>
              <w:top w:val="nil"/>
              <w:left w:val="single" w:sz="8" w:space="0" w:color="auto"/>
              <w:bottom w:val="single" w:sz="8" w:space="0" w:color="auto"/>
              <w:right w:val="single" w:sz="8" w:space="0" w:color="auto"/>
            </w:tcBorders>
            <w:shd w:val="clear" w:color="auto" w:fill="FFFFFF"/>
            <w:hideMark/>
          </w:tcPr>
          <w:p w14:paraId="08598FB1"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statement</w:t>
            </w:r>
          </w:p>
        </w:tc>
        <w:tc>
          <w:tcPr>
            <w:tcW w:w="2835" w:type="dxa"/>
            <w:tcBorders>
              <w:top w:val="nil"/>
              <w:left w:val="nil"/>
              <w:bottom w:val="single" w:sz="8" w:space="0" w:color="auto"/>
              <w:right w:val="single" w:sz="8" w:space="0" w:color="auto"/>
            </w:tcBorders>
            <w:shd w:val="clear" w:color="auto" w:fill="FFFFFF"/>
            <w:hideMark/>
          </w:tcPr>
          <w:p w14:paraId="6EEA36AA"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/'steitmənt/</w:t>
            </w:r>
          </w:p>
        </w:tc>
        <w:tc>
          <w:tcPr>
            <w:tcW w:w="4366" w:type="dxa"/>
            <w:tcBorders>
              <w:top w:val="nil"/>
              <w:left w:val="nil"/>
              <w:bottom w:val="single" w:sz="8" w:space="0" w:color="auto"/>
              <w:right w:val="single" w:sz="8" w:space="0" w:color="auto"/>
            </w:tcBorders>
            <w:shd w:val="clear" w:color="auto" w:fill="FFFFFF"/>
            <w:hideMark/>
          </w:tcPr>
          <w:p w14:paraId="2A400EE5"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(n) lời tuyên bố, lời phát biểu</w:t>
            </w:r>
          </w:p>
        </w:tc>
      </w:tr>
      <w:tr w:rsidR="00C54368" w:rsidRPr="00C54368" w14:paraId="7CF7AE95" w14:textId="77777777" w:rsidTr="00C54368">
        <w:tc>
          <w:tcPr>
            <w:tcW w:w="2689" w:type="dxa"/>
            <w:tcBorders>
              <w:top w:val="nil"/>
              <w:left w:val="single" w:sz="8" w:space="0" w:color="auto"/>
              <w:bottom w:val="single" w:sz="8" w:space="0" w:color="auto"/>
              <w:right w:val="single" w:sz="8" w:space="0" w:color="auto"/>
            </w:tcBorders>
            <w:shd w:val="clear" w:color="auto" w:fill="FFFFFF"/>
            <w:hideMark/>
          </w:tcPr>
          <w:p w14:paraId="631FADFE"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understatement</w:t>
            </w:r>
          </w:p>
        </w:tc>
        <w:tc>
          <w:tcPr>
            <w:tcW w:w="2835" w:type="dxa"/>
            <w:tcBorders>
              <w:top w:val="nil"/>
              <w:left w:val="nil"/>
              <w:bottom w:val="single" w:sz="8" w:space="0" w:color="auto"/>
              <w:right w:val="single" w:sz="8" w:space="0" w:color="auto"/>
            </w:tcBorders>
            <w:shd w:val="clear" w:color="auto" w:fill="FFFFFF"/>
            <w:hideMark/>
          </w:tcPr>
          <w:p w14:paraId="5162CECD"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/ʌndə'steitmənt/</w:t>
            </w:r>
          </w:p>
        </w:tc>
        <w:tc>
          <w:tcPr>
            <w:tcW w:w="4366" w:type="dxa"/>
            <w:tcBorders>
              <w:top w:val="nil"/>
              <w:left w:val="nil"/>
              <w:bottom w:val="single" w:sz="8" w:space="0" w:color="auto"/>
              <w:right w:val="single" w:sz="8" w:space="0" w:color="auto"/>
            </w:tcBorders>
            <w:shd w:val="clear" w:color="auto" w:fill="FFFFFF"/>
            <w:hideMark/>
          </w:tcPr>
          <w:p w14:paraId="56A46D08"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(n) lời nói giảm nhẹ (không đúng sự thật)</w:t>
            </w:r>
          </w:p>
        </w:tc>
      </w:tr>
      <w:tr w:rsidR="00C54368" w:rsidRPr="00C54368" w14:paraId="57B5BE2D" w14:textId="77777777" w:rsidTr="00C54368">
        <w:tc>
          <w:tcPr>
            <w:tcW w:w="2689" w:type="dxa"/>
            <w:tcBorders>
              <w:top w:val="nil"/>
              <w:left w:val="single" w:sz="8" w:space="0" w:color="auto"/>
              <w:bottom w:val="single" w:sz="8" w:space="0" w:color="auto"/>
              <w:right w:val="single" w:sz="8" w:space="0" w:color="auto"/>
            </w:tcBorders>
            <w:shd w:val="clear" w:color="auto" w:fill="FFFFFF"/>
            <w:hideMark/>
          </w:tcPr>
          <w:p w14:paraId="44F192CC"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overstatement</w:t>
            </w:r>
          </w:p>
        </w:tc>
        <w:tc>
          <w:tcPr>
            <w:tcW w:w="2835" w:type="dxa"/>
            <w:tcBorders>
              <w:top w:val="nil"/>
              <w:left w:val="nil"/>
              <w:bottom w:val="single" w:sz="8" w:space="0" w:color="auto"/>
              <w:right w:val="single" w:sz="8" w:space="0" w:color="auto"/>
            </w:tcBorders>
            <w:shd w:val="clear" w:color="auto" w:fill="FFFFFF"/>
            <w:hideMark/>
          </w:tcPr>
          <w:p w14:paraId="029981F1"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/'əʊvəsteitmənt/</w:t>
            </w:r>
          </w:p>
        </w:tc>
        <w:tc>
          <w:tcPr>
            <w:tcW w:w="4366" w:type="dxa"/>
            <w:tcBorders>
              <w:top w:val="nil"/>
              <w:left w:val="nil"/>
              <w:bottom w:val="single" w:sz="8" w:space="0" w:color="auto"/>
              <w:right w:val="single" w:sz="8" w:space="0" w:color="auto"/>
            </w:tcBorders>
            <w:shd w:val="clear" w:color="auto" w:fill="FFFFFF"/>
            <w:hideMark/>
          </w:tcPr>
          <w:p w14:paraId="561AA842"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(n) sự phóng đại, lời phóng đại</w:t>
            </w:r>
          </w:p>
        </w:tc>
      </w:tr>
      <w:tr w:rsidR="00C54368" w:rsidRPr="00C54368" w14:paraId="696603AD" w14:textId="77777777" w:rsidTr="00C54368">
        <w:tc>
          <w:tcPr>
            <w:tcW w:w="2689" w:type="dxa"/>
            <w:tcBorders>
              <w:top w:val="nil"/>
              <w:left w:val="single" w:sz="8" w:space="0" w:color="auto"/>
              <w:bottom w:val="single" w:sz="8" w:space="0" w:color="auto"/>
              <w:right w:val="single" w:sz="8" w:space="0" w:color="auto"/>
            </w:tcBorders>
            <w:shd w:val="clear" w:color="auto" w:fill="FFFFFF"/>
            <w:hideMark/>
          </w:tcPr>
          <w:p w14:paraId="724D98CA"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understated</w:t>
            </w:r>
          </w:p>
        </w:tc>
        <w:tc>
          <w:tcPr>
            <w:tcW w:w="2835" w:type="dxa"/>
            <w:tcBorders>
              <w:top w:val="nil"/>
              <w:left w:val="nil"/>
              <w:bottom w:val="single" w:sz="8" w:space="0" w:color="auto"/>
              <w:right w:val="single" w:sz="8" w:space="0" w:color="auto"/>
            </w:tcBorders>
            <w:shd w:val="clear" w:color="auto" w:fill="FFFFFF"/>
            <w:hideMark/>
          </w:tcPr>
          <w:p w14:paraId="25EB726C"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/ˌʌn.dəˈsteɪ.tɪd/</w:t>
            </w:r>
          </w:p>
        </w:tc>
        <w:tc>
          <w:tcPr>
            <w:tcW w:w="4366" w:type="dxa"/>
            <w:tcBorders>
              <w:top w:val="nil"/>
              <w:left w:val="nil"/>
              <w:bottom w:val="single" w:sz="8" w:space="0" w:color="auto"/>
              <w:right w:val="single" w:sz="8" w:space="0" w:color="auto"/>
            </w:tcBorders>
            <w:shd w:val="clear" w:color="auto" w:fill="FFFFFF"/>
            <w:hideMark/>
          </w:tcPr>
          <w:p w14:paraId="54916895"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(adj) dễ hiểu</w:t>
            </w:r>
          </w:p>
        </w:tc>
      </w:tr>
      <w:tr w:rsidR="00C54368" w:rsidRPr="00C54368" w14:paraId="6A82DAB1" w14:textId="77777777" w:rsidTr="00C54368">
        <w:tc>
          <w:tcPr>
            <w:tcW w:w="2689" w:type="dxa"/>
            <w:tcBorders>
              <w:top w:val="nil"/>
              <w:left w:val="single" w:sz="8" w:space="0" w:color="auto"/>
              <w:bottom w:val="single" w:sz="8" w:space="0" w:color="auto"/>
              <w:right w:val="single" w:sz="8" w:space="0" w:color="auto"/>
            </w:tcBorders>
            <w:shd w:val="clear" w:color="auto" w:fill="FFFFFF"/>
            <w:hideMark/>
          </w:tcPr>
          <w:p w14:paraId="09A8051A"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suggest</w:t>
            </w:r>
          </w:p>
        </w:tc>
        <w:tc>
          <w:tcPr>
            <w:tcW w:w="2835" w:type="dxa"/>
            <w:tcBorders>
              <w:top w:val="nil"/>
              <w:left w:val="nil"/>
              <w:bottom w:val="single" w:sz="8" w:space="0" w:color="auto"/>
              <w:right w:val="single" w:sz="8" w:space="0" w:color="auto"/>
            </w:tcBorders>
            <w:shd w:val="clear" w:color="auto" w:fill="FFFFFF"/>
            <w:hideMark/>
          </w:tcPr>
          <w:p w14:paraId="0DD87696"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/sə'dʒest/</w:t>
            </w:r>
          </w:p>
        </w:tc>
        <w:tc>
          <w:tcPr>
            <w:tcW w:w="4366" w:type="dxa"/>
            <w:tcBorders>
              <w:top w:val="nil"/>
              <w:left w:val="nil"/>
              <w:bottom w:val="single" w:sz="8" w:space="0" w:color="auto"/>
              <w:right w:val="single" w:sz="8" w:space="0" w:color="auto"/>
            </w:tcBorders>
            <w:shd w:val="clear" w:color="auto" w:fill="FFFFFF"/>
            <w:hideMark/>
          </w:tcPr>
          <w:p w14:paraId="444A1E8D"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(v) gợi ý, đề nghị</w:t>
            </w:r>
          </w:p>
        </w:tc>
      </w:tr>
      <w:tr w:rsidR="00C54368" w:rsidRPr="00C54368" w14:paraId="3453FA66" w14:textId="77777777" w:rsidTr="00C54368">
        <w:tc>
          <w:tcPr>
            <w:tcW w:w="2689" w:type="dxa"/>
            <w:tcBorders>
              <w:top w:val="nil"/>
              <w:left w:val="single" w:sz="8" w:space="0" w:color="auto"/>
              <w:bottom w:val="single" w:sz="8" w:space="0" w:color="auto"/>
              <w:right w:val="single" w:sz="8" w:space="0" w:color="auto"/>
            </w:tcBorders>
            <w:shd w:val="clear" w:color="auto" w:fill="FFFFFF"/>
            <w:hideMark/>
          </w:tcPr>
          <w:p w14:paraId="390C9F7A"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suggestion</w:t>
            </w:r>
          </w:p>
        </w:tc>
        <w:tc>
          <w:tcPr>
            <w:tcW w:w="2835" w:type="dxa"/>
            <w:tcBorders>
              <w:top w:val="nil"/>
              <w:left w:val="nil"/>
              <w:bottom w:val="single" w:sz="8" w:space="0" w:color="auto"/>
              <w:right w:val="single" w:sz="8" w:space="0" w:color="auto"/>
            </w:tcBorders>
            <w:shd w:val="clear" w:color="auto" w:fill="FFFFFF"/>
            <w:hideMark/>
          </w:tcPr>
          <w:p w14:paraId="344EE9BB"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/sə'dʒest∫ən/</w:t>
            </w:r>
          </w:p>
        </w:tc>
        <w:tc>
          <w:tcPr>
            <w:tcW w:w="4366" w:type="dxa"/>
            <w:tcBorders>
              <w:top w:val="nil"/>
              <w:left w:val="nil"/>
              <w:bottom w:val="single" w:sz="8" w:space="0" w:color="auto"/>
              <w:right w:val="single" w:sz="8" w:space="0" w:color="auto"/>
            </w:tcBorders>
            <w:shd w:val="clear" w:color="auto" w:fill="FFFFFF"/>
            <w:hideMark/>
          </w:tcPr>
          <w:p w14:paraId="52697FAD"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(n) sự gợi ý, sự đề nghị</w:t>
            </w:r>
          </w:p>
        </w:tc>
      </w:tr>
      <w:tr w:rsidR="00C54368" w:rsidRPr="00C54368" w14:paraId="6FF782AB" w14:textId="77777777" w:rsidTr="00C54368">
        <w:tc>
          <w:tcPr>
            <w:tcW w:w="2689" w:type="dxa"/>
            <w:tcBorders>
              <w:top w:val="nil"/>
              <w:left w:val="single" w:sz="8" w:space="0" w:color="auto"/>
              <w:bottom w:val="single" w:sz="8" w:space="0" w:color="auto"/>
              <w:right w:val="single" w:sz="8" w:space="0" w:color="auto"/>
            </w:tcBorders>
            <w:shd w:val="clear" w:color="auto" w:fill="FFFFFF"/>
            <w:hideMark/>
          </w:tcPr>
          <w:p w14:paraId="14B9D9C6"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suggestibility</w:t>
            </w:r>
          </w:p>
        </w:tc>
        <w:tc>
          <w:tcPr>
            <w:tcW w:w="2835" w:type="dxa"/>
            <w:tcBorders>
              <w:top w:val="nil"/>
              <w:left w:val="nil"/>
              <w:bottom w:val="single" w:sz="8" w:space="0" w:color="auto"/>
              <w:right w:val="single" w:sz="8" w:space="0" w:color="auto"/>
            </w:tcBorders>
            <w:shd w:val="clear" w:color="auto" w:fill="FFFFFF"/>
            <w:hideMark/>
          </w:tcPr>
          <w:p w14:paraId="38E435AE"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/sə,dʒestə'biləti/</w:t>
            </w:r>
          </w:p>
        </w:tc>
        <w:tc>
          <w:tcPr>
            <w:tcW w:w="4366" w:type="dxa"/>
            <w:tcBorders>
              <w:top w:val="nil"/>
              <w:left w:val="nil"/>
              <w:bottom w:val="single" w:sz="8" w:space="0" w:color="auto"/>
              <w:right w:val="single" w:sz="8" w:space="0" w:color="auto"/>
            </w:tcBorders>
            <w:shd w:val="clear" w:color="auto" w:fill="FFFFFF"/>
            <w:hideMark/>
          </w:tcPr>
          <w:p w14:paraId="25EC2942"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(n) tính chất dễ bị ảnh hưởng</w:t>
            </w:r>
          </w:p>
        </w:tc>
      </w:tr>
      <w:tr w:rsidR="00C54368" w:rsidRPr="00C54368" w14:paraId="595FD2EB" w14:textId="77777777" w:rsidTr="00C54368">
        <w:tc>
          <w:tcPr>
            <w:tcW w:w="2689" w:type="dxa"/>
            <w:tcBorders>
              <w:top w:val="nil"/>
              <w:left w:val="single" w:sz="8" w:space="0" w:color="auto"/>
              <w:bottom w:val="single" w:sz="8" w:space="0" w:color="auto"/>
              <w:right w:val="single" w:sz="8" w:space="0" w:color="auto"/>
            </w:tcBorders>
            <w:shd w:val="clear" w:color="auto" w:fill="FFFFFF"/>
            <w:hideMark/>
          </w:tcPr>
          <w:p w14:paraId="055CD515"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suggestive</w:t>
            </w:r>
          </w:p>
        </w:tc>
        <w:tc>
          <w:tcPr>
            <w:tcW w:w="2835" w:type="dxa"/>
            <w:tcBorders>
              <w:top w:val="nil"/>
              <w:left w:val="nil"/>
              <w:bottom w:val="single" w:sz="8" w:space="0" w:color="auto"/>
              <w:right w:val="single" w:sz="8" w:space="0" w:color="auto"/>
            </w:tcBorders>
            <w:shd w:val="clear" w:color="auto" w:fill="FFFFFF"/>
            <w:hideMark/>
          </w:tcPr>
          <w:p w14:paraId="55673CF3"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/sə'dʒestiv/</w:t>
            </w:r>
          </w:p>
        </w:tc>
        <w:tc>
          <w:tcPr>
            <w:tcW w:w="4366" w:type="dxa"/>
            <w:tcBorders>
              <w:top w:val="nil"/>
              <w:left w:val="nil"/>
              <w:bottom w:val="single" w:sz="8" w:space="0" w:color="auto"/>
              <w:right w:val="single" w:sz="8" w:space="0" w:color="auto"/>
            </w:tcBorders>
            <w:shd w:val="clear" w:color="auto" w:fill="FFFFFF"/>
            <w:hideMark/>
          </w:tcPr>
          <w:p w14:paraId="749A2A90"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(adj) làm liên tưởng</w:t>
            </w:r>
          </w:p>
        </w:tc>
      </w:tr>
      <w:tr w:rsidR="00C54368" w:rsidRPr="00C54368" w14:paraId="5E857AF4" w14:textId="77777777" w:rsidTr="00C54368">
        <w:tc>
          <w:tcPr>
            <w:tcW w:w="2689" w:type="dxa"/>
            <w:tcBorders>
              <w:top w:val="nil"/>
              <w:left w:val="single" w:sz="8" w:space="0" w:color="auto"/>
              <w:bottom w:val="single" w:sz="8" w:space="0" w:color="auto"/>
              <w:right w:val="single" w:sz="8" w:space="0" w:color="auto"/>
            </w:tcBorders>
            <w:shd w:val="clear" w:color="auto" w:fill="FFFFFF"/>
            <w:hideMark/>
          </w:tcPr>
          <w:p w14:paraId="4C2B5DE8"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suggestively</w:t>
            </w:r>
          </w:p>
        </w:tc>
        <w:tc>
          <w:tcPr>
            <w:tcW w:w="2835" w:type="dxa"/>
            <w:tcBorders>
              <w:top w:val="nil"/>
              <w:left w:val="nil"/>
              <w:bottom w:val="single" w:sz="8" w:space="0" w:color="auto"/>
              <w:right w:val="single" w:sz="8" w:space="0" w:color="auto"/>
            </w:tcBorders>
            <w:shd w:val="clear" w:color="auto" w:fill="FFFFFF"/>
            <w:hideMark/>
          </w:tcPr>
          <w:p w14:paraId="36BE73A2"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/sə'dʒestivli/</w:t>
            </w:r>
          </w:p>
        </w:tc>
        <w:tc>
          <w:tcPr>
            <w:tcW w:w="4366" w:type="dxa"/>
            <w:tcBorders>
              <w:top w:val="nil"/>
              <w:left w:val="nil"/>
              <w:bottom w:val="single" w:sz="8" w:space="0" w:color="auto"/>
              <w:right w:val="single" w:sz="8" w:space="0" w:color="auto"/>
            </w:tcBorders>
            <w:shd w:val="clear" w:color="auto" w:fill="FFFFFF"/>
            <w:hideMark/>
          </w:tcPr>
          <w:p w14:paraId="4366EC56"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(adv) gợi lên, làm liên tưởng</w:t>
            </w:r>
          </w:p>
        </w:tc>
      </w:tr>
      <w:tr w:rsidR="00C54368" w:rsidRPr="00C54368" w14:paraId="49D8A411" w14:textId="77777777" w:rsidTr="00C54368">
        <w:tc>
          <w:tcPr>
            <w:tcW w:w="2689" w:type="dxa"/>
            <w:tcBorders>
              <w:top w:val="nil"/>
              <w:left w:val="single" w:sz="8" w:space="0" w:color="auto"/>
              <w:bottom w:val="single" w:sz="8" w:space="0" w:color="auto"/>
              <w:right w:val="single" w:sz="8" w:space="0" w:color="auto"/>
            </w:tcBorders>
            <w:shd w:val="clear" w:color="auto" w:fill="FFFFFF"/>
            <w:hideMark/>
          </w:tcPr>
          <w:p w14:paraId="41CAC911"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suggestible</w:t>
            </w:r>
          </w:p>
        </w:tc>
        <w:tc>
          <w:tcPr>
            <w:tcW w:w="2835" w:type="dxa"/>
            <w:tcBorders>
              <w:top w:val="nil"/>
              <w:left w:val="nil"/>
              <w:bottom w:val="single" w:sz="8" w:space="0" w:color="auto"/>
              <w:right w:val="single" w:sz="8" w:space="0" w:color="auto"/>
            </w:tcBorders>
            <w:shd w:val="clear" w:color="auto" w:fill="FFFFFF"/>
            <w:hideMark/>
          </w:tcPr>
          <w:p w14:paraId="1B9076A2"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/sə'dʒestəbl/</w:t>
            </w:r>
          </w:p>
        </w:tc>
        <w:tc>
          <w:tcPr>
            <w:tcW w:w="4366" w:type="dxa"/>
            <w:tcBorders>
              <w:top w:val="nil"/>
              <w:left w:val="nil"/>
              <w:bottom w:val="single" w:sz="8" w:space="0" w:color="auto"/>
              <w:right w:val="single" w:sz="8" w:space="0" w:color="auto"/>
            </w:tcBorders>
            <w:shd w:val="clear" w:color="auto" w:fill="FFFFFF"/>
            <w:hideMark/>
          </w:tcPr>
          <w:p w14:paraId="1023D615"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(adj) dễ bị ảnh hưởng</w:t>
            </w:r>
          </w:p>
        </w:tc>
      </w:tr>
      <w:tr w:rsidR="00C54368" w:rsidRPr="00C54368" w14:paraId="02851395" w14:textId="77777777" w:rsidTr="00C54368">
        <w:tc>
          <w:tcPr>
            <w:tcW w:w="2689" w:type="dxa"/>
            <w:tcBorders>
              <w:top w:val="nil"/>
              <w:left w:val="single" w:sz="8" w:space="0" w:color="auto"/>
              <w:bottom w:val="single" w:sz="8" w:space="0" w:color="auto"/>
              <w:right w:val="single" w:sz="8" w:space="0" w:color="auto"/>
            </w:tcBorders>
            <w:shd w:val="clear" w:color="auto" w:fill="FFFFFF"/>
            <w:hideMark/>
          </w:tcPr>
          <w:p w14:paraId="171B021C"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talk</w:t>
            </w:r>
          </w:p>
        </w:tc>
        <w:tc>
          <w:tcPr>
            <w:tcW w:w="2835" w:type="dxa"/>
            <w:tcBorders>
              <w:top w:val="nil"/>
              <w:left w:val="nil"/>
              <w:bottom w:val="single" w:sz="8" w:space="0" w:color="auto"/>
              <w:right w:val="single" w:sz="8" w:space="0" w:color="auto"/>
            </w:tcBorders>
            <w:shd w:val="clear" w:color="auto" w:fill="FFFFFF"/>
            <w:hideMark/>
          </w:tcPr>
          <w:p w14:paraId="022CAF29"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/tɔ:k/</w:t>
            </w:r>
          </w:p>
        </w:tc>
        <w:tc>
          <w:tcPr>
            <w:tcW w:w="4366" w:type="dxa"/>
            <w:tcBorders>
              <w:top w:val="nil"/>
              <w:left w:val="nil"/>
              <w:bottom w:val="single" w:sz="8" w:space="0" w:color="auto"/>
              <w:right w:val="single" w:sz="8" w:space="0" w:color="auto"/>
            </w:tcBorders>
            <w:shd w:val="clear" w:color="auto" w:fill="FFFFFF"/>
            <w:hideMark/>
          </w:tcPr>
          <w:p w14:paraId="07487A36"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(n, v) cuộc nói chuyện, cuộc đàm phán, nói</w:t>
            </w:r>
          </w:p>
        </w:tc>
      </w:tr>
      <w:tr w:rsidR="00C54368" w:rsidRPr="00C54368" w14:paraId="0A7857F0" w14:textId="77777777" w:rsidTr="00C54368">
        <w:tc>
          <w:tcPr>
            <w:tcW w:w="2689" w:type="dxa"/>
            <w:tcBorders>
              <w:top w:val="nil"/>
              <w:left w:val="single" w:sz="8" w:space="0" w:color="auto"/>
              <w:bottom w:val="single" w:sz="8" w:space="0" w:color="auto"/>
              <w:right w:val="single" w:sz="8" w:space="0" w:color="auto"/>
            </w:tcBorders>
            <w:shd w:val="clear" w:color="auto" w:fill="FFFFFF"/>
            <w:hideMark/>
          </w:tcPr>
          <w:p w14:paraId="464CFACF"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talker</w:t>
            </w:r>
          </w:p>
        </w:tc>
        <w:tc>
          <w:tcPr>
            <w:tcW w:w="2835" w:type="dxa"/>
            <w:tcBorders>
              <w:top w:val="nil"/>
              <w:left w:val="nil"/>
              <w:bottom w:val="single" w:sz="8" w:space="0" w:color="auto"/>
              <w:right w:val="single" w:sz="8" w:space="0" w:color="auto"/>
            </w:tcBorders>
            <w:shd w:val="clear" w:color="auto" w:fill="FFFFFF"/>
            <w:hideMark/>
          </w:tcPr>
          <w:p w14:paraId="123EB0EC"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/'tɔ:kə[r]/</w:t>
            </w:r>
          </w:p>
        </w:tc>
        <w:tc>
          <w:tcPr>
            <w:tcW w:w="4366" w:type="dxa"/>
            <w:tcBorders>
              <w:top w:val="nil"/>
              <w:left w:val="nil"/>
              <w:bottom w:val="single" w:sz="8" w:space="0" w:color="auto"/>
              <w:right w:val="single" w:sz="8" w:space="0" w:color="auto"/>
            </w:tcBorders>
            <w:shd w:val="clear" w:color="auto" w:fill="FFFFFF"/>
            <w:hideMark/>
          </w:tcPr>
          <w:p w14:paraId="0A160988"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(n) người nói (suông)</w:t>
            </w:r>
          </w:p>
        </w:tc>
      </w:tr>
      <w:tr w:rsidR="00C54368" w:rsidRPr="00C54368" w14:paraId="49A9BE9D" w14:textId="77777777" w:rsidTr="00C54368">
        <w:tc>
          <w:tcPr>
            <w:tcW w:w="2689" w:type="dxa"/>
            <w:tcBorders>
              <w:top w:val="nil"/>
              <w:left w:val="single" w:sz="8" w:space="0" w:color="auto"/>
              <w:bottom w:val="single" w:sz="8" w:space="0" w:color="auto"/>
              <w:right w:val="single" w:sz="8" w:space="0" w:color="auto"/>
            </w:tcBorders>
            <w:shd w:val="clear" w:color="auto" w:fill="FFFFFF"/>
            <w:hideMark/>
          </w:tcPr>
          <w:p w14:paraId="45D24823"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talkie</w:t>
            </w:r>
          </w:p>
        </w:tc>
        <w:tc>
          <w:tcPr>
            <w:tcW w:w="2835" w:type="dxa"/>
            <w:tcBorders>
              <w:top w:val="nil"/>
              <w:left w:val="nil"/>
              <w:bottom w:val="single" w:sz="8" w:space="0" w:color="auto"/>
              <w:right w:val="single" w:sz="8" w:space="0" w:color="auto"/>
            </w:tcBorders>
            <w:shd w:val="clear" w:color="auto" w:fill="FFFFFF"/>
            <w:hideMark/>
          </w:tcPr>
          <w:p w14:paraId="2F26382A"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/'tɔ:ki/</w:t>
            </w:r>
          </w:p>
        </w:tc>
        <w:tc>
          <w:tcPr>
            <w:tcW w:w="4366" w:type="dxa"/>
            <w:tcBorders>
              <w:top w:val="nil"/>
              <w:left w:val="nil"/>
              <w:bottom w:val="single" w:sz="8" w:space="0" w:color="auto"/>
              <w:right w:val="single" w:sz="8" w:space="0" w:color="auto"/>
            </w:tcBorders>
            <w:shd w:val="clear" w:color="auto" w:fill="FFFFFF"/>
            <w:hideMark/>
          </w:tcPr>
          <w:p w14:paraId="684567BD"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(n) phim nói (không phải phim câm)</w:t>
            </w:r>
          </w:p>
        </w:tc>
      </w:tr>
      <w:tr w:rsidR="00C54368" w:rsidRPr="00C54368" w14:paraId="33B4A4D1" w14:textId="77777777" w:rsidTr="00C54368">
        <w:tc>
          <w:tcPr>
            <w:tcW w:w="2689" w:type="dxa"/>
            <w:tcBorders>
              <w:top w:val="nil"/>
              <w:left w:val="single" w:sz="8" w:space="0" w:color="auto"/>
              <w:bottom w:val="single" w:sz="8" w:space="0" w:color="auto"/>
              <w:right w:val="single" w:sz="8" w:space="0" w:color="auto"/>
            </w:tcBorders>
            <w:shd w:val="clear" w:color="auto" w:fill="FFFFFF"/>
            <w:hideMark/>
          </w:tcPr>
          <w:p w14:paraId="100257AB"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talkback</w:t>
            </w:r>
          </w:p>
        </w:tc>
        <w:tc>
          <w:tcPr>
            <w:tcW w:w="2835" w:type="dxa"/>
            <w:tcBorders>
              <w:top w:val="nil"/>
              <w:left w:val="nil"/>
              <w:bottom w:val="single" w:sz="8" w:space="0" w:color="auto"/>
              <w:right w:val="single" w:sz="8" w:space="0" w:color="auto"/>
            </w:tcBorders>
            <w:shd w:val="clear" w:color="auto" w:fill="FFFFFF"/>
            <w:hideMark/>
          </w:tcPr>
          <w:p w14:paraId="44E9EB4D"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/ˈtɔːk.bæk/</w:t>
            </w:r>
          </w:p>
        </w:tc>
        <w:tc>
          <w:tcPr>
            <w:tcW w:w="4366" w:type="dxa"/>
            <w:tcBorders>
              <w:top w:val="nil"/>
              <w:left w:val="nil"/>
              <w:bottom w:val="single" w:sz="8" w:space="0" w:color="auto"/>
              <w:right w:val="single" w:sz="8" w:space="0" w:color="auto"/>
            </w:tcBorders>
            <w:shd w:val="clear" w:color="auto" w:fill="FFFFFF"/>
            <w:hideMark/>
          </w:tcPr>
          <w:p w14:paraId="5CF4BAF1"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(n) cuộc bàn luận (phim, ảnh, kịch)</w:t>
            </w:r>
          </w:p>
        </w:tc>
      </w:tr>
      <w:tr w:rsidR="00C54368" w:rsidRPr="00C54368" w14:paraId="32739E64" w14:textId="77777777" w:rsidTr="00C54368">
        <w:tc>
          <w:tcPr>
            <w:tcW w:w="2689" w:type="dxa"/>
            <w:tcBorders>
              <w:top w:val="nil"/>
              <w:left w:val="single" w:sz="8" w:space="0" w:color="auto"/>
              <w:bottom w:val="single" w:sz="8" w:space="0" w:color="auto"/>
              <w:right w:val="single" w:sz="8" w:space="0" w:color="auto"/>
            </w:tcBorders>
            <w:shd w:val="clear" w:color="auto" w:fill="FFFFFF"/>
            <w:hideMark/>
          </w:tcPr>
          <w:p w14:paraId="3423A3AB"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talkative</w:t>
            </w:r>
          </w:p>
        </w:tc>
        <w:tc>
          <w:tcPr>
            <w:tcW w:w="2835" w:type="dxa"/>
            <w:tcBorders>
              <w:top w:val="nil"/>
              <w:left w:val="nil"/>
              <w:bottom w:val="single" w:sz="8" w:space="0" w:color="auto"/>
              <w:right w:val="single" w:sz="8" w:space="0" w:color="auto"/>
            </w:tcBorders>
            <w:shd w:val="clear" w:color="auto" w:fill="FFFFFF"/>
            <w:hideMark/>
          </w:tcPr>
          <w:p w14:paraId="564AA45F"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/'tɔ:kətiv/</w:t>
            </w:r>
          </w:p>
        </w:tc>
        <w:tc>
          <w:tcPr>
            <w:tcW w:w="4366" w:type="dxa"/>
            <w:tcBorders>
              <w:top w:val="nil"/>
              <w:left w:val="nil"/>
              <w:bottom w:val="single" w:sz="8" w:space="0" w:color="auto"/>
              <w:right w:val="single" w:sz="8" w:space="0" w:color="auto"/>
            </w:tcBorders>
            <w:shd w:val="clear" w:color="auto" w:fill="FFFFFF"/>
            <w:hideMark/>
          </w:tcPr>
          <w:p w14:paraId="0890B4C5"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(adj) hay nói, ba hoa</w:t>
            </w:r>
          </w:p>
        </w:tc>
      </w:tr>
      <w:tr w:rsidR="00C54368" w:rsidRPr="00C54368" w14:paraId="7B161677" w14:textId="77777777" w:rsidTr="00C54368">
        <w:tc>
          <w:tcPr>
            <w:tcW w:w="2689" w:type="dxa"/>
            <w:tcBorders>
              <w:top w:val="nil"/>
              <w:left w:val="single" w:sz="8" w:space="0" w:color="auto"/>
              <w:bottom w:val="single" w:sz="8" w:space="0" w:color="auto"/>
              <w:right w:val="single" w:sz="8" w:space="0" w:color="auto"/>
            </w:tcBorders>
            <w:shd w:val="clear" w:color="auto" w:fill="FFFFFF"/>
            <w:hideMark/>
          </w:tcPr>
          <w:p w14:paraId="18903E58"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type</w:t>
            </w:r>
          </w:p>
        </w:tc>
        <w:tc>
          <w:tcPr>
            <w:tcW w:w="2835" w:type="dxa"/>
            <w:tcBorders>
              <w:top w:val="nil"/>
              <w:left w:val="nil"/>
              <w:bottom w:val="single" w:sz="8" w:space="0" w:color="auto"/>
              <w:right w:val="single" w:sz="8" w:space="0" w:color="auto"/>
            </w:tcBorders>
            <w:shd w:val="clear" w:color="auto" w:fill="FFFFFF"/>
            <w:hideMark/>
          </w:tcPr>
          <w:p w14:paraId="70B46B8A"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/taɪp/</w:t>
            </w:r>
          </w:p>
        </w:tc>
        <w:tc>
          <w:tcPr>
            <w:tcW w:w="4366" w:type="dxa"/>
            <w:tcBorders>
              <w:top w:val="nil"/>
              <w:left w:val="nil"/>
              <w:bottom w:val="single" w:sz="8" w:space="0" w:color="auto"/>
              <w:right w:val="single" w:sz="8" w:space="0" w:color="auto"/>
            </w:tcBorders>
            <w:shd w:val="clear" w:color="auto" w:fill="FFFFFF"/>
            <w:hideMark/>
          </w:tcPr>
          <w:p w14:paraId="548E8877"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(v) đánh máy</w:t>
            </w:r>
          </w:p>
        </w:tc>
      </w:tr>
      <w:tr w:rsidR="00C54368" w:rsidRPr="00C54368" w14:paraId="436B7B39" w14:textId="77777777" w:rsidTr="00C54368">
        <w:tc>
          <w:tcPr>
            <w:tcW w:w="2689" w:type="dxa"/>
            <w:tcBorders>
              <w:top w:val="nil"/>
              <w:left w:val="single" w:sz="8" w:space="0" w:color="auto"/>
              <w:bottom w:val="single" w:sz="8" w:space="0" w:color="auto"/>
              <w:right w:val="single" w:sz="8" w:space="0" w:color="auto"/>
            </w:tcBorders>
            <w:shd w:val="clear" w:color="auto" w:fill="FFFFFF"/>
            <w:hideMark/>
          </w:tcPr>
          <w:p w14:paraId="1968E040"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typeset</w:t>
            </w:r>
          </w:p>
        </w:tc>
        <w:tc>
          <w:tcPr>
            <w:tcW w:w="2835" w:type="dxa"/>
            <w:tcBorders>
              <w:top w:val="nil"/>
              <w:left w:val="nil"/>
              <w:bottom w:val="single" w:sz="8" w:space="0" w:color="auto"/>
              <w:right w:val="single" w:sz="8" w:space="0" w:color="auto"/>
            </w:tcBorders>
            <w:shd w:val="clear" w:color="auto" w:fill="FFFFFF"/>
            <w:hideMark/>
          </w:tcPr>
          <w:p w14:paraId="676FA507"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/ˈtaɪpset/</w:t>
            </w:r>
          </w:p>
        </w:tc>
        <w:tc>
          <w:tcPr>
            <w:tcW w:w="4366" w:type="dxa"/>
            <w:tcBorders>
              <w:top w:val="nil"/>
              <w:left w:val="nil"/>
              <w:bottom w:val="single" w:sz="8" w:space="0" w:color="auto"/>
              <w:right w:val="single" w:sz="8" w:space="0" w:color="auto"/>
            </w:tcBorders>
            <w:shd w:val="clear" w:color="auto" w:fill="FFFFFF"/>
            <w:hideMark/>
          </w:tcPr>
          <w:p w14:paraId="411AFD12"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(v) sắp chữ</w:t>
            </w:r>
          </w:p>
        </w:tc>
      </w:tr>
      <w:tr w:rsidR="00C54368" w:rsidRPr="00C54368" w14:paraId="60EAC8AB" w14:textId="77777777" w:rsidTr="00C54368">
        <w:tc>
          <w:tcPr>
            <w:tcW w:w="2689" w:type="dxa"/>
            <w:tcBorders>
              <w:top w:val="nil"/>
              <w:left w:val="single" w:sz="8" w:space="0" w:color="auto"/>
              <w:bottom w:val="single" w:sz="8" w:space="0" w:color="auto"/>
              <w:right w:val="single" w:sz="8" w:space="0" w:color="auto"/>
            </w:tcBorders>
            <w:shd w:val="clear" w:color="auto" w:fill="FFFFFF"/>
            <w:hideMark/>
          </w:tcPr>
          <w:p w14:paraId="0D6311D3"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typecase</w:t>
            </w:r>
          </w:p>
        </w:tc>
        <w:tc>
          <w:tcPr>
            <w:tcW w:w="2835" w:type="dxa"/>
            <w:tcBorders>
              <w:top w:val="nil"/>
              <w:left w:val="nil"/>
              <w:bottom w:val="single" w:sz="8" w:space="0" w:color="auto"/>
              <w:right w:val="single" w:sz="8" w:space="0" w:color="auto"/>
            </w:tcBorders>
            <w:shd w:val="clear" w:color="auto" w:fill="FFFFFF"/>
            <w:hideMark/>
          </w:tcPr>
          <w:p w14:paraId="2CAF9682"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/ˈtaɪpˌkeis/</w:t>
            </w:r>
          </w:p>
        </w:tc>
        <w:tc>
          <w:tcPr>
            <w:tcW w:w="4366" w:type="dxa"/>
            <w:tcBorders>
              <w:top w:val="nil"/>
              <w:left w:val="nil"/>
              <w:bottom w:val="single" w:sz="8" w:space="0" w:color="auto"/>
              <w:right w:val="single" w:sz="8" w:space="0" w:color="auto"/>
            </w:tcBorders>
            <w:shd w:val="clear" w:color="auto" w:fill="FFFFFF"/>
            <w:hideMark/>
          </w:tcPr>
          <w:p w14:paraId="672DBE4F"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(n) khay chữ in</w:t>
            </w:r>
          </w:p>
        </w:tc>
      </w:tr>
      <w:tr w:rsidR="00C54368" w:rsidRPr="00C54368" w14:paraId="79B072A8" w14:textId="77777777" w:rsidTr="00C54368">
        <w:tc>
          <w:tcPr>
            <w:tcW w:w="2689" w:type="dxa"/>
            <w:tcBorders>
              <w:top w:val="nil"/>
              <w:left w:val="single" w:sz="8" w:space="0" w:color="auto"/>
              <w:bottom w:val="single" w:sz="8" w:space="0" w:color="auto"/>
              <w:right w:val="single" w:sz="8" w:space="0" w:color="auto"/>
            </w:tcBorders>
            <w:shd w:val="clear" w:color="auto" w:fill="FFFFFF"/>
            <w:hideMark/>
          </w:tcPr>
          <w:p w14:paraId="2A213E82"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typify</w:t>
            </w:r>
          </w:p>
        </w:tc>
        <w:tc>
          <w:tcPr>
            <w:tcW w:w="2835" w:type="dxa"/>
            <w:tcBorders>
              <w:top w:val="nil"/>
              <w:left w:val="nil"/>
              <w:bottom w:val="single" w:sz="8" w:space="0" w:color="auto"/>
              <w:right w:val="single" w:sz="8" w:space="0" w:color="auto"/>
            </w:tcBorders>
            <w:shd w:val="clear" w:color="auto" w:fill="FFFFFF"/>
            <w:hideMark/>
          </w:tcPr>
          <w:p w14:paraId="5867DAC4"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/'tipifai/</w:t>
            </w:r>
          </w:p>
        </w:tc>
        <w:tc>
          <w:tcPr>
            <w:tcW w:w="4366" w:type="dxa"/>
            <w:tcBorders>
              <w:top w:val="nil"/>
              <w:left w:val="nil"/>
              <w:bottom w:val="single" w:sz="8" w:space="0" w:color="auto"/>
              <w:right w:val="single" w:sz="8" w:space="0" w:color="auto"/>
            </w:tcBorders>
            <w:shd w:val="clear" w:color="auto" w:fill="FFFFFF"/>
            <w:hideMark/>
          </w:tcPr>
          <w:p w14:paraId="23406D5E"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(v) điển hình của, điển hình hóa</w:t>
            </w:r>
          </w:p>
        </w:tc>
      </w:tr>
      <w:tr w:rsidR="00C54368" w:rsidRPr="00C54368" w14:paraId="1F7747D4" w14:textId="77777777" w:rsidTr="00C54368">
        <w:tc>
          <w:tcPr>
            <w:tcW w:w="2689" w:type="dxa"/>
            <w:tcBorders>
              <w:top w:val="nil"/>
              <w:left w:val="single" w:sz="8" w:space="0" w:color="auto"/>
              <w:bottom w:val="single" w:sz="8" w:space="0" w:color="auto"/>
              <w:right w:val="single" w:sz="8" w:space="0" w:color="auto"/>
            </w:tcBorders>
            <w:shd w:val="clear" w:color="auto" w:fill="FFFFFF"/>
            <w:hideMark/>
          </w:tcPr>
          <w:p w14:paraId="012B8A20"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typist</w:t>
            </w:r>
          </w:p>
        </w:tc>
        <w:tc>
          <w:tcPr>
            <w:tcW w:w="2835" w:type="dxa"/>
            <w:tcBorders>
              <w:top w:val="nil"/>
              <w:left w:val="nil"/>
              <w:bottom w:val="single" w:sz="8" w:space="0" w:color="auto"/>
              <w:right w:val="single" w:sz="8" w:space="0" w:color="auto"/>
            </w:tcBorders>
            <w:shd w:val="clear" w:color="auto" w:fill="FFFFFF"/>
            <w:hideMark/>
          </w:tcPr>
          <w:p w14:paraId="7E5EA119"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/'taipist/</w:t>
            </w:r>
          </w:p>
        </w:tc>
        <w:tc>
          <w:tcPr>
            <w:tcW w:w="4366" w:type="dxa"/>
            <w:tcBorders>
              <w:top w:val="nil"/>
              <w:left w:val="nil"/>
              <w:bottom w:val="single" w:sz="8" w:space="0" w:color="auto"/>
              <w:right w:val="single" w:sz="8" w:space="0" w:color="auto"/>
            </w:tcBorders>
            <w:shd w:val="clear" w:color="auto" w:fill="FFFFFF"/>
            <w:hideMark/>
          </w:tcPr>
          <w:p w14:paraId="0F57341F"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(n) người đánh máy</w:t>
            </w:r>
          </w:p>
        </w:tc>
      </w:tr>
      <w:tr w:rsidR="00C54368" w:rsidRPr="00C54368" w14:paraId="4D39729C" w14:textId="77777777" w:rsidTr="00C54368">
        <w:tc>
          <w:tcPr>
            <w:tcW w:w="2689" w:type="dxa"/>
            <w:tcBorders>
              <w:top w:val="nil"/>
              <w:left w:val="single" w:sz="8" w:space="0" w:color="auto"/>
              <w:bottom w:val="single" w:sz="8" w:space="0" w:color="auto"/>
              <w:right w:val="single" w:sz="8" w:space="0" w:color="auto"/>
            </w:tcBorders>
            <w:shd w:val="clear" w:color="auto" w:fill="FFFFFF"/>
            <w:hideMark/>
          </w:tcPr>
          <w:p w14:paraId="3E0B5D31"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typewriter</w:t>
            </w:r>
          </w:p>
        </w:tc>
        <w:tc>
          <w:tcPr>
            <w:tcW w:w="2835" w:type="dxa"/>
            <w:tcBorders>
              <w:top w:val="nil"/>
              <w:left w:val="nil"/>
              <w:bottom w:val="single" w:sz="8" w:space="0" w:color="auto"/>
              <w:right w:val="single" w:sz="8" w:space="0" w:color="auto"/>
            </w:tcBorders>
            <w:shd w:val="clear" w:color="auto" w:fill="FFFFFF"/>
            <w:hideMark/>
          </w:tcPr>
          <w:p w14:paraId="5502FE16"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/'taip,raitə[r]/</w:t>
            </w:r>
          </w:p>
        </w:tc>
        <w:tc>
          <w:tcPr>
            <w:tcW w:w="4366" w:type="dxa"/>
            <w:tcBorders>
              <w:top w:val="nil"/>
              <w:left w:val="nil"/>
              <w:bottom w:val="single" w:sz="8" w:space="0" w:color="auto"/>
              <w:right w:val="single" w:sz="8" w:space="0" w:color="auto"/>
            </w:tcBorders>
            <w:shd w:val="clear" w:color="auto" w:fill="FFFFFF"/>
            <w:hideMark/>
          </w:tcPr>
          <w:p w14:paraId="6EDA714C"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(n) máy đánh chữ</w:t>
            </w:r>
          </w:p>
        </w:tc>
      </w:tr>
      <w:tr w:rsidR="00C54368" w:rsidRPr="00C54368" w14:paraId="6CFD99A4" w14:textId="77777777" w:rsidTr="00C54368">
        <w:tc>
          <w:tcPr>
            <w:tcW w:w="2689" w:type="dxa"/>
            <w:tcBorders>
              <w:top w:val="nil"/>
              <w:left w:val="single" w:sz="8" w:space="0" w:color="auto"/>
              <w:bottom w:val="single" w:sz="8" w:space="0" w:color="auto"/>
              <w:right w:val="single" w:sz="8" w:space="0" w:color="auto"/>
            </w:tcBorders>
            <w:shd w:val="clear" w:color="auto" w:fill="FFFFFF"/>
            <w:hideMark/>
          </w:tcPr>
          <w:p w14:paraId="2FEEAA35"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typeface</w:t>
            </w:r>
          </w:p>
        </w:tc>
        <w:tc>
          <w:tcPr>
            <w:tcW w:w="2835" w:type="dxa"/>
            <w:tcBorders>
              <w:top w:val="nil"/>
              <w:left w:val="nil"/>
              <w:bottom w:val="single" w:sz="8" w:space="0" w:color="auto"/>
              <w:right w:val="single" w:sz="8" w:space="0" w:color="auto"/>
            </w:tcBorders>
            <w:shd w:val="clear" w:color="auto" w:fill="FFFFFF"/>
            <w:hideMark/>
          </w:tcPr>
          <w:p w14:paraId="72047D6E"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/ˈtaɪpˌfeɪs/</w:t>
            </w:r>
          </w:p>
        </w:tc>
        <w:tc>
          <w:tcPr>
            <w:tcW w:w="4366" w:type="dxa"/>
            <w:tcBorders>
              <w:top w:val="nil"/>
              <w:left w:val="nil"/>
              <w:bottom w:val="single" w:sz="8" w:space="0" w:color="auto"/>
              <w:right w:val="single" w:sz="8" w:space="0" w:color="auto"/>
            </w:tcBorders>
            <w:shd w:val="clear" w:color="auto" w:fill="FFFFFF"/>
            <w:hideMark/>
          </w:tcPr>
          <w:p w14:paraId="314CDE6C"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(n) kiểu chữ, dáng chữ</w:t>
            </w:r>
          </w:p>
        </w:tc>
      </w:tr>
      <w:tr w:rsidR="00C54368" w:rsidRPr="00C54368" w14:paraId="791046D3" w14:textId="77777777" w:rsidTr="00C54368">
        <w:tc>
          <w:tcPr>
            <w:tcW w:w="2689" w:type="dxa"/>
            <w:tcBorders>
              <w:top w:val="nil"/>
              <w:left w:val="single" w:sz="8" w:space="0" w:color="auto"/>
              <w:bottom w:val="single" w:sz="8" w:space="0" w:color="auto"/>
              <w:right w:val="single" w:sz="8" w:space="0" w:color="auto"/>
            </w:tcBorders>
            <w:shd w:val="clear" w:color="auto" w:fill="FFFFFF"/>
            <w:hideMark/>
          </w:tcPr>
          <w:p w14:paraId="57FC228F"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typesetting</w:t>
            </w:r>
          </w:p>
        </w:tc>
        <w:tc>
          <w:tcPr>
            <w:tcW w:w="2835" w:type="dxa"/>
            <w:tcBorders>
              <w:top w:val="nil"/>
              <w:left w:val="nil"/>
              <w:bottom w:val="single" w:sz="8" w:space="0" w:color="auto"/>
              <w:right w:val="single" w:sz="8" w:space="0" w:color="auto"/>
            </w:tcBorders>
            <w:shd w:val="clear" w:color="auto" w:fill="FFFFFF"/>
            <w:hideMark/>
          </w:tcPr>
          <w:p w14:paraId="7EC6BD0F"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/ˈtaɪpsetɪŋ/</w:t>
            </w:r>
          </w:p>
        </w:tc>
        <w:tc>
          <w:tcPr>
            <w:tcW w:w="4366" w:type="dxa"/>
            <w:tcBorders>
              <w:top w:val="nil"/>
              <w:left w:val="nil"/>
              <w:bottom w:val="single" w:sz="8" w:space="0" w:color="auto"/>
              <w:right w:val="single" w:sz="8" w:space="0" w:color="auto"/>
            </w:tcBorders>
            <w:shd w:val="clear" w:color="auto" w:fill="FFFFFF"/>
            <w:hideMark/>
          </w:tcPr>
          <w:p w14:paraId="294FE4FB"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(n) sự sắp chữ</w:t>
            </w:r>
          </w:p>
        </w:tc>
      </w:tr>
      <w:tr w:rsidR="00C54368" w:rsidRPr="00C54368" w14:paraId="61EEBB2D" w14:textId="77777777" w:rsidTr="00C54368">
        <w:tc>
          <w:tcPr>
            <w:tcW w:w="2689" w:type="dxa"/>
            <w:tcBorders>
              <w:top w:val="nil"/>
              <w:left w:val="single" w:sz="8" w:space="0" w:color="auto"/>
              <w:bottom w:val="single" w:sz="8" w:space="0" w:color="auto"/>
              <w:right w:val="single" w:sz="8" w:space="0" w:color="auto"/>
            </w:tcBorders>
            <w:shd w:val="clear" w:color="auto" w:fill="FFFFFF"/>
            <w:hideMark/>
          </w:tcPr>
          <w:p w14:paraId="0079FE19"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typesetter</w:t>
            </w:r>
          </w:p>
        </w:tc>
        <w:tc>
          <w:tcPr>
            <w:tcW w:w="2835" w:type="dxa"/>
            <w:tcBorders>
              <w:top w:val="nil"/>
              <w:left w:val="nil"/>
              <w:bottom w:val="single" w:sz="8" w:space="0" w:color="auto"/>
              <w:right w:val="single" w:sz="8" w:space="0" w:color="auto"/>
            </w:tcBorders>
            <w:shd w:val="clear" w:color="auto" w:fill="FFFFFF"/>
            <w:hideMark/>
          </w:tcPr>
          <w:p w14:paraId="6315B8DB"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/ˈtaɪpsetər/</w:t>
            </w:r>
          </w:p>
        </w:tc>
        <w:tc>
          <w:tcPr>
            <w:tcW w:w="4366" w:type="dxa"/>
            <w:tcBorders>
              <w:top w:val="nil"/>
              <w:left w:val="nil"/>
              <w:bottom w:val="single" w:sz="8" w:space="0" w:color="auto"/>
              <w:right w:val="single" w:sz="8" w:space="0" w:color="auto"/>
            </w:tcBorders>
            <w:shd w:val="clear" w:color="auto" w:fill="FFFFFF"/>
            <w:hideMark/>
          </w:tcPr>
          <w:p w14:paraId="5361971B"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(n) máy sắp chữ, người sắp chữ</w:t>
            </w:r>
          </w:p>
        </w:tc>
      </w:tr>
      <w:tr w:rsidR="00C54368" w:rsidRPr="00C54368" w14:paraId="37A4F649" w14:textId="77777777" w:rsidTr="00C54368">
        <w:tc>
          <w:tcPr>
            <w:tcW w:w="2689" w:type="dxa"/>
            <w:tcBorders>
              <w:top w:val="nil"/>
              <w:left w:val="single" w:sz="8" w:space="0" w:color="auto"/>
              <w:bottom w:val="single" w:sz="8" w:space="0" w:color="auto"/>
              <w:right w:val="single" w:sz="8" w:space="0" w:color="auto"/>
            </w:tcBorders>
            <w:shd w:val="clear" w:color="auto" w:fill="FFFFFF"/>
            <w:hideMark/>
          </w:tcPr>
          <w:p w14:paraId="1E8F9B6B"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typescipt</w:t>
            </w:r>
          </w:p>
        </w:tc>
        <w:tc>
          <w:tcPr>
            <w:tcW w:w="2835" w:type="dxa"/>
            <w:tcBorders>
              <w:top w:val="nil"/>
              <w:left w:val="nil"/>
              <w:bottom w:val="single" w:sz="8" w:space="0" w:color="auto"/>
              <w:right w:val="single" w:sz="8" w:space="0" w:color="auto"/>
            </w:tcBorders>
            <w:shd w:val="clear" w:color="auto" w:fill="FFFFFF"/>
            <w:hideMark/>
          </w:tcPr>
          <w:p w14:paraId="064A2B32"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/ˈtaɪp.skrɪpt/</w:t>
            </w:r>
          </w:p>
        </w:tc>
        <w:tc>
          <w:tcPr>
            <w:tcW w:w="4366" w:type="dxa"/>
            <w:tcBorders>
              <w:top w:val="nil"/>
              <w:left w:val="nil"/>
              <w:bottom w:val="single" w:sz="8" w:space="0" w:color="auto"/>
              <w:right w:val="single" w:sz="8" w:space="0" w:color="auto"/>
            </w:tcBorders>
            <w:shd w:val="clear" w:color="auto" w:fill="FFFFFF"/>
            <w:hideMark/>
          </w:tcPr>
          <w:p w14:paraId="6667D00A"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(n) bản đánh máy</w:t>
            </w:r>
          </w:p>
        </w:tc>
      </w:tr>
      <w:tr w:rsidR="00C54368" w:rsidRPr="00C54368" w14:paraId="18F675A9" w14:textId="77777777" w:rsidTr="00C54368">
        <w:tc>
          <w:tcPr>
            <w:tcW w:w="2689" w:type="dxa"/>
            <w:tcBorders>
              <w:top w:val="nil"/>
              <w:left w:val="single" w:sz="8" w:space="0" w:color="auto"/>
              <w:bottom w:val="single" w:sz="8" w:space="0" w:color="auto"/>
              <w:right w:val="single" w:sz="8" w:space="0" w:color="auto"/>
            </w:tcBorders>
            <w:shd w:val="clear" w:color="auto" w:fill="FFFFFF"/>
            <w:hideMark/>
          </w:tcPr>
          <w:p w14:paraId="4E892283"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typewritten</w:t>
            </w:r>
          </w:p>
        </w:tc>
        <w:tc>
          <w:tcPr>
            <w:tcW w:w="2835" w:type="dxa"/>
            <w:tcBorders>
              <w:top w:val="nil"/>
              <w:left w:val="nil"/>
              <w:bottom w:val="single" w:sz="8" w:space="0" w:color="auto"/>
              <w:right w:val="single" w:sz="8" w:space="0" w:color="auto"/>
            </w:tcBorders>
            <w:shd w:val="clear" w:color="auto" w:fill="FFFFFF"/>
            <w:hideMark/>
          </w:tcPr>
          <w:p w14:paraId="7DFDED2D"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/'taip,ritn/</w:t>
            </w:r>
          </w:p>
        </w:tc>
        <w:tc>
          <w:tcPr>
            <w:tcW w:w="4366" w:type="dxa"/>
            <w:tcBorders>
              <w:top w:val="nil"/>
              <w:left w:val="nil"/>
              <w:bottom w:val="single" w:sz="8" w:space="0" w:color="auto"/>
              <w:right w:val="single" w:sz="8" w:space="0" w:color="auto"/>
            </w:tcBorders>
            <w:shd w:val="clear" w:color="auto" w:fill="FFFFFF"/>
            <w:hideMark/>
          </w:tcPr>
          <w:p w14:paraId="1180E5A4"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(adj) được đánh máy</w:t>
            </w:r>
          </w:p>
        </w:tc>
      </w:tr>
      <w:tr w:rsidR="00C54368" w:rsidRPr="00C54368" w14:paraId="307F0852" w14:textId="77777777" w:rsidTr="00C54368">
        <w:tc>
          <w:tcPr>
            <w:tcW w:w="2689" w:type="dxa"/>
            <w:tcBorders>
              <w:top w:val="nil"/>
              <w:left w:val="single" w:sz="8" w:space="0" w:color="auto"/>
              <w:bottom w:val="single" w:sz="8" w:space="0" w:color="auto"/>
              <w:right w:val="single" w:sz="8" w:space="0" w:color="auto"/>
            </w:tcBorders>
            <w:shd w:val="clear" w:color="auto" w:fill="FFFFFF"/>
            <w:hideMark/>
          </w:tcPr>
          <w:p w14:paraId="420C86E5"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typical</w:t>
            </w:r>
          </w:p>
        </w:tc>
        <w:tc>
          <w:tcPr>
            <w:tcW w:w="2835" w:type="dxa"/>
            <w:tcBorders>
              <w:top w:val="nil"/>
              <w:left w:val="nil"/>
              <w:bottom w:val="single" w:sz="8" w:space="0" w:color="auto"/>
              <w:right w:val="single" w:sz="8" w:space="0" w:color="auto"/>
            </w:tcBorders>
            <w:shd w:val="clear" w:color="auto" w:fill="FFFFFF"/>
            <w:hideMark/>
          </w:tcPr>
          <w:p w14:paraId="759FE95D"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/'tipikl/</w:t>
            </w:r>
          </w:p>
        </w:tc>
        <w:tc>
          <w:tcPr>
            <w:tcW w:w="4366" w:type="dxa"/>
            <w:tcBorders>
              <w:top w:val="nil"/>
              <w:left w:val="nil"/>
              <w:bottom w:val="single" w:sz="8" w:space="0" w:color="auto"/>
              <w:right w:val="single" w:sz="8" w:space="0" w:color="auto"/>
            </w:tcBorders>
            <w:shd w:val="clear" w:color="auto" w:fill="FFFFFF"/>
            <w:hideMark/>
          </w:tcPr>
          <w:p w14:paraId="12C87D63"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(adj) điển hình, tiêu biểu</w:t>
            </w:r>
          </w:p>
        </w:tc>
      </w:tr>
      <w:tr w:rsidR="00C54368" w:rsidRPr="00C54368" w14:paraId="79995BB3" w14:textId="77777777" w:rsidTr="00C54368">
        <w:tc>
          <w:tcPr>
            <w:tcW w:w="2689" w:type="dxa"/>
            <w:tcBorders>
              <w:top w:val="nil"/>
              <w:left w:val="single" w:sz="8" w:space="0" w:color="auto"/>
              <w:bottom w:val="single" w:sz="8" w:space="0" w:color="auto"/>
              <w:right w:val="single" w:sz="8" w:space="0" w:color="auto"/>
            </w:tcBorders>
            <w:shd w:val="clear" w:color="auto" w:fill="FFFFFF"/>
            <w:hideMark/>
          </w:tcPr>
          <w:p w14:paraId="146F04F6"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typically</w:t>
            </w:r>
          </w:p>
        </w:tc>
        <w:tc>
          <w:tcPr>
            <w:tcW w:w="2835" w:type="dxa"/>
            <w:tcBorders>
              <w:top w:val="nil"/>
              <w:left w:val="nil"/>
              <w:bottom w:val="single" w:sz="8" w:space="0" w:color="auto"/>
              <w:right w:val="single" w:sz="8" w:space="0" w:color="auto"/>
            </w:tcBorders>
            <w:shd w:val="clear" w:color="auto" w:fill="FFFFFF"/>
            <w:hideMark/>
          </w:tcPr>
          <w:p w14:paraId="021E1CAD"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/'tipikli/</w:t>
            </w:r>
          </w:p>
        </w:tc>
        <w:tc>
          <w:tcPr>
            <w:tcW w:w="4366" w:type="dxa"/>
            <w:tcBorders>
              <w:top w:val="nil"/>
              <w:left w:val="nil"/>
              <w:bottom w:val="single" w:sz="8" w:space="0" w:color="auto"/>
              <w:right w:val="single" w:sz="8" w:space="0" w:color="auto"/>
            </w:tcBorders>
            <w:shd w:val="clear" w:color="auto" w:fill="FFFFFF"/>
            <w:hideMark/>
          </w:tcPr>
          <w:p w14:paraId="583EBB04"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(adv) một cách điển hình</w:t>
            </w:r>
          </w:p>
        </w:tc>
      </w:tr>
      <w:tr w:rsidR="00C54368" w:rsidRPr="00C54368" w14:paraId="2F7A4A99" w14:textId="77777777" w:rsidTr="00C54368">
        <w:tc>
          <w:tcPr>
            <w:tcW w:w="2689" w:type="dxa"/>
            <w:tcBorders>
              <w:top w:val="nil"/>
              <w:left w:val="single" w:sz="8" w:space="0" w:color="auto"/>
              <w:bottom w:val="single" w:sz="8" w:space="0" w:color="auto"/>
              <w:right w:val="single" w:sz="8" w:space="0" w:color="auto"/>
            </w:tcBorders>
            <w:shd w:val="clear" w:color="auto" w:fill="FFFFFF"/>
            <w:hideMark/>
          </w:tcPr>
          <w:p w14:paraId="0B5FCB4E"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reword</w:t>
            </w:r>
          </w:p>
        </w:tc>
        <w:tc>
          <w:tcPr>
            <w:tcW w:w="2835" w:type="dxa"/>
            <w:tcBorders>
              <w:top w:val="nil"/>
              <w:left w:val="nil"/>
              <w:bottom w:val="single" w:sz="8" w:space="0" w:color="auto"/>
              <w:right w:val="single" w:sz="8" w:space="0" w:color="auto"/>
            </w:tcBorders>
            <w:shd w:val="clear" w:color="auto" w:fill="FFFFFF"/>
            <w:hideMark/>
          </w:tcPr>
          <w:p w14:paraId="75072AC0"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/ri:'wɜ:d/</w:t>
            </w:r>
          </w:p>
        </w:tc>
        <w:tc>
          <w:tcPr>
            <w:tcW w:w="4366" w:type="dxa"/>
            <w:tcBorders>
              <w:top w:val="nil"/>
              <w:left w:val="nil"/>
              <w:bottom w:val="single" w:sz="8" w:space="0" w:color="auto"/>
              <w:right w:val="single" w:sz="8" w:space="0" w:color="auto"/>
            </w:tcBorders>
            <w:shd w:val="clear" w:color="auto" w:fill="FFFFFF"/>
            <w:hideMark/>
          </w:tcPr>
          <w:p w14:paraId="2F000987"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(v) sửa lại lời</w:t>
            </w:r>
          </w:p>
        </w:tc>
      </w:tr>
      <w:tr w:rsidR="00C54368" w:rsidRPr="00C54368" w14:paraId="32760A6F" w14:textId="77777777" w:rsidTr="00C54368">
        <w:tc>
          <w:tcPr>
            <w:tcW w:w="2689" w:type="dxa"/>
            <w:tcBorders>
              <w:top w:val="nil"/>
              <w:left w:val="single" w:sz="8" w:space="0" w:color="auto"/>
              <w:bottom w:val="single" w:sz="8" w:space="0" w:color="auto"/>
              <w:right w:val="single" w:sz="8" w:space="0" w:color="auto"/>
            </w:tcBorders>
            <w:shd w:val="clear" w:color="auto" w:fill="FFFFFF"/>
            <w:hideMark/>
          </w:tcPr>
          <w:p w14:paraId="018C9F29"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wording</w:t>
            </w:r>
          </w:p>
        </w:tc>
        <w:tc>
          <w:tcPr>
            <w:tcW w:w="2835" w:type="dxa"/>
            <w:tcBorders>
              <w:top w:val="nil"/>
              <w:left w:val="nil"/>
              <w:bottom w:val="single" w:sz="8" w:space="0" w:color="auto"/>
              <w:right w:val="single" w:sz="8" w:space="0" w:color="auto"/>
            </w:tcBorders>
            <w:shd w:val="clear" w:color="auto" w:fill="FFFFFF"/>
            <w:hideMark/>
          </w:tcPr>
          <w:p w14:paraId="0AC297A1"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/'wɜ:diŋ/</w:t>
            </w:r>
          </w:p>
        </w:tc>
        <w:tc>
          <w:tcPr>
            <w:tcW w:w="4366" w:type="dxa"/>
            <w:tcBorders>
              <w:top w:val="nil"/>
              <w:left w:val="nil"/>
              <w:bottom w:val="single" w:sz="8" w:space="0" w:color="auto"/>
              <w:right w:val="single" w:sz="8" w:space="0" w:color="auto"/>
            </w:tcBorders>
            <w:shd w:val="clear" w:color="auto" w:fill="FFFFFF"/>
            <w:hideMark/>
          </w:tcPr>
          <w:p w14:paraId="663FA3A6"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(n) lời diễn đạt, cách diễn đạt</w:t>
            </w:r>
          </w:p>
        </w:tc>
      </w:tr>
      <w:tr w:rsidR="00C54368" w:rsidRPr="00C54368" w14:paraId="747907E9" w14:textId="77777777" w:rsidTr="00C54368">
        <w:tc>
          <w:tcPr>
            <w:tcW w:w="2689" w:type="dxa"/>
            <w:tcBorders>
              <w:top w:val="nil"/>
              <w:left w:val="single" w:sz="8" w:space="0" w:color="auto"/>
              <w:bottom w:val="single" w:sz="8" w:space="0" w:color="auto"/>
              <w:right w:val="single" w:sz="8" w:space="0" w:color="auto"/>
            </w:tcBorders>
            <w:shd w:val="clear" w:color="auto" w:fill="FFFFFF"/>
            <w:hideMark/>
          </w:tcPr>
          <w:p w14:paraId="757B0E80"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wordplay</w:t>
            </w:r>
          </w:p>
        </w:tc>
        <w:tc>
          <w:tcPr>
            <w:tcW w:w="2835" w:type="dxa"/>
            <w:tcBorders>
              <w:top w:val="nil"/>
              <w:left w:val="nil"/>
              <w:bottom w:val="single" w:sz="8" w:space="0" w:color="auto"/>
              <w:right w:val="single" w:sz="8" w:space="0" w:color="auto"/>
            </w:tcBorders>
            <w:shd w:val="clear" w:color="auto" w:fill="FFFFFF"/>
            <w:hideMark/>
          </w:tcPr>
          <w:p w14:paraId="0CE83DF6"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/ˈw ɜ:dˌpleɪ/</w:t>
            </w:r>
          </w:p>
        </w:tc>
        <w:tc>
          <w:tcPr>
            <w:tcW w:w="4366" w:type="dxa"/>
            <w:tcBorders>
              <w:top w:val="nil"/>
              <w:left w:val="nil"/>
              <w:bottom w:val="single" w:sz="8" w:space="0" w:color="auto"/>
              <w:right w:val="single" w:sz="8" w:space="0" w:color="auto"/>
            </w:tcBorders>
            <w:shd w:val="clear" w:color="auto" w:fill="FFFFFF"/>
            <w:hideMark/>
          </w:tcPr>
          <w:p w14:paraId="449DCAC7"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(n) chơi chữ</w:t>
            </w:r>
          </w:p>
        </w:tc>
      </w:tr>
      <w:tr w:rsidR="00C54368" w:rsidRPr="00C54368" w14:paraId="39391CB8" w14:textId="77777777" w:rsidTr="00C54368">
        <w:tc>
          <w:tcPr>
            <w:tcW w:w="2689" w:type="dxa"/>
            <w:tcBorders>
              <w:top w:val="nil"/>
              <w:left w:val="single" w:sz="8" w:space="0" w:color="auto"/>
              <w:bottom w:val="single" w:sz="8" w:space="0" w:color="auto"/>
              <w:right w:val="single" w:sz="8" w:space="0" w:color="auto"/>
            </w:tcBorders>
            <w:shd w:val="clear" w:color="auto" w:fill="FFFFFF"/>
            <w:hideMark/>
          </w:tcPr>
          <w:p w14:paraId="62316AC1"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wordy</w:t>
            </w:r>
          </w:p>
        </w:tc>
        <w:tc>
          <w:tcPr>
            <w:tcW w:w="2835" w:type="dxa"/>
            <w:tcBorders>
              <w:top w:val="nil"/>
              <w:left w:val="nil"/>
              <w:bottom w:val="single" w:sz="8" w:space="0" w:color="auto"/>
              <w:right w:val="single" w:sz="8" w:space="0" w:color="auto"/>
            </w:tcBorders>
            <w:shd w:val="clear" w:color="auto" w:fill="FFFFFF"/>
            <w:hideMark/>
          </w:tcPr>
          <w:p w14:paraId="1CD96AB9"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/'wɜ:di/</w:t>
            </w:r>
          </w:p>
        </w:tc>
        <w:tc>
          <w:tcPr>
            <w:tcW w:w="4366" w:type="dxa"/>
            <w:tcBorders>
              <w:top w:val="nil"/>
              <w:left w:val="nil"/>
              <w:bottom w:val="single" w:sz="8" w:space="0" w:color="auto"/>
              <w:right w:val="single" w:sz="8" w:space="0" w:color="auto"/>
            </w:tcBorders>
            <w:shd w:val="clear" w:color="auto" w:fill="FFFFFF"/>
            <w:hideMark/>
          </w:tcPr>
          <w:p w14:paraId="5BDFF14E"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(adj) dài dòng</w:t>
            </w:r>
          </w:p>
        </w:tc>
      </w:tr>
      <w:tr w:rsidR="00C54368" w:rsidRPr="00C54368" w14:paraId="6EE196E4" w14:textId="77777777" w:rsidTr="00C54368">
        <w:tc>
          <w:tcPr>
            <w:tcW w:w="2689" w:type="dxa"/>
            <w:tcBorders>
              <w:top w:val="nil"/>
              <w:left w:val="single" w:sz="8" w:space="0" w:color="auto"/>
              <w:bottom w:val="single" w:sz="8" w:space="0" w:color="auto"/>
              <w:right w:val="single" w:sz="8" w:space="0" w:color="auto"/>
            </w:tcBorders>
            <w:shd w:val="clear" w:color="auto" w:fill="FFFFFF"/>
            <w:hideMark/>
          </w:tcPr>
          <w:p w14:paraId="5F0FA173"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lastRenderedPageBreak/>
              <w:t>wordless</w:t>
            </w:r>
          </w:p>
        </w:tc>
        <w:tc>
          <w:tcPr>
            <w:tcW w:w="2835" w:type="dxa"/>
            <w:tcBorders>
              <w:top w:val="nil"/>
              <w:left w:val="nil"/>
              <w:bottom w:val="single" w:sz="8" w:space="0" w:color="auto"/>
              <w:right w:val="single" w:sz="8" w:space="0" w:color="auto"/>
            </w:tcBorders>
            <w:shd w:val="clear" w:color="auto" w:fill="FFFFFF"/>
            <w:hideMark/>
          </w:tcPr>
          <w:p w14:paraId="75B1941D"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/'wɜ:dlis/</w:t>
            </w:r>
          </w:p>
        </w:tc>
        <w:tc>
          <w:tcPr>
            <w:tcW w:w="4366" w:type="dxa"/>
            <w:tcBorders>
              <w:top w:val="nil"/>
              <w:left w:val="nil"/>
              <w:bottom w:val="single" w:sz="8" w:space="0" w:color="auto"/>
              <w:right w:val="single" w:sz="8" w:space="0" w:color="auto"/>
            </w:tcBorders>
            <w:shd w:val="clear" w:color="auto" w:fill="FFFFFF"/>
            <w:hideMark/>
          </w:tcPr>
          <w:p w14:paraId="388C067C"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(adj) không nói ra lời, lặng đi</w:t>
            </w:r>
          </w:p>
        </w:tc>
      </w:tr>
      <w:tr w:rsidR="00C54368" w:rsidRPr="00C54368" w14:paraId="0CCE3F70" w14:textId="77777777" w:rsidTr="00C54368">
        <w:tc>
          <w:tcPr>
            <w:tcW w:w="2689" w:type="dxa"/>
            <w:tcBorders>
              <w:top w:val="nil"/>
              <w:left w:val="single" w:sz="8" w:space="0" w:color="auto"/>
              <w:bottom w:val="single" w:sz="8" w:space="0" w:color="auto"/>
              <w:right w:val="single" w:sz="8" w:space="0" w:color="auto"/>
            </w:tcBorders>
            <w:shd w:val="clear" w:color="auto" w:fill="FFFFFF"/>
            <w:hideMark/>
          </w:tcPr>
          <w:p w14:paraId="5F668C7B"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rewrite</w:t>
            </w:r>
          </w:p>
        </w:tc>
        <w:tc>
          <w:tcPr>
            <w:tcW w:w="2835" w:type="dxa"/>
            <w:tcBorders>
              <w:top w:val="nil"/>
              <w:left w:val="nil"/>
              <w:bottom w:val="single" w:sz="8" w:space="0" w:color="auto"/>
              <w:right w:val="single" w:sz="8" w:space="0" w:color="auto"/>
            </w:tcBorders>
            <w:shd w:val="clear" w:color="auto" w:fill="FFFFFF"/>
            <w:hideMark/>
          </w:tcPr>
          <w:p w14:paraId="7C283AFF"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/ri:'rait/</w:t>
            </w:r>
          </w:p>
        </w:tc>
        <w:tc>
          <w:tcPr>
            <w:tcW w:w="4366" w:type="dxa"/>
            <w:tcBorders>
              <w:top w:val="nil"/>
              <w:left w:val="nil"/>
              <w:bottom w:val="single" w:sz="8" w:space="0" w:color="auto"/>
              <w:right w:val="single" w:sz="8" w:space="0" w:color="auto"/>
            </w:tcBorders>
            <w:shd w:val="clear" w:color="auto" w:fill="FFFFFF"/>
            <w:hideMark/>
          </w:tcPr>
          <w:p w14:paraId="2E6C538E"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(v) viết lại</w:t>
            </w:r>
          </w:p>
        </w:tc>
      </w:tr>
      <w:tr w:rsidR="00C54368" w:rsidRPr="00C54368" w14:paraId="749C5667" w14:textId="77777777" w:rsidTr="00C54368">
        <w:tc>
          <w:tcPr>
            <w:tcW w:w="2689" w:type="dxa"/>
            <w:tcBorders>
              <w:top w:val="nil"/>
              <w:left w:val="single" w:sz="8" w:space="0" w:color="auto"/>
              <w:bottom w:val="single" w:sz="8" w:space="0" w:color="auto"/>
              <w:right w:val="single" w:sz="8" w:space="0" w:color="auto"/>
            </w:tcBorders>
            <w:shd w:val="clear" w:color="auto" w:fill="FFFFFF"/>
            <w:hideMark/>
          </w:tcPr>
          <w:p w14:paraId="5F645EC9"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wrote</w:t>
            </w:r>
          </w:p>
        </w:tc>
        <w:tc>
          <w:tcPr>
            <w:tcW w:w="2835" w:type="dxa"/>
            <w:tcBorders>
              <w:top w:val="nil"/>
              <w:left w:val="nil"/>
              <w:bottom w:val="single" w:sz="8" w:space="0" w:color="auto"/>
              <w:right w:val="single" w:sz="8" w:space="0" w:color="auto"/>
            </w:tcBorders>
            <w:shd w:val="clear" w:color="auto" w:fill="FFFFFF"/>
            <w:hideMark/>
          </w:tcPr>
          <w:p w14:paraId="28954094"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/raʊt/</w:t>
            </w:r>
          </w:p>
        </w:tc>
        <w:tc>
          <w:tcPr>
            <w:tcW w:w="4366" w:type="dxa"/>
            <w:tcBorders>
              <w:top w:val="nil"/>
              <w:left w:val="nil"/>
              <w:bottom w:val="single" w:sz="8" w:space="0" w:color="auto"/>
              <w:right w:val="single" w:sz="8" w:space="0" w:color="auto"/>
            </w:tcBorders>
            <w:shd w:val="clear" w:color="auto" w:fill="FFFFFF"/>
            <w:hideMark/>
          </w:tcPr>
          <w:p w14:paraId="00DB3567"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(v) simple past of “write”</w:t>
            </w:r>
          </w:p>
        </w:tc>
      </w:tr>
      <w:tr w:rsidR="00C54368" w:rsidRPr="00C54368" w14:paraId="54974466" w14:textId="77777777" w:rsidTr="00C54368">
        <w:tc>
          <w:tcPr>
            <w:tcW w:w="2689" w:type="dxa"/>
            <w:tcBorders>
              <w:top w:val="nil"/>
              <w:left w:val="single" w:sz="8" w:space="0" w:color="auto"/>
              <w:bottom w:val="single" w:sz="8" w:space="0" w:color="auto"/>
              <w:right w:val="single" w:sz="8" w:space="0" w:color="auto"/>
            </w:tcBorders>
            <w:shd w:val="clear" w:color="auto" w:fill="FFFFFF"/>
            <w:hideMark/>
          </w:tcPr>
          <w:p w14:paraId="2CABB125"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rewrote</w:t>
            </w:r>
          </w:p>
        </w:tc>
        <w:tc>
          <w:tcPr>
            <w:tcW w:w="2835" w:type="dxa"/>
            <w:tcBorders>
              <w:top w:val="nil"/>
              <w:left w:val="nil"/>
              <w:bottom w:val="single" w:sz="8" w:space="0" w:color="auto"/>
              <w:right w:val="single" w:sz="8" w:space="0" w:color="auto"/>
            </w:tcBorders>
            <w:shd w:val="clear" w:color="auto" w:fill="FFFFFF"/>
            <w:hideMark/>
          </w:tcPr>
          <w:p w14:paraId="51B7A3E5"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/ri:raʊt/</w:t>
            </w:r>
          </w:p>
        </w:tc>
        <w:tc>
          <w:tcPr>
            <w:tcW w:w="4366" w:type="dxa"/>
            <w:tcBorders>
              <w:top w:val="nil"/>
              <w:left w:val="nil"/>
              <w:bottom w:val="single" w:sz="8" w:space="0" w:color="auto"/>
              <w:right w:val="single" w:sz="8" w:space="0" w:color="auto"/>
            </w:tcBorders>
            <w:shd w:val="clear" w:color="auto" w:fill="FFFFFF"/>
            <w:hideMark/>
          </w:tcPr>
          <w:p w14:paraId="0D175EA9"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(v) simple past of “rewrite”</w:t>
            </w:r>
          </w:p>
        </w:tc>
      </w:tr>
      <w:tr w:rsidR="00C54368" w:rsidRPr="00C54368" w14:paraId="1775D3C6" w14:textId="77777777" w:rsidTr="00C54368">
        <w:tc>
          <w:tcPr>
            <w:tcW w:w="2689" w:type="dxa"/>
            <w:tcBorders>
              <w:top w:val="nil"/>
              <w:left w:val="single" w:sz="8" w:space="0" w:color="auto"/>
              <w:bottom w:val="single" w:sz="8" w:space="0" w:color="auto"/>
              <w:right w:val="single" w:sz="8" w:space="0" w:color="auto"/>
            </w:tcBorders>
            <w:shd w:val="clear" w:color="auto" w:fill="FFFFFF"/>
            <w:hideMark/>
          </w:tcPr>
          <w:p w14:paraId="4A27D013"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written</w:t>
            </w:r>
          </w:p>
        </w:tc>
        <w:tc>
          <w:tcPr>
            <w:tcW w:w="2835" w:type="dxa"/>
            <w:tcBorders>
              <w:top w:val="nil"/>
              <w:left w:val="nil"/>
              <w:bottom w:val="single" w:sz="8" w:space="0" w:color="auto"/>
              <w:right w:val="single" w:sz="8" w:space="0" w:color="auto"/>
            </w:tcBorders>
            <w:shd w:val="clear" w:color="auto" w:fill="FFFFFF"/>
            <w:hideMark/>
          </w:tcPr>
          <w:p w14:paraId="74664CA1"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/'ritn/</w:t>
            </w:r>
          </w:p>
        </w:tc>
        <w:tc>
          <w:tcPr>
            <w:tcW w:w="4366" w:type="dxa"/>
            <w:tcBorders>
              <w:top w:val="nil"/>
              <w:left w:val="nil"/>
              <w:bottom w:val="single" w:sz="8" w:space="0" w:color="auto"/>
              <w:right w:val="single" w:sz="8" w:space="0" w:color="auto"/>
            </w:tcBorders>
            <w:shd w:val="clear" w:color="auto" w:fill="FFFFFF"/>
            <w:hideMark/>
          </w:tcPr>
          <w:p w14:paraId="1396B3A1"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(v) past participle of “write”</w:t>
            </w:r>
          </w:p>
        </w:tc>
      </w:tr>
      <w:tr w:rsidR="00C54368" w:rsidRPr="00C54368" w14:paraId="38B4AFED" w14:textId="77777777" w:rsidTr="00C54368">
        <w:tc>
          <w:tcPr>
            <w:tcW w:w="2689" w:type="dxa"/>
            <w:tcBorders>
              <w:top w:val="nil"/>
              <w:left w:val="single" w:sz="8" w:space="0" w:color="auto"/>
              <w:bottom w:val="single" w:sz="8" w:space="0" w:color="auto"/>
              <w:right w:val="single" w:sz="8" w:space="0" w:color="auto"/>
            </w:tcBorders>
            <w:shd w:val="clear" w:color="auto" w:fill="FFFFFF"/>
            <w:hideMark/>
          </w:tcPr>
          <w:p w14:paraId="1E4A13D2"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writing</w:t>
            </w:r>
          </w:p>
        </w:tc>
        <w:tc>
          <w:tcPr>
            <w:tcW w:w="2835" w:type="dxa"/>
            <w:tcBorders>
              <w:top w:val="nil"/>
              <w:left w:val="nil"/>
              <w:bottom w:val="single" w:sz="8" w:space="0" w:color="auto"/>
              <w:right w:val="single" w:sz="8" w:space="0" w:color="auto"/>
            </w:tcBorders>
            <w:shd w:val="clear" w:color="auto" w:fill="FFFFFF"/>
            <w:hideMark/>
          </w:tcPr>
          <w:p w14:paraId="1AE71E4E"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/'raitiŋ/</w:t>
            </w:r>
          </w:p>
        </w:tc>
        <w:tc>
          <w:tcPr>
            <w:tcW w:w="4366" w:type="dxa"/>
            <w:tcBorders>
              <w:top w:val="nil"/>
              <w:left w:val="nil"/>
              <w:bottom w:val="single" w:sz="8" w:space="0" w:color="auto"/>
              <w:right w:val="single" w:sz="8" w:space="0" w:color="auto"/>
            </w:tcBorders>
            <w:shd w:val="clear" w:color="auto" w:fill="FFFFFF"/>
            <w:hideMark/>
          </w:tcPr>
          <w:p w14:paraId="2F8266F6"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(n) chữ viết tay, bài viết</w:t>
            </w:r>
          </w:p>
        </w:tc>
      </w:tr>
      <w:tr w:rsidR="00C54368" w:rsidRPr="00C54368" w14:paraId="05F2B52D" w14:textId="77777777" w:rsidTr="00C54368">
        <w:tc>
          <w:tcPr>
            <w:tcW w:w="2689" w:type="dxa"/>
            <w:tcBorders>
              <w:top w:val="nil"/>
              <w:left w:val="single" w:sz="8" w:space="0" w:color="auto"/>
              <w:bottom w:val="single" w:sz="8" w:space="0" w:color="auto"/>
              <w:right w:val="single" w:sz="8" w:space="0" w:color="auto"/>
            </w:tcBorders>
            <w:shd w:val="clear" w:color="auto" w:fill="FFFFFF"/>
            <w:hideMark/>
          </w:tcPr>
          <w:p w14:paraId="06CDF8A8"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writer</w:t>
            </w:r>
          </w:p>
        </w:tc>
        <w:tc>
          <w:tcPr>
            <w:tcW w:w="2835" w:type="dxa"/>
            <w:tcBorders>
              <w:top w:val="nil"/>
              <w:left w:val="nil"/>
              <w:bottom w:val="single" w:sz="8" w:space="0" w:color="auto"/>
              <w:right w:val="single" w:sz="8" w:space="0" w:color="auto"/>
            </w:tcBorders>
            <w:shd w:val="clear" w:color="auto" w:fill="FFFFFF"/>
            <w:hideMark/>
          </w:tcPr>
          <w:p w14:paraId="26C90B8A"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/'raitə[r]/</w:t>
            </w:r>
          </w:p>
        </w:tc>
        <w:tc>
          <w:tcPr>
            <w:tcW w:w="4366" w:type="dxa"/>
            <w:tcBorders>
              <w:top w:val="nil"/>
              <w:left w:val="nil"/>
              <w:bottom w:val="single" w:sz="8" w:space="0" w:color="auto"/>
              <w:right w:val="single" w:sz="8" w:space="0" w:color="auto"/>
            </w:tcBorders>
            <w:shd w:val="clear" w:color="auto" w:fill="FFFFFF"/>
            <w:hideMark/>
          </w:tcPr>
          <w:p w14:paraId="09CC840E"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(n) nhà văn, người viết</w:t>
            </w:r>
          </w:p>
        </w:tc>
      </w:tr>
      <w:tr w:rsidR="00C54368" w:rsidRPr="00C54368" w14:paraId="117D942D" w14:textId="77777777" w:rsidTr="00C54368">
        <w:tc>
          <w:tcPr>
            <w:tcW w:w="2689" w:type="dxa"/>
            <w:tcBorders>
              <w:top w:val="nil"/>
              <w:left w:val="single" w:sz="8" w:space="0" w:color="auto"/>
              <w:bottom w:val="single" w:sz="8" w:space="0" w:color="auto"/>
              <w:right w:val="single" w:sz="8" w:space="0" w:color="auto"/>
            </w:tcBorders>
            <w:shd w:val="clear" w:color="auto" w:fill="FFFFFF"/>
            <w:hideMark/>
          </w:tcPr>
          <w:p w14:paraId="4B1D39A4"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unwritten</w:t>
            </w:r>
          </w:p>
        </w:tc>
        <w:tc>
          <w:tcPr>
            <w:tcW w:w="2835" w:type="dxa"/>
            <w:tcBorders>
              <w:top w:val="nil"/>
              <w:left w:val="nil"/>
              <w:bottom w:val="single" w:sz="8" w:space="0" w:color="auto"/>
              <w:right w:val="single" w:sz="8" w:space="0" w:color="auto"/>
            </w:tcBorders>
            <w:shd w:val="clear" w:color="auto" w:fill="FFFFFF"/>
            <w:hideMark/>
          </w:tcPr>
          <w:p w14:paraId="3B392E8E"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/,ʌn'ritn/</w:t>
            </w:r>
          </w:p>
        </w:tc>
        <w:tc>
          <w:tcPr>
            <w:tcW w:w="4366" w:type="dxa"/>
            <w:tcBorders>
              <w:top w:val="nil"/>
              <w:left w:val="nil"/>
              <w:bottom w:val="single" w:sz="8" w:space="0" w:color="auto"/>
              <w:right w:val="single" w:sz="8" w:space="0" w:color="auto"/>
            </w:tcBorders>
            <w:shd w:val="clear" w:color="auto" w:fill="FFFFFF"/>
            <w:hideMark/>
          </w:tcPr>
          <w:p w14:paraId="1BBBDF98"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(adj) bất thành văn, không viết ra</w:t>
            </w:r>
          </w:p>
        </w:tc>
      </w:tr>
    </w:tbl>
    <w:p w14:paraId="19AA408A" w14:textId="77777777" w:rsidR="00C54368" w:rsidRPr="00C54368" w:rsidRDefault="00C54368" w:rsidP="00C54368">
      <w:pPr>
        <w:spacing w:before="100" w:beforeAutospacing="1" w:after="100" w:afterAutospacing="1"/>
        <w:jc w:val="left"/>
        <w:rPr>
          <w:rFonts w:eastAsia="Times New Roman" w:cs="Times New Roman"/>
          <w:color w:val="000000"/>
          <w:sz w:val="24"/>
          <w:szCs w:val="24"/>
          <w:lang w:val="en-US"/>
        </w:rPr>
      </w:pPr>
      <w:r w:rsidRPr="00C54368">
        <w:rPr>
          <w:rFonts w:eastAsia="Times New Roman" w:cs="Times New Roman"/>
          <w:color w:val="000000"/>
          <w:sz w:val="24"/>
          <w:szCs w:val="24"/>
        </w:rPr>
        <w:t> </w:t>
      </w:r>
    </w:p>
    <w:p w14:paraId="337ABED5" w14:textId="77777777" w:rsidR="00C54368" w:rsidRPr="00C54368" w:rsidRDefault="00C54368" w:rsidP="00C54368">
      <w:pPr>
        <w:spacing w:before="100" w:beforeAutospacing="1" w:after="100" w:afterAutospacing="1"/>
        <w:jc w:val="left"/>
        <w:rPr>
          <w:rFonts w:eastAsia="Times New Roman" w:cs="Times New Roman"/>
          <w:color w:val="000000"/>
          <w:sz w:val="24"/>
          <w:szCs w:val="24"/>
          <w:lang w:val="en-US"/>
        </w:rPr>
      </w:pPr>
      <w:r w:rsidRPr="00C54368">
        <w:rPr>
          <w:rFonts w:eastAsia="Times New Roman" w:cs="Times New Roman"/>
          <w:color w:val="000000"/>
          <w:sz w:val="24"/>
          <w:szCs w:val="24"/>
        </w:rPr>
        <w:t> </w:t>
      </w:r>
    </w:p>
    <w:p w14:paraId="06F7BCE9" w14:textId="77777777" w:rsidR="00C54368" w:rsidRPr="00C54368" w:rsidRDefault="00C54368" w:rsidP="00C54368">
      <w:pPr>
        <w:spacing w:before="100" w:beforeAutospacing="1" w:after="100" w:afterAutospacing="1"/>
        <w:jc w:val="left"/>
        <w:rPr>
          <w:rFonts w:eastAsia="Times New Roman" w:cs="Times New Roman"/>
          <w:color w:val="000000"/>
          <w:sz w:val="24"/>
          <w:szCs w:val="24"/>
          <w:lang w:val="en-US"/>
        </w:rPr>
      </w:pPr>
      <w:r w:rsidRPr="00C54368">
        <w:rPr>
          <w:rFonts w:eastAsia="Times New Roman" w:cs="Times New Roman"/>
          <w:color w:val="000000"/>
          <w:sz w:val="24"/>
          <w:szCs w:val="24"/>
        </w:rPr>
        <w:t> </w:t>
      </w:r>
    </w:p>
    <w:p w14:paraId="6916EDB7" w14:textId="77777777" w:rsidR="00C54368" w:rsidRPr="00C54368" w:rsidRDefault="00C54368" w:rsidP="00C54368">
      <w:pPr>
        <w:spacing w:before="100" w:beforeAutospacing="1" w:after="100" w:afterAutospacing="1"/>
        <w:jc w:val="left"/>
        <w:rPr>
          <w:rFonts w:eastAsia="Times New Roman" w:cs="Times New Roman"/>
          <w:color w:val="000000"/>
          <w:sz w:val="24"/>
          <w:szCs w:val="24"/>
          <w:lang w:val="en-US"/>
        </w:rPr>
      </w:pPr>
      <w:r w:rsidRPr="00C54368">
        <w:rPr>
          <w:rFonts w:eastAsia="Times New Roman" w:cs="Times New Roman"/>
          <w:color w:val="000000"/>
          <w:sz w:val="24"/>
          <w:szCs w:val="24"/>
        </w:rPr>
        <w:t> </w:t>
      </w:r>
    </w:p>
    <w:p w14:paraId="2FAA72BA" w14:textId="77777777" w:rsidR="00C54368" w:rsidRPr="00C54368" w:rsidRDefault="00C54368" w:rsidP="00C54368">
      <w:pPr>
        <w:spacing w:before="100" w:beforeAutospacing="1" w:after="100" w:afterAutospacing="1"/>
        <w:jc w:val="left"/>
        <w:rPr>
          <w:rFonts w:eastAsia="Times New Roman" w:cs="Times New Roman"/>
          <w:color w:val="000000"/>
          <w:sz w:val="24"/>
          <w:szCs w:val="24"/>
          <w:lang w:val="en-US"/>
        </w:rPr>
      </w:pPr>
      <w:r w:rsidRPr="00C54368">
        <w:rPr>
          <w:rFonts w:eastAsia="Times New Roman" w:cs="Times New Roman"/>
          <w:color w:val="000000"/>
          <w:sz w:val="24"/>
          <w:szCs w:val="24"/>
        </w:rPr>
        <w:t> </w:t>
      </w:r>
    </w:p>
    <w:p w14:paraId="39001CF7" w14:textId="77777777" w:rsidR="00C54368" w:rsidRPr="00C54368" w:rsidRDefault="00C54368" w:rsidP="00C54368">
      <w:pPr>
        <w:spacing w:before="100" w:beforeAutospacing="1" w:after="100" w:afterAutospacing="1"/>
        <w:jc w:val="left"/>
        <w:rPr>
          <w:rFonts w:eastAsia="Times New Roman" w:cs="Times New Roman"/>
          <w:color w:val="000000"/>
          <w:sz w:val="24"/>
          <w:szCs w:val="24"/>
          <w:lang w:val="en-US"/>
        </w:rPr>
      </w:pPr>
      <w:r w:rsidRPr="00C54368">
        <w:rPr>
          <w:rFonts w:eastAsia="Times New Roman" w:cs="Times New Roman"/>
          <w:color w:val="000000"/>
          <w:sz w:val="24"/>
          <w:szCs w:val="24"/>
        </w:rPr>
        <w:t>UNIT 12: CHANCE AND NATURE</w:t>
      </w:r>
    </w:p>
    <w:p w14:paraId="54640FF0" w14:textId="77777777" w:rsidR="00C54368" w:rsidRPr="00C54368" w:rsidRDefault="00C54368" w:rsidP="00C54368">
      <w:pPr>
        <w:spacing w:before="100" w:beforeAutospacing="1" w:after="100" w:afterAutospacing="1"/>
        <w:jc w:val="left"/>
        <w:rPr>
          <w:rFonts w:eastAsia="Times New Roman" w:cs="Times New Roman"/>
          <w:color w:val="000000"/>
          <w:sz w:val="24"/>
          <w:szCs w:val="24"/>
          <w:lang w:val="en-US"/>
        </w:rPr>
      </w:pPr>
      <w:r w:rsidRPr="00C54368">
        <w:rPr>
          <w:rFonts w:eastAsia="Times New Roman" w:cs="Times New Roman"/>
          <w:color w:val="000000"/>
          <w:sz w:val="24"/>
          <w:szCs w:val="24"/>
        </w:rPr>
        <w:t xml:space="preserve">TOPIC VOCABULARY: CHANCE + NATURE </w:t>
      </w:r>
    </w:p>
    <w:tbl>
      <w:tblPr>
        <w:tblW w:w="0" w:type="dxa"/>
        <w:tblBorders>
          <w:top w:val="outset" w:sz="24" w:space="0" w:color="auto"/>
          <w:left w:val="outset" w:sz="24" w:space="0" w:color="auto"/>
          <w:bottom w:val="outset" w:sz="24" w:space="0" w:color="auto"/>
          <w:right w:val="outset" w:sz="24" w:space="0" w:color="auto"/>
        </w:tblBorders>
        <w:shd w:val="clear" w:color="auto" w:fill="FFFFFF"/>
        <w:tblLook w:val="04A0" w:firstRow="1" w:lastRow="0" w:firstColumn="1" w:lastColumn="0" w:noHBand="0" w:noVBand="1"/>
      </w:tblPr>
      <w:tblGrid>
        <w:gridCol w:w="2335"/>
        <w:gridCol w:w="4320"/>
        <w:gridCol w:w="3263"/>
      </w:tblGrid>
      <w:tr w:rsidR="00C54368" w:rsidRPr="00C54368" w14:paraId="24815F42" w14:textId="77777777" w:rsidTr="00C54368">
        <w:tc>
          <w:tcPr>
            <w:tcW w:w="2335" w:type="dxa"/>
            <w:tcBorders>
              <w:top w:val="single" w:sz="8" w:space="0" w:color="000000"/>
              <w:left w:val="single" w:sz="8" w:space="0" w:color="000000"/>
              <w:bottom w:val="single" w:sz="8" w:space="0" w:color="000000"/>
              <w:right w:val="single" w:sz="8" w:space="0" w:color="000000"/>
            </w:tcBorders>
            <w:shd w:val="clear" w:color="auto" w:fill="FFFFFF"/>
            <w:hideMark/>
          </w:tcPr>
          <w:p w14:paraId="1DC44CB8" w14:textId="77777777" w:rsidR="00C54368" w:rsidRPr="00C54368" w:rsidRDefault="00C54368" w:rsidP="00C54368">
            <w:pPr>
              <w:rPr>
                <w:rFonts w:eastAsia="Times New Roman"/>
                <w:b/>
                <w:bCs/>
                <w:color w:val="D60000"/>
              </w:rPr>
            </w:pPr>
            <w:r w:rsidRPr="00C54368">
              <w:rPr>
                <w:rFonts w:eastAsia="Times New Roman"/>
                <w:b/>
                <w:bCs/>
                <w:color w:val="D60000"/>
                <w:shd w:val="clear" w:color="auto" w:fill="FFFFFF"/>
              </w:rPr>
              <w:t>WORDS</w:t>
            </w:r>
          </w:p>
        </w:tc>
        <w:tc>
          <w:tcPr>
            <w:tcW w:w="4320" w:type="dxa"/>
            <w:tcBorders>
              <w:top w:val="single" w:sz="8" w:space="0" w:color="auto"/>
              <w:left w:val="nil"/>
              <w:bottom w:val="single" w:sz="8" w:space="0" w:color="auto"/>
              <w:right w:val="single" w:sz="8" w:space="0" w:color="auto"/>
            </w:tcBorders>
            <w:shd w:val="clear" w:color="auto" w:fill="FFFFFF"/>
            <w:hideMark/>
          </w:tcPr>
          <w:p w14:paraId="0EC00337"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ENGLISH MEANING</w:t>
            </w:r>
          </w:p>
        </w:tc>
        <w:tc>
          <w:tcPr>
            <w:tcW w:w="3263" w:type="dxa"/>
            <w:tcBorders>
              <w:top w:val="single" w:sz="8" w:space="0" w:color="auto"/>
              <w:left w:val="nil"/>
              <w:bottom w:val="single" w:sz="8" w:space="0" w:color="auto"/>
              <w:right w:val="single" w:sz="8" w:space="0" w:color="auto"/>
            </w:tcBorders>
            <w:shd w:val="clear" w:color="auto" w:fill="FFFFFF"/>
            <w:hideMark/>
          </w:tcPr>
          <w:p w14:paraId="77481CAF"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VIETNAMESE MEANING</w:t>
            </w:r>
          </w:p>
        </w:tc>
      </w:tr>
      <w:tr w:rsidR="00C54368" w:rsidRPr="00C54368" w14:paraId="01A24610" w14:textId="77777777" w:rsidTr="00C54368">
        <w:tc>
          <w:tcPr>
            <w:tcW w:w="2335" w:type="dxa"/>
            <w:tcBorders>
              <w:top w:val="nil"/>
              <w:left w:val="single" w:sz="8" w:space="0" w:color="auto"/>
              <w:bottom w:val="single" w:sz="8" w:space="0" w:color="auto"/>
              <w:right w:val="single" w:sz="8" w:space="0" w:color="auto"/>
            </w:tcBorders>
            <w:shd w:val="clear" w:color="auto" w:fill="FFFFFF"/>
            <w:hideMark/>
          </w:tcPr>
          <w:p w14:paraId="12304038"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1. </w:t>
            </w:r>
            <w:r w:rsidRPr="00C54368">
              <w:rPr>
                <w:rFonts w:eastAsia="Times New Roman"/>
                <w:b/>
                <w:bCs/>
                <w:color w:val="D60000"/>
                <w:shd w:val="clear" w:color="auto" w:fill="FFFFFF"/>
              </w:rPr>
              <w:t>Approximate (v, adj) /əˈprɒksɪmət/</w:t>
            </w:r>
          </w:p>
        </w:tc>
        <w:tc>
          <w:tcPr>
            <w:tcW w:w="4320" w:type="dxa"/>
            <w:tcBorders>
              <w:top w:val="nil"/>
              <w:left w:val="nil"/>
              <w:bottom w:val="single" w:sz="8" w:space="0" w:color="auto"/>
              <w:right w:val="single" w:sz="8" w:space="0" w:color="auto"/>
            </w:tcBorders>
            <w:shd w:val="clear" w:color="auto" w:fill="FFFFFF"/>
            <w:hideMark/>
          </w:tcPr>
          <w:p w14:paraId="601C64A1"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 to calculate something in a way that is not exact - not exact, but close to an exact amount, number, time, etc</w:t>
            </w:r>
          </w:p>
        </w:tc>
        <w:tc>
          <w:tcPr>
            <w:tcW w:w="3263" w:type="dxa"/>
            <w:tcBorders>
              <w:top w:val="nil"/>
              <w:left w:val="nil"/>
              <w:bottom w:val="single" w:sz="8" w:space="0" w:color="auto"/>
              <w:right w:val="single" w:sz="8" w:space="0" w:color="auto"/>
            </w:tcBorders>
            <w:shd w:val="clear" w:color="auto" w:fill="FFFFFF"/>
            <w:hideMark/>
          </w:tcPr>
          <w:p w14:paraId="3C4D6ED9"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ước tính, khoảng chừng - xấp xỉ, gần đúng</w:t>
            </w:r>
          </w:p>
        </w:tc>
      </w:tr>
      <w:tr w:rsidR="00C54368" w:rsidRPr="00C54368" w14:paraId="46A06287" w14:textId="77777777" w:rsidTr="00C54368">
        <w:tc>
          <w:tcPr>
            <w:tcW w:w="2335" w:type="dxa"/>
            <w:tcBorders>
              <w:top w:val="nil"/>
              <w:left w:val="single" w:sz="8" w:space="0" w:color="auto"/>
              <w:bottom w:val="single" w:sz="8" w:space="0" w:color="auto"/>
              <w:right w:val="single" w:sz="8" w:space="0" w:color="auto"/>
            </w:tcBorders>
            <w:shd w:val="clear" w:color="auto" w:fill="FFFFFF"/>
            <w:hideMark/>
          </w:tcPr>
          <w:p w14:paraId="49669560"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2. </w:t>
            </w:r>
            <w:r w:rsidRPr="00C54368">
              <w:rPr>
                <w:rFonts w:eastAsia="Times New Roman"/>
                <w:b/>
                <w:bCs/>
                <w:color w:val="D60000"/>
                <w:shd w:val="clear" w:color="auto" w:fill="FFFFFF"/>
              </w:rPr>
              <w:t>ascribe (v) /əˈskraɪb/</w:t>
            </w:r>
          </w:p>
        </w:tc>
        <w:tc>
          <w:tcPr>
            <w:tcW w:w="4320" w:type="dxa"/>
            <w:tcBorders>
              <w:top w:val="nil"/>
              <w:left w:val="nil"/>
              <w:bottom w:val="single" w:sz="8" w:space="0" w:color="auto"/>
              <w:right w:val="single" w:sz="8" w:space="0" w:color="auto"/>
            </w:tcBorders>
            <w:shd w:val="clear" w:color="auto" w:fill="FFFFFF"/>
            <w:hideMark/>
          </w:tcPr>
          <w:p w14:paraId="7F7D5B3D"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 to believe something is the cause of something else</w:t>
            </w:r>
          </w:p>
        </w:tc>
        <w:tc>
          <w:tcPr>
            <w:tcW w:w="3263" w:type="dxa"/>
            <w:tcBorders>
              <w:top w:val="nil"/>
              <w:left w:val="nil"/>
              <w:bottom w:val="single" w:sz="8" w:space="0" w:color="auto"/>
              <w:right w:val="single" w:sz="8" w:space="0" w:color="auto"/>
            </w:tcBorders>
            <w:shd w:val="clear" w:color="auto" w:fill="FFFFFF"/>
            <w:hideMark/>
          </w:tcPr>
          <w:p w14:paraId="072236E3"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gán cho, quy cho</w:t>
            </w:r>
          </w:p>
        </w:tc>
      </w:tr>
      <w:tr w:rsidR="00C54368" w:rsidRPr="00C54368" w14:paraId="73FBC571" w14:textId="77777777" w:rsidTr="00C54368">
        <w:tc>
          <w:tcPr>
            <w:tcW w:w="2335" w:type="dxa"/>
            <w:tcBorders>
              <w:top w:val="nil"/>
              <w:left w:val="single" w:sz="8" w:space="0" w:color="auto"/>
              <w:bottom w:val="single" w:sz="8" w:space="0" w:color="auto"/>
              <w:right w:val="single" w:sz="8" w:space="0" w:color="auto"/>
            </w:tcBorders>
            <w:shd w:val="clear" w:color="auto" w:fill="FFFFFF"/>
            <w:hideMark/>
          </w:tcPr>
          <w:p w14:paraId="11F0BA80"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3. </w:t>
            </w:r>
            <w:r w:rsidRPr="00C54368">
              <w:rPr>
                <w:rFonts w:eastAsia="Times New Roman"/>
                <w:b/>
                <w:bCs/>
                <w:color w:val="D60000"/>
                <w:shd w:val="clear" w:color="auto" w:fill="FFFFFF"/>
              </w:rPr>
              <w:t>assign (v) /əˈsaɪn/</w:t>
            </w:r>
          </w:p>
        </w:tc>
        <w:tc>
          <w:tcPr>
            <w:tcW w:w="4320" w:type="dxa"/>
            <w:tcBorders>
              <w:top w:val="nil"/>
              <w:left w:val="nil"/>
              <w:bottom w:val="single" w:sz="8" w:space="0" w:color="auto"/>
              <w:right w:val="single" w:sz="8" w:space="0" w:color="auto"/>
            </w:tcBorders>
            <w:shd w:val="clear" w:color="auto" w:fill="FFFFFF"/>
            <w:hideMark/>
          </w:tcPr>
          <w:p w14:paraId="5B2F71BA"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 to give a particular job or piece of work to someone</w:t>
            </w:r>
          </w:p>
        </w:tc>
        <w:tc>
          <w:tcPr>
            <w:tcW w:w="3263" w:type="dxa"/>
            <w:tcBorders>
              <w:top w:val="nil"/>
              <w:left w:val="nil"/>
              <w:bottom w:val="single" w:sz="8" w:space="0" w:color="auto"/>
              <w:right w:val="single" w:sz="8" w:space="0" w:color="auto"/>
            </w:tcBorders>
            <w:shd w:val="clear" w:color="auto" w:fill="FFFFFF"/>
            <w:hideMark/>
          </w:tcPr>
          <w:p w14:paraId="462AD35F"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phân việc, phân công</w:t>
            </w:r>
          </w:p>
        </w:tc>
      </w:tr>
      <w:tr w:rsidR="00C54368" w:rsidRPr="00C54368" w14:paraId="0AB0CAD0" w14:textId="77777777" w:rsidTr="00C54368">
        <w:tc>
          <w:tcPr>
            <w:tcW w:w="2335" w:type="dxa"/>
            <w:tcBorders>
              <w:top w:val="nil"/>
              <w:left w:val="single" w:sz="8" w:space="0" w:color="auto"/>
              <w:bottom w:val="single" w:sz="8" w:space="0" w:color="auto"/>
              <w:right w:val="single" w:sz="8" w:space="0" w:color="auto"/>
            </w:tcBorders>
            <w:shd w:val="clear" w:color="auto" w:fill="FFFFFF"/>
            <w:hideMark/>
          </w:tcPr>
          <w:p w14:paraId="1CD26967"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4. </w:t>
            </w:r>
            <w:r w:rsidRPr="00C54368">
              <w:rPr>
                <w:rFonts w:eastAsia="Times New Roman"/>
                <w:b/>
                <w:bCs/>
                <w:color w:val="D60000"/>
                <w:shd w:val="clear" w:color="auto" w:fill="FFFFFF"/>
              </w:rPr>
              <w:t>attribute (v) /əˈtrɪbjuːt/</w:t>
            </w:r>
          </w:p>
        </w:tc>
        <w:tc>
          <w:tcPr>
            <w:tcW w:w="4320" w:type="dxa"/>
            <w:tcBorders>
              <w:top w:val="nil"/>
              <w:left w:val="nil"/>
              <w:bottom w:val="single" w:sz="8" w:space="0" w:color="auto"/>
              <w:right w:val="single" w:sz="8" w:space="0" w:color="auto"/>
            </w:tcBorders>
            <w:shd w:val="clear" w:color="auto" w:fill="FFFFFF"/>
            <w:hideMark/>
          </w:tcPr>
          <w:p w14:paraId="4F2256E1"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 to say or believe that something is the result of a particular thing</w:t>
            </w:r>
          </w:p>
        </w:tc>
        <w:tc>
          <w:tcPr>
            <w:tcW w:w="3263" w:type="dxa"/>
            <w:tcBorders>
              <w:top w:val="nil"/>
              <w:left w:val="nil"/>
              <w:bottom w:val="single" w:sz="8" w:space="0" w:color="auto"/>
              <w:right w:val="single" w:sz="8" w:space="0" w:color="auto"/>
            </w:tcBorders>
            <w:shd w:val="clear" w:color="auto" w:fill="FFFFFF"/>
            <w:hideMark/>
          </w:tcPr>
          <w:p w14:paraId="736BD3FF"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cho là do, quy cho</w:t>
            </w:r>
          </w:p>
        </w:tc>
      </w:tr>
      <w:tr w:rsidR="00C54368" w:rsidRPr="00C54368" w14:paraId="42118CB4" w14:textId="77777777" w:rsidTr="00C54368">
        <w:tc>
          <w:tcPr>
            <w:tcW w:w="2335" w:type="dxa"/>
            <w:tcBorders>
              <w:top w:val="nil"/>
              <w:left w:val="single" w:sz="8" w:space="0" w:color="auto"/>
              <w:bottom w:val="single" w:sz="8" w:space="0" w:color="auto"/>
              <w:right w:val="single" w:sz="8" w:space="0" w:color="auto"/>
            </w:tcBorders>
            <w:shd w:val="clear" w:color="auto" w:fill="FFFFFF"/>
            <w:hideMark/>
          </w:tcPr>
          <w:p w14:paraId="3B6133B4"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5. </w:t>
            </w:r>
            <w:r w:rsidRPr="00C54368">
              <w:rPr>
                <w:rFonts w:eastAsia="Times New Roman"/>
                <w:b/>
                <w:bCs/>
                <w:color w:val="D60000"/>
                <w:shd w:val="clear" w:color="auto" w:fill="FFFFFF"/>
              </w:rPr>
              <w:t>blow (n) /bloʊ/</w:t>
            </w:r>
          </w:p>
        </w:tc>
        <w:tc>
          <w:tcPr>
            <w:tcW w:w="4320" w:type="dxa"/>
            <w:tcBorders>
              <w:top w:val="nil"/>
              <w:left w:val="nil"/>
              <w:bottom w:val="single" w:sz="8" w:space="0" w:color="auto"/>
              <w:right w:val="single" w:sz="8" w:space="0" w:color="auto"/>
            </w:tcBorders>
            <w:shd w:val="clear" w:color="auto" w:fill="FFFFFF"/>
            <w:hideMark/>
          </w:tcPr>
          <w:p w14:paraId="1B094554"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 an event that cause you to feel very sad, disappoint, shocked</w:t>
            </w:r>
          </w:p>
        </w:tc>
        <w:tc>
          <w:tcPr>
            <w:tcW w:w="3263" w:type="dxa"/>
            <w:tcBorders>
              <w:top w:val="nil"/>
              <w:left w:val="nil"/>
              <w:bottom w:val="single" w:sz="8" w:space="0" w:color="auto"/>
              <w:right w:val="single" w:sz="8" w:space="0" w:color="auto"/>
            </w:tcBorders>
            <w:shd w:val="clear" w:color="auto" w:fill="FFFFFF"/>
            <w:hideMark/>
          </w:tcPr>
          <w:p w14:paraId="4DB55F30"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điều gây xúc động mạnh, cú choáng người, shock hoặc thất vọng</w:t>
            </w:r>
          </w:p>
        </w:tc>
      </w:tr>
      <w:tr w:rsidR="00C54368" w:rsidRPr="00C54368" w14:paraId="2A165CEA" w14:textId="77777777" w:rsidTr="00C54368">
        <w:tc>
          <w:tcPr>
            <w:tcW w:w="2335" w:type="dxa"/>
            <w:tcBorders>
              <w:top w:val="nil"/>
              <w:left w:val="single" w:sz="8" w:space="0" w:color="auto"/>
              <w:bottom w:val="single" w:sz="8" w:space="0" w:color="auto"/>
              <w:right w:val="single" w:sz="8" w:space="0" w:color="auto"/>
            </w:tcBorders>
            <w:shd w:val="clear" w:color="auto" w:fill="FFFFFF"/>
            <w:hideMark/>
          </w:tcPr>
          <w:p w14:paraId="364FAE2E"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6.</w:t>
            </w:r>
            <w:r w:rsidRPr="00C54368">
              <w:rPr>
                <w:rFonts w:eastAsia="Times New Roman"/>
                <w:b/>
                <w:bCs/>
                <w:color w:val="D60000"/>
                <w:shd w:val="clear" w:color="auto" w:fill="FFFFFF"/>
              </w:rPr>
              <w:t>cause (v,n) /kɔːz/</w:t>
            </w:r>
          </w:p>
        </w:tc>
        <w:tc>
          <w:tcPr>
            <w:tcW w:w="4320" w:type="dxa"/>
            <w:tcBorders>
              <w:top w:val="nil"/>
              <w:left w:val="nil"/>
              <w:bottom w:val="single" w:sz="8" w:space="0" w:color="auto"/>
              <w:right w:val="single" w:sz="8" w:space="0" w:color="auto"/>
            </w:tcBorders>
            <w:shd w:val="clear" w:color="auto" w:fill="FFFFFF"/>
            <w:hideMark/>
          </w:tcPr>
          <w:p w14:paraId="29D9FDEB"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 to make something happen, especially something bad - something without which something else would not happen</w:t>
            </w:r>
          </w:p>
        </w:tc>
        <w:tc>
          <w:tcPr>
            <w:tcW w:w="3263" w:type="dxa"/>
            <w:tcBorders>
              <w:top w:val="nil"/>
              <w:left w:val="nil"/>
              <w:bottom w:val="single" w:sz="8" w:space="0" w:color="auto"/>
              <w:right w:val="single" w:sz="8" w:space="0" w:color="auto"/>
            </w:tcBorders>
            <w:shd w:val="clear" w:color="auto" w:fill="FFFFFF"/>
            <w:hideMark/>
          </w:tcPr>
          <w:p w14:paraId="2AEEE6BB"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Gây ra, gây nên, sinh ra, làm ra, tạo ra - Nguyên nhân, nguyên do, căn nguyên</w:t>
            </w:r>
          </w:p>
        </w:tc>
      </w:tr>
      <w:tr w:rsidR="00C54368" w:rsidRPr="00C54368" w14:paraId="5B314D52" w14:textId="77777777" w:rsidTr="00C54368">
        <w:tc>
          <w:tcPr>
            <w:tcW w:w="2335" w:type="dxa"/>
            <w:tcBorders>
              <w:top w:val="nil"/>
              <w:left w:val="single" w:sz="8" w:space="0" w:color="auto"/>
              <w:bottom w:val="single" w:sz="8" w:space="0" w:color="auto"/>
              <w:right w:val="single" w:sz="8" w:space="0" w:color="auto"/>
            </w:tcBorders>
            <w:shd w:val="clear" w:color="auto" w:fill="FFFFFF"/>
            <w:hideMark/>
          </w:tcPr>
          <w:p w14:paraId="36F753B3"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7. </w:t>
            </w:r>
            <w:r w:rsidRPr="00C54368">
              <w:rPr>
                <w:rFonts w:eastAsia="Times New Roman"/>
                <w:b/>
                <w:bCs/>
                <w:color w:val="D60000"/>
                <w:shd w:val="clear" w:color="auto" w:fill="FFFFFF"/>
              </w:rPr>
              <w:t>coincidence (n) /kəʊˈɪnsɪdəns/</w:t>
            </w:r>
          </w:p>
        </w:tc>
        <w:tc>
          <w:tcPr>
            <w:tcW w:w="4320" w:type="dxa"/>
            <w:tcBorders>
              <w:top w:val="nil"/>
              <w:left w:val="nil"/>
              <w:bottom w:val="single" w:sz="8" w:space="0" w:color="auto"/>
              <w:right w:val="single" w:sz="8" w:space="0" w:color="auto"/>
            </w:tcBorders>
            <w:shd w:val="clear" w:color="auto" w:fill="FFFFFF"/>
            <w:hideMark/>
          </w:tcPr>
          <w:p w14:paraId="4952D9EF"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 an occasion when two or more similar things happen at the same time, especially in a way that is unlikely and surprising</w:t>
            </w:r>
          </w:p>
        </w:tc>
        <w:tc>
          <w:tcPr>
            <w:tcW w:w="3263" w:type="dxa"/>
            <w:tcBorders>
              <w:top w:val="nil"/>
              <w:left w:val="nil"/>
              <w:bottom w:val="single" w:sz="8" w:space="0" w:color="auto"/>
              <w:right w:val="single" w:sz="8" w:space="0" w:color="auto"/>
            </w:tcBorders>
            <w:shd w:val="clear" w:color="auto" w:fill="FFFFFF"/>
            <w:hideMark/>
          </w:tcPr>
          <w:p w14:paraId="0A7F92D9"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sự trùng khớp, sự trùng nhau, sự trùng hợp</w:t>
            </w:r>
          </w:p>
        </w:tc>
      </w:tr>
      <w:tr w:rsidR="00C54368" w:rsidRPr="00C54368" w14:paraId="0CF4E571" w14:textId="77777777" w:rsidTr="00C54368">
        <w:tc>
          <w:tcPr>
            <w:tcW w:w="2335" w:type="dxa"/>
            <w:tcBorders>
              <w:top w:val="nil"/>
              <w:left w:val="single" w:sz="8" w:space="0" w:color="auto"/>
              <w:bottom w:val="single" w:sz="8" w:space="0" w:color="auto"/>
              <w:right w:val="single" w:sz="8" w:space="0" w:color="auto"/>
            </w:tcBorders>
            <w:shd w:val="clear" w:color="auto" w:fill="FFFFFF"/>
            <w:hideMark/>
          </w:tcPr>
          <w:p w14:paraId="0D702F5D"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lastRenderedPageBreak/>
              <w:t xml:space="preserve">8. </w:t>
            </w:r>
            <w:r w:rsidRPr="00C54368">
              <w:rPr>
                <w:rFonts w:eastAsia="Times New Roman"/>
                <w:b/>
                <w:bCs/>
                <w:color w:val="D60000"/>
                <w:shd w:val="clear" w:color="auto" w:fill="FFFFFF"/>
              </w:rPr>
              <w:t>curse (v,n) /kɜːs/</w:t>
            </w:r>
          </w:p>
        </w:tc>
        <w:tc>
          <w:tcPr>
            <w:tcW w:w="4320" w:type="dxa"/>
            <w:tcBorders>
              <w:top w:val="nil"/>
              <w:left w:val="nil"/>
              <w:bottom w:val="single" w:sz="8" w:space="0" w:color="auto"/>
              <w:right w:val="single" w:sz="8" w:space="0" w:color="auto"/>
            </w:tcBorders>
            <w:shd w:val="clear" w:color="auto" w:fill="FFFFFF"/>
            <w:hideMark/>
          </w:tcPr>
          <w:p w14:paraId="23D5BDD5"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 to use a word or an expression that is not polite and shows that you are very angry - magic words that are intended to bring bad luck to someone</w:t>
            </w:r>
          </w:p>
        </w:tc>
        <w:tc>
          <w:tcPr>
            <w:tcW w:w="3263" w:type="dxa"/>
            <w:tcBorders>
              <w:top w:val="nil"/>
              <w:left w:val="nil"/>
              <w:bottom w:val="single" w:sz="8" w:space="0" w:color="auto"/>
              <w:right w:val="single" w:sz="8" w:space="0" w:color="auto"/>
            </w:tcBorders>
            <w:shd w:val="clear" w:color="auto" w:fill="FFFFFF"/>
            <w:hideMark/>
          </w:tcPr>
          <w:p w14:paraId="59E04CF3"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nguyền rủa, chửi rủa - sự nguyền rủa, sự chửi rủa, lời nguyền</w:t>
            </w:r>
          </w:p>
        </w:tc>
      </w:tr>
      <w:tr w:rsidR="00C54368" w:rsidRPr="00C54368" w14:paraId="73C71463" w14:textId="77777777" w:rsidTr="00C54368">
        <w:trPr>
          <w:trHeight w:val="1123"/>
        </w:trPr>
        <w:tc>
          <w:tcPr>
            <w:tcW w:w="2335" w:type="dxa"/>
            <w:tcBorders>
              <w:top w:val="nil"/>
              <w:left w:val="single" w:sz="8" w:space="0" w:color="auto"/>
              <w:bottom w:val="single" w:sz="8" w:space="0" w:color="auto"/>
              <w:right w:val="single" w:sz="8" w:space="0" w:color="auto"/>
            </w:tcBorders>
            <w:shd w:val="clear" w:color="auto" w:fill="FFFFFF"/>
            <w:hideMark/>
          </w:tcPr>
          <w:p w14:paraId="2A12C764"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9. </w:t>
            </w:r>
            <w:r w:rsidRPr="00C54368">
              <w:rPr>
                <w:rFonts w:eastAsia="Times New Roman"/>
                <w:b/>
                <w:bCs/>
                <w:color w:val="D60000"/>
                <w:shd w:val="clear" w:color="auto" w:fill="FFFFFF"/>
              </w:rPr>
              <w:t>deliberate (adj) /dɪˈlɪbərət/</w:t>
            </w:r>
          </w:p>
        </w:tc>
        <w:tc>
          <w:tcPr>
            <w:tcW w:w="4320" w:type="dxa"/>
            <w:tcBorders>
              <w:top w:val="nil"/>
              <w:left w:val="nil"/>
              <w:bottom w:val="single" w:sz="8" w:space="0" w:color="auto"/>
              <w:right w:val="single" w:sz="8" w:space="0" w:color="auto"/>
            </w:tcBorders>
            <w:shd w:val="clear" w:color="auto" w:fill="FFFFFF"/>
            <w:hideMark/>
          </w:tcPr>
          <w:p w14:paraId="2D7808AB"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 intended, not done by chance or by accident</w:t>
            </w:r>
          </w:p>
        </w:tc>
        <w:tc>
          <w:tcPr>
            <w:tcW w:w="3263" w:type="dxa"/>
            <w:tcBorders>
              <w:top w:val="nil"/>
              <w:left w:val="nil"/>
              <w:bottom w:val="single" w:sz="8" w:space="0" w:color="auto"/>
              <w:right w:val="single" w:sz="8" w:space="0" w:color="auto"/>
            </w:tcBorders>
            <w:shd w:val="clear" w:color="auto" w:fill="FFFFFF"/>
            <w:hideMark/>
          </w:tcPr>
          <w:p w14:paraId="70F14A94"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cố ý, cố tình</w:t>
            </w:r>
          </w:p>
        </w:tc>
      </w:tr>
      <w:tr w:rsidR="00C54368" w:rsidRPr="00C54368" w14:paraId="7435CD3B" w14:textId="77777777" w:rsidTr="00C54368">
        <w:tc>
          <w:tcPr>
            <w:tcW w:w="2335" w:type="dxa"/>
            <w:tcBorders>
              <w:top w:val="nil"/>
              <w:left w:val="single" w:sz="8" w:space="0" w:color="auto"/>
              <w:bottom w:val="single" w:sz="8" w:space="0" w:color="auto"/>
              <w:right w:val="single" w:sz="8" w:space="0" w:color="auto"/>
            </w:tcBorders>
            <w:shd w:val="clear" w:color="auto" w:fill="FFFFFF"/>
            <w:hideMark/>
          </w:tcPr>
          <w:p w14:paraId="37660749"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10. </w:t>
            </w:r>
            <w:r w:rsidRPr="00C54368">
              <w:rPr>
                <w:rFonts w:eastAsia="Times New Roman"/>
                <w:b/>
                <w:bCs/>
                <w:color w:val="D60000"/>
                <w:shd w:val="clear" w:color="auto" w:fill="FFFFFF"/>
              </w:rPr>
              <w:t>determine (v) /dɪˈtɜːmɪn/</w:t>
            </w:r>
          </w:p>
        </w:tc>
        <w:tc>
          <w:tcPr>
            <w:tcW w:w="4320" w:type="dxa"/>
            <w:tcBorders>
              <w:top w:val="nil"/>
              <w:left w:val="nil"/>
              <w:bottom w:val="single" w:sz="8" w:space="0" w:color="auto"/>
              <w:right w:val="single" w:sz="8" w:space="0" w:color="auto"/>
            </w:tcBorders>
            <w:shd w:val="clear" w:color="auto" w:fill="FFFFFF"/>
            <w:hideMark/>
          </w:tcPr>
          <w:p w14:paraId="603255F5"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 to control or influence something directly or to decide what will happen</w:t>
            </w:r>
          </w:p>
        </w:tc>
        <w:tc>
          <w:tcPr>
            <w:tcW w:w="3263" w:type="dxa"/>
            <w:tcBorders>
              <w:top w:val="nil"/>
              <w:left w:val="nil"/>
              <w:bottom w:val="single" w:sz="8" w:space="0" w:color="auto"/>
              <w:right w:val="single" w:sz="8" w:space="0" w:color="auto"/>
            </w:tcBorders>
            <w:shd w:val="clear" w:color="auto" w:fill="FFFFFF"/>
            <w:hideMark/>
          </w:tcPr>
          <w:p w14:paraId="06187B10"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quyết định, quyết tâm, kiên quyết</w:t>
            </w:r>
          </w:p>
        </w:tc>
      </w:tr>
      <w:tr w:rsidR="00C54368" w:rsidRPr="00C54368" w14:paraId="778A1F76" w14:textId="77777777" w:rsidTr="00C54368">
        <w:tc>
          <w:tcPr>
            <w:tcW w:w="2335" w:type="dxa"/>
            <w:tcBorders>
              <w:top w:val="nil"/>
              <w:left w:val="single" w:sz="8" w:space="0" w:color="auto"/>
              <w:bottom w:val="single" w:sz="8" w:space="0" w:color="auto"/>
              <w:right w:val="single" w:sz="8" w:space="0" w:color="auto"/>
            </w:tcBorders>
            <w:shd w:val="clear" w:color="auto" w:fill="FFFFFF"/>
            <w:hideMark/>
          </w:tcPr>
          <w:p w14:paraId="4F0F4805"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11. </w:t>
            </w:r>
            <w:r w:rsidRPr="00C54368">
              <w:rPr>
                <w:rFonts w:eastAsia="Times New Roman"/>
                <w:b/>
                <w:bCs/>
                <w:color w:val="D60000"/>
                <w:shd w:val="clear" w:color="auto" w:fill="FFFFFF"/>
              </w:rPr>
              <w:t>fate (n) /feɪt/</w:t>
            </w:r>
          </w:p>
        </w:tc>
        <w:tc>
          <w:tcPr>
            <w:tcW w:w="4320" w:type="dxa"/>
            <w:tcBorders>
              <w:top w:val="nil"/>
              <w:left w:val="nil"/>
              <w:bottom w:val="single" w:sz="8" w:space="0" w:color="auto"/>
              <w:right w:val="single" w:sz="8" w:space="0" w:color="auto"/>
            </w:tcBorders>
            <w:shd w:val="clear" w:color="auto" w:fill="FFFFFF"/>
            <w:hideMark/>
          </w:tcPr>
          <w:p w14:paraId="184ABDC3"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 a power that some people believe controls everything that happens in their lives</w:t>
            </w:r>
          </w:p>
        </w:tc>
        <w:tc>
          <w:tcPr>
            <w:tcW w:w="3263" w:type="dxa"/>
            <w:tcBorders>
              <w:top w:val="nil"/>
              <w:left w:val="nil"/>
              <w:bottom w:val="single" w:sz="8" w:space="0" w:color="auto"/>
              <w:right w:val="single" w:sz="8" w:space="0" w:color="auto"/>
            </w:tcBorders>
            <w:shd w:val="clear" w:color="auto" w:fill="FFFFFF"/>
            <w:hideMark/>
          </w:tcPr>
          <w:p w14:paraId="065EA26F"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định mệnh, số phận, số mệnh</w:t>
            </w:r>
          </w:p>
        </w:tc>
      </w:tr>
      <w:tr w:rsidR="00C54368" w:rsidRPr="00C54368" w14:paraId="448969C5" w14:textId="77777777" w:rsidTr="00C54368">
        <w:tc>
          <w:tcPr>
            <w:tcW w:w="2335" w:type="dxa"/>
            <w:tcBorders>
              <w:top w:val="nil"/>
              <w:left w:val="single" w:sz="8" w:space="0" w:color="auto"/>
              <w:bottom w:val="single" w:sz="8" w:space="0" w:color="auto"/>
              <w:right w:val="single" w:sz="8" w:space="0" w:color="auto"/>
            </w:tcBorders>
            <w:shd w:val="clear" w:color="auto" w:fill="FFFFFF"/>
            <w:hideMark/>
          </w:tcPr>
          <w:p w14:paraId="08E5F957"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12. </w:t>
            </w:r>
            <w:r w:rsidRPr="00C54368">
              <w:rPr>
                <w:rFonts w:eastAsia="Times New Roman"/>
                <w:b/>
                <w:bCs/>
                <w:color w:val="D60000"/>
                <w:shd w:val="clear" w:color="auto" w:fill="FFFFFF"/>
              </w:rPr>
              <w:t>fluctuate (v) /ˈflʌk.tʃu.eɪt</w:t>
            </w:r>
          </w:p>
        </w:tc>
        <w:tc>
          <w:tcPr>
            <w:tcW w:w="4320" w:type="dxa"/>
            <w:tcBorders>
              <w:top w:val="nil"/>
              <w:left w:val="nil"/>
              <w:bottom w:val="single" w:sz="8" w:space="0" w:color="auto"/>
              <w:right w:val="single" w:sz="8" w:space="0" w:color="auto"/>
            </w:tcBorders>
            <w:shd w:val="clear" w:color="auto" w:fill="FFFFFF"/>
            <w:hideMark/>
          </w:tcPr>
          <w:p w14:paraId="799B41AA"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 to change, especially continuously between one level or thing and another</w:t>
            </w:r>
          </w:p>
        </w:tc>
        <w:tc>
          <w:tcPr>
            <w:tcW w:w="3263" w:type="dxa"/>
            <w:tcBorders>
              <w:top w:val="nil"/>
              <w:left w:val="nil"/>
              <w:bottom w:val="single" w:sz="8" w:space="0" w:color="auto"/>
              <w:right w:val="single" w:sz="8" w:space="0" w:color="auto"/>
            </w:tcBorders>
            <w:shd w:val="clear" w:color="auto" w:fill="FFFFFF"/>
            <w:hideMark/>
          </w:tcPr>
          <w:p w14:paraId="54330666"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dao động, lên xuống, thay đổi bất thường</w:t>
            </w:r>
          </w:p>
        </w:tc>
      </w:tr>
      <w:tr w:rsidR="00C54368" w:rsidRPr="00C54368" w14:paraId="73B2CB29" w14:textId="77777777" w:rsidTr="00C54368">
        <w:tc>
          <w:tcPr>
            <w:tcW w:w="2335" w:type="dxa"/>
            <w:tcBorders>
              <w:top w:val="nil"/>
              <w:left w:val="single" w:sz="8" w:space="0" w:color="auto"/>
              <w:bottom w:val="single" w:sz="8" w:space="0" w:color="auto"/>
              <w:right w:val="single" w:sz="8" w:space="0" w:color="auto"/>
            </w:tcBorders>
            <w:shd w:val="clear" w:color="auto" w:fill="FFFFFF"/>
            <w:hideMark/>
          </w:tcPr>
          <w:p w14:paraId="66AB87ED"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13. </w:t>
            </w:r>
            <w:r w:rsidRPr="00C54368">
              <w:rPr>
                <w:rFonts w:eastAsia="Times New Roman"/>
                <w:b/>
                <w:bCs/>
                <w:color w:val="D60000"/>
                <w:shd w:val="clear" w:color="auto" w:fill="FFFFFF"/>
              </w:rPr>
              <w:t>foresee (v) /fəˈsiː/</w:t>
            </w:r>
          </w:p>
        </w:tc>
        <w:tc>
          <w:tcPr>
            <w:tcW w:w="4320" w:type="dxa"/>
            <w:tcBorders>
              <w:top w:val="nil"/>
              <w:left w:val="nil"/>
              <w:bottom w:val="single" w:sz="8" w:space="0" w:color="auto"/>
              <w:right w:val="single" w:sz="8" w:space="0" w:color="auto"/>
            </w:tcBorders>
            <w:shd w:val="clear" w:color="auto" w:fill="FFFFFF"/>
            <w:hideMark/>
          </w:tcPr>
          <w:p w14:paraId="5D8A7560"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 to see or know something that happen in the future - SYNONYM : predict</w:t>
            </w:r>
          </w:p>
        </w:tc>
        <w:tc>
          <w:tcPr>
            <w:tcW w:w="3263" w:type="dxa"/>
            <w:tcBorders>
              <w:top w:val="nil"/>
              <w:left w:val="nil"/>
              <w:bottom w:val="single" w:sz="8" w:space="0" w:color="auto"/>
              <w:right w:val="single" w:sz="8" w:space="0" w:color="auto"/>
            </w:tcBorders>
            <w:shd w:val="clear" w:color="auto" w:fill="FFFFFF"/>
            <w:hideMark/>
          </w:tcPr>
          <w:p w14:paraId="23C5BB65"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nhìn thấy trước, đoán trước, biết trước, dự kiến trước</w:t>
            </w:r>
          </w:p>
        </w:tc>
      </w:tr>
      <w:tr w:rsidR="00C54368" w:rsidRPr="00C54368" w14:paraId="344BB51B" w14:textId="77777777" w:rsidTr="00C54368">
        <w:trPr>
          <w:trHeight w:val="935"/>
        </w:trPr>
        <w:tc>
          <w:tcPr>
            <w:tcW w:w="2335" w:type="dxa"/>
            <w:tcBorders>
              <w:top w:val="nil"/>
              <w:left w:val="single" w:sz="8" w:space="0" w:color="auto"/>
              <w:bottom w:val="single" w:sz="8" w:space="0" w:color="auto"/>
              <w:right w:val="single" w:sz="8" w:space="0" w:color="auto"/>
            </w:tcBorders>
            <w:shd w:val="clear" w:color="auto" w:fill="FFFFFF"/>
            <w:hideMark/>
          </w:tcPr>
          <w:p w14:paraId="2D28C9F3"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14. </w:t>
            </w:r>
            <w:r w:rsidRPr="00C54368">
              <w:rPr>
                <w:rFonts w:eastAsia="Times New Roman"/>
                <w:b/>
                <w:bCs/>
                <w:color w:val="D60000"/>
                <w:shd w:val="clear" w:color="auto" w:fill="FFFFFF"/>
              </w:rPr>
              <w:t>freak (n,v) /friːk/</w:t>
            </w:r>
          </w:p>
        </w:tc>
        <w:tc>
          <w:tcPr>
            <w:tcW w:w="4320" w:type="dxa"/>
            <w:tcBorders>
              <w:top w:val="nil"/>
              <w:left w:val="nil"/>
              <w:bottom w:val="single" w:sz="8" w:space="0" w:color="auto"/>
              <w:right w:val="single" w:sz="8" w:space="0" w:color="auto"/>
            </w:tcBorders>
            <w:shd w:val="clear" w:color="auto" w:fill="FFFFFF"/>
            <w:hideMark/>
          </w:tcPr>
          <w:p w14:paraId="10D8320B"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 something with very unusual features that make it different from other things of its type - extremely unusual and unexpected</w:t>
            </w:r>
          </w:p>
        </w:tc>
        <w:tc>
          <w:tcPr>
            <w:tcW w:w="3263" w:type="dxa"/>
            <w:tcBorders>
              <w:top w:val="nil"/>
              <w:left w:val="nil"/>
              <w:bottom w:val="single" w:sz="8" w:space="0" w:color="auto"/>
              <w:right w:val="single" w:sz="8" w:space="0" w:color="auto"/>
            </w:tcBorders>
            <w:shd w:val="clear" w:color="auto" w:fill="FFFFFF"/>
            <w:hideMark/>
          </w:tcPr>
          <w:p w14:paraId="51047D67"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điều kỳ dị, khác biệt - bất thường, bất ngờ</w:t>
            </w:r>
          </w:p>
        </w:tc>
      </w:tr>
      <w:tr w:rsidR="00C54368" w:rsidRPr="00C54368" w14:paraId="5BF95CC0" w14:textId="77777777" w:rsidTr="00C54368">
        <w:tc>
          <w:tcPr>
            <w:tcW w:w="2335" w:type="dxa"/>
            <w:tcBorders>
              <w:top w:val="nil"/>
              <w:left w:val="single" w:sz="8" w:space="0" w:color="auto"/>
              <w:bottom w:val="single" w:sz="8" w:space="0" w:color="auto"/>
              <w:right w:val="single" w:sz="8" w:space="0" w:color="auto"/>
            </w:tcBorders>
            <w:shd w:val="clear" w:color="auto" w:fill="FFFFFF"/>
            <w:hideMark/>
          </w:tcPr>
          <w:p w14:paraId="576F9ABC"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15. </w:t>
            </w:r>
            <w:r w:rsidRPr="00C54368">
              <w:rPr>
                <w:rFonts w:eastAsia="Times New Roman"/>
                <w:b/>
                <w:bCs/>
                <w:color w:val="D60000"/>
                <w:shd w:val="clear" w:color="auto" w:fill="FFFFFF"/>
              </w:rPr>
              <w:t>gamble (v) /ˈɡæmbl/</w:t>
            </w:r>
          </w:p>
        </w:tc>
        <w:tc>
          <w:tcPr>
            <w:tcW w:w="4320" w:type="dxa"/>
            <w:tcBorders>
              <w:top w:val="nil"/>
              <w:left w:val="nil"/>
              <w:bottom w:val="single" w:sz="8" w:space="0" w:color="auto"/>
              <w:right w:val="single" w:sz="8" w:space="0" w:color="auto"/>
            </w:tcBorders>
            <w:shd w:val="clear" w:color="auto" w:fill="FFFFFF"/>
            <w:hideMark/>
          </w:tcPr>
          <w:p w14:paraId="6F8FF489"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 to risk money or something valuable in the hope of winning more if you are lucky or if you guess something correctly</w:t>
            </w:r>
          </w:p>
        </w:tc>
        <w:tc>
          <w:tcPr>
            <w:tcW w:w="3263" w:type="dxa"/>
            <w:tcBorders>
              <w:top w:val="nil"/>
              <w:left w:val="nil"/>
              <w:bottom w:val="single" w:sz="8" w:space="0" w:color="auto"/>
              <w:right w:val="single" w:sz="8" w:space="0" w:color="auto"/>
            </w:tcBorders>
            <w:shd w:val="clear" w:color="auto" w:fill="FFFFFF"/>
            <w:hideMark/>
          </w:tcPr>
          <w:p w14:paraId="00A52E99"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đánh bạc, liều làm một công việc gì</w:t>
            </w:r>
          </w:p>
        </w:tc>
      </w:tr>
      <w:tr w:rsidR="00C54368" w:rsidRPr="00C54368" w14:paraId="3A20A442" w14:textId="77777777" w:rsidTr="00C54368">
        <w:tc>
          <w:tcPr>
            <w:tcW w:w="2335" w:type="dxa"/>
            <w:tcBorders>
              <w:top w:val="nil"/>
              <w:left w:val="single" w:sz="8" w:space="0" w:color="auto"/>
              <w:bottom w:val="single" w:sz="8" w:space="0" w:color="auto"/>
              <w:right w:val="single" w:sz="8" w:space="0" w:color="auto"/>
            </w:tcBorders>
            <w:shd w:val="clear" w:color="auto" w:fill="FFFFFF"/>
            <w:hideMark/>
          </w:tcPr>
          <w:p w14:paraId="0868224C"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16. </w:t>
            </w:r>
            <w:r w:rsidRPr="00C54368">
              <w:rPr>
                <w:rFonts w:eastAsia="Times New Roman"/>
                <w:b/>
                <w:bCs/>
                <w:color w:val="D60000"/>
                <w:shd w:val="clear" w:color="auto" w:fill="FFFFFF"/>
              </w:rPr>
              <w:t>haphazard (adj) /hæpˈhæzəd/</w:t>
            </w:r>
          </w:p>
        </w:tc>
        <w:tc>
          <w:tcPr>
            <w:tcW w:w="4320" w:type="dxa"/>
            <w:tcBorders>
              <w:top w:val="nil"/>
              <w:left w:val="nil"/>
              <w:bottom w:val="single" w:sz="8" w:space="0" w:color="auto"/>
              <w:right w:val="single" w:sz="8" w:space="0" w:color="auto"/>
            </w:tcBorders>
            <w:shd w:val="clear" w:color="auto" w:fill="FFFFFF"/>
            <w:hideMark/>
          </w:tcPr>
          <w:p w14:paraId="1DF875CF"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 done in a way that does not seem to be carefully planned or organized</w:t>
            </w:r>
          </w:p>
        </w:tc>
        <w:tc>
          <w:tcPr>
            <w:tcW w:w="3263" w:type="dxa"/>
            <w:tcBorders>
              <w:top w:val="nil"/>
              <w:left w:val="nil"/>
              <w:bottom w:val="single" w:sz="8" w:space="0" w:color="auto"/>
              <w:right w:val="single" w:sz="8" w:space="0" w:color="auto"/>
            </w:tcBorders>
            <w:shd w:val="clear" w:color="auto" w:fill="FFFFFF"/>
            <w:hideMark/>
          </w:tcPr>
          <w:p w14:paraId="5FCC4284"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cẩu thả, lộn xộn, không gọn gàng, có tổ chức</w:t>
            </w:r>
          </w:p>
        </w:tc>
      </w:tr>
      <w:tr w:rsidR="00C54368" w:rsidRPr="00C54368" w14:paraId="07813D34" w14:textId="77777777" w:rsidTr="00C54368">
        <w:tc>
          <w:tcPr>
            <w:tcW w:w="2335" w:type="dxa"/>
            <w:tcBorders>
              <w:top w:val="nil"/>
              <w:left w:val="single" w:sz="8" w:space="0" w:color="auto"/>
              <w:bottom w:val="single" w:sz="8" w:space="0" w:color="auto"/>
              <w:right w:val="single" w:sz="8" w:space="0" w:color="auto"/>
            </w:tcBorders>
            <w:shd w:val="clear" w:color="auto" w:fill="FFFFFF"/>
            <w:hideMark/>
          </w:tcPr>
          <w:p w14:paraId="114A5DCF"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17. </w:t>
            </w:r>
            <w:r w:rsidRPr="00C54368">
              <w:rPr>
                <w:rFonts w:eastAsia="Times New Roman"/>
                <w:b/>
                <w:bCs/>
                <w:color w:val="D60000"/>
                <w:shd w:val="clear" w:color="auto" w:fill="FFFFFF"/>
              </w:rPr>
              <w:t>hazard (n) /ˈhæzəd/</w:t>
            </w:r>
          </w:p>
        </w:tc>
        <w:tc>
          <w:tcPr>
            <w:tcW w:w="4320" w:type="dxa"/>
            <w:tcBorders>
              <w:top w:val="nil"/>
              <w:left w:val="nil"/>
              <w:bottom w:val="single" w:sz="8" w:space="0" w:color="auto"/>
              <w:right w:val="single" w:sz="8" w:space="0" w:color="auto"/>
            </w:tcBorders>
            <w:shd w:val="clear" w:color="auto" w:fill="FFFFFF"/>
            <w:hideMark/>
          </w:tcPr>
          <w:p w14:paraId="6CFD7BE7"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 something that could be dangerous or cause damage or accidents</w:t>
            </w:r>
          </w:p>
        </w:tc>
        <w:tc>
          <w:tcPr>
            <w:tcW w:w="3263" w:type="dxa"/>
            <w:tcBorders>
              <w:top w:val="nil"/>
              <w:left w:val="nil"/>
              <w:bottom w:val="single" w:sz="8" w:space="0" w:color="auto"/>
              <w:right w:val="single" w:sz="8" w:space="0" w:color="auto"/>
            </w:tcBorders>
            <w:shd w:val="clear" w:color="auto" w:fill="FFFFFF"/>
            <w:hideMark/>
          </w:tcPr>
          <w:p w14:paraId="5387457A"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sự may rủi, mối nguy hiểm</w:t>
            </w:r>
          </w:p>
        </w:tc>
      </w:tr>
      <w:tr w:rsidR="00C54368" w:rsidRPr="00C54368" w14:paraId="06354D9F" w14:textId="77777777" w:rsidTr="00C54368">
        <w:tc>
          <w:tcPr>
            <w:tcW w:w="2335" w:type="dxa"/>
            <w:tcBorders>
              <w:top w:val="nil"/>
              <w:left w:val="single" w:sz="8" w:space="0" w:color="auto"/>
              <w:bottom w:val="single" w:sz="8" w:space="0" w:color="auto"/>
              <w:right w:val="single" w:sz="8" w:space="0" w:color="auto"/>
            </w:tcBorders>
            <w:shd w:val="clear" w:color="auto" w:fill="FFFFFF"/>
            <w:hideMark/>
          </w:tcPr>
          <w:p w14:paraId="0415AC3E"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18. </w:t>
            </w:r>
            <w:r w:rsidRPr="00C54368">
              <w:rPr>
                <w:rFonts w:eastAsia="Times New Roman"/>
                <w:b/>
                <w:bCs/>
                <w:color w:val="D60000"/>
                <w:shd w:val="clear" w:color="auto" w:fill="FFFFFF"/>
              </w:rPr>
              <w:t>inadvertent (adj) /ˌɪnədˈvɜːtnt/</w:t>
            </w:r>
          </w:p>
        </w:tc>
        <w:tc>
          <w:tcPr>
            <w:tcW w:w="4320" w:type="dxa"/>
            <w:tcBorders>
              <w:top w:val="nil"/>
              <w:left w:val="nil"/>
              <w:bottom w:val="single" w:sz="8" w:space="0" w:color="auto"/>
              <w:right w:val="single" w:sz="8" w:space="0" w:color="auto"/>
            </w:tcBorders>
            <w:shd w:val="clear" w:color="auto" w:fill="FFFFFF"/>
            <w:hideMark/>
          </w:tcPr>
          <w:p w14:paraId="4E7D6A6A"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 done by accident, without being intended - SYNONYM: unintentional</w:t>
            </w:r>
          </w:p>
        </w:tc>
        <w:tc>
          <w:tcPr>
            <w:tcW w:w="3263" w:type="dxa"/>
            <w:tcBorders>
              <w:top w:val="nil"/>
              <w:left w:val="nil"/>
              <w:bottom w:val="single" w:sz="8" w:space="0" w:color="auto"/>
              <w:right w:val="single" w:sz="8" w:space="0" w:color="auto"/>
            </w:tcBorders>
            <w:shd w:val="clear" w:color="auto" w:fill="FFFFFF"/>
            <w:hideMark/>
          </w:tcPr>
          <w:p w14:paraId="3C683E92"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vô ý, không chú ý, thiếu thận trọng, sơ xuất</w:t>
            </w:r>
          </w:p>
        </w:tc>
      </w:tr>
      <w:tr w:rsidR="00C54368" w:rsidRPr="00C54368" w14:paraId="2A57D21F" w14:textId="77777777" w:rsidTr="00C54368">
        <w:tc>
          <w:tcPr>
            <w:tcW w:w="2335" w:type="dxa"/>
            <w:tcBorders>
              <w:top w:val="nil"/>
              <w:left w:val="single" w:sz="8" w:space="0" w:color="auto"/>
              <w:bottom w:val="single" w:sz="8" w:space="0" w:color="auto"/>
              <w:right w:val="single" w:sz="8" w:space="0" w:color="auto"/>
            </w:tcBorders>
            <w:shd w:val="clear" w:color="auto" w:fill="FFFFFF"/>
            <w:hideMark/>
          </w:tcPr>
          <w:p w14:paraId="45EF736D"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19. </w:t>
            </w:r>
            <w:r w:rsidRPr="00C54368">
              <w:rPr>
                <w:rFonts w:eastAsia="Times New Roman"/>
                <w:b/>
                <w:bCs/>
                <w:color w:val="D60000"/>
                <w:shd w:val="clear" w:color="auto" w:fill="FFFFFF"/>
              </w:rPr>
              <w:t>instrumental (adj) /ˌɪnstrəˈmentl/</w:t>
            </w:r>
          </w:p>
        </w:tc>
        <w:tc>
          <w:tcPr>
            <w:tcW w:w="4320" w:type="dxa"/>
            <w:tcBorders>
              <w:top w:val="nil"/>
              <w:left w:val="nil"/>
              <w:bottom w:val="single" w:sz="8" w:space="0" w:color="auto"/>
              <w:right w:val="single" w:sz="8" w:space="0" w:color="auto"/>
            </w:tcBorders>
            <w:shd w:val="clear" w:color="auto" w:fill="FFFFFF"/>
            <w:hideMark/>
          </w:tcPr>
          <w:p w14:paraId="0E2BEBF3"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 involved in an important way making something happen</w:t>
            </w:r>
          </w:p>
        </w:tc>
        <w:tc>
          <w:tcPr>
            <w:tcW w:w="3263" w:type="dxa"/>
            <w:tcBorders>
              <w:top w:val="nil"/>
              <w:left w:val="nil"/>
              <w:bottom w:val="single" w:sz="8" w:space="0" w:color="auto"/>
              <w:right w:val="single" w:sz="8" w:space="0" w:color="auto"/>
            </w:tcBorders>
            <w:shd w:val="clear" w:color="auto" w:fill="FFFFFF"/>
            <w:hideMark/>
          </w:tcPr>
          <w:p w14:paraId="46078A77"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giúp điều gì đó xảy ra/ thuộc về nhạc cụ</w:t>
            </w:r>
          </w:p>
        </w:tc>
      </w:tr>
      <w:tr w:rsidR="00C54368" w:rsidRPr="00C54368" w14:paraId="3F30038F" w14:textId="77777777" w:rsidTr="00C54368">
        <w:tc>
          <w:tcPr>
            <w:tcW w:w="2335" w:type="dxa"/>
            <w:tcBorders>
              <w:top w:val="nil"/>
              <w:left w:val="single" w:sz="8" w:space="0" w:color="auto"/>
              <w:bottom w:val="single" w:sz="8" w:space="0" w:color="auto"/>
              <w:right w:val="single" w:sz="8" w:space="0" w:color="auto"/>
            </w:tcBorders>
            <w:shd w:val="clear" w:color="auto" w:fill="FFFFFF"/>
            <w:hideMark/>
          </w:tcPr>
          <w:p w14:paraId="0624AF67"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20. </w:t>
            </w:r>
            <w:r w:rsidRPr="00C54368">
              <w:rPr>
                <w:rFonts w:eastAsia="Times New Roman"/>
                <w:b/>
                <w:bCs/>
                <w:color w:val="D60000"/>
                <w:shd w:val="clear" w:color="auto" w:fill="FFFFFF"/>
              </w:rPr>
              <w:t>jinxed (adj) /dʒɪŋkst/</w:t>
            </w:r>
          </w:p>
        </w:tc>
        <w:tc>
          <w:tcPr>
            <w:tcW w:w="4320" w:type="dxa"/>
            <w:tcBorders>
              <w:top w:val="nil"/>
              <w:left w:val="nil"/>
              <w:bottom w:val="single" w:sz="8" w:space="0" w:color="auto"/>
              <w:right w:val="single" w:sz="8" w:space="0" w:color="auto"/>
            </w:tcBorders>
            <w:shd w:val="clear" w:color="auto" w:fill="FFFFFF"/>
            <w:hideMark/>
          </w:tcPr>
          <w:p w14:paraId="4869C87A"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 someone or something that is jinxed has a lot of bad luck</w:t>
            </w:r>
          </w:p>
        </w:tc>
        <w:tc>
          <w:tcPr>
            <w:tcW w:w="3263" w:type="dxa"/>
            <w:tcBorders>
              <w:top w:val="nil"/>
              <w:left w:val="nil"/>
              <w:bottom w:val="single" w:sz="8" w:space="0" w:color="auto"/>
              <w:right w:val="single" w:sz="8" w:space="0" w:color="auto"/>
            </w:tcBorders>
            <w:shd w:val="clear" w:color="auto" w:fill="FFFFFF"/>
            <w:hideMark/>
          </w:tcPr>
          <w:p w14:paraId="1D3CC3CB"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người đem lại điều rủi, vật xúi quẩy</w:t>
            </w:r>
          </w:p>
        </w:tc>
      </w:tr>
      <w:tr w:rsidR="00C54368" w:rsidRPr="00C54368" w14:paraId="5A0301EA" w14:textId="77777777" w:rsidTr="00C54368">
        <w:tc>
          <w:tcPr>
            <w:tcW w:w="2335" w:type="dxa"/>
            <w:tcBorders>
              <w:top w:val="nil"/>
              <w:left w:val="single" w:sz="8" w:space="0" w:color="auto"/>
              <w:bottom w:val="single" w:sz="8" w:space="0" w:color="auto"/>
              <w:right w:val="single" w:sz="8" w:space="0" w:color="auto"/>
            </w:tcBorders>
            <w:shd w:val="clear" w:color="auto" w:fill="FFFFFF"/>
            <w:hideMark/>
          </w:tcPr>
          <w:p w14:paraId="3005635C"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21. </w:t>
            </w:r>
            <w:r w:rsidRPr="00C54368">
              <w:rPr>
                <w:rFonts w:eastAsia="Times New Roman"/>
                <w:b/>
                <w:bCs/>
                <w:color w:val="D60000"/>
                <w:shd w:val="clear" w:color="auto" w:fill="FFFFFF"/>
              </w:rPr>
              <w:t>likelihood (n) /ˈlaɪklihʊd/</w:t>
            </w:r>
          </w:p>
        </w:tc>
        <w:tc>
          <w:tcPr>
            <w:tcW w:w="4320" w:type="dxa"/>
            <w:tcBorders>
              <w:top w:val="nil"/>
              <w:left w:val="nil"/>
              <w:bottom w:val="single" w:sz="8" w:space="0" w:color="auto"/>
              <w:right w:val="single" w:sz="8" w:space="0" w:color="auto"/>
            </w:tcBorders>
            <w:shd w:val="clear" w:color="auto" w:fill="FFFFFF"/>
            <w:hideMark/>
          </w:tcPr>
          <w:p w14:paraId="59C1952A"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 xml:space="preserve">- how certain it is that something will happen - SYNONYM: </w:t>
            </w:r>
            <w:r w:rsidRPr="00C54368">
              <w:rPr>
                <w:rFonts w:eastAsia="Times New Roman"/>
                <w:color w:val="0066CC"/>
                <w:shd w:val="clear" w:color="auto" w:fill="FFFFFF"/>
              </w:rPr>
              <w:lastRenderedPageBreak/>
              <w:t>probability</w:t>
            </w:r>
          </w:p>
        </w:tc>
        <w:tc>
          <w:tcPr>
            <w:tcW w:w="3263" w:type="dxa"/>
            <w:tcBorders>
              <w:top w:val="nil"/>
              <w:left w:val="nil"/>
              <w:bottom w:val="single" w:sz="8" w:space="0" w:color="auto"/>
              <w:right w:val="single" w:sz="8" w:space="0" w:color="auto"/>
            </w:tcBorders>
            <w:shd w:val="clear" w:color="auto" w:fill="FFFFFF"/>
            <w:hideMark/>
          </w:tcPr>
          <w:p w14:paraId="728456CE" w14:textId="77777777" w:rsidR="00C54368" w:rsidRPr="00C54368" w:rsidRDefault="00C54368" w:rsidP="00C54368">
            <w:pPr>
              <w:rPr>
                <w:rFonts w:eastAsia="Times New Roman"/>
                <w:color w:val="7B1FA2"/>
              </w:rPr>
            </w:pPr>
            <w:r w:rsidRPr="00C54368">
              <w:rPr>
                <w:rFonts w:eastAsia="Times New Roman"/>
                <w:color w:val="7B1FA2"/>
                <w:shd w:val="clear" w:color="auto" w:fill="FFFFFF"/>
              </w:rPr>
              <w:lastRenderedPageBreak/>
              <w:t>- sự có khả năng xảy ra, sự có thể đúng</w:t>
            </w:r>
          </w:p>
        </w:tc>
      </w:tr>
      <w:tr w:rsidR="00C54368" w:rsidRPr="00C54368" w14:paraId="17A9CE7E" w14:textId="77777777" w:rsidTr="00C54368">
        <w:tc>
          <w:tcPr>
            <w:tcW w:w="2335" w:type="dxa"/>
            <w:tcBorders>
              <w:top w:val="nil"/>
              <w:left w:val="single" w:sz="8" w:space="0" w:color="auto"/>
              <w:bottom w:val="single" w:sz="8" w:space="0" w:color="auto"/>
              <w:right w:val="single" w:sz="8" w:space="0" w:color="auto"/>
            </w:tcBorders>
            <w:shd w:val="clear" w:color="auto" w:fill="FFFFFF"/>
            <w:hideMark/>
          </w:tcPr>
          <w:p w14:paraId="406D4932"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22. </w:t>
            </w:r>
            <w:r w:rsidRPr="00C54368">
              <w:rPr>
                <w:rFonts w:eastAsia="Times New Roman"/>
                <w:b/>
                <w:bCs/>
                <w:color w:val="D60000"/>
                <w:shd w:val="clear" w:color="auto" w:fill="FFFFFF"/>
              </w:rPr>
              <w:t>lucky charm (n phr) /ˈlʌki/ /tʃɑːm/</w:t>
            </w:r>
          </w:p>
        </w:tc>
        <w:tc>
          <w:tcPr>
            <w:tcW w:w="4320" w:type="dxa"/>
            <w:tcBorders>
              <w:top w:val="nil"/>
              <w:left w:val="nil"/>
              <w:bottom w:val="single" w:sz="8" w:space="0" w:color="auto"/>
              <w:right w:val="single" w:sz="8" w:space="0" w:color="auto"/>
            </w:tcBorders>
            <w:shd w:val="clear" w:color="auto" w:fill="FFFFFF"/>
            <w:hideMark/>
          </w:tcPr>
          <w:p w14:paraId="3B9DDF2D"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 something that people believe brings them luck</w:t>
            </w:r>
          </w:p>
        </w:tc>
        <w:tc>
          <w:tcPr>
            <w:tcW w:w="3263" w:type="dxa"/>
            <w:tcBorders>
              <w:top w:val="nil"/>
              <w:left w:val="nil"/>
              <w:bottom w:val="single" w:sz="8" w:space="0" w:color="auto"/>
              <w:right w:val="single" w:sz="8" w:space="0" w:color="auto"/>
            </w:tcBorders>
            <w:shd w:val="clear" w:color="auto" w:fill="FFFFFF"/>
            <w:hideMark/>
          </w:tcPr>
          <w:p w14:paraId="32879D49"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bùa may mắn</w:t>
            </w:r>
          </w:p>
        </w:tc>
      </w:tr>
      <w:tr w:rsidR="00C54368" w:rsidRPr="00C54368" w14:paraId="50AD31D2" w14:textId="77777777" w:rsidTr="00C54368">
        <w:tc>
          <w:tcPr>
            <w:tcW w:w="2335" w:type="dxa"/>
            <w:tcBorders>
              <w:top w:val="nil"/>
              <w:left w:val="single" w:sz="8" w:space="0" w:color="auto"/>
              <w:bottom w:val="single" w:sz="8" w:space="0" w:color="auto"/>
              <w:right w:val="single" w:sz="8" w:space="0" w:color="auto"/>
            </w:tcBorders>
            <w:shd w:val="clear" w:color="auto" w:fill="FFFFFF"/>
            <w:hideMark/>
          </w:tcPr>
          <w:p w14:paraId="68636A7F"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23. </w:t>
            </w:r>
            <w:r w:rsidRPr="00C54368">
              <w:rPr>
                <w:rFonts w:eastAsia="Times New Roman"/>
                <w:b/>
                <w:bCs/>
                <w:color w:val="D60000"/>
                <w:shd w:val="clear" w:color="auto" w:fill="FFFFFF"/>
              </w:rPr>
              <w:t>meander (v) /miˈændə(r)/</w:t>
            </w:r>
          </w:p>
        </w:tc>
        <w:tc>
          <w:tcPr>
            <w:tcW w:w="4320" w:type="dxa"/>
            <w:tcBorders>
              <w:top w:val="nil"/>
              <w:left w:val="nil"/>
              <w:bottom w:val="single" w:sz="8" w:space="0" w:color="auto"/>
              <w:right w:val="single" w:sz="8" w:space="0" w:color="auto"/>
            </w:tcBorders>
            <w:shd w:val="clear" w:color="auto" w:fill="FFFFFF"/>
            <w:hideMark/>
          </w:tcPr>
          <w:p w14:paraId="48F98937"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 to move slowly without a particular direction or purpose in mind</w:t>
            </w:r>
          </w:p>
        </w:tc>
        <w:tc>
          <w:tcPr>
            <w:tcW w:w="3263" w:type="dxa"/>
            <w:tcBorders>
              <w:top w:val="nil"/>
              <w:left w:val="nil"/>
              <w:bottom w:val="single" w:sz="8" w:space="0" w:color="auto"/>
              <w:right w:val="single" w:sz="8" w:space="0" w:color="auto"/>
            </w:tcBorders>
            <w:shd w:val="clear" w:color="auto" w:fill="FFFFFF"/>
            <w:hideMark/>
          </w:tcPr>
          <w:p w14:paraId="2811DF38"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đi lang thang, đi vơ vẩn</w:t>
            </w:r>
          </w:p>
        </w:tc>
      </w:tr>
      <w:tr w:rsidR="00C54368" w:rsidRPr="00C54368" w14:paraId="0993F86E" w14:textId="77777777" w:rsidTr="00C54368">
        <w:tc>
          <w:tcPr>
            <w:tcW w:w="2335" w:type="dxa"/>
            <w:tcBorders>
              <w:top w:val="nil"/>
              <w:left w:val="single" w:sz="8" w:space="0" w:color="auto"/>
              <w:bottom w:val="single" w:sz="8" w:space="0" w:color="auto"/>
              <w:right w:val="single" w:sz="8" w:space="0" w:color="auto"/>
            </w:tcBorders>
            <w:shd w:val="clear" w:color="auto" w:fill="FFFFFF"/>
            <w:hideMark/>
          </w:tcPr>
          <w:p w14:paraId="1F5D3443"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24. </w:t>
            </w:r>
            <w:r w:rsidRPr="00C54368">
              <w:rPr>
                <w:rFonts w:eastAsia="Times New Roman"/>
                <w:b/>
                <w:bCs/>
                <w:color w:val="D60000"/>
                <w:shd w:val="clear" w:color="auto" w:fill="FFFFFF"/>
              </w:rPr>
              <w:t>mishap (n) /ˈmɪshæp/</w:t>
            </w:r>
          </w:p>
        </w:tc>
        <w:tc>
          <w:tcPr>
            <w:tcW w:w="4320" w:type="dxa"/>
            <w:tcBorders>
              <w:top w:val="nil"/>
              <w:left w:val="nil"/>
              <w:bottom w:val="single" w:sz="8" w:space="0" w:color="auto"/>
              <w:right w:val="single" w:sz="8" w:space="0" w:color="auto"/>
            </w:tcBorders>
            <w:shd w:val="clear" w:color="auto" w:fill="FFFFFF"/>
            <w:hideMark/>
          </w:tcPr>
          <w:p w14:paraId="55AAA230"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 a small accident or piece of bad luck that does not have serious results</w:t>
            </w:r>
          </w:p>
        </w:tc>
        <w:tc>
          <w:tcPr>
            <w:tcW w:w="3263" w:type="dxa"/>
            <w:tcBorders>
              <w:top w:val="nil"/>
              <w:left w:val="nil"/>
              <w:bottom w:val="single" w:sz="8" w:space="0" w:color="auto"/>
              <w:right w:val="single" w:sz="8" w:space="0" w:color="auto"/>
            </w:tcBorders>
            <w:shd w:val="clear" w:color="auto" w:fill="FFFFFF"/>
            <w:hideMark/>
          </w:tcPr>
          <w:p w14:paraId="0E1CFFF4"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việc rủi ro, việc không may</w:t>
            </w:r>
          </w:p>
        </w:tc>
      </w:tr>
      <w:tr w:rsidR="00C54368" w:rsidRPr="00C54368" w14:paraId="31F3666E" w14:textId="77777777" w:rsidTr="00C54368">
        <w:tc>
          <w:tcPr>
            <w:tcW w:w="2335" w:type="dxa"/>
            <w:tcBorders>
              <w:top w:val="nil"/>
              <w:left w:val="single" w:sz="8" w:space="0" w:color="auto"/>
              <w:bottom w:val="single" w:sz="8" w:space="0" w:color="auto"/>
              <w:right w:val="single" w:sz="8" w:space="0" w:color="auto"/>
            </w:tcBorders>
            <w:shd w:val="clear" w:color="auto" w:fill="FFFFFF"/>
            <w:hideMark/>
          </w:tcPr>
          <w:p w14:paraId="0CAE3DB3"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25. </w:t>
            </w:r>
            <w:r w:rsidRPr="00C54368">
              <w:rPr>
                <w:rFonts w:eastAsia="Times New Roman"/>
                <w:b/>
                <w:bCs/>
                <w:color w:val="D60000"/>
                <w:shd w:val="clear" w:color="auto" w:fill="FFFFFF"/>
              </w:rPr>
              <w:t>mutate (v) /mjuːˈteɪt/</w:t>
            </w:r>
          </w:p>
        </w:tc>
        <w:tc>
          <w:tcPr>
            <w:tcW w:w="4320" w:type="dxa"/>
            <w:tcBorders>
              <w:top w:val="nil"/>
              <w:left w:val="nil"/>
              <w:bottom w:val="single" w:sz="8" w:space="0" w:color="auto"/>
              <w:right w:val="single" w:sz="8" w:space="0" w:color="auto"/>
            </w:tcBorders>
            <w:shd w:val="clear" w:color="auto" w:fill="FFFFFF"/>
            <w:hideMark/>
          </w:tcPr>
          <w:p w14:paraId="1381B62D"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 to become physically different from other plants or animals of the same type as a result of a genetic change</w:t>
            </w:r>
          </w:p>
        </w:tc>
        <w:tc>
          <w:tcPr>
            <w:tcW w:w="3263" w:type="dxa"/>
            <w:tcBorders>
              <w:top w:val="nil"/>
              <w:left w:val="nil"/>
              <w:bottom w:val="single" w:sz="8" w:space="0" w:color="auto"/>
              <w:right w:val="single" w:sz="8" w:space="0" w:color="auto"/>
            </w:tcBorders>
            <w:shd w:val="clear" w:color="auto" w:fill="FFFFFF"/>
            <w:hideMark/>
          </w:tcPr>
          <w:p w14:paraId="72368E06"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đột biến, biến đổi</w:t>
            </w:r>
          </w:p>
        </w:tc>
      </w:tr>
      <w:tr w:rsidR="00C54368" w:rsidRPr="00C54368" w14:paraId="3CEA69FF" w14:textId="77777777" w:rsidTr="00C54368">
        <w:tc>
          <w:tcPr>
            <w:tcW w:w="2335" w:type="dxa"/>
            <w:tcBorders>
              <w:top w:val="nil"/>
              <w:left w:val="single" w:sz="8" w:space="0" w:color="auto"/>
              <w:bottom w:val="single" w:sz="8" w:space="0" w:color="auto"/>
              <w:right w:val="single" w:sz="8" w:space="0" w:color="auto"/>
            </w:tcBorders>
            <w:shd w:val="clear" w:color="auto" w:fill="FFFFFF"/>
            <w:hideMark/>
          </w:tcPr>
          <w:p w14:paraId="61AD5350"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26. </w:t>
            </w:r>
            <w:r w:rsidRPr="00C54368">
              <w:rPr>
                <w:rFonts w:eastAsia="Times New Roman"/>
                <w:b/>
                <w:bCs/>
                <w:color w:val="D60000"/>
                <w:shd w:val="clear" w:color="auto" w:fill="FFFFFF"/>
              </w:rPr>
              <w:t>odds (n) /ɒdz/</w:t>
            </w:r>
          </w:p>
        </w:tc>
        <w:tc>
          <w:tcPr>
            <w:tcW w:w="4320" w:type="dxa"/>
            <w:tcBorders>
              <w:top w:val="nil"/>
              <w:left w:val="nil"/>
              <w:bottom w:val="single" w:sz="8" w:space="0" w:color="auto"/>
              <w:right w:val="single" w:sz="8" w:space="0" w:color="auto"/>
            </w:tcBorders>
            <w:shd w:val="clear" w:color="auto" w:fill="FFFFFF"/>
            <w:hideMark/>
          </w:tcPr>
          <w:p w14:paraId="51621D98"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 the chances of something happening</w:t>
            </w:r>
          </w:p>
        </w:tc>
        <w:tc>
          <w:tcPr>
            <w:tcW w:w="3263" w:type="dxa"/>
            <w:tcBorders>
              <w:top w:val="nil"/>
              <w:left w:val="nil"/>
              <w:bottom w:val="single" w:sz="8" w:space="0" w:color="auto"/>
              <w:right w:val="single" w:sz="8" w:space="0" w:color="auto"/>
            </w:tcBorders>
            <w:shd w:val="clear" w:color="auto" w:fill="FFFFFF"/>
            <w:hideMark/>
          </w:tcPr>
          <w:p w14:paraId="3C1641E3"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lợi thế, ưu thế, cơ hội</w:t>
            </w:r>
          </w:p>
        </w:tc>
      </w:tr>
      <w:tr w:rsidR="00C54368" w:rsidRPr="00C54368" w14:paraId="18FD0524" w14:textId="77777777" w:rsidTr="00C54368">
        <w:tc>
          <w:tcPr>
            <w:tcW w:w="2335" w:type="dxa"/>
            <w:tcBorders>
              <w:top w:val="nil"/>
              <w:left w:val="single" w:sz="8" w:space="0" w:color="auto"/>
              <w:bottom w:val="single" w:sz="8" w:space="0" w:color="auto"/>
              <w:right w:val="single" w:sz="8" w:space="0" w:color="auto"/>
            </w:tcBorders>
            <w:shd w:val="clear" w:color="auto" w:fill="FFFFFF"/>
            <w:hideMark/>
          </w:tcPr>
          <w:p w14:paraId="07F12EE3"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27. </w:t>
            </w:r>
            <w:r w:rsidRPr="00C54368">
              <w:rPr>
                <w:rFonts w:eastAsia="Times New Roman"/>
                <w:b/>
                <w:bCs/>
                <w:color w:val="D60000"/>
                <w:shd w:val="clear" w:color="auto" w:fill="FFFFFF"/>
              </w:rPr>
              <w:t>pick (v,n) /pɪk/</w:t>
            </w:r>
          </w:p>
        </w:tc>
        <w:tc>
          <w:tcPr>
            <w:tcW w:w="4320" w:type="dxa"/>
            <w:tcBorders>
              <w:top w:val="nil"/>
              <w:left w:val="nil"/>
              <w:bottom w:val="single" w:sz="8" w:space="0" w:color="auto"/>
              <w:right w:val="single" w:sz="8" w:space="0" w:color="auto"/>
            </w:tcBorders>
            <w:shd w:val="clear" w:color="auto" w:fill="FFFFFF"/>
            <w:hideMark/>
          </w:tcPr>
          <w:p w14:paraId="4AA0665F"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 to choose someone or something from a group - choice</w:t>
            </w:r>
          </w:p>
        </w:tc>
        <w:tc>
          <w:tcPr>
            <w:tcW w:w="3263" w:type="dxa"/>
            <w:tcBorders>
              <w:top w:val="nil"/>
              <w:left w:val="nil"/>
              <w:bottom w:val="single" w:sz="8" w:space="0" w:color="auto"/>
              <w:right w:val="single" w:sz="8" w:space="0" w:color="auto"/>
            </w:tcBorders>
            <w:shd w:val="clear" w:color="auto" w:fill="FFFFFF"/>
            <w:hideMark/>
          </w:tcPr>
          <w:p w14:paraId="0684354A"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chọn lọc, lựa chọn - phần chọn lọc, phần tốt nhất</w:t>
            </w:r>
          </w:p>
        </w:tc>
      </w:tr>
      <w:tr w:rsidR="00C54368" w:rsidRPr="00C54368" w14:paraId="69D6C52E" w14:textId="77777777" w:rsidTr="00C54368">
        <w:tc>
          <w:tcPr>
            <w:tcW w:w="2335" w:type="dxa"/>
            <w:tcBorders>
              <w:top w:val="nil"/>
              <w:left w:val="single" w:sz="8" w:space="0" w:color="auto"/>
              <w:bottom w:val="single" w:sz="8" w:space="0" w:color="auto"/>
              <w:right w:val="single" w:sz="8" w:space="0" w:color="auto"/>
            </w:tcBorders>
            <w:shd w:val="clear" w:color="auto" w:fill="FFFFFF"/>
            <w:hideMark/>
          </w:tcPr>
          <w:p w14:paraId="3DBB04D4"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28. </w:t>
            </w:r>
            <w:r w:rsidRPr="00C54368">
              <w:rPr>
                <w:rFonts w:eastAsia="Times New Roman"/>
                <w:b/>
                <w:bCs/>
                <w:color w:val="D60000"/>
                <w:shd w:val="clear" w:color="auto" w:fill="FFFFFF"/>
              </w:rPr>
              <w:t>pot luck (n phr) /pɒt//lʌk/</w:t>
            </w:r>
          </w:p>
        </w:tc>
        <w:tc>
          <w:tcPr>
            <w:tcW w:w="4320" w:type="dxa"/>
            <w:tcBorders>
              <w:top w:val="nil"/>
              <w:left w:val="nil"/>
              <w:bottom w:val="single" w:sz="8" w:space="0" w:color="auto"/>
              <w:right w:val="single" w:sz="8" w:space="0" w:color="auto"/>
            </w:tcBorders>
            <w:shd w:val="clear" w:color="auto" w:fill="FFFFFF"/>
            <w:hideMark/>
          </w:tcPr>
          <w:p w14:paraId="4AB50F2F"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 a situation in which you do not know what to expect, but you hope that it will be good</w:t>
            </w:r>
          </w:p>
        </w:tc>
        <w:tc>
          <w:tcPr>
            <w:tcW w:w="3263" w:type="dxa"/>
            <w:tcBorders>
              <w:top w:val="nil"/>
              <w:left w:val="nil"/>
              <w:bottom w:val="single" w:sz="8" w:space="0" w:color="auto"/>
              <w:right w:val="single" w:sz="8" w:space="0" w:color="auto"/>
            </w:tcBorders>
            <w:shd w:val="clear" w:color="auto" w:fill="FFFFFF"/>
            <w:hideMark/>
          </w:tcPr>
          <w:p w14:paraId="1F145392"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may mắn trong trường hợp bạn không kỳ vọng sẽ xuất hiện</w:t>
            </w:r>
          </w:p>
        </w:tc>
      </w:tr>
      <w:tr w:rsidR="00C54368" w:rsidRPr="00C54368" w14:paraId="57A7C7CE" w14:textId="77777777" w:rsidTr="00C54368">
        <w:tc>
          <w:tcPr>
            <w:tcW w:w="2335" w:type="dxa"/>
            <w:tcBorders>
              <w:top w:val="nil"/>
              <w:left w:val="single" w:sz="8" w:space="0" w:color="auto"/>
              <w:bottom w:val="single" w:sz="8" w:space="0" w:color="auto"/>
              <w:right w:val="single" w:sz="8" w:space="0" w:color="auto"/>
            </w:tcBorders>
            <w:shd w:val="clear" w:color="auto" w:fill="FFFFFF"/>
            <w:hideMark/>
          </w:tcPr>
          <w:p w14:paraId="6F5757F0"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29. </w:t>
            </w:r>
            <w:r w:rsidRPr="00C54368">
              <w:rPr>
                <w:rFonts w:eastAsia="Times New Roman"/>
                <w:b/>
                <w:bCs/>
                <w:color w:val="D60000"/>
                <w:shd w:val="clear" w:color="auto" w:fill="FFFFFF"/>
              </w:rPr>
              <w:t>random (adj) /ˈrændəm/</w:t>
            </w:r>
          </w:p>
        </w:tc>
        <w:tc>
          <w:tcPr>
            <w:tcW w:w="4320" w:type="dxa"/>
            <w:tcBorders>
              <w:top w:val="nil"/>
              <w:left w:val="nil"/>
              <w:bottom w:val="single" w:sz="8" w:space="0" w:color="auto"/>
              <w:right w:val="single" w:sz="8" w:space="0" w:color="auto"/>
            </w:tcBorders>
            <w:shd w:val="clear" w:color="auto" w:fill="FFFFFF"/>
            <w:hideMark/>
          </w:tcPr>
          <w:p w14:paraId="04D5976A"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 chosen or happening without any particular method, pattern or purpose</w:t>
            </w:r>
          </w:p>
        </w:tc>
        <w:tc>
          <w:tcPr>
            <w:tcW w:w="3263" w:type="dxa"/>
            <w:tcBorders>
              <w:top w:val="nil"/>
              <w:left w:val="nil"/>
              <w:bottom w:val="single" w:sz="8" w:space="0" w:color="auto"/>
              <w:right w:val="single" w:sz="8" w:space="0" w:color="auto"/>
            </w:tcBorders>
            <w:shd w:val="clear" w:color="auto" w:fill="FFFFFF"/>
            <w:hideMark/>
          </w:tcPr>
          <w:p w14:paraId="111E6F7D"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ngẫu nhiên, tình cờ</w:t>
            </w:r>
          </w:p>
        </w:tc>
      </w:tr>
      <w:tr w:rsidR="00C54368" w:rsidRPr="00C54368" w14:paraId="30CE642D" w14:textId="77777777" w:rsidTr="00C54368">
        <w:tc>
          <w:tcPr>
            <w:tcW w:w="2335" w:type="dxa"/>
            <w:tcBorders>
              <w:top w:val="nil"/>
              <w:left w:val="single" w:sz="8" w:space="0" w:color="auto"/>
              <w:bottom w:val="single" w:sz="8" w:space="0" w:color="auto"/>
              <w:right w:val="single" w:sz="8" w:space="0" w:color="auto"/>
            </w:tcBorders>
            <w:shd w:val="clear" w:color="auto" w:fill="FFFFFF"/>
            <w:hideMark/>
          </w:tcPr>
          <w:p w14:paraId="5AA908EB"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30. </w:t>
            </w:r>
            <w:r w:rsidRPr="00C54368">
              <w:rPr>
                <w:rFonts w:eastAsia="Times New Roman"/>
                <w:b/>
                <w:bCs/>
                <w:color w:val="D60000"/>
                <w:shd w:val="clear" w:color="auto" w:fill="FFFFFF"/>
              </w:rPr>
              <w:t>sign (n) /saɪn/</w:t>
            </w:r>
          </w:p>
        </w:tc>
        <w:tc>
          <w:tcPr>
            <w:tcW w:w="4320" w:type="dxa"/>
            <w:tcBorders>
              <w:top w:val="nil"/>
              <w:left w:val="nil"/>
              <w:bottom w:val="single" w:sz="8" w:space="0" w:color="auto"/>
              <w:right w:val="single" w:sz="8" w:space="0" w:color="auto"/>
            </w:tcBorders>
            <w:shd w:val="clear" w:color="auto" w:fill="FFFFFF"/>
            <w:hideMark/>
          </w:tcPr>
          <w:p w14:paraId="21C80C78"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 a piece of evidence that something is happening or that something exists</w:t>
            </w:r>
          </w:p>
        </w:tc>
        <w:tc>
          <w:tcPr>
            <w:tcW w:w="3263" w:type="dxa"/>
            <w:tcBorders>
              <w:top w:val="nil"/>
              <w:left w:val="nil"/>
              <w:bottom w:val="single" w:sz="8" w:space="0" w:color="auto"/>
              <w:right w:val="single" w:sz="8" w:space="0" w:color="auto"/>
            </w:tcBorders>
            <w:shd w:val="clear" w:color="auto" w:fill="FFFFFF"/>
            <w:hideMark/>
          </w:tcPr>
          <w:p w14:paraId="12931D0E"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dấu hiệu, dấu vết</w:t>
            </w:r>
          </w:p>
        </w:tc>
      </w:tr>
      <w:tr w:rsidR="00C54368" w:rsidRPr="00C54368" w14:paraId="03B92638" w14:textId="77777777" w:rsidTr="00C54368">
        <w:tc>
          <w:tcPr>
            <w:tcW w:w="2335" w:type="dxa"/>
            <w:tcBorders>
              <w:top w:val="nil"/>
              <w:left w:val="single" w:sz="8" w:space="0" w:color="auto"/>
              <w:bottom w:val="single" w:sz="8" w:space="0" w:color="auto"/>
              <w:right w:val="single" w:sz="8" w:space="0" w:color="auto"/>
            </w:tcBorders>
            <w:shd w:val="clear" w:color="auto" w:fill="FFFFFF"/>
            <w:hideMark/>
          </w:tcPr>
          <w:p w14:paraId="78E5CDC3"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31. </w:t>
            </w:r>
            <w:r w:rsidRPr="00C54368">
              <w:rPr>
                <w:rFonts w:eastAsia="Times New Roman"/>
                <w:b/>
                <w:bCs/>
                <w:color w:val="D60000"/>
                <w:shd w:val="clear" w:color="auto" w:fill="FFFFFF"/>
              </w:rPr>
              <w:t>speculate (v) /ˈspekjuleɪt/</w:t>
            </w:r>
          </w:p>
        </w:tc>
        <w:tc>
          <w:tcPr>
            <w:tcW w:w="4320" w:type="dxa"/>
            <w:tcBorders>
              <w:top w:val="nil"/>
              <w:left w:val="nil"/>
              <w:bottom w:val="single" w:sz="8" w:space="0" w:color="auto"/>
              <w:right w:val="single" w:sz="8" w:space="0" w:color="auto"/>
            </w:tcBorders>
            <w:shd w:val="clear" w:color="auto" w:fill="FFFFFF"/>
            <w:hideMark/>
          </w:tcPr>
          <w:p w14:paraId="2313B39E"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 to consider or discuss why something has happened</w:t>
            </w:r>
          </w:p>
        </w:tc>
        <w:tc>
          <w:tcPr>
            <w:tcW w:w="3263" w:type="dxa"/>
            <w:tcBorders>
              <w:top w:val="nil"/>
              <w:left w:val="nil"/>
              <w:bottom w:val="single" w:sz="8" w:space="0" w:color="auto"/>
              <w:right w:val="single" w:sz="8" w:space="0" w:color="auto"/>
            </w:tcBorders>
            <w:shd w:val="clear" w:color="auto" w:fill="FFFFFF"/>
            <w:hideMark/>
          </w:tcPr>
          <w:p w14:paraId="45DE7EF4"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-suy đoán, suy xét, nghiên cứu</w:t>
            </w:r>
          </w:p>
        </w:tc>
      </w:tr>
      <w:tr w:rsidR="00C54368" w:rsidRPr="00C54368" w14:paraId="75D31E8F" w14:textId="77777777" w:rsidTr="00C54368">
        <w:tc>
          <w:tcPr>
            <w:tcW w:w="2335" w:type="dxa"/>
            <w:tcBorders>
              <w:top w:val="nil"/>
              <w:left w:val="single" w:sz="8" w:space="0" w:color="auto"/>
              <w:bottom w:val="single" w:sz="8" w:space="0" w:color="auto"/>
              <w:right w:val="single" w:sz="8" w:space="0" w:color="auto"/>
            </w:tcBorders>
            <w:shd w:val="clear" w:color="auto" w:fill="FFFFFF"/>
            <w:hideMark/>
          </w:tcPr>
          <w:p w14:paraId="70FBE212"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32. </w:t>
            </w:r>
            <w:r w:rsidRPr="00C54368">
              <w:rPr>
                <w:rFonts w:eastAsia="Times New Roman"/>
                <w:b/>
                <w:bCs/>
                <w:color w:val="D60000"/>
                <w:shd w:val="clear" w:color="auto" w:fill="FFFFFF"/>
              </w:rPr>
              <w:t>spontaneous (adj) /spɒnˈteɪniəs/</w:t>
            </w:r>
          </w:p>
        </w:tc>
        <w:tc>
          <w:tcPr>
            <w:tcW w:w="4320" w:type="dxa"/>
            <w:tcBorders>
              <w:top w:val="nil"/>
              <w:left w:val="nil"/>
              <w:bottom w:val="single" w:sz="8" w:space="0" w:color="auto"/>
              <w:right w:val="single" w:sz="8" w:space="0" w:color="auto"/>
            </w:tcBorders>
            <w:shd w:val="clear" w:color="auto" w:fill="FFFFFF"/>
            <w:hideMark/>
          </w:tcPr>
          <w:p w14:paraId="0A1CC16E"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 happening in a natural way without planned or thought about</w:t>
            </w:r>
          </w:p>
        </w:tc>
        <w:tc>
          <w:tcPr>
            <w:tcW w:w="3263" w:type="dxa"/>
            <w:tcBorders>
              <w:top w:val="nil"/>
              <w:left w:val="nil"/>
              <w:bottom w:val="single" w:sz="8" w:space="0" w:color="auto"/>
              <w:right w:val="single" w:sz="8" w:space="0" w:color="auto"/>
            </w:tcBorders>
            <w:shd w:val="clear" w:color="auto" w:fill="FFFFFF"/>
            <w:hideMark/>
          </w:tcPr>
          <w:p w14:paraId="0C355A3A"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tự phát, ngẫu hứng</w:t>
            </w:r>
          </w:p>
        </w:tc>
      </w:tr>
      <w:tr w:rsidR="00C54368" w:rsidRPr="00C54368" w14:paraId="2ABC795F" w14:textId="77777777" w:rsidTr="00C54368">
        <w:tc>
          <w:tcPr>
            <w:tcW w:w="2335" w:type="dxa"/>
            <w:tcBorders>
              <w:top w:val="nil"/>
              <w:left w:val="single" w:sz="8" w:space="0" w:color="auto"/>
              <w:bottom w:val="single" w:sz="8" w:space="0" w:color="auto"/>
              <w:right w:val="single" w:sz="8" w:space="0" w:color="auto"/>
            </w:tcBorders>
            <w:shd w:val="clear" w:color="auto" w:fill="FFFFFF"/>
            <w:hideMark/>
          </w:tcPr>
          <w:p w14:paraId="3F485CB2"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33. </w:t>
            </w:r>
            <w:r w:rsidRPr="00C54368">
              <w:rPr>
                <w:rFonts w:eastAsia="Times New Roman"/>
                <w:b/>
                <w:bCs/>
                <w:color w:val="D60000"/>
                <w:shd w:val="clear" w:color="auto" w:fill="FFFFFF"/>
              </w:rPr>
              <w:t>startle (v) /ˈstɑːtl/</w:t>
            </w:r>
          </w:p>
        </w:tc>
        <w:tc>
          <w:tcPr>
            <w:tcW w:w="4320" w:type="dxa"/>
            <w:tcBorders>
              <w:top w:val="nil"/>
              <w:left w:val="nil"/>
              <w:bottom w:val="single" w:sz="8" w:space="0" w:color="auto"/>
              <w:right w:val="single" w:sz="8" w:space="0" w:color="auto"/>
            </w:tcBorders>
            <w:shd w:val="clear" w:color="auto" w:fill="FFFFFF"/>
            <w:hideMark/>
          </w:tcPr>
          <w:p w14:paraId="5618DF2C"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 to make a person or animal feel suddenly frightened or surprised by doing something they do not expect</w:t>
            </w:r>
          </w:p>
        </w:tc>
        <w:tc>
          <w:tcPr>
            <w:tcW w:w="3263" w:type="dxa"/>
            <w:tcBorders>
              <w:top w:val="nil"/>
              <w:left w:val="nil"/>
              <w:bottom w:val="single" w:sz="8" w:space="0" w:color="auto"/>
              <w:right w:val="single" w:sz="8" w:space="0" w:color="auto"/>
            </w:tcBorders>
            <w:shd w:val="clear" w:color="auto" w:fill="FFFFFF"/>
            <w:hideMark/>
          </w:tcPr>
          <w:p w14:paraId="133671E7"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làm giật mình, làm hoảng hốt, làm ngạc nhiên</w:t>
            </w:r>
          </w:p>
        </w:tc>
      </w:tr>
      <w:tr w:rsidR="00C54368" w:rsidRPr="00C54368" w14:paraId="1766DEFF" w14:textId="77777777" w:rsidTr="00C54368">
        <w:tc>
          <w:tcPr>
            <w:tcW w:w="2335" w:type="dxa"/>
            <w:tcBorders>
              <w:top w:val="nil"/>
              <w:left w:val="single" w:sz="8" w:space="0" w:color="auto"/>
              <w:bottom w:val="single" w:sz="8" w:space="0" w:color="auto"/>
              <w:right w:val="single" w:sz="8" w:space="0" w:color="auto"/>
            </w:tcBorders>
            <w:shd w:val="clear" w:color="auto" w:fill="FFFFFF"/>
            <w:hideMark/>
          </w:tcPr>
          <w:p w14:paraId="1B88EBCF"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34. </w:t>
            </w:r>
            <w:r w:rsidRPr="00C54368">
              <w:rPr>
                <w:rFonts w:eastAsia="Times New Roman"/>
                <w:b/>
                <w:bCs/>
                <w:color w:val="D60000"/>
                <w:shd w:val="clear" w:color="auto" w:fill="FFFFFF"/>
              </w:rPr>
              <w:t>statistics (n)/stəˈtɪstɪks/</w:t>
            </w:r>
          </w:p>
        </w:tc>
        <w:tc>
          <w:tcPr>
            <w:tcW w:w="4320" w:type="dxa"/>
            <w:tcBorders>
              <w:top w:val="nil"/>
              <w:left w:val="nil"/>
              <w:bottom w:val="single" w:sz="8" w:space="0" w:color="auto"/>
              <w:right w:val="single" w:sz="8" w:space="0" w:color="auto"/>
            </w:tcBorders>
            <w:shd w:val="clear" w:color="auto" w:fill="FFFFFF"/>
            <w:hideMark/>
          </w:tcPr>
          <w:p w14:paraId="6ECB23D0"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-a group of numbers that present facts or describe a situation</w:t>
            </w:r>
          </w:p>
        </w:tc>
        <w:tc>
          <w:tcPr>
            <w:tcW w:w="3263" w:type="dxa"/>
            <w:tcBorders>
              <w:top w:val="nil"/>
              <w:left w:val="nil"/>
              <w:bottom w:val="single" w:sz="8" w:space="0" w:color="auto"/>
              <w:right w:val="single" w:sz="8" w:space="0" w:color="auto"/>
            </w:tcBorders>
            <w:shd w:val="clear" w:color="auto" w:fill="FFFFFF"/>
            <w:hideMark/>
          </w:tcPr>
          <w:p w14:paraId="0229C493"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số liệu thống kê</w:t>
            </w:r>
          </w:p>
        </w:tc>
      </w:tr>
      <w:tr w:rsidR="00C54368" w:rsidRPr="00C54368" w14:paraId="4B587D99" w14:textId="77777777" w:rsidTr="00C54368">
        <w:tc>
          <w:tcPr>
            <w:tcW w:w="2335" w:type="dxa"/>
            <w:tcBorders>
              <w:top w:val="nil"/>
              <w:left w:val="single" w:sz="8" w:space="0" w:color="auto"/>
              <w:bottom w:val="single" w:sz="8" w:space="0" w:color="auto"/>
              <w:right w:val="single" w:sz="8" w:space="0" w:color="auto"/>
            </w:tcBorders>
            <w:shd w:val="clear" w:color="auto" w:fill="FFFFFF"/>
            <w:hideMark/>
          </w:tcPr>
          <w:p w14:paraId="60859AD4"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35. </w:t>
            </w:r>
            <w:r w:rsidRPr="00C54368">
              <w:rPr>
                <w:rFonts w:eastAsia="Times New Roman"/>
                <w:b/>
                <w:bCs/>
                <w:color w:val="D60000"/>
                <w:shd w:val="clear" w:color="auto" w:fill="FFFFFF"/>
              </w:rPr>
              <w:t>stray (v, adj, n) /streɪ/</w:t>
            </w:r>
          </w:p>
        </w:tc>
        <w:tc>
          <w:tcPr>
            <w:tcW w:w="4320" w:type="dxa"/>
            <w:tcBorders>
              <w:top w:val="nil"/>
              <w:left w:val="nil"/>
              <w:bottom w:val="single" w:sz="8" w:space="0" w:color="auto"/>
              <w:right w:val="single" w:sz="8" w:space="0" w:color="auto"/>
            </w:tcBorders>
            <w:shd w:val="clear" w:color="auto" w:fill="FFFFFF"/>
            <w:hideMark/>
          </w:tcPr>
          <w:p w14:paraId="00919EB8"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 to move away from the correct place or path - lost or without a home - a pet that is lost or has left its home</w:t>
            </w:r>
          </w:p>
        </w:tc>
        <w:tc>
          <w:tcPr>
            <w:tcW w:w="3263" w:type="dxa"/>
            <w:tcBorders>
              <w:top w:val="nil"/>
              <w:left w:val="nil"/>
              <w:bottom w:val="single" w:sz="8" w:space="0" w:color="auto"/>
              <w:right w:val="single" w:sz="8" w:space="0" w:color="auto"/>
            </w:tcBorders>
            <w:shd w:val="clear" w:color="auto" w:fill="FFFFFF"/>
            <w:hideMark/>
          </w:tcPr>
          <w:p w14:paraId="6D82BB4D"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lạc đường, đi lạc - lạc, mất - thú cưng bị lạc</w:t>
            </w:r>
          </w:p>
        </w:tc>
      </w:tr>
      <w:tr w:rsidR="00C54368" w:rsidRPr="00C54368" w14:paraId="336A396F" w14:textId="77777777" w:rsidTr="00C54368">
        <w:tc>
          <w:tcPr>
            <w:tcW w:w="2335" w:type="dxa"/>
            <w:tcBorders>
              <w:top w:val="nil"/>
              <w:left w:val="single" w:sz="8" w:space="0" w:color="auto"/>
              <w:bottom w:val="single" w:sz="8" w:space="0" w:color="auto"/>
              <w:right w:val="single" w:sz="8" w:space="0" w:color="auto"/>
            </w:tcBorders>
            <w:shd w:val="clear" w:color="auto" w:fill="FFFFFF"/>
            <w:hideMark/>
          </w:tcPr>
          <w:p w14:paraId="1CD728EE"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36. </w:t>
            </w:r>
            <w:r w:rsidRPr="00C54368">
              <w:rPr>
                <w:rFonts w:eastAsia="Times New Roman"/>
                <w:b/>
                <w:bCs/>
                <w:color w:val="D60000"/>
                <w:shd w:val="clear" w:color="auto" w:fill="FFFFFF"/>
              </w:rPr>
              <w:t>superstition (n) /ˌsuːpəˈstɪʃn/</w:t>
            </w:r>
          </w:p>
        </w:tc>
        <w:tc>
          <w:tcPr>
            <w:tcW w:w="4320" w:type="dxa"/>
            <w:tcBorders>
              <w:top w:val="nil"/>
              <w:left w:val="nil"/>
              <w:bottom w:val="single" w:sz="8" w:space="0" w:color="auto"/>
              <w:right w:val="single" w:sz="8" w:space="0" w:color="auto"/>
            </w:tcBorders>
            <w:shd w:val="clear" w:color="auto" w:fill="FFFFFF"/>
            <w:hideMark/>
          </w:tcPr>
          <w:p w14:paraId="0549FDD8"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 a believe that things such as magic or luck</w:t>
            </w:r>
          </w:p>
        </w:tc>
        <w:tc>
          <w:tcPr>
            <w:tcW w:w="3263" w:type="dxa"/>
            <w:tcBorders>
              <w:top w:val="nil"/>
              <w:left w:val="nil"/>
              <w:bottom w:val="single" w:sz="8" w:space="0" w:color="auto"/>
              <w:right w:val="single" w:sz="8" w:space="0" w:color="auto"/>
            </w:tcBorders>
            <w:shd w:val="clear" w:color="auto" w:fill="FFFFFF"/>
            <w:hideMark/>
          </w:tcPr>
          <w:p w14:paraId="029BF09C"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sự mê tín</w:t>
            </w:r>
          </w:p>
        </w:tc>
      </w:tr>
      <w:tr w:rsidR="00C54368" w:rsidRPr="00C54368" w14:paraId="0DD9EA64" w14:textId="77777777" w:rsidTr="00C54368">
        <w:tc>
          <w:tcPr>
            <w:tcW w:w="2335" w:type="dxa"/>
            <w:tcBorders>
              <w:top w:val="nil"/>
              <w:left w:val="single" w:sz="8" w:space="0" w:color="auto"/>
              <w:bottom w:val="single" w:sz="8" w:space="0" w:color="auto"/>
              <w:right w:val="single" w:sz="8" w:space="0" w:color="auto"/>
            </w:tcBorders>
            <w:shd w:val="clear" w:color="auto" w:fill="FFFFFF"/>
            <w:hideMark/>
          </w:tcPr>
          <w:p w14:paraId="0D2A29FA"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lastRenderedPageBreak/>
              <w:t xml:space="preserve">37. </w:t>
            </w:r>
            <w:r w:rsidRPr="00C54368">
              <w:rPr>
                <w:rFonts w:eastAsia="Times New Roman"/>
                <w:b/>
                <w:bCs/>
                <w:color w:val="D60000"/>
                <w:shd w:val="clear" w:color="auto" w:fill="FFFFFF"/>
              </w:rPr>
              <w:t>superstitious (adj) /ˌsuːpəˈstɪʃəs/</w:t>
            </w:r>
          </w:p>
        </w:tc>
        <w:tc>
          <w:tcPr>
            <w:tcW w:w="4320" w:type="dxa"/>
            <w:tcBorders>
              <w:top w:val="nil"/>
              <w:left w:val="nil"/>
              <w:bottom w:val="single" w:sz="8" w:space="0" w:color="auto"/>
              <w:right w:val="single" w:sz="8" w:space="0" w:color="auto"/>
            </w:tcBorders>
            <w:shd w:val="clear" w:color="auto" w:fill="FFFFFF"/>
            <w:hideMark/>
          </w:tcPr>
          <w:p w14:paraId="25990D5A"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 believing in the power of magic or luck</w:t>
            </w:r>
          </w:p>
        </w:tc>
        <w:tc>
          <w:tcPr>
            <w:tcW w:w="3263" w:type="dxa"/>
            <w:tcBorders>
              <w:top w:val="nil"/>
              <w:left w:val="nil"/>
              <w:bottom w:val="single" w:sz="8" w:space="0" w:color="auto"/>
              <w:right w:val="single" w:sz="8" w:space="0" w:color="auto"/>
            </w:tcBorders>
            <w:shd w:val="clear" w:color="auto" w:fill="FFFFFF"/>
            <w:hideMark/>
          </w:tcPr>
          <w:p w14:paraId="7BA1EBA4"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(thuộc) mê tín, dựa trên mê tín</w:t>
            </w:r>
          </w:p>
        </w:tc>
      </w:tr>
      <w:tr w:rsidR="00C54368" w:rsidRPr="00C54368" w14:paraId="39E5D299" w14:textId="77777777" w:rsidTr="00C54368">
        <w:tc>
          <w:tcPr>
            <w:tcW w:w="2335" w:type="dxa"/>
            <w:tcBorders>
              <w:top w:val="nil"/>
              <w:left w:val="single" w:sz="8" w:space="0" w:color="auto"/>
              <w:bottom w:val="single" w:sz="8" w:space="0" w:color="auto"/>
              <w:right w:val="single" w:sz="8" w:space="0" w:color="auto"/>
            </w:tcBorders>
            <w:shd w:val="clear" w:color="auto" w:fill="FFFFFF"/>
            <w:hideMark/>
          </w:tcPr>
          <w:p w14:paraId="7C01C2E2"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38. </w:t>
            </w:r>
            <w:r w:rsidRPr="00C54368">
              <w:rPr>
                <w:rFonts w:eastAsia="Times New Roman"/>
                <w:b/>
                <w:bCs/>
                <w:color w:val="D60000"/>
                <w:shd w:val="clear" w:color="auto" w:fill="FFFFFF"/>
              </w:rPr>
              <w:t>transpire (v) /trænˈspaɪə(r)/</w:t>
            </w:r>
          </w:p>
        </w:tc>
        <w:tc>
          <w:tcPr>
            <w:tcW w:w="4320" w:type="dxa"/>
            <w:tcBorders>
              <w:top w:val="nil"/>
              <w:left w:val="nil"/>
              <w:bottom w:val="single" w:sz="8" w:space="0" w:color="auto"/>
              <w:right w:val="single" w:sz="8" w:space="0" w:color="auto"/>
            </w:tcBorders>
            <w:shd w:val="clear" w:color="auto" w:fill="FFFFFF"/>
            <w:hideMark/>
          </w:tcPr>
          <w:p w14:paraId="6A9E6005"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 to happen</w:t>
            </w:r>
          </w:p>
        </w:tc>
        <w:tc>
          <w:tcPr>
            <w:tcW w:w="3263" w:type="dxa"/>
            <w:tcBorders>
              <w:top w:val="nil"/>
              <w:left w:val="nil"/>
              <w:bottom w:val="single" w:sz="8" w:space="0" w:color="auto"/>
              <w:right w:val="single" w:sz="8" w:space="0" w:color="auto"/>
            </w:tcBorders>
            <w:shd w:val="clear" w:color="auto" w:fill="FFFFFF"/>
            <w:hideMark/>
          </w:tcPr>
          <w:p w14:paraId="58D68CD6"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xảy ra, diễn ra</w:t>
            </w:r>
          </w:p>
        </w:tc>
      </w:tr>
      <w:tr w:rsidR="00C54368" w:rsidRPr="00C54368" w14:paraId="5BB4DD95" w14:textId="77777777" w:rsidTr="00C54368">
        <w:tc>
          <w:tcPr>
            <w:tcW w:w="2335" w:type="dxa"/>
            <w:tcBorders>
              <w:top w:val="nil"/>
              <w:left w:val="single" w:sz="8" w:space="0" w:color="auto"/>
              <w:bottom w:val="single" w:sz="8" w:space="0" w:color="auto"/>
              <w:right w:val="single" w:sz="8" w:space="0" w:color="auto"/>
            </w:tcBorders>
            <w:shd w:val="clear" w:color="auto" w:fill="FFFFFF"/>
            <w:hideMark/>
          </w:tcPr>
          <w:p w14:paraId="40CCFDCA"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39. </w:t>
            </w:r>
            <w:r w:rsidRPr="00C54368">
              <w:rPr>
                <w:rFonts w:eastAsia="Times New Roman"/>
                <w:b/>
                <w:bCs/>
                <w:color w:val="D60000"/>
                <w:shd w:val="clear" w:color="auto" w:fill="FFFFFF"/>
              </w:rPr>
              <w:t>uncertainty (n) /ʌnˈsɜːtnti/</w:t>
            </w:r>
          </w:p>
        </w:tc>
        <w:tc>
          <w:tcPr>
            <w:tcW w:w="4320" w:type="dxa"/>
            <w:tcBorders>
              <w:top w:val="nil"/>
              <w:left w:val="nil"/>
              <w:bottom w:val="single" w:sz="8" w:space="0" w:color="auto"/>
              <w:right w:val="single" w:sz="8" w:space="0" w:color="auto"/>
            </w:tcBorders>
            <w:shd w:val="clear" w:color="auto" w:fill="FFFFFF"/>
            <w:hideMark/>
          </w:tcPr>
          <w:p w14:paraId="13310FCB"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 the fact that something is not known or has not been decided</w:t>
            </w:r>
          </w:p>
        </w:tc>
        <w:tc>
          <w:tcPr>
            <w:tcW w:w="3263" w:type="dxa"/>
            <w:tcBorders>
              <w:top w:val="nil"/>
              <w:left w:val="nil"/>
              <w:bottom w:val="single" w:sz="8" w:space="0" w:color="auto"/>
              <w:right w:val="single" w:sz="8" w:space="0" w:color="auto"/>
            </w:tcBorders>
            <w:shd w:val="clear" w:color="auto" w:fill="FFFFFF"/>
            <w:hideMark/>
          </w:tcPr>
          <w:p w14:paraId="5C379751"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sự không chắc chắn</w:t>
            </w:r>
          </w:p>
        </w:tc>
      </w:tr>
      <w:tr w:rsidR="00C54368" w:rsidRPr="00C54368" w14:paraId="2317F56A" w14:textId="77777777" w:rsidTr="00C54368">
        <w:tc>
          <w:tcPr>
            <w:tcW w:w="2335" w:type="dxa"/>
            <w:tcBorders>
              <w:top w:val="nil"/>
              <w:left w:val="single" w:sz="8" w:space="0" w:color="auto"/>
              <w:bottom w:val="single" w:sz="8" w:space="0" w:color="auto"/>
              <w:right w:val="single" w:sz="8" w:space="0" w:color="auto"/>
            </w:tcBorders>
            <w:shd w:val="clear" w:color="auto" w:fill="FFFFFF"/>
            <w:hideMark/>
          </w:tcPr>
          <w:p w14:paraId="44A59131"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40. </w:t>
            </w:r>
            <w:r w:rsidRPr="00C54368">
              <w:rPr>
                <w:rFonts w:eastAsia="Times New Roman"/>
                <w:b/>
                <w:bCs/>
                <w:color w:val="D60000"/>
                <w:shd w:val="clear" w:color="auto" w:fill="FFFFFF"/>
              </w:rPr>
              <w:t>wobble (v) /ˈwɒbl/</w:t>
            </w:r>
          </w:p>
        </w:tc>
        <w:tc>
          <w:tcPr>
            <w:tcW w:w="4320" w:type="dxa"/>
            <w:tcBorders>
              <w:top w:val="nil"/>
              <w:left w:val="nil"/>
              <w:bottom w:val="single" w:sz="8" w:space="0" w:color="auto"/>
              <w:right w:val="single" w:sz="8" w:space="0" w:color="auto"/>
            </w:tcBorders>
            <w:shd w:val="clear" w:color="auto" w:fill="FFFFFF"/>
            <w:hideMark/>
          </w:tcPr>
          <w:p w14:paraId="1EBFEC81"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 to rock slightly side to side, or to make something do this</w:t>
            </w:r>
          </w:p>
        </w:tc>
        <w:tc>
          <w:tcPr>
            <w:tcW w:w="3263" w:type="dxa"/>
            <w:tcBorders>
              <w:top w:val="nil"/>
              <w:left w:val="nil"/>
              <w:bottom w:val="single" w:sz="8" w:space="0" w:color="auto"/>
              <w:right w:val="single" w:sz="8" w:space="0" w:color="auto"/>
            </w:tcBorders>
            <w:shd w:val="clear" w:color="auto" w:fill="FFFFFF"/>
            <w:hideMark/>
          </w:tcPr>
          <w:p w14:paraId="43E0D353"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lắc lư, lung lay</w:t>
            </w:r>
          </w:p>
        </w:tc>
      </w:tr>
      <w:tr w:rsidR="00C54368" w:rsidRPr="00C54368" w14:paraId="5EA7E2D6" w14:textId="77777777" w:rsidTr="00C54368">
        <w:tc>
          <w:tcPr>
            <w:tcW w:w="2335" w:type="dxa"/>
            <w:tcBorders>
              <w:top w:val="nil"/>
              <w:left w:val="single" w:sz="8" w:space="0" w:color="auto"/>
              <w:bottom w:val="single" w:sz="8" w:space="0" w:color="auto"/>
              <w:right w:val="single" w:sz="8" w:space="0" w:color="auto"/>
            </w:tcBorders>
            <w:shd w:val="clear" w:color="auto" w:fill="FFFFFF"/>
            <w:hideMark/>
          </w:tcPr>
          <w:p w14:paraId="692EAA50"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41. </w:t>
            </w:r>
            <w:r w:rsidRPr="00C54368">
              <w:rPr>
                <w:rFonts w:eastAsia="Times New Roman"/>
                <w:b/>
                <w:bCs/>
                <w:color w:val="D60000"/>
                <w:shd w:val="clear" w:color="auto" w:fill="FFFFFF"/>
              </w:rPr>
              <w:t>agriculture (n) /ˈæɡrɪkʌltʃə(r)/</w:t>
            </w:r>
          </w:p>
        </w:tc>
        <w:tc>
          <w:tcPr>
            <w:tcW w:w="4320" w:type="dxa"/>
            <w:tcBorders>
              <w:top w:val="nil"/>
              <w:left w:val="nil"/>
              <w:bottom w:val="single" w:sz="8" w:space="0" w:color="auto"/>
              <w:right w:val="single" w:sz="8" w:space="0" w:color="auto"/>
            </w:tcBorders>
            <w:shd w:val="clear" w:color="auto" w:fill="FFFFFF"/>
            <w:hideMark/>
          </w:tcPr>
          <w:p w14:paraId="3E48B1DA"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 the work, business, or study of farming</w:t>
            </w:r>
          </w:p>
        </w:tc>
        <w:tc>
          <w:tcPr>
            <w:tcW w:w="3263" w:type="dxa"/>
            <w:tcBorders>
              <w:top w:val="nil"/>
              <w:left w:val="nil"/>
              <w:bottom w:val="single" w:sz="8" w:space="0" w:color="auto"/>
              <w:right w:val="single" w:sz="8" w:space="0" w:color="auto"/>
            </w:tcBorders>
            <w:shd w:val="clear" w:color="auto" w:fill="FFFFFF"/>
            <w:hideMark/>
          </w:tcPr>
          <w:p w14:paraId="05DBDC87"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nông nghiệp</w:t>
            </w:r>
          </w:p>
        </w:tc>
      </w:tr>
      <w:tr w:rsidR="00C54368" w:rsidRPr="00C54368" w14:paraId="5B269A3D" w14:textId="77777777" w:rsidTr="00C54368">
        <w:tc>
          <w:tcPr>
            <w:tcW w:w="2335" w:type="dxa"/>
            <w:tcBorders>
              <w:top w:val="nil"/>
              <w:left w:val="single" w:sz="8" w:space="0" w:color="auto"/>
              <w:bottom w:val="single" w:sz="8" w:space="0" w:color="auto"/>
              <w:right w:val="single" w:sz="8" w:space="0" w:color="auto"/>
            </w:tcBorders>
            <w:shd w:val="clear" w:color="auto" w:fill="FFFFFF"/>
            <w:hideMark/>
          </w:tcPr>
          <w:p w14:paraId="69B603A1"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42. </w:t>
            </w:r>
            <w:r w:rsidRPr="00C54368">
              <w:rPr>
                <w:rFonts w:eastAsia="Times New Roman"/>
                <w:b/>
                <w:bCs/>
                <w:color w:val="D60000"/>
                <w:shd w:val="clear" w:color="auto" w:fill="FFFFFF"/>
              </w:rPr>
              <w:t>appreciate (v) /əˈpriːʃieɪt/</w:t>
            </w:r>
          </w:p>
        </w:tc>
        <w:tc>
          <w:tcPr>
            <w:tcW w:w="4320" w:type="dxa"/>
            <w:tcBorders>
              <w:top w:val="nil"/>
              <w:left w:val="nil"/>
              <w:bottom w:val="single" w:sz="8" w:space="0" w:color="auto"/>
              <w:right w:val="single" w:sz="8" w:space="0" w:color="auto"/>
            </w:tcBorders>
            <w:shd w:val="clear" w:color="auto" w:fill="FFFFFF"/>
            <w:hideMark/>
          </w:tcPr>
          <w:p w14:paraId="06B63A2B"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 to understand the true nature of situation, and realise why it is important or serious - to be grateful for something</w:t>
            </w:r>
          </w:p>
        </w:tc>
        <w:tc>
          <w:tcPr>
            <w:tcW w:w="3263" w:type="dxa"/>
            <w:tcBorders>
              <w:top w:val="nil"/>
              <w:left w:val="nil"/>
              <w:bottom w:val="single" w:sz="8" w:space="0" w:color="auto"/>
              <w:right w:val="single" w:sz="8" w:space="0" w:color="auto"/>
            </w:tcBorders>
            <w:shd w:val="clear" w:color="auto" w:fill="FFFFFF"/>
            <w:hideMark/>
          </w:tcPr>
          <w:p w14:paraId="17E22EB5"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đánh giá cao, hiểu rõ giá trị - biết ơn</w:t>
            </w:r>
          </w:p>
        </w:tc>
      </w:tr>
      <w:tr w:rsidR="00C54368" w:rsidRPr="00C54368" w14:paraId="39800DA1" w14:textId="77777777" w:rsidTr="00C54368">
        <w:tc>
          <w:tcPr>
            <w:tcW w:w="2335" w:type="dxa"/>
            <w:tcBorders>
              <w:top w:val="nil"/>
              <w:left w:val="single" w:sz="8" w:space="0" w:color="auto"/>
              <w:bottom w:val="single" w:sz="8" w:space="0" w:color="auto"/>
              <w:right w:val="single" w:sz="8" w:space="0" w:color="auto"/>
            </w:tcBorders>
            <w:shd w:val="clear" w:color="auto" w:fill="FFFFFF"/>
            <w:hideMark/>
          </w:tcPr>
          <w:p w14:paraId="72F7F0BF"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43. </w:t>
            </w:r>
            <w:r w:rsidRPr="00C54368">
              <w:rPr>
                <w:rFonts w:eastAsia="Times New Roman"/>
                <w:b/>
                <w:bCs/>
                <w:color w:val="D60000"/>
                <w:shd w:val="clear" w:color="auto" w:fill="FFFFFF"/>
              </w:rPr>
              <w:t>catastrophe (n) /kəˈtæstrəfi/</w:t>
            </w:r>
          </w:p>
        </w:tc>
        <w:tc>
          <w:tcPr>
            <w:tcW w:w="4320" w:type="dxa"/>
            <w:tcBorders>
              <w:top w:val="nil"/>
              <w:left w:val="nil"/>
              <w:bottom w:val="single" w:sz="8" w:space="0" w:color="auto"/>
              <w:right w:val="single" w:sz="8" w:space="0" w:color="auto"/>
            </w:tcBorders>
            <w:shd w:val="clear" w:color="auto" w:fill="FFFFFF"/>
            <w:hideMark/>
          </w:tcPr>
          <w:p w14:paraId="2CDBC061"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 an event that cause a lot of damage or makes lot of people suffer - SYNONYM: disaster</w:t>
            </w:r>
          </w:p>
        </w:tc>
        <w:tc>
          <w:tcPr>
            <w:tcW w:w="3263" w:type="dxa"/>
            <w:tcBorders>
              <w:top w:val="nil"/>
              <w:left w:val="nil"/>
              <w:bottom w:val="single" w:sz="8" w:space="0" w:color="auto"/>
              <w:right w:val="single" w:sz="8" w:space="0" w:color="auto"/>
            </w:tcBorders>
            <w:shd w:val="clear" w:color="auto" w:fill="FFFFFF"/>
            <w:hideMark/>
          </w:tcPr>
          <w:p w14:paraId="05701FC9"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thảm họa, tai họa lớn</w:t>
            </w:r>
          </w:p>
        </w:tc>
      </w:tr>
      <w:tr w:rsidR="00C54368" w:rsidRPr="00C54368" w14:paraId="39F3AA1A" w14:textId="77777777" w:rsidTr="00C54368">
        <w:tc>
          <w:tcPr>
            <w:tcW w:w="2335" w:type="dxa"/>
            <w:tcBorders>
              <w:top w:val="nil"/>
              <w:left w:val="single" w:sz="8" w:space="0" w:color="auto"/>
              <w:bottom w:val="single" w:sz="8" w:space="0" w:color="auto"/>
              <w:right w:val="single" w:sz="8" w:space="0" w:color="auto"/>
            </w:tcBorders>
            <w:shd w:val="clear" w:color="auto" w:fill="FFFFFF"/>
            <w:hideMark/>
          </w:tcPr>
          <w:p w14:paraId="0097A864"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44. </w:t>
            </w:r>
            <w:r w:rsidRPr="00C54368">
              <w:rPr>
                <w:rFonts w:eastAsia="Times New Roman"/>
                <w:b/>
                <w:bCs/>
                <w:color w:val="D60000"/>
                <w:shd w:val="clear" w:color="auto" w:fill="FFFFFF"/>
              </w:rPr>
              <w:t>crop (n) /krɒp/</w:t>
            </w:r>
          </w:p>
        </w:tc>
        <w:tc>
          <w:tcPr>
            <w:tcW w:w="4320" w:type="dxa"/>
            <w:tcBorders>
              <w:top w:val="nil"/>
              <w:left w:val="nil"/>
              <w:bottom w:val="single" w:sz="8" w:space="0" w:color="auto"/>
              <w:right w:val="single" w:sz="8" w:space="0" w:color="auto"/>
            </w:tcBorders>
            <w:shd w:val="clear" w:color="auto" w:fill="FFFFFF"/>
            <w:hideMark/>
          </w:tcPr>
          <w:p w14:paraId="5523C211"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 a plant grow for food, usually on a farm - the total amount of a crop that is collected in one season</w:t>
            </w:r>
          </w:p>
        </w:tc>
        <w:tc>
          <w:tcPr>
            <w:tcW w:w="3263" w:type="dxa"/>
            <w:tcBorders>
              <w:top w:val="nil"/>
              <w:left w:val="nil"/>
              <w:bottom w:val="single" w:sz="8" w:space="0" w:color="auto"/>
              <w:right w:val="single" w:sz="8" w:space="0" w:color="auto"/>
            </w:tcBorders>
            <w:shd w:val="clear" w:color="auto" w:fill="FFFFFF"/>
            <w:hideMark/>
          </w:tcPr>
          <w:p w14:paraId="57D8F9CA"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cây lương thực - mùa vụ</w:t>
            </w:r>
          </w:p>
        </w:tc>
      </w:tr>
      <w:tr w:rsidR="00C54368" w:rsidRPr="00C54368" w14:paraId="7BE8E7FA" w14:textId="77777777" w:rsidTr="00C54368">
        <w:tc>
          <w:tcPr>
            <w:tcW w:w="2335" w:type="dxa"/>
            <w:tcBorders>
              <w:top w:val="nil"/>
              <w:left w:val="single" w:sz="8" w:space="0" w:color="auto"/>
              <w:bottom w:val="single" w:sz="8" w:space="0" w:color="auto"/>
              <w:right w:val="single" w:sz="8" w:space="0" w:color="auto"/>
            </w:tcBorders>
            <w:shd w:val="clear" w:color="auto" w:fill="FFFFFF"/>
            <w:hideMark/>
          </w:tcPr>
          <w:p w14:paraId="53D17A9D"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45. </w:t>
            </w:r>
            <w:r w:rsidRPr="00C54368">
              <w:rPr>
                <w:rFonts w:eastAsia="Times New Roman"/>
                <w:b/>
                <w:bCs/>
                <w:color w:val="D60000"/>
                <w:shd w:val="clear" w:color="auto" w:fill="FFFFFF"/>
              </w:rPr>
              <w:t>drought (n) /draʊt/</w:t>
            </w:r>
          </w:p>
        </w:tc>
        <w:tc>
          <w:tcPr>
            <w:tcW w:w="4320" w:type="dxa"/>
            <w:tcBorders>
              <w:top w:val="nil"/>
              <w:left w:val="nil"/>
              <w:bottom w:val="single" w:sz="8" w:space="0" w:color="auto"/>
              <w:right w:val="single" w:sz="8" w:space="0" w:color="auto"/>
            </w:tcBorders>
            <w:shd w:val="clear" w:color="auto" w:fill="FFFFFF"/>
            <w:hideMark/>
          </w:tcPr>
          <w:p w14:paraId="2659CAB4"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 a long period of time when there is little or no rain and crops die</w:t>
            </w:r>
          </w:p>
        </w:tc>
        <w:tc>
          <w:tcPr>
            <w:tcW w:w="3263" w:type="dxa"/>
            <w:tcBorders>
              <w:top w:val="nil"/>
              <w:left w:val="nil"/>
              <w:bottom w:val="single" w:sz="8" w:space="0" w:color="auto"/>
              <w:right w:val="single" w:sz="8" w:space="0" w:color="auto"/>
            </w:tcBorders>
            <w:shd w:val="clear" w:color="auto" w:fill="FFFFFF"/>
            <w:hideMark/>
          </w:tcPr>
          <w:p w14:paraId="5DC223EB"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sự hạn hán</w:t>
            </w:r>
          </w:p>
        </w:tc>
      </w:tr>
      <w:tr w:rsidR="00C54368" w:rsidRPr="00C54368" w14:paraId="7A9F0504" w14:textId="77777777" w:rsidTr="00C54368">
        <w:tc>
          <w:tcPr>
            <w:tcW w:w="2335" w:type="dxa"/>
            <w:tcBorders>
              <w:top w:val="nil"/>
              <w:left w:val="single" w:sz="8" w:space="0" w:color="auto"/>
              <w:bottom w:val="single" w:sz="8" w:space="0" w:color="auto"/>
              <w:right w:val="single" w:sz="8" w:space="0" w:color="auto"/>
            </w:tcBorders>
            <w:shd w:val="clear" w:color="auto" w:fill="FFFFFF"/>
            <w:hideMark/>
          </w:tcPr>
          <w:p w14:paraId="31185A75"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46. </w:t>
            </w:r>
            <w:r w:rsidRPr="00C54368">
              <w:rPr>
                <w:rFonts w:eastAsia="Times New Roman"/>
                <w:b/>
                <w:bCs/>
                <w:color w:val="D60000"/>
                <w:shd w:val="clear" w:color="auto" w:fill="FFFFFF"/>
              </w:rPr>
              <w:t>evacuate (v) /ɪvækjueɪt/</w:t>
            </w:r>
          </w:p>
        </w:tc>
        <w:tc>
          <w:tcPr>
            <w:tcW w:w="4320" w:type="dxa"/>
            <w:tcBorders>
              <w:top w:val="nil"/>
              <w:left w:val="nil"/>
              <w:bottom w:val="single" w:sz="8" w:space="0" w:color="auto"/>
              <w:right w:val="single" w:sz="8" w:space="0" w:color="auto"/>
            </w:tcBorders>
            <w:shd w:val="clear" w:color="auto" w:fill="FFFFFF"/>
            <w:hideMark/>
          </w:tcPr>
          <w:p w14:paraId="0E52FF11"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 to leave a building or other place because it is not safe</w:t>
            </w:r>
          </w:p>
        </w:tc>
        <w:tc>
          <w:tcPr>
            <w:tcW w:w="3263" w:type="dxa"/>
            <w:tcBorders>
              <w:top w:val="nil"/>
              <w:left w:val="nil"/>
              <w:bottom w:val="single" w:sz="8" w:space="0" w:color="auto"/>
              <w:right w:val="single" w:sz="8" w:space="0" w:color="auto"/>
            </w:tcBorders>
            <w:shd w:val="clear" w:color="auto" w:fill="FFFFFF"/>
            <w:hideMark/>
          </w:tcPr>
          <w:p w14:paraId="210FEA5F"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sơ tán, tản cư</w:t>
            </w:r>
          </w:p>
        </w:tc>
      </w:tr>
      <w:tr w:rsidR="00C54368" w:rsidRPr="00C54368" w14:paraId="392A58F9" w14:textId="77777777" w:rsidTr="00C54368">
        <w:tc>
          <w:tcPr>
            <w:tcW w:w="2335" w:type="dxa"/>
            <w:tcBorders>
              <w:top w:val="nil"/>
              <w:left w:val="single" w:sz="8" w:space="0" w:color="auto"/>
              <w:bottom w:val="single" w:sz="8" w:space="0" w:color="auto"/>
              <w:right w:val="single" w:sz="8" w:space="0" w:color="auto"/>
            </w:tcBorders>
            <w:shd w:val="clear" w:color="auto" w:fill="FFFFFF"/>
            <w:hideMark/>
          </w:tcPr>
          <w:p w14:paraId="419067BC"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47. </w:t>
            </w:r>
            <w:r w:rsidRPr="00C54368">
              <w:rPr>
                <w:rFonts w:eastAsia="Times New Roman"/>
                <w:b/>
                <w:bCs/>
                <w:color w:val="D60000"/>
                <w:shd w:val="clear" w:color="auto" w:fill="FFFFFF"/>
              </w:rPr>
              <w:t>exploit (v) /ɪkˈsplɔɪt/</w:t>
            </w:r>
          </w:p>
        </w:tc>
        <w:tc>
          <w:tcPr>
            <w:tcW w:w="4320" w:type="dxa"/>
            <w:tcBorders>
              <w:top w:val="nil"/>
              <w:left w:val="nil"/>
              <w:bottom w:val="single" w:sz="8" w:space="0" w:color="auto"/>
              <w:right w:val="single" w:sz="8" w:space="0" w:color="auto"/>
            </w:tcBorders>
            <w:shd w:val="clear" w:color="auto" w:fill="FFFFFF"/>
            <w:hideMark/>
          </w:tcPr>
          <w:p w14:paraId="5BE865BF"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 to use natural resources such as tree, water or oil so that you gain as much as possible - to treat someone unfairly in order to get some benefit for yourself</w:t>
            </w:r>
          </w:p>
        </w:tc>
        <w:tc>
          <w:tcPr>
            <w:tcW w:w="3263" w:type="dxa"/>
            <w:tcBorders>
              <w:top w:val="nil"/>
              <w:left w:val="nil"/>
              <w:bottom w:val="single" w:sz="8" w:space="0" w:color="auto"/>
              <w:right w:val="single" w:sz="8" w:space="0" w:color="auto"/>
            </w:tcBorders>
            <w:shd w:val="clear" w:color="auto" w:fill="FFFFFF"/>
            <w:hideMark/>
          </w:tcPr>
          <w:p w14:paraId="7D94310A"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khai thác, khai phá - lợi dụng, bóc lột</w:t>
            </w:r>
          </w:p>
        </w:tc>
      </w:tr>
      <w:tr w:rsidR="00C54368" w:rsidRPr="00C54368" w14:paraId="1B9BBD64" w14:textId="77777777" w:rsidTr="00C54368">
        <w:tc>
          <w:tcPr>
            <w:tcW w:w="2335" w:type="dxa"/>
            <w:tcBorders>
              <w:top w:val="nil"/>
              <w:left w:val="single" w:sz="8" w:space="0" w:color="auto"/>
              <w:bottom w:val="single" w:sz="8" w:space="0" w:color="auto"/>
              <w:right w:val="single" w:sz="8" w:space="0" w:color="auto"/>
            </w:tcBorders>
            <w:shd w:val="clear" w:color="auto" w:fill="FFFFFF"/>
            <w:hideMark/>
          </w:tcPr>
          <w:p w14:paraId="28A42A8A"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48. </w:t>
            </w:r>
            <w:r w:rsidRPr="00C54368">
              <w:rPr>
                <w:rFonts w:eastAsia="Times New Roman"/>
                <w:b/>
                <w:bCs/>
                <w:color w:val="D60000"/>
                <w:shd w:val="clear" w:color="auto" w:fill="FFFFFF"/>
              </w:rPr>
              <w:t>famine (n) /ˈfæmɪn/</w:t>
            </w:r>
          </w:p>
        </w:tc>
        <w:tc>
          <w:tcPr>
            <w:tcW w:w="4320" w:type="dxa"/>
            <w:tcBorders>
              <w:top w:val="nil"/>
              <w:left w:val="nil"/>
              <w:bottom w:val="single" w:sz="8" w:space="0" w:color="auto"/>
              <w:right w:val="single" w:sz="8" w:space="0" w:color="auto"/>
            </w:tcBorders>
            <w:shd w:val="clear" w:color="auto" w:fill="FFFFFF"/>
            <w:hideMark/>
          </w:tcPr>
          <w:p w14:paraId="3D00C10E"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 a serious lack of food that continues for a long time and causes many people in a country to become ill or die</w:t>
            </w:r>
          </w:p>
        </w:tc>
        <w:tc>
          <w:tcPr>
            <w:tcW w:w="3263" w:type="dxa"/>
            <w:tcBorders>
              <w:top w:val="nil"/>
              <w:left w:val="nil"/>
              <w:bottom w:val="single" w:sz="8" w:space="0" w:color="auto"/>
              <w:right w:val="single" w:sz="8" w:space="0" w:color="auto"/>
            </w:tcBorders>
            <w:shd w:val="clear" w:color="auto" w:fill="FFFFFF"/>
            <w:hideMark/>
          </w:tcPr>
          <w:p w14:paraId="60FB1684"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nạn đói</w:t>
            </w:r>
          </w:p>
        </w:tc>
      </w:tr>
      <w:tr w:rsidR="00C54368" w:rsidRPr="00C54368" w14:paraId="68B8BF2E" w14:textId="77777777" w:rsidTr="00C54368">
        <w:tc>
          <w:tcPr>
            <w:tcW w:w="2335" w:type="dxa"/>
            <w:tcBorders>
              <w:top w:val="nil"/>
              <w:left w:val="single" w:sz="8" w:space="0" w:color="auto"/>
              <w:bottom w:val="single" w:sz="8" w:space="0" w:color="auto"/>
              <w:right w:val="single" w:sz="8" w:space="0" w:color="auto"/>
            </w:tcBorders>
            <w:shd w:val="clear" w:color="auto" w:fill="FFFFFF"/>
            <w:hideMark/>
          </w:tcPr>
          <w:p w14:paraId="40BD6D56"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49. </w:t>
            </w:r>
            <w:r w:rsidRPr="00C54368">
              <w:rPr>
                <w:rFonts w:eastAsia="Times New Roman"/>
                <w:b/>
                <w:bCs/>
                <w:color w:val="D60000"/>
                <w:shd w:val="clear" w:color="auto" w:fill="FFFFFF"/>
              </w:rPr>
              <w:t>flood (v, n) /flʌd/</w:t>
            </w:r>
          </w:p>
        </w:tc>
        <w:tc>
          <w:tcPr>
            <w:tcW w:w="4320" w:type="dxa"/>
            <w:tcBorders>
              <w:top w:val="nil"/>
              <w:left w:val="nil"/>
              <w:bottom w:val="single" w:sz="8" w:space="0" w:color="auto"/>
              <w:right w:val="single" w:sz="8" w:space="0" w:color="auto"/>
            </w:tcBorders>
            <w:shd w:val="clear" w:color="auto" w:fill="FFFFFF"/>
            <w:hideMark/>
          </w:tcPr>
          <w:p w14:paraId="3E184513"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 if water floods a place, it covers it - a large amount of water that covers an area that was dry before</w:t>
            </w:r>
          </w:p>
        </w:tc>
        <w:tc>
          <w:tcPr>
            <w:tcW w:w="3263" w:type="dxa"/>
            <w:tcBorders>
              <w:top w:val="nil"/>
              <w:left w:val="nil"/>
              <w:bottom w:val="single" w:sz="8" w:space="0" w:color="auto"/>
              <w:right w:val="single" w:sz="8" w:space="0" w:color="auto"/>
            </w:tcBorders>
            <w:shd w:val="clear" w:color="auto" w:fill="FFFFFF"/>
            <w:hideMark/>
          </w:tcPr>
          <w:p w14:paraId="441EB2A8"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làm ngập lụt, tràn ngập - lũ lụt, nạn lụt</w:t>
            </w:r>
          </w:p>
        </w:tc>
      </w:tr>
      <w:tr w:rsidR="00C54368" w:rsidRPr="00C54368" w14:paraId="53A71D3C" w14:textId="77777777" w:rsidTr="00C54368">
        <w:tc>
          <w:tcPr>
            <w:tcW w:w="2335" w:type="dxa"/>
            <w:tcBorders>
              <w:top w:val="nil"/>
              <w:left w:val="single" w:sz="8" w:space="0" w:color="auto"/>
              <w:bottom w:val="single" w:sz="8" w:space="0" w:color="auto"/>
              <w:right w:val="single" w:sz="8" w:space="0" w:color="auto"/>
            </w:tcBorders>
            <w:shd w:val="clear" w:color="auto" w:fill="FFFFFF"/>
            <w:hideMark/>
          </w:tcPr>
          <w:p w14:paraId="128B33FC"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50. </w:t>
            </w:r>
            <w:r w:rsidRPr="00C54368">
              <w:rPr>
                <w:rFonts w:eastAsia="Times New Roman"/>
                <w:b/>
                <w:bCs/>
                <w:color w:val="D60000"/>
                <w:shd w:val="clear" w:color="auto" w:fill="FFFFFF"/>
              </w:rPr>
              <w:t>fossil fuels (n phr) /ˈfɒsl fjuːəl/</w:t>
            </w:r>
          </w:p>
        </w:tc>
        <w:tc>
          <w:tcPr>
            <w:tcW w:w="4320" w:type="dxa"/>
            <w:tcBorders>
              <w:top w:val="nil"/>
              <w:left w:val="nil"/>
              <w:bottom w:val="single" w:sz="8" w:space="0" w:color="auto"/>
              <w:right w:val="single" w:sz="8" w:space="0" w:color="auto"/>
            </w:tcBorders>
            <w:shd w:val="clear" w:color="auto" w:fill="FFFFFF"/>
            <w:hideMark/>
          </w:tcPr>
          <w:p w14:paraId="01561016"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 fuel such as coal or oil, made from decayed material from animals or plants that lived thousands of years ago</w:t>
            </w:r>
          </w:p>
        </w:tc>
        <w:tc>
          <w:tcPr>
            <w:tcW w:w="3263" w:type="dxa"/>
            <w:tcBorders>
              <w:top w:val="nil"/>
              <w:left w:val="nil"/>
              <w:bottom w:val="single" w:sz="8" w:space="0" w:color="auto"/>
              <w:right w:val="single" w:sz="8" w:space="0" w:color="auto"/>
            </w:tcBorders>
            <w:shd w:val="clear" w:color="auto" w:fill="FFFFFF"/>
            <w:hideMark/>
          </w:tcPr>
          <w:p w14:paraId="5DB3BEAF"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nhiên liệu hóa thạch</w:t>
            </w:r>
          </w:p>
        </w:tc>
      </w:tr>
      <w:tr w:rsidR="00C54368" w:rsidRPr="00C54368" w14:paraId="43E08B14" w14:textId="77777777" w:rsidTr="00C54368">
        <w:tc>
          <w:tcPr>
            <w:tcW w:w="2335" w:type="dxa"/>
            <w:tcBorders>
              <w:top w:val="nil"/>
              <w:left w:val="single" w:sz="8" w:space="0" w:color="auto"/>
              <w:bottom w:val="single" w:sz="8" w:space="0" w:color="auto"/>
              <w:right w:val="single" w:sz="8" w:space="0" w:color="auto"/>
            </w:tcBorders>
            <w:shd w:val="clear" w:color="auto" w:fill="FFFFFF"/>
            <w:hideMark/>
          </w:tcPr>
          <w:p w14:paraId="4D196E0C"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51. </w:t>
            </w:r>
            <w:r w:rsidRPr="00C54368">
              <w:rPr>
                <w:rFonts w:eastAsia="Times New Roman"/>
                <w:b/>
                <w:bCs/>
                <w:color w:val="D60000"/>
                <w:shd w:val="clear" w:color="auto" w:fill="FFFFFF"/>
              </w:rPr>
              <w:t xml:space="preserve">global </w:t>
            </w:r>
            <w:r w:rsidRPr="00C54368">
              <w:rPr>
                <w:rFonts w:eastAsia="Times New Roman"/>
                <w:b/>
                <w:bCs/>
                <w:color w:val="D60000"/>
                <w:shd w:val="clear" w:color="auto" w:fill="FFFFFF"/>
              </w:rPr>
              <w:lastRenderedPageBreak/>
              <w:t>warming (n phr) /ˌɡləʊbl ˈwɔːmɪŋ/</w:t>
            </w:r>
          </w:p>
        </w:tc>
        <w:tc>
          <w:tcPr>
            <w:tcW w:w="4320" w:type="dxa"/>
            <w:tcBorders>
              <w:top w:val="nil"/>
              <w:left w:val="nil"/>
              <w:bottom w:val="single" w:sz="8" w:space="0" w:color="auto"/>
              <w:right w:val="single" w:sz="8" w:space="0" w:color="auto"/>
            </w:tcBorders>
            <w:shd w:val="clear" w:color="auto" w:fill="FFFFFF"/>
            <w:hideMark/>
          </w:tcPr>
          <w:p w14:paraId="639FA7BC" w14:textId="77777777" w:rsidR="00C54368" w:rsidRPr="00C54368" w:rsidRDefault="00C54368" w:rsidP="00C54368">
            <w:pPr>
              <w:rPr>
                <w:rFonts w:eastAsia="Times New Roman"/>
                <w:color w:val="0066CC"/>
              </w:rPr>
            </w:pPr>
            <w:r w:rsidRPr="00C54368">
              <w:rPr>
                <w:rFonts w:eastAsia="Times New Roman"/>
                <w:color w:val="0066CC"/>
                <w:shd w:val="clear" w:color="auto" w:fill="FFFFFF"/>
              </w:rPr>
              <w:lastRenderedPageBreak/>
              <w:t xml:space="preserve">- an increase in the average </w:t>
            </w:r>
            <w:r w:rsidRPr="00C54368">
              <w:rPr>
                <w:rFonts w:eastAsia="Times New Roman"/>
                <w:color w:val="0066CC"/>
                <w:shd w:val="clear" w:color="auto" w:fill="FFFFFF"/>
              </w:rPr>
              <w:lastRenderedPageBreak/>
              <w:t>temperature of the Earth</w:t>
            </w:r>
          </w:p>
        </w:tc>
        <w:tc>
          <w:tcPr>
            <w:tcW w:w="3263" w:type="dxa"/>
            <w:tcBorders>
              <w:top w:val="nil"/>
              <w:left w:val="nil"/>
              <w:bottom w:val="single" w:sz="8" w:space="0" w:color="auto"/>
              <w:right w:val="single" w:sz="8" w:space="0" w:color="auto"/>
            </w:tcBorders>
            <w:shd w:val="clear" w:color="auto" w:fill="FFFFFF"/>
            <w:hideMark/>
          </w:tcPr>
          <w:p w14:paraId="7EF2CE48" w14:textId="77777777" w:rsidR="00C54368" w:rsidRPr="00C54368" w:rsidRDefault="00C54368" w:rsidP="00C54368">
            <w:pPr>
              <w:rPr>
                <w:rFonts w:eastAsia="Times New Roman"/>
                <w:color w:val="7B1FA2"/>
              </w:rPr>
            </w:pPr>
            <w:r w:rsidRPr="00C54368">
              <w:rPr>
                <w:rFonts w:eastAsia="Times New Roman"/>
                <w:color w:val="7B1FA2"/>
                <w:shd w:val="clear" w:color="auto" w:fill="FFFFFF"/>
              </w:rPr>
              <w:lastRenderedPageBreak/>
              <w:t>- sự ấm lên toàn cầu</w:t>
            </w:r>
          </w:p>
        </w:tc>
      </w:tr>
      <w:tr w:rsidR="00C54368" w:rsidRPr="00C54368" w14:paraId="6D99A136" w14:textId="77777777" w:rsidTr="00C54368">
        <w:tc>
          <w:tcPr>
            <w:tcW w:w="2335" w:type="dxa"/>
            <w:tcBorders>
              <w:top w:val="nil"/>
              <w:left w:val="single" w:sz="8" w:space="0" w:color="auto"/>
              <w:bottom w:val="single" w:sz="8" w:space="0" w:color="auto"/>
              <w:right w:val="single" w:sz="8" w:space="0" w:color="auto"/>
            </w:tcBorders>
            <w:shd w:val="clear" w:color="auto" w:fill="FFFFFF"/>
            <w:hideMark/>
          </w:tcPr>
          <w:p w14:paraId="18445FE6"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52. </w:t>
            </w:r>
            <w:r w:rsidRPr="00C54368">
              <w:rPr>
                <w:rFonts w:eastAsia="Times New Roman"/>
                <w:b/>
                <w:bCs/>
                <w:color w:val="D60000"/>
                <w:shd w:val="clear" w:color="auto" w:fill="FFFFFF"/>
              </w:rPr>
              <w:t>greenery (n) /ˈɡriːnəri/</w:t>
            </w:r>
          </w:p>
        </w:tc>
        <w:tc>
          <w:tcPr>
            <w:tcW w:w="4320" w:type="dxa"/>
            <w:tcBorders>
              <w:top w:val="nil"/>
              <w:left w:val="nil"/>
              <w:bottom w:val="single" w:sz="8" w:space="0" w:color="auto"/>
              <w:right w:val="single" w:sz="8" w:space="0" w:color="auto"/>
            </w:tcBorders>
            <w:shd w:val="clear" w:color="auto" w:fill="FFFFFF"/>
            <w:hideMark/>
          </w:tcPr>
          <w:p w14:paraId="121FC809"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 green plants that are growing somewhere or used as decoration</w:t>
            </w:r>
          </w:p>
        </w:tc>
        <w:tc>
          <w:tcPr>
            <w:tcW w:w="3263" w:type="dxa"/>
            <w:tcBorders>
              <w:top w:val="nil"/>
              <w:left w:val="nil"/>
              <w:bottom w:val="single" w:sz="8" w:space="0" w:color="auto"/>
              <w:right w:val="single" w:sz="8" w:space="0" w:color="auto"/>
            </w:tcBorders>
            <w:shd w:val="clear" w:color="auto" w:fill="FFFFFF"/>
            <w:hideMark/>
          </w:tcPr>
          <w:p w14:paraId="6849ADB3"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cây cỏ</w:t>
            </w:r>
          </w:p>
        </w:tc>
      </w:tr>
      <w:tr w:rsidR="00C54368" w:rsidRPr="00C54368" w14:paraId="3BE06684" w14:textId="77777777" w:rsidTr="00C54368">
        <w:tc>
          <w:tcPr>
            <w:tcW w:w="2335" w:type="dxa"/>
            <w:tcBorders>
              <w:top w:val="nil"/>
              <w:left w:val="single" w:sz="8" w:space="0" w:color="auto"/>
              <w:bottom w:val="single" w:sz="8" w:space="0" w:color="auto"/>
              <w:right w:val="single" w:sz="8" w:space="0" w:color="auto"/>
            </w:tcBorders>
            <w:shd w:val="clear" w:color="auto" w:fill="FFFFFF"/>
            <w:hideMark/>
          </w:tcPr>
          <w:p w14:paraId="39CA981E"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53. </w:t>
            </w:r>
            <w:r w:rsidRPr="00C54368">
              <w:rPr>
                <w:rFonts w:eastAsia="Times New Roman"/>
                <w:b/>
                <w:bCs/>
                <w:color w:val="D60000"/>
                <w:shd w:val="clear" w:color="auto" w:fill="FFFFFF"/>
              </w:rPr>
              <w:t>habitat (n) /ˈhæbɪtæt/</w:t>
            </w:r>
          </w:p>
        </w:tc>
        <w:tc>
          <w:tcPr>
            <w:tcW w:w="4320" w:type="dxa"/>
            <w:tcBorders>
              <w:top w:val="nil"/>
              <w:left w:val="nil"/>
              <w:bottom w:val="single" w:sz="8" w:space="0" w:color="auto"/>
              <w:right w:val="single" w:sz="8" w:space="0" w:color="auto"/>
            </w:tcBorders>
            <w:shd w:val="clear" w:color="auto" w:fill="FFFFFF"/>
            <w:hideMark/>
          </w:tcPr>
          <w:p w14:paraId="2C3A8859"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 the type of place that an animal normally lives in or a plant normally grows in</w:t>
            </w:r>
          </w:p>
        </w:tc>
        <w:tc>
          <w:tcPr>
            <w:tcW w:w="3263" w:type="dxa"/>
            <w:tcBorders>
              <w:top w:val="nil"/>
              <w:left w:val="nil"/>
              <w:bottom w:val="single" w:sz="8" w:space="0" w:color="auto"/>
              <w:right w:val="single" w:sz="8" w:space="0" w:color="auto"/>
            </w:tcBorders>
            <w:shd w:val="clear" w:color="auto" w:fill="FFFFFF"/>
            <w:hideMark/>
          </w:tcPr>
          <w:p w14:paraId="5C8D82D1"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môi trường sống, nơi sống</w:t>
            </w:r>
          </w:p>
        </w:tc>
      </w:tr>
      <w:tr w:rsidR="00C54368" w:rsidRPr="00C54368" w14:paraId="0841A968" w14:textId="77777777" w:rsidTr="00C54368">
        <w:tc>
          <w:tcPr>
            <w:tcW w:w="2335" w:type="dxa"/>
            <w:tcBorders>
              <w:top w:val="nil"/>
              <w:left w:val="single" w:sz="8" w:space="0" w:color="auto"/>
              <w:bottom w:val="single" w:sz="8" w:space="0" w:color="auto"/>
              <w:right w:val="single" w:sz="8" w:space="0" w:color="auto"/>
            </w:tcBorders>
            <w:shd w:val="clear" w:color="auto" w:fill="FFFFFF"/>
            <w:hideMark/>
          </w:tcPr>
          <w:p w14:paraId="2AC9A095"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54. </w:t>
            </w:r>
            <w:r w:rsidRPr="00C54368">
              <w:rPr>
                <w:rFonts w:eastAsia="Times New Roman"/>
                <w:b/>
                <w:bCs/>
                <w:color w:val="D60000"/>
                <w:shd w:val="clear" w:color="auto" w:fill="FFFFFF"/>
              </w:rPr>
              <w:t>harvest (v, n) /ˈhɑːvɪst/ /ˈhɑr·vəst/</w:t>
            </w:r>
          </w:p>
        </w:tc>
        <w:tc>
          <w:tcPr>
            <w:tcW w:w="4320" w:type="dxa"/>
            <w:tcBorders>
              <w:top w:val="nil"/>
              <w:left w:val="nil"/>
              <w:bottom w:val="single" w:sz="8" w:space="0" w:color="auto"/>
              <w:right w:val="single" w:sz="8" w:space="0" w:color="auto"/>
            </w:tcBorders>
            <w:shd w:val="clear" w:color="auto" w:fill="FFFFFF"/>
            <w:hideMark/>
          </w:tcPr>
          <w:p w14:paraId="14224AAD"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 to collect a crop from the fields - the time when the crop is collected</w:t>
            </w:r>
          </w:p>
        </w:tc>
        <w:tc>
          <w:tcPr>
            <w:tcW w:w="3263" w:type="dxa"/>
            <w:tcBorders>
              <w:top w:val="nil"/>
              <w:left w:val="nil"/>
              <w:bottom w:val="single" w:sz="8" w:space="0" w:color="auto"/>
              <w:right w:val="single" w:sz="8" w:space="0" w:color="auto"/>
            </w:tcBorders>
            <w:shd w:val="clear" w:color="auto" w:fill="FFFFFF"/>
            <w:hideMark/>
          </w:tcPr>
          <w:p w14:paraId="02977A76"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thu hoạch, gặt hái - mùa gặt, vụ thu hoạch</w:t>
            </w:r>
          </w:p>
        </w:tc>
      </w:tr>
      <w:tr w:rsidR="00C54368" w:rsidRPr="00C54368" w14:paraId="2D7439EA" w14:textId="77777777" w:rsidTr="00C54368">
        <w:tc>
          <w:tcPr>
            <w:tcW w:w="2335" w:type="dxa"/>
            <w:tcBorders>
              <w:top w:val="nil"/>
              <w:left w:val="single" w:sz="8" w:space="0" w:color="auto"/>
              <w:bottom w:val="single" w:sz="8" w:space="0" w:color="auto"/>
              <w:right w:val="single" w:sz="8" w:space="0" w:color="auto"/>
            </w:tcBorders>
            <w:shd w:val="clear" w:color="auto" w:fill="FFFFFF"/>
            <w:hideMark/>
          </w:tcPr>
          <w:p w14:paraId="5A0CB886"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55. </w:t>
            </w:r>
            <w:r w:rsidRPr="00C54368">
              <w:rPr>
                <w:rFonts w:eastAsia="Times New Roman"/>
                <w:b/>
                <w:bCs/>
                <w:color w:val="D60000"/>
                <w:shd w:val="clear" w:color="auto" w:fill="FFFFFF"/>
              </w:rPr>
              <w:t>hurricane (n) /ˈhʌrɪkən/</w:t>
            </w:r>
          </w:p>
        </w:tc>
        <w:tc>
          <w:tcPr>
            <w:tcW w:w="4320" w:type="dxa"/>
            <w:tcBorders>
              <w:top w:val="nil"/>
              <w:left w:val="nil"/>
              <w:bottom w:val="single" w:sz="8" w:space="0" w:color="auto"/>
              <w:right w:val="single" w:sz="8" w:space="0" w:color="auto"/>
            </w:tcBorders>
            <w:shd w:val="clear" w:color="auto" w:fill="FFFFFF"/>
            <w:hideMark/>
          </w:tcPr>
          <w:p w14:paraId="350FD0ED"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 a violent storm with extremely strong winds and heavy rain</w:t>
            </w:r>
          </w:p>
        </w:tc>
        <w:tc>
          <w:tcPr>
            <w:tcW w:w="3263" w:type="dxa"/>
            <w:tcBorders>
              <w:top w:val="nil"/>
              <w:left w:val="nil"/>
              <w:bottom w:val="single" w:sz="8" w:space="0" w:color="auto"/>
              <w:right w:val="single" w:sz="8" w:space="0" w:color="auto"/>
            </w:tcBorders>
            <w:shd w:val="clear" w:color="auto" w:fill="FFFFFF"/>
            <w:hideMark/>
          </w:tcPr>
          <w:p w14:paraId="3ACEE000"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bão lốc xoáy</w:t>
            </w:r>
          </w:p>
        </w:tc>
      </w:tr>
      <w:tr w:rsidR="00C54368" w:rsidRPr="00C54368" w14:paraId="547DDF98" w14:textId="77777777" w:rsidTr="00C54368">
        <w:tc>
          <w:tcPr>
            <w:tcW w:w="2335" w:type="dxa"/>
            <w:tcBorders>
              <w:top w:val="nil"/>
              <w:left w:val="single" w:sz="8" w:space="0" w:color="auto"/>
              <w:bottom w:val="single" w:sz="8" w:space="0" w:color="auto"/>
              <w:right w:val="single" w:sz="8" w:space="0" w:color="auto"/>
            </w:tcBorders>
            <w:shd w:val="clear" w:color="auto" w:fill="FFFFFF"/>
            <w:hideMark/>
          </w:tcPr>
          <w:p w14:paraId="5EDE9EA5"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56. </w:t>
            </w:r>
            <w:r w:rsidRPr="00C54368">
              <w:rPr>
                <w:rFonts w:eastAsia="Times New Roman"/>
                <w:b/>
                <w:bCs/>
                <w:color w:val="D60000"/>
                <w:shd w:val="clear" w:color="auto" w:fill="FFFFFF"/>
              </w:rPr>
              <w:t>instinct (n) /ˈɪn.stɪŋkt/</w:t>
            </w:r>
          </w:p>
        </w:tc>
        <w:tc>
          <w:tcPr>
            <w:tcW w:w="4320" w:type="dxa"/>
            <w:tcBorders>
              <w:top w:val="nil"/>
              <w:left w:val="nil"/>
              <w:bottom w:val="single" w:sz="8" w:space="0" w:color="auto"/>
              <w:right w:val="single" w:sz="8" w:space="0" w:color="auto"/>
            </w:tcBorders>
            <w:shd w:val="clear" w:color="auto" w:fill="FFFFFF"/>
            <w:hideMark/>
          </w:tcPr>
          <w:p w14:paraId="1D791B93"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 a natural tendency to behave in a particular way that people and animals are born with and that they obey without knowing why</w:t>
            </w:r>
          </w:p>
        </w:tc>
        <w:tc>
          <w:tcPr>
            <w:tcW w:w="3263" w:type="dxa"/>
            <w:tcBorders>
              <w:top w:val="nil"/>
              <w:left w:val="nil"/>
              <w:bottom w:val="single" w:sz="8" w:space="0" w:color="auto"/>
              <w:right w:val="single" w:sz="8" w:space="0" w:color="auto"/>
            </w:tcBorders>
            <w:shd w:val="clear" w:color="auto" w:fill="FFFFFF"/>
            <w:hideMark/>
          </w:tcPr>
          <w:p w14:paraId="4A23A500"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bản năng</w:t>
            </w:r>
          </w:p>
        </w:tc>
      </w:tr>
      <w:tr w:rsidR="00C54368" w:rsidRPr="00C54368" w14:paraId="5212322D" w14:textId="77777777" w:rsidTr="00C54368">
        <w:tc>
          <w:tcPr>
            <w:tcW w:w="2335" w:type="dxa"/>
            <w:tcBorders>
              <w:top w:val="nil"/>
              <w:left w:val="single" w:sz="8" w:space="0" w:color="auto"/>
              <w:bottom w:val="single" w:sz="8" w:space="0" w:color="auto"/>
              <w:right w:val="single" w:sz="8" w:space="0" w:color="auto"/>
            </w:tcBorders>
            <w:shd w:val="clear" w:color="auto" w:fill="FFFFFF"/>
            <w:hideMark/>
          </w:tcPr>
          <w:p w14:paraId="7BF7A7F3"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57. </w:t>
            </w:r>
            <w:r w:rsidRPr="00C54368">
              <w:rPr>
                <w:rFonts w:eastAsia="Times New Roman"/>
                <w:b/>
                <w:bCs/>
                <w:color w:val="D60000"/>
                <w:shd w:val="clear" w:color="auto" w:fill="FFFFFF"/>
              </w:rPr>
              <w:t>natural disaster (n phr) /ˌnætʃrəl dɪˈzɑːstə(r)/</w:t>
            </w:r>
          </w:p>
        </w:tc>
        <w:tc>
          <w:tcPr>
            <w:tcW w:w="4320" w:type="dxa"/>
            <w:tcBorders>
              <w:top w:val="nil"/>
              <w:left w:val="nil"/>
              <w:bottom w:val="single" w:sz="8" w:space="0" w:color="auto"/>
              <w:right w:val="single" w:sz="8" w:space="0" w:color="auto"/>
            </w:tcBorders>
            <w:shd w:val="clear" w:color="auto" w:fill="FFFFFF"/>
            <w:hideMark/>
          </w:tcPr>
          <w:p w14:paraId="66F31E65"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 something very bad that happens and causes a lot of damage or kills a lot of people</w:t>
            </w:r>
          </w:p>
        </w:tc>
        <w:tc>
          <w:tcPr>
            <w:tcW w:w="3263" w:type="dxa"/>
            <w:tcBorders>
              <w:top w:val="nil"/>
              <w:left w:val="nil"/>
              <w:bottom w:val="single" w:sz="8" w:space="0" w:color="auto"/>
              <w:right w:val="single" w:sz="8" w:space="0" w:color="auto"/>
            </w:tcBorders>
            <w:shd w:val="clear" w:color="auto" w:fill="FFFFFF"/>
            <w:hideMark/>
          </w:tcPr>
          <w:p w14:paraId="17E1F21E"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thiên tai, thảm họa thiên nhiên</w:t>
            </w:r>
          </w:p>
        </w:tc>
      </w:tr>
      <w:tr w:rsidR="00C54368" w:rsidRPr="00C54368" w14:paraId="2F5CE974" w14:textId="77777777" w:rsidTr="00C54368">
        <w:tc>
          <w:tcPr>
            <w:tcW w:w="2335" w:type="dxa"/>
            <w:tcBorders>
              <w:top w:val="nil"/>
              <w:left w:val="single" w:sz="8" w:space="0" w:color="auto"/>
              <w:bottom w:val="single" w:sz="8" w:space="0" w:color="auto"/>
              <w:right w:val="single" w:sz="8" w:space="0" w:color="auto"/>
            </w:tcBorders>
            <w:shd w:val="clear" w:color="auto" w:fill="FFFFFF"/>
            <w:hideMark/>
          </w:tcPr>
          <w:p w14:paraId="1F1BDAEA"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58. </w:t>
            </w:r>
            <w:r w:rsidRPr="00C54368">
              <w:rPr>
                <w:rFonts w:eastAsia="Times New Roman"/>
                <w:b/>
                <w:bCs/>
                <w:color w:val="D60000"/>
                <w:shd w:val="clear" w:color="auto" w:fill="FFFFFF"/>
              </w:rPr>
              <w:t>resource (n) /rɪˈsɔːs/</w:t>
            </w:r>
          </w:p>
        </w:tc>
        <w:tc>
          <w:tcPr>
            <w:tcW w:w="4320" w:type="dxa"/>
            <w:tcBorders>
              <w:top w:val="nil"/>
              <w:left w:val="nil"/>
              <w:bottom w:val="single" w:sz="8" w:space="0" w:color="auto"/>
              <w:right w:val="single" w:sz="8" w:space="0" w:color="auto"/>
            </w:tcBorders>
            <w:shd w:val="clear" w:color="auto" w:fill="FFFFFF"/>
            <w:hideMark/>
          </w:tcPr>
          <w:p w14:paraId="0AAA126F"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 things such as coal, trees and oil that exist in nature and be used by people</w:t>
            </w:r>
          </w:p>
        </w:tc>
        <w:tc>
          <w:tcPr>
            <w:tcW w:w="3263" w:type="dxa"/>
            <w:tcBorders>
              <w:top w:val="nil"/>
              <w:left w:val="nil"/>
              <w:bottom w:val="single" w:sz="8" w:space="0" w:color="auto"/>
              <w:right w:val="single" w:sz="8" w:space="0" w:color="auto"/>
            </w:tcBorders>
            <w:shd w:val="clear" w:color="auto" w:fill="FFFFFF"/>
            <w:hideMark/>
          </w:tcPr>
          <w:p w14:paraId="3991F47B"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tài nguyên</w:t>
            </w:r>
          </w:p>
        </w:tc>
      </w:tr>
      <w:tr w:rsidR="00C54368" w:rsidRPr="00C54368" w14:paraId="0258D3F9" w14:textId="77777777" w:rsidTr="00C54368">
        <w:tc>
          <w:tcPr>
            <w:tcW w:w="2335" w:type="dxa"/>
            <w:tcBorders>
              <w:top w:val="nil"/>
              <w:left w:val="single" w:sz="8" w:space="0" w:color="auto"/>
              <w:bottom w:val="single" w:sz="8" w:space="0" w:color="auto"/>
              <w:right w:val="single" w:sz="8" w:space="0" w:color="auto"/>
            </w:tcBorders>
            <w:shd w:val="clear" w:color="auto" w:fill="FFFFFF"/>
            <w:hideMark/>
          </w:tcPr>
          <w:p w14:paraId="1A74C7A8"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59.</w:t>
            </w:r>
            <w:r w:rsidRPr="00C54368">
              <w:rPr>
                <w:rFonts w:eastAsia="Times New Roman"/>
                <w:b/>
                <w:bCs/>
                <w:color w:val="D60000"/>
                <w:shd w:val="clear" w:color="auto" w:fill="FFFFFF"/>
              </w:rPr>
              <w:t>scarce (adj) /skeəs/</w:t>
            </w:r>
          </w:p>
        </w:tc>
        <w:tc>
          <w:tcPr>
            <w:tcW w:w="4320" w:type="dxa"/>
            <w:tcBorders>
              <w:top w:val="nil"/>
              <w:left w:val="nil"/>
              <w:bottom w:val="single" w:sz="8" w:space="0" w:color="auto"/>
              <w:right w:val="single" w:sz="8" w:space="0" w:color="auto"/>
            </w:tcBorders>
            <w:shd w:val="clear" w:color="auto" w:fill="FFFFFF"/>
            <w:hideMark/>
          </w:tcPr>
          <w:p w14:paraId="0D1C3A92"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 if something is scarce, there is not very much of it</w:t>
            </w:r>
          </w:p>
        </w:tc>
        <w:tc>
          <w:tcPr>
            <w:tcW w:w="3263" w:type="dxa"/>
            <w:tcBorders>
              <w:top w:val="nil"/>
              <w:left w:val="nil"/>
              <w:bottom w:val="single" w:sz="8" w:space="0" w:color="auto"/>
              <w:right w:val="single" w:sz="8" w:space="0" w:color="auto"/>
            </w:tcBorders>
            <w:shd w:val="clear" w:color="auto" w:fill="FFFFFF"/>
            <w:hideMark/>
          </w:tcPr>
          <w:p w14:paraId="0EFFB1E8"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khan hiếm, ít có</w:t>
            </w:r>
          </w:p>
        </w:tc>
      </w:tr>
      <w:tr w:rsidR="00C54368" w:rsidRPr="00C54368" w14:paraId="30343F49" w14:textId="77777777" w:rsidTr="00C54368">
        <w:tc>
          <w:tcPr>
            <w:tcW w:w="2335" w:type="dxa"/>
            <w:tcBorders>
              <w:top w:val="nil"/>
              <w:left w:val="single" w:sz="8" w:space="0" w:color="auto"/>
              <w:bottom w:val="single" w:sz="8" w:space="0" w:color="auto"/>
              <w:right w:val="single" w:sz="8" w:space="0" w:color="auto"/>
            </w:tcBorders>
            <w:shd w:val="clear" w:color="auto" w:fill="FFFFFF"/>
            <w:hideMark/>
          </w:tcPr>
          <w:p w14:paraId="24C89DE6"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60. </w:t>
            </w:r>
            <w:r w:rsidRPr="00C54368">
              <w:rPr>
                <w:rFonts w:eastAsia="Times New Roman"/>
                <w:b/>
                <w:bCs/>
                <w:color w:val="D60000"/>
                <w:shd w:val="clear" w:color="auto" w:fill="FFFFFF"/>
              </w:rPr>
              <w:t>species (n) /ˈspiːʃiːz/</w:t>
            </w:r>
          </w:p>
        </w:tc>
        <w:tc>
          <w:tcPr>
            <w:tcW w:w="4320" w:type="dxa"/>
            <w:tcBorders>
              <w:top w:val="nil"/>
              <w:left w:val="nil"/>
              <w:bottom w:val="single" w:sz="8" w:space="0" w:color="auto"/>
              <w:right w:val="single" w:sz="8" w:space="0" w:color="auto"/>
            </w:tcBorders>
            <w:shd w:val="clear" w:color="auto" w:fill="FFFFFF"/>
            <w:hideMark/>
          </w:tcPr>
          <w:p w14:paraId="3F5E3B00"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 a plant or animal group whose members all have similar general features and are able to produce young plants or animals together</w:t>
            </w:r>
          </w:p>
        </w:tc>
        <w:tc>
          <w:tcPr>
            <w:tcW w:w="3263" w:type="dxa"/>
            <w:tcBorders>
              <w:top w:val="nil"/>
              <w:left w:val="nil"/>
              <w:bottom w:val="single" w:sz="8" w:space="0" w:color="auto"/>
              <w:right w:val="single" w:sz="8" w:space="0" w:color="auto"/>
            </w:tcBorders>
            <w:shd w:val="clear" w:color="auto" w:fill="FFFFFF"/>
            <w:hideMark/>
          </w:tcPr>
          <w:p w14:paraId="1D0A538E"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giống loài</w:t>
            </w:r>
          </w:p>
        </w:tc>
      </w:tr>
    </w:tbl>
    <w:p w14:paraId="5F6C9F0C" w14:textId="77777777" w:rsidR="00C54368" w:rsidRPr="00C54368" w:rsidRDefault="00C54368" w:rsidP="00C54368">
      <w:pPr>
        <w:spacing w:before="100" w:beforeAutospacing="1" w:after="100" w:afterAutospacing="1"/>
        <w:jc w:val="left"/>
        <w:rPr>
          <w:rFonts w:eastAsia="Times New Roman" w:cs="Times New Roman"/>
          <w:color w:val="000000"/>
          <w:sz w:val="24"/>
          <w:szCs w:val="24"/>
          <w:lang w:val="en-US"/>
        </w:rPr>
      </w:pPr>
      <w:r w:rsidRPr="00C54368">
        <w:rPr>
          <w:rFonts w:eastAsia="Times New Roman" w:cs="Times New Roman"/>
          <w:color w:val="000000"/>
          <w:sz w:val="24"/>
          <w:szCs w:val="24"/>
        </w:rPr>
        <w:t> </w:t>
      </w:r>
    </w:p>
    <w:p w14:paraId="651E6CCB" w14:textId="77777777" w:rsidR="00C54368" w:rsidRPr="00C54368" w:rsidRDefault="00C54368" w:rsidP="00C54368">
      <w:pPr>
        <w:spacing w:before="100" w:beforeAutospacing="1" w:after="100" w:afterAutospacing="1"/>
        <w:jc w:val="left"/>
        <w:rPr>
          <w:rFonts w:eastAsia="Times New Roman" w:cs="Times New Roman"/>
          <w:color w:val="000000"/>
          <w:sz w:val="24"/>
          <w:szCs w:val="24"/>
          <w:lang w:val="en-US"/>
        </w:rPr>
      </w:pPr>
      <w:r w:rsidRPr="00C54368">
        <w:rPr>
          <w:rFonts w:eastAsia="Times New Roman" w:cs="Times New Roman"/>
          <w:color w:val="000000"/>
          <w:sz w:val="24"/>
          <w:szCs w:val="24"/>
        </w:rPr>
        <w:t xml:space="preserve">PHRASAL VERB </w:t>
      </w:r>
    </w:p>
    <w:tbl>
      <w:tblPr>
        <w:tblW w:w="0" w:type="dxa"/>
        <w:tblBorders>
          <w:top w:val="outset" w:sz="24" w:space="0" w:color="auto"/>
          <w:left w:val="outset" w:sz="24" w:space="0" w:color="auto"/>
          <w:bottom w:val="outset" w:sz="24" w:space="0" w:color="auto"/>
          <w:right w:val="outset" w:sz="24" w:space="0" w:color="auto"/>
        </w:tblBorders>
        <w:shd w:val="clear" w:color="auto" w:fill="FFFFFF"/>
        <w:tblLook w:val="04A0" w:firstRow="1" w:lastRow="0" w:firstColumn="1" w:lastColumn="0" w:noHBand="0" w:noVBand="1"/>
      </w:tblPr>
      <w:tblGrid>
        <w:gridCol w:w="2785"/>
        <w:gridCol w:w="3690"/>
        <w:gridCol w:w="3150"/>
      </w:tblGrid>
      <w:tr w:rsidR="00C54368" w:rsidRPr="00C54368" w14:paraId="3084180C" w14:textId="77777777" w:rsidTr="00C54368">
        <w:tc>
          <w:tcPr>
            <w:tcW w:w="2785" w:type="dxa"/>
            <w:tcBorders>
              <w:top w:val="single" w:sz="8" w:space="0" w:color="000000"/>
              <w:left w:val="single" w:sz="8" w:space="0" w:color="000000"/>
              <w:bottom w:val="single" w:sz="8" w:space="0" w:color="000000"/>
              <w:right w:val="single" w:sz="8" w:space="0" w:color="000000"/>
            </w:tcBorders>
            <w:shd w:val="clear" w:color="auto" w:fill="FFFFFF"/>
            <w:hideMark/>
          </w:tcPr>
          <w:p w14:paraId="5B4094FD"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1. </w:t>
            </w:r>
            <w:r w:rsidRPr="00C54368">
              <w:rPr>
                <w:rFonts w:eastAsia="Times New Roman"/>
                <w:b/>
                <w:bCs/>
                <w:color w:val="D60000"/>
                <w:shd w:val="clear" w:color="auto" w:fill="FFFFFF"/>
              </w:rPr>
              <w:t>chance upon</w:t>
            </w:r>
          </w:p>
        </w:tc>
        <w:tc>
          <w:tcPr>
            <w:tcW w:w="3690" w:type="dxa"/>
            <w:tcBorders>
              <w:top w:val="single" w:sz="8" w:space="0" w:color="auto"/>
              <w:left w:val="nil"/>
              <w:bottom w:val="single" w:sz="8" w:space="0" w:color="auto"/>
              <w:right w:val="single" w:sz="8" w:space="0" w:color="auto"/>
            </w:tcBorders>
            <w:shd w:val="clear" w:color="auto" w:fill="FFFFFF"/>
            <w:hideMark/>
          </w:tcPr>
          <w:p w14:paraId="57A0A7AB"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 find or see someone or something when you did not expect to</w:t>
            </w:r>
          </w:p>
        </w:tc>
        <w:tc>
          <w:tcPr>
            <w:tcW w:w="3150" w:type="dxa"/>
            <w:tcBorders>
              <w:top w:val="single" w:sz="8" w:space="0" w:color="auto"/>
              <w:left w:val="nil"/>
              <w:bottom w:val="single" w:sz="8" w:space="0" w:color="auto"/>
              <w:right w:val="single" w:sz="8" w:space="0" w:color="auto"/>
            </w:tcBorders>
            <w:shd w:val="clear" w:color="auto" w:fill="FFFFFF"/>
            <w:hideMark/>
          </w:tcPr>
          <w:p w14:paraId="494D2B54"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tình cờ tìm thấy, tình cờ gặp</w:t>
            </w:r>
          </w:p>
        </w:tc>
      </w:tr>
      <w:tr w:rsidR="00C54368" w:rsidRPr="00C54368" w14:paraId="00140BCC" w14:textId="77777777" w:rsidTr="00C54368">
        <w:tc>
          <w:tcPr>
            <w:tcW w:w="2785" w:type="dxa"/>
            <w:tcBorders>
              <w:top w:val="nil"/>
              <w:left w:val="single" w:sz="8" w:space="0" w:color="auto"/>
              <w:bottom w:val="single" w:sz="8" w:space="0" w:color="auto"/>
              <w:right w:val="single" w:sz="8" w:space="0" w:color="auto"/>
            </w:tcBorders>
            <w:shd w:val="clear" w:color="auto" w:fill="FFFFFF"/>
            <w:hideMark/>
          </w:tcPr>
          <w:p w14:paraId="569B58BA"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2. </w:t>
            </w:r>
            <w:r w:rsidRPr="00C54368">
              <w:rPr>
                <w:rFonts w:eastAsia="Times New Roman"/>
                <w:b/>
                <w:bCs/>
                <w:color w:val="D60000"/>
                <w:shd w:val="clear" w:color="auto" w:fill="FFFFFF"/>
              </w:rPr>
              <w:t>come across</w:t>
            </w:r>
          </w:p>
        </w:tc>
        <w:tc>
          <w:tcPr>
            <w:tcW w:w="3690" w:type="dxa"/>
            <w:tcBorders>
              <w:top w:val="nil"/>
              <w:left w:val="nil"/>
              <w:bottom w:val="single" w:sz="8" w:space="0" w:color="auto"/>
              <w:right w:val="single" w:sz="8" w:space="0" w:color="auto"/>
            </w:tcBorders>
            <w:shd w:val="clear" w:color="auto" w:fill="FFFFFF"/>
            <w:hideMark/>
          </w:tcPr>
          <w:p w14:paraId="20A7C5A4"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-meet someone or find something by chance</w:t>
            </w:r>
          </w:p>
        </w:tc>
        <w:tc>
          <w:tcPr>
            <w:tcW w:w="3150" w:type="dxa"/>
            <w:tcBorders>
              <w:top w:val="nil"/>
              <w:left w:val="nil"/>
              <w:bottom w:val="single" w:sz="8" w:space="0" w:color="auto"/>
              <w:right w:val="single" w:sz="8" w:space="0" w:color="auto"/>
            </w:tcBorders>
            <w:shd w:val="clear" w:color="auto" w:fill="FFFFFF"/>
            <w:hideMark/>
          </w:tcPr>
          <w:p w14:paraId="5F55F7E6"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tình cờ gặp, nhìn thấy</w:t>
            </w:r>
          </w:p>
        </w:tc>
      </w:tr>
      <w:tr w:rsidR="00C54368" w:rsidRPr="00C54368" w14:paraId="45D37DD1" w14:textId="77777777" w:rsidTr="00C54368">
        <w:tc>
          <w:tcPr>
            <w:tcW w:w="2785" w:type="dxa"/>
            <w:tcBorders>
              <w:top w:val="nil"/>
              <w:left w:val="single" w:sz="8" w:space="0" w:color="auto"/>
              <w:bottom w:val="single" w:sz="8" w:space="0" w:color="auto"/>
              <w:right w:val="single" w:sz="8" w:space="0" w:color="auto"/>
            </w:tcBorders>
            <w:shd w:val="clear" w:color="auto" w:fill="FFFFFF"/>
            <w:hideMark/>
          </w:tcPr>
          <w:p w14:paraId="1C155166"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3. </w:t>
            </w:r>
            <w:r w:rsidRPr="00C54368">
              <w:rPr>
                <w:rFonts w:eastAsia="Times New Roman"/>
                <w:b/>
                <w:bCs/>
                <w:color w:val="D60000"/>
                <w:shd w:val="clear" w:color="auto" w:fill="FFFFFF"/>
              </w:rPr>
              <w:t>cool down</w:t>
            </w:r>
          </w:p>
        </w:tc>
        <w:tc>
          <w:tcPr>
            <w:tcW w:w="3690" w:type="dxa"/>
            <w:tcBorders>
              <w:top w:val="nil"/>
              <w:left w:val="nil"/>
              <w:bottom w:val="single" w:sz="8" w:space="0" w:color="auto"/>
              <w:right w:val="single" w:sz="8" w:space="0" w:color="auto"/>
            </w:tcBorders>
            <w:shd w:val="clear" w:color="auto" w:fill="FFFFFF"/>
            <w:hideMark/>
          </w:tcPr>
          <w:p w14:paraId="78E08A0C"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 become cooler, or make something cooler</w:t>
            </w:r>
          </w:p>
        </w:tc>
        <w:tc>
          <w:tcPr>
            <w:tcW w:w="3150" w:type="dxa"/>
            <w:tcBorders>
              <w:top w:val="nil"/>
              <w:left w:val="nil"/>
              <w:bottom w:val="single" w:sz="8" w:space="0" w:color="auto"/>
              <w:right w:val="single" w:sz="8" w:space="0" w:color="auto"/>
            </w:tcBorders>
            <w:shd w:val="clear" w:color="auto" w:fill="FFFFFF"/>
            <w:hideMark/>
          </w:tcPr>
          <w:p w14:paraId="591CED96"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làm lạnh xuống, làm nguội đi</w:t>
            </w:r>
          </w:p>
        </w:tc>
      </w:tr>
      <w:tr w:rsidR="00C54368" w:rsidRPr="00C54368" w14:paraId="3246D946" w14:textId="77777777" w:rsidTr="00C54368">
        <w:tc>
          <w:tcPr>
            <w:tcW w:w="2785" w:type="dxa"/>
            <w:tcBorders>
              <w:top w:val="nil"/>
              <w:left w:val="single" w:sz="8" w:space="0" w:color="auto"/>
              <w:bottom w:val="single" w:sz="8" w:space="0" w:color="auto"/>
              <w:right w:val="single" w:sz="8" w:space="0" w:color="auto"/>
            </w:tcBorders>
            <w:shd w:val="clear" w:color="auto" w:fill="FFFFFF"/>
            <w:hideMark/>
          </w:tcPr>
          <w:p w14:paraId="5D8E8B19"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4. </w:t>
            </w:r>
            <w:r w:rsidRPr="00C54368">
              <w:rPr>
                <w:rFonts w:eastAsia="Times New Roman"/>
                <w:b/>
                <w:bCs/>
                <w:color w:val="D60000"/>
                <w:shd w:val="clear" w:color="auto" w:fill="FFFFFF"/>
              </w:rPr>
              <w:t>cut back (on)</w:t>
            </w:r>
          </w:p>
        </w:tc>
        <w:tc>
          <w:tcPr>
            <w:tcW w:w="3690" w:type="dxa"/>
            <w:tcBorders>
              <w:top w:val="nil"/>
              <w:left w:val="nil"/>
              <w:bottom w:val="single" w:sz="8" w:space="0" w:color="auto"/>
              <w:right w:val="single" w:sz="8" w:space="0" w:color="auto"/>
            </w:tcBorders>
            <w:shd w:val="clear" w:color="auto" w:fill="FFFFFF"/>
            <w:hideMark/>
          </w:tcPr>
          <w:p w14:paraId="407B258F"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 reduce the amount of something, especially money that you spend</w:t>
            </w:r>
          </w:p>
        </w:tc>
        <w:tc>
          <w:tcPr>
            <w:tcW w:w="3150" w:type="dxa"/>
            <w:tcBorders>
              <w:top w:val="nil"/>
              <w:left w:val="nil"/>
              <w:bottom w:val="single" w:sz="8" w:space="0" w:color="auto"/>
              <w:right w:val="single" w:sz="8" w:space="0" w:color="auto"/>
            </w:tcBorders>
            <w:shd w:val="clear" w:color="auto" w:fill="FFFFFF"/>
            <w:hideMark/>
          </w:tcPr>
          <w:p w14:paraId="4F5CB2DE"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cắt giảm</w:t>
            </w:r>
          </w:p>
        </w:tc>
      </w:tr>
      <w:tr w:rsidR="00C54368" w:rsidRPr="00C54368" w14:paraId="79A4BA67" w14:textId="77777777" w:rsidTr="00C54368">
        <w:tc>
          <w:tcPr>
            <w:tcW w:w="2785" w:type="dxa"/>
            <w:tcBorders>
              <w:top w:val="nil"/>
              <w:left w:val="single" w:sz="8" w:space="0" w:color="auto"/>
              <w:bottom w:val="single" w:sz="8" w:space="0" w:color="auto"/>
              <w:right w:val="single" w:sz="8" w:space="0" w:color="auto"/>
            </w:tcBorders>
            <w:shd w:val="clear" w:color="auto" w:fill="FFFFFF"/>
            <w:hideMark/>
          </w:tcPr>
          <w:p w14:paraId="630A181C"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lastRenderedPageBreak/>
              <w:t xml:space="preserve">5. </w:t>
            </w:r>
            <w:r w:rsidRPr="00C54368">
              <w:rPr>
                <w:rFonts w:eastAsia="Times New Roman"/>
                <w:b/>
                <w:bCs/>
                <w:color w:val="D60000"/>
                <w:shd w:val="clear" w:color="auto" w:fill="FFFFFF"/>
              </w:rPr>
              <w:t>die out</w:t>
            </w:r>
          </w:p>
        </w:tc>
        <w:tc>
          <w:tcPr>
            <w:tcW w:w="3690" w:type="dxa"/>
            <w:tcBorders>
              <w:top w:val="nil"/>
              <w:left w:val="nil"/>
              <w:bottom w:val="single" w:sz="8" w:space="0" w:color="auto"/>
              <w:right w:val="single" w:sz="8" w:space="0" w:color="auto"/>
            </w:tcBorders>
            <w:shd w:val="clear" w:color="auto" w:fill="FFFFFF"/>
            <w:hideMark/>
          </w:tcPr>
          <w:p w14:paraId="154BE788"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 become weaker or less common and then disappear completely</w:t>
            </w:r>
          </w:p>
        </w:tc>
        <w:tc>
          <w:tcPr>
            <w:tcW w:w="3150" w:type="dxa"/>
            <w:tcBorders>
              <w:top w:val="nil"/>
              <w:left w:val="nil"/>
              <w:bottom w:val="single" w:sz="8" w:space="0" w:color="auto"/>
              <w:right w:val="single" w:sz="8" w:space="0" w:color="auto"/>
            </w:tcBorders>
            <w:shd w:val="clear" w:color="auto" w:fill="FFFFFF"/>
            <w:hideMark/>
          </w:tcPr>
          <w:p w14:paraId="1BFDFB77"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trở nên hiếm, ít dần rồi biến mất hoàn toàn</w:t>
            </w:r>
          </w:p>
        </w:tc>
      </w:tr>
      <w:tr w:rsidR="00C54368" w:rsidRPr="00C54368" w14:paraId="4A033988" w14:textId="77777777" w:rsidTr="00C54368">
        <w:tc>
          <w:tcPr>
            <w:tcW w:w="2785" w:type="dxa"/>
            <w:tcBorders>
              <w:top w:val="nil"/>
              <w:left w:val="single" w:sz="8" w:space="0" w:color="auto"/>
              <w:bottom w:val="single" w:sz="8" w:space="0" w:color="auto"/>
              <w:right w:val="single" w:sz="8" w:space="0" w:color="auto"/>
            </w:tcBorders>
            <w:shd w:val="clear" w:color="auto" w:fill="FFFFFF"/>
            <w:hideMark/>
          </w:tcPr>
          <w:p w14:paraId="3F8FE7C5"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6. </w:t>
            </w:r>
            <w:r w:rsidRPr="00C54368">
              <w:rPr>
                <w:rFonts w:eastAsia="Times New Roman"/>
                <w:b/>
                <w:bCs/>
                <w:color w:val="D60000"/>
                <w:shd w:val="clear" w:color="auto" w:fill="FFFFFF"/>
              </w:rPr>
              <w:t>dig up</w:t>
            </w:r>
          </w:p>
        </w:tc>
        <w:tc>
          <w:tcPr>
            <w:tcW w:w="3690" w:type="dxa"/>
            <w:tcBorders>
              <w:top w:val="nil"/>
              <w:left w:val="nil"/>
              <w:bottom w:val="single" w:sz="8" w:space="0" w:color="auto"/>
              <w:right w:val="single" w:sz="8" w:space="0" w:color="auto"/>
            </w:tcBorders>
            <w:shd w:val="clear" w:color="auto" w:fill="FFFFFF"/>
            <w:hideMark/>
          </w:tcPr>
          <w:p w14:paraId="0EBB4F34"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 remove something under the ground by digging; did holes in an area of land; find information by searching carefully</w:t>
            </w:r>
          </w:p>
        </w:tc>
        <w:tc>
          <w:tcPr>
            <w:tcW w:w="3150" w:type="dxa"/>
            <w:tcBorders>
              <w:top w:val="nil"/>
              <w:left w:val="nil"/>
              <w:bottom w:val="single" w:sz="8" w:space="0" w:color="auto"/>
              <w:right w:val="single" w:sz="8" w:space="0" w:color="auto"/>
            </w:tcBorders>
            <w:shd w:val="clear" w:color="auto" w:fill="FFFFFF"/>
            <w:hideMark/>
          </w:tcPr>
          <w:p w14:paraId="42DA412D"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di chuyển cái gì từ mặt đất - đào, khai quật</w:t>
            </w:r>
          </w:p>
        </w:tc>
      </w:tr>
      <w:tr w:rsidR="00C54368" w:rsidRPr="00C54368" w14:paraId="15CCB63C" w14:textId="77777777" w:rsidTr="00C54368">
        <w:tc>
          <w:tcPr>
            <w:tcW w:w="2785" w:type="dxa"/>
            <w:tcBorders>
              <w:top w:val="nil"/>
              <w:left w:val="single" w:sz="8" w:space="0" w:color="auto"/>
              <w:bottom w:val="single" w:sz="8" w:space="0" w:color="auto"/>
              <w:right w:val="single" w:sz="8" w:space="0" w:color="auto"/>
            </w:tcBorders>
            <w:shd w:val="clear" w:color="auto" w:fill="FFFFFF"/>
            <w:hideMark/>
          </w:tcPr>
          <w:p w14:paraId="78C2FC9B"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7. </w:t>
            </w:r>
            <w:r w:rsidRPr="00C54368">
              <w:rPr>
                <w:rFonts w:eastAsia="Times New Roman"/>
                <w:b/>
                <w:bCs/>
                <w:color w:val="D60000"/>
                <w:shd w:val="clear" w:color="auto" w:fill="FFFFFF"/>
              </w:rPr>
              <w:t>dry up</w:t>
            </w:r>
          </w:p>
        </w:tc>
        <w:tc>
          <w:tcPr>
            <w:tcW w:w="3690" w:type="dxa"/>
            <w:tcBorders>
              <w:top w:val="nil"/>
              <w:left w:val="nil"/>
              <w:bottom w:val="single" w:sz="8" w:space="0" w:color="auto"/>
              <w:right w:val="single" w:sz="8" w:space="0" w:color="auto"/>
            </w:tcBorders>
            <w:shd w:val="clear" w:color="auto" w:fill="FFFFFF"/>
            <w:hideMark/>
          </w:tcPr>
          <w:p w14:paraId="6B61BD38"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 if something dries up or is dried up, all the water comes out of it; stop being available</w:t>
            </w:r>
          </w:p>
        </w:tc>
        <w:tc>
          <w:tcPr>
            <w:tcW w:w="3150" w:type="dxa"/>
            <w:tcBorders>
              <w:top w:val="nil"/>
              <w:left w:val="nil"/>
              <w:bottom w:val="single" w:sz="8" w:space="0" w:color="auto"/>
              <w:right w:val="single" w:sz="8" w:space="0" w:color="auto"/>
            </w:tcBorders>
            <w:shd w:val="clear" w:color="auto" w:fill="FFFFFF"/>
            <w:hideMark/>
          </w:tcPr>
          <w:p w14:paraId="1FA4F160"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khô cạn, cạn kiệt - không còn tồn tại, khả dụng (ngừng cung cấp)</w:t>
            </w:r>
          </w:p>
        </w:tc>
      </w:tr>
      <w:tr w:rsidR="00C54368" w:rsidRPr="00C54368" w14:paraId="50B2E229" w14:textId="77777777" w:rsidTr="00C54368">
        <w:tc>
          <w:tcPr>
            <w:tcW w:w="2785" w:type="dxa"/>
            <w:tcBorders>
              <w:top w:val="nil"/>
              <w:left w:val="single" w:sz="8" w:space="0" w:color="auto"/>
              <w:bottom w:val="single" w:sz="8" w:space="0" w:color="auto"/>
              <w:right w:val="single" w:sz="8" w:space="0" w:color="auto"/>
            </w:tcBorders>
            <w:shd w:val="clear" w:color="auto" w:fill="FFFFFF"/>
            <w:hideMark/>
          </w:tcPr>
          <w:p w14:paraId="6977E4C6"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8. </w:t>
            </w:r>
            <w:r w:rsidRPr="00C54368">
              <w:rPr>
                <w:rFonts w:eastAsia="Times New Roman"/>
                <w:b/>
                <w:bCs/>
                <w:color w:val="D60000"/>
                <w:shd w:val="clear" w:color="auto" w:fill="FFFFFF"/>
              </w:rPr>
              <w:t>get through</w:t>
            </w:r>
          </w:p>
        </w:tc>
        <w:tc>
          <w:tcPr>
            <w:tcW w:w="3690" w:type="dxa"/>
            <w:tcBorders>
              <w:top w:val="nil"/>
              <w:left w:val="nil"/>
              <w:bottom w:val="single" w:sz="8" w:space="0" w:color="auto"/>
              <w:right w:val="single" w:sz="8" w:space="0" w:color="auto"/>
            </w:tcBorders>
            <w:shd w:val="clear" w:color="auto" w:fill="FFFFFF"/>
            <w:hideMark/>
          </w:tcPr>
          <w:p w14:paraId="37907CFC"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 use or finish something; manage to deal with a difficult situation or stay alive until it is over; finish dealing with some work, a subject, etc</w:t>
            </w:r>
          </w:p>
        </w:tc>
        <w:tc>
          <w:tcPr>
            <w:tcW w:w="3150" w:type="dxa"/>
            <w:tcBorders>
              <w:top w:val="nil"/>
              <w:left w:val="nil"/>
              <w:bottom w:val="single" w:sz="8" w:space="0" w:color="auto"/>
              <w:right w:val="single" w:sz="8" w:space="0" w:color="auto"/>
            </w:tcBorders>
            <w:shd w:val="clear" w:color="auto" w:fill="FFFFFF"/>
            <w:hideMark/>
          </w:tcPr>
          <w:p w14:paraId="3D17AF75"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tiêu thụ hết, sử dụng hết - vượt qua - hoàn thành công việc</w:t>
            </w:r>
          </w:p>
        </w:tc>
      </w:tr>
      <w:tr w:rsidR="00C54368" w:rsidRPr="00C54368" w14:paraId="795084F2" w14:textId="77777777" w:rsidTr="00C54368">
        <w:tc>
          <w:tcPr>
            <w:tcW w:w="2785" w:type="dxa"/>
            <w:tcBorders>
              <w:top w:val="nil"/>
              <w:left w:val="single" w:sz="8" w:space="0" w:color="auto"/>
              <w:bottom w:val="single" w:sz="8" w:space="0" w:color="auto"/>
              <w:right w:val="single" w:sz="8" w:space="0" w:color="auto"/>
            </w:tcBorders>
            <w:shd w:val="clear" w:color="auto" w:fill="FFFFFF"/>
            <w:hideMark/>
          </w:tcPr>
          <w:p w14:paraId="799B23BF"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9. </w:t>
            </w:r>
            <w:r w:rsidRPr="00C54368">
              <w:rPr>
                <w:rFonts w:eastAsia="Times New Roman"/>
                <w:b/>
                <w:bCs/>
                <w:color w:val="D60000"/>
                <w:shd w:val="clear" w:color="auto" w:fill="FFFFFF"/>
              </w:rPr>
              <w:t>heat up</w:t>
            </w:r>
          </w:p>
        </w:tc>
        <w:tc>
          <w:tcPr>
            <w:tcW w:w="3690" w:type="dxa"/>
            <w:tcBorders>
              <w:top w:val="nil"/>
              <w:left w:val="nil"/>
              <w:bottom w:val="single" w:sz="8" w:space="0" w:color="auto"/>
              <w:right w:val="single" w:sz="8" w:space="0" w:color="auto"/>
            </w:tcBorders>
            <w:shd w:val="clear" w:color="auto" w:fill="FFFFFF"/>
            <w:hideMark/>
          </w:tcPr>
          <w:p w14:paraId="4FB742F5"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 make something hot, become hot</w:t>
            </w:r>
          </w:p>
        </w:tc>
        <w:tc>
          <w:tcPr>
            <w:tcW w:w="3150" w:type="dxa"/>
            <w:tcBorders>
              <w:top w:val="nil"/>
              <w:left w:val="nil"/>
              <w:bottom w:val="single" w:sz="8" w:space="0" w:color="auto"/>
              <w:right w:val="single" w:sz="8" w:space="0" w:color="auto"/>
            </w:tcBorders>
            <w:shd w:val="clear" w:color="auto" w:fill="FFFFFF"/>
            <w:hideMark/>
          </w:tcPr>
          <w:p w14:paraId="4490927C"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làm nóng, hâm nóng</w:t>
            </w:r>
          </w:p>
        </w:tc>
      </w:tr>
      <w:tr w:rsidR="00C54368" w:rsidRPr="00C54368" w14:paraId="7AF83178" w14:textId="77777777" w:rsidTr="00C54368">
        <w:tc>
          <w:tcPr>
            <w:tcW w:w="2785" w:type="dxa"/>
            <w:tcBorders>
              <w:top w:val="nil"/>
              <w:left w:val="single" w:sz="8" w:space="0" w:color="auto"/>
              <w:bottom w:val="single" w:sz="8" w:space="0" w:color="auto"/>
              <w:right w:val="single" w:sz="8" w:space="0" w:color="auto"/>
            </w:tcBorders>
            <w:shd w:val="clear" w:color="auto" w:fill="FFFFFF"/>
            <w:hideMark/>
          </w:tcPr>
          <w:p w14:paraId="21093951"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10. </w:t>
            </w:r>
            <w:r w:rsidRPr="00C54368">
              <w:rPr>
                <w:rFonts w:eastAsia="Times New Roman"/>
                <w:b/>
                <w:bCs/>
                <w:color w:val="D60000"/>
                <w:shd w:val="clear" w:color="auto" w:fill="FFFFFF"/>
              </w:rPr>
              <w:t>kill off</w:t>
            </w:r>
          </w:p>
        </w:tc>
        <w:tc>
          <w:tcPr>
            <w:tcW w:w="3690" w:type="dxa"/>
            <w:tcBorders>
              <w:top w:val="nil"/>
              <w:left w:val="nil"/>
              <w:bottom w:val="single" w:sz="8" w:space="0" w:color="auto"/>
              <w:right w:val="single" w:sz="8" w:space="0" w:color="auto"/>
            </w:tcBorders>
            <w:shd w:val="clear" w:color="auto" w:fill="FFFFFF"/>
            <w:hideMark/>
          </w:tcPr>
          <w:p w14:paraId="79E8A693"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 destroys living things so that most or all of them are dead</w:t>
            </w:r>
          </w:p>
        </w:tc>
        <w:tc>
          <w:tcPr>
            <w:tcW w:w="3150" w:type="dxa"/>
            <w:tcBorders>
              <w:top w:val="nil"/>
              <w:left w:val="nil"/>
              <w:bottom w:val="single" w:sz="8" w:space="0" w:color="auto"/>
              <w:right w:val="single" w:sz="8" w:space="0" w:color="auto"/>
            </w:tcBorders>
            <w:shd w:val="clear" w:color="auto" w:fill="FFFFFF"/>
            <w:hideMark/>
          </w:tcPr>
          <w:p w14:paraId="6D4B408C"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tiêu diệt, hủy diệt</w:t>
            </w:r>
          </w:p>
        </w:tc>
      </w:tr>
      <w:tr w:rsidR="00C54368" w:rsidRPr="00C54368" w14:paraId="6FE7019F" w14:textId="77777777" w:rsidTr="00C54368">
        <w:tc>
          <w:tcPr>
            <w:tcW w:w="2785" w:type="dxa"/>
            <w:tcBorders>
              <w:top w:val="nil"/>
              <w:left w:val="single" w:sz="8" w:space="0" w:color="auto"/>
              <w:bottom w:val="single" w:sz="8" w:space="0" w:color="auto"/>
              <w:right w:val="single" w:sz="8" w:space="0" w:color="auto"/>
            </w:tcBorders>
            <w:shd w:val="clear" w:color="auto" w:fill="FFFFFF"/>
            <w:hideMark/>
          </w:tcPr>
          <w:p w14:paraId="1E8EB71E"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11. </w:t>
            </w:r>
            <w:r w:rsidRPr="00C54368">
              <w:rPr>
                <w:rFonts w:eastAsia="Times New Roman"/>
                <w:b/>
                <w:bCs/>
                <w:color w:val="D60000"/>
                <w:shd w:val="clear" w:color="auto" w:fill="FFFFFF"/>
              </w:rPr>
              <w:t>put down to</w:t>
            </w:r>
          </w:p>
        </w:tc>
        <w:tc>
          <w:tcPr>
            <w:tcW w:w="3690" w:type="dxa"/>
            <w:tcBorders>
              <w:top w:val="nil"/>
              <w:left w:val="nil"/>
              <w:bottom w:val="single" w:sz="8" w:space="0" w:color="auto"/>
              <w:right w:val="single" w:sz="8" w:space="0" w:color="auto"/>
            </w:tcBorders>
            <w:shd w:val="clear" w:color="auto" w:fill="FFFFFF"/>
            <w:hideMark/>
          </w:tcPr>
          <w:p w14:paraId="6413AA60"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 if you put something down to a particular reason you, think it has happened for that reason</w:t>
            </w:r>
          </w:p>
        </w:tc>
        <w:tc>
          <w:tcPr>
            <w:tcW w:w="3150" w:type="dxa"/>
            <w:tcBorders>
              <w:top w:val="nil"/>
              <w:left w:val="nil"/>
              <w:bottom w:val="single" w:sz="8" w:space="0" w:color="auto"/>
              <w:right w:val="single" w:sz="8" w:space="0" w:color="auto"/>
            </w:tcBorders>
            <w:shd w:val="clear" w:color="auto" w:fill="FFFFFF"/>
            <w:hideMark/>
          </w:tcPr>
          <w:p w14:paraId="617C12B8"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qui cho là</w:t>
            </w:r>
          </w:p>
        </w:tc>
      </w:tr>
      <w:tr w:rsidR="00C54368" w:rsidRPr="00C54368" w14:paraId="463EF071" w14:textId="77777777" w:rsidTr="00C54368">
        <w:tc>
          <w:tcPr>
            <w:tcW w:w="2785" w:type="dxa"/>
            <w:tcBorders>
              <w:top w:val="nil"/>
              <w:left w:val="single" w:sz="8" w:space="0" w:color="auto"/>
              <w:bottom w:val="single" w:sz="8" w:space="0" w:color="auto"/>
              <w:right w:val="single" w:sz="8" w:space="0" w:color="auto"/>
            </w:tcBorders>
            <w:shd w:val="clear" w:color="auto" w:fill="FFFFFF"/>
            <w:hideMark/>
          </w:tcPr>
          <w:p w14:paraId="0C36165E"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12. </w:t>
            </w:r>
            <w:r w:rsidRPr="00C54368">
              <w:rPr>
                <w:rFonts w:eastAsia="Times New Roman"/>
                <w:b/>
                <w:bCs/>
                <w:color w:val="D60000"/>
                <w:shd w:val="clear" w:color="auto" w:fill="FFFFFF"/>
              </w:rPr>
              <w:t>slip up</w:t>
            </w:r>
          </w:p>
        </w:tc>
        <w:tc>
          <w:tcPr>
            <w:tcW w:w="3690" w:type="dxa"/>
            <w:tcBorders>
              <w:top w:val="nil"/>
              <w:left w:val="nil"/>
              <w:bottom w:val="single" w:sz="8" w:space="0" w:color="auto"/>
              <w:right w:val="single" w:sz="8" w:space="0" w:color="auto"/>
            </w:tcBorders>
            <w:shd w:val="clear" w:color="auto" w:fill="FFFFFF"/>
            <w:hideMark/>
          </w:tcPr>
          <w:p w14:paraId="1204D351"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 make a careless mistake slip-up(n)</w:t>
            </w:r>
          </w:p>
        </w:tc>
        <w:tc>
          <w:tcPr>
            <w:tcW w:w="3150" w:type="dxa"/>
            <w:tcBorders>
              <w:top w:val="nil"/>
              <w:left w:val="nil"/>
              <w:bottom w:val="single" w:sz="8" w:space="0" w:color="auto"/>
              <w:right w:val="single" w:sz="8" w:space="0" w:color="auto"/>
            </w:tcBorders>
            <w:shd w:val="clear" w:color="auto" w:fill="FFFFFF"/>
            <w:hideMark/>
          </w:tcPr>
          <w:p w14:paraId="5E2B829F"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mắc lỗi, sai lầm</w:t>
            </w:r>
          </w:p>
        </w:tc>
      </w:tr>
      <w:tr w:rsidR="00C54368" w:rsidRPr="00C54368" w14:paraId="07447ED7" w14:textId="77777777" w:rsidTr="00C54368">
        <w:tc>
          <w:tcPr>
            <w:tcW w:w="2785" w:type="dxa"/>
            <w:tcBorders>
              <w:top w:val="nil"/>
              <w:left w:val="single" w:sz="8" w:space="0" w:color="auto"/>
              <w:bottom w:val="single" w:sz="8" w:space="0" w:color="auto"/>
              <w:right w:val="single" w:sz="8" w:space="0" w:color="auto"/>
            </w:tcBorders>
            <w:shd w:val="clear" w:color="auto" w:fill="FFFFFF"/>
            <w:hideMark/>
          </w:tcPr>
          <w:p w14:paraId="779B015B"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13. </w:t>
            </w:r>
            <w:r w:rsidRPr="00C54368">
              <w:rPr>
                <w:rFonts w:eastAsia="Times New Roman"/>
                <w:b/>
                <w:bCs/>
                <w:color w:val="D60000"/>
                <w:shd w:val="clear" w:color="auto" w:fill="FFFFFF"/>
              </w:rPr>
              <w:t>spring up</w:t>
            </w:r>
          </w:p>
        </w:tc>
        <w:tc>
          <w:tcPr>
            <w:tcW w:w="3690" w:type="dxa"/>
            <w:tcBorders>
              <w:top w:val="nil"/>
              <w:left w:val="nil"/>
              <w:bottom w:val="single" w:sz="8" w:space="0" w:color="auto"/>
              <w:right w:val="single" w:sz="8" w:space="0" w:color="auto"/>
            </w:tcBorders>
            <w:shd w:val="clear" w:color="auto" w:fill="FFFFFF"/>
            <w:hideMark/>
          </w:tcPr>
          <w:p w14:paraId="108FE5E4"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 appear or be produced suddenly and quickly</w:t>
            </w:r>
          </w:p>
        </w:tc>
        <w:tc>
          <w:tcPr>
            <w:tcW w:w="3150" w:type="dxa"/>
            <w:tcBorders>
              <w:top w:val="nil"/>
              <w:left w:val="nil"/>
              <w:bottom w:val="single" w:sz="8" w:space="0" w:color="auto"/>
              <w:right w:val="single" w:sz="8" w:space="0" w:color="auto"/>
            </w:tcBorders>
            <w:shd w:val="clear" w:color="auto" w:fill="FFFFFF"/>
            <w:hideMark/>
          </w:tcPr>
          <w:p w14:paraId="7B73099B"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mọc lên, nổi lên, hiện ra, nảy ra</w:t>
            </w:r>
          </w:p>
        </w:tc>
      </w:tr>
      <w:tr w:rsidR="00C54368" w:rsidRPr="00C54368" w14:paraId="635F2BCE" w14:textId="77777777" w:rsidTr="00C54368">
        <w:tc>
          <w:tcPr>
            <w:tcW w:w="2785" w:type="dxa"/>
            <w:tcBorders>
              <w:top w:val="nil"/>
              <w:left w:val="single" w:sz="8" w:space="0" w:color="auto"/>
              <w:bottom w:val="single" w:sz="8" w:space="0" w:color="auto"/>
              <w:right w:val="single" w:sz="8" w:space="0" w:color="auto"/>
            </w:tcBorders>
            <w:shd w:val="clear" w:color="auto" w:fill="FFFFFF"/>
            <w:hideMark/>
          </w:tcPr>
          <w:p w14:paraId="69C2B793"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14. </w:t>
            </w:r>
            <w:r w:rsidRPr="00C54368">
              <w:rPr>
                <w:rFonts w:eastAsia="Times New Roman"/>
                <w:b/>
                <w:bCs/>
                <w:color w:val="D60000"/>
                <w:shd w:val="clear" w:color="auto" w:fill="FFFFFF"/>
              </w:rPr>
              <w:t>store up</w:t>
            </w:r>
          </w:p>
        </w:tc>
        <w:tc>
          <w:tcPr>
            <w:tcW w:w="3690" w:type="dxa"/>
            <w:tcBorders>
              <w:top w:val="nil"/>
              <w:left w:val="nil"/>
              <w:bottom w:val="single" w:sz="8" w:space="0" w:color="auto"/>
              <w:right w:val="single" w:sz="8" w:space="0" w:color="auto"/>
            </w:tcBorders>
            <w:shd w:val="clear" w:color="auto" w:fill="FFFFFF"/>
            <w:hideMark/>
          </w:tcPr>
          <w:p w14:paraId="6E096874"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 keep a lot of something so that you can use it later - do something that will cause problems in the future</w:t>
            </w:r>
          </w:p>
        </w:tc>
        <w:tc>
          <w:tcPr>
            <w:tcW w:w="3150" w:type="dxa"/>
            <w:tcBorders>
              <w:top w:val="nil"/>
              <w:left w:val="nil"/>
              <w:bottom w:val="single" w:sz="8" w:space="0" w:color="auto"/>
              <w:right w:val="single" w:sz="8" w:space="0" w:color="auto"/>
            </w:tcBorders>
            <w:shd w:val="clear" w:color="auto" w:fill="FFFFFF"/>
            <w:hideMark/>
          </w:tcPr>
          <w:p w14:paraId="79F9131D"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dự trữ, tích trữ, tích lũy</w:t>
            </w:r>
          </w:p>
        </w:tc>
      </w:tr>
      <w:tr w:rsidR="00C54368" w:rsidRPr="00C54368" w14:paraId="4208EB0C" w14:textId="77777777" w:rsidTr="00C54368">
        <w:tc>
          <w:tcPr>
            <w:tcW w:w="2785" w:type="dxa"/>
            <w:tcBorders>
              <w:top w:val="nil"/>
              <w:left w:val="single" w:sz="8" w:space="0" w:color="auto"/>
              <w:bottom w:val="single" w:sz="8" w:space="0" w:color="auto"/>
              <w:right w:val="single" w:sz="8" w:space="0" w:color="auto"/>
            </w:tcBorders>
            <w:shd w:val="clear" w:color="auto" w:fill="FFFFFF"/>
            <w:hideMark/>
          </w:tcPr>
          <w:p w14:paraId="552069CE"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15. </w:t>
            </w:r>
            <w:r w:rsidRPr="00C54368">
              <w:rPr>
                <w:rFonts w:eastAsia="Times New Roman"/>
                <w:b/>
                <w:bCs/>
                <w:color w:val="D60000"/>
                <w:shd w:val="clear" w:color="auto" w:fill="FFFFFF"/>
              </w:rPr>
              <w:t>throw out</w:t>
            </w:r>
          </w:p>
        </w:tc>
        <w:tc>
          <w:tcPr>
            <w:tcW w:w="3690" w:type="dxa"/>
            <w:tcBorders>
              <w:top w:val="nil"/>
              <w:left w:val="nil"/>
              <w:bottom w:val="single" w:sz="8" w:space="0" w:color="auto"/>
              <w:right w:val="single" w:sz="8" w:space="0" w:color="auto"/>
            </w:tcBorders>
            <w:shd w:val="clear" w:color="auto" w:fill="FFFFFF"/>
            <w:hideMark/>
          </w:tcPr>
          <w:p w14:paraId="5787FA39"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 get rid of something that you no longer want - force someone to leave a place or group - if someone in authority throws out a plan, proposal, etc they refuse to accept it</w:t>
            </w:r>
          </w:p>
        </w:tc>
        <w:tc>
          <w:tcPr>
            <w:tcW w:w="3150" w:type="dxa"/>
            <w:tcBorders>
              <w:top w:val="nil"/>
              <w:left w:val="nil"/>
              <w:bottom w:val="single" w:sz="8" w:space="0" w:color="auto"/>
              <w:right w:val="single" w:sz="8" w:space="0" w:color="auto"/>
            </w:tcBorders>
            <w:shd w:val="clear" w:color="auto" w:fill="FFFFFF"/>
            <w:hideMark/>
          </w:tcPr>
          <w:p w14:paraId="16973640"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vứt bỏ ( thứ gì đó không cần dùng nữa) - trục xuất - từ chối</w:t>
            </w:r>
          </w:p>
        </w:tc>
      </w:tr>
      <w:tr w:rsidR="00C54368" w:rsidRPr="00C54368" w14:paraId="50F738FD" w14:textId="77777777" w:rsidTr="00C54368">
        <w:tc>
          <w:tcPr>
            <w:tcW w:w="2785" w:type="dxa"/>
            <w:tcBorders>
              <w:top w:val="nil"/>
              <w:left w:val="single" w:sz="8" w:space="0" w:color="auto"/>
              <w:bottom w:val="single" w:sz="8" w:space="0" w:color="auto"/>
              <w:right w:val="single" w:sz="8" w:space="0" w:color="auto"/>
            </w:tcBorders>
            <w:shd w:val="clear" w:color="auto" w:fill="FFFFFF"/>
            <w:hideMark/>
          </w:tcPr>
          <w:p w14:paraId="6B2E153B"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16. </w:t>
            </w:r>
            <w:r w:rsidRPr="00C54368">
              <w:rPr>
                <w:rFonts w:eastAsia="Times New Roman"/>
                <w:b/>
                <w:bCs/>
                <w:color w:val="D60000"/>
                <w:shd w:val="clear" w:color="auto" w:fill="FFFFFF"/>
              </w:rPr>
              <w:t>throw up</w:t>
            </w:r>
          </w:p>
        </w:tc>
        <w:tc>
          <w:tcPr>
            <w:tcW w:w="3690" w:type="dxa"/>
            <w:tcBorders>
              <w:top w:val="nil"/>
              <w:left w:val="nil"/>
              <w:bottom w:val="single" w:sz="8" w:space="0" w:color="auto"/>
              <w:right w:val="single" w:sz="8" w:space="0" w:color="auto"/>
            </w:tcBorders>
            <w:shd w:val="clear" w:color="auto" w:fill="FFFFFF"/>
            <w:hideMark/>
          </w:tcPr>
          <w:p w14:paraId="61F16B86"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 produce something new or unexpected - cause something such as dust or water to rise into the air</w:t>
            </w:r>
          </w:p>
        </w:tc>
        <w:tc>
          <w:tcPr>
            <w:tcW w:w="3150" w:type="dxa"/>
            <w:tcBorders>
              <w:top w:val="nil"/>
              <w:left w:val="nil"/>
              <w:bottom w:val="single" w:sz="8" w:space="0" w:color="auto"/>
              <w:right w:val="single" w:sz="8" w:space="0" w:color="auto"/>
            </w:tcBorders>
            <w:shd w:val="clear" w:color="auto" w:fill="FFFFFF"/>
            <w:hideMark/>
          </w:tcPr>
          <w:p w14:paraId="05B6CD86"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đề xuất vấn đề, ý tưởng - tạo ra bụi hoặc nước bay vào không khí</w:t>
            </w:r>
          </w:p>
        </w:tc>
      </w:tr>
    </w:tbl>
    <w:p w14:paraId="37521B4D" w14:textId="77777777" w:rsidR="00C54368" w:rsidRPr="00C54368" w:rsidRDefault="00C54368" w:rsidP="00C54368">
      <w:pPr>
        <w:spacing w:before="100" w:beforeAutospacing="1" w:after="100" w:afterAutospacing="1"/>
        <w:jc w:val="left"/>
        <w:rPr>
          <w:rFonts w:eastAsia="Times New Roman" w:cs="Times New Roman"/>
          <w:color w:val="000000"/>
          <w:sz w:val="24"/>
          <w:szCs w:val="24"/>
          <w:lang w:val="en-US"/>
        </w:rPr>
      </w:pPr>
      <w:r w:rsidRPr="00C54368">
        <w:rPr>
          <w:rFonts w:eastAsia="Times New Roman" w:cs="Times New Roman"/>
          <w:color w:val="000000"/>
          <w:sz w:val="24"/>
          <w:szCs w:val="24"/>
        </w:rPr>
        <w:t> </w:t>
      </w:r>
    </w:p>
    <w:p w14:paraId="63EE2732" w14:textId="77777777" w:rsidR="00C54368" w:rsidRPr="00C54368" w:rsidRDefault="00C54368" w:rsidP="00C54368">
      <w:pPr>
        <w:spacing w:before="100" w:beforeAutospacing="1" w:after="100" w:afterAutospacing="1"/>
        <w:jc w:val="left"/>
        <w:rPr>
          <w:rFonts w:eastAsia="Times New Roman" w:cs="Times New Roman"/>
          <w:color w:val="000000"/>
          <w:sz w:val="24"/>
          <w:szCs w:val="24"/>
          <w:lang w:val="en-US"/>
        </w:rPr>
      </w:pPr>
      <w:r w:rsidRPr="00C54368">
        <w:rPr>
          <w:rFonts w:eastAsia="Times New Roman" w:cs="Times New Roman"/>
          <w:color w:val="000000"/>
          <w:sz w:val="24"/>
          <w:szCs w:val="24"/>
        </w:rPr>
        <w:lastRenderedPageBreak/>
        <w:t xml:space="preserve">IDIOMS </w:t>
      </w:r>
    </w:p>
    <w:tbl>
      <w:tblPr>
        <w:tblW w:w="0" w:type="dxa"/>
        <w:tblBorders>
          <w:top w:val="outset" w:sz="24" w:space="0" w:color="auto"/>
          <w:left w:val="outset" w:sz="24" w:space="0" w:color="auto"/>
          <w:bottom w:val="outset" w:sz="24" w:space="0" w:color="auto"/>
          <w:right w:val="outset" w:sz="24" w:space="0" w:color="auto"/>
        </w:tblBorders>
        <w:shd w:val="clear" w:color="auto" w:fill="FFFFFF"/>
        <w:tblLook w:val="04A0" w:firstRow="1" w:lastRow="0" w:firstColumn="1" w:lastColumn="0" w:noHBand="0" w:noVBand="1"/>
      </w:tblPr>
      <w:tblGrid>
        <w:gridCol w:w="1615"/>
        <w:gridCol w:w="4050"/>
        <w:gridCol w:w="3969"/>
      </w:tblGrid>
      <w:tr w:rsidR="00C54368" w:rsidRPr="00C54368" w14:paraId="4ADB1451" w14:textId="77777777" w:rsidTr="00C54368">
        <w:trPr>
          <w:trHeight w:val="1060"/>
        </w:trPr>
        <w:tc>
          <w:tcPr>
            <w:tcW w:w="1615" w:type="dxa"/>
            <w:tcBorders>
              <w:top w:val="single" w:sz="8" w:space="0" w:color="000000"/>
              <w:left w:val="single" w:sz="8" w:space="0" w:color="000000"/>
              <w:bottom w:val="single" w:sz="8" w:space="0" w:color="000000"/>
              <w:right w:val="single" w:sz="8" w:space="0" w:color="000000"/>
            </w:tcBorders>
            <w:shd w:val="clear" w:color="auto" w:fill="FFFFFF"/>
            <w:hideMark/>
          </w:tcPr>
          <w:p w14:paraId="42629B48"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1. </w:t>
            </w:r>
            <w:r w:rsidRPr="00C54368">
              <w:rPr>
                <w:rFonts w:eastAsia="Times New Roman"/>
                <w:b/>
                <w:bCs/>
                <w:color w:val="D60000"/>
                <w:shd w:val="clear" w:color="auto" w:fill="FFFFFF"/>
              </w:rPr>
              <w:t>an act of God</w:t>
            </w:r>
          </w:p>
        </w:tc>
        <w:tc>
          <w:tcPr>
            <w:tcW w:w="4050" w:type="dxa"/>
            <w:tcBorders>
              <w:top w:val="single" w:sz="8" w:space="0" w:color="auto"/>
              <w:left w:val="nil"/>
              <w:bottom w:val="single" w:sz="8" w:space="0" w:color="auto"/>
              <w:right w:val="single" w:sz="8" w:space="0" w:color="auto"/>
            </w:tcBorders>
            <w:shd w:val="clear" w:color="auto" w:fill="FFFFFF"/>
            <w:hideMark/>
          </w:tcPr>
          <w:p w14:paraId="5BEBE522"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 an event such as flood lightning or an earthquake that is produced by natural forces, and that people have no control over</w:t>
            </w:r>
          </w:p>
        </w:tc>
        <w:tc>
          <w:tcPr>
            <w:tcW w:w="3969" w:type="dxa"/>
            <w:tcBorders>
              <w:top w:val="single" w:sz="8" w:space="0" w:color="auto"/>
              <w:left w:val="nil"/>
              <w:bottom w:val="single" w:sz="8" w:space="0" w:color="auto"/>
              <w:right w:val="single" w:sz="8" w:space="0" w:color="auto"/>
            </w:tcBorders>
            <w:shd w:val="clear" w:color="auto" w:fill="FFFFFF"/>
            <w:hideMark/>
          </w:tcPr>
          <w:p w14:paraId="03C22A3D"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thiên tai bất ngờ (ngoài tầm kiểm soát của con người)</w:t>
            </w:r>
          </w:p>
        </w:tc>
      </w:tr>
      <w:tr w:rsidR="00C54368" w:rsidRPr="00C54368" w14:paraId="5BC91692" w14:textId="77777777" w:rsidTr="00C54368">
        <w:trPr>
          <w:trHeight w:val="1418"/>
        </w:trPr>
        <w:tc>
          <w:tcPr>
            <w:tcW w:w="1615" w:type="dxa"/>
            <w:tcBorders>
              <w:top w:val="nil"/>
              <w:left w:val="single" w:sz="8" w:space="0" w:color="auto"/>
              <w:bottom w:val="single" w:sz="8" w:space="0" w:color="auto"/>
              <w:right w:val="single" w:sz="8" w:space="0" w:color="auto"/>
            </w:tcBorders>
            <w:shd w:val="clear" w:color="auto" w:fill="FFFFFF"/>
            <w:hideMark/>
          </w:tcPr>
          <w:p w14:paraId="51A73D11"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2. </w:t>
            </w:r>
            <w:r w:rsidRPr="00C54368">
              <w:rPr>
                <w:rFonts w:eastAsia="Times New Roman"/>
                <w:b/>
                <w:bCs/>
                <w:color w:val="D60000"/>
                <w:shd w:val="clear" w:color="auto" w:fill="FFFFFF"/>
              </w:rPr>
              <w:t>come rain or shine</w:t>
            </w:r>
          </w:p>
        </w:tc>
        <w:tc>
          <w:tcPr>
            <w:tcW w:w="4050" w:type="dxa"/>
            <w:tcBorders>
              <w:top w:val="nil"/>
              <w:left w:val="nil"/>
              <w:bottom w:val="single" w:sz="8" w:space="0" w:color="auto"/>
              <w:right w:val="single" w:sz="8" w:space="0" w:color="auto"/>
            </w:tcBorders>
            <w:shd w:val="clear" w:color="auto" w:fill="FFFFFF"/>
            <w:hideMark/>
          </w:tcPr>
          <w:p w14:paraId="17DEA69F"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 use for say that something always happens or someone always does something despite bad weather or difficult conditions - = whatever happens</w:t>
            </w:r>
          </w:p>
        </w:tc>
        <w:tc>
          <w:tcPr>
            <w:tcW w:w="3969" w:type="dxa"/>
            <w:tcBorders>
              <w:top w:val="nil"/>
              <w:left w:val="nil"/>
              <w:bottom w:val="single" w:sz="8" w:space="0" w:color="auto"/>
              <w:right w:val="single" w:sz="8" w:space="0" w:color="auto"/>
            </w:tcBorders>
            <w:shd w:val="clear" w:color="auto" w:fill="FFFFFF"/>
            <w:hideMark/>
          </w:tcPr>
          <w:p w14:paraId="53AAD563"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dù thế nào đi chăng nữa</w:t>
            </w:r>
          </w:p>
        </w:tc>
      </w:tr>
      <w:tr w:rsidR="00C54368" w:rsidRPr="00C54368" w14:paraId="445EB04A" w14:textId="77777777" w:rsidTr="00C54368">
        <w:trPr>
          <w:trHeight w:val="704"/>
        </w:trPr>
        <w:tc>
          <w:tcPr>
            <w:tcW w:w="1615" w:type="dxa"/>
            <w:tcBorders>
              <w:top w:val="nil"/>
              <w:left w:val="single" w:sz="8" w:space="0" w:color="auto"/>
              <w:bottom w:val="single" w:sz="8" w:space="0" w:color="auto"/>
              <w:right w:val="single" w:sz="8" w:space="0" w:color="auto"/>
            </w:tcBorders>
            <w:shd w:val="clear" w:color="auto" w:fill="FFFFFF"/>
            <w:hideMark/>
          </w:tcPr>
          <w:p w14:paraId="4C73D68D"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3. </w:t>
            </w:r>
            <w:r w:rsidRPr="00C54368">
              <w:rPr>
                <w:rFonts w:eastAsia="Times New Roman"/>
                <w:b/>
                <w:bCs/>
                <w:color w:val="D60000"/>
                <w:shd w:val="clear" w:color="auto" w:fill="FFFFFF"/>
              </w:rPr>
              <w:t>down on your luck</w:t>
            </w:r>
          </w:p>
        </w:tc>
        <w:tc>
          <w:tcPr>
            <w:tcW w:w="4050" w:type="dxa"/>
            <w:tcBorders>
              <w:top w:val="nil"/>
              <w:left w:val="nil"/>
              <w:bottom w:val="single" w:sz="8" w:space="0" w:color="auto"/>
              <w:right w:val="single" w:sz="8" w:space="0" w:color="auto"/>
            </w:tcBorders>
            <w:shd w:val="clear" w:color="auto" w:fill="FFFFFF"/>
            <w:hideMark/>
          </w:tcPr>
          <w:p w14:paraId="12FAAE33"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 having a long period of difficulty finding work and earning money</w:t>
            </w:r>
          </w:p>
        </w:tc>
        <w:tc>
          <w:tcPr>
            <w:tcW w:w="3969" w:type="dxa"/>
            <w:tcBorders>
              <w:top w:val="nil"/>
              <w:left w:val="nil"/>
              <w:bottom w:val="single" w:sz="8" w:space="0" w:color="auto"/>
              <w:right w:val="single" w:sz="8" w:space="0" w:color="auto"/>
            </w:tcBorders>
            <w:shd w:val="clear" w:color="auto" w:fill="FFFFFF"/>
            <w:hideMark/>
          </w:tcPr>
          <w:p w14:paraId="35F99F3D"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gặp vận rủi, không may mắn</w:t>
            </w:r>
          </w:p>
        </w:tc>
      </w:tr>
      <w:tr w:rsidR="00C54368" w:rsidRPr="00C54368" w14:paraId="6B410427" w14:textId="77777777" w:rsidTr="00C54368">
        <w:trPr>
          <w:trHeight w:val="530"/>
        </w:trPr>
        <w:tc>
          <w:tcPr>
            <w:tcW w:w="1615" w:type="dxa"/>
            <w:tcBorders>
              <w:top w:val="nil"/>
              <w:left w:val="single" w:sz="8" w:space="0" w:color="auto"/>
              <w:bottom w:val="single" w:sz="8" w:space="0" w:color="auto"/>
              <w:right w:val="single" w:sz="8" w:space="0" w:color="auto"/>
            </w:tcBorders>
            <w:shd w:val="clear" w:color="auto" w:fill="FFFFFF"/>
            <w:hideMark/>
          </w:tcPr>
          <w:p w14:paraId="7F9DEB82"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4. </w:t>
            </w:r>
            <w:r w:rsidRPr="00C54368">
              <w:rPr>
                <w:rFonts w:eastAsia="Times New Roman"/>
                <w:b/>
                <w:bCs/>
                <w:color w:val="D60000"/>
                <w:shd w:val="clear" w:color="auto" w:fill="FFFFFF"/>
              </w:rPr>
              <w:t>draw on the short straw</w:t>
            </w:r>
          </w:p>
        </w:tc>
        <w:tc>
          <w:tcPr>
            <w:tcW w:w="4050" w:type="dxa"/>
            <w:tcBorders>
              <w:top w:val="nil"/>
              <w:left w:val="nil"/>
              <w:bottom w:val="single" w:sz="8" w:space="0" w:color="auto"/>
              <w:right w:val="single" w:sz="8" w:space="0" w:color="auto"/>
            </w:tcBorders>
            <w:shd w:val="clear" w:color="auto" w:fill="FFFFFF"/>
            <w:hideMark/>
          </w:tcPr>
          <w:p w14:paraId="6860D841"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 be chosen to do something unpleasant</w:t>
            </w:r>
          </w:p>
        </w:tc>
        <w:tc>
          <w:tcPr>
            <w:tcW w:w="3969" w:type="dxa"/>
            <w:tcBorders>
              <w:top w:val="nil"/>
              <w:left w:val="nil"/>
              <w:bottom w:val="single" w:sz="8" w:space="0" w:color="auto"/>
              <w:right w:val="single" w:sz="8" w:space="0" w:color="auto"/>
            </w:tcBorders>
            <w:shd w:val="clear" w:color="auto" w:fill="FFFFFF"/>
            <w:hideMark/>
          </w:tcPr>
          <w:p w14:paraId="66552388"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bị bắt làm việc mình không mong muốn</w:t>
            </w:r>
          </w:p>
        </w:tc>
      </w:tr>
      <w:tr w:rsidR="00C54368" w:rsidRPr="00C54368" w14:paraId="3FA0E836" w14:textId="77777777" w:rsidTr="00C54368">
        <w:trPr>
          <w:trHeight w:val="530"/>
        </w:trPr>
        <w:tc>
          <w:tcPr>
            <w:tcW w:w="1615" w:type="dxa"/>
            <w:tcBorders>
              <w:top w:val="nil"/>
              <w:left w:val="single" w:sz="8" w:space="0" w:color="auto"/>
              <w:bottom w:val="single" w:sz="8" w:space="0" w:color="auto"/>
              <w:right w:val="single" w:sz="8" w:space="0" w:color="auto"/>
            </w:tcBorders>
            <w:shd w:val="clear" w:color="auto" w:fill="FFFFFF"/>
            <w:hideMark/>
          </w:tcPr>
          <w:p w14:paraId="38492DA7"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5.</w:t>
            </w:r>
            <w:r w:rsidRPr="00C54368">
              <w:rPr>
                <w:rFonts w:eastAsia="Times New Roman"/>
                <w:b/>
                <w:bCs/>
                <w:color w:val="D60000"/>
                <w:shd w:val="clear" w:color="auto" w:fill="FFFFFF"/>
              </w:rPr>
              <w:t>have green fingers</w:t>
            </w:r>
          </w:p>
        </w:tc>
        <w:tc>
          <w:tcPr>
            <w:tcW w:w="4050" w:type="dxa"/>
            <w:tcBorders>
              <w:top w:val="nil"/>
              <w:left w:val="nil"/>
              <w:bottom w:val="single" w:sz="8" w:space="0" w:color="auto"/>
              <w:right w:val="single" w:sz="8" w:space="0" w:color="auto"/>
            </w:tcBorders>
            <w:shd w:val="clear" w:color="auto" w:fill="FFFFFF"/>
            <w:hideMark/>
          </w:tcPr>
          <w:p w14:paraId="6A691F48"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 be good at growing plants</w:t>
            </w:r>
          </w:p>
        </w:tc>
        <w:tc>
          <w:tcPr>
            <w:tcW w:w="3969" w:type="dxa"/>
            <w:tcBorders>
              <w:top w:val="nil"/>
              <w:left w:val="nil"/>
              <w:bottom w:val="single" w:sz="8" w:space="0" w:color="auto"/>
              <w:right w:val="single" w:sz="8" w:space="0" w:color="auto"/>
            </w:tcBorders>
            <w:shd w:val="clear" w:color="auto" w:fill="FFFFFF"/>
            <w:hideMark/>
          </w:tcPr>
          <w:p w14:paraId="5DE1EF29"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có tài trồng cây, làm vườn</w:t>
            </w:r>
          </w:p>
        </w:tc>
      </w:tr>
      <w:tr w:rsidR="00C54368" w:rsidRPr="00C54368" w14:paraId="40FE8FE2" w14:textId="77777777" w:rsidTr="00C54368">
        <w:trPr>
          <w:trHeight w:val="530"/>
        </w:trPr>
        <w:tc>
          <w:tcPr>
            <w:tcW w:w="1615" w:type="dxa"/>
            <w:tcBorders>
              <w:top w:val="nil"/>
              <w:left w:val="single" w:sz="8" w:space="0" w:color="auto"/>
              <w:bottom w:val="single" w:sz="8" w:space="0" w:color="auto"/>
              <w:right w:val="single" w:sz="8" w:space="0" w:color="auto"/>
            </w:tcBorders>
            <w:shd w:val="clear" w:color="auto" w:fill="FFFFFF"/>
            <w:hideMark/>
          </w:tcPr>
          <w:p w14:paraId="1AF9442C"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6. </w:t>
            </w:r>
            <w:r w:rsidRPr="00C54368">
              <w:rPr>
                <w:rFonts w:eastAsia="Times New Roman"/>
                <w:b/>
                <w:bCs/>
                <w:color w:val="D60000"/>
                <w:shd w:val="clear" w:color="auto" w:fill="FFFFFF"/>
              </w:rPr>
              <w:t>let nature take its course</w:t>
            </w:r>
          </w:p>
        </w:tc>
        <w:tc>
          <w:tcPr>
            <w:tcW w:w="4050" w:type="dxa"/>
            <w:tcBorders>
              <w:top w:val="nil"/>
              <w:left w:val="nil"/>
              <w:bottom w:val="single" w:sz="8" w:space="0" w:color="auto"/>
              <w:right w:val="single" w:sz="8" w:space="0" w:color="auto"/>
            </w:tcBorders>
            <w:shd w:val="clear" w:color="auto" w:fill="FFFFFF"/>
            <w:hideMark/>
          </w:tcPr>
          <w:p w14:paraId="67B91CAE"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 allow something to develop without trying to influence it</w:t>
            </w:r>
          </w:p>
        </w:tc>
        <w:tc>
          <w:tcPr>
            <w:tcW w:w="3969" w:type="dxa"/>
            <w:tcBorders>
              <w:top w:val="nil"/>
              <w:left w:val="nil"/>
              <w:bottom w:val="single" w:sz="8" w:space="0" w:color="auto"/>
              <w:right w:val="single" w:sz="8" w:space="0" w:color="auto"/>
            </w:tcBorders>
            <w:shd w:val="clear" w:color="auto" w:fill="FFFFFF"/>
            <w:hideMark/>
          </w:tcPr>
          <w:p w14:paraId="438E311A"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để mọi thứ phát triển tự nhiên mà không cố gắng can thiệp vào nó</w:t>
            </w:r>
          </w:p>
        </w:tc>
      </w:tr>
      <w:tr w:rsidR="00C54368" w:rsidRPr="00C54368" w14:paraId="5E5EA282" w14:textId="77777777" w:rsidTr="00C54368">
        <w:trPr>
          <w:trHeight w:val="704"/>
        </w:trPr>
        <w:tc>
          <w:tcPr>
            <w:tcW w:w="1615" w:type="dxa"/>
            <w:tcBorders>
              <w:top w:val="nil"/>
              <w:left w:val="single" w:sz="8" w:space="0" w:color="auto"/>
              <w:bottom w:val="single" w:sz="8" w:space="0" w:color="auto"/>
              <w:right w:val="single" w:sz="8" w:space="0" w:color="auto"/>
            </w:tcBorders>
            <w:shd w:val="clear" w:color="auto" w:fill="FFFFFF"/>
            <w:hideMark/>
          </w:tcPr>
          <w:p w14:paraId="00E297FD"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7. </w:t>
            </w:r>
            <w:r w:rsidRPr="00C54368">
              <w:rPr>
                <w:rFonts w:eastAsia="Times New Roman"/>
                <w:b/>
                <w:bCs/>
                <w:color w:val="D60000"/>
                <w:shd w:val="clear" w:color="auto" w:fill="FFFFFF"/>
              </w:rPr>
              <w:t>no rhyme or reason</w:t>
            </w:r>
          </w:p>
        </w:tc>
        <w:tc>
          <w:tcPr>
            <w:tcW w:w="4050" w:type="dxa"/>
            <w:tcBorders>
              <w:top w:val="nil"/>
              <w:left w:val="nil"/>
              <w:bottom w:val="single" w:sz="8" w:space="0" w:color="auto"/>
              <w:right w:val="single" w:sz="8" w:space="0" w:color="auto"/>
            </w:tcBorders>
            <w:shd w:val="clear" w:color="auto" w:fill="FFFFFF"/>
            <w:hideMark/>
          </w:tcPr>
          <w:p w14:paraId="0FED71F2"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 use for emphasizing that there is no reason or explanation for something</w:t>
            </w:r>
          </w:p>
        </w:tc>
        <w:tc>
          <w:tcPr>
            <w:tcW w:w="3969" w:type="dxa"/>
            <w:tcBorders>
              <w:top w:val="nil"/>
              <w:left w:val="nil"/>
              <w:bottom w:val="single" w:sz="8" w:space="0" w:color="auto"/>
              <w:right w:val="single" w:sz="8" w:space="0" w:color="auto"/>
            </w:tcBorders>
            <w:shd w:val="clear" w:color="auto" w:fill="FFFFFF"/>
            <w:hideMark/>
          </w:tcPr>
          <w:p w14:paraId="23390AC3"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không có lời giải thích rõ ràng, thích hợp</w:t>
            </w:r>
          </w:p>
        </w:tc>
      </w:tr>
      <w:tr w:rsidR="00C54368" w:rsidRPr="00C54368" w14:paraId="049E5A92" w14:textId="77777777" w:rsidTr="00C54368">
        <w:trPr>
          <w:trHeight w:val="1060"/>
        </w:trPr>
        <w:tc>
          <w:tcPr>
            <w:tcW w:w="1615" w:type="dxa"/>
            <w:tcBorders>
              <w:top w:val="nil"/>
              <w:left w:val="single" w:sz="8" w:space="0" w:color="auto"/>
              <w:bottom w:val="single" w:sz="8" w:space="0" w:color="auto"/>
              <w:right w:val="single" w:sz="8" w:space="0" w:color="auto"/>
            </w:tcBorders>
            <w:shd w:val="clear" w:color="auto" w:fill="FFFFFF"/>
            <w:hideMark/>
          </w:tcPr>
          <w:p w14:paraId="6F8D383E"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8. </w:t>
            </w:r>
            <w:r w:rsidRPr="00C54368">
              <w:rPr>
                <w:rFonts w:eastAsia="Times New Roman"/>
                <w:b/>
                <w:bCs/>
                <w:color w:val="D60000"/>
                <w:shd w:val="clear" w:color="auto" w:fill="FFFFFF"/>
              </w:rPr>
              <w:t>out of the blue</w:t>
            </w:r>
          </w:p>
        </w:tc>
        <w:tc>
          <w:tcPr>
            <w:tcW w:w="4050" w:type="dxa"/>
            <w:tcBorders>
              <w:top w:val="nil"/>
              <w:left w:val="nil"/>
              <w:bottom w:val="single" w:sz="8" w:space="0" w:color="auto"/>
              <w:right w:val="single" w:sz="8" w:space="0" w:color="auto"/>
            </w:tcBorders>
            <w:shd w:val="clear" w:color="auto" w:fill="FFFFFF"/>
            <w:hideMark/>
          </w:tcPr>
          <w:p w14:paraId="17B390F8"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 happening in a way that is sudden and unexpected, and does not seem connected with anything that happen before</w:t>
            </w:r>
          </w:p>
        </w:tc>
        <w:tc>
          <w:tcPr>
            <w:tcW w:w="3969" w:type="dxa"/>
            <w:tcBorders>
              <w:top w:val="nil"/>
              <w:left w:val="nil"/>
              <w:bottom w:val="single" w:sz="8" w:space="0" w:color="auto"/>
              <w:right w:val="single" w:sz="8" w:space="0" w:color="auto"/>
            </w:tcBorders>
            <w:shd w:val="clear" w:color="auto" w:fill="FFFFFF"/>
            <w:hideMark/>
          </w:tcPr>
          <w:p w14:paraId="5ECD4A0A"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hoàn toàn bất ngờ, bất thình lình, không báo trước</w:t>
            </w:r>
          </w:p>
        </w:tc>
      </w:tr>
      <w:tr w:rsidR="00C54368" w:rsidRPr="00C54368" w14:paraId="51CDAD9E" w14:textId="77777777" w:rsidTr="00C54368">
        <w:trPr>
          <w:trHeight w:val="704"/>
        </w:trPr>
        <w:tc>
          <w:tcPr>
            <w:tcW w:w="1615" w:type="dxa"/>
            <w:tcBorders>
              <w:top w:val="nil"/>
              <w:left w:val="single" w:sz="8" w:space="0" w:color="auto"/>
              <w:bottom w:val="single" w:sz="8" w:space="0" w:color="auto"/>
              <w:right w:val="single" w:sz="8" w:space="0" w:color="auto"/>
            </w:tcBorders>
            <w:shd w:val="clear" w:color="auto" w:fill="FFFFFF"/>
            <w:hideMark/>
          </w:tcPr>
          <w:p w14:paraId="4A054CF5"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9. </w:t>
            </w:r>
            <w:r w:rsidRPr="00C54368">
              <w:rPr>
                <w:rFonts w:eastAsia="Times New Roman"/>
                <w:b/>
                <w:bCs/>
                <w:color w:val="D60000"/>
                <w:shd w:val="clear" w:color="auto" w:fill="FFFFFF"/>
              </w:rPr>
              <w:t>the luck of the draw</w:t>
            </w:r>
          </w:p>
        </w:tc>
        <w:tc>
          <w:tcPr>
            <w:tcW w:w="4050" w:type="dxa"/>
            <w:tcBorders>
              <w:top w:val="nil"/>
              <w:left w:val="nil"/>
              <w:bottom w:val="single" w:sz="8" w:space="0" w:color="auto"/>
              <w:right w:val="single" w:sz="8" w:space="0" w:color="auto"/>
            </w:tcBorders>
            <w:shd w:val="clear" w:color="auto" w:fill="FFFFFF"/>
            <w:hideMark/>
          </w:tcPr>
          <w:p w14:paraId="48663C81"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 used for saying people have limited control over what life brings them</w:t>
            </w:r>
          </w:p>
        </w:tc>
        <w:tc>
          <w:tcPr>
            <w:tcW w:w="3969" w:type="dxa"/>
            <w:tcBorders>
              <w:top w:val="nil"/>
              <w:left w:val="nil"/>
              <w:bottom w:val="single" w:sz="8" w:space="0" w:color="auto"/>
              <w:right w:val="single" w:sz="8" w:space="0" w:color="auto"/>
            </w:tcBorders>
            <w:shd w:val="clear" w:color="auto" w:fill="FFFFFF"/>
            <w:hideMark/>
          </w:tcPr>
          <w:p w14:paraId="152BF11D"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số phận (hên, xui không đoán trước được)</w:t>
            </w:r>
          </w:p>
        </w:tc>
      </w:tr>
      <w:tr w:rsidR="00C54368" w:rsidRPr="00C54368" w14:paraId="2A65C99F" w14:textId="77777777" w:rsidTr="00C54368">
        <w:trPr>
          <w:trHeight w:val="887"/>
        </w:trPr>
        <w:tc>
          <w:tcPr>
            <w:tcW w:w="1615" w:type="dxa"/>
            <w:tcBorders>
              <w:top w:val="nil"/>
              <w:left w:val="single" w:sz="8" w:space="0" w:color="auto"/>
              <w:bottom w:val="single" w:sz="8" w:space="0" w:color="auto"/>
              <w:right w:val="single" w:sz="8" w:space="0" w:color="auto"/>
            </w:tcBorders>
            <w:shd w:val="clear" w:color="auto" w:fill="FFFFFF"/>
            <w:hideMark/>
          </w:tcPr>
          <w:p w14:paraId="5A8A5632"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10. </w:t>
            </w:r>
            <w:r w:rsidRPr="00C54368">
              <w:rPr>
                <w:rFonts w:eastAsia="Times New Roman"/>
                <w:b/>
                <w:bCs/>
                <w:color w:val="D60000"/>
                <w:shd w:val="clear" w:color="auto" w:fill="FFFFFF"/>
              </w:rPr>
              <w:t>touch wood</w:t>
            </w:r>
          </w:p>
        </w:tc>
        <w:tc>
          <w:tcPr>
            <w:tcW w:w="4050" w:type="dxa"/>
            <w:tcBorders>
              <w:top w:val="nil"/>
              <w:left w:val="nil"/>
              <w:bottom w:val="single" w:sz="8" w:space="0" w:color="auto"/>
              <w:right w:val="single" w:sz="8" w:space="0" w:color="auto"/>
            </w:tcBorders>
            <w:shd w:val="clear" w:color="auto" w:fill="FFFFFF"/>
            <w:hideMark/>
          </w:tcPr>
          <w:p w14:paraId="0819A72A"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 used when you have said that you have had good luck in order to prevent bad luck from happening to you</w:t>
            </w:r>
          </w:p>
        </w:tc>
        <w:tc>
          <w:tcPr>
            <w:tcW w:w="3969" w:type="dxa"/>
            <w:tcBorders>
              <w:top w:val="nil"/>
              <w:left w:val="nil"/>
              <w:bottom w:val="single" w:sz="8" w:space="0" w:color="auto"/>
              <w:right w:val="single" w:sz="8" w:space="0" w:color="auto"/>
            </w:tcBorders>
            <w:shd w:val="clear" w:color="auto" w:fill="FFFFFF"/>
            <w:hideMark/>
          </w:tcPr>
          <w:p w14:paraId="5B2EB86B"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phỉ phui, trộm vía (được dùng khi muốn tránh những điều không may mắn xảy ra )</w:t>
            </w:r>
          </w:p>
        </w:tc>
      </w:tr>
    </w:tbl>
    <w:p w14:paraId="1DF4B00E" w14:textId="77777777" w:rsidR="00C54368" w:rsidRPr="00C54368" w:rsidRDefault="00C54368" w:rsidP="00C54368">
      <w:pPr>
        <w:spacing w:before="100" w:beforeAutospacing="1" w:after="100" w:afterAutospacing="1"/>
        <w:jc w:val="left"/>
        <w:rPr>
          <w:rFonts w:eastAsia="Times New Roman" w:cs="Times New Roman"/>
          <w:color w:val="000000"/>
          <w:sz w:val="24"/>
          <w:szCs w:val="24"/>
          <w:lang w:val="en-US"/>
        </w:rPr>
      </w:pPr>
      <w:r w:rsidRPr="00C54368">
        <w:rPr>
          <w:rFonts w:eastAsia="Times New Roman" w:cs="Times New Roman"/>
          <w:color w:val="000000"/>
          <w:sz w:val="24"/>
          <w:szCs w:val="24"/>
        </w:rPr>
        <w:t> </w:t>
      </w:r>
    </w:p>
    <w:p w14:paraId="4F12D403" w14:textId="77777777" w:rsidR="00C54368" w:rsidRPr="00C54368" w:rsidRDefault="00C54368" w:rsidP="00C54368">
      <w:pPr>
        <w:spacing w:before="100" w:beforeAutospacing="1" w:after="100" w:afterAutospacing="1"/>
        <w:jc w:val="left"/>
        <w:rPr>
          <w:rFonts w:eastAsia="Times New Roman" w:cs="Times New Roman"/>
          <w:color w:val="000000"/>
          <w:sz w:val="24"/>
          <w:szCs w:val="24"/>
          <w:lang w:val="en-US"/>
        </w:rPr>
      </w:pPr>
      <w:r w:rsidRPr="00C54368">
        <w:rPr>
          <w:rFonts w:eastAsia="Times New Roman" w:cs="Times New Roman"/>
          <w:color w:val="000000"/>
          <w:sz w:val="24"/>
          <w:szCs w:val="24"/>
        </w:rPr>
        <w:t>COLLOCATIONS</w:t>
      </w:r>
    </w:p>
    <w:tbl>
      <w:tblPr>
        <w:tblW w:w="0" w:type="dxa"/>
        <w:tblBorders>
          <w:top w:val="outset" w:sz="24" w:space="0" w:color="auto"/>
          <w:left w:val="outset" w:sz="24" w:space="0" w:color="auto"/>
          <w:bottom w:val="outset" w:sz="24" w:space="0" w:color="auto"/>
          <w:right w:val="outset" w:sz="24" w:space="0" w:color="auto"/>
        </w:tblBorders>
        <w:shd w:val="clear" w:color="auto" w:fill="FFFFFF"/>
        <w:tblLook w:val="04A0" w:firstRow="1" w:lastRow="0" w:firstColumn="1" w:lastColumn="0" w:noHBand="0" w:noVBand="1"/>
      </w:tblPr>
      <w:tblGrid>
        <w:gridCol w:w="1530"/>
        <w:gridCol w:w="2729"/>
        <w:gridCol w:w="3819"/>
        <w:gridCol w:w="2059"/>
      </w:tblGrid>
      <w:tr w:rsidR="00C54368" w:rsidRPr="00C54368" w14:paraId="13161409" w14:textId="77777777" w:rsidTr="00C54368">
        <w:tc>
          <w:tcPr>
            <w:tcW w:w="1555" w:type="dxa"/>
            <w:vMerge w:val="restart"/>
            <w:tcBorders>
              <w:top w:val="single" w:sz="8" w:space="0" w:color="000000"/>
              <w:left w:val="single" w:sz="8" w:space="0" w:color="000000"/>
              <w:bottom w:val="single" w:sz="8" w:space="0" w:color="000000"/>
              <w:right w:val="single" w:sz="8" w:space="0" w:color="000000"/>
            </w:tcBorders>
            <w:shd w:val="clear" w:color="auto" w:fill="FFFFFF"/>
            <w:hideMark/>
          </w:tcPr>
          <w:p w14:paraId="205C6982" w14:textId="77777777" w:rsidR="00C54368" w:rsidRPr="00C54368" w:rsidRDefault="00C54368" w:rsidP="00C54368">
            <w:pPr>
              <w:rPr>
                <w:rFonts w:eastAsia="Times New Roman"/>
                <w:b/>
                <w:bCs/>
                <w:color w:val="D60000"/>
              </w:rPr>
            </w:pPr>
            <w:r w:rsidRPr="00C54368">
              <w:rPr>
                <w:rFonts w:eastAsia="Times New Roman"/>
                <w:b/>
                <w:bCs/>
                <w:color w:val="D60000"/>
                <w:shd w:val="clear" w:color="auto" w:fill="FFFFFF"/>
              </w:rPr>
              <w:t>Bet</w:t>
            </w:r>
          </w:p>
        </w:tc>
        <w:tc>
          <w:tcPr>
            <w:tcW w:w="2126" w:type="dxa"/>
            <w:tcBorders>
              <w:top w:val="single" w:sz="8" w:space="0" w:color="auto"/>
              <w:left w:val="nil"/>
              <w:bottom w:val="single" w:sz="8" w:space="0" w:color="auto"/>
              <w:right w:val="single" w:sz="8" w:space="0" w:color="auto"/>
            </w:tcBorders>
            <w:shd w:val="clear" w:color="auto" w:fill="FFFFFF"/>
            <w:hideMark/>
          </w:tcPr>
          <w:p w14:paraId="144861B8" w14:textId="77777777" w:rsidR="00C54368" w:rsidRPr="00C54368" w:rsidRDefault="00C54368" w:rsidP="00C54368">
            <w:pPr>
              <w:rPr>
                <w:rFonts w:eastAsia="Times New Roman"/>
                <w:color w:val="0066CC"/>
              </w:rPr>
            </w:pPr>
            <w:r w:rsidRPr="00C54368">
              <w:rPr>
                <w:rFonts w:eastAsia="Times New Roman"/>
                <w:b/>
                <w:bCs/>
                <w:color w:val="4B0082"/>
                <w:shd w:val="clear" w:color="auto" w:fill="FFFFFF"/>
              </w:rPr>
              <w:t xml:space="preserve">1. </w:t>
            </w:r>
            <w:r w:rsidRPr="00C54368">
              <w:rPr>
                <w:rFonts w:eastAsia="Times New Roman"/>
                <w:color w:val="0066CC"/>
                <w:shd w:val="clear" w:color="auto" w:fill="FFFFFF"/>
              </w:rPr>
              <w:t>bet (sth) on</w:t>
            </w:r>
          </w:p>
        </w:tc>
        <w:tc>
          <w:tcPr>
            <w:tcW w:w="4054" w:type="dxa"/>
            <w:tcBorders>
              <w:top w:val="single" w:sz="8" w:space="0" w:color="auto"/>
              <w:left w:val="nil"/>
              <w:bottom w:val="single" w:sz="8" w:space="0" w:color="auto"/>
              <w:right w:val="single" w:sz="8" w:space="0" w:color="auto"/>
            </w:tcBorders>
            <w:shd w:val="clear" w:color="auto" w:fill="FFFFFF"/>
            <w:hideMark/>
          </w:tcPr>
          <w:p w14:paraId="37D979E1"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xml:space="preserve">- to risk money on a future event, for example by investing </w:t>
            </w:r>
            <w:r w:rsidRPr="00C54368">
              <w:rPr>
                <w:rFonts w:eastAsia="Times New Roman"/>
                <w:color w:val="7B1FA2"/>
                <w:shd w:val="clear" w:color="auto" w:fill="FFFFFF"/>
              </w:rPr>
              <w:lastRenderedPageBreak/>
              <w:t>in a company or product or buying stocks or shares</w:t>
            </w:r>
          </w:p>
        </w:tc>
        <w:tc>
          <w:tcPr>
            <w:tcW w:w="2160" w:type="dxa"/>
            <w:tcBorders>
              <w:top w:val="single" w:sz="8" w:space="0" w:color="auto"/>
              <w:left w:val="nil"/>
              <w:bottom w:val="single" w:sz="8" w:space="0" w:color="auto"/>
              <w:right w:val="single" w:sz="8" w:space="0" w:color="auto"/>
            </w:tcBorders>
            <w:shd w:val="clear" w:color="auto" w:fill="FFFFFF"/>
            <w:hideMark/>
          </w:tcPr>
          <w:p w14:paraId="2D2582C2" w14:textId="77777777" w:rsidR="00C54368" w:rsidRPr="00C54368" w:rsidRDefault="00C54368" w:rsidP="00C54368">
            <w:pPr>
              <w:rPr>
                <w:rFonts w:eastAsia="Times New Roman"/>
                <w:color w:val="E67E00"/>
              </w:rPr>
            </w:pPr>
            <w:r w:rsidRPr="00C54368">
              <w:rPr>
                <w:rFonts w:eastAsia="Times New Roman"/>
                <w:color w:val="E67E00"/>
                <w:shd w:val="clear" w:color="auto" w:fill="FFFFFF"/>
              </w:rPr>
              <w:lastRenderedPageBreak/>
              <w:t>- đặt cược</w:t>
            </w:r>
          </w:p>
        </w:tc>
      </w:tr>
      <w:tr w:rsidR="00C54368" w:rsidRPr="00C54368" w14:paraId="679724D2" w14:textId="77777777" w:rsidTr="00C54368">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510B62A7" w14:textId="77777777" w:rsidR="00C54368" w:rsidRPr="00C54368" w:rsidRDefault="00C54368" w:rsidP="00C54368">
            <w:pPr>
              <w:rPr>
                <w:rFonts w:eastAsia="Times New Roman"/>
                <w:b/>
                <w:bCs/>
                <w:color w:val="D60000"/>
              </w:rPr>
            </w:pPr>
          </w:p>
        </w:tc>
        <w:tc>
          <w:tcPr>
            <w:tcW w:w="2126" w:type="dxa"/>
            <w:tcBorders>
              <w:top w:val="nil"/>
              <w:left w:val="nil"/>
              <w:bottom w:val="single" w:sz="8" w:space="0" w:color="auto"/>
              <w:right w:val="single" w:sz="8" w:space="0" w:color="auto"/>
            </w:tcBorders>
            <w:shd w:val="clear" w:color="auto" w:fill="FFFFFF"/>
            <w:hideMark/>
          </w:tcPr>
          <w:p w14:paraId="3CD48226"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2. </w:t>
            </w:r>
            <w:r w:rsidRPr="00C54368">
              <w:rPr>
                <w:rFonts w:eastAsia="Times New Roman"/>
                <w:b/>
                <w:bCs/>
                <w:color w:val="D60000"/>
                <w:shd w:val="clear" w:color="auto" w:fill="FFFFFF"/>
              </w:rPr>
              <w:t>make a bet with (sb)</w:t>
            </w:r>
          </w:p>
        </w:tc>
        <w:tc>
          <w:tcPr>
            <w:tcW w:w="4054" w:type="dxa"/>
            <w:tcBorders>
              <w:top w:val="nil"/>
              <w:left w:val="nil"/>
              <w:bottom w:val="single" w:sz="8" w:space="0" w:color="auto"/>
              <w:right w:val="single" w:sz="8" w:space="0" w:color="auto"/>
            </w:tcBorders>
            <w:shd w:val="clear" w:color="auto" w:fill="FFFFFF"/>
            <w:hideMark/>
          </w:tcPr>
          <w:p w14:paraId="3F91D1B5" w14:textId="77777777" w:rsidR="00C54368" w:rsidRPr="00C54368" w:rsidRDefault="00C54368" w:rsidP="00C54368">
            <w:pPr>
              <w:rPr>
                <w:rFonts w:eastAsia="Times New Roman"/>
                <w:b/>
                <w:bCs/>
                <w:color w:val="D60000"/>
              </w:rPr>
            </w:pPr>
          </w:p>
        </w:tc>
        <w:tc>
          <w:tcPr>
            <w:tcW w:w="2160" w:type="dxa"/>
            <w:tcBorders>
              <w:top w:val="nil"/>
              <w:left w:val="nil"/>
              <w:bottom w:val="single" w:sz="8" w:space="0" w:color="auto"/>
              <w:right w:val="single" w:sz="8" w:space="0" w:color="auto"/>
            </w:tcBorders>
            <w:shd w:val="clear" w:color="auto" w:fill="FFFFFF"/>
            <w:hideMark/>
          </w:tcPr>
          <w:p w14:paraId="5826E7CA"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đánh cược với ai đó</w:t>
            </w:r>
          </w:p>
        </w:tc>
      </w:tr>
      <w:tr w:rsidR="00C54368" w:rsidRPr="00C54368" w14:paraId="013F0F91" w14:textId="77777777" w:rsidTr="00C54368">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2C6C7078" w14:textId="77777777" w:rsidR="00C54368" w:rsidRPr="00C54368" w:rsidRDefault="00C54368" w:rsidP="00C54368">
            <w:pPr>
              <w:rPr>
                <w:rFonts w:eastAsia="Times New Roman"/>
                <w:b/>
                <w:bCs/>
                <w:color w:val="D60000"/>
              </w:rPr>
            </w:pPr>
          </w:p>
        </w:tc>
        <w:tc>
          <w:tcPr>
            <w:tcW w:w="2126" w:type="dxa"/>
            <w:tcBorders>
              <w:top w:val="nil"/>
              <w:left w:val="nil"/>
              <w:bottom w:val="single" w:sz="8" w:space="0" w:color="auto"/>
              <w:right w:val="single" w:sz="8" w:space="0" w:color="auto"/>
            </w:tcBorders>
            <w:shd w:val="clear" w:color="auto" w:fill="FFFFFF"/>
            <w:hideMark/>
          </w:tcPr>
          <w:p w14:paraId="57237FD0"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3. </w:t>
            </w:r>
            <w:r w:rsidRPr="00C54368">
              <w:rPr>
                <w:rFonts w:eastAsia="Times New Roman"/>
                <w:b/>
                <w:bCs/>
                <w:color w:val="D60000"/>
                <w:shd w:val="clear" w:color="auto" w:fill="FFFFFF"/>
              </w:rPr>
              <w:t>safe bet</w:t>
            </w:r>
          </w:p>
        </w:tc>
        <w:tc>
          <w:tcPr>
            <w:tcW w:w="4054" w:type="dxa"/>
            <w:tcBorders>
              <w:top w:val="nil"/>
              <w:left w:val="nil"/>
              <w:bottom w:val="single" w:sz="8" w:space="0" w:color="auto"/>
              <w:right w:val="single" w:sz="8" w:space="0" w:color="auto"/>
            </w:tcBorders>
            <w:shd w:val="clear" w:color="auto" w:fill="FFFFFF"/>
            <w:hideMark/>
          </w:tcPr>
          <w:p w14:paraId="07EB2EB3"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 action or situation that is likely to be successful or does not involve much risk</w:t>
            </w:r>
          </w:p>
        </w:tc>
        <w:tc>
          <w:tcPr>
            <w:tcW w:w="2160" w:type="dxa"/>
            <w:tcBorders>
              <w:top w:val="nil"/>
              <w:left w:val="nil"/>
              <w:bottom w:val="single" w:sz="8" w:space="0" w:color="auto"/>
              <w:right w:val="single" w:sz="8" w:space="0" w:color="auto"/>
            </w:tcBorders>
            <w:shd w:val="clear" w:color="auto" w:fill="FFFFFF"/>
            <w:hideMark/>
          </w:tcPr>
          <w:p w14:paraId="646B3E39"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điều có thể/có lẽ thành công</w:t>
            </w:r>
          </w:p>
        </w:tc>
      </w:tr>
      <w:tr w:rsidR="00C54368" w:rsidRPr="00C54368" w14:paraId="29F92173" w14:textId="77777777" w:rsidTr="00C54368">
        <w:tc>
          <w:tcPr>
            <w:tcW w:w="1555" w:type="dxa"/>
            <w:vMerge w:val="restart"/>
            <w:tcBorders>
              <w:top w:val="nil"/>
              <w:left w:val="single" w:sz="8" w:space="0" w:color="auto"/>
              <w:bottom w:val="single" w:sz="8" w:space="0" w:color="auto"/>
              <w:right w:val="single" w:sz="8" w:space="0" w:color="auto"/>
            </w:tcBorders>
            <w:shd w:val="clear" w:color="auto" w:fill="FFFFFF"/>
            <w:hideMark/>
          </w:tcPr>
          <w:p w14:paraId="6B44CEA4" w14:textId="77777777" w:rsidR="00C54368" w:rsidRPr="00C54368" w:rsidRDefault="00C54368" w:rsidP="00C54368">
            <w:pPr>
              <w:rPr>
                <w:rFonts w:eastAsia="Times New Roman"/>
                <w:b/>
                <w:bCs/>
                <w:color w:val="D60000"/>
              </w:rPr>
            </w:pPr>
            <w:r w:rsidRPr="00C54368">
              <w:rPr>
                <w:rFonts w:eastAsia="Times New Roman"/>
                <w:b/>
                <w:bCs/>
                <w:color w:val="D60000"/>
                <w:shd w:val="clear" w:color="auto" w:fill="FFFFFF"/>
              </w:rPr>
              <w:t>Certain</w:t>
            </w:r>
          </w:p>
        </w:tc>
        <w:tc>
          <w:tcPr>
            <w:tcW w:w="2126" w:type="dxa"/>
            <w:tcBorders>
              <w:top w:val="nil"/>
              <w:left w:val="nil"/>
              <w:bottom w:val="single" w:sz="8" w:space="0" w:color="auto"/>
              <w:right w:val="single" w:sz="8" w:space="0" w:color="auto"/>
            </w:tcBorders>
            <w:shd w:val="clear" w:color="auto" w:fill="FFFFFF"/>
            <w:hideMark/>
          </w:tcPr>
          <w:p w14:paraId="49B866C9" w14:textId="77777777" w:rsidR="00C54368" w:rsidRPr="00C54368" w:rsidRDefault="00C54368" w:rsidP="00C54368">
            <w:pPr>
              <w:rPr>
                <w:rFonts w:eastAsia="Times New Roman"/>
                <w:color w:val="0066CC"/>
              </w:rPr>
            </w:pPr>
            <w:r w:rsidRPr="00C54368">
              <w:rPr>
                <w:rFonts w:eastAsia="Times New Roman"/>
                <w:b/>
                <w:bCs/>
                <w:color w:val="4B0082"/>
                <w:shd w:val="clear" w:color="auto" w:fill="FFFFFF"/>
              </w:rPr>
              <w:t xml:space="preserve">4. </w:t>
            </w:r>
            <w:r w:rsidRPr="00C54368">
              <w:rPr>
                <w:rFonts w:eastAsia="Times New Roman"/>
                <w:color w:val="0066CC"/>
                <w:shd w:val="clear" w:color="auto" w:fill="FFFFFF"/>
              </w:rPr>
              <w:t>know/say for certain</w:t>
            </w:r>
          </w:p>
        </w:tc>
        <w:tc>
          <w:tcPr>
            <w:tcW w:w="4054" w:type="dxa"/>
            <w:tcBorders>
              <w:top w:val="nil"/>
              <w:left w:val="nil"/>
              <w:bottom w:val="single" w:sz="8" w:space="0" w:color="auto"/>
              <w:right w:val="single" w:sz="8" w:space="0" w:color="auto"/>
            </w:tcBorders>
            <w:shd w:val="clear" w:color="auto" w:fill="FFFFFF"/>
            <w:hideMark/>
          </w:tcPr>
          <w:p w14:paraId="424C001D"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to know or say something without doubt</w:t>
            </w:r>
          </w:p>
        </w:tc>
        <w:tc>
          <w:tcPr>
            <w:tcW w:w="2160" w:type="dxa"/>
            <w:tcBorders>
              <w:top w:val="nil"/>
              <w:left w:val="nil"/>
              <w:bottom w:val="single" w:sz="8" w:space="0" w:color="auto"/>
              <w:right w:val="single" w:sz="8" w:space="0" w:color="auto"/>
            </w:tcBorders>
            <w:shd w:val="clear" w:color="auto" w:fill="FFFFFF"/>
            <w:hideMark/>
          </w:tcPr>
          <w:p w14:paraId="78AD433B" w14:textId="77777777" w:rsidR="00C54368" w:rsidRPr="00C54368" w:rsidRDefault="00C54368" w:rsidP="00C54368">
            <w:pPr>
              <w:rPr>
                <w:rFonts w:eastAsia="Times New Roman"/>
                <w:color w:val="E67E00"/>
              </w:rPr>
            </w:pPr>
            <w:r w:rsidRPr="00C54368">
              <w:rPr>
                <w:rFonts w:eastAsia="Times New Roman"/>
                <w:color w:val="E67E00"/>
                <w:shd w:val="clear" w:color="auto" w:fill="FFFFFF"/>
              </w:rPr>
              <w:t>- nói hay biết cái gì chắc chắn</w:t>
            </w:r>
          </w:p>
        </w:tc>
      </w:tr>
      <w:tr w:rsidR="00C54368" w:rsidRPr="00C54368" w14:paraId="0D6B8D9E"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55850BB9" w14:textId="77777777" w:rsidR="00C54368" w:rsidRPr="00C54368" w:rsidRDefault="00C54368" w:rsidP="00C54368">
            <w:pPr>
              <w:rPr>
                <w:rFonts w:eastAsia="Times New Roman"/>
                <w:b/>
                <w:bCs/>
                <w:color w:val="D60000"/>
              </w:rPr>
            </w:pPr>
          </w:p>
        </w:tc>
        <w:tc>
          <w:tcPr>
            <w:tcW w:w="2126" w:type="dxa"/>
            <w:tcBorders>
              <w:top w:val="nil"/>
              <w:left w:val="nil"/>
              <w:bottom w:val="single" w:sz="8" w:space="0" w:color="auto"/>
              <w:right w:val="single" w:sz="8" w:space="0" w:color="auto"/>
            </w:tcBorders>
            <w:shd w:val="clear" w:color="auto" w:fill="FFFFFF"/>
            <w:hideMark/>
          </w:tcPr>
          <w:p w14:paraId="6C1F94F7"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5. </w:t>
            </w:r>
            <w:r w:rsidRPr="00C54368">
              <w:rPr>
                <w:rFonts w:eastAsia="Times New Roman"/>
                <w:b/>
                <w:bCs/>
                <w:color w:val="D60000"/>
                <w:shd w:val="clear" w:color="auto" w:fill="FFFFFF"/>
              </w:rPr>
              <w:t>certain to do</w:t>
            </w:r>
          </w:p>
        </w:tc>
        <w:tc>
          <w:tcPr>
            <w:tcW w:w="4054" w:type="dxa"/>
            <w:tcBorders>
              <w:top w:val="nil"/>
              <w:left w:val="nil"/>
              <w:bottom w:val="single" w:sz="8" w:space="0" w:color="auto"/>
              <w:right w:val="single" w:sz="8" w:space="0" w:color="auto"/>
            </w:tcBorders>
            <w:shd w:val="clear" w:color="auto" w:fill="FFFFFF"/>
            <w:hideMark/>
          </w:tcPr>
          <w:p w14:paraId="12A2C2FE"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 if something is certain, it will definitely happen or is definitely true</w:t>
            </w:r>
          </w:p>
        </w:tc>
        <w:tc>
          <w:tcPr>
            <w:tcW w:w="2160" w:type="dxa"/>
            <w:tcBorders>
              <w:top w:val="nil"/>
              <w:left w:val="nil"/>
              <w:bottom w:val="single" w:sz="8" w:space="0" w:color="auto"/>
              <w:right w:val="single" w:sz="8" w:space="0" w:color="auto"/>
            </w:tcBorders>
            <w:shd w:val="clear" w:color="auto" w:fill="FFFFFF"/>
            <w:hideMark/>
          </w:tcPr>
          <w:p w14:paraId="091F361C"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chắc chắn làm việc gì đó</w:t>
            </w:r>
          </w:p>
        </w:tc>
      </w:tr>
      <w:tr w:rsidR="00C54368" w:rsidRPr="00C54368" w14:paraId="59145F86"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722497C6" w14:textId="77777777" w:rsidR="00C54368" w:rsidRPr="00C54368" w:rsidRDefault="00C54368" w:rsidP="00C54368">
            <w:pPr>
              <w:rPr>
                <w:rFonts w:eastAsia="Times New Roman"/>
                <w:b/>
                <w:bCs/>
                <w:color w:val="D60000"/>
              </w:rPr>
            </w:pPr>
          </w:p>
        </w:tc>
        <w:tc>
          <w:tcPr>
            <w:tcW w:w="2126" w:type="dxa"/>
            <w:tcBorders>
              <w:top w:val="nil"/>
              <w:left w:val="nil"/>
              <w:bottom w:val="single" w:sz="8" w:space="0" w:color="auto"/>
              <w:right w:val="single" w:sz="8" w:space="0" w:color="auto"/>
            </w:tcBorders>
            <w:shd w:val="clear" w:color="auto" w:fill="FFFFFF"/>
            <w:hideMark/>
          </w:tcPr>
          <w:p w14:paraId="00DF7BAC"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6. </w:t>
            </w:r>
            <w:r w:rsidRPr="00C54368">
              <w:rPr>
                <w:rFonts w:eastAsia="Times New Roman"/>
                <w:b/>
                <w:bCs/>
                <w:color w:val="D60000"/>
                <w:shd w:val="clear" w:color="auto" w:fill="FFFFFF"/>
              </w:rPr>
              <w:t>make certain</w:t>
            </w:r>
          </w:p>
        </w:tc>
        <w:tc>
          <w:tcPr>
            <w:tcW w:w="4054" w:type="dxa"/>
            <w:tcBorders>
              <w:top w:val="nil"/>
              <w:left w:val="nil"/>
              <w:bottom w:val="single" w:sz="8" w:space="0" w:color="auto"/>
              <w:right w:val="single" w:sz="8" w:space="0" w:color="auto"/>
            </w:tcBorders>
            <w:shd w:val="clear" w:color="auto" w:fill="FFFFFF"/>
            <w:hideMark/>
          </w:tcPr>
          <w:p w14:paraId="189828F6"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 to check that something is correct or true to do something in order to be sure that something will happen - = make sure</w:t>
            </w:r>
          </w:p>
        </w:tc>
        <w:tc>
          <w:tcPr>
            <w:tcW w:w="2160" w:type="dxa"/>
            <w:tcBorders>
              <w:top w:val="nil"/>
              <w:left w:val="nil"/>
              <w:bottom w:val="single" w:sz="8" w:space="0" w:color="auto"/>
              <w:right w:val="single" w:sz="8" w:space="0" w:color="auto"/>
            </w:tcBorders>
            <w:shd w:val="clear" w:color="auto" w:fill="FFFFFF"/>
            <w:hideMark/>
          </w:tcPr>
          <w:p w14:paraId="2068370B"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đảm bảo rằng, chắc chắn rằng</w:t>
            </w:r>
          </w:p>
        </w:tc>
      </w:tr>
      <w:tr w:rsidR="00C54368" w:rsidRPr="00C54368" w14:paraId="5BBA699F"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7DA1748D" w14:textId="77777777" w:rsidR="00C54368" w:rsidRPr="00C54368" w:rsidRDefault="00C54368" w:rsidP="00C54368">
            <w:pPr>
              <w:rPr>
                <w:rFonts w:eastAsia="Times New Roman"/>
                <w:b/>
                <w:bCs/>
                <w:color w:val="D60000"/>
              </w:rPr>
            </w:pPr>
          </w:p>
        </w:tc>
        <w:tc>
          <w:tcPr>
            <w:tcW w:w="2126" w:type="dxa"/>
            <w:tcBorders>
              <w:top w:val="nil"/>
              <w:left w:val="nil"/>
              <w:bottom w:val="single" w:sz="8" w:space="0" w:color="auto"/>
              <w:right w:val="single" w:sz="8" w:space="0" w:color="auto"/>
            </w:tcBorders>
            <w:shd w:val="clear" w:color="auto" w:fill="FFFFFF"/>
            <w:hideMark/>
          </w:tcPr>
          <w:p w14:paraId="360137B7"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7.</w:t>
            </w:r>
            <w:r w:rsidRPr="00C54368">
              <w:rPr>
                <w:rFonts w:eastAsia="Times New Roman"/>
                <w:b/>
                <w:bCs/>
                <w:color w:val="D60000"/>
                <w:shd w:val="clear" w:color="auto" w:fill="FFFFFF"/>
              </w:rPr>
              <w:t>certain of/about</w:t>
            </w:r>
          </w:p>
        </w:tc>
        <w:tc>
          <w:tcPr>
            <w:tcW w:w="4054" w:type="dxa"/>
            <w:tcBorders>
              <w:top w:val="nil"/>
              <w:left w:val="nil"/>
              <w:bottom w:val="single" w:sz="8" w:space="0" w:color="auto"/>
              <w:right w:val="single" w:sz="8" w:space="0" w:color="auto"/>
            </w:tcBorders>
            <w:shd w:val="clear" w:color="auto" w:fill="FFFFFF"/>
            <w:hideMark/>
          </w:tcPr>
          <w:p w14:paraId="67C32FEF"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 having no doubts that something is true</w:t>
            </w:r>
          </w:p>
        </w:tc>
        <w:tc>
          <w:tcPr>
            <w:tcW w:w="2160" w:type="dxa"/>
            <w:tcBorders>
              <w:top w:val="nil"/>
              <w:left w:val="nil"/>
              <w:bottom w:val="single" w:sz="8" w:space="0" w:color="auto"/>
              <w:right w:val="single" w:sz="8" w:space="0" w:color="auto"/>
            </w:tcBorders>
            <w:shd w:val="clear" w:color="auto" w:fill="FFFFFF"/>
            <w:hideMark/>
          </w:tcPr>
          <w:p w14:paraId="4612D677"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chắc chắn về</w:t>
            </w:r>
          </w:p>
        </w:tc>
      </w:tr>
      <w:tr w:rsidR="00C54368" w:rsidRPr="00C54368" w14:paraId="62E8210C"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1972E32A" w14:textId="77777777" w:rsidR="00C54368" w:rsidRPr="00C54368" w:rsidRDefault="00C54368" w:rsidP="00C54368">
            <w:pPr>
              <w:rPr>
                <w:rFonts w:eastAsia="Times New Roman"/>
                <w:b/>
                <w:bCs/>
                <w:color w:val="D60000"/>
              </w:rPr>
            </w:pPr>
          </w:p>
        </w:tc>
        <w:tc>
          <w:tcPr>
            <w:tcW w:w="2126" w:type="dxa"/>
            <w:tcBorders>
              <w:top w:val="nil"/>
              <w:left w:val="nil"/>
              <w:bottom w:val="single" w:sz="8" w:space="0" w:color="auto"/>
              <w:right w:val="single" w:sz="8" w:space="0" w:color="auto"/>
            </w:tcBorders>
            <w:shd w:val="clear" w:color="auto" w:fill="FFFFFF"/>
            <w:hideMark/>
          </w:tcPr>
          <w:p w14:paraId="67817309"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8. </w:t>
            </w:r>
            <w:r w:rsidRPr="00C54368">
              <w:rPr>
                <w:rFonts w:eastAsia="Times New Roman"/>
                <w:b/>
                <w:bCs/>
                <w:color w:val="D60000"/>
                <w:shd w:val="clear" w:color="auto" w:fill="FFFFFF"/>
              </w:rPr>
              <w:t>a certain (amount of sth)</w:t>
            </w:r>
          </w:p>
        </w:tc>
        <w:tc>
          <w:tcPr>
            <w:tcW w:w="4054" w:type="dxa"/>
            <w:tcBorders>
              <w:top w:val="nil"/>
              <w:left w:val="nil"/>
              <w:bottom w:val="single" w:sz="8" w:space="0" w:color="auto"/>
              <w:right w:val="single" w:sz="8" w:space="0" w:color="auto"/>
            </w:tcBorders>
            <w:shd w:val="clear" w:color="auto" w:fill="FFFFFF"/>
            <w:hideMark/>
          </w:tcPr>
          <w:p w14:paraId="6C27039F"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 some, but not very much</w:t>
            </w:r>
          </w:p>
        </w:tc>
        <w:tc>
          <w:tcPr>
            <w:tcW w:w="2160" w:type="dxa"/>
            <w:tcBorders>
              <w:top w:val="nil"/>
              <w:left w:val="nil"/>
              <w:bottom w:val="single" w:sz="8" w:space="0" w:color="auto"/>
              <w:right w:val="single" w:sz="8" w:space="0" w:color="auto"/>
            </w:tcBorders>
            <w:shd w:val="clear" w:color="auto" w:fill="FFFFFF"/>
            <w:hideMark/>
          </w:tcPr>
          <w:p w14:paraId="2FC2E56C"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một số lượng nhất định</w:t>
            </w:r>
          </w:p>
        </w:tc>
      </w:tr>
      <w:tr w:rsidR="00C54368" w:rsidRPr="00C54368" w14:paraId="3DC4CBBC" w14:textId="77777777" w:rsidTr="00C54368">
        <w:trPr>
          <w:trHeight w:val="1097"/>
        </w:trPr>
        <w:tc>
          <w:tcPr>
            <w:tcW w:w="1555" w:type="dxa"/>
            <w:vMerge w:val="restart"/>
            <w:tcBorders>
              <w:top w:val="nil"/>
              <w:left w:val="single" w:sz="8" w:space="0" w:color="auto"/>
              <w:bottom w:val="single" w:sz="8" w:space="0" w:color="auto"/>
              <w:right w:val="single" w:sz="8" w:space="0" w:color="auto"/>
            </w:tcBorders>
            <w:shd w:val="clear" w:color="auto" w:fill="FFFFFF"/>
            <w:hideMark/>
          </w:tcPr>
          <w:p w14:paraId="7E48A7C4" w14:textId="77777777" w:rsidR="00C54368" w:rsidRPr="00C54368" w:rsidRDefault="00C54368" w:rsidP="00C54368">
            <w:pPr>
              <w:rPr>
                <w:rFonts w:eastAsia="Times New Roman"/>
                <w:b/>
                <w:bCs/>
                <w:color w:val="D60000"/>
              </w:rPr>
            </w:pPr>
            <w:r w:rsidRPr="00C54368">
              <w:rPr>
                <w:rFonts w:eastAsia="Times New Roman"/>
                <w:b/>
                <w:bCs/>
                <w:color w:val="D60000"/>
                <w:shd w:val="clear" w:color="auto" w:fill="FFFFFF"/>
              </w:rPr>
              <w:t>Chance</w:t>
            </w:r>
          </w:p>
        </w:tc>
        <w:tc>
          <w:tcPr>
            <w:tcW w:w="2126" w:type="dxa"/>
            <w:tcBorders>
              <w:top w:val="nil"/>
              <w:left w:val="nil"/>
              <w:bottom w:val="single" w:sz="8" w:space="0" w:color="auto"/>
              <w:right w:val="single" w:sz="8" w:space="0" w:color="auto"/>
            </w:tcBorders>
            <w:shd w:val="clear" w:color="auto" w:fill="FFFFFF"/>
            <w:hideMark/>
          </w:tcPr>
          <w:p w14:paraId="4459054F" w14:textId="77777777" w:rsidR="00C54368" w:rsidRPr="00C54368" w:rsidRDefault="00C54368" w:rsidP="00C54368">
            <w:pPr>
              <w:rPr>
                <w:rFonts w:eastAsia="Times New Roman"/>
                <w:color w:val="0066CC"/>
              </w:rPr>
            </w:pPr>
            <w:r w:rsidRPr="00C54368">
              <w:rPr>
                <w:rFonts w:eastAsia="Times New Roman"/>
                <w:b/>
                <w:bCs/>
                <w:color w:val="4B0082"/>
                <w:shd w:val="clear" w:color="auto" w:fill="FFFFFF"/>
              </w:rPr>
              <w:t xml:space="preserve">9. </w:t>
            </w:r>
            <w:r w:rsidRPr="00C54368">
              <w:rPr>
                <w:rFonts w:eastAsia="Times New Roman"/>
                <w:color w:val="0066CC"/>
                <w:shd w:val="clear" w:color="auto" w:fill="FFFFFF"/>
              </w:rPr>
              <w:t>take a chance (on)</w:t>
            </w:r>
          </w:p>
        </w:tc>
        <w:tc>
          <w:tcPr>
            <w:tcW w:w="4054" w:type="dxa"/>
            <w:tcBorders>
              <w:top w:val="nil"/>
              <w:left w:val="nil"/>
              <w:bottom w:val="single" w:sz="8" w:space="0" w:color="auto"/>
              <w:right w:val="single" w:sz="8" w:space="0" w:color="auto"/>
            </w:tcBorders>
            <w:shd w:val="clear" w:color="auto" w:fill="FFFFFF"/>
            <w:hideMark/>
          </w:tcPr>
          <w:p w14:paraId="262D9253"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to do something that involves risks</w:t>
            </w:r>
          </w:p>
        </w:tc>
        <w:tc>
          <w:tcPr>
            <w:tcW w:w="2160" w:type="dxa"/>
            <w:tcBorders>
              <w:top w:val="nil"/>
              <w:left w:val="nil"/>
              <w:bottom w:val="single" w:sz="8" w:space="0" w:color="auto"/>
              <w:right w:val="single" w:sz="8" w:space="0" w:color="auto"/>
            </w:tcBorders>
            <w:shd w:val="clear" w:color="auto" w:fill="FFFFFF"/>
            <w:hideMark/>
          </w:tcPr>
          <w:p w14:paraId="3D533FD6" w14:textId="77777777" w:rsidR="00C54368" w:rsidRPr="00C54368" w:rsidRDefault="00C54368" w:rsidP="00C54368">
            <w:pPr>
              <w:rPr>
                <w:rFonts w:eastAsia="Times New Roman"/>
                <w:color w:val="E67E00"/>
              </w:rPr>
            </w:pPr>
            <w:r w:rsidRPr="00C54368">
              <w:rPr>
                <w:rFonts w:eastAsia="Times New Roman"/>
                <w:color w:val="E67E00"/>
                <w:shd w:val="clear" w:color="auto" w:fill="FFFFFF"/>
              </w:rPr>
              <w:t>- đánh liều, mạo hiểm</w:t>
            </w:r>
          </w:p>
        </w:tc>
      </w:tr>
      <w:tr w:rsidR="00C54368" w:rsidRPr="00C54368" w14:paraId="135CB281"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41C8C0B7" w14:textId="77777777" w:rsidR="00C54368" w:rsidRPr="00C54368" w:rsidRDefault="00C54368" w:rsidP="00C54368">
            <w:pPr>
              <w:rPr>
                <w:rFonts w:eastAsia="Times New Roman"/>
                <w:b/>
                <w:bCs/>
                <w:color w:val="D60000"/>
              </w:rPr>
            </w:pPr>
          </w:p>
        </w:tc>
        <w:tc>
          <w:tcPr>
            <w:tcW w:w="2126" w:type="dxa"/>
            <w:tcBorders>
              <w:top w:val="nil"/>
              <w:left w:val="nil"/>
              <w:bottom w:val="single" w:sz="8" w:space="0" w:color="auto"/>
              <w:right w:val="single" w:sz="8" w:space="0" w:color="auto"/>
            </w:tcBorders>
            <w:shd w:val="clear" w:color="auto" w:fill="FFFFFF"/>
            <w:hideMark/>
          </w:tcPr>
          <w:p w14:paraId="4D960904"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10. </w:t>
            </w:r>
            <w:r w:rsidRPr="00C54368">
              <w:rPr>
                <w:rFonts w:eastAsia="Times New Roman"/>
                <w:b/>
                <w:bCs/>
                <w:color w:val="D60000"/>
                <w:shd w:val="clear" w:color="auto" w:fill="FFFFFF"/>
              </w:rPr>
              <w:t>leave to chance</w:t>
            </w:r>
          </w:p>
        </w:tc>
        <w:tc>
          <w:tcPr>
            <w:tcW w:w="4054" w:type="dxa"/>
            <w:tcBorders>
              <w:top w:val="nil"/>
              <w:left w:val="nil"/>
              <w:bottom w:val="single" w:sz="8" w:space="0" w:color="auto"/>
              <w:right w:val="single" w:sz="8" w:space="0" w:color="auto"/>
            </w:tcBorders>
            <w:shd w:val="clear" w:color="auto" w:fill="FFFFFF"/>
            <w:hideMark/>
          </w:tcPr>
          <w:p w14:paraId="0FE4C4CF"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 to not try to change the way that something is developing or happening</w:t>
            </w:r>
          </w:p>
        </w:tc>
        <w:tc>
          <w:tcPr>
            <w:tcW w:w="2160" w:type="dxa"/>
            <w:tcBorders>
              <w:top w:val="nil"/>
              <w:left w:val="nil"/>
              <w:bottom w:val="single" w:sz="8" w:space="0" w:color="auto"/>
              <w:right w:val="single" w:sz="8" w:space="0" w:color="auto"/>
            </w:tcBorders>
            <w:shd w:val="clear" w:color="auto" w:fill="FFFFFF"/>
            <w:hideMark/>
          </w:tcPr>
          <w:p w14:paraId="565EF152"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để mọi việc được sắp đặt ngẫu nhiên; mặc kệ kết quả/tác động từ bên ngoài ra sao</w:t>
            </w:r>
          </w:p>
        </w:tc>
      </w:tr>
      <w:tr w:rsidR="00C54368" w:rsidRPr="00C54368" w14:paraId="5C4C3EB7"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6638BEED" w14:textId="77777777" w:rsidR="00C54368" w:rsidRPr="00C54368" w:rsidRDefault="00C54368" w:rsidP="00C54368">
            <w:pPr>
              <w:rPr>
                <w:rFonts w:eastAsia="Times New Roman"/>
                <w:b/>
                <w:bCs/>
                <w:color w:val="D60000"/>
              </w:rPr>
            </w:pPr>
          </w:p>
        </w:tc>
        <w:tc>
          <w:tcPr>
            <w:tcW w:w="2126" w:type="dxa"/>
            <w:tcBorders>
              <w:top w:val="nil"/>
              <w:left w:val="nil"/>
              <w:bottom w:val="single" w:sz="8" w:space="0" w:color="auto"/>
              <w:right w:val="single" w:sz="8" w:space="0" w:color="auto"/>
            </w:tcBorders>
            <w:shd w:val="clear" w:color="auto" w:fill="FFFFFF"/>
            <w:hideMark/>
          </w:tcPr>
          <w:p w14:paraId="2A016F8D"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11. </w:t>
            </w:r>
            <w:r w:rsidRPr="00C54368">
              <w:rPr>
                <w:rFonts w:eastAsia="Times New Roman"/>
                <w:b/>
                <w:bCs/>
                <w:color w:val="D60000"/>
                <w:shd w:val="clear" w:color="auto" w:fill="FFFFFF"/>
              </w:rPr>
              <w:t>by chance</w:t>
            </w:r>
          </w:p>
        </w:tc>
        <w:tc>
          <w:tcPr>
            <w:tcW w:w="4054" w:type="dxa"/>
            <w:tcBorders>
              <w:top w:val="nil"/>
              <w:left w:val="nil"/>
              <w:bottom w:val="single" w:sz="8" w:space="0" w:color="auto"/>
              <w:right w:val="single" w:sz="8" w:space="0" w:color="auto"/>
            </w:tcBorders>
            <w:shd w:val="clear" w:color="auto" w:fill="FFFFFF"/>
            <w:hideMark/>
          </w:tcPr>
          <w:p w14:paraId="14214BD1"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 by luck; without planning</w:t>
            </w:r>
          </w:p>
        </w:tc>
        <w:tc>
          <w:tcPr>
            <w:tcW w:w="2160" w:type="dxa"/>
            <w:tcBorders>
              <w:top w:val="nil"/>
              <w:left w:val="nil"/>
              <w:bottom w:val="single" w:sz="8" w:space="0" w:color="auto"/>
              <w:right w:val="single" w:sz="8" w:space="0" w:color="auto"/>
            </w:tcBorders>
            <w:shd w:val="clear" w:color="auto" w:fill="FFFFFF"/>
            <w:hideMark/>
          </w:tcPr>
          <w:p w14:paraId="5C66515D"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tình cờ</w:t>
            </w:r>
          </w:p>
        </w:tc>
      </w:tr>
      <w:tr w:rsidR="00C54368" w:rsidRPr="00C54368" w14:paraId="02358ACA"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740EDBD4" w14:textId="77777777" w:rsidR="00C54368" w:rsidRPr="00C54368" w:rsidRDefault="00C54368" w:rsidP="00C54368">
            <w:pPr>
              <w:rPr>
                <w:rFonts w:eastAsia="Times New Roman"/>
                <w:b/>
                <w:bCs/>
                <w:color w:val="D60000"/>
              </w:rPr>
            </w:pPr>
          </w:p>
        </w:tc>
        <w:tc>
          <w:tcPr>
            <w:tcW w:w="2126" w:type="dxa"/>
            <w:tcBorders>
              <w:top w:val="nil"/>
              <w:left w:val="nil"/>
              <w:bottom w:val="single" w:sz="8" w:space="0" w:color="auto"/>
              <w:right w:val="single" w:sz="8" w:space="0" w:color="auto"/>
            </w:tcBorders>
            <w:shd w:val="clear" w:color="auto" w:fill="FFFFFF"/>
            <w:hideMark/>
          </w:tcPr>
          <w:p w14:paraId="79143CB0"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12. </w:t>
            </w:r>
            <w:r w:rsidRPr="00C54368">
              <w:rPr>
                <w:rFonts w:eastAsia="Times New Roman"/>
                <w:b/>
                <w:bCs/>
                <w:color w:val="D60000"/>
                <w:shd w:val="clear" w:color="auto" w:fill="FFFFFF"/>
              </w:rPr>
              <w:t>by any chance</w:t>
            </w:r>
          </w:p>
        </w:tc>
        <w:tc>
          <w:tcPr>
            <w:tcW w:w="4054" w:type="dxa"/>
            <w:tcBorders>
              <w:top w:val="nil"/>
              <w:left w:val="nil"/>
              <w:bottom w:val="single" w:sz="8" w:space="0" w:color="auto"/>
              <w:right w:val="single" w:sz="8" w:space="0" w:color="auto"/>
            </w:tcBorders>
            <w:shd w:val="clear" w:color="auto" w:fill="FFFFFF"/>
            <w:hideMark/>
          </w:tcPr>
          <w:p w14:paraId="186922B4"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 used in enquiring about the possibility of something = possibly</w:t>
            </w:r>
          </w:p>
        </w:tc>
        <w:tc>
          <w:tcPr>
            <w:tcW w:w="2160" w:type="dxa"/>
            <w:tcBorders>
              <w:top w:val="nil"/>
              <w:left w:val="nil"/>
              <w:bottom w:val="single" w:sz="8" w:space="0" w:color="auto"/>
              <w:right w:val="single" w:sz="8" w:space="0" w:color="auto"/>
            </w:tcBorders>
            <w:shd w:val="clear" w:color="auto" w:fill="FFFFFF"/>
            <w:hideMark/>
          </w:tcPr>
          <w:p w14:paraId="1465031F"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có thể</w:t>
            </w:r>
          </w:p>
        </w:tc>
      </w:tr>
      <w:tr w:rsidR="00C54368" w:rsidRPr="00C54368" w14:paraId="6CFE88A2"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5B1A28A5" w14:textId="77777777" w:rsidR="00C54368" w:rsidRPr="00C54368" w:rsidRDefault="00C54368" w:rsidP="00C54368">
            <w:pPr>
              <w:rPr>
                <w:rFonts w:eastAsia="Times New Roman"/>
                <w:b/>
                <w:bCs/>
                <w:color w:val="D60000"/>
              </w:rPr>
            </w:pPr>
          </w:p>
        </w:tc>
        <w:tc>
          <w:tcPr>
            <w:tcW w:w="2126" w:type="dxa"/>
            <w:tcBorders>
              <w:top w:val="nil"/>
              <w:left w:val="nil"/>
              <w:bottom w:val="single" w:sz="8" w:space="0" w:color="auto"/>
              <w:right w:val="single" w:sz="8" w:space="0" w:color="auto"/>
            </w:tcBorders>
            <w:shd w:val="clear" w:color="auto" w:fill="FFFFFF"/>
            <w:hideMark/>
          </w:tcPr>
          <w:p w14:paraId="159623CE"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13. </w:t>
            </w:r>
            <w:r w:rsidRPr="00C54368">
              <w:rPr>
                <w:rFonts w:eastAsia="Times New Roman"/>
                <w:b/>
                <w:bCs/>
                <w:color w:val="D60000"/>
                <w:shd w:val="clear" w:color="auto" w:fill="FFFFFF"/>
              </w:rPr>
              <w:t>the/sb’s chances of (doing)</w:t>
            </w:r>
          </w:p>
        </w:tc>
        <w:tc>
          <w:tcPr>
            <w:tcW w:w="4054" w:type="dxa"/>
            <w:tcBorders>
              <w:top w:val="nil"/>
              <w:left w:val="nil"/>
              <w:bottom w:val="single" w:sz="8" w:space="0" w:color="auto"/>
              <w:right w:val="single" w:sz="8" w:space="0" w:color="auto"/>
            </w:tcBorders>
            <w:shd w:val="clear" w:color="auto" w:fill="FFFFFF"/>
            <w:hideMark/>
          </w:tcPr>
          <w:p w14:paraId="3BE8427E"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 how likely it is that someone will succeed</w:t>
            </w:r>
          </w:p>
        </w:tc>
        <w:tc>
          <w:tcPr>
            <w:tcW w:w="2160" w:type="dxa"/>
            <w:tcBorders>
              <w:top w:val="nil"/>
              <w:left w:val="nil"/>
              <w:bottom w:val="single" w:sz="8" w:space="0" w:color="auto"/>
              <w:right w:val="single" w:sz="8" w:space="0" w:color="auto"/>
            </w:tcBorders>
            <w:shd w:val="clear" w:color="auto" w:fill="FFFFFF"/>
            <w:hideMark/>
          </w:tcPr>
          <w:p w14:paraId="584BBF80"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khả năng để thành công</w:t>
            </w:r>
          </w:p>
        </w:tc>
      </w:tr>
      <w:tr w:rsidR="00C54368" w:rsidRPr="00C54368" w14:paraId="2DA102EE"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7BCCA7B5" w14:textId="77777777" w:rsidR="00C54368" w:rsidRPr="00C54368" w:rsidRDefault="00C54368" w:rsidP="00C54368">
            <w:pPr>
              <w:rPr>
                <w:rFonts w:eastAsia="Times New Roman"/>
                <w:b/>
                <w:bCs/>
                <w:color w:val="D60000"/>
              </w:rPr>
            </w:pPr>
          </w:p>
        </w:tc>
        <w:tc>
          <w:tcPr>
            <w:tcW w:w="2126" w:type="dxa"/>
            <w:tcBorders>
              <w:top w:val="nil"/>
              <w:left w:val="nil"/>
              <w:bottom w:val="single" w:sz="8" w:space="0" w:color="auto"/>
              <w:right w:val="single" w:sz="8" w:space="0" w:color="auto"/>
            </w:tcBorders>
            <w:shd w:val="clear" w:color="auto" w:fill="FFFFFF"/>
            <w:hideMark/>
          </w:tcPr>
          <w:p w14:paraId="754ACA81"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14. </w:t>
            </w:r>
            <w:r w:rsidRPr="00C54368">
              <w:rPr>
                <w:rFonts w:eastAsia="Times New Roman"/>
                <w:b/>
                <w:bCs/>
                <w:color w:val="D60000"/>
                <w:shd w:val="clear" w:color="auto" w:fill="FFFFFF"/>
              </w:rPr>
              <w:t>the chance to do</w:t>
            </w:r>
          </w:p>
        </w:tc>
        <w:tc>
          <w:tcPr>
            <w:tcW w:w="4054" w:type="dxa"/>
            <w:tcBorders>
              <w:top w:val="nil"/>
              <w:left w:val="nil"/>
              <w:bottom w:val="single" w:sz="8" w:space="0" w:color="auto"/>
              <w:right w:val="single" w:sz="8" w:space="0" w:color="auto"/>
            </w:tcBorders>
            <w:shd w:val="clear" w:color="auto" w:fill="FFFFFF"/>
            <w:hideMark/>
          </w:tcPr>
          <w:p w14:paraId="5147AB87"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 a time or situation which you can use to do something that you want to do</w:t>
            </w:r>
          </w:p>
        </w:tc>
        <w:tc>
          <w:tcPr>
            <w:tcW w:w="2160" w:type="dxa"/>
            <w:tcBorders>
              <w:top w:val="nil"/>
              <w:left w:val="nil"/>
              <w:bottom w:val="single" w:sz="8" w:space="0" w:color="auto"/>
              <w:right w:val="single" w:sz="8" w:space="0" w:color="auto"/>
            </w:tcBorders>
            <w:shd w:val="clear" w:color="auto" w:fill="FFFFFF"/>
            <w:hideMark/>
          </w:tcPr>
          <w:p w14:paraId="458C2CD7"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cơ hội để làm gì đó</w:t>
            </w:r>
          </w:p>
        </w:tc>
      </w:tr>
      <w:tr w:rsidR="00C54368" w:rsidRPr="00C54368" w14:paraId="3B772ACC"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14FA419A" w14:textId="77777777" w:rsidR="00C54368" w:rsidRPr="00C54368" w:rsidRDefault="00C54368" w:rsidP="00C54368">
            <w:pPr>
              <w:rPr>
                <w:rFonts w:eastAsia="Times New Roman"/>
                <w:b/>
                <w:bCs/>
                <w:color w:val="D60000"/>
              </w:rPr>
            </w:pPr>
          </w:p>
        </w:tc>
        <w:tc>
          <w:tcPr>
            <w:tcW w:w="2126" w:type="dxa"/>
            <w:tcBorders>
              <w:top w:val="nil"/>
              <w:left w:val="nil"/>
              <w:bottom w:val="single" w:sz="8" w:space="0" w:color="auto"/>
              <w:right w:val="single" w:sz="8" w:space="0" w:color="auto"/>
            </w:tcBorders>
            <w:shd w:val="clear" w:color="auto" w:fill="FFFFFF"/>
            <w:hideMark/>
          </w:tcPr>
          <w:p w14:paraId="5FB35BF4"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15.</w:t>
            </w:r>
            <w:r w:rsidRPr="00C54368">
              <w:rPr>
                <w:rFonts w:eastAsia="Times New Roman"/>
                <w:b/>
                <w:bCs/>
                <w:color w:val="D60000"/>
                <w:shd w:val="clear" w:color="auto" w:fill="FFFFFF"/>
              </w:rPr>
              <w:t>second chance</w:t>
            </w:r>
          </w:p>
        </w:tc>
        <w:tc>
          <w:tcPr>
            <w:tcW w:w="4054" w:type="dxa"/>
            <w:tcBorders>
              <w:top w:val="nil"/>
              <w:left w:val="nil"/>
              <w:bottom w:val="single" w:sz="8" w:space="0" w:color="auto"/>
              <w:right w:val="single" w:sz="8" w:space="0" w:color="auto"/>
            </w:tcBorders>
            <w:shd w:val="clear" w:color="auto" w:fill="FFFFFF"/>
            <w:hideMark/>
          </w:tcPr>
          <w:p w14:paraId="7EDB8384"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 help given to someone who has failed, in the hope that they will succeed this time</w:t>
            </w:r>
          </w:p>
        </w:tc>
        <w:tc>
          <w:tcPr>
            <w:tcW w:w="2160" w:type="dxa"/>
            <w:tcBorders>
              <w:top w:val="nil"/>
              <w:left w:val="nil"/>
              <w:bottom w:val="single" w:sz="8" w:space="0" w:color="auto"/>
              <w:right w:val="single" w:sz="8" w:space="0" w:color="auto"/>
            </w:tcBorders>
            <w:shd w:val="clear" w:color="auto" w:fill="FFFFFF"/>
            <w:hideMark/>
          </w:tcPr>
          <w:p w14:paraId="46516407"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cơ hội lần thứ hai</w:t>
            </w:r>
          </w:p>
        </w:tc>
      </w:tr>
      <w:tr w:rsidR="00C54368" w:rsidRPr="00C54368" w14:paraId="37229D31"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65B1AE2C" w14:textId="77777777" w:rsidR="00C54368" w:rsidRPr="00C54368" w:rsidRDefault="00C54368" w:rsidP="00C54368">
            <w:pPr>
              <w:rPr>
                <w:rFonts w:eastAsia="Times New Roman"/>
                <w:b/>
                <w:bCs/>
                <w:color w:val="D60000"/>
              </w:rPr>
            </w:pPr>
          </w:p>
        </w:tc>
        <w:tc>
          <w:tcPr>
            <w:tcW w:w="2126" w:type="dxa"/>
            <w:tcBorders>
              <w:top w:val="nil"/>
              <w:left w:val="nil"/>
              <w:bottom w:val="single" w:sz="8" w:space="0" w:color="auto"/>
              <w:right w:val="single" w:sz="8" w:space="0" w:color="auto"/>
            </w:tcBorders>
            <w:shd w:val="clear" w:color="auto" w:fill="FFFFFF"/>
            <w:hideMark/>
          </w:tcPr>
          <w:p w14:paraId="6C73B48F"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16. </w:t>
            </w:r>
            <w:r w:rsidRPr="00C54368">
              <w:rPr>
                <w:rFonts w:eastAsia="Times New Roman"/>
                <w:b/>
                <w:bCs/>
                <w:color w:val="D60000"/>
                <w:shd w:val="clear" w:color="auto" w:fill="FFFFFF"/>
              </w:rPr>
              <w:t>last chance</w:t>
            </w:r>
          </w:p>
        </w:tc>
        <w:tc>
          <w:tcPr>
            <w:tcW w:w="4054" w:type="dxa"/>
            <w:tcBorders>
              <w:top w:val="nil"/>
              <w:left w:val="nil"/>
              <w:bottom w:val="single" w:sz="8" w:space="0" w:color="auto"/>
              <w:right w:val="single" w:sz="8" w:space="0" w:color="auto"/>
            </w:tcBorders>
            <w:shd w:val="clear" w:color="auto" w:fill="FFFFFF"/>
            <w:hideMark/>
          </w:tcPr>
          <w:p w14:paraId="2DE2C557"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 xml:space="preserve">- the last or final opportunity to </w:t>
            </w:r>
            <w:r w:rsidRPr="00C54368">
              <w:rPr>
                <w:rFonts w:eastAsia="Times New Roman"/>
                <w:color w:val="0066CC"/>
                <w:shd w:val="clear" w:color="auto" w:fill="FFFFFF"/>
              </w:rPr>
              <w:lastRenderedPageBreak/>
              <w:t>get, have, do, or achieve something</w:t>
            </w:r>
          </w:p>
        </w:tc>
        <w:tc>
          <w:tcPr>
            <w:tcW w:w="2160" w:type="dxa"/>
            <w:tcBorders>
              <w:top w:val="nil"/>
              <w:left w:val="nil"/>
              <w:bottom w:val="single" w:sz="8" w:space="0" w:color="auto"/>
              <w:right w:val="single" w:sz="8" w:space="0" w:color="auto"/>
            </w:tcBorders>
            <w:shd w:val="clear" w:color="auto" w:fill="FFFFFF"/>
            <w:hideMark/>
          </w:tcPr>
          <w:p w14:paraId="6FB969F4" w14:textId="77777777" w:rsidR="00C54368" w:rsidRPr="00C54368" w:rsidRDefault="00C54368" w:rsidP="00C54368">
            <w:pPr>
              <w:rPr>
                <w:rFonts w:eastAsia="Times New Roman"/>
                <w:color w:val="7B1FA2"/>
              </w:rPr>
            </w:pPr>
            <w:r w:rsidRPr="00C54368">
              <w:rPr>
                <w:rFonts w:eastAsia="Times New Roman"/>
                <w:color w:val="7B1FA2"/>
                <w:shd w:val="clear" w:color="auto" w:fill="FFFFFF"/>
              </w:rPr>
              <w:lastRenderedPageBreak/>
              <w:t xml:space="preserve">- cơ hội cuối </w:t>
            </w:r>
            <w:r w:rsidRPr="00C54368">
              <w:rPr>
                <w:rFonts w:eastAsia="Times New Roman"/>
                <w:color w:val="7B1FA2"/>
                <w:shd w:val="clear" w:color="auto" w:fill="FFFFFF"/>
              </w:rPr>
              <w:lastRenderedPageBreak/>
              <w:t>cùng</w:t>
            </w:r>
          </w:p>
        </w:tc>
      </w:tr>
      <w:tr w:rsidR="00C54368" w:rsidRPr="00C54368" w14:paraId="58B1805D"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45F53BD7" w14:textId="77777777" w:rsidR="00C54368" w:rsidRPr="00C54368" w:rsidRDefault="00C54368" w:rsidP="00C54368">
            <w:pPr>
              <w:rPr>
                <w:rFonts w:eastAsia="Times New Roman"/>
                <w:b/>
                <w:bCs/>
                <w:color w:val="D60000"/>
              </w:rPr>
            </w:pPr>
          </w:p>
        </w:tc>
        <w:tc>
          <w:tcPr>
            <w:tcW w:w="2126" w:type="dxa"/>
            <w:tcBorders>
              <w:top w:val="nil"/>
              <w:left w:val="nil"/>
              <w:bottom w:val="single" w:sz="8" w:space="0" w:color="auto"/>
              <w:right w:val="single" w:sz="8" w:space="0" w:color="auto"/>
            </w:tcBorders>
            <w:shd w:val="clear" w:color="auto" w:fill="FFFFFF"/>
            <w:hideMark/>
          </w:tcPr>
          <w:p w14:paraId="6C05752E"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17. </w:t>
            </w:r>
            <w:r w:rsidRPr="00C54368">
              <w:rPr>
                <w:rFonts w:eastAsia="Times New Roman"/>
                <w:b/>
                <w:bCs/>
                <w:color w:val="D60000"/>
                <w:shd w:val="clear" w:color="auto" w:fill="FFFFFF"/>
              </w:rPr>
              <w:t>pure/sheer chance</w:t>
            </w:r>
          </w:p>
        </w:tc>
        <w:tc>
          <w:tcPr>
            <w:tcW w:w="4054" w:type="dxa"/>
            <w:tcBorders>
              <w:top w:val="nil"/>
              <w:left w:val="nil"/>
              <w:bottom w:val="single" w:sz="8" w:space="0" w:color="auto"/>
              <w:right w:val="single" w:sz="8" w:space="0" w:color="auto"/>
            </w:tcBorders>
            <w:shd w:val="clear" w:color="auto" w:fill="FFFFFF"/>
            <w:hideMark/>
          </w:tcPr>
          <w:p w14:paraId="286D49E4"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 not at all planned</w:t>
            </w:r>
          </w:p>
        </w:tc>
        <w:tc>
          <w:tcPr>
            <w:tcW w:w="2160" w:type="dxa"/>
            <w:tcBorders>
              <w:top w:val="nil"/>
              <w:left w:val="nil"/>
              <w:bottom w:val="single" w:sz="8" w:space="0" w:color="auto"/>
              <w:right w:val="single" w:sz="8" w:space="0" w:color="auto"/>
            </w:tcBorders>
            <w:shd w:val="clear" w:color="auto" w:fill="FFFFFF"/>
            <w:hideMark/>
          </w:tcPr>
          <w:p w14:paraId="03B88420"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không lên kế hoạch trước</w:t>
            </w:r>
          </w:p>
        </w:tc>
      </w:tr>
      <w:tr w:rsidR="00C54368" w:rsidRPr="00C54368" w14:paraId="2E8ADE84"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2C96473A" w14:textId="77777777" w:rsidR="00C54368" w:rsidRPr="00C54368" w:rsidRDefault="00C54368" w:rsidP="00C54368">
            <w:pPr>
              <w:rPr>
                <w:rFonts w:eastAsia="Times New Roman"/>
                <w:b/>
                <w:bCs/>
                <w:color w:val="D60000"/>
              </w:rPr>
            </w:pPr>
          </w:p>
        </w:tc>
        <w:tc>
          <w:tcPr>
            <w:tcW w:w="2126" w:type="dxa"/>
            <w:tcBorders>
              <w:top w:val="nil"/>
              <w:left w:val="nil"/>
              <w:bottom w:val="single" w:sz="8" w:space="0" w:color="auto"/>
              <w:right w:val="single" w:sz="8" w:space="0" w:color="auto"/>
            </w:tcBorders>
            <w:shd w:val="clear" w:color="auto" w:fill="FFFFFF"/>
            <w:hideMark/>
          </w:tcPr>
          <w:p w14:paraId="1C3754F0"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18. </w:t>
            </w:r>
            <w:r w:rsidRPr="00C54368">
              <w:rPr>
                <w:rFonts w:eastAsia="Times New Roman"/>
                <w:b/>
                <w:bCs/>
                <w:color w:val="D60000"/>
                <w:shd w:val="clear" w:color="auto" w:fill="FFFFFF"/>
              </w:rPr>
              <w:t>there’s every/no chance that</w:t>
            </w:r>
          </w:p>
        </w:tc>
        <w:tc>
          <w:tcPr>
            <w:tcW w:w="4054" w:type="dxa"/>
            <w:tcBorders>
              <w:top w:val="nil"/>
              <w:left w:val="nil"/>
              <w:bottom w:val="single" w:sz="8" w:space="0" w:color="auto"/>
              <w:right w:val="single" w:sz="8" w:space="0" w:color="auto"/>
            </w:tcBorders>
            <w:shd w:val="clear" w:color="auto" w:fill="FFFFFF"/>
            <w:hideMark/>
          </w:tcPr>
          <w:p w14:paraId="11C23F00"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 a good chance/ that is completely impossible or incredibly unlikely</w:t>
            </w:r>
          </w:p>
        </w:tc>
        <w:tc>
          <w:tcPr>
            <w:tcW w:w="2160" w:type="dxa"/>
            <w:tcBorders>
              <w:top w:val="nil"/>
              <w:left w:val="nil"/>
              <w:bottom w:val="single" w:sz="8" w:space="0" w:color="auto"/>
              <w:right w:val="single" w:sz="8" w:space="0" w:color="auto"/>
            </w:tcBorders>
            <w:shd w:val="clear" w:color="auto" w:fill="FFFFFF"/>
            <w:hideMark/>
          </w:tcPr>
          <w:p w14:paraId="63F7A53C"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cơ hội tốt/ không thể nào (điều đó không thể xảy ra)</w:t>
            </w:r>
          </w:p>
        </w:tc>
      </w:tr>
      <w:tr w:rsidR="00C54368" w:rsidRPr="00C54368" w14:paraId="359DB8AA" w14:textId="77777777" w:rsidTr="00C54368">
        <w:tc>
          <w:tcPr>
            <w:tcW w:w="1555" w:type="dxa"/>
            <w:tcBorders>
              <w:top w:val="nil"/>
              <w:left w:val="single" w:sz="8" w:space="0" w:color="auto"/>
              <w:bottom w:val="single" w:sz="8" w:space="0" w:color="auto"/>
              <w:right w:val="single" w:sz="8" w:space="0" w:color="auto"/>
            </w:tcBorders>
            <w:shd w:val="clear" w:color="auto" w:fill="FFFFFF"/>
            <w:hideMark/>
          </w:tcPr>
          <w:p w14:paraId="20874120" w14:textId="77777777" w:rsidR="00C54368" w:rsidRPr="00C54368" w:rsidRDefault="00C54368" w:rsidP="00C54368">
            <w:pPr>
              <w:rPr>
                <w:rFonts w:eastAsia="Times New Roman"/>
                <w:b/>
                <w:bCs/>
                <w:color w:val="D60000"/>
              </w:rPr>
            </w:pPr>
            <w:r w:rsidRPr="00C54368">
              <w:rPr>
                <w:rFonts w:eastAsia="Times New Roman"/>
                <w:b/>
                <w:bCs/>
                <w:color w:val="D60000"/>
                <w:shd w:val="clear" w:color="auto" w:fill="FFFFFF"/>
              </w:rPr>
              <w:t>Dint</w:t>
            </w:r>
          </w:p>
        </w:tc>
        <w:tc>
          <w:tcPr>
            <w:tcW w:w="2126" w:type="dxa"/>
            <w:tcBorders>
              <w:top w:val="nil"/>
              <w:left w:val="nil"/>
              <w:bottom w:val="single" w:sz="8" w:space="0" w:color="auto"/>
              <w:right w:val="single" w:sz="8" w:space="0" w:color="auto"/>
            </w:tcBorders>
            <w:shd w:val="clear" w:color="auto" w:fill="FFFFFF"/>
            <w:hideMark/>
          </w:tcPr>
          <w:p w14:paraId="7FDA33ED" w14:textId="77777777" w:rsidR="00C54368" w:rsidRPr="00C54368" w:rsidRDefault="00C54368" w:rsidP="00C54368">
            <w:pPr>
              <w:rPr>
                <w:rFonts w:eastAsia="Times New Roman"/>
                <w:color w:val="0066CC"/>
              </w:rPr>
            </w:pPr>
            <w:r w:rsidRPr="00C54368">
              <w:rPr>
                <w:rFonts w:eastAsia="Times New Roman"/>
                <w:b/>
                <w:bCs/>
                <w:color w:val="4B0082"/>
                <w:shd w:val="clear" w:color="auto" w:fill="FFFFFF"/>
              </w:rPr>
              <w:t xml:space="preserve">19. </w:t>
            </w:r>
            <w:r w:rsidRPr="00C54368">
              <w:rPr>
                <w:rFonts w:eastAsia="Times New Roman"/>
                <w:color w:val="0066CC"/>
                <w:shd w:val="clear" w:color="auto" w:fill="FFFFFF"/>
              </w:rPr>
              <w:t>by dint of</w:t>
            </w:r>
          </w:p>
        </w:tc>
        <w:tc>
          <w:tcPr>
            <w:tcW w:w="4054" w:type="dxa"/>
            <w:tcBorders>
              <w:top w:val="nil"/>
              <w:left w:val="nil"/>
              <w:bottom w:val="single" w:sz="8" w:space="0" w:color="auto"/>
              <w:right w:val="single" w:sz="8" w:space="0" w:color="auto"/>
            </w:tcBorders>
            <w:shd w:val="clear" w:color="auto" w:fill="FFFFFF"/>
            <w:hideMark/>
          </w:tcPr>
          <w:p w14:paraId="7106F9FD"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by means of</w:t>
            </w:r>
          </w:p>
        </w:tc>
        <w:tc>
          <w:tcPr>
            <w:tcW w:w="2160" w:type="dxa"/>
            <w:tcBorders>
              <w:top w:val="nil"/>
              <w:left w:val="nil"/>
              <w:bottom w:val="single" w:sz="8" w:space="0" w:color="auto"/>
              <w:right w:val="single" w:sz="8" w:space="0" w:color="auto"/>
            </w:tcBorders>
            <w:shd w:val="clear" w:color="auto" w:fill="FFFFFF"/>
            <w:hideMark/>
          </w:tcPr>
          <w:p w14:paraId="33B15885" w14:textId="77777777" w:rsidR="00C54368" w:rsidRPr="00C54368" w:rsidRDefault="00C54368" w:rsidP="00C54368">
            <w:pPr>
              <w:rPr>
                <w:rFonts w:eastAsia="Times New Roman"/>
                <w:color w:val="E67E00"/>
              </w:rPr>
            </w:pPr>
            <w:r w:rsidRPr="00C54368">
              <w:rPr>
                <w:rFonts w:eastAsia="Times New Roman"/>
                <w:color w:val="E67E00"/>
                <w:shd w:val="clear" w:color="auto" w:fill="FFFFFF"/>
              </w:rPr>
              <w:t>- bởi vì, do bởi</w:t>
            </w:r>
          </w:p>
        </w:tc>
      </w:tr>
      <w:tr w:rsidR="00C54368" w:rsidRPr="00C54368" w14:paraId="430B6127" w14:textId="77777777" w:rsidTr="00C54368">
        <w:tc>
          <w:tcPr>
            <w:tcW w:w="1555" w:type="dxa"/>
            <w:vMerge w:val="restart"/>
            <w:tcBorders>
              <w:top w:val="nil"/>
              <w:left w:val="single" w:sz="8" w:space="0" w:color="auto"/>
              <w:bottom w:val="single" w:sz="8" w:space="0" w:color="auto"/>
              <w:right w:val="single" w:sz="8" w:space="0" w:color="auto"/>
            </w:tcBorders>
            <w:shd w:val="clear" w:color="auto" w:fill="FFFFFF"/>
            <w:hideMark/>
          </w:tcPr>
          <w:p w14:paraId="7EC21D22" w14:textId="77777777" w:rsidR="00C54368" w:rsidRPr="00C54368" w:rsidRDefault="00C54368" w:rsidP="00C54368">
            <w:pPr>
              <w:rPr>
                <w:rFonts w:eastAsia="Times New Roman"/>
                <w:b/>
                <w:bCs/>
                <w:color w:val="D60000"/>
              </w:rPr>
            </w:pPr>
            <w:r w:rsidRPr="00C54368">
              <w:rPr>
                <w:rFonts w:eastAsia="Times New Roman"/>
                <w:b/>
                <w:bCs/>
                <w:color w:val="D60000"/>
                <w:shd w:val="clear" w:color="auto" w:fill="FFFFFF"/>
              </w:rPr>
              <w:t>Disposal</w:t>
            </w:r>
          </w:p>
        </w:tc>
        <w:tc>
          <w:tcPr>
            <w:tcW w:w="2126" w:type="dxa"/>
            <w:tcBorders>
              <w:top w:val="nil"/>
              <w:left w:val="nil"/>
              <w:bottom w:val="single" w:sz="8" w:space="0" w:color="auto"/>
              <w:right w:val="single" w:sz="8" w:space="0" w:color="auto"/>
            </w:tcBorders>
            <w:shd w:val="clear" w:color="auto" w:fill="FFFFFF"/>
            <w:hideMark/>
          </w:tcPr>
          <w:p w14:paraId="77E49736" w14:textId="77777777" w:rsidR="00C54368" w:rsidRPr="00C54368" w:rsidRDefault="00C54368" w:rsidP="00C54368">
            <w:pPr>
              <w:rPr>
                <w:rFonts w:eastAsia="Times New Roman"/>
                <w:color w:val="0066CC"/>
              </w:rPr>
            </w:pPr>
            <w:r w:rsidRPr="00C54368">
              <w:rPr>
                <w:rFonts w:eastAsia="Times New Roman"/>
                <w:b/>
                <w:bCs/>
                <w:color w:val="4B0082"/>
                <w:shd w:val="clear" w:color="auto" w:fill="FFFFFF"/>
              </w:rPr>
              <w:t xml:space="preserve">20. </w:t>
            </w:r>
            <w:r w:rsidRPr="00C54368">
              <w:rPr>
                <w:rFonts w:eastAsia="Times New Roman"/>
                <w:color w:val="0066CC"/>
                <w:shd w:val="clear" w:color="auto" w:fill="FFFFFF"/>
              </w:rPr>
              <w:t>waste disposal</w:t>
            </w:r>
          </w:p>
        </w:tc>
        <w:tc>
          <w:tcPr>
            <w:tcW w:w="4054" w:type="dxa"/>
            <w:tcBorders>
              <w:top w:val="nil"/>
              <w:left w:val="nil"/>
              <w:bottom w:val="single" w:sz="8" w:space="0" w:color="auto"/>
              <w:right w:val="single" w:sz="8" w:space="0" w:color="auto"/>
            </w:tcBorders>
            <w:shd w:val="clear" w:color="auto" w:fill="FFFFFF"/>
            <w:hideMark/>
          </w:tcPr>
          <w:p w14:paraId="1789E82F"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an electrical machine, connected to a kitchen sink, that cuts up food waste so that it will flow easily through the pipes</w:t>
            </w:r>
          </w:p>
        </w:tc>
        <w:tc>
          <w:tcPr>
            <w:tcW w:w="2160" w:type="dxa"/>
            <w:tcBorders>
              <w:top w:val="nil"/>
              <w:left w:val="nil"/>
              <w:bottom w:val="single" w:sz="8" w:space="0" w:color="auto"/>
              <w:right w:val="single" w:sz="8" w:space="0" w:color="auto"/>
            </w:tcBorders>
            <w:shd w:val="clear" w:color="auto" w:fill="FFFFFF"/>
            <w:hideMark/>
          </w:tcPr>
          <w:p w14:paraId="209D0667" w14:textId="77777777" w:rsidR="00C54368" w:rsidRPr="00C54368" w:rsidRDefault="00C54368" w:rsidP="00C54368">
            <w:pPr>
              <w:rPr>
                <w:rFonts w:eastAsia="Times New Roman"/>
                <w:color w:val="E67E00"/>
              </w:rPr>
            </w:pPr>
            <w:r w:rsidRPr="00C54368">
              <w:rPr>
                <w:rFonts w:eastAsia="Times New Roman"/>
                <w:color w:val="E67E00"/>
                <w:shd w:val="clear" w:color="auto" w:fill="FFFFFF"/>
              </w:rPr>
              <w:t>- máy xử lý chất thải; sự xử lý chất thải</w:t>
            </w:r>
          </w:p>
        </w:tc>
      </w:tr>
      <w:tr w:rsidR="00C54368" w:rsidRPr="00C54368" w14:paraId="3D92BBB5"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269AF6CD" w14:textId="77777777" w:rsidR="00C54368" w:rsidRPr="00C54368" w:rsidRDefault="00C54368" w:rsidP="00C54368">
            <w:pPr>
              <w:rPr>
                <w:rFonts w:eastAsia="Times New Roman"/>
                <w:b/>
                <w:bCs/>
                <w:color w:val="D60000"/>
              </w:rPr>
            </w:pPr>
          </w:p>
        </w:tc>
        <w:tc>
          <w:tcPr>
            <w:tcW w:w="2126" w:type="dxa"/>
            <w:tcBorders>
              <w:top w:val="nil"/>
              <w:left w:val="nil"/>
              <w:bottom w:val="single" w:sz="8" w:space="0" w:color="auto"/>
              <w:right w:val="single" w:sz="8" w:space="0" w:color="auto"/>
            </w:tcBorders>
            <w:shd w:val="clear" w:color="auto" w:fill="FFFFFF"/>
            <w:hideMark/>
          </w:tcPr>
          <w:p w14:paraId="21FAE3F3"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21. </w:t>
            </w:r>
            <w:r w:rsidRPr="00C54368">
              <w:rPr>
                <w:rFonts w:eastAsia="Times New Roman"/>
                <w:b/>
                <w:bCs/>
                <w:color w:val="D60000"/>
                <w:shd w:val="clear" w:color="auto" w:fill="FFFFFF"/>
              </w:rPr>
              <w:t>at sb’s disposal</w:t>
            </w:r>
          </w:p>
        </w:tc>
        <w:tc>
          <w:tcPr>
            <w:tcW w:w="4054" w:type="dxa"/>
            <w:tcBorders>
              <w:top w:val="nil"/>
              <w:left w:val="nil"/>
              <w:bottom w:val="single" w:sz="8" w:space="0" w:color="auto"/>
              <w:right w:val="single" w:sz="8" w:space="0" w:color="auto"/>
            </w:tcBorders>
            <w:shd w:val="clear" w:color="auto" w:fill="FFFFFF"/>
            <w:hideMark/>
          </w:tcPr>
          <w:p w14:paraId="3107B413"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 available for someone to use</w:t>
            </w:r>
          </w:p>
        </w:tc>
        <w:tc>
          <w:tcPr>
            <w:tcW w:w="2160" w:type="dxa"/>
            <w:tcBorders>
              <w:top w:val="nil"/>
              <w:left w:val="nil"/>
              <w:bottom w:val="single" w:sz="8" w:space="0" w:color="auto"/>
              <w:right w:val="single" w:sz="8" w:space="0" w:color="auto"/>
            </w:tcBorders>
            <w:shd w:val="clear" w:color="auto" w:fill="FFFFFF"/>
            <w:hideMark/>
          </w:tcPr>
          <w:p w14:paraId="0F940BBB"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có sẵn cho ai đó sử dụng</w:t>
            </w:r>
          </w:p>
        </w:tc>
      </w:tr>
      <w:tr w:rsidR="00C54368" w:rsidRPr="00C54368" w14:paraId="0F8F4A19"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4137E020" w14:textId="77777777" w:rsidR="00C54368" w:rsidRPr="00C54368" w:rsidRDefault="00C54368" w:rsidP="00C54368">
            <w:pPr>
              <w:rPr>
                <w:rFonts w:eastAsia="Times New Roman"/>
                <w:b/>
                <w:bCs/>
                <w:color w:val="D60000"/>
              </w:rPr>
            </w:pPr>
          </w:p>
        </w:tc>
        <w:tc>
          <w:tcPr>
            <w:tcW w:w="2126" w:type="dxa"/>
            <w:tcBorders>
              <w:top w:val="nil"/>
              <w:left w:val="nil"/>
              <w:bottom w:val="single" w:sz="8" w:space="0" w:color="auto"/>
              <w:right w:val="single" w:sz="8" w:space="0" w:color="auto"/>
            </w:tcBorders>
            <w:shd w:val="clear" w:color="auto" w:fill="FFFFFF"/>
            <w:hideMark/>
          </w:tcPr>
          <w:p w14:paraId="179E0F82"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22. </w:t>
            </w:r>
            <w:r w:rsidRPr="00C54368">
              <w:rPr>
                <w:rFonts w:eastAsia="Times New Roman"/>
                <w:b/>
                <w:bCs/>
                <w:color w:val="D60000"/>
                <w:shd w:val="clear" w:color="auto" w:fill="FFFFFF"/>
              </w:rPr>
              <w:t>at the disposal of</w:t>
            </w:r>
          </w:p>
        </w:tc>
        <w:tc>
          <w:tcPr>
            <w:tcW w:w="4054" w:type="dxa"/>
            <w:tcBorders>
              <w:top w:val="nil"/>
              <w:left w:val="nil"/>
              <w:bottom w:val="single" w:sz="8" w:space="0" w:color="auto"/>
              <w:right w:val="single" w:sz="8" w:space="0" w:color="auto"/>
            </w:tcBorders>
            <w:shd w:val="clear" w:color="auto" w:fill="FFFFFF"/>
            <w:hideMark/>
          </w:tcPr>
          <w:p w14:paraId="25C5A693"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 ready and available to help or serve someone.</w:t>
            </w:r>
          </w:p>
        </w:tc>
        <w:tc>
          <w:tcPr>
            <w:tcW w:w="2160" w:type="dxa"/>
            <w:tcBorders>
              <w:top w:val="nil"/>
              <w:left w:val="nil"/>
              <w:bottom w:val="single" w:sz="8" w:space="0" w:color="auto"/>
              <w:right w:val="single" w:sz="8" w:space="0" w:color="auto"/>
            </w:tcBorders>
            <w:shd w:val="clear" w:color="auto" w:fill="FFFFFF"/>
            <w:hideMark/>
          </w:tcPr>
          <w:p w14:paraId="2A941FA8"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sẵn lòng giúp đỡ ai đó</w:t>
            </w:r>
          </w:p>
        </w:tc>
      </w:tr>
      <w:tr w:rsidR="00C54368" w:rsidRPr="00C54368" w14:paraId="2D07E553" w14:textId="77777777" w:rsidTr="00C54368">
        <w:tc>
          <w:tcPr>
            <w:tcW w:w="1555" w:type="dxa"/>
            <w:vMerge w:val="restart"/>
            <w:tcBorders>
              <w:top w:val="nil"/>
              <w:left w:val="single" w:sz="8" w:space="0" w:color="auto"/>
              <w:bottom w:val="single" w:sz="8" w:space="0" w:color="auto"/>
              <w:right w:val="single" w:sz="8" w:space="0" w:color="auto"/>
            </w:tcBorders>
            <w:shd w:val="clear" w:color="auto" w:fill="FFFFFF"/>
            <w:hideMark/>
          </w:tcPr>
          <w:p w14:paraId="071A614D" w14:textId="77777777" w:rsidR="00C54368" w:rsidRPr="00C54368" w:rsidRDefault="00C54368" w:rsidP="00C54368">
            <w:pPr>
              <w:rPr>
                <w:rFonts w:eastAsia="Times New Roman"/>
                <w:b/>
                <w:bCs/>
                <w:color w:val="D60000"/>
              </w:rPr>
            </w:pPr>
            <w:r w:rsidRPr="00C54368">
              <w:rPr>
                <w:rFonts w:eastAsia="Times New Roman"/>
                <w:b/>
                <w:bCs/>
                <w:color w:val="D60000"/>
                <w:shd w:val="clear" w:color="auto" w:fill="FFFFFF"/>
              </w:rPr>
              <w:t>Find</w:t>
            </w:r>
          </w:p>
        </w:tc>
        <w:tc>
          <w:tcPr>
            <w:tcW w:w="2126" w:type="dxa"/>
            <w:tcBorders>
              <w:top w:val="nil"/>
              <w:left w:val="nil"/>
              <w:bottom w:val="single" w:sz="8" w:space="0" w:color="auto"/>
              <w:right w:val="single" w:sz="8" w:space="0" w:color="auto"/>
            </w:tcBorders>
            <w:shd w:val="clear" w:color="auto" w:fill="FFFFFF"/>
            <w:hideMark/>
          </w:tcPr>
          <w:p w14:paraId="1A136DA3" w14:textId="77777777" w:rsidR="00C54368" w:rsidRPr="00C54368" w:rsidRDefault="00C54368" w:rsidP="00C54368">
            <w:pPr>
              <w:rPr>
                <w:rFonts w:eastAsia="Times New Roman"/>
                <w:color w:val="0066CC"/>
              </w:rPr>
            </w:pPr>
            <w:r w:rsidRPr="00C54368">
              <w:rPr>
                <w:rFonts w:eastAsia="Times New Roman"/>
                <w:b/>
                <w:bCs/>
                <w:color w:val="4B0082"/>
                <w:shd w:val="clear" w:color="auto" w:fill="FFFFFF"/>
              </w:rPr>
              <w:t xml:space="preserve">23. </w:t>
            </w:r>
            <w:r w:rsidRPr="00C54368">
              <w:rPr>
                <w:rFonts w:eastAsia="Times New Roman"/>
                <w:color w:val="0066CC"/>
                <w:shd w:val="clear" w:color="auto" w:fill="FFFFFF"/>
              </w:rPr>
              <w:t>find yourself (doing)</w:t>
            </w:r>
          </w:p>
        </w:tc>
        <w:tc>
          <w:tcPr>
            <w:tcW w:w="4054" w:type="dxa"/>
            <w:tcBorders>
              <w:top w:val="nil"/>
              <w:left w:val="nil"/>
              <w:bottom w:val="single" w:sz="8" w:space="0" w:color="auto"/>
              <w:right w:val="single" w:sz="8" w:space="0" w:color="auto"/>
            </w:tcBorders>
            <w:shd w:val="clear" w:color="auto" w:fill="FFFFFF"/>
            <w:hideMark/>
          </w:tcPr>
          <w:p w14:paraId="7661D590"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discover what you are really like and what you want to do</w:t>
            </w:r>
          </w:p>
        </w:tc>
        <w:tc>
          <w:tcPr>
            <w:tcW w:w="2160" w:type="dxa"/>
            <w:tcBorders>
              <w:top w:val="nil"/>
              <w:left w:val="nil"/>
              <w:bottom w:val="single" w:sz="8" w:space="0" w:color="auto"/>
              <w:right w:val="single" w:sz="8" w:space="0" w:color="auto"/>
            </w:tcBorders>
            <w:shd w:val="clear" w:color="auto" w:fill="FFFFFF"/>
            <w:hideMark/>
          </w:tcPr>
          <w:p w14:paraId="224ADCDE" w14:textId="77777777" w:rsidR="00C54368" w:rsidRPr="00C54368" w:rsidRDefault="00C54368" w:rsidP="00C54368">
            <w:pPr>
              <w:rPr>
                <w:rFonts w:eastAsia="Times New Roman"/>
                <w:color w:val="E67E00"/>
              </w:rPr>
            </w:pPr>
            <w:r w:rsidRPr="00C54368">
              <w:rPr>
                <w:rFonts w:eastAsia="Times New Roman"/>
                <w:color w:val="E67E00"/>
                <w:shd w:val="clear" w:color="auto" w:fill="FFFFFF"/>
              </w:rPr>
              <w:t>- thấy chính mình làm điều gì đó</w:t>
            </w:r>
          </w:p>
        </w:tc>
      </w:tr>
      <w:tr w:rsidR="00C54368" w:rsidRPr="00C54368" w14:paraId="0D55D523"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22F56F3B" w14:textId="77777777" w:rsidR="00C54368" w:rsidRPr="00C54368" w:rsidRDefault="00C54368" w:rsidP="00C54368">
            <w:pPr>
              <w:rPr>
                <w:rFonts w:eastAsia="Times New Roman"/>
                <w:b/>
                <w:bCs/>
                <w:color w:val="D60000"/>
              </w:rPr>
            </w:pPr>
          </w:p>
        </w:tc>
        <w:tc>
          <w:tcPr>
            <w:tcW w:w="2126" w:type="dxa"/>
            <w:tcBorders>
              <w:top w:val="nil"/>
              <w:left w:val="nil"/>
              <w:bottom w:val="single" w:sz="8" w:space="0" w:color="auto"/>
              <w:right w:val="single" w:sz="8" w:space="0" w:color="auto"/>
            </w:tcBorders>
            <w:shd w:val="clear" w:color="auto" w:fill="FFFFFF"/>
            <w:hideMark/>
          </w:tcPr>
          <w:p w14:paraId="3CB8E840"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24. </w:t>
            </w:r>
            <w:r w:rsidRPr="00C54368">
              <w:rPr>
                <w:rFonts w:eastAsia="Times New Roman"/>
                <w:b/>
                <w:bCs/>
                <w:color w:val="D60000"/>
                <w:shd w:val="clear" w:color="auto" w:fill="FFFFFF"/>
              </w:rPr>
              <w:t>find sb doing</w:t>
            </w:r>
          </w:p>
        </w:tc>
        <w:tc>
          <w:tcPr>
            <w:tcW w:w="4054" w:type="dxa"/>
            <w:tcBorders>
              <w:top w:val="nil"/>
              <w:left w:val="nil"/>
              <w:bottom w:val="single" w:sz="8" w:space="0" w:color="auto"/>
              <w:right w:val="single" w:sz="8" w:space="0" w:color="auto"/>
            </w:tcBorders>
            <w:shd w:val="clear" w:color="auto" w:fill="FFFFFF"/>
            <w:hideMark/>
          </w:tcPr>
          <w:p w14:paraId="1CB2B379"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 to discover somebody/something doing something or in a particular situation, especially when this is unexpected</w:t>
            </w:r>
          </w:p>
        </w:tc>
        <w:tc>
          <w:tcPr>
            <w:tcW w:w="2160" w:type="dxa"/>
            <w:tcBorders>
              <w:top w:val="nil"/>
              <w:left w:val="nil"/>
              <w:bottom w:val="single" w:sz="8" w:space="0" w:color="auto"/>
              <w:right w:val="single" w:sz="8" w:space="0" w:color="auto"/>
            </w:tcBorders>
            <w:shd w:val="clear" w:color="auto" w:fill="FFFFFF"/>
            <w:hideMark/>
          </w:tcPr>
          <w:p w14:paraId="0E9BE2BB"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thấy ai đó làm điều gì đó bất ngờ</w:t>
            </w:r>
          </w:p>
        </w:tc>
      </w:tr>
      <w:tr w:rsidR="00C54368" w:rsidRPr="00C54368" w14:paraId="189FCC10"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30DE51D8" w14:textId="77777777" w:rsidR="00C54368" w:rsidRPr="00C54368" w:rsidRDefault="00C54368" w:rsidP="00C54368">
            <w:pPr>
              <w:rPr>
                <w:rFonts w:eastAsia="Times New Roman"/>
                <w:b/>
                <w:bCs/>
                <w:color w:val="D60000"/>
              </w:rPr>
            </w:pPr>
          </w:p>
        </w:tc>
        <w:tc>
          <w:tcPr>
            <w:tcW w:w="2126" w:type="dxa"/>
            <w:tcBorders>
              <w:top w:val="nil"/>
              <w:left w:val="nil"/>
              <w:bottom w:val="single" w:sz="8" w:space="0" w:color="auto"/>
              <w:right w:val="single" w:sz="8" w:space="0" w:color="auto"/>
            </w:tcBorders>
            <w:shd w:val="clear" w:color="auto" w:fill="FFFFFF"/>
            <w:hideMark/>
          </w:tcPr>
          <w:p w14:paraId="5BF692CD"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25. </w:t>
            </w:r>
            <w:r w:rsidRPr="00C54368">
              <w:rPr>
                <w:rFonts w:eastAsia="Times New Roman"/>
                <w:b/>
                <w:bCs/>
                <w:color w:val="D60000"/>
                <w:shd w:val="clear" w:color="auto" w:fill="FFFFFF"/>
              </w:rPr>
              <w:t>find sth difficult/ interesting/etc</w:t>
            </w:r>
          </w:p>
        </w:tc>
        <w:tc>
          <w:tcPr>
            <w:tcW w:w="4054" w:type="dxa"/>
            <w:tcBorders>
              <w:top w:val="nil"/>
              <w:left w:val="nil"/>
              <w:bottom w:val="single" w:sz="8" w:space="0" w:color="auto"/>
              <w:right w:val="single" w:sz="8" w:space="0" w:color="auto"/>
            </w:tcBorders>
            <w:shd w:val="clear" w:color="auto" w:fill="FFFFFF"/>
            <w:hideMark/>
          </w:tcPr>
          <w:p w14:paraId="1D6A9951" w14:textId="77777777" w:rsidR="00C54368" w:rsidRPr="00C54368" w:rsidRDefault="00C54368" w:rsidP="00C54368">
            <w:pPr>
              <w:rPr>
                <w:rFonts w:eastAsia="Times New Roman"/>
                <w:b/>
                <w:bCs/>
                <w:color w:val="D60000"/>
              </w:rPr>
            </w:pPr>
          </w:p>
        </w:tc>
        <w:tc>
          <w:tcPr>
            <w:tcW w:w="2160" w:type="dxa"/>
            <w:tcBorders>
              <w:top w:val="nil"/>
              <w:left w:val="nil"/>
              <w:bottom w:val="single" w:sz="8" w:space="0" w:color="auto"/>
              <w:right w:val="single" w:sz="8" w:space="0" w:color="auto"/>
            </w:tcBorders>
            <w:shd w:val="clear" w:color="auto" w:fill="FFFFFF"/>
            <w:hideMark/>
          </w:tcPr>
          <w:p w14:paraId="1D887FE9"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cảm thấy điều gì đó khó khăn/ thú vị</w:t>
            </w:r>
          </w:p>
        </w:tc>
      </w:tr>
      <w:tr w:rsidR="00C54368" w:rsidRPr="00C54368" w14:paraId="6778AB0B"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4564410D" w14:textId="77777777" w:rsidR="00C54368" w:rsidRPr="00C54368" w:rsidRDefault="00C54368" w:rsidP="00C54368">
            <w:pPr>
              <w:rPr>
                <w:rFonts w:eastAsia="Times New Roman"/>
                <w:b/>
                <w:bCs/>
                <w:color w:val="D60000"/>
              </w:rPr>
            </w:pPr>
          </w:p>
        </w:tc>
        <w:tc>
          <w:tcPr>
            <w:tcW w:w="2126" w:type="dxa"/>
            <w:tcBorders>
              <w:top w:val="nil"/>
              <w:left w:val="nil"/>
              <w:bottom w:val="single" w:sz="8" w:space="0" w:color="auto"/>
              <w:right w:val="single" w:sz="8" w:space="0" w:color="auto"/>
            </w:tcBorders>
            <w:shd w:val="clear" w:color="auto" w:fill="FFFFFF"/>
            <w:hideMark/>
          </w:tcPr>
          <w:p w14:paraId="32207540"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26. </w:t>
            </w:r>
            <w:r w:rsidRPr="00C54368">
              <w:rPr>
                <w:rFonts w:eastAsia="Times New Roman"/>
                <w:b/>
                <w:bCs/>
                <w:color w:val="D60000"/>
                <w:shd w:val="clear" w:color="auto" w:fill="FFFFFF"/>
              </w:rPr>
              <w:t>find your way</w:t>
            </w:r>
          </w:p>
        </w:tc>
        <w:tc>
          <w:tcPr>
            <w:tcW w:w="4054" w:type="dxa"/>
            <w:tcBorders>
              <w:top w:val="nil"/>
              <w:left w:val="nil"/>
              <w:bottom w:val="single" w:sz="8" w:space="0" w:color="auto"/>
              <w:right w:val="single" w:sz="8" w:space="0" w:color="auto"/>
            </w:tcBorders>
            <w:shd w:val="clear" w:color="auto" w:fill="FFFFFF"/>
            <w:hideMark/>
          </w:tcPr>
          <w:p w14:paraId="223EF6D0"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 to reach a place by discovering the right way to get there</w:t>
            </w:r>
          </w:p>
        </w:tc>
        <w:tc>
          <w:tcPr>
            <w:tcW w:w="2160" w:type="dxa"/>
            <w:tcBorders>
              <w:top w:val="nil"/>
              <w:left w:val="nil"/>
              <w:bottom w:val="single" w:sz="8" w:space="0" w:color="auto"/>
              <w:right w:val="single" w:sz="8" w:space="0" w:color="auto"/>
            </w:tcBorders>
            <w:shd w:val="clear" w:color="auto" w:fill="FFFFFF"/>
            <w:hideMark/>
          </w:tcPr>
          <w:p w14:paraId="648F45E1"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tìm ra đúng đường cần đi</w:t>
            </w:r>
          </w:p>
        </w:tc>
      </w:tr>
      <w:tr w:rsidR="00C54368" w:rsidRPr="00C54368" w14:paraId="492ABBFD" w14:textId="77777777" w:rsidTr="00C54368">
        <w:tc>
          <w:tcPr>
            <w:tcW w:w="1555" w:type="dxa"/>
            <w:vMerge w:val="restart"/>
            <w:tcBorders>
              <w:top w:val="nil"/>
              <w:left w:val="single" w:sz="8" w:space="0" w:color="auto"/>
              <w:bottom w:val="single" w:sz="8" w:space="0" w:color="auto"/>
              <w:right w:val="single" w:sz="8" w:space="0" w:color="auto"/>
            </w:tcBorders>
            <w:shd w:val="clear" w:color="auto" w:fill="FFFFFF"/>
            <w:hideMark/>
          </w:tcPr>
          <w:p w14:paraId="1B46AAD4" w14:textId="77777777" w:rsidR="00C54368" w:rsidRPr="00C54368" w:rsidRDefault="00C54368" w:rsidP="00C54368">
            <w:pPr>
              <w:rPr>
                <w:rFonts w:eastAsia="Times New Roman"/>
                <w:b/>
                <w:bCs/>
                <w:color w:val="D60000"/>
              </w:rPr>
            </w:pPr>
            <w:r w:rsidRPr="00C54368">
              <w:rPr>
                <w:rFonts w:eastAsia="Times New Roman"/>
                <w:b/>
                <w:bCs/>
                <w:color w:val="D60000"/>
                <w:shd w:val="clear" w:color="auto" w:fill="FFFFFF"/>
              </w:rPr>
              <w:t>Green</w:t>
            </w:r>
          </w:p>
        </w:tc>
        <w:tc>
          <w:tcPr>
            <w:tcW w:w="2126" w:type="dxa"/>
            <w:tcBorders>
              <w:top w:val="nil"/>
              <w:left w:val="nil"/>
              <w:bottom w:val="single" w:sz="8" w:space="0" w:color="auto"/>
              <w:right w:val="single" w:sz="8" w:space="0" w:color="auto"/>
            </w:tcBorders>
            <w:shd w:val="clear" w:color="auto" w:fill="FFFFFF"/>
            <w:hideMark/>
          </w:tcPr>
          <w:p w14:paraId="011434BA" w14:textId="77777777" w:rsidR="00C54368" w:rsidRPr="00C54368" w:rsidRDefault="00C54368" w:rsidP="00C54368">
            <w:pPr>
              <w:rPr>
                <w:rFonts w:eastAsia="Times New Roman"/>
                <w:color w:val="0066CC"/>
              </w:rPr>
            </w:pPr>
            <w:r w:rsidRPr="00C54368">
              <w:rPr>
                <w:rFonts w:eastAsia="Times New Roman"/>
                <w:b/>
                <w:bCs/>
                <w:color w:val="4B0082"/>
                <w:shd w:val="clear" w:color="auto" w:fill="FFFFFF"/>
              </w:rPr>
              <w:t xml:space="preserve">27. </w:t>
            </w:r>
            <w:r w:rsidRPr="00C54368">
              <w:rPr>
                <w:rFonts w:eastAsia="Times New Roman"/>
                <w:color w:val="0066CC"/>
                <w:shd w:val="clear" w:color="auto" w:fill="FFFFFF"/>
              </w:rPr>
              <w:t>green politics</w:t>
            </w:r>
          </w:p>
        </w:tc>
        <w:tc>
          <w:tcPr>
            <w:tcW w:w="4054" w:type="dxa"/>
            <w:tcBorders>
              <w:top w:val="nil"/>
              <w:left w:val="nil"/>
              <w:bottom w:val="single" w:sz="8" w:space="0" w:color="auto"/>
              <w:right w:val="single" w:sz="8" w:space="0" w:color="auto"/>
            </w:tcBorders>
            <w:shd w:val="clear" w:color="auto" w:fill="FFFFFF"/>
            <w:hideMark/>
          </w:tcPr>
          <w:p w14:paraId="7F376F66"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is a political ideology that aims to create an ecologically sustainable society rooted in environmentalism, nonviolence, social justice, and grassroots democracy</w:t>
            </w:r>
          </w:p>
        </w:tc>
        <w:tc>
          <w:tcPr>
            <w:tcW w:w="2160" w:type="dxa"/>
            <w:tcBorders>
              <w:top w:val="nil"/>
              <w:left w:val="nil"/>
              <w:bottom w:val="single" w:sz="8" w:space="0" w:color="auto"/>
              <w:right w:val="single" w:sz="8" w:space="0" w:color="auto"/>
            </w:tcBorders>
            <w:shd w:val="clear" w:color="auto" w:fill="FFFFFF"/>
            <w:hideMark/>
          </w:tcPr>
          <w:p w14:paraId="0CB9A63A" w14:textId="77777777" w:rsidR="00C54368" w:rsidRPr="00C54368" w:rsidRDefault="00C54368" w:rsidP="00C54368">
            <w:pPr>
              <w:rPr>
                <w:rFonts w:eastAsia="Times New Roman"/>
                <w:color w:val="E67E00"/>
              </w:rPr>
            </w:pPr>
            <w:r w:rsidRPr="00C54368">
              <w:rPr>
                <w:rFonts w:eastAsia="Times New Roman"/>
                <w:color w:val="E67E00"/>
                <w:shd w:val="clear" w:color="auto" w:fill="FFFFFF"/>
              </w:rPr>
              <w:t>- chính trị xanh ( là hệ thống bao gồm các tư tưởng chính trị nhằm tạo ra một xã hội xanh, sạch và thân thiện với môi trường)</w:t>
            </w:r>
          </w:p>
        </w:tc>
      </w:tr>
      <w:tr w:rsidR="00C54368" w:rsidRPr="00C54368" w14:paraId="7E7EFEE6"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077AA63D" w14:textId="77777777" w:rsidR="00C54368" w:rsidRPr="00C54368" w:rsidRDefault="00C54368" w:rsidP="00C54368">
            <w:pPr>
              <w:rPr>
                <w:rFonts w:eastAsia="Times New Roman"/>
                <w:b/>
                <w:bCs/>
                <w:color w:val="D60000"/>
              </w:rPr>
            </w:pPr>
          </w:p>
        </w:tc>
        <w:tc>
          <w:tcPr>
            <w:tcW w:w="2126" w:type="dxa"/>
            <w:tcBorders>
              <w:top w:val="nil"/>
              <w:left w:val="nil"/>
              <w:bottom w:val="single" w:sz="8" w:space="0" w:color="auto"/>
              <w:right w:val="single" w:sz="8" w:space="0" w:color="auto"/>
            </w:tcBorders>
            <w:shd w:val="clear" w:color="auto" w:fill="FFFFFF"/>
            <w:hideMark/>
          </w:tcPr>
          <w:p w14:paraId="07483706"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28. </w:t>
            </w:r>
            <w:r w:rsidRPr="00C54368">
              <w:rPr>
                <w:rFonts w:eastAsia="Times New Roman"/>
                <w:b/>
                <w:bCs/>
                <w:color w:val="D60000"/>
                <w:shd w:val="clear" w:color="auto" w:fill="FFFFFF"/>
              </w:rPr>
              <w:t>green belt</w:t>
            </w:r>
          </w:p>
        </w:tc>
        <w:tc>
          <w:tcPr>
            <w:tcW w:w="4054" w:type="dxa"/>
            <w:tcBorders>
              <w:top w:val="nil"/>
              <w:left w:val="nil"/>
              <w:bottom w:val="single" w:sz="8" w:space="0" w:color="auto"/>
              <w:right w:val="single" w:sz="8" w:space="0" w:color="auto"/>
            </w:tcBorders>
            <w:shd w:val="clear" w:color="auto" w:fill="FFFFFF"/>
            <w:hideMark/>
          </w:tcPr>
          <w:p w14:paraId="787391E1"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 xml:space="preserve">- a strip of countryside round a city or town where building is </w:t>
            </w:r>
            <w:r w:rsidRPr="00C54368">
              <w:rPr>
                <w:rFonts w:eastAsia="Times New Roman"/>
                <w:color w:val="0066CC"/>
                <w:shd w:val="clear" w:color="auto" w:fill="FFFFFF"/>
              </w:rPr>
              <w:lastRenderedPageBreak/>
              <w:t>not allowed</w:t>
            </w:r>
          </w:p>
        </w:tc>
        <w:tc>
          <w:tcPr>
            <w:tcW w:w="2160" w:type="dxa"/>
            <w:tcBorders>
              <w:top w:val="nil"/>
              <w:left w:val="nil"/>
              <w:bottom w:val="single" w:sz="8" w:space="0" w:color="auto"/>
              <w:right w:val="single" w:sz="8" w:space="0" w:color="auto"/>
            </w:tcBorders>
            <w:shd w:val="clear" w:color="auto" w:fill="FFFFFF"/>
            <w:hideMark/>
          </w:tcPr>
          <w:p w14:paraId="04B0677E" w14:textId="77777777" w:rsidR="00C54368" w:rsidRPr="00C54368" w:rsidRDefault="00C54368" w:rsidP="00C54368">
            <w:pPr>
              <w:rPr>
                <w:rFonts w:eastAsia="Times New Roman"/>
                <w:color w:val="7B1FA2"/>
              </w:rPr>
            </w:pPr>
            <w:r w:rsidRPr="00C54368">
              <w:rPr>
                <w:rFonts w:eastAsia="Times New Roman"/>
                <w:color w:val="7B1FA2"/>
                <w:shd w:val="clear" w:color="auto" w:fill="FFFFFF"/>
              </w:rPr>
              <w:lastRenderedPageBreak/>
              <w:t>- vành đai xanh</w:t>
            </w:r>
          </w:p>
        </w:tc>
      </w:tr>
      <w:tr w:rsidR="00C54368" w:rsidRPr="00C54368" w14:paraId="116D7BF1"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6905AB3F" w14:textId="77777777" w:rsidR="00C54368" w:rsidRPr="00C54368" w:rsidRDefault="00C54368" w:rsidP="00C54368">
            <w:pPr>
              <w:rPr>
                <w:rFonts w:eastAsia="Times New Roman"/>
                <w:b/>
                <w:bCs/>
                <w:color w:val="D60000"/>
              </w:rPr>
            </w:pPr>
          </w:p>
        </w:tc>
        <w:tc>
          <w:tcPr>
            <w:tcW w:w="2126" w:type="dxa"/>
            <w:tcBorders>
              <w:top w:val="nil"/>
              <w:left w:val="nil"/>
              <w:bottom w:val="single" w:sz="8" w:space="0" w:color="auto"/>
              <w:right w:val="single" w:sz="8" w:space="0" w:color="auto"/>
            </w:tcBorders>
            <w:shd w:val="clear" w:color="auto" w:fill="FFFFFF"/>
            <w:hideMark/>
          </w:tcPr>
          <w:p w14:paraId="19878D18"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29. </w:t>
            </w:r>
            <w:r w:rsidRPr="00C54368">
              <w:rPr>
                <w:rFonts w:eastAsia="Times New Roman"/>
                <w:b/>
                <w:bCs/>
                <w:color w:val="D60000"/>
                <w:shd w:val="clear" w:color="auto" w:fill="FFFFFF"/>
              </w:rPr>
              <w:t>(give sb) the green light</w:t>
            </w:r>
          </w:p>
        </w:tc>
        <w:tc>
          <w:tcPr>
            <w:tcW w:w="4054" w:type="dxa"/>
            <w:tcBorders>
              <w:top w:val="nil"/>
              <w:left w:val="nil"/>
              <w:bottom w:val="single" w:sz="8" w:space="0" w:color="auto"/>
              <w:right w:val="single" w:sz="8" w:space="0" w:color="auto"/>
            </w:tcBorders>
            <w:shd w:val="clear" w:color="auto" w:fill="FFFFFF"/>
            <w:hideMark/>
          </w:tcPr>
          <w:p w14:paraId="003C9934"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 to give permission for someone to do something or for something to happen</w:t>
            </w:r>
          </w:p>
        </w:tc>
        <w:tc>
          <w:tcPr>
            <w:tcW w:w="2160" w:type="dxa"/>
            <w:tcBorders>
              <w:top w:val="nil"/>
              <w:left w:val="nil"/>
              <w:bottom w:val="single" w:sz="8" w:space="0" w:color="auto"/>
              <w:right w:val="single" w:sz="8" w:space="0" w:color="auto"/>
            </w:tcBorders>
            <w:shd w:val="clear" w:color="auto" w:fill="FFFFFF"/>
            <w:hideMark/>
          </w:tcPr>
          <w:p w14:paraId="2FCE1E4F"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bật đèn xanh (ngụ ý cho phép)</w:t>
            </w:r>
          </w:p>
        </w:tc>
      </w:tr>
      <w:tr w:rsidR="00C54368" w:rsidRPr="00C54368" w14:paraId="68FC69D2"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30389A1A" w14:textId="77777777" w:rsidR="00C54368" w:rsidRPr="00C54368" w:rsidRDefault="00C54368" w:rsidP="00C54368">
            <w:pPr>
              <w:rPr>
                <w:rFonts w:eastAsia="Times New Roman"/>
                <w:b/>
                <w:bCs/>
                <w:color w:val="D60000"/>
              </w:rPr>
            </w:pPr>
          </w:p>
        </w:tc>
        <w:tc>
          <w:tcPr>
            <w:tcW w:w="2126" w:type="dxa"/>
            <w:tcBorders>
              <w:top w:val="nil"/>
              <w:left w:val="nil"/>
              <w:bottom w:val="single" w:sz="8" w:space="0" w:color="auto"/>
              <w:right w:val="single" w:sz="8" w:space="0" w:color="auto"/>
            </w:tcBorders>
            <w:shd w:val="clear" w:color="auto" w:fill="FFFFFF"/>
            <w:hideMark/>
          </w:tcPr>
          <w:p w14:paraId="067CB137"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30. </w:t>
            </w:r>
            <w:r w:rsidRPr="00C54368">
              <w:rPr>
                <w:rFonts w:eastAsia="Times New Roman"/>
                <w:b/>
                <w:bCs/>
                <w:color w:val="D60000"/>
                <w:shd w:val="clear" w:color="auto" w:fill="FFFFFF"/>
              </w:rPr>
              <w:t>greenhouse</w:t>
            </w:r>
          </w:p>
        </w:tc>
        <w:tc>
          <w:tcPr>
            <w:tcW w:w="4054" w:type="dxa"/>
            <w:tcBorders>
              <w:top w:val="nil"/>
              <w:left w:val="nil"/>
              <w:bottom w:val="single" w:sz="8" w:space="0" w:color="auto"/>
              <w:right w:val="single" w:sz="8" w:space="0" w:color="auto"/>
            </w:tcBorders>
            <w:shd w:val="clear" w:color="auto" w:fill="FFFFFF"/>
            <w:hideMark/>
          </w:tcPr>
          <w:p w14:paraId="78A72F51"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 a building with a roof and sides made of glass, used for growing plants that need warmth and protection</w:t>
            </w:r>
          </w:p>
        </w:tc>
        <w:tc>
          <w:tcPr>
            <w:tcW w:w="2160" w:type="dxa"/>
            <w:tcBorders>
              <w:top w:val="nil"/>
              <w:left w:val="nil"/>
              <w:bottom w:val="single" w:sz="8" w:space="0" w:color="auto"/>
              <w:right w:val="single" w:sz="8" w:space="0" w:color="auto"/>
            </w:tcBorders>
            <w:shd w:val="clear" w:color="auto" w:fill="FFFFFF"/>
            <w:hideMark/>
          </w:tcPr>
          <w:p w14:paraId="40CF3A4D"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nhà kính</w:t>
            </w:r>
          </w:p>
        </w:tc>
      </w:tr>
      <w:tr w:rsidR="00C54368" w:rsidRPr="00C54368" w14:paraId="190FF58A"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367492ED" w14:textId="77777777" w:rsidR="00C54368" w:rsidRPr="00C54368" w:rsidRDefault="00C54368" w:rsidP="00C54368">
            <w:pPr>
              <w:rPr>
                <w:rFonts w:eastAsia="Times New Roman"/>
                <w:b/>
                <w:bCs/>
                <w:color w:val="D60000"/>
              </w:rPr>
            </w:pPr>
          </w:p>
        </w:tc>
        <w:tc>
          <w:tcPr>
            <w:tcW w:w="2126" w:type="dxa"/>
            <w:tcBorders>
              <w:top w:val="nil"/>
              <w:left w:val="nil"/>
              <w:bottom w:val="single" w:sz="8" w:space="0" w:color="auto"/>
              <w:right w:val="single" w:sz="8" w:space="0" w:color="auto"/>
            </w:tcBorders>
            <w:shd w:val="clear" w:color="auto" w:fill="FFFFFF"/>
            <w:hideMark/>
          </w:tcPr>
          <w:p w14:paraId="31356EAE"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31. </w:t>
            </w:r>
            <w:r w:rsidRPr="00C54368">
              <w:rPr>
                <w:rFonts w:eastAsia="Times New Roman"/>
                <w:b/>
                <w:bCs/>
                <w:color w:val="D60000"/>
                <w:shd w:val="clear" w:color="auto" w:fill="FFFFFF"/>
              </w:rPr>
              <w:t>greenhouse effect</w:t>
            </w:r>
          </w:p>
        </w:tc>
        <w:tc>
          <w:tcPr>
            <w:tcW w:w="4054" w:type="dxa"/>
            <w:tcBorders>
              <w:top w:val="nil"/>
              <w:left w:val="nil"/>
              <w:bottom w:val="single" w:sz="8" w:space="0" w:color="auto"/>
              <w:right w:val="single" w:sz="8" w:space="0" w:color="auto"/>
            </w:tcBorders>
            <w:shd w:val="clear" w:color="auto" w:fill="FFFFFF"/>
            <w:hideMark/>
          </w:tcPr>
          <w:p w14:paraId="69E3E838"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 an increase in the amount of carbon dioxide and other gases in the atmosphere (= mixture of gases around the earth), that is believed to be the cause of a gradual warming of the surface of the earth</w:t>
            </w:r>
          </w:p>
        </w:tc>
        <w:tc>
          <w:tcPr>
            <w:tcW w:w="2160" w:type="dxa"/>
            <w:tcBorders>
              <w:top w:val="nil"/>
              <w:left w:val="nil"/>
              <w:bottom w:val="single" w:sz="8" w:space="0" w:color="auto"/>
              <w:right w:val="single" w:sz="8" w:space="0" w:color="auto"/>
            </w:tcBorders>
            <w:shd w:val="clear" w:color="auto" w:fill="FFFFFF"/>
            <w:hideMark/>
          </w:tcPr>
          <w:p w14:paraId="67509278"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hiệu ứng nhà kính</w:t>
            </w:r>
          </w:p>
        </w:tc>
      </w:tr>
      <w:tr w:rsidR="00C54368" w:rsidRPr="00C54368" w14:paraId="336C6C2B" w14:textId="77777777" w:rsidTr="00C54368">
        <w:tc>
          <w:tcPr>
            <w:tcW w:w="1555" w:type="dxa"/>
            <w:vMerge w:val="restart"/>
            <w:tcBorders>
              <w:top w:val="nil"/>
              <w:left w:val="single" w:sz="8" w:space="0" w:color="auto"/>
              <w:bottom w:val="single" w:sz="8" w:space="0" w:color="auto"/>
              <w:right w:val="single" w:sz="8" w:space="0" w:color="auto"/>
            </w:tcBorders>
            <w:shd w:val="clear" w:color="auto" w:fill="FFFFFF"/>
            <w:hideMark/>
          </w:tcPr>
          <w:p w14:paraId="144B70D9" w14:textId="77777777" w:rsidR="00C54368" w:rsidRPr="00C54368" w:rsidRDefault="00C54368" w:rsidP="00C54368">
            <w:pPr>
              <w:rPr>
                <w:rFonts w:eastAsia="Times New Roman"/>
                <w:b/>
                <w:bCs/>
                <w:color w:val="D60000"/>
              </w:rPr>
            </w:pPr>
            <w:r w:rsidRPr="00C54368">
              <w:rPr>
                <w:rFonts w:eastAsia="Times New Roman"/>
                <w:b/>
                <w:bCs/>
                <w:color w:val="D60000"/>
                <w:shd w:val="clear" w:color="auto" w:fill="FFFFFF"/>
              </w:rPr>
              <w:t>Guess</w:t>
            </w:r>
          </w:p>
        </w:tc>
        <w:tc>
          <w:tcPr>
            <w:tcW w:w="2126" w:type="dxa"/>
            <w:tcBorders>
              <w:top w:val="nil"/>
              <w:left w:val="nil"/>
              <w:bottom w:val="single" w:sz="8" w:space="0" w:color="auto"/>
              <w:right w:val="single" w:sz="8" w:space="0" w:color="auto"/>
            </w:tcBorders>
            <w:shd w:val="clear" w:color="auto" w:fill="FFFFFF"/>
            <w:hideMark/>
          </w:tcPr>
          <w:p w14:paraId="2D34F3C6" w14:textId="77777777" w:rsidR="00C54368" w:rsidRPr="00C54368" w:rsidRDefault="00C54368" w:rsidP="00C54368">
            <w:pPr>
              <w:rPr>
                <w:rFonts w:eastAsia="Times New Roman"/>
                <w:color w:val="0066CC"/>
              </w:rPr>
            </w:pPr>
            <w:r w:rsidRPr="00C54368">
              <w:rPr>
                <w:rFonts w:eastAsia="Times New Roman"/>
                <w:b/>
                <w:bCs/>
                <w:color w:val="4B0082"/>
                <w:shd w:val="clear" w:color="auto" w:fill="FFFFFF"/>
              </w:rPr>
              <w:t xml:space="preserve">32. </w:t>
            </w:r>
            <w:r w:rsidRPr="00C54368">
              <w:rPr>
                <w:rFonts w:eastAsia="Times New Roman"/>
                <w:color w:val="0066CC"/>
                <w:shd w:val="clear" w:color="auto" w:fill="FFFFFF"/>
              </w:rPr>
              <w:t>guess at</w:t>
            </w:r>
          </w:p>
        </w:tc>
        <w:tc>
          <w:tcPr>
            <w:tcW w:w="4054" w:type="dxa"/>
            <w:tcBorders>
              <w:top w:val="nil"/>
              <w:left w:val="nil"/>
              <w:bottom w:val="single" w:sz="8" w:space="0" w:color="auto"/>
              <w:right w:val="single" w:sz="8" w:space="0" w:color="auto"/>
            </w:tcBorders>
            <w:shd w:val="clear" w:color="auto" w:fill="FFFFFF"/>
            <w:hideMark/>
          </w:tcPr>
          <w:p w14:paraId="6378BC95"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to try to imagine something when you have little knowledge or experience of it</w:t>
            </w:r>
          </w:p>
        </w:tc>
        <w:tc>
          <w:tcPr>
            <w:tcW w:w="2160" w:type="dxa"/>
            <w:tcBorders>
              <w:top w:val="nil"/>
              <w:left w:val="nil"/>
              <w:bottom w:val="single" w:sz="8" w:space="0" w:color="auto"/>
              <w:right w:val="single" w:sz="8" w:space="0" w:color="auto"/>
            </w:tcBorders>
            <w:shd w:val="clear" w:color="auto" w:fill="FFFFFF"/>
            <w:hideMark/>
          </w:tcPr>
          <w:p w14:paraId="29E78F2D" w14:textId="77777777" w:rsidR="00C54368" w:rsidRPr="00C54368" w:rsidRDefault="00C54368" w:rsidP="00C54368">
            <w:pPr>
              <w:rPr>
                <w:rFonts w:eastAsia="Times New Roman"/>
                <w:color w:val="E67E00"/>
              </w:rPr>
            </w:pPr>
            <w:r w:rsidRPr="00C54368">
              <w:rPr>
                <w:rFonts w:eastAsia="Times New Roman"/>
                <w:color w:val="E67E00"/>
                <w:shd w:val="clear" w:color="auto" w:fill="FFFFFF"/>
              </w:rPr>
              <w:t>- đoán, phỏng đoán</w:t>
            </w:r>
          </w:p>
        </w:tc>
      </w:tr>
      <w:tr w:rsidR="00C54368" w:rsidRPr="00C54368" w14:paraId="644FDD2C"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617E77A6" w14:textId="77777777" w:rsidR="00C54368" w:rsidRPr="00C54368" w:rsidRDefault="00C54368" w:rsidP="00C54368">
            <w:pPr>
              <w:rPr>
                <w:rFonts w:eastAsia="Times New Roman"/>
                <w:b/>
                <w:bCs/>
                <w:color w:val="D60000"/>
              </w:rPr>
            </w:pPr>
          </w:p>
        </w:tc>
        <w:tc>
          <w:tcPr>
            <w:tcW w:w="2126" w:type="dxa"/>
            <w:tcBorders>
              <w:top w:val="nil"/>
              <w:left w:val="nil"/>
              <w:bottom w:val="single" w:sz="8" w:space="0" w:color="auto"/>
              <w:right w:val="single" w:sz="8" w:space="0" w:color="auto"/>
            </w:tcBorders>
            <w:shd w:val="clear" w:color="auto" w:fill="FFFFFF"/>
            <w:hideMark/>
          </w:tcPr>
          <w:p w14:paraId="4BC106D4"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33. </w:t>
            </w:r>
            <w:r w:rsidRPr="00C54368">
              <w:rPr>
                <w:rFonts w:eastAsia="Times New Roman"/>
                <w:b/>
                <w:bCs/>
                <w:color w:val="D60000"/>
                <w:shd w:val="clear" w:color="auto" w:fill="FFFFFF"/>
              </w:rPr>
              <w:t>guess that</w:t>
            </w:r>
          </w:p>
        </w:tc>
        <w:tc>
          <w:tcPr>
            <w:tcW w:w="4054" w:type="dxa"/>
            <w:tcBorders>
              <w:top w:val="nil"/>
              <w:left w:val="nil"/>
              <w:bottom w:val="single" w:sz="8" w:space="0" w:color="auto"/>
              <w:right w:val="single" w:sz="8" w:space="0" w:color="auto"/>
            </w:tcBorders>
            <w:shd w:val="clear" w:color="auto" w:fill="FFFFFF"/>
            <w:hideMark/>
          </w:tcPr>
          <w:p w14:paraId="472FBF98"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 to realize that something is true even though you do not know for certain</w:t>
            </w:r>
          </w:p>
        </w:tc>
        <w:tc>
          <w:tcPr>
            <w:tcW w:w="2160" w:type="dxa"/>
            <w:tcBorders>
              <w:top w:val="nil"/>
              <w:left w:val="nil"/>
              <w:bottom w:val="single" w:sz="8" w:space="0" w:color="auto"/>
              <w:right w:val="single" w:sz="8" w:space="0" w:color="auto"/>
            </w:tcBorders>
            <w:shd w:val="clear" w:color="auto" w:fill="FFFFFF"/>
            <w:hideMark/>
          </w:tcPr>
          <w:p w14:paraId="0DD5F620"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nghĩ, chắc rằng, đoán rằng</w:t>
            </w:r>
          </w:p>
        </w:tc>
      </w:tr>
      <w:tr w:rsidR="00C54368" w:rsidRPr="00C54368" w14:paraId="0BBFE0DB"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66E4DFFC" w14:textId="77777777" w:rsidR="00C54368" w:rsidRPr="00C54368" w:rsidRDefault="00C54368" w:rsidP="00C54368">
            <w:pPr>
              <w:rPr>
                <w:rFonts w:eastAsia="Times New Roman"/>
                <w:b/>
                <w:bCs/>
                <w:color w:val="D60000"/>
              </w:rPr>
            </w:pPr>
          </w:p>
        </w:tc>
        <w:tc>
          <w:tcPr>
            <w:tcW w:w="2126" w:type="dxa"/>
            <w:tcBorders>
              <w:top w:val="nil"/>
              <w:left w:val="nil"/>
              <w:bottom w:val="single" w:sz="8" w:space="0" w:color="auto"/>
              <w:right w:val="single" w:sz="8" w:space="0" w:color="auto"/>
            </w:tcBorders>
            <w:shd w:val="clear" w:color="auto" w:fill="FFFFFF"/>
            <w:hideMark/>
          </w:tcPr>
          <w:p w14:paraId="7571C22D"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34. </w:t>
            </w:r>
            <w:r w:rsidRPr="00C54368">
              <w:rPr>
                <w:rFonts w:eastAsia="Times New Roman"/>
                <w:b/>
                <w:bCs/>
                <w:color w:val="D60000"/>
                <w:shd w:val="clear" w:color="auto" w:fill="FFFFFF"/>
              </w:rPr>
              <w:t>guess right</w:t>
            </w:r>
          </w:p>
        </w:tc>
        <w:tc>
          <w:tcPr>
            <w:tcW w:w="4054" w:type="dxa"/>
            <w:tcBorders>
              <w:top w:val="nil"/>
              <w:left w:val="nil"/>
              <w:bottom w:val="single" w:sz="8" w:space="0" w:color="auto"/>
              <w:right w:val="single" w:sz="8" w:space="0" w:color="auto"/>
            </w:tcBorders>
            <w:shd w:val="clear" w:color="auto" w:fill="FFFFFF"/>
            <w:hideMark/>
          </w:tcPr>
          <w:p w14:paraId="28332D50" w14:textId="77777777" w:rsidR="00C54368" w:rsidRPr="00C54368" w:rsidRDefault="00C54368" w:rsidP="00C54368">
            <w:pPr>
              <w:rPr>
                <w:rFonts w:eastAsia="Times New Roman"/>
                <w:b/>
                <w:bCs/>
                <w:color w:val="D60000"/>
              </w:rPr>
            </w:pPr>
          </w:p>
        </w:tc>
        <w:tc>
          <w:tcPr>
            <w:tcW w:w="2160" w:type="dxa"/>
            <w:tcBorders>
              <w:top w:val="nil"/>
              <w:left w:val="nil"/>
              <w:bottom w:val="single" w:sz="8" w:space="0" w:color="auto"/>
              <w:right w:val="single" w:sz="8" w:space="0" w:color="auto"/>
            </w:tcBorders>
            <w:shd w:val="clear" w:color="auto" w:fill="FFFFFF"/>
            <w:hideMark/>
          </w:tcPr>
          <w:p w14:paraId="4E5E1E5E"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đoán đúng</w:t>
            </w:r>
          </w:p>
        </w:tc>
      </w:tr>
      <w:tr w:rsidR="00C54368" w:rsidRPr="00C54368" w14:paraId="4FFCC1A9"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5B21E9D4" w14:textId="77777777" w:rsidR="00C54368" w:rsidRPr="00C54368" w:rsidRDefault="00C54368" w:rsidP="00C54368">
            <w:pPr>
              <w:rPr>
                <w:rFonts w:eastAsia="Times New Roman"/>
                <w:b/>
                <w:bCs/>
                <w:color w:val="D60000"/>
              </w:rPr>
            </w:pPr>
          </w:p>
        </w:tc>
        <w:tc>
          <w:tcPr>
            <w:tcW w:w="2126" w:type="dxa"/>
            <w:tcBorders>
              <w:top w:val="nil"/>
              <w:left w:val="nil"/>
              <w:bottom w:val="single" w:sz="8" w:space="0" w:color="auto"/>
              <w:right w:val="single" w:sz="8" w:space="0" w:color="auto"/>
            </w:tcBorders>
            <w:shd w:val="clear" w:color="auto" w:fill="FFFFFF"/>
            <w:hideMark/>
          </w:tcPr>
          <w:p w14:paraId="3F1453AA"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35.</w:t>
            </w:r>
            <w:r w:rsidRPr="00C54368">
              <w:rPr>
                <w:rFonts w:eastAsia="Times New Roman"/>
                <w:b/>
                <w:bCs/>
                <w:color w:val="D60000"/>
                <w:shd w:val="clear" w:color="auto" w:fill="FFFFFF"/>
              </w:rPr>
              <w:t>take/make/hazard a guess (at)</w:t>
            </w:r>
          </w:p>
        </w:tc>
        <w:tc>
          <w:tcPr>
            <w:tcW w:w="4054" w:type="dxa"/>
            <w:tcBorders>
              <w:top w:val="nil"/>
              <w:left w:val="nil"/>
              <w:bottom w:val="single" w:sz="8" w:space="0" w:color="auto"/>
              <w:right w:val="single" w:sz="8" w:space="0" w:color="auto"/>
            </w:tcBorders>
            <w:shd w:val="clear" w:color="auto" w:fill="FFFFFF"/>
            <w:hideMark/>
          </w:tcPr>
          <w:p w14:paraId="09DA7EF2"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 to make a prediction, estimate</w:t>
            </w:r>
          </w:p>
        </w:tc>
        <w:tc>
          <w:tcPr>
            <w:tcW w:w="2160" w:type="dxa"/>
            <w:tcBorders>
              <w:top w:val="nil"/>
              <w:left w:val="nil"/>
              <w:bottom w:val="single" w:sz="8" w:space="0" w:color="auto"/>
              <w:right w:val="single" w:sz="8" w:space="0" w:color="auto"/>
            </w:tcBorders>
            <w:shd w:val="clear" w:color="auto" w:fill="FFFFFF"/>
            <w:hideMark/>
          </w:tcPr>
          <w:p w14:paraId="1E44C9C1"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phỏng đoán, dự đoán, ước lượng</w:t>
            </w:r>
          </w:p>
        </w:tc>
      </w:tr>
      <w:tr w:rsidR="00C54368" w:rsidRPr="00C54368" w14:paraId="63BEA07F"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2E9E545A" w14:textId="77777777" w:rsidR="00C54368" w:rsidRPr="00C54368" w:rsidRDefault="00C54368" w:rsidP="00C54368">
            <w:pPr>
              <w:rPr>
                <w:rFonts w:eastAsia="Times New Roman"/>
                <w:b/>
                <w:bCs/>
                <w:color w:val="D60000"/>
              </w:rPr>
            </w:pPr>
          </w:p>
        </w:tc>
        <w:tc>
          <w:tcPr>
            <w:tcW w:w="2126" w:type="dxa"/>
            <w:tcBorders>
              <w:top w:val="nil"/>
              <w:left w:val="nil"/>
              <w:bottom w:val="single" w:sz="8" w:space="0" w:color="auto"/>
              <w:right w:val="single" w:sz="8" w:space="0" w:color="auto"/>
            </w:tcBorders>
            <w:shd w:val="clear" w:color="auto" w:fill="FFFFFF"/>
            <w:hideMark/>
          </w:tcPr>
          <w:p w14:paraId="0B16C003"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36. </w:t>
            </w:r>
            <w:r w:rsidRPr="00C54368">
              <w:rPr>
                <w:rFonts w:eastAsia="Times New Roman"/>
                <w:b/>
                <w:bCs/>
                <w:color w:val="D60000"/>
                <w:shd w:val="clear" w:color="auto" w:fill="FFFFFF"/>
              </w:rPr>
              <w:t>rough guess</w:t>
            </w:r>
          </w:p>
        </w:tc>
        <w:tc>
          <w:tcPr>
            <w:tcW w:w="4054" w:type="dxa"/>
            <w:tcBorders>
              <w:top w:val="nil"/>
              <w:left w:val="nil"/>
              <w:bottom w:val="single" w:sz="8" w:space="0" w:color="auto"/>
              <w:right w:val="single" w:sz="8" w:space="0" w:color="auto"/>
            </w:tcBorders>
            <w:shd w:val="clear" w:color="auto" w:fill="FFFFFF"/>
            <w:hideMark/>
          </w:tcPr>
          <w:p w14:paraId="02D0F93A"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 one that is not expected to be accurate</w:t>
            </w:r>
          </w:p>
        </w:tc>
        <w:tc>
          <w:tcPr>
            <w:tcW w:w="2160" w:type="dxa"/>
            <w:tcBorders>
              <w:top w:val="nil"/>
              <w:left w:val="nil"/>
              <w:bottom w:val="single" w:sz="8" w:space="0" w:color="auto"/>
              <w:right w:val="single" w:sz="8" w:space="0" w:color="auto"/>
            </w:tcBorders>
            <w:shd w:val="clear" w:color="auto" w:fill="FFFFFF"/>
            <w:hideMark/>
          </w:tcPr>
          <w:p w14:paraId="25F5DA26"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phỏng đoán, ước đoán (không mong đợi sẽ đúng)</w:t>
            </w:r>
          </w:p>
        </w:tc>
      </w:tr>
      <w:tr w:rsidR="00C54368" w:rsidRPr="00C54368" w14:paraId="02DB4E70"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23201DED" w14:textId="77777777" w:rsidR="00C54368" w:rsidRPr="00C54368" w:rsidRDefault="00C54368" w:rsidP="00C54368">
            <w:pPr>
              <w:rPr>
                <w:rFonts w:eastAsia="Times New Roman"/>
                <w:b/>
                <w:bCs/>
                <w:color w:val="D60000"/>
              </w:rPr>
            </w:pPr>
          </w:p>
        </w:tc>
        <w:tc>
          <w:tcPr>
            <w:tcW w:w="2126" w:type="dxa"/>
            <w:tcBorders>
              <w:top w:val="nil"/>
              <w:left w:val="nil"/>
              <w:bottom w:val="single" w:sz="8" w:space="0" w:color="auto"/>
              <w:right w:val="single" w:sz="8" w:space="0" w:color="auto"/>
            </w:tcBorders>
            <w:shd w:val="clear" w:color="auto" w:fill="FFFFFF"/>
            <w:hideMark/>
          </w:tcPr>
          <w:p w14:paraId="2228D541"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37. </w:t>
            </w:r>
            <w:r w:rsidRPr="00C54368">
              <w:rPr>
                <w:rFonts w:eastAsia="Times New Roman"/>
                <w:b/>
                <w:bCs/>
                <w:color w:val="D60000"/>
                <w:shd w:val="clear" w:color="auto" w:fill="FFFFFF"/>
              </w:rPr>
              <w:t>lucky guess</w:t>
            </w:r>
          </w:p>
        </w:tc>
        <w:tc>
          <w:tcPr>
            <w:tcW w:w="4054" w:type="dxa"/>
            <w:tcBorders>
              <w:top w:val="nil"/>
              <w:left w:val="nil"/>
              <w:bottom w:val="single" w:sz="8" w:space="0" w:color="auto"/>
              <w:right w:val="single" w:sz="8" w:space="0" w:color="auto"/>
            </w:tcBorders>
            <w:shd w:val="clear" w:color="auto" w:fill="FFFFFF"/>
            <w:hideMark/>
          </w:tcPr>
          <w:p w14:paraId="1389F562" w14:textId="77777777" w:rsidR="00C54368" w:rsidRPr="00C54368" w:rsidRDefault="00C54368" w:rsidP="00C54368">
            <w:pPr>
              <w:rPr>
                <w:rFonts w:eastAsia="Times New Roman"/>
                <w:b/>
                <w:bCs/>
                <w:color w:val="D60000"/>
              </w:rPr>
            </w:pPr>
          </w:p>
        </w:tc>
        <w:tc>
          <w:tcPr>
            <w:tcW w:w="2160" w:type="dxa"/>
            <w:tcBorders>
              <w:top w:val="nil"/>
              <w:left w:val="nil"/>
              <w:bottom w:val="single" w:sz="8" w:space="0" w:color="auto"/>
              <w:right w:val="single" w:sz="8" w:space="0" w:color="auto"/>
            </w:tcBorders>
            <w:shd w:val="clear" w:color="auto" w:fill="FFFFFF"/>
            <w:hideMark/>
          </w:tcPr>
          <w:p w14:paraId="2E97711E"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dự đoán may mắn</w:t>
            </w:r>
          </w:p>
        </w:tc>
      </w:tr>
      <w:tr w:rsidR="00C54368" w:rsidRPr="00C54368" w14:paraId="0EDBA583"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325CDD8E" w14:textId="77777777" w:rsidR="00C54368" w:rsidRPr="00C54368" w:rsidRDefault="00C54368" w:rsidP="00C54368">
            <w:pPr>
              <w:rPr>
                <w:rFonts w:eastAsia="Times New Roman"/>
                <w:b/>
                <w:bCs/>
                <w:color w:val="D60000"/>
              </w:rPr>
            </w:pPr>
          </w:p>
        </w:tc>
        <w:tc>
          <w:tcPr>
            <w:tcW w:w="2126" w:type="dxa"/>
            <w:tcBorders>
              <w:top w:val="nil"/>
              <w:left w:val="nil"/>
              <w:bottom w:val="single" w:sz="8" w:space="0" w:color="auto"/>
              <w:right w:val="single" w:sz="8" w:space="0" w:color="auto"/>
            </w:tcBorders>
            <w:shd w:val="clear" w:color="auto" w:fill="FFFFFF"/>
            <w:hideMark/>
          </w:tcPr>
          <w:p w14:paraId="2FAC5347"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38. </w:t>
            </w:r>
            <w:r w:rsidRPr="00C54368">
              <w:rPr>
                <w:rFonts w:eastAsia="Times New Roman"/>
                <w:b/>
                <w:bCs/>
                <w:color w:val="D60000"/>
                <w:shd w:val="clear" w:color="auto" w:fill="FFFFFF"/>
              </w:rPr>
              <w:t>wild guess</w:t>
            </w:r>
          </w:p>
        </w:tc>
        <w:tc>
          <w:tcPr>
            <w:tcW w:w="4054" w:type="dxa"/>
            <w:tcBorders>
              <w:top w:val="nil"/>
              <w:left w:val="nil"/>
              <w:bottom w:val="single" w:sz="8" w:space="0" w:color="auto"/>
              <w:right w:val="single" w:sz="8" w:space="0" w:color="auto"/>
            </w:tcBorders>
            <w:shd w:val="clear" w:color="auto" w:fill="FFFFFF"/>
            <w:hideMark/>
          </w:tcPr>
          <w:p w14:paraId="0103883D"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 one that is very unlikely to be accurate</w:t>
            </w:r>
          </w:p>
        </w:tc>
        <w:tc>
          <w:tcPr>
            <w:tcW w:w="2160" w:type="dxa"/>
            <w:tcBorders>
              <w:top w:val="nil"/>
              <w:left w:val="nil"/>
              <w:bottom w:val="single" w:sz="8" w:space="0" w:color="auto"/>
              <w:right w:val="single" w:sz="8" w:space="0" w:color="auto"/>
            </w:tcBorders>
            <w:shd w:val="clear" w:color="auto" w:fill="FFFFFF"/>
            <w:hideMark/>
          </w:tcPr>
          <w:p w14:paraId="7F8E3D89"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đoán mò (có thể không chính xác)</w:t>
            </w:r>
          </w:p>
        </w:tc>
      </w:tr>
      <w:tr w:rsidR="00C54368" w:rsidRPr="00C54368" w14:paraId="2E9739AA"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1B695175" w14:textId="77777777" w:rsidR="00C54368" w:rsidRPr="00C54368" w:rsidRDefault="00C54368" w:rsidP="00C54368">
            <w:pPr>
              <w:rPr>
                <w:rFonts w:eastAsia="Times New Roman"/>
                <w:b/>
                <w:bCs/>
                <w:color w:val="D60000"/>
              </w:rPr>
            </w:pPr>
          </w:p>
        </w:tc>
        <w:tc>
          <w:tcPr>
            <w:tcW w:w="2126" w:type="dxa"/>
            <w:tcBorders>
              <w:top w:val="nil"/>
              <w:left w:val="nil"/>
              <w:bottom w:val="single" w:sz="8" w:space="0" w:color="auto"/>
              <w:right w:val="single" w:sz="8" w:space="0" w:color="auto"/>
            </w:tcBorders>
            <w:shd w:val="clear" w:color="auto" w:fill="FFFFFF"/>
            <w:hideMark/>
          </w:tcPr>
          <w:p w14:paraId="3266B831"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39. </w:t>
            </w:r>
            <w:r w:rsidRPr="00C54368">
              <w:rPr>
                <w:rFonts w:eastAsia="Times New Roman"/>
                <w:b/>
                <w:bCs/>
                <w:color w:val="D60000"/>
                <w:shd w:val="clear" w:color="auto" w:fill="FFFFFF"/>
              </w:rPr>
              <w:t>educated guess</w:t>
            </w:r>
          </w:p>
        </w:tc>
        <w:tc>
          <w:tcPr>
            <w:tcW w:w="4054" w:type="dxa"/>
            <w:tcBorders>
              <w:top w:val="nil"/>
              <w:left w:val="nil"/>
              <w:bottom w:val="single" w:sz="8" w:space="0" w:color="auto"/>
              <w:right w:val="single" w:sz="8" w:space="0" w:color="auto"/>
            </w:tcBorders>
            <w:shd w:val="clear" w:color="auto" w:fill="FFFFFF"/>
            <w:hideMark/>
          </w:tcPr>
          <w:p w14:paraId="29B4FC9B"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 guess based on things that you know are correct</w:t>
            </w:r>
          </w:p>
        </w:tc>
        <w:tc>
          <w:tcPr>
            <w:tcW w:w="2160" w:type="dxa"/>
            <w:tcBorders>
              <w:top w:val="nil"/>
              <w:left w:val="nil"/>
              <w:bottom w:val="single" w:sz="8" w:space="0" w:color="auto"/>
              <w:right w:val="single" w:sz="8" w:space="0" w:color="auto"/>
            </w:tcBorders>
            <w:shd w:val="clear" w:color="auto" w:fill="FFFFFF"/>
            <w:hideMark/>
          </w:tcPr>
          <w:p w14:paraId="1F4B80C1"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dự đoán dựa trên cơ sở kinh nghiệm</w:t>
            </w:r>
          </w:p>
        </w:tc>
      </w:tr>
      <w:tr w:rsidR="00C54368" w:rsidRPr="00C54368" w14:paraId="23627522"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7A8C0885" w14:textId="77777777" w:rsidR="00C54368" w:rsidRPr="00C54368" w:rsidRDefault="00C54368" w:rsidP="00C54368">
            <w:pPr>
              <w:rPr>
                <w:rFonts w:eastAsia="Times New Roman"/>
                <w:b/>
                <w:bCs/>
                <w:color w:val="D60000"/>
              </w:rPr>
            </w:pPr>
          </w:p>
        </w:tc>
        <w:tc>
          <w:tcPr>
            <w:tcW w:w="2126" w:type="dxa"/>
            <w:tcBorders>
              <w:top w:val="nil"/>
              <w:left w:val="nil"/>
              <w:bottom w:val="single" w:sz="8" w:space="0" w:color="auto"/>
              <w:right w:val="single" w:sz="8" w:space="0" w:color="auto"/>
            </w:tcBorders>
            <w:shd w:val="clear" w:color="auto" w:fill="FFFFFF"/>
            <w:hideMark/>
          </w:tcPr>
          <w:p w14:paraId="692FC762"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40. </w:t>
            </w:r>
            <w:r w:rsidRPr="00C54368">
              <w:rPr>
                <w:rFonts w:eastAsia="Times New Roman"/>
                <w:b/>
                <w:bCs/>
                <w:color w:val="D60000"/>
                <w:shd w:val="clear" w:color="auto" w:fill="FFFFFF"/>
              </w:rPr>
              <w:t>at a guess</w:t>
            </w:r>
          </w:p>
        </w:tc>
        <w:tc>
          <w:tcPr>
            <w:tcW w:w="4054" w:type="dxa"/>
            <w:tcBorders>
              <w:top w:val="nil"/>
              <w:left w:val="nil"/>
              <w:bottom w:val="single" w:sz="8" w:space="0" w:color="auto"/>
              <w:right w:val="single" w:sz="8" w:space="0" w:color="auto"/>
            </w:tcBorders>
            <w:shd w:val="clear" w:color="auto" w:fill="FFFFFF"/>
            <w:hideMark/>
          </w:tcPr>
          <w:p w14:paraId="6900D82F"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 used for making it clear that what you are saying is a guess, and it is likely to not be correct</w:t>
            </w:r>
          </w:p>
        </w:tc>
        <w:tc>
          <w:tcPr>
            <w:tcW w:w="2160" w:type="dxa"/>
            <w:tcBorders>
              <w:top w:val="nil"/>
              <w:left w:val="nil"/>
              <w:bottom w:val="single" w:sz="8" w:space="0" w:color="auto"/>
              <w:right w:val="single" w:sz="8" w:space="0" w:color="auto"/>
            </w:tcBorders>
            <w:shd w:val="clear" w:color="auto" w:fill="FFFFFF"/>
            <w:hideMark/>
          </w:tcPr>
          <w:p w14:paraId="60727E41"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ước đoán, phỏng đoán</w:t>
            </w:r>
          </w:p>
        </w:tc>
      </w:tr>
      <w:tr w:rsidR="00C54368" w:rsidRPr="00C54368" w14:paraId="33203FD5" w14:textId="77777777" w:rsidTr="00C54368">
        <w:tc>
          <w:tcPr>
            <w:tcW w:w="1555" w:type="dxa"/>
            <w:vMerge w:val="restart"/>
            <w:tcBorders>
              <w:top w:val="nil"/>
              <w:left w:val="single" w:sz="8" w:space="0" w:color="auto"/>
              <w:bottom w:val="single" w:sz="8" w:space="0" w:color="auto"/>
              <w:right w:val="single" w:sz="8" w:space="0" w:color="auto"/>
            </w:tcBorders>
            <w:shd w:val="clear" w:color="auto" w:fill="FFFFFF"/>
            <w:hideMark/>
          </w:tcPr>
          <w:p w14:paraId="133453F3" w14:textId="77777777" w:rsidR="00C54368" w:rsidRPr="00C54368" w:rsidRDefault="00C54368" w:rsidP="00C54368">
            <w:pPr>
              <w:rPr>
                <w:rFonts w:eastAsia="Times New Roman"/>
                <w:b/>
                <w:bCs/>
                <w:color w:val="D60000"/>
              </w:rPr>
            </w:pPr>
            <w:r w:rsidRPr="00C54368">
              <w:rPr>
                <w:rFonts w:eastAsia="Times New Roman"/>
                <w:b/>
                <w:bCs/>
                <w:color w:val="D60000"/>
                <w:shd w:val="clear" w:color="auto" w:fill="FFFFFF"/>
              </w:rPr>
              <w:t>Happen</w:t>
            </w:r>
          </w:p>
        </w:tc>
        <w:tc>
          <w:tcPr>
            <w:tcW w:w="2126" w:type="dxa"/>
            <w:tcBorders>
              <w:top w:val="nil"/>
              <w:left w:val="nil"/>
              <w:bottom w:val="single" w:sz="8" w:space="0" w:color="auto"/>
              <w:right w:val="single" w:sz="8" w:space="0" w:color="auto"/>
            </w:tcBorders>
            <w:shd w:val="clear" w:color="auto" w:fill="FFFFFF"/>
            <w:hideMark/>
          </w:tcPr>
          <w:p w14:paraId="59854666" w14:textId="77777777" w:rsidR="00C54368" w:rsidRPr="00C54368" w:rsidRDefault="00C54368" w:rsidP="00C54368">
            <w:pPr>
              <w:rPr>
                <w:rFonts w:eastAsia="Times New Roman"/>
                <w:color w:val="0066CC"/>
              </w:rPr>
            </w:pPr>
            <w:r w:rsidRPr="00C54368">
              <w:rPr>
                <w:rFonts w:eastAsia="Times New Roman"/>
                <w:b/>
                <w:bCs/>
                <w:color w:val="4B0082"/>
                <w:shd w:val="clear" w:color="auto" w:fill="FFFFFF"/>
              </w:rPr>
              <w:t xml:space="preserve">41. </w:t>
            </w:r>
            <w:r w:rsidRPr="00C54368">
              <w:rPr>
                <w:rFonts w:eastAsia="Times New Roman"/>
                <w:color w:val="0066CC"/>
                <w:shd w:val="clear" w:color="auto" w:fill="FFFFFF"/>
              </w:rPr>
              <w:t>happen to do</w:t>
            </w:r>
          </w:p>
        </w:tc>
        <w:tc>
          <w:tcPr>
            <w:tcW w:w="4054" w:type="dxa"/>
            <w:tcBorders>
              <w:top w:val="nil"/>
              <w:left w:val="nil"/>
              <w:bottom w:val="single" w:sz="8" w:space="0" w:color="auto"/>
              <w:right w:val="single" w:sz="8" w:space="0" w:color="auto"/>
            </w:tcBorders>
            <w:shd w:val="clear" w:color="auto" w:fill="FFFFFF"/>
            <w:hideMark/>
          </w:tcPr>
          <w:p w14:paraId="68EAAEF0"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to do something by chance</w:t>
            </w:r>
          </w:p>
        </w:tc>
        <w:tc>
          <w:tcPr>
            <w:tcW w:w="2160" w:type="dxa"/>
            <w:tcBorders>
              <w:top w:val="nil"/>
              <w:left w:val="nil"/>
              <w:bottom w:val="single" w:sz="8" w:space="0" w:color="auto"/>
              <w:right w:val="single" w:sz="8" w:space="0" w:color="auto"/>
            </w:tcBorders>
            <w:shd w:val="clear" w:color="auto" w:fill="FFFFFF"/>
            <w:hideMark/>
          </w:tcPr>
          <w:p w14:paraId="0E461F02" w14:textId="77777777" w:rsidR="00C54368" w:rsidRPr="00C54368" w:rsidRDefault="00C54368" w:rsidP="00C54368">
            <w:pPr>
              <w:rPr>
                <w:rFonts w:eastAsia="Times New Roman"/>
                <w:color w:val="E67E00"/>
              </w:rPr>
            </w:pPr>
            <w:r w:rsidRPr="00C54368">
              <w:rPr>
                <w:rFonts w:eastAsia="Times New Roman"/>
                <w:color w:val="E67E00"/>
                <w:shd w:val="clear" w:color="auto" w:fill="FFFFFF"/>
              </w:rPr>
              <w:t>- tình cờ, vô tình làm điều gì đó</w:t>
            </w:r>
          </w:p>
        </w:tc>
      </w:tr>
      <w:tr w:rsidR="00C54368" w:rsidRPr="00C54368" w14:paraId="0AF2995C"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773D9961" w14:textId="77777777" w:rsidR="00C54368" w:rsidRPr="00C54368" w:rsidRDefault="00C54368" w:rsidP="00C54368">
            <w:pPr>
              <w:rPr>
                <w:rFonts w:eastAsia="Times New Roman"/>
                <w:b/>
                <w:bCs/>
                <w:color w:val="D60000"/>
              </w:rPr>
            </w:pPr>
          </w:p>
        </w:tc>
        <w:tc>
          <w:tcPr>
            <w:tcW w:w="2126" w:type="dxa"/>
            <w:tcBorders>
              <w:top w:val="nil"/>
              <w:left w:val="nil"/>
              <w:bottom w:val="single" w:sz="8" w:space="0" w:color="auto"/>
              <w:right w:val="single" w:sz="8" w:space="0" w:color="auto"/>
            </w:tcBorders>
            <w:shd w:val="clear" w:color="auto" w:fill="FFFFFF"/>
            <w:hideMark/>
          </w:tcPr>
          <w:p w14:paraId="113217A0"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42. </w:t>
            </w:r>
            <w:r w:rsidRPr="00C54368">
              <w:rPr>
                <w:rFonts w:eastAsia="Times New Roman"/>
                <w:b/>
                <w:bCs/>
                <w:color w:val="D60000"/>
                <w:shd w:val="clear" w:color="auto" w:fill="FFFFFF"/>
              </w:rPr>
              <w:t>it so happens that</w:t>
            </w:r>
          </w:p>
        </w:tc>
        <w:tc>
          <w:tcPr>
            <w:tcW w:w="4054" w:type="dxa"/>
            <w:tcBorders>
              <w:top w:val="nil"/>
              <w:left w:val="nil"/>
              <w:bottom w:val="single" w:sz="8" w:space="0" w:color="auto"/>
              <w:right w:val="single" w:sz="8" w:space="0" w:color="auto"/>
            </w:tcBorders>
            <w:shd w:val="clear" w:color="auto" w:fill="FFFFFF"/>
            <w:hideMark/>
          </w:tcPr>
          <w:p w14:paraId="49C1127E"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 used to describe something that occurs by chance</w:t>
            </w:r>
          </w:p>
        </w:tc>
        <w:tc>
          <w:tcPr>
            <w:tcW w:w="2160" w:type="dxa"/>
            <w:tcBorders>
              <w:top w:val="nil"/>
              <w:left w:val="nil"/>
              <w:bottom w:val="single" w:sz="8" w:space="0" w:color="auto"/>
              <w:right w:val="single" w:sz="8" w:space="0" w:color="auto"/>
            </w:tcBorders>
            <w:shd w:val="clear" w:color="auto" w:fill="FFFFFF"/>
            <w:hideMark/>
          </w:tcPr>
          <w:p w14:paraId="0EEF3C8D"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việc gì đó xảy ra ngẫu nhiên</w:t>
            </w:r>
          </w:p>
        </w:tc>
      </w:tr>
      <w:tr w:rsidR="00C54368" w:rsidRPr="00C54368" w14:paraId="238291E4"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17F21160" w14:textId="77777777" w:rsidR="00C54368" w:rsidRPr="00C54368" w:rsidRDefault="00C54368" w:rsidP="00C54368">
            <w:pPr>
              <w:rPr>
                <w:rFonts w:eastAsia="Times New Roman"/>
                <w:b/>
                <w:bCs/>
                <w:color w:val="D60000"/>
              </w:rPr>
            </w:pPr>
          </w:p>
        </w:tc>
        <w:tc>
          <w:tcPr>
            <w:tcW w:w="2126" w:type="dxa"/>
            <w:tcBorders>
              <w:top w:val="nil"/>
              <w:left w:val="nil"/>
              <w:bottom w:val="single" w:sz="8" w:space="0" w:color="auto"/>
              <w:right w:val="single" w:sz="8" w:space="0" w:color="auto"/>
            </w:tcBorders>
            <w:shd w:val="clear" w:color="auto" w:fill="FFFFFF"/>
            <w:hideMark/>
          </w:tcPr>
          <w:p w14:paraId="3C915722"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43. </w:t>
            </w:r>
            <w:r w:rsidRPr="00C54368">
              <w:rPr>
                <w:rFonts w:eastAsia="Times New Roman"/>
                <w:b/>
                <w:bCs/>
                <w:color w:val="D60000"/>
                <w:shd w:val="clear" w:color="auto" w:fill="FFFFFF"/>
              </w:rPr>
              <w:t>as it happens</w:t>
            </w:r>
          </w:p>
        </w:tc>
        <w:tc>
          <w:tcPr>
            <w:tcW w:w="4054" w:type="dxa"/>
            <w:tcBorders>
              <w:top w:val="nil"/>
              <w:left w:val="nil"/>
              <w:bottom w:val="single" w:sz="8" w:space="0" w:color="auto"/>
              <w:right w:val="single" w:sz="8" w:space="0" w:color="auto"/>
            </w:tcBorders>
            <w:shd w:val="clear" w:color="auto" w:fill="FFFFFF"/>
            <w:hideMark/>
          </w:tcPr>
          <w:p w14:paraId="2EC8833A"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 used to introduce something that is true by chance</w:t>
            </w:r>
          </w:p>
        </w:tc>
        <w:tc>
          <w:tcPr>
            <w:tcW w:w="2160" w:type="dxa"/>
            <w:tcBorders>
              <w:top w:val="nil"/>
              <w:left w:val="nil"/>
              <w:bottom w:val="single" w:sz="8" w:space="0" w:color="auto"/>
              <w:right w:val="single" w:sz="8" w:space="0" w:color="auto"/>
            </w:tcBorders>
            <w:shd w:val="clear" w:color="auto" w:fill="FFFFFF"/>
            <w:hideMark/>
          </w:tcPr>
          <w:p w14:paraId="5D5F13AC"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điều gì đó xảy ra một cách trùng hợp, thực tế, ngẫu nhiên</w:t>
            </w:r>
          </w:p>
        </w:tc>
      </w:tr>
      <w:tr w:rsidR="00C54368" w:rsidRPr="00C54368" w14:paraId="06510AA8" w14:textId="77777777" w:rsidTr="00C54368">
        <w:tc>
          <w:tcPr>
            <w:tcW w:w="1555" w:type="dxa"/>
            <w:vMerge w:val="restart"/>
            <w:tcBorders>
              <w:top w:val="nil"/>
              <w:left w:val="single" w:sz="8" w:space="0" w:color="auto"/>
              <w:bottom w:val="single" w:sz="8" w:space="0" w:color="auto"/>
              <w:right w:val="single" w:sz="8" w:space="0" w:color="auto"/>
            </w:tcBorders>
            <w:shd w:val="clear" w:color="auto" w:fill="FFFFFF"/>
            <w:hideMark/>
          </w:tcPr>
          <w:p w14:paraId="63239A96" w14:textId="77777777" w:rsidR="00C54368" w:rsidRPr="00C54368" w:rsidRDefault="00C54368" w:rsidP="00C54368">
            <w:pPr>
              <w:rPr>
                <w:rFonts w:eastAsia="Times New Roman"/>
                <w:b/>
                <w:bCs/>
                <w:color w:val="D60000"/>
              </w:rPr>
            </w:pPr>
            <w:r w:rsidRPr="00C54368">
              <w:rPr>
                <w:rFonts w:eastAsia="Times New Roman"/>
                <w:b/>
                <w:bCs/>
                <w:color w:val="D60000"/>
                <w:shd w:val="clear" w:color="auto" w:fill="FFFFFF"/>
              </w:rPr>
              <w:t>Lightning</w:t>
            </w:r>
          </w:p>
        </w:tc>
        <w:tc>
          <w:tcPr>
            <w:tcW w:w="2126" w:type="dxa"/>
            <w:tcBorders>
              <w:top w:val="nil"/>
              <w:left w:val="nil"/>
              <w:bottom w:val="single" w:sz="8" w:space="0" w:color="auto"/>
              <w:right w:val="single" w:sz="8" w:space="0" w:color="auto"/>
            </w:tcBorders>
            <w:shd w:val="clear" w:color="auto" w:fill="FFFFFF"/>
            <w:hideMark/>
          </w:tcPr>
          <w:p w14:paraId="67EE66A0" w14:textId="77777777" w:rsidR="00C54368" w:rsidRPr="00C54368" w:rsidRDefault="00C54368" w:rsidP="00C54368">
            <w:pPr>
              <w:rPr>
                <w:rFonts w:eastAsia="Times New Roman"/>
                <w:color w:val="0066CC"/>
              </w:rPr>
            </w:pPr>
            <w:r w:rsidRPr="00C54368">
              <w:rPr>
                <w:rFonts w:eastAsia="Times New Roman"/>
                <w:b/>
                <w:bCs/>
                <w:color w:val="4B0082"/>
                <w:shd w:val="clear" w:color="auto" w:fill="FFFFFF"/>
              </w:rPr>
              <w:t xml:space="preserve">44. </w:t>
            </w:r>
            <w:r w:rsidRPr="00C54368">
              <w:rPr>
                <w:rFonts w:eastAsia="Times New Roman"/>
                <w:color w:val="0066CC"/>
                <w:shd w:val="clear" w:color="auto" w:fill="FFFFFF"/>
              </w:rPr>
              <w:t>thunder and lightning</w:t>
            </w:r>
          </w:p>
        </w:tc>
        <w:tc>
          <w:tcPr>
            <w:tcW w:w="4054" w:type="dxa"/>
            <w:tcBorders>
              <w:top w:val="nil"/>
              <w:left w:val="nil"/>
              <w:bottom w:val="single" w:sz="8" w:space="0" w:color="auto"/>
              <w:right w:val="single" w:sz="8" w:space="0" w:color="auto"/>
            </w:tcBorders>
            <w:shd w:val="clear" w:color="auto" w:fill="FFFFFF"/>
            <w:hideMark/>
          </w:tcPr>
          <w:p w14:paraId="3FE3E4D0" w14:textId="77777777" w:rsidR="00C54368" w:rsidRPr="00C54368" w:rsidRDefault="00C54368" w:rsidP="00C54368">
            <w:pPr>
              <w:rPr>
                <w:rFonts w:eastAsia="Times New Roman"/>
                <w:color w:val="0066CC"/>
              </w:rPr>
            </w:pPr>
          </w:p>
        </w:tc>
        <w:tc>
          <w:tcPr>
            <w:tcW w:w="2160" w:type="dxa"/>
            <w:tcBorders>
              <w:top w:val="nil"/>
              <w:left w:val="nil"/>
              <w:bottom w:val="single" w:sz="8" w:space="0" w:color="auto"/>
              <w:right w:val="single" w:sz="8" w:space="0" w:color="auto"/>
            </w:tcBorders>
            <w:shd w:val="clear" w:color="auto" w:fill="FFFFFF"/>
            <w:hideMark/>
          </w:tcPr>
          <w:p w14:paraId="24CDCD7D" w14:textId="77777777" w:rsidR="00C54368" w:rsidRPr="00C54368" w:rsidRDefault="00C54368" w:rsidP="00C54368">
            <w:pPr>
              <w:rPr>
                <w:rFonts w:eastAsia="Times New Roman"/>
                <w:color w:val="E67E00"/>
              </w:rPr>
            </w:pPr>
            <w:r w:rsidRPr="00C54368">
              <w:rPr>
                <w:rFonts w:eastAsia="Times New Roman"/>
                <w:color w:val="E67E00"/>
                <w:shd w:val="clear" w:color="auto" w:fill="FFFFFF"/>
              </w:rPr>
              <w:t>- sấm sét</w:t>
            </w:r>
          </w:p>
        </w:tc>
      </w:tr>
      <w:tr w:rsidR="00C54368" w:rsidRPr="00C54368" w14:paraId="077704A4"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6E128521" w14:textId="77777777" w:rsidR="00C54368" w:rsidRPr="00C54368" w:rsidRDefault="00C54368" w:rsidP="00C54368">
            <w:pPr>
              <w:rPr>
                <w:rFonts w:eastAsia="Times New Roman"/>
                <w:b/>
                <w:bCs/>
                <w:color w:val="D60000"/>
              </w:rPr>
            </w:pPr>
          </w:p>
        </w:tc>
        <w:tc>
          <w:tcPr>
            <w:tcW w:w="2126" w:type="dxa"/>
            <w:tcBorders>
              <w:top w:val="nil"/>
              <w:left w:val="nil"/>
              <w:bottom w:val="single" w:sz="8" w:space="0" w:color="auto"/>
              <w:right w:val="single" w:sz="8" w:space="0" w:color="auto"/>
            </w:tcBorders>
            <w:shd w:val="clear" w:color="auto" w:fill="FFFFFF"/>
            <w:hideMark/>
          </w:tcPr>
          <w:p w14:paraId="578A225F"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45. </w:t>
            </w:r>
            <w:r w:rsidRPr="00C54368">
              <w:rPr>
                <w:rFonts w:eastAsia="Times New Roman"/>
                <w:b/>
                <w:bCs/>
                <w:color w:val="D60000"/>
                <w:shd w:val="clear" w:color="auto" w:fill="FFFFFF"/>
              </w:rPr>
              <w:t>a bolt/flash of lightning</w:t>
            </w:r>
          </w:p>
        </w:tc>
        <w:tc>
          <w:tcPr>
            <w:tcW w:w="4054" w:type="dxa"/>
            <w:tcBorders>
              <w:top w:val="nil"/>
              <w:left w:val="nil"/>
              <w:bottom w:val="single" w:sz="8" w:space="0" w:color="auto"/>
              <w:right w:val="single" w:sz="8" w:space="0" w:color="auto"/>
            </w:tcBorders>
            <w:shd w:val="clear" w:color="auto" w:fill="FFFFFF"/>
            <w:hideMark/>
          </w:tcPr>
          <w:p w14:paraId="69557931"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 a flash of lightning in the sky</w:t>
            </w:r>
          </w:p>
        </w:tc>
        <w:tc>
          <w:tcPr>
            <w:tcW w:w="2160" w:type="dxa"/>
            <w:tcBorders>
              <w:top w:val="nil"/>
              <w:left w:val="nil"/>
              <w:bottom w:val="single" w:sz="8" w:space="0" w:color="auto"/>
              <w:right w:val="single" w:sz="8" w:space="0" w:color="auto"/>
            </w:tcBorders>
            <w:shd w:val="clear" w:color="auto" w:fill="FFFFFF"/>
            <w:hideMark/>
          </w:tcPr>
          <w:p w14:paraId="0F172F1C"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tia chớp</w:t>
            </w:r>
          </w:p>
        </w:tc>
      </w:tr>
      <w:tr w:rsidR="00C54368" w:rsidRPr="00C54368" w14:paraId="7A1E499A"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7BF9B548" w14:textId="77777777" w:rsidR="00C54368" w:rsidRPr="00C54368" w:rsidRDefault="00C54368" w:rsidP="00C54368">
            <w:pPr>
              <w:rPr>
                <w:rFonts w:eastAsia="Times New Roman"/>
                <w:b/>
                <w:bCs/>
                <w:color w:val="D60000"/>
              </w:rPr>
            </w:pPr>
          </w:p>
        </w:tc>
        <w:tc>
          <w:tcPr>
            <w:tcW w:w="2126" w:type="dxa"/>
            <w:tcBorders>
              <w:top w:val="nil"/>
              <w:left w:val="nil"/>
              <w:bottom w:val="single" w:sz="8" w:space="0" w:color="auto"/>
              <w:right w:val="single" w:sz="8" w:space="0" w:color="auto"/>
            </w:tcBorders>
            <w:shd w:val="clear" w:color="auto" w:fill="FFFFFF"/>
            <w:hideMark/>
          </w:tcPr>
          <w:p w14:paraId="35AC83B8"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46. </w:t>
            </w:r>
            <w:r w:rsidRPr="00C54368">
              <w:rPr>
                <w:rFonts w:eastAsia="Times New Roman"/>
                <w:b/>
                <w:bCs/>
                <w:color w:val="D60000"/>
                <w:shd w:val="clear" w:color="auto" w:fill="FFFFFF"/>
              </w:rPr>
              <w:t>struck by lightning</w:t>
            </w:r>
          </w:p>
        </w:tc>
        <w:tc>
          <w:tcPr>
            <w:tcW w:w="4054" w:type="dxa"/>
            <w:tcBorders>
              <w:top w:val="nil"/>
              <w:left w:val="nil"/>
              <w:bottom w:val="single" w:sz="8" w:space="0" w:color="auto"/>
              <w:right w:val="single" w:sz="8" w:space="0" w:color="auto"/>
            </w:tcBorders>
            <w:shd w:val="clear" w:color="auto" w:fill="FFFFFF"/>
            <w:hideMark/>
          </w:tcPr>
          <w:p w14:paraId="3645E75C"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 an occurrence of something being hit by lightning</w:t>
            </w:r>
          </w:p>
        </w:tc>
        <w:tc>
          <w:tcPr>
            <w:tcW w:w="2160" w:type="dxa"/>
            <w:tcBorders>
              <w:top w:val="nil"/>
              <w:left w:val="nil"/>
              <w:bottom w:val="single" w:sz="8" w:space="0" w:color="auto"/>
              <w:right w:val="single" w:sz="8" w:space="0" w:color="auto"/>
            </w:tcBorders>
            <w:shd w:val="clear" w:color="auto" w:fill="FFFFFF"/>
            <w:hideMark/>
          </w:tcPr>
          <w:p w14:paraId="32C99322"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bị sét đánh</w:t>
            </w:r>
          </w:p>
        </w:tc>
      </w:tr>
      <w:tr w:rsidR="00C54368" w:rsidRPr="00C54368" w14:paraId="670B311F"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76FA995F" w14:textId="77777777" w:rsidR="00C54368" w:rsidRPr="00C54368" w:rsidRDefault="00C54368" w:rsidP="00C54368">
            <w:pPr>
              <w:rPr>
                <w:rFonts w:eastAsia="Times New Roman"/>
                <w:b/>
                <w:bCs/>
                <w:color w:val="D60000"/>
              </w:rPr>
            </w:pPr>
          </w:p>
        </w:tc>
        <w:tc>
          <w:tcPr>
            <w:tcW w:w="2126" w:type="dxa"/>
            <w:tcBorders>
              <w:top w:val="nil"/>
              <w:left w:val="nil"/>
              <w:bottom w:val="single" w:sz="8" w:space="0" w:color="auto"/>
              <w:right w:val="single" w:sz="8" w:space="0" w:color="auto"/>
            </w:tcBorders>
            <w:shd w:val="clear" w:color="auto" w:fill="FFFFFF"/>
            <w:hideMark/>
          </w:tcPr>
          <w:p w14:paraId="06DAB83E"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47. </w:t>
            </w:r>
            <w:r w:rsidRPr="00C54368">
              <w:rPr>
                <w:rFonts w:eastAsia="Times New Roman"/>
                <w:b/>
                <w:bCs/>
                <w:color w:val="D60000"/>
                <w:shd w:val="clear" w:color="auto" w:fill="FFFFFF"/>
              </w:rPr>
              <w:t>at lightning speed</w:t>
            </w:r>
          </w:p>
        </w:tc>
        <w:tc>
          <w:tcPr>
            <w:tcW w:w="4054" w:type="dxa"/>
            <w:tcBorders>
              <w:top w:val="nil"/>
              <w:left w:val="nil"/>
              <w:bottom w:val="single" w:sz="8" w:space="0" w:color="auto"/>
              <w:right w:val="single" w:sz="8" w:space="0" w:color="auto"/>
            </w:tcBorders>
            <w:shd w:val="clear" w:color="auto" w:fill="FFFFFF"/>
            <w:hideMark/>
          </w:tcPr>
          <w:p w14:paraId="0FDAD734"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 extremely quickly</w:t>
            </w:r>
          </w:p>
        </w:tc>
        <w:tc>
          <w:tcPr>
            <w:tcW w:w="2160" w:type="dxa"/>
            <w:tcBorders>
              <w:top w:val="nil"/>
              <w:left w:val="nil"/>
              <w:bottom w:val="single" w:sz="8" w:space="0" w:color="auto"/>
              <w:right w:val="single" w:sz="8" w:space="0" w:color="auto"/>
            </w:tcBorders>
            <w:shd w:val="clear" w:color="auto" w:fill="FFFFFF"/>
            <w:hideMark/>
          </w:tcPr>
          <w:p w14:paraId="597E8D9A"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cực kì nhanh</w:t>
            </w:r>
          </w:p>
        </w:tc>
      </w:tr>
      <w:tr w:rsidR="00C54368" w:rsidRPr="00C54368" w14:paraId="5FE88A2D" w14:textId="77777777" w:rsidTr="00C54368">
        <w:tc>
          <w:tcPr>
            <w:tcW w:w="1555" w:type="dxa"/>
            <w:vMerge w:val="restart"/>
            <w:tcBorders>
              <w:top w:val="nil"/>
              <w:left w:val="single" w:sz="8" w:space="0" w:color="auto"/>
              <w:bottom w:val="single" w:sz="8" w:space="0" w:color="auto"/>
              <w:right w:val="single" w:sz="8" w:space="0" w:color="auto"/>
            </w:tcBorders>
            <w:shd w:val="clear" w:color="auto" w:fill="FFFFFF"/>
            <w:hideMark/>
          </w:tcPr>
          <w:p w14:paraId="33686CD8" w14:textId="77777777" w:rsidR="00C54368" w:rsidRPr="00C54368" w:rsidRDefault="00C54368" w:rsidP="00C54368">
            <w:pPr>
              <w:rPr>
                <w:rFonts w:eastAsia="Times New Roman"/>
                <w:b/>
                <w:bCs/>
                <w:color w:val="D60000"/>
              </w:rPr>
            </w:pPr>
            <w:r w:rsidRPr="00C54368">
              <w:rPr>
                <w:rFonts w:eastAsia="Times New Roman"/>
                <w:b/>
                <w:bCs/>
                <w:color w:val="D60000"/>
                <w:shd w:val="clear" w:color="auto" w:fill="FFFFFF"/>
              </w:rPr>
              <w:t>Luck</w:t>
            </w:r>
          </w:p>
        </w:tc>
        <w:tc>
          <w:tcPr>
            <w:tcW w:w="2126" w:type="dxa"/>
            <w:tcBorders>
              <w:top w:val="nil"/>
              <w:left w:val="nil"/>
              <w:bottom w:val="single" w:sz="8" w:space="0" w:color="auto"/>
              <w:right w:val="single" w:sz="8" w:space="0" w:color="auto"/>
            </w:tcBorders>
            <w:shd w:val="clear" w:color="auto" w:fill="FFFFFF"/>
            <w:hideMark/>
          </w:tcPr>
          <w:p w14:paraId="48247A9A" w14:textId="77777777" w:rsidR="00C54368" w:rsidRPr="00C54368" w:rsidRDefault="00C54368" w:rsidP="00C54368">
            <w:pPr>
              <w:rPr>
                <w:rFonts w:eastAsia="Times New Roman"/>
                <w:color w:val="0066CC"/>
              </w:rPr>
            </w:pPr>
            <w:r w:rsidRPr="00C54368">
              <w:rPr>
                <w:rFonts w:eastAsia="Times New Roman"/>
                <w:b/>
                <w:bCs/>
                <w:color w:val="4B0082"/>
                <w:shd w:val="clear" w:color="auto" w:fill="FFFFFF"/>
              </w:rPr>
              <w:t xml:space="preserve">48. </w:t>
            </w:r>
            <w:r w:rsidRPr="00C54368">
              <w:rPr>
                <w:rFonts w:eastAsia="Times New Roman"/>
                <w:color w:val="0066CC"/>
                <w:shd w:val="clear" w:color="auto" w:fill="FFFFFF"/>
              </w:rPr>
              <w:t>push your luck</w:t>
            </w:r>
          </w:p>
        </w:tc>
        <w:tc>
          <w:tcPr>
            <w:tcW w:w="4054" w:type="dxa"/>
            <w:tcBorders>
              <w:top w:val="nil"/>
              <w:left w:val="nil"/>
              <w:bottom w:val="single" w:sz="8" w:space="0" w:color="auto"/>
              <w:right w:val="single" w:sz="8" w:space="0" w:color="auto"/>
            </w:tcBorders>
            <w:shd w:val="clear" w:color="auto" w:fill="FFFFFF"/>
            <w:hideMark/>
          </w:tcPr>
          <w:p w14:paraId="3A804182"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to try too hard to get a particular result and risk losing what you have achieved</w:t>
            </w:r>
          </w:p>
        </w:tc>
        <w:tc>
          <w:tcPr>
            <w:tcW w:w="2160" w:type="dxa"/>
            <w:tcBorders>
              <w:top w:val="nil"/>
              <w:left w:val="nil"/>
              <w:bottom w:val="single" w:sz="8" w:space="0" w:color="auto"/>
              <w:right w:val="single" w:sz="8" w:space="0" w:color="auto"/>
            </w:tcBorders>
            <w:shd w:val="clear" w:color="auto" w:fill="FFFFFF"/>
            <w:hideMark/>
          </w:tcPr>
          <w:p w14:paraId="655DF0B7" w14:textId="77777777" w:rsidR="00C54368" w:rsidRPr="00C54368" w:rsidRDefault="00C54368" w:rsidP="00C54368">
            <w:pPr>
              <w:rPr>
                <w:rFonts w:eastAsia="Times New Roman"/>
                <w:color w:val="E67E00"/>
              </w:rPr>
            </w:pPr>
            <w:r w:rsidRPr="00C54368">
              <w:rPr>
                <w:rFonts w:eastAsia="Times New Roman"/>
                <w:color w:val="E67E00"/>
                <w:shd w:val="clear" w:color="auto" w:fill="FFFFFF"/>
              </w:rPr>
              <w:t>- làm việc gì đó mạo hiểm và có thể mang lại rắc rối</w:t>
            </w:r>
          </w:p>
        </w:tc>
      </w:tr>
      <w:tr w:rsidR="00C54368" w:rsidRPr="00C54368" w14:paraId="6A99CCE8"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7709B730" w14:textId="77777777" w:rsidR="00C54368" w:rsidRPr="00C54368" w:rsidRDefault="00C54368" w:rsidP="00C54368">
            <w:pPr>
              <w:rPr>
                <w:rFonts w:eastAsia="Times New Roman"/>
                <w:b/>
                <w:bCs/>
                <w:color w:val="D60000"/>
              </w:rPr>
            </w:pPr>
          </w:p>
        </w:tc>
        <w:tc>
          <w:tcPr>
            <w:tcW w:w="2126" w:type="dxa"/>
            <w:tcBorders>
              <w:top w:val="nil"/>
              <w:left w:val="nil"/>
              <w:bottom w:val="single" w:sz="8" w:space="0" w:color="auto"/>
              <w:right w:val="single" w:sz="8" w:space="0" w:color="auto"/>
            </w:tcBorders>
            <w:shd w:val="clear" w:color="auto" w:fill="FFFFFF"/>
            <w:hideMark/>
          </w:tcPr>
          <w:p w14:paraId="4AC59A48"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49. </w:t>
            </w:r>
            <w:r w:rsidRPr="00C54368">
              <w:rPr>
                <w:rFonts w:eastAsia="Times New Roman"/>
                <w:b/>
                <w:bCs/>
                <w:color w:val="D60000"/>
                <w:shd w:val="clear" w:color="auto" w:fill="FFFFFF"/>
              </w:rPr>
              <w:t>wish sb luck</w:t>
            </w:r>
          </w:p>
        </w:tc>
        <w:tc>
          <w:tcPr>
            <w:tcW w:w="4054" w:type="dxa"/>
            <w:tcBorders>
              <w:top w:val="nil"/>
              <w:left w:val="nil"/>
              <w:bottom w:val="single" w:sz="8" w:space="0" w:color="auto"/>
              <w:right w:val="single" w:sz="8" w:space="0" w:color="auto"/>
            </w:tcBorders>
            <w:shd w:val="clear" w:color="auto" w:fill="FFFFFF"/>
            <w:hideMark/>
          </w:tcPr>
          <w:p w14:paraId="19BCA116"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 to say that one hopes someone will have success</w:t>
            </w:r>
          </w:p>
        </w:tc>
        <w:tc>
          <w:tcPr>
            <w:tcW w:w="2160" w:type="dxa"/>
            <w:tcBorders>
              <w:top w:val="nil"/>
              <w:left w:val="nil"/>
              <w:bottom w:val="single" w:sz="8" w:space="0" w:color="auto"/>
              <w:right w:val="single" w:sz="8" w:space="0" w:color="auto"/>
            </w:tcBorders>
            <w:shd w:val="clear" w:color="auto" w:fill="FFFFFF"/>
            <w:hideMark/>
          </w:tcPr>
          <w:p w14:paraId="747C962A"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chúc ai đó may mắn</w:t>
            </w:r>
          </w:p>
        </w:tc>
      </w:tr>
      <w:tr w:rsidR="00C54368" w:rsidRPr="00C54368" w14:paraId="6AE30A22"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2956BFAB" w14:textId="77777777" w:rsidR="00C54368" w:rsidRPr="00C54368" w:rsidRDefault="00C54368" w:rsidP="00C54368">
            <w:pPr>
              <w:rPr>
                <w:rFonts w:eastAsia="Times New Roman"/>
                <w:b/>
                <w:bCs/>
                <w:color w:val="D60000"/>
              </w:rPr>
            </w:pPr>
          </w:p>
        </w:tc>
        <w:tc>
          <w:tcPr>
            <w:tcW w:w="2126" w:type="dxa"/>
            <w:tcBorders>
              <w:top w:val="nil"/>
              <w:left w:val="nil"/>
              <w:bottom w:val="single" w:sz="8" w:space="0" w:color="auto"/>
              <w:right w:val="single" w:sz="8" w:space="0" w:color="auto"/>
            </w:tcBorders>
            <w:shd w:val="clear" w:color="auto" w:fill="FFFFFF"/>
            <w:hideMark/>
          </w:tcPr>
          <w:p w14:paraId="0003BF5E"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50. </w:t>
            </w:r>
            <w:r w:rsidRPr="00C54368">
              <w:rPr>
                <w:rFonts w:eastAsia="Times New Roman"/>
                <w:b/>
                <w:bCs/>
                <w:color w:val="D60000"/>
                <w:shd w:val="clear" w:color="auto" w:fill="FFFFFF"/>
              </w:rPr>
              <w:t>trust to luck</w:t>
            </w:r>
          </w:p>
        </w:tc>
        <w:tc>
          <w:tcPr>
            <w:tcW w:w="4054" w:type="dxa"/>
            <w:tcBorders>
              <w:top w:val="nil"/>
              <w:left w:val="nil"/>
              <w:bottom w:val="single" w:sz="8" w:space="0" w:color="auto"/>
              <w:right w:val="single" w:sz="8" w:space="0" w:color="auto"/>
            </w:tcBorders>
            <w:shd w:val="clear" w:color="auto" w:fill="FFFFFF"/>
            <w:hideMark/>
          </w:tcPr>
          <w:p w14:paraId="2AD12E20"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 to believe that the things that should happen will happen</w:t>
            </w:r>
          </w:p>
        </w:tc>
        <w:tc>
          <w:tcPr>
            <w:tcW w:w="2160" w:type="dxa"/>
            <w:tcBorders>
              <w:top w:val="nil"/>
              <w:left w:val="nil"/>
              <w:bottom w:val="single" w:sz="8" w:space="0" w:color="auto"/>
              <w:right w:val="single" w:sz="8" w:space="0" w:color="auto"/>
            </w:tcBorders>
            <w:shd w:val="clear" w:color="auto" w:fill="FFFFFF"/>
            <w:hideMark/>
          </w:tcPr>
          <w:p w14:paraId="35E34536"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trông vào sự may mắn</w:t>
            </w:r>
          </w:p>
        </w:tc>
      </w:tr>
      <w:tr w:rsidR="00C54368" w:rsidRPr="00C54368" w14:paraId="681325F3"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2308B6E2" w14:textId="77777777" w:rsidR="00C54368" w:rsidRPr="00C54368" w:rsidRDefault="00C54368" w:rsidP="00C54368">
            <w:pPr>
              <w:rPr>
                <w:rFonts w:eastAsia="Times New Roman"/>
                <w:b/>
                <w:bCs/>
                <w:color w:val="D60000"/>
              </w:rPr>
            </w:pPr>
          </w:p>
        </w:tc>
        <w:tc>
          <w:tcPr>
            <w:tcW w:w="2126" w:type="dxa"/>
            <w:tcBorders>
              <w:top w:val="nil"/>
              <w:left w:val="nil"/>
              <w:bottom w:val="single" w:sz="8" w:space="0" w:color="auto"/>
              <w:right w:val="single" w:sz="8" w:space="0" w:color="auto"/>
            </w:tcBorders>
            <w:shd w:val="clear" w:color="auto" w:fill="FFFFFF"/>
            <w:hideMark/>
          </w:tcPr>
          <w:p w14:paraId="205CD1BF"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51. </w:t>
            </w:r>
            <w:r w:rsidRPr="00C54368">
              <w:rPr>
                <w:rFonts w:eastAsia="Times New Roman"/>
                <w:b/>
                <w:bCs/>
                <w:color w:val="D60000"/>
                <w:shd w:val="clear" w:color="auto" w:fill="FFFFFF"/>
              </w:rPr>
              <w:t>bring you luck</w:t>
            </w:r>
          </w:p>
        </w:tc>
        <w:tc>
          <w:tcPr>
            <w:tcW w:w="4054" w:type="dxa"/>
            <w:tcBorders>
              <w:top w:val="nil"/>
              <w:left w:val="nil"/>
              <w:bottom w:val="single" w:sz="8" w:space="0" w:color="auto"/>
              <w:right w:val="single" w:sz="8" w:space="0" w:color="auto"/>
            </w:tcBorders>
            <w:shd w:val="clear" w:color="auto" w:fill="FFFFFF"/>
            <w:hideMark/>
          </w:tcPr>
          <w:p w14:paraId="23E75778" w14:textId="77777777" w:rsidR="00C54368" w:rsidRPr="00C54368" w:rsidRDefault="00C54368" w:rsidP="00C54368">
            <w:pPr>
              <w:rPr>
                <w:rFonts w:eastAsia="Times New Roman"/>
                <w:b/>
                <w:bCs/>
                <w:color w:val="D60000"/>
              </w:rPr>
            </w:pPr>
          </w:p>
        </w:tc>
        <w:tc>
          <w:tcPr>
            <w:tcW w:w="2160" w:type="dxa"/>
            <w:tcBorders>
              <w:top w:val="nil"/>
              <w:left w:val="nil"/>
              <w:bottom w:val="single" w:sz="8" w:space="0" w:color="auto"/>
              <w:right w:val="single" w:sz="8" w:space="0" w:color="auto"/>
            </w:tcBorders>
            <w:shd w:val="clear" w:color="auto" w:fill="FFFFFF"/>
            <w:hideMark/>
          </w:tcPr>
          <w:p w14:paraId="7D134A37"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mang lại may mắn</w:t>
            </w:r>
          </w:p>
        </w:tc>
      </w:tr>
      <w:tr w:rsidR="00C54368" w:rsidRPr="00C54368" w14:paraId="58676450"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41A3D2CA" w14:textId="77777777" w:rsidR="00C54368" w:rsidRPr="00C54368" w:rsidRDefault="00C54368" w:rsidP="00C54368">
            <w:pPr>
              <w:rPr>
                <w:rFonts w:eastAsia="Times New Roman"/>
                <w:b/>
                <w:bCs/>
                <w:color w:val="D60000"/>
              </w:rPr>
            </w:pPr>
          </w:p>
        </w:tc>
        <w:tc>
          <w:tcPr>
            <w:tcW w:w="2126" w:type="dxa"/>
            <w:tcBorders>
              <w:top w:val="nil"/>
              <w:left w:val="nil"/>
              <w:bottom w:val="single" w:sz="8" w:space="0" w:color="auto"/>
              <w:right w:val="single" w:sz="8" w:space="0" w:color="auto"/>
            </w:tcBorders>
            <w:shd w:val="clear" w:color="auto" w:fill="FFFFFF"/>
            <w:hideMark/>
          </w:tcPr>
          <w:p w14:paraId="44DA5E5B"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52. </w:t>
            </w:r>
            <w:r w:rsidRPr="00C54368">
              <w:rPr>
                <w:rFonts w:eastAsia="Times New Roman"/>
                <w:b/>
                <w:bCs/>
                <w:color w:val="D60000"/>
                <w:shd w:val="clear" w:color="auto" w:fill="FFFFFF"/>
              </w:rPr>
              <w:t>the luck of the draw</w:t>
            </w:r>
          </w:p>
        </w:tc>
        <w:tc>
          <w:tcPr>
            <w:tcW w:w="4054" w:type="dxa"/>
            <w:tcBorders>
              <w:top w:val="nil"/>
              <w:left w:val="nil"/>
              <w:bottom w:val="single" w:sz="8" w:space="0" w:color="auto"/>
              <w:right w:val="single" w:sz="8" w:space="0" w:color="auto"/>
            </w:tcBorders>
            <w:shd w:val="clear" w:color="auto" w:fill="FFFFFF"/>
            <w:hideMark/>
          </w:tcPr>
          <w:p w14:paraId="0862B423"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 used to say that the result of something cannot be controlled and depends on chance</w:t>
            </w:r>
          </w:p>
        </w:tc>
        <w:tc>
          <w:tcPr>
            <w:tcW w:w="2160" w:type="dxa"/>
            <w:tcBorders>
              <w:top w:val="nil"/>
              <w:left w:val="nil"/>
              <w:bottom w:val="single" w:sz="8" w:space="0" w:color="auto"/>
              <w:right w:val="single" w:sz="8" w:space="0" w:color="auto"/>
            </w:tcBorders>
            <w:shd w:val="clear" w:color="auto" w:fill="FFFFFF"/>
            <w:hideMark/>
          </w:tcPr>
          <w:p w14:paraId="4DA5457B"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một sự việc gì đó phụ thuộc vào số phận, hên xui, không đoán trước được</w:t>
            </w:r>
          </w:p>
        </w:tc>
      </w:tr>
      <w:tr w:rsidR="00C54368" w:rsidRPr="00C54368" w14:paraId="3361E096"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118028BB" w14:textId="77777777" w:rsidR="00C54368" w:rsidRPr="00C54368" w:rsidRDefault="00C54368" w:rsidP="00C54368">
            <w:pPr>
              <w:rPr>
                <w:rFonts w:eastAsia="Times New Roman"/>
                <w:b/>
                <w:bCs/>
                <w:color w:val="D60000"/>
              </w:rPr>
            </w:pPr>
          </w:p>
        </w:tc>
        <w:tc>
          <w:tcPr>
            <w:tcW w:w="2126" w:type="dxa"/>
            <w:tcBorders>
              <w:top w:val="nil"/>
              <w:left w:val="nil"/>
              <w:bottom w:val="single" w:sz="8" w:space="0" w:color="auto"/>
              <w:right w:val="single" w:sz="8" w:space="0" w:color="auto"/>
            </w:tcBorders>
            <w:shd w:val="clear" w:color="auto" w:fill="FFFFFF"/>
            <w:hideMark/>
          </w:tcPr>
          <w:p w14:paraId="7CA75556"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53. </w:t>
            </w:r>
            <w:r w:rsidRPr="00C54368">
              <w:rPr>
                <w:rFonts w:eastAsia="Times New Roman"/>
                <w:b/>
                <w:bCs/>
                <w:color w:val="D60000"/>
                <w:shd w:val="clear" w:color="auto" w:fill="FFFFFF"/>
              </w:rPr>
              <w:t>a stroke/piece of luck</w:t>
            </w:r>
          </w:p>
        </w:tc>
        <w:tc>
          <w:tcPr>
            <w:tcW w:w="4054" w:type="dxa"/>
            <w:tcBorders>
              <w:top w:val="nil"/>
              <w:left w:val="nil"/>
              <w:bottom w:val="single" w:sz="8" w:space="0" w:color="auto"/>
              <w:right w:val="single" w:sz="8" w:space="0" w:color="auto"/>
            </w:tcBorders>
            <w:shd w:val="clear" w:color="auto" w:fill="FFFFFF"/>
            <w:hideMark/>
          </w:tcPr>
          <w:p w14:paraId="3A81C86B"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 something that happens by chance and that helps you to achieve something</w:t>
            </w:r>
          </w:p>
        </w:tc>
        <w:tc>
          <w:tcPr>
            <w:tcW w:w="2160" w:type="dxa"/>
            <w:tcBorders>
              <w:top w:val="nil"/>
              <w:left w:val="nil"/>
              <w:bottom w:val="single" w:sz="8" w:space="0" w:color="auto"/>
              <w:right w:val="single" w:sz="8" w:space="0" w:color="auto"/>
            </w:tcBorders>
            <w:shd w:val="clear" w:color="auto" w:fill="FFFFFF"/>
            <w:hideMark/>
          </w:tcPr>
          <w:p w14:paraId="1FF2743C"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may mắn bất ngờ</w:t>
            </w:r>
          </w:p>
        </w:tc>
      </w:tr>
      <w:tr w:rsidR="00C54368" w:rsidRPr="00C54368" w14:paraId="3776258E"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4CF1BC93" w14:textId="77777777" w:rsidR="00C54368" w:rsidRPr="00C54368" w:rsidRDefault="00C54368" w:rsidP="00C54368">
            <w:pPr>
              <w:rPr>
                <w:rFonts w:eastAsia="Times New Roman"/>
                <w:b/>
                <w:bCs/>
                <w:color w:val="D60000"/>
              </w:rPr>
            </w:pPr>
          </w:p>
        </w:tc>
        <w:tc>
          <w:tcPr>
            <w:tcW w:w="2126" w:type="dxa"/>
            <w:tcBorders>
              <w:top w:val="nil"/>
              <w:left w:val="nil"/>
              <w:bottom w:val="single" w:sz="8" w:space="0" w:color="auto"/>
              <w:right w:val="single" w:sz="8" w:space="0" w:color="auto"/>
            </w:tcBorders>
            <w:shd w:val="clear" w:color="auto" w:fill="FFFFFF"/>
            <w:hideMark/>
          </w:tcPr>
          <w:p w14:paraId="70DC2452"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54. </w:t>
            </w:r>
            <w:r w:rsidRPr="00C54368">
              <w:rPr>
                <w:rFonts w:eastAsia="Times New Roman"/>
                <w:b/>
                <w:bCs/>
                <w:color w:val="D60000"/>
                <w:shd w:val="clear" w:color="auto" w:fill="FFFFFF"/>
              </w:rPr>
              <w:t>as luck would have it</w:t>
            </w:r>
          </w:p>
        </w:tc>
        <w:tc>
          <w:tcPr>
            <w:tcW w:w="4054" w:type="dxa"/>
            <w:tcBorders>
              <w:top w:val="nil"/>
              <w:left w:val="nil"/>
              <w:bottom w:val="single" w:sz="8" w:space="0" w:color="auto"/>
              <w:right w:val="single" w:sz="8" w:space="0" w:color="auto"/>
            </w:tcBorders>
            <w:shd w:val="clear" w:color="auto" w:fill="FFFFFF"/>
            <w:hideMark/>
          </w:tcPr>
          <w:p w14:paraId="486A6496"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 used to say that something happened by chance</w:t>
            </w:r>
          </w:p>
        </w:tc>
        <w:tc>
          <w:tcPr>
            <w:tcW w:w="2160" w:type="dxa"/>
            <w:tcBorders>
              <w:top w:val="nil"/>
              <w:left w:val="nil"/>
              <w:bottom w:val="single" w:sz="8" w:space="0" w:color="auto"/>
              <w:right w:val="single" w:sz="8" w:space="0" w:color="auto"/>
            </w:tcBorders>
            <w:shd w:val="clear" w:color="auto" w:fill="FFFFFF"/>
            <w:hideMark/>
          </w:tcPr>
          <w:p w14:paraId="34A19FA4"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tình cờ, ngẫu nhiên</w:t>
            </w:r>
          </w:p>
        </w:tc>
      </w:tr>
      <w:tr w:rsidR="00C54368" w:rsidRPr="00C54368" w14:paraId="132376A2"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4A8B7D4B" w14:textId="77777777" w:rsidR="00C54368" w:rsidRPr="00C54368" w:rsidRDefault="00C54368" w:rsidP="00C54368">
            <w:pPr>
              <w:rPr>
                <w:rFonts w:eastAsia="Times New Roman"/>
                <w:b/>
                <w:bCs/>
                <w:color w:val="D60000"/>
              </w:rPr>
            </w:pPr>
          </w:p>
        </w:tc>
        <w:tc>
          <w:tcPr>
            <w:tcW w:w="2126" w:type="dxa"/>
            <w:tcBorders>
              <w:top w:val="nil"/>
              <w:left w:val="nil"/>
              <w:bottom w:val="single" w:sz="8" w:space="0" w:color="auto"/>
              <w:right w:val="single" w:sz="8" w:space="0" w:color="auto"/>
            </w:tcBorders>
            <w:shd w:val="clear" w:color="auto" w:fill="FFFFFF"/>
            <w:hideMark/>
          </w:tcPr>
          <w:p w14:paraId="645295BD"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55. </w:t>
            </w:r>
            <w:r w:rsidRPr="00C54368">
              <w:rPr>
                <w:rFonts w:eastAsia="Times New Roman"/>
                <w:b/>
                <w:bCs/>
                <w:color w:val="D60000"/>
                <w:shd w:val="clear" w:color="auto" w:fill="FFFFFF"/>
              </w:rPr>
              <w:t>in luck</w:t>
            </w:r>
          </w:p>
        </w:tc>
        <w:tc>
          <w:tcPr>
            <w:tcW w:w="4054" w:type="dxa"/>
            <w:tcBorders>
              <w:top w:val="nil"/>
              <w:left w:val="nil"/>
              <w:bottom w:val="single" w:sz="8" w:space="0" w:color="auto"/>
              <w:right w:val="single" w:sz="8" w:space="0" w:color="auto"/>
            </w:tcBorders>
            <w:shd w:val="clear" w:color="auto" w:fill="FFFFFF"/>
            <w:hideMark/>
          </w:tcPr>
          <w:p w14:paraId="4F47584A"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experiencing a surprisingly good situation</w:t>
            </w:r>
          </w:p>
        </w:tc>
        <w:tc>
          <w:tcPr>
            <w:tcW w:w="2160" w:type="dxa"/>
            <w:tcBorders>
              <w:top w:val="nil"/>
              <w:left w:val="nil"/>
              <w:bottom w:val="single" w:sz="8" w:space="0" w:color="auto"/>
              <w:right w:val="single" w:sz="8" w:space="0" w:color="auto"/>
            </w:tcBorders>
            <w:shd w:val="clear" w:color="auto" w:fill="FFFFFF"/>
            <w:hideMark/>
          </w:tcPr>
          <w:p w14:paraId="7F12E68C"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may mắn, gặp may</w:t>
            </w:r>
          </w:p>
        </w:tc>
      </w:tr>
      <w:tr w:rsidR="00C54368" w:rsidRPr="00C54368" w14:paraId="5B26255A"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528ADC5F" w14:textId="77777777" w:rsidR="00C54368" w:rsidRPr="00C54368" w:rsidRDefault="00C54368" w:rsidP="00C54368">
            <w:pPr>
              <w:rPr>
                <w:rFonts w:eastAsia="Times New Roman"/>
                <w:b/>
                <w:bCs/>
                <w:color w:val="D60000"/>
              </w:rPr>
            </w:pPr>
          </w:p>
        </w:tc>
        <w:tc>
          <w:tcPr>
            <w:tcW w:w="2126" w:type="dxa"/>
            <w:tcBorders>
              <w:top w:val="nil"/>
              <w:left w:val="nil"/>
              <w:bottom w:val="single" w:sz="8" w:space="0" w:color="auto"/>
              <w:right w:val="single" w:sz="8" w:space="0" w:color="auto"/>
            </w:tcBorders>
            <w:shd w:val="clear" w:color="auto" w:fill="FFFFFF"/>
            <w:hideMark/>
          </w:tcPr>
          <w:p w14:paraId="34351934"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56. </w:t>
            </w:r>
            <w:r w:rsidRPr="00C54368">
              <w:rPr>
                <w:rFonts w:eastAsia="Times New Roman"/>
                <w:b/>
                <w:bCs/>
                <w:color w:val="D60000"/>
                <w:shd w:val="clear" w:color="auto" w:fill="FFFFFF"/>
              </w:rPr>
              <w:t>with any luck</w:t>
            </w:r>
          </w:p>
        </w:tc>
        <w:tc>
          <w:tcPr>
            <w:tcW w:w="4054" w:type="dxa"/>
            <w:tcBorders>
              <w:top w:val="nil"/>
              <w:left w:val="nil"/>
              <w:bottom w:val="single" w:sz="8" w:space="0" w:color="auto"/>
              <w:right w:val="single" w:sz="8" w:space="0" w:color="auto"/>
            </w:tcBorders>
            <w:shd w:val="clear" w:color="auto" w:fill="FFFFFF"/>
            <w:hideMark/>
          </w:tcPr>
          <w:p w14:paraId="7414C0EB"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 used before describing an event or a result that you are hoping for</w:t>
            </w:r>
          </w:p>
        </w:tc>
        <w:tc>
          <w:tcPr>
            <w:tcW w:w="2160" w:type="dxa"/>
            <w:tcBorders>
              <w:top w:val="nil"/>
              <w:left w:val="nil"/>
              <w:bottom w:val="single" w:sz="8" w:space="0" w:color="auto"/>
              <w:right w:val="single" w:sz="8" w:space="0" w:color="auto"/>
            </w:tcBorders>
            <w:shd w:val="clear" w:color="auto" w:fill="FFFFFF"/>
            <w:hideMark/>
          </w:tcPr>
          <w:p w14:paraId="5B3A0030"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hy vọng điều gì đó có thể xảy ra</w:t>
            </w:r>
          </w:p>
        </w:tc>
      </w:tr>
      <w:tr w:rsidR="00C54368" w:rsidRPr="00C54368" w14:paraId="4C217D40" w14:textId="77777777" w:rsidTr="00C54368">
        <w:tc>
          <w:tcPr>
            <w:tcW w:w="1555" w:type="dxa"/>
            <w:vMerge w:val="restart"/>
            <w:tcBorders>
              <w:top w:val="nil"/>
              <w:left w:val="single" w:sz="8" w:space="0" w:color="auto"/>
              <w:bottom w:val="single" w:sz="8" w:space="0" w:color="auto"/>
              <w:right w:val="single" w:sz="8" w:space="0" w:color="auto"/>
            </w:tcBorders>
            <w:shd w:val="clear" w:color="auto" w:fill="FFFFFF"/>
            <w:hideMark/>
          </w:tcPr>
          <w:p w14:paraId="6173C775" w14:textId="77777777" w:rsidR="00C54368" w:rsidRPr="00C54368" w:rsidRDefault="00C54368" w:rsidP="00C54368">
            <w:pPr>
              <w:rPr>
                <w:rFonts w:eastAsia="Times New Roman"/>
                <w:b/>
                <w:bCs/>
                <w:color w:val="D60000"/>
              </w:rPr>
            </w:pPr>
            <w:r w:rsidRPr="00C54368">
              <w:rPr>
                <w:rFonts w:eastAsia="Times New Roman"/>
                <w:b/>
                <w:bCs/>
                <w:color w:val="D60000"/>
                <w:shd w:val="clear" w:color="auto" w:fill="FFFFFF"/>
              </w:rPr>
              <w:t>Natural</w:t>
            </w:r>
          </w:p>
        </w:tc>
        <w:tc>
          <w:tcPr>
            <w:tcW w:w="2126" w:type="dxa"/>
            <w:tcBorders>
              <w:top w:val="nil"/>
              <w:left w:val="nil"/>
              <w:bottom w:val="single" w:sz="8" w:space="0" w:color="auto"/>
              <w:right w:val="single" w:sz="8" w:space="0" w:color="auto"/>
            </w:tcBorders>
            <w:shd w:val="clear" w:color="auto" w:fill="FFFFFF"/>
            <w:hideMark/>
          </w:tcPr>
          <w:p w14:paraId="31B7C492" w14:textId="77777777" w:rsidR="00C54368" w:rsidRPr="00C54368" w:rsidRDefault="00C54368" w:rsidP="00C54368">
            <w:pPr>
              <w:rPr>
                <w:rFonts w:eastAsia="Times New Roman"/>
                <w:color w:val="0066CC"/>
              </w:rPr>
            </w:pPr>
            <w:r w:rsidRPr="00C54368">
              <w:rPr>
                <w:rFonts w:eastAsia="Times New Roman"/>
                <w:b/>
                <w:bCs/>
                <w:color w:val="4B0082"/>
                <w:shd w:val="clear" w:color="auto" w:fill="FFFFFF"/>
              </w:rPr>
              <w:t>57.</w:t>
            </w:r>
            <w:r w:rsidRPr="00C54368">
              <w:rPr>
                <w:rFonts w:eastAsia="Times New Roman"/>
                <w:color w:val="0066CC"/>
                <w:shd w:val="clear" w:color="auto" w:fill="FFFFFF"/>
              </w:rPr>
              <w:t>completely/totally natural</w:t>
            </w:r>
          </w:p>
        </w:tc>
        <w:tc>
          <w:tcPr>
            <w:tcW w:w="4054" w:type="dxa"/>
            <w:tcBorders>
              <w:top w:val="nil"/>
              <w:left w:val="nil"/>
              <w:bottom w:val="single" w:sz="8" w:space="0" w:color="auto"/>
              <w:right w:val="single" w:sz="8" w:space="0" w:color="auto"/>
            </w:tcBorders>
            <w:shd w:val="clear" w:color="auto" w:fill="FFFFFF"/>
            <w:hideMark/>
          </w:tcPr>
          <w:p w14:paraId="71FCF28C" w14:textId="77777777" w:rsidR="00C54368" w:rsidRPr="00C54368" w:rsidRDefault="00C54368" w:rsidP="00C54368">
            <w:pPr>
              <w:rPr>
                <w:rFonts w:eastAsia="Times New Roman"/>
                <w:color w:val="0066CC"/>
              </w:rPr>
            </w:pPr>
          </w:p>
        </w:tc>
        <w:tc>
          <w:tcPr>
            <w:tcW w:w="2160" w:type="dxa"/>
            <w:tcBorders>
              <w:top w:val="nil"/>
              <w:left w:val="nil"/>
              <w:bottom w:val="single" w:sz="8" w:space="0" w:color="auto"/>
              <w:right w:val="single" w:sz="8" w:space="0" w:color="auto"/>
            </w:tcBorders>
            <w:shd w:val="clear" w:color="auto" w:fill="FFFFFF"/>
            <w:hideMark/>
          </w:tcPr>
          <w:p w14:paraId="0FF1D914" w14:textId="77777777" w:rsidR="00C54368" w:rsidRPr="00C54368" w:rsidRDefault="00C54368" w:rsidP="00C54368">
            <w:pPr>
              <w:rPr>
                <w:rFonts w:eastAsia="Times New Roman"/>
                <w:color w:val="E67E00"/>
              </w:rPr>
            </w:pPr>
            <w:r w:rsidRPr="00C54368">
              <w:rPr>
                <w:rFonts w:eastAsia="Times New Roman"/>
                <w:color w:val="E67E00"/>
                <w:shd w:val="clear" w:color="auto" w:fill="FFFFFF"/>
              </w:rPr>
              <w:t>- hoàn toàn tự nhiên</w:t>
            </w:r>
          </w:p>
        </w:tc>
      </w:tr>
      <w:tr w:rsidR="00C54368" w:rsidRPr="00C54368" w14:paraId="614D9100"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3BCEE7CD" w14:textId="77777777" w:rsidR="00C54368" w:rsidRPr="00C54368" w:rsidRDefault="00C54368" w:rsidP="00C54368">
            <w:pPr>
              <w:rPr>
                <w:rFonts w:eastAsia="Times New Roman"/>
                <w:b/>
                <w:bCs/>
                <w:color w:val="D60000"/>
              </w:rPr>
            </w:pPr>
          </w:p>
        </w:tc>
        <w:tc>
          <w:tcPr>
            <w:tcW w:w="2126" w:type="dxa"/>
            <w:tcBorders>
              <w:top w:val="nil"/>
              <w:left w:val="nil"/>
              <w:bottom w:val="single" w:sz="8" w:space="0" w:color="auto"/>
              <w:right w:val="single" w:sz="8" w:space="0" w:color="auto"/>
            </w:tcBorders>
            <w:shd w:val="clear" w:color="auto" w:fill="FFFFFF"/>
            <w:hideMark/>
          </w:tcPr>
          <w:p w14:paraId="0B9F7E5D"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58. </w:t>
            </w:r>
            <w:r w:rsidRPr="00C54368">
              <w:rPr>
                <w:rFonts w:eastAsia="Times New Roman"/>
                <w:b/>
                <w:bCs/>
                <w:color w:val="D60000"/>
                <w:shd w:val="clear" w:color="auto" w:fill="FFFFFF"/>
              </w:rPr>
              <w:t>natural causes</w:t>
            </w:r>
          </w:p>
        </w:tc>
        <w:tc>
          <w:tcPr>
            <w:tcW w:w="4054" w:type="dxa"/>
            <w:tcBorders>
              <w:top w:val="nil"/>
              <w:left w:val="nil"/>
              <w:bottom w:val="single" w:sz="8" w:space="0" w:color="auto"/>
              <w:right w:val="single" w:sz="8" w:space="0" w:color="auto"/>
            </w:tcBorders>
            <w:shd w:val="clear" w:color="auto" w:fill="FFFFFF"/>
            <w:hideMark/>
          </w:tcPr>
          <w:p w14:paraId="00BF75EE"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 xml:space="preserve">- Nature regarded as a </w:t>
            </w:r>
            <w:r w:rsidRPr="00C54368">
              <w:rPr>
                <w:rFonts w:eastAsia="Times New Roman"/>
                <w:color w:val="0066CC"/>
                <w:shd w:val="clear" w:color="auto" w:fill="FFFFFF"/>
              </w:rPr>
              <w:lastRenderedPageBreak/>
              <w:t>(manifold) source of causation; the regular and predictable causes of a thing. - Old age or disease as causes of death, as distinguished from accident, murder, etc.</w:t>
            </w:r>
          </w:p>
        </w:tc>
        <w:tc>
          <w:tcPr>
            <w:tcW w:w="2160" w:type="dxa"/>
            <w:tcBorders>
              <w:top w:val="nil"/>
              <w:left w:val="nil"/>
              <w:bottom w:val="single" w:sz="8" w:space="0" w:color="auto"/>
              <w:right w:val="single" w:sz="8" w:space="0" w:color="auto"/>
            </w:tcBorders>
            <w:shd w:val="clear" w:color="auto" w:fill="FFFFFF"/>
            <w:hideMark/>
          </w:tcPr>
          <w:p w14:paraId="4C1BCB28" w14:textId="77777777" w:rsidR="00C54368" w:rsidRPr="00C54368" w:rsidRDefault="00C54368" w:rsidP="00C54368">
            <w:pPr>
              <w:rPr>
                <w:rFonts w:eastAsia="Times New Roman"/>
                <w:color w:val="7B1FA2"/>
              </w:rPr>
            </w:pPr>
            <w:r w:rsidRPr="00C54368">
              <w:rPr>
                <w:rFonts w:eastAsia="Times New Roman"/>
                <w:color w:val="7B1FA2"/>
                <w:shd w:val="clear" w:color="auto" w:fill="FFFFFF"/>
              </w:rPr>
              <w:lastRenderedPageBreak/>
              <w:t xml:space="preserve">- nguyên nhân </w:t>
            </w:r>
            <w:r w:rsidRPr="00C54368">
              <w:rPr>
                <w:rFonts w:eastAsia="Times New Roman"/>
                <w:color w:val="7B1FA2"/>
                <w:shd w:val="clear" w:color="auto" w:fill="FFFFFF"/>
              </w:rPr>
              <w:lastRenderedPageBreak/>
              <w:t>tự nhiên</w:t>
            </w:r>
          </w:p>
        </w:tc>
      </w:tr>
      <w:tr w:rsidR="00C54368" w:rsidRPr="00C54368" w14:paraId="495FC641"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77C09FA3" w14:textId="77777777" w:rsidR="00C54368" w:rsidRPr="00C54368" w:rsidRDefault="00C54368" w:rsidP="00C54368">
            <w:pPr>
              <w:rPr>
                <w:rFonts w:eastAsia="Times New Roman"/>
                <w:b/>
                <w:bCs/>
                <w:color w:val="D60000"/>
              </w:rPr>
            </w:pPr>
          </w:p>
        </w:tc>
        <w:tc>
          <w:tcPr>
            <w:tcW w:w="2126" w:type="dxa"/>
            <w:tcBorders>
              <w:top w:val="nil"/>
              <w:left w:val="nil"/>
              <w:bottom w:val="single" w:sz="8" w:space="0" w:color="auto"/>
              <w:right w:val="single" w:sz="8" w:space="0" w:color="auto"/>
            </w:tcBorders>
            <w:shd w:val="clear" w:color="auto" w:fill="FFFFFF"/>
            <w:hideMark/>
          </w:tcPr>
          <w:p w14:paraId="33B92CF9"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59. </w:t>
            </w:r>
            <w:r w:rsidRPr="00C54368">
              <w:rPr>
                <w:rFonts w:eastAsia="Times New Roman"/>
                <w:b/>
                <w:bCs/>
                <w:color w:val="D60000"/>
                <w:shd w:val="clear" w:color="auto" w:fill="FFFFFF"/>
              </w:rPr>
              <w:t>natural ability</w:t>
            </w:r>
          </w:p>
        </w:tc>
        <w:tc>
          <w:tcPr>
            <w:tcW w:w="4054" w:type="dxa"/>
            <w:tcBorders>
              <w:top w:val="nil"/>
              <w:left w:val="nil"/>
              <w:bottom w:val="single" w:sz="8" w:space="0" w:color="auto"/>
              <w:right w:val="single" w:sz="8" w:space="0" w:color="auto"/>
            </w:tcBorders>
            <w:shd w:val="clear" w:color="auto" w:fill="FFFFFF"/>
            <w:hideMark/>
          </w:tcPr>
          <w:p w14:paraId="61FF1091"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 ability that is inherited</w:t>
            </w:r>
          </w:p>
        </w:tc>
        <w:tc>
          <w:tcPr>
            <w:tcW w:w="2160" w:type="dxa"/>
            <w:tcBorders>
              <w:top w:val="nil"/>
              <w:left w:val="nil"/>
              <w:bottom w:val="single" w:sz="8" w:space="0" w:color="auto"/>
              <w:right w:val="single" w:sz="8" w:space="0" w:color="auto"/>
            </w:tcBorders>
            <w:shd w:val="clear" w:color="auto" w:fill="FFFFFF"/>
            <w:hideMark/>
          </w:tcPr>
          <w:p w14:paraId="112B68CA"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khả năng tự nhiên</w:t>
            </w:r>
          </w:p>
        </w:tc>
      </w:tr>
      <w:tr w:rsidR="00C54368" w:rsidRPr="00C54368" w14:paraId="59344BD4"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7A458047" w14:textId="77777777" w:rsidR="00C54368" w:rsidRPr="00C54368" w:rsidRDefault="00C54368" w:rsidP="00C54368">
            <w:pPr>
              <w:rPr>
                <w:rFonts w:eastAsia="Times New Roman"/>
                <w:b/>
                <w:bCs/>
                <w:color w:val="D60000"/>
              </w:rPr>
            </w:pPr>
          </w:p>
        </w:tc>
        <w:tc>
          <w:tcPr>
            <w:tcW w:w="2126" w:type="dxa"/>
            <w:tcBorders>
              <w:top w:val="nil"/>
              <w:left w:val="nil"/>
              <w:bottom w:val="single" w:sz="8" w:space="0" w:color="auto"/>
              <w:right w:val="single" w:sz="8" w:space="0" w:color="auto"/>
            </w:tcBorders>
            <w:shd w:val="clear" w:color="auto" w:fill="FFFFFF"/>
            <w:hideMark/>
          </w:tcPr>
          <w:p w14:paraId="57572DBC"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60. </w:t>
            </w:r>
            <w:r w:rsidRPr="00C54368">
              <w:rPr>
                <w:rFonts w:eastAsia="Times New Roman"/>
                <w:b/>
                <w:bCs/>
                <w:color w:val="D60000"/>
                <w:shd w:val="clear" w:color="auto" w:fill="FFFFFF"/>
              </w:rPr>
              <w:t>natural resources</w:t>
            </w:r>
          </w:p>
        </w:tc>
        <w:tc>
          <w:tcPr>
            <w:tcW w:w="4054" w:type="dxa"/>
            <w:tcBorders>
              <w:top w:val="nil"/>
              <w:left w:val="nil"/>
              <w:bottom w:val="single" w:sz="8" w:space="0" w:color="auto"/>
              <w:right w:val="single" w:sz="8" w:space="0" w:color="auto"/>
            </w:tcBorders>
            <w:shd w:val="clear" w:color="auto" w:fill="FFFFFF"/>
            <w:hideMark/>
          </w:tcPr>
          <w:p w14:paraId="46826E92"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 things such as minerals, forests, coal, etc. that exist in a place and can be used by people</w:t>
            </w:r>
          </w:p>
        </w:tc>
        <w:tc>
          <w:tcPr>
            <w:tcW w:w="2160" w:type="dxa"/>
            <w:tcBorders>
              <w:top w:val="nil"/>
              <w:left w:val="nil"/>
              <w:bottom w:val="single" w:sz="8" w:space="0" w:color="auto"/>
              <w:right w:val="single" w:sz="8" w:space="0" w:color="auto"/>
            </w:tcBorders>
            <w:shd w:val="clear" w:color="auto" w:fill="FFFFFF"/>
            <w:hideMark/>
          </w:tcPr>
          <w:p w14:paraId="14D8B8C0"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tài nguyên thiên nhiên</w:t>
            </w:r>
          </w:p>
        </w:tc>
      </w:tr>
      <w:tr w:rsidR="00C54368" w:rsidRPr="00C54368" w14:paraId="711AEE6F"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464DF90E" w14:textId="77777777" w:rsidR="00C54368" w:rsidRPr="00C54368" w:rsidRDefault="00C54368" w:rsidP="00C54368">
            <w:pPr>
              <w:rPr>
                <w:rFonts w:eastAsia="Times New Roman"/>
                <w:b/>
                <w:bCs/>
                <w:color w:val="D60000"/>
              </w:rPr>
            </w:pPr>
          </w:p>
        </w:tc>
        <w:tc>
          <w:tcPr>
            <w:tcW w:w="2126" w:type="dxa"/>
            <w:tcBorders>
              <w:top w:val="nil"/>
              <w:left w:val="nil"/>
              <w:bottom w:val="single" w:sz="8" w:space="0" w:color="auto"/>
              <w:right w:val="single" w:sz="8" w:space="0" w:color="auto"/>
            </w:tcBorders>
            <w:shd w:val="clear" w:color="auto" w:fill="FFFFFF"/>
            <w:hideMark/>
          </w:tcPr>
          <w:p w14:paraId="38585D49"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61. </w:t>
            </w:r>
            <w:r w:rsidRPr="00C54368">
              <w:rPr>
                <w:rFonts w:eastAsia="Times New Roman"/>
                <w:b/>
                <w:bCs/>
                <w:color w:val="D60000"/>
                <w:shd w:val="clear" w:color="auto" w:fill="FFFFFF"/>
              </w:rPr>
              <w:t>natural selection</w:t>
            </w:r>
          </w:p>
        </w:tc>
        <w:tc>
          <w:tcPr>
            <w:tcW w:w="4054" w:type="dxa"/>
            <w:tcBorders>
              <w:top w:val="nil"/>
              <w:left w:val="nil"/>
              <w:bottom w:val="single" w:sz="8" w:space="0" w:color="auto"/>
              <w:right w:val="single" w:sz="8" w:space="0" w:color="auto"/>
            </w:tcBorders>
            <w:shd w:val="clear" w:color="auto" w:fill="FFFFFF"/>
            <w:hideMark/>
          </w:tcPr>
          <w:p w14:paraId="30FF9323"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 the process that results in the continued existence of only the types of animals and plants that are best able to produce young or new plants in the conditions in which they live</w:t>
            </w:r>
          </w:p>
        </w:tc>
        <w:tc>
          <w:tcPr>
            <w:tcW w:w="2160" w:type="dxa"/>
            <w:tcBorders>
              <w:top w:val="nil"/>
              <w:left w:val="nil"/>
              <w:bottom w:val="single" w:sz="8" w:space="0" w:color="auto"/>
              <w:right w:val="single" w:sz="8" w:space="0" w:color="auto"/>
            </w:tcBorders>
            <w:shd w:val="clear" w:color="auto" w:fill="FFFFFF"/>
            <w:hideMark/>
          </w:tcPr>
          <w:p w14:paraId="57BC627B"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chọn lọc tự nhiên</w:t>
            </w:r>
          </w:p>
        </w:tc>
      </w:tr>
      <w:tr w:rsidR="00C54368" w:rsidRPr="00C54368" w14:paraId="497DF163" w14:textId="77777777" w:rsidTr="00C54368">
        <w:tc>
          <w:tcPr>
            <w:tcW w:w="1555" w:type="dxa"/>
            <w:vMerge w:val="restart"/>
            <w:tcBorders>
              <w:top w:val="nil"/>
              <w:left w:val="single" w:sz="8" w:space="0" w:color="auto"/>
              <w:bottom w:val="single" w:sz="8" w:space="0" w:color="auto"/>
              <w:right w:val="single" w:sz="8" w:space="0" w:color="auto"/>
            </w:tcBorders>
            <w:shd w:val="clear" w:color="auto" w:fill="FFFFFF"/>
            <w:hideMark/>
          </w:tcPr>
          <w:p w14:paraId="313A0BCA" w14:textId="77777777" w:rsidR="00C54368" w:rsidRPr="00C54368" w:rsidRDefault="00C54368" w:rsidP="00C54368">
            <w:pPr>
              <w:rPr>
                <w:rFonts w:eastAsia="Times New Roman"/>
                <w:b/>
                <w:bCs/>
                <w:color w:val="D60000"/>
              </w:rPr>
            </w:pPr>
            <w:r w:rsidRPr="00C54368">
              <w:rPr>
                <w:rFonts w:eastAsia="Times New Roman"/>
                <w:b/>
                <w:bCs/>
                <w:color w:val="D60000"/>
                <w:shd w:val="clear" w:color="auto" w:fill="FFFFFF"/>
              </w:rPr>
              <w:t>Nature</w:t>
            </w:r>
          </w:p>
        </w:tc>
        <w:tc>
          <w:tcPr>
            <w:tcW w:w="2126" w:type="dxa"/>
            <w:tcBorders>
              <w:top w:val="nil"/>
              <w:left w:val="nil"/>
              <w:bottom w:val="single" w:sz="8" w:space="0" w:color="auto"/>
              <w:right w:val="single" w:sz="8" w:space="0" w:color="auto"/>
            </w:tcBorders>
            <w:shd w:val="clear" w:color="auto" w:fill="FFFFFF"/>
            <w:hideMark/>
          </w:tcPr>
          <w:p w14:paraId="1AE31AC7" w14:textId="77777777" w:rsidR="00C54368" w:rsidRPr="00C54368" w:rsidRDefault="00C54368" w:rsidP="00C54368">
            <w:pPr>
              <w:rPr>
                <w:rFonts w:eastAsia="Times New Roman"/>
                <w:color w:val="0066CC"/>
              </w:rPr>
            </w:pPr>
            <w:r w:rsidRPr="00C54368">
              <w:rPr>
                <w:rFonts w:eastAsia="Times New Roman"/>
                <w:b/>
                <w:bCs/>
                <w:color w:val="4B0082"/>
                <w:shd w:val="clear" w:color="auto" w:fill="FFFFFF"/>
              </w:rPr>
              <w:t xml:space="preserve">62. </w:t>
            </w:r>
            <w:r w:rsidRPr="00C54368">
              <w:rPr>
                <w:rFonts w:eastAsia="Times New Roman"/>
                <w:color w:val="0066CC"/>
                <w:shd w:val="clear" w:color="auto" w:fill="FFFFFF"/>
              </w:rPr>
              <w:t>the nature of</w:t>
            </w:r>
          </w:p>
        </w:tc>
        <w:tc>
          <w:tcPr>
            <w:tcW w:w="4054" w:type="dxa"/>
            <w:tcBorders>
              <w:top w:val="nil"/>
              <w:left w:val="nil"/>
              <w:bottom w:val="single" w:sz="8" w:space="0" w:color="auto"/>
              <w:right w:val="single" w:sz="8" w:space="0" w:color="auto"/>
            </w:tcBorders>
            <w:shd w:val="clear" w:color="auto" w:fill="FFFFFF"/>
            <w:hideMark/>
          </w:tcPr>
          <w:p w14:paraId="15870855"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-the usual and expected characteristics of life</w:t>
            </w:r>
          </w:p>
        </w:tc>
        <w:tc>
          <w:tcPr>
            <w:tcW w:w="2160" w:type="dxa"/>
            <w:tcBorders>
              <w:top w:val="nil"/>
              <w:left w:val="nil"/>
              <w:bottom w:val="single" w:sz="8" w:space="0" w:color="auto"/>
              <w:right w:val="single" w:sz="8" w:space="0" w:color="auto"/>
            </w:tcBorders>
            <w:shd w:val="clear" w:color="auto" w:fill="FFFFFF"/>
            <w:hideMark/>
          </w:tcPr>
          <w:p w14:paraId="785755A7" w14:textId="77777777" w:rsidR="00C54368" w:rsidRPr="00C54368" w:rsidRDefault="00C54368" w:rsidP="00C54368">
            <w:pPr>
              <w:rPr>
                <w:rFonts w:eastAsia="Times New Roman"/>
                <w:color w:val="E67E00"/>
              </w:rPr>
            </w:pPr>
            <w:r w:rsidRPr="00C54368">
              <w:rPr>
                <w:rFonts w:eastAsia="Times New Roman"/>
                <w:color w:val="E67E00"/>
                <w:shd w:val="clear" w:color="auto" w:fill="FFFFFF"/>
              </w:rPr>
              <w:t>- tự nhiên,bản chất</w:t>
            </w:r>
          </w:p>
        </w:tc>
      </w:tr>
      <w:tr w:rsidR="00C54368" w:rsidRPr="00C54368" w14:paraId="6A4F1617"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7FA23768" w14:textId="77777777" w:rsidR="00C54368" w:rsidRPr="00C54368" w:rsidRDefault="00C54368" w:rsidP="00C54368">
            <w:pPr>
              <w:rPr>
                <w:rFonts w:eastAsia="Times New Roman"/>
                <w:b/>
                <w:bCs/>
                <w:color w:val="D60000"/>
              </w:rPr>
            </w:pPr>
          </w:p>
        </w:tc>
        <w:tc>
          <w:tcPr>
            <w:tcW w:w="2126" w:type="dxa"/>
            <w:tcBorders>
              <w:top w:val="nil"/>
              <w:left w:val="nil"/>
              <w:bottom w:val="single" w:sz="8" w:space="0" w:color="auto"/>
              <w:right w:val="single" w:sz="8" w:space="0" w:color="auto"/>
            </w:tcBorders>
            <w:shd w:val="clear" w:color="auto" w:fill="FFFFFF"/>
            <w:hideMark/>
          </w:tcPr>
          <w:p w14:paraId="0D3485D3"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63. </w:t>
            </w:r>
            <w:r w:rsidRPr="00C54368">
              <w:rPr>
                <w:rFonts w:eastAsia="Times New Roman"/>
                <w:b/>
                <w:bCs/>
                <w:color w:val="D60000"/>
                <w:shd w:val="clear" w:color="auto" w:fill="FFFFFF"/>
              </w:rPr>
              <w:t>by nature</w:t>
            </w:r>
          </w:p>
        </w:tc>
        <w:tc>
          <w:tcPr>
            <w:tcW w:w="4054" w:type="dxa"/>
            <w:tcBorders>
              <w:top w:val="nil"/>
              <w:left w:val="nil"/>
              <w:bottom w:val="single" w:sz="8" w:space="0" w:color="auto"/>
              <w:right w:val="single" w:sz="8" w:space="0" w:color="auto"/>
            </w:tcBorders>
            <w:shd w:val="clear" w:color="auto" w:fill="FFFFFF"/>
            <w:hideMark/>
          </w:tcPr>
          <w:p w14:paraId="32FE98A4"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 as a result of inborn or inherent qualities; innately</w:t>
            </w:r>
          </w:p>
        </w:tc>
        <w:tc>
          <w:tcPr>
            <w:tcW w:w="2160" w:type="dxa"/>
            <w:tcBorders>
              <w:top w:val="nil"/>
              <w:left w:val="nil"/>
              <w:bottom w:val="single" w:sz="8" w:space="0" w:color="auto"/>
              <w:right w:val="single" w:sz="8" w:space="0" w:color="auto"/>
            </w:tcBorders>
            <w:shd w:val="clear" w:color="auto" w:fill="FFFFFF"/>
            <w:hideMark/>
          </w:tcPr>
          <w:p w14:paraId="6C328CC3"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bản chất</w:t>
            </w:r>
          </w:p>
        </w:tc>
      </w:tr>
      <w:tr w:rsidR="00C54368" w:rsidRPr="00C54368" w14:paraId="70B9043F"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770F56EE" w14:textId="77777777" w:rsidR="00C54368" w:rsidRPr="00C54368" w:rsidRDefault="00C54368" w:rsidP="00C54368">
            <w:pPr>
              <w:rPr>
                <w:rFonts w:eastAsia="Times New Roman"/>
                <w:b/>
                <w:bCs/>
                <w:color w:val="D60000"/>
              </w:rPr>
            </w:pPr>
          </w:p>
        </w:tc>
        <w:tc>
          <w:tcPr>
            <w:tcW w:w="2126" w:type="dxa"/>
            <w:tcBorders>
              <w:top w:val="nil"/>
              <w:left w:val="nil"/>
              <w:bottom w:val="single" w:sz="8" w:space="0" w:color="auto"/>
              <w:right w:val="single" w:sz="8" w:space="0" w:color="auto"/>
            </w:tcBorders>
            <w:shd w:val="clear" w:color="auto" w:fill="FFFFFF"/>
            <w:hideMark/>
          </w:tcPr>
          <w:p w14:paraId="2286DBDA"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64. </w:t>
            </w:r>
            <w:r w:rsidRPr="00C54368">
              <w:rPr>
                <w:rFonts w:eastAsia="Times New Roman"/>
                <w:b/>
                <w:bCs/>
                <w:color w:val="D60000"/>
                <w:shd w:val="clear" w:color="auto" w:fill="FFFFFF"/>
              </w:rPr>
              <w:t>in nature</w:t>
            </w:r>
          </w:p>
        </w:tc>
        <w:tc>
          <w:tcPr>
            <w:tcW w:w="4054" w:type="dxa"/>
            <w:tcBorders>
              <w:top w:val="nil"/>
              <w:left w:val="nil"/>
              <w:bottom w:val="single" w:sz="8" w:space="0" w:color="auto"/>
              <w:right w:val="single" w:sz="8" w:space="0" w:color="auto"/>
            </w:tcBorders>
            <w:shd w:val="clear" w:color="auto" w:fill="FFFFFF"/>
            <w:hideMark/>
          </w:tcPr>
          <w:p w14:paraId="2AAD098C" w14:textId="77777777" w:rsidR="00C54368" w:rsidRPr="00C54368" w:rsidRDefault="00C54368" w:rsidP="00C54368">
            <w:pPr>
              <w:rPr>
                <w:rFonts w:eastAsia="Times New Roman"/>
                <w:b/>
                <w:bCs/>
                <w:color w:val="D60000"/>
              </w:rPr>
            </w:pPr>
          </w:p>
        </w:tc>
        <w:tc>
          <w:tcPr>
            <w:tcW w:w="2160" w:type="dxa"/>
            <w:tcBorders>
              <w:top w:val="nil"/>
              <w:left w:val="nil"/>
              <w:bottom w:val="single" w:sz="8" w:space="0" w:color="auto"/>
              <w:right w:val="single" w:sz="8" w:space="0" w:color="auto"/>
            </w:tcBorders>
            <w:shd w:val="clear" w:color="auto" w:fill="FFFFFF"/>
            <w:hideMark/>
          </w:tcPr>
          <w:p w14:paraId="4B54010C"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về bản chất/ trong tự nhiên</w:t>
            </w:r>
          </w:p>
        </w:tc>
      </w:tr>
      <w:tr w:rsidR="00C54368" w:rsidRPr="00C54368" w14:paraId="2C3F07E9"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04E4CB64" w14:textId="77777777" w:rsidR="00C54368" w:rsidRPr="00C54368" w:rsidRDefault="00C54368" w:rsidP="00C54368">
            <w:pPr>
              <w:rPr>
                <w:rFonts w:eastAsia="Times New Roman"/>
                <w:b/>
                <w:bCs/>
                <w:color w:val="D60000"/>
              </w:rPr>
            </w:pPr>
          </w:p>
        </w:tc>
        <w:tc>
          <w:tcPr>
            <w:tcW w:w="2126" w:type="dxa"/>
            <w:tcBorders>
              <w:top w:val="nil"/>
              <w:left w:val="nil"/>
              <w:bottom w:val="single" w:sz="8" w:space="0" w:color="auto"/>
              <w:right w:val="single" w:sz="8" w:space="0" w:color="auto"/>
            </w:tcBorders>
            <w:shd w:val="clear" w:color="auto" w:fill="FFFFFF"/>
            <w:hideMark/>
          </w:tcPr>
          <w:p w14:paraId="585B8163"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65. </w:t>
            </w:r>
            <w:r w:rsidRPr="00C54368">
              <w:rPr>
                <w:rFonts w:eastAsia="Times New Roman"/>
                <w:b/>
                <w:bCs/>
                <w:color w:val="D60000"/>
                <w:shd w:val="clear" w:color="auto" w:fill="FFFFFF"/>
              </w:rPr>
              <w:t>Mother Nature</w:t>
            </w:r>
          </w:p>
        </w:tc>
        <w:tc>
          <w:tcPr>
            <w:tcW w:w="4054" w:type="dxa"/>
            <w:tcBorders>
              <w:top w:val="nil"/>
              <w:left w:val="nil"/>
              <w:bottom w:val="single" w:sz="8" w:space="0" w:color="auto"/>
              <w:right w:val="single" w:sz="8" w:space="0" w:color="auto"/>
            </w:tcBorders>
            <w:shd w:val="clear" w:color="auto" w:fill="FFFFFF"/>
            <w:hideMark/>
          </w:tcPr>
          <w:p w14:paraId="497F866F"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 nature, especially when considered as a force that controls the weather and all living things</w:t>
            </w:r>
          </w:p>
        </w:tc>
        <w:tc>
          <w:tcPr>
            <w:tcW w:w="2160" w:type="dxa"/>
            <w:tcBorders>
              <w:top w:val="nil"/>
              <w:left w:val="nil"/>
              <w:bottom w:val="single" w:sz="8" w:space="0" w:color="auto"/>
              <w:right w:val="single" w:sz="8" w:space="0" w:color="auto"/>
            </w:tcBorders>
            <w:shd w:val="clear" w:color="auto" w:fill="FFFFFF"/>
            <w:hideMark/>
          </w:tcPr>
          <w:p w14:paraId="3C553780"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Mẹ Thiên nhiên</w:t>
            </w:r>
          </w:p>
        </w:tc>
      </w:tr>
      <w:tr w:rsidR="00C54368" w:rsidRPr="00C54368" w14:paraId="36A5E1D7"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091F4A64" w14:textId="77777777" w:rsidR="00C54368" w:rsidRPr="00C54368" w:rsidRDefault="00C54368" w:rsidP="00C54368">
            <w:pPr>
              <w:rPr>
                <w:rFonts w:eastAsia="Times New Roman"/>
                <w:b/>
                <w:bCs/>
                <w:color w:val="D60000"/>
              </w:rPr>
            </w:pPr>
          </w:p>
        </w:tc>
        <w:tc>
          <w:tcPr>
            <w:tcW w:w="2126" w:type="dxa"/>
            <w:tcBorders>
              <w:top w:val="nil"/>
              <w:left w:val="nil"/>
              <w:bottom w:val="single" w:sz="8" w:space="0" w:color="auto"/>
              <w:right w:val="single" w:sz="8" w:space="0" w:color="auto"/>
            </w:tcBorders>
            <w:shd w:val="clear" w:color="auto" w:fill="FFFFFF"/>
            <w:hideMark/>
          </w:tcPr>
          <w:p w14:paraId="1075A284"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66. </w:t>
            </w:r>
            <w:r w:rsidRPr="00C54368">
              <w:rPr>
                <w:rFonts w:eastAsia="Times New Roman"/>
                <w:b/>
                <w:bCs/>
                <w:color w:val="D60000"/>
                <w:shd w:val="clear" w:color="auto" w:fill="FFFFFF"/>
              </w:rPr>
              <w:t>human nature</w:t>
            </w:r>
          </w:p>
        </w:tc>
        <w:tc>
          <w:tcPr>
            <w:tcW w:w="4054" w:type="dxa"/>
            <w:tcBorders>
              <w:top w:val="nil"/>
              <w:left w:val="nil"/>
              <w:bottom w:val="single" w:sz="8" w:space="0" w:color="auto"/>
              <w:right w:val="single" w:sz="8" w:space="0" w:color="auto"/>
            </w:tcBorders>
            <w:shd w:val="clear" w:color="auto" w:fill="FFFFFF"/>
            <w:hideMark/>
          </w:tcPr>
          <w:p w14:paraId="0BE860AC"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 the ways of behaving, thinking and feeling that are shared by most people and are considered to be normal</w:t>
            </w:r>
          </w:p>
        </w:tc>
        <w:tc>
          <w:tcPr>
            <w:tcW w:w="2160" w:type="dxa"/>
            <w:tcBorders>
              <w:top w:val="nil"/>
              <w:left w:val="nil"/>
              <w:bottom w:val="single" w:sz="8" w:space="0" w:color="auto"/>
              <w:right w:val="single" w:sz="8" w:space="0" w:color="auto"/>
            </w:tcBorders>
            <w:shd w:val="clear" w:color="auto" w:fill="FFFFFF"/>
            <w:hideMark/>
          </w:tcPr>
          <w:p w14:paraId="6CD15B3B"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bản chất con người, nhân tính</w:t>
            </w:r>
          </w:p>
        </w:tc>
      </w:tr>
      <w:tr w:rsidR="00C54368" w:rsidRPr="00C54368" w14:paraId="5D2C4B43"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14D5D53E" w14:textId="77777777" w:rsidR="00C54368" w:rsidRPr="00C54368" w:rsidRDefault="00C54368" w:rsidP="00C54368">
            <w:pPr>
              <w:rPr>
                <w:rFonts w:eastAsia="Times New Roman"/>
                <w:b/>
                <w:bCs/>
                <w:color w:val="D60000"/>
              </w:rPr>
            </w:pPr>
          </w:p>
        </w:tc>
        <w:tc>
          <w:tcPr>
            <w:tcW w:w="2126" w:type="dxa"/>
            <w:tcBorders>
              <w:top w:val="nil"/>
              <w:left w:val="nil"/>
              <w:bottom w:val="single" w:sz="8" w:space="0" w:color="auto"/>
              <w:right w:val="single" w:sz="8" w:space="0" w:color="auto"/>
            </w:tcBorders>
            <w:shd w:val="clear" w:color="auto" w:fill="FFFFFF"/>
            <w:hideMark/>
          </w:tcPr>
          <w:p w14:paraId="6A6260B8"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67. </w:t>
            </w:r>
            <w:r w:rsidRPr="00C54368">
              <w:rPr>
                <w:rFonts w:eastAsia="Times New Roman"/>
                <w:b/>
                <w:bCs/>
                <w:color w:val="D60000"/>
                <w:shd w:val="clear" w:color="auto" w:fill="FFFFFF"/>
              </w:rPr>
              <w:t>second nature</w:t>
            </w:r>
          </w:p>
        </w:tc>
        <w:tc>
          <w:tcPr>
            <w:tcW w:w="4054" w:type="dxa"/>
            <w:tcBorders>
              <w:top w:val="nil"/>
              <w:left w:val="nil"/>
              <w:bottom w:val="single" w:sz="8" w:space="0" w:color="auto"/>
              <w:right w:val="single" w:sz="8" w:space="0" w:color="auto"/>
            </w:tcBorders>
            <w:shd w:val="clear" w:color="auto" w:fill="FFFFFF"/>
            <w:hideMark/>
          </w:tcPr>
          <w:p w14:paraId="5B2571B2"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 If something is second nature to you, you are so familiar with it that you can do it easily without needing to think very much about it</w:t>
            </w:r>
          </w:p>
        </w:tc>
        <w:tc>
          <w:tcPr>
            <w:tcW w:w="2160" w:type="dxa"/>
            <w:tcBorders>
              <w:top w:val="nil"/>
              <w:left w:val="nil"/>
              <w:bottom w:val="single" w:sz="8" w:space="0" w:color="auto"/>
              <w:right w:val="single" w:sz="8" w:space="0" w:color="auto"/>
            </w:tcBorders>
            <w:shd w:val="clear" w:color="auto" w:fill="FFFFFF"/>
            <w:hideMark/>
          </w:tcPr>
          <w:p w14:paraId="4687A75C"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(bản năng thứ hai) chỉ thói quen/hành vi/tính cách thực hiện trong một khoảng thời gian dài hoặc thường xuyên và được coi như là yếu tố bẩm sinh hoặc bản năng.</w:t>
            </w:r>
          </w:p>
        </w:tc>
      </w:tr>
      <w:tr w:rsidR="00C54368" w:rsidRPr="00C54368" w14:paraId="0D6928C7" w14:textId="77777777" w:rsidTr="00C54368">
        <w:tc>
          <w:tcPr>
            <w:tcW w:w="1555" w:type="dxa"/>
            <w:vMerge w:val="restart"/>
            <w:tcBorders>
              <w:top w:val="nil"/>
              <w:left w:val="single" w:sz="8" w:space="0" w:color="auto"/>
              <w:bottom w:val="single" w:sz="8" w:space="0" w:color="auto"/>
              <w:right w:val="single" w:sz="8" w:space="0" w:color="auto"/>
            </w:tcBorders>
            <w:shd w:val="clear" w:color="auto" w:fill="FFFFFF"/>
            <w:hideMark/>
          </w:tcPr>
          <w:p w14:paraId="07503730" w14:textId="77777777" w:rsidR="00C54368" w:rsidRPr="00C54368" w:rsidRDefault="00C54368" w:rsidP="00C54368">
            <w:pPr>
              <w:rPr>
                <w:rFonts w:eastAsia="Times New Roman"/>
                <w:b/>
                <w:bCs/>
                <w:color w:val="D60000"/>
              </w:rPr>
            </w:pPr>
            <w:r w:rsidRPr="00C54368">
              <w:rPr>
                <w:rFonts w:eastAsia="Times New Roman"/>
                <w:b/>
                <w:bCs/>
                <w:color w:val="D60000"/>
                <w:shd w:val="clear" w:color="auto" w:fill="FFFFFF"/>
              </w:rPr>
              <w:lastRenderedPageBreak/>
              <w:t>Odds</w:t>
            </w:r>
          </w:p>
        </w:tc>
        <w:tc>
          <w:tcPr>
            <w:tcW w:w="2126" w:type="dxa"/>
            <w:tcBorders>
              <w:top w:val="nil"/>
              <w:left w:val="nil"/>
              <w:bottom w:val="single" w:sz="8" w:space="0" w:color="auto"/>
              <w:right w:val="single" w:sz="8" w:space="0" w:color="auto"/>
            </w:tcBorders>
            <w:shd w:val="clear" w:color="auto" w:fill="FFFFFF"/>
            <w:hideMark/>
          </w:tcPr>
          <w:p w14:paraId="2B61EADB" w14:textId="77777777" w:rsidR="00C54368" w:rsidRPr="00C54368" w:rsidRDefault="00C54368" w:rsidP="00C54368">
            <w:pPr>
              <w:rPr>
                <w:rFonts w:eastAsia="Times New Roman"/>
                <w:color w:val="0066CC"/>
              </w:rPr>
            </w:pPr>
            <w:r w:rsidRPr="00C54368">
              <w:rPr>
                <w:rFonts w:eastAsia="Times New Roman"/>
                <w:b/>
                <w:bCs/>
                <w:color w:val="4B0082"/>
                <w:shd w:val="clear" w:color="auto" w:fill="FFFFFF"/>
              </w:rPr>
              <w:t xml:space="preserve">68. </w:t>
            </w:r>
            <w:r w:rsidRPr="00C54368">
              <w:rPr>
                <w:rFonts w:eastAsia="Times New Roman"/>
                <w:color w:val="0066CC"/>
                <w:shd w:val="clear" w:color="auto" w:fill="FFFFFF"/>
              </w:rPr>
              <w:t>the odds of doing</w:t>
            </w:r>
          </w:p>
        </w:tc>
        <w:tc>
          <w:tcPr>
            <w:tcW w:w="4054" w:type="dxa"/>
            <w:tcBorders>
              <w:top w:val="nil"/>
              <w:left w:val="nil"/>
              <w:bottom w:val="single" w:sz="8" w:space="0" w:color="auto"/>
              <w:right w:val="single" w:sz="8" w:space="0" w:color="auto"/>
            </w:tcBorders>
            <w:shd w:val="clear" w:color="auto" w:fill="FFFFFF"/>
            <w:hideMark/>
          </w:tcPr>
          <w:p w14:paraId="667B92CC"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the chances of doing something happening</w:t>
            </w:r>
          </w:p>
        </w:tc>
        <w:tc>
          <w:tcPr>
            <w:tcW w:w="2160" w:type="dxa"/>
            <w:tcBorders>
              <w:top w:val="nil"/>
              <w:left w:val="nil"/>
              <w:bottom w:val="single" w:sz="8" w:space="0" w:color="auto"/>
              <w:right w:val="single" w:sz="8" w:space="0" w:color="auto"/>
            </w:tcBorders>
            <w:shd w:val="clear" w:color="auto" w:fill="FFFFFF"/>
            <w:hideMark/>
          </w:tcPr>
          <w:p w14:paraId="2DBB81A3" w14:textId="77777777" w:rsidR="00C54368" w:rsidRPr="00C54368" w:rsidRDefault="00C54368" w:rsidP="00C54368">
            <w:pPr>
              <w:rPr>
                <w:rFonts w:eastAsia="Times New Roman"/>
                <w:color w:val="E67E00"/>
              </w:rPr>
            </w:pPr>
            <w:r w:rsidRPr="00C54368">
              <w:rPr>
                <w:rFonts w:eastAsia="Times New Roman"/>
                <w:color w:val="E67E00"/>
                <w:shd w:val="clear" w:color="auto" w:fill="FFFFFF"/>
              </w:rPr>
              <w:t>- tỉ lệ/khả năng của một việc làm nào đó</w:t>
            </w:r>
          </w:p>
        </w:tc>
      </w:tr>
      <w:tr w:rsidR="00C54368" w:rsidRPr="00C54368" w14:paraId="5EDB1538"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164E169D" w14:textId="77777777" w:rsidR="00C54368" w:rsidRPr="00C54368" w:rsidRDefault="00C54368" w:rsidP="00C54368">
            <w:pPr>
              <w:rPr>
                <w:rFonts w:eastAsia="Times New Roman"/>
                <w:b/>
                <w:bCs/>
                <w:color w:val="D60000"/>
              </w:rPr>
            </w:pPr>
          </w:p>
        </w:tc>
        <w:tc>
          <w:tcPr>
            <w:tcW w:w="2126" w:type="dxa"/>
            <w:tcBorders>
              <w:top w:val="nil"/>
              <w:left w:val="nil"/>
              <w:bottom w:val="single" w:sz="8" w:space="0" w:color="auto"/>
              <w:right w:val="single" w:sz="8" w:space="0" w:color="auto"/>
            </w:tcBorders>
            <w:shd w:val="clear" w:color="auto" w:fill="FFFFFF"/>
            <w:hideMark/>
          </w:tcPr>
          <w:p w14:paraId="4CC640FA"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69. </w:t>
            </w:r>
            <w:r w:rsidRPr="00C54368">
              <w:rPr>
                <w:rFonts w:eastAsia="Times New Roman"/>
                <w:b/>
                <w:bCs/>
                <w:color w:val="D60000"/>
                <w:shd w:val="clear" w:color="auto" w:fill="FFFFFF"/>
              </w:rPr>
              <w:t>the odds are (that)</w:t>
            </w:r>
          </w:p>
        </w:tc>
        <w:tc>
          <w:tcPr>
            <w:tcW w:w="4054" w:type="dxa"/>
            <w:tcBorders>
              <w:top w:val="nil"/>
              <w:left w:val="nil"/>
              <w:bottom w:val="single" w:sz="8" w:space="0" w:color="auto"/>
              <w:right w:val="single" w:sz="8" w:space="0" w:color="auto"/>
            </w:tcBorders>
            <w:shd w:val="clear" w:color="auto" w:fill="FFFFFF"/>
            <w:hideMark/>
          </w:tcPr>
          <w:p w14:paraId="6CB79CA5"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 it is likely that</w:t>
            </w:r>
          </w:p>
        </w:tc>
        <w:tc>
          <w:tcPr>
            <w:tcW w:w="2160" w:type="dxa"/>
            <w:tcBorders>
              <w:top w:val="nil"/>
              <w:left w:val="nil"/>
              <w:bottom w:val="single" w:sz="8" w:space="0" w:color="auto"/>
              <w:right w:val="single" w:sz="8" w:space="0" w:color="auto"/>
            </w:tcBorders>
            <w:shd w:val="clear" w:color="auto" w:fill="FFFFFF"/>
            <w:hideMark/>
          </w:tcPr>
          <w:p w14:paraId="5B01605F"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có khả năng</w:t>
            </w:r>
          </w:p>
        </w:tc>
      </w:tr>
      <w:tr w:rsidR="00C54368" w:rsidRPr="00C54368" w14:paraId="4ABBD96A"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15C9F716" w14:textId="77777777" w:rsidR="00C54368" w:rsidRPr="00C54368" w:rsidRDefault="00C54368" w:rsidP="00C54368">
            <w:pPr>
              <w:rPr>
                <w:rFonts w:eastAsia="Times New Roman"/>
                <w:b/>
                <w:bCs/>
                <w:color w:val="D60000"/>
              </w:rPr>
            </w:pPr>
          </w:p>
        </w:tc>
        <w:tc>
          <w:tcPr>
            <w:tcW w:w="2126" w:type="dxa"/>
            <w:tcBorders>
              <w:top w:val="nil"/>
              <w:left w:val="nil"/>
              <w:bottom w:val="single" w:sz="8" w:space="0" w:color="auto"/>
              <w:right w:val="single" w:sz="8" w:space="0" w:color="auto"/>
            </w:tcBorders>
            <w:shd w:val="clear" w:color="auto" w:fill="FFFFFF"/>
            <w:hideMark/>
          </w:tcPr>
          <w:p w14:paraId="0018D67F"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70. </w:t>
            </w:r>
            <w:r w:rsidRPr="00C54368">
              <w:rPr>
                <w:rFonts w:eastAsia="Times New Roman"/>
                <w:b/>
                <w:bCs/>
                <w:color w:val="D60000"/>
                <w:shd w:val="clear" w:color="auto" w:fill="FFFFFF"/>
              </w:rPr>
              <w:t>the odds are in favour of/against</w:t>
            </w:r>
          </w:p>
        </w:tc>
        <w:tc>
          <w:tcPr>
            <w:tcW w:w="4054" w:type="dxa"/>
            <w:tcBorders>
              <w:top w:val="nil"/>
              <w:left w:val="nil"/>
              <w:bottom w:val="single" w:sz="8" w:space="0" w:color="auto"/>
              <w:right w:val="single" w:sz="8" w:space="0" w:color="auto"/>
            </w:tcBorders>
            <w:shd w:val="clear" w:color="auto" w:fill="FFFFFF"/>
            <w:hideMark/>
          </w:tcPr>
          <w:p w14:paraId="53E96EE6"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 is/is not likely to happen.</w:t>
            </w:r>
          </w:p>
        </w:tc>
        <w:tc>
          <w:tcPr>
            <w:tcW w:w="2160" w:type="dxa"/>
            <w:tcBorders>
              <w:top w:val="nil"/>
              <w:left w:val="nil"/>
              <w:bottom w:val="single" w:sz="8" w:space="0" w:color="auto"/>
              <w:right w:val="single" w:sz="8" w:space="0" w:color="auto"/>
            </w:tcBorders>
            <w:shd w:val="clear" w:color="auto" w:fill="FFFFFF"/>
            <w:hideMark/>
          </w:tcPr>
          <w:p w14:paraId="3D504034"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có khả năng/không xảy ra</w:t>
            </w:r>
          </w:p>
        </w:tc>
      </w:tr>
      <w:tr w:rsidR="00C54368" w:rsidRPr="00C54368" w14:paraId="47137333"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23909F23" w14:textId="77777777" w:rsidR="00C54368" w:rsidRPr="00C54368" w:rsidRDefault="00C54368" w:rsidP="00C54368">
            <w:pPr>
              <w:rPr>
                <w:rFonts w:eastAsia="Times New Roman"/>
                <w:b/>
                <w:bCs/>
                <w:color w:val="D60000"/>
              </w:rPr>
            </w:pPr>
          </w:p>
        </w:tc>
        <w:tc>
          <w:tcPr>
            <w:tcW w:w="2126" w:type="dxa"/>
            <w:tcBorders>
              <w:top w:val="nil"/>
              <w:left w:val="nil"/>
              <w:bottom w:val="single" w:sz="8" w:space="0" w:color="auto"/>
              <w:right w:val="single" w:sz="8" w:space="0" w:color="auto"/>
            </w:tcBorders>
            <w:shd w:val="clear" w:color="auto" w:fill="FFFFFF"/>
            <w:hideMark/>
          </w:tcPr>
          <w:p w14:paraId="7E35BD34"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71. </w:t>
            </w:r>
            <w:r w:rsidRPr="00C54368">
              <w:rPr>
                <w:rFonts w:eastAsia="Times New Roman"/>
                <w:b/>
                <w:bCs/>
                <w:color w:val="D60000"/>
                <w:shd w:val="clear" w:color="auto" w:fill="FFFFFF"/>
              </w:rPr>
              <w:t>against all the odds</w:t>
            </w:r>
          </w:p>
        </w:tc>
        <w:tc>
          <w:tcPr>
            <w:tcW w:w="4054" w:type="dxa"/>
            <w:tcBorders>
              <w:top w:val="nil"/>
              <w:left w:val="nil"/>
              <w:bottom w:val="single" w:sz="8" w:space="0" w:color="auto"/>
              <w:right w:val="single" w:sz="8" w:space="0" w:color="auto"/>
            </w:tcBorders>
            <w:shd w:val="clear" w:color="auto" w:fill="FFFFFF"/>
            <w:hideMark/>
          </w:tcPr>
          <w:p w14:paraId="6EA87CA2"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 despite being very likely to fail</w:t>
            </w:r>
          </w:p>
        </w:tc>
        <w:tc>
          <w:tcPr>
            <w:tcW w:w="2160" w:type="dxa"/>
            <w:tcBorders>
              <w:top w:val="nil"/>
              <w:left w:val="nil"/>
              <w:bottom w:val="single" w:sz="8" w:space="0" w:color="auto"/>
              <w:right w:val="single" w:sz="8" w:space="0" w:color="auto"/>
            </w:tcBorders>
            <w:shd w:val="clear" w:color="auto" w:fill="FFFFFF"/>
            <w:hideMark/>
          </w:tcPr>
          <w:p w14:paraId="50C23FB9"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bất chấp thất bại, bất chấp hoàn cảnh không thuận lợi</w:t>
            </w:r>
          </w:p>
        </w:tc>
      </w:tr>
      <w:tr w:rsidR="00C54368" w:rsidRPr="00C54368" w14:paraId="7E10DF68" w14:textId="77777777" w:rsidTr="00C54368">
        <w:tc>
          <w:tcPr>
            <w:tcW w:w="1555" w:type="dxa"/>
            <w:vMerge w:val="restart"/>
            <w:tcBorders>
              <w:top w:val="nil"/>
              <w:left w:val="single" w:sz="8" w:space="0" w:color="auto"/>
              <w:bottom w:val="single" w:sz="8" w:space="0" w:color="auto"/>
              <w:right w:val="single" w:sz="8" w:space="0" w:color="auto"/>
            </w:tcBorders>
            <w:shd w:val="clear" w:color="auto" w:fill="FFFFFF"/>
            <w:hideMark/>
          </w:tcPr>
          <w:p w14:paraId="503740F2" w14:textId="77777777" w:rsidR="00C54368" w:rsidRPr="00C54368" w:rsidRDefault="00C54368" w:rsidP="00C54368">
            <w:pPr>
              <w:rPr>
                <w:rFonts w:eastAsia="Times New Roman"/>
                <w:b/>
                <w:bCs/>
                <w:color w:val="D60000"/>
              </w:rPr>
            </w:pPr>
            <w:r w:rsidRPr="00C54368">
              <w:rPr>
                <w:rFonts w:eastAsia="Times New Roman"/>
                <w:b/>
                <w:bCs/>
                <w:color w:val="D60000"/>
                <w:shd w:val="clear" w:color="auto" w:fill="FFFFFF"/>
              </w:rPr>
              <w:t>Rain</w:t>
            </w:r>
          </w:p>
        </w:tc>
        <w:tc>
          <w:tcPr>
            <w:tcW w:w="2126" w:type="dxa"/>
            <w:tcBorders>
              <w:top w:val="nil"/>
              <w:left w:val="nil"/>
              <w:bottom w:val="single" w:sz="8" w:space="0" w:color="auto"/>
              <w:right w:val="single" w:sz="8" w:space="0" w:color="auto"/>
            </w:tcBorders>
            <w:shd w:val="clear" w:color="auto" w:fill="FFFFFF"/>
            <w:hideMark/>
          </w:tcPr>
          <w:p w14:paraId="72C36073" w14:textId="77777777" w:rsidR="00C54368" w:rsidRPr="00C54368" w:rsidRDefault="00C54368" w:rsidP="00C54368">
            <w:pPr>
              <w:rPr>
                <w:rFonts w:eastAsia="Times New Roman"/>
                <w:color w:val="0066CC"/>
              </w:rPr>
            </w:pPr>
            <w:r w:rsidRPr="00C54368">
              <w:rPr>
                <w:rFonts w:eastAsia="Times New Roman"/>
                <w:b/>
                <w:bCs/>
                <w:color w:val="4B0082"/>
                <w:shd w:val="clear" w:color="auto" w:fill="FFFFFF"/>
              </w:rPr>
              <w:t xml:space="preserve">72. </w:t>
            </w:r>
            <w:r w:rsidRPr="00C54368">
              <w:rPr>
                <w:rFonts w:eastAsia="Times New Roman"/>
                <w:color w:val="0066CC"/>
                <w:shd w:val="clear" w:color="auto" w:fill="FFFFFF"/>
              </w:rPr>
              <w:t>rain hard/heavily</w:t>
            </w:r>
          </w:p>
        </w:tc>
        <w:tc>
          <w:tcPr>
            <w:tcW w:w="4054" w:type="dxa"/>
            <w:tcBorders>
              <w:top w:val="nil"/>
              <w:left w:val="nil"/>
              <w:bottom w:val="single" w:sz="8" w:space="0" w:color="auto"/>
              <w:right w:val="single" w:sz="8" w:space="0" w:color="auto"/>
            </w:tcBorders>
            <w:shd w:val="clear" w:color="auto" w:fill="FFFFFF"/>
            <w:hideMark/>
          </w:tcPr>
          <w:p w14:paraId="4C580221" w14:textId="77777777" w:rsidR="00C54368" w:rsidRPr="00C54368" w:rsidRDefault="00C54368" w:rsidP="00C54368">
            <w:pPr>
              <w:rPr>
                <w:rFonts w:eastAsia="Times New Roman"/>
                <w:color w:val="0066CC"/>
              </w:rPr>
            </w:pPr>
          </w:p>
        </w:tc>
        <w:tc>
          <w:tcPr>
            <w:tcW w:w="2160" w:type="dxa"/>
            <w:tcBorders>
              <w:top w:val="nil"/>
              <w:left w:val="nil"/>
              <w:bottom w:val="single" w:sz="8" w:space="0" w:color="auto"/>
              <w:right w:val="single" w:sz="8" w:space="0" w:color="auto"/>
            </w:tcBorders>
            <w:shd w:val="clear" w:color="auto" w:fill="FFFFFF"/>
            <w:hideMark/>
          </w:tcPr>
          <w:p w14:paraId="67568A9F" w14:textId="77777777" w:rsidR="00C54368" w:rsidRPr="00C54368" w:rsidRDefault="00C54368" w:rsidP="00C54368">
            <w:pPr>
              <w:rPr>
                <w:rFonts w:eastAsia="Times New Roman"/>
                <w:color w:val="E67E00"/>
              </w:rPr>
            </w:pPr>
            <w:r w:rsidRPr="00C54368">
              <w:rPr>
                <w:rFonts w:eastAsia="Times New Roman"/>
                <w:color w:val="E67E00"/>
                <w:shd w:val="clear" w:color="auto" w:fill="FFFFFF"/>
              </w:rPr>
              <w:t>- mưa lớn</w:t>
            </w:r>
          </w:p>
        </w:tc>
      </w:tr>
      <w:tr w:rsidR="00C54368" w:rsidRPr="00C54368" w14:paraId="4FA2B41C"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68579D54" w14:textId="77777777" w:rsidR="00C54368" w:rsidRPr="00C54368" w:rsidRDefault="00C54368" w:rsidP="00C54368">
            <w:pPr>
              <w:rPr>
                <w:rFonts w:eastAsia="Times New Roman"/>
                <w:b/>
                <w:bCs/>
                <w:color w:val="D60000"/>
              </w:rPr>
            </w:pPr>
          </w:p>
        </w:tc>
        <w:tc>
          <w:tcPr>
            <w:tcW w:w="2126" w:type="dxa"/>
            <w:tcBorders>
              <w:top w:val="nil"/>
              <w:left w:val="nil"/>
              <w:bottom w:val="single" w:sz="8" w:space="0" w:color="auto"/>
              <w:right w:val="single" w:sz="8" w:space="0" w:color="auto"/>
            </w:tcBorders>
            <w:shd w:val="clear" w:color="auto" w:fill="FFFFFF"/>
            <w:hideMark/>
          </w:tcPr>
          <w:p w14:paraId="043B85CC"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73. </w:t>
            </w:r>
            <w:r w:rsidRPr="00C54368">
              <w:rPr>
                <w:rFonts w:eastAsia="Times New Roman"/>
                <w:b/>
                <w:bCs/>
                <w:color w:val="D60000"/>
                <w:shd w:val="clear" w:color="auto" w:fill="FFFFFF"/>
              </w:rPr>
              <w:t>pour with rain</w:t>
            </w:r>
          </w:p>
        </w:tc>
        <w:tc>
          <w:tcPr>
            <w:tcW w:w="4054" w:type="dxa"/>
            <w:tcBorders>
              <w:top w:val="nil"/>
              <w:left w:val="nil"/>
              <w:bottom w:val="single" w:sz="8" w:space="0" w:color="auto"/>
              <w:right w:val="single" w:sz="8" w:space="0" w:color="auto"/>
            </w:tcBorders>
            <w:shd w:val="clear" w:color="auto" w:fill="FFFFFF"/>
            <w:hideMark/>
          </w:tcPr>
          <w:p w14:paraId="7A889442"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 to rain heavily without stopping</w:t>
            </w:r>
          </w:p>
        </w:tc>
        <w:tc>
          <w:tcPr>
            <w:tcW w:w="2160" w:type="dxa"/>
            <w:tcBorders>
              <w:top w:val="nil"/>
              <w:left w:val="nil"/>
              <w:bottom w:val="single" w:sz="8" w:space="0" w:color="auto"/>
              <w:right w:val="single" w:sz="8" w:space="0" w:color="auto"/>
            </w:tcBorders>
            <w:shd w:val="clear" w:color="auto" w:fill="FFFFFF"/>
            <w:hideMark/>
          </w:tcPr>
          <w:p w14:paraId="64ACAE2C"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mưa như trút nước</w:t>
            </w:r>
          </w:p>
        </w:tc>
      </w:tr>
      <w:tr w:rsidR="00C54368" w:rsidRPr="00C54368" w14:paraId="101D2401"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2FE4861E" w14:textId="77777777" w:rsidR="00C54368" w:rsidRPr="00C54368" w:rsidRDefault="00C54368" w:rsidP="00C54368">
            <w:pPr>
              <w:rPr>
                <w:rFonts w:eastAsia="Times New Roman"/>
                <w:b/>
                <w:bCs/>
                <w:color w:val="D60000"/>
              </w:rPr>
            </w:pPr>
          </w:p>
        </w:tc>
        <w:tc>
          <w:tcPr>
            <w:tcW w:w="2126" w:type="dxa"/>
            <w:tcBorders>
              <w:top w:val="nil"/>
              <w:left w:val="nil"/>
              <w:bottom w:val="single" w:sz="8" w:space="0" w:color="auto"/>
              <w:right w:val="single" w:sz="8" w:space="0" w:color="auto"/>
            </w:tcBorders>
            <w:shd w:val="clear" w:color="auto" w:fill="FFFFFF"/>
            <w:hideMark/>
          </w:tcPr>
          <w:p w14:paraId="6CF9EE9C"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74. </w:t>
            </w:r>
            <w:r w:rsidRPr="00C54368">
              <w:rPr>
                <w:rFonts w:eastAsia="Times New Roman"/>
                <w:b/>
                <w:bCs/>
                <w:color w:val="D60000"/>
                <w:shd w:val="clear" w:color="auto" w:fill="FFFFFF"/>
              </w:rPr>
              <w:t>heavy/light rain</w:t>
            </w:r>
          </w:p>
        </w:tc>
        <w:tc>
          <w:tcPr>
            <w:tcW w:w="4054" w:type="dxa"/>
            <w:tcBorders>
              <w:top w:val="nil"/>
              <w:left w:val="nil"/>
              <w:bottom w:val="single" w:sz="8" w:space="0" w:color="auto"/>
              <w:right w:val="single" w:sz="8" w:space="0" w:color="auto"/>
            </w:tcBorders>
            <w:shd w:val="clear" w:color="auto" w:fill="FFFFFF"/>
            <w:hideMark/>
          </w:tcPr>
          <w:p w14:paraId="4B43BBF9" w14:textId="77777777" w:rsidR="00C54368" w:rsidRPr="00C54368" w:rsidRDefault="00C54368" w:rsidP="00C54368">
            <w:pPr>
              <w:rPr>
                <w:rFonts w:eastAsia="Times New Roman"/>
                <w:b/>
                <w:bCs/>
                <w:color w:val="D60000"/>
              </w:rPr>
            </w:pPr>
          </w:p>
        </w:tc>
        <w:tc>
          <w:tcPr>
            <w:tcW w:w="2160" w:type="dxa"/>
            <w:tcBorders>
              <w:top w:val="nil"/>
              <w:left w:val="nil"/>
              <w:bottom w:val="single" w:sz="8" w:space="0" w:color="auto"/>
              <w:right w:val="single" w:sz="8" w:space="0" w:color="auto"/>
            </w:tcBorders>
            <w:shd w:val="clear" w:color="auto" w:fill="FFFFFF"/>
            <w:hideMark/>
          </w:tcPr>
          <w:p w14:paraId="008F2F7B"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mưa lớn/mưa nhỏ</w:t>
            </w:r>
          </w:p>
        </w:tc>
      </w:tr>
      <w:tr w:rsidR="00C54368" w:rsidRPr="00C54368" w14:paraId="05F35092"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48FAF52F" w14:textId="77777777" w:rsidR="00C54368" w:rsidRPr="00C54368" w:rsidRDefault="00C54368" w:rsidP="00C54368">
            <w:pPr>
              <w:rPr>
                <w:rFonts w:eastAsia="Times New Roman"/>
                <w:b/>
                <w:bCs/>
                <w:color w:val="D60000"/>
              </w:rPr>
            </w:pPr>
          </w:p>
        </w:tc>
        <w:tc>
          <w:tcPr>
            <w:tcW w:w="2126" w:type="dxa"/>
            <w:tcBorders>
              <w:top w:val="nil"/>
              <w:left w:val="nil"/>
              <w:bottom w:val="single" w:sz="8" w:space="0" w:color="auto"/>
              <w:right w:val="single" w:sz="8" w:space="0" w:color="auto"/>
            </w:tcBorders>
            <w:shd w:val="clear" w:color="auto" w:fill="FFFFFF"/>
            <w:hideMark/>
          </w:tcPr>
          <w:p w14:paraId="5E9CE19A"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75. </w:t>
            </w:r>
            <w:r w:rsidRPr="00C54368">
              <w:rPr>
                <w:rFonts w:eastAsia="Times New Roman"/>
                <w:b/>
                <w:bCs/>
                <w:color w:val="D60000"/>
                <w:shd w:val="clear" w:color="auto" w:fill="FFFFFF"/>
              </w:rPr>
              <w:t>rainbow</w:t>
            </w:r>
          </w:p>
        </w:tc>
        <w:tc>
          <w:tcPr>
            <w:tcW w:w="4054" w:type="dxa"/>
            <w:tcBorders>
              <w:top w:val="nil"/>
              <w:left w:val="nil"/>
              <w:bottom w:val="single" w:sz="8" w:space="0" w:color="auto"/>
              <w:right w:val="single" w:sz="8" w:space="0" w:color="auto"/>
            </w:tcBorders>
            <w:shd w:val="clear" w:color="auto" w:fill="FFFFFF"/>
            <w:hideMark/>
          </w:tcPr>
          <w:p w14:paraId="4387CB14"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 an arch (curved shape) of different colours seen in the sky when rain is falling and the sun is shining</w:t>
            </w:r>
          </w:p>
        </w:tc>
        <w:tc>
          <w:tcPr>
            <w:tcW w:w="2160" w:type="dxa"/>
            <w:tcBorders>
              <w:top w:val="nil"/>
              <w:left w:val="nil"/>
              <w:bottom w:val="single" w:sz="8" w:space="0" w:color="auto"/>
              <w:right w:val="single" w:sz="8" w:space="0" w:color="auto"/>
            </w:tcBorders>
            <w:shd w:val="clear" w:color="auto" w:fill="FFFFFF"/>
            <w:hideMark/>
          </w:tcPr>
          <w:p w14:paraId="4B869AF4"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cầu vồng</w:t>
            </w:r>
          </w:p>
        </w:tc>
      </w:tr>
      <w:tr w:rsidR="00C54368" w:rsidRPr="00C54368" w14:paraId="36A958C1"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6266A0EB" w14:textId="77777777" w:rsidR="00C54368" w:rsidRPr="00C54368" w:rsidRDefault="00C54368" w:rsidP="00C54368">
            <w:pPr>
              <w:rPr>
                <w:rFonts w:eastAsia="Times New Roman"/>
                <w:b/>
                <w:bCs/>
                <w:color w:val="D60000"/>
              </w:rPr>
            </w:pPr>
          </w:p>
        </w:tc>
        <w:tc>
          <w:tcPr>
            <w:tcW w:w="2126" w:type="dxa"/>
            <w:tcBorders>
              <w:top w:val="nil"/>
              <w:left w:val="nil"/>
              <w:bottom w:val="single" w:sz="8" w:space="0" w:color="auto"/>
              <w:right w:val="single" w:sz="8" w:space="0" w:color="auto"/>
            </w:tcBorders>
            <w:shd w:val="clear" w:color="auto" w:fill="FFFFFF"/>
            <w:hideMark/>
          </w:tcPr>
          <w:p w14:paraId="163833D6"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76. </w:t>
            </w:r>
            <w:r w:rsidRPr="00C54368">
              <w:rPr>
                <w:rFonts w:eastAsia="Times New Roman"/>
                <w:b/>
                <w:bCs/>
                <w:color w:val="D60000"/>
                <w:shd w:val="clear" w:color="auto" w:fill="FFFFFF"/>
              </w:rPr>
              <w:t>rainwater</w:t>
            </w:r>
          </w:p>
        </w:tc>
        <w:tc>
          <w:tcPr>
            <w:tcW w:w="4054" w:type="dxa"/>
            <w:tcBorders>
              <w:top w:val="nil"/>
              <w:left w:val="nil"/>
              <w:bottom w:val="single" w:sz="8" w:space="0" w:color="auto"/>
              <w:right w:val="single" w:sz="8" w:space="0" w:color="auto"/>
            </w:tcBorders>
            <w:shd w:val="clear" w:color="auto" w:fill="FFFFFF"/>
            <w:hideMark/>
          </w:tcPr>
          <w:p w14:paraId="052951C4"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 water that has fallen as rain, rather than water that has come from a tap</w:t>
            </w:r>
          </w:p>
        </w:tc>
        <w:tc>
          <w:tcPr>
            <w:tcW w:w="2160" w:type="dxa"/>
            <w:tcBorders>
              <w:top w:val="nil"/>
              <w:left w:val="nil"/>
              <w:bottom w:val="single" w:sz="8" w:space="0" w:color="auto"/>
              <w:right w:val="single" w:sz="8" w:space="0" w:color="auto"/>
            </w:tcBorders>
            <w:shd w:val="clear" w:color="auto" w:fill="FFFFFF"/>
            <w:hideMark/>
          </w:tcPr>
          <w:p w14:paraId="1D328873"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nước mưa</w:t>
            </w:r>
          </w:p>
        </w:tc>
      </w:tr>
      <w:tr w:rsidR="00C54368" w:rsidRPr="00C54368" w14:paraId="4B60B262"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19BEA7B4" w14:textId="77777777" w:rsidR="00C54368" w:rsidRPr="00C54368" w:rsidRDefault="00C54368" w:rsidP="00C54368">
            <w:pPr>
              <w:rPr>
                <w:rFonts w:eastAsia="Times New Roman"/>
                <w:b/>
                <w:bCs/>
                <w:color w:val="D60000"/>
              </w:rPr>
            </w:pPr>
          </w:p>
        </w:tc>
        <w:tc>
          <w:tcPr>
            <w:tcW w:w="2126" w:type="dxa"/>
            <w:tcBorders>
              <w:top w:val="nil"/>
              <w:left w:val="nil"/>
              <w:bottom w:val="single" w:sz="8" w:space="0" w:color="auto"/>
              <w:right w:val="single" w:sz="8" w:space="0" w:color="auto"/>
            </w:tcBorders>
            <w:shd w:val="clear" w:color="auto" w:fill="FFFFFF"/>
            <w:hideMark/>
          </w:tcPr>
          <w:p w14:paraId="423451B9"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77. </w:t>
            </w:r>
            <w:r w:rsidRPr="00C54368">
              <w:rPr>
                <w:rFonts w:eastAsia="Times New Roman"/>
                <w:b/>
                <w:bCs/>
                <w:color w:val="D60000"/>
                <w:shd w:val="clear" w:color="auto" w:fill="FFFFFF"/>
              </w:rPr>
              <w:t>caught in the rain</w:t>
            </w:r>
          </w:p>
        </w:tc>
        <w:tc>
          <w:tcPr>
            <w:tcW w:w="4054" w:type="dxa"/>
            <w:tcBorders>
              <w:top w:val="nil"/>
              <w:left w:val="nil"/>
              <w:bottom w:val="single" w:sz="8" w:space="0" w:color="auto"/>
              <w:right w:val="single" w:sz="8" w:space="0" w:color="auto"/>
            </w:tcBorders>
            <w:shd w:val="clear" w:color="auto" w:fill="FFFFFF"/>
            <w:hideMark/>
          </w:tcPr>
          <w:p w14:paraId="6C2FFBEC"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 be outside when it starts raining</w:t>
            </w:r>
          </w:p>
        </w:tc>
        <w:tc>
          <w:tcPr>
            <w:tcW w:w="2160" w:type="dxa"/>
            <w:tcBorders>
              <w:top w:val="nil"/>
              <w:left w:val="nil"/>
              <w:bottom w:val="single" w:sz="8" w:space="0" w:color="auto"/>
              <w:right w:val="single" w:sz="8" w:space="0" w:color="auto"/>
            </w:tcBorders>
            <w:shd w:val="clear" w:color="auto" w:fill="FFFFFF"/>
            <w:hideMark/>
          </w:tcPr>
          <w:p w14:paraId="07E08526"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mắc mưa</w:t>
            </w:r>
          </w:p>
        </w:tc>
      </w:tr>
      <w:tr w:rsidR="00C54368" w:rsidRPr="00C54368" w14:paraId="23EBFE87" w14:textId="77777777" w:rsidTr="00C54368">
        <w:tc>
          <w:tcPr>
            <w:tcW w:w="1555" w:type="dxa"/>
            <w:vMerge w:val="restart"/>
            <w:tcBorders>
              <w:top w:val="nil"/>
              <w:left w:val="single" w:sz="8" w:space="0" w:color="auto"/>
              <w:bottom w:val="single" w:sz="8" w:space="0" w:color="auto"/>
              <w:right w:val="single" w:sz="8" w:space="0" w:color="auto"/>
            </w:tcBorders>
            <w:shd w:val="clear" w:color="auto" w:fill="FFFFFF"/>
            <w:hideMark/>
          </w:tcPr>
          <w:p w14:paraId="57A8408D" w14:textId="77777777" w:rsidR="00C54368" w:rsidRPr="00C54368" w:rsidRDefault="00C54368" w:rsidP="00C54368">
            <w:pPr>
              <w:rPr>
                <w:rFonts w:eastAsia="Times New Roman"/>
                <w:b/>
                <w:bCs/>
                <w:color w:val="D60000"/>
              </w:rPr>
            </w:pPr>
            <w:r w:rsidRPr="00C54368">
              <w:rPr>
                <w:rFonts w:eastAsia="Times New Roman"/>
                <w:b/>
                <w:bCs/>
                <w:color w:val="D60000"/>
                <w:shd w:val="clear" w:color="auto" w:fill="FFFFFF"/>
              </w:rPr>
              <w:t>Risk</w:t>
            </w:r>
          </w:p>
        </w:tc>
        <w:tc>
          <w:tcPr>
            <w:tcW w:w="2126" w:type="dxa"/>
            <w:tcBorders>
              <w:top w:val="nil"/>
              <w:left w:val="nil"/>
              <w:bottom w:val="single" w:sz="8" w:space="0" w:color="auto"/>
              <w:right w:val="single" w:sz="8" w:space="0" w:color="auto"/>
            </w:tcBorders>
            <w:shd w:val="clear" w:color="auto" w:fill="FFFFFF"/>
            <w:hideMark/>
          </w:tcPr>
          <w:p w14:paraId="6CC15117" w14:textId="77777777" w:rsidR="00C54368" w:rsidRPr="00C54368" w:rsidRDefault="00C54368" w:rsidP="00C54368">
            <w:pPr>
              <w:rPr>
                <w:rFonts w:eastAsia="Times New Roman"/>
                <w:color w:val="0066CC"/>
              </w:rPr>
            </w:pPr>
            <w:r w:rsidRPr="00C54368">
              <w:rPr>
                <w:rFonts w:eastAsia="Times New Roman"/>
                <w:b/>
                <w:bCs/>
                <w:color w:val="4B0082"/>
                <w:shd w:val="clear" w:color="auto" w:fill="FFFFFF"/>
              </w:rPr>
              <w:t xml:space="preserve">78. </w:t>
            </w:r>
            <w:r w:rsidRPr="00C54368">
              <w:rPr>
                <w:rFonts w:eastAsia="Times New Roman"/>
                <w:color w:val="0066CC"/>
                <w:shd w:val="clear" w:color="auto" w:fill="FFFFFF"/>
              </w:rPr>
              <w:t>risk sth on</w:t>
            </w:r>
          </w:p>
        </w:tc>
        <w:tc>
          <w:tcPr>
            <w:tcW w:w="4054" w:type="dxa"/>
            <w:tcBorders>
              <w:top w:val="nil"/>
              <w:left w:val="nil"/>
              <w:bottom w:val="single" w:sz="8" w:space="0" w:color="auto"/>
              <w:right w:val="single" w:sz="8" w:space="0" w:color="auto"/>
            </w:tcBorders>
            <w:shd w:val="clear" w:color="auto" w:fill="FFFFFF"/>
            <w:hideMark/>
          </w:tcPr>
          <w:p w14:paraId="4F50C076"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To expose oneself to the chance of losing something by betting or relying on someone or something</w:t>
            </w:r>
          </w:p>
        </w:tc>
        <w:tc>
          <w:tcPr>
            <w:tcW w:w="2160" w:type="dxa"/>
            <w:tcBorders>
              <w:top w:val="nil"/>
              <w:left w:val="nil"/>
              <w:bottom w:val="single" w:sz="8" w:space="0" w:color="auto"/>
              <w:right w:val="single" w:sz="8" w:space="0" w:color="auto"/>
            </w:tcBorders>
            <w:shd w:val="clear" w:color="auto" w:fill="FFFFFF"/>
            <w:hideMark/>
          </w:tcPr>
          <w:p w14:paraId="67F4584A" w14:textId="77777777" w:rsidR="00C54368" w:rsidRPr="00C54368" w:rsidRDefault="00C54368" w:rsidP="00C54368">
            <w:pPr>
              <w:rPr>
                <w:rFonts w:eastAsia="Times New Roman"/>
                <w:color w:val="E67E00"/>
              </w:rPr>
            </w:pPr>
            <w:r w:rsidRPr="00C54368">
              <w:rPr>
                <w:rFonts w:eastAsia="Times New Roman"/>
                <w:color w:val="E67E00"/>
                <w:shd w:val="clear" w:color="auto" w:fill="FFFFFF"/>
              </w:rPr>
              <w:t>- đánh cược, mạo hiểm</w:t>
            </w:r>
          </w:p>
        </w:tc>
      </w:tr>
      <w:tr w:rsidR="00C54368" w:rsidRPr="00C54368" w14:paraId="50A6520C"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2F904D3F" w14:textId="77777777" w:rsidR="00C54368" w:rsidRPr="00C54368" w:rsidRDefault="00C54368" w:rsidP="00C54368">
            <w:pPr>
              <w:rPr>
                <w:rFonts w:eastAsia="Times New Roman"/>
                <w:b/>
                <w:bCs/>
                <w:color w:val="D60000"/>
              </w:rPr>
            </w:pPr>
          </w:p>
        </w:tc>
        <w:tc>
          <w:tcPr>
            <w:tcW w:w="2126" w:type="dxa"/>
            <w:tcBorders>
              <w:top w:val="nil"/>
              <w:left w:val="nil"/>
              <w:bottom w:val="single" w:sz="8" w:space="0" w:color="auto"/>
              <w:right w:val="single" w:sz="8" w:space="0" w:color="auto"/>
            </w:tcBorders>
            <w:shd w:val="clear" w:color="auto" w:fill="FFFFFF"/>
            <w:hideMark/>
          </w:tcPr>
          <w:p w14:paraId="4DF0394F"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79. </w:t>
            </w:r>
            <w:r w:rsidRPr="00C54368">
              <w:rPr>
                <w:rFonts w:eastAsia="Times New Roman"/>
                <w:b/>
                <w:bCs/>
                <w:color w:val="D60000"/>
                <w:shd w:val="clear" w:color="auto" w:fill="FFFFFF"/>
              </w:rPr>
              <w:t>risk doing</w:t>
            </w:r>
          </w:p>
        </w:tc>
        <w:tc>
          <w:tcPr>
            <w:tcW w:w="4054" w:type="dxa"/>
            <w:tcBorders>
              <w:top w:val="nil"/>
              <w:left w:val="nil"/>
              <w:bottom w:val="single" w:sz="8" w:space="0" w:color="auto"/>
              <w:right w:val="single" w:sz="8" w:space="0" w:color="auto"/>
            </w:tcBorders>
            <w:shd w:val="clear" w:color="auto" w:fill="FFFFFF"/>
            <w:hideMark/>
          </w:tcPr>
          <w:p w14:paraId="13D37A39"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 to do something that may mean that you get into a situation which is unpleasant or harmful for you</w:t>
            </w:r>
          </w:p>
        </w:tc>
        <w:tc>
          <w:tcPr>
            <w:tcW w:w="2160" w:type="dxa"/>
            <w:tcBorders>
              <w:top w:val="nil"/>
              <w:left w:val="nil"/>
              <w:bottom w:val="single" w:sz="8" w:space="0" w:color="auto"/>
              <w:right w:val="single" w:sz="8" w:space="0" w:color="auto"/>
            </w:tcBorders>
            <w:shd w:val="clear" w:color="auto" w:fill="FFFFFF"/>
            <w:hideMark/>
          </w:tcPr>
          <w:p w14:paraId="33048D1D"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liều, mạo hiểm</w:t>
            </w:r>
          </w:p>
        </w:tc>
      </w:tr>
      <w:tr w:rsidR="00C54368" w:rsidRPr="00C54368" w14:paraId="02838682"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17A67F43" w14:textId="77777777" w:rsidR="00C54368" w:rsidRPr="00C54368" w:rsidRDefault="00C54368" w:rsidP="00C54368">
            <w:pPr>
              <w:rPr>
                <w:rFonts w:eastAsia="Times New Roman"/>
                <w:b/>
                <w:bCs/>
                <w:color w:val="D60000"/>
              </w:rPr>
            </w:pPr>
          </w:p>
        </w:tc>
        <w:tc>
          <w:tcPr>
            <w:tcW w:w="2126" w:type="dxa"/>
            <w:tcBorders>
              <w:top w:val="nil"/>
              <w:left w:val="nil"/>
              <w:bottom w:val="single" w:sz="8" w:space="0" w:color="auto"/>
              <w:right w:val="single" w:sz="8" w:space="0" w:color="auto"/>
            </w:tcBorders>
            <w:shd w:val="clear" w:color="auto" w:fill="FFFFFF"/>
            <w:hideMark/>
          </w:tcPr>
          <w:p w14:paraId="696CEC34"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80. </w:t>
            </w:r>
            <w:r w:rsidRPr="00C54368">
              <w:rPr>
                <w:rFonts w:eastAsia="Times New Roman"/>
                <w:b/>
                <w:bCs/>
                <w:color w:val="D60000"/>
                <w:shd w:val="clear" w:color="auto" w:fill="FFFFFF"/>
              </w:rPr>
              <w:t>risk one’s life</w:t>
            </w:r>
          </w:p>
        </w:tc>
        <w:tc>
          <w:tcPr>
            <w:tcW w:w="4054" w:type="dxa"/>
            <w:tcBorders>
              <w:top w:val="nil"/>
              <w:left w:val="nil"/>
              <w:bottom w:val="single" w:sz="8" w:space="0" w:color="auto"/>
              <w:right w:val="single" w:sz="8" w:space="0" w:color="auto"/>
            </w:tcBorders>
            <w:shd w:val="clear" w:color="auto" w:fill="FFFFFF"/>
            <w:hideMark/>
          </w:tcPr>
          <w:p w14:paraId="12AE6FF1"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 to do something very dangerous that could result in one's death</w:t>
            </w:r>
          </w:p>
        </w:tc>
        <w:tc>
          <w:tcPr>
            <w:tcW w:w="2160" w:type="dxa"/>
            <w:tcBorders>
              <w:top w:val="nil"/>
              <w:left w:val="nil"/>
              <w:bottom w:val="single" w:sz="8" w:space="0" w:color="auto"/>
              <w:right w:val="single" w:sz="8" w:space="0" w:color="auto"/>
            </w:tcBorders>
            <w:shd w:val="clear" w:color="auto" w:fill="FFFFFF"/>
            <w:hideMark/>
          </w:tcPr>
          <w:p w14:paraId="49093D5A"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liều mạng</w:t>
            </w:r>
          </w:p>
        </w:tc>
      </w:tr>
      <w:tr w:rsidR="00C54368" w:rsidRPr="00C54368" w14:paraId="38AD0C62"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0ACBD06B" w14:textId="77777777" w:rsidR="00C54368" w:rsidRPr="00C54368" w:rsidRDefault="00C54368" w:rsidP="00C54368">
            <w:pPr>
              <w:rPr>
                <w:rFonts w:eastAsia="Times New Roman"/>
                <w:b/>
                <w:bCs/>
                <w:color w:val="D60000"/>
              </w:rPr>
            </w:pPr>
          </w:p>
        </w:tc>
        <w:tc>
          <w:tcPr>
            <w:tcW w:w="2126" w:type="dxa"/>
            <w:tcBorders>
              <w:top w:val="nil"/>
              <w:left w:val="nil"/>
              <w:bottom w:val="single" w:sz="8" w:space="0" w:color="auto"/>
              <w:right w:val="single" w:sz="8" w:space="0" w:color="auto"/>
            </w:tcBorders>
            <w:shd w:val="clear" w:color="auto" w:fill="FFFFFF"/>
            <w:hideMark/>
          </w:tcPr>
          <w:p w14:paraId="48074C46"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81. </w:t>
            </w:r>
            <w:r w:rsidRPr="00C54368">
              <w:rPr>
                <w:rFonts w:eastAsia="Times New Roman"/>
                <w:b/>
                <w:bCs/>
                <w:color w:val="D60000"/>
                <w:shd w:val="clear" w:color="auto" w:fill="FFFFFF"/>
              </w:rPr>
              <w:t>take a risk</w:t>
            </w:r>
          </w:p>
        </w:tc>
        <w:tc>
          <w:tcPr>
            <w:tcW w:w="4054" w:type="dxa"/>
            <w:tcBorders>
              <w:top w:val="nil"/>
              <w:left w:val="nil"/>
              <w:bottom w:val="single" w:sz="8" w:space="0" w:color="auto"/>
              <w:right w:val="single" w:sz="8" w:space="0" w:color="auto"/>
            </w:tcBorders>
            <w:shd w:val="clear" w:color="auto" w:fill="FFFFFF"/>
            <w:hideMark/>
          </w:tcPr>
          <w:p w14:paraId="5B05FB20"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 to do something which might cause loss, injury etc</w:t>
            </w:r>
          </w:p>
        </w:tc>
        <w:tc>
          <w:tcPr>
            <w:tcW w:w="2160" w:type="dxa"/>
            <w:tcBorders>
              <w:top w:val="nil"/>
              <w:left w:val="nil"/>
              <w:bottom w:val="single" w:sz="8" w:space="0" w:color="auto"/>
              <w:right w:val="single" w:sz="8" w:space="0" w:color="auto"/>
            </w:tcBorders>
            <w:shd w:val="clear" w:color="auto" w:fill="FFFFFF"/>
            <w:hideMark/>
          </w:tcPr>
          <w:p w14:paraId="0F7FE626"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làm liều; chấp nhận rủi ro</w:t>
            </w:r>
          </w:p>
        </w:tc>
      </w:tr>
      <w:tr w:rsidR="00C54368" w:rsidRPr="00C54368" w14:paraId="38E39C52"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61C0D781" w14:textId="77777777" w:rsidR="00C54368" w:rsidRPr="00C54368" w:rsidRDefault="00C54368" w:rsidP="00C54368">
            <w:pPr>
              <w:rPr>
                <w:rFonts w:eastAsia="Times New Roman"/>
                <w:b/>
                <w:bCs/>
                <w:color w:val="D60000"/>
              </w:rPr>
            </w:pPr>
          </w:p>
        </w:tc>
        <w:tc>
          <w:tcPr>
            <w:tcW w:w="2126" w:type="dxa"/>
            <w:tcBorders>
              <w:top w:val="nil"/>
              <w:left w:val="nil"/>
              <w:bottom w:val="single" w:sz="8" w:space="0" w:color="auto"/>
              <w:right w:val="single" w:sz="8" w:space="0" w:color="auto"/>
            </w:tcBorders>
            <w:shd w:val="clear" w:color="auto" w:fill="FFFFFF"/>
            <w:hideMark/>
          </w:tcPr>
          <w:p w14:paraId="3E1849C7"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82. </w:t>
            </w:r>
            <w:r w:rsidRPr="00C54368">
              <w:rPr>
                <w:rFonts w:eastAsia="Times New Roman"/>
                <w:b/>
                <w:bCs/>
                <w:color w:val="D60000"/>
                <w:shd w:val="clear" w:color="auto" w:fill="FFFFFF"/>
              </w:rPr>
              <w:t>run the risk of</w:t>
            </w:r>
          </w:p>
        </w:tc>
        <w:tc>
          <w:tcPr>
            <w:tcW w:w="4054" w:type="dxa"/>
            <w:tcBorders>
              <w:top w:val="nil"/>
              <w:left w:val="nil"/>
              <w:bottom w:val="single" w:sz="8" w:space="0" w:color="auto"/>
              <w:right w:val="single" w:sz="8" w:space="0" w:color="auto"/>
            </w:tcBorders>
            <w:shd w:val="clear" w:color="auto" w:fill="FFFFFF"/>
            <w:hideMark/>
          </w:tcPr>
          <w:p w14:paraId="44D32FEF"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 to do something although something bad might happen because of it</w:t>
            </w:r>
          </w:p>
        </w:tc>
        <w:tc>
          <w:tcPr>
            <w:tcW w:w="2160" w:type="dxa"/>
            <w:tcBorders>
              <w:top w:val="nil"/>
              <w:left w:val="nil"/>
              <w:bottom w:val="single" w:sz="8" w:space="0" w:color="auto"/>
              <w:right w:val="single" w:sz="8" w:space="0" w:color="auto"/>
            </w:tcBorders>
            <w:shd w:val="clear" w:color="auto" w:fill="FFFFFF"/>
            <w:hideMark/>
          </w:tcPr>
          <w:p w14:paraId="74E2B917"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có nguy cơ</w:t>
            </w:r>
          </w:p>
        </w:tc>
      </w:tr>
      <w:tr w:rsidR="00C54368" w:rsidRPr="00C54368" w14:paraId="0412BBCC" w14:textId="77777777" w:rsidTr="00C54368">
        <w:trPr>
          <w:trHeight w:val="566"/>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0EF0BE19" w14:textId="77777777" w:rsidR="00C54368" w:rsidRPr="00C54368" w:rsidRDefault="00C54368" w:rsidP="00C54368">
            <w:pPr>
              <w:rPr>
                <w:rFonts w:eastAsia="Times New Roman"/>
                <w:b/>
                <w:bCs/>
                <w:color w:val="D60000"/>
              </w:rPr>
            </w:pPr>
          </w:p>
        </w:tc>
        <w:tc>
          <w:tcPr>
            <w:tcW w:w="2126" w:type="dxa"/>
            <w:tcBorders>
              <w:top w:val="nil"/>
              <w:left w:val="nil"/>
              <w:bottom w:val="single" w:sz="8" w:space="0" w:color="auto"/>
              <w:right w:val="single" w:sz="8" w:space="0" w:color="auto"/>
            </w:tcBorders>
            <w:shd w:val="clear" w:color="auto" w:fill="FFFFFF"/>
            <w:hideMark/>
          </w:tcPr>
          <w:p w14:paraId="44B9836C"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83. </w:t>
            </w:r>
            <w:r w:rsidRPr="00C54368">
              <w:rPr>
                <w:rFonts w:eastAsia="Times New Roman"/>
                <w:b/>
                <w:bCs/>
                <w:color w:val="D60000"/>
                <w:shd w:val="clear" w:color="auto" w:fill="FFFFFF"/>
              </w:rPr>
              <w:t>put sth at risk</w:t>
            </w:r>
          </w:p>
        </w:tc>
        <w:tc>
          <w:tcPr>
            <w:tcW w:w="4054" w:type="dxa"/>
            <w:tcBorders>
              <w:top w:val="nil"/>
              <w:left w:val="nil"/>
              <w:bottom w:val="single" w:sz="8" w:space="0" w:color="auto"/>
              <w:right w:val="single" w:sz="8" w:space="0" w:color="auto"/>
            </w:tcBorders>
            <w:shd w:val="clear" w:color="auto" w:fill="FFFFFF"/>
            <w:hideMark/>
          </w:tcPr>
          <w:p w14:paraId="1BF3A4DF"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 xml:space="preserve">- in a situation in which </w:t>
            </w:r>
            <w:r w:rsidRPr="00C54368">
              <w:rPr>
                <w:rFonts w:eastAsia="Times New Roman"/>
                <w:color w:val="0066CC"/>
                <w:shd w:val="clear" w:color="auto" w:fill="FFFFFF"/>
              </w:rPr>
              <w:lastRenderedPageBreak/>
              <w:t>something unpleasant or dangerous could happen</w:t>
            </w:r>
          </w:p>
        </w:tc>
        <w:tc>
          <w:tcPr>
            <w:tcW w:w="2160" w:type="dxa"/>
            <w:tcBorders>
              <w:top w:val="nil"/>
              <w:left w:val="nil"/>
              <w:bottom w:val="single" w:sz="8" w:space="0" w:color="auto"/>
              <w:right w:val="single" w:sz="8" w:space="0" w:color="auto"/>
            </w:tcBorders>
            <w:shd w:val="clear" w:color="auto" w:fill="FFFFFF"/>
            <w:hideMark/>
          </w:tcPr>
          <w:p w14:paraId="6D08C24B" w14:textId="77777777" w:rsidR="00C54368" w:rsidRPr="00C54368" w:rsidRDefault="00C54368" w:rsidP="00C54368">
            <w:pPr>
              <w:rPr>
                <w:rFonts w:eastAsia="Times New Roman"/>
                <w:color w:val="7B1FA2"/>
              </w:rPr>
            </w:pPr>
            <w:r w:rsidRPr="00C54368">
              <w:rPr>
                <w:rFonts w:eastAsia="Times New Roman"/>
                <w:color w:val="7B1FA2"/>
                <w:shd w:val="clear" w:color="auto" w:fill="FFFFFF"/>
              </w:rPr>
              <w:lastRenderedPageBreak/>
              <w:t xml:space="preserve">- đặt cái gì đó </w:t>
            </w:r>
            <w:r w:rsidRPr="00C54368">
              <w:rPr>
                <w:rFonts w:eastAsia="Times New Roman"/>
                <w:color w:val="7B1FA2"/>
                <w:shd w:val="clear" w:color="auto" w:fill="FFFFFF"/>
              </w:rPr>
              <w:lastRenderedPageBreak/>
              <w:t>trong tình huống nguy hiểm</w:t>
            </w:r>
          </w:p>
        </w:tc>
      </w:tr>
      <w:tr w:rsidR="00C54368" w:rsidRPr="00C54368" w14:paraId="32611E49"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5DBB4106" w14:textId="77777777" w:rsidR="00C54368" w:rsidRPr="00C54368" w:rsidRDefault="00C54368" w:rsidP="00C54368">
            <w:pPr>
              <w:rPr>
                <w:rFonts w:eastAsia="Times New Roman"/>
                <w:b/>
                <w:bCs/>
                <w:color w:val="D60000"/>
              </w:rPr>
            </w:pPr>
          </w:p>
        </w:tc>
        <w:tc>
          <w:tcPr>
            <w:tcW w:w="2126" w:type="dxa"/>
            <w:tcBorders>
              <w:top w:val="nil"/>
              <w:left w:val="nil"/>
              <w:bottom w:val="single" w:sz="8" w:space="0" w:color="auto"/>
              <w:right w:val="single" w:sz="8" w:space="0" w:color="auto"/>
            </w:tcBorders>
            <w:shd w:val="clear" w:color="auto" w:fill="FFFFFF"/>
            <w:hideMark/>
          </w:tcPr>
          <w:p w14:paraId="73BA5AB1"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84. </w:t>
            </w:r>
            <w:r w:rsidRPr="00C54368">
              <w:rPr>
                <w:rFonts w:eastAsia="Times New Roman"/>
                <w:b/>
                <w:bCs/>
                <w:color w:val="D60000"/>
                <w:shd w:val="clear" w:color="auto" w:fill="FFFFFF"/>
              </w:rPr>
              <w:t>pose a risk to</w:t>
            </w:r>
          </w:p>
        </w:tc>
        <w:tc>
          <w:tcPr>
            <w:tcW w:w="4054" w:type="dxa"/>
            <w:tcBorders>
              <w:top w:val="nil"/>
              <w:left w:val="nil"/>
              <w:bottom w:val="single" w:sz="8" w:space="0" w:color="auto"/>
              <w:right w:val="single" w:sz="8" w:space="0" w:color="auto"/>
            </w:tcBorders>
            <w:shd w:val="clear" w:color="auto" w:fill="FFFFFF"/>
            <w:hideMark/>
          </w:tcPr>
          <w:p w14:paraId="4F363E7F"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 to be potentially dangerous, to represent danger</w:t>
            </w:r>
          </w:p>
        </w:tc>
        <w:tc>
          <w:tcPr>
            <w:tcW w:w="2160" w:type="dxa"/>
            <w:tcBorders>
              <w:top w:val="nil"/>
              <w:left w:val="nil"/>
              <w:bottom w:val="single" w:sz="8" w:space="0" w:color="auto"/>
              <w:right w:val="single" w:sz="8" w:space="0" w:color="auto"/>
            </w:tcBorders>
            <w:shd w:val="clear" w:color="auto" w:fill="FFFFFF"/>
            <w:hideMark/>
          </w:tcPr>
          <w:p w14:paraId="6F087443"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gây ra rủi ro cho</w:t>
            </w:r>
          </w:p>
        </w:tc>
      </w:tr>
      <w:tr w:rsidR="00C54368" w:rsidRPr="00C54368" w14:paraId="7B8F17BA"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52D39861" w14:textId="77777777" w:rsidR="00C54368" w:rsidRPr="00C54368" w:rsidRDefault="00C54368" w:rsidP="00C54368">
            <w:pPr>
              <w:rPr>
                <w:rFonts w:eastAsia="Times New Roman"/>
                <w:b/>
                <w:bCs/>
                <w:color w:val="D60000"/>
              </w:rPr>
            </w:pPr>
          </w:p>
        </w:tc>
        <w:tc>
          <w:tcPr>
            <w:tcW w:w="2126" w:type="dxa"/>
            <w:tcBorders>
              <w:top w:val="nil"/>
              <w:left w:val="nil"/>
              <w:bottom w:val="single" w:sz="8" w:space="0" w:color="auto"/>
              <w:right w:val="single" w:sz="8" w:space="0" w:color="auto"/>
            </w:tcBorders>
            <w:shd w:val="clear" w:color="auto" w:fill="FFFFFF"/>
            <w:hideMark/>
          </w:tcPr>
          <w:p w14:paraId="1A89B47B"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85. </w:t>
            </w:r>
            <w:r w:rsidRPr="00C54368">
              <w:rPr>
                <w:rFonts w:eastAsia="Times New Roman"/>
                <w:b/>
                <w:bCs/>
                <w:color w:val="D60000"/>
                <w:shd w:val="clear" w:color="auto" w:fill="FFFFFF"/>
              </w:rPr>
              <w:t>the risk of</w:t>
            </w:r>
          </w:p>
        </w:tc>
        <w:tc>
          <w:tcPr>
            <w:tcW w:w="4054" w:type="dxa"/>
            <w:tcBorders>
              <w:top w:val="nil"/>
              <w:left w:val="nil"/>
              <w:bottom w:val="single" w:sz="8" w:space="0" w:color="auto"/>
              <w:right w:val="single" w:sz="8" w:space="0" w:color="auto"/>
            </w:tcBorders>
            <w:shd w:val="clear" w:color="auto" w:fill="FFFFFF"/>
            <w:hideMark/>
          </w:tcPr>
          <w:p w14:paraId="2FDD9419"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 the possibility that something bad, unpleasant, or dangerous may happen</w:t>
            </w:r>
          </w:p>
        </w:tc>
        <w:tc>
          <w:tcPr>
            <w:tcW w:w="2160" w:type="dxa"/>
            <w:tcBorders>
              <w:top w:val="nil"/>
              <w:left w:val="nil"/>
              <w:bottom w:val="single" w:sz="8" w:space="0" w:color="auto"/>
              <w:right w:val="single" w:sz="8" w:space="0" w:color="auto"/>
            </w:tcBorders>
            <w:shd w:val="clear" w:color="auto" w:fill="FFFFFF"/>
            <w:hideMark/>
          </w:tcPr>
          <w:p w14:paraId="62874C83"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rủi ro</w:t>
            </w:r>
          </w:p>
        </w:tc>
      </w:tr>
      <w:tr w:rsidR="00C54368" w:rsidRPr="00C54368" w14:paraId="58FF19DF"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3B8E281E" w14:textId="77777777" w:rsidR="00C54368" w:rsidRPr="00C54368" w:rsidRDefault="00C54368" w:rsidP="00C54368">
            <w:pPr>
              <w:rPr>
                <w:rFonts w:eastAsia="Times New Roman"/>
                <w:b/>
                <w:bCs/>
                <w:color w:val="D60000"/>
              </w:rPr>
            </w:pPr>
          </w:p>
        </w:tc>
        <w:tc>
          <w:tcPr>
            <w:tcW w:w="2126" w:type="dxa"/>
            <w:tcBorders>
              <w:top w:val="nil"/>
              <w:left w:val="nil"/>
              <w:bottom w:val="single" w:sz="8" w:space="0" w:color="auto"/>
              <w:right w:val="single" w:sz="8" w:space="0" w:color="auto"/>
            </w:tcBorders>
            <w:shd w:val="clear" w:color="auto" w:fill="FFFFFF"/>
            <w:hideMark/>
          </w:tcPr>
          <w:p w14:paraId="57A5CFF4"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86. </w:t>
            </w:r>
            <w:r w:rsidRPr="00C54368">
              <w:rPr>
                <w:rFonts w:eastAsia="Times New Roman"/>
                <w:b/>
                <w:bCs/>
                <w:color w:val="D60000"/>
                <w:shd w:val="clear" w:color="auto" w:fill="FFFFFF"/>
              </w:rPr>
              <w:t>at the risk of doing</w:t>
            </w:r>
          </w:p>
        </w:tc>
        <w:tc>
          <w:tcPr>
            <w:tcW w:w="4054" w:type="dxa"/>
            <w:tcBorders>
              <w:top w:val="nil"/>
              <w:left w:val="nil"/>
              <w:bottom w:val="single" w:sz="8" w:space="0" w:color="auto"/>
              <w:right w:val="single" w:sz="8" w:space="0" w:color="auto"/>
            </w:tcBorders>
            <w:shd w:val="clear" w:color="auto" w:fill="FFFFFF"/>
            <w:hideMark/>
          </w:tcPr>
          <w:p w14:paraId="0F27A14E"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 used when you think that what you are going to say or do may have a bad result, may offend or annoy people etc</w:t>
            </w:r>
          </w:p>
        </w:tc>
        <w:tc>
          <w:tcPr>
            <w:tcW w:w="2160" w:type="dxa"/>
            <w:tcBorders>
              <w:top w:val="nil"/>
              <w:left w:val="nil"/>
              <w:bottom w:val="single" w:sz="8" w:space="0" w:color="auto"/>
              <w:right w:val="single" w:sz="8" w:space="0" w:color="auto"/>
            </w:tcBorders>
            <w:shd w:val="clear" w:color="auto" w:fill="FFFFFF"/>
            <w:hideMark/>
          </w:tcPr>
          <w:p w14:paraId="7E63E2C2"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nguy cơ</w:t>
            </w:r>
          </w:p>
        </w:tc>
      </w:tr>
      <w:tr w:rsidR="00C54368" w:rsidRPr="00C54368" w14:paraId="36688093" w14:textId="77777777" w:rsidTr="00C54368">
        <w:tc>
          <w:tcPr>
            <w:tcW w:w="1555" w:type="dxa"/>
            <w:vMerge w:val="restart"/>
            <w:tcBorders>
              <w:top w:val="nil"/>
              <w:left w:val="single" w:sz="8" w:space="0" w:color="auto"/>
              <w:bottom w:val="single" w:sz="8" w:space="0" w:color="auto"/>
              <w:right w:val="single" w:sz="8" w:space="0" w:color="auto"/>
            </w:tcBorders>
            <w:shd w:val="clear" w:color="auto" w:fill="FFFFFF"/>
            <w:hideMark/>
          </w:tcPr>
          <w:p w14:paraId="4D906158" w14:textId="77777777" w:rsidR="00C54368" w:rsidRPr="00C54368" w:rsidRDefault="00C54368" w:rsidP="00C54368">
            <w:pPr>
              <w:rPr>
                <w:rFonts w:eastAsia="Times New Roman"/>
                <w:b/>
                <w:bCs/>
                <w:color w:val="D60000"/>
              </w:rPr>
            </w:pPr>
            <w:r w:rsidRPr="00C54368">
              <w:rPr>
                <w:rFonts w:eastAsia="Times New Roman"/>
                <w:b/>
                <w:bCs/>
                <w:color w:val="D60000"/>
                <w:shd w:val="clear" w:color="auto" w:fill="FFFFFF"/>
              </w:rPr>
              <w:t>Sun</w:t>
            </w:r>
          </w:p>
        </w:tc>
        <w:tc>
          <w:tcPr>
            <w:tcW w:w="2126" w:type="dxa"/>
            <w:tcBorders>
              <w:top w:val="nil"/>
              <w:left w:val="nil"/>
              <w:bottom w:val="single" w:sz="8" w:space="0" w:color="auto"/>
              <w:right w:val="single" w:sz="8" w:space="0" w:color="auto"/>
            </w:tcBorders>
            <w:shd w:val="clear" w:color="auto" w:fill="FFFFFF"/>
            <w:hideMark/>
          </w:tcPr>
          <w:p w14:paraId="36F344EF" w14:textId="77777777" w:rsidR="00C54368" w:rsidRPr="00C54368" w:rsidRDefault="00C54368" w:rsidP="00C54368">
            <w:pPr>
              <w:rPr>
                <w:rFonts w:eastAsia="Times New Roman"/>
                <w:color w:val="0066CC"/>
              </w:rPr>
            </w:pPr>
            <w:r w:rsidRPr="00C54368">
              <w:rPr>
                <w:rFonts w:eastAsia="Times New Roman"/>
                <w:b/>
                <w:bCs/>
                <w:color w:val="4B0082"/>
                <w:shd w:val="clear" w:color="auto" w:fill="FFFFFF"/>
              </w:rPr>
              <w:t xml:space="preserve">87. </w:t>
            </w:r>
            <w:r w:rsidRPr="00C54368">
              <w:rPr>
                <w:rFonts w:eastAsia="Times New Roman"/>
                <w:color w:val="0066CC"/>
                <w:shd w:val="clear" w:color="auto" w:fill="FFFFFF"/>
              </w:rPr>
              <w:t>sun yourself</w:t>
            </w:r>
          </w:p>
        </w:tc>
        <w:tc>
          <w:tcPr>
            <w:tcW w:w="4054" w:type="dxa"/>
            <w:tcBorders>
              <w:top w:val="nil"/>
              <w:left w:val="nil"/>
              <w:bottom w:val="single" w:sz="8" w:space="0" w:color="auto"/>
              <w:right w:val="single" w:sz="8" w:space="0" w:color="auto"/>
            </w:tcBorders>
            <w:shd w:val="clear" w:color="auto" w:fill="FFFFFF"/>
            <w:hideMark/>
          </w:tcPr>
          <w:p w14:paraId="2DA8681B"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to sit or lie outside when the sun is shining</w:t>
            </w:r>
          </w:p>
        </w:tc>
        <w:tc>
          <w:tcPr>
            <w:tcW w:w="2160" w:type="dxa"/>
            <w:tcBorders>
              <w:top w:val="nil"/>
              <w:left w:val="nil"/>
              <w:bottom w:val="single" w:sz="8" w:space="0" w:color="auto"/>
              <w:right w:val="single" w:sz="8" w:space="0" w:color="auto"/>
            </w:tcBorders>
            <w:shd w:val="clear" w:color="auto" w:fill="FFFFFF"/>
            <w:hideMark/>
          </w:tcPr>
          <w:p w14:paraId="30AEA123" w14:textId="77777777" w:rsidR="00C54368" w:rsidRPr="00C54368" w:rsidRDefault="00C54368" w:rsidP="00C54368">
            <w:pPr>
              <w:rPr>
                <w:rFonts w:eastAsia="Times New Roman"/>
                <w:color w:val="E67E00"/>
              </w:rPr>
            </w:pPr>
            <w:r w:rsidRPr="00C54368">
              <w:rPr>
                <w:rFonts w:eastAsia="Times New Roman"/>
                <w:color w:val="E67E00"/>
                <w:shd w:val="clear" w:color="auto" w:fill="FFFFFF"/>
              </w:rPr>
              <w:t>- tắm nắng</w:t>
            </w:r>
          </w:p>
        </w:tc>
      </w:tr>
      <w:tr w:rsidR="00C54368" w:rsidRPr="00C54368" w14:paraId="0EAD9AAB"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62195E78" w14:textId="77777777" w:rsidR="00C54368" w:rsidRPr="00C54368" w:rsidRDefault="00C54368" w:rsidP="00C54368">
            <w:pPr>
              <w:rPr>
                <w:rFonts w:eastAsia="Times New Roman"/>
                <w:b/>
                <w:bCs/>
                <w:color w:val="D60000"/>
              </w:rPr>
            </w:pPr>
          </w:p>
        </w:tc>
        <w:tc>
          <w:tcPr>
            <w:tcW w:w="2126" w:type="dxa"/>
            <w:tcBorders>
              <w:top w:val="nil"/>
              <w:left w:val="nil"/>
              <w:bottom w:val="single" w:sz="8" w:space="0" w:color="auto"/>
              <w:right w:val="single" w:sz="8" w:space="0" w:color="auto"/>
            </w:tcBorders>
            <w:shd w:val="clear" w:color="auto" w:fill="FFFFFF"/>
            <w:hideMark/>
          </w:tcPr>
          <w:p w14:paraId="0249FDFC"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88. </w:t>
            </w:r>
            <w:r w:rsidRPr="00C54368">
              <w:rPr>
                <w:rFonts w:eastAsia="Times New Roman"/>
                <w:b/>
                <w:bCs/>
                <w:color w:val="D60000"/>
                <w:shd w:val="clear" w:color="auto" w:fill="FFFFFF"/>
              </w:rPr>
              <w:t>in the sun</w:t>
            </w:r>
          </w:p>
        </w:tc>
        <w:tc>
          <w:tcPr>
            <w:tcW w:w="4054" w:type="dxa"/>
            <w:tcBorders>
              <w:top w:val="nil"/>
              <w:left w:val="nil"/>
              <w:bottom w:val="single" w:sz="8" w:space="0" w:color="auto"/>
              <w:right w:val="single" w:sz="8" w:space="0" w:color="auto"/>
            </w:tcBorders>
            <w:shd w:val="clear" w:color="auto" w:fill="FFFFFF"/>
            <w:hideMark/>
          </w:tcPr>
          <w:p w14:paraId="6BA15E99" w14:textId="77777777" w:rsidR="00C54368" w:rsidRPr="00C54368" w:rsidRDefault="00C54368" w:rsidP="00C54368">
            <w:pPr>
              <w:rPr>
                <w:rFonts w:eastAsia="Times New Roman"/>
                <w:b/>
                <w:bCs/>
                <w:color w:val="D60000"/>
              </w:rPr>
            </w:pPr>
          </w:p>
        </w:tc>
        <w:tc>
          <w:tcPr>
            <w:tcW w:w="2160" w:type="dxa"/>
            <w:tcBorders>
              <w:top w:val="nil"/>
              <w:left w:val="nil"/>
              <w:bottom w:val="single" w:sz="8" w:space="0" w:color="auto"/>
              <w:right w:val="single" w:sz="8" w:space="0" w:color="auto"/>
            </w:tcBorders>
            <w:shd w:val="clear" w:color="auto" w:fill="FFFFFF"/>
            <w:hideMark/>
          </w:tcPr>
          <w:p w14:paraId="28B6FA50"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dưới ánh nắng mặt trời</w:t>
            </w:r>
          </w:p>
        </w:tc>
      </w:tr>
      <w:tr w:rsidR="00C54368" w:rsidRPr="00C54368" w14:paraId="34474EA3"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3513502A" w14:textId="77777777" w:rsidR="00C54368" w:rsidRPr="00C54368" w:rsidRDefault="00C54368" w:rsidP="00C54368">
            <w:pPr>
              <w:rPr>
                <w:rFonts w:eastAsia="Times New Roman"/>
                <w:b/>
                <w:bCs/>
                <w:color w:val="D60000"/>
              </w:rPr>
            </w:pPr>
          </w:p>
        </w:tc>
        <w:tc>
          <w:tcPr>
            <w:tcW w:w="2126" w:type="dxa"/>
            <w:tcBorders>
              <w:top w:val="nil"/>
              <w:left w:val="nil"/>
              <w:bottom w:val="single" w:sz="8" w:space="0" w:color="auto"/>
              <w:right w:val="single" w:sz="8" w:space="0" w:color="auto"/>
            </w:tcBorders>
            <w:shd w:val="clear" w:color="auto" w:fill="FFFFFF"/>
            <w:hideMark/>
          </w:tcPr>
          <w:p w14:paraId="40F71E05"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89. </w:t>
            </w:r>
            <w:r w:rsidRPr="00C54368">
              <w:rPr>
                <w:rFonts w:eastAsia="Times New Roman"/>
                <w:b/>
                <w:bCs/>
                <w:color w:val="D60000"/>
                <w:shd w:val="clear" w:color="auto" w:fill="FFFFFF"/>
              </w:rPr>
              <w:t>sunbathe</w:t>
            </w:r>
          </w:p>
        </w:tc>
        <w:tc>
          <w:tcPr>
            <w:tcW w:w="4054" w:type="dxa"/>
            <w:tcBorders>
              <w:top w:val="nil"/>
              <w:left w:val="nil"/>
              <w:bottom w:val="single" w:sz="8" w:space="0" w:color="auto"/>
              <w:right w:val="single" w:sz="8" w:space="0" w:color="auto"/>
            </w:tcBorders>
            <w:shd w:val="clear" w:color="auto" w:fill="FFFFFF"/>
            <w:hideMark/>
          </w:tcPr>
          <w:p w14:paraId="63477996"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 to sit or lie outside in the sun, especially in order to become brown</w:t>
            </w:r>
          </w:p>
        </w:tc>
        <w:tc>
          <w:tcPr>
            <w:tcW w:w="2160" w:type="dxa"/>
            <w:tcBorders>
              <w:top w:val="nil"/>
              <w:left w:val="nil"/>
              <w:bottom w:val="single" w:sz="8" w:space="0" w:color="auto"/>
              <w:right w:val="single" w:sz="8" w:space="0" w:color="auto"/>
            </w:tcBorders>
            <w:shd w:val="clear" w:color="auto" w:fill="FFFFFF"/>
            <w:hideMark/>
          </w:tcPr>
          <w:p w14:paraId="48104C2E"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tắm nắng (để da rám nắng)</w:t>
            </w:r>
          </w:p>
        </w:tc>
      </w:tr>
      <w:tr w:rsidR="00C54368" w:rsidRPr="00C54368" w14:paraId="0B3CC76B"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2EA09975" w14:textId="77777777" w:rsidR="00C54368" w:rsidRPr="00C54368" w:rsidRDefault="00C54368" w:rsidP="00C54368">
            <w:pPr>
              <w:rPr>
                <w:rFonts w:eastAsia="Times New Roman"/>
                <w:b/>
                <w:bCs/>
                <w:color w:val="D60000"/>
              </w:rPr>
            </w:pPr>
          </w:p>
        </w:tc>
        <w:tc>
          <w:tcPr>
            <w:tcW w:w="2126" w:type="dxa"/>
            <w:tcBorders>
              <w:top w:val="nil"/>
              <w:left w:val="nil"/>
              <w:bottom w:val="single" w:sz="8" w:space="0" w:color="auto"/>
              <w:right w:val="single" w:sz="8" w:space="0" w:color="auto"/>
            </w:tcBorders>
            <w:shd w:val="clear" w:color="auto" w:fill="FFFFFF"/>
            <w:hideMark/>
          </w:tcPr>
          <w:p w14:paraId="622BF9F7"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90. </w:t>
            </w:r>
            <w:r w:rsidRPr="00C54368">
              <w:rPr>
                <w:rFonts w:eastAsia="Times New Roman"/>
                <w:b/>
                <w:bCs/>
                <w:color w:val="D60000"/>
                <w:shd w:val="clear" w:color="auto" w:fill="FFFFFF"/>
              </w:rPr>
              <w:t>sunlight</w:t>
            </w:r>
          </w:p>
        </w:tc>
        <w:tc>
          <w:tcPr>
            <w:tcW w:w="4054" w:type="dxa"/>
            <w:tcBorders>
              <w:top w:val="nil"/>
              <w:left w:val="nil"/>
              <w:bottom w:val="single" w:sz="8" w:space="0" w:color="auto"/>
              <w:right w:val="single" w:sz="8" w:space="0" w:color="auto"/>
            </w:tcBorders>
            <w:shd w:val="clear" w:color="auto" w:fill="FFFFFF"/>
            <w:hideMark/>
          </w:tcPr>
          <w:p w14:paraId="4C21581D"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 the light that comes from the sun</w:t>
            </w:r>
          </w:p>
        </w:tc>
        <w:tc>
          <w:tcPr>
            <w:tcW w:w="2160" w:type="dxa"/>
            <w:tcBorders>
              <w:top w:val="nil"/>
              <w:left w:val="nil"/>
              <w:bottom w:val="single" w:sz="8" w:space="0" w:color="auto"/>
              <w:right w:val="single" w:sz="8" w:space="0" w:color="auto"/>
            </w:tcBorders>
            <w:shd w:val="clear" w:color="auto" w:fill="FFFFFF"/>
            <w:hideMark/>
          </w:tcPr>
          <w:p w14:paraId="363E3324"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ánh sáng mặt trời</w:t>
            </w:r>
          </w:p>
        </w:tc>
      </w:tr>
      <w:tr w:rsidR="00C54368" w:rsidRPr="00C54368" w14:paraId="3EAEFDC4"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35BB1775" w14:textId="77777777" w:rsidR="00C54368" w:rsidRPr="00C54368" w:rsidRDefault="00C54368" w:rsidP="00C54368">
            <w:pPr>
              <w:rPr>
                <w:rFonts w:eastAsia="Times New Roman"/>
                <w:b/>
                <w:bCs/>
                <w:color w:val="D60000"/>
              </w:rPr>
            </w:pPr>
          </w:p>
        </w:tc>
        <w:tc>
          <w:tcPr>
            <w:tcW w:w="2126" w:type="dxa"/>
            <w:tcBorders>
              <w:top w:val="nil"/>
              <w:left w:val="nil"/>
              <w:bottom w:val="single" w:sz="8" w:space="0" w:color="auto"/>
              <w:right w:val="single" w:sz="8" w:space="0" w:color="auto"/>
            </w:tcBorders>
            <w:shd w:val="clear" w:color="auto" w:fill="FFFFFF"/>
            <w:hideMark/>
          </w:tcPr>
          <w:p w14:paraId="657FB732"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91. </w:t>
            </w:r>
            <w:r w:rsidRPr="00C54368">
              <w:rPr>
                <w:rFonts w:eastAsia="Times New Roman"/>
                <w:b/>
                <w:bCs/>
                <w:color w:val="D60000"/>
                <w:shd w:val="clear" w:color="auto" w:fill="FFFFFF"/>
              </w:rPr>
              <w:t>sunrise</w:t>
            </w:r>
          </w:p>
        </w:tc>
        <w:tc>
          <w:tcPr>
            <w:tcW w:w="4054" w:type="dxa"/>
            <w:tcBorders>
              <w:top w:val="nil"/>
              <w:left w:val="nil"/>
              <w:bottom w:val="single" w:sz="8" w:space="0" w:color="auto"/>
              <w:right w:val="single" w:sz="8" w:space="0" w:color="auto"/>
            </w:tcBorders>
            <w:shd w:val="clear" w:color="auto" w:fill="FFFFFF"/>
            <w:hideMark/>
          </w:tcPr>
          <w:p w14:paraId="6FA3F53E"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 the time in the morning when the sun starts to rise in the sky</w:t>
            </w:r>
          </w:p>
        </w:tc>
        <w:tc>
          <w:tcPr>
            <w:tcW w:w="2160" w:type="dxa"/>
            <w:tcBorders>
              <w:top w:val="nil"/>
              <w:left w:val="nil"/>
              <w:bottom w:val="single" w:sz="8" w:space="0" w:color="auto"/>
              <w:right w:val="single" w:sz="8" w:space="0" w:color="auto"/>
            </w:tcBorders>
            <w:shd w:val="clear" w:color="auto" w:fill="FFFFFF"/>
            <w:hideMark/>
          </w:tcPr>
          <w:p w14:paraId="000443F0"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lúc mặt trời mọc, bình minh</w:t>
            </w:r>
          </w:p>
        </w:tc>
      </w:tr>
      <w:tr w:rsidR="00C54368" w:rsidRPr="00C54368" w14:paraId="638895B5" w14:textId="77777777" w:rsidTr="00C54368">
        <w:trPr>
          <w:trHeight w:val="56"/>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5A4A2F28" w14:textId="77777777" w:rsidR="00C54368" w:rsidRPr="00C54368" w:rsidRDefault="00C54368" w:rsidP="00C54368">
            <w:pPr>
              <w:rPr>
                <w:rFonts w:eastAsia="Times New Roman"/>
                <w:b/>
                <w:bCs/>
                <w:color w:val="D60000"/>
              </w:rPr>
            </w:pPr>
          </w:p>
        </w:tc>
        <w:tc>
          <w:tcPr>
            <w:tcW w:w="2126" w:type="dxa"/>
            <w:tcBorders>
              <w:top w:val="nil"/>
              <w:left w:val="nil"/>
              <w:bottom w:val="single" w:sz="8" w:space="0" w:color="auto"/>
              <w:right w:val="single" w:sz="8" w:space="0" w:color="auto"/>
            </w:tcBorders>
            <w:shd w:val="clear" w:color="auto" w:fill="FFFFFF"/>
            <w:hideMark/>
          </w:tcPr>
          <w:p w14:paraId="6AFFE8E5"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92. </w:t>
            </w:r>
            <w:r w:rsidRPr="00C54368">
              <w:rPr>
                <w:rFonts w:eastAsia="Times New Roman"/>
                <w:b/>
                <w:bCs/>
                <w:color w:val="D60000"/>
                <w:shd w:val="clear" w:color="auto" w:fill="FFFFFF"/>
              </w:rPr>
              <w:t>sunset</w:t>
            </w:r>
          </w:p>
        </w:tc>
        <w:tc>
          <w:tcPr>
            <w:tcW w:w="4054" w:type="dxa"/>
            <w:tcBorders>
              <w:top w:val="nil"/>
              <w:left w:val="nil"/>
              <w:bottom w:val="single" w:sz="8" w:space="0" w:color="auto"/>
              <w:right w:val="single" w:sz="8" w:space="0" w:color="auto"/>
            </w:tcBorders>
            <w:shd w:val="clear" w:color="auto" w:fill="FFFFFF"/>
            <w:hideMark/>
          </w:tcPr>
          <w:p w14:paraId="76969173"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 the time in the evening when you last see the sun in the sky</w:t>
            </w:r>
          </w:p>
        </w:tc>
        <w:tc>
          <w:tcPr>
            <w:tcW w:w="2160" w:type="dxa"/>
            <w:tcBorders>
              <w:top w:val="nil"/>
              <w:left w:val="nil"/>
              <w:bottom w:val="single" w:sz="8" w:space="0" w:color="auto"/>
              <w:right w:val="single" w:sz="8" w:space="0" w:color="auto"/>
            </w:tcBorders>
            <w:shd w:val="clear" w:color="auto" w:fill="FFFFFF"/>
            <w:hideMark/>
          </w:tcPr>
          <w:p w14:paraId="0956D726"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lúc mặt trời lặn, hoàng hôn</w:t>
            </w:r>
          </w:p>
        </w:tc>
      </w:tr>
      <w:tr w:rsidR="00C54368" w:rsidRPr="00C54368" w14:paraId="1C1E56E8"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09E436D8" w14:textId="77777777" w:rsidR="00C54368" w:rsidRPr="00C54368" w:rsidRDefault="00C54368" w:rsidP="00C54368">
            <w:pPr>
              <w:rPr>
                <w:rFonts w:eastAsia="Times New Roman"/>
                <w:b/>
                <w:bCs/>
                <w:color w:val="D60000"/>
              </w:rPr>
            </w:pPr>
          </w:p>
        </w:tc>
        <w:tc>
          <w:tcPr>
            <w:tcW w:w="2126" w:type="dxa"/>
            <w:tcBorders>
              <w:top w:val="nil"/>
              <w:left w:val="nil"/>
              <w:bottom w:val="single" w:sz="8" w:space="0" w:color="auto"/>
              <w:right w:val="single" w:sz="8" w:space="0" w:color="auto"/>
            </w:tcBorders>
            <w:shd w:val="clear" w:color="auto" w:fill="FFFFFF"/>
            <w:hideMark/>
          </w:tcPr>
          <w:p w14:paraId="1318BA23" w14:textId="77777777" w:rsidR="00C54368" w:rsidRPr="00C54368" w:rsidRDefault="00C54368" w:rsidP="00C54368">
            <w:pPr>
              <w:rPr>
                <w:rFonts w:eastAsia="Times New Roman"/>
                <w:b/>
                <w:bCs/>
                <w:color w:val="D60000"/>
              </w:rPr>
            </w:pPr>
            <w:r w:rsidRPr="00C54368">
              <w:rPr>
                <w:rFonts w:eastAsia="Times New Roman"/>
                <w:b/>
                <w:bCs/>
                <w:color w:val="D60000"/>
                <w:shd w:val="clear" w:color="auto" w:fill="FFFFFF"/>
              </w:rPr>
              <w:t>93 sunshine</w:t>
            </w:r>
          </w:p>
        </w:tc>
        <w:tc>
          <w:tcPr>
            <w:tcW w:w="4054" w:type="dxa"/>
            <w:tcBorders>
              <w:top w:val="nil"/>
              <w:left w:val="nil"/>
              <w:bottom w:val="single" w:sz="8" w:space="0" w:color="auto"/>
              <w:right w:val="single" w:sz="8" w:space="0" w:color="auto"/>
            </w:tcBorders>
            <w:shd w:val="clear" w:color="auto" w:fill="FFFFFF"/>
            <w:hideMark/>
          </w:tcPr>
          <w:p w14:paraId="36A99700"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 the light and heat that come from the sun - happiness or pleasure</w:t>
            </w:r>
          </w:p>
        </w:tc>
        <w:tc>
          <w:tcPr>
            <w:tcW w:w="2160" w:type="dxa"/>
            <w:tcBorders>
              <w:top w:val="nil"/>
              <w:left w:val="nil"/>
              <w:bottom w:val="single" w:sz="8" w:space="0" w:color="auto"/>
              <w:right w:val="single" w:sz="8" w:space="0" w:color="auto"/>
            </w:tcBorders>
            <w:shd w:val="clear" w:color="auto" w:fill="FFFFFF"/>
            <w:hideMark/>
          </w:tcPr>
          <w:p w14:paraId="23129D04"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ánh nắng, ánh sáng mặt trời - sự tươi sáng, sự vui tươi</w:t>
            </w:r>
          </w:p>
        </w:tc>
      </w:tr>
      <w:tr w:rsidR="00C54368" w:rsidRPr="00C54368" w14:paraId="2F81B020" w14:textId="77777777" w:rsidTr="00C54368">
        <w:tc>
          <w:tcPr>
            <w:tcW w:w="1555" w:type="dxa"/>
            <w:vMerge w:val="restart"/>
            <w:tcBorders>
              <w:top w:val="nil"/>
              <w:left w:val="single" w:sz="8" w:space="0" w:color="auto"/>
              <w:bottom w:val="single" w:sz="8" w:space="0" w:color="auto"/>
              <w:right w:val="single" w:sz="8" w:space="0" w:color="auto"/>
            </w:tcBorders>
            <w:shd w:val="clear" w:color="auto" w:fill="FFFFFF"/>
            <w:hideMark/>
          </w:tcPr>
          <w:p w14:paraId="52F8BB73" w14:textId="77777777" w:rsidR="00C54368" w:rsidRPr="00C54368" w:rsidRDefault="00C54368" w:rsidP="00C54368">
            <w:pPr>
              <w:rPr>
                <w:rFonts w:eastAsia="Times New Roman"/>
                <w:b/>
                <w:bCs/>
                <w:color w:val="D60000"/>
              </w:rPr>
            </w:pPr>
            <w:r w:rsidRPr="00C54368">
              <w:rPr>
                <w:rFonts w:eastAsia="Times New Roman"/>
                <w:b/>
                <w:bCs/>
                <w:color w:val="D60000"/>
                <w:shd w:val="clear" w:color="auto" w:fill="FFFFFF"/>
              </w:rPr>
              <w:t>Threat</w:t>
            </w:r>
          </w:p>
        </w:tc>
        <w:tc>
          <w:tcPr>
            <w:tcW w:w="2126" w:type="dxa"/>
            <w:tcBorders>
              <w:top w:val="nil"/>
              <w:left w:val="nil"/>
              <w:bottom w:val="single" w:sz="8" w:space="0" w:color="auto"/>
              <w:right w:val="single" w:sz="8" w:space="0" w:color="auto"/>
            </w:tcBorders>
            <w:shd w:val="clear" w:color="auto" w:fill="FFFFFF"/>
            <w:hideMark/>
          </w:tcPr>
          <w:p w14:paraId="2B3C1B52" w14:textId="77777777" w:rsidR="00C54368" w:rsidRPr="00C54368" w:rsidRDefault="00C54368" w:rsidP="00C54368">
            <w:pPr>
              <w:rPr>
                <w:rFonts w:eastAsia="Times New Roman"/>
                <w:color w:val="0066CC"/>
              </w:rPr>
            </w:pPr>
            <w:r w:rsidRPr="00C54368">
              <w:rPr>
                <w:rFonts w:eastAsia="Times New Roman"/>
                <w:b/>
                <w:bCs/>
                <w:color w:val="4B0082"/>
                <w:shd w:val="clear" w:color="auto" w:fill="FFFFFF"/>
              </w:rPr>
              <w:t xml:space="preserve">94. </w:t>
            </w:r>
            <w:r w:rsidRPr="00C54368">
              <w:rPr>
                <w:rFonts w:eastAsia="Times New Roman"/>
                <w:color w:val="0066CC"/>
                <w:shd w:val="clear" w:color="auto" w:fill="FFFFFF"/>
              </w:rPr>
              <w:t>pose a threat (to)</w:t>
            </w:r>
          </w:p>
        </w:tc>
        <w:tc>
          <w:tcPr>
            <w:tcW w:w="4054" w:type="dxa"/>
            <w:tcBorders>
              <w:top w:val="nil"/>
              <w:left w:val="nil"/>
              <w:bottom w:val="single" w:sz="8" w:space="0" w:color="auto"/>
              <w:right w:val="single" w:sz="8" w:space="0" w:color="auto"/>
            </w:tcBorders>
            <w:shd w:val="clear" w:color="auto" w:fill="FFFFFF"/>
            <w:hideMark/>
          </w:tcPr>
          <w:p w14:paraId="3BF0EBE3"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create the threat of danger or harm</w:t>
            </w:r>
          </w:p>
        </w:tc>
        <w:tc>
          <w:tcPr>
            <w:tcW w:w="2160" w:type="dxa"/>
            <w:tcBorders>
              <w:top w:val="nil"/>
              <w:left w:val="nil"/>
              <w:bottom w:val="single" w:sz="8" w:space="0" w:color="auto"/>
              <w:right w:val="single" w:sz="8" w:space="0" w:color="auto"/>
            </w:tcBorders>
            <w:shd w:val="clear" w:color="auto" w:fill="FFFFFF"/>
            <w:hideMark/>
          </w:tcPr>
          <w:p w14:paraId="249627CD" w14:textId="77777777" w:rsidR="00C54368" w:rsidRPr="00C54368" w:rsidRDefault="00C54368" w:rsidP="00C54368">
            <w:pPr>
              <w:rPr>
                <w:rFonts w:eastAsia="Times New Roman"/>
                <w:color w:val="E67E00"/>
              </w:rPr>
            </w:pPr>
            <w:r w:rsidRPr="00C54368">
              <w:rPr>
                <w:rFonts w:eastAsia="Times New Roman"/>
                <w:color w:val="E67E00"/>
                <w:shd w:val="clear" w:color="auto" w:fill="FFFFFF"/>
              </w:rPr>
              <w:t>- gây nguy hiểm cho (ai/cái gì)</w:t>
            </w:r>
          </w:p>
        </w:tc>
      </w:tr>
      <w:tr w:rsidR="00C54368" w:rsidRPr="00C54368" w14:paraId="5590F888"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1D4E8E80" w14:textId="77777777" w:rsidR="00C54368" w:rsidRPr="00C54368" w:rsidRDefault="00C54368" w:rsidP="00C54368">
            <w:pPr>
              <w:rPr>
                <w:rFonts w:eastAsia="Times New Roman"/>
                <w:b/>
                <w:bCs/>
                <w:color w:val="D60000"/>
              </w:rPr>
            </w:pPr>
          </w:p>
        </w:tc>
        <w:tc>
          <w:tcPr>
            <w:tcW w:w="2126" w:type="dxa"/>
            <w:tcBorders>
              <w:top w:val="nil"/>
              <w:left w:val="nil"/>
              <w:bottom w:val="single" w:sz="8" w:space="0" w:color="auto"/>
              <w:right w:val="single" w:sz="8" w:space="0" w:color="auto"/>
            </w:tcBorders>
            <w:shd w:val="clear" w:color="auto" w:fill="FFFFFF"/>
            <w:hideMark/>
          </w:tcPr>
          <w:p w14:paraId="69BD73ED"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95. </w:t>
            </w:r>
            <w:r w:rsidRPr="00C54368">
              <w:rPr>
                <w:rFonts w:eastAsia="Times New Roman"/>
                <w:b/>
                <w:bCs/>
                <w:color w:val="D60000"/>
                <w:shd w:val="clear" w:color="auto" w:fill="FFFFFF"/>
              </w:rPr>
              <w:t>face a threat</w:t>
            </w:r>
          </w:p>
        </w:tc>
        <w:tc>
          <w:tcPr>
            <w:tcW w:w="4054" w:type="dxa"/>
            <w:tcBorders>
              <w:top w:val="nil"/>
              <w:left w:val="nil"/>
              <w:bottom w:val="single" w:sz="8" w:space="0" w:color="auto"/>
              <w:right w:val="single" w:sz="8" w:space="0" w:color="auto"/>
            </w:tcBorders>
            <w:shd w:val="clear" w:color="auto" w:fill="FFFFFF"/>
            <w:hideMark/>
          </w:tcPr>
          <w:p w14:paraId="24154A7A" w14:textId="77777777" w:rsidR="00C54368" w:rsidRPr="00C54368" w:rsidRDefault="00C54368" w:rsidP="00C54368">
            <w:pPr>
              <w:rPr>
                <w:rFonts w:eastAsia="Times New Roman"/>
                <w:b/>
                <w:bCs/>
                <w:color w:val="D60000"/>
              </w:rPr>
            </w:pPr>
          </w:p>
        </w:tc>
        <w:tc>
          <w:tcPr>
            <w:tcW w:w="2160" w:type="dxa"/>
            <w:tcBorders>
              <w:top w:val="nil"/>
              <w:left w:val="nil"/>
              <w:bottom w:val="single" w:sz="8" w:space="0" w:color="auto"/>
              <w:right w:val="single" w:sz="8" w:space="0" w:color="auto"/>
            </w:tcBorders>
            <w:shd w:val="clear" w:color="auto" w:fill="FFFFFF"/>
            <w:hideMark/>
          </w:tcPr>
          <w:p w14:paraId="5FD6FC11"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đối mặt với nguy cơ, mối đe dọa</w:t>
            </w:r>
          </w:p>
        </w:tc>
      </w:tr>
      <w:tr w:rsidR="00C54368" w:rsidRPr="00C54368" w14:paraId="23BFAF92"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359B69E0" w14:textId="77777777" w:rsidR="00C54368" w:rsidRPr="00C54368" w:rsidRDefault="00C54368" w:rsidP="00C54368">
            <w:pPr>
              <w:rPr>
                <w:rFonts w:eastAsia="Times New Roman"/>
                <w:b/>
                <w:bCs/>
                <w:color w:val="D60000"/>
              </w:rPr>
            </w:pPr>
          </w:p>
        </w:tc>
        <w:tc>
          <w:tcPr>
            <w:tcW w:w="2126" w:type="dxa"/>
            <w:tcBorders>
              <w:top w:val="nil"/>
              <w:left w:val="nil"/>
              <w:bottom w:val="single" w:sz="8" w:space="0" w:color="auto"/>
              <w:right w:val="single" w:sz="8" w:space="0" w:color="auto"/>
            </w:tcBorders>
            <w:shd w:val="clear" w:color="auto" w:fill="FFFFFF"/>
            <w:hideMark/>
          </w:tcPr>
          <w:p w14:paraId="26398281"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96. </w:t>
            </w:r>
            <w:r w:rsidRPr="00C54368">
              <w:rPr>
                <w:rFonts w:eastAsia="Times New Roman"/>
                <w:b/>
                <w:bCs/>
                <w:color w:val="D60000"/>
                <w:shd w:val="clear" w:color="auto" w:fill="FFFFFF"/>
              </w:rPr>
              <w:t>under threat</w:t>
            </w:r>
          </w:p>
        </w:tc>
        <w:tc>
          <w:tcPr>
            <w:tcW w:w="4054" w:type="dxa"/>
            <w:tcBorders>
              <w:top w:val="nil"/>
              <w:left w:val="nil"/>
              <w:bottom w:val="single" w:sz="8" w:space="0" w:color="auto"/>
              <w:right w:val="single" w:sz="8" w:space="0" w:color="auto"/>
            </w:tcBorders>
            <w:shd w:val="clear" w:color="auto" w:fill="FFFFFF"/>
            <w:hideMark/>
          </w:tcPr>
          <w:p w14:paraId="07505753"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 likely to be harmed or damaged</w:t>
            </w:r>
          </w:p>
        </w:tc>
        <w:tc>
          <w:tcPr>
            <w:tcW w:w="2160" w:type="dxa"/>
            <w:tcBorders>
              <w:top w:val="nil"/>
              <w:left w:val="nil"/>
              <w:bottom w:val="single" w:sz="8" w:space="0" w:color="auto"/>
              <w:right w:val="single" w:sz="8" w:space="0" w:color="auto"/>
            </w:tcBorders>
            <w:shd w:val="clear" w:color="auto" w:fill="FFFFFF"/>
            <w:hideMark/>
          </w:tcPr>
          <w:p w14:paraId="3032B111"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bị đe dọa, đang gặp nguy</w:t>
            </w:r>
          </w:p>
        </w:tc>
      </w:tr>
      <w:tr w:rsidR="00C54368" w:rsidRPr="00C54368" w14:paraId="6BA39A16"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0BBF3814" w14:textId="77777777" w:rsidR="00C54368" w:rsidRPr="00C54368" w:rsidRDefault="00C54368" w:rsidP="00C54368">
            <w:pPr>
              <w:rPr>
                <w:rFonts w:eastAsia="Times New Roman"/>
                <w:b/>
                <w:bCs/>
                <w:color w:val="D60000"/>
              </w:rPr>
            </w:pPr>
          </w:p>
        </w:tc>
        <w:tc>
          <w:tcPr>
            <w:tcW w:w="2126" w:type="dxa"/>
            <w:tcBorders>
              <w:top w:val="nil"/>
              <w:left w:val="nil"/>
              <w:bottom w:val="single" w:sz="8" w:space="0" w:color="auto"/>
              <w:right w:val="single" w:sz="8" w:space="0" w:color="auto"/>
            </w:tcBorders>
            <w:shd w:val="clear" w:color="auto" w:fill="FFFFFF"/>
            <w:hideMark/>
          </w:tcPr>
          <w:p w14:paraId="41D7080B"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97. </w:t>
            </w:r>
            <w:r w:rsidRPr="00C54368">
              <w:rPr>
                <w:rFonts w:eastAsia="Times New Roman"/>
                <w:b/>
                <w:bCs/>
                <w:color w:val="D60000"/>
                <w:shd w:val="clear" w:color="auto" w:fill="FFFFFF"/>
              </w:rPr>
              <w:t>threat of</w:t>
            </w:r>
          </w:p>
        </w:tc>
        <w:tc>
          <w:tcPr>
            <w:tcW w:w="4054" w:type="dxa"/>
            <w:tcBorders>
              <w:top w:val="nil"/>
              <w:left w:val="nil"/>
              <w:bottom w:val="single" w:sz="8" w:space="0" w:color="auto"/>
              <w:right w:val="single" w:sz="8" w:space="0" w:color="auto"/>
            </w:tcBorders>
            <w:shd w:val="clear" w:color="auto" w:fill="FFFFFF"/>
            <w:hideMark/>
          </w:tcPr>
          <w:p w14:paraId="715C7159"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 the possibility that something bad is going to happen</w:t>
            </w:r>
          </w:p>
        </w:tc>
        <w:tc>
          <w:tcPr>
            <w:tcW w:w="2160" w:type="dxa"/>
            <w:tcBorders>
              <w:top w:val="nil"/>
              <w:left w:val="nil"/>
              <w:bottom w:val="single" w:sz="8" w:space="0" w:color="auto"/>
              <w:right w:val="single" w:sz="8" w:space="0" w:color="auto"/>
            </w:tcBorders>
            <w:shd w:val="clear" w:color="auto" w:fill="FFFFFF"/>
            <w:hideMark/>
          </w:tcPr>
          <w:p w14:paraId="02755DFE"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mối de dọa, nguy cơ</w:t>
            </w:r>
          </w:p>
        </w:tc>
      </w:tr>
      <w:tr w:rsidR="00C54368" w:rsidRPr="00C54368" w14:paraId="46D3B072"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7E5B1C67" w14:textId="77777777" w:rsidR="00C54368" w:rsidRPr="00C54368" w:rsidRDefault="00C54368" w:rsidP="00C54368">
            <w:pPr>
              <w:rPr>
                <w:rFonts w:eastAsia="Times New Roman"/>
                <w:b/>
                <w:bCs/>
                <w:color w:val="D60000"/>
              </w:rPr>
            </w:pPr>
          </w:p>
        </w:tc>
        <w:tc>
          <w:tcPr>
            <w:tcW w:w="2126" w:type="dxa"/>
            <w:tcBorders>
              <w:top w:val="nil"/>
              <w:left w:val="nil"/>
              <w:bottom w:val="single" w:sz="8" w:space="0" w:color="auto"/>
              <w:right w:val="single" w:sz="8" w:space="0" w:color="auto"/>
            </w:tcBorders>
            <w:shd w:val="clear" w:color="auto" w:fill="FFFFFF"/>
            <w:hideMark/>
          </w:tcPr>
          <w:p w14:paraId="085D873E"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98. </w:t>
            </w:r>
            <w:r w:rsidRPr="00C54368">
              <w:rPr>
                <w:rFonts w:eastAsia="Times New Roman"/>
                <w:b/>
                <w:bCs/>
                <w:color w:val="D60000"/>
                <w:shd w:val="clear" w:color="auto" w:fill="FFFFFF"/>
              </w:rPr>
              <w:t>idle threat</w:t>
            </w:r>
          </w:p>
        </w:tc>
        <w:tc>
          <w:tcPr>
            <w:tcW w:w="4054" w:type="dxa"/>
            <w:tcBorders>
              <w:top w:val="nil"/>
              <w:left w:val="nil"/>
              <w:bottom w:val="single" w:sz="8" w:space="0" w:color="auto"/>
              <w:right w:val="single" w:sz="8" w:space="0" w:color="auto"/>
            </w:tcBorders>
            <w:shd w:val="clear" w:color="auto" w:fill="FFFFFF"/>
            <w:hideMark/>
          </w:tcPr>
          <w:p w14:paraId="071A17B0"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 a threat that a person does not really mean to follow through with</w:t>
            </w:r>
          </w:p>
        </w:tc>
        <w:tc>
          <w:tcPr>
            <w:tcW w:w="2160" w:type="dxa"/>
            <w:tcBorders>
              <w:top w:val="nil"/>
              <w:left w:val="nil"/>
              <w:bottom w:val="single" w:sz="8" w:space="0" w:color="auto"/>
              <w:right w:val="single" w:sz="8" w:space="0" w:color="auto"/>
            </w:tcBorders>
            <w:shd w:val="clear" w:color="auto" w:fill="FFFFFF"/>
            <w:hideMark/>
          </w:tcPr>
          <w:p w14:paraId="0F0B7D54"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dọa suông</w:t>
            </w:r>
          </w:p>
        </w:tc>
      </w:tr>
      <w:tr w:rsidR="00C54368" w:rsidRPr="00C54368" w14:paraId="6FDA4F55"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4224D058" w14:textId="77777777" w:rsidR="00C54368" w:rsidRPr="00C54368" w:rsidRDefault="00C54368" w:rsidP="00C54368">
            <w:pPr>
              <w:rPr>
                <w:rFonts w:eastAsia="Times New Roman"/>
                <w:b/>
                <w:bCs/>
                <w:color w:val="D60000"/>
              </w:rPr>
            </w:pPr>
          </w:p>
        </w:tc>
        <w:tc>
          <w:tcPr>
            <w:tcW w:w="2126" w:type="dxa"/>
            <w:tcBorders>
              <w:top w:val="nil"/>
              <w:left w:val="nil"/>
              <w:bottom w:val="single" w:sz="8" w:space="0" w:color="auto"/>
              <w:right w:val="single" w:sz="8" w:space="0" w:color="auto"/>
            </w:tcBorders>
            <w:shd w:val="clear" w:color="auto" w:fill="FFFFFF"/>
            <w:hideMark/>
          </w:tcPr>
          <w:p w14:paraId="19598C06"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99. </w:t>
            </w:r>
            <w:r w:rsidRPr="00C54368">
              <w:rPr>
                <w:rFonts w:eastAsia="Times New Roman"/>
                <w:b/>
                <w:bCs/>
                <w:color w:val="D60000"/>
                <w:shd w:val="clear" w:color="auto" w:fill="FFFFFF"/>
              </w:rPr>
              <w:t>bomb threat</w:t>
            </w:r>
          </w:p>
        </w:tc>
        <w:tc>
          <w:tcPr>
            <w:tcW w:w="4054" w:type="dxa"/>
            <w:tcBorders>
              <w:top w:val="nil"/>
              <w:left w:val="nil"/>
              <w:bottom w:val="single" w:sz="8" w:space="0" w:color="auto"/>
              <w:right w:val="single" w:sz="8" w:space="0" w:color="auto"/>
            </w:tcBorders>
            <w:shd w:val="clear" w:color="auto" w:fill="FFFFFF"/>
            <w:hideMark/>
          </w:tcPr>
          <w:p w14:paraId="1B5D83AB"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 a message saying that a bomb is located in a particular place</w:t>
            </w:r>
          </w:p>
        </w:tc>
        <w:tc>
          <w:tcPr>
            <w:tcW w:w="2160" w:type="dxa"/>
            <w:tcBorders>
              <w:top w:val="nil"/>
              <w:left w:val="nil"/>
              <w:bottom w:val="single" w:sz="8" w:space="0" w:color="auto"/>
              <w:right w:val="single" w:sz="8" w:space="0" w:color="auto"/>
            </w:tcBorders>
            <w:shd w:val="clear" w:color="auto" w:fill="FFFFFF"/>
            <w:hideMark/>
          </w:tcPr>
          <w:p w14:paraId="6D910784"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vụ đe dọa đặt bom</w:t>
            </w:r>
          </w:p>
        </w:tc>
      </w:tr>
      <w:tr w:rsidR="00C54368" w:rsidRPr="00C54368" w14:paraId="03A94D04"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25225DCD" w14:textId="77777777" w:rsidR="00C54368" w:rsidRPr="00C54368" w:rsidRDefault="00C54368" w:rsidP="00C54368">
            <w:pPr>
              <w:rPr>
                <w:rFonts w:eastAsia="Times New Roman"/>
                <w:b/>
                <w:bCs/>
                <w:color w:val="D60000"/>
              </w:rPr>
            </w:pPr>
          </w:p>
        </w:tc>
        <w:tc>
          <w:tcPr>
            <w:tcW w:w="2126" w:type="dxa"/>
            <w:tcBorders>
              <w:top w:val="nil"/>
              <w:left w:val="nil"/>
              <w:bottom w:val="single" w:sz="8" w:space="0" w:color="auto"/>
              <w:right w:val="single" w:sz="8" w:space="0" w:color="auto"/>
            </w:tcBorders>
            <w:shd w:val="clear" w:color="auto" w:fill="FFFFFF"/>
            <w:hideMark/>
          </w:tcPr>
          <w:p w14:paraId="327546EF"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100. </w:t>
            </w:r>
            <w:r w:rsidRPr="00C54368">
              <w:rPr>
                <w:rFonts w:eastAsia="Times New Roman"/>
                <w:b/>
                <w:bCs/>
                <w:color w:val="D60000"/>
                <w:shd w:val="clear" w:color="auto" w:fill="FFFFFF"/>
              </w:rPr>
              <w:t>death threat</w:t>
            </w:r>
          </w:p>
        </w:tc>
        <w:tc>
          <w:tcPr>
            <w:tcW w:w="4054" w:type="dxa"/>
            <w:tcBorders>
              <w:top w:val="nil"/>
              <w:left w:val="nil"/>
              <w:bottom w:val="single" w:sz="8" w:space="0" w:color="auto"/>
              <w:right w:val="single" w:sz="8" w:space="0" w:color="auto"/>
            </w:tcBorders>
            <w:shd w:val="clear" w:color="auto" w:fill="FFFFFF"/>
            <w:hideMark/>
          </w:tcPr>
          <w:p w14:paraId="582F00E9"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 a threat to kill someone</w:t>
            </w:r>
          </w:p>
        </w:tc>
        <w:tc>
          <w:tcPr>
            <w:tcW w:w="2160" w:type="dxa"/>
            <w:tcBorders>
              <w:top w:val="nil"/>
              <w:left w:val="nil"/>
              <w:bottom w:val="single" w:sz="8" w:space="0" w:color="auto"/>
              <w:right w:val="single" w:sz="8" w:space="0" w:color="auto"/>
            </w:tcBorders>
            <w:shd w:val="clear" w:color="auto" w:fill="FFFFFF"/>
            <w:hideMark/>
          </w:tcPr>
          <w:p w14:paraId="1E42CC6E"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dọa giết</w:t>
            </w:r>
          </w:p>
        </w:tc>
      </w:tr>
      <w:tr w:rsidR="00C54368" w:rsidRPr="00C54368" w14:paraId="3B0088BA" w14:textId="77777777" w:rsidTr="00C54368">
        <w:tc>
          <w:tcPr>
            <w:tcW w:w="1555" w:type="dxa"/>
            <w:vMerge w:val="restart"/>
            <w:tcBorders>
              <w:top w:val="nil"/>
              <w:left w:val="single" w:sz="8" w:space="0" w:color="auto"/>
              <w:bottom w:val="single" w:sz="8" w:space="0" w:color="auto"/>
              <w:right w:val="single" w:sz="8" w:space="0" w:color="auto"/>
            </w:tcBorders>
            <w:shd w:val="clear" w:color="auto" w:fill="FFFFFF"/>
            <w:hideMark/>
          </w:tcPr>
          <w:p w14:paraId="10FC36A6" w14:textId="77777777" w:rsidR="00C54368" w:rsidRPr="00C54368" w:rsidRDefault="00C54368" w:rsidP="00C54368">
            <w:pPr>
              <w:rPr>
                <w:rFonts w:eastAsia="Times New Roman"/>
                <w:b/>
                <w:bCs/>
                <w:color w:val="D60000"/>
              </w:rPr>
            </w:pPr>
            <w:r w:rsidRPr="00C54368">
              <w:rPr>
                <w:rFonts w:eastAsia="Times New Roman"/>
                <w:b/>
                <w:bCs/>
                <w:color w:val="D60000"/>
                <w:shd w:val="clear" w:color="auto" w:fill="FFFFFF"/>
              </w:rPr>
              <w:t>Weather</w:t>
            </w:r>
          </w:p>
        </w:tc>
        <w:tc>
          <w:tcPr>
            <w:tcW w:w="2126" w:type="dxa"/>
            <w:tcBorders>
              <w:top w:val="nil"/>
              <w:left w:val="nil"/>
              <w:bottom w:val="single" w:sz="8" w:space="0" w:color="auto"/>
              <w:right w:val="single" w:sz="8" w:space="0" w:color="auto"/>
            </w:tcBorders>
            <w:shd w:val="clear" w:color="auto" w:fill="FFFFFF"/>
            <w:hideMark/>
          </w:tcPr>
          <w:p w14:paraId="36C92784" w14:textId="77777777" w:rsidR="00C54368" w:rsidRPr="00C54368" w:rsidRDefault="00C54368" w:rsidP="00C54368">
            <w:pPr>
              <w:rPr>
                <w:rFonts w:eastAsia="Times New Roman"/>
                <w:color w:val="0066CC"/>
              </w:rPr>
            </w:pPr>
            <w:r w:rsidRPr="00C54368">
              <w:rPr>
                <w:rFonts w:eastAsia="Times New Roman"/>
                <w:b/>
                <w:bCs/>
                <w:color w:val="4B0082"/>
                <w:shd w:val="clear" w:color="auto" w:fill="FFFFFF"/>
              </w:rPr>
              <w:t xml:space="preserve">101. </w:t>
            </w:r>
            <w:r w:rsidRPr="00C54368">
              <w:rPr>
                <w:rFonts w:eastAsia="Times New Roman"/>
                <w:color w:val="0066CC"/>
                <w:shd w:val="clear" w:color="auto" w:fill="FFFFFF"/>
              </w:rPr>
              <w:t>good/bad/etc weather</w:t>
            </w:r>
          </w:p>
        </w:tc>
        <w:tc>
          <w:tcPr>
            <w:tcW w:w="4054" w:type="dxa"/>
            <w:tcBorders>
              <w:top w:val="nil"/>
              <w:left w:val="nil"/>
              <w:bottom w:val="single" w:sz="8" w:space="0" w:color="auto"/>
              <w:right w:val="single" w:sz="8" w:space="0" w:color="auto"/>
            </w:tcBorders>
            <w:shd w:val="clear" w:color="auto" w:fill="FFFFFF"/>
            <w:hideMark/>
          </w:tcPr>
          <w:p w14:paraId="5DFDC90B"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weather suitable for outdoor activities; good weather with comfortable temperatures/ weather unsuitable for outdoor activities; bad weather with uncomfortable temperatures</w:t>
            </w:r>
          </w:p>
        </w:tc>
        <w:tc>
          <w:tcPr>
            <w:tcW w:w="2160" w:type="dxa"/>
            <w:tcBorders>
              <w:top w:val="nil"/>
              <w:left w:val="nil"/>
              <w:bottom w:val="single" w:sz="8" w:space="0" w:color="auto"/>
              <w:right w:val="single" w:sz="8" w:space="0" w:color="auto"/>
            </w:tcBorders>
            <w:shd w:val="clear" w:color="auto" w:fill="FFFFFF"/>
            <w:hideMark/>
          </w:tcPr>
          <w:p w14:paraId="6C169FE2" w14:textId="77777777" w:rsidR="00C54368" w:rsidRPr="00C54368" w:rsidRDefault="00C54368" w:rsidP="00C54368">
            <w:pPr>
              <w:rPr>
                <w:rFonts w:eastAsia="Times New Roman"/>
                <w:color w:val="E67E00"/>
              </w:rPr>
            </w:pPr>
            <w:r w:rsidRPr="00C54368">
              <w:rPr>
                <w:rFonts w:eastAsia="Times New Roman"/>
                <w:color w:val="E67E00"/>
                <w:shd w:val="clear" w:color="auto" w:fill="FFFFFF"/>
              </w:rPr>
              <w:t>- thời tiết tốt/ thời tiết xấu</w:t>
            </w:r>
          </w:p>
        </w:tc>
      </w:tr>
      <w:tr w:rsidR="00C54368" w:rsidRPr="00C54368" w14:paraId="2805B046"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1E8A2981" w14:textId="77777777" w:rsidR="00C54368" w:rsidRPr="00C54368" w:rsidRDefault="00C54368" w:rsidP="00C54368">
            <w:pPr>
              <w:rPr>
                <w:rFonts w:eastAsia="Times New Roman"/>
                <w:b/>
                <w:bCs/>
                <w:color w:val="D60000"/>
              </w:rPr>
            </w:pPr>
          </w:p>
        </w:tc>
        <w:tc>
          <w:tcPr>
            <w:tcW w:w="2126" w:type="dxa"/>
            <w:tcBorders>
              <w:top w:val="nil"/>
              <w:left w:val="nil"/>
              <w:bottom w:val="single" w:sz="8" w:space="0" w:color="auto"/>
              <w:right w:val="single" w:sz="8" w:space="0" w:color="auto"/>
            </w:tcBorders>
            <w:shd w:val="clear" w:color="auto" w:fill="FFFFFF"/>
            <w:hideMark/>
          </w:tcPr>
          <w:p w14:paraId="3566FCDA"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102. </w:t>
            </w:r>
            <w:r w:rsidRPr="00C54368">
              <w:rPr>
                <w:rFonts w:eastAsia="Times New Roman"/>
                <w:b/>
                <w:bCs/>
                <w:color w:val="D60000"/>
                <w:shd w:val="clear" w:color="auto" w:fill="FFFFFF"/>
              </w:rPr>
              <w:t>freak weather</w:t>
            </w:r>
          </w:p>
        </w:tc>
        <w:tc>
          <w:tcPr>
            <w:tcW w:w="4054" w:type="dxa"/>
            <w:tcBorders>
              <w:top w:val="nil"/>
              <w:left w:val="nil"/>
              <w:bottom w:val="single" w:sz="8" w:space="0" w:color="auto"/>
              <w:right w:val="single" w:sz="8" w:space="0" w:color="auto"/>
            </w:tcBorders>
            <w:shd w:val="clear" w:color="auto" w:fill="FFFFFF"/>
            <w:hideMark/>
          </w:tcPr>
          <w:p w14:paraId="4AFEF982"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 very unusual and unexpected weather</w:t>
            </w:r>
          </w:p>
        </w:tc>
        <w:tc>
          <w:tcPr>
            <w:tcW w:w="2160" w:type="dxa"/>
            <w:tcBorders>
              <w:top w:val="nil"/>
              <w:left w:val="nil"/>
              <w:bottom w:val="single" w:sz="8" w:space="0" w:color="auto"/>
              <w:right w:val="single" w:sz="8" w:space="0" w:color="auto"/>
            </w:tcBorders>
            <w:shd w:val="clear" w:color="auto" w:fill="FFFFFF"/>
            <w:hideMark/>
          </w:tcPr>
          <w:p w14:paraId="32B6C08D"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thời tiết kỳ lạ</w:t>
            </w:r>
          </w:p>
        </w:tc>
      </w:tr>
      <w:tr w:rsidR="00C54368" w:rsidRPr="00C54368" w14:paraId="09AAAA2F"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7D48391B" w14:textId="77777777" w:rsidR="00C54368" w:rsidRPr="00C54368" w:rsidRDefault="00C54368" w:rsidP="00C54368">
            <w:pPr>
              <w:rPr>
                <w:rFonts w:eastAsia="Times New Roman"/>
                <w:b/>
                <w:bCs/>
                <w:color w:val="D60000"/>
              </w:rPr>
            </w:pPr>
          </w:p>
        </w:tc>
        <w:tc>
          <w:tcPr>
            <w:tcW w:w="2126" w:type="dxa"/>
            <w:tcBorders>
              <w:top w:val="nil"/>
              <w:left w:val="nil"/>
              <w:bottom w:val="single" w:sz="8" w:space="0" w:color="auto"/>
              <w:right w:val="single" w:sz="8" w:space="0" w:color="auto"/>
            </w:tcBorders>
            <w:shd w:val="clear" w:color="auto" w:fill="FFFFFF"/>
            <w:hideMark/>
          </w:tcPr>
          <w:p w14:paraId="56C3AC2E"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103. </w:t>
            </w:r>
            <w:r w:rsidRPr="00C54368">
              <w:rPr>
                <w:rFonts w:eastAsia="Times New Roman"/>
                <w:b/>
                <w:bCs/>
                <w:color w:val="D60000"/>
                <w:shd w:val="clear" w:color="auto" w:fill="FFFFFF"/>
              </w:rPr>
              <w:t>in all weathers</w:t>
            </w:r>
          </w:p>
        </w:tc>
        <w:tc>
          <w:tcPr>
            <w:tcW w:w="4054" w:type="dxa"/>
            <w:tcBorders>
              <w:top w:val="nil"/>
              <w:left w:val="nil"/>
              <w:bottom w:val="single" w:sz="8" w:space="0" w:color="auto"/>
              <w:right w:val="single" w:sz="8" w:space="0" w:color="auto"/>
            </w:tcBorders>
            <w:shd w:val="clear" w:color="auto" w:fill="FFFFFF"/>
            <w:hideMark/>
          </w:tcPr>
          <w:p w14:paraId="2BB145CA"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 If something is done in all weathers, it is done in every type of weather</w:t>
            </w:r>
          </w:p>
        </w:tc>
        <w:tc>
          <w:tcPr>
            <w:tcW w:w="2160" w:type="dxa"/>
            <w:tcBorders>
              <w:top w:val="nil"/>
              <w:left w:val="nil"/>
              <w:bottom w:val="single" w:sz="8" w:space="0" w:color="auto"/>
              <w:right w:val="single" w:sz="8" w:space="0" w:color="auto"/>
            </w:tcBorders>
            <w:shd w:val="clear" w:color="auto" w:fill="FFFFFF"/>
            <w:hideMark/>
          </w:tcPr>
          <w:p w14:paraId="4ACF317F"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trong mọi loại thời tiết cả tốt lẫn xấu</w:t>
            </w:r>
          </w:p>
        </w:tc>
      </w:tr>
      <w:tr w:rsidR="00C54368" w:rsidRPr="00C54368" w14:paraId="65813A54"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734F86C4" w14:textId="77777777" w:rsidR="00C54368" w:rsidRPr="00C54368" w:rsidRDefault="00C54368" w:rsidP="00C54368">
            <w:pPr>
              <w:rPr>
                <w:rFonts w:eastAsia="Times New Roman"/>
                <w:b/>
                <w:bCs/>
                <w:color w:val="D60000"/>
              </w:rPr>
            </w:pPr>
          </w:p>
        </w:tc>
        <w:tc>
          <w:tcPr>
            <w:tcW w:w="2126" w:type="dxa"/>
            <w:tcBorders>
              <w:top w:val="nil"/>
              <w:left w:val="nil"/>
              <w:bottom w:val="single" w:sz="8" w:space="0" w:color="auto"/>
              <w:right w:val="single" w:sz="8" w:space="0" w:color="auto"/>
            </w:tcBorders>
            <w:shd w:val="clear" w:color="auto" w:fill="FFFFFF"/>
            <w:hideMark/>
          </w:tcPr>
          <w:p w14:paraId="4CF20829"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104. </w:t>
            </w:r>
            <w:r w:rsidRPr="00C54368">
              <w:rPr>
                <w:rFonts w:eastAsia="Times New Roman"/>
                <w:b/>
                <w:bCs/>
                <w:color w:val="D60000"/>
                <w:shd w:val="clear" w:color="auto" w:fill="FFFFFF"/>
              </w:rPr>
              <w:t>under the weather</w:t>
            </w:r>
          </w:p>
        </w:tc>
        <w:tc>
          <w:tcPr>
            <w:tcW w:w="4054" w:type="dxa"/>
            <w:tcBorders>
              <w:top w:val="nil"/>
              <w:left w:val="nil"/>
              <w:bottom w:val="single" w:sz="8" w:space="0" w:color="auto"/>
              <w:right w:val="single" w:sz="8" w:space="0" w:color="auto"/>
            </w:tcBorders>
            <w:shd w:val="clear" w:color="auto" w:fill="FFFFFF"/>
            <w:hideMark/>
          </w:tcPr>
          <w:p w14:paraId="7C2FE994"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 If someone is or feels under the weather, they feel ill</w:t>
            </w:r>
          </w:p>
        </w:tc>
        <w:tc>
          <w:tcPr>
            <w:tcW w:w="2160" w:type="dxa"/>
            <w:tcBorders>
              <w:top w:val="nil"/>
              <w:left w:val="nil"/>
              <w:bottom w:val="single" w:sz="8" w:space="0" w:color="auto"/>
              <w:right w:val="single" w:sz="8" w:space="0" w:color="auto"/>
            </w:tcBorders>
            <w:shd w:val="clear" w:color="auto" w:fill="FFFFFF"/>
            <w:hideMark/>
          </w:tcPr>
          <w:p w14:paraId="5520C70E"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bị ốm</w:t>
            </w:r>
          </w:p>
        </w:tc>
      </w:tr>
      <w:tr w:rsidR="00C54368" w:rsidRPr="00C54368" w14:paraId="7065C9E7"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29A784FB" w14:textId="77777777" w:rsidR="00C54368" w:rsidRPr="00C54368" w:rsidRDefault="00C54368" w:rsidP="00C54368">
            <w:pPr>
              <w:rPr>
                <w:rFonts w:eastAsia="Times New Roman"/>
                <w:b/>
                <w:bCs/>
                <w:color w:val="D60000"/>
              </w:rPr>
            </w:pPr>
          </w:p>
        </w:tc>
        <w:tc>
          <w:tcPr>
            <w:tcW w:w="2126" w:type="dxa"/>
            <w:tcBorders>
              <w:top w:val="nil"/>
              <w:left w:val="nil"/>
              <w:bottom w:val="single" w:sz="8" w:space="0" w:color="auto"/>
              <w:right w:val="single" w:sz="8" w:space="0" w:color="auto"/>
            </w:tcBorders>
            <w:shd w:val="clear" w:color="auto" w:fill="FFFFFF"/>
            <w:hideMark/>
          </w:tcPr>
          <w:p w14:paraId="1AA54A35"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105. </w:t>
            </w:r>
            <w:r w:rsidRPr="00C54368">
              <w:rPr>
                <w:rFonts w:eastAsia="Times New Roman"/>
                <w:b/>
                <w:bCs/>
                <w:color w:val="D60000"/>
                <w:shd w:val="clear" w:color="auto" w:fill="FFFFFF"/>
              </w:rPr>
              <w:t>weather forecast</w:t>
            </w:r>
          </w:p>
        </w:tc>
        <w:tc>
          <w:tcPr>
            <w:tcW w:w="4054" w:type="dxa"/>
            <w:tcBorders>
              <w:top w:val="nil"/>
              <w:left w:val="nil"/>
              <w:bottom w:val="single" w:sz="8" w:space="0" w:color="auto"/>
              <w:right w:val="single" w:sz="8" w:space="0" w:color="auto"/>
            </w:tcBorders>
            <w:shd w:val="clear" w:color="auto" w:fill="FFFFFF"/>
            <w:hideMark/>
          </w:tcPr>
          <w:p w14:paraId="521C8F7F"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A statement of what the weather is likely to be for the next day or few days, usually broadcast on television or radio or printed in a newspaper</w:t>
            </w:r>
          </w:p>
        </w:tc>
        <w:tc>
          <w:tcPr>
            <w:tcW w:w="2160" w:type="dxa"/>
            <w:tcBorders>
              <w:top w:val="nil"/>
              <w:left w:val="nil"/>
              <w:bottom w:val="single" w:sz="8" w:space="0" w:color="auto"/>
              <w:right w:val="single" w:sz="8" w:space="0" w:color="auto"/>
            </w:tcBorders>
            <w:shd w:val="clear" w:color="auto" w:fill="FFFFFF"/>
            <w:hideMark/>
          </w:tcPr>
          <w:p w14:paraId="2CB9D67A"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dự báo thời tiết</w:t>
            </w:r>
          </w:p>
        </w:tc>
      </w:tr>
      <w:tr w:rsidR="00C54368" w:rsidRPr="00C54368" w14:paraId="05D14808"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0BFF9CFB" w14:textId="77777777" w:rsidR="00C54368" w:rsidRPr="00C54368" w:rsidRDefault="00C54368" w:rsidP="00C54368">
            <w:pPr>
              <w:rPr>
                <w:rFonts w:eastAsia="Times New Roman"/>
                <w:b/>
                <w:bCs/>
                <w:color w:val="D60000"/>
              </w:rPr>
            </w:pPr>
          </w:p>
        </w:tc>
        <w:tc>
          <w:tcPr>
            <w:tcW w:w="2126" w:type="dxa"/>
            <w:tcBorders>
              <w:top w:val="nil"/>
              <w:left w:val="nil"/>
              <w:bottom w:val="single" w:sz="8" w:space="0" w:color="auto"/>
              <w:right w:val="single" w:sz="8" w:space="0" w:color="auto"/>
            </w:tcBorders>
            <w:shd w:val="clear" w:color="auto" w:fill="FFFFFF"/>
            <w:hideMark/>
          </w:tcPr>
          <w:p w14:paraId="6835F89C"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106. </w:t>
            </w:r>
            <w:r w:rsidRPr="00C54368">
              <w:rPr>
                <w:rFonts w:eastAsia="Times New Roman"/>
                <w:b/>
                <w:bCs/>
                <w:color w:val="D60000"/>
                <w:shd w:val="clear" w:color="auto" w:fill="FFFFFF"/>
              </w:rPr>
              <w:t>weatherproof</w:t>
            </w:r>
          </w:p>
        </w:tc>
        <w:tc>
          <w:tcPr>
            <w:tcW w:w="4054" w:type="dxa"/>
            <w:tcBorders>
              <w:top w:val="nil"/>
              <w:left w:val="nil"/>
              <w:bottom w:val="single" w:sz="8" w:space="0" w:color="auto"/>
              <w:right w:val="single" w:sz="8" w:space="0" w:color="auto"/>
            </w:tcBorders>
            <w:shd w:val="clear" w:color="auto" w:fill="FFFFFF"/>
            <w:hideMark/>
          </w:tcPr>
          <w:p w14:paraId="798F780C"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 not allowing wind or rain to go through</w:t>
            </w:r>
          </w:p>
        </w:tc>
        <w:tc>
          <w:tcPr>
            <w:tcW w:w="2160" w:type="dxa"/>
            <w:tcBorders>
              <w:top w:val="nil"/>
              <w:left w:val="nil"/>
              <w:bottom w:val="single" w:sz="8" w:space="0" w:color="auto"/>
              <w:right w:val="single" w:sz="8" w:space="0" w:color="auto"/>
            </w:tcBorders>
            <w:shd w:val="clear" w:color="auto" w:fill="FFFFFF"/>
            <w:hideMark/>
          </w:tcPr>
          <w:p w14:paraId="0FFD5C79"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chống chịu thời tiết (mưa, gió)</w:t>
            </w:r>
          </w:p>
        </w:tc>
      </w:tr>
      <w:tr w:rsidR="00C54368" w:rsidRPr="00C54368" w14:paraId="77BC0C88" w14:textId="77777777" w:rsidTr="00C54368">
        <w:tc>
          <w:tcPr>
            <w:tcW w:w="1555" w:type="dxa"/>
            <w:vMerge w:val="restart"/>
            <w:tcBorders>
              <w:top w:val="nil"/>
              <w:left w:val="single" w:sz="8" w:space="0" w:color="auto"/>
              <w:bottom w:val="single" w:sz="8" w:space="0" w:color="auto"/>
              <w:right w:val="single" w:sz="8" w:space="0" w:color="auto"/>
            </w:tcBorders>
            <w:shd w:val="clear" w:color="auto" w:fill="FFFFFF"/>
            <w:hideMark/>
          </w:tcPr>
          <w:p w14:paraId="48C5059D" w14:textId="77777777" w:rsidR="00C54368" w:rsidRPr="00C54368" w:rsidRDefault="00C54368" w:rsidP="00C54368">
            <w:pPr>
              <w:rPr>
                <w:rFonts w:eastAsia="Times New Roman"/>
                <w:b/>
                <w:bCs/>
                <w:color w:val="D60000"/>
              </w:rPr>
            </w:pPr>
            <w:r w:rsidRPr="00C54368">
              <w:rPr>
                <w:rFonts w:eastAsia="Times New Roman"/>
                <w:b/>
                <w:bCs/>
                <w:color w:val="D60000"/>
                <w:shd w:val="clear" w:color="auto" w:fill="FFFFFF"/>
              </w:rPr>
              <w:t>Wind</w:t>
            </w:r>
          </w:p>
        </w:tc>
        <w:tc>
          <w:tcPr>
            <w:tcW w:w="2126" w:type="dxa"/>
            <w:tcBorders>
              <w:top w:val="nil"/>
              <w:left w:val="nil"/>
              <w:bottom w:val="single" w:sz="8" w:space="0" w:color="auto"/>
              <w:right w:val="single" w:sz="8" w:space="0" w:color="auto"/>
            </w:tcBorders>
            <w:shd w:val="clear" w:color="auto" w:fill="FFFFFF"/>
            <w:hideMark/>
          </w:tcPr>
          <w:p w14:paraId="49754667" w14:textId="77777777" w:rsidR="00C54368" w:rsidRPr="00C54368" w:rsidRDefault="00C54368" w:rsidP="00C54368">
            <w:pPr>
              <w:rPr>
                <w:rFonts w:eastAsia="Times New Roman"/>
                <w:color w:val="0066CC"/>
              </w:rPr>
            </w:pPr>
            <w:r w:rsidRPr="00C54368">
              <w:rPr>
                <w:rFonts w:eastAsia="Times New Roman"/>
                <w:b/>
                <w:bCs/>
                <w:color w:val="4B0082"/>
                <w:shd w:val="clear" w:color="auto" w:fill="FFFFFF"/>
              </w:rPr>
              <w:t xml:space="preserve">107. </w:t>
            </w:r>
            <w:r w:rsidRPr="00C54368">
              <w:rPr>
                <w:rFonts w:eastAsia="Times New Roman"/>
                <w:color w:val="0066CC"/>
                <w:shd w:val="clear" w:color="auto" w:fill="FFFFFF"/>
              </w:rPr>
              <w:t>strong/light wind</w:t>
            </w:r>
          </w:p>
        </w:tc>
        <w:tc>
          <w:tcPr>
            <w:tcW w:w="4054" w:type="dxa"/>
            <w:tcBorders>
              <w:top w:val="nil"/>
              <w:left w:val="nil"/>
              <w:bottom w:val="single" w:sz="8" w:space="0" w:color="auto"/>
              <w:right w:val="single" w:sz="8" w:space="0" w:color="auto"/>
            </w:tcBorders>
            <w:shd w:val="clear" w:color="auto" w:fill="FFFFFF"/>
            <w:hideMark/>
          </w:tcPr>
          <w:p w14:paraId="331ACC9D" w14:textId="77777777" w:rsidR="00C54368" w:rsidRPr="00C54368" w:rsidRDefault="00C54368" w:rsidP="00C54368">
            <w:pPr>
              <w:rPr>
                <w:rFonts w:eastAsia="Times New Roman"/>
                <w:color w:val="0066CC"/>
              </w:rPr>
            </w:pPr>
          </w:p>
        </w:tc>
        <w:tc>
          <w:tcPr>
            <w:tcW w:w="2160" w:type="dxa"/>
            <w:tcBorders>
              <w:top w:val="nil"/>
              <w:left w:val="nil"/>
              <w:bottom w:val="single" w:sz="8" w:space="0" w:color="auto"/>
              <w:right w:val="single" w:sz="8" w:space="0" w:color="auto"/>
            </w:tcBorders>
            <w:shd w:val="clear" w:color="auto" w:fill="FFFFFF"/>
            <w:hideMark/>
          </w:tcPr>
          <w:p w14:paraId="26286BCB" w14:textId="77777777" w:rsidR="00C54368" w:rsidRPr="00C54368" w:rsidRDefault="00C54368" w:rsidP="00C54368">
            <w:pPr>
              <w:rPr>
                <w:rFonts w:eastAsia="Times New Roman"/>
                <w:color w:val="E67E00"/>
              </w:rPr>
            </w:pPr>
            <w:r w:rsidRPr="00C54368">
              <w:rPr>
                <w:rFonts w:eastAsia="Times New Roman"/>
                <w:color w:val="E67E00"/>
                <w:shd w:val="clear" w:color="auto" w:fill="FFFFFF"/>
              </w:rPr>
              <w:t>- gió mạnh/gió nhẹ</w:t>
            </w:r>
          </w:p>
        </w:tc>
      </w:tr>
      <w:tr w:rsidR="00C54368" w:rsidRPr="00C54368" w14:paraId="106E671C"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0439A9AE" w14:textId="77777777" w:rsidR="00C54368" w:rsidRPr="00C54368" w:rsidRDefault="00C54368" w:rsidP="00C54368">
            <w:pPr>
              <w:rPr>
                <w:rFonts w:eastAsia="Times New Roman"/>
                <w:b/>
                <w:bCs/>
                <w:color w:val="D60000"/>
              </w:rPr>
            </w:pPr>
          </w:p>
        </w:tc>
        <w:tc>
          <w:tcPr>
            <w:tcW w:w="2126" w:type="dxa"/>
            <w:tcBorders>
              <w:top w:val="nil"/>
              <w:left w:val="nil"/>
              <w:bottom w:val="single" w:sz="8" w:space="0" w:color="auto"/>
              <w:right w:val="single" w:sz="8" w:space="0" w:color="auto"/>
            </w:tcBorders>
            <w:shd w:val="clear" w:color="auto" w:fill="FFFFFF"/>
            <w:hideMark/>
          </w:tcPr>
          <w:p w14:paraId="332F3DD2"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108. </w:t>
            </w:r>
            <w:r w:rsidRPr="00C54368">
              <w:rPr>
                <w:rFonts w:eastAsia="Times New Roman"/>
                <w:b/>
                <w:bCs/>
                <w:color w:val="D60000"/>
                <w:shd w:val="clear" w:color="auto" w:fill="FFFFFF"/>
              </w:rPr>
              <w:t>gust of wind</w:t>
            </w:r>
          </w:p>
        </w:tc>
        <w:tc>
          <w:tcPr>
            <w:tcW w:w="4054" w:type="dxa"/>
            <w:tcBorders>
              <w:top w:val="nil"/>
              <w:left w:val="nil"/>
              <w:bottom w:val="single" w:sz="8" w:space="0" w:color="auto"/>
              <w:right w:val="single" w:sz="8" w:space="0" w:color="auto"/>
            </w:tcBorders>
            <w:shd w:val="clear" w:color="auto" w:fill="FFFFFF"/>
            <w:hideMark/>
          </w:tcPr>
          <w:p w14:paraId="36637150"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 sudden strong wind</w:t>
            </w:r>
          </w:p>
        </w:tc>
        <w:tc>
          <w:tcPr>
            <w:tcW w:w="2160" w:type="dxa"/>
            <w:tcBorders>
              <w:top w:val="nil"/>
              <w:left w:val="nil"/>
              <w:bottom w:val="single" w:sz="8" w:space="0" w:color="auto"/>
              <w:right w:val="single" w:sz="8" w:space="0" w:color="auto"/>
            </w:tcBorders>
            <w:shd w:val="clear" w:color="auto" w:fill="FFFFFF"/>
            <w:hideMark/>
          </w:tcPr>
          <w:p w14:paraId="1FFEE39B"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cơn gió mạnh</w:t>
            </w:r>
          </w:p>
        </w:tc>
      </w:tr>
      <w:tr w:rsidR="00C54368" w:rsidRPr="00C54368" w14:paraId="7392F92F"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767660AE" w14:textId="77777777" w:rsidR="00C54368" w:rsidRPr="00C54368" w:rsidRDefault="00C54368" w:rsidP="00C54368">
            <w:pPr>
              <w:rPr>
                <w:rFonts w:eastAsia="Times New Roman"/>
                <w:b/>
                <w:bCs/>
                <w:color w:val="D60000"/>
              </w:rPr>
            </w:pPr>
          </w:p>
        </w:tc>
        <w:tc>
          <w:tcPr>
            <w:tcW w:w="2126" w:type="dxa"/>
            <w:tcBorders>
              <w:top w:val="nil"/>
              <w:left w:val="nil"/>
              <w:bottom w:val="single" w:sz="8" w:space="0" w:color="auto"/>
              <w:right w:val="single" w:sz="8" w:space="0" w:color="auto"/>
            </w:tcBorders>
            <w:shd w:val="clear" w:color="auto" w:fill="FFFFFF"/>
            <w:hideMark/>
          </w:tcPr>
          <w:p w14:paraId="3667E64D"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109. </w:t>
            </w:r>
            <w:r w:rsidRPr="00C54368">
              <w:rPr>
                <w:rFonts w:eastAsia="Times New Roman"/>
                <w:b/>
                <w:bCs/>
                <w:color w:val="D60000"/>
                <w:shd w:val="clear" w:color="auto" w:fill="FFFFFF"/>
              </w:rPr>
              <w:t>in the wind</w:t>
            </w:r>
          </w:p>
        </w:tc>
        <w:tc>
          <w:tcPr>
            <w:tcW w:w="4054" w:type="dxa"/>
            <w:tcBorders>
              <w:top w:val="nil"/>
              <w:left w:val="nil"/>
              <w:bottom w:val="single" w:sz="8" w:space="0" w:color="auto"/>
              <w:right w:val="single" w:sz="8" w:space="0" w:color="auto"/>
            </w:tcBorders>
            <w:shd w:val="clear" w:color="auto" w:fill="FFFFFF"/>
            <w:hideMark/>
          </w:tcPr>
          <w:p w14:paraId="4AFAF1D0"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 if something is in the wind, people are talking about it and it may happen, but no one is sure</w:t>
            </w:r>
          </w:p>
        </w:tc>
        <w:tc>
          <w:tcPr>
            <w:tcW w:w="2160" w:type="dxa"/>
            <w:tcBorders>
              <w:top w:val="nil"/>
              <w:left w:val="nil"/>
              <w:bottom w:val="single" w:sz="8" w:space="0" w:color="auto"/>
              <w:right w:val="single" w:sz="8" w:space="0" w:color="auto"/>
            </w:tcBorders>
            <w:shd w:val="clear" w:color="auto" w:fill="FFFFFF"/>
            <w:hideMark/>
          </w:tcPr>
          <w:p w14:paraId="181B8A3D"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Sắp xảy ra nhưng chưa biết chính xác là khi nào</w:t>
            </w:r>
          </w:p>
        </w:tc>
      </w:tr>
      <w:tr w:rsidR="00C54368" w:rsidRPr="00C54368" w14:paraId="292AF336"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686E74A9" w14:textId="77777777" w:rsidR="00C54368" w:rsidRPr="00C54368" w:rsidRDefault="00C54368" w:rsidP="00C54368">
            <w:pPr>
              <w:rPr>
                <w:rFonts w:eastAsia="Times New Roman"/>
                <w:b/>
                <w:bCs/>
                <w:color w:val="D60000"/>
              </w:rPr>
            </w:pPr>
          </w:p>
        </w:tc>
        <w:tc>
          <w:tcPr>
            <w:tcW w:w="2126" w:type="dxa"/>
            <w:tcBorders>
              <w:top w:val="nil"/>
              <w:left w:val="nil"/>
              <w:bottom w:val="single" w:sz="8" w:space="0" w:color="auto"/>
              <w:right w:val="single" w:sz="8" w:space="0" w:color="auto"/>
            </w:tcBorders>
            <w:shd w:val="clear" w:color="auto" w:fill="FFFFFF"/>
            <w:hideMark/>
          </w:tcPr>
          <w:p w14:paraId="707E6982"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110. </w:t>
            </w:r>
            <w:r w:rsidRPr="00C54368">
              <w:rPr>
                <w:rFonts w:eastAsia="Times New Roman"/>
                <w:b/>
                <w:bCs/>
                <w:color w:val="D60000"/>
                <w:shd w:val="clear" w:color="auto" w:fill="FFFFFF"/>
              </w:rPr>
              <w:t>winds of change</w:t>
            </w:r>
          </w:p>
        </w:tc>
        <w:tc>
          <w:tcPr>
            <w:tcW w:w="4054" w:type="dxa"/>
            <w:tcBorders>
              <w:top w:val="nil"/>
              <w:left w:val="nil"/>
              <w:bottom w:val="single" w:sz="8" w:space="0" w:color="auto"/>
              <w:right w:val="single" w:sz="8" w:space="0" w:color="auto"/>
            </w:tcBorders>
            <w:shd w:val="clear" w:color="auto" w:fill="FFFFFF"/>
            <w:hideMark/>
          </w:tcPr>
          <w:p w14:paraId="3CA29291"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 used to refer to things that have important effects, and that cannot be stopped</w:t>
            </w:r>
          </w:p>
        </w:tc>
        <w:tc>
          <w:tcPr>
            <w:tcW w:w="2160" w:type="dxa"/>
            <w:tcBorders>
              <w:top w:val="nil"/>
              <w:left w:val="nil"/>
              <w:bottom w:val="single" w:sz="8" w:space="0" w:color="auto"/>
              <w:right w:val="single" w:sz="8" w:space="0" w:color="auto"/>
            </w:tcBorders>
            <w:shd w:val="clear" w:color="auto" w:fill="FFFFFF"/>
            <w:hideMark/>
          </w:tcPr>
          <w:p w14:paraId="43DDA5B5"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những sự kiện, sự việc sắp hoặc mới diễn ra mà đem lại một sự thay đổi lớn</w:t>
            </w:r>
          </w:p>
        </w:tc>
      </w:tr>
    </w:tbl>
    <w:p w14:paraId="6FC12C04" w14:textId="77777777" w:rsidR="00C54368" w:rsidRPr="00C54368" w:rsidRDefault="00C54368" w:rsidP="00C54368">
      <w:pPr>
        <w:spacing w:before="100" w:beforeAutospacing="1" w:after="100" w:afterAutospacing="1"/>
        <w:jc w:val="left"/>
        <w:rPr>
          <w:rFonts w:eastAsia="Times New Roman" w:cs="Times New Roman"/>
          <w:color w:val="000000"/>
          <w:sz w:val="24"/>
          <w:szCs w:val="24"/>
          <w:lang w:val="en-US"/>
        </w:rPr>
      </w:pPr>
      <w:r w:rsidRPr="00C54368">
        <w:rPr>
          <w:rFonts w:eastAsia="Times New Roman" w:cs="Times New Roman"/>
          <w:color w:val="000000"/>
          <w:sz w:val="24"/>
          <w:szCs w:val="24"/>
        </w:rPr>
        <w:t> </w:t>
      </w:r>
    </w:p>
    <w:p w14:paraId="60C287A4" w14:textId="77777777" w:rsidR="00C54368" w:rsidRPr="00C54368" w:rsidRDefault="00C54368" w:rsidP="00C54368">
      <w:pPr>
        <w:spacing w:before="100" w:beforeAutospacing="1" w:after="100" w:afterAutospacing="1"/>
        <w:jc w:val="left"/>
        <w:rPr>
          <w:rFonts w:eastAsia="Times New Roman" w:cs="Times New Roman"/>
          <w:color w:val="000000"/>
          <w:sz w:val="24"/>
          <w:szCs w:val="24"/>
          <w:lang w:val="en-US"/>
        </w:rPr>
      </w:pPr>
      <w:r w:rsidRPr="00C54368">
        <w:rPr>
          <w:rFonts w:eastAsia="Times New Roman" w:cs="Times New Roman"/>
          <w:color w:val="000000"/>
          <w:sz w:val="24"/>
          <w:szCs w:val="24"/>
        </w:rPr>
        <w:t> </w:t>
      </w:r>
    </w:p>
    <w:p w14:paraId="21DA97E4" w14:textId="77777777" w:rsidR="00C54368" w:rsidRPr="00C54368" w:rsidRDefault="00C54368" w:rsidP="00C54368">
      <w:pPr>
        <w:spacing w:before="100" w:beforeAutospacing="1" w:after="100" w:afterAutospacing="1"/>
        <w:jc w:val="left"/>
        <w:rPr>
          <w:rFonts w:eastAsia="Times New Roman" w:cs="Times New Roman"/>
          <w:color w:val="000000"/>
          <w:sz w:val="24"/>
          <w:szCs w:val="24"/>
          <w:lang w:val="en-US"/>
        </w:rPr>
      </w:pPr>
      <w:r w:rsidRPr="00C54368">
        <w:rPr>
          <w:rFonts w:eastAsia="Times New Roman" w:cs="Times New Roman"/>
          <w:color w:val="000000"/>
          <w:sz w:val="24"/>
          <w:szCs w:val="24"/>
        </w:rPr>
        <w:t xml:space="preserve">WORD FORMATION </w:t>
      </w:r>
    </w:p>
    <w:tbl>
      <w:tblPr>
        <w:tblW w:w="0" w:type="dxa"/>
        <w:tblBorders>
          <w:top w:val="outset" w:sz="24" w:space="0" w:color="auto"/>
          <w:left w:val="outset" w:sz="24" w:space="0" w:color="auto"/>
          <w:bottom w:val="outset" w:sz="24" w:space="0" w:color="auto"/>
          <w:right w:val="outset" w:sz="24" w:space="0" w:color="auto"/>
        </w:tblBorders>
        <w:shd w:val="clear" w:color="auto" w:fill="FFFFFF"/>
        <w:tblLook w:val="04A0" w:firstRow="1" w:lastRow="0" w:firstColumn="1" w:lastColumn="0" w:noHBand="0" w:noVBand="1"/>
      </w:tblPr>
      <w:tblGrid>
        <w:gridCol w:w="3681"/>
        <w:gridCol w:w="2552"/>
        <w:gridCol w:w="3482"/>
      </w:tblGrid>
      <w:tr w:rsidR="00C54368" w:rsidRPr="00C54368" w14:paraId="54E50208" w14:textId="77777777" w:rsidTr="00C54368">
        <w:trPr>
          <w:trHeight w:val="242"/>
        </w:trPr>
        <w:tc>
          <w:tcPr>
            <w:tcW w:w="3681" w:type="dxa"/>
            <w:tcBorders>
              <w:top w:val="single" w:sz="8" w:space="0" w:color="000000"/>
              <w:left w:val="single" w:sz="8" w:space="0" w:color="000000"/>
              <w:bottom w:val="single" w:sz="8" w:space="0" w:color="000000"/>
              <w:right w:val="single" w:sz="8" w:space="0" w:color="000000"/>
            </w:tcBorders>
            <w:shd w:val="clear" w:color="auto" w:fill="FFFFFF"/>
            <w:hideMark/>
          </w:tcPr>
          <w:p w14:paraId="5A01BC3A"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111. </w:t>
            </w:r>
            <w:r w:rsidRPr="00C54368">
              <w:rPr>
                <w:rFonts w:eastAsia="Times New Roman"/>
                <w:b/>
                <w:bCs/>
                <w:color w:val="D60000"/>
                <w:shd w:val="clear" w:color="auto" w:fill="FFFFFF"/>
              </w:rPr>
              <w:t>assess</w:t>
            </w:r>
          </w:p>
        </w:tc>
        <w:tc>
          <w:tcPr>
            <w:tcW w:w="2552" w:type="dxa"/>
            <w:tcBorders>
              <w:top w:val="single" w:sz="8" w:space="0" w:color="auto"/>
              <w:left w:val="nil"/>
              <w:bottom w:val="single" w:sz="8" w:space="0" w:color="auto"/>
              <w:right w:val="single" w:sz="8" w:space="0" w:color="auto"/>
            </w:tcBorders>
            <w:shd w:val="clear" w:color="auto" w:fill="FFFFFF"/>
            <w:hideMark/>
          </w:tcPr>
          <w:p w14:paraId="0F9ED1F8"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/əˈses/</w:t>
            </w:r>
          </w:p>
        </w:tc>
        <w:tc>
          <w:tcPr>
            <w:tcW w:w="3482" w:type="dxa"/>
            <w:tcBorders>
              <w:top w:val="single" w:sz="8" w:space="0" w:color="auto"/>
              <w:left w:val="nil"/>
              <w:bottom w:val="single" w:sz="8" w:space="0" w:color="auto"/>
              <w:right w:val="single" w:sz="8" w:space="0" w:color="auto"/>
            </w:tcBorders>
            <w:shd w:val="clear" w:color="auto" w:fill="FFFFFF"/>
            <w:hideMark/>
          </w:tcPr>
          <w:p w14:paraId="5AE9C2DA"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(v) đánh giá, ước định ; = estimate</w:t>
            </w:r>
          </w:p>
        </w:tc>
      </w:tr>
      <w:tr w:rsidR="00C54368" w:rsidRPr="00C54368" w14:paraId="58A9AAAD" w14:textId="77777777" w:rsidTr="00C54368">
        <w:tc>
          <w:tcPr>
            <w:tcW w:w="3681" w:type="dxa"/>
            <w:tcBorders>
              <w:top w:val="nil"/>
              <w:left w:val="single" w:sz="8" w:space="0" w:color="auto"/>
              <w:bottom w:val="single" w:sz="8" w:space="0" w:color="auto"/>
              <w:right w:val="single" w:sz="8" w:space="0" w:color="auto"/>
            </w:tcBorders>
            <w:shd w:val="clear" w:color="auto" w:fill="FFFFFF"/>
            <w:hideMark/>
          </w:tcPr>
          <w:p w14:paraId="708BC8C4"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112. </w:t>
            </w:r>
            <w:r w:rsidRPr="00C54368">
              <w:rPr>
                <w:rFonts w:eastAsia="Times New Roman"/>
                <w:b/>
                <w:bCs/>
                <w:color w:val="D60000"/>
                <w:shd w:val="clear" w:color="auto" w:fill="FFFFFF"/>
              </w:rPr>
              <w:t>assessment</w:t>
            </w:r>
          </w:p>
        </w:tc>
        <w:tc>
          <w:tcPr>
            <w:tcW w:w="2552" w:type="dxa"/>
            <w:tcBorders>
              <w:top w:val="nil"/>
              <w:left w:val="nil"/>
              <w:bottom w:val="single" w:sz="8" w:space="0" w:color="auto"/>
              <w:right w:val="single" w:sz="8" w:space="0" w:color="auto"/>
            </w:tcBorders>
            <w:shd w:val="clear" w:color="auto" w:fill="FFFFFF"/>
            <w:hideMark/>
          </w:tcPr>
          <w:p w14:paraId="3DA1FB91"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/əˈsesmənt/</w:t>
            </w:r>
          </w:p>
        </w:tc>
        <w:tc>
          <w:tcPr>
            <w:tcW w:w="3482" w:type="dxa"/>
            <w:tcBorders>
              <w:top w:val="nil"/>
              <w:left w:val="nil"/>
              <w:bottom w:val="single" w:sz="8" w:space="0" w:color="auto"/>
              <w:right w:val="single" w:sz="8" w:space="0" w:color="auto"/>
            </w:tcBorders>
            <w:shd w:val="clear" w:color="auto" w:fill="FFFFFF"/>
            <w:hideMark/>
          </w:tcPr>
          <w:p w14:paraId="0A3CC6F7"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(n) sự định giá, sự đánh giá</w:t>
            </w:r>
          </w:p>
        </w:tc>
      </w:tr>
      <w:tr w:rsidR="00C54368" w:rsidRPr="00C54368" w14:paraId="6149F9C4" w14:textId="77777777" w:rsidTr="00C54368">
        <w:tc>
          <w:tcPr>
            <w:tcW w:w="3681" w:type="dxa"/>
            <w:tcBorders>
              <w:top w:val="nil"/>
              <w:left w:val="single" w:sz="8" w:space="0" w:color="auto"/>
              <w:bottom w:val="single" w:sz="8" w:space="0" w:color="auto"/>
              <w:right w:val="single" w:sz="8" w:space="0" w:color="auto"/>
            </w:tcBorders>
            <w:shd w:val="clear" w:color="auto" w:fill="FFFFFF"/>
            <w:hideMark/>
          </w:tcPr>
          <w:p w14:paraId="00058A7D"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lastRenderedPageBreak/>
              <w:t xml:space="preserve">113. </w:t>
            </w:r>
            <w:r w:rsidRPr="00C54368">
              <w:rPr>
                <w:rFonts w:eastAsia="Times New Roman"/>
                <w:b/>
                <w:bCs/>
                <w:color w:val="D60000"/>
                <w:shd w:val="clear" w:color="auto" w:fill="FFFFFF"/>
              </w:rPr>
              <w:t>reassessment</w:t>
            </w:r>
          </w:p>
        </w:tc>
        <w:tc>
          <w:tcPr>
            <w:tcW w:w="2552" w:type="dxa"/>
            <w:tcBorders>
              <w:top w:val="nil"/>
              <w:left w:val="nil"/>
              <w:bottom w:val="single" w:sz="8" w:space="0" w:color="auto"/>
              <w:right w:val="single" w:sz="8" w:space="0" w:color="auto"/>
            </w:tcBorders>
            <w:shd w:val="clear" w:color="auto" w:fill="FFFFFF"/>
            <w:hideMark/>
          </w:tcPr>
          <w:p w14:paraId="6F9E9681"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/ˌriːəˈsesmənt/</w:t>
            </w:r>
          </w:p>
        </w:tc>
        <w:tc>
          <w:tcPr>
            <w:tcW w:w="3482" w:type="dxa"/>
            <w:tcBorders>
              <w:top w:val="nil"/>
              <w:left w:val="nil"/>
              <w:bottom w:val="single" w:sz="8" w:space="0" w:color="auto"/>
              <w:right w:val="single" w:sz="8" w:space="0" w:color="auto"/>
            </w:tcBorders>
            <w:shd w:val="clear" w:color="auto" w:fill="FFFFFF"/>
            <w:hideMark/>
          </w:tcPr>
          <w:p w14:paraId="3200BC71"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(n) sự định giá lại, sự đánh giá lại</w:t>
            </w:r>
          </w:p>
        </w:tc>
      </w:tr>
      <w:tr w:rsidR="00C54368" w:rsidRPr="00C54368" w14:paraId="6B496D21" w14:textId="77777777" w:rsidTr="00C54368">
        <w:tc>
          <w:tcPr>
            <w:tcW w:w="3681" w:type="dxa"/>
            <w:tcBorders>
              <w:top w:val="nil"/>
              <w:left w:val="single" w:sz="8" w:space="0" w:color="auto"/>
              <w:bottom w:val="single" w:sz="8" w:space="0" w:color="auto"/>
              <w:right w:val="single" w:sz="8" w:space="0" w:color="auto"/>
            </w:tcBorders>
            <w:shd w:val="clear" w:color="auto" w:fill="FFFFFF"/>
            <w:hideMark/>
          </w:tcPr>
          <w:p w14:paraId="6DFFAF50"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114. </w:t>
            </w:r>
            <w:r w:rsidRPr="00C54368">
              <w:rPr>
                <w:rFonts w:eastAsia="Times New Roman"/>
                <w:b/>
                <w:bCs/>
                <w:color w:val="D60000"/>
                <w:shd w:val="clear" w:color="auto" w:fill="FFFFFF"/>
              </w:rPr>
              <w:t>assessor</w:t>
            </w:r>
          </w:p>
        </w:tc>
        <w:tc>
          <w:tcPr>
            <w:tcW w:w="2552" w:type="dxa"/>
            <w:tcBorders>
              <w:top w:val="nil"/>
              <w:left w:val="nil"/>
              <w:bottom w:val="single" w:sz="8" w:space="0" w:color="auto"/>
              <w:right w:val="single" w:sz="8" w:space="0" w:color="auto"/>
            </w:tcBorders>
            <w:shd w:val="clear" w:color="auto" w:fill="FFFFFF"/>
            <w:hideMark/>
          </w:tcPr>
          <w:p w14:paraId="04F58B79"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/əˈsesə(r)/</w:t>
            </w:r>
          </w:p>
        </w:tc>
        <w:tc>
          <w:tcPr>
            <w:tcW w:w="3482" w:type="dxa"/>
            <w:tcBorders>
              <w:top w:val="nil"/>
              <w:left w:val="nil"/>
              <w:bottom w:val="single" w:sz="8" w:space="0" w:color="auto"/>
              <w:right w:val="single" w:sz="8" w:space="0" w:color="auto"/>
            </w:tcBorders>
            <w:shd w:val="clear" w:color="auto" w:fill="FFFFFF"/>
            <w:hideMark/>
          </w:tcPr>
          <w:p w14:paraId="5AF45ABA"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(n) người định giá, người cố vấn</w:t>
            </w:r>
          </w:p>
        </w:tc>
      </w:tr>
      <w:tr w:rsidR="00C54368" w:rsidRPr="00C54368" w14:paraId="41D8E1AB" w14:textId="77777777" w:rsidTr="00C54368">
        <w:tc>
          <w:tcPr>
            <w:tcW w:w="3681" w:type="dxa"/>
            <w:tcBorders>
              <w:top w:val="nil"/>
              <w:left w:val="single" w:sz="8" w:space="0" w:color="auto"/>
              <w:bottom w:val="single" w:sz="8" w:space="0" w:color="auto"/>
              <w:right w:val="single" w:sz="8" w:space="0" w:color="auto"/>
            </w:tcBorders>
            <w:shd w:val="clear" w:color="auto" w:fill="FFFFFF"/>
            <w:hideMark/>
          </w:tcPr>
          <w:p w14:paraId="7AEC89D7"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115. </w:t>
            </w:r>
            <w:r w:rsidRPr="00C54368">
              <w:rPr>
                <w:rFonts w:eastAsia="Times New Roman"/>
                <w:b/>
                <w:bCs/>
                <w:color w:val="D60000"/>
                <w:shd w:val="clear" w:color="auto" w:fill="FFFFFF"/>
              </w:rPr>
              <w:t>assessed</w:t>
            </w:r>
          </w:p>
        </w:tc>
        <w:tc>
          <w:tcPr>
            <w:tcW w:w="2552" w:type="dxa"/>
            <w:tcBorders>
              <w:top w:val="nil"/>
              <w:left w:val="nil"/>
              <w:bottom w:val="single" w:sz="8" w:space="0" w:color="auto"/>
              <w:right w:val="single" w:sz="8" w:space="0" w:color="auto"/>
            </w:tcBorders>
            <w:shd w:val="clear" w:color="auto" w:fill="FFFFFF"/>
            <w:hideMark/>
          </w:tcPr>
          <w:p w14:paraId="5F70EAE0"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/əˈsest/</w:t>
            </w:r>
          </w:p>
        </w:tc>
        <w:tc>
          <w:tcPr>
            <w:tcW w:w="3482" w:type="dxa"/>
            <w:tcBorders>
              <w:top w:val="nil"/>
              <w:left w:val="nil"/>
              <w:bottom w:val="single" w:sz="8" w:space="0" w:color="auto"/>
              <w:right w:val="single" w:sz="8" w:space="0" w:color="auto"/>
            </w:tcBorders>
            <w:shd w:val="clear" w:color="auto" w:fill="FFFFFF"/>
            <w:hideMark/>
          </w:tcPr>
          <w:p w14:paraId="09EF7144"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(v) past simple and past participle of assess: định giá, đánh giá</w:t>
            </w:r>
          </w:p>
        </w:tc>
      </w:tr>
      <w:tr w:rsidR="00C54368" w:rsidRPr="00C54368" w14:paraId="5C2C91DE" w14:textId="77777777" w:rsidTr="00C54368">
        <w:tc>
          <w:tcPr>
            <w:tcW w:w="3681" w:type="dxa"/>
            <w:tcBorders>
              <w:top w:val="nil"/>
              <w:left w:val="single" w:sz="8" w:space="0" w:color="auto"/>
              <w:bottom w:val="single" w:sz="8" w:space="0" w:color="auto"/>
              <w:right w:val="single" w:sz="8" w:space="0" w:color="auto"/>
            </w:tcBorders>
            <w:shd w:val="clear" w:color="auto" w:fill="FFFFFF"/>
            <w:hideMark/>
          </w:tcPr>
          <w:p w14:paraId="38563E27"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116. </w:t>
            </w:r>
            <w:r w:rsidRPr="00C54368">
              <w:rPr>
                <w:rFonts w:eastAsia="Times New Roman"/>
                <w:b/>
                <w:bCs/>
                <w:color w:val="D60000"/>
                <w:shd w:val="clear" w:color="auto" w:fill="FFFFFF"/>
              </w:rPr>
              <w:t>cause</w:t>
            </w:r>
          </w:p>
        </w:tc>
        <w:tc>
          <w:tcPr>
            <w:tcW w:w="2552" w:type="dxa"/>
            <w:tcBorders>
              <w:top w:val="nil"/>
              <w:left w:val="nil"/>
              <w:bottom w:val="single" w:sz="8" w:space="0" w:color="auto"/>
              <w:right w:val="single" w:sz="8" w:space="0" w:color="auto"/>
            </w:tcBorders>
            <w:shd w:val="clear" w:color="auto" w:fill="FFFFFF"/>
            <w:hideMark/>
          </w:tcPr>
          <w:p w14:paraId="5F9B409F"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/kɔːz/</w:t>
            </w:r>
          </w:p>
        </w:tc>
        <w:tc>
          <w:tcPr>
            <w:tcW w:w="3482" w:type="dxa"/>
            <w:tcBorders>
              <w:top w:val="nil"/>
              <w:left w:val="nil"/>
              <w:bottom w:val="single" w:sz="8" w:space="0" w:color="auto"/>
              <w:right w:val="single" w:sz="8" w:space="0" w:color="auto"/>
            </w:tcBorders>
            <w:shd w:val="clear" w:color="auto" w:fill="FFFFFF"/>
            <w:hideMark/>
          </w:tcPr>
          <w:p w14:paraId="620B0786"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(n) nguyên nhân, căn nguyên (v) gây ra</w:t>
            </w:r>
          </w:p>
        </w:tc>
      </w:tr>
      <w:tr w:rsidR="00C54368" w:rsidRPr="00C54368" w14:paraId="1AD97235" w14:textId="77777777" w:rsidTr="00C54368">
        <w:tc>
          <w:tcPr>
            <w:tcW w:w="3681" w:type="dxa"/>
            <w:tcBorders>
              <w:top w:val="nil"/>
              <w:left w:val="single" w:sz="8" w:space="0" w:color="auto"/>
              <w:bottom w:val="single" w:sz="8" w:space="0" w:color="auto"/>
              <w:right w:val="single" w:sz="8" w:space="0" w:color="auto"/>
            </w:tcBorders>
            <w:shd w:val="clear" w:color="auto" w:fill="FFFFFF"/>
            <w:hideMark/>
          </w:tcPr>
          <w:p w14:paraId="34E4EAF5"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117. </w:t>
            </w:r>
            <w:r w:rsidRPr="00C54368">
              <w:rPr>
                <w:rFonts w:eastAsia="Times New Roman"/>
                <w:b/>
                <w:bCs/>
                <w:color w:val="D60000"/>
                <w:shd w:val="clear" w:color="auto" w:fill="FFFFFF"/>
              </w:rPr>
              <w:t>causation</w:t>
            </w:r>
          </w:p>
        </w:tc>
        <w:tc>
          <w:tcPr>
            <w:tcW w:w="2552" w:type="dxa"/>
            <w:tcBorders>
              <w:top w:val="nil"/>
              <w:left w:val="nil"/>
              <w:bottom w:val="single" w:sz="8" w:space="0" w:color="auto"/>
              <w:right w:val="single" w:sz="8" w:space="0" w:color="auto"/>
            </w:tcBorders>
            <w:shd w:val="clear" w:color="auto" w:fill="FFFFFF"/>
            <w:hideMark/>
          </w:tcPr>
          <w:p w14:paraId="4D1695C4"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/kɔːˈzeɪʃn/</w:t>
            </w:r>
          </w:p>
        </w:tc>
        <w:tc>
          <w:tcPr>
            <w:tcW w:w="3482" w:type="dxa"/>
            <w:tcBorders>
              <w:top w:val="nil"/>
              <w:left w:val="nil"/>
              <w:bottom w:val="single" w:sz="8" w:space="0" w:color="auto"/>
              <w:right w:val="single" w:sz="8" w:space="0" w:color="auto"/>
            </w:tcBorders>
            <w:shd w:val="clear" w:color="auto" w:fill="FFFFFF"/>
            <w:hideMark/>
          </w:tcPr>
          <w:p w14:paraId="767C5518"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(n) quá trình tạo ra kết quả</w:t>
            </w:r>
          </w:p>
        </w:tc>
      </w:tr>
      <w:tr w:rsidR="00C54368" w:rsidRPr="00C54368" w14:paraId="34B8255D" w14:textId="77777777" w:rsidTr="00C54368">
        <w:tc>
          <w:tcPr>
            <w:tcW w:w="3681" w:type="dxa"/>
            <w:tcBorders>
              <w:top w:val="nil"/>
              <w:left w:val="single" w:sz="8" w:space="0" w:color="auto"/>
              <w:bottom w:val="single" w:sz="8" w:space="0" w:color="auto"/>
              <w:right w:val="single" w:sz="8" w:space="0" w:color="auto"/>
            </w:tcBorders>
            <w:shd w:val="clear" w:color="auto" w:fill="FFFFFF"/>
            <w:hideMark/>
          </w:tcPr>
          <w:p w14:paraId="22FF11BB"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118. </w:t>
            </w:r>
            <w:r w:rsidRPr="00C54368">
              <w:rPr>
                <w:rFonts w:eastAsia="Times New Roman"/>
                <w:b/>
                <w:bCs/>
                <w:color w:val="D60000"/>
                <w:shd w:val="clear" w:color="auto" w:fill="FFFFFF"/>
              </w:rPr>
              <w:t>causal</w:t>
            </w:r>
          </w:p>
        </w:tc>
        <w:tc>
          <w:tcPr>
            <w:tcW w:w="2552" w:type="dxa"/>
            <w:tcBorders>
              <w:top w:val="nil"/>
              <w:left w:val="nil"/>
              <w:bottom w:val="single" w:sz="8" w:space="0" w:color="auto"/>
              <w:right w:val="single" w:sz="8" w:space="0" w:color="auto"/>
            </w:tcBorders>
            <w:shd w:val="clear" w:color="auto" w:fill="FFFFFF"/>
            <w:hideMark/>
          </w:tcPr>
          <w:p w14:paraId="2E57E86F"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/ˈkɔːzl/</w:t>
            </w:r>
          </w:p>
        </w:tc>
        <w:tc>
          <w:tcPr>
            <w:tcW w:w="3482" w:type="dxa"/>
            <w:tcBorders>
              <w:top w:val="nil"/>
              <w:left w:val="nil"/>
              <w:bottom w:val="single" w:sz="8" w:space="0" w:color="auto"/>
              <w:right w:val="single" w:sz="8" w:space="0" w:color="auto"/>
            </w:tcBorders>
            <w:shd w:val="clear" w:color="auto" w:fill="FFFFFF"/>
            <w:hideMark/>
          </w:tcPr>
          <w:p w14:paraId="7D7CB852"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(adj) (thuộc) quan hệ nhân quả; (thuộc) nguyên nhân</w:t>
            </w:r>
          </w:p>
        </w:tc>
      </w:tr>
      <w:tr w:rsidR="00C54368" w:rsidRPr="00C54368" w14:paraId="795B1CAB" w14:textId="77777777" w:rsidTr="00C54368">
        <w:tc>
          <w:tcPr>
            <w:tcW w:w="3681" w:type="dxa"/>
            <w:tcBorders>
              <w:top w:val="nil"/>
              <w:left w:val="single" w:sz="8" w:space="0" w:color="auto"/>
              <w:bottom w:val="single" w:sz="8" w:space="0" w:color="auto"/>
              <w:right w:val="single" w:sz="8" w:space="0" w:color="auto"/>
            </w:tcBorders>
            <w:shd w:val="clear" w:color="auto" w:fill="FFFFFF"/>
            <w:hideMark/>
          </w:tcPr>
          <w:p w14:paraId="177E3921"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119. </w:t>
            </w:r>
            <w:r w:rsidRPr="00C54368">
              <w:rPr>
                <w:rFonts w:eastAsia="Times New Roman"/>
                <w:b/>
                <w:bCs/>
                <w:color w:val="D60000"/>
                <w:shd w:val="clear" w:color="auto" w:fill="FFFFFF"/>
              </w:rPr>
              <w:t>conservatism</w:t>
            </w:r>
          </w:p>
        </w:tc>
        <w:tc>
          <w:tcPr>
            <w:tcW w:w="2552" w:type="dxa"/>
            <w:tcBorders>
              <w:top w:val="nil"/>
              <w:left w:val="nil"/>
              <w:bottom w:val="single" w:sz="8" w:space="0" w:color="auto"/>
              <w:right w:val="single" w:sz="8" w:space="0" w:color="auto"/>
            </w:tcBorders>
            <w:shd w:val="clear" w:color="auto" w:fill="FFFFFF"/>
            <w:hideMark/>
          </w:tcPr>
          <w:p w14:paraId="60626062"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/kənˈsɜːvətɪzəm/</w:t>
            </w:r>
          </w:p>
        </w:tc>
        <w:tc>
          <w:tcPr>
            <w:tcW w:w="3482" w:type="dxa"/>
            <w:tcBorders>
              <w:top w:val="nil"/>
              <w:left w:val="nil"/>
              <w:bottom w:val="single" w:sz="8" w:space="0" w:color="auto"/>
              <w:right w:val="single" w:sz="8" w:space="0" w:color="auto"/>
            </w:tcBorders>
            <w:shd w:val="clear" w:color="auto" w:fill="FFFFFF"/>
            <w:hideMark/>
          </w:tcPr>
          <w:p w14:paraId="39186EB0"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(n) chủ nghĩa bảo thủ</w:t>
            </w:r>
          </w:p>
        </w:tc>
      </w:tr>
      <w:tr w:rsidR="00C54368" w:rsidRPr="00C54368" w14:paraId="3C6F43F6" w14:textId="77777777" w:rsidTr="00C54368">
        <w:tc>
          <w:tcPr>
            <w:tcW w:w="3681" w:type="dxa"/>
            <w:tcBorders>
              <w:top w:val="nil"/>
              <w:left w:val="single" w:sz="8" w:space="0" w:color="auto"/>
              <w:bottom w:val="single" w:sz="8" w:space="0" w:color="auto"/>
              <w:right w:val="single" w:sz="8" w:space="0" w:color="auto"/>
            </w:tcBorders>
            <w:shd w:val="clear" w:color="auto" w:fill="FFFFFF"/>
            <w:hideMark/>
          </w:tcPr>
          <w:p w14:paraId="3767B7F2"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120. </w:t>
            </w:r>
            <w:r w:rsidRPr="00C54368">
              <w:rPr>
                <w:rFonts w:eastAsia="Times New Roman"/>
                <w:b/>
                <w:bCs/>
                <w:color w:val="D60000"/>
                <w:shd w:val="clear" w:color="auto" w:fill="FFFFFF"/>
              </w:rPr>
              <w:t>conservative</w:t>
            </w:r>
          </w:p>
        </w:tc>
        <w:tc>
          <w:tcPr>
            <w:tcW w:w="2552" w:type="dxa"/>
            <w:tcBorders>
              <w:top w:val="nil"/>
              <w:left w:val="nil"/>
              <w:bottom w:val="single" w:sz="8" w:space="0" w:color="auto"/>
              <w:right w:val="single" w:sz="8" w:space="0" w:color="auto"/>
            </w:tcBorders>
            <w:shd w:val="clear" w:color="auto" w:fill="FFFFFF"/>
            <w:hideMark/>
          </w:tcPr>
          <w:p w14:paraId="21088114"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/kənˈsɜːvətɪv/</w:t>
            </w:r>
          </w:p>
        </w:tc>
        <w:tc>
          <w:tcPr>
            <w:tcW w:w="3482" w:type="dxa"/>
            <w:tcBorders>
              <w:top w:val="nil"/>
              <w:left w:val="nil"/>
              <w:bottom w:val="single" w:sz="8" w:space="0" w:color="auto"/>
              <w:right w:val="single" w:sz="8" w:space="0" w:color="auto"/>
            </w:tcBorders>
            <w:shd w:val="clear" w:color="auto" w:fill="FFFFFF"/>
            <w:hideMark/>
          </w:tcPr>
          <w:p w14:paraId="5E4C9EA7"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(adj) bảo tồn, duy trì, bảo toàn</w:t>
            </w:r>
          </w:p>
        </w:tc>
      </w:tr>
      <w:tr w:rsidR="00C54368" w:rsidRPr="00C54368" w14:paraId="1C6E9270" w14:textId="77777777" w:rsidTr="00C54368">
        <w:tc>
          <w:tcPr>
            <w:tcW w:w="3681" w:type="dxa"/>
            <w:tcBorders>
              <w:top w:val="nil"/>
              <w:left w:val="single" w:sz="8" w:space="0" w:color="auto"/>
              <w:bottom w:val="single" w:sz="8" w:space="0" w:color="auto"/>
              <w:right w:val="single" w:sz="8" w:space="0" w:color="auto"/>
            </w:tcBorders>
            <w:shd w:val="clear" w:color="auto" w:fill="FFFFFF"/>
            <w:hideMark/>
          </w:tcPr>
          <w:p w14:paraId="138EFF4C"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121. </w:t>
            </w:r>
            <w:r w:rsidRPr="00C54368">
              <w:rPr>
                <w:rFonts w:eastAsia="Times New Roman"/>
                <w:b/>
                <w:bCs/>
                <w:color w:val="D60000"/>
                <w:shd w:val="clear" w:color="auto" w:fill="FFFFFF"/>
              </w:rPr>
              <w:t>conservatively</w:t>
            </w:r>
          </w:p>
        </w:tc>
        <w:tc>
          <w:tcPr>
            <w:tcW w:w="2552" w:type="dxa"/>
            <w:tcBorders>
              <w:top w:val="nil"/>
              <w:left w:val="nil"/>
              <w:bottom w:val="single" w:sz="8" w:space="0" w:color="auto"/>
              <w:right w:val="single" w:sz="8" w:space="0" w:color="auto"/>
            </w:tcBorders>
            <w:shd w:val="clear" w:color="auto" w:fill="FFFFFF"/>
            <w:hideMark/>
          </w:tcPr>
          <w:p w14:paraId="6FE4D2A9"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/kənˈsɜːvətɪvli/</w:t>
            </w:r>
          </w:p>
        </w:tc>
        <w:tc>
          <w:tcPr>
            <w:tcW w:w="3482" w:type="dxa"/>
            <w:tcBorders>
              <w:top w:val="nil"/>
              <w:left w:val="nil"/>
              <w:bottom w:val="single" w:sz="8" w:space="0" w:color="auto"/>
              <w:right w:val="single" w:sz="8" w:space="0" w:color="auto"/>
            </w:tcBorders>
            <w:shd w:val="clear" w:color="auto" w:fill="FFFFFF"/>
            <w:hideMark/>
          </w:tcPr>
          <w:p w14:paraId="3872853F"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(adv) bảo thủ, thận trọng, dè dặt</w:t>
            </w:r>
          </w:p>
        </w:tc>
      </w:tr>
      <w:tr w:rsidR="00C54368" w:rsidRPr="00C54368" w14:paraId="65A0F5CB" w14:textId="77777777" w:rsidTr="00C54368">
        <w:tc>
          <w:tcPr>
            <w:tcW w:w="3681" w:type="dxa"/>
            <w:tcBorders>
              <w:top w:val="nil"/>
              <w:left w:val="single" w:sz="8" w:space="0" w:color="auto"/>
              <w:bottom w:val="single" w:sz="8" w:space="0" w:color="auto"/>
              <w:right w:val="single" w:sz="8" w:space="0" w:color="auto"/>
            </w:tcBorders>
            <w:shd w:val="clear" w:color="auto" w:fill="FFFFFF"/>
            <w:hideMark/>
          </w:tcPr>
          <w:p w14:paraId="58F49047"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122. </w:t>
            </w:r>
            <w:r w:rsidRPr="00C54368">
              <w:rPr>
                <w:rFonts w:eastAsia="Times New Roman"/>
                <w:b/>
                <w:bCs/>
                <w:color w:val="D60000"/>
                <w:shd w:val="clear" w:color="auto" w:fill="FFFFFF"/>
              </w:rPr>
              <w:t>ecology</w:t>
            </w:r>
          </w:p>
        </w:tc>
        <w:tc>
          <w:tcPr>
            <w:tcW w:w="2552" w:type="dxa"/>
            <w:tcBorders>
              <w:top w:val="nil"/>
              <w:left w:val="nil"/>
              <w:bottom w:val="single" w:sz="8" w:space="0" w:color="auto"/>
              <w:right w:val="single" w:sz="8" w:space="0" w:color="auto"/>
            </w:tcBorders>
            <w:shd w:val="clear" w:color="auto" w:fill="FFFFFF"/>
            <w:hideMark/>
          </w:tcPr>
          <w:p w14:paraId="394FD979"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/iˈkɒlədʒi/</w:t>
            </w:r>
          </w:p>
        </w:tc>
        <w:tc>
          <w:tcPr>
            <w:tcW w:w="3482" w:type="dxa"/>
            <w:tcBorders>
              <w:top w:val="nil"/>
              <w:left w:val="nil"/>
              <w:bottom w:val="single" w:sz="8" w:space="0" w:color="auto"/>
              <w:right w:val="single" w:sz="8" w:space="0" w:color="auto"/>
            </w:tcBorders>
            <w:shd w:val="clear" w:color="auto" w:fill="FFFFFF"/>
            <w:hideMark/>
          </w:tcPr>
          <w:p w14:paraId="4756BD17"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(n) sinh thái học</w:t>
            </w:r>
          </w:p>
        </w:tc>
      </w:tr>
      <w:tr w:rsidR="00C54368" w:rsidRPr="00C54368" w14:paraId="7FAD3556" w14:textId="77777777" w:rsidTr="00C54368">
        <w:tc>
          <w:tcPr>
            <w:tcW w:w="3681" w:type="dxa"/>
            <w:tcBorders>
              <w:top w:val="nil"/>
              <w:left w:val="single" w:sz="8" w:space="0" w:color="auto"/>
              <w:bottom w:val="single" w:sz="8" w:space="0" w:color="auto"/>
              <w:right w:val="single" w:sz="8" w:space="0" w:color="auto"/>
            </w:tcBorders>
            <w:shd w:val="clear" w:color="auto" w:fill="FFFFFF"/>
            <w:hideMark/>
          </w:tcPr>
          <w:p w14:paraId="6B024FCD"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123. </w:t>
            </w:r>
            <w:r w:rsidRPr="00C54368">
              <w:rPr>
                <w:rFonts w:eastAsia="Times New Roman"/>
                <w:b/>
                <w:bCs/>
                <w:color w:val="D60000"/>
                <w:shd w:val="clear" w:color="auto" w:fill="FFFFFF"/>
              </w:rPr>
              <w:t>ecologist</w:t>
            </w:r>
          </w:p>
        </w:tc>
        <w:tc>
          <w:tcPr>
            <w:tcW w:w="2552" w:type="dxa"/>
            <w:tcBorders>
              <w:top w:val="nil"/>
              <w:left w:val="nil"/>
              <w:bottom w:val="single" w:sz="8" w:space="0" w:color="auto"/>
              <w:right w:val="single" w:sz="8" w:space="0" w:color="auto"/>
            </w:tcBorders>
            <w:shd w:val="clear" w:color="auto" w:fill="FFFFFF"/>
            <w:hideMark/>
          </w:tcPr>
          <w:p w14:paraId="52BC4A42"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/iˈkɒlədʒɪst/</w:t>
            </w:r>
          </w:p>
        </w:tc>
        <w:tc>
          <w:tcPr>
            <w:tcW w:w="3482" w:type="dxa"/>
            <w:tcBorders>
              <w:top w:val="nil"/>
              <w:left w:val="nil"/>
              <w:bottom w:val="single" w:sz="8" w:space="0" w:color="auto"/>
              <w:right w:val="single" w:sz="8" w:space="0" w:color="auto"/>
            </w:tcBorders>
            <w:shd w:val="clear" w:color="auto" w:fill="FFFFFF"/>
            <w:hideMark/>
          </w:tcPr>
          <w:p w14:paraId="1C799747"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(n) nhà sinh thái học</w:t>
            </w:r>
          </w:p>
        </w:tc>
      </w:tr>
      <w:tr w:rsidR="00C54368" w:rsidRPr="00C54368" w14:paraId="6D1D0432" w14:textId="77777777" w:rsidTr="00C54368">
        <w:tc>
          <w:tcPr>
            <w:tcW w:w="3681" w:type="dxa"/>
            <w:tcBorders>
              <w:top w:val="nil"/>
              <w:left w:val="single" w:sz="8" w:space="0" w:color="auto"/>
              <w:bottom w:val="single" w:sz="8" w:space="0" w:color="auto"/>
              <w:right w:val="single" w:sz="8" w:space="0" w:color="auto"/>
            </w:tcBorders>
            <w:shd w:val="clear" w:color="auto" w:fill="FFFFFF"/>
            <w:hideMark/>
          </w:tcPr>
          <w:p w14:paraId="32E42D70"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124. </w:t>
            </w:r>
            <w:r w:rsidRPr="00C54368">
              <w:rPr>
                <w:rFonts w:eastAsia="Times New Roman"/>
                <w:b/>
                <w:bCs/>
                <w:color w:val="D60000"/>
                <w:shd w:val="clear" w:color="auto" w:fill="FFFFFF"/>
              </w:rPr>
              <w:t>ecological</w:t>
            </w:r>
          </w:p>
        </w:tc>
        <w:tc>
          <w:tcPr>
            <w:tcW w:w="2552" w:type="dxa"/>
            <w:tcBorders>
              <w:top w:val="nil"/>
              <w:left w:val="nil"/>
              <w:bottom w:val="single" w:sz="8" w:space="0" w:color="auto"/>
              <w:right w:val="single" w:sz="8" w:space="0" w:color="auto"/>
            </w:tcBorders>
            <w:shd w:val="clear" w:color="auto" w:fill="FFFFFF"/>
            <w:hideMark/>
          </w:tcPr>
          <w:p w14:paraId="76AFEBA4"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/ˌiːkəˈlɒdʒɪkl/</w:t>
            </w:r>
          </w:p>
        </w:tc>
        <w:tc>
          <w:tcPr>
            <w:tcW w:w="3482" w:type="dxa"/>
            <w:tcBorders>
              <w:top w:val="nil"/>
              <w:left w:val="nil"/>
              <w:bottom w:val="single" w:sz="8" w:space="0" w:color="auto"/>
              <w:right w:val="single" w:sz="8" w:space="0" w:color="auto"/>
            </w:tcBorders>
            <w:shd w:val="clear" w:color="auto" w:fill="FFFFFF"/>
            <w:hideMark/>
          </w:tcPr>
          <w:p w14:paraId="55EFD722"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(adj) thuộc sinh thái học</w:t>
            </w:r>
          </w:p>
        </w:tc>
      </w:tr>
      <w:tr w:rsidR="00C54368" w:rsidRPr="00C54368" w14:paraId="7D22AA33" w14:textId="77777777" w:rsidTr="00C54368">
        <w:tc>
          <w:tcPr>
            <w:tcW w:w="3681" w:type="dxa"/>
            <w:tcBorders>
              <w:top w:val="nil"/>
              <w:left w:val="single" w:sz="8" w:space="0" w:color="auto"/>
              <w:bottom w:val="single" w:sz="8" w:space="0" w:color="auto"/>
              <w:right w:val="single" w:sz="8" w:space="0" w:color="auto"/>
            </w:tcBorders>
            <w:shd w:val="clear" w:color="auto" w:fill="FFFFFF"/>
            <w:hideMark/>
          </w:tcPr>
          <w:p w14:paraId="0D36F1FF"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125. </w:t>
            </w:r>
            <w:r w:rsidRPr="00C54368">
              <w:rPr>
                <w:rFonts w:eastAsia="Times New Roman"/>
                <w:b/>
                <w:bCs/>
                <w:color w:val="D60000"/>
                <w:shd w:val="clear" w:color="auto" w:fill="FFFFFF"/>
              </w:rPr>
              <w:t>ecologically</w:t>
            </w:r>
          </w:p>
        </w:tc>
        <w:tc>
          <w:tcPr>
            <w:tcW w:w="2552" w:type="dxa"/>
            <w:tcBorders>
              <w:top w:val="nil"/>
              <w:left w:val="nil"/>
              <w:bottom w:val="single" w:sz="8" w:space="0" w:color="auto"/>
              <w:right w:val="single" w:sz="8" w:space="0" w:color="auto"/>
            </w:tcBorders>
            <w:shd w:val="clear" w:color="auto" w:fill="FFFFFF"/>
            <w:hideMark/>
          </w:tcPr>
          <w:p w14:paraId="0FEE729F"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/ˌiːkəˈlɒdʒɪkli/</w:t>
            </w:r>
          </w:p>
        </w:tc>
        <w:tc>
          <w:tcPr>
            <w:tcW w:w="3482" w:type="dxa"/>
            <w:tcBorders>
              <w:top w:val="nil"/>
              <w:left w:val="nil"/>
              <w:bottom w:val="single" w:sz="8" w:space="0" w:color="auto"/>
              <w:right w:val="single" w:sz="8" w:space="0" w:color="auto"/>
            </w:tcBorders>
            <w:shd w:val="clear" w:color="auto" w:fill="FFFFFF"/>
            <w:hideMark/>
          </w:tcPr>
          <w:p w14:paraId="49AFECF7"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(adv) về phương diện sinh thái</w:t>
            </w:r>
          </w:p>
        </w:tc>
      </w:tr>
      <w:tr w:rsidR="00C54368" w:rsidRPr="00C54368" w14:paraId="201830D0" w14:textId="77777777" w:rsidTr="00C54368">
        <w:tc>
          <w:tcPr>
            <w:tcW w:w="3681" w:type="dxa"/>
            <w:tcBorders>
              <w:top w:val="nil"/>
              <w:left w:val="single" w:sz="8" w:space="0" w:color="auto"/>
              <w:bottom w:val="single" w:sz="8" w:space="0" w:color="auto"/>
              <w:right w:val="single" w:sz="8" w:space="0" w:color="auto"/>
            </w:tcBorders>
            <w:shd w:val="clear" w:color="auto" w:fill="FFFFFF"/>
            <w:hideMark/>
          </w:tcPr>
          <w:p w14:paraId="35E86B00"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126. </w:t>
            </w:r>
            <w:r w:rsidRPr="00C54368">
              <w:rPr>
                <w:rFonts w:eastAsia="Times New Roman"/>
                <w:b/>
                <w:bCs/>
                <w:color w:val="D60000"/>
                <w:shd w:val="clear" w:color="auto" w:fill="FFFFFF"/>
              </w:rPr>
              <w:t>elude</w:t>
            </w:r>
          </w:p>
        </w:tc>
        <w:tc>
          <w:tcPr>
            <w:tcW w:w="2552" w:type="dxa"/>
            <w:tcBorders>
              <w:top w:val="nil"/>
              <w:left w:val="nil"/>
              <w:bottom w:val="single" w:sz="8" w:space="0" w:color="auto"/>
              <w:right w:val="single" w:sz="8" w:space="0" w:color="auto"/>
            </w:tcBorders>
            <w:shd w:val="clear" w:color="auto" w:fill="FFFFFF"/>
            <w:hideMark/>
          </w:tcPr>
          <w:p w14:paraId="305DBE3C"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/ɪˈluːd/</w:t>
            </w:r>
          </w:p>
        </w:tc>
        <w:tc>
          <w:tcPr>
            <w:tcW w:w="3482" w:type="dxa"/>
            <w:tcBorders>
              <w:top w:val="nil"/>
              <w:left w:val="nil"/>
              <w:bottom w:val="single" w:sz="8" w:space="0" w:color="auto"/>
              <w:right w:val="single" w:sz="8" w:space="0" w:color="auto"/>
            </w:tcBorders>
            <w:shd w:val="clear" w:color="auto" w:fill="FFFFFF"/>
            <w:hideMark/>
          </w:tcPr>
          <w:p w14:paraId="1757D878"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(v) tránh né, lảng tránh, trốn tránh</w:t>
            </w:r>
          </w:p>
        </w:tc>
      </w:tr>
      <w:tr w:rsidR="00C54368" w:rsidRPr="00C54368" w14:paraId="04B1D05E" w14:textId="77777777" w:rsidTr="00C54368">
        <w:tc>
          <w:tcPr>
            <w:tcW w:w="3681" w:type="dxa"/>
            <w:tcBorders>
              <w:top w:val="nil"/>
              <w:left w:val="single" w:sz="8" w:space="0" w:color="auto"/>
              <w:bottom w:val="single" w:sz="8" w:space="0" w:color="auto"/>
              <w:right w:val="single" w:sz="8" w:space="0" w:color="auto"/>
            </w:tcBorders>
            <w:shd w:val="clear" w:color="auto" w:fill="FFFFFF"/>
            <w:hideMark/>
          </w:tcPr>
          <w:p w14:paraId="5B155E66"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127. </w:t>
            </w:r>
            <w:r w:rsidRPr="00C54368">
              <w:rPr>
                <w:rFonts w:eastAsia="Times New Roman"/>
                <w:b/>
                <w:bCs/>
                <w:color w:val="D60000"/>
                <w:shd w:val="clear" w:color="auto" w:fill="FFFFFF"/>
              </w:rPr>
              <w:t>elusiveness</w:t>
            </w:r>
          </w:p>
        </w:tc>
        <w:tc>
          <w:tcPr>
            <w:tcW w:w="2552" w:type="dxa"/>
            <w:tcBorders>
              <w:top w:val="nil"/>
              <w:left w:val="nil"/>
              <w:bottom w:val="single" w:sz="8" w:space="0" w:color="auto"/>
              <w:right w:val="single" w:sz="8" w:space="0" w:color="auto"/>
            </w:tcBorders>
            <w:shd w:val="clear" w:color="auto" w:fill="FFFFFF"/>
            <w:hideMark/>
          </w:tcPr>
          <w:p w14:paraId="5DD349CB"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/ɪˈluːsɪvnəs/</w:t>
            </w:r>
          </w:p>
        </w:tc>
        <w:tc>
          <w:tcPr>
            <w:tcW w:w="3482" w:type="dxa"/>
            <w:tcBorders>
              <w:top w:val="nil"/>
              <w:left w:val="nil"/>
              <w:bottom w:val="single" w:sz="8" w:space="0" w:color="auto"/>
              <w:right w:val="single" w:sz="8" w:space="0" w:color="auto"/>
            </w:tcBorders>
            <w:shd w:val="clear" w:color="auto" w:fill="FFFFFF"/>
            <w:hideMark/>
          </w:tcPr>
          <w:p w14:paraId="0DC2C951"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(n) tính hay lảng tránh, tính chất lảng tránh</w:t>
            </w:r>
          </w:p>
        </w:tc>
      </w:tr>
      <w:tr w:rsidR="00C54368" w:rsidRPr="00C54368" w14:paraId="20A13877" w14:textId="77777777" w:rsidTr="00C54368">
        <w:tc>
          <w:tcPr>
            <w:tcW w:w="3681" w:type="dxa"/>
            <w:tcBorders>
              <w:top w:val="nil"/>
              <w:left w:val="single" w:sz="8" w:space="0" w:color="auto"/>
              <w:bottom w:val="single" w:sz="8" w:space="0" w:color="auto"/>
              <w:right w:val="single" w:sz="8" w:space="0" w:color="auto"/>
            </w:tcBorders>
            <w:shd w:val="clear" w:color="auto" w:fill="FFFFFF"/>
            <w:hideMark/>
          </w:tcPr>
          <w:p w14:paraId="34935282"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128. </w:t>
            </w:r>
            <w:r w:rsidRPr="00C54368">
              <w:rPr>
                <w:rFonts w:eastAsia="Times New Roman"/>
                <w:b/>
                <w:bCs/>
                <w:color w:val="D60000"/>
                <w:shd w:val="clear" w:color="auto" w:fill="FFFFFF"/>
              </w:rPr>
              <w:t>elusive</w:t>
            </w:r>
          </w:p>
        </w:tc>
        <w:tc>
          <w:tcPr>
            <w:tcW w:w="2552" w:type="dxa"/>
            <w:tcBorders>
              <w:top w:val="nil"/>
              <w:left w:val="nil"/>
              <w:bottom w:val="single" w:sz="8" w:space="0" w:color="auto"/>
              <w:right w:val="single" w:sz="8" w:space="0" w:color="auto"/>
            </w:tcBorders>
            <w:shd w:val="clear" w:color="auto" w:fill="FFFFFF"/>
            <w:hideMark/>
          </w:tcPr>
          <w:p w14:paraId="12D10D16"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/ɪˈluːsɪv/</w:t>
            </w:r>
          </w:p>
        </w:tc>
        <w:tc>
          <w:tcPr>
            <w:tcW w:w="3482" w:type="dxa"/>
            <w:tcBorders>
              <w:top w:val="nil"/>
              <w:left w:val="nil"/>
              <w:bottom w:val="single" w:sz="8" w:space="0" w:color="auto"/>
              <w:right w:val="single" w:sz="8" w:space="0" w:color="auto"/>
            </w:tcBorders>
            <w:shd w:val="clear" w:color="auto" w:fill="FFFFFF"/>
            <w:hideMark/>
          </w:tcPr>
          <w:p w14:paraId="78EFBFE2"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(adj) khó nắm bắt, khó giải thích, khó định nghĩa</w:t>
            </w:r>
          </w:p>
        </w:tc>
      </w:tr>
      <w:tr w:rsidR="00C54368" w:rsidRPr="00C54368" w14:paraId="3B2A0C1D" w14:textId="77777777" w:rsidTr="00C54368">
        <w:tc>
          <w:tcPr>
            <w:tcW w:w="3681" w:type="dxa"/>
            <w:tcBorders>
              <w:top w:val="nil"/>
              <w:left w:val="single" w:sz="8" w:space="0" w:color="auto"/>
              <w:bottom w:val="single" w:sz="8" w:space="0" w:color="auto"/>
              <w:right w:val="single" w:sz="8" w:space="0" w:color="auto"/>
            </w:tcBorders>
            <w:shd w:val="clear" w:color="auto" w:fill="FFFFFF"/>
            <w:hideMark/>
          </w:tcPr>
          <w:p w14:paraId="63FFEE57"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129. </w:t>
            </w:r>
            <w:r w:rsidRPr="00C54368">
              <w:rPr>
                <w:rFonts w:eastAsia="Times New Roman"/>
                <w:b/>
                <w:bCs/>
                <w:color w:val="D60000"/>
                <w:shd w:val="clear" w:color="auto" w:fill="FFFFFF"/>
              </w:rPr>
              <w:t>elusively</w:t>
            </w:r>
          </w:p>
        </w:tc>
        <w:tc>
          <w:tcPr>
            <w:tcW w:w="2552" w:type="dxa"/>
            <w:tcBorders>
              <w:top w:val="nil"/>
              <w:left w:val="nil"/>
              <w:bottom w:val="single" w:sz="8" w:space="0" w:color="auto"/>
              <w:right w:val="single" w:sz="8" w:space="0" w:color="auto"/>
            </w:tcBorders>
            <w:shd w:val="clear" w:color="auto" w:fill="FFFFFF"/>
            <w:hideMark/>
          </w:tcPr>
          <w:p w14:paraId="6C6779E3"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/ɪˈluːsɪvli/</w:t>
            </w:r>
          </w:p>
        </w:tc>
        <w:tc>
          <w:tcPr>
            <w:tcW w:w="3482" w:type="dxa"/>
            <w:tcBorders>
              <w:top w:val="nil"/>
              <w:left w:val="nil"/>
              <w:bottom w:val="single" w:sz="8" w:space="0" w:color="auto"/>
              <w:right w:val="single" w:sz="8" w:space="0" w:color="auto"/>
            </w:tcBorders>
            <w:shd w:val="clear" w:color="auto" w:fill="FFFFFF"/>
            <w:hideMark/>
          </w:tcPr>
          <w:p w14:paraId="58BBE416"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(adv) theo một cách khó định nghĩa, giải thích</w:t>
            </w:r>
          </w:p>
        </w:tc>
      </w:tr>
      <w:tr w:rsidR="00C54368" w:rsidRPr="00C54368" w14:paraId="3F8B3EA1" w14:textId="77777777" w:rsidTr="00C54368">
        <w:tc>
          <w:tcPr>
            <w:tcW w:w="3681" w:type="dxa"/>
            <w:tcBorders>
              <w:top w:val="nil"/>
              <w:left w:val="single" w:sz="8" w:space="0" w:color="auto"/>
              <w:bottom w:val="single" w:sz="8" w:space="0" w:color="auto"/>
              <w:right w:val="single" w:sz="8" w:space="0" w:color="auto"/>
            </w:tcBorders>
            <w:shd w:val="clear" w:color="auto" w:fill="FFFFFF"/>
            <w:hideMark/>
          </w:tcPr>
          <w:p w14:paraId="571F927F"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130. </w:t>
            </w:r>
            <w:r w:rsidRPr="00C54368">
              <w:rPr>
                <w:rFonts w:eastAsia="Times New Roman"/>
                <w:b/>
                <w:bCs/>
                <w:color w:val="D60000"/>
                <w:shd w:val="clear" w:color="auto" w:fill="FFFFFF"/>
              </w:rPr>
              <w:t>erode</w:t>
            </w:r>
          </w:p>
        </w:tc>
        <w:tc>
          <w:tcPr>
            <w:tcW w:w="2552" w:type="dxa"/>
            <w:tcBorders>
              <w:top w:val="nil"/>
              <w:left w:val="nil"/>
              <w:bottom w:val="single" w:sz="8" w:space="0" w:color="auto"/>
              <w:right w:val="single" w:sz="8" w:space="0" w:color="auto"/>
            </w:tcBorders>
            <w:shd w:val="clear" w:color="auto" w:fill="FFFFFF"/>
            <w:hideMark/>
          </w:tcPr>
          <w:p w14:paraId="7143E36E"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/ɪˈrəʊd/</w:t>
            </w:r>
          </w:p>
        </w:tc>
        <w:tc>
          <w:tcPr>
            <w:tcW w:w="3482" w:type="dxa"/>
            <w:tcBorders>
              <w:top w:val="nil"/>
              <w:left w:val="nil"/>
              <w:bottom w:val="single" w:sz="8" w:space="0" w:color="auto"/>
              <w:right w:val="single" w:sz="8" w:space="0" w:color="auto"/>
            </w:tcBorders>
            <w:shd w:val="clear" w:color="auto" w:fill="FFFFFF"/>
            <w:hideMark/>
          </w:tcPr>
          <w:p w14:paraId="5478F63C"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(v)xói mòn, ăn mòn</w:t>
            </w:r>
          </w:p>
        </w:tc>
      </w:tr>
      <w:tr w:rsidR="00C54368" w:rsidRPr="00C54368" w14:paraId="6CD4A20D" w14:textId="77777777" w:rsidTr="00C54368">
        <w:tc>
          <w:tcPr>
            <w:tcW w:w="3681" w:type="dxa"/>
            <w:tcBorders>
              <w:top w:val="nil"/>
              <w:left w:val="single" w:sz="8" w:space="0" w:color="auto"/>
              <w:bottom w:val="single" w:sz="8" w:space="0" w:color="auto"/>
              <w:right w:val="single" w:sz="8" w:space="0" w:color="auto"/>
            </w:tcBorders>
            <w:shd w:val="clear" w:color="auto" w:fill="FFFFFF"/>
            <w:hideMark/>
          </w:tcPr>
          <w:p w14:paraId="5BEE705E"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131. </w:t>
            </w:r>
            <w:r w:rsidRPr="00C54368">
              <w:rPr>
                <w:rFonts w:eastAsia="Times New Roman"/>
                <w:b/>
                <w:bCs/>
                <w:color w:val="D60000"/>
                <w:shd w:val="clear" w:color="auto" w:fill="FFFFFF"/>
              </w:rPr>
              <w:t>erosion</w:t>
            </w:r>
          </w:p>
        </w:tc>
        <w:tc>
          <w:tcPr>
            <w:tcW w:w="2552" w:type="dxa"/>
            <w:tcBorders>
              <w:top w:val="nil"/>
              <w:left w:val="nil"/>
              <w:bottom w:val="single" w:sz="8" w:space="0" w:color="auto"/>
              <w:right w:val="single" w:sz="8" w:space="0" w:color="auto"/>
            </w:tcBorders>
            <w:shd w:val="clear" w:color="auto" w:fill="FFFFFF"/>
            <w:hideMark/>
          </w:tcPr>
          <w:p w14:paraId="6559A3BB"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/ɪˈrəʊʒn/</w:t>
            </w:r>
          </w:p>
        </w:tc>
        <w:tc>
          <w:tcPr>
            <w:tcW w:w="3482" w:type="dxa"/>
            <w:tcBorders>
              <w:top w:val="nil"/>
              <w:left w:val="nil"/>
              <w:bottom w:val="single" w:sz="8" w:space="0" w:color="auto"/>
              <w:right w:val="single" w:sz="8" w:space="0" w:color="auto"/>
            </w:tcBorders>
            <w:shd w:val="clear" w:color="auto" w:fill="FFFFFF"/>
            <w:hideMark/>
          </w:tcPr>
          <w:p w14:paraId="3AEB381E"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(n) sự xói mòn, sự ăn mòn</w:t>
            </w:r>
          </w:p>
        </w:tc>
      </w:tr>
      <w:tr w:rsidR="00C54368" w:rsidRPr="00C54368" w14:paraId="049C939C" w14:textId="77777777" w:rsidTr="00C54368">
        <w:tc>
          <w:tcPr>
            <w:tcW w:w="3681" w:type="dxa"/>
            <w:tcBorders>
              <w:top w:val="nil"/>
              <w:left w:val="single" w:sz="8" w:space="0" w:color="auto"/>
              <w:bottom w:val="single" w:sz="8" w:space="0" w:color="auto"/>
              <w:right w:val="single" w:sz="8" w:space="0" w:color="auto"/>
            </w:tcBorders>
            <w:shd w:val="clear" w:color="auto" w:fill="FFFFFF"/>
            <w:hideMark/>
          </w:tcPr>
          <w:p w14:paraId="3459ADAE"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132. </w:t>
            </w:r>
            <w:r w:rsidRPr="00C54368">
              <w:rPr>
                <w:rFonts w:eastAsia="Times New Roman"/>
                <w:b/>
                <w:bCs/>
                <w:color w:val="D60000"/>
                <w:shd w:val="clear" w:color="auto" w:fill="FFFFFF"/>
              </w:rPr>
              <w:t>erupt</w:t>
            </w:r>
          </w:p>
        </w:tc>
        <w:tc>
          <w:tcPr>
            <w:tcW w:w="2552" w:type="dxa"/>
            <w:tcBorders>
              <w:top w:val="nil"/>
              <w:left w:val="nil"/>
              <w:bottom w:val="single" w:sz="8" w:space="0" w:color="auto"/>
              <w:right w:val="single" w:sz="8" w:space="0" w:color="auto"/>
            </w:tcBorders>
            <w:shd w:val="clear" w:color="auto" w:fill="FFFFFF"/>
            <w:hideMark/>
          </w:tcPr>
          <w:p w14:paraId="6F68C7D8"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/ɪˈrʌpt/</w:t>
            </w:r>
          </w:p>
        </w:tc>
        <w:tc>
          <w:tcPr>
            <w:tcW w:w="3482" w:type="dxa"/>
            <w:tcBorders>
              <w:top w:val="nil"/>
              <w:left w:val="nil"/>
              <w:bottom w:val="single" w:sz="8" w:space="0" w:color="auto"/>
              <w:right w:val="single" w:sz="8" w:space="0" w:color="auto"/>
            </w:tcBorders>
            <w:shd w:val="clear" w:color="auto" w:fill="FFFFFF"/>
            <w:hideMark/>
          </w:tcPr>
          <w:p w14:paraId="21C7AF4B"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(v) phun (núi lửa), nổ ra (chiến tranh) (= break out), làm gián đoạn (cuộc hội thoại)</w:t>
            </w:r>
          </w:p>
        </w:tc>
      </w:tr>
      <w:tr w:rsidR="00C54368" w:rsidRPr="00C54368" w14:paraId="05EDA1F7" w14:textId="77777777" w:rsidTr="00C54368">
        <w:tc>
          <w:tcPr>
            <w:tcW w:w="3681" w:type="dxa"/>
            <w:tcBorders>
              <w:top w:val="nil"/>
              <w:left w:val="single" w:sz="8" w:space="0" w:color="auto"/>
              <w:bottom w:val="single" w:sz="8" w:space="0" w:color="auto"/>
              <w:right w:val="single" w:sz="8" w:space="0" w:color="auto"/>
            </w:tcBorders>
            <w:shd w:val="clear" w:color="auto" w:fill="FFFFFF"/>
            <w:hideMark/>
          </w:tcPr>
          <w:p w14:paraId="05D78677"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133. </w:t>
            </w:r>
            <w:r w:rsidRPr="00C54368">
              <w:rPr>
                <w:rFonts w:eastAsia="Times New Roman"/>
                <w:b/>
                <w:bCs/>
                <w:color w:val="D60000"/>
                <w:shd w:val="clear" w:color="auto" w:fill="FFFFFF"/>
              </w:rPr>
              <w:t>eruption</w:t>
            </w:r>
          </w:p>
        </w:tc>
        <w:tc>
          <w:tcPr>
            <w:tcW w:w="2552" w:type="dxa"/>
            <w:tcBorders>
              <w:top w:val="nil"/>
              <w:left w:val="nil"/>
              <w:bottom w:val="single" w:sz="8" w:space="0" w:color="auto"/>
              <w:right w:val="single" w:sz="8" w:space="0" w:color="auto"/>
            </w:tcBorders>
            <w:shd w:val="clear" w:color="auto" w:fill="FFFFFF"/>
            <w:hideMark/>
          </w:tcPr>
          <w:p w14:paraId="384E3EF3"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/ɪˈrʌpʃn/</w:t>
            </w:r>
          </w:p>
        </w:tc>
        <w:tc>
          <w:tcPr>
            <w:tcW w:w="3482" w:type="dxa"/>
            <w:tcBorders>
              <w:top w:val="nil"/>
              <w:left w:val="nil"/>
              <w:bottom w:val="single" w:sz="8" w:space="0" w:color="auto"/>
              <w:right w:val="single" w:sz="8" w:space="0" w:color="auto"/>
            </w:tcBorders>
            <w:shd w:val="clear" w:color="auto" w:fill="FFFFFF"/>
            <w:hideMark/>
          </w:tcPr>
          <w:p w14:paraId="2CD1C134"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(n) sự phun (núi lửa), sự nổ ra, sự phát ban (trên da), sự gián đoạn</w:t>
            </w:r>
          </w:p>
        </w:tc>
      </w:tr>
      <w:tr w:rsidR="00C54368" w:rsidRPr="00C54368" w14:paraId="42DD00E9" w14:textId="77777777" w:rsidTr="00C54368">
        <w:tc>
          <w:tcPr>
            <w:tcW w:w="3681" w:type="dxa"/>
            <w:tcBorders>
              <w:top w:val="nil"/>
              <w:left w:val="single" w:sz="8" w:space="0" w:color="auto"/>
              <w:bottom w:val="single" w:sz="8" w:space="0" w:color="auto"/>
              <w:right w:val="single" w:sz="8" w:space="0" w:color="auto"/>
            </w:tcBorders>
            <w:shd w:val="clear" w:color="auto" w:fill="FFFFFF"/>
            <w:hideMark/>
          </w:tcPr>
          <w:p w14:paraId="086B2B71"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134. </w:t>
            </w:r>
            <w:r w:rsidRPr="00C54368">
              <w:rPr>
                <w:rFonts w:eastAsia="Times New Roman"/>
                <w:b/>
                <w:bCs/>
                <w:color w:val="D60000"/>
                <w:shd w:val="clear" w:color="auto" w:fill="FFFFFF"/>
              </w:rPr>
              <w:t>extinct</w:t>
            </w:r>
          </w:p>
        </w:tc>
        <w:tc>
          <w:tcPr>
            <w:tcW w:w="2552" w:type="dxa"/>
            <w:tcBorders>
              <w:top w:val="nil"/>
              <w:left w:val="nil"/>
              <w:bottom w:val="single" w:sz="8" w:space="0" w:color="auto"/>
              <w:right w:val="single" w:sz="8" w:space="0" w:color="auto"/>
            </w:tcBorders>
            <w:shd w:val="clear" w:color="auto" w:fill="FFFFFF"/>
            <w:hideMark/>
          </w:tcPr>
          <w:p w14:paraId="126E560F"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/ɪkˈstɪŋkt/</w:t>
            </w:r>
          </w:p>
        </w:tc>
        <w:tc>
          <w:tcPr>
            <w:tcW w:w="3482" w:type="dxa"/>
            <w:tcBorders>
              <w:top w:val="nil"/>
              <w:left w:val="nil"/>
              <w:bottom w:val="single" w:sz="8" w:space="0" w:color="auto"/>
              <w:right w:val="single" w:sz="8" w:space="0" w:color="auto"/>
            </w:tcBorders>
            <w:shd w:val="clear" w:color="auto" w:fill="FFFFFF"/>
            <w:hideMark/>
          </w:tcPr>
          <w:p w14:paraId="2DE84648"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(adj) tuyệt chủng, tiêu hủy, dập tắt</w:t>
            </w:r>
          </w:p>
        </w:tc>
      </w:tr>
      <w:tr w:rsidR="00C54368" w:rsidRPr="00C54368" w14:paraId="692DC8C0" w14:textId="77777777" w:rsidTr="00C54368">
        <w:tc>
          <w:tcPr>
            <w:tcW w:w="3681" w:type="dxa"/>
            <w:tcBorders>
              <w:top w:val="nil"/>
              <w:left w:val="single" w:sz="8" w:space="0" w:color="auto"/>
              <w:bottom w:val="single" w:sz="8" w:space="0" w:color="auto"/>
              <w:right w:val="single" w:sz="8" w:space="0" w:color="auto"/>
            </w:tcBorders>
            <w:shd w:val="clear" w:color="auto" w:fill="FFFFFF"/>
            <w:hideMark/>
          </w:tcPr>
          <w:p w14:paraId="3378D2CC"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135. </w:t>
            </w:r>
            <w:r w:rsidRPr="00C54368">
              <w:rPr>
                <w:rFonts w:eastAsia="Times New Roman"/>
                <w:b/>
                <w:bCs/>
                <w:color w:val="D60000"/>
                <w:shd w:val="clear" w:color="auto" w:fill="FFFFFF"/>
              </w:rPr>
              <w:t>extinction</w:t>
            </w:r>
          </w:p>
        </w:tc>
        <w:tc>
          <w:tcPr>
            <w:tcW w:w="2552" w:type="dxa"/>
            <w:tcBorders>
              <w:top w:val="nil"/>
              <w:left w:val="nil"/>
              <w:bottom w:val="single" w:sz="8" w:space="0" w:color="auto"/>
              <w:right w:val="single" w:sz="8" w:space="0" w:color="auto"/>
            </w:tcBorders>
            <w:shd w:val="clear" w:color="auto" w:fill="FFFFFF"/>
            <w:hideMark/>
          </w:tcPr>
          <w:p w14:paraId="3D3BA205"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/ɪkˈstɪŋkʃn/</w:t>
            </w:r>
          </w:p>
        </w:tc>
        <w:tc>
          <w:tcPr>
            <w:tcW w:w="3482" w:type="dxa"/>
            <w:tcBorders>
              <w:top w:val="nil"/>
              <w:left w:val="nil"/>
              <w:bottom w:val="single" w:sz="8" w:space="0" w:color="auto"/>
              <w:right w:val="single" w:sz="8" w:space="0" w:color="auto"/>
            </w:tcBorders>
            <w:shd w:val="clear" w:color="auto" w:fill="FFFFFF"/>
            <w:hideMark/>
          </w:tcPr>
          <w:p w14:paraId="33C35F5A"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(n) sự tuyệt chủng, sự tiêu diệt, sự dập tắt</w:t>
            </w:r>
          </w:p>
        </w:tc>
      </w:tr>
      <w:tr w:rsidR="00C54368" w:rsidRPr="00C54368" w14:paraId="722C93E3" w14:textId="77777777" w:rsidTr="00C54368">
        <w:tc>
          <w:tcPr>
            <w:tcW w:w="3681" w:type="dxa"/>
            <w:tcBorders>
              <w:top w:val="nil"/>
              <w:left w:val="single" w:sz="8" w:space="0" w:color="auto"/>
              <w:bottom w:val="single" w:sz="8" w:space="0" w:color="auto"/>
              <w:right w:val="single" w:sz="8" w:space="0" w:color="auto"/>
            </w:tcBorders>
            <w:shd w:val="clear" w:color="auto" w:fill="FFFFFF"/>
            <w:hideMark/>
          </w:tcPr>
          <w:p w14:paraId="1C7B4B6A"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lastRenderedPageBreak/>
              <w:t xml:space="preserve">136. </w:t>
            </w:r>
            <w:r w:rsidRPr="00C54368">
              <w:rPr>
                <w:rFonts w:eastAsia="Times New Roman"/>
                <w:b/>
                <w:bCs/>
                <w:color w:val="D60000"/>
                <w:shd w:val="clear" w:color="auto" w:fill="FFFFFF"/>
              </w:rPr>
              <w:t>favour</w:t>
            </w:r>
          </w:p>
        </w:tc>
        <w:tc>
          <w:tcPr>
            <w:tcW w:w="2552" w:type="dxa"/>
            <w:tcBorders>
              <w:top w:val="nil"/>
              <w:left w:val="nil"/>
              <w:bottom w:val="single" w:sz="8" w:space="0" w:color="auto"/>
              <w:right w:val="single" w:sz="8" w:space="0" w:color="auto"/>
            </w:tcBorders>
            <w:shd w:val="clear" w:color="auto" w:fill="FFFFFF"/>
            <w:hideMark/>
          </w:tcPr>
          <w:p w14:paraId="4108D6EF"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/ˈfeɪvə(r)/</w:t>
            </w:r>
          </w:p>
        </w:tc>
        <w:tc>
          <w:tcPr>
            <w:tcW w:w="3482" w:type="dxa"/>
            <w:tcBorders>
              <w:top w:val="nil"/>
              <w:left w:val="nil"/>
              <w:bottom w:val="single" w:sz="8" w:space="0" w:color="auto"/>
              <w:right w:val="single" w:sz="8" w:space="0" w:color="auto"/>
            </w:tcBorders>
            <w:shd w:val="clear" w:color="auto" w:fill="FFFFFF"/>
            <w:hideMark/>
          </w:tcPr>
          <w:p w14:paraId="0B2A55DC"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(n) sự ủng hộ, sự đồng ý, sự quý mến</w:t>
            </w:r>
          </w:p>
        </w:tc>
      </w:tr>
      <w:tr w:rsidR="00C54368" w:rsidRPr="00C54368" w14:paraId="0650ECA8" w14:textId="77777777" w:rsidTr="00C54368">
        <w:tc>
          <w:tcPr>
            <w:tcW w:w="3681" w:type="dxa"/>
            <w:tcBorders>
              <w:top w:val="nil"/>
              <w:left w:val="single" w:sz="8" w:space="0" w:color="auto"/>
              <w:bottom w:val="single" w:sz="8" w:space="0" w:color="auto"/>
              <w:right w:val="single" w:sz="8" w:space="0" w:color="auto"/>
            </w:tcBorders>
            <w:shd w:val="clear" w:color="auto" w:fill="FFFFFF"/>
            <w:hideMark/>
          </w:tcPr>
          <w:p w14:paraId="333269CC"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137. </w:t>
            </w:r>
            <w:r w:rsidRPr="00C54368">
              <w:rPr>
                <w:rFonts w:eastAsia="Times New Roman"/>
                <w:b/>
                <w:bCs/>
                <w:color w:val="D60000"/>
                <w:shd w:val="clear" w:color="auto" w:fill="FFFFFF"/>
              </w:rPr>
              <w:t>favouritism</w:t>
            </w:r>
          </w:p>
        </w:tc>
        <w:tc>
          <w:tcPr>
            <w:tcW w:w="2552" w:type="dxa"/>
            <w:tcBorders>
              <w:top w:val="nil"/>
              <w:left w:val="nil"/>
              <w:bottom w:val="single" w:sz="8" w:space="0" w:color="auto"/>
              <w:right w:val="single" w:sz="8" w:space="0" w:color="auto"/>
            </w:tcBorders>
            <w:shd w:val="clear" w:color="auto" w:fill="FFFFFF"/>
            <w:hideMark/>
          </w:tcPr>
          <w:p w14:paraId="3011742D"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/ˈfeɪvərɪtɪzəm/</w:t>
            </w:r>
          </w:p>
        </w:tc>
        <w:tc>
          <w:tcPr>
            <w:tcW w:w="3482" w:type="dxa"/>
            <w:tcBorders>
              <w:top w:val="nil"/>
              <w:left w:val="nil"/>
              <w:bottom w:val="single" w:sz="8" w:space="0" w:color="auto"/>
              <w:right w:val="single" w:sz="8" w:space="0" w:color="auto"/>
            </w:tcBorders>
            <w:shd w:val="clear" w:color="auto" w:fill="FFFFFF"/>
            <w:hideMark/>
          </w:tcPr>
          <w:p w14:paraId="28A2BD9D"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(n) sự thiên vị</w:t>
            </w:r>
          </w:p>
        </w:tc>
      </w:tr>
      <w:tr w:rsidR="00C54368" w:rsidRPr="00C54368" w14:paraId="766E64A9" w14:textId="77777777" w:rsidTr="00C54368">
        <w:tc>
          <w:tcPr>
            <w:tcW w:w="3681" w:type="dxa"/>
            <w:tcBorders>
              <w:top w:val="nil"/>
              <w:left w:val="single" w:sz="8" w:space="0" w:color="auto"/>
              <w:bottom w:val="single" w:sz="8" w:space="0" w:color="auto"/>
              <w:right w:val="single" w:sz="8" w:space="0" w:color="auto"/>
            </w:tcBorders>
            <w:shd w:val="clear" w:color="auto" w:fill="FFFFFF"/>
            <w:hideMark/>
          </w:tcPr>
          <w:p w14:paraId="69939A7B" w14:textId="77777777" w:rsidR="00C54368" w:rsidRPr="00C54368" w:rsidRDefault="00C54368" w:rsidP="00C54368">
            <w:pPr>
              <w:rPr>
                <w:rFonts w:eastAsia="Times New Roman"/>
                <w:b/>
                <w:bCs/>
                <w:color w:val="D60000"/>
              </w:rPr>
            </w:pPr>
            <w:r w:rsidRPr="00C54368">
              <w:rPr>
                <w:rFonts w:eastAsia="Times New Roman"/>
                <w:b/>
                <w:bCs/>
                <w:color w:val="D60000"/>
                <w:shd w:val="clear" w:color="auto" w:fill="FFFFFF"/>
              </w:rPr>
              <w:t>138 favourite</w:t>
            </w:r>
          </w:p>
        </w:tc>
        <w:tc>
          <w:tcPr>
            <w:tcW w:w="2552" w:type="dxa"/>
            <w:tcBorders>
              <w:top w:val="nil"/>
              <w:left w:val="nil"/>
              <w:bottom w:val="single" w:sz="8" w:space="0" w:color="auto"/>
              <w:right w:val="single" w:sz="8" w:space="0" w:color="auto"/>
            </w:tcBorders>
            <w:shd w:val="clear" w:color="auto" w:fill="FFFFFF"/>
            <w:hideMark/>
          </w:tcPr>
          <w:p w14:paraId="5E9A5C63"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/ˈfeɪvərɪt/</w:t>
            </w:r>
          </w:p>
        </w:tc>
        <w:tc>
          <w:tcPr>
            <w:tcW w:w="3482" w:type="dxa"/>
            <w:tcBorders>
              <w:top w:val="nil"/>
              <w:left w:val="nil"/>
              <w:bottom w:val="single" w:sz="8" w:space="0" w:color="auto"/>
              <w:right w:val="single" w:sz="8" w:space="0" w:color="auto"/>
            </w:tcBorders>
            <w:shd w:val="clear" w:color="auto" w:fill="FFFFFF"/>
            <w:hideMark/>
          </w:tcPr>
          <w:p w14:paraId="62D73DE5"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(n) yêu thích, mến mộ</w:t>
            </w:r>
          </w:p>
        </w:tc>
      </w:tr>
      <w:tr w:rsidR="00C54368" w:rsidRPr="00C54368" w14:paraId="38B0E526" w14:textId="77777777" w:rsidTr="00C54368">
        <w:tc>
          <w:tcPr>
            <w:tcW w:w="3681" w:type="dxa"/>
            <w:tcBorders>
              <w:top w:val="nil"/>
              <w:left w:val="single" w:sz="8" w:space="0" w:color="auto"/>
              <w:bottom w:val="single" w:sz="8" w:space="0" w:color="auto"/>
              <w:right w:val="single" w:sz="8" w:space="0" w:color="auto"/>
            </w:tcBorders>
            <w:shd w:val="clear" w:color="auto" w:fill="FFFFFF"/>
            <w:hideMark/>
          </w:tcPr>
          <w:p w14:paraId="0418ABDF"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139. </w:t>
            </w:r>
            <w:r w:rsidRPr="00C54368">
              <w:rPr>
                <w:rFonts w:eastAsia="Times New Roman"/>
                <w:b/>
                <w:bCs/>
                <w:color w:val="D60000"/>
                <w:shd w:val="clear" w:color="auto" w:fill="FFFFFF"/>
              </w:rPr>
              <w:t>favourable</w:t>
            </w:r>
          </w:p>
        </w:tc>
        <w:tc>
          <w:tcPr>
            <w:tcW w:w="2552" w:type="dxa"/>
            <w:tcBorders>
              <w:top w:val="nil"/>
              <w:left w:val="nil"/>
              <w:bottom w:val="single" w:sz="8" w:space="0" w:color="auto"/>
              <w:right w:val="single" w:sz="8" w:space="0" w:color="auto"/>
            </w:tcBorders>
            <w:shd w:val="clear" w:color="auto" w:fill="FFFFFF"/>
            <w:hideMark/>
          </w:tcPr>
          <w:p w14:paraId="418642E2"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/ˈfeɪvərəbl/</w:t>
            </w:r>
          </w:p>
        </w:tc>
        <w:tc>
          <w:tcPr>
            <w:tcW w:w="3482" w:type="dxa"/>
            <w:tcBorders>
              <w:top w:val="nil"/>
              <w:left w:val="nil"/>
              <w:bottom w:val="single" w:sz="8" w:space="0" w:color="auto"/>
              <w:right w:val="single" w:sz="8" w:space="0" w:color="auto"/>
            </w:tcBorders>
            <w:shd w:val="clear" w:color="auto" w:fill="FFFFFF"/>
            <w:hideMark/>
          </w:tcPr>
          <w:p w14:paraId="56C0ACC5"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(adj) thuận lợi, có ích, có triển vọng, có thiện chí</w:t>
            </w:r>
          </w:p>
        </w:tc>
      </w:tr>
      <w:tr w:rsidR="00C54368" w:rsidRPr="00C54368" w14:paraId="4FAE8472" w14:textId="77777777" w:rsidTr="00C54368">
        <w:tc>
          <w:tcPr>
            <w:tcW w:w="3681" w:type="dxa"/>
            <w:tcBorders>
              <w:top w:val="nil"/>
              <w:left w:val="single" w:sz="8" w:space="0" w:color="auto"/>
              <w:bottom w:val="single" w:sz="8" w:space="0" w:color="auto"/>
              <w:right w:val="single" w:sz="8" w:space="0" w:color="auto"/>
            </w:tcBorders>
            <w:shd w:val="clear" w:color="auto" w:fill="FFFFFF"/>
            <w:hideMark/>
          </w:tcPr>
          <w:p w14:paraId="7553A5A3"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140. </w:t>
            </w:r>
            <w:r w:rsidRPr="00C54368">
              <w:rPr>
                <w:rFonts w:eastAsia="Times New Roman"/>
                <w:b/>
                <w:bCs/>
                <w:color w:val="D60000"/>
                <w:shd w:val="clear" w:color="auto" w:fill="FFFFFF"/>
              </w:rPr>
              <w:t>unfavourable</w:t>
            </w:r>
          </w:p>
        </w:tc>
        <w:tc>
          <w:tcPr>
            <w:tcW w:w="2552" w:type="dxa"/>
            <w:tcBorders>
              <w:top w:val="nil"/>
              <w:left w:val="nil"/>
              <w:bottom w:val="single" w:sz="8" w:space="0" w:color="auto"/>
              <w:right w:val="single" w:sz="8" w:space="0" w:color="auto"/>
            </w:tcBorders>
            <w:shd w:val="clear" w:color="auto" w:fill="FFFFFF"/>
            <w:hideMark/>
          </w:tcPr>
          <w:p w14:paraId="25065F51"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/ʌnˈfeɪvərəbl/</w:t>
            </w:r>
          </w:p>
        </w:tc>
        <w:tc>
          <w:tcPr>
            <w:tcW w:w="3482" w:type="dxa"/>
            <w:tcBorders>
              <w:top w:val="nil"/>
              <w:left w:val="nil"/>
              <w:bottom w:val="single" w:sz="8" w:space="0" w:color="auto"/>
              <w:right w:val="single" w:sz="8" w:space="0" w:color="auto"/>
            </w:tcBorders>
            <w:shd w:val="clear" w:color="auto" w:fill="FFFFFF"/>
            <w:hideMark/>
          </w:tcPr>
          <w:p w14:paraId="00837F12"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(adj) không có thuận lợi, không tán thành, không có thiện chí</w:t>
            </w:r>
          </w:p>
        </w:tc>
      </w:tr>
      <w:tr w:rsidR="00C54368" w:rsidRPr="00C54368" w14:paraId="3D379E99" w14:textId="77777777" w:rsidTr="00C54368">
        <w:tc>
          <w:tcPr>
            <w:tcW w:w="3681" w:type="dxa"/>
            <w:tcBorders>
              <w:top w:val="nil"/>
              <w:left w:val="single" w:sz="8" w:space="0" w:color="auto"/>
              <w:bottom w:val="single" w:sz="8" w:space="0" w:color="auto"/>
              <w:right w:val="single" w:sz="8" w:space="0" w:color="auto"/>
            </w:tcBorders>
            <w:shd w:val="clear" w:color="auto" w:fill="FFFFFF"/>
            <w:hideMark/>
          </w:tcPr>
          <w:p w14:paraId="751BD803"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141. </w:t>
            </w:r>
            <w:r w:rsidRPr="00C54368">
              <w:rPr>
                <w:rFonts w:eastAsia="Times New Roman"/>
                <w:b/>
                <w:bCs/>
                <w:color w:val="D60000"/>
                <w:shd w:val="clear" w:color="auto" w:fill="FFFFFF"/>
              </w:rPr>
              <w:t>favourably</w:t>
            </w:r>
          </w:p>
        </w:tc>
        <w:tc>
          <w:tcPr>
            <w:tcW w:w="2552" w:type="dxa"/>
            <w:tcBorders>
              <w:top w:val="nil"/>
              <w:left w:val="nil"/>
              <w:bottom w:val="single" w:sz="8" w:space="0" w:color="auto"/>
              <w:right w:val="single" w:sz="8" w:space="0" w:color="auto"/>
            </w:tcBorders>
            <w:shd w:val="clear" w:color="auto" w:fill="FFFFFF"/>
            <w:hideMark/>
          </w:tcPr>
          <w:p w14:paraId="483AE526"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/ˈfeɪvərəbli/</w:t>
            </w:r>
          </w:p>
        </w:tc>
        <w:tc>
          <w:tcPr>
            <w:tcW w:w="3482" w:type="dxa"/>
            <w:tcBorders>
              <w:top w:val="nil"/>
              <w:left w:val="nil"/>
              <w:bottom w:val="single" w:sz="8" w:space="0" w:color="auto"/>
              <w:right w:val="single" w:sz="8" w:space="0" w:color="auto"/>
            </w:tcBorders>
            <w:shd w:val="clear" w:color="auto" w:fill="FFFFFF"/>
            <w:hideMark/>
          </w:tcPr>
          <w:p w14:paraId="1675B89A"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(adv) thuận lợi, tốt đẹp</w:t>
            </w:r>
          </w:p>
        </w:tc>
      </w:tr>
      <w:tr w:rsidR="00C54368" w:rsidRPr="00C54368" w14:paraId="7678A8CF" w14:textId="77777777" w:rsidTr="00C54368">
        <w:tc>
          <w:tcPr>
            <w:tcW w:w="3681" w:type="dxa"/>
            <w:tcBorders>
              <w:top w:val="nil"/>
              <w:left w:val="single" w:sz="8" w:space="0" w:color="auto"/>
              <w:bottom w:val="single" w:sz="8" w:space="0" w:color="auto"/>
              <w:right w:val="single" w:sz="8" w:space="0" w:color="auto"/>
            </w:tcBorders>
            <w:shd w:val="clear" w:color="auto" w:fill="FFFFFF"/>
            <w:hideMark/>
          </w:tcPr>
          <w:p w14:paraId="19CC2555"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142. </w:t>
            </w:r>
            <w:r w:rsidRPr="00C54368">
              <w:rPr>
                <w:rFonts w:eastAsia="Times New Roman"/>
                <w:b/>
                <w:bCs/>
                <w:color w:val="D60000"/>
                <w:shd w:val="clear" w:color="auto" w:fill="FFFFFF"/>
              </w:rPr>
              <w:t>unfavorably</w:t>
            </w:r>
          </w:p>
        </w:tc>
        <w:tc>
          <w:tcPr>
            <w:tcW w:w="2552" w:type="dxa"/>
            <w:tcBorders>
              <w:top w:val="nil"/>
              <w:left w:val="nil"/>
              <w:bottom w:val="single" w:sz="8" w:space="0" w:color="auto"/>
              <w:right w:val="single" w:sz="8" w:space="0" w:color="auto"/>
            </w:tcBorders>
            <w:shd w:val="clear" w:color="auto" w:fill="FFFFFF"/>
            <w:hideMark/>
          </w:tcPr>
          <w:p w14:paraId="47C0E7E0"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/ʌnˈfeɪvərəbli/</w:t>
            </w:r>
          </w:p>
        </w:tc>
        <w:tc>
          <w:tcPr>
            <w:tcW w:w="3482" w:type="dxa"/>
            <w:tcBorders>
              <w:top w:val="nil"/>
              <w:left w:val="nil"/>
              <w:bottom w:val="single" w:sz="8" w:space="0" w:color="auto"/>
              <w:right w:val="single" w:sz="8" w:space="0" w:color="auto"/>
            </w:tcBorders>
            <w:shd w:val="clear" w:color="auto" w:fill="FFFFFF"/>
            <w:hideMark/>
          </w:tcPr>
          <w:p w14:paraId="4E8C467B"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(adv) không thuận lợi, không tốt đẹp</w:t>
            </w:r>
          </w:p>
        </w:tc>
      </w:tr>
      <w:tr w:rsidR="00C54368" w:rsidRPr="00C54368" w14:paraId="3F5DB19C" w14:textId="77777777" w:rsidTr="00C54368">
        <w:tc>
          <w:tcPr>
            <w:tcW w:w="3681" w:type="dxa"/>
            <w:tcBorders>
              <w:top w:val="nil"/>
              <w:left w:val="single" w:sz="8" w:space="0" w:color="auto"/>
              <w:bottom w:val="single" w:sz="8" w:space="0" w:color="auto"/>
              <w:right w:val="single" w:sz="8" w:space="0" w:color="auto"/>
            </w:tcBorders>
            <w:shd w:val="clear" w:color="auto" w:fill="FFFFFF"/>
            <w:hideMark/>
          </w:tcPr>
          <w:p w14:paraId="0DF0FC06"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143. </w:t>
            </w:r>
            <w:r w:rsidRPr="00C54368">
              <w:rPr>
                <w:rFonts w:eastAsia="Times New Roman"/>
                <w:b/>
                <w:bCs/>
                <w:color w:val="D60000"/>
                <w:shd w:val="clear" w:color="auto" w:fill="FFFFFF"/>
              </w:rPr>
              <w:t>fortune</w:t>
            </w:r>
          </w:p>
        </w:tc>
        <w:tc>
          <w:tcPr>
            <w:tcW w:w="2552" w:type="dxa"/>
            <w:tcBorders>
              <w:top w:val="nil"/>
              <w:left w:val="nil"/>
              <w:bottom w:val="single" w:sz="8" w:space="0" w:color="auto"/>
              <w:right w:val="single" w:sz="8" w:space="0" w:color="auto"/>
            </w:tcBorders>
            <w:shd w:val="clear" w:color="auto" w:fill="FFFFFF"/>
            <w:hideMark/>
          </w:tcPr>
          <w:p w14:paraId="7101182A"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/ˈfɔːtʃuːn/</w:t>
            </w:r>
          </w:p>
        </w:tc>
        <w:tc>
          <w:tcPr>
            <w:tcW w:w="3482" w:type="dxa"/>
            <w:tcBorders>
              <w:top w:val="nil"/>
              <w:left w:val="nil"/>
              <w:bottom w:val="single" w:sz="8" w:space="0" w:color="auto"/>
              <w:right w:val="single" w:sz="8" w:space="0" w:color="auto"/>
            </w:tcBorders>
            <w:shd w:val="clear" w:color="auto" w:fill="FFFFFF"/>
            <w:hideMark/>
          </w:tcPr>
          <w:p w14:paraId="520906FB"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(n) vận may, sự may mắn</w:t>
            </w:r>
          </w:p>
        </w:tc>
      </w:tr>
      <w:tr w:rsidR="00C54368" w:rsidRPr="00C54368" w14:paraId="167AC897" w14:textId="77777777" w:rsidTr="00C54368">
        <w:tc>
          <w:tcPr>
            <w:tcW w:w="3681" w:type="dxa"/>
            <w:tcBorders>
              <w:top w:val="nil"/>
              <w:left w:val="single" w:sz="8" w:space="0" w:color="auto"/>
              <w:bottom w:val="single" w:sz="8" w:space="0" w:color="auto"/>
              <w:right w:val="single" w:sz="8" w:space="0" w:color="auto"/>
            </w:tcBorders>
            <w:shd w:val="clear" w:color="auto" w:fill="FFFFFF"/>
            <w:hideMark/>
          </w:tcPr>
          <w:p w14:paraId="08739321"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144. </w:t>
            </w:r>
            <w:r w:rsidRPr="00C54368">
              <w:rPr>
                <w:rFonts w:eastAsia="Times New Roman"/>
                <w:b/>
                <w:bCs/>
                <w:color w:val="D60000"/>
                <w:shd w:val="clear" w:color="auto" w:fill="FFFFFF"/>
              </w:rPr>
              <w:t>misfortune</w:t>
            </w:r>
          </w:p>
        </w:tc>
        <w:tc>
          <w:tcPr>
            <w:tcW w:w="2552" w:type="dxa"/>
            <w:tcBorders>
              <w:top w:val="nil"/>
              <w:left w:val="nil"/>
              <w:bottom w:val="single" w:sz="8" w:space="0" w:color="auto"/>
              <w:right w:val="single" w:sz="8" w:space="0" w:color="auto"/>
            </w:tcBorders>
            <w:shd w:val="clear" w:color="auto" w:fill="FFFFFF"/>
            <w:hideMark/>
          </w:tcPr>
          <w:p w14:paraId="54E00A37"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/ˌmɪsˈfɔːtʃuːn/</w:t>
            </w:r>
          </w:p>
        </w:tc>
        <w:tc>
          <w:tcPr>
            <w:tcW w:w="3482" w:type="dxa"/>
            <w:tcBorders>
              <w:top w:val="nil"/>
              <w:left w:val="nil"/>
              <w:bottom w:val="single" w:sz="8" w:space="0" w:color="auto"/>
              <w:right w:val="single" w:sz="8" w:space="0" w:color="auto"/>
            </w:tcBorders>
            <w:shd w:val="clear" w:color="auto" w:fill="FFFFFF"/>
            <w:hideMark/>
          </w:tcPr>
          <w:p w14:paraId="31F4C6C9"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(n) điều không may, sự rủi ro</w:t>
            </w:r>
          </w:p>
        </w:tc>
      </w:tr>
      <w:tr w:rsidR="00C54368" w:rsidRPr="00C54368" w14:paraId="613C4B1A" w14:textId="77777777" w:rsidTr="00C54368">
        <w:tc>
          <w:tcPr>
            <w:tcW w:w="3681" w:type="dxa"/>
            <w:tcBorders>
              <w:top w:val="nil"/>
              <w:left w:val="single" w:sz="8" w:space="0" w:color="auto"/>
              <w:bottom w:val="single" w:sz="8" w:space="0" w:color="auto"/>
              <w:right w:val="single" w:sz="8" w:space="0" w:color="auto"/>
            </w:tcBorders>
            <w:shd w:val="clear" w:color="auto" w:fill="FFFFFF"/>
            <w:hideMark/>
          </w:tcPr>
          <w:p w14:paraId="7F6E0BD6"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145. </w:t>
            </w:r>
            <w:r w:rsidRPr="00C54368">
              <w:rPr>
                <w:rFonts w:eastAsia="Times New Roman"/>
                <w:b/>
                <w:bCs/>
                <w:color w:val="D60000"/>
                <w:shd w:val="clear" w:color="auto" w:fill="FFFFFF"/>
              </w:rPr>
              <w:t>fortunate</w:t>
            </w:r>
          </w:p>
        </w:tc>
        <w:tc>
          <w:tcPr>
            <w:tcW w:w="2552" w:type="dxa"/>
            <w:tcBorders>
              <w:top w:val="nil"/>
              <w:left w:val="nil"/>
              <w:bottom w:val="single" w:sz="8" w:space="0" w:color="auto"/>
              <w:right w:val="single" w:sz="8" w:space="0" w:color="auto"/>
            </w:tcBorders>
            <w:shd w:val="clear" w:color="auto" w:fill="FFFFFF"/>
            <w:hideMark/>
          </w:tcPr>
          <w:p w14:paraId="3BC91FC8"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/ˈfɔːtʃənət/</w:t>
            </w:r>
          </w:p>
        </w:tc>
        <w:tc>
          <w:tcPr>
            <w:tcW w:w="3482" w:type="dxa"/>
            <w:tcBorders>
              <w:top w:val="nil"/>
              <w:left w:val="nil"/>
              <w:bottom w:val="single" w:sz="8" w:space="0" w:color="auto"/>
              <w:right w:val="single" w:sz="8" w:space="0" w:color="auto"/>
            </w:tcBorders>
            <w:shd w:val="clear" w:color="auto" w:fill="FFFFFF"/>
            <w:hideMark/>
          </w:tcPr>
          <w:p w14:paraId="2DD50C0E"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(adj) may mắn, có phước, tốt số</w:t>
            </w:r>
          </w:p>
        </w:tc>
      </w:tr>
      <w:tr w:rsidR="00C54368" w:rsidRPr="00C54368" w14:paraId="0067315F" w14:textId="77777777" w:rsidTr="00C54368">
        <w:tc>
          <w:tcPr>
            <w:tcW w:w="3681" w:type="dxa"/>
            <w:tcBorders>
              <w:top w:val="nil"/>
              <w:left w:val="single" w:sz="8" w:space="0" w:color="auto"/>
              <w:bottom w:val="single" w:sz="8" w:space="0" w:color="auto"/>
              <w:right w:val="single" w:sz="8" w:space="0" w:color="auto"/>
            </w:tcBorders>
            <w:shd w:val="clear" w:color="auto" w:fill="FFFFFF"/>
            <w:hideMark/>
          </w:tcPr>
          <w:p w14:paraId="611A125D"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146. </w:t>
            </w:r>
            <w:r w:rsidRPr="00C54368">
              <w:rPr>
                <w:rFonts w:eastAsia="Times New Roman"/>
                <w:b/>
                <w:bCs/>
                <w:color w:val="D60000"/>
                <w:shd w:val="clear" w:color="auto" w:fill="FFFFFF"/>
              </w:rPr>
              <w:t>unfortunate</w:t>
            </w:r>
          </w:p>
        </w:tc>
        <w:tc>
          <w:tcPr>
            <w:tcW w:w="2552" w:type="dxa"/>
            <w:tcBorders>
              <w:top w:val="nil"/>
              <w:left w:val="nil"/>
              <w:bottom w:val="single" w:sz="8" w:space="0" w:color="auto"/>
              <w:right w:val="single" w:sz="8" w:space="0" w:color="auto"/>
            </w:tcBorders>
            <w:shd w:val="clear" w:color="auto" w:fill="FFFFFF"/>
            <w:hideMark/>
          </w:tcPr>
          <w:p w14:paraId="403F6588"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/ʌnˈfɔːtʃənət/</w:t>
            </w:r>
          </w:p>
        </w:tc>
        <w:tc>
          <w:tcPr>
            <w:tcW w:w="3482" w:type="dxa"/>
            <w:tcBorders>
              <w:top w:val="nil"/>
              <w:left w:val="nil"/>
              <w:bottom w:val="single" w:sz="8" w:space="0" w:color="auto"/>
              <w:right w:val="single" w:sz="8" w:space="0" w:color="auto"/>
            </w:tcBorders>
            <w:shd w:val="clear" w:color="auto" w:fill="FFFFFF"/>
            <w:hideMark/>
          </w:tcPr>
          <w:p w14:paraId="5B26F3E3"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(adj) không may, rủi ro, bất hạnh</w:t>
            </w:r>
          </w:p>
        </w:tc>
      </w:tr>
      <w:tr w:rsidR="00C54368" w:rsidRPr="00C54368" w14:paraId="429AC6FD" w14:textId="77777777" w:rsidTr="00C54368">
        <w:tc>
          <w:tcPr>
            <w:tcW w:w="3681" w:type="dxa"/>
            <w:tcBorders>
              <w:top w:val="nil"/>
              <w:left w:val="single" w:sz="8" w:space="0" w:color="auto"/>
              <w:bottom w:val="single" w:sz="8" w:space="0" w:color="auto"/>
              <w:right w:val="single" w:sz="8" w:space="0" w:color="auto"/>
            </w:tcBorders>
            <w:shd w:val="clear" w:color="auto" w:fill="FFFFFF"/>
            <w:hideMark/>
          </w:tcPr>
          <w:p w14:paraId="11DDBE31"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147. </w:t>
            </w:r>
            <w:r w:rsidRPr="00C54368">
              <w:rPr>
                <w:rFonts w:eastAsia="Times New Roman"/>
                <w:b/>
                <w:bCs/>
                <w:color w:val="D60000"/>
                <w:shd w:val="clear" w:color="auto" w:fill="FFFFFF"/>
              </w:rPr>
              <w:t>fortunately</w:t>
            </w:r>
          </w:p>
        </w:tc>
        <w:tc>
          <w:tcPr>
            <w:tcW w:w="2552" w:type="dxa"/>
            <w:tcBorders>
              <w:top w:val="nil"/>
              <w:left w:val="nil"/>
              <w:bottom w:val="single" w:sz="8" w:space="0" w:color="auto"/>
              <w:right w:val="single" w:sz="8" w:space="0" w:color="auto"/>
            </w:tcBorders>
            <w:shd w:val="clear" w:color="auto" w:fill="FFFFFF"/>
            <w:hideMark/>
          </w:tcPr>
          <w:p w14:paraId="02D60585"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/ˈfɔːtʃənətli/</w:t>
            </w:r>
          </w:p>
        </w:tc>
        <w:tc>
          <w:tcPr>
            <w:tcW w:w="3482" w:type="dxa"/>
            <w:tcBorders>
              <w:top w:val="nil"/>
              <w:left w:val="nil"/>
              <w:bottom w:val="single" w:sz="8" w:space="0" w:color="auto"/>
              <w:right w:val="single" w:sz="8" w:space="0" w:color="auto"/>
            </w:tcBorders>
            <w:shd w:val="clear" w:color="auto" w:fill="FFFFFF"/>
            <w:hideMark/>
          </w:tcPr>
          <w:p w14:paraId="679E6522"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(adv) may mắn, may thay</w:t>
            </w:r>
          </w:p>
        </w:tc>
      </w:tr>
      <w:tr w:rsidR="00C54368" w:rsidRPr="00C54368" w14:paraId="02DD6F8B" w14:textId="77777777" w:rsidTr="00C54368">
        <w:tc>
          <w:tcPr>
            <w:tcW w:w="3681" w:type="dxa"/>
            <w:tcBorders>
              <w:top w:val="nil"/>
              <w:left w:val="single" w:sz="8" w:space="0" w:color="auto"/>
              <w:bottom w:val="single" w:sz="8" w:space="0" w:color="auto"/>
              <w:right w:val="single" w:sz="8" w:space="0" w:color="auto"/>
            </w:tcBorders>
            <w:shd w:val="clear" w:color="auto" w:fill="FFFFFF"/>
            <w:hideMark/>
          </w:tcPr>
          <w:p w14:paraId="46D0C1B5"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148. </w:t>
            </w:r>
            <w:r w:rsidRPr="00C54368">
              <w:rPr>
                <w:rFonts w:eastAsia="Times New Roman"/>
                <w:b/>
                <w:bCs/>
                <w:color w:val="D60000"/>
                <w:shd w:val="clear" w:color="auto" w:fill="FFFFFF"/>
              </w:rPr>
              <w:t>unfortunately</w:t>
            </w:r>
          </w:p>
        </w:tc>
        <w:tc>
          <w:tcPr>
            <w:tcW w:w="2552" w:type="dxa"/>
            <w:tcBorders>
              <w:top w:val="nil"/>
              <w:left w:val="nil"/>
              <w:bottom w:val="single" w:sz="8" w:space="0" w:color="auto"/>
              <w:right w:val="single" w:sz="8" w:space="0" w:color="auto"/>
            </w:tcBorders>
            <w:shd w:val="clear" w:color="auto" w:fill="FFFFFF"/>
            <w:hideMark/>
          </w:tcPr>
          <w:p w14:paraId="51A428E0"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/ʌnˈfɔːtʃənətli/</w:t>
            </w:r>
          </w:p>
        </w:tc>
        <w:tc>
          <w:tcPr>
            <w:tcW w:w="3482" w:type="dxa"/>
            <w:tcBorders>
              <w:top w:val="nil"/>
              <w:left w:val="nil"/>
              <w:bottom w:val="single" w:sz="8" w:space="0" w:color="auto"/>
              <w:right w:val="single" w:sz="8" w:space="0" w:color="auto"/>
            </w:tcBorders>
            <w:shd w:val="clear" w:color="auto" w:fill="FFFFFF"/>
            <w:hideMark/>
          </w:tcPr>
          <w:p w14:paraId="21C0F756"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(adv) không may, một cách đáng tiếc</w:t>
            </w:r>
          </w:p>
        </w:tc>
      </w:tr>
      <w:tr w:rsidR="00C54368" w:rsidRPr="00C54368" w14:paraId="2765FF23" w14:textId="77777777" w:rsidTr="00C54368">
        <w:tc>
          <w:tcPr>
            <w:tcW w:w="3681" w:type="dxa"/>
            <w:tcBorders>
              <w:top w:val="nil"/>
              <w:left w:val="single" w:sz="8" w:space="0" w:color="auto"/>
              <w:bottom w:val="single" w:sz="8" w:space="0" w:color="auto"/>
              <w:right w:val="single" w:sz="8" w:space="0" w:color="auto"/>
            </w:tcBorders>
            <w:shd w:val="clear" w:color="auto" w:fill="FFFFFF"/>
            <w:hideMark/>
          </w:tcPr>
          <w:p w14:paraId="040CDE0C"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149. </w:t>
            </w:r>
            <w:r w:rsidRPr="00C54368">
              <w:rPr>
                <w:rFonts w:eastAsia="Times New Roman"/>
                <w:b/>
                <w:bCs/>
                <w:color w:val="D60000"/>
                <w:shd w:val="clear" w:color="auto" w:fill="FFFFFF"/>
              </w:rPr>
              <w:t>fortuitous</w:t>
            </w:r>
          </w:p>
        </w:tc>
        <w:tc>
          <w:tcPr>
            <w:tcW w:w="2552" w:type="dxa"/>
            <w:tcBorders>
              <w:top w:val="nil"/>
              <w:left w:val="nil"/>
              <w:bottom w:val="single" w:sz="8" w:space="0" w:color="auto"/>
              <w:right w:val="single" w:sz="8" w:space="0" w:color="auto"/>
            </w:tcBorders>
            <w:shd w:val="clear" w:color="auto" w:fill="FFFFFF"/>
            <w:hideMark/>
          </w:tcPr>
          <w:p w14:paraId="7CAF2ED3"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/fɔːˈtjuːɪtəs/</w:t>
            </w:r>
          </w:p>
        </w:tc>
        <w:tc>
          <w:tcPr>
            <w:tcW w:w="3482" w:type="dxa"/>
            <w:tcBorders>
              <w:top w:val="nil"/>
              <w:left w:val="nil"/>
              <w:bottom w:val="single" w:sz="8" w:space="0" w:color="auto"/>
              <w:right w:val="single" w:sz="8" w:space="0" w:color="auto"/>
            </w:tcBorders>
            <w:shd w:val="clear" w:color="auto" w:fill="FFFFFF"/>
            <w:hideMark/>
          </w:tcPr>
          <w:p w14:paraId="67A45BE3"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(adj) tình cờ, bất ngờ, ngẫu nhiên (mang lại kết quả tốt )</w:t>
            </w:r>
          </w:p>
        </w:tc>
      </w:tr>
      <w:tr w:rsidR="00C54368" w:rsidRPr="00C54368" w14:paraId="174DA734" w14:textId="77777777" w:rsidTr="00C54368">
        <w:tc>
          <w:tcPr>
            <w:tcW w:w="3681" w:type="dxa"/>
            <w:tcBorders>
              <w:top w:val="nil"/>
              <w:left w:val="single" w:sz="8" w:space="0" w:color="auto"/>
              <w:bottom w:val="single" w:sz="8" w:space="0" w:color="auto"/>
              <w:right w:val="single" w:sz="8" w:space="0" w:color="auto"/>
            </w:tcBorders>
            <w:shd w:val="clear" w:color="auto" w:fill="FFFFFF"/>
            <w:hideMark/>
          </w:tcPr>
          <w:p w14:paraId="0EF9BC3B"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150. </w:t>
            </w:r>
            <w:r w:rsidRPr="00C54368">
              <w:rPr>
                <w:rFonts w:eastAsia="Times New Roman"/>
                <w:b/>
                <w:bCs/>
                <w:color w:val="D60000"/>
                <w:shd w:val="clear" w:color="auto" w:fill="FFFFFF"/>
              </w:rPr>
              <w:t>fortuitously</w:t>
            </w:r>
          </w:p>
        </w:tc>
        <w:tc>
          <w:tcPr>
            <w:tcW w:w="2552" w:type="dxa"/>
            <w:tcBorders>
              <w:top w:val="nil"/>
              <w:left w:val="nil"/>
              <w:bottom w:val="single" w:sz="8" w:space="0" w:color="auto"/>
              <w:right w:val="single" w:sz="8" w:space="0" w:color="auto"/>
            </w:tcBorders>
            <w:shd w:val="clear" w:color="auto" w:fill="FFFFFF"/>
            <w:hideMark/>
          </w:tcPr>
          <w:p w14:paraId="1DB6E719"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/fɔːˈtjuːɪtəsli/</w:t>
            </w:r>
          </w:p>
        </w:tc>
        <w:tc>
          <w:tcPr>
            <w:tcW w:w="3482" w:type="dxa"/>
            <w:tcBorders>
              <w:top w:val="nil"/>
              <w:left w:val="nil"/>
              <w:bottom w:val="single" w:sz="8" w:space="0" w:color="auto"/>
              <w:right w:val="single" w:sz="8" w:space="0" w:color="auto"/>
            </w:tcBorders>
            <w:shd w:val="clear" w:color="auto" w:fill="FFFFFF"/>
            <w:hideMark/>
          </w:tcPr>
          <w:p w14:paraId="0CCC5E63"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(adv) một cách tình cờ, ngẫu nhiên</w:t>
            </w:r>
          </w:p>
        </w:tc>
      </w:tr>
      <w:tr w:rsidR="00C54368" w:rsidRPr="00C54368" w14:paraId="4DDA765D" w14:textId="77777777" w:rsidTr="00C54368">
        <w:tc>
          <w:tcPr>
            <w:tcW w:w="3681" w:type="dxa"/>
            <w:tcBorders>
              <w:top w:val="nil"/>
              <w:left w:val="single" w:sz="8" w:space="0" w:color="auto"/>
              <w:bottom w:val="single" w:sz="8" w:space="0" w:color="auto"/>
              <w:right w:val="single" w:sz="8" w:space="0" w:color="auto"/>
            </w:tcBorders>
            <w:shd w:val="clear" w:color="auto" w:fill="FFFFFF"/>
            <w:hideMark/>
          </w:tcPr>
          <w:p w14:paraId="191421F3"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151. </w:t>
            </w:r>
            <w:r w:rsidRPr="00C54368">
              <w:rPr>
                <w:rFonts w:eastAsia="Times New Roman"/>
                <w:b/>
                <w:bCs/>
                <w:color w:val="D60000"/>
                <w:shd w:val="clear" w:color="auto" w:fill="FFFFFF"/>
              </w:rPr>
              <w:t>instinct</w:t>
            </w:r>
          </w:p>
        </w:tc>
        <w:tc>
          <w:tcPr>
            <w:tcW w:w="2552" w:type="dxa"/>
            <w:tcBorders>
              <w:top w:val="nil"/>
              <w:left w:val="nil"/>
              <w:bottom w:val="single" w:sz="8" w:space="0" w:color="auto"/>
              <w:right w:val="single" w:sz="8" w:space="0" w:color="auto"/>
            </w:tcBorders>
            <w:shd w:val="clear" w:color="auto" w:fill="FFFFFF"/>
            <w:hideMark/>
          </w:tcPr>
          <w:p w14:paraId="346739A0"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/ˈɪnstɪŋkt/</w:t>
            </w:r>
          </w:p>
        </w:tc>
        <w:tc>
          <w:tcPr>
            <w:tcW w:w="3482" w:type="dxa"/>
            <w:tcBorders>
              <w:top w:val="nil"/>
              <w:left w:val="nil"/>
              <w:bottom w:val="single" w:sz="8" w:space="0" w:color="auto"/>
              <w:right w:val="single" w:sz="8" w:space="0" w:color="auto"/>
            </w:tcBorders>
            <w:shd w:val="clear" w:color="auto" w:fill="FFFFFF"/>
            <w:hideMark/>
          </w:tcPr>
          <w:p w14:paraId="771A7A80"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(n) bản năng, năng khiếu</w:t>
            </w:r>
          </w:p>
        </w:tc>
      </w:tr>
      <w:tr w:rsidR="00C54368" w:rsidRPr="00C54368" w14:paraId="5A9804EE" w14:textId="77777777" w:rsidTr="00C54368">
        <w:tc>
          <w:tcPr>
            <w:tcW w:w="3681" w:type="dxa"/>
            <w:tcBorders>
              <w:top w:val="nil"/>
              <w:left w:val="single" w:sz="8" w:space="0" w:color="auto"/>
              <w:bottom w:val="single" w:sz="8" w:space="0" w:color="auto"/>
              <w:right w:val="single" w:sz="8" w:space="0" w:color="auto"/>
            </w:tcBorders>
            <w:shd w:val="clear" w:color="auto" w:fill="FFFFFF"/>
            <w:hideMark/>
          </w:tcPr>
          <w:p w14:paraId="50FB9CFC"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152. </w:t>
            </w:r>
            <w:r w:rsidRPr="00C54368">
              <w:rPr>
                <w:rFonts w:eastAsia="Times New Roman"/>
                <w:b/>
                <w:bCs/>
                <w:color w:val="D60000"/>
                <w:shd w:val="clear" w:color="auto" w:fill="FFFFFF"/>
              </w:rPr>
              <w:t>instinctive</w:t>
            </w:r>
          </w:p>
        </w:tc>
        <w:tc>
          <w:tcPr>
            <w:tcW w:w="2552" w:type="dxa"/>
            <w:tcBorders>
              <w:top w:val="nil"/>
              <w:left w:val="nil"/>
              <w:bottom w:val="single" w:sz="8" w:space="0" w:color="auto"/>
              <w:right w:val="single" w:sz="8" w:space="0" w:color="auto"/>
            </w:tcBorders>
            <w:shd w:val="clear" w:color="auto" w:fill="FFFFFF"/>
            <w:hideMark/>
          </w:tcPr>
          <w:p w14:paraId="5FC24929"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ɪnˈstɪŋktɪv/</w:t>
            </w:r>
          </w:p>
        </w:tc>
        <w:tc>
          <w:tcPr>
            <w:tcW w:w="3482" w:type="dxa"/>
            <w:tcBorders>
              <w:top w:val="nil"/>
              <w:left w:val="nil"/>
              <w:bottom w:val="single" w:sz="8" w:space="0" w:color="auto"/>
              <w:right w:val="single" w:sz="8" w:space="0" w:color="auto"/>
            </w:tcBorders>
            <w:shd w:val="clear" w:color="auto" w:fill="FFFFFF"/>
            <w:hideMark/>
          </w:tcPr>
          <w:p w14:paraId="3B7D8D06"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(adj) thuộc bản năng, do bản năng</w:t>
            </w:r>
          </w:p>
        </w:tc>
      </w:tr>
      <w:tr w:rsidR="00C54368" w:rsidRPr="00C54368" w14:paraId="749D6273" w14:textId="77777777" w:rsidTr="00C54368">
        <w:tc>
          <w:tcPr>
            <w:tcW w:w="3681" w:type="dxa"/>
            <w:tcBorders>
              <w:top w:val="nil"/>
              <w:left w:val="single" w:sz="8" w:space="0" w:color="auto"/>
              <w:bottom w:val="single" w:sz="8" w:space="0" w:color="auto"/>
              <w:right w:val="single" w:sz="8" w:space="0" w:color="auto"/>
            </w:tcBorders>
            <w:shd w:val="clear" w:color="auto" w:fill="FFFFFF"/>
            <w:hideMark/>
          </w:tcPr>
          <w:p w14:paraId="150211EE"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153. </w:t>
            </w:r>
            <w:r w:rsidRPr="00C54368">
              <w:rPr>
                <w:rFonts w:eastAsia="Times New Roman"/>
                <w:b/>
                <w:bCs/>
                <w:color w:val="D60000"/>
                <w:shd w:val="clear" w:color="auto" w:fill="FFFFFF"/>
              </w:rPr>
              <w:t>instinctively</w:t>
            </w:r>
          </w:p>
        </w:tc>
        <w:tc>
          <w:tcPr>
            <w:tcW w:w="2552" w:type="dxa"/>
            <w:tcBorders>
              <w:top w:val="nil"/>
              <w:left w:val="nil"/>
              <w:bottom w:val="single" w:sz="8" w:space="0" w:color="auto"/>
              <w:right w:val="single" w:sz="8" w:space="0" w:color="auto"/>
            </w:tcBorders>
            <w:shd w:val="clear" w:color="auto" w:fill="FFFFFF"/>
            <w:hideMark/>
          </w:tcPr>
          <w:p w14:paraId="0B76876B"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/ɪnˈstɪŋktɪvli/</w:t>
            </w:r>
          </w:p>
        </w:tc>
        <w:tc>
          <w:tcPr>
            <w:tcW w:w="3482" w:type="dxa"/>
            <w:tcBorders>
              <w:top w:val="nil"/>
              <w:left w:val="nil"/>
              <w:bottom w:val="single" w:sz="8" w:space="0" w:color="auto"/>
              <w:right w:val="single" w:sz="8" w:space="0" w:color="auto"/>
            </w:tcBorders>
            <w:shd w:val="clear" w:color="auto" w:fill="FFFFFF"/>
            <w:hideMark/>
          </w:tcPr>
          <w:p w14:paraId="5D35D0F0"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(adv) theo bản năng</w:t>
            </w:r>
          </w:p>
        </w:tc>
      </w:tr>
      <w:tr w:rsidR="00C54368" w:rsidRPr="00C54368" w14:paraId="5F70BC50" w14:textId="77777777" w:rsidTr="00C54368">
        <w:tc>
          <w:tcPr>
            <w:tcW w:w="3681" w:type="dxa"/>
            <w:tcBorders>
              <w:top w:val="nil"/>
              <w:left w:val="single" w:sz="8" w:space="0" w:color="auto"/>
              <w:bottom w:val="single" w:sz="8" w:space="0" w:color="auto"/>
              <w:right w:val="single" w:sz="8" w:space="0" w:color="auto"/>
            </w:tcBorders>
            <w:shd w:val="clear" w:color="auto" w:fill="FFFFFF"/>
            <w:hideMark/>
          </w:tcPr>
          <w:p w14:paraId="54D6B8C2"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154. </w:t>
            </w:r>
            <w:r w:rsidRPr="00C54368">
              <w:rPr>
                <w:rFonts w:eastAsia="Times New Roman"/>
                <w:b/>
                <w:bCs/>
                <w:color w:val="D60000"/>
                <w:shd w:val="clear" w:color="auto" w:fill="FFFFFF"/>
              </w:rPr>
              <w:t>intend</w:t>
            </w:r>
          </w:p>
        </w:tc>
        <w:tc>
          <w:tcPr>
            <w:tcW w:w="2552" w:type="dxa"/>
            <w:tcBorders>
              <w:top w:val="nil"/>
              <w:left w:val="nil"/>
              <w:bottom w:val="single" w:sz="8" w:space="0" w:color="auto"/>
              <w:right w:val="single" w:sz="8" w:space="0" w:color="auto"/>
            </w:tcBorders>
            <w:shd w:val="clear" w:color="auto" w:fill="FFFFFF"/>
            <w:hideMark/>
          </w:tcPr>
          <w:p w14:paraId="4C7AC25E"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/ɪnˈtend/</w:t>
            </w:r>
          </w:p>
        </w:tc>
        <w:tc>
          <w:tcPr>
            <w:tcW w:w="3482" w:type="dxa"/>
            <w:tcBorders>
              <w:top w:val="nil"/>
              <w:left w:val="nil"/>
              <w:bottom w:val="single" w:sz="8" w:space="0" w:color="auto"/>
              <w:right w:val="single" w:sz="8" w:space="0" w:color="auto"/>
            </w:tcBorders>
            <w:shd w:val="clear" w:color="auto" w:fill="FFFFFF"/>
            <w:hideMark/>
          </w:tcPr>
          <w:p w14:paraId="1C7F6C76"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(v) có ý định, có ý muốn</w:t>
            </w:r>
          </w:p>
        </w:tc>
      </w:tr>
      <w:tr w:rsidR="00C54368" w:rsidRPr="00C54368" w14:paraId="6D4B9724" w14:textId="77777777" w:rsidTr="00C54368">
        <w:tc>
          <w:tcPr>
            <w:tcW w:w="3681" w:type="dxa"/>
            <w:tcBorders>
              <w:top w:val="nil"/>
              <w:left w:val="single" w:sz="8" w:space="0" w:color="auto"/>
              <w:bottom w:val="single" w:sz="8" w:space="0" w:color="auto"/>
              <w:right w:val="single" w:sz="8" w:space="0" w:color="auto"/>
            </w:tcBorders>
            <w:shd w:val="clear" w:color="auto" w:fill="FFFFFF"/>
            <w:hideMark/>
          </w:tcPr>
          <w:p w14:paraId="02F533EA"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155. </w:t>
            </w:r>
            <w:r w:rsidRPr="00C54368">
              <w:rPr>
                <w:rFonts w:eastAsia="Times New Roman"/>
                <w:b/>
                <w:bCs/>
                <w:color w:val="D60000"/>
                <w:shd w:val="clear" w:color="auto" w:fill="FFFFFF"/>
              </w:rPr>
              <w:t>intention</w:t>
            </w:r>
          </w:p>
        </w:tc>
        <w:tc>
          <w:tcPr>
            <w:tcW w:w="2552" w:type="dxa"/>
            <w:tcBorders>
              <w:top w:val="nil"/>
              <w:left w:val="nil"/>
              <w:bottom w:val="single" w:sz="8" w:space="0" w:color="auto"/>
              <w:right w:val="single" w:sz="8" w:space="0" w:color="auto"/>
            </w:tcBorders>
            <w:shd w:val="clear" w:color="auto" w:fill="FFFFFF"/>
            <w:hideMark/>
          </w:tcPr>
          <w:p w14:paraId="13D54C3C"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/ɪnˈtenʃn/</w:t>
            </w:r>
          </w:p>
        </w:tc>
        <w:tc>
          <w:tcPr>
            <w:tcW w:w="3482" w:type="dxa"/>
            <w:tcBorders>
              <w:top w:val="nil"/>
              <w:left w:val="nil"/>
              <w:bottom w:val="single" w:sz="8" w:space="0" w:color="auto"/>
              <w:right w:val="single" w:sz="8" w:space="0" w:color="auto"/>
            </w:tcBorders>
            <w:shd w:val="clear" w:color="auto" w:fill="FFFFFF"/>
            <w:hideMark/>
          </w:tcPr>
          <w:p w14:paraId="78DA646D"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(n) ý định, mục đích</w:t>
            </w:r>
          </w:p>
        </w:tc>
      </w:tr>
      <w:tr w:rsidR="00C54368" w:rsidRPr="00C54368" w14:paraId="26F8F9A1" w14:textId="77777777" w:rsidTr="00C54368">
        <w:tc>
          <w:tcPr>
            <w:tcW w:w="3681" w:type="dxa"/>
            <w:tcBorders>
              <w:top w:val="nil"/>
              <w:left w:val="single" w:sz="8" w:space="0" w:color="auto"/>
              <w:bottom w:val="single" w:sz="8" w:space="0" w:color="auto"/>
              <w:right w:val="single" w:sz="8" w:space="0" w:color="auto"/>
            </w:tcBorders>
            <w:shd w:val="clear" w:color="auto" w:fill="FFFFFF"/>
            <w:hideMark/>
          </w:tcPr>
          <w:p w14:paraId="07F22F80"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156. </w:t>
            </w:r>
            <w:r w:rsidRPr="00C54368">
              <w:rPr>
                <w:rFonts w:eastAsia="Times New Roman"/>
                <w:b/>
                <w:bCs/>
                <w:color w:val="D60000"/>
                <w:shd w:val="clear" w:color="auto" w:fill="FFFFFF"/>
              </w:rPr>
              <w:t>intended</w:t>
            </w:r>
          </w:p>
        </w:tc>
        <w:tc>
          <w:tcPr>
            <w:tcW w:w="2552" w:type="dxa"/>
            <w:tcBorders>
              <w:top w:val="nil"/>
              <w:left w:val="nil"/>
              <w:bottom w:val="single" w:sz="8" w:space="0" w:color="auto"/>
              <w:right w:val="single" w:sz="8" w:space="0" w:color="auto"/>
            </w:tcBorders>
            <w:shd w:val="clear" w:color="auto" w:fill="FFFFFF"/>
            <w:hideMark/>
          </w:tcPr>
          <w:p w14:paraId="7114F8DF"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/ɪnˈtendɪd/</w:t>
            </w:r>
          </w:p>
        </w:tc>
        <w:tc>
          <w:tcPr>
            <w:tcW w:w="3482" w:type="dxa"/>
            <w:tcBorders>
              <w:top w:val="nil"/>
              <w:left w:val="nil"/>
              <w:bottom w:val="single" w:sz="8" w:space="0" w:color="auto"/>
              <w:right w:val="single" w:sz="8" w:space="0" w:color="auto"/>
            </w:tcBorders>
            <w:shd w:val="clear" w:color="auto" w:fill="FFFFFF"/>
            <w:hideMark/>
          </w:tcPr>
          <w:p w14:paraId="4C9C65C4"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(adj) có dụng ý, mong đợi</w:t>
            </w:r>
          </w:p>
        </w:tc>
      </w:tr>
      <w:tr w:rsidR="00C54368" w:rsidRPr="00C54368" w14:paraId="4944CB6E" w14:textId="77777777" w:rsidTr="00C54368">
        <w:tc>
          <w:tcPr>
            <w:tcW w:w="3681" w:type="dxa"/>
            <w:tcBorders>
              <w:top w:val="nil"/>
              <w:left w:val="single" w:sz="8" w:space="0" w:color="auto"/>
              <w:bottom w:val="single" w:sz="8" w:space="0" w:color="auto"/>
              <w:right w:val="single" w:sz="8" w:space="0" w:color="auto"/>
            </w:tcBorders>
            <w:shd w:val="clear" w:color="auto" w:fill="FFFFFF"/>
            <w:hideMark/>
          </w:tcPr>
          <w:p w14:paraId="388D5EC5"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157. </w:t>
            </w:r>
            <w:r w:rsidRPr="00C54368">
              <w:rPr>
                <w:rFonts w:eastAsia="Times New Roman"/>
                <w:b/>
                <w:bCs/>
                <w:color w:val="D60000"/>
                <w:shd w:val="clear" w:color="auto" w:fill="FFFFFF"/>
              </w:rPr>
              <w:t>unintended</w:t>
            </w:r>
          </w:p>
        </w:tc>
        <w:tc>
          <w:tcPr>
            <w:tcW w:w="2552" w:type="dxa"/>
            <w:tcBorders>
              <w:top w:val="nil"/>
              <w:left w:val="nil"/>
              <w:bottom w:val="single" w:sz="8" w:space="0" w:color="auto"/>
              <w:right w:val="single" w:sz="8" w:space="0" w:color="auto"/>
            </w:tcBorders>
            <w:shd w:val="clear" w:color="auto" w:fill="FFFFFF"/>
            <w:hideMark/>
          </w:tcPr>
          <w:p w14:paraId="227977C5"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/ˌʌnɪnˈtendɪd/</w:t>
            </w:r>
          </w:p>
        </w:tc>
        <w:tc>
          <w:tcPr>
            <w:tcW w:w="3482" w:type="dxa"/>
            <w:tcBorders>
              <w:top w:val="nil"/>
              <w:left w:val="nil"/>
              <w:bottom w:val="single" w:sz="8" w:space="0" w:color="auto"/>
              <w:right w:val="single" w:sz="8" w:space="0" w:color="auto"/>
            </w:tcBorders>
            <w:shd w:val="clear" w:color="auto" w:fill="FFFFFF"/>
            <w:hideMark/>
          </w:tcPr>
          <w:p w14:paraId="28F48FFE"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(adj) không được định hướng trước, không có định trước</w:t>
            </w:r>
          </w:p>
        </w:tc>
      </w:tr>
      <w:tr w:rsidR="00C54368" w:rsidRPr="00C54368" w14:paraId="745FD329" w14:textId="77777777" w:rsidTr="00C54368">
        <w:tc>
          <w:tcPr>
            <w:tcW w:w="3681" w:type="dxa"/>
            <w:tcBorders>
              <w:top w:val="nil"/>
              <w:left w:val="single" w:sz="8" w:space="0" w:color="auto"/>
              <w:bottom w:val="single" w:sz="8" w:space="0" w:color="auto"/>
              <w:right w:val="single" w:sz="8" w:space="0" w:color="auto"/>
            </w:tcBorders>
            <w:shd w:val="clear" w:color="auto" w:fill="FFFFFF"/>
            <w:hideMark/>
          </w:tcPr>
          <w:p w14:paraId="6F3D11BA"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158. </w:t>
            </w:r>
            <w:r w:rsidRPr="00C54368">
              <w:rPr>
                <w:rFonts w:eastAsia="Times New Roman"/>
                <w:b/>
                <w:bCs/>
                <w:color w:val="D60000"/>
                <w:shd w:val="clear" w:color="auto" w:fill="FFFFFF"/>
              </w:rPr>
              <w:t>intentional</w:t>
            </w:r>
          </w:p>
        </w:tc>
        <w:tc>
          <w:tcPr>
            <w:tcW w:w="2552" w:type="dxa"/>
            <w:tcBorders>
              <w:top w:val="nil"/>
              <w:left w:val="nil"/>
              <w:bottom w:val="single" w:sz="8" w:space="0" w:color="auto"/>
              <w:right w:val="single" w:sz="8" w:space="0" w:color="auto"/>
            </w:tcBorders>
            <w:shd w:val="clear" w:color="auto" w:fill="FFFFFF"/>
            <w:hideMark/>
          </w:tcPr>
          <w:p w14:paraId="14DDF373"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/ɪnˈtenʃənl/</w:t>
            </w:r>
          </w:p>
        </w:tc>
        <w:tc>
          <w:tcPr>
            <w:tcW w:w="3482" w:type="dxa"/>
            <w:tcBorders>
              <w:top w:val="nil"/>
              <w:left w:val="nil"/>
              <w:bottom w:val="single" w:sz="8" w:space="0" w:color="auto"/>
              <w:right w:val="single" w:sz="8" w:space="0" w:color="auto"/>
            </w:tcBorders>
            <w:shd w:val="clear" w:color="auto" w:fill="FFFFFF"/>
            <w:hideMark/>
          </w:tcPr>
          <w:p w14:paraId="21D14564"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(adj) (= deliberate) cố ý, chủ tâm</w:t>
            </w:r>
          </w:p>
        </w:tc>
      </w:tr>
      <w:tr w:rsidR="00C54368" w:rsidRPr="00C54368" w14:paraId="4008202C" w14:textId="77777777" w:rsidTr="00C54368">
        <w:tc>
          <w:tcPr>
            <w:tcW w:w="3681" w:type="dxa"/>
            <w:tcBorders>
              <w:top w:val="nil"/>
              <w:left w:val="single" w:sz="8" w:space="0" w:color="auto"/>
              <w:bottom w:val="single" w:sz="8" w:space="0" w:color="auto"/>
              <w:right w:val="single" w:sz="8" w:space="0" w:color="auto"/>
            </w:tcBorders>
            <w:shd w:val="clear" w:color="auto" w:fill="FFFFFF"/>
            <w:hideMark/>
          </w:tcPr>
          <w:p w14:paraId="1B34B0D3"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159. </w:t>
            </w:r>
            <w:r w:rsidRPr="00C54368">
              <w:rPr>
                <w:rFonts w:eastAsia="Times New Roman"/>
                <w:b/>
                <w:bCs/>
                <w:color w:val="D60000"/>
                <w:shd w:val="clear" w:color="auto" w:fill="FFFFFF"/>
              </w:rPr>
              <w:t>unintentional</w:t>
            </w:r>
          </w:p>
        </w:tc>
        <w:tc>
          <w:tcPr>
            <w:tcW w:w="2552" w:type="dxa"/>
            <w:tcBorders>
              <w:top w:val="nil"/>
              <w:left w:val="nil"/>
              <w:bottom w:val="single" w:sz="8" w:space="0" w:color="auto"/>
              <w:right w:val="single" w:sz="8" w:space="0" w:color="auto"/>
            </w:tcBorders>
            <w:shd w:val="clear" w:color="auto" w:fill="FFFFFF"/>
            <w:hideMark/>
          </w:tcPr>
          <w:p w14:paraId="4F705BE7"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/ˌʌnɪnˈtenʃənl/</w:t>
            </w:r>
          </w:p>
        </w:tc>
        <w:tc>
          <w:tcPr>
            <w:tcW w:w="3482" w:type="dxa"/>
            <w:tcBorders>
              <w:top w:val="nil"/>
              <w:left w:val="nil"/>
              <w:bottom w:val="single" w:sz="8" w:space="0" w:color="auto"/>
              <w:right w:val="single" w:sz="8" w:space="0" w:color="auto"/>
            </w:tcBorders>
            <w:shd w:val="clear" w:color="auto" w:fill="FFFFFF"/>
            <w:hideMark/>
          </w:tcPr>
          <w:p w14:paraId="2482912D"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(adj) không cố ý, không chủ tâm</w:t>
            </w:r>
          </w:p>
        </w:tc>
      </w:tr>
      <w:tr w:rsidR="00C54368" w:rsidRPr="00C54368" w14:paraId="2E8B82C1" w14:textId="77777777" w:rsidTr="00C54368">
        <w:tc>
          <w:tcPr>
            <w:tcW w:w="3681" w:type="dxa"/>
            <w:tcBorders>
              <w:top w:val="nil"/>
              <w:left w:val="single" w:sz="8" w:space="0" w:color="auto"/>
              <w:bottom w:val="single" w:sz="8" w:space="0" w:color="auto"/>
              <w:right w:val="single" w:sz="8" w:space="0" w:color="auto"/>
            </w:tcBorders>
            <w:shd w:val="clear" w:color="auto" w:fill="FFFFFF"/>
            <w:hideMark/>
          </w:tcPr>
          <w:p w14:paraId="12C71400"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160. </w:t>
            </w:r>
            <w:r w:rsidRPr="00C54368">
              <w:rPr>
                <w:rFonts w:eastAsia="Times New Roman"/>
                <w:b/>
                <w:bCs/>
                <w:color w:val="D60000"/>
                <w:shd w:val="clear" w:color="auto" w:fill="FFFFFF"/>
              </w:rPr>
              <w:t>intentionally</w:t>
            </w:r>
          </w:p>
        </w:tc>
        <w:tc>
          <w:tcPr>
            <w:tcW w:w="2552" w:type="dxa"/>
            <w:tcBorders>
              <w:top w:val="nil"/>
              <w:left w:val="nil"/>
              <w:bottom w:val="single" w:sz="8" w:space="0" w:color="auto"/>
              <w:right w:val="single" w:sz="8" w:space="0" w:color="auto"/>
            </w:tcBorders>
            <w:shd w:val="clear" w:color="auto" w:fill="FFFFFF"/>
            <w:hideMark/>
          </w:tcPr>
          <w:p w14:paraId="7A56F992"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/ɪnˈtenʃənəli/</w:t>
            </w:r>
          </w:p>
        </w:tc>
        <w:tc>
          <w:tcPr>
            <w:tcW w:w="3482" w:type="dxa"/>
            <w:tcBorders>
              <w:top w:val="nil"/>
              <w:left w:val="nil"/>
              <w:bottom w:val="single" w:sz="8" w:space="0" w:color="auto"/>
              <w:right w:val="single" w:sz="8" w:space="0" w:color="auto"/>
            </w:tcBorders>
            <w:shd w:val="clear" w:color="auto" w:fill="FFFFFF"/>
            <w:hideMark/>
          </w:tcPr>
          <w:p w14:paraId="75B1515E"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(adv) cố ý, cố tình</w:t>
            </w:r>
          </w:p>
        </w:tc>
      </w:tr>
      <w:tr w:rsidR="00C54368" w:rsidRPr="00C54368" w14:paraId="1899566E" w14:textId="77777777" w:rsidTr="00C54368">
        <w:tc>
          <w:tcPr>
            <w:tcW w:w="3681" w:type="dxa"/>
            <w:tcBorders>
              <w:top w:val="nil"/>
              <w:left w:val="single" w:sz="8" w:space="0" w:color="auto"/>
              <w:bottom w:val="single" w:sz="8" w:space="0" w:color="auto"/>
              <w:right w:val="single" w:sz="8" w:space="0" w:color="auto"/>
            </w:tcBorders>
            <w:shd w:val="clear" w:color="auto" w:fill="FFFFFF"/>
            <w:hideMark/>
          </w:tcPr>
          <w:p w14:paraId="3923E67A"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161. </w:t>
            </w:r>
            <w:r w:rsidRPr="00C54368">
              <w:rPr>
                <w:rFonts w:eastAsia="Times New Roman"/>
                <w:b/>
                <w:bCs/>
                <w:color w:val="D60000"/>
                <w:shd w:val="clear" w:color="auto" w:fill="FFFFFF"/>
              </w:rPr>
              <w:t>unintentionally</w:t>
            </w:r>
          </w:p>
        </w:tc>
        <w:tc>
          <w:tcPr>
            <w:tcW w:w="2552" w:type="dxa"/>
            <w:tcBorders>
              <w:top w:val="nil"/>
              <w:left w:val="nil"/>
              <w:bottom w:val="single" w:sz="8" w:space="0" w:color="auto"/>
              <w:right w:val="single" w:sz="8" w:space="0" w:color="auto"/>
            </w:tcBorders>
            <w:shd w:val="clear" w:color="auto" w:fill="FFFFFF"/>
            <w:hideMark/>
          </w:tcPr>
          <w:p w14:paraId="314DB149"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/ˌʌnɪnˈtenʃənəli/</w:t>
            </w:r>
          </w:p>
        </w:tc>
        <w:tc>
          <w:tcPr>
            <w:tcW w:w="3482" w:type="dxa"/>
            <w:tcBorders>
              <w:top w:val="nil"/>
              <w:left w:val="nil"/>
              <w:bottom w:val="single" w:sz="8" w:space="0" w:color="auto"/>
              <w:right w:val="single" w:sz="8" w:space="0" w:color="auto"/>
            </w:tcBorders>
            <w:shd w:val="clear" w:color="auto" w:fill="FFFFFF"/>
            <w:hideMark/>
          </w:tcPr>
          <w:p w14:paraId="0C9704A1"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(adv) không cố ý, không cố tình</w:t>
            </w:r>
          </w:p>
        </w:tc>
      </w:tr>
      <w:tr w:rsidR="00C54368" w:rsidRPr="00C54368" w14:paraId="030ECEA5" w14:textId="77777777" w:rsidTr="00C54368">
        <w:tc>
          <w:tcPr>
            <w:tcW w:w="3681" w:type="dxa"/>
            <w:tcBorders>
              <w:top w:val="nil"/>
              <w:left w:val="single" w:sz="8" w:space="0" w:color="auto"/>
              <w:bottom w:val="single" w:sz="8" w:space="0" w:color="auto"/>
              <w:right w:val="single" w:sz="8" w:space="0" w:color="auto"/>
            </w:tcBorders>
            <w:shd w:val="clear" w:color="auto" w:fill="FFFFFF"/>
            <w:hideMark/>
          </w:tcPr>
          <w:p w14:paraId="4D956771"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lastRenderedPageBreak/>
              <w:t xml:space="preserve">162. </w:t>
            </w:r>
            <w:r w:rsidRPr="00C54368">
              <w:rPr>
                <w:rFonts w:eastAsia="Times New Roman"/>
                <w:b/>
                <w:bCs/>
                <w:color w:val="D60000"/>
                <w:shd w:val="clear" w:color="auto" w:fill="FFFFFF"/>
              </w:rPr>
              <w:t>mount</w:t>
            </w:r>
          </w:p>
        </w:tc>
        <w:tc>
          <w:tcPr>
            <w:tcW w:w="2552" w:type="dxa"/>
            <w:tcBorders>
              <w:top w:val="nil"/>
              <w:left w:val="nil"/>
              <w:bottom w:val="single" w:sz="8" w:space="0" w:color="auto"/>
              <w:right w:val="single" w:sz="8" w:space="0" w:color="auto"/>
            </w:tcBorders>
            <w:shd w:val="clear" w:color="auto" w:fill="FFFFFF"/>
            <w:hideMark/>
          </w:tcPr>
          <w:p w14:paraId="77AE3DB4"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/maʊnt/</w:t>
            </w:r>
          </w:p>
        </w:tc>
        <w:tc>
          <w:tcPr>
            <w:tcW w:w="3482" w:type="dxa"/>
            <w:tcBorders>
              <w:top w:val="nil"/>
              <w:left w:val="nil"/>
              <w:bottom w:val="single" w:sz="8" w:space="0" w:color="auto"/>
              <w:right w:val="single" w:sz="8" w:space="0" w:color="auto"/>
            </w:tcBorders>
            <w:shd w:val="clear" w:color="auto" w:fill="FFFFFF"/>
            <w:hideMark/>
          </w:tcPr>
          <w:p w14:paraId="7282128E"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(v) (=arrange) sắp đặt, sắp xếp - (v) tăng từ từ</w:t>
            </w:r>
          </w:p>
        </w:tc>
      </w:tr>
      <w:tr w:rsidR="00C54368" w:rsidRPr="00C54368" w14:paraId="14714D9E" w14:textId="77777777" w:rsidTr="00C54368">
        <w:tc>
          <w:tcPr>
            <w:tcW w:w="3681" w:type="dxa"/>
            <w:tcBorders>
              <w:top w:val="nil"/>
              <w:left w:val="single" w:sz="8" w:space="0" w:color="auto"/>
              <w:bottom w:val="single" w:sz="8" w:space="0" w:color="auto"/>
              <w:right w:val="single" w:sz="8" w:space="0" w:color="auto"/>
            </w:tcBorders>
            <w:shd w:val="clear" w:color="auto" w:fill="FFFFFF"/>
            <w:hideMark/>
          </w:tcPr>
          <w:p w14:paraId="6A1A498F"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163. </w:t>
            </w:r>
            <w:r w:rsidRPr="00C54368">
              <w:rPr>
                <w:rFonts w:eastAsia="Times New Roman"/>
                <w:b/>
                <w:bCs/>
                <w:color w:val="D60000"/>
                <w:shd w:val="clear" w:color="auto" w:fill="FFFFFF"/>
              </w:rPr>
              <w:t>surmount</w:t>
            </w:r>
          </w:p>
        </w:tc>
        <w:tc>
          <w:tcPr>
            <w:tcW w:w="2552" w:type="dxa"/>
            <w:tcBorders>
              <w:top w:val="nil"/>
              <w:left w:val="nil"/>
              <w:bottom w:val="single" w:sz="8" w:space="0" w:color="auto"/>
              <w:right w:val="single" w:sz="8" w:space="0" w:color="auto"/>
            </w:tcBorders>
            <w:shd w:val="clear" w:color="auto" w:fill="FFFFFF"/>
            <w:hideMark/>
          </w:tcPr>
          <w:p w14:paraId="0D84E6F2"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/səˈmaʊnt/</w:t>
            </w:r>
          </w:p>
        </w:tc>
        <w:tc>
          <w:tcPr>
            <w:tcW w:w="3482" w:type="dxa"/>
            <w:tcBorders>
              <w:top w:val="nil"/>
              <w:left w:val="nil"/>
              <w:bottom w:val="single" w:sz="8" w:space="0" w:color="auto"/>
              <w:right w:val="single" w:sz="8" w:space="0" w:color="auto"/>
            </w:tcBorders>
            <w:shd w:val="clear" w:color="auto" w:fill="FFFFFF"/>
            <w:hideMark/>
          </w:tcPr>
          <w:p w14:paraId="3E9C7CEC"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(v) (=overcome) khắc phục, vượt qua,giải quyết (khó khăn)</w:t>
            </w:r>
          </w:p>
        </w:tc>
      </w:tr>
      <w:tr w:rsidR="00C54368" w:rsidRPr="00C54368" w14:paraId="5F0D5A27" w14:textId="77777777" w:rsidTr="00C54368">
        <w:tc>
          <w:tcPr>
            <w:tcW w:w="3681" w:type="dxa"/>
            <w:tcBorders>
              <w:top w:val="nil"/>
              <w:left w:val="single" w:sz="8" w:space="0" w:color="auto"/>
              <w:bottom w:val="single" w:sz="8" w:space="0" w:color="auto"/>
              <w:right w:val="single" w:sz="8" w:space="0" w:color="auto"/>
            </w:tcBorders>
            <w:shd w:val="clear" w:color="auto" w:fill="FFFFFF"/>
            <w:hideMark/>
          </w:tcPr>
          <w:p w14:paraId="59BB5EBE"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164. </w:t>
            </w:r>
            <w:r w:rsidRPr="00C54368">
              <w:rPr>
                <w:rFonts w:eastAsia="Times New Roman"/>
                <w:b/>
                <w:bCs/>
                <w:color w:val="D60000"/>
                <w:shd w:val="clear" w:color="auto" w:fill="FFFFFF"/>
              </w:rPr>
              <w:t>mountain</w:t>
            </w:r>
          </w:p>
        </w:tc>
        <w:tc>
          <w:tcPr>
            <w:tcW w:w="2552" w:type="dxa"/>
            <w:tcBorders>
              <w:top w:val="nil"/>
              <w:left w:val="nil"/>
              <w:bottom w:val="single" w:sz="8" w:space="0" w:color="auto"/>
              <w:right w:val="single" w:sz="8" w:space="0" w:color="auto"/>
            </w:tcBorders>
            <w:shd w:val="clear" w:color="auto" w:fill="FFFFFF"/>
            <w:hideMark/>
          </w:tcPr>
          <w:p w14:paraId="042E8FA5"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/ˈmaʊntən/</w:t>
            </w:r>
          </w:p>
        </w:tc>
        <w:tc>
          <w:tcPr>
            <w:tcW w:w="3482" w:type="dxa"/>
            <w:tcBorders>
              <w:top w:val="nil"/>
              <w:left w:val="nil"/>
              <w:bottom w:val="single" w:sz="8" w:space="0" w:color="auto"/>
              <w:right w:val="single" w:sz="8" w:space="0" w:color="auto"/>
            </w:tcBorders>
            <w:shd w:val="clear" w:color="auto" w:fill="FFFFFF"/>
            <w:hideMark/>
          </w:tcPr>
          <w:p w14:paraId="094960A5"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(n) núi, đống to (khối lượng lớn)</w:t>
            </w:r>
          </w:p>
        </w:tc>
      </w:tr>
      <w:tr w:rsidR="00C54368" w:rsidRPr="00C54368" w14:paraId="660594C8" w14:textId="77777777" w:rsidTr="00C54368">
        <w:tc>
          <w:tcPr>
            <w:tcW w:w="3681" w:type="dxa"/>
            <w:tcBorders>
              <w:top w:val="nil"/>
              <w:left w:val="single" w:sz="8" w:space="0" w:color="auto"/>
              <w:bottom w:val="single" w:sz="8" w:space="0" w:color="auto"/>
              <w:right w:val="single" w:sz="8" w:space="0" w:color="auto"/>
            </w:tcBorders>
            <w:shd w:val="clear" w:color="auto" w:fill="FFFFFF"/>
            <w:hideMark/>
          </w:tcPr>
          <w:p w14:paraId="1E487D8F"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165. </w:t>
            </w:r>
            <w:r w:rsidRPr="00C54368">
              <w:rPr>
                <w:rFonts w:eastAsia="Times New Roman"/>
                <w:b/>
                <w:bCs/>
                <w:color w:val="D60000"/>
                <w:shd w:val="clear" w:color="auto" w:fill="FFFFFF"/>
              </w:rPr>
              <w:t>mountaineer</w:t>
            </w:r>
          </w:p>
        </w:tc>
        <w:tc>
          <w:tcPr>
            <w:tcW w:w="2552" w:type="dxa"/>
            <w:tcBorders>
              <w:top w:val="nil"/>
              <w:left w:val="nil"/>
              <w:bottom w:val="single" w:sz="8" w:space="0" w:color="auto"/>
              <w:right w:val="single" w:sz="8" w:space="0" w:color="auto"/>
            </w:tcBorders>
            <w:shd w:val="clear" w:color="auto" w:fill="FFFFFF"/>
            <w:hideMark/>
          </w:tcPr>
          <w:p w14:paraId="5E05A64C"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/ˌmaʊntəˈnɪə(r)/</w:t>
            </w:r>
          </w:p>
        </w:tc>
        <w:tc>
          <w:tcPr>
            <w:tcW w:w="3482" w:type="dxa"/>
            <w:tcBorders>
              <w:top w:val="nil"/>
              <w:left w:val="nil"/>
              <w:bottom w:val="single" w:sz="8" w:space="0" w:color="auto"/>
              <w:right w:val="single" w:sz="8" w:space="0" w:color="auto"/>
            </w:tcBorders>
            <w:shd w:val="clear" w:color="auto" w:fill="FFFFFF"/>
            <w:hideMark/>
          </w:tcPr>
          <w:p w14:paraId="19C9992A"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(n) người leo núi</w:t>
            </w:r>
          </w:p>
        </w:tc>
      </w:tr>
      <w:tr w:rsidR="00C54368" w:rsidRPr="00C54368" w14:paraId="7BA1364A" w14:textId="77777777" w:rsidTr="00C54368">
        <w:tc>
          <w:tcPr>
            <w:tcW w:w="3681" w:type="dxa"/>
            <w:tcBorders>
              <w:top w:val="nil"/>
              <w:left w:val="single" w:sz="8" w:space="0" w:color="auto"/>
              <w:bottom w:val="single" w:sz="8" w:space="0" w:color="auto"/>
              <w:right w:val="single" w:sz="8" w:space="0" w:color="auto"/>
            </w:tcBorders>
            <w:shd w:val="clear" w:color="auto" w:fill="FFFFFF"/>
            <w:hideMark/>
          </w:tcPr>
          <w:p w14:paraId="7F29A328"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166. </w:t>
            </w:r>
            <w:r w:rsidRPr="00C54368">
              <w:rPr>
                <w:rFonts w:eastAsia="Times New Roman"/>
                <w:b/>
                <w:bCs/>
                <w:color w:val="D60000"/>
                <w:shd w:val="clear" w:color="auto" w:fill="FFFFFF"/>
              </w:rPr>
              <w:t>mountaineering</w:t>
            </w:r>
          </w:p>
        </w:tc>
        <w:tc>
          <w:tcPr>
            <w:tcW w:w="2552" w:type="dxa"/>
            <w:tcBorders>
              <w:top w:val="nil"/>
              <w:left w:val="nil"/>
              <w:bottom w:val="single" w:sz="8" w:space="0" w:color="auto"/>
              <w:right w:val="single" w:sz="8" w:space="0" w:color="auto"/>
            </w:tcBorders>
            <w:shd w:val="clear" w:color="auto" w:fill="FFFFFF"/>
            <w:hideMark/>
          </w:tcPr>
          <w:p w14:paraId="7B6521F3"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/ˌmaʊntəˈnɪərɪŋ/</w:t>
            </w:r>
          </w:p>
        </w:tc>
        <w:tc>
          <w:tcPr>
            <w:tcW w:w="3482" w:type="dxa"/>
            <w:tcBorders>
              <w:top w:val="nil"/>
              <w:left w:val="nil"/>
              <w:bottom w:val="single" w:sz="8" w:space="0" w:color="auto"/>
              <w:right w:val="single" w:sz="8" w:space="0" w:color="auto"/>
            </w:tcBorders>
            <w:shd w:val="clear" w:color="auto" w:fill="FFFFFF"/>
            <w:hideMark/>
          </w:tcPr>
          <w:p w14:paraId="71D4612F"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(n) sự leo núi, sự trèo núi</w:t>
            </w:r>
          </w:p>
        </w:tc>
      </w:tr>
      <w:tr w:rsidR="00C54368" w:rsidRPr="00C54368" w14:paraId="02409312" w14:textId="77777777" w:rsidTr="00C54368">
        <w:tc>
          <w:tcPr>
            <w:tcW w:w="3681" w:type="dxa"/>
            <w:tcBorders>
              <w:top w:val="nil"/>
              <w:left w:val="single" w:sz="8" w:space="0" w:color="auto"/>
              <w:bottom w:val="single" w:sz="8" w:space="0" w:color="auto"/>
              <w:right w:val="single" w:sz="8" w:space="0" w:color="auto"/>
            </w:tcBorders>
            <w:shd w:val="clear" w:color="auto" w:fill="FFFFFF"/>
            <w:hideMark/>
          </w:tcPr>
          <w:p w14:paraId="72ACBC93"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167. </w:t>
            </w:r>
            <w:r w:rsidRPr="00C54368">
              <w:rPr>
                <w:rFonts w:eastAsia="Times New Roman"/>
                <w:b/>
                <w:bCs/>
                <w:color w:val="D60000"/>
                <w:shd w:val="clear" w:color="auto" w:fill="FFFFFF"/>
              </w:rPr>
              <w:t>surmountable</w:t>
            </w:r>
          </w:p>
        </w:tc>
        <w:tc>
          <w:tcPr>
            <w:tcW w:w="2552" w:type="dxa"/>
            <w:tcBorders>
              <w:top w:val="nil"/>
              <w:left w:val="nil"/>
              <w:bottom w:val="single" w:sz="8" w:space="0" w:color="auto"/>
              <w:right w:val="single" w:sz="8" w:space="0" w:color="auto"/>
            </w:tcBorders>
            <w:shd w:val="clear" w:color="auto" w:fill="FFFFFF"/>
            <w:hideMark/>
          </w:tcPr>
          <w:p w14:paraId="67CB51CE"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/səˈmaʊn.tə.bəl/</w:t>
            </w:r>
          </w:p>
        </w:tc>
        <w:tc>
          <w:tcPr>
            <w:tcW w:w="3482" w:type="dxa"/>
            <w:tcBorders>
              <w:top w:val="nil"/>
              <w:left w:val="nil"/>
              <w:bottom w:val="single" w:sz="8" w:space="0" w:color="auto"/>
              <w:right w:val="single" w:sz="8" w:space="0" w:color="auto"/>
            </w:tcBorders>
            <w:shd w:val="clear" w:color="auto" w:fill="FFFFFF"/>
            <w:hideMark/>
          </w:tcPr>
          <w:p w14:paraId="7E0E3628"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(adj) có thể khắc phục được, có thể vượt qua được (khó khăn)</w:t>
            </w:r>
          </w:p>
        </w:tc>
      </w:tr>
      <w:tr w:rsidR="00C54368" w:rsidRPr="00C54368" w14:paraId="3EA24C47" w14:textId="77777777" w:rsidTr="00C54368">
        <w:tc>
          <w:tcPr>
            <w:tcW w:w="3681" w:type="dxa"/>
            <w:tcBorders>
              <w:top w:val="nil"/>
              <w:left w:val="single" w:sz="8" w:space="0" w:color="auto"/>
              <w:bottom w:val="single" w:sz="8" w:space="0" w:color="auto"/>
              <w:right w:val="single" w:sz="8" w:space="0" w:color="auto"/>
            </w:tcBorders>
            <w:shd w:val="clear" w:color="auto" w:fill="FFFFFF"/>
            <w:hideMark/>
          </w:tcPr>
          <w:p w14:paraId="0256DACE"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168. </w:t>
            </w:r>
            <w:r w:rsidRPr="00C54368">
              <w:rPr>
                <w:rFonts w:eastAsia="Times New Roman"/>
                <w:b/>
                <w:bCs/>
                <w:color w:val="D60000"/>
                <w:shd w:val="clear" w:color="auto" w:fill="FFFFFF"/>
              </w:rPr>
              <w:t>insurmountable</w:t>
            </w:r>
          </w:p>
        </w:tc>
        <w:tc>
          <w:tcPr>
            <w:tcW w:w="2552" w:type="dxa"/>
            <w:tcBorders>
              <w:top w:val="nil"/>
              <w:left w:val="nil"/>
              <w:bottom w:val="single" w:sz="8" w:space="0" w:color="auto"/>
              <w:right w:val="single" w:sz="8" w:space="0" w:color="auto"/>
            </w:tcBorders>
            <w:shd w:val="clear" w:color="auto" w:fill="FFFFFF"/>
            <w:hideMark/>
          </w:tcPr>
          <w:p w14:paraId="5914CC55"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/ˌɪnsəˈmaʊntəbl/</w:t>
            </w:r>
          </w:p>
        </w:tc>
        <w:tc>
          <w:tcPr>
            <w:tcW w:w="3482" w:type="dxa"/>
            <w:tcBorders>
              <w:top w:val="nil"/>
              <w:left w:val="nil"/>
              <w:bottom w:val="single" w:sz="8" w:space="0" w:color="auto"/>
              <w:right w:val="single" w:sz="8" w:space="0" w:color="auto"/>
            </w:tcBorders>
            <w:shd w:val="clear" w:color="auto" w:fill="FFFFFF"/>
            <w:hideMark/>
          </w:tcPr>
          <w:p w14:paraId="0DEFABE6"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(adj) (=insuperable) không vượt qua được, không khắc phục được</w:t>
            </w:r>
          </w:p>
        </w:tc>
      </w:tr>
      <w:tr w:rsidR="00C54368" w:rsidRPr="00C54368" w14:paraId="5A78142B" w14:textId="77777777" w:rsidTr="00C54368">
        <w:tc>
          <w:tcPr>
            <w:tcW w:w="3681" w:type="dxa"/>
            <w:tcBorders>
              <w:top w:val="nil"/>
              <w:left w:val="single" w:sz="8" w:space="0" w:color="auto"/>
              <w:bottom w:val="single" w:sz="8" w:space="0" w:color="auto"/>
              <w:right w:val="single" w:sz="8" w:space="0" w:color="auto"/>
            </w:tcBorders>
            <w:shd w:val="clear" w:color="auto" w:fill="FFFFFF"/>
            <w:hideMark/>
          </w:tcPr>
          <w:p w14:paraId="735522B2"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169. </w:t>
            </w:r>
            <w:r w:rsidRPr="00C54368">
              <w:rPr>
                <w:rFonts w:eastAsia="Times New Roman"/>
                <w:b/>
                <w:bCs/>
                <w:color w:val="D60000"/>
                <w:shd w:val="clear" w:color="auto" w:fill="FFFFFF"/>
              </w:rPr>
              <w:t>mountainous</w:t>
            </w:r>
          </w:p>
        </w:tc>
        <w:tc>
          <w:tcPr>
            <w:tcW w:w="2552" w:type="dxa"/>
            <w:tcBorders>
              <w:top w:val="nil"/>
              <w:left w:val="nil"/>
              <w:bottom w:val="single" w:sz="8" w:space="0" w:color="auto"/>
              <w:right w:val="single" w:sz="8" w:space="0" w:color="auto"/>
            </w:tcBorders>
            <w:shd w:val="clear" w:color="auto" w:fill="FFFFFF"/>
            <w:hideMark/>
          </w:tcPr>
          <w:p w14:paraId="2420FDE1"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/ˈmaʊntənəs/</w:t>
            </w:r>
          </w:p>
        </w:tc>
        <w:tc>
          <w:tcPr>
            <w:tcW w:w="3482" w:type="dxa"/>
            <w:tcBorders>
              <w:top w:val="nil"/>
              <w:left w:val="nil"/>
              <w:bottom w:val="single" w:sz="8" w:space="0" w:color="auto"/>
              <w:right w:val="single" w:sz="8" w:space="0" w:color="auto"/>
            </w:tcBorders>
            <w:shd w:val="clear" w:color="auto" w:fill="FFFFFF"/>
            <w:hideMark/>
          </w:tcPr>
          <w:p w14:paraId="20B853EB"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(adj) có nhiều núi; to lớn, khổng lồ (= huge)</w:t>
            </w:r>
          </w:p>
        </w:tc>
      </w:tr>
      <w:tr w:rsidR="00C54368" w:rsidRPr="00C54368" w14:paraId="18A34460" w14:textId="77777777" w:rsidTr="00C54368">
        <w:tc>
          <w:tcPr>
            <w:tcW w:w="3681" w:type="dxa"/>
            <w:tcBorders>
              <w:top w:val="nil"/>
              <w:left w:val="single" w:sz="8" w:space="0" w:color="auto"/>
              <w:bottom w:val="single" w:sz="8" w:space="0" w:color="auto"/>
              <w:right w:val="single" w:sz="8" w:space="0" w:color="auto"/>
            </w:tcBorders>
            <w:shd w:val="clear" w:color="auto" w:fill="FFFFFF"/>
            <w:hideMark/>
          </w:tcPr>
          <w:p w14:paraId="4BAA9F7F"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170. </w:t>
            </w:r>
            <w:r w:rsidRPr="00C54368">
              <w:rPr>
                <w:rFonts w:eastAsia="Times New Roman"/>
                <w:b/>
                <w:bCs/>
                <w:color w:val="D60000"/>
                <w:shd w:val="clear" w:color="auto" w:fill="FFFFFF"/>
              </w:rPr>
              <w:t>mystery</w:t>
            </w:r>
          </w:p>
        </w:tc>
        <w:tc>
          <w:tcPr>
            <w:tcW w:w="2552" w:type="dxa"/>
            <w:tcBorders>
              <w:top w:val="nil"/>
              <w:left w:val="nil"/>
              <w:bottom w:val="single" w:sz="8" w:space="0" w:color="auto"/>
              <w:right w:val="single" w:sz="8" w:space="0" w:color="auto"/>
            </w:tcBorders>
            <w:shd w:val="clear" w:color="auto" w:fill="FFFFFF"/>
            <w:hideMark/>
          </w:tcPr>
          <w:p w14:paraId="6BB597DC"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/ˈmɪstri/</w:t>
            </w:r>
          </w:p>
        </w:tc>
        <w:tc>
          <w:tcPr>
            <w:tcW w:w="3482" w:type="dxa"/>
            <w:tcBorders>
              <w:top w:val="nil"/>
              <w:left w:val="nil"/>
              <w:bottom w:val="single" w:sz="8" w:space="0" w:color="auto"/>
              <w:right w:val="single" w:sz="8" w:space="0" w:color="auto"/>
            </w:tcBorders>
            <w:shd w:val="clear" w:color="auto" w:fill="FFFFFF"/>
            <w:hideMark/>
          </w:tcPr>
          <w:p w14:paraId="308FD320"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(n) điều huyền bí, thần bí, bí ẩn</w:t>
            </w:r>
          </w:p>
        </w:tc>
      </w:tr>
      <w:tr w:rsidR="00C54368" w:rsidRPr="00C54368" w14:paraId="17EEC100" w14:textId="77777777" w:rsidTr="00C54368">
        <w:tc>
          <w:tcPr>
            <w:tcW w:w="3681" w:type="dxa"/>
            <w:tcBorders>
              <w:top w:val="nil"/>
              <w:left w:val="single" w:sz="8" w:space="0" w:color="auto"/>
              <w:bottom w:val="single" w:sz="8" w:space="0" w:color="auto"/>
              <w:right w:val="single" w:sz="8" w:space="0" w:color="auto"/>
            </w:tcBorders>
            <w:shd w:val="clear" w:color="auto" w:fill="FFFFFF"/>
            <w:hideMark/>
          </w:tcPr>
          <w:p w14:paraId="4A82D0DF"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171. </w:t>
            </w:r>
            <w:r w:rsidRPr="00C54368">
              <w:rPr>
                <w:rFonts w:eastAsia="Times New Roman"/>
                <w:b/>
                <w:bCs/>
                <w:color w:val="D60000"/>
                <w:shd w:val="clear" w:color="auto" w:fill="FFFFFF"/>
              </w:rPr>
              <w:t>mystify</w:t>
            </w:r>
          </w:p>
        </w:tc>
        <w:tc>
          <w:tcPr>
            <w:tcW w:w="2552" w:type="dxa"/>
            <w:tcBorders>
              <w:top w:val="nil"/>
              <w:left w:val="nil"/>
              <w:bottom w:val="single" w:sz="8" w:space="0" w:color="auto"/>
              <w:right w:val="single" w:sz="8" w:space="0" w:color="auto"/>
            </w:tcBorders>
            <w:shd w:val="clear" w:color="auto" w:fill="FFFFFF"/>
            <w:hideMark/>
          </w:tcPr>
          <w:p w14:paraId="1793C51E"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/ˈmɪstɪfaɪ/</w:t>
            </w:r>
          </w:p>
        </w:tc>
        <w:tc>
          <w:tcPr>
            <w:tcW w:w="3482" w:type="dxa"/>
            <w:tcBorders>
              <w:top w:val="nil"/>
              <w:left w:val="nil"/>
              <w:bottom w:val="single" w:sz="8" w:space="0" w:color="auto"/>
              <w:right w:val="single" w:sz="8" w:space="0" w:color="auto"/>
            </w:tcBorders>
            <w:shd w:val="clear" w:color="auto" w:fill="FFFFFF"/>
            <w:hideMark/>
          </w:tcPr>
          <w:p w14:paraId="1AFDDC07"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(v) (=baffle) làm bối rối, làm hoang mang</w:t>
            </w:r>
          </w:p>
        </w:tc>
      </w:tr>
      <w:tr w:rsidR="00C54368" w:rsidRPr="00C54368" w14:paraId="6C705119" w14:textId="77777777" w:rsidTr="00C54368">
        <w:tc>
          <w:tcPr>
            <w:tcW w:w="3681" w:type="dxa"/>
            <w:tcBorders>
              <w:top w:val="nil"/>
              <w:left w:val="single" w:sz="8" w:space="0" w:color="auto"/>
              <w:bottom w:val="single" w:sz="8" w:space="0" w:color="auto"/>
              <w:right w:val="single" w:sz="8" w:space="0" w:color="auto"/>
            </w:tcBorders>
            <w:shd w:val="clear" w:color="auto" w:fill="FFFFFF"/>
            <w:hideMark/>
          </w:tcPr>
          <w:p w14:paraId="3D6EE947"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172. </w:t>
            </w:r>
            <w:r w:rsidRPr="00C54368">
              <w:rPr>
                <w:rFonts w:eastAsia="Times New Roman"/>
                <w:b/>
                <w:bCs/>
                <w:color w:val="D60000"/>
                <w:shd w:val="clear" w:color="auto" w:fill="FFFFFF"/>
              </w:rPr>
              <w:t>mystification</w:t>
            </w:r>
          </w:p>
        </w:tc>
        <w:tc>
          <w:tcPr>
            <w:tcW w:w="2552" w:type="dxa"/>
            <w:tcBorders>
              <w:top w:val="nil"/>
              <w:left w:val="nil"/>
              <w:bottom w:val="single" w:sz="8" w:space="0" w:color="auto"/>
              <w:right w:val="single" w:sz="8" w:space="0" w:color="auto"/>
            </w:tcBorders>
            <w:shd w:val="clear" w:color="auto" w:fill="FFFFFF"/>
            <w:hideMark/>
          </w:tcPr>
          <w:p w14:paraId="62F81F2F"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/ˌmɪstɪfɪˈkeɪʃn/</w:t>
            </w:r>
          </w:p>
        </w:tc>
        <w:tc>
          <w:tcPr>
            <w:tcW w:w="3482" w:type="dxa"/>
            <w:tcBorders>
              <w:top w:val="nil"/>
              <w:left w:val="nil"/>
              <w:bottom w:val="single" w:sz="8" w:space="0" w:color="auto"/>
              <w:right w:val="single" w:sz="8" w:space="0" w:color="auto"/>
            </w:tcBorders>
            <w:shd w:val="clear" w:color="auto" w:fill="FFFFFF"/>
            <w:hideMark/>
          </w:tcPr>
          <w:p w14:paraId="63D13878"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(n) tình trạng bối rối, tình trạng hoang mang (=bafflement)</w:t>
            </w:r>
          </w:p>
        </w:tc>
      </w:tr>
      <w:tr w:rsidR="00C54368" w:rsidRPr="00C54368" w14:paraId="472E56BE" w14:textId="77777777" w:rsidTr="00C54368">
        <w:tc>
          <w:tcPr>
            <w:tcW w:w="3681" w:type="dxa"/>
            <w:tcBorders>
              <w:top w:val="nil"/>
              <w:left w:val="single" w:sz="8" w:space="0" w:color="auto"/>
              <w:bottom w:val="single" w:sz="8" w:space="0" w:color="auto"/>
              <w:right w:val="single" w:sz="8" w:space="0" w:color="auto"/>
            </w:tcBorders>
            <w:shd w:val="clear" w:color="auto" w:fill="FFFFFF"/>
            <w:hideMark/>
          </w:tcPr>
          <w:p w14:paraId="2BE40F70"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173. </w:t>
            </w:r>
            <w:r w:rsidRPr="00C54368">
              <w:rPr>
                <w:rFonts w:eastAsia="Times New Roman"/>
                <w:b/>
                <w:bCs/>
                <w:color w:val="D60000"/>
                <w:shd w:val="clear" w:color="auto" w:fill="FFFFFF"/>
              </w:rPr>
              <w:t>mysterious</w:t>
            </w:r>
          </w:p>
        </w:tc>
        <w:tc>
          <w:tcPr>
            <w:tcW w:w="2552" w:type="dxa"/>
            <w:tcBorders>
              <w:top w:val="nil"/>
              <w:left w:val="nil"/>
              <w:bottom w:val="single" w:sz="8" w:space="0" w:color="auto"/>
              <w:right w:val="single" w:sz="8" w:space="0" w:color="auto"/>
            </w:tcBorders>
            <w:shd w:val="clear" w:color="auto" w:fill="FFFFFF"/>
            <w:hideMark/>
          </w:tcPr>
          <w:p w14:paraId="67311021"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/mɪˈstɪəriəs/</w:t>
            </w:r>
          </w:p>
        </w:tc>
        <w:tc>
          <w:tcPr>
            <w:tcW w:w="3482" w:type="dxa"/>
            <w:tcBorders>
              <w:top w:val="nil"/>
              <w:left w:val="nil"/>
              <w:bottom w:val="single" w:sz="8" w:space="0" w:color="auto"/>
              <w:right w:val="single" w:sz="8" w:space="0" w:color="auto"/>
            </w:tcBorders>
            <w:shd w:val="clear" w:color="auto" w:fill="FFFFFF"/>
            <w:hideMark/>
          </w:tcPr>
          <w:p w14:paraId="6044B706"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(adj) thần bí, huyền bí, khó giải thích, khó hiểu</w:t>
            </w:r>
          </w:p>
        </w:tc>
      </w:tr>
      <w:tr w:rsidR="00C54368" w:rsidRPr="00C54368" w14:paraId="4668C74F" w14:textId="77777777" w:rsidTr="00C54368">
        <w:tc>
          <w:tcPr>
            <w:tcW w:w="3681" w:type="dxa"/>
            <w:tcBorders>
              <w:top w:val="nil"/>
              <w:left w:val="single" w:sz="8" w:space="0" w:color="auto"/>
              <w:bottom w:val="single" w:sz="8" w:space="0" w:color="auto"/>
              <w:right w:val="single" w:sz="8" w:space="0" w:color="auto"/>
            </w:tcBorders>
            <w:shd w:val="clear" w:color="auto" w:fill="FFFFFF"/>
            <w:hideMark/>
          </w:tcPr>
          <w:p w14:paraId="57C290A3"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174. </w:t>
            </w:r>
            <w:r w:rsidRPr="00C54368">
              <w:rPr>
                <w:rFonts w:eastAsia="Times New Roman"/>
                <w:b/>
                <w:bCs/>
                <w:color w:val="D60000"/>
                <w:shd w:val="clear" w:color="auto" w:fill="FFFFFF"/>
              </w:rPr>
              <w:t>mysteriously</w:t>
            </w:r>
          </w:p>
        </w:tc>
        <w:tc>
          <w:tcPr>
            <w:tcW w:w="2552" w:type="dxa"/>
            <w:tcBorders>
              <w:top w:val="nil"/>
              <w:left w:val="nil"/>
              <w:bottom w:val="single" w:sz="8" w:space="0" w:color="auto"/>
              <w:right w:val="single" w:sz="8" w:space="0" w:color="auto"/>
            </w:tcBorders>
            <w:shd w:val="clear" w:color="auto" w:fill="FFFFFF"/>
            <w:hideMark/>
          </w:tcPr>
          <w:p w14:paraId="5E33A058"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/mɪˈstɪəriəsli/</w:t>
            </w:r>
          </w:p>
        </w:tc>
        <w:tc>
          <w:tcPr>
            <w:tcW w:w="3482" w:type="dxa"/>
            <w:tcBorders>
              <w:top w:val="nil"/>
              <w:left w:val="nil"/>
              <w:bottom w:val="single" w:sz="8" w:space="0" w:color="auto"/>
              <w:right w:val="single" w:sz="8" w:space="0" w:color="auto"/>
            </w:tcBorders>
            <w:shd w:val="clear" w:color="auto" w:fill="FFFFFF"/>
            <w:hideMark/>
          </w:tcPr>
          <w:p w14:paraId="7D9B35B8"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(adv) một cách bí ẩn, khó hiểu</w:t>
            </w:r>
          </w:p>
        </w:tc>
      </w:tr>
      <w:tr w:rsidR="00C54368" w:rsidRPr="00C54368" w14:paraId="0D378BF9" w14:textId="77777777" w:rsidTr="00C54368">
        <w:tc>
          <w:tcPr>
            <w:tcW w:w="3681" w:type="dxa"/>
            <w:tcBorders>
              <w:top w:val="nil"/>
              <w:left w:val="single" w:sz="8" w:space="0" w:color="auto"/>
              <w:bottom w:val="single" w:sz="8" w:space="0" w:color="auto"/>
              <w:right w:val="single" w:sz="8" w:space="0" w:color="auto"/>
            </w:tcBorders>
            <w:shd w:val="clear" w:color="auto" w:fill="FFFFFF"/>
            <w:hideMark/>
          </w:tcPr>
          <w:p w14:paraId="3CB2F818"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175. </w:t>
            </w:r>
            <w:r w:rsidRPr="00C54368">
              <w:rPr>
                <w:rFonts w:eastAsia="Times New Roman"/>
                <w:b/>
                <w:bCs/>
                <w:color w:val="D60000"/>
                <w:shd w:val="clear" w:color="auto" w:fill="FFFFFF"/>
              </w:rPr>
              <w:t>occur</w:t>
            </w:r>
          </w:p>
        </w:tc>
        <w:tc>
          <w:tcPr>
            <w:tcW w:w="2552" w:type="dxa"/>
            <w:tcBorders>
              <w:top w:val="nil"/>
              <w:left w:val="nil"/>
              <w:bottom w:val="single" w:sz="8" w:space="0" w:color="auto"/>
              <w:right w:val="single" w:sz="8" w:space="0" w:color="auto"/>
            </w:tcBorders>
            <w:shd w:val="clear" w:color="auto" w:fill="FFFFFF"/>
            <w:hideMark/>
          </w:tcPr>
          <w:p w14:paraId="38E474C1"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/əˈkɜː(r)/</w:t>
            </w:r>
          </w:p>
        </w:tc>
        <w:tc>
          <w:tcPr>
            <w:tcW w:w="3482" w:type="dxa"/>
            <w:tcBorders>
              <w:top w:val="nil"/>
              <w:left w:val="nil"/>
              <w:bottom w:val="single" w:sz="8" w:space="0" w:color="auto"/>
              <w:right w:val="single" w:sz="8" w:space="0" w:color="auto"/>
            </w:tcBorders>
            <w:shd w:val="clear" w:color="auto" w:fill="FFFFFF"/>
            <w:hideMark/>
          </w:tcPr>
          <w:p w14:paraId="2F5FE742"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(v) xảy ra, xảy đến, xuất hiện</w:t>
            </w:r>
          </w:p>
        </w:tc>
      </w:tr>
      <w:tr w:rsidR="00C54368" w:rsidRPr="00C54368" w14:paraId="726D5356" w14:textId="77777777" w:rsidTr="00C54368">
        <w:tc>
          <w:tcPr>
            <w:tcW w:w="3681" w:type="dxa"/>
            <w:tcBorders>
              <w:top w:val="nil"/>
              <w:left w:val="single" w:sz="8" w:space="0" w:color="auto"/>
              <w:bottom w:val="single" w:sz="8" w:space="0" w:color="auto"/>
              <w:right w:val="single" w:sz="8" w:space="0" w:color="auto"/>
            </w:tcBorders>
            <w:shd w:val="clear" w:color="auto" w:fill="FFFFFF"/>
            <w:hideMark/>
          </w:tcPr>
          <w:p w14:paraId="27017D64"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176. </w:t>
            </w:r>
            <w:r w:rsidRPr="00C54368">
              <w:rPr>
                <w:rFonts w:eastAsia="Times New Roman"/>
                <w:b/>
                <w:bCs/>
                <w:color w:val="D60000"/>
                <w:shd w:val="clear" w:color="auto" w:fill="FFFFFF"/>
              </w:rPr>
              <w:t>recur</w:t>
            </w:r>
          </w:p>
        </w:tc>
        <w:tc>
          <w:tcPr>
            <w:tcW w:w="2552" w:type="dxa"/>
            <w:tcBorders>
              <w:top w:val="nil"/>
              <w:left w:val="nil"/>
              <w:bottom w:val="single" w:sz="8" w:space="0" w:color="auto"/>
              <w:right w:val="single" w:sz="8" w:space="0" w:color="auto"/>
            </w:tcBorders>
            <w:shd w:val="clear" w:color="auto" w:fill="FFFFFF"/>
            <w:hideMark/>
          </w:tcPr>
          <w:p w14:paraId="7F342610"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/rɪˈkɜː(r)/</w:t>
            </w:r>
          </w:p>
        </w:tc>
        <w:tc>
          <w:tcPr>
            <w:tcW w:w="3482" w:type="dxa"/>
            <w:tcBorders>
              <w:top w:val="nil"/>
              <w:left w:val="nil"/>
              <w:bottom w:val="single" w:sz="8" w:space="0" w:color="auto"/>
              <w:right w:val="single" w:sz="8" w:space="0" w:color="auto"/>
            </w:tcBorders>
            <w:shd w:val="clear" w:color="auto" w:fill="FFFFFF"/>
            <w:hideMark/>
          </w:tcPr>
          <w:p w14:paraId="0EA5319F"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(v) tái diễn, lại xảy ra, trở lại (một vấn đề)</w:t>
            </w:r>
          </w:p>
        </w:tc>
      </w:tr>
      <w:tr w:rsidR="00C54368" w:rsidRPr="00C54368" w14:paraId="739D5AD9" w14:textId="77777777" w:rsidTr="00C54368">
        <w:tc>
          <w:tcPr>
            <w:tcW w:w="3681" w:type="dxa"/>
            <w:tcBorders>
              <w:top w:val="nil"/>
              <w:left w:val="single" w:sz="8" w:space="0" w:color="auto"/>
              <w:bottom w:val="single" w:sz="8" w:space="0" w:color="auto"/>
              <w:right w:val="single" w:sz="8" w:space="0" w:color="auto"/>
            </w:tcBorders>
            <w:shd w:val="clear" w:color="auto" w:fill="FFFFFF"/>
            <w:hideMark/>
          </w:tcPr>
          <w:p w14:paraId="6722FB62"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177. </w:t>
            </w:r>
            <w:r w:rsidRPr="00C54368">
              <w:rPr>
                <w:rFonts w:eastAsia="Times New Roman"/>
                <w:b/>
                <w:bCs/>
                <w:color w:val="D60000"/>
                <w:shd w:val="clear" w:color="auto" w:fill="FFFFFF"/>
              </w:rPr>
              <w:t>occurrence</w:t>
            </w:r>
          </w:p>
        </w:tc>
        <w:tc>
          <w:tcPr>
            <w:tcW w:w="2552" w:type="dxa"/>
            <w:tcBorders>
              <w:top w:val="nil"/>
              <w:left w:val="nil"/>
              <w:bottom w:val="single" w:sz="8" w:space="0" w:color="auto"/>
              <w:right w:val="single" w:sz="8" w:space="0" w:color="auto"/>
            </w:tcBorders>
            <w:shd w:val="clear" w:color="auto" w:fill="FFFFFF"/>
            <w:hideMark/>
          </w:tcPr>
          <w:p w14:paraId="4412C33B"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/əˈkʌrəns/</w:t>
            </w:r>
          </w:p>
        </w:tc>
        <w:tc>
          <w:tcPr>
            <w:tcW w:w="3482" w:type="dxa"/>
            <w:tcBorders>
              <w:top w:val="nil"/>
              <w:left w:val="nil"/>
              <w:bottom w:val="single" w:sz="8" w:space="0" w:color="auto"/>
              <w:right w:val="single" w:sz="8" w:space="0" w:color="auto"/>
            </w:tcBorders>
            <w:shd w:val="clear" w:color="auto" w:fill="FFFFFF"/>
            <w:hideMark/>
          </w:tcPr>
          <w:p w14:paraId="1ED8861A"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(n) sự xảy ra, chuyện xảy ra, sự nẩy ra</w:t>
            </w:r>
          </w:p>
        </w:tc>
      </w:tr>
      <w:tr w:rsidR="00C54368" w:rsidRPr="00C54368" w14:paraId="21E6D165" w14:textId="77777777" w:rsidTr="00C54368">
        <w:tc>
          <w:tcPr>
            <w:tcW w:w="3681" w:type="dxa"/>
            <w:tcBorders>
              <w:top w:val="nil"/>
              <w:left w:val="single" w:sz="8" w:space="0" w:color="auto"/>
              <w:bottom w:val="single" w:sz="8" w:space="0" w:color="auto"/>
              <w:right w:val="single" w:sz="8" w:space="0" w:color="auto"/>
            </w:tcBorders>
            <w:shd w:val="clear" w:color="auto" w:fill="FFFFFF"/>
            <w:hideMark/>
          </w:tcPr>
          <w:p w14:paraId="76B33B01"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178. </w:t>
            </w:r>
            <w:r w:rsidRPr="00C54368">
              <w:rPr>
                <w:rFonts w:eastAsia="Times New Roman"/>
                <w:b/>
                <w:bCs/>
                <w:color w:val="D60000"/>
                <w:shd w:val="clear" w:color="auto" w:fill="FFFFFF"/>
              </w:rPr>
              <w:t>recurrence</w:t>
            </w:r>
          </w:p>
        </w:tc>
        <w:tc>
          <w:tcPr>
            <w:tcW w:w="2552" w:type="dxa"/>
            <w:tcBorders>
              <w:top w:val="nil"/>
              <w:left w:val="nil"/>
              <w:bottom w:val="single" w:sz="8" w:space="0" w:color="auto"/>
              <w:right w:val="single" w:sz="8" w:space="0" w:color="auto"/>
            </w:tcBorders>
            <w:shd w:val="clear" w:color="auto" w:fill="FFFFFF"/>
            <w:hideMark/>
          </w:tcPr>
          <w:p w14:paraId="54EB7F16"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/rɪˈkʌrəns/</w:t>
            </w:r>
          </w:p>
        </w:tc>
        <w:tc>
          <w:tcPr>
            <w:tcW w:w="3482" w:type="dxa"/>
            <w:tcBorders>
              <w:top w:val="nil"/>
              <w:left w:val="nil"/>
              <w:bottom w:val="single" w:sz="8" w:space="0" w:color="auto"/>
              <w:right w:val="single" w:sz="8" w:space="0" w:color="auto"/>
            </w:tcBorders>
            <w:shd w:val="clear" w:color="auto" w:fill="FFFFFF"/>
            <w:hideMark/>
          </w:tcPr>
          <w:p w14:paraId="69775438"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(n) sự tái diễn lại, sự xảy ra lại</w:t>
            </w:r>
          </w:p>
        </w:tc>
      </w:tr>
      <w:tr w:rsidR="00C54368" w:rsidRPr="00C54368" w14:paraId="2CC487FA" w14:textId="77777777" w:rsidTr="00C54368">
        <w:tc>
          <w:tcPr>
            <w:tcW w:w="3681" w:type="dxa"/>
            <w:tcBorders>
              <w:top w:val="nil"/>
              <w:left w:val="single" w:sz="8" w:space="0" w:color="auto"/>
              <w:bottom w:val="single" w:sz="8" w:space="0" w:color="auto"/>
              <w:right w:val="single" w:sz="8" w:space="0" w:color="auto"/>
            </w:tcBorders>
            <w:shd w:val="clear" w:color="auto" w:fill="FFFFFF"/>
            <w:hideMark/>
          </w:tcPr>
          <w:p w14:paraId="2EFBDC7F"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179. </w:t>
            </w:r>
            <w:r w:rsidRPr="00C54368">
              <w:rPr>
                <w:rFonts w:eastAsia="Times New Roman"/>
                <w:b/>
                <w:bCs/>
                <w:color w:val="D60000"/>
                <w:shd w:val="clear" w:color="auto" w:fill="FFFFFF"/>
              </w:rPr>
              <w:t>recurring</w:t>
            </w:r>
          </w:p>
        </w:tc>
        <w:tc>
          <w:tcPr>
            <w:tcW w:w="2552" w:type="dxa"/>
            <w:tcBorders>
              <w:top w:val="nil"/>
              <w:left w:val="nil"/>
              <w:bottom w:val="single" w:sz="8" w:space="0" w:color="auto"/>
              <w:right w:val="single" w:sz="8" w:space="0" w:color="auto"/>
            </w:tcBorders>
            <w:shd w:val="clear" w:color="auto" w:fill="FFFFFF"/>
            <w:hideMark/>
          </w:tcPr>
          <w:p w14:paraId="0F46AE96"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/rɪˈkɜː.rɪŋ/</w:t>
            </w:r>
          </w:p>
        </w:tc>
        <w:tc>
          <w:tcPr>
            <w:tcW w:w="3482" w:type="dxa"/>
            <w:tcBorders>
              <w:top w:val="nil"/>
              <w:left w:val="nil"/>
              <w:bottom w:val="single" w:sz="8" w:space="0" w:color="auto"/>
              <w:right w:val="single" w:sz="8" w:space="0" w:color="auto"/>
            </w:tcBorders>
            <w:shd w:val="clear" w:color="auto" w:fill="FFFFFF"/>
            <w:hideMark/>
          </w:tcPr>
          <w:p w14:paraId="25A457AE"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(adj) lại diễn ra, có định kỳ, tuần hoàn</w:t>
            </w:r>
          </w:p>
        </w:tc>
      </w:tr>
      <w:tr w:rsidR="00C54368" w:rsidRPr="00C54368" w14:paraId="7903C4F0" w14:textId="77777777" w:rsidTr="00C54368">
        <w:tc>
          <w:tcPr>
            <w:tcW w:w="3681" w:type="dxa"/>
            <w:tcBorders>
              <w:top w:val="nil"/>
              <w:left w:val="single" w:sz="8" w:space="0" w:color="auto"/>
              <w:bottom w:val="single" w:sz="8" w:space="0" w:color="auto"/>
              <w:right w:val="single" w:sz="8" w:space="0" w:color="auto"/>
            </w:tcBorders>
            <w:shd w:val="clear" w:color="auto" w:fill="FFFFFF"/>
            <w:hideMark/>
          </w:tcPr>
          <w:p w14:paraId="0AA14C87"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180. </w:t>
            </w:r>
            <w:r w:rsidRPr="00C54368">
              <w:rPr>
                <w:rFonts w:eastAsia="Times New Roman"/>
                <w:b/>
                <w:bCs/>
                <w:color w:val="D60000"/>
                <w:shd w:val="clear" w:color="auto" w:fill="FFFFFF"/>
              </w:rPr>
              <w:t>recurrent</w:t>
            </w:r>
          </w:p>
        </w:tc>
        <w:tc>
          <w:tcPr>
            <w:tcW w:w="2552" w:type="dxa"/>
            <w:tcBorders>
              <w:top w:val="nil"/>
              <w:left w:val="nil"/>
              <w:bottom w:val="single" w:sz="8" w:space="0" w:color="auto"/>
              <w:right w:val="single" w:sz="8" w:space="0" w:color="auto"/>
            </w:tcBorders>
            <w:shd w:val="clear" w:color="auto" w:fill="FFFFFF"/>
            <w:hideMark/>
          </w:tcPr>
          <w:p w14:paraId="69018E30"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/rɪˈkʌrənt/</w:t>
            </w:r>
          </w:p>
        </w:tc>
        <w:tc>
          <w:tcPr>
            <w:tcW w:w="3482" w:type="dxa"/>
            <w:tcBorders>
              <w:top w:val="nil"/>
              <w:left w:val="nil"/>
              <w:bottom w:val="single" w:sz="8" w:space="0" w:color="auto"/>
              <w:right w:val="single" w:sz="8" w:space="0" w:color="auto"/>
            </w:tcBorders>
            <w:shd w:val="clear" w:color="auto" w:fill="FFFFFF"/>
            <w:hideMark/>
          </w:tcPr>
          <w:p w14:paraId="7BB8BBA6"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(adj) tái diễn, lặp đi lặp lại nhiều lần</w:t>
            </w:r>
          </w:p>
        </w:tc>
      </w:tr>
      <w:tr w:rsidR="00C54368" w:rsidRPr="00C54368" w14:paraId="2476711A" w14:textId="77777777" w:rsidTr="00C54368">
        <w:tc>
          <w:tcPr>
            <w:tcW w:w="3681" w:type="dxa"/>
            <w:tcBorders>
              <w:top w:val="nil"/>
              <w:left w:val="single" w:sz="8" w:space="0" w:color="auto"/>
              <w:bottom w:val="single" w:sz="8" w:space="0" w:color="auto"/>
              <w:right w:val="single" w:sz="8" w:space="0" w:color="auto"/>
            </w:tcBorders>
            <w:shd w:val="clear" w:color="auto" w:fill="FFFFFF"/>
            <w:hideMark/>
          </w:tcPr>
          <w:p w14:paraId="20A73249"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181. </w:t>
            </w:r>
            <w:r w:rsidRPr="00C54368">
              <w:rPr>
                <w:rFonts w:eastAsia="Times New Roman"/>
                <w:b/>
                <w:bCs/>
                <w:color w:val="D60000"/>
                <w:shd w:val="clear" w:color="auto" w:fill="FFFFFF"/>
              </w:rPr>
              <w:t>probable</w:t>
            </w:r>
          </w:p>
        </w:tc>
        <w:tc>
          <w:tcPr>
            <w:tcW w:w="2552" w:type="dxa"/>
            <w:tcBorders>
              <w:top w:val="nil"/>
              <w:left w:val="nil"/>
              <w:bottom w:val="single" w:sz="8" w:space="0" w:color="auto"/>
              <w:right w:val="single" w:sz="8" w:space="0" w:color="auto"/>
            </w:tcBorders>
            <w:shd w:val="clear" w:color="auto" w:fill="FFFFFF"/>
            <w:hideMark/>
          </w:tcPr>
          <w:p w14:paraId="4940E12D"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/ˈprɒbəbl/</w:t>
            </w:r>
          </w:p>
        </w:tc>
        <w:tc>
          <w:tcPr>
            <w:tcW w:w="3482" w:type="dxa"/>
            <w:tcBorders>
              <w:top w:val="nil"/>
              <w:left w:val="nil"/>
              <w:bottom w:val="single" w:sz="8" w:space="0" w:color="auto"/>
              <w:right w:val="single" w:sz="8" w:space="0" w:color="auto"/>
            </w:tcBorders>
            <w:shd w:val="clear" w:color="auto" w:fill="FFFFFF"/>
            <w:hideMark/>
          </w:tcPr>
          <w:p w14:paraId="590B6033"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(adj) có lẽ, có thể, có khả năng xảy ra, chắc hẳn</w:t>
            </w:r>
          </w:p>
        </w:tc>
      </w:tr>
      <w:tr w:rsidR="00C54368" w:rsidRPr="00C54368" w14:paraId="48C45D8F" w14:textId="77777777" w:rsidTr="00C54368">
        <w:tc>
          <w:tcPr>
            <w:tcW w:w="3681" w:type="dxa"/>
            <w:tcBorders>
              <w:top w:val="nil"/>
              <w:left w:val="single" w:sz="8" w:space="0" w:color="auto"/>
              <w:bottom w:val="single" w:sz="8" w:space="0" w:color="auto"/>
              <w:right w:val="single" w:sz="8" w:space="0" w:color="auto"/>
            </w:tcBorders>
            <w:shd w:val="clear" w:color="auto" w:fill="FFFFFF"/>
            <w:hideMark/>
          </w:tcPr>
          <w:p w14:paraId="6EDDAD7C"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182. </w:t>
            </w:r>
            <w:r w:rsidRPr="00C54368">
              <w:rPr>
                <w:rFonts w:eastAsia="Times New Roman"/>
                <w:b/>
                <w:bCs/>
                <w:color w:val="D60000"/>
                <w:shd w:val="clear" w:color="auto" w:fill="FFFFFF"/>
              </w:rPr>
              <w:t>probability</w:t>
            </w:r>
          </w:p>
        </w:tc>
        <w:tc>
          <w:tcPr>
            <w:tcW w:w="2552" w:type="dxa"/>
            <w:tcBorders>
              <w:top w:val="nil"/>
              <w:left w:val="nil"/>
              <w:bottom w:val="single" w:sz="8" w:space="0" w:color="auto"/>
              <w:right w:val="single" w:sz="8" w:space="0" w:color="auto"/>
            </w:tcBorders>
            <w:shd w:val="clear" w:color="auto" w:fill="FFFFFF"/>
            <w:hideMark/>
          </w:tcPr>
          <w:p w14:paraId="49557358"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/ˌprɒbəˈbɪləti/</w:t>
            </w:r>
          </w:p>
        </w:tc>
        <w:tc>
          <w:tcPr>
            <w:tcW w:w="3482" w:type="dxa"/>
            <w:tcBorders>
              <w:top w:val="nil"/>
              <w:left w:val="nil"/>
              <w:bottom w:val="single" w:sz="8" w:space="0" w:color="auto"/>
              <w:right w:val="single" w:sz="8" w:space="0" w:color="auto"/>
            </w:tcBorders>
            <w:shd w:val="clear" w:color="auto" w:fill="FFFFFF"/>
            <w:hideMark/>
          </w:tcPr>
          <w:p w14:paraId="6E36D633"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xml:space="preserve">(n) (=likelihood) điều có thể </w:t>
            </w:r>
            <w:r w:rsidRPr="00C54368">
              <w:rPr>
                <w:rFonts w:eastAsia="Times New Roman"/>
                <w:color w:val="7B1FA2"/>
                <w:shd w:val="clear" w:color="auto" w:fill="FFFFFF"/>
              </w:rPr>
              <w:lastRenderedPageBreak/>
              <w:t>xảy ra, sự có thể có, khả năng có thể xảy ra</w:t>
            </w:r>
          </w:p>
        </w:tc>
      </w:tr>
      <w:tr w:rsidR="00C54368" w:rsidRPr="00C54368" w14:paraId="0680BA50" w14:textId="77777777" w:rsidTr="00C54368">
        <w:tc>
          <w:tcPr>
            <w:tcW w:w="3681" w:type="dxa"/>
            <w:tcBorders>
              <w:top w:val="nil"/>
              <w:left w:val="single" w:sz="8" w:space="0" w:color="auto"/>
              <w:bottom w:val="single" w:sz="8" w:space="0" w:color="auto"/>
              <w:right w:val="single" w:sz="8" w:space="0" w:color="auto"/>
            </w:tcBorders>
            <w:shd w:val="clear" w:color="auto" w:fill="FFFFFF"/>
            <w:hideMark/>
          </w:tcPr>
          <w:p w14:paraId="30461AAE"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lastRenderedPageBreak/>
              <w:t xml:space="preserve">183. </w:t>
            </w:r>
            <w:r w:rsidRPr="00C54368">
              <w:rPr>
                <w:rFonts w:eastAsia="Times New Roman"/>
                <w:b/>
                <w:bCs/>
                <w:color w:val="D60000"/>
                <w:shd w:val="clear" w:color="auto" w:fill="FFFFFF"/>
              </w:rPr>
              <w:t>improbability</w:t>
            </w:r>
          </w:p>
        </w:tc>
        <w:tc>
          <w:tcPr>
            <w:tcW w:w="2552" w:type="dxa"/>
            <w:tcBorders>
              <w:top w:val="nil"/>
              <w:left w:val="nil"/>
              <w:bottom w:val="single" w:sz="8" w:space="0" w:color="auto"/>
              <w:right w:val="single" w:sz="8" w:space="0" w:color="auto"/>
            </w:tcBorders>
            <w:shd w:val="clear" w:color="auto" w:fill="FFFFFF"/>
            <w:hideMark/>
          </w:tcPr>
          <w:p w14:paraId="0C7A55FD"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/ɪmˌprɒbəˈbɪləti/</w:t>
            </w:r>
          </w:p>
        </w:tc>
        <w:tc>
          <w:tcPr>
            <w:tcW w:w="3482" w:type="dxa"/>
            <w:tcBorders>
              <w:top w:val="nil"/>
              <w:left w:val="nil"/>
              <w:bottom w:val="single" w:sz="8" w:space="0" w:color="auto"/>
              <w:right w:val="single" w:sz="8" w:space="0" w:color="auto"/>
            </w:tcBorders>
            <w:shd w:val="clear" w:color="auto" w:fill="FFFFFF"/>
            <w:hideMark/>
          </w:tcPr>
          <w:p w14:paraId="4C41770B"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(n) sự việc có thể không xảy ra, cái không chắc sẽ xảy ra</w:t>
            </w:r>
          </w:p>
        </w:tc>
      </w:tr>
      <w:tr w:rsidR="00C54368" w:rsidRPr="00C54368" w14:paraId="61F30DD3" w14:textId="77777777" w:rsidTr="00C54368">
        <w:tc>
          <w:tcPr>
            <w:tcW w:w="3681" w:type="dxa"/>
            <w:tcBorders>
              <w:top w:val="nil"/>
              <w:left w:val="single" w:sz="8" w:space="0" w:color="auto"/>
              <w:bottom w:val="single" w:sz="8" w:space="0" w:color="auto"/>
              <w:right w:val="single" w:sz="8" w:space="0" w:color="auto"/>
            </w:tcBorders>
            <w:shd w:val="clear" w:color="auto" w:fill="FFFFFF"/>
            <w:hideMark/>
          </w:tcPr>
          <w:p w14:paraId="13785653"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184. </w:t>
            </w:r>
            <w:r w:rsidRPr="00C54368">
              <w:rPr>
                <w:rFonts w:eastAsia="Times New Roman"/>
                <w:b/>
                <w:bCs/>
                <w:color w:val="D60000"/>
                <w:shd w:val="clear" w:color="auto" w:fill="FFFFFF"/>
              </w:rPr>
              <w:t>probably</w:t>
            </w:r>
          </w:p>
        </w:tc>
        <w:tc>
          <w:tcPr>
            <w:tcW w:w="2552" w:type="dxa"/>
            <w:tcBorders>
              <w:top w:val="nil"/>
              <w:left w:val="nil"/>
              <w:bottom w:val="single" w:sz="8" w:space="0" w:color="auto"/>
              <w:right w:val="single" w:sz="8" w:space="0" w:color="auto"/>
            </w:tcBorders>
            <w:shd w:val="clear" w:color="auto" w:fill="FFFFFF"/>
            <w:hideMark/>
          </w:tcPr>
          <w:p w14:paraId="0A9457AB"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/ˈprɒbəbli/</w:t>
            </w:r>
          </w:p>
        </w:tc>
        <w:tc>
          <w:tcPr>
            <w:tcW w:w="3482" w:type="dxa"/>
            <w:tcBorders>
              <w:top w:val="nil"/>
              <w:left w:val="nil"/>
              <w:bottom w:val="single" w:sz="8" w:space="0" w:color="auto"/>
              <w:right w:val="single" w:sz="8" w:space="0" w:color="auto"/>
            </w:tcBorders>
            <w:shd w:val="clear" w:color="auto" w:fill="FFFFFF"/>
            <w:hideMark/>
          </w:tcPr>
          <w:p w14:paraId="77F3E05B"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(adv) có khả năng, có lẽ, có thể</w:t>
            </w:r>
          </w:p>
        </w:tc>
      </w:tr>
      <w:tr w:rsidR="00C54368" w:rsidRPr="00C54368" w14:paraId="56808C6D" w14:textId="77777777" w:rsidTr="00C54368">
        <w:tc>
          <w:tcPr>
            <w:tcW w:w="3681" w:type="dxa"/>
            <w:tcBorders>
              <w:top w:val="nil"/>
              <w:left w:val="single" w:sz="8" w:space="0" w:color="auto"/>
              <w:bottom w:val="single" w:sz="8" w:space="0" w:color="auto"/>
              <w:right w:val="single" w:sz="8" w:space="0" w:color="auto"/>
            </w:tcBorders>
            <w:shd w:val="clear" w:color="auto" w:fill="FFFFFF"/>
            <w:hideMark/>
          </w:tcPr>
          <w:p w14:paraId="446640C7"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185. </w:t>
            </w:r>
            <w:r w:rsidRPr="00C54368">
              <w:rPr>
                <w:rFonts w:eastAsia="Times New Roman"/>
                <w:b/>
                <w:bCs/>
                <w:color w:val="D60000"/>
                <w:shd w:val="clear" w:color="auto" w:fill="FFFFFF"/>
              </w:rPr>
              <w:t>improbably</w:t>
            </w:r>
          </w:p>
        </w:tc>
        <w:tc>
          <w:tcPr>
            <w:tcW w:w="2552" w:type="dxa"/>
            <w:tcBorders>
              <w:top w:val="nil"/>
              <w:left w:val="nil"/>
              <w:bottom w:val="single" w:sz="8" w:space="0" w:color="auto"/>
              <w:right w:val="single" w:sz="8" w:space="0" w:color="auto"/>
            </w:tcBorders>
            <w:shd w:val="clear" w:color="auto" w:fill="FFFFFF"/>
            <w:hideMark/>
          </w:tcPr>
          <w:p w14:paraId="21CFE611"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/ɪmˈprɒbəbli/</w:t>
            </w:r>
          </w:p>
        </w:tc>
        <w:tc>
          <w:tcPr>
            <w:tcW w:w="3482" w:type="dxa"/>
            <w:tcBorders>
              <w:top w:val="nil"/>
              <w:left w:val="nil"/>
              <w:bottom w:val="single" w:sz="8" w:space="0" w:color="auto"/>
              <w:right w:val="single" w:sz="8" w:space="0" w:color="auto"/>
            </w:tcBorders>
            <w:shd w:val="clear" w:color="auto" w:fill="FFFFFF"/>
            <w:hideMark/>
          </w:tcPr>
          <w:p w14:paraId="3FB9D080"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(adv) không chắc, không chắc xảy ra</w:t>
            </w:r>
          </w:p>
        </w:tc>
      </w:tr>
      <w:tr w:rsidR="00C54368" w:rsidRPr="00C54368" w14:paraId="3D15EB0E" w14:textId="77777777" w:rsidTr="00C54368">
        <w:tc>
          <w:tcPr>
            <w:tcW w:w="3681" w:type="dxa"/>
            <w:tcBorders>
              <w:top w:val="nil"/>
              <w:left w:val="single" w:sz="8" w:space="0" w:color="auto"/>
              <w:bottom w:val="single" w:sz="8" w:space="0" w:color="auto"/>
              <w:right w:val="single" w:sz="8" w:space="0" w:color="auto"/>
            </w:tcBorders>
            <w:shd w:val="clear" w:color="auto" w:fill="FFFFFF"/>
            <w:hideMark/>
          </w:tcPr>
          <w:p w14:paraId="1C9807D8"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186. </w:t>
            </w:r>
            <w:r w:rsidRPr="00C54368">
              <w:rPr>
                <w:rFonts w:eastAsia="Times New Roman"/>
                <w:b/>
                <w:bCs/>
                <w:color w:val="D60000"/>
                <w:shd w:val="clear" w:color="auto" w:fill="FFFFFF"/>
              </w:rPr>
              <w:t>risk</w:t>
            </w:r>
          </w:p>
        </w:tc>
        <w:tc>
          <w:tcPr>
            <w:tcW w:w="2552" w:type="dxa"/>
            <w:tcBorders>
              <w:top w:val="nil"/>
              <w:left w:val="nil"/>
              <w:bottom w:val="single" w:sz="8" w:space="0" w:color="auto"/>
              <w:right w:val="single" w:sz="8" w:space="0" w:color="auto"/>
            </w:tcBorders>
            <w:shd w:val="clear" w:color="auto" w:fill="FFFFFF"/>
            <w:hideMark/>
          </w:tcPr>
          <w:p w14:paraId="0F719F92"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/rɪsk/</w:t>
            </w:r>
          </w:p>
        </w:tc>
        <w:tc>
          <w:tcPr>
            <w:tcW w:w="3482" w:type="dxa"/>
            <w:tcBorders>
              <w:top w:val="nil"/>
              <w:left w:val="nil"/>
              <w:bottom w:val="single" w:sz="8" w:space="0" w:color="auto"/>
              <w:right w:val="single" w:sz="8" w:space="0" w:color="auto"/>
            </w:tcBorders>
            <w:shd w:val="clear" w:color="auto" w:fill="FFFFFF"/>
            <w:hideMark/>
          </w:tcPr>
          <w:p w14:paraId="15035D10"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(n) sự mạo hiểm, sự rủi ro, sự nguy hiểm</w:t>
            </w:r>
          </w:p>
        </w:tc>
      </w:tr>
      <w:tr w:rsidR="00C54368" w:rsidRPr="00C54368" w14:paraId="33004149" w14:textId="77777777" w:rsidTr="00C54368">
        <w:tc>
          <w:tcPr>
            <w:tcW w:w="3681" w:type="dxa"/>
            <w:tcBorders>
              <w:top w:val="nil"/>
              <w:left w:val="single" w:sz="8" w:space="0" w:color="auto"/>
              <w:bottom w:val="single" w:sz="8" w:space="0" w:color="auto"/>
              <w:right w:val="single" w:sz="8" w:space="0" w:color="auto"/>
            </w:tcBorders>
            <w:shd w:val="clear" w:color="auto" w:fill="FFFFFF"/>
            <w:hideMark/>
          </w:tcPr>
          <w:p w14:paraId="0CE7536D"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187. </w:t>
            </w:r>
            <w:r w:rsidRPr="00C54368">
              <w:rPr>
                <w:rFonts w:eastAsia="Times New Roman"/>
                <w:b/>
                <w:bCs/>
                <w:color w:val="D60000"/>
                <w:shd w:val="clear" w:color="auto" w:fill="FFFFFF"/>
              </w:rPr>
              <w:t>risky</w:t>
            </w:r>
          </w:p>
        </w:tc>
        <w:tc>
          <w:tcPr>
            <w:tcW w:w="2552" w:type="dxa"/>
            <w:tcBorders>
              <w:top w:val="nil"/>
              <w:left w:val="nil"/>
              <w:bottom w:val="single" w:sz="8" w:space="0" w:color="auto"/>
              <w:right w:val="single" w:sz="8" w:space="0" w:color="auto"/>
            </w:tcBorders>
            <w:shd w:val="clear" w:color="auto" w:fill="FFFFFF"/>
            <w:hideMark/>
          </w:tcPr>
          <w:p w14:paraId="2178402F"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/ˈrɪski/</w:t>
            </w:r>
          </w:p>
        </w:tc>
        <w:tc>
          <w:tcPr>
            <w:tcW w:w="3482" w:type="dxa"/>
            <w:tcBorders>
              <w:top w:val="nil"/>
              <w:left w:val="nil"/>
              <w:bottom w:val="single" w:sz="8" w:space="0" w:color="auto"/>
              <w:right w:val="single" w:sz="8" w:space="0" w:color="auto"/>
            </w:tcBorders>
            <w:shd w:val="clear" w:color="auto" w:fill="FFFFFF"/>
            <w:hideMark/>
          </w:tcPr>
          <w:p w14:paraId="1D431EC6"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(adj) liều, mạo hiểm</w:t>
            </w:r>
          </w:p>
        </w:tc>
      </w:tr>
      <w:tr w:rsidR="00C54368" w:rsidRPr="00C54368" w14:paraId="13EB8B50" w14:textId="77777777" w:rsidTr="00C54368">
        <w:tc>
          <w:tcPr>
            <w:tcW w:w="3681" w:type="dxa"/>
            <w:tcBorders>
              <w:top w:val="nil"/>
              <w:left w:val="single" w:sz="8" w:space="0" w:color="auto"/>
              <w:bottom w:val="single" w:sz="8" w:space="0" w:color="auto"/>
              <w:right w:val="single" w:sz="8" w:space="0" w:color="auto"/>
            </w:tcBorders>
            <w:shd w:val="clear" w:color="auto" w:fill="FFFFFF"/>
            <w:hideMark/>
          </w:tcPr>
          <w:p w14:paraId="2BD55F91"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188. </w:t>
            </w:r>
            <w:r w:rsidRPr="00C54368">
              <w:rPr>
                <w:rFonts w:eastAsia="Times New Roman"/>
                <w:b/>
                <w:bCs/>
                <w:color w:val="D60000"/>
                <w:shd w:val="clear" w:color="auto" w:fill="FFFFFF"/>
              </w:rPr>
              <w:t>seem</w:t>
            </w:r>
          </w:p>
        </w:tc>
        <w:tc>
          <w:tcPr>
            <w:tcW w:w="2552" w:type="dxa"/>
            <w:tcBorders>
              <w:top w:val="nil"/>
              <w:left w:val="nil"/>
              <w:bottom w:val="single" w:sz="8" w:space="0" w:color="auto"/>
              <w:right w:val="single" w:sz="8" w:space="0" w:color="auto"/>
            </w:tcBorders>
            <w:shd w:val="clear" w:color="auto" w:fill="FFFFFF"/>
            <w:hideMark/>
          </w:tcPr>
          <w:p w14:paraId="33C0138B"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/siːm/</w:t>
            </w:r>
          </w:p>
        </w:tc>
        <w:tc>
          <w:tcPr>
            <w:tcW w:w="3482" w:type="dxa"/>
            <w:tcBorders>
              <w:top w:val="nil"/>
              <w:left w:val="nil"/>
              <w:bottom w:val="single" w:sz="8" w:space="0" w:color="auto"/>
              <w:right w:val="single" w:sz="8" w:space="0" w:color="auto"/>
            </w:tcBorders>
            <w:shd w:val="clear" w:color="auto" w:fill="FFFFFF"/>
            <w:hideMark/>
          </w:tcPr>
          <w:p w14:paraId="6ABA9B7A"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(linking verb) có vẻ như, dường như, coi bộ</w:t>
            </w:r>
          </w:p>
        </w:tc>
      </w:tr>
      <w:tr w:rsidR="00C54368" w:rsidRPr="00C54368" w14:paraId="38F8CBF3" w14:textId="77777777" w:rsidTr="00C54368">
        <w:tc>
          <w:tcPr>
            <w:tcW w:w="3681" w:type="dxa"/>
            <w:tcBorders>
              <w:top w:val="nil"/>
              <w:left w:val="single" w:sz="8" w:space="0" w:color="auto"/>
              <w:bottom w:val="single" w:sz="8" w:space="0" w:color="auto"/>
              <w:right w:val="single" w:sz="8" w:space="0" w:color="auto"/>
            </w:tcBorders>
            <w:shd w:val="clear" w:color="auto" w:fill="FFFFFF"/>
            <w:hideMark/>
          </w:tcPr>
          <w:p w14:paraId="4E4C366E"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189. </w:t>
            </w:r>
            <w:r w:rsidRPr="00C54368">
              <w:rPr>
                <w:rFonts w:eastAsia="Times New Roman"/>
                <w:b/>
                <w:bCs/>
                <w:color w:val="D60000"/>
                <w:shd w:val="clear" w:color="auto" w:fill="FFFFFF"/>
              </w:rPr>
              <w:t>seeming</w:t>
            </w:r>
          </w:p>
        </w:tc>
        <w:tc>
          <w:tcPr>
            <w:tcW w:w="2552" w:type="dxa"/>
            <w:tcBorders>
              <w:top w:val="nil"/>
              <w:left w:val="nil"/>
              <w:bottom w:val="single" w:sz="8" w:space="0" w:color="auto"/>
              <w:right w:val="single" w:sz="8" w:space="0" w:color="auto"/>
            </w:tcBorders>
            <w:shd w:val="clear" w:color="auto" w:fill="FFFFFF"/>
            <w:hideMark/>
          </w:tcPr>
          <w:p w14:paraId="5CD106E8"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/ˈsiːmɪŋ/</w:t>
            </w:r>
          </w:p>
        </w:tc>
        <w:tc>
          <w:tcPr>
            <w:tcW w:w="3482" w:type="dxa"/>
            <w:tcBorders>
              <w:top w:val="nil"/>
              <w:left w:val="nil"/>
              <w:bottom w:val="single" w:sz="8" w:space="0" w:color="auto"/>
              <w:right w:val="single" w:sz="8" w:space="0" w:color="auto"/>
            </w:tcBorders>
            <w:shd w:val="clear" w:color="auto" w:fill="FFFFFF"/>
            <w:hideMark/>
          </w:tcPr>
          <w:p w14:paraId="5A02D02A"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(adj) (= apparent) có vẻ, làm ra vẻ</w:t>
            </w:r>
          </w:p>
        </w:tc>
      </w:tr>
      <w:tr w:rsidR="00C54368" w:rsidRPr="00C54368" w14:paraId="217DCEA7" w14:textId="77777777" w:rsidTr="00C54368">
        <w:tc>
          <w:tcPr>
            <w:tcW w:w="3681" w:type="dxa"/>
            <w:tcBorders>
              <w:top w:val="nil"/>
              <w:left w:val="single" w:sz="8" w:space="0" w:color="auto"/>
              <w:bottom w:val="single" w:sz="8" w:space="0" w:color="auto"/>
              <w:right w:val="single" w:sz="8" w:space="0" w:color="auto"/>
            </w:tcBorders>
            <w:shd w:val="clear" w:color="auto" w:fill="FFFFFF"/>
            <w:hideMark/>
          </w:tcPr>
          <w:p w14:paraId="3BB50A4F"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190. </w:t>
            </w:r>
            <w:r w:rsidRPr="00C54368">
              <w:rPr>
                <w:rFonts w:eastAsia="Times New Roman"/>
                <w:b/>
                <w:bCs/>
                <w:color w:val="D60000"/>
                <w:shd w:val="clear" w:color="auto" w:fill="FFFFFF"/>
              </w:rPr>
              <w:t>seemingly</w:t>
            </w:r>
          </w:p>
        </w:tc>
        <w:tc>
          <w:tcPr>
            <w:tcW w:w="2552" w:type="dxa"/>
            <w:tcBorders>
              <w:top w:val="nil"/>
              <w:left w:val="nil"/>
              <w:bottom w:val="single" w:sz="8" w:space="0" w:color="auto"/>
              <w:right w:val="single" w:sz="8" w:space="0" w:color="auto"/>
            </w:tcBorders>
            <w:shd w:val="clear" w:color="auto" w:fill="FFFFFF"/>
            <w:hideMark/>
          </w:tcPr>
          <w:p w14:paraId="2B595B28"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/ˈsiːmɪŋli/</w:t>
            </w:r>
          </w:p>
        </w:tc>
        <w:tc>
          <w:tcPr>
            <w:tcW w:w="3482" w:type="dxa"/>
            <w:tcBorders>
              <w:top w:val="nil"/>
              <w:left w:val="nil"/>
              <w:bottom w:val="single" w:sz="8" w:space="0" w:color="auto"/>
              <w:right w:val="single" w:sz="8" w:space="0" w:color="auto"/>
            </w:tcBorders>
            <w:shd w:val="clear" w:color="auto" w:fill="FFFFFF"/>
            <w:hideMark/>
          </w:tcPr>
          <w:p w14:paraId="1E0ADAEF"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(adv) về bề ngoài, có vẻ</w:t>
            </w:r>
          </w:p>
        </w:tc>
      </w:tr>
      <w:tr w:rsidR="00C54368" w:rsidRPr="00C54368" w14:paraId="1EA6494E" w14:textId="77777777" w:rsidTr="00C54368">
        <w:tc>
          <w:tcPr>
            <w:tcW w:w="3681" w:type="dxa"/>
            <w:tcBorders>
              <w:top w:val="nil"/>
              <w:left w:val="single" w:sz="8" w:space="0" w:color="auto"/>
              <w:bottom w:val="single" w:sz="8" w:space="0" w:color="auto"/>
              <w:right w:val="single" w:sz="8" w:space="0" w:color="auto"/>
            </w:tcBorders>
            <w:shd w:val="clear" w:color="auto" w:fill="FFFFFF"/>
            <w:hideMark/>
          </w:tcPr>
          <w:p w14:paraId="726DAF9C"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191. </w:t>
            </w:r>
            <w:r w:rsidRPr="00C54368">
              <w:rPr>
                <w:rFonts w:eastAsia="Times New Roman"/>
                <w:b/>
                <w:bCs/>
                <w:color w:val="D60000"/>
                <w:shd w:val="clear" w:color="auto" w:fill="FFFFFF"/>
              </w:rPr>
              <w:t>threat</w:t>
            </w:r>
          </w:p>
        </w:tc>
        <w:tc>
          <w:tcPr>
            <w:tcW w:w="2552" w:type="dxa"/>
            <w:tcBorders>
              <w:top w:val="nil"/>
              <w:left w:val="nil"/>
              <w:bottom w:val="single" w:sz="8" w:space="0" w:color="auto"/>
              <w:right w:val="single" w:sz="8" w:space="0" w:color="auto"/>
            </w:tcBorders>
            <w:shd w:val="clear" w:color="auto" w:fill="FFFFFF"/>
            <w:hideMark/>
          </w:tcPr>
          <w:p w14:paraId="74F6F6CB"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/θret/</w:t>
            </w:r>
          </w:p>
        </w:tc>
        <w:tc>
          <w:tcPr>
            <w:tcW w:w="3482" w:type="dxa"/>
            <w:tcBorders>
              <w:top w:val="nil"/>
              <w:left w:val="nil"/>
              <w:bottom w:val="single" w:sz="8" w:space="0" w:color="auto"/>
              <w:right w:val="single" w:sz="8" w:space="0" w:color="auto"/>
            </w:tcBorders>
            <w:shd w:val="clear" w:color="auto" w:fill="FFFFFF"/>
            <w:hideMark/>
          </w:tcPr>
          <w:p w14:paraId="4166C527"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(n) sự đe dọa, mối đe dọa</w:t>
            </w:r>
          </w:p>
        </w:tc>
      </w:tr>
      <w:tr w:rsidR="00C54368" w:rsidRPr="00C54368" w14:paraId="49105C32" w14:textId="77777777" w:rsidTr="00C54368">
        <w:tc>
          <w:tcPr>
            <w:tcW w:w="3681" w:type="dxa"/>
            <w:tcBorders>
              <w:top w:val="nil"/>
              <w:left w:val="single" w:sz="8" w:space="0" w:color="auto"/>
              <w:bottom w:val="single" w:sz="8" w:space="0" w:color="auto"/>
              <w:right w:val="single" w:sz="8" w:space="0" w:color="auto"/>
            </w:tcBorders>
            <w:shd w:val="clear" w:color="auto" w:fill="FFFFFF"/>
            <w:hideMark/>
          </w:tcPr>
          <w:p w14:paraId="6C56EA88"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192. </w:t>
            </w:r>
            <w:r w:rsidRPr="00C54368">
              <w:rPr>
                <w:rFonts w:eastAsia="Times New Roman"/>
                <w:b/>
                <w:bCs/>
                <w:color w:val="D60000"/>
                <w:shd w:val="clear" w:color="auto" w:fill="FFFFFF"/>
              </w:rPr>
              <w:t>threaten</w:t>
            </w:r>
          </w:p>
        </w:tc>
        <w:tc>
          <w:tcPr>
            <w:tcW w:w="2552" w:type="dxa"/>
            <w:tcBorders>
              <w:top w:val="nil"/>
              <w:left w:val="nil"/>
              <w:bottom w:val="single" w:sz="8" w:space="0" w:color="auto"/>
              <w:right w:val="single" w:sz="8" w:space="0" w:color="auto"/>
            </w:tcBorders>
            <w:shd w:val="clear" w:color="auto" w:fill="FFFFFF"/>
            <w:hideMark/>
          </w:tcPr>
          <w:p w14:paraId="5D706242"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/ˈθretn/</w:t>
            </w:r>
          </w:p>
        </w:tc>
        <w:tc>
          <w:tcPr>
            <w:tcW w:w="3482" w:type="dxa"/>
            <w:tcBorders>
              <w:top w:val="nil"/>
              <w:left w:val="nil"/>
              <w:bottom w:val="single" w:sz="8" w:space="0" w:color="auto"/>
              <w:right w:val="single" w:sz="8" w:space="0" w:color="auto"/>
            </w:tcBorders>
            <w:shd w:val="clear" w:color="auto" w:fill="FFFFFF"/>
            <w:hideMark/>
          </w:tcPr>
          <w:p w14:paraId="3B766BBF"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(v) đe dọa, hăm dọa</w:t>
            </w:r>
          </w:p>
        </w:tc>
      </w:tr>
      <w:tr w:rsidR="00C54368" w:rsidRPr="00C54368" w14:paraId="4DB8429B" w14:textId="77777777" w:rsidTr="00C54368">
        <w:tc>
          <w:tcPr>
            <w:tcW w:w="3681" w:type="dxa"/>
            <w:tcBorders>
              <w:top w:val="nil"/>
              <w:left w:val="single" w:sz="8" w:space="0" w:color="auto"/>
              <w:bottom w:val="single" w:sz="8" w:space="0" w:color="auto"/>
              <w:right w:val="single" w:sz="8" w:space="0" w:color="auto"/>
            </w:tcBorders>
            <w:shd w:val="clear" w:color="auto" w:fill="FFFFFF"/>
            <w:hideMark/>
          </w:tcPr>
          <w:p w14:paraId="13ADD3E4"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193. </w:t>
            </w:r>
            <w:r w:rsidRPr="00C54368">
              <w:rPr>
                <w:rFonts w:eastAsia="Times New Roman"/>
                <w:b/>
                <w:bCs/>
                <w:color w:val="D60000"/>
                <w:shd w:val="clear" w:color="auto" w:fill="FFFFFF"/>
              </w:rPr>
              <w:t>threatened</w:t>
            </w:r>
          </w:p>
        </w:tc>
        <w:tc>
          <w:tcPr>
            <w:tcW w:w="2552" w:type="dxa"/>
            <w:tcBorders>
              <w:top w:val="nil"/>
              <w:left w:val="nil"/>
              <w:bottom w:val="single" w:sz="8" w:space="0" w:color="auto"/>
              <w:right w:val="single" w:sz="8" w:space="0" w:color="auto"/>
            </w:tcBorders>
            <w:shd w:val="clear" w:color="auto" w:fill="FFFFFF"/>
            <w:hideMark/>
          </w:tcPr>
          <w:p w14:paraId="0EA6909F"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/ˈθret.ənd/</w:t>
            </w:r>
          </w:p>
        </w:tc>
        <w:tc>
          <w:tcPr>
            <w:tcW w:w="3482" w:type="dxa"/>
            <w:tcBorders>
              <w:top w:val="nil"/>
              <w:left w:val="nil"/>
              <w:bottom w:val="single" w:sz="8" w:space="0" w:color="auto"/>
              <w:right w:val="single" w:sz="8" w:space="0" w:color="auto"/>
            </w:tcBorders>
            <w:shd w:val="clear" w:color="auto" w:fill="FFFFFF"/>
            <w:hideMark/>
          </w:tcPr>
          <w:p w14:paraId="2706DF7B"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(adj) bị đe dọa</w:t>
            </w:r>
          </w:p>
        </w:tc>
      </w:tr>
      <w:tr w:rsidR="00C54368" w:rsidRPr="00C54368" w14:paraId="6928C42F" w14:textId="77777777" w:rsidTr="00C54368">
        <w:tc>
          <w:tcPr>
            <w:tcW w:w="3681" w:type="dxa"/>
            <w:tcBorders>
              <w:top w:val="nil"/>
              <w:left w:val="single" w:sz="8" w:space="0" w:color="auto"/>
              <w:bottom w:val="single" w:sz="8" w:space="0" w:color="auto"/>
              <w:right w:val="single" w:sz="8" w:space="0" w:color="auto"/>
            </w:tcBorders>
            <w:shd w:val="clear" w:color="auto" w:fill="FFFFFF"/>
            <w:hideMark/>
          </w:tcPr>
          <w:p w14:paraId="30E014BE"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194. </w:t>
            </w:r>
            <w:r w:rsidRPr="00C54368">
              <w:rPr>
                <w:rFonts w:eastAsia="Times New Roman"/>
                <w:b/>
                <w:bCs/>
                <w:color w:val="D60000"/>
                <w:shd w:val="clear" w:color="auto" w:fill="FFFFFF"/>
              </w:rPr>
              <w:t>threatening</w:t>
            </w:r>
          </w:p>
        </w:tc>
        <w:tc>
          <w:tcPr>
            <w:tcW w:w="2552" w:type="dxa"/>
            <w:tcBorders>
              <w:top w:val="nil"/>
              <w:left w:val="nil"/>
              <w:bottom w:val="single" w:sz="8" w:space="0" w:color="auto"/>
              <w:right w:val="single" w:sz="8" w:space="0" w:color="auto"/>
            </w:tcBorders>
            <w:shd w:val="clear" w:color="auto" w:fill="FFFFFF"/>
            <w:hideMark/>
          </w:tcPr>
          <w:p w14:paraId="1F888E19"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/ˈθretnɪŋ/</w:t>
            </w:r>
          </w:p>
        </w:tc>
        <w:tc>
          <w:tcPr>
            <w:tcW w:w="3482" w:type="dxa"/>
            <w:tcBorders>
              <w:top w:val="nil"/>
              <w:left w:val="nil"/>
              <w:bottom w:val="single" w:sz="8" w:space="0" w:color="auto"/>
              <w:right w:val="single" w:sz="8" w:space="0" w:color="auto"/>
            </w:tcBorders>
            <w:shd w:val="clear" w:color="auto" w:fill="FFFFFF"/>
            <w:hideMark/>
          </w:tcPr>
          <w:p w14:paraId="54C01D16"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(adj) hăm dọa, đe dọa</w:t>
            </w:r>
          </w:p>
        </w:tc>
      </w:tr>
      <w:tr w:rsidR="00C54368" w:rsidRPr="00C54368" w14:paraId="771281C1" w14:textId="77777777" w:rsidTr="00C54368">
        <w:tc>
          <w:tcPr>
            <w:tcW w:w="3681" w:type="dxa"/>
            <w:tcBorders>
              <w:top w:val="nil"/>
              <w:left w:val="single" w:sz="8" w:space="0" w:color="auto"/>
              <w:bottom w:val="single" w:sz="8" w:space="0" w:color="auto"/>
              <w:right w:val="single" w:sz="8" w:space="0" w:color="auto"/>
            </w:tcBorders>
            <w:shd w:val="clear" w:color="auto" w:fill="FFFFFF"/>
            <w:hideMark/>
          </w:tcPr>
          <w:p w14:paraId="5BFB2E31"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195. </w:t>
            </w:r>
            <w:r w:rsidRPr="00C54368">
              <w:rPr>
                <w:rFonts w:eastAsia="Times New Roman"/>
                <w:b/>
                <w:bCs/>
                <w:color w:val="D60000"/>
                <w:shd w:val="clear" w:color="auto" w:fill="FFFFFF"/>
              </w:rPr>
              <w:t>threateningly</w:t>
            </w:r>
          </w:p>
        </w:tc>
        <w:tc>
          <w:tcPr>
            <w:tcW w:w="2552" w:type="dxa"/>
            <w:tcBorders>
              <w:top w:val="nil"/>
              <w:left w:val="nil"/>
              <w:bottom w:val="single" w:sz="8" w:space="0" w:color="auto"/>
              <w:right w:val="single" w:sz="8" w:space="0" w:color="auto"/>
            </w:tcBorders>
            <w:shd w:val="clear" w:color="auto" w:fill="FFFFFF"/>
            <w:hideMark/>
          </w:tcPr>
          <w:p w14:paraId="4E27F5F3"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/ˈθretnɪŋli/</w:t>
            </w:r>
          </w:p>
        </w:tc>
        <w:tc>
          <w:tcPr>
            <w:tcW w:w="3482" w:type="dxa"/>
            <w:tcBorders>
              <w:top w:val="nil"/>
              <w:left w:val="nil"/>
              <w:bottom w:val="single" w:sz="8" w:space="0" w:color="auto"/>
              <w:right w:val="single" w:sz="8" w:space="0" w:color="auto"/>
            </w:tcBorders>
            <w:shd w:val="clear" w:color="auto" w:fill="FFFFFF"/>
            <w:hideMark/>
          </w:tcPr>
          <w:p w14:paraId="6E13578C"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(adv) có vẻ đe dọa</w:t>
            </w:r>
          </w:p>
        </w:tc>
      </w:tr>
      <w:tr w:rsidR="00C54368" w:rsidRPr="00C54368" w14:paraId="04E3AEA8" w14:textId="77777777" w:rsidTr="00C54368">
        <w:tc>
          <w:tcPr>
            <w:tcW w:w="3681" w:type="dxa"/>
            <w:tcBorders>
              <w:top w:val="nil"/>
              <w:left w:val="single" w:sz="8" w:space="0" w:color="auto"/>
              <w:bottom w:val="single" w:sz="8" w:space="0" w:color="auto"/>
              <w:right w:val="single" w:sz="8" w:space="0" w:color="auto"/>
            </w:tcBorders>
            <w:shd w:val="clear" w:color="auto" w:fill="FFFFFF"/>
            <w:hideMark/>
          </w:tcPr>
          <w:p w14:paraId="1C08B889"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196. </w:t>
            </w:r>
            <w:r w:rsidRPr="00C54368">
              <w:rPr>
                <w:rFonts w:eastAsia="Times New Roman"/>
                <w:b/>
                <w:bCs/>
                <w:color w:val="D60000"/>
                <w:shd w:val="clear" w:color="auto" w:fill="FFFFFF"/>
              </w:rPr>
              <w:t>wild</w:t>
            </w:r>
          </w:p>
        </w:tc>
        <w:tc>
          <w:tcPr>
            <w:tcW w:w="2552" w:type="dxa"/>
            <w:tcBorders>
              <w:top w:val="nil"/>
              <w:left w:val="nil"/>
              <w:bottom w:val="single" w:sz="8" w:space="0" w:color="auto"/>
              <w:right w:val="single" w:sz="8" w:space="0" w:color="auto"/>
            </w:tcBorders>
            <w:shd w:val="clear" w:color="auto" w:fill="FFFFFF"/>
            <w:hideMark/>
          </w:tcPr>
          <w:p w14:paraId="159C1725"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/waɪld/</w:t>
            </w:r>
          </w:p>
        </w:tc>
        <w:tc>
          <w:tcPr>
            <w:tcW w:w="3482" w:type="dxa"/>
            <w:tcBorders>
              <w:top w:val="nil"/>
              <w:left w:val="nil"/>
              <w:bottom w:val="single" w:sz="8" w:space="0" w:color="auto"/>
              <w:right w:val="single" w:sz="8" w:space="0" w:color="auto"/>
            </w:tcBorders>
            <w:shd w:val="clear" w:color="auto" w:fill="FFFFFF"/>
            <w:hideMark/>
          </w:tcPr>
          <w:p w14:paraId="2030A2D6"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(adj) hoang dã, hoang vu, hoang dại</w:t>
            </w:r>
          </w:p>
        </w:tc>
      </w:tr>
      <w:tr w:rsidR="00C54368" w:rsidRPr="00C54368" w14:paraId="4BA6216E" w14:textId="77777777" w:rsidTr="00C54368">
        <w:tc>
          <w:tcPr>
            <w:tcW w:w="3681" w:type="dxa"/>
            <w:tcBorders>
              <w:top w:val="nil"/>
              <w:left w:val="single" w:sz="8" w:space="0" w:color="auto"/>
              <w:bottom w:val="single" w:sz="8" w:space="0" w:color="auto"/>
              <w:right w:val="single" w:sz="8" w:space="0" w:color="auto"/>
            </w:tcBorders>
            <w:shd w:val="clear" w:color="auto" w:fill="FFFFFF"/>
            <w:hideMark/>
          </w:tcPr>
          <w:p w14:paraId="2DB01E60"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197. </w:t>
            </w:r>
            <w:r w:rsidRPr="00C54368">
              <w:rPr>
                <w:rFonts w:eastAsia="Times New Roman"/>
                <w:b/>
                <w:bCs/>
                <w:color w:val="D60000"/>
                <w:shd w:val="clear" w:color="auto" w:fill="FFFFFF"/>
              </w:rPr>
              <w:t>wilderness</w:t>
            </w:r>
          </w:p>
        </w:tc>
        <w:tc>
          <w:tcPr>
            <w:tcW w:w="2552" w:type="dxa"/>
            <w:tcBorders>
              <w:top w:val="nil"/>
              <w:left w:val="nil"/>
              <w:bottom w:val="single" w:sz="8" w:space="0" w:color="auto"/>
              <w:right w:val="single" w:sz="8" w:space="0" w:color="auto"/>
            </w:tcBorders>
            <w:shd w:val="clear" w:color="auto" w:fill="FFFFFF"/>
            <w:hideMark/>
          </w:tcPr>
          <w:p w14:paraId="588A1D51"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/ˈwɪldənəs/</w:t>
            </w:r>
          </w:p>
        </w:tc>
        <w:tc>
          <w:tcPr>
            <w:tcW w:w="3482" w:type="dxa"/>
            <w:tcBorders>
              <w:top w:val="nil"/>
              <w:left w:val="nil"/>
              <w:bottom w:val="single" w:sz="8" w:space="0" w:color="auto"/>
              <w:right w:val="single" w:sz="8" w:space="0" w:color="auto"/>
            </w:tcBorders>
            <w:shd w:val="clear" w:color="auto" w:fill="FFFFFF"/>
            <w:hideMark/>
          </w:tcPr>
          <w:p w14:paraId="4593A177"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(n) vùng hoang vu, vùng hoang dã, nơi vắng vẻ, phần bỏ hoang (trong khu vườn)</w:t>
            </w:r>
          </w:p>
        </w:tc>
      </w:tr>
      <w:tr w:rsidR="00C54368" w:rsidRPr="00C54368" w14:paraId="4CC21125" w14:textId="77777777" w:rsidTr="00C54368">
        <w:tc>
          <w:tcPr>
            <w:tcW w:w="3681" w:type="dxa"/>
            <w:tcBorders>
              <w:top w:val="nil"/>
              <w:left w:val="single" w:sz="8" w:space="0" w:color="auto"/>
              <w:bottom w:val="single" w:sz="8" w:space="0" w:color="auto"/>
              <w:right w:val="single" w:sz="8" w:space="0" w:color="auto"/>
            </w:tcBorders>
            <w:shd w:val="clear" w:color="auto" w:fill="FFFFFF"/>
            <w:hideMark/>
          </w:tcPr>
          <w:p w14:paraId="3F5D5293"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198. </w:t>
            </w:r>
            <w:r w:rsidRPr="00C54368">
              <w:rPr>
                <w:rFonts w:eastAsia="Times New Roman"/>
                <w:b/>
                <w:bCs/>
                <w:color w:val="D60000"/>
                <w:shd w:val="clear" w:color="auto" w:fill="FFFFFF"/>
              </w:rPr>
              <w:t>wildlife</w:t>
            </w:r>
          </w:p>
        </w:tc>
        <w:tc>
          <w:tcPr>
            <w:tcW w:w="2552" w:type="dxa"/>
            <w:tcBorders>
              <w:top w:val="nil"/>
              <w:left w:val="nil"/>
              <w:bottom w:val="single" w:sz="8" w:space="0" w:color="auto"/>
              <w:right w:val="single" w:sz="8" w:space="0" w:color="auto"/>
            </w:tcBorders>
            <w:shd w:val="clear" w:color="auto" w:fill="FFFFFF"/>
            <w:hideMark/>
          </w:tcPr>
          <w:p w14:paraId="7A35B487"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/ˈwaɪldlaɪf/</w:t>
            </w:r>
          </w:p>
        </w:tc>
        <w:tc>
          <w:tcPr>
            <w:tcW w:w="3482" w:type="dxa"/>
            <w:tcBorders>
              <w:top w:val="nil"/>
              <w:left w:val="nil"/>
              <w:bottom w:val="single" w:sz="8" w:space="0" w:color="auto"/>
              <w:right w:val="single" w:sz="8" w:space="0" w:color="auto"/>
            </w:tcBorders>
            <w:shd w:val="clear" w:color="auto" w:fill="FFFFFF"/>
            <w:hideMark/>
          </w:tcPr>
          <w:p w14:paraId="795BAB28"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(n) động vật hoang dã</w:t>
            </w:r>
          </w:p>
        </w:tc>
      </w:tr>
      <w:tr w:rsidR="00C54368" w:rsidRPr="00C54368" w14:paraId="44043365" w14:textId="77777777" w:rsidTr="00C54368">
        <w:tc>
          <w:tcPr>
            <w:tcW w:w="3681" w:type="dxa"/>
            <w:tcBorders>
              <w:top w:val="nil"/>
              <w:left w:val="single" w:sz="8" w:space="0" w:color="auto"/>
              <w:bottom w:val="single" w:sz="8" w:space="0" w:color="auto"/>
              <w:right w:val="single" w:sz="8" w:space="0" w:color="auto"/>
            </w:tcBorders>
            <w:shd w:val="clear" w:color="auto" w:fill="FFFFFF"/>
            <w:hideMark/>
          </w:tcPr>
          <w:p w14:paraId="4C189CC5"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199. </w:t>
            </w:r>
            <w:r w:rsidRPr="00C54368">
              <w:rPr>
                <w:rFonts w:eastAsia="Times New Roman"/>
                <w:b/>
                <w:bCs/>
                <w:color w:val="D60000"/>
                <w:shd w:val="clear" w:color="auto" w:fill="FFFFFF"/>
              </w:rPr>
              <w:t>wildness</w:t>
            </w:r>
          </w:p>
        </w:tc>
        <w:tc>
          <w:tcPr>
            <w:tcW w:w="2552" w:type="dxa"/>
            <w:tcBorders>
              <w:top w:val="nil"/>
              <w:left w:val="nil"/>
              <w:bottom w:val="single" w:sz="8" w:space="0" w:color="auto"/>
              <w:right w:val="single" w:sz="8" w:space="0" w:color="auto"/>
            </w:tcBorders>
            <w:shd w:val="clear" w:color="auto" w:fill="FFFFFF"/>
            <w:hideMark/>
          </w:tcPr>
          <w:p w14:paraId="674313B8"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/ˈwaɪldnəs/</w:t>
            </w:r>
          </w:p>
        </w:tc>
        <w:tc>
          <w:tcPr>
            <w:tcW w:w="3482" w:type="dxa"/>
            <w:tcBorders>
              <w:top w:val="nil"/>
              <w:left w:val="nil"/>
              <w:bottom w:val="single" w:sz="8" w:space="0" w:color="auto"/>
              <w:right w:val="single" w:sz="8" w:space="0" w:color="auto"/>
            </w:tcBorders>
            <w:shd w:val="clear" w:color="auto" w:fill="FFFFFF"/>
            <w:hideMark/>
          </w:tcPr>
          <w:p w14:paraId="1358781A"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(n) sự hoang dã, sự cuồng nhiệt, sự man rợ</w:t>
            </w:r>
          </w:p>
        </w:tc>
      </w:tr>
      <w:tr w:rsidR="00C54368" w:rsidRPr="00C54368" w14:paraId="65B0B649" w14:textId="77777777" w:rsidTr="00C54368">
        <w:tc>
          <w:tcPr>
            <w:tcW w:w="3681" w:type="dxa"/>
            <w:tcBorders>
              <w:top w:val="nil"/>
              <w:left w:val="single" w:sz="8" w:space="0" w:color="auto"/>
              <w:bottom w:val="single" w:sz="8" w:space="0" w:color="auto"/>
              <w:right w:val="single" w:sz="8" w:space="0" w:color="auto"/>
            </w:tcBorders>
            <w:shd w:val="clear" w:color="auto" w:fill="FFFFFF"/>
            <w:hideMark/>
          </w:tcPr>
          <w:p w14:paraId="70347B23" w14:textId="77777777" w:rsidR="00C54368" w:rsidRPr="00C54368" w:rsidRDefault="00C54368" w:rsidP="00C54368">
            <w:pPr>
              <w:rPr>
                <w:rFonts w:eastAsia="Times New Roman"/>
                <w:b/>
                <w:bCs/>
                <w:color w:val="D60000"/>
              </w:rPr>
            </w:pPr>
            <w:r w:rsidRPr="00C54368">
              <w:rPr>
                <w:rFonts w:eastAsia="Times New Roman"/>
                <w:b/>
                <w:bCs/>
                <w:color w:val="D60000"/>
                <w:shd w:val="clear" w:color="auto" w:fill="FFFFFF"/>
              </w:rPr>
              <w:t>200 wildly</w:t>
            </w:r>
          </w:p>
        </w:tc>
        <w:tc>
          <w:tcPr>
            <w:tcW w:w="2552" w:type="dxa"/>
            <w:tcBorders>
              <w:top w:val="nil"/>
              <w:left w:val="nil"/>
              <w:bottom w:val="single" w:sz="8" w:space="0" w:color="auto"/>
              <w:right w:val="single" w:sz="8" w:space="0" w:color="auto"/>
            </w:tcBorders>
            <w:shd w:val="clear" w:color="auto" w:fill="FFFFFF"/>
            <w:hideMark/>
          </w:tcPr>
          <w:p w14:paraId="2864D890"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/ˈwaɪldli/</w:t>
            </w:r>
          </w:p>
        </w:tc>
        <w:tc>
          <w:tcPr>
            <w:tcW w:w="3482" w:type="dxa"/>
            <w:tcBorders>
              <w:top w:val="nil"/>
              <w:left w:val="nil"/>
              <w:bottom w:val="single" w:sz="8" w:space="0" w:color="auto"/>
              <w:right w:val="single" w:sz="8" w:space="0" w:color="auto"/>
            </w:tcBorders>
            <w:shd w:val="clear" w:color="auto" w:fill="FFFFFF"/>
            <w:hideMark/>
          </w:tcPr>
          <w:p w14:paraId="3FD4E70D"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(adv) cực kỳ; một cách mất kiểm soát</w:t>
            </w:r>
          </w:p>
        </w:tc>
      </w:tr>
    </w:tbl>
    <w:p w14:paraId="474E032F" w14:textId="77777777" w:rsidR="00C54368" w:rsidRPr="00C54368" w:rsidRDefault="00C54368" w:rsidP="00C54368">
      <w:pPr>
        <w:spacing w:before="100" w:beforeAutospacing="1" w:after="100" w:afterAutospacing="1"/>
        <w:jc w:val="left"/>
        <w:rPr>
          <w:rFonts w:eastAsia="Times New Roman" w:cs="Times New Roman"/>
          <w:color w:val="000000"/>
          <w:sz w:val="24"/>
          <w:szCs w:val="24"/>
          <w:lang w:val="en-US"/>
        </w:rPr>
      </w:pPr>
      <w:r w:rsidRPr="00C54368">
        <w:rPr>
          <w:rFonts w:eastAsia="Times New Roman" w:cs="Times New Roman"/>
          <w:color w:val="000000"/>
          <w:sz w:val="24"/>
          <w:szCs w:val="24"/>
        </w:rPr>
        <w:t> </w:t>
      </w:r>
    </w:p>
    <w:p w14:paraId="16DCF4CC" w14:textId="77777777" w:rsidR="00C54368" w:rsidRPr="00C54368" w:rsidRDefault="00C54368" w:rsidP="00C54368">
      <w:pPr>
        <w:spacing w:before="100" w:beforeAutospacing="1" w:after="100" w:afterAutospacing="1"/>
        <w:jc w:val="left"/>
        <w:rPr>
          <w:rFonts w:eastAsia="Times New Roman" w:cs="Times New Roman"/>
          <w:color w:val="000000"/>
          <w:sz w:val="24"/>
          <w:szCs w:val="24"/>
          <w:lang w:val="en-US"/>
        </w:rPr>
      </w:pPr>
      <w:r w:rsidRPr="00C54368">
        <w:rPr>
          <w:rFonts w:eastAsia="Times New Roman" w:cs="Times New Roman"/>
          <w:color w:val="000000"/>
          <w:sz w:val="24"/>
          <w:szCs w:val="24"/>
        </w:rPr>
        <w:t> </w:t>
      </w:r>
    </w:p>
    <w:p w14:paraId="35A7FDF7" w14:textId="77777777" w:rsidR="00C54368" w:rsidRPr="00C54368" w:rsidRDefault="00C54368" w:rsidP="00C54368">
      <w:pPr>
        <w:spacing w:before="100" w:beforeAutospacing="1" w:after="100" w:afterAutospacing="1"/>
        <w:jc w:val="left"/>
        <w:rPr>
          <w:rFonts w:eastAsia="Times New Roman" w:cs="Times New Roman"/>
          <w:color w:val="000000"/>
          <w:sz w:val="24"/>
          <w:szCs w:val="24"/>
          <w:lang w:val="en-US"/>
        </w:rPr>
      </w:pPr>
      <w:r w:rsidRPr="00C54368">
        <w:rPr>
          <w:rFonts w:eastAsia="Times New Roman" w:cs="Times New Roman"/>
          <w:color w:val="000000"/>
          <w:sz w:val="24"/>
          <w:szCs w:val="24"/>
        </w:rPr>
        <w:t> </w:t>
      </w:r>
    </w:p>
    <w:p w14:paraId="08C6CDFE" w14:textId="77777777" w:rsidR="00C54368" w:rsidRPr="00C54368" w:rsidRDefault="00C54368" w:rsidP="00C54368">
      <w:pPr>
        <w:spacing w:before="100" w:beforeAutospacing="1" w:after="100" w:afterAutospacing="1"/>
        <w:jc w:val="left"/>
        <w:rPr>
          <w:rFonts w:eastAsia="Times New Roman" w:cs="Times New Roman"/>
          <w:color w:val="000000"/>
          <w:sz w:val="24"/>
          <w:szCs w:val="24"/>
          <w:lang w:val="en-US"/>
        </w:rPr>
      </w:pPr>
      <w:r w:rsidRPr="00C54368">
        <w:rPr>
          <w:rFonts w:eastAsia="Times New Roman" w:cs="Times New Roman"/>
          <w:color w:val="000000"/>
          <w:sz w:val="24"/>
          <w:szCs w:val="24"/>
        </w:rPr>
        <w:t> </w:t>
      </w:r>
    </w:p>
    <w:p w14:paraId="4DD933E8" w14:textId="77777777" w:rsidR="00C54368" w:rsidRPr="00C54368" w:rsidRDefault="00C54368" w:rsidP="00C54368">
      <w:pPr>
        <w:spacing w:before="100" w:beforeAutospacing="1" w:after="100" w:afterAutospacing="1"/>
        <w:jc w:val="left"/>
        <w:rPr>
          <w:rFonts w:eastAsia="Times New Roman" w:cs="Times New Roman"/>
          <w:color w:val="000000"/>
          <w:sz w:val="24"/>
          <w:szCs w:val="24"/>
          <w:lang w:val="en-US"/>
        </w:rPr>
      </w:pPr>
      <w:r w:rsidRPr="00C54368">
        <w:rPr>
          <w:rFonts w:eastAsia="Times New Roman" w:cs="Times New Roman"/>
          <w:color w:val="000000"/>
          <w:sz w:val="24"/>
          <w:szCs w:val="24"/>
        </w:rPr>
        <w:t> </w:t>
      </w:r>
    </w:p>
    <w:p w14:paraId="20A932AF" w14:textId="77777777" w:rsidR="00C54368" w:rsidRPr="00C54368" w:rsidRDefault="00C54368" w:rsidP="00C54368">
      <w:pPr>
        <w:spacing w:before="100" w:beforeAutospacing="1" w:after="100" w:afterAutospacing="1"/>
        <w:jc w:val="left"/>
        <w:rPr>
          <w:rFonts w:eastAsia="Times New Roman" w:cs="Times New Roman"/>
          <w:color w:val="000000"/>
          <w:sz w:val="24"/>
          <w:szCs w:val="24"/>
          <w:lang w:val="en-US"/>
        </w:rPr>
      </w:pPr>
      <w:r w:rsidRPr="00C54368">
        <w:rPr>
          <w:rFonts w:eastAsia="Times New Roman" w:cs="Times New Roman"/>
          <w:color w:val="000000"/>
          <w:sz w:val="24"/>
          <w:szCs w:val="24"/>
        </w:rPr>
        <w:t> </w:t>
      </w:r>
    </w:p>
    <w:p w14:paraId="160A3087" w14:textId="77777777" w:rsidR="00C54368" w:rsidRPr="00C54368" w:rsidRDefault="00C54368" w:rsidP="00C54368">
      <w:pPr>
        <w:spacing w:before="100" w:beforeAutospacing="1" w:after="100" w:afterAutospacing="1"/>
        <w:jc w:val="left"/>
        <w:rPr>
          <w:rFonts w:eastAsia="Times New Roman" w:cs="Times New Roman"/>
          <w:color w:val="000000"/>
          <w:sz w:val="24"/>
          <w:szCs w:val="24"/>
          <w:lang w:val="en-US"/>
        </w:rPr>
      </w:pPr>
      <w:r w:rsidRPr="00C54368">
        <w:rPr>
          <w:rFonts w:eastAsia="Times New Roman" w:cs="Times New Roman"/>
          <w:color w:val="000000"/>
          <w:sz w:val="24"/>
          <w:szCs w:val="24"/>
        </w:rPr>
        <w:t> </w:t>
      </w:r>
    </w:p>
    <w:p w14:paraId="1FF4736D" w14:textId="77777777" w:rsidR="00C54368" w:rsidRPr="00C54368" w:rsidRDefault="00C54368" w:rsidP="00C54368">
      <w:pPr>
        <w:spacing w:before="100" w:beforeAutospacing="1" w:after="100" w:afterAutospacing="1"/>
        <w:jc w:val="left"/>
        <w:rPr>
          <w:rFonts w:eastAsia="Times New Roman" w:cs="Times New Roman"/>
          <w:color w:val="000000"/>
          <w:sz w:val="24"/>
          <w:szCs w:val="24"/>
          <w:lang w:val="en-US"/>
        </w:rPr>
      </w:pPr>
      <w:r w:rsidRPr="00C54368">
        <w:rPr>
          <w:rFonts w:eastAsia="Times New Roman" w:cs="Times New Roman"/>
          <w:color w:val="000000"/>
          <w:sz w:val="24"/>
          <w:szCs w:val="24"/>
        </w:rPr>
        <w:lastRenderedPageBreak/>
        <w:t> </w:t>
      </w:r>
    </w:p>
    <w:p w14:paraId="7FFCE1E7" w14:textId="77777777" w:rsidR="00C54368" w:rsidRPr="00C54368" w:rsidRDefault="00C54368" w:rsidP="00C54368">
      <w:pPr>
        <w:spacing w:before="100" w:beforeAutospacing="1" w:after="100" w:afterAutospacing="1"/>
        <w:jc w:val="left"/>
        <w:rPr>
          <w:rFonts w:eastAsia="Times New Roman" w:cs="Times New Roman"/>
          <w:color w:val="000000"/>
          <w:sz w:val="24"/>
          <w:szCs w:val="24"/>
          <w:lang w:val="en-US"/>
        </w:rPr>
      </w:pPr>
      <w:r w:rsidRPr="00C54368">
        <w:rPr>
          <w:rFonts w:eastAsia="Times New Roman" w:cs="Times New Roman"/>
          <w:color w:val="000000"/>
          <w:sz w:val="24"/>
          <w:szCs w:val="24"/>
        </w:rPr>
        <w:t> </w:t>
      </w:r>
    </w:p>
    <w:p w14:paraId="23735BCC" w14:textId="77777777" w:rsidR="00C54368" w:rsidRPr="00C54368" w:rsidRDefault="00C54368" w:rsidP="00C54368">
      <w:pPr>
        <w:spacing w:before="100" w:beforeAutospacing="1" w:after="100" w:afterAutospacing="1"/>
        <w:jc w:val="left"/>
        <w:rPr>
          <w:rFonts w:eastAsia="Times New Roman" w:cs="Times New Roman"/>
          <w:color w:val="000000"/>
          <w:sz w:val="24"/>
          <w:szCs w:val="24"/>
          <w:lang w:val="en-US"/>
        </w:rPr>
      </w:pPr>
      <w:r w:rsidRPr="00C54368">
        <w:rPr>
          <w:rFonts w:eastAsia="Times New Roman" w:cs="Times New Roman"/>
          <w:color w:val="000000"/>
          <w:sz w:val="24"/>
          <w:szCs w:val="24"/>
        </w:rPr>
        <w:t> </w:t>
      </w:r>
    </w:p>
    <w:p w14:paraId="1B9564C6" w14:textId="77777777" w:rsidR="00C54368" w:rsidRPr="00C54368" w:rsidRDefault="00C54368" w:rsidP="00C54368">
      <w:pPr>
        <w:spacing w:before="100" w:beforeAutospacing="1" w:after="100" w:afterAutospacing="1"/>
        <w:jc w:val="left"/>
        <w:rPr>
          <w:rFonts w:eastAsia="Times New Roman" w:cs="Times New Roman"/>
          <w:color w:val="000000"/>
          <w:sz w:val="24"/>
          <w:szCs w:val="24"/>
          <w:lang w:val="en-US"/>
        </w:rPr>
      </w:pPr>
      <w:r w:rsidRPr="00C54368">
        <w:rPr>
          <w:rFonts w:eastAsia="Times New Roman" w:cs="Times New Roman"/>
          <w:color w:val="000000"/>
          <w:sz w:val="24"/>
          <w:szCs w:val="24"/>
        </w:rPr>
        <w:t> </w:t>
      </w:r>
    </w:p>
    <w:p w14:paraId="4D47B43B" w14:textId="77777777" w:rsidR="00C54368" w:rsidRPr="00C54368" w:rsidRDefault="00C54368" w:rsidP="00C54368">
      <w:pPr>
        <w:spacing w:before="100" w:beforeAutospacing="1" w:after="100" w:afterAutospacing="1"/>
        <w:jc w:val="left"/>
        <w:rPr>
          <w:rFonts w:eastAsia="Times New Roman" w:cs="Times New Roman"/>
          <w:color w:val="000000"/>
          <w:sz w:val="24"/>
          <w:szCs w:val="24"/>
          <w:lang w:val="en-US"/>
        </w:rPr>
      </w:pPr>
      <w:r w:rsidRPr="00C54368">
        <w:rPr>
          <w:rFonts w:eastAsia="Times New Roman" w:cs="Times New Roman"/>
          <w:color w:val="000000"/>
          <w:sz w:val="24"/>
          <w:szCs w:val="24"/>
        </w:rPr>
        <w:t> </w:t>
      </w:r>
    </w:p>
    <w:p w14:paraId="52DA0D08" w14:textId="77777777" w:rsidR="00C54368" w:rsidRPr="00C54368" w:rsidRDefault="00C54368" w:rsidP="00C54368">
      <w:pPr>
        <w:spacing w:before="100" w:beforeAutospacing="1" w:after="100" w:afterAutospacing="1"/>
        <w:jc w:val="left"/>
        <w:rPr>
          <w:rFonts w:eastAsia="Times New Roman" w:cs="Times New Roman"/>
          <w:color w:val="000000"/>
          <w:sz w:val="24"/>
          <w:szCs w:val="24"/>
          <w:lang w:val="en-US"/>
        </w:rPr>
      </w:pPr>
      <w:r w:rsidRPr="00C54368">
        <w:rPr>
          <w:rFonts w:eastAsia="Times New Roman" w:cs="Times New Roman"/>
          <w:color w:val="000000"/>
          <w:sz w:val="24"/>
          <w:szCs w:val="24"/>
        </w:rPr>
        <w:t> </w:t>
      </w:r>
    </w:p>
    <w:p w14:paraId="1232BE55" w14:textId="77777777" w:rsidR="00C54368" w:rsidRPr="00C54368" w:rsidRDefault="00C54368" w:rsidP="00C54368">
      <w:pPr>
        <w:spacing w:before="100" w:beforeAutospacing="1" w:after="100" w:afterAutospacing="1"/>
        <w:jc w:val="left"/>
        <w:rPr>
          <w:rFonts w:eastAsia="Times New Roman" w:cs="Times New Roman"/>
          <w:color w:val="000000"/>
          <w:sz w:val="24"/>
          <w:szCs w:val="24"/>
          <w:lang w:val="en-US"/>
        </w:rPr>
      </w:pPr>
      <w:r w:rsidRPr="00C54368">
        <w:rPr>
          <w:rFonts w:eastAsia="Times New Roman" w:cs="Times New Roman"/>
          <w:color w:val="000000"/>
          <w:sz w:val="24"/>
          <w:szCs w:val="24"/>
        </w:rPr>
        <w:t> </w:t>
      </w:r>
    </w:p>
    <w:p w14:paraId="3FBC6EDD" w14:textId="77777777" w:rsidR="00C54368" w:rsidRPr="00C54368" w:rsidRDefault="00C54368" w:rsidP="00C54368">
      <w:pPr>
        <w:spacing w:before="100" w:beforeAutospacing="1" w:after="100" w:afterAutospacing="1"/>
        <w:jc w:val="left"/>
        <w:rPr>
          <w:rFonts w:eastAsia="Times New Roman" w:cs="Times New Roman"/>
          <w:color w:val="000000"/>
          <w:sz w:val="24"/>
          <w:szCs w:val="24"/>
          <w:lang w:val="en-US"/>
        </w:rPr>
      </w:pPr>
      <w:r w:rsidRPr="00C54368">
        <w:rPr>
          <w:rFonts w:eastAsia="Times New Roman" w:cs="Times New Roman"/>
          <w:color w:val="000000"/>
          <w:sz w:val="24"/>
          <w:szCs w:val="24"/>
        </w:rPr>
        <w:t> </w:t>
      </w:r>
    </w:p>
    <w:p w14:paraId="3AF5DFAA" w14:textId="77777777" w:rsidR="00C54368" w:rsidRPr="00C54368" w:rsidRDefault="00C54368" w:rsidP="00C54368">
      <w:pPr>
        <w:spacing w:before="100" w:beforeAutospacing="1" w:after="100" w:afterAutospacing="1"/>
        <w:jc w:val="left"/>
        <w:rPr>
          <w:rFonts w:eastAsia="Times New Roman" w:cs="Times New Roman"/>
          <w:color w:val="000000"/>
          <w:sz w:val="24"/>
          <w:szCs w:val="24"/>
          <w:lang w:val="en-US"/>
        </w:rPr>
      </w:pPr>
      <w:r w:rsidRPr="00C54368">
        <w:rPr>
          <w:rFonts w:eastAsia="Times New Roman" w:cs="Times New Roman"/>
          <w:color w:val="000000"/>
          <w:sz w:val="24"/>
          <w:szCs w:val="24"/>
        </w:rPr>
        <w:t> </w:t>
      </w:r>
    </w:p>
    <w:p w14:paraId="05924C43" w14:textId="77777777" w:rsidR="00C54368" w:rsidRPr="00C54368" w:rsidRDefault="00C54368" w:rsidP="00C54368">
      <w:pPr>
        <w:spacing w:before="100" w:beforeAutospacing="1" w:after="100" w:afterAutospacing="1"/>
        <w:jc w:val="left"/>
        <w:rPr>
          <w:rFonts w:eastAsia="Times New Roman" w:cs="Times New Roman"/>
          <w:color w:val="000000"/>
          <w:sz w:val="24"/>
          <w:szCs w:val="24"/>
          <w:lang w:val="en-US"/>
        </w:rPr>
      </w:pPr>
      <w:r w:rsidRPr="00C54368">
        <w:rPr>
          <w:rFonts w:eastAsia="Times New Roman" w:cs="Times New Roman"/>
          <w:color w:val="000000"/>
          <w:sz w:val="24"/>
          <w:szCs w:val="24"/>
        </w:rPr>
        <w:t> </w:t>
      </w:r>
    </w:p>
    <w:p w14:paraId="58844F1A" w14:textId="77777777" w:rsidR="00C54368" w:rsidRPr="00C54368" w:rsidRDefault="00C54368" w:rsidP="00C54368">
      <w:pPr>
        <w:spacing w:before="100" w:beforeAutospacing="1" w:after="100" w:afterAutospacing="1"/>
        <w:jc w:val="left"/>
        <w:rPr>
          <w:rFonts w:eastAsia="Times New Roman" w:cs="Times New Roman"/>
          <w:color w:val="000000"/>
          <w:sz w:val="24"/>
          <w:szCs w:val="24"/>
          <w:lang w:val="en-US"/>
        </w:rPr>
      </w:pPr>
      <w:r w:rsidRPr="00C54368">
        <w:rPr>
          <w:rFonts w:eastAsia="Times New Roman" w:cs="Times New Roman"/>
          <w:color w:val="000000"/>
          <w:sz w:val="24"/>
          <w:szCs w:val="24"/>
        </w:rPr>
        <w:t> </w:t>
      </w:r>
    </w:p>
    <w:p w14:paraId="66DB6B17" w14:textId="77777777" w:rsidR="00C54368" w:rsidRPr="00C54368" w:rsidRDefault="00C54368" w:rsidP="00C54368">
      <w:pPr>
        <w:spacing w:before="100" w:beforeAutospacing="1" w:after="100" w:afterAutospacing="1"/>
        <w:jc w:val="left"/>
        <w:rPr>
          <w:rFonts w:eastAsia="Times New Roman" w:cs="Times New Roman"/>
          <w:color w:val="000000"/>
          <w:sz w:val="24"/>
          <w:szCs w:val="24"/>
          <w:lang w:val="en-US"/>
        </w:rPr>
      </w:pPr>
      <w:r w:rsidRPr="00C54368">
        <w:rPr>
          <w:rFonts w:eastAsia="Times New Roman" w:cs="Times New Roman"/>
          <w:color w:val="000000"/>
          <w:sz w:val="24"/>
          <w:szCs w:val="24"/>
        </w:rPr>
        <w:t> </w:t>
      </w:r>
    </w:p>
    <w:p w14:paraId="0AA8389C" w14:textId="77777777" w:rsidR="00C54368" w:rsidRPr="00C54368" w:rsidRDefault="00C54368" w:rsidP="00C54368">
      <w:pPr>
        <w:spacing w:before="100" w:beforeAutospacing="1" w:after="100" w:afterAutospacing="1"/>
        <w:jc w:val="left"/>
        <w:rPr>
          <w:rFonts w:eastAsia="Times New Roman" w:cs="Times New Roman"/>
          <w:color w:val="000000"/>
          <w:sz w:val="24"/>
          <w:szCs w:val="24"/>
          <w:lang w:val="en-US"/>
        </w:rPr>
      </w:pPr>
      <w:r w:rsidRPr="00C54368">
        <w:rPr>
          <w:rFonts w:eastAsia="Times New Roman" w:cs="Times New Roman"/>
          <w:color w:val="000000"/>
          <w:sz w:val="24"/>
          <w:szCs w:val="24"/>
        </w:rPr>
        <w:t> </w:t>
      </w:r>
    </w:p>
    <w:p w14:paraId="729077AF" w14:textId="77777777" w:rsidR="00C54368" w:rsidRPr="00C54368" w:rsidRDefault="00C54368" w:rsidP="00C54368">
      <w:pPr>
        <w:spacing w:before="100" w:beforeAutospacing="1" w:after="100" w:afterAutospacing="1"/>
        <w:jc w:val="left"/>
        <w:rPr>
          <w:rFonts w:eastAsia="Times New Roman" w:cs="Times New Roman"/>
          <w:color w:val="000000"/>
          <w:sz w:val="24"/>
          <w:szCs w:val="24"/>
          <w:lang w:val="en-US"/>
        </w:rPr>
      </w:pPr>
      <w:r w:rsidRPr="00C54368">
        <w:rPr>
          <w:rFonts w:eastAsia="Times New Roman" w:cs="Times New Roman"/>
          <w:color w:val="000000"/>
          <w:sz w:val="24"/>
          <w:szCs w:val="24"/>
        </w:rPr>
        <w:t> </w:t>
      </w:r>
    </w:p>
    <w:p w14:paraId="2B4C6B90" w14:textId="77777777" w:rsidR="00C54368" w:rsidRPr="00C54368" w:rsidRDefault="00C54368" w:rsidP="00C54368">
      <w:pPr>
        <w:spacing w:before="100" w:beforeAutospacing="1" w:after="100" w:afterAutospacing="1"/>
        <w:jc w:val="left"/>
        <w:rPr>
          <w:rFonts w:eastAsia="Times New Roman" w:cs="Times New Roman"/>
          <w:color w:val="000000"/>
          <w:sz w:val="24"/>
          <w:szCs w:val="24"/>
          <w:lang w:val="en-US"/>
        </w:rPr>
      </w:pPr>
      <w:r w:rsidRPr="00C54368">
        <w:rPr>
          <w:rFonts w:eastAsia="Times New Roman" w:cs="Times New Roman"/>
          <w:color w:val="000000"/>
          <w:sz w:val="24"/>
          <w:szCs w:val="24"/>
        </w:rPr>
        <w:t> </w:t>
      </w:r>
    </w:p>
    <w:p w14:paraId="2DC737E0" w14:textId="77777777" w:rsidR="00C54368" w:rsidRPr="00C54368" w:rsidRDefault="00C54368" w:rsidP="00C54368">
      <w:pPr>
        <w:spacing w:before="100" w:beforeAutospacing="1" w:after="100" w:afterAutospacing="1"/>
        <w:jc w:val="left"/>
        <w:rPr>
          <w:rFonts w:eastAsia="Times New Roman" w:cs="Times New Roman"/>
          <w:color w:val="000000"/>
          <w:sz w:val="24"/>
          <w:szCs w:val="24"/>
          <w:lang w:val="en-US"/>
        </w:rPr>
      </w:pPr>
      <w:r w:rsidRPr="00C54368">
        <w:rPr>
          <w:rFonts w:eastAsia="Times New Roman" w:cs="Times New Roman"/>
          <w:color w:val="000000"/>
          <w:sz w:val="24"/>
          <w:szCs w:val="24"/>
        </w:rPr>
        <w:t> </w:t>
      </w:r>
    </w:p>
    <w:p w14:paraId="4EB74791" w14:textId="77777777" w:rsidR="00C54368" w:rsidRPr="00C54368" w:rsidRDefault="00C54368" w:rsidP="00C54368">
      <w:pPr>
        <w:spacing w:before="100" w:beforeAutospacing="1" w:after="100" w:afterAutospacing="1"/>
        <w:jc w:val="left"/>
        <w:rPr>
          <w:rFonts w:eastAsia="Times New Roman" w:cs="Times New Roman"/>
          <w:color w:val="000000"/>
          <w:sz w:val="24"/>
          <w:szCs w:val="24"/>
          <w:lang w:val="en-US"/>
        </w:rPr>
      </w:pPr>
      <w:r w:rsidRPr="00C54368">
        <w:rPr>
          <w:rFonts w:eastAsia="Times New Roman" w:cs="Times New Roman"/>
          <w:color w:val="000000"/>
          <w:sz w:val="24"/>
          <w:szCs w:val="24"/>
        </w:rPr>
        <w:t>UNIT 14: QUANTITY AND MONEY</w:t>
      </w:r>
    </w:p>
    <w:p w14:paraId="6841728B" w14:textId="77777777" w:rsidR="00C54368" w:rsidRPr="00C54368" w:rsidRDefault="00C54368" w:rsidP="00C54368">
      <w:pPr>
        <w:spacing w:before="100" w:beforeAutospacing="1" w:after="100" w:afterAutospacing="1"/>
        <w:jc w:val="left"/>
        <w:rPr>
          <w:rFonts w:eastAsia="Times New Roman" w:cs="Times New Roman"/>
          <w:color w:val="000000"/>
          <w:sz w:val="24"/>
          <w:szCs w:val="24"/>
          <w:lang w:val="en-US"/>
        </w:rPr>
      </w:pPr>
      <w:r w:rsidRPr="00C54368">
        <w:rPr>
          <w:rFonts w:eastAsia="Times New Roman" w:cs="Times New Roman"/>
          <w:color w:val="000000"/>
          <w:sz w:val="24"/>
          <w:szCs w:val="24"/>
        </w:rPr>
        <w:t> </w:t>
      </w:r>
    </w:p>
    <w:p w14:paraId="31D43BC7" w14:textId="77777777" w:rsidR="00C54368" w:rsidRPr="00C54368" w:rsidRDefault="00C54368" w:rsidP="00C54368">
      <w:pPr>
        <w:spacing w:before="100" w:beforeAutospacing="1" w:after="100" w:afterAutospacing="1"/>
        <w:jc w:val="left"/>
        <w:rPr>
          <w:rFonts w:eastAsia="Times New Roman" w:cs="Times New Roman"/>
          <w:color w:val="000000"/>
          <w:sz w:val="24"/>
          <w:szCs w:val="24"/>
          <w:lang w:val="en-US"/>
        </w:rPr>
      </w:pPr>
      <w:r w:rsidRPr="00C54368">
        <w:rPr>
          <w:rFonts w:eastAsia="Times New Roman" w:cs="Times New Roman"/>
          <w:color w:val="000000"/>
          <w:sz w:val="24"/>
          <w:szCs w:val="24"/>
        </w:rPr>
        <w:t>         TOPIC VOCABULARY: QUANTITY AND MONEY</w:t>
      </w:r>
    </w:p>
    <w:tbl>
      <w:tblPr>
        <w:tblW w:w="9833" w:type="dxa"/>
        <w:tblInd w:w="-5" w:type="dxa"/>
        <w:tblBorders>
          <w:top w:val="outset" w:sz="24" w:space="0" w:color="auto"/>
          <w:left w:val="outset" w:sz="24" w:space="0" w:color="auto"/>
          <w:bottom w:val="outset" w:sz="24" w:space="0" w:color="auto"/>
          <w:right w:val="outset" w:sz="24" w:space="0" w:color="auto"/>
        </w:tblBorders>
        <w:shd w:val="clear" w:color="auto" w:fill="FFFFFF"/>
        <w:tblLook w:val="04A0" w:firstRow="1" w:lastRow="0" w:firstColumn="1" w:lastColumn="0" w:noHBand="0" w:noVBand="1"/>
      </w:tblPr>
      <w:tblGrid>
        <w:gridCol w:w="2049"/>
        <w:gridCol w:w="5122"/>
        <w:gridCol w:w="2662"/>
      </w:tblGrid>
      <w:tr w:rsidR="00C54368" w:rsidRPr="00C54368" w14:paraId="2934B472" w14:textId="77777777" w:rsidTr="00C54368">
        <w:tc>
          <w:tcPr>
            <w:tcW w:w="1760" w:type="dxa"/>
            <w:tcBorders>
              <w:top w:val="single" w:sz="8" w:space="0" w:color="auto"/>
              <w:left w:val="single" w:sz="8" w:space="0" w:color="auto"/>
              <w:bottom w:val="single" w:sz="8" w:space="0" w:color="auto"/>
              <w:right w:val="single" w:sz="8" w:space="0" w:color="auto"/>
            </w:tcBorders>
            <w:shd w:val="clear" w:color="auto" w:fill="FFFFFF"/>
            <w:hideMark/>
          </w:tcPr>
          <w:p w14:paraId="36060FBE"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1. </w:t>
            </w:r>
            <w:r w:rsidRPr="00C54368">
              <w:rPr>
                <w:rFonts w:eastAsia="Times New Roman"/>
                <w:b/>
                <w:bCs/>
                <w:color w:val="D60000"/>
                <w:shd w:val="clear" w:color="auto" w:fill="FFFFFF"/>
              </w:rPr>
              <w:t>abundant (adj) /əˈbʌn.dənt/</w:t>
            </w:r>
          </w:p>
        </w:tc>
        <w:tc>
          <w:tcPr>
            <w:tcW w:w="5321" w:type="dxa"/>
            <w:tcBorders>
              <w:top w:val="single" w:sz="8" w:space="0" w:color="auto"/>
              <w:left w:val="nil"/>
              <w:bottom w:val="single" w:sz="8" w:space="0" w:color="auto"/>
              <w:right w:val="single" w:sz="8" w:space="0" w:color="auto"/>
            </w:tcBorders>
            <w:shd w:val="clear" w:color="auto" w:fill="FFFFFF"/>
            <w:hideMark/>
          </w:tcPr>
          <w:p w14:paraId="2196CCAF"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 existing or available in large quantities</w:t>
            </w:r>
          </w:p>
        </w:tc>
        <w:tc>
          <w:tcPr>
            <w:tcW w:w="2752" w:type="dxa"/>
            <w:tcBorders>
              <w:top w:val="single" w:sz="8" w:space="0" w:color="auto"/>
              <w:left w:val="nil"/>
              <w:bottom w:val="single" w:sz="8" w:space="0" w:color="auto"/>
              <w:right w:val="single" w:sz="8" w:space="0" w:color="auto"/>
            </w:tcBorders>
            <w:shd w:val="clear" w:color="auto" w:fill="FFFFFF"/>
            <w:hideMark/>
          </w:tcPr>
          <w:p w14:paraId="31371531"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phong phú, dồi dào</w:t>
            </w:r>
          </w:p>
        </w:tc>
      </w:tr>
      <w:tr w:rsidR="00C54368" w:rsidRPr="00C54368" w14:paraId="1C8138F6" w14:textId="77777777" w:rsidTr="00C54368">
        <w:tc>
          <w:tcPr>
            <w:tcW w:w="1760" w:type="dxa"/>
            <w:tcBorders>
              <w:top w:val="nil"/>
              <w:left w:val="single" w:sz="8" w:space="0" w:color="auto"/>
              <w:bottom w:val="single" w:sz="8" w:space="0" w:color="auto"/>
              <w:right w:val="single" w:sz="8" w:space="0" w:color="auto"/>
            </w:tcBorders>
            <w:shd w:val="clear" w:color="auto" w:fill="FFFFFF"/>
            <w:hideMark/>
          </w:tcPr>
          <w:p w14:paraId="65FB435E"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2. </w:t>
            </w:r>
            <w:r w:rsidRPr="00C54368">
              <w:rPr>
                <w:rFonts w:eastAsia="Times New Roman"/>
                <w:b/>
                <w:bCs/>
                <w:color w:val="D60000"/>
                <w:shd w:val="clear" w:color="auto" w:fill="FFFFFF"/>
              </w:rPr>
              <w:t>ample (adj) /ˈӕmpl/</w:t>
            </w:r>
          </w:p>
        </w:tc>
        <w:tc>
          <w:tcPr>
            <w:tcW w:w="5321" w:type="dxa"/>
            <w:tcBorders>
              <w:top w:val="nil"/>
              <w:left w:val="nil"/>
              <w:bottom w:val="single" w:sz="8" w:space="0" w:color="auto"/>
              <w:right w:val="single" w:sz="8" w:space="0" w:color="auto"/>
            </w:tcBorders>
            <w:shd w:val="clear" w:color="auto" w:fill="FFFFFF"/>
            <w:hideMark/>
          </w:tcPr>
          <w:p w14:paraId="735451B3"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 enough, and often more than you need</w:t>
            </w:r>
          </w:p>
        </w:tc>
        <w:tc>
          <w:tcPr>
            <w:tcW w:w="2752" w:type="dxa"/>
            <w:tcBorders>
              <w:top w:val="nil"/>
              <w:left w:val="nil"/>
              <w:bottom w:val="single" w:sz="8" w:space="0" w:color="auto"/>
              <w:right w:val="single" w:sz="8" w:space="0" w:color="auto"/>
            </w:tcBorders>
            <w:shd w:val="clear" w:color="auto" w:fill="FFFFFF"/>
            <w:hideMark/>
          </w:tcPr>
          <w:p w14:paraId="04CF3718"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đủ, nhiều hơn cần</w:t>
            </w:r>
          </w:p>
        </w:tc>
      </w:tr>
      <w:tr w:rsidR="00C54368" w:rsidRPr="00C54368" w14:paraId="2D64B469" w14:textId="77777777" w:rsidTr="00C54368">
        <w:trPr>
          <w:trHeight w:val="953"/>
        </w:trPr>
        <w:tc>
          <w:tcPr>
            <w:tcW w:w="1760" w:type="dxa"/>
            <w:tcBorders>
              <w:top w:val="nil"/>
              <w:left w:val="single" w:sz="8" w:space="0" w:color="auto"/>
              <w:bottom w:val="single" w:sz="8" w:space="0" w:color="auto"/>
              <w:right w:val="single" w:sz="8" w:space="0" w:color="auto"/>
            </w:tcBorders>
            <w:shd w:val="clear" w:color="auto" w:fill="FFFFFF"/>
            <w:hideMark/>
          </w:tcPr>
          <w:p w14:paraId="2472F369" w14:textId="77777777" w:rsidR="00C54368" w:rsidRPr="00C54368" w:rsidRDefault="00C54368" w:rsidP="00C54368">
            <w:pPr>
              <w:rPr>
                <w:rFonts w:eastAsia="Times New Roman"/>
                <w:b/>
                <w:bCs/>
                <w:color w:val="D60000"/>
              </w:rPr>
            </w:pPr>
            <w:r w:rsidRPr="00C54368">
              <w:rPr>
                <w:rFonts w:eastAsia="Times New Roman"/>
                <w:b/>
                <w:bCs/>
                <w:color w:val="D60000"/>
                <w:shd w:val="clear" w:color="auto" w:fill="FFFFFF"/>
              </w:rPr>
              <w:t>3, b3. 3. area (n) /ˈeəriə/</w:t>
            </w:r>
          </w:p>
        </w:tc>
        <w:tc>
          <w:tcPr>
            <w:tcW w:w="5321" w:type="dxa"/>
            <w:tcBorders>
              <w:top w:val="nil"/>
              <w:left w:val="nil"/>
              <w:bottom w:val="single" w:sz="8" w:space="0" w:color="auto"/>
              <w:right w:val="single" w:sz="8" w:space="0" w:color="auto"/>
            </w:tcBorders>
            <w:shd w:val="clear" w:color="auto" w:fill="FFFFFF"/>
            <w:hideMark/>
          </w:tcPr>
          <w:p w14:paraId="68F0C5E7"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 a place on the surface of something such as a part of your body - around a usual or ordinary level or standard</w:t>
            </w:r>
          </w:p>
        </w:tc>
        <w:tc>
          <w:tcPr>
            <w:tcW w:w="2752" w:type="dxa"/>
            <w:tcBorders>
              <w:top w:val="nil"/>
              <w:left w:val="nil"/>
              <w:bottom w:val="single" w:sz="8" w:space="0" w:color="auto"/>
              <w:right w:val="single" w:sz="8" w:space="0" w:color="auto"/>
            </w:tcBorders>
            <w:shd w:val="clear" w:color="auto" w:fill="FFFFFF"/>
            <w:hideMark/>
          </w:tcPr>
          <w:p w14:paraId="77E5290C"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diện tích, bề mặt, khu vực - phạm vi</w:t>
            </w:r>
          </w:p>
        </w:tc>
      </w:tr>
      <w:tr w:rsidR="00C54368" w:rsidRPr="00C54368" w14:paraId="2C267D90" w14:textId="77777777" w:rsidTr="00C54368">
        <w:tc>
          <w:tcPr>
            <w:tcW w:w="1760" w:type="dxa"/>
            <w:tcBorders>
              <w:top w:val="nil"/>
              <w:left w:val="single" w:sz="8" w:space="0" w:color="auto"/>
              <w:bottom w:val="single" w:sz="8" w:space="0" w:color="auto"/>
              <w:right w:val="single" w:sz="8" w:space="0" w:color="auto"/>
            </w:tcBorders>
            <w:shd w:val="clear" w:color="auto" w:fill="FFFFFF"/>
            <w:hideMark/>
          </w:tcPr>
          <w:p w14:paraId="0B69EE26"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4. </w:t>
            </w:r>
            <w:r w:rsidRPr="00C54368">
              <w:rPr>
                <w:rFonts w:eastAsia="Times New Roman"/>
                <w:b/>
                <w:bCs/>
                <w:color w:val="D60000"/>
                <w:shd w:val="clear" w:color="auto" w:fill="FFFFFF"/>
              </w:rPr>
              <w:t>average (adj,n) /ˈӕvəridʒ/</w:t>
            </w:r>
          </w:p>
        </w:tc>
        <w:tc>
          <w:tcPr>
            <w:tcW w:w="5321" w:type="dxa"/>
            <w:tcBorders>
              <w:top w:val="nil"/>
              <w:left w:val="nil"/>
              <w:bottom w:val="single" w:sz="8" w:space="0" w:color="auto"/>
              <w:right w:val="single" w:sz="8" w:space="0" w:color="auto"/>
            </w:tcBorders>
            <w:shd w:val="clear" w:color="auto" w:fill="FFFFFF"/>
            <w:hideMark/>
          </w:tcPr>
          <w:p w14:paraId="79E1DEA6"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 xml:space="preserve">- not very good - dividing the total by the amount of numbers the amount, level, standard, etc that is typical of a group of </w:t>
            </w:r>
            <w:r w:rsidRPr="00C54368">
              <w:rPr>
                <w:rFonts w:eastAsia="Times New Roman"/>
                <w:color w:val="0066CC"/>
                <w:shd w:val="clear" w:color="auto" w:fill="FFFFFF"/>
              </w:rPr>
              <w:lastRenderedPageBreak/>
              <w:t>people or things - an amount that is caculated by adding several numbers together and dividng the total by the orignal number of things you added together</w:t>
            </w:r>
          </w:p>
        </w:tc>
        <w:tc>
          <w:tcPr>
            <w:tcW w:w="2752" w:type="dxa"/>
            <w:tcBorders>
              <w:top w:val="nil"/>
              <w:left w:val="nil"/>
              <w:bottom w:val="single" w:sz="8" w:space="0" w:color="auto"/>
              <w:right w:val="single" w:sz="8" w:space="0" w:color="auto"/>
            </w:tcBorders>
            <w:shd w:val="clear" w:color="auto" w:fill="FFFFFF"/>
            <w:hideMark/>
          </w:tcPr>
          <w:p w14:paraId="69278502" w14:textId="77777777" w:rsidR="00C54368" w:rsidRPr="00C54368" w:rsidRDefault="00C54368" w:rsidP="00C54368">
            <w:pPr>
              <w:rPr>
                <w:rFonts w:eastAsia="Times New Roman"/>
                <w:color w:val="7B1FA2"/>
              </w:rPr>
            </w:pPr>
            <w:r w:rsidRPr="00C54368">
              <w:rPr>
                <w:rFonts w:eastAsia="Times New Roman"/>
                <w:color w:val="7B1FA2"/>
                <w:shd w:val="clear" w:color="auto" w:fill="FFFFFF"/>
              </w:rPr>
              <w:lastRenderedPageBreak/>
              <w:t>- trung bình - lấy số trung bình -mức trung bình</w:t>
            </w:r>
          </w:p>
        </w:tc>
      </w:tr>
      <w:tr w:rsidR="00C54368" w:rsidRPr="00C54368" w14:paraId="0ABA909A" w14:textId="77777777" w:rsidTr="00C54368">
        <w:tc>
          <w:tcPr>
            <w:tcW w:w="1760" w:type="dxa"/>
            <w:tcBorders>
              <w:top w:val="nil"/>
              <w:left w:val="single" w:sz="8" w:space="0" w:color="auto"/>
              <w:bottom w:val="single" w:sz="8" w:space="0" w:color="auto"/>
              <w:right w:val="single" w:sz="8" w:space="0" w:color="auto"/>
            </w:tcBorders>
            <w:shd w:val="clear" w:color="auto" w:fill="FFFFFF"/>
            <w:hideMark/>
          </w:tcPr>
          <w:p w14:paraId="5BABBD00"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5. </w:t>
            </w:r>
            <w:r w:rsidRPr="00C54368">
              <w:rPr>
                <w:rFonts w:eastAsia="Times New Roman"/>
                <w:b/>
                <w:bCs/>
                <w:color w:val="D60000"/>
                <w:shd w:val="clear" w:color="auto" w:fill="FFFFFF"/>
              </w:rPr>
              <w:t>batch (n,v) /bӕtʃ/</w:t>
            </w:r>
          </w:p>
        </w:tc>
        <w:tc>
          <w:tcPr>
            <w:tcW w:w="5321" w:type="dxa"/>
            <w:tcBorders>
              <w:top w:val="nil"/>
              <w:left w:val="nil"/>
              <w:bottom w:val="single" w:sz="8" w:space="0" w:color="auto"/>
              <w:right w:val="single" w:sz="8" w:space="0" w:color="auto"/>
            </w:tcBorders>
            <w:shd w:val="clear" w:color="auto" w:fill="FFFFFF"/>
            <w:hideMark/>
          </w:tcPr>
          <w:p w14:paraId="667E91F9"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 a number of things or people that arrive or are dealt with at the same time - to group things together</w:t>
            </w:r>
          </w:p>
        </w:tc>
        <w:tc>
          <w:tcPr>
            <w:tcW w:w="2752" w:type="dxa"/>
            <w:tcBorders>
              <w:top w:val="nil"/>
              <w:left w:val="nil"/>
              <w:bottom w:val="single" w:sz="8" w:space="0" w:color="auto"/>
              <w:right w:val="single" w:sz="8" w:space="0" w:color="auto"/>
            </w:tcBorders>
            <w:shd w:val="clear" w:color="auto" w:fill="FFFFFF"/>
            <w:hideMark/>
          </w:tcPr>
          <w:p w14:paraId="20B2E9A8"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một loạt ( thứ, người) đến hoặc được giải quyết cùng 1 lúc - gom thành nhóm</w:t>
            </w:r>
          </w:p>
        </w:tc>
      </w:tr>
      <w:tr w:rsidR="00C54368" w:rsidRPr="00C54368" w14:paraId="648F1E71" w14:textId="77777777" w:rsidTr="00C54368">
        <w:tc>
          <w:tcPr>
            <w:tcW w:w="1760" w:type="dxa"/>
            <w:tcBorders>
              <w:top w:val="nil"/>
              <w:left w:val="single" w:sz="8" w:space="0" w:color="auto"/>
              <w:bottom w:val="single" w:sz="8" w:space="0" w:color="auto"/>
              <w:right w:val="single" w:sz="8" w:space="0" w:color="auto"/>
            </w:tcBorders>
            <w:shd w:val="clear" w:color="auto" w:fill="FFFFFF"/>
            <w:hideMark/>
          </w:tcPr>
          <w:p w14:paraId="324A0AC2"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6. </w:t>
            </w:r>
            <w:r w:rsidRPr="00C54368">
              <w:rPr>
                <w:rFonts w:eastAsia="Times New Roman"/>
                <w:b/>
                <w:bCs/>
                <w:color w:val="D60000"/>
                <w:shd w:val="clear" w:color="auto" w:fill="FFFFFF"/>
              </w:rPr>
              <w:t>bulk (n) /balk/</w:t>
            </w:r>
          </w:p>
        </w:tc>
        <w:tc>
          <w:tcPr>
            <w:tcW w:w="5321" w:type="dxa"/>
            <w:tcBorders>
              <w:top w:val="nil"/>
              <w:left w:val="nil"/>
              <w:bottom w:val="single" w:sz="8" w:space="0" w:color="auto"/>
              <w:right w:val="single" w:sz="8" w:space="0" w:color="auto"/>
            </w:tcBorders>
            <w:shd w:val="clear" w:color="auto" w:fill="FFFFFF"/>
            <w:hideMark/>
          </w:tcPr>
          <w:p w14:paraId="5D8B91C3"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 the majority or largerst part of something - something that is very large, wide and solid - if something is bought or sold in buk, it is bought or sold in large quantities</w:t>
            </w:r>
          </w:p>
        </w:tc>
        <w:tc>
          <w:tcPr>
            <w:tcW w:w="2752" w:type="dxa"/>
            <w:tcBorders>
              <w:top w:val="nil"/>
              <w:left w:val="nil"/>
              <w:bottom w:val="single" w:sz="8" w:space="0" w:color="auto"/>
              <w:right w:val="single" w:sz="8" w:space="0" w:color="auto"/>
            </w:tcBorders>
            <w:shd w:val="clear" w:color="auto" w:fill="FFFFFF"/>
            <w:hideMark/>
          </w:tcPr>
          <w:p w14:paraId="4E63C526"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phần lớn - kích thước lớn - số lượng nhiều</w:t>
            </w:r>
          </w:p>
        </w:tc>
      </w:tr>
      <w:tr w:rsidR="00C54368" w:rsidRPr="00C54368" w14:paraId="4BE54543" w14:textId="77777777" w:rsidTr="00C54368">
        <w:tc>
          <w:tcPr>
            <w:tcW w:w="1760" w:type="dxa"/>
            <w:tcBorders>
              <w:top w:val="nil"/>
              <w:left w:val="single" w:sz="8" w:space="0" w:color="auto"/>
              <w:bottom w:val="single" w:sz="8" w:space="0" w:color="auto"/>
              <w:right w:val="single" w:sz="8" w:space="0" w:color="auto"/>
            </w:tcBorders>
            <w:shd w:val="clear" w:color="auto" w:fill="FFFFFF"/>
            <w:hideMark/>
          </w:tcPr>
          <w:p w14:paraId="618FB482"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7. </w:t>
            </w:r>
            <w:r w:rsidRPr="00C54368">
              <w:rPr>
                <w:rFonts w:eastAsia="Times New Roman"/>
                <w:b/>
                <w:bCs/>
                <w:color w:val="D60000"/>
                <w:shd w:val="clear" w:color="auto" w:fill="FFFFFF"/>
              </w:rPr>
              <w:t>considerable (adj) /kən'sidərəbl/</w:t>
            </w:r>
          </w:p>
        </w:tc>
        <w:tc>
          <w:tcPr>
            <w:tcW w:w="5321" w:type="dxa"/>
            <w:tcBorders>
              <w:top w:val="nil"/>
              <w:left w:val="nil"/>
              <w:bottom w:val="single" w:sz="8" w:space="0" w:color="auto"/>
              <w:right w:val="single" w:sz="8" w:space="0" w:color="auto"/>
            </w:tcBorders>
            <w:shd w:val="clear" w:color="auto" w:fill="FFFFFF"/>
            <w:hideMark/>
          </w:tcPr>
          <w:p w14:paraId="610CC8CD"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 large in size, amount or degree</w:t>
            </w:r>
          </w:p>
        </w:tc>
        <w:tc>
          <w:tcPr>
            <w:tcW w:w="2752" w:type="dxa"/>
            <w:tcBorders>
              <w:top w:val="nil"/>
              <w:left w:val="nil"/>
              <w:bottom w:val="single" w:sz="8" w:space="0" w:color="auto"/>
              <w:right w:val="single" w:sz="8" w:space="0" w:color="auto"/>
            </w:tcBorders>
            <w:shd w:val="clear" w:color="auto" w:fill="FFFFFF"/>
            <w:hideMark/>
          </w:tcPr>
          <w:p w14:paraId="428037B0"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đáng kể, to tát</w:t>
            </w:r>
          </w:p>
        </w:tc>
      </w:tr>
      <w:tr w:rsidR="00C54368" w:rsidRPr="00C54368" w14:paraId="25498B58" w14:textId="77777777" w:rsidTr="00C54368">
        <w:tc>
          <w:tcPr>
            <w:tcW w:w="1760" w:type="dxa"/>
            <w:tcBorders>
              <w:top w:val="nil"/>
              <w:left w:val="single" w:sz="8" w:space="0" w:color="auto"/>
              <w:bottom w:val="single" w:sz="8" w:space="0" w:color="auto"/>
              <w:right w:val="single" w:sz="8" w:space="0" w:color="auto"/>
            </w:tcBorders>
            <w:shd w:val="clear" w:color="auto" w:fill="FFFFFF"/>
            <w:hideMark/>
          </w:tcPr>
          <w:p w14:paraId="359EEB84"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8. </w:t>
            </w:r>
            <w:r w:rsidRPr="00C54368">
              <w:rPr>
                <w:rFonts w:eastAsia="Times New Roman"/>
                <w:b/>
                <w:bCs/>
                <w:color w:val="D60000"/>
                <w:shd w:val="clear" w:color="auto" w:fill="FFFFFF"/>
              </w:rPr>
              <w:t>countless (adj) /´kauntlis/</w:t>
            </w:r>
          </w:p>
        </w:tc>
        <w:tc>
          <w:tcPr>
            <w:tcW w:w="5321" w:type="dxa"/>
            <w:tcBorders>
              <w:top w:val="nil"/>
              <w:left w:val="nil"/>
              <w:bottom w:val="single" w:sz="8" w:space="0" w:color="auto"/>
              <w:right w:val="single" w:sz="8" w:space="0" w:color="auto"/>
            </w:tcBorders>
            <w:shd w:val="clear" w:color="auto" w:fill="FFFFFF"/>
            <w:hideMark/>
          </w:tcPr>
          <w:p w14:paraId="2CBDE811"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 very many, especially more than you think is reasonable</w:t>
            </w:r>
          </w:p>
        </w:tc>
        <w:tc>
          <w:tcPr>
            <w:tcW w:w="2752" w:type="dxa"/>
            <w:tcBorders>
              <w:top w:val="nil"/>
              <w:left w:val="nil"/>
              <w:bottom w:val="single" w:sz="8" w:space="0" w:color="auto"/>
              <w:right w:val="single" w:sz="8" w:space="0" w:color="auto"/>
            </w:tcBorders>
            <w:shd w:val="clear" w:color="auto" w:fill="FFFFFF"/>
            <w:hideMark/>
          </w:tcPr>
          <w:p w14:paraId="0C7CA819"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vô số, vô kể</w:t>
            </w:r>
          </w:p>
        </w:tc>
      </w:tr>
      <w:tr w:rsidR="00C54368" w:rsidRPr="00C54368" w14:paraId="6FBD5919" w14:textId="77777777" w:rsidTr="00C54368">
        <w:tc>
          <w:tcPr>
            <w:tcW w:w="1760" w:type="dxa"/>
            <w:tcBorders>
              <w:top w:val="nil"/>
              <w:left w:val="single" w:sz="8" w:space="0" w:color="auto"/>
              <w:bottom w:val="single" w:sz="8" w:space="0" w:color="auto"/>
              <w:right w:val="single" w:sz="8" w:space="0" w:color="auto"/>
            </w:tcBorders>
            <w:shd w:val="clear" w:color="auto" w:fill="FFFFFF"/>
            <w:hideMark/>
          </w:tcPr>
          <w:p w14:paraId="117374A8"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9. </w:t>
            </w:r>
            <w:r w:rsidRPr="00C54368">
              <w:rPr>
                <w:rFonts w:eastAsia="Times New Roman"/>
                <w:b/>
                <w:bCs/>
                <w:color w:val="D60000"/>
                <w:shd w:val="clear" w:color="auto" w:fill="FFFFFF"/>
              </w:rPr>
              <w:t>dimension (n) /dɪˈmɛnʃən/</w:t>
            </w:r>
          </w:p>
        </w:tc>
        <w:tc>
          <w:tcPr>
            <w:tcW w:w="5321" w:type="dxa"/>
            <w:tcBorders>
              <w:top w:val="nil"/>
              <w:left w:val="nil"/>
              <w:bottom w:val="single" w:sz="8" w:space="0" w:color="auto"/>
              <w:right w:val="single" w:sz="8" w:space="0" w:color="auto"/>
            </w:tcBorders>
            <w:shd w:val="clear" w:color="auto" w:fill="FFFFFF"/>
            <w:hideMark/>
          </w:tcPr>
          <w:p w14:paraId="154F01AA"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 length, height or width - an aspect, or way of looking at or thinking about something</w:t>
            </w:r>
          </w:p>
        </w:tc>
        <w:tc>
          <w:tcPr>
            <w:tcW w:w="2752" w:type="dxa"/>
            <w:tcBorders>
              <w:top w:val="nil"/>
              <w:left w:val="nil"/>
              <w:bottom w:val="single" w:sz="8" w:space="0" w:color="auto"/>
              <w:right w:val="single" w:sz="8" w:space="0" w:color="auto"/>
            </w:tcBorders>
            <w:shd w:val="clear" w:color="auto" w:fill="FFFFFF"/>
            <w:hideMark/>
          </w:tcPr>
          <w:p w14:paraId="12FF85D1"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kích thước, cỡ - khía cạnh, cách thức nhìn nhận vấn đề</w:t>
            </w:r>
          </w:p>
        </w:tc>
      </w:tr>
      <w:tr w:rsidR="00C54368" w:rsidRPr="00C54368" w14:paraId="7B3666D9" w14:textId="77777777" w:rsidTr="00C54368">
        <w:tc>
          <w:tcPr>
            <w:tcW w:w="1760" w:type="dxa"/>
            <w:tcBorders>
              <w:top w:val="nil"/>
              <w:left w:val="single" w:sz="8" w:space="0" w:color="auto"/>
              <w:bottom w:val="single" w:sz="8" w:space="0" w:color="auto"/>
              <w:right w:val="single" w:sz="8" w:space="0" w:color="auto"/>
            </w:tcBorders>
            <w:shd w:val="clear" w:color="auto" w:fill="FFFFFF"/>
            <w:hideMark/>
          </w:tcPr>
          <w:p w14:paraId="4E0FFA6F"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10. </w:t>
            </w:r>
            <w:r w:rsidRPr="00C54368">
              <w:rPr>
                <w:rFonts w:eastAsia="Times New Roman"/>
                <w:b/>
                <w:bCs/>
                <w:color w:val="D60000"/>
                <w:shd w:val="clear" w:color="auto" w:fill="FFFFFF"/>
              </w:rPr>
              <w:t>diminish (v) /di´miniʃ/</w:t>
            </w:r>
          </w:p>
        </w:tc>
        <w:tc>
          <w:tcPr>
            <w:tcW w:w="5321" w:type="dxa"/>
            <w:tcBorders>
              <w:top w:val="nil"/>
              <w:left w:val="nil"/>
              <w:bottom w:val="single" w:sz="8" w:space="0" w:color="auto"/>
              <w:right w:val="single" w:sz="8" w:space="0" w:color="auto"/>
            </w:tcBorders>
            <w:shd w:val="clear" w:color="auto" w:fill="FFFFFF"/>
            <w:hideMark/>
          </w:tcPr>
          <w:p w14:paraId="560752F5"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 to become less - to make something become less</w:t>
            </w:r>
          </w:p>
        </w:tc>
        <w:tc>
          <w:tcPr>
            <w:tcW w:w="2752" w:type="dxa"/>
            <w:tcBorders>
              <w:top w:val="nil"/>
              <w:left w:val="nil"/>
              <w:bottom w:val="single" w:sz="8" w:space="0" w:color="auto"/>
              <w:right w:val="single" w:sz="8" w:space="0" w:color="auto"/>
            </w:tcBorders>
            <w:shd w:val="clear" w:color="auto" w:fill="FFFFFF"/>
            <w:hideMark/>
          </w:tcPr>
          <w:p w14:paraId="72066AA6"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thu nhỏ - giảm bớt</w:t>
            </w:r>
          </w:p>
        </w:tc>
      </w:tr>
      <w:tr w:rsidR="00C54368" w:rsidRPr="00C54368" w14:paraId="4CA36E32" w14:textId="77777777" w:rsidTr="00C54368">
        <w:tc>
          <w:tcPr>
            <w:tcW w:w="1760" w:type="dxa"/>
            <w:tcBorders>
              <w:top w:val="nil"/>
              <w:left w:val="single" w:sz="8" w:space="0" w:color="auto"/>
              <w:bottom w:val="single" w:sz="8" w:space="0" w:color="auto"/>
              <w:right w:val="single" w:sz="8" w:space="0" w:color="auto"/>
            </w:tcBorders>
            <w:shd w:val="clear" w:color="auto" w:fill="FFFFFF"/>
            <w:hideMark/>
          </w:tcPr>
          <w:p w14:paraId="71149F78"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11. </w:t>
            </w:r>
            <w:r w:rsidRPr="00C54368">
              <w:rPr>
                <w:rFonts w:eastAsia="Times New Roman"/>
                <w:b/>
                <w:bCs/>
                <w:color w:val="D60000"/>
                <w:shd w:val="clear" w:color="auto" w:fill="FFFFFF"/>
              </w:rPr>
              <w:t>equation (n) /i'kweiʃn/</w:t>
            </w:r>
          </w:p>
        </w:tc>
        <w:tc>
          <w:tcPr>
            <w:tcW w:w="5321" w:type="dxa"/>
            <w:tcBorders>
              <w:top w:val="nil"/>
              <w:left w:val="nil"/>
              <w:bottom w:val="single" w:sz="8" w:space="0" w:color="auto"/>
              <w:right w:val="single" w:sz="8" w:space="0" w:color="auto"/>
            </w:tcBorders>
            <w:shd w:val="clear" w:color="auto" w:fill="FFFFFF"/>
            <w:hideMark/>
          </w:tcPr>
          <w:p w14:paraId="3F36BC8C"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 a statement in mathematics that two sets of numbers or expressions are equal - all the different aspects that you have to consider in a situation</w:t>
            </w:r>
          </w:p>
        </w:tc>
        <w:tc>
          <w:tcPr>
            <w:tcW w:w="2752" w:type="dxa"/>
            <w:tcBorders>
              <w:top w:val="nil"/>
              <w:left w:val="nil"/>
              <w:bottom w:val="single" w:sz="8" w:space="0" w:color="auto"/>
              <w:right w:val="single" w:sz="8" w:space="0" w:color="auto"/>
            </w:tcBorders>
            <w:shd w:val="clear" w:color="auto" w:fill="FFFFFF"/>
            <w:hideMark/>
          </w:tcPr>
          <w:p w14:paraId="31EC2DBD"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phương trình, sự cân bằng - tất cả các khía cạnh khác nhau bạn phải xem xét trong 1 tình huống</w:t>
            </w:r>
          </w:p>
        </w:tc>
      </w:tr>
      <w:tr w:rsidR="00C54368" w:rsidRPr="00C54368" w14:paraId="5F252870" w14:textId="77777777" w:rsidTr="00C54368">
        <w:tc>
          <w:tcPr>
            <w:tcW w:w="1760" w:type="dxa"/>
            <w:tcBorders>
              <w:top w:val="nil"/>
              <w:left w:val="single" w:sz="8" w:space="0" w:color="auto"/>
              <w:bottom w:val="single" w:sz="8" w:space="0" w:color="auto"/>
              <w:right w:val="single" w:sz="8" w:space="0" w:color="auto"/>
            </w:tcBorders>
            <w:shd w:val="clear" w:color="auto" w:fill="FFFFFF"/>
            <w:hideMark/>
          </w:tcPr>
          <w:p w14:paraId="34C75965"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12. </w:t>
            </w:r>
            <w:r w:rsidRPr="00C54368">
              <w:rPr>
                <w:rFonts w:eastAsia="Times New Roman"/>
                <w:b/>
                <w:bCs/>
                <w:color w:val="D60000"/>
                <w:shd w:val="clear" w:color="auto" w:fill="FFFFFF"/>
              </w:rPr>
              <w:t>equidistant (adj) /¸i:kwi´distənt/</w:t>
            </w:r>
          </w:p>
        </w:tc>
        <w:tc>
          <w:tcPr>
            <w:tcW w:w="5321" w:type="dxa"/>
            <w:tcBorders>
              <w:top w:val="nil"/>
              <w:left w:val="nil"/>
              <w:bottom w:val="single" w:sz="8" w:space="0" w:color="auto"/>
              <w:right w:val="single" w:sz="8" w:space="0" w:color="auto"/>
            </w:tcBorders>
            <w:shd w:val="clear" w:color="auto" w:fill="FFFFFF"/>
            <w:hideMark/>
          </w:tcPr>
          <w:p w14:paraId="5EBD3A60"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 at the same distance from two places</w:t>
            </w:r>
          </w:p>
        </w:tc>
        <w:tc>
          <w:tcPr>
            <w:tcW w:w="2752" w:type="dxa"/>
            <w:tcBorders>
              <w:top w:val="nil"/>
              <w:left w:val="nil"/>
              <w:bottom w:val="single" w:sz="8" w:space="0" w:color="auto"/>
              <w:right w:val="single" w:sz="8" w:space="0" w:color="auto"/>
            </w:tcBorders>
            <w:shd w:val="clear" w:color="auto" w:fill="FFFFFF"/>
            <w:hideMark/>
          </w:tcPr>
          <w:p w14:paraId="1C75680B"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khoảng cách bằng nhau từ hai nơi.</w:t>
            </w:r>
          </w:p>
        </w:tc>
      </w:tr>
      <w:tr w:rsidR="00C54368" w:rsidRPr="00C54368" w14:paraId="6A2A8ECC" w14:textId="77777777" w:rsidTr="00C54368">
        <w:tc>
          <w:tcPr>
            <w:tcW w:w="1760" w:type="dxa"/>
            <w:tcBorders>
              <w:top w:val="nil"/>
              <w:left w:val="single" w:sz="8" w:space="0" w:color="auto"/>
              <w:bottom w:val="single" w:sz="8" w:space="0" w:color="auto"/>
              <w:right w:val="single" w:sz="8" w:space="0" w:color="auto"/>
            </w:tcBorders>
            <w:shd w:val="clear" w:color="auto" w:fill="FFFFFF"/>
            <w:hideMark/>
          </w:tcPr>
          <w:p w14:paraId="2F8D449A"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13. </w:t>
            </w:r>
            <w:r w:rsidRPr="00C54368">
              <w:rPr>
                <w:rFonts w:eastAsia="Times New Roman"/>
                <w:b/>
                <w:bCs/>
                <w:color w:val="D60000"/>
                <w:shd w:val="clear" w:color="auto" w:fill="FFFFFF"/>
              </w:rPr>
              <w:t>expand (v) /ikˈspand/</w:t>
            </w:r>
          </w:p>
        </w:tc>
        <w:tc>
          <w:tcPr>
            <w:tcW w:w="5321" w:type="dxa"/>
            <w:tcBorders>
              <w:top w:val="nil"/>
              <w:left w:val="nil"/>
              <w:bottom w:val="single" w:sz="8" w:space="0" w:color="auto"/>
              <w:right w:val="single" w:sz="8" w:space="0" w:color="auto"/>
            </w:tcBorders>
            <w:shd w:val="clear" w:color="auto" w:fill="FFFFFF"/>
            <w:hideMark/>
          </w:tcPr>
          <w:p w14:paraId="598DA1B5"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 to become or make larger in size and fill more space</w:t>
            </w:r>
          </w:p>
        </w:tc>
        <w:tc>
          <w:tcPr>
            <w:tcW w:w="2752" w:type="dxa"/>
            <w:tcBorders>
              <w:top w:val="nil"/>
              <w:left w:val="nil"/>
              <w:bottom w:val="single" w:sz="8" w:space="0" w:color="auto"/>
              <w:right w:val="single" w:sz="8" w:space="0" w:color="auto"/>
            </w:tcBorders>
            <w:shd w:val="clear" w:color="auto" w:fill="FFFFFF"/>
            <w:hideMark/>
          </w:tcPr>
          <w:p w14:paraId="29818DD3"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mở rộng</w:t>
            </w:r>
          </w:p>
        </w:tc>
      </w:tr>
      <w:tr w:rsidR="00C54368" w:rsidRPr="00C54368" w14:paraId="3C792476" w14:textId="77777777" w:rsidTr="00C54368">
        <w:trPr>
          <w:trHeight w:val="873"/>
        </w:trPr>
        <w:tc>
          <w:tcPr>
            <w:tcW w:w="1760" w:type="dxa"/>
            <w:tcBorders>
              <w:top w:val="nil"/>
              <w:left w:val="single" w:sz="8" w:space="0" w:color="auto"/>
              <w:bottom w:val="single" w:sz="8" w:space="0" w:color="auto"/>
              <w:right w:val="single" w:sz="8" w:space="0" w:color="auto"/>
            </w:tcBorders>
            <w:shd w:val="clear" w:color="auto" w:fill="FFFFFF"/>
            <w:hideMark/>
          </w:tcPr>
          <w:p w14:paraId="7DB51C52"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14. </w:t>
            </w:r>
            <w:r w:rsidRPr="00C54368">
              <w:rPr>
                <w:rFonts w:eastAsia="Times New Roman"/>
                <w:b/>
                <w:bCs/>
                <w:color w:val="D60000"/>
                <w:shd w:val="clear" w:color="auto" w:fill="FFFFFF"/>
              </w:rPr>
              <w:t>extent (n) /ɪkˈstɛnt/</w:t>
            </w:r>
          </w:p>
        </w:tc>
        <w:tc>
          <w:tcPr>
            <w:tcW w:w="5321" w:type="dxa"/>
            <w:tcBorders>
              <w:top w:val="nil"/>
              <w:left w:val="nil"/>
              <w:bottom w:val="single" w:sz="8" w:space="0" w:color="auto"/>
              <w:right w:val="single" w:sz="8" w:space="0" w:color="auto"/>
            </w:tcBorders>
            <w:shd w:val="clear" w:color="auto" w:fill="FFFFFF"/>
            <w:hideMark/>
          </w:tcPr>
          <w:p w14:paraId="280C6B6E"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 the importance of a problem or situation -the size or area of something</w:t>
            </w:r>
          </w:p>
        </w:tc>
        <w:tc>
          <w:tcPr>
            <w:tcW w:w="2752" w:type="dxa"/>
            <w:tcBorders>
              <w:top w:val="nil"/>
              <w:left w:val="nil"/>
              <w:bottom w:val="single" w:sz="8" w:space="0" w:color="auto"/>
              <w:right w:val="single" w:sz="8" w:space="0" w:color="auto"/>
            </w:tcBorders>
            <w:shd w:val="clear" w:color="auto" w:fill="FFFFFF"/>
            <w:hideMark/>
          </w:tcPr>
          <w:p w14:paraId="7F821554"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mức độ - phạm vi</w:t>
            </w:r>
          </w:p>
        </w:tc>
      </w:tr>
      <w:tr w:rsidR="00C54368" w:rsidRPr="00C54368" w14:paraId="36D63E7E" w14:textId="77777777" w:rsidTr="00C54368">
        <w:tc>
          <w:tcPr>
            <w:tcW w:w="1760" w:type="dxa"/>
            <w:tcBorders>
              <w:top w:val="nil"/>
              <w:left w:val="single" w:sz="8" w:space="0" w:color="auto"/>
              <w:bottom w:val="single" w:sz="8" w:space="0" w:color="auto"/>
              <w:right w:val="single" w:sz="8" w:space="0" w:color="auto"/>
            </w:tcBorders>
            <w:shd w:val="clear" w:color="auto" w:fill="FFFFFF"/>
            <w:hideMark/>
          </w:tcPr>
          <w:p w14:paraId="0E78A0E8"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15. </w:t>
            </w:r>
            <w:r w:rsidRPr="00C54368">
              <w:rPr>
                <w:rFonts w:eastAsia="Times New Roman"/>
                <w:b/>
                <w:bCs/>
                <w:color w:val="D60000"/>
                <w:shd w:val="clear" w:color="auto" w:fill="FFFFFF"/>
              </w:rPr>
              <w:t>finite (adj) /ˈfaɪnaɪt/</w:t>
            </w:r>
          </w:p>
        </w:tc>
        <w:tc>
          <w:tcPr>
            <w:tcW w:w="5321" w:type="dxa"/>
            <w:tcBorders>
              <w:top w:val="nil"/>
              <w:left w:val="nil"/>
              <w:bottom w:val="single" w:sz="8" w:space="0" w:color="auto"/>
              <w:right w:val="single" w:sz="8" w:space="0" w:color="auto"/>
            </w:tcBorders>
            <w:shd w:val="clear" w:color="auto" w:fill="FFFFFF"/>
            <w:hideMark/>
          </w:tcPr>
          <w:p w14:paraId="44C1962F"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 existing only in limited numbers or amounts or continuing only for a limited time or distance</w:t>
            </w:r>
          </w:p>
        </w:tc>
        <w:tc>
          <w:tcPr>
            <w:tcW w:w="2752" w:type="dxa"/>
            <w:tcBorders>
              <w:top w:val="nil"/>
              <w:left w:val="nil"/>
              <w:bottom w:val="single" w:sz="8" w:space="0" w:color="auto"/>
              <w:right w:val="single" w:sz="8" w:space="0" w:color="auto"/>
            </w:tcBorders>
            <w:shd w:val="clear" w:color="auto" w:fill="FFFFFF"/>
            <w:hideMark/>
          </w:tcPr>
          <w:p w14:paraId="51AB61DD"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có hạn</w:t>
            </w:r>
          </w:p>
        </w:tc>
      </w:tr>
      <w:tr w:rsidR="00C54368" w:rsidRPr="00C54368" w14:paraId="051EB6F4" w14:textId="77777777" w:rsidTr="00C54368">
        <w:tc>
          <w:tcPr>
            <w:tcW w:w="1760" w:type="dxa"/>
            <w:tcBorders>
              <w:top w:val="nil"/>
              <w:left w:val="single" w:sz="8" w:space="0" w:color="auto"/>
              <w:bottom w:val="single" w:sz="8" w:space="0" w:color="auto"/>
              <w:right w:val="single" w:sz="8" w:space="0" w:color="auto"/>
            </w:tcBorders>
            <w:shd w:val="clear" w:color="auto" w:fill="FFFFFF"/>
            <w:hideMark/>
          </w:tcPr>
          <w:p w14:paraId="54282E21"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16. </w:t>
            </w:r>
            <w:r w:rsidRPr="00C54368">
              <w:rPr>
                <w:rFonts w:eastAsia="Times New Roman"/>
                <w:b/>
                <w:bCs/>
                <w:color w:val="D60000"/>
                <w:shd w:val="clear" w:color="auto" w:fill="FFFFFF"/>
              </w:rPr>
              <w:t>force (n,v) /fɔ:s/</w:t>
            </w:r>
          </w:p>
        </w:tc>
        <w:tc>
          <w:tcPr>
            <w:tcW w:w="5321" w:type="dxa"/>
            <w:tcBorders>
              <w:top w:val="nil"/>
              <w:left w:val="nil"/>
              <w:bottom w:val="single" w:sz="8" w:space="0" w:color="auto"/>
              <w:right w:val="single" w:sz="8" w:space="0" w:color="auto"/>
            </w:tcBorders>
            <w:shd w:val="clear" w:color="auto" w:fill="FFFFFF"/>
            <w:hideMark/>
          </w:tcPr>
          <w:p w14:paraId="247E9755"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 xml:space="preserve">- physical strength or violence - the influence or powerful effect that someone has - a power that makes an object move or </w:t>
            </w:r>
            <w:r w:rsidRPr="00C54368">
              <w:rPr>
                <w:rFonts w:eastAsia="Times New Roman"/>
                <w:color w:val="0066CC"/>
                <w:shd w:val="clear" w:color="auto" w:fill="FFFFFF"/>
              </w:rPr>
              <w:lastRenderedPageBreak/>
              <w:t>changes the way it moves - to make someone do something that they do not want to do, for example by using or threatening to use violence - to use physical force to move something in a particular direction</w:t>
            </w:r>
          </w:p>
        </w:tc>
        <w:tc>
          <w:tcPr>
            <w:tcW w:w="2752" w:type="dxa"/>
            <w:tcBorders>
              <w:top w:val="nil"/>
              <w:left w:val="nil"/>
              <w:bottom w:val="single" w:sz="8" w:space="0" w:color="auto"/>
              <w:right w:val="single" w:sz="8" w:space="0" w:color="auto"/>
            </w:tcBorders>
            <w:shd w:val="clear" w:color="auto" w:fill="FFFFFF"/>
            <w:hideMark/>
          </w:tcPr>
          <w:p w14:paraId="27806E93" w14:textId="77777777" w:rsidR="00C54368" w:rsidRPr="00C54368" w:rsidRDefault="00C54368" w:rsidP="00C54368">
            <w:pPr>
              <w:rPr>
                <w:rFonts w:eastAsia="Times New Roman"/>
                <w:color w:val="7B1FA2"/>
              </w:rPr>
            </w:pPr>
            <w:r w:rsidRPr="00C54368">
              <w:rPr>
                <w:rFonts w:eastAsia="Times New Roman"/>
                <w:color w:val="7B1FA2"/>
                <w:shd w:val="clear" w:color="auto" w:fill="FFFFFF"/>
              </w:rPr>
              <w:lastRenderedPageBreak/>
              <w:t xml:space="preserve">- đơn vị đo sức mạnh - sức mạnh - sức lực, lực - vũ lực - thúc </w:t>
            </w:r>
            <w:r w:rsidRPr="00C54368">
              <w:rPr>
                <w:rFonts w:eastAsia="Times New Roman"/>
                <w:color w:val="7B1FA2"/>
                <w:shd w:val="clear" w:color="auto" w:fill="FFFFFF"/>
              </w:rPr>
              <w:lastRenderedPageBreak/>
              <w:t>đẩy, đẩy tới</w:t>
            </w:r>
          </w:p>
        </w:tc>
      </w:tr>
      <w:tr w:rsidR="00C54368" w:rsidRPr="00C54368" w14:paraId="65116247" w14:textId="77777777" w:rsidTr="00C54368">
        <w:tc>
          <w:tcPr>
            <w:tcW w:w="1760" w:type="dxa"/>
            <w:tcBorders>
              <w:top w:val="nil"/>
              <w:left w:val="single" w:sz="8" w:space="0" w:color="auto"/>
              <w:bottom w:val="single" w:sz="8" w:space="0" w:color="auto"/>
              <w:right w:val="single" w:sz="8" w:space="0" w:color="auto"/>
            </w:tcBorders>
            <w:shd w:val="clear" w:color="auto" w:fill="FFFFFF"/>
            <w:hideMark/>
          </w:tcPr>
          <w:p w14:paraId="065D4EF0"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lastRenderedPageBreak/>
              <w:t xml:space="preserve">17. </w:t>
            </w:r>
            <w:r w:rsidRPr="00C54368">
              <w:rPr>
                <w:rFonts w:eastAsia="Times New Roman"/>
                <w:b/>
                <w:bCs/>
                <w:color w:val="D60000"/>
                <w:shd w:val="clear" w:color="auto" w:fill="FFFFFF"/>
              </w:rPr>
              <w:t>fraction (n) /´frækʃən/</w:t>
            </w:r>
          </w:p>
        </w:tc>
        <w:tc>
          <w:tcPr>
            <w:tcW w:w="5321" w:type="dxa"/>
            <w:tcBorders>
              <w:top w:val="nil"/>
              <w:left w:val="nil"/>
              <w:bottom w:val="single" w:sz="8" w:space="0" w:color="auto"/>
              <w:right w:val="single" w:sz="8" w:space="0" w:color="auto"/>
            </w:tcBorders>
            <w:shd w:val="clear" w:color="auto" w:fill="FFFFFF"/>
            <w:hideMark/>
          </w:tcPr>
          <w:p w14:paraId="44AA0BAE"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 a small part or amount of something - a division or part of a whole number, for example 1/2 or 3/4</w:t>
            </w:r>
          </w:p>
        </w:tc>
        <w:tc>
          <w:tcPr>
            <w:tcW w:w="2752" w:type="dxa"/>
            <w:tcBorders>
              <w:top w:val="nil"/>
              <w:left w:val="nil"/>
              <w:bottom w:val="single" w:sz="8" w:space="0" w:color="auto"/>
              <w:right w:val="single" w:sz="8" w:space="0" w:color="auto"/>
            </w:tcBorders>
            <w:shd w:val="clear" w:color="auto" w:fill="FFFFFF"/>
            <w:hideMark/>
          </w:tcPr>
          <w:p w14:paraId="4A8ED86B"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phần nhỏ - phân số</w:t>
            </w:r>
          </w:p>
        </w:tc>
      </w:tr>
      <w:tr w:rsidR="00C54368" w:rsidRPr="00C54368" w14:paraId="7E338F8D" w14:textId="77777777" w:rsidTr="00C54368">
        <w:tc>
          <w:tcPr>
            <w:tcW w:w="1760" w:type="dxa"/>
            <w:tcBorders>
              <w:top w:val="nil"/>
              <w:left w:val="single" w:sz="8" w:space="0" w:color="auto"/>
              <w:bottom w:val="single" w:sz="8" w:space="0" w:color="auto"/>
              <w:right w:val="single" w:sz="8" w:space="0" w:color="auto"/>
            </w:tcBorders>
            <w:shd w:val="clear" w:color="auto" w:fill="FFFFFF"/>
            <w:hideMark/>
          </w:tcPr>
          <w:p w14:paraId="66F41CBA"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18. </w:t>
            </w:r>
            <w:r w:rsidRPr="00C54368">
              <w:rPr>
                <w:rFonts w:eastAsia="Times New Roman"/>
                <w:b/>
                <w:bCs/>
                <w:color w:val="D60000"/>
                <w:shd w:val="clear" w:color="auto" w:fill="FFFFFF"/>
              </w:rPr>
              <w:t>heap (n,v) /hip/</w:t>
            </w:r>
          </w:p>
        </w:tc>
        <w:tc>
          <w:tcPr>
            <w:tcW w:w="5321" w:type="dxa"/>
            <w:tcBorders>
              <w:top w:val="nil"/>
              <w:left w:val="nil"/>
              <w:bottom w:val="single" w:sz="8" w:space="0" w:color="auto"/>
              <w:right w:val="single" w:sz="8" w:space="0" w:color="auto"/>
            </w:tcBorders>
            <w:shd w:val="clear" w:color="auto" w:fill="FFFFFF"/>
            <w:hideMark/>
          </w:tcPr>
          <w:p w14:paraId="3DFEEABB"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 a large pile of something, especially an untidy pile - to make a big untidy pile of things</w:t>
            </w:r>
          </w:p>
        </w:tc>
        <w:tc>
          <w:tcPr>
            <w:tcW w:w="2752" w:type="dxa"/>
            <w:tcBorders>
              <w:top w:val="nil"/>
              <w:left w:val="nil"/>
              <w:bottom w:val="single" w:sz="8" w:space="0" w:color="auto"/>
              <w:right w:val="single" w:sz="8" w:space="0" w:color="auto"/>
            </w:tcBorders>
            <w:shd w:val="clear" w:color="auto" w:fill="FFFFFF"/>
            <w:hideMark/>
          </w:tcPr>
          <w:p w14:paraId="777FD5A2"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chất đống - xếp thành đống</w:t>
            </w:r>
          </w:p>
        </w:tc>
      </w:tr>
      <w:tr w:rsidR="00C54368" w:rsidRPr="00C54368" w14:paraId="40B1745B" w14:textId="77777777" w:rsidTr="00C54368">
        <w:tc>
          <w:tcPr>
            <w:tcW w:w="1760" w:type="dxa"/>
            <w:tcBorders>
              <w:top w:val="nil"/>
              <w:left w:val="single" w:sz="8" w:space="0" w:color="auto"/>
              <w:bottom w:val="single" w:sz="8" w:space="0" w:color="auto"/>
              <w:right w:val="single" w:sz="8" w:space="0" w:color="auto"/>
            </w:tcBorders>
            <w:shd w:val="clear" w:color="auto" w:fill="FFFFFF"/>
            <w:hideMark/>
          </w:tcPr>
          <w:p w14:paraId="1B16FD0D"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19. </w:t>
            </w:r>
            <w:r w:rsidRPr="00C54368">
              <w:rPr>
                <w:rFonts w:eastAsia="Times New Roman"/>
                <w:b/>
                <w:bCs/>
                <w:color w:val="D60000"/>
                <w:shd w:val="clear" w:color="auto" w:fill="FFFFFF"/>
              </w:rPr>
              <w:t>imbalance (n) /im´bæləns/</w:t>
            </w:r>
          </w:p>
        </w:tc>
        <w:tc>
          <w:tcPr>
            <w:tcW w:w="5321" w:type="dxa"/>
            <w:tcBorders>
              <w:top w:val="nil"/>
              <w:left w:val="nil"/>
              <w:bottom w:val="single" w:sz="8" w:space="0" w:color="auto"/>
              <w:right w:val="single" w:sz="8" w:space="0" w:color="auto"/>
            </w:tcBorders>
            <w:shd w:val="clear" w:color="auto" w:fill="FFFFFF"/>
            <w:hideMark/>
          </w:tcPr>
          <w:p w14:paraId="5BF693B1"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 a situation in which the balance between two things not equal or fair</w:t>
            </w:r>
          </w:p>
        </w:tc>
        <w:tc>
          <w:tcPr>
            <w:tcW w:w="2752" w:type="dxa"/>
            <w:tcBorders>
              <w:top w:val="nil"/>
              <w:left w:val="nil"/>
              <w:bottom w:val="single" w:sz="8" w:space="0" w:color="auto"/>
              <w:right w:val="single" w:sz="8" w:space="0" w:color="auto"/>
            </w:tcBorders>
            <w:shd w:val="clear" w:color="auto" w:fill="FFFFFF"/>
            <w:hideMark/>
          </w:tcPr>
          <w:p w14:paraId="1D8CE171"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sự mất cân bằng</w:t>
            </w:r>
          </w:p>
        </w:tc>
      </w:tr>
      <w:tr w:rsidR="00C54368" w:rsidRPr="00C54368" w14:paraId="5D9F5D5D" w14:textId="77777777" w:rsidTr="00C54368">
        <w:tc>
          <w:tcPr>
            <w:tcW w:w="1760" w:type="dxa"/>
            <w:tcBorders>
              <w:top w:val="nil"/>
              <w:left w:val="single" w:sz="8" w:space="0" w:color="auto"/>
              <w:bottom w:val="single" w:sz="8" w:space="0" w:color="auto"/>
              <w:right w:val="single" w:sz="8" w:space="0" w:color="auto"/>
            </w:tcBorders>
            <w:shd w:val="clear" w:color="auto" w:fill="FFFFFF"/>
            <w:hideMark/>
          </w:tcPr>
          <w:p w14:paraId="72C9ABC2"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20. </w:t>
            </w:r>
            <w:r w:rsidRPr="00C54368">
              <w:rPr>
                <w:rFonts w:eastAsia="Times New Roman"/>
                <w:b/>
                <w:bCs/>
                <w:color w:val="D60000"/>
                <w:shd w:val="clear" w:color="auto" w:fill="FFFFFF"/>
              </w:rPr>
              <w:t>immense (adj) /i´mens/</w:t>
            </w:r>
          </w:p>
        </w:tc>
        <w:tc>
          <w:tcPr>
            <w:tcW w:w="5321" w:type="dxa"/>
            <w:tcBorders>
              <w:top w:val="nil"/>
              <w:left w:val="nil"/>
              <w:bottom w:val="single" w:sz="8" w:space="0" w:color="auto"/>
              <w:right w:val="single" w:sz="8" w:space="0" w:color="auto"/>
            </w:tcBorders>
            <w:shd w:val="clear" w:color="auto" w:fill="FFFFFF"/>
            <w:hideMark/>
          </w:tcPr>
          <w:p w14:paraId="3DCF367A"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 extremely large</w:t>
            </w:r>
          </w:p>
        </w:tc>
        <w:tc>
          <w:tcPr>
            <w:tcW w:w="2752" w:type="dxa"/>
            <w:tcBorders>
              <w:top w:val="nil"/>
              <w:left w:val="nil"/>
              <w:bottom w:val="single" w:sz="8" w:space="0" w:color="auto"/>
              <w:right w:val="single" w:sz="8" w:space="0" w:color="auto"/>
            </w:tcBorders>
            <w:shd w:val="clear" w:color="auto" w:fill="FFFFFF"/>
            <w:hideMark/>
          </w:tcPr>
          <w:p w14:paraId="5169A9AE"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mênh mông, bao lao</w:t>
            </w:r>
          </w:p>
        </w:tc>
      </w:tr>
      <w:tr w:rsidR="00C54368" w:rsidRPr="00C54368" w14:paraId="12688F1C" w14:textId="77777777" w:rsidTr="00C54368">
        <w:tc>
          <w:tcPr>
            <w:tcW w:w="1760" w:type="dxa"/>
            <w:tcBorders>
              <w:top w:val="nil"/>
              <w:left w:val="single" w:sz="8" w:space="0" w:color="auto"/>
              <w:bottom w:val="single" w:sz="8" w:space="0" w:color="auto"/>
              <w:right w:val="single" w:sz="8" w:space="0" w:color="auto"/>
            </w:tcBorders>
            <w:shd w:val="clear" w:color="auto" w:fill="FFFFFF"/>
            <w:hideMark/>
          </w:tcPr>
          <w:p w14:paraId="45CD9ADE"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21. </w:t>
            </w:r>
            <w:r w:rsidRPr="00C54368">
              <w:rPr>
                <w:rFonts w:eastAsia="Times New Roman"/>
                <w:b/>
                <w:bCs/>
                <w:color w:val="D60000"/>
                <w:shd w:val="clear" w:color="auto" w:fill="FFFFFF"/>
              </w:rPr>
              <w:t>intensity (n) /ɪnˈtɛnsɪti/</w:t>
            </w:r>
          </w:p>
        </w:tc>
        <w:tc>
          <w:tcPr>
            <w:tcW w:w="5321" w:type="dxa"/>
            <w:tcBorders>
              <w:top w:val="nil"/>
              <w:left w:val="nil"/>
              <w:bottom w:val="single" w:sz="8" w:space="0" w:color="auto"/>
              <w:right w:val="single" w:sz="8" w:space="0" w:color="auto"/>
            </w:tcBorders>
            <w:shd w:val="clear" w:color="auto" w:fill="FFFFFF"/>
            <w:hideMark/>
          </w:tcPr>
          <w:p w14:paraId="7BBB0791"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 strength</w:t>
            </w:r>
          </w:p>
        </w:tc>
        <w:tc>
          <w:tcPr>
            <w:tcW w:w="2752" w:type="dxa"/>
            <w:tcBorders>
              <w:top w:val="nil"/>
              <w:left w:val="nil"/>
              <w:bottom w:val="single" w:sz="8" w:space="0" w:color="auto"/>
              <w:right w:val="single" w:sz="8" w:space="0" w:color="auto"/>
            </w:tcBorders>
            <w:shd w:val="clear" w:color="auto" w:fill="FFFFFF"/>
            <w:hideMark/>
          </w:tcPr>
          <w:p w14:paraId="511E4C79"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sức mạnh, độ mạnh</w:t>
            </w:r>
          </w:p>
        </w:tc>
      </w:tr>
      <w:tr w:rsidR="00C54368" w:rsidRPr="00C54368" w14:paraId="3B69B971" w14:textId="77777777" w:rsidTr="00C54368">
        <w:tc>
          <w:tcPr>
            <w:tcW w:w="1760" w:type="dxa"/>
            <w:tcBorders>
              <w:top w:val="nil"/>
              <w:left w:val="single" w:sz="8" w:space="0" w:color="auto"/>
              <w:bottom w:val="single" w:sz="8" w:space="0" w:color="auto"/>
              <w:right w:val="single" w:sz="8" w:space="0" w:color="auto"/>
            </w:tcBorders>
            <w:shd w:val="clear" w:color="auto" w:fill="FFFFFF"/>
            <w:hideMark/>
          </w:tcPr>
          <w:p w14:paraId="5046CDC8"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22. </w:t>
            </w:r>
            <w:r w:rsidRPr="00C54368">
              <w:rPr>
                <w:rFonts w:eastAsia="Times New Roman"/>
                <w:b/>
                <w:bCs/>
                <w:color w:val="D60000"/>
                <w:shd w:val="clear" w:color="auto" w:fill="FFFFFF"/>
              </w:rPr>
              <w:t>magnitude (n) /'mægnitju:d/</w:t>
            </w:r>
          </w:p>
        </w:tc>
        <w:tc>
          <w:tcPr>
            <w:tcW w:w="5321" w:type="dxa"/>
            <w:tcBorders>
              <w:top w:val="nil"/>
              <w:left w:val="nil"/>
              <w:bottom w:val="single" w:sz="8" w:space="0" w:color="auto"/>
              <w:right w:val="single" w:sz="8" w:space="0" w:color="auto"/>
            </w:tcBorders>
            <w:shd w:val="clear" w:color="auto" w:fill="FFFFFF"/>
            <w:hideMark/>
          </w:tcPr>
          <w:p w14:paraId="47515CBB"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 great size, importance or effect</w:t>
            </w:r>
          </w:p>
        </w:tc>
        <w:tc>
          <w:tcPr>
            <w:tcW w:w="2752" w:type="dxa"/>
            <w:tcBorders>
              <w:top w:val="nil"/>
              <w:left w:val="nil"/>
              <w:bottom w:val="single" w:sz="8" w:space="0" w:color="auto"/>
              <w:right w:val="single" w:sz="8" w:space="0" w:color="auto"/>
            </w:tcBorders>
            <w:shd w:val="clear" w:color="auto" w:fill="FFFFFF"/>
            <w:hideMark/>
          </w:tcPr>
          <w:p w14:paraId="175F3B11"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độ lớn</w:t>
            </w:r>
          </w:p>
        </w:tc>
      </w:tr>
      <w:tr w:rsidR="00C54368" w:rsidRPr="00C54368" w14:paraId="31BA3B2D" w14:textId="77777777" w:rsidTr="00C54368">
        <w:tc>
          <w:tcPr>
            <w:tcW w:w="1760" w:type="dxa"/>
            <w:tcBorders>
              <w:top w:val="nil"/>
              <w:left w:val="single" w:sz="8" w:space="0" w:color="auto"/>
              <w:bottom w:val="single" w:sz="8" w:space="0" w:color="auto"/>
              <w:right w:val="single" w:sz="8" w:space="0" w:color="auto"/>
            </w:tcBorders>
            <w:shd w:val="clear" w:color="auto" w:fill="FFFFFF"/>
            <w:hideMark/>
          </w:tcPr>
          <w:p w14:paraId="61FBFBB7"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23. </w:t>
            </w:r>
            <w:r w:rsidRPr="00C54368">
              <w:rPr>
                <w:rFonts w:eastAsia="Times New Roman"/>
                <w:b/>
                <w:bCs/>
                <w:color w:val="D60000"/>
                <w:shd w:val="clear" w:color="auto" w:fill="FFFFFF"/>
              </w:rPr>
              <w:t>major (adj) /ˈmeɪdʒər/</w:t>
            </w:r>
          </w:p>
        </w:tc>
        <w:tc>
          <w:tcPr>
            <w:tcW w:w="5321" w:type="dxa"/>
            <w:tcBorders>
              <w:top w:val="nil"/>
              <w:left w:val="nil"/>
              <w:bottom w:val="single" w:sz="8" w:space="0" w:color="auto"/>
              <w:right w:val="single" w:sz="8" w:space="0" w:color="auto"/>
            </w:tcBorders>
            <w:shd w:val="clear" w:color="auto" w:fill="FFFFFF"/>
            <w:hideMark/>
          </w:tcPr>
          <w:p w14:paraId="1AF48941"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 important, serious, large or great</w:t>
            </w:r>
          </w:p>
        </w:tc>
        <w:tc>
          <w:tcPr>
            <w:tcW w:w="2752" w:type="dxa"/>
            <w:tcBorders>
              <w:top w:val="nil"/>
              <w:left w:val="nil"/>
              <w:bottom w:val="single" w:sz="8" w:space="0" w:color="auto"/>
              <w:right w:val="single" w:sz="8" w:space="0" w:color="auto"/>
            </w:tcBorders>
            <w:shd w:val="clear" w:color="auto" w:fill="FFFFFF"/>
            <w:hideMark/>
          </w:tcPr>
          <w:p w14:paraId="32423A10"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trọng đại, chính, quan trọng</w:t>
            </w:r>
          </w:p>
        </w:tc>
      </w:tr>
      <w:tr w:rsidR="00C54368" w:rsidRPr="00C54368" w14:paraId="1C2EC657" w14:textId="77777777" w:rsidTr="00C54368">
        <w:tc>
          <w:tcPr>
            <w:tcW w:w="1760" w:type="dxa"/>
            <w:tcBorders>
              <w:top w:val="nil"/>
              <w:left w:val="single" w:sz="8" w:space="0" w:color="auto"/>
              <w:bottom w:val="single" w:sz="8" w:space="0" w:color="auto"/>
              <w:right w:val="single" w:sz="8" w:space="0" w:color="auto"/>
            </w:tcBorders>
            <w:shd w:val="clear" w:color="auto" w:fill="FFFFFF"/>
            <w:hideMark/>
          </w:tcPr>
          <w:p w14:paraId="507CEC23"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24. </w:t>
            </w:r>
            <w:r w:rsidRPr="00C54368">
              <w:rPr>
                <w:rFonts w:eastAsia="Times New Roman"/>
                <w:b/>
                <w:bCs/>
                <w:color w:val="D60000"/>
                <w:shd w:val="clear" w:color="auto" w:fill="FFFFFF"/>
              </w:rPr>
              <w:t>mass (n) /mæs/</w:t>
            </w:r>
          </w:p>
        </w:tc>
        <w:tc>
          <w:tcPr>
            <w:tcW w:w="5321" w:type="dxa"/>
            <w:tcBorders>
              <w:top w:val="nil"/>
              <w:left w:val="nil"/>
              <w:bottom w:val="single" w:sz="8" w:space="0" w:color="auto"/>
              <w:right w:val="single" w:sz="8" w:space="0" w:color="auto"/>
            </w:tcBorders>
            <w:shd w:val="clear" w:color="auto" w:fill="FFFFFF"/>
            <w:hideMark/>
          </w:tcPr>
          <w:p w14:paraId="637BDCCB"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 a large quantity or number - the amount of physical matter an object contains</w:t>
            </w:r>
          </w:p>
        </w:tc>
        <w:tc>
          <w:tcPr>
            <w:tcW w:w="2752" w:type="dxa"/>
            <w:tcBorders>
              <w:top w:val="nil"/>
              <w:left w:val="nil"/>
              <w:bottom w:val="single" w:sz="8" w:space="0" w:color="auto"/>
              <w:right w:val="single" w:sz="8" w:space="0" w:color="auto"/>
            </w:tcBorders>
            <w:shd w:val="clear" w:color="auto" w:fill="FFFFFF"/>
            <w:hideMark/>
          </w:tcPr>
          <w:p w14:paraId="21D24F09"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nhiều - khối, đống</w:t>
            </w:r>
          </w:p>
        </w:tc>
      </w:tr>
      <w:tr w:rsidR="00C54368" w:rsidRPr="00C54368" w14:paraId="784EBB1A" w14:textId="77777777" w:rsidTr="00C54368">
        <w:tc>
          <w:tcPr>
            <w:tcW w:w="1760" w:type="dxa"/>
            <w:tcBorders>
              <w:top w:val="nil"/>
              <w:left w:val="single" w:sz="8" w:space="0" w:color="auto"/>
              <w:bottom w:val="single" w:sz="8" w:space="0" w:color="auto"/>
              <w:right w:val="single" w:sz="8" w:space="0" w:color="auto"/>
            </w:tcBorders>
            <w:shd w:val="clear" w:color="auto" w:fill="FFFFFF"/>
            <w:hideMark/>
          </w:tcPr>
          <w:p w14:paraId="497BC8AD"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25. </w:t>
            </w:r>
            <w:r w:rsidRPr="00C54368">
              <w:rPr>
                <w:rFonts w:eastAsia="Times New Roman"/>
                <w:b/>
                <w:bCs/>
                <w:color w:val="D60000"/>
                <w:shd w:val="clear" w:color="auto" w:fill="FFFFFF"/>
              </w:rPr>
              <w:t>meagre (adj) /´mi:gə/</w:t>
            </w:r>
          </w:p>
        </w:tc>
        <w:tc>
          <w:tcPr>
            <w:tcW w:w="5321" w:type="dxa"/>
            <w:tcBorders>
              <w:top w:val="nil"/>
              <w:left w:val="nil"/>
              <w:bottom w:val="single" w:sz="8" w:space="0" w:color="auto"/>
              <w:right w:val="single" w:sz="8" w:space="0" w:color="auto"/>
            </w:tcBorders>
            <w:shd w:val="clear" w:color="auto" w:fill="FFFFFF"/>
            <w:hideMark/>
          </w:tcPr>
          <w:p w14:paraId="2CCE8338"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 smaller or less than you want or need</w:t>
            </w:r>
          </w:p>
        </w:tc>
        <w:tc>
          <w:tcPr>
            <w:tcW w:w="2752" w:type="dxa"/>
            <w:tcBorders>
              <w:top w:val="nil"/>
              <w:left w:val="nil"/>
              <w:bottom w:val="single" w:sz="8" w:space="0" w:color="auto"/>
              <w:right w:val="single" w:sz="8" w:space="0" w:color="auto"/>
            </w:tcBorders>
            <w:shd w:val="clear" w:color="auto" w:fill="FFFFFF"/>
            <w:hideMark/>
          </w:tcPr>
          <w:p w14:paraId="098CC42D"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nghèo nàn, đạm bạc, gầy gò</w:t>
            </w:r>
          </w:p>
        </w:tc>
      </w:tr>
      <w:tr w:rsidR="00C54368" w:rsidRPr="00C54368" w14:paraId="20203569" w14:textId="77777777" w:rsidTr="00C54368">
        <w:tc>
          <w:tcPr>
            <w:tcW w:w="1760" w:type="dxa"/>
            <w:tcBorders>
              <w:top w:val="nil"/>
              <w:left w:val="single" w:sz="8" w:space="0" w:color="auto"/>
              <w:bottom w:val="single" w:sz="8" w:space="0" w:color="auto"/>
              <w:right w:val="single" w:sz="8" w:space="0" w:color="auto"/>
            </w:tcBorders>
            <w:shd w:val="clear" w:color="auto" w:fill="FFFFFF"/>
            <w:hideMark/>
          </w:tcPr>
          <w:p w14:paraId="7F6CBC98"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26. </w:t>
            </w:r>
            <w:r w:rsidRPr="00C54368">
              <w:rPr>
                <w:rFonts w:eastAsia="Times New Roman"/>
                <w:b/>
                <w:bCs/>
                <w:color w:val="D60000"/>
                <w:shd w:val="clear" w:color="auto" w:fill="FFFFFF"/>
              </w:rPr>
              <w:t>minor (adj) /´mainə/</w:t>
            </w:r>
          </w:p>
        </w:tc>
        <w:tc>
          <w:tcPr>
            <w:tcW w:w="5321" w:type="dxa"/>
            <w:tcBorders>
              <w:top w:val="nil"/>
              <w:left w:val="nil"/>
              <w:bottom w:val="single" w:sz="8" w:space="0" w:color="auto"/>
              <w:right w:val="single" w:sz="8" w:space="0" w:color="auto"/>
            </w:tcBorders>
            <w:shd w:val="clear" w:color="auto" w:fill="FFFFFF"/>
            <w:hideMark/>
          </w:tcPr>
          <w:p w14:paraId="098BFFA5"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 not very important in comparison with people or things of the same type</w:t>
            </w:r>
          </w:p>
        </w:tc>
        <w:tc>
          <w:tcPr>
            <w:tcW w:w="2752" w:type="dxa"/>
            <w:tcBorders>
              <w:top w:val="nil"/>
              <w:left w:val="nil"/>
              <w:bottom w:val="single" w:sz="8" w:space="0" w:color="auto"/>
              <w:right w:val="single" w:sz="8" w:space="0" w:color="auto"/>
            </w:tcBorders>
            <w:shd w:val="clear" w:color="auto" w:fill="FFFFFF"/>
            <w:hideMark/>
          </w:tcPr>
          <w:p w14:paraId="5ADB0A1F"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không quan trọng, thứ yếu</w:t>
            </w:r>
          </w:p>
        </w:tc>
      </w:tr>
      <w:tr w:rsidR="00C54368" w:rsidRPr="00C54368" w14:paraId="6C64C7EB" w14:textId="77777777" w:rsidTr="00C54368">
        <w:tc>
          <w:tcPr>
            <w:tcW w:w="1760" w:type="dxa"/>
            <w:tcBorders>
              <w:top w:val="nil"/>
              <w:left w:val="single" w:sz="8" w:space="0" w:color="auto"/>
              <w:bottom w:val="single" w:sz="8" w:space="0" w:color="auto"/>
              <w:right w:val="single" w:sz="8" w:space="0" w:color="auto"/>
            </w:tcBorders>
            <w:shd w:val="clear" w:color="auto" w:fill="FFFFFF"/>
            <w:hideMark/>
          </w:tcPr>
          <w:p w14:paraId="0EADB113"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27. </w:t>
            </w:r>
            <w:r w:rsidRPr="00C54368">
              <w:rPr>
                <w:rFonts w:eastAsia="Times New Roman"/>
                <w:b/>
                <w:bCs/>
                <w:color w:val="D60000"/>
                <w:shd w:val="clear" w:color="auto" w:fill="FFFFFF"/>
              </w:rPr>
              <w:t>minute (adj) /maɪˈnut/</w:t>
            </w:r>
          </w:p>
        </w:tc>
        <w:tc>
          <w:tcPr>
            <w:tcW w:w="5321" w:type="dxa"/>
            <w:tcBorders>
              <w:top w:val="nil"/>
              <w:left w:val="nil"/>
              <w:bottom w:val="single" w:sz="8" w:space="0" w:color="auto"/>
              <w:right w:val="single" w:sz="8" w:space="0" w:color="auto"/>
            </w:tcBorders>
            <w:shd w:val="clear" w:color="auto" w:fill="FFFFFF"/>
            <w:hideMark/>
          </w:tcPr>
          <w:p w14:paraId="386ED4A9"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 very small</w:t>
            </w:r>
          </w:p>
        </w:tc>
        <w:tc>
          <w:tcPr>
            <w:tcW w:w="2752" w:type="dxa"/>
            <w:tcBorders>
              <w:top w:val="nil"/>
              <w:left w:val="nil"/>
              <w:bottom w:val="single" w:sz="8" w:space="0" w:color="auto"/>
              <w:right w:val="single" w:sz="8" w:space="0" w:color="auto"/>
            </w:tcBorders>
            <w:shd w:val="clear" w:color="auto" w:fill="FFFFFF"/>
            <w:hideMark/>
          </w:tcPr>
          <w:p w14:paraId="0EE11810"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nhỏ, vụn vặt</w:t>
            </w:r>
          </w:p>
        </w:tc>
      </w:tr>
      <w:tr w:rsidR="00C54368" w:rsidRPr="00C54368" w14:paraId="1ED812C0" w14:textId="77777777" w:rsidTr="00C54368">
        <w:tc>
          <w:tcPr>
            <w:tcW w:w="1760" w:type="dxa"/>
            <w:tcBorders>
              <w:top w:val="nil"/>
              <w:left w:val="single" w:sz="8" w:space="0" w:color="auto"/>
              <w:bottom w:val="single" w:sz="8" w:space="0" w:color="auto"/>
              <w:right w:val="single" w:sz="8" w:space="0" w:color="auto"/>
            </w:tcBorders>
            <w:shd w:val="clear" w:color="auto" w:fill="FFFFFF"/>
            <w:hideMark/>
          </w:tcPr>
          <w:p w14:paraId="715685B8" w14:textId="77777777" w:rsidR="00C54368" w:rsidRPr="00C54368" w:rsidRDefault="00C54368" w:rsidP="00C54368">
            <w:pPr>
              <w:rPr>
                <w:rFonts w:eastAsia="Times New Roman"/>
                <w:b/>
                <w:bCs/>
                <w:color w:val="D60000"/>
              </w:rPr>
            </w:pPr>
            <w:r w:rsidRPr="00C54368">
              <w:rPr>
                <w:rFonts w:eastAsia="Times New Roman"/>
                <w:b/>
                <w:bCs/>
                <w:color w:val="D60000"/>
                <w:shd w:val="clear" w:color="auto" w:fill="FFFFFF"/>
              </w:rPr>
              <w:t>multiple (adj,n) /'mʌltipl/</w:t>
            </w:r>
          </w:p>
        </w:tc>
        <w:tc>
          <w:tcPr>
            <w:tcW w:w="5321" w:type="dxa"/>
            <w:tcBorders>
              <w:top w:val="nil"/>
              <w:left w:val="nil"/>
              <w:bottom w:val="single" w:sz="8" w:space="0" w:color="auto"/>
              <w:right w:val="single" w:sz="8" w:space="0" w:color="auto"/>
            </w:tcBorders>
            <w:shd w:val="clear" w:color="auto" w:fill="FFFFFF"/>
            <w:hideMark/>
          </w:tcPr>
          <w:p w14:paraId="1F54CDB8"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 involving or consisting of many people, things or parts - a number that you can divide by a smaller number an exact number of times</w:t>
            </w:r>
          </w:p>
        </w:tc>
        <w:tc>
          <w:tcPr>
            <w:tcW w:w="2752" w:type="dxa"/>
            <w:tcBorders>
              <w:top w:val="nil"/>
              <w:left w:val="nil"/>
              <w:bottom w:val="single" w:sz="8" w:space="0" w:color="auto"/>
              <w:right w:val="single" w:sz="8" w:space="0" w:color="auto"/>
            </w:tcBorders>
            <w:shd w:val="clear" w:color="auto" w:fill="FFFFFF"/>
            <w:hideMark/>
          </w:tcPr>
          <w:p w14:paraId="1364D8A6"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nhiều - bội số</w:t>
            </w:r>
          </w:p>
        </w:tc>
      </w:tr>
      <w:tr w:rsidR="00C54368" w:rsidRPr="00C54368" w14:paraId="40E1A24C" w14:textId="77777777" w:rsidTr="00C54368">
        <w:tc>
          <w:tcPr>
            <w:tcW w:w="1760" w:type="dxa"/>
            <w:tcBorders>
              <w:top w:val="nil"/>
              <w:left w:val="single" w:sz="8" w:space="0" w:color="auto"/>
              <w:bottom w:val="single" w:sz="8" w:space="0" w:color="auto"/>
              <w:right w:val="single" w:sz="8" w:space="0" w:color="auto"/>
            </w:tcBorders>
            <w:shd w:val="clear" w:color="auto" w:fill="FFFFFF"/>
            <w:hideMark/>
          </w:tcPr>
          <w:p w14:paraId="62541D4D" w14:textId="77777777" w:rsidR="00C54368" w:rsidRPr="00C54368" w:rsidRDefault="00C54368" w:rsidP="00C54368">
            <w:pPr>
              <w:rPr>
                <w:rFonts w:eastAsia="Times New Roman"/>
                <w:b/>
                <w:bCs/>
                <w:color w:val="D60000"/>
              </w:rPr>
            </w:pPr>
            <w:r w:rsidRPr="00C54368">
              <w:rPr>
                <w:rFonts w:eastAsia="Times New Roman"/>
                <w:b/>
                <w:bCs/>
                <w:color w:val="D60000"/>
                <w:shd w:val="clear" w:color="auto" w:fill="FFFFFF"/>
              </w:rPr>
              <w:t>proportion (n) /prə'pɔ:ʃn/</w:t>
            </w:r>
          </w:p>
        </w:tc>
        <w:tc>
          <w:tcPr>
            <w:tcW w:w="5321" w:type="dxa"/>
            <w:tcBorders>
              <w:top w:val="nil"/>
              <w:left w:val="nil"/>
              <w:bottom w:val="single" w:sz="8" w:space="0" w:color="auto"/>
              <w:right w:val="single" w:sz="8" w:space="0" w:color="auto"/>
            </w:tcBorders>
            <w:shd w:val="clear" w:color="auto" w:fill="FFFFFF"/>
            <w:hideMark/>
          </w:tcPr>
          <w:p w14:paraId="4FF4ECBC"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 a quantity of something that is a part or share a of the whole</w:t>
            </w:r>
          </w:p>
        </w:tc>
        <w:tc>
          <w:tcPr>
            <w:tcW w:w="2752" w:type="dxa"/>
            <w:tcBorders>
              <w:top w:val="nil"/>
              <w:left w:val="nil"/>
              <w:bottom w:val="single" w:sz="8" w:space="0" w:color="auto"/>
              <w:right w:val="single" w:sz="8" w:space="0" w:color="auto"/>
            </w:tcBorders>
            <w:shd w:val="clear" w:color="auto" w:fill="FFFFFF"/>
            <w:hideMark/>
          </w:tcPr>
          <w:p w14:paraId="022AD95E"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tỉ lệ, phần</w:t>
            </w:r>
          </w:p>
        </w:tc>
      </w:tr>
      <w:tr w:rsidR="00C54368" w:rsidRPr="00C54368" w14:paraId="069364D7" w14:textId="77777777" w:rsidTr="00C54368">
        <w:tc>
          <w:tcPr>
            <w:tcW w:w="1760" w:type="dxa"/>
            <w:tcBorders>
              <w:top w:val="nil"/>
              <w:left w:val="single" w:sz="8" w:space="0" w:color="auto"/>
              <w:bottom w:val="single" w:sz="8" w:space="0" w:color="auto"/>
              <w:right w:val="single" w:sz="8" w:space="0" w:color="auto"/>
            </w:tcBorders>
            <w:shd w:val="clear" w:color="auto" w:fill="FFFFFF"/>
            <w:hideMark/>
          </w:tcPr>
          <w:p w14:paraId="2B1C0B77" w14:textId="77777777" w:rsidR="00C54368" w:rsidRPr="00C54368" w:rsidRDefault="00C54368" w:rsidP="00C54368">
            <w:pPr>
              <w:rPr>
                <w:rFonts w:eastAsia="Times New Roman"/>
                <w:b/>
                <w:bCs/>
                <w:color w:val="D60000"/>
              </w:rPr>
            </w:pPr>
            <w:r w:rsidRPr="00C54368">
              <w:rPr>
                <w:rFonts w:eastAsia="Times New Roman"/>
                <w:b/>
                <w:bCs/>
                <w:color w:val="D60000"/>
                <w:shd w:val="clear" w:color="auto" w:fill="FFFFFF"/>
              </w:rPr>
              <w:t>quantity (v) /ˈkwɒntɪti/</w:t>
            </w:r>
          </w:p>
        </w:tc>
        <w:tc>
          <w:tcPr>
            <w:tcW w:w="5321" w:type="dxa"/>
            <w:tcBorders>
              <w:top w:val="nil"/>
              <w:left w:val="nil"/>
              <w:bottom w:val="single" w:sz="8" w:space="0" w:color="auto"/>
              <w:right w:val="single" w:sz="8" w:space="0" w:color="auto"/>
            </w:tcBorders>
            <w:shd w:val="clear" w:color="auto" w:fill="FFFFFF"/>
            <w:hideMark/>
          </w:tcPr>
          <w:p w14:paraId="6DF09424"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 to measure or describe something as a quantity</w:t>
            </w:r>
          </w:p>
        </w:tc>
        <w:tc>
          <w:tcPr>
            <w:tcW w:w="2752" w:type="dxa"/>
            <w:tcBorders>
              <w:top w:val="nil"/>
              <w:left w:val="nil"/>
              <w:bottom w:val="single" w:sz="8" w:space="0" w:color="auto"/>
              <w:right w:val="single" w:sz="8" w:space="0" w:color="auto"/>
            </w:tcBorders>
            <w:shd w:val="clear" w:color="auto" w:fill="FFFFFF"/>
            <w:hideMark/>
          </w:tcPr>
          <w:p w14:paraId="417026F5"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lượng, số lượng</w:t>
            </w:r>
          </w:p>
        </w:tc>
      </w:tr>
      <w:tr w:rsidR="00C54368" w:rsidRPr="00C54368" w14:paraId="6310F28F" w14:textId="77777777" w:rsidTr="00C54368">
        <w:tc>
          <w:tcPr>
            <w:tcW w:w="1760" w:type="dxa"/>
            <w:tcBorders>
              <w:top w:val="nil"/>
              <w:left w:val="single" w:sz="8" w:space="0" w:color="auto"/>
              <w:bottom w:val="single" w:sz="8" w:space="0" w:color="auto"/>
              <w:right w:val="single" w:sz="8" w:space="0" w:color="auto"/>
            </w:tcBorders>
            <w:shd w:val="clear" w:color="auto" w:fill="FFFFFF"/>
            <w:hideMark/>
          </w:tcPr>
          <w:p w14:paraId="5F904BCB" w14:textId="77777777" w:rsidR="00C54368" w:rsidRPr="00C54368" w:rsidRDefault="00C54368" w:rsidP="00C54368">
            <w:pPr>
              <w:rPr>
                <w:rFonts w:eastAsia="Times New Roman"/>
                <w:b/>
                <w:bCs/>
                <w:color w:val="D60000"/>
              </w:rPr>
            </w:pPr>
            <w:r w:rsidRPr="00C54368">
              <w:rPr>
                <w:rFonts w:eastAsia="Times New Roman"/>
                <w:b/>
                <w:bCs/>
                <w:color w:val="D60000"/>
                <w:shd w:val="clear" w:color="auto" w:fill="FFFFFF"/>
              </w:rPr>
              <w:t>rate (n,v) /reit/</w:t>
            </w:r>
          </w:p>
        </w:tc>
        <w:tc>
          <w:tcPr>
            <w:tcW w:w="5321" w:type="dxa"/>
            <w:tcBorders>
              <w:top w:val="nil"/>
              <w:left w:val="nil"/>
              <w:bottom w:val="single" w:sz="8" w:space="0" w:color="auto"/>
              <w:right w:val="single" w:sz="8" w:space="0" w:color="auto"/>
            </w:tcBorders>
            <w:shd w:val="clear" w:color="auto" w:fill="FFFFFF"/>
            <w:hideMark/>
          </w:tcPr>
          <w:p w14:paraId="3DB893B9"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 xml:space="preserve">- the number of times something happens, or the number of examples of something within a particular period of time - the speed at which something happens within a </w:t>
            </w:r>
            <w:r w:rsidRPr="00C54368">
              <w:rPr>
                <w:rFonts w:eastAsia="Times New Roman"/>
                <w:color w:val="0066CC"/>
                <w:shd w:val="clear" w:color="auto" w:fill="FFFFFF"/>
              </w:rPr>
              <w:lastRenderedPageBreak/>
              <w:t>particular period of time - to consider that someone or something has a particular quality or has achieved a particular standard or level</w:t>
            </w:r>
          </w:p>
        </w:tc>
        <w:tc>
          <w:tcPr>
            <w:tcW w:w="2752" w:type="dxa"/>
            <w:tcBorders>
              <w:top w:val="nil"/>
              <w:left w:val="nil"/>
              <w:bottom w:val="single" w:sz="8" w:space="0" w:color="auto"/>
              <w:right w:val="single" w:sz="8" w:space="0" w:color="auto"/>
            </w:tcBorders>
            <w:shd w:val="clear" w:color="auto" w:fill="FFFFFF"/>
            <w:hideMark/>
          </w:tcPr>
          <w:p w14:paraId="6D07E60A" w14:textId="77777777" w:rsidR="00C54368" w:rsidRPr="00C54368" w:rsidRDefault="00C54368" w:rsidP="00C54368">
            <w:pPr>
              <w:rPr>
                <w:rFonts w:eastAsia="Times New Roman"/>
                <w:color w:val="7B1FA2"/>
              </w:rPr>
            </w:pPr>
            <w:r w:rsidRPr="00C54368">
              <w:rPr>
                <w:rFonts w:eastAsia="Times New Roman"/>
                <w:color w:val="7B1FA2"/>
                <w:shd w:val="clear" w:color="auto" w:fill="FFFFFF"/>
              </w:rPr>
              <w:lastRenderedPageBreak/>
              <w:t>- tỷ lệ - tốc độ - xếp hạng, loại</w:t>
            </w:r>
          </w:p>
        </w:tc>
      </w:tr>
      <w:tr w:rsidR="00C54368" w:rsidRPr="00C54368" w14:paraId="2A2BCA4C" w14:textId="77777777" w:rsidTr="00C54368">
        <w:tc>
          <w:tcPr>
            <w:tcW w:w="1760" w:type="dxa"/>
            <w:tcBorders>
              <w:top w:val="nil"/>
              <w:left w:val="single" w:sz="8" w:space="0" w:color="auto"/>
              <w:bottom w:val="single" w:sz="8" w:space="0" w:color="auto"/>
              <w:right w:val="single" w:sz="8" w:space="0" w:color="auto"/>
            </w:tcBorders>
            <w:shd w:val="clear" w:color="auto" w:fill="FFFFFF"/>
            <w:hideMark/>
          </w:tcPr>
          <w:p w14:paraId="1C364B91" w14:textId="77777777" w:rsidR="00C54368" w:rsidRPr="00C54368" w:rsidRDefault="00C54368" w:rsidP="00C54368">
            <w:pPr>
              <w:rPr>
                <w:rFonts w:eastAsia="Times New Roman"/>
                <w:b/>
                <w:bCs/>
                <w:color w:val="D60000"/>
              </w:rPr>
            </w:pPr>
            <w:r w:rsidRPr="00C54368">
              <w:rPr>
                <w:rFonts w:eastAsia="Times New Roman"/>
                <w:b/>
                <w:bCs/>
                <w:color w:val="D60000"/>
                <w:shd w:val="clear" w:color="auto" w:fill="FFFFFF"/>
              </w:rPr>
              <w:t>ratio (n) /'rei∫iəʊ/</w:t>
            </w:r>
          </w:p>
        </w:tc>
        <w:tc>
          <w:tcPr>
            <w:tcW w:w="5321" w:type="dxa"/>
            <w:tcBorders>
              <w:top w:val="nil"/>
              <w:left w:val="nil"/>
              <w:bottom w:val="single" w:sz="8" w:space="0" w:color="auto"/>
              <w:right w:val="single" w:sz="8" w:space="0" w:color="auto"/>
            </w:tcBorders>
            <w:shd w:val="clear" w:color="auto" w:fill="FFFFFF"/>
            <w:hideMark/>
          </w:tcPr>
          <w:p w14:paraId="69FDB790"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 a relationship between two things expressed as two numbers or amounts</w:t>
            </w:r>
          </w:p>
        </w:tc>
        <w:tc>
          <w:tcPr>
            <w:tcW w:w="2752" w:type="dxa"/>
            <w:tcBorders>
              <w:top w:val="nil"/>
              <w:left w:val="nil"/>
              <w:bottom w:val="single" w:sz="8" w:space="0" w:color="auto"/>
              <w:right w:val="single" w:sz="8" w:space="0" w:color="auto"/>
            </w:tcBorders>
            <w:shd w:val="clear" w:color="auto" w:fill="FFFFFF"/>
            <w:hideMark/>
          </w:tcPr>
          <w:p w14:paraId="457810DD"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tỷ số, tỷ lệ</w:t>
            </w:r>
          </w:p>
        </w:tc>
      </w:tr>
      <w:tr w:rsidR="00C54368" w:rsidRPr="00C54368" w14:paraId="7FD5B643" w14:textId="77777777" w:rsidTr="00C54368">
        <w:tc>
          <w:tcPr>
            <w:tcW w:w="1760" w:type="dxa"/>
            <w:tcBorders>
              <w:top w:val="nil"/>
              <w:left w:val="single" w:sz="8" w:space="0" w:color="auto"/>
              <w:bottom w:val="single" w:sz="8" w:space="0" w:color="auto"/>
              <w:right w:val="single" w:sz="8" w:space="0" w:color="auto"/>
            </w:tcBorders>
            <w:shd w:val="clear" w:color="auto" w:fill="FFFFFF"/>
            <w:hideMark/>
          </w:tcPr>
          <w:p w14:paraId="6CFCA18B"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33. </w:t>
            </w:r>
            <w:r w:rsidRPr="00C54368">
              <w:rPr>
                <w:rFonts w:eastAsia="Times New Roman"/>
                <w:b/>
                <w:bCs/>
                <w:color w:val="D60000"/>
                <w:shd w:val="clear" w:color="auto" w:fill="FFFFFF"/>
              </w:rPr>
              <w:t>ration (n,v) /'ræ∫n/</w:t>
            </w:r>
          </w:p>
        </w:tc>
        <w:tc>
          <w:tcPr>
            <w:tcW w:w="5321" w:type="dxa"/>
            <w:tcBorders>
              <w:top w:val="nil"/>
              <w:left w:val="nil"/>
              <w:bottom w:val="single" w:sz="8" w:space="0" w:color="auto"/>
              <w:right w:val="single" w:sz="8" w:space="0" w:color="auto"/>
            </w:tcBorders>
            <w:shd w:val="clear" w:color="auto" w:fill="FFFFFF"/>
            <w:hideMark/>
          </w:tcPr>
          <w:p w14:paraId="32CE4CD4"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 a limited amount of something, especially food, that you are allowed to have, for example when there is not much available or when someone else is controlling it.</w:t>
            </w:r>
          </w:p>
        </w:tc>
        <w:tc>
          <w:tcPr>
            <w:tcW w:w="2752" w:type="dxa"/>
            <w:tcBorders>
              <w:top w:val="nil"/>
              <w:left w:val="nil"/>
              <w:bottom w:val="single" w:sz="8" w:space="0" w:color="auto"/>
              <w:right w:val="single" w:sz="8" w:space="0" w:color="auto"/>
            </w:tcBorders>
            <w:shd w:val="clear" w:color="auto" w:fill="FFFFFF"/>
            <w:hideMark/>
          </w:tcPr>
          <w:p w14:paraId="2F663A42"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khẩu phần</w:t>
            </w:r>
          </w:p>
        </w:tc>
      </w:tr>
      <w:tr w:rsidR="00C54368" w:rsidRPr="00C54368" w14:paraId="19279864" w14:textId="77777777" w:rsidTr="00C54368">
        <w:tc>
          <w:tcPr>
            <w:tcW w:w="1760" w:type="dxa"/>
            <w:tcBorders>
              <w:top w:val="nil"/>
              <w:left w:val="single" w:sz="8" w:space="0" w:color="auto"/>
              <w:bottom w:val="single" w:sz="8" w:space="0" w:color="auto"/>
              <w:right w:val="single" w:sz="8" w:space="0" w:color="auto"/>
            </w:tcBorders>
            <w:shd w:val="clear" w:color="auto" w:fill="FFFFFF"/>
            <w:hideMark/>
          </w:tcPr>
          <w:p w14:paraId="44BE22B3"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34. </w:t>
            </w:r>
            <w:r w:rsidRPr="00C54368">
              <w:rPr>
                <w:rFonts w:eastAsia="Times New Roman"/>
                <w:b/>
                <w:bCs/>
                <w:color w:val="D60000"/>
                <w:shd w:val="clear" w:color="auto" w:fill="FFFFFF"/>
              </w:rPr>
              <w:t>shrink (v) /∫riŋk/</w:t>
            </w:r>
          </w:p>
        </w:tc>
        <w:tc>
          <w:tcPr>
            <w:tcW w:w="5321" w:type="dxa"/>
            <w:tcBorders>
              <w:top w:val="nil"/>
              <w:left w:val="nil"/>
              <w:bottom w:val="single" w:sz="8" w:space="0" w:color="auto"/>
              <w:right w:val="single" w:sz="8" w:space="0" w:color="auto"/>
            </w:tcBorders>
            <w:shd w:val="clear" w:color="auto" w:fill="FFFFFF"/>
            <w:hideMark/>
          </w:tcPr>
          <w:p w14:paraId="4D45F854"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 to become or make something smaller in size</w:t>
            </w:r>
          </w:p>
        </w:tc>
        <w:tc>
          <w:tcPr>
            <w:tcW w:w="2752" w:type="dxa"/>
            <w:tcBorders>
              <w:top w:val="nil"/>
              <w:left w:val="nil"/>
              <w:bottom w:val="single" w:sz="8" w:space="0" w:color="auto"/>
              <w:right w:val="single" w:sz="8" w:space="0" w:color="auto"/>
            </w:tcBorders>
            <w:shd w:val="clear" w:color="auto" w:fill="FFFFFF"/>
            <w:hideMark/>
          </w:tcPr>
          <w:p w14:paraId="10549D6A"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co lại, quắt lại</w:t>
            </w:r>
          </w:p>
        </w:tc>
      </w:tr>
      <w:tr w:rsidR="00C54368" w:rsidRPr="00C54368" w14:paraId="50DA75F6" w14:textId="77777777" w:rsidTr="00C54368">
        <w:trPr>
          <w:trHeight w:val="746"/>
        </w:trPr>
        <w:tc>
          <w:tcPr>
            <w:tcW w:w="1760" w:type="dxa"/>
            <w:tcBorders>
              <w:top w:val="nil"/>
              <w:left w:val="single" w:sz="8" w:space="0" w:color="auto"/>
              <w:bottom w:val="single" w:sz="8" w:space="0" w:color="auto"/>
              <w:right w:val="single" w:sz="8" w:space="0" w:color="auto"/>
            </w:tcBorders>
            <w:shd w:val="clear" w:color="auto" w:fill="FFFFFF"/>
            <w:hideMark/>
          </w:tcPr>
          <w:p w14:paraId="1F0E069A"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35. </w:t>
            </w:r>
            <w:r w:rsidRPr="00C54368">
              <w:rPr>
                <w:rFonts w:eastAsia="Times New Roman"/>
                <w:b/>
                <w:bCs/>
                <w:color w:val="D60000"/>
                <w:shd w:val="clear" w:color="auto" w:fill="FFFFFF"/>
              </w:rPr>
              <w:t>sufficient (adj) /sə'fi∫nt/</w:t>
            </w:r>
          </w:p>
        </w:tc>
        <w:tc>
          <w:tcPr>
            <w:tcW w:w="5321" w:type="dxa"/>
            <w:tcBorders>
              <w:top w:val="nil"/>
              <w:left w:val="nil"/>
              <w:bottom w:val="single" w:sz="8" w:space="0" w:color="auto"/>
              <w:right w:val="single" w:sz="8" w:space="0" w:color="auto"/>
            </w:tcBorders>
            <w:shd w:val="clear" w:color="auto" w:fill="FFFFFF"/>
            <w:hideMark/>
          </w:tcPr>
          <w:p w14:paraId="7820065A"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 as much as is needed</w:t>
            </w:r>
          </w:p>
        </w:tc>
        <w:tc>
          <w:tcPr>
            <w:tcW w:w="2752" w:type="dxa"/>
            <w:tcBorders>
              <w:top w:val="nil"/>
              <w:left w:val="nil"/>
              <w:bottom w:val="single" w:sz="8" w:space="0" w:color="auto"/>
              <w:right w:val="single" w:sz="8" w:space="0" w:color="auto"/>
            </w:tcBorders>
            <w:shd w:val="clear" w:color="auto" w:fill="FFFFFF"/>
            <w:hideMark/>
          </w:tcPr>
          <w:p w14:paraId="7FA0A4AD"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đủ</w:t>
            </w:r>
          </w:p>
        </w:tc>
      </w:tr>
      <w:tr w:rsidR="00C54368" w:rsidRPr="00C54368" w14:paraId="1B13B2FB" w14:textId="77777777" w:rsidTr="00C54368">
        <w:tc>
          <w:tcPr>
            <w:tcW w:w="1760" w:type="dxa"/>
            <w:tcBorders>
              <w:top w:val="nil"/>
              <w:left w:val="single" w:sz="8" w:space="0" w:color="auto"/>
              <w:bottom w:val="single" w:sz="8" w:space="0" w:color="auto"/>
              <w:right w:val="single" w:sz="8" w:space="0" w:color="auto"/>
            </w:tcBorders>
            <w:shd w:val="clear" w:color="auto" w:fill="FFFFFF"/>
            <w:hideMark/>
          </w:tcPr>
          <w:p w14:paraId="67EC349C" w14:textId="77777777" w:rsidR="00C54368" w:rsidRPr="00C54368" w:rsidRDefault="00C54368" w:rsidP="00C54368">
            <w:pPr>
              <w:rPr>
                <w:rFonts w:eastAsia="Times New Roman"/>
                <w:b/>
                <w:bCs/>
                <w:color w:val="D60000"/>
              </w:rPr>
            </w:pPr>
            <w:r w:rsidRPr="00C54368">
              <w:rPr>
                <w:rFonts w:eastAsia="Times New Roman"/>
                <w:b/>
                <w:bCs/>
                <w:color w:val="D60000"/>
                <w:shd w:val="clear" w:color="auto" w:fill="FFFFFF"/>
              </w:rPr>
              <w:t>sum (n,v) /sʌm/</w:t>
            </w:r>
          </w:p>
        </w:tc>
        <w:tc>
          <w:tcPr>
            <w:tcW w:w="5321" w:type="dxa"/>
            <w:tcBorders>
              <w:top w:val="nil"/>
              <w:left w:val="nil"/>
              <w:bottom w:val="single" w:sz="8" w:space="0" w:color="auto"/>
              <w:right w:val="single" w:sz="8" w:space="0" w:color="auto"/>
            </w:tcBorders>
            <w:shd w:val="clear" w:color="auto" w:fill="FFFFFF"/>
            <w:hideMark/>
          </w:tcPr>
          <w:p w14:paraId="6BAB2122"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 an amount of money - a simple calculation</w:t>
            </w:r>
          </w:p>
        </w:tc>
        <w:tc>
          <w:tcPr>
            <w:tcW w:w="2752" w:type="dxa"/>
            <w:tcBorders>
              <w:top w:val="nil"/>
              <w:left w:val="nil"/>
              <w:bottom w:val="single" w:sz="8" w:space="0" w:color="auto"/>
              <w:right w:val="single" w:sz="8" w:space="0" w:color="auto"/>
            </w:tcBorders>
            <w:shd w:val="clear" w:color="auto" w:fill="FFFFFF"/>
            <w:hideMark/>
          </w:tcPr>
          <w:p w14:paraId="1F22F4BD"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số tiền - phép cộng</w:t>
            </w:r>
          </w:p>
        </w:tc>
      </w:tr>
      <w:tr w:rsidR="00C54368" w:rsidRPr="00C54368" w14:paraId="50D98FD0" w14:textId="77777777" w:rsidTr="00C54368">
        <w:tc>
          <w:tcPr>
            <w:tcW w:w="1760" w:type="dxa"/>
            <w:tcBorders>
              <w:top w:val="nil"/>
              <w:left w:val="single" w:sz="8" w:space="0" w:color="auto"/>
              <w:bottom w:val="single" w:sz="8" w:space="0" w:color="auto"/>
              <w:right w:val="single" w:sz="8" w:space="0" w:color="auto"/>
            </w:tcBorders>
            <w:shd w:val="clear" w:color="auto" w:fill="FFFFFF"/>
            <w:hideMark/>
          </w:tcPr>
          <w:p w14:paraId="5DC60320" w14:textId="77777777" w:rsidR="00C54368" w:rsidRPr="00C54368" w:rsidRDefault="00C54368" w:rsidP="00C54368">
            <w:pPr>
              <w:rPr>
                <w:rFonts w:eastAsia="Times New Roman"/>
                <w:b/>
                <w:bCs/>
                <w:color w:val="D60000"/>
              </w:rPr>
            </w:pPr>
            <w:r w:rsidRPr="00C54368">
              <w:rPr>
                <w:rFonts w:eastAsia="Times New Roman"/>
                <w:b/>
                <w:bCs/>
                <w:color w:val="D60000"/>
                <w:shd w:val="clear" w:color="auto" w:fill="FFFFFF"/>
              </w:rPr>
              <w:t>uneven (adj) /ʌn'i:vn/</w:t>
            </w:r>
          </w:p>
        </w:tc>
        <w:tc>
          <w:tcPr>
            <w:tcW w:w="5321" w:type="dxa"/>
            <w:tcBorders>
              <w:top w:val="nil"/>
              <w:left w:val="nil"/>
              <w:bottom w:val="single" w:sz="8" w:space="0" w:color="auto"/>
              <w:right w:val="single" w:sz="8" w:space="0" w:color="auto"/>
            </w:tcBorders>
            <w:shd w:val="clear" w:color="auto" w:fill="FFFFFF"/>
            <w:hideMark/>
          </w:tcPr>
          <w:p w14:paraId="1072C875"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 not regular in terms of size, length, quality or quantity</w:t>
            </w:r>
          </w:p>
        </w:tc>
        <w:tc>
          <w:tcPr>
            <w:tcW w:w="2752" w:type="dxa"/>
            <w:tcBorders>
              <w:top w:val="nil"/>
              <w:left w:val="nil"/>
              <w:bottom w:val="single" w:sz="8" w:space="0" w:color="auto"/>
              <w:right w:val="single" w:sz="8" w:space="0" w:color="auto"/>
            </w:tcBorders>
            <w:shd w:val="clear" w:color="auto" w:fill="FFFFFF"/>
            <w:hideMark/>
          </w:tcPr>
          <w:p w14:paraId="1E80DE36"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không đều</w:t>
            </w:r>
          </w:p>
        </w:tc>
      </w:tr>
      <w:tr w:rsidR="00C54368" w:rsidRPr="00C54368" w14:paraId="2AF33895" w14:textId="77777777" w:rsidTr="00C54368">
        <w:tc>
          <w:tcPr>
            <w:tcW w:w="1760" w:type="dxa"/>
            <w:tcBorders>
              <w:top w:val="nil"/>
              <w:left w:val="single" w:sz="8" w:space="0" w:color="auto"/>
              <w:bottom w:val="single" w:sz="8" w:space="0" w:color="auto"/>
              <w:right w:val="single" w:sz="8" w:space="0" w:color="auto"/>
            </w:tcBorders>
            <w:shd w:val="clear" w:color="auto" w:fill="FFFFFF"/>
            <w:hideMark/>
          </w:tcPr>
          <w:p w14:paraId="456F025E"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38. </w:t>
            </w:r>
            <w:r w:rsidRPr="00C54368">
              <w:rPr>
                <w:rFonts w:eastAsia="Times New Roman"/>
                <w:b/>
                <w:bCs/>
                <w:color w:val="D60000"/>
                <w:shd w:val="clear" w:color="auto" w:fill="FFFFFF"/>
              </w:rPr>
              <w:t>vast (adj)</w:t>
            </w:r>
          </w:p>
        </w:tc>
        <w:tc>
          <w:tcPr>
            <w:tcW w:w="5321" w:type="dxa"/>
            <w:tcBorders>
              <w:top w:val="nil"/>
              <w:left w:val="nil"/>
              <w:bottom w:val="single" w:sz="8" w:space="0" w:color="auto"/>
              <w:right w:val="single" w:sz="8" w:space="0" w:color="auto"/>
            </w:tcBorders>
            <w:shd w:val="clear" w:color="auto" w:fill="FFFFFF"/>
            <w:hideMark/>
          </w:tcPr>
          <w:p w14:paraId="4EBAA7E4"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 extremely large</w:t>
            </w:r>
          </w:p>
        </w:tc>
        <w:tc>
          <w:tcPr>
            <w:tcW w:w="2752" w:type="dxa"/>
            <w:tcBorders>
              <w:top w:val="nil"/>
              <w:left w:val="nil"/>
              <w:bottom w:val="single" w:sz="8" w:space="0" w:color="auto"/>
              <w:right w:val="single" w:sz="8" w:space="0" w:color="auto"/>
            </w:tcBorders>
            <w:shd w:val="clear" w:color="auto" w:fill="FFFFFF"/>
            <w:hideMark/>
          </w:tcPr>
          <w:p w14:paraId="69C7A433"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lớn</w:t>
            </w:r>
          </w:p>
        </w:tc>
      </w:tr>
      <w:tr w:rsidR="00C54368" w:rsidRPr="00C54368" w14:paraId="7C572DA0" w14:textId="77777777" w:rsidTr="00C54368">
        <w:tc>
          <w:tcPr>
            <w:tcW w:w="1760" w:type="dxa"/>
            <w:tcBorders>
              <w:top w:val="nil"/>
              <w:left w:val="single" w:sz="8" w:space="0" w:color="auto"/>
              <w:bottom w:val="single" w:sz="8" w:space="0" w:color="auto"/>
              <w:right w:val="single" w:sz="8" w:space="0" w:color="auto"/>
            </w:tcBorders>
            <w:shd w:val="clear" w:color="auto" w:fill="FFFFFF"/>
            <w:hideMark/>
          </w:tcPr>
          <w:p w14:paraId="4FCE6FDD"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39. </w:t>
            </w:r>
            <w:r w:rsidRPr="00C54368">
              <w:rPr>
                <w:rFonts w:eastAsia="Times New Roman"/>
                <w:b/>
                <w:bCs/>
                <w:color w:val="D60000"/>
                <w:shd w:val="clear" w:color="auto" w:fill="FFFFFF"/>
              </w:rPr>
              <w:t>volume (n) /'vɒlju:m/</w:t>
            </w:r>
          </w:p>
        </w:tc>
        <w:tc>
          <w:tcPr>
            <w:tcW w:w="5321" w:type="dxa"/>
            <w:tcBorders>
              <w:top w:val="nil"/>
              <w:left w:val="nil"/>
              <w:bottom w:val="single" w:sz="8" w:space="0" w:color="auto"/>
              <w:right w:val="single" w:sz="8" w:space="0" w:color="auto"/>
            </w:tcBorders>
            <w:shd w:val="clear" w:color="auto" w:fill="FFFFFF"/>
            <w:hideMark/>
          </w:tcPr>
          <w:p w14:paraId="3DA652EB"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 an amount of something - the amount of space something takes or can be filled with</w:t>
            </w:r>
          </w:p>
        </w:tc>
        <w:tc>
          <w:tcPr>
            <w:tcW w:w="2752" w:type="dxa"/>
            <w:tcBorders>
              <w:top w:val="nil"/>
              <w:left w:val="nil"/>
              <w:bottom w:val="single" w:sz="8" w:space="0" w:color="auto"/>
              <w:right w:val="single" w:sz="8" w:space="0" w:color="auto"/>
            </w:tcBorders>
            <w:shd w:val="clear" w:color="auto" w:fill="FFFFFF"/>
            <w:hideMark/>
          </w:tcPr>
          <w:p w14:paraId="30C7CED9"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khối lượng - thể tích, dung tích</w:t>
            </w:r>
          </w:p>
        </w:tc>
      </w:tr>
      <w:tr w:rsidR="00C54368" w:rsidRPr="00C54368" w14:paraId="56286E6F" w14:textId="77777777" w:rsidTr="00C54368">
        <w:tc>
          <w:tcPr>
            <w:tcW w:w="1760" w:type="dxa"/>
            <w:tcBorders>
              <w:top w:val="nil"/>
              <w:left w:val="single" w:sz="8" w:space="0" w:color="auto"/>
              <w:bottom w:val="single" w:sz="8" w:space="0" w:color="auto"/>
              <w:right w:val="single" w:sz="8" w:space="0" w:color="auto"/>
            </w:tcBorders>
            <w:shd w:val="clear" w:color="auto" w:fill="FFFFFF"/>
            <w:hideMark/>
          </w:tcPr>
          <w:p w14:paraId="377E4850"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40.</w:t>
            </w:r>
            <w:r w:rsidRPr="00C54368">
              <w:rPr>
                <w:rFonts w:eastAsia="Times New Roman"/>
                <w:b/>
                <w:bCs/>
                <w:color w:val="D60000"/>
                <w:shd w:val="clear" w:color="auto" w:fill="FFFFFF"/>
              </w:rPr>
              <w:t>widespread (adj) /'waidspred/</w:t>
            </w:r>
          </w:p>
        </w:tc>
        <w:tc>
          <w:tcPr>
            <w:tcW w:w="5321" w:type="dxa"/>
            <w:tcBorders>
              <w:top w:val="nil"/>
              <w:left w:val="nil"/>
              <w:bottom w:val="single" w:sz="8" w:space="0" w:color="auto"/>
              <w:right w:val="single" w:sz="8" w:space="0" w:color="auto"/>
            </w:tcBorders>
            <w:shd w:val="clear" w:color="auto" w:fill="FFFFFF"/>
            <w:hideMark/>
          </w:tcPr>
          <w:p w14:paraId="02A90234"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 happening or existing in many places, or affecting many people</w:t>
            </w:r>
          </w:p>
        </w:tc>
        <w:tc>
          <w:tcPr>
            <w:tcW w:w="2752" w:type="dxa"/>
            <w:tcBorders>
              <w:top w:val="nil"/>
              <w:left w:val="nil"/>
              <w:bottom w:val="single" w:sz="8" w:space="0" w:color="auto"/>
              <w:right w:val="single" w:sz="8" w:space="0" w:color="auto"/>
            </w:tcBorders>
            <w:shd w:val="clear" w:color="auto" w:fill="FFFFFF"/>
            <w:hideMark/>
          </w:tcPr>
          <w:p w14:paraId="28C62FE7"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phổ biến, lan rộng</w:t>
            </w:r>
          </w:p>
        </w:tc>
      </w:tr>
      <w:tr w:rsidR="00C54368" w:rsidRPr="00C54368" w14:paraId="5B87D1D9" w14:textId="77777777" w:rsidTr="00C54368">
        <w:tc>
          <w:tcPr>
            <w:tcW w:w="1760" w:type="dxa"/>
            <w:tcBorders>
              <w:top w:val="nil"/>
              <w:left w:val="single" w:sz="8" w:space="0" w:color="auto"/>
              <w:bottom w:val="single" w:sz="8" w:space="0" w:color="auto"/>
              <w:right w:val="single" w:sz="8" w:space="0" w:color="auto"/>
            </w:tcBorders>
            <w:shd w:val="clear" w:color="auto" w:fill="FFFFFF"/>
            <w:hideMark/>
          </w:tcPr>
          <w:p w14:paraId="68218E09"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41.</w:t>
            </w:r>
            <w:r w:rsidRPr="00C54368">
              <w:rPr>
                <w:rFonts w:eastAsia="Times New Roman"/>
                <w:b/>
                <w:bCs/>
                <w:color w:val="D60000"/>
                <w:shd w:val="clear" w:color="auto" w:fill="FFFFFF"/>
              </w:rPr>
              <w:t>benefit (n,v) /'benifit/</w:t>
            </w:r>
          </w:p>
        </w:tc>
        <w:tc>
          <w:tcPr>
            <w:tcW w:w="5321" w:type="dxa"/>
            <w:tcBorders>
              <w:top w:val="nil"/>
              <w:left w:val="nil"/>
              <w:bottom w:val="single" w:sz="8" w:space="0" w:color="auto"/>
              <w:right w:val="single" w:sz="8" w:space="0" w:color="auto"/>
            </w:tcBorders>
            <w:shd w:val="clear" w:color="auto" w:fill="FFFFFF"/>
            <w:hideMark/>
          </w:tcPr>
          <w:p w14:paraId="6A52D6D1"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-money or other help that the government gives people who need financial help, for example because they do not have a job - an advantage you get from a situation - to get help or an advantage from something</w:t>
            </w:r>
          </w:p>
        </w:tc>
        <w:tc>
          <w:tcPr>
            <w:tcW w:w="2752" w:type="dxa"/>
            <w:tcBorders>
              <w:top w:val="nil"/>
              <w:left w:val="nil"/>
              <w:bottom w:val="single" w:sz="8" w:space="0" w:color="auto"/>
              <w:right w:val="single" w:sz="8" w:space="0" w:color="auto"/>
            </w:tcBorders>
            <w:shd w:val="clear" w:color="auto" w:fill="FFFFFF"/>
            <w:hideMark/>
          </w:tcPr>
          <w:p w14:paraId="0708112E"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tiền phúc lợi - lợi ích - được lợi từ việc gì</w:t>
            </w:r>
          </w:p>
        </w:tc>
      </w:tr>
      <w:tr w:rsidR="00C54368" w:rsidRPr="00C54368" w14:paraId="18B0C840" w14:textId="77777777" w:rsidTr="00C54368">
        <w:tc>
          <w:tcPr>
            <w:tcW w:w="1760" w:type="dxa"/>
            <w:tcBorders>
              <w:top w:val="nil"/>
              <w:left w:val="single" w:sz="8" w:space="0" w:color="auto"/>
              <w:bottom w:val="single" w:sz="8" w:space="0" w:color="auto"/>
              <w:right w:val="single" w:sz="8" w:space="0" w:color="auto"/>
            </w:tcBorders>
            <w:shd w:val="clear" w:color="auto" w:fill="FFFFFF"/>
            <w:hideMark/>
          </w:tcPr>
          <w:p w14:paraId="048A5E42"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42. </w:t>
            </w:r>
            <w:r w:rsidRPr="00C54368">
              <w:rPr>
                <w:rFonts w:eastAsia="Times New Roman"/>
                <w:b/>
                <w:bCs/>
                <w:color w:val="D60000"/>
                <w:shd w:val="clear" w:color="auto" w:fill="FFFFFF"/>
              </w:rPr>
              <w:t>compensation (n) /,kɒmpen'sei∫n/</w:t>
            </w:r>
          </w:p>
        </w:tc>
        <w:tc>
          <w:tcPr>
            <w:tcW w:w="5321" w:type="dxa"/>
            <w:tcBorders>
              <w:top w:val="nil"/>
              <w:left w:val="nil"/>
              <w:bottom w:val="single" w:sz="8" w:space="0" w:color="auto"/>
              <w:right w:val="single" w:sz="8" w:space="0" w:color="auto"/>
            </w:tcBorders>
            <w:shd w:val="clear" w:color="auto" w:fill="FFFFFF"/>
            <w:hideMark/>
          </w:tcPr>
          <w:p w14:paraId="4B4EB715"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 money that someone receives because something bad has happened to them.</w:t>
            </w:r>
          </w:p>
        </w:tc>
        <w:tc>
          <w:tcPr>
            <w:tcW w:w="2752" w:type="dxa"/>
            <w:tcBorders>
              <w:top w:val="nil"/>
              <w:left w:val="nil"/>
              <w:bottom w:val="single" w:sz="8" w:space="0" w:color="auto"/>
              <w:right w:val="single" w:sz="8" w:space="0" w:color="auto"/>
            </w:tcBorders>
            <w:shd w:val="clear" w:color="auto" w:fill="FFFFFF"/>
            <w:hideMark/>
          </w:tcPr>
          <w:p w14:paraId="25D287CF"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tiền đền bù, bồi thường</w:t>
            </w:r>
          </w:p>
        </w:tc>
      </w:tr>
      <w:tr w:rsidR="00C54368" w:rsidRPr="00C54368" w14:paraId="7FD1FB71" w14:textId="77777777" w:rsidTr="00C54368">
        <w:tc>
          <w:tcPr>
            <w:tcW w:w="1760" w:type="dxa"/>
            <w:tcBorders>
              <w:top w:val="nil"/>
              <w:left w:val="single" w:sz="8" w:space="0" w:color="auto"/>
              <w:bottom w:val="single" w:sz="8" w:space="0" w:color="auto"/>
              <w:right w:val="single" w:sz="8" w:space="0" w:color="auto"/>
            </w:tcBorders>
            <w:shd w:val="clear" w:color="auto" w:fill="FFFFFF"/>
            <w:hideMark/>
          </w:tcPr>
          <w:p w14:paraId="50FEEDA1"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43. </w:t>
            </w:r>
            <w:r w:rsidRPr="00C54368">
              <w:rPr>
                <w:rFonts w:eastAsia="Times New Roman"/>
                <w:b/>
                <w:bCs/>
                <w:color w:val="D60000"/>
                <w:shd w:val="clear" w:color="auto" w:fill="FFFFFF"/>
              </w:rPr>
              <w:t>damage (n) /'dæmidʒ/</w:t>
            </w:r>
          </w:p>
        </w:tc>
        <w:tc>
          <w:tcPr>
            <w:tcW w:w="5321" w:type="dxa"/>
            <w:tcBorders>
              <w:top w:val="nil"/>
              <w:left w:val="nil"/>
              <w:bottom w:val="single" w:sz="8" w:space="0" w:color="auto"/>
              <w:right w:val="single" w:sz="8" w:space="0" w:color="auto"/>
            </w:tcBorders>
            <w:shd w:val="clear" w:color="auto" w:fill="FFFFFF"/>
            <w:hideMark/>
          </w:tcPr>
          <w:p w14:paraId="5EEF2409"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 money that the court orders you to pay someone because you have harmed them or their property</w:t>
            </w:r>
          </w:p>
        </w:tc>
        <w:tc>
          <w:tcPr>
            <w:tcW w:w="2752" w:type="dxa"/>
            <w:tcBorders>
              <w:top w:val="nil"/>
              <w:left w:val="nil"/>
              <w:bottom w:val="single" w:sz="8" w:space="0" w:color="auto"/>
              <w:right w:val="single" w:sz="8" w:space="0" w:color="auto"/>
            </w:tcBorders>
            <w:shd w:val="clear" w:color="auto" w:fill="FFFFFF"/>
            <w:hideMark/>
          </w:tcPr>
          <w:p w14:paraId="1746525A"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tiền đền bù thiệt hại</w:t>
            </w:r>
          </w:p>
        </w:tc>
      </w:tr>
      <w:tr w:rsidR="00C54368" w:rsidRPr="00C54368" w14:paraId="50DDF7C8" w14:textId="77777777" w:rsidTr="00C54368">
        <w:tc>
          <w:tcPr>
            <w:tcW w:w="1760" w:type="dxa"/>
            <w:tcBorders>
              <w:top w:val="nil"/>
              <w:left w:val="single" w:sz="8" w:space="0" w:color="auto"/>
              <w:bottom w:val="single" w:sz="8" w:space="0" w:color="auto"/>
              <w:right w:val="single" w:sz="8" w:space="0" w:color="auto"/>
            </w:tcBorders>
            <w:shd w:val="clear" w:color="auto" w:fill="FFFFFF"/>
            <w:hideMark/>
          </w:tcPr>
          <w:p w14:paraId="35A81975"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44. </w:t>
            </w:r>
            <w:r w:rsidRPr="00C54368">
              <w:rPr>
                <w:rFonts w:eastAsia="Times New Roman"/>
                <w:b/>
                <w:bCs/>
                <w:color w:val="D60000"/>
                <w:shd w:val="clear" w:color="auto" w:fill="FFFFFF"/>
              </w:rPr>
              <w:t>debt (n) /det/</w:t>
            </w:r>
          </w:p>
        </w:tc>
        <w:tc>
          <w:tcPr>
            <w:tcW w:w="5321" w:type="dxa"/>
            <w:tcBorders>
              <w:top w:val="nil"/>
              <w:left w:val="nil"/>
              <w:bottom w:val="single" w:sz="8" w:space="0" w:color="auto"/>
              <w:right w:val="single" w:sz="8" w:space="0" w:color="auto"/>
            </w:tcBorders>
            <w:shd w:val="clear" w:color="auto" w:fill="FFFFFF"/>
            <w:hideMark/>
          </w:tcPr>
          <w:p w14:paraId="0CE57DA4"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 an amount of money that you owe</w:t>
            </w:r>
          </w:p>
        </w:tc>
        <w:tc>
          <w:tcPr>
            <w:tcW w:w="2752" w:type="dxa"/>
            <w:tcBorders>
              <w:top w:val="nil"/>
              <w:left w:val="nil"/>
              <w:bottom w:val="single" w:sz="8" w:space="0" w:color="auto"/>
              <w:right w:val="single" w:sz="8" w:space="0" w:color="auto"/>
            </w:tcBorders>
            <w:shd w:val="clear" w:color="auto" w:fill="FFFFFF"/>
            <w:hideMark/>
          </w:tcPr>
          <w:p w14:paraId="5B11B1C7"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nợ</w:t>
            </w:r>
          </w:p>
        </w:tc>
      </w:tr>
      <w:tr w:rsidR="00C54368" w:rsidRPr="00C54368" w14:paraId="62BD1CC2" w14:textId="77777777" w:rsidTr="00C54368">
        <w:tc>
          <w:tcPr>
            <w:tcW w:w="1760" w:type="dxa"/>
            <w:tcBorders>
              <w:top w:val="nil"/>
              <w:left w:val="single" w:sz="8" w:space="0" w:color="auto"/>
              <w:bottom w:val="single" w:sz="8" w:space="0" w:color="auto"/>
              <w:right w:val="single" w:sz="8" w:space="0" w:color="auto"/>
            </w:tcBorders>
            <w:shd w:val="clear" w:color="auto" w:fill="FFFFFF"/>
            <w:hideMark/>
          </w:tcPr>
          <w:p w14:paraId="6E77A159" w14:textId="77777777" w:rsidR="00C54368" w:rsidRPr="00C54368" w:rsidRDefault="00C54368" w:rsidP="00C54368">
            <w:pPr>
              <w:rPr>
                <w:rFonts w:eastAsia="Times New Roman"/>
                <w:b/>
                <w:bCs/>
                <w:color w:val="D60000"/>
              </w:rPr>
            </w:pPr>
            <w:r w:rsidRPr="00C54368">
              <w:rPr>
                <w:rFonts w:eastAsia="Times New Roman"/>
                <w:b/>
                <w:bCs/>
                <w:color w:val="D60000"/>
                <w:shd w:val="clear" w:color="auto" w:fill="FFFFFF"/>
              </w:rPr>
              <w:t>deduct (v) /di'dʌkt/</w:t>
            </w:r>
          </w:p>
        </w:tc>
        <w:tc>
          <w:tcPr>
            <w:tcW w:w="5321" w:type="dxa"/>
            <w:tcBorders>
              <w:top w:val="nil"/>
              <w:left w:val="nil"/>
              <w:bottom w:val="single" w:sz="8" w:space="0" w:color="auto"/>
              <w:right w:val="single" w:sz="8" w:space="0" w:color="auto"/>
            </w:tcBorders>
            <w:shd w:val="clear" w:color="auto" w:fill="FFFFFF"/>
            <w:hideMark/>
          </w:tcPr>
          <w:p w14:paraId="7E75D089"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 to take an amount or number from a total</w:t>
            </w:r>
          </w:p>
        </w:tc>
        <w:tc>
          <w:tcPr>
            <w:tcW w:w="2752" w:type="dxa"/>
            <w:tcBorders>
              <w:top w:val="nil"/>
              <w:left w:val="nil"/>
              <w:bottom w:val="single" w:sz="8" w:space="0" w:color="auto"/>
              <w:right w:val="single" w:sz="8" w:space="0" w:color="auto"/>
            </w:tcBorders>
            <w:shd w:val="clear" w:color="auto" w:fill="FFFFFF"/>
            <w:hideMark/>
          </w:tcPr>
          <w:p w14:paraId="08CE05B1"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khấu đi, trừ đi</w:t>
            </w:r>
          </w:p>
        </w:tc>
      </w:tr>
      <w:tr w:rsidR="00C54368" w:rsidRPr="00C54368" w14:paraId="672A14B8" w14:textId="77777777" w:rsidTr="00C54368">
        <w:tc>
          <w:tcPr>
            <w:tcW w:w="1760" w:type="dxa"/>
            <w:tcBorders>
              <w:top w:val="nil"/>
              <w:left w:val="single" w:sz="8" w:space="0" w:color="auto"/>
              <w:bottom w:val="single" w:sz="8" w:space="0" w:color="auto"/>
              <w:right w:val="single" w:sz="8" w:space="0" w:color="auto"/>
            </w:tcBorders>
            <w:shd w:val="clear" w:color="auto" w:fill="FFFFFF"/>
            <w:hideMark/>
          </w:tcPr>
          <w:p w14:paraId="0C0526EE" w14:textId="77777777" w:rsidR="00C54368" w:rsidRPr="00C54368" w:rsidRDefault="00C54368" w:rsidP="00C54368">
            <w:pPr>
              <w:rPr>
                <w:rFonts w:eastAsia="Times New Roman"/>
                <w:b/>
                <w:bCs/>
                <w:color w:val="D60000"/>
              </w:rPr>
            </w:pPr>
            <w:r w:rsidRPr="00C54368">
              <w:rPr>
                <w:rFonts w:eastAsia="Times New Roman"/>
                <w:b/>
                <w:bCs/>
                <w:color w:val="D60000"/>
                <w:shd w:val="clear" w:color="auto" w:fill="FFFFFF"/>
              </w:rPr>
              <w:t>deposit (n,v) /di'pɒzit/</w:t>
            </w:r>
          </w:p>
        </w:tc>
        <w:tc>
          <w:tcPr>
            <w:tcW w:w="5321" w:type="dxa"/>
            <w:tcBorders>
              <w:top w:val="nil"/>
              <w:left w:val="nil"/>
              <w:bottom w:val="single" w:sz="8" w:space="0" w:color="auto"/>
              <w:right w:val="single" w:sz="8" w:space="0" w:color="auto"/>
            </w:tcBorders>
            <w:shd w:val="clear" w:color="auto" w:fill="FFFFFF"/>
            <w:hideMark/>
          </w:tcPr>
          <w:p w14:paraId="3CB333E1"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 xml:space="preserve">- a first payment that you make when you agree to buy or rent something expensive such as a car or house - an amount of </w:t>
            </w:r>
            <w:r w:rsidRPr="00C54368">
              <w:rPr>
                <w:rFonts w:eastAsia="Times New Roman"/>
                <w:color w:val="0066CC"/>
                <w:shd w:val="clear" w:color="auto" w:fill="FFFFFF"/>
              </w:rPr>
              <w:lastRenderedPageBreak/>
              <w:t>money that you pay into a bank account</w:t>
            </w:r>
          </w:p>
        </w:tc>
        <w:tc>
          <w:tcPr>
            <w:tcW w:w="2752" w:type="dxa"/>
            <w:tcBorders>
              <w:top w:val="nil"/>
              <w:left w:val="nil"/>
              <w:bottom w:val="single" w:sz="8" w:space="0" w:color="auto"/>
              <w:right w:val="single" w:sz="8" w:space="0" w:color="auto"/>
            </w:tcBorders>
            <w:shd w:val="clear" w:color="auto" w:fill="FFFFFF"/>
            <w:hideMark/>
          </w:tcPr>
          <w:p w14:paraId="41DA1A27" w14:textId="77777777" w:rsidR="00C54368" w:rsidRPr="00C54368" w:rsidRDefault="00C54368" w:rsidP="00C54368">
            <w:pPr>
              <w:rPr>
                <w:rFonts w:eastAsia="Times New Roman"/>
                <w:color w:val="7B1FA2"/>
              </w:rPr>
            </w:pPr>
            <w:r w:rsidRPr="00C54368">
              <w:rPr>
                <w:rFonts w:eastAsia="Times New Roman"/>
                <w:color w:val="7B1FA2"/>
                <w:shd w:val="clear" w:color="auto" w:fill="FFFFFF"/>
              </w:rPr>
              <w:lastRenderedPageBreak/>
              <w:t>- tiền đặt trước - tiền gửi ngân hàng</w:t>
            </w:r>
          </w:p>
        </w:tc>
      </w:tr>
      <w:tr w:rsidR="00C54368" w:rsidRPr="00C54368" w14:paraId="374CE30E" w14:textId="77777777" w:rsidTr="00C54368">
        <w:tc>
          <w:tcPr>
            <w:tcW w:w="1760" w:type="dxa"/>
            <w:tcBorders>
              <w:top w:val="nil"/>
              <w:left w:val="single" w:sz="8" w:space="0" w:color="auto"/>
              <w:bottom w:val="single" w:sz="8" w:space="0" w:color="auto"/>
              <w:right w:val="single" w:sz="8" w:space="0" w:color="auto"/>
            </w:tcBorders>
            <w:shd w:val="clear" w:color="auto" w:fill="FFFFFF"/>
            <w:hideMark/>
          </w:tcPr>
          <w:p w14:paraId="5469CCC8"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47. </w:t>
            </w:r>
            <w:r w:rsidRPr="00C54368">
              <w:rPr>
                <w:rFonts w:eastAsia="Times New Roman"/>
                <w:b/>
                <w:bCs/>
                <w:color w:val="D60000"/>
                <w:shd w:val="clear" w:color="auto" w:fill="FFFFFF"/>
              </w:rPr>
              <w:t>direct debit (n phr)</w:t>
            </w:r>
          </w:p>
        </w:tc>
        <w:tc>
          <w:tcPr>
            <w:tcW w:w="5321" w:type="dxa"/>
            <w:tcBorders>
              <w:top w:val="nil"/>
              <w:left w:val="nil"/>
              <w:bottom w:val="single" w:sz="8" w:space="0" w:color="auto"/>
              <w:right w:val="single" w:sz="8" w:space="0" w:color="auto"/>
            </w:tcBorders>
            <w:shd w:val="clear" w:color="auto" w:fill="FFFFFF"/>
            <w:hideMark/>
          </w:tcPr>
          <w:p w14:paraId="79E1EABF"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 an order to a bank to regularly pay money from your account to a person or organisation</w:t>
            </w:r>
          </w:p>
        </w:tc>
        <w:tc>
          <w:tcPr>
            <w:tcW w:w="2752" w:type="dxa"/>
            <w:tcBorders>
              <w:top w:val="nil"/>
              <w:left w:val="nil"/>
              <w:bottom w:val="single" w:sz="8" w:space="0" w:color="auto"/>
              <w:right w:val="single" w:sz="8" w:space="0" w:color="auto"/>
            </w:tcBorders>
            <w:shd w:val="clear" w:color="auto" w:fill="FFFFFF"/>
            <w:hideMark/>
          </w:tcPr>
          <w:p w14:paraId="6AF79646"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ghi nợ trực tiếp</w:t>
            </w:r>
          </w:p>
        </w:tc>
      </w:tr>
      <w:tr w:rsidR="00C54368" w:rsidRPr="00C54368" w14:paraId="39E44B21" w14:textId="77777777" w:rsidTr="00C54368">
        <w:tc>
          <w:tcPr>
            <w:tcW w:w="1760" w:type="dxa"/>
            <w:tcBorders>
              <w:top w:val="nil"/>
              <w:left w:val="single" w:sz="8" w:space="0" w:color="auto"/>
              <w:bottom w:val="single" w:sz="8" w:space="0" w:color="auto"/>
              <w:right w:val="single" w:sz="8" w:space="0" w:color="auto"/>
            </w:tcBorders>
            <w:shd w:val="clear" w:color="auto" w:fill="FFFFFF"/>
            <w:hideMark/>
          </w:tcPr>
          <w:p w14:paraId="1BAF7205"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48. </w:t>
            </w:r>
            <w:r w:rsidRPr="00C54368">
              <w:rPr>
                <w:rFonts w:eastAsia="Times New Roman"/>
                <w:b/>
                <w:bCs/>
                <w:color w:val="D60000"/>
                <w:shd w:val="clear" w:color="auto" w:fill="FFFFFF"/>
              </w:rPr>
              <w:t>dividend (n) /'dividend/</w:t>
            </w:r>
          </w:p>
        </w:tc>
        <w:tc>
          <w:tcPr>
            <w:tcW w:w="5321" w:type="dxa"/>
            <w:tcBorders>
              <w:top w:val="nil"/>
              <w:left w:val="nil"/>
              <w:bottom w:val="single" w:sz="8" w:space="0" w:color="auto"/>
              <w:right w:val="single" w:sz="8" w:space="0" w:color="auto"/>
            </w:tcBorders>
            <w:shd w:val="clear" w:color="auto" w:fill="FFFFFF"/>
            <w:hideMark/>
          </w:tcPr>
          <w:p w14:paraId="34B5ECCE"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 a share of the profits of a company, paid once or twice a year to the people who own the company's shares</w:t>
            </w:r>
          </w:p>
        </w:tc>
        <w:tc>
          <w:tcPr>
            <w:tcW w:w="2752" w:type="dxa"/>
            <w:tcBorders>
              <w:top w:val="nil"/>
              <w:left w:val="nil"/>
              <w:bottom w:val="single" w:sz="8" w:space="0" w:color="auto"/>
              <w:right w:val="single" w:sz="8" w:space="0" w:color="auto"/>
            </w:tcBorders>
            <w:shd w:val="clear" w:color="auto" w:fill="FFFFFF"/>
            <w:hideMark/>
          </w:tcPr>
          <w:p w14:paraId="424A5D26"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lợi tức</w:t>
            </w:r>
          </w:p>
        </w:tc>
      </w:tr>
      <w:tr w:rsidR="00C54368" w:rsidRPr="00C54368" w14:paraId="5720F48B" w14:textId="77777777" w:rsidTr="00C54368">
        <w:tc>
          <w:tcPr>
            <w:tcW w:w="1760" w:type="dxa"/>
            <w:tcBorders>
              <w:top w:val="nil"/>
              <w:left w:val="single" w:sz="8" w:space="0" w:color="auto"/>
              <w:bottom w:val="single" w:sz="8" w:space="0" w:color="auto"/>
              <w:right w:val="single" w:sz="8" w:space="0" w:color="auto"/>
            </w:tcBorders>
            <w:shd w:val="clear" w:color="auto" w:fill="FFFFFF"/>
            <w:hideMark/>
          </w:tcPr>
          <w:p w14:paraId="0623000B"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49. </w:t>
            </w:r>
            <w:r w:rsidRPr="00C54368">
              <w:rPr>
                <w:rFonts w:eastAsia="Times New Roman"/>
                <w:b/>
                <w:bCs/>
                <w:color w:val="D60000"/>
                <w:shd w:val="clear" w:color="auto" w:fill="FFFFFF"/>
              </w:rPr>
              <w:t>down payment (n phr)</w:t>
            </w:r>
          </w:p>
        </w:tc>
        <w:tc>
          <w:tcPr>
            <w:tcW w:w="5321" w:type="dxa"/>
            <w:tcBorders>
              <w:top w:val="nil"/>
              <w:left w:val="nil"/>
              <w:bottom w:val="single" w:sz="8" w:space="0" w:color="auto"/>
              <w:right w:val="single" w:sz="8" w:space="0" w:color="auto"/>
            </w:tcBorders>
            <w:shd w:val="clear" w:color="auto" w:fill="FFFFFF"/>
            <w:hideMark/>
          </w:tcPr>
          <w:p w14:paraId="07C54B50"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 a first payment that you make when you are buying something and are going to pay the rest later</w:t>
            </w:r>
          </w:p>
        </w:tc>
        <w:tc>
          <w:tcPr>
            <w:tcW w:w="2752" w:type="dxa"/>
            <w:tcBorders>
              <w:top w:val="nil"/>
              <w:left w:val="nil"/>
              <w:bottom w:val="single" w:sz="8" w:space="0" w:color="auto"/>
              <w:right w:val="single" w:sz="8" w:space="0" w:color="auto"/>
            </w:tcBorders>
            <w:shd w:val="clear" w:color="auto" w:fill="FFFFFF"/>
            <w:hideMark/>
          </w:tcPr>
          <w:p w14:paraId="36E70113"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tiền đặt cọc</w:t>
            </w:r>
          </w:p>
        </w:tc>
      </w:tr>
      <w:tr w:rsidR="00C54368" w:rsidRPr="00C54368" w14:paraId="505637DE" w14:textId="77777777" w:rsidTr="00C54368">
        <w:tc>
          <w:tcPr>
            <w:tcW w:w="1760" w:type="dxa"/>
            <w:tcBorders>
              <w:top w:val="nil"/>
              <w:left w:val="single" w:sz="8" w:space="0" w:color="auto"/>
              <w:bottom w:val="single" w:sz="8" w:space="0" w:color="auto"/>
              <w:right w:val="single" w:sz="8" w:space="0" w:color="auto"/>
            </w:tcBorders>
            <w:shd w:val="clear" w:color="auto" w:fill="FFFFFF"/>
            <w:hideMark/>
          </w:tcPr>
          <w:p w14:paraId="26524CA4" w14:textId="77777777" w:rsidR="00C54368" w:rsidRPr="00C54368" w:rsidRDefault="00C54368" w:rsidP="00C54368">
            <w:pPr>
              <w:rPr>
                <w:rFonts w:eastAsia="Times New Roman"/>
                <w:b/>
                <w:bCs/>
                <w:color w:val="D60000"/>
              </w:rPr>
            </w:pPr>
            <w:r w:rsidRPr="00C54368">
              <w:rPr>
                <w:rFonts w:eastAsia="Times New Roman"/>
                <w:b/>
                <w:bCs/>
                <w:color w:val="D60000"/>
                <w:shd w:val="clear" w:color="auto" w:fill="FFFFFF"/>
              </w:rPr>
              <w:t>finance (n,v) /'fainæns/</w:t>
            </w:r>
          </w:p>
        </w:tc>
        <w:tc>
          <w:tcPr>
            <w:tcW w:w="5321" w:type="dxa"/>
            <w:tcBorders>
              <w:top w:val="nil"/>
              <w:left w:val="nil"/>
              <w:bottom w:val="single" w:sz="8" w:space="0" w:color="auto"/>
              <w:right w:val="single" w:sz="8" w:space="0" w:color="auto"/>
            </w:tcBorders>
            <w:shd w:val="clear" w:color="auto" w:fill="FFFFFF"/>
            <w:hideMark/>
          </w:tcPr>
          <w:p w14:paraId="3E5308BE"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 decisions on how money is spent or invested - money that is used to pay for something such as a large project</w:t>
            </w:r>
          </w:p>
        </w:tc>
        <w:tc>
          <w:tcPr>
            <w:tcW w:w="2752" w:type="dxa"/>
            <w:tcBorders>
              <w:top w:val="nil"/>
              <w:left w:val="nil"/>
              <w:bottom w:val="single" w:sz="8" w:space="0" w:color="auto"/>
              <w:right w:val="single" w:sz="8" w:space="0" w:color="auto"/>
            </w:tcBorders>
            <w:shd w:val="clear" w:color="auto" w:fill="FFFFFF"/>
            <w:hideMark/>
          </w:tcPr>
          <w:p w14:paraId="128340B6"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tài chính - cấp vốn, tài trợ</w:t>
            </w:r>
          </w:p>
        </w:tc>
      </w:tr>
      <w:tr w:rsidR="00C54368" w:rsidRPr="00C54368" w14:paraId="0E72224F" w14:textId="77777777" w:rsidTr="00C54368">
        <w:tc>
          <w:tcPr>
            <w:tcW w:w="1760" w:type="dxa"/>
            <w:tcBorders>
              <w:top w:val="nil"/>
              <w:left w:val="single" w:sz="8" w:space="0" w:color="auto"/>
              <w:bottom w:val="single" w:sz="8" w:space="0" w:color="auto"/>
              <w:right w:val="single" w:sz="8" w:space="0" w:color="auto"/>
            </w:tcBorders>
            <w:shd w:val="clear" w:color="auto" w:fill="FFFFFF"/>
            <w:hideMark/>
          </w:tcPr>
          <w:p w14:paraId="16AA30DE" w14:textId="77777777" w:rsidR="00C54368" w:rsidRPr="00C54368" w:rsidRDefault="00C54368" w:rsidP="00C54368">
            <w:pPr>
              <w:rPr>
                <w:rFonts w:eastAsia="Times New Roman"/>
                <w:b/>
                <w:bCs/>
                <w:color w:val="D60000"/>
              </w:rPr>
            </w:pPr>
            <w:r w:rsidRPr="00C54368">
              <w:rPr>
                <w:rFonts w:eastAsia="Times New Roman"/>
                <w:b/>
                <w:bCs/>
                <w:color w:val="D60000"/>
                <w:shd w:val="clear" w:color="auto" w:fill="FFFFFF"/>
              </w:rPr>
              <w:t>insurance (n) /in'∫ʊərəns/</w:t>
            </w:r>
          </w:p>
        </w:tc>
        <w:tc>
          <w:tcPr>
            <w:tcW w:w="5321" w:type="dxa"/>
            <w:tcBorders>
              <w:top w:val="nil"/>
              <w:left w:val="nil"/>
              <w:bottom w:val="single" w:sz="8" w:space="0" w:color="auto"/>
              <w:right w:val="single" w:sz="8" w:space="0" w:color="auto"/>
            </w:tcBorders>
            <w:shd w:val="clear" w:color="auto" w:fill="FFFFFF"/>
            <w:hideMark/>
          </w:tcPr>
          <w:p w14:paraId="1A2179BC"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 an arrangement in which you regularly pay an insurance company or other organisation an amount of money so that they will give you money if something you own is damaged, lost or stolen, or if you die or are ill or injured</w:t>
            </w:r>
          </w:p>
        </w:tc>
        <w:tc>
          <w:tcPr>
            <w:tcW w:w="2752" w:type="dxa"/>
            <w:tcBorders>
              <w:top w:val="nil"/>
              <w:left w:val="nil"/>
              <w:bottom w:val="single" w:sz="8" w:space="0" w:color="auto"/>
              <w:right w:val="single" w:sz="8" w:space="0" w:color="auto"/>
            </w:tcBorders>
            <w:shd w:val="clear" w:color="auto" w:fill="FFFFFF"/>
            <w:hideMark/>
          </w:tcPr>
          <w:p w14:paraId="1147E6E9"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bảo hiểm</w:t>
            </w:r>
          </w:p>
        </w:tc>
      </w:tr>
      <w:tr w:rsidR="00C54368" w:rsidRPr="00C54368" w14:paraId="725C97AA" w14:textId="77777777" w:rsidTr="00C54368">
        <w:tc>
          <w:tcPr>
            <w:tcW w:w="1760" w:type="dxa"/>
            <w:tcBorders>
              <w:top w:val="nil"/>
              <w:left w:val="single" w:sz="8" w:space="0" w:color="auto"/>
              <w:bottom w:val="single" w:sz="8" w:space="0" w:color="auto"/>
              <w:right w:val="single" w:sz="8" w:space="0" w:color="auto"/>
            </w:tcBorders>
            <w:shd w:val="clear" w:color="auto" w:fill="FFFFFF"/>
            <w:hideMark/>
          </w:tcPr>
          <w:p w14:paraId="4B9AE3E0" w14:textId="77777777" w:rsidR="00C54368" w:rsidRPr="00C54368" w:rsidRDefault="00C54368" w:rsidP="00C54368">
            <w:pPr>
              <w:rPr>
                <w:rFonts w:eastAsia="Times New Roman"/>
                <w:b/>
                <w:bCs/>
                <w:color w:val="D60000"/>
              </w:rPr>
            </w:pPr>
            <w:r w:rsidRPr="00C54368">
              <w:rPr>
                <w:rFonts w:eastAsia="Times New Roman"/>
                <w:b/>
                <w:bCs/>
                <w:color w:val="D60000"/>
                <w:shd w:val="clear" w:color="auto" w:fill="FFFFFF"/>
              </w:rPr>
              <w:t>interest (n) /'intrəst/</w:t>
            </w:r>
          </w:p>
        </w:tc>
        <w:tc>
          <w:tcPr>
            <w:tcW w:w="5321" w:type="dxa"/>
            <w:tcBorders>
              <w:top w:val="nil"/>
              <w:left w:val="nil"/>
              <w:bottom w:val="single" w:sz="8" w:space="0" w:color="auto"/>
              <w:right w:val="single" w:sz="8" w:space="0" w:color="auto"/>
            </w:tcBorders>
            <w:shd w:val="clear" w:color="auto" w:fill="FFFFFF"/>
            <w:hideMark/>
          </w:tcPr>
          <w:p w14:paraId="1024E48A"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 money that a person or institution such as a bank charges you for lending you money</w:t>
            </w:r>
          </w:p>
        </w:tc>
        <w:tc>
          <w:tcPr>
            <w:tcW w:w="2752" w:type="dxa"/>
            <w:tcBorders>
              <w:top w:val="nil"/>
              <w:left w:val="nil"/>
              <w:bottom w:val="single" w:sz="8" w:space="0" w:color="auto"/>
              <w:right w:val="single" w:sz="8" w:space="0" w:color="auto"/>
            </w:tcBorders>
            <w:shd w:val="clear" w:color="auto" w:fill="FFFFFF"/>
            <w:hideMark/>
          </w:tcPr>
          <w:p w14:paraId="726045A4"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tiền lãi</w:t>
            </w:r>
          </w:p>
        </w:tc>
      </w:tr>
      <w:tr w:rsidR="00C54368" w:rsidRPr="00C54368" w14:paraId="67967E71" w14:textId="77777777" w:rsidTr="00C54368">
        <w:tc>
          <w:tcPr>
            <w:tcW w:w="1760" w:type="dxa"/>
            <w:tcBorders>
              <w:top w:val="nil"/>
              <w:left w:val="single" w:sz="8" w:space="0" w:color="auto"/>
              <w:bottom w:val="single" w:sz="8" w:space="0" w:color="auto"/>
              <w:right w:val="single" w:sz="8" w:space="0" w:color="auto"/>
            </w:tcBorders>
            <w:shd w:val="clear" w:color="auto" w:fill="FFFFFF"/>
            <w:hideMark/>
          </w:tcPr>
          <w:p w14:paraId="653354F5" w14:textId="77777777" w:rsidR="00C54368" w:rsidRPr="00C54368" w:rsidRDefault="00C54368" w:rsidP="00C54368">
            <w:pPr>
              <w:rPr>
                <w:rFonts w:eastAsia="Times New Roman"/>
                <w:b/>
                <w:bCs/>
                <w:color w:val="D60000"/>
              </w:rPr>
            </w:pPr>
            <w:r w:rsidRPr="00C54368">
              <w:rPr>
                <w:rFonts w:eastAsia="Times New Roman"/>
                <w:b/>
                <w:bCs/>
                <w:color w:val="D60000"/>
                <w:shd w:val="clear" w:color="auto" w:fill="FFFFFF"/>
              </w:rPr>
              <w:t>investment (n) /in'vestmənt/</w:t>
            </w:r>
          </w:p>
        </w:tc>
        <w:tc>
          <w:tcPr>
            <w:tcW w:w="5321" w:type="dxa"/>
            <w:tcBorders>
              <w:top w:val="nil"/>
              <w:left w:val="nil"/>
              <w:bottom w:val="single" w:sz="8" w:space="0" w:color="auto"/>
              <w:right w:val="single" w:sz="8" w:space="0" w:color="auto"/>
            </w:tcBorders>
            <w:shd w:val="clear" w:color="auto" w:fill="FFFFFF"/>
            <w:hideMark/>
          </w:tcPr>
          <w:p w14:paraId="7D4F331C"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 money used in a way that may earn you more money, for example money used for buying property or shares in a company - the process of spending money in order to improve something or make it more successful</w:t>
            </w:r>
          </w:p>
        </w:tc>
        <w:tc>
          <w:tcPr>
            <w:tcW w:w="2752" w:type="dxa"/>
            <w:tcBorders>
              <w:top w:val="nil"/>
              <w:left w:val="nil"/>
              <w:bottom w:val="single" w:sz="8" w:space="0" w:color="auto"/>
              <w:right w:val="single" w:sz="8" w:space="0" w:color="auto"/>
            </w:tcBorders>
            <w:shd w:val="clear" w:color="auto" w:fill="FFFFFF"/>
            <w:hideMark/>
          </w:tcPr>
          <w:p w14:paraId="6268BFE4"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vốn đầu tư - sự đầu tư</w:t>
            </w:r>
          </w:p>
        </w:tc>
      </w:tr>
      <w:tr w:rsidR="00C54368" w:rsidRPr="00C54368" w14:paraId="67B47E7A" w14:textId="77777777" w:rsidTr="00C54368">
        <w:tc>
          <w:tcPr>
            <w:tcW w:w="1760" w:type="dxa"/>
            <w:tcBorders>
              <w:top w:val="nil"/>
              <w:left w:val="single" w:sz="8" w:space="0" w:color="auto"/>
              <w:bottom w:val="single" w:sz="8" w:space="0" w:color="auto"/>
              <w:right w:val="single" w:sz="8" w:space="0" w:color="auto"/>
            </w:tcBorders>
            <w:shd w:val="clear" w:color="auto" w:fill="FFFFFF"/>
            <w:hideMark/>
          </w:tcPr>
          <w:p w14:paraId="137DB57B"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54. </w:t>
            </w:r>
            <w:r w:rsidRPr="00C54368">
              <w:rPr>
                <w:rFonts w:eastAsia="Times New Roman"/>
                <w:b/>
                <w:bCs/>
                <w:color w:val="D60000"/>
                <w:shd w:val="clear" w:color="auto" w:fill="FFFFFF"/>
              </w:rPr>
              <w:t>lump sum (n phr)</w:t>
            </w:r>
          </w:p>
        </w:tc>
        <w:tc>
          <w:tcPr>
            <w:tcW w:w="5321" w:type="dxa"/>
            <w:tcBorders>
              <w:top w:val="nil"/>
              <w:left w:val="nil"/>
              <w:bottom w:val="single" w:sz="8" w:space="0" w:color="auto"/>
              <w:right w:val="single" w:sz="8" w:space="0" w:color="auto"/>
            </w:tcBorders>
            <w:shd w:val="clear" w:color="auto" w:fill="FFFFFF"/>
            <w:hideMark/>
          </w:tcPr>
          <w:p w14:paraId="58A7EFE5"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 money in a single large payment rather than small separate payments</w:t>
            </w:r>
          </w:p>
        </w:tc>
        <w:tc>
          <w:tcPr>
            <w:tcW w:w="2752" w:type="dxa"/>
            <w:tcBorders>
              <w:top w:val="nil"/>
              <w:left w:val="nil"/>
              <w:bottom w:val="single" w:sz="8" w:space="0" w:color="auto"/>
              <w:right w:val="single" w:sz="8" w:space="0" w:color="auto"/>
            </w:tcBorders>
            <w:shd w:val="clear" w:color="auto" w:fill="FFFFFF"/>
            <w:hideMark/>
          </w:tcPr>
          <w:p w14:paraId="3DAB1795"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thanh toán một lần</w:t>
            </w:r>
          </w:p>
        </w:tc>
      </w:tr>
      <w:tr w:rsidR="00C54368" w:rsidRPr="00C54368" w14:paraId="28DE2182" w14:textId="77777777" w:rsidTr="00C54368">
        <w:tc>
          <w:tcPr>
            <w:tcW w:w="1760" w:type="dxa"/>
            <w:tcBorders>
              <w:top w:val="nil"/>
              <w:left w:val="single" w:sz="8" w:space="0" w:color="auto"/>
              <w:bottom w:val="single" w:sz="8" w:space="0" w:color="auto"/>
              <w:right w:val="single" w:sz="8" w:space="0" w:color="auto"/>
            </w:tcBorders>
            <w:shd w:val="clear" w:color="auto" w:fill="FFFFFF"/>
            <w:hideMark/>
          </w:tcPr>
          <w:p w14:paraId="1264F5E0" w14:textId="77777777" w:rsidR="00C54368" w:rsidRPr="00C54368" w:rsidRDefault="00C54368" w:rsidP="00C54368">
            <w:pPr>
              <w:rPr>
                <w:rFonts w:eastAsia="Times New Roman"/>
                <w:b/>
                <w:bCs/>
                <w:color w:val="D60000"/>
              </w:rPr>
            </w:pPr>
            <w:r w:rsidRPr="00C54368">
              <w:rPr>
                <w:rFonts w:eastAsia="Times New Roman"/>
                <w:b/>
                <w:bCs/>
                <w:color w:val="D60000"/>
                <w:shd w:val="clear" w:color="auto" w:fill="FFFFFF"/>
              </w:rPr>
              <w:t>mortgage (n) /'mɔ:gidʒ/</w:t>
            </w:r>
          </w:p>
        </w:tc>
        <w:tc>
          <w:tcPr>
            <w:tcW w:w="5321" w:type="dxa"/>
            <w:tcBorders>
              <w:top w:val="nil"/>
              <w:left w:val="nil"/>
              <w:bottom w:val="single" w:sz="8" w:space="0" w:color="auto"/>
              <w:right w:val="single" w:sz="8" w:space="0" w:color="auto"/>
            </w:tcBorders>
            <w:shd w:val="clear" w:color="auto" w:fill="FFFFFF"/>
            <w:hideMark/>
          </w:tcPr>
          <w:p w14:paraId="463946E6"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 a legal agreement in which you borrow money from a bank in order to buy a house. E.g: You pay back your mortgage by making monthly payments</w:t>
            </w:r>
          </w:p>
        </w:tc>
        <w:tc>
          <w:tcPr>
            <w:tcW w:w="2752" w:type="dxa"/>
            <w:tcBorders>
              <w:top w:val="nil"/>
              <w:left w:val="nil"/>
              <w:bottom w:val="single" w:sz="8" w:space="0" w:color="auto"/>
              <w:right w:val="single" w:sz="8" w:space="0" w:color="auto"/>
            </w:tcBorders>
            <w:shd w:val="clear" w:color="auto" w:fill="FFFFFF"/>
            <w:hideMark/>
          </w:tcPr>
          <w:p w14:paraId="1E61CC0F"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sự cầm cố, thế chấp</w:t>
            </w:r>
          </w:p>
        </w:tc>
      </w:tr>
      <w:tr w:rsidR="00C54368" w:rsidRPr="00C54368" w14:paraId="4D935CA4" w14:textId="77777777" w:rsidTr="00C54368">
        <w:tc>
          <w:tcPr>
            <w:tcW w:w="1760" w:type="dxa"/>
            <w:tcBorders>
              <w:top w:val="nil"/>
              <w:left w:val="single" w:sz="8" w:space="0" w:color="auto"/>
              <w:bottom w:val="single" w:sz="8" w:space="0" w:color="auto"/>
              <w:right w:val="single" w:sz="8" w:space="0" w:color="auto"/>
            </w:tcBorders>
            <w:shd w:val="clear" w:color="auto" w:fill="FFFFFF"/>
            <w:hideMark/>
          </w:tcPr>
          <w:p w14:paraId="6CB84BB2" w14:textId="77777777" w:rsidR="00C54368" w:rsidRPr="00C54368" w:rsidRDefault="00C54368" w:rsidP="00C54368">
            <w:pPr>
              <w:rPr>
                <w:rFonts w:eastAsia="Times New Roman"/>
                <w:b/>
                <w:bCs/>
                <w:color w:val="D60000"/>
              </w:rPr>
            </w:pPr>
            <w:r w:rsidRPr="00C54368">
              <w:rPr>
                <w:rFonts w:eastAsia="Times New Roman"/>
                <w:b/>
                <w:bCs/>
                <w:color w:val="D60000"/>
                <w:shd w:val="clear" w:color="auto" w:fill="FFFFFF"/>
              </w:rPr>
              <w:t>overdraft (n) /'əʊvədrɑ:ft/</w:t>
            </w:r>
          </w:p>
        </w:tc>
        <w:tc>
          <w:tcPr>
            <w:tcW w:w="5321" w:type="dxa"/>
            <w:tcBorders>
              <w:top w:val="nil"/>
              <w:left w:val="nil"/>
              <w:bottom w:val="single" w:sz="8" w:space="0" w:color="auto"/>
              <w:right w:val="single" w:sz="8" w:space="0" w:color="auto"/>
            </w:tcBorders>
            <w:shd w:val="clear" w:color="auto" w:fill="FFFFFF"/>
            <w:hideMark/>
          </w:tcPr>
          <w:p w14:paraId="753CD2D6"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 an agreement with your bank that allows you to spend money when you have no money left in your account</w:t>
            </w:r>
          </w:p>
        </w:tc>
        <w:tc>
          <w:tcPr>
            <w:tcW w:w="2752" w:type="dxa"/>
            <w:tcBorders>
              <w:top w:val="nil"/>
              <w:left w:val="nil"/>
              <w:bottom w:val="single" w:sz="8" w:space="0" w:color="auto"/>
              <w:right w:val="single" w:sz="8" w:space="0" w:color="auto"/>
            </w:tcBorders>
            <w:shd w:val="clear" w:color="auto" w:fill="FFFFFF"/>
            <w:hideMark/>
          </w:tcPr>
          <w:p w14:paraId="39716097"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số thấu chi</w:t>
            </w:r>
          </w:p>
        </w:tc>
      </w:tr>
      <w:tr w:rsidR="00C54368" w:rsidRPr="00C54368" w14:paraId="4AB4D79D" w14:textId="77777777" w:rsidTr="00C54368">
        <w:tc>
          <w:tcPr>
            <w:tcW w:w="1760" w:type="dxa"/>
            <w:tcBorders>
              <w:top w:val="nil"/>
              <w:left w:val="single" w:sz="8" w:space="0" w:color="auto"/>
              <w:bottom w:val="single" w:sz="8" w:space="0" w:color="auto"/>
              <w:right w:val="single" w:sz="8" w:space="0" w:color="auto"/>
            </w:tcBorders>
            <w:shd w:val="clear" w:color="auto" w:fill="FFFFFF"/>
            <w:hideMark/>
          </w:tcPr>
          <w:p w14:paraId="2955ECFA" w14:textId="77777777" w:rsidR="00C54368" w:rsidRPr="00C54368" w:rsidRDefault="00C54368" w:rsidP="00C54368">
            <w:pPr>
              <w:rPr>
                <w:rFonts w:eastAsia="Times New Roman"/>
                <w:b/>
                <w:bCs/>
                <w:color w:val="D60000"/>
              </w:rPr>
            </w:pPr>
            <w:r w:rsidRPr="00C54368">
              <w:rPr>
                <w:rFonts w:eastAsia="Times New Roman"/>
                <w:b/>
                <w:bCs/>
                <w:color w:val="D60000"/>
                <w:shd w:val="clear" w:color="auto" w:fill="FFFFFF"/>
              </w:rPr>
              <w:t>pension (n) /'pen∫n/</w:t>
            </w:r>
          </w:p>
        </w:tc>
        <w:tc>
          <w:tcPr>
            <w:tcW w:w="5321" w:type="dxa"/>
            <w:tcBorders>
              <w:top w:val="nil"/>
              <w:left w:val="nil"/>
              <w:bottom w:val="single" w:sz="8" w:space="0" w:color="auto"/>
              <w:right w:val="single" w:sz="8" w:space="0" w:color="auto"/>
            </w:tcBorders>
            <w:shd w:val="clear" w:color="auto" w:fill="FFFFFF"/>
            <w:hideMark/>
          </w:tcPr>
          <w:p w14:paraId="6070EDCA"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 ​an amount of money that someone who no longer works because of their age or an illness, etc is paid regularly, either by a company they once worked for or by the government</w:t>
            </w:r>
          </w:p>
        </w:tc>
        <w:tc>
          <w:tcPr>
            <w:tcW w:w="2752" w:type="dxa"/>
            <w:tcBorders>
              <w:top w:val="nil"/>
              <w:left w:val="nil"/>
              <w:bottom w:val="single" w:sz="8" w:space="0" w:color="auto"/>
              <w:right w:val="single" w:sz="8" w:space="0" w:color="auto"/>
            </w:tcBorders>
            <w:shd w:val="clear" w:color="auto" w:fill="FFFFFF"/>
            <w:hideMark/>
          </w:tcPr>
          <w:p w14:paraId="675F3659"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lương hưu</w:t>
            </w:r>
          </w:p>
        </w:tc>
      </w:tr>
      <w:tr w:rsidR="00C54368" w:rsidRPr="00C54368" w14:paraId="1B8E5544" w14:textId="77777777" w:rsidTr="00C54368">
        <w:tc>
          <w:tcPr>
            <w:tcW w:w="1760" w:type="dxa"/>
            <w:tcBorders>
              <w:top w:val="nil"/>
              <w:left w:val="single" w:sz="8" w:space="0" w:color="auto"/>
              <w:bottom w:val="single" w:sz="8" w:space="0" w:color="auto"/>
              <w:right w:val="single" w:sz="8" w:space="0" w:color="auto"/>
            </w:tcBorders>
            <w:shd w:val="clear" w:color="auto" w:fill="FFFFFF"/>
            <w:hideMark/>
          </w:tcPr>
          <w:p w14:paraId="16C06F5D" w14:textId="77777777" w:rsidR="00C54368" w:rsidRPr="00C54368" w:rsidRDefault="00C54368" w:rsidP="00C54368">
            <w:pPr>
              <w:rPr>
                <w:rFonts w:eastAsia="Times New Roman"/>
                <w:b/>
                <w:bCs/>
                <w:color w:val="D60000"/>
              </w:rPr>
            </w:pPr>
            <w:r w:rsidRPr="00C54368">
              <w:rPr>
                <w:rFonts w:eastAsia="Times New Roman"/>
                <w:b/>
                <w:bCs/>
                <w:color w:val="D60000"/>
                <w:shd w:val="clear" w:color="auto" w:fill="FFFFFF"/>
              </w:rPr>
              <w:t>share (n) /∫eə[r]/</w:t>
            </w:r>
          </w:p>
        </w:tc>
        <w:tc>
          <w:tcPr>
            <w:tcW w:w="5321" w:type="dxa"/>
            <w:tcBorders>
              <w:top w:val="nil"/>
              <w:left w:val="nil"/>
              <w:bottom w:val="single" w:sz="8" w:space="0" w:color="auto"/>
              <w:right w:val="single" w:sz="8" w:space="0" w:color="auto"/>
            </w:tcBorders>
            <w:shd w:val="clear" w:color="auto" w:fill="FFFFFF"/>
            <w:hideMark/>
          </w:tcPr>
          <w:p w14:paraId="6F7D07A4"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 one of the equal parts of a company that you can buy as a way of investing money</w:t>
            </w:r>
          </w:p>
        </w:tc>
        <w:tc>
          <w:tcPr>
            <w:tcW w:w="2752" w:type="dxa"/>
            <w:tcBorders>
              <w:top w:val="nil"/>
              <w:left w:val="nil"/>
              <w:bottom w:val="single" w:sz="8" w:space="0" w:color="auto"/>
              <w:right w:val="single" w:sz="8" w:space="0" w:color="auto"/>
            </w:tcBorders>
            <w:shd w:val="clear" w:color="auto" w:fill="FFFFFF"/>
            <w:hideMark/>
          </w:tcPr>
          <w:p w14:paraId="2A9B1C02"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cổ phần</w:t>
            </w:r>
          </w:p>
        </w:tc>
      </w:tr>
      <w:tr w:rsidR="00C54368" w:rsidRPr="00C54368" w14:paraId="03FC575D" w14:textId="77777777" w:rsidTr="00C54368">
        <w:tc>
          <w:tcPr>
            <w:tcW w:w="1760" w:type="dxa"/>
            <w:tcBorders>
              <w:top w:val="nil"/>
              <w:left w:val="single" w:sz="8" w:space="0" w:color="auto"/>
              <w:bottom w:val="single" w:sz="8" w:space="0" w:color="auto"/>
              <w:right w:val="single" w:sz="8" w:space="0" w:color="auto"/>
            </w:tcBorders>
            <w:shd w:val="clear" w:color="auto" w:fill="FFFFFF"/>
            <w:hideMark/>
          </w:tcPr>
          <w:p w14:paraId="3E69D1B1" w14:textId="77777777" w:rsidR="00C54368" w:rsidRPr="00C54368" w:rsidRDefault="00C54368" w:rsidP="00C54368">
            <w:pPr>
              <w:rPr>
                <w:rFonts w:eastAsia="Times New Roman"/>
                <w:b/>
                <w:bCs/>
                <w:color w:val="D60000"/>
              </w:rPr>
            </w:pPr>
            <w:r w:rsidRPr="00C54368">
              <w:rPr>
                <w:rFonts w:eastAsia="Times New Roman"/>
                <w:b/>
                <w:bCs/>
                <w:color w:val="D60000"/>
                <w:shd w:val="clear" w:color="auto" w:fill="FFFFFF"/>
              </w:rPr>
              <w:lastRenderedPageBreak/>
              <w:t>speculate (v) /'spekjʊleit/</w:t>
            </w:r>
          </w:p>
        </w:tc>
        <w:tc>
          <w:tcPr>
            <w:tcW w:w="5321" w:type="dxa"/>
            <w:tcBorders>
              <w:top w:val="nil"/>
              <w:left w:val="nil"/>
              <w:bottom w:val="single" w:sz="8" w:space="0" w:color="auto"/>
              <w:right w:val="single" w:sz="8" w:space="0" w:color="auto"/>
            </w:tcBorders>
            <w:shd w:val="clear" w:color="auto" w:fill="FFFFFF"/>
            <w:hideMark/>
          </w:tcPr>
          <w:p w14:paraId="7C9E51C8"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 to take the risk of investing your money in a company in the hope that you can make a big profit later by selling the shares you buy</w:t>
            </w:r>
          </w:p>
        </w:tc>
        <w:tc>
          <w:tcPr>
            <w:tcW w:w="2752" w:type="dxa"/>
            <w:tcBorders>
              <w:top w:val="nil"/>
              <w:left w:val="nil"/>
              <w:bottom w:val="single" w:sz="8" w:space="0" w:color="auto"/>
              <w:right w:val="single" w:sz="8" w:space="0" w:color="auto"/>
            </w:tcBorders>
            <w:shd w:val="clear" w:color="auto" w:fill="FFFFFF"/>
            <w:hideMark/>
          </w:tcPr>
          <w:p w14:paraId="60B467BB"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đầu cơ</w:t>
            </w:r>
          </w:p>
        </w:tc>
      </w:tr>
      <w:tr w:rsidR="00C54368" w:rsidRPr="00C54368" w14:paraId="08B07158" w14:textId="77777777" w:rsidTr="00C54368">
        <w:tc>
          <w:tcPr>
            <w:tcW w:w="1760" w:type="dxa"/>
            <w:tcBorders>
              <w:top w:val="nil"/>
              <w:left w:val="single" w:sz="8" w:space="0" w:color="auto"/>
              <w:bottom w:val="single" w:sz="8" w:space="0" w:color="auto"/>
              <w:right w:val="single" w:sz="8" w:space="0" w:color="auto"/>
            </w:tcBorders>
            <w:shd w:val="clear" w:color="auto" w:fill="FFFFFF"/>
            <w:hideMark/>
          </w:tcPr>
          <w:p w14:paraId="02B049E1" w14:textId="77777777" w:rsidR="00C54368" w:rsidRPr="00C54368" w:rsidRDefault="00C54368" w:rsidP="00C54368">
            <w:pPr>
              <w:rPr>
                <w:rFonts w:eastAsia="Times New Roman"/>
                <w:b/>
                <w:bCs/>
                <w:color w:val="D60000"/>
              </w:rPr>
            </w:pPr>
            <w:r w:rsidRPr="00C54368">
              <w:rPr>
                <w:rFonts w:eastAsia="Times New Roman"/>
                <w:b/>
                <w:bCs/>
                <w:color w:val="D60000"/>
                <w:shd w:val="clear" w:color="auto" w:fill="FFFFFF"/>
              </w:rPr>
              <w:t>withdraw (v) /wið'drɔ:/</w:t>
            </w:r>
          </w:p>
        </w:tc>
        <w:tc>
          <w:tcPr>
            <w:tcW w:w="5321" w:type="dxa"/>
            <w:tcBorders>
              <w:top w:val="nil"/>
              <w:left w:val="nil"/>
              <w:bottom w:val="single" w:sz="8" w:space="0" w:color="auto"/>
              <w:right w:val="single" w:sz="8" w:space="0" w:color="auto"/>
            </w:tcBorders>
            <w:shd w:val="clear" w:color="auto" w:fill="FFFFFF"/>
            <w:hideMark/>
          </w:tcPr>
          <w:p w14:paraId="400EEDF7"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 to take money from a bank account</w:t>
            </w:r>
          </w:p>
        </w:tc>
        <w:tc>
          <w:tcPr>
            <w:tcW w:w="2752" w:type="dxa"/>
            <w:tcBorders>
              <w:top w:val="nil"/>
              <w:left w:val="nil"/>
              <w:bottom w:val="single" w:sz="8" w:space="0" w:color="auto"/>
              <w:right w:val="single" w:sz="8" w:space="0" w:color="auto"/>
            </w:tcBorders>
            <w:shd w:val="clear" w:color="auto" w:fill="FFFFFF"/>
            <w:hideMark/>
          </w:tcPr>
          <w:p w14:paraId="17CC038A"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rút tiền</w:t>
            </w:r>
          </w:p>
        </w:tc>
      </w:tr>
    </w:tbl>
    <w:p w14:paraId="73F8F6E3" w14:textId="77777777" w:rsidR="00C54368" w:rsidRPr="00C54368" w:rsidRDefault="00C54368" w:rsidP="00C54368">
      <w:pPr>
        <w:spacing w:before="100" w:beforeAutospacing="1" w:after="100" w:afterAutospacing="1"/>
        <w:jc w:val="left"/>
        <w:rPr>
          <w:rFonts w:eastAsia="Times New Roman" w:cs="Times New Roman"/>
          <w:color w:val="000000"/>
          <w:sz w:val="24"/>
          <w:szCs w:val="24"/>
          <w:lang w:val="en-US"/>
        </w:rPr>
      </w:pPr>
      <w:r w:rsidRPr="00C54368">
        <w:rPr>
          <w:rFonts w:eastAsia="Times New Roman" w:cs="Times New Roman"/>
          <w:color w:val="000000"/>
          <w:sz w:val="24"/>
          <w:szCs w:val="24"/>
        </w:rPr>
        <w:t> </w:t>
      </w:r>
    </w:p>
    <w:p w14:paraId="31244BF7" w14:textId="77777777" w:rsidR="00C54368" w:rsidRPr="00C54368" w:rsidRDefault="00C54368" w:rsidP="00C54368">
      <w:pPr>
        <w:spacing w:before="100" w:beforeAutospacing="1" w:after="100" w:afterAutospacing="1"/>
        <w:jc w:val="left"/>
        <w:rPr>
          <w:rFonts w:eastAsia="Times New Roman" w:cs="Times New Roman"/>
          <w:color w:val="000000"/>
          <w:sz w:val="24"/>
          <w:szCs w:val="24"/>
          <w:lang w:val="en-US"/>
        </w:rPr>
      </w:pPr>
      <w:r w:rsidRPr="00C54368">
        <w:rPr>
          <w:rFonts w:eastAsia="Times New Roman" w:cs="Times New Roman"/>
          <w:color w:val="000000"/>
          <w:sz w:val="24"/>
          <w:szCs w:val="24"/>
        </w:rPr>
        <w:t>              PHRASAL VERBS</w:t>
      </w:r>
    </w:p>
    <w:tbl>
      <w:tblPr>
        <w:tblW w:w="9833" w:type="dxa"/>
        <w:tblInd w:w="-5" w:type="dxa"/>
        <w:tblBorders>
          <w:top w:val="outset" w:sz="24" w:space="0" w:color="auto"/>
          <w:left w:val="outset" w:sz="24" w:space="0" w:color="auto"/>
          <w:bottom w:val="outset" w:sz="24" w:space="0" w:color="auto"/>
          <w:right w:val="outset" w:sz="24" w:space="0" w:color="auto"/>
        </w:tblBorders>
        <w:shd w:val="clear" w:color="auto" w:fill="FFFFFF"/>
        <w:tblLook w:val="04A0" w:firstRow="1" w:lastRow="0" w:firstColumn="1" w:lastColumn="0" w:noHBand="0" w:noVBand="1"/>
      </w:tblPr>
      <w:tblGrid>
        <w:gridCol w:w="1823"/>
        <w:gridCol w:w="5490"/>
        <w:gridCol w:w="2520"/>
      </w:tblGrid>
      <w:tr w:rsidR="00C54368" w:rsidRPr="00C54368" w14:paraId="3D3CC080" w14:textId="77777777" w:rsidTr="00C54368">
        <w:tc>
          <w:tcPr>
            <w:tcW w:w="1823" w:type="dxa"/>
            <w:tcBorders>
              <w:top w:val="single" w:sz="8" w:space="0" w:color="auto"/>
              <w:left w:val="single" w:sz="8" w:space="0" w:color="auto"/>
              <w:bottom w:val="single" w:sz="8" w:space="0" w:color="auto"/>
              <w:right w:val="single" w:sz="8" w:space="0" w:color="auto"/>
            </w:tcBorders>
            <w:shd w:val="clear" w:color="auto" w:fill="FFFFFF"/>
            <w:hideMark/>
          </w:tcPr>
          <w:p w14:paraId="588312FA" w14:textId="77777777" w:rsidR="00C54368" w:rsidRPr="00C54368" w:rsidRDefault="00C54368" w:rsidP="00C54368">
            <w:pPr>
              <w:rPr>
                <w:rFonts w:eastAsia="Times New Roman"/>
                <w:b/>
                <w:bCs/>
                <w:color w:val="D60000"/>
              </w:rPr>
            </w:pPr>
            <w:r w:rsidRPr="00C54368">
              <w:rPr>
                <w:rFonts w:eastAsia="Times New Roman"/>
                <w:b/>
                <w:bCs/>
                <w:color w:val="D60000"/>
                <w:shd w:val="clear" w:color="auto" w:fill="FFFFFF"/>
              </w:rPr>
              <w:t>add up to</w:t>
            </w:r>
          </w:p>
        </w:tc>
        <w:tc>
          <w:tcPr>
            <w:tcW w:w="5490" w:type="dxa"/>
            <w:tcBorders>
              <w:top w:val="single" w:sz="8" w:space="0" w:color="auto"/>
              <w:left w:val="nil"/>
              <w:bottom w:val="single" w:sz="8" w:space="0" w:color="auto"/>
              <w:right w:val="single" w:sz="8" w:space="0" w:color="auto"/>
            </w:tcBorders>
            <w:shd w:val="clear" w:color="auto" w:fill="FFFFFF"/>
            <w:hideMark/>
          </w:tcPr>
          <w:p w14:paraId="377BEF44"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 if separate amounts add up to a total amount, together they form that total; combine to produce a particular result or effect</w:t>
            </w:r>
          </w:p>
        </w:tc>
        <w:tc>
          <w:tcPr>
            <w:tcW w:w="2520" w:type="dxa"/>
            <w:tcBorders>
              <w:top w:val="single" w:sz="8" w:space="0" w:color="auto"/>
              <w:left w:val="nil"/>
              <w:bottom w:val="single" w:sz="8" w:space="0" w:color="auto"/>
              <w:right w:val="single" w:sz="8" w:space="0" w:color="auto"/>
            </w:tcBorders>
            <w:shd w:val="clear" w:color="auto" w:fill="FFFFFF"/>
            <w:hideMark/>
          </w:tcPr>
          <w:p w14:paraId="2896D381"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tính tổng</w:t>
            </w:r>
          </w:p>
        </w:tc>
      </w:tr>
      <w:tr w:rsidR="00C54368" w:rsidRPr="00C54368" w14:paraId="35AC1D3A" w14:textId="77777777" w:rsidTr="00C54368">
        <w:tc>
          <w:tcPr>
            <w:tcW w:w="1823" w:type="dxa"/>
            <w:tcBorders>
              <w:top w:val="nil"/>
              <w:left w:val="single" w:sz="8" w:space="0" w:color="auto"/>
              <w:bottom w:val="single" w:sz="8" w:space="0" w:color="auto"/>
              <w:right w:val="single" w:sz="8" w:space="0" w:color="auto"/>
            </w:tcBorders>
            <w:shd w:val="clear" w:color="auto" w:fill="FFFFFF"/>
            <w:hideMark/>
          </w:tcPr>
          <w:p w14:paraId="5EB1B0A9" w14:textId="77777777" w:rsidR="00C54368" w:rsidRPr="00C54368" w:rsidRDefault="00C54368" w:rsidP="00C54368">
            <w:pPr>
              <w:rPr>
                <w:rFonts w:eastAsia="Times New Roman"/>
                <w:b/>
                <w:bCs/>
                <w:color w:val="D60000"/>
              </w:rPr>
            </w:pPr>
            <w:r w:rsidRPr="00C54368">
              <w:rPr>
                <w:rFonts w:eastAsia="Times New Roman"/>
                <w:b/>
                <w:bCs/>
                <w:color w:val="D60000"/>
                <w:shd w:val="clear" w:color="auto" w:fill="FFFFFF"/>
              </w:rPr>
              <w:t>break down</w:t>
            </w:r>
          </w:p>
        </w:tc>
        <w:tc>
          <w:tcPr>
            <w:tcW w:w="5490" w:type="dxa"/>
            <w:tcBorders>
              <w:top w:val="nil"/>
              <w:left w:val="nil"/>
              <w:bottom w:val="single" w:sz="8" w:space="0" w:color="auto"/>
              <w:right w:val="single" w:sz="8" w:space="0" w:color="auto"/>
            </w:tcBorders>
            <w:shd w:val="clear" w:color="auto" w:fill="FFFFFF"/>
            <w:hideMark/>
          </w:tcPr>
          <w:p w14:paraId="61D32C24"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 divide something such as a total amount into separate parts breakdown (n) the process of a substance breaking into the parts of which it is made</w:t>
            </w:r>
          </w:p>
        </w:tc>
        <w:tc>
          <w:tcPr>
            <w:tcW w:w="2520" w:type="dxa"/>
            <w:tcBorders>
              <w:top w:val="nil"/>
              <w:left w:val="nil"/>
              <w:bottom w:val="single" w:sz="8" w:space="0" w:color="auto"/>
              <w:right w:val="single" w:sz="8" w:space="0" w:color="auto"/>
            </w:tcBorders>
            <w:shd w:val="clear" w:color="auto" w:fill="FFFFFF"/>
            <w:hideMark/>
          </w:tcPr>
          <w:p w14:paraId="7D515EBB"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chia thành từng phần - quá trình chia cái gì thành từng phần</w:t>
            </w:r>
          </w:p>
        </w:tc>
      </w:tr>
      <w:tr w:rsidR="00C54368" w:rsidRPr="00C54368" w14:paraId="6E7F01EA" w14:textId="77777777" w:rsidTr="00C54368">
        <w:tc>
          <w:tcPr>
            <w:tcW w:w="1823" w:type="dxa"/>
            <w:tcBorders>
              <w:top w:val="nil"/>
              <w:left w:val="single" w:sz="8" w:space="0" w:color="auto"/>
              <w:bottom w:val="single" w:sz="8" w:space="0" w:color="auto"/>
              <w:right w:val="single" w:sz="8" w:space="0" w:color="auto"/>
            </w:tcBorders>
            <w:shd w:val="clear" w:color="auto" w:fill="FFFFFF"/>
            <w:hideMark/>
          </w:tcPr>
          <w:p w14:paraId="26EA0620" w14:textId="77777777" w:rsidR="00C54368" w:rsidRPr="00C54368" w:rsidRDefault="00C54368" w:rsidP="00C54368">
            <w:pPr>
              <w:rPr>
                <w:rFonts w:eastAsia="Times New Roman"/>
                <w:b/>
                <w:bCs/>
                <w:color w:val="D60000"/>
              </w:rPr>
            </w:pPr>
            <w:r w:rsidRPr="00C54368">
              <w:rPr>
                <w:rFonts w:eastAsia="Times New Roman"/>
                <w:b/>
                <w:bCs/>
                <w:color w:val="D60000"/>
                <w:shd w:val="clear" w:color="auto" w:fill="FFFFFF"/>
              </w:rPr>
              <w:t>build up</w:t>
            </w:r>
          </w:p>
        </w:tc>
        <w:tc>
          <w:tcPr>
            <w:tcW w:w="5490" w:type="dxa"/>
            <w:tcBorders>
              <w:top w:val="nil"/>
              <w:left w:val="nil"/>
              <w:bottom w:val="single" w:sz="8" w:space="0" w:color="auto"/>
              <w:right w:val="single" w:sz="8" w:space="0" w:color="auto"/>
            </w:tcBorders>
            <w:shd w:val="clear" w:color="auto" w:fill="FFFFFF"/>
            <w:hideMark/>
          </w:tcPr>
          <w:p w14:paraId="7AF9BB1C"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 increase or make something increase; gradually develop; talk about someone or something in a very positive way so that people are impressed with them; make someone bigger, healthier and stronger, especially by making them eat more build-up (n)</w:t>
            </w:r>
          </w:p>
        </w:tc>
        <w:tc>
          <w:tcPr>
            <w:tcW w:w="2520" w:type="dxa"/>
            <w:tcBorders>
              <w:top w:val="nil"/>
              <w:left w:val="nil"/>
              <w:bottom w:val="single" w:sz="8" w:space="0" w:color="auto"/>
              <w:right w:val="single" w:sz="8" w:space="0" w:color="auto"/>
            </w:tcBorders>
            <w:shd w:val="clear" w:color="auto" w:fill="FFFFFF"/>
            <w:hideMark/>
          </w:tcPr>
          <w:p w14:paraId="598C17EF"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tăng lên, phát triển lên - nói về điều gì tích cực</w:t>
            </w:r>
          </w:p>
        </w:tc>
      </w:tr>
      <w:tr w:rsidR="00C54368" w:rsidRPr="00C54368" w14:paraId="2025440A" w14:textId="77777777" w:rsidTr="00C54368">
        <w:tc>
          <w:tcPr>
            <w:tcW w:w="1823" w:type="dxa"/>
            <w:tcBorders>
              <w:top w:val="nil"/>
              <w:left w:val="single" w:sz="8" w:space="0" w:color="auto"/>
              <w:bottom w:val="single" w:sz="8" w:space="0" w:color="auto"/>
              <w:right w:val="single" w:sz="8" w:space="0" w:color="auto"/>
            </w:tcBorders>
            <w:shd w:val="clear" w:color="auto" w:fill="FFFFFF"/>
            <w:hideMark/>
          </w:tcPr>
          <w:p w14:paraId="197962E6" w14:textId="77777777" w:rsidR="00C54368" w:rsidRPr="00C54368" w:rsidRDefault="00C54368" w:rsidP="00C54368">
            <w:pPr>
              <w:rPr>
                <w:rFonts w:eastAsia="Times New Roman"/>
                <w:b/>
                <w:bCs/>
                <w:color w:val="D60000"/>
              </w:rPr>
            </w:pPr>
            <w:r w:rsidRPr="00C54368">
              <w:rPr>
                <w:rFonts w:eastAsia="Times New Roman"/>
                <w:b/>
                <w:bCs/>
                <w:color w:val="D60000"/>
                <w:shd w:val="clear" w:color="auto" w:fill="FFFFFF"/>
              </w:rPr>
              <w:t>buy off</w:t>
            </w:r>
          </w:p>
        </w:tc>
        <w:tc>
          <w:tcPr>
            <w:tcW w:w="5490" w:type="dxa"/>
            <w:tcBorders>
              <w:top w:val="nil"/>
              <w:left w:val="nil"/>
              <w:bottom w:val="single" w:sz="8" w:space="0" w:color="auto"/>
              <w:right w:val="single" w:sz="8" w:space="0" w:color="auto"/>
            </w:tcBorders>
            <w:shd w:val="clear" w:color="auto" w:fill="FFFFFF"/>
            <w:hideMark/>
          </w:tcPr>
          <w:p w14:paraId="60D3D2D1"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 give someone money so that they do not act against you</w:t>
            </w:r>
          </w:p>
        </w:tc>
        <w:tc>
          <w:tcPr>
            <w:tcW w:w="2520" w:type="dxa"/>
            <w:tcBorders>
              <w:top w:val="nil"/>
              <w:left w:val="nil"/>
              <w:bottom w:val="single" w:sz="8" w:space="0" w:color="auto"/>
              <w:right w:val="single" w:sz="8" w:space="0" w:color="auto"/>
            </w:tcBorders>
            <w:shd w:val="clear" w:color="auto" w:fill="FFFFFF"/>
            <w:hideMark/>
          </w:tcPr>
          <w:p w14:paraId="394B7DC8"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đút lót</w:t>
            </w:r>
          </w:p>
        </w:tc>
      </w:tr>
      <w:tr w:rsidR="00C54368" w:rsidRPr="00C54368" w14:paraId="64A9E272" w14:textId="77777777" w:rsidTr="00C54368">
        <w:tc>
          <w:tcPr>
            <w:tcW w:w="1823" w:type="dxa"/>
            <w:tcBorders>
              <w:top w:val="nil"/>
              <w:left w:val="single" w:sz="8" w:space="0" w:color="auto"/>
              <w:bottom w:val="single" w:sz="8" w:space="0" w:color="auto"/>
              <w:right w:val="single" w:sz="8" w:space="0" w:color="auto"/>
            </w:tcBorders>
            <w:shd w:val="clear" w:color="auto" w:fill="FFFFFF"/>
            <w:hideMark/>
          </w:tcPr>
          <w:p w14:paraId="50AFFA11" w14:textId="77777777" w:rsidR="00C54368" w:rsidRPr="00C54368" w:rsidRDefault="00C54368" w:rsidP="00C54368">
            <w:pPr>
              <w:rPr>
                <w:rFonts w:eastAsia="Times New Roman"/>
                <w:b/>
                <w:bCs/>
                <w:color w:val="D60000"/>
              </w:rPr>
            </w:pPr>
            <w:r w:rsidRPr="00C54368">
              <w:rPr>
                <w:rFonts w:eastAsia="Times New Roman"/>
                <w:b/>
                <w:bCs/>
                <w:color w:val="D60000"/>
                <w:shd w:val="clear" w:color="auto" w:fill="FFFFFF"/>
              </w:rPr>
              <w:t>buy out</w:t>
            </w:r>
          </w:p>
        </w:tc>
        <w:tc>
          <w:tcPr>
            <w:tcW w:w="5490" w:type="dxa"/>
            <w:tcBorders>
              <w:top w:val="nil"/>
              <w:left w:val="nil"/>
              <w:bottom w:val="single" w:sz="8" w:space="0" w:color="auto"/>
              <w:right w:val="single" w:sz="8" w:space="0" w:color="auto"/>
            </w:tcBorders>
            <w:shd w:val="clear" w:color="auto" w:fill="FFFFFF"/>
            <w:hideMark/>
          </w:tcPr>
          <w:p w14:paraId="0A192E21"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 pay money to your business partner so that you can control all of a business you previously owned together buyout (n)</w:t>
            </w:r>
          </w:p>
        </w:tc>
        <w:tc>
          <w:tcPr>
            <w:tcW w:w="2520" w:type="dxa"/>
            <w:tcBorders>
              <w:top w:val="nil"/>
              <w:left w:val="nil"/>
              <w:bottom w:val="single" w:sz="8" w:space="0" w:color="auto"/>
              <w:right w:val="single" w:sz="8" w:space="0" w:color="auto"/>
            </w:tcBorders>
            <w:shd w:val="clear" w:color="auto" w:fill="FFFFFF"/>
            <w:hideMark/>
          </w:tcPr>
          <w:p w14:paraId="030B5433"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mua lại cổ phần từ ai</w:t>
            </w:r>
          </w:p>
        </w:tc>
      </w:tr>
      <w:tr w:rsidR="00C54368" w:rsidRPr="00C54368" w14:paraId="379EA8C2" w14:textId="77777777" w:rsidTr="00C54368">
        <w:tc>
          <w:tcPr>
            <w:tcW w:w="1823" w:type="dxa"/>
            <w:tcBorders>
              <w:top w:val="nil"/>
              <w:left w:val="single" w:sz="8" w:space="0" w:color="auto"/>
              <w:bottom w:val="single" w:sz="8" w:space="0" w:color="auto"/>
              <w:right w:val="single" w:sz="8" w:space="0" w:color="auto"/>
            </w:tcBorders>
            <w:shd w:val="clear" w:color="auto" w:fill="FFFFFF"/>
            <w:hideMark/>
          </w:tcPr>
          <w:p w14:paraId="646118EA" w14:textId="77777777" w:rsidR="00C54368" w:rsidRPr="00C54368" w:rsidRDefault="00C54368" w:rsidP="00C54368">
            <w:pPr>
              <w:rPr>
                <w:rFonts w:eastAsia="Times New Roman"/>
                <w:b/>
                <w:bCs/>
                <w:color w:val="D60000"/>
              </w:rPr>
            </w:pPr>
            <w:r w:rsidRPr="00C54368">
              <w:rPr>
                <w:rFonts w:eastAsia="Times New Roman"/>
                <w:b/>
                <w:bCs/>
                <w:color w:val="D60000"/>
                <w:shd w:val="clear" w:color="auto" w:fill="FFFFFF"/>
              </w:rPr>
              <w:t>buy up</w:t>
            </w:r>
          </w:p>
        </w:tc>
        <w:tc>
          <w:tcPr>
            <w:tcW w:w="5490" w:type="dxa"/>
            <w:tcBorders>
              <w:top w:val="nil"/>
              <w:left w:val="nil"/>
              <w:bottom w:val="single" w:sz="8" w:space="0" w:color="auto"/>
              <w:right w:val="single" w:sz="8" w:space="0" w:color="auto"/>
            </w:tcBorders>
            <w:shd w:val="clear" w:color="auto" w:fill="FFFFFF"/>
            <w:hideMark/>
          </w:tcPr>
          <w:p w14:paraId="7C05B041"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 buy large amounts of something or all of it that is available</w:t>
            </w:r>
          </w:p>
        </w:tc>
        <w:tc>
          <w:tcPr>
            <w:tcW w:w="2520" w:type="dxa"/>
            <w:tcBorders>
              <w:top w:val="nil"/>
              <w:left w:val="nil"/>
              <w:bottom w:val="single" w:sz="8" w:space="0" w:color="auto"/>
              <w:right w:val="single" w:sz="8" w:space="0" w:color="auto"/>
            </w:tcBorders>
            <w:shd w:val="clear" w:color="auto" w:fill="FFFFFF"/>
            <w:hideMark/>
          </w:tcPr>
          <w:p w14:paraId="0147B95C"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mua lại toàn bộ</w:t>
            </w:r>
          </w:p>
        </w:tc>
      </w:tr>
      <w:tr w:rsidR="00C54368" w:rsidRPr="00C54368" w14:paraId="61A5BBB9" w14:textId="77777777" w:rsidTr="00C54368">
        <w:tc>
          <w:tcPr>
            <w:tcW w:w="1823" w:type="dxa"/>
            <w:tcBorders>
              <w:top w:val="nil"/>
              <w:left w:val="single" w:sz="8" w:space="0" w:color="auto"/>
              <w:bottom w:val="single" w:sz="8" w:space="0" w:color="auto"/>
              <w:right w:val="single" w:sz="8" w:space="0" w:color="auto"/>
            </w:tcBorders>
            <w:shd w:val="clear" w:color="auto" w:fill="FFFFFF"/>
            <w:hideMark/>
          </w:tcPr>
          <w:p w14:paraId="5CBCE601" w14:textId="77777777" w:rsidR="00C54368" w:rsidRPr="00C54368" w:rsidRDefault="00C54368" w:rsidP="00C54368">
            <w:pPr>
              <w:rPr>
                <w:rFonts w:eastAsia="Times New Roman"/>
                <w:b/>
                <w:bCs/>
                <w:color w:val="D60000"/>
              </w:rPr>
            </w:pPr>
            <w:r w:rsidRPr="00C54368">
              <w:rPr>
                <w:rFonts w:eastAsia="Times New Roman"/>
                <w:b/>
                <w:bCs/>
                <w:color w:val="D60000"/>
                <w:shd w:val="clear" w:color="auto" w:fill="FFFFFF"/>
              </w:rPr>
              <w:t>carry over</w:t>
            </w:r>
          </w:p>
        </w:tc>
        <w:tc>
          <w:tcPr>
            <w:tcW w:w="5490" w:type="dxa"/>
            <w:tcBorders>
              <w:top w:val="nil"/>
              <w:left w:val="nil"/>
              <w:bottom w:val="single" w:sz="8" w:space="0" w:color="auto"/>
              <w:right w:val="single" w:sz="8" w:space="0" w:color="auto"/>
            </w:tcBorders>
            <w:shd w:val="clear" w:color="auto" w:fill="FFFFFF"/>
            <w:hideMark/>
          </w:tcPr>
          <w:p w14:paraId="55D09D43"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 take something that you earn or are given in one year or period of time into the next one Carry-over (n)</w:t>
            </w:r>
          </w:p>
        </w:tc>
        <w:tc>
          <w:tcPr>
            <w:tcW w:w="2520" w:type="dxa"/>
            <w:tcBorders>
              <w:top w:val="nil"/>
              <w:left w:val="nil"/>
              <w:bottom w:val="single" w:sz="8" w:space="0" w:color="auto"/>
              <w:right w:val="single" w:sz="8" w:space="0" w:color="auto"/>
            </w:tcBorders>
            <w:shd w:val="clear" w:color="auto" w:fill="FFFFFF"/>
            <w:hideMark/>
          </w:tcPr>
          <w:p w14:paraId="3F2DF891"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chuyển sang/ chuyển sang kì sau</w:t>
            </w:r>
          </w:p>
        </w:tc>
      </w:tr>
      <w:tr w:rsidR="00C54368" w:rsidRPr="00C54368" w14:paraId="750A0A5E" w14:textId="77777777" w:rsidTr="00C54368">
        <w:tc>
          <w:tcPr>
            <w:tcW w:w="1823" w:type="dxa"/>
            <w:tcBorders>
              <w:top w:val="nil"/>
              <w:left w:val="single" w:sz="8" w:space="0" w:color="auto"/>
              <w:bottom w:val="single" w:sz="8" w:space="0" w:color="auto"/>
              <w:right w:val="single" w:sz="8" w:space="0" w:color="auto"/>
            </w:tcBorders>
            <w:shd w:val="clear" w:color="auto" w:fill="FFFFFF"/>
            <w:hideMark/>
          </w:tcPr>
          <w:p w14:paraId="2E1F9B60" w14:textId="77777777" w:rsidR="00C54368" w:rsidRPr="00C54368" w:rsidRDefault="00C54368" w:rsidP="00C54368">
            <w:pPr>
              <w:rPr>
                <w:rFonts w:eastAsia="Times New Roman"/>
                <w:b/>
                <w:bCs/>
                <w:color w:val="D60000"/>
              </w:rPr>
            </w:pPr>
            <w:r w:rsidRPr="00C54368">
              <w:rPr>
                <w:rFonts w:eastAsia="Times New Roman"/>
                <w:b/>
                <w:bCs/>
                <w:color w:val="D60000"/>
                <w:shd w:val="clear" w:color="auto" w:fill="FFFFFF"/>
              </w:rPr>
              <w:t>clock up</w:t>
            </w:r>
          </w:p>
        </w:tc>
        <w:tc>
          <w:tcPr>
            <w:tcW w:w="5490" w:type="dxa"/>
            <w:tcBorders>
              <w:top w:val="nil"/>
              <w:left w:val="nil"/>
              <w:bottom w:val="single" w:sz="8" w:space="0" w:color="auto"/>
              <w:right w:val="single" w:sz="8" w:space="0" w:color="auto"/>
            </w:tcBorders>
            <w:shd w:val="clear" w:color="auto" w:fill="FFFFFF"/>
            <w:hideMark/>
          </w:tcPr>
          <w:p w14:paraId="0D986C53"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 reach a particular number or amount</w:t>
            </w:r>
          </w:p>
        </w:tc>
        <w:tc>
          <w:tcPr>
            <w:tcW w:w="2520" w:type="dxa"/>
            <w:tcBorders>
              <w:top w:val="nil"/>
              <w:left w:val="nil"/>
              <w:bottom w:val="single" w:sz="8" w:space="0" w:color="auto"/>
              <w:right w:val="single" w:sz="8" w:space="0" w:color="auto"/>
            </w:tcBorders>
            <w:shd w:val="clear" w:color="auto" w:fill="FFFFFF"/>
            <w:hideMark/>
          </w:tcPr>
          <w:p w14:paraId="2B805357"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đạt được (một số lượng)</w:t>
            </w:r>
          </w:p>
        </w:tc>
      </w:tr>
      <w:tr w:rsidR="00C54368" w:rsidRPr="00C54368" w14:paraId="56A0464A" w14:textId="77777777" w:rsidTr="00C54368">
        <w:tc>
          <w:tcPr>
            <w:tcW w:w="1823" w:type="dxa"/>
            <w:tcBorders>
              <w:top w:val="nil"/>
              <w:left w:val="single" w:sz="8" w:space="0" w:color="auto"/>
              <w:bottom w:val="single" w:sz="8" w:space="0" w:color="auto"/>
              <w:right w:val="single" w:sz="8" w:space="0" w:color="auto"/>
            </w:tcBorders>
            <w:shd w:val="clear" w:color="auto" w:fill="FFFFFF"/>
            <w:hideMark/>
          </w:tcPr>
          <w:p w14:paraId="1D3CA938" w14:textId="77777777" w:rsidR="00C54368" w:rsidRPr="00C54368" w:rsidRDefault="00C54368" w:rsidP="00C54368">
            <w:pPr>
              <w:rPr>
                <w:rFonts w:eastAsia="Times New Roman"/>
                <w:b/>
                <w:bCs/>
                <w:color w:val="D60000"/>
              </w:rPr>
            </w:pPr>
            <w:r w:rsidRPr="00C54368">
              <w:rPr>
                <w:rFonts w:eastAsia="Times New Roman"/>
                <w:b/>
                <w:bCs/>
                <w:color w:val="D60000"/>
                <w:shd w:val="clear" w:color="auto" w:fill="FFFFFF"/>
              </w:rPr>
              <w:t>club together</w:t>
            </w:r>
          </w:p>
        </w:tc>
        <w:tc>
          <w:tcPr>
            <w:tcW w:w="5490" w:type="dxa"/>
            <w:tcBorders>
              <w:top w:val="nil"/>
              <w:left w:val="nil"/>
              <w:bottom w:val="single" w:sz="8" w:space="0" w:color="auto"/>
              <w:right w:val="single" w:sz="8" w:space="0" w:color="auto"/>
            </w:tcBorders>
            <w:shd w:val="clear" w:color="auto" w:fill="FFFFFF"/>
            <w:hideMark/>
          </w:tcPr>
          <w:p w14:paraId="3B348091"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 if people club together, each of them gives some money so all the money collected can be used to buy something</w:t>
            </w:r>
          </w:p>
        </w:tc>
        <w:tc>
          <w:tcPr>
            <w:tcW w:w="2520" w:type="dxa"/>
            <w:tcBorders>
              <w:top w:val="nil"/>
              <w:left w:val="nil"/>
              <w:bottom w:val="single" w:sz="8" w:space="0" w:color="auto"/>
              <w:right w:val="single" w:sz="8" w:space="0" w:color="auto"/>
            </w:tcBorders>
            <w:shd w:val="clear" w:color="auto" w:fill="FFFFFF"/>
            <w:hideMark/>
          </w:tcPr>
          <w:p w14:paraId="68350F7E"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hùn tiền</w:t>
            </w:r>
          </w:p>
        </w:tc>
      </w:tr>
      <w:tr w:rsidR="00C54368" w:rsidRPr="00C54368" w14:paraId="5485607A" w14:textId="77777777" w:rsidTr="00C54368">
        <w:tc>
          <w:tcPr>
            <w:tcW w:w="1823" w:type="dxa"/>
            <w:tcBorders>
              <w:top w:val="nil"/>
              <w:left w:val="single" w:sz="8" w:space="0" w:color="auto"/>
              <w:bottom w:val="single" w:sz="8" w:space="0" w:color="auto"/>
              <w:right w:val="single" w:sz="8" w:space="0" w:color="auto"/>
            </w:tcBorders>
            <w:shd w:val="clear" w:color="auto" w:fill="FFFFFF"/>
            <w:hideMark/>
          </w:tcPr>
          <w:p w14:paraId="5DB565D7" w14:textId="77777777" w:rsidR="00C54368" w:rsidRPr="00C54368" w:rsidRDefault="00C54368" w:rsidP="00C54368">
            <w:pPr>
              <w:rPr>
                <w:rFonts w:eastAsia="Times New Roman"/>
                <w:b/>
                <w:bCs/>
                <w:color w:val="D60000"/>
              </w:rPr>
            </w:pPr>
            <w:r w:rsidRPr="00C54368">
              <w:rPr>
                <w:rFonts w:eastAsia="Times New Roman"/>
                <w:b/>
                <w:bCs/>
                <w:color w:val="D60000"/>
                <w:shd w:val="clear" w:color="auto" w:fill="FFFFFF"/>
              </w:rPr>
              <w:t>drum up</w:t>
            </w:r>
          </w:p>
        </w:tc>
        <w:tc>
          <w:tcPr>
            <w:tcW w:w="5490" w:type="dxa"/>
            <w:tcBorders>
              <w:top w:val="nil"/>
              <w:left w:val="nil"/>
              <w:bottom w:val="single" w:sz="8" w:space="0" w:color="auto"/>
              <w:right w:val="single" w:sz="8" w:space="0" w:color="auto"/>
            </w:tcBorders>
            <w:shd w:val="clear" w:color="auto" w:fill="FFFFFF"/>
            <w:hideMark/>
          </w:tcPr>
          <w:p w14:paraId="1310C499"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 try to make people support you or buy something from you</w:t>
            </w:r>
          </w:p>
        </w:tc>
        <w:tc>
          <w:tcPr>
            <w:tcW w:w="2520" w:type="dxa"/>
            <w:tcBorders>
              <w:top w:val="nil"/>
              <w:left w:val="nil"/>
              <w:bottom w:val="single" w:sz="8" w:space="0" w:color="auto"/>
              <w:right w:val="single" w:sz="8" w:space="0" w:color="auto"/>
            </w:tcBorders>
            <w:shd w:val="clear" w:color="auto" w:fill="FFFFFF"/>
            <w:hideMark/>
          </w:tcPr>
          <w:p w14:paraId="0552CCBF"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quảng cáo, tuyên truyền</w:t>
            </w:r>
          </w:p>
        </w:tc>
      </w:tr>
      <w:tr w:rsidR="00C54368" w:rsidRPr="00C54368" w14:paraId="5A5D3546" w14:textId="77777777" w:rsidTr="00C54368">
        <w:tc>
          <w:tcPr>
            <w:tcW w:w="1823" w:type="dxa"/>
            <w:tcBorders>
              <w:top w:val="nil"/>
              <w:left w:val="single" w:sz="8" w:space="0" w:color="auto"/>
              <w:bottom w:val="single" w:sz="8" w:space="0" w:color="auto"/>
              <w:right w:val="single" w:sz="8" w:space="0" w:color="auto"/>
            </w:tcBorders>
            <w:shd w:val="clear" w:color="auto" w:fill="FFFFFF"/>
            <w:hideMark/>
          </w:tcPr>
          <w:p w14:paraId="1BD2FECA" w14:textId="77777777" w:rsidR="00C54368" w:rsidRPr="00C54368" w:rsidRDefault="00C54368" w:rsidP="00C54368">
            <w:pPr>
              <w:rPr>
                <w:rFonts w:eastAsia="Times New Roman"/>
                <w:b/>
                <w:bCs/>
                <w:color w:val="D60000"/>
              </w:rPr>
            </w:pPr>
            <w:r w:rsidRPr="00C54368">
              <w:rPr>
                <w:rFonts w:eastAsia="Times New Roman"/>
                <w:b/>
                <w:bCs/>
                <w:color w:val="D60000"/>
                <w:shd w:val="clear" w:color="auto" w:fill="FFFFFF"/>
              </w:rPr>
              <w:t>mount up</w:t>
            </w:r>
          </w:p>
        </w:tc>
        <w:tc>
          <w:tcPr>
            <w:tcW w:w="5490" w:type="dxa"/>
            <w:tcBorders>
              <w:top w:val="nil"/>
              <w:left w:val="nil"/>
              <w:bottom w:val="single" w:sz="8" w:space="0" w:color="auto"/>
              <w:right w:val="single" w:sz="8" w:space="0" w:color="auto"/>
            </w:tcBorders>
            <w:shd w:val="clear" w:color="auto" w:fill="FFFFFF"/>
            <w:hideMark/>
          </w:tcPr>
          <w:p w14:paraId="08855664"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 get much larger</w:t>
            </w:r>
          </w:p>
        </w:tc>
        <w:tc>
          <w:tcPr>
            <w:tcW w:w="2520" w:type="dxa"/>
            <w:tcBorders>
              <w:top w:val="nil"/>
              <w:left w:val="nil"/>
              <w:bottom w:val="single" w:sz="8" w:space="0" w:color="auto"/>
              <w:right w:val="single" w:sz="8" w:space="0" w:color="auto"/>
            </w:tcBorders>
            <w:shd w:val="clear" w:color="auto" w:fill="FFFFFF"/>
            <w:hideMark/>
          </w:tcPr>
          <w:p w14:paraId="7E4FE6FB"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tăng lên theo thời gian</w:t>
            </w:r>
          </w:p>
        </w:tc>
      </w:tr>
      <w:tr w:rsidR="00C54368" w:rsidRPr="00C54368" w14:paraId="36F4EC6F" w14:textId="77777777" w:rsidTr="00C54368">
        <w:tc>
          <w:tcPr>
            <w:tcW w:w="1823" w:type="dxa"/>
            <w:tcBorders>
              <w:top w:val="nil"/>
              <w:left w:val="single" w:sz="8" w:space="0" w:color="auto"/>
              <w:bottom w:val="single" w:sz="8" w:space="0" w:color="auto"/>
              <w:right w:val="single" w:sz="8" w:space="0" w:color="auto"/>
            </w:tcBorders>
            <w:shd w:val="clear" w:color="auto" w:fill="FFFFFF"/>
            <w:hideMark/>
          </w:tcPr>
          <w:p w14:paraId="44D1B5A4" w14:textId="77777777" w:rsidR="00C54368" w:rsidRPr="00C54368" w:rsidRDefault="00C54368" w:rsidP="00C54368">
            <w:pPr>
              <w:rPr>
                <w:rFonts w:eastAsia="Times New Roman"/>
                <w:b/>
                <w:bCs/>
                <w:color w:val="D60000"/>
              </w:rPr>
            </w:pPr>
            <w:r w:rsidRPr="00C54368">
              <w:rPr>
                <w:rFonts w:eastAsia="Times New Roman"/>
                <w:b/>
                <w:bCs/>
                <w:color w:val="D60000"/>
                <w:shd w:val="clear" w:color="auto" w:fill="FFFFFF"/>
              </w:rPr>
              <w:lastRenderedPageBreak/>
              <w:t>pay back</w:t>
            </w:r>
          </w:p>
        </w:tc>
        <w:tc>
          <w:tcPr>
            <w:tcW w:w="5490" w:type="dxa"/>
            <w:tcBorders>
              <w:top w:val="nil"/>
              <w:left w:val="nil"/>
              <w:bottom w:val="single" w:sz="8" w:space="0" w:color="auto"/>
              <w:right w:val="single" w:sz="8" w:space="0" w:color="auto"/>
            </w:tcBorders>
            <w:shd w:val="clear" w:color="auto" w:fill="FFFFFF"/>
            <w:hideMark/>
          </w:tcPr>
          <w:p w14:paraId="3C322E0B"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 give someone the same amount of money that you borrowed from them</w:t>
            </w:r>
          </w:p>
        </w:tc>
        <w:tc>
          <w:tcPr>
            <w:tcW w:w="2520" w:type="dxa"/>
            <w:tcBorders>
              <w:top w:val="nil"/>
              <w:left w:val="nil"/>
              <w:bottom w:val="single" w:sz="8" w:space="0" w:color="auto"/>
              <w:right w:val="single" w:sz="8" w:space="0" w:color="auto"/>
            </w:tcBorders>
            <w:shd w:val="clear" w:color="auto" w:fill="FFFFFF"/>
            <w:hideMark/>
          </w:tcPr>
          <w:p w14:paraId="6C1D3130"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trả tiền cho ai</w:t>
            </w:r>
          </w:p>
        </w:tc>
      </w:tr>
      <w:tr w:rsidR="00C54368" w:rsidRPr="00C54368" w14:paraId="4CA57FAA" w14:textId="77777777" w:rsidTr="00C54368">
        <w:tc>
          <w:tcPr>
            <w:tcW w:w="1823" w:type="dxa"/>
            <w:tcBorders>
              <w:top w:val="nil"/>
              <w:left w:val="single" w:sz="8" w:space="0" w:color="auto"/>
              <w:bottom w:val="single" w:sz="8" w:space="0" w:color="auto"/>
              <w:right w:val="single" w:sz="8" w:space="0" w:color="auto"/>
            </w:tcBorders>
            <w:shd w:val="clear" w:color="auto" w:fill="FFFFFF"/>
            <w:hideMark/>
          </w:tcPr>
          <w:p w14:paraId="6D1F2AAC" w14:textId="77777777" w:rsidR="00C54368" w:rsidRPr="00C54368" w:rsidRDefault="00C54368" w:rsidP="00C54368">
            <w:pPr>
              <w:rPr>
                <w:rFonts w:eastAsia="Times New Roman"/>
                <w:b/>
                <w:bCs/>
                <w:color w:val="D60000"/>
              </w:rPr>
            </w:pPr>
            <w:r w:rsidRPr="00C54368">
              <w:rPr>
                <w:rFonts w:eastAsia="Times New Roman"/>
                <w:b/>
                <w:bCs/>
                <w:color w:val="D60000"/>
                <w:shd w:val="clear" w:color="auto" w:fill="FFFFFF"/>
              </w:rPr>
              <w:t>pay out</w:t>
            </w:r>
          </w:p>
        </w:tc>
        <w:tc>
          <w:tcPr>
            <w:tcW w:w="5490" w:type="dxa"/>
            <w:tcBorders>
              <w:top w:val="nil"/>
              <w:left w:val="nil"/>
              <w:bottom w:val="single" w:sz="8" w:space="0" w:color="auto"/>
              <w:right w:val="single" w:sz="8" w:space="0" w:color="auto"/>
            </w:tcBorders>
            <w:shd w:val="clear" w:color="auto" w:fill="FFFFFF"/>
            <w:hideMark/>
          </w:tcPr>
          <w:p w14:paraId="5FB50C35"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 spend or pay money, especially a lot of money; provide money from an amount invested over a period of time</w:t>
            </w:r>
          </w:p>
        </w:tc>
        <w:tc>
          <w:tcPr>
            <w:tcW w:w="2520" w:type="dxa"/>
            <w:tcBorders>
              <w:top w:val="nil"/>
              <w:left w:val="nil"/>
              <w:bottom w:val="single" w:sz="8" w:space="0" w:color="auto"/>
              <w:right w:val="single" w:sz="8" w:space="0" w:color="auto"/>
            </w:tcBorders>
            <w:shd w:val="clear" w:color="auto" w:fill="FFFFFF"/>
            <w:hideMark/>
          </w:tcPr>
          <w:p w14:paraId="3FA233AE"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tiền chi trả</w:t>
            </w:r>
          </w:p>
        </w:tc>
      </w:tr>
      <w:tr w:rsidR="00C54368" w:rsidRPr="00C54368" w14:paraId="089BAE82" w14:textId="77777777" w:rsidTr="00C54368">
        <w:tc>
          <w:tcPr>
            <w:tcW w:w="1823" w:type="dxa"/>
            <w:tcBorders>
              <w:top w:val="nil"/>
              <w:left w:val="single" w:sz="8" w:space="0" w:color="auto"/>
              <w:bottom w:val="single" w:sz="8" w:space="0" w:color="auto"/>
              <w:right w:val="single" w:sz="8" w:space="0" w:color="auto"/>
            </w:tcBorders>
            <w:shd w:val="clear" w:color="auto" w:fill="FFFFFF"/>
            <w:hideMark/>
          </w:tcPr>
          <w:p w14:paraId="041F745A" w14:textId="77777777" w:rsidR="00C54368" w:rsidRPr="00C54368" w:rsidRDefault="00C54368" w:rsidP="00C54368">
            <w:pPr>
              <w:rPr>
                <w:rFonts w:eastAsia="Times New Roman"/>
                <w:b/>
                <w:bCs/>
                <w:color w:val="D60000"/>
              </w:rPr>
            </w:pPr>
            <w:r w:rsidRPr="00C54368">
              <w:rPr>
                <w:rFonts w:eastAsia="Times New Roman"/>
                <w:b/>
                <w:bCs/>
                <w:color w:val="D60000"/>
                <w:shd w:val="clear" w:color="auto" w:fill="FFFFFF"/>
              </w:rPr>
              <w:t>size up</w:t>
            </w:r>
          </w:p>
        </w:tc>
        <w:tc>
          <w:tcPr>
            <w:tcW w:w="5490" w:type="dxa"/>
            <w:tcBorders>
              <w:top w:val="nil"/>
              <w:left w:val="nil"/>
              <w:bottom w:val="single" w:sz="8" w:space="0" w:color="auto"/>
              <w:right w:val="single" w:sz="8" w:space="0" w:color="auto"/>
            </w:tcBorders>
            <w:shd w:val="clear" w:color="auto" w:fill="FFFFFF"/>
            <w:hideMark/>
          </w:tcPr>
          <w:p w14:paraId="45BF6122"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 think carefully and form an opinion about a person or a situation</w:t>
            </w:r>
          </w:p>
        </w:tc>
        <w:tc>
          <w:tcPr>
            <w:tcW w:w="2520" w:type="dxa"/>
            <w:tcBorders>
              <w:top w:val="nil"/>
              <w:left w:val="nil"/>
              <w:bottom w:val="single" w:sz="8" w:space="0" w:color="auto"/>
              <w:right w:val="single" w:sz="8" w:space="0" w:color="auto"/>
            </w:tcBorders>
            <w:shd w:val="clear" w:color="auto" w:fill="FFFFFF"/>
            <w:hideMark/>
          </w:tcPr>
          <w:p w14:paraId="59FE3748"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suy nghĩ, tính toán kĩ lưỡng</w:t>
            </w:r>
          </w:p>
        </w:tc>
      </w:tr>
      <w:tr w:rsidR="00C54368" w:rsidRPr="00C54368" w14:paraId="67C7DB43" w14:textId="77777777" w:rsidTr="00C54368">
        <w:tc>
          <w:tcPr>
            <w:tcW w:w="1823" w:type="dxa"/>
            <w:tcBorders>
              <w:top w:val="nil"/>
              <w:left w:val="single" w:sz="8" w:space="0" w:color="auto"/>
              <w:bottom w:val="single" w:sz="8" w:space="0" w:color="auto"/>
              <w:right w:val="single" w:sz="8" w:space="0" w:color="auto"/>
            </w:tcBorders>
            <w:shd w:val="clear" w:color="auto" w:fill="FFFFFF"/>
            <w:hideMark/>
          </w:tcPr>
          <w:p w14:paraId="57827389" w14:textId="77777777" w:rsidR="00C54368" w:rsidRPr="00C54368" w:rsidRDefault="00C54368" w:rsidP="00C54368">
            <w:pPr>
              <w:rPr>
                <w:rFonts w:eastAsia="Times New Roman"/>
                <w:b/>
                <w:bCs/>
                <w:color w:val="D60000"/>
              </w:rPr>
            </w:pPr>
            <w:r w:rsidRPr="00C54368">
              <w:rPr>
                <w:rFonts w:eastAsia="Times New Roman"/>
                <w:b/>
                <w:bCs/>
                <w:color w:val="D60000"/>
                <w:shd w:val="clear" w:color="auto" w:fill="FFFFFF"/>
              </w:rPr>
              <w:t>take away</w:t>
            </w:r>
          </w:p>
        </w:tc>
        <w:tc>
          <w:tcPr>
            <w:tcW w:w="5490" w:type="dxa"/>
            <w:tcBorders>
              <w:top w:val="nil"/>
              <w:left w:val="nil"/>
              <w:bottom w:val="single" w:sz="8" w:space="0" w:color="auto"/>
              <w:right w:val="single" w:sz="8" w:space="0" w:color="auto"/>
            </w:tcBorders>
            <w:shd w:val="clear" w:color="auto" w:fill="FFFFFF"/>
            <w:hideMark/>
          </w:tcPr>
          <w:p w14:paraId="42974575"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 remove one number or quantity from another number or quantity</w:t>
            </w:r>
          </w:p>
        </w:tc>
        <w:tc>
          <w:tcPr>
            <w:tcW w:w="2520" w:type="dxa"/>
            <w:tcBorders>
              <w:top w:val="nil"/>
              <w:left w:val="nil"/>
              <w:bottom w:val="single" w:sz="8" w:space="0" w:color="auto"/>
              <w:right w:val="single" w:sz="8" w:space="0" w:color="auto"/>
            </w:tcBorders>
            <w:shd w:val="clear" w:color="auto" w:fill="FFFFFF"/>
            <w:hideMark/>
          </w:tcPr>
          <w:p w14:paraId="4050688E"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loại bỏ thứ gì đó</w:t>
            </w:r>
          </w:p>
        </w:tc>
      </w:tr>
      <w:tr w:rsidR="00C54368" w:rsidRPr="00C54368" w14:paraId="00D5BAF3" w14:textId="77777777" w:rsidTr="00C54368">
        <w:tc>
          <w:tcPr>
            <w:tcW w:w="1823" w:type="dxa"/>
            <w:tcBorders>
              <w:top w:val="nil"/>
              <w:left w:val="single" w:sz="8" w:space="0" w:color="auto"/>
              <w:bottom w:val="single" w:sz="8" w:space="0" w:color="auto"/>
              <w:right w:val="single" w:sz="8" w:space="0" w:color="auto"/>
            </w:tcBorders>
            <w:shd w:val="clear" w:color="auto" w:fill="FFFFFF"/>
            <w:hideMark/>
          </w:tcPr>
          <w:p w14:paraId="793384B5" w14:textId="77777777" w:rsidR="00C54368" w:rsidRPr="00C54368" w:rsidRDefault="00C54368" w:rsidP="00C54368">
            <w:pPr>
              <w:rPr>
                <w:rFonts w:eastAsia="Times New Roman"/>
                <w:b/>
                <w:bCs/>
                <w:color w:val="D60000"/>
              </w:rPr>
            </w:pPr>
            <w:r w:rsidRPr="00C54368">
              <w:rPr>
                <w:rFonts w:eastAsia="Times New Roman"/>
                <w:b/>
                <w:bCs/>
                <w:color w:val="D60000"/>
                <w:shd w:val="clear" w:color="auto" w:fill="FFFFFF"/>
              </w:rPr>
              <w:t>weigh down</w:t>
            </w:r>
          </w:p>
        </w:tc>
        <w:tc>
          <w:tcPr>
            <w:tcW w:w="5490" w:type="dxa"/>
            <w:tcBorders>
              <w:top w:val="nil"/>
              <w:left w:val="nil"/>
              <w:bottom w:val="single" w:sz="8" w:space="0" w:color="auto"/>
              <w:right w:val="single" w:sz="8" w:space="0" w:color="auto"/>
            </w:tcBorders>
            <w:shd w:val="clear" w:color="auto" w:fill="FFFFFF"/>
            <w:hideMark/>
          </w:tcPr>
          <w:p w14:paraId="48771F1F"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 make someone heavy and unable to move easily; cause problems for someone or something or make someone worried</w:t>
            </w:r>
          </w:p>
        </w:tc>
        <w:tc>
          <w:tcPr>
            <w:tcW w:w="2520" w:type="dxa"/>
            <w:tcBorders>
              <w:top w:val="nil"/>
              <w:left w:val="nil"/>
              <w:bottom w:val="single" w:sz="8" w:space="0" w:color="auto"/>
              <w:right w:val="single" w:sz="8" w:space="0" w:color="auto"/>
            </w:tcBorders>
            <w:shd w:val="clear" w:color="auto" w:fill="FFFFFF"/>
            <w:hideMark/>
          </w:tcPr>
          <w:p w14:paraId="1CF1BC69"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gánh nặng trách nhiệm</w:t>
            </w:r>
          </w:p>
        </w:tc>
      </w:tr>
    </w:tbl>
    <w:p w14:paraId="2271B59A" w14:textId="77777777" w:rsidR="00C54368" w:rsidRPr="00C54368" w:rsidRDefault="00C54368" w:rsidP="00C54368">
      <w:pPr>
        <w:spacing w:before="100" w:beforeAutospacing="1" w:after="100" w:afterAutospacing="1"/>
        <w:jc w:val="left"/>
        <w:rPr>
          <w:rFonts w:eastAsia="Times New Roman" w:cs="Times New Roman"/>
          <w:color w:val="000000"/>
          <w:sz w:val="24"/>
          <w:szCs w:val="24"/>
          <w:lang w:val="en-US"/>
        </w:rPr>
      </w:pPr>
      <w:r w:rsidRPr="00C54368">
        <w:rPr>
          <w:rFonts w:eastAsia="Times New Roman" w:cs="Times New Roman"/>
          <w:color w:val="000000"/>
          <w:sz w:val="24"/>
          <w:szCs w:val="24"/>
        </w:rPr>
        <w:t> </w:t>
      </w:r>
    </w:p>
    <w:p w14:paraId="7F5086B2" w14:textId="77777777" w:rsidR="00C54368" w:rsidRPr="00C54368" w:rsidRDefault="00C54368" w:rsidP="00C54368">
      <w:pPr>
        <w:spacing w:before="100" w:beforeAutospacing="1" w:after="100" w:afterAutospacing="1"/>
        <w:jc w:val="left"/>
        <w:rPr>
          <w:rFonts w:eastAsia="Times New Roman" w:cs="Times New Roman"/>
          <w:color w:val="000000"/>
          <w:sz w:val="24"/>
          <w:szCs w:val="24"/>
          <w:lang w:val="en-US"/>
        </w:rPr>
      </w:pPr>
      <w:r w:rsidRPr="00C54368">
        <w:rPr>
          <w:rFonts w:eastAsia="Times New Roman" w:cs="Times New Roman"/>
          <w:color w:val="000000"/>
          <w:sz w:val="24"/>
          <w:szCs w:val="24"/>
        </w:rPr>
        <w:t>IDIOMS</w:t>
      </w:r>
    </w:p>
    <w:tbl>
      <w:tblPr>
        <w:tblW w:w="9923" w:type="dxa"/>
        <w:tblInd w:w="-5" w:type="dxa"/>
        <w:tblBorders>
          <w:top w:val="outset" w:sz="24" w:space="0" w:color="auto"/>
          <w:left w:val="outset" w:sz="24" w:space="0" w:color="auto"/>
          <w:bottom w:val="outset" w:sz="24" w:space="0" w:color="auto"/>
          <w:right w:val="outset" w:sz="24" w:space="0" w:color="auto"/>
        </w:tblBorders>
        <w:shd w:val="clear" w:color="auto" w:fill="FFFFFF"/>
        <w:tblLook w:val="04A0" w:firstRow="1" w:lastRow="0" w:firstColumn="1" w:lastColumn="0" w:noHBand="0" w:noVBand="1"/>
      </w:tblPr>
      <w:tblGrid>
        <w:gridCol w:w="2363"/>
        <w:gridCol w:w="4320"/>
        <w:gridCol w:w="3240"/>
      </w:tblGrid>
      <w:tr w:rsidR="00C54368" w:rsidRPr="00C54368" w14:paraId="22AF7F58" w14:textId="77777777" w:rsidTr="00C54368">
        <w:tc>
          <w:tcPr>
            <w:tcW w:w="2363" w:type="dxa"/>
            <w:tcBorders>
              <w:top w:val="single" w:sz="8" w:space="0" w:color="auto"/>
              <w:left w:val="single" w:sz="8" w:space="0" w:color="auto"/>
              <w:bottom w:val="single" w:sz="8" w:space="0" w:color="auto"/>
              <w:right w:val="single" w:sz="8" w:space="0" w:color="auto"/>
            </w:tcBorders>
            <w:shd w:val="clear" w:color="auto" w:fill="FFFFFF"/>
            <w:hideMark/>
          </w:tcPr>
          <w:p w14:paraId="4F4C5762" w14:textId="77777777" w:rsidR="00C54368" w:rsidRPr="00C54368" w:rsidRDefault="00C54368" w:rsidP="00C54368">
            <w:pPr>
              <w:rPr>
                <w:rFonts w:eastAsia="Times New Roman"/>
                <w:b/>
                <w:bCs/>
                <w:color w:val="D60000"/>
              </w:rPr>
            </w:pPr>
            <w:r w:rsidRPr="00C54368">
              <w:rPr>
                <w:rFonts w:eastAsia="Times New Roman"/>
                <w:b/>
                <w:bCs/>
                <w:color w:val="D60000"/>
                <w:shd w:val="clear" w:color="auto" w:fill="FFFFFF"/>
              </w:rPr>
              <w:t>a drop in the ocean</w:t>
            </w:r>
          </w:p>
        </w:tc>
        <w:tc>
          <w:tcPr>
            <w:tcW w:w="4320" w:type="dxa"/>
            <w:tcBorders>
              <w:top w:val="single" w:sz="8" w:space="0" w:color="auto"/>
              <w:left w:val="nil"/>
              <w:bottom w:val="single" w:sz="8" w:space="0" w:color="auto"/>
              <w:right w:val="single" w:sz="8" w:space="0" w:color="auto"/>
            </w:tcBorders>
            <w:shd w:val="clear" w:color="auto" w:fill="FFFFFF"/>
            <w:hideMark/>
          </w:tcPr>
          <w:p w14:paraId="3EC11E72"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 a very small amount that will not have much effect</w:t>
            </w:r>
          </w:p>
        </w:tc>
        <w:tc>
          <w:tcPr>
            <w:tcW w:w="3240" w:type="dxa"/>
            <w:tcBorders>
              <w:top w:val="single" w:sz="8" w:space="0" w:color="auto"/>
              <w:left w:val="nil"/>
              <w:bottom w:val="single" w:sz="8" w:space="0" w:color="auto"/>
              <w:right w:val="single" w:sz="8" w:space="0" w:color="auto"/>
            </w:tcBorders>
            <w:shd w:val="clear" w:color="auto" w:fill="FFFFFF"/>
            <w:hideMark/>
          </w:tcPr>
          <w:p w14:paraId="11B9DF12"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thứ gì đó quá nhỏ để tạo nên ảnh hưởng</w:t>
            </w:r>
          </w:p>
        </w:tc>
      </w:tr>
      <w:tr w:rsidR="00C54368" w:rsidRPr="00C54368" w14:paraId="3E845AED" w14:textId="77777777" w:rsidTr="00C54368">
        <w:tc>
          <w:tcPr>
            <w:tcW w:w="2363" w:type="dxa"/>
            <w:tcBorders>
              <w:top w:val="nil"/>
              <w:left w:val="single" w:sz="8" w:space="0" w:color="auto"/>
              <w:bottom w:val="single" w:sz="8" w:space="0" w:color="auto"/>
              <w:right w:val="single" w:sz="8" w:space="0" w:color="auto"/>
            </w:tcBorders>
            <w:shd w:val="clear" w:color="auto" w:fill="FFFFFF"/>
            <w:hideMark/>
          </w:tcPr>
          <w:p w14:paraId="41B52996" w14:textId="77777777" w:rsidR="00C54368" w:rsidRPr="00C54368" w:rsidRDefault="00C54368" w:rsidP="00C54368">
            <w:pPr>
              <w:rPr>
                <w:rFonts w:eastAsia="Times New Roman"/>
                <w:b/>
                <w:bCs/>
                <w:color w:val="D60000"/>
              </w:rPr>
            </w:pPr>
            <w:r w:rsidRPr="00C54368">
              <w:rPr>
                <w:rFonts w:eastAsia="Times New Roman"/>
                <w:b/>
                <w:bCs/>
                <w:color w:val="D60000"/>
                <w:shd w:val="clear" w:color="auto" w:fill="FFFFFF"/>
              </w:rPr>
              <w:t>break even</w:t>
            </w:r>
          </w:p>
        </w:tc>
        <w:tc>
          <w:tcPr>
            <w:tcW w:w="4320" w:type="dxa"/>
            <w:tcBorders>
              <w:top w:val="nil"/>
              <w:left w:val="nil"/>
              <w:bottom w:val="single" w:sz="8" w:space="0" w:color="auto"/>
              <w:right w:val="single" w:sz="8" w:space="0" w:color="auto"/>
            </w:tcBorders>
            <w:shd w:val="clear" w:color="auto" w:fill="FFFFFF"/>
            <w:hideMark/>
          </w:tcPr>
          <w:p w14:paraId="5E09386E"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 if a person or business breaks even, they neither make a profit nor lose money</w:t>
            </w:r>
          </w:p>
        </w:tc>
        <w:tc>
          <w:tcPr>
            <w:tcW w:w="3240" w:type="dxa"/>
            <w:tcBorders>
              <w:top w:val="nil"/>
              <w:left w:val="nil"/>
              <w:bottom w:val="single" w:sz="8" w:space="0" w:color="auto"/>
              <w:right w:val="single" w:sz="8" w:space="0" w:color="auto"/>
            </w:tcBorders>
            <w:shd w:val="clear" w:color="auto" w:fill="FFFFFF"/>
            <w:hideMark/>
          </w:tcPr>
          <w:p w14:paraId="22C6C51B"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hòa vốn</w:t>
            </w:r>
          </w:p>
        </w:tc>
      </w:tr>
      <w:tr w:rsidR="00C54368" w:rsidRPr="00C54368" w14:paraId="19818F91" w14:textId="77777777" w:rsidTr="00C54368">
        <w:tc>
          <w:tcPr>
            <w:tcW w:w="2363" w:type="dxa"/>
            <w:tcBorders>
              <w:top w:val="nil"/>
              <w:left w:val="single" w:sz="8" w:space="0" w:color="auto"/>
              <w:bottom w:val="single" w:sz="8" w:space="0" w:color="auto"/>
              <w:right w:val="single" w:sz="8" w:space="0" w:color="auto"/>
            </w:tcBorders>
            <w:shd w:val="clear" w:color="auto" w:fill="FFFFFF"/>
            <w:hideMark/>
          </w:tcPr>
          <w:p w14:paraId="76A0FFD3" w14:textId="77777777" w:rsidR="00C54368" w:rsidRPr="00C54368" w:rsidRDefault="00C54368" w:rsidP="00C54368">
            <w:pPr>
              <w:rPr>
                <w:rFonts w:eastAsia="Times New Roman"/>
                <w:b/>
                <w:bCs/>
                <w:color w:val="D60000"/>
              </w:rPr>
            </w:pPr>
            <w:r w:rsidRPr="00C54368">
              <w:rPr>
                <w:rFonts w:eastAsia="Times New Roman"/>
                <w:b/>
                <w:bCs/>
                <w:color w:val="D60000"/>
                <w:shd w:val="clear" w:color="auto" w:fill="FFFFFF"/>
              </w:rPr>
              <w:t>fall short</w:t>
            </w:r>
          </w:p>
        </w:tc>
        <w:tc>
          <w:tcPr>
            <w:tcW w:w="4320" w:type="dxa"/>
            <w:tcBorders>
              <w:top w:val="nil"/>
              <w:left w:val="nil"/>
              <w:bottom w:val="single" w:sz="8" w:space="0" w:color="auto"/>
              <w:right w:val="single" w:sz="8" w:space="0" w:color="auto"/>
            </w:tcBorders>
            <w:shd w:val="clear" w:color="auto" w:fill="FFFFFF"/>
            <w:hideMark/>
          </w:tcPr>
          <w:p w14:paraId="198337AB"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 not reach a particular level or to fail to achieve something you were trying to do</w:t>
            </w:r>
          </w:p>
        </w:tc>
        <w:tc>
          <w:tcPr>
            <w:tcW w:w="3240" w:type="dxa"/>
            <w:tcBorders>
              <w:top w:val="nil"/>
              <w:left w:val="nil"/>
              <w:bottom w:val="single" w:sz="8" w:space="0" w:color="auto"/>
              <w:right w:val="single" w:sz="8" w:space="0" w:color="auto"/>
            </w:tcBorders>
            <w:shd w:val="clear" w:color="auto" w:fill="FFFFFF"/>
            <w:hideMark/>
          </w:tcPr>
          <w:p w14:paraId="59FB51E4"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không đạt được, thất bại để đạt cái gì bạn đang cố gắng</w:t>
            </w:r>
          </w:p>
        </w:tc>
      </w:tr>
      <w:tr w:rsidR="00C54368" w:rsidRPr="00C54368" w14:paraId="6F4D949B" w14:textId="77777777" w:rsidTr="00C54368">
        <w:tc>
          <w:tcPr>
            <w:tcW w:w="2363" w:type="dxa"/>
            <w:tcBorders>
              <w:top w:val="nil"/>
              <w:left w:val="single" w:sz="8" w:space="0" w:color="auto"/>
              <w:bottom w:val="single" w:sz="8" w:space="0" w:color="auto"/>
              <w:right w:val="single" w:sz="8" w:space="0" w:color="auto"/>
            </w:tcBorders>
            <w:shd w:val="clear" w:color="auto" w:fill="FFFFFF"/>
            <w:hideMark/>
          </w:tcPr>
          <w:p w14:paraId="1A6D6B32" w14:textId="77777777" w:rsidR="00C54368" w:rsidRPr="00C54368" w:rsidRDefault="00C54368" w:rsidP="00C54368">
            <w:pPr>
              <w:rPr>
                <w:rFonts w:eastAsia="Times New Roman"/>
                <w:b/>
                <w:bCs/>
                <w:color w:val="D60000"/>
              </w:rPr>
            </w:pPr>
            <w:r w:rsidRPr="00C54368">
              <w:rPr>
                <w:rFonts w:eastAsia="Times New Roman"/>
                <w:b/>
                <w:bCs/>
                <w:color w:val="D60000"/>
                <w:shd w:val="clear" w:color="auto" w:fill="FFFFFF"/>
              </w:rPr>
              <w:t>fifty-fifty</w:t>
            </w:r>
          </w:p>
        </w:tc>
        <w:tc>
          <w:tcPr>
            <w:tcW w:w="4320" w:type="dxa"/>
            <w:tcBorders>
              <w:top w:val="nil"/>
              <w:left w:val="nil"/>
              <w:bottom w:val="single" w:sz="8" w:space="0" w:color="auto"/>
              <w:right w:val="single" w:sz="8" w:space="0" w:color="auto"/>
            </w:tcBorders>
            <w:shd w:val="clear" w:color="auto" w:fill="FFFFFF"/>
            <w:hideMark/>
          </w:tcPr>
          <w:p w14:paraId="72B61582"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 equal, or into two equal parts</w:t>
            </w:r>
          </w:p>
        </w:tc>
        <w:tc>
          <w:tcPr>
            <w:tcW w:w="3240" w:type="dxa"/>
            <w:tcBorders>
              <w:top w:val="nil"/>
              <w:left w:val="nil"/>
              <w:bottom w:val="single" w:sz="8" w:space="0" w:color="auto"/>
              <w:right w:val="single" w:sz="8" w:space="0" w:color="auto"/>
            </w:tcBorders>
            <w:shd w:val="clear" w:color="auto" w:fill="FFFFFF"/>
            <w:hideMark/>
          </w:tcPr>
          <w:p w14:paraId="4E640CD8"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ngang bằng, hai phần bằng nhau</w:t>
            </w:r>
          </w:p>
        </w:tc>
      </w:tr>
      <w:tr w:rsidR="00C54368" w:rsidRPr="00C54368" w14:paraId="45C65D9A" w14:textId="77777777" w:rsidTr="00C54368">
        <w:tc>
          <w:tcPr>
            <w:tcW w:w="2363" w:type="dxa"/>
            <w:tcBorders>
              <w:top w:val="nil"/>
              <w:left w:val="single" w:sz="8" w:space="0" w:color="auto"/>
              <w:bottom w:val="single" w:sz="8" w:space="0" w:color="auto"/>
              <w:right w:val="single" w:sz="8" w:space="0" w:color="auto"/>
            </w:tcBorders>
            <w:shd w:val="clear" w:color="auto" w:fill="FFFFFF"/>
            <w:hideMark/>
          </w:tcPr>
          <w:p w14:paraId="0E4AEBDB" w14:textId="77777777" w:rsidR="00C54368" w:rsidRPr="00C54368" w:rsidRDefault="00C54368" w:rsidP="00C54368">
            <w:pPr>
              <w:rPr>
                <w:rFonts w:eastAsia="Times New Roman"/>
                <w:b/>
                <w:bCs/>
                <w:color w:val="D60000"/>
              </w:rPr>
            </w:pPr>
            <w:r w:rsidRPr="00C54368">
              <w:rPr>
                <w:rFonts w:eastAsia="Times New Roman"/>
                <w:b/>
                <w:bCs/>
                <w:color w:val="D60000"/>
                <w:shd w:val="clear" w:color="auto" w:fill="FFFFFF"/>
              </w:rPr>
              <w:t>go halves</w:t>
            </w:r>
          </w:p>
        </w:tc>
        <w:tc>
          <w:tcPr>
            <w:tcW w:w="4320" w:type="dxa"/>
            <w:tcBorders>
              <w:top w:val="nil"/>
              <w:left w:val="nil"/>
              <w:bottom w:val="single" w:sz="8" w:space="0" w:color="auto"/>
              <w:right w:val="single" w:sz="8" w:space="0" w:color="auto"/>
            </w:tcBorders>
            <w:shd w:val="clear" w:color="auto" w:fill="FFFFFF"/>
            <w:hideMark/>
          </w:tcPr>
          <w:p w14:paraId="6B46F99D"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 share the cost of something with someone so that you each pay 50%</w:t>
            </w:r>
          </w:p>
        </w:tc>
        <w:tc>
          <w:tcPr>
            <w:tcW w:w="3240" w:type="dxa"/>
            <w:tcBorders>
              <w:top w:val="nil"/>
              <w:left w:val="nil"/>
              <w:bottom w:val="single" w:sz="8" w:space="0" w:color="auto"/>
              <w:right w:val="single" w:sz="8" w:space="0" w:color="auto"/>
            </w:tcBorders>
            <w:shd w:val="clear" w:color="auto" w:fill="FFFFFF"/>
            <w:hideMark/>
          </w:tcPr>
          <w:p w14:paraId="1CE2D9B3"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chia sẻ một nửa cái gì với ai</w:t>
            </w:r>
          </w:p>
        </w:tc>
      </w:tr>
      <w:tr w:rsidR="00C54368" w:rsidRPr="00C54368" w14:paraId="684D7858" w14:textId="77777777" w:rsidTr="00C54368">
        <w:tc>
          <w:tcPr>
            <w:tcW w:w="2363" w:type="dxa"/>
            <w:tcBorders>
              <w:top w:val="nil"/>
              <w:left w:val="single" w:sz="8" w:space="0" w:color="auto"/>
              <w:bottom w:val="single" w:sz="8" w:space="0" w:color="auto"/>
              <w:right w:val="single" w:sz="8" w:space="0" w:color="auto"/>
            </w:tcBorders>
            <w:shd w:val="clear" w:color="auto" w:fill="FFFFFF"/>
            <w:hideMark/>
          </w:tcPr>
          <w:p w14:paraId="6601B1E9" w14:textId="77777777" w:rsidR="00C54368" w:rsidRPr="00C54368" w:rsidRDefault="00C54368" w:rsidP="00C54368">
            <w:pPr>
              <w:rPr>
                <w:rFonts w:eastAsia="Times New Roman"/>
                <w:b/>
                <w:bCs/>
                <w:color w:val="D60000"/>
              </w:rPr>
            </w:pPr>
            <w:r w:rsidRPr="00C54368">
              <w:rPr>
                <w:rFonts w:eastAsia="Times New Roman"/>
                <w:b/>
                <w:bCs/>
                <w:color w:val="D60000"/>
                <w:shd w:val="clear" w:color="auto" w:fill="FFFFFF"/>
              </w:rPr>
              <w:t>it's as broad as it's long</w:t>
            </w:r>
          </w:p>
        </w:tc>
        <w:tc>
          <w:tcPr>
            <w:tcW w:w="4320" w:type="dxa"/>
            <w:tcBorders>
              <w:top w:val="nil"/>
              <w:left w:val="nil"/>
              <w:bottom w:val="single" w:sz="8" w:space="0" w:color="auto"/>
              <w:right w:val="single" w:sz="8" w:space="0" w:color="auto"/>
            </w:tcBorders>
            <w:shd w:val="clear" w:color="auto" w:fill="FFFFFF"/>
            <w:hideMark/>
          </w:tcPr>
          <w:p w14:paraId="6A133718"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 used for saying that you cannot choose between two things or actions because they are equal</w:t>
            </w:r>
          </w:p>
        </w:tc>
        <w:tc>
          <w:tcPr>
            <w:tcW w:w="3240" w:type="dxa"/>
            <w:tcBorders>
              <w:top w:val="nil"/>
              <w:left w:val="nil"/>
              <w:bottom w:val="single" w:sz="8" w:space="0" w:color="auto"/>
              <w:right w:val="single" w:sz="8" w:space="0" w:color="auto"/>
            </w:tcBorders>
            <w:shd w:val="clear" w:color="auto" w:fill="FFFFFF"/>
            <w:hideMark/>
          </w:tcPr>
          <w:p w14:paraId="7E3592CB"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hoàn toàn giống nhau, không khác gì</w:t>
            </w:r>
          </w:p>
        </w:tc>
      </w:tr>
      <w:tr w:rsidR="00C54368" w:rsidRPr="00C54368" w14:paraId="49535AE9" w14:textId="77777777" w:rsidTr="00C54368">
        <w:tc>
          <w:tcPr>
            <w:tcW w:w="2363" w:type="dxa"/>
            <w:tcBorders>
              <w:top w:val="nil"/>
              <w:left w:val="single" w:sz="8" w:space="0" w:color="auto"/>
              <w:bottom w:val="single" w:sz="8" w:space="0" w:color="auto"/>
              <w:right w:val="single" w:sz="8" w:space="0" w:color="auto"/>
            </w:tcBorders>
            <w:shd w:val="clear" w:color="auto" w:fill="FFFFFF"/>
            <w:hideMark/>
          </w:tcPr>
          <w:p w14:paraId="7F0EB8E2" w14:textId="77777777" w:rsidR="00C54368" w:rsidRPr="00C54368" w:rsidRDefault="00C54368" w:rsidP="00C54368">
            <w:pPr>
              <w:rPr>
                <w:rFonts w:eastAsia="Times New Roman"/>
                <w:b/>
                <w:bCs/>
                <w:color w:val="D60000"/>
              </w:rPr>
            </w:pPr>
            <w:r w:rsidRPr="00C54368">
              <w:rPr>
                <w:rFonts w:eastAsia="Times New Roman"/>
                <w:b/>
                <w:bCs/>
                <w:color w:val="D60000"/>
                <w:shd w:val="clear" w:color="auto" w:fill="FFFFFF"/>
              </w:rPr>
              <w:t>keep up with the Joneses</w:t>
            </w:r>
          </w:p>
        </w:tc>
        <w:tc>
          <w:tcPr>
            <w:tcW w:w="4320" w:type="dxa"/>
            <w:tcBorders>
              <w:top w:val="nil"/>
              <w:left w:val="nil"/>
              <w:bottom w:val="single" w:sz="8" w:space="0" w:color="auto"/>
              <w:right w:val="single" w:sz="8" w:space="0" w:color="auto"/>
            </w:tcBorders>
            <w:shd w:val="clear" w:color="auto" w:fill="FFFFFF"/>
            <w:hideMark/>
          </w:tcPr>
          <w:p w14:paraId="72D7AC09"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 try to be as rich, successful, etc as your neighbours</w:t>
            </w:r>
          </w:p>
        </w:tc>
        <w:tc>
          <w:tcPr>
            <w:tcW w:w="3240" w:type="dxa"/>
            <w:tcBorders>
              <w:top w:val="nil"/>
              <w:left w:val="nil"/>
              <w:bottom w:val="single" w:sz="8" w:space="0" w:color="auto"/>
              <w:right w:val="single" w:sz="8" w:space="0" w:color="auto"/>
            </w:tcBorders>
            <w:shd w:val="clear" w:color="auto" w:fill="FFFFFF"/>
            <w:hideMark/>
          </w:tcPr>
          <w:p w14:paraId="56EFD1E0"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cố gắng giàu có, thành công… như hàng xóm</w:t>
            </w:r>
          </w:p>
        </w:tc>
      </w:tr>
      <w:tr w:rsidR="00C54368" w:rsidRPr="00C54368" w14:paraId="3EDBBDE2" w14:textId="77777777" w:rsidTr="00C54368">
        <w:tc>
          <w:tcPr>
            <w:tcW w:w="2363" w:type="dxa"/>
            <w:tcBorders>
              <w:top w:val="nil"/>
              <w:left w:val="single" w:sz="8" w:space="0" w:color="auto"/>
              <w:bottom w:val="single" w:sz="8" w:space="0" w:color="auto"/>
              <w:right w:val="single" w:sz="8" w:space="0" w:color="auto"/>
            </w:tcBorders>
            <w:shd w:val="clear" w:color="auto" w:fill="FFFFFF"/>
            <w:hideMark/>
          </w:tcPr>
          <w:p w14:paraId="1DD38300" w14:textId="77777777" w:rsidR="00C54368" w:rsidRPr="00C54368" w:rsidRDefault="00C54368" w:rsidP="00C54368">
            <w:pPr>
              <w:rPr>
                <w:rFonts w:eastAsia="Times New Roman"/>
                <w:b/>
                <w:bCs/>
                <w:color w:val="D60000"/>
              </w:rPr>
            </w:pPr>
            <w:r w:rsidRPr="00C54368">
              <w:rPr>
                <w:rFonts w:eastAsia="Times New Roman"/>
                <w:b/>
                <w:bCs/>
                <w:color w:val="D60000"/>
                <w:shd w:val="clear" w:color="auto" w:fill="FFFFFF"/>
              </w:rPr>
              <w:t>knee-high to a grasshopper</w:t>
            </w:r>
          </w:p>
        </w:tc>
        <w:tc>
          <w:tcPr>
            <w:tcW w:w="4320" w:type="dxa"/>
            <w:tcBorders>
              <w:top w:val="nil"/>
              <w:left w:val="nil"/>
              <w:bottom w:val="single" w:sz="8" w:space="0" w:color="auto"/>
              <w:right w:val="single" w:sz="8" w:space="0" w:color="auto"/>
            </w:tcBorders>
            <w:shd w:val="clear" w:color="auto" w:fill="FFFFFF"/>
            <w:hideMark/>
          </w:tcPr>
          <w:p w14:paraId="56554F1F"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 very small, because you were very young</w:t>
            </w:r>
          </w:p>
        </w:tc>
        <w:tc>
          <w:tcPr>
            <w:tcW w:w="3240" w:type="dxa"/>
            <w:tcBorders>
              <w:top w:val="nil"/>
              <w:left w:val="nil"/>
              <w:bottom w:val="single" w:sz="8" w:space="0" w:color="auto"/>
              <w:right w:val="single" w:sz="8" w:space="0" w:color="auto"/>
            </w:tcBorders>
            <w:shd w:val="clear" w:color="auto" w:fill="FFFFFF"/>
            <w:hideMark/>
          </w:tcPr>
          <w:p w14:paraId="21C933FA"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còn rất trẻ, nhỏ bé</w:t>
            </w:r>
          </w:p>
        </w:tc>
      </w:tr>
      <w:tr w:rsidR="00C54368" w:rsidRPr="00C54368" w14:paraId="1F12F7BD" w14:textId="77777777" w:rsidTr="00C54368">
        <w:tc>
          <w:tcPr>
            <w:tcW w:w="2363" w:type="dxa"/>
            <w:tcBorders>
              <w:top w:val="nil"/>
              <w:left w:val="single" w:sz="8" w:space="0" w:color="auto"/>
              <w:bottom w:val="single" w:sz="8" w:space="0" w:color="auto"/>
              <w:right w:val="single" w:sz="8" w:space="0" w:color="auto"/>
            </w:tcBorders>
            <w:shd w:val="clear" w:color="auto" w:fill="FFFFFF"/>
            <w:hideMark/>
          </w:tcPr>
          <w:p w14:paraId="0F106C8F" w14:textId="77777777" w:rsidR="00C54368" w:rsidRPr="00C54368" w:rsidRDefault="00C54368" w:rsidP="00C54368">
            <w:pPr>
              <w:rPr>
                <w:rFonts w:eastAsia="Times New Roman"/>
                <w:b/>
                <w:bCs/>
                <w:color w:val="D60000"/>
              </w:rPr>
            </w:pPr>
            <w:r w:rsidRPr="00C54368">
              <w:rPr>
                <w:rFonts w:eastAsia="Times New Roman"/>
                <w:b/>
                <w:bCs/>
                <w:color w:val="D60000"/>
                <w:shd w:val="clear" w:color="auto" w:fill="FFFFFF"/>
              </w:rPr>
              <w:t>line your pocket(s)</w:t>
            </w:r>
          </w:p>
        </w:tc>
        <w:tc>
          <w:tcPr>
            <w:tcW w:w="4320" w:type="dxa"/>
            <w:tcBorders>
              <w:top w:val="nil"/>
              <w:left w:val="nil"/>
              <w:bottom w:val="single" w:sz="8" w:space="0" w:color="auto"/>
              <w:right w:val="single" w:sz="8" w:space="0" w:color="auto"/>
            </w:tcBorders>
            <w:shd w:val="clear" w:color="auto" w:fill="FFFFFF"/>
            <w:hideMark/>
          </w:tcPr>
          <w:p w14:paraId="04215B2E"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 obtain money, especially by acting dishonestly</w:t>
            </w:r>
          </w:p>
        </w:tc>
        <w:tc>
          <w:tcPr>
            <w:tcW w:w="3240" w:type="dxa"/>
            <w:tcBorders>
              <w:top w:val="nil"/>
              <w:left w:val="nil"/>
              <w:bottom w:val="single" w:sz="8" w:space="0" w:color="auto"/>
              <w:right w:val="single" w:sz="8" w:space="0" w:color="auto"/>
            </w:tcBorders>
            <w:shd w:val="clear" w:color="auto" w:fill="FFFFFF"/>
            <w:hideMark/>
          </w:tcPr>
          <w:p w14:paraId="0EB3B427"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làm ra số tiền lớn theo cách không trung thực</w:t>
            </w:r>
          </w:p>
        </w:tc>
      </w:tr>
      <w:tr w:rsidR="00C54368" w:rsidRPr="00C54368" w14:paraId="28303342" w14:textId="77777777" w:rsidTr="00C54368">
        <w:tc>
          <w:tcPr>
            <w:tcW w:w="2363" w:type="dxa"/>
            <w:tcBorders>
              <w:top w:val="nil"/>
              <w:left w:val="single" w:sz="8" w:space="0" w:color="auto"/>
              <w:bottom w:val="single" w:sz="8" w:space="0" w:color="auto"/>
              <w:right w:val="single" w:sz="8" w:space="0" w:color="auto"/>
            </w:tcBorders>
            <w:shd w:val="clear" w:color="auto" w:fill="FFFFFF"/>
            <w:hideMark/>
          </w:tcPr>
          <w:p w14:paraId="35B6D0A6" w14:textId="77777777" w:rsidR="00C54368" w:rsidRPr="00C54368" w:rsidRDefault="00C54368" w:rsidP="00C54368">
            <w:pPr>
              <w:rPr>
                <w:rFonts w:eastAsia="Times New Roman"/>
                <w:b/>
                <w:bCs/>
                <w:color w:val="D60000"/>
              </w:rPr>
            </w:pPr>
            <w:r w:rsidRPr="00C54368">
              <w:rPr>
                <w:rFonts w:eastAsia="Times New Roman"/>
                <w:b/>
                <w:bCs/>
                <w:color w:val="D60000"/>
                <w:shd w:val="clear" w:color="auto" w:fill="FFFFFF"/>
              </w:rPr>
              <w:t>lock, stock and barrel</w:t>
            </w:r>
          </w:p>
        </w:tc>
        <w:tc>
          <w:tcPr>
            <w:tcW w:w="4320" w:type="dxa"/>
            <w:tcBorders>
              <w:top w:val="nil"/>
              <w:left w:val="nil"/>
              <w:bottom w:val="single" w:sz="8" w:space="0" w:color="auto"/>
              <w:right w:val="single" w:sz="8" w:space="0" w:color="auto"/>
            </w:tcBorders>
            <w:shd w:val="clear" w:color="auto" w:fill="FFFFFF"/>
            <w:hideMark/>
          </w:tcPr>
          <w:p w14:paraId="416F329E"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 including every part of a particular thing, situation, place, etc</w:t>
            </w:r>
          </w:p>
        </w:tc>
        <w:tc>
          <w:tcPr>
            <w:tcW w:w="3240" w:type="dxa"/>
            <w:tcBorders>
              <w:top w:val="nil"/>
              <w:left w:val="nil"/>
              <w:bottom w:val="single" w:sz="8" w:space="0" w:color="auto"/>
              <w:right w:val="single" w:sz="8" w:space="0" w:color="auto"/>
            </w:tcBorders>
            <w:shd w:val="clear" w:color="auto" w:fill="FFFFFF"/>
            <w:hideMark/>
          </w:tcPr>
          <w:p w14:paraId="61F5A7B8"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tất cả mọi thứ</w:t>
            </w:r>
          </w:p>
        </w:tc>
      </w:tr>
      <w:tr w:rsidR="00C54368" w:rsidRPr="00C54368" w14:paraId="05B4A55D" w14:textId="77777777" w:rsidTr="00C54368">
        <w:tc>
          <w:tcPr>
            <w:tcW w:w="2363" w:type="dxa"/>
            <w:tcBorders>
              <w:top w:val="nil"/>
              <w:left w:val="single" w:sz="8" w:space="0" w:color="auto"/>
              <w:bottom w:val="single" w:sz="8" w:space="0" w:color="auto"/>
              <w:right w:val="single" w:sz="8" w:space="0" w:color="auto"/>
            </w:tcBorders>
            <w:shd w:val="clear" w:color="auto" w:fill="FFFFFF"/>
            <w:hideMark/>
          </w:tcPr>
          <w:p w14:paraId="5C2B36A7" w14:textId="77777777" w:rsidR="00C54368" w:rsidRPr="00C54368" w:rsidRDefault="00C54368" w:rsidP="00C54368">
            <w:pPr>
              <w:rPr>
                <w:rFonts w:eastAsia="Times New Roman"/>
                <w:b/>
                <w:bCs/>
                <w:color w:val="D60000"/>
              </w:rPr>
            </w:pPr>
            <w:r w:rsidRPr="00C54368">
              <w:rPr>
                <w:rFonts w:eastAsia="Times New Roman"/>
                <w:b/>
                <w:bCs/>
                <w:color w:val="D60000"/>
                <w:shd w:val="clear" w:color="auto" w:fill="FFFFFF"/>
              </w:rPr>
              <w:t>six of one (and) half a dozen of the other</w:t>
            </w:r>
          </w:p>
        </w:tc>
        <w:tc>
          <w:tcPr>
            <w:tcW w:w="4320" w:type="dxa"/>
            <w:tcBorders>
              <w:top w:val="nil"/>
              <w:left w:val="nil"/>
              <w:bottom w:val="single" w:sz="8" w:space="0" w:color="auto"/>
              <w:right w:val="single" w:sz="8" w:space="0" w:color="auto"/>
            </w:tcBorders>
            <w:shd w:val="clear" w:color="auto" w:fill="FFFFFF"/>
            <w:hideMark/>
          </w:tcPr>
          <w:p w14:paraId="00DC900B"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 used for saying that two things are equally good or bad</w:t>
            </w:r>
          </w:p>
        </w:tc>
        <w:tc>
          <w:tcPr>
            <w:tcW w:w="3240" w:type="dxa"/>
            <w:tcBorders>
              <w:top w:val="nil"/>
              <w:left w:val="nil"/>
              <w:bottom w:val="single" w:sz="8" w:space="0" w:color="auto"/>
              <w:right w:val="single" w:sz="8" w:space="0" w:color="auto"/>
            </w:tcBorders>
            <w:shd w:val="clear" w:color="auto" w:fill="FFFFFF"/>
            <w:hideMark/>
          </w:tcPr>
          <w:p w14:paraId="288EB4A3"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kẻ tám lạng, người nửa cân ( chỉ việc không khác nhau là mấy)</w:t>
            </w:r>
          </w:p>
        </w:tc>
      </w:tr>
      <w:tr w:rsidR="00C54368" w:rsidRPr="00C54368" w14:paraId="74ED0E03" w14:textId="77777777" w:rsidTr="00C54368">
        <w:tc>
          <w:tcPr>
            <w:tcW w:w="2363" w:type="dxa"/>
            <w:tcBorders>
              <w:top w:val="nil"/>
              <w:left w:val="single" w:sz="8" w:space="0" w:color="auto"/>
              <w:bottom w:val="single" w:sz="8" w:space="0" w:color="auto"/>
              <w:right w:val="single" w:sz="8" w:space="0" w:color="auto"/>
            </w:tcBorders>
            <w:shd w:val="clear" w:color="auto" w:fill="FFFFFF"/>
            <w:hideMark/>
          </w:tcPr>
          <w:p w14:paraId="7E389F16" w14:textId="77777777" w:rsidR="00C54368" w:rsidRPr="00C54368" w:rsidRDefault="00C54368" w:rsidP="00C54368">
            <w:pPr>
              <w:rPr>
                <w:rFonts w:eastAsia="Times New Roman"/>
                <w:b/>
                <w:bCs/>
                <w:color w:val="D60000"/>
              </w:rPr>
            </w:pPr>
            <w:r w:rsidRPr="00C54368">
              <w:rPr>
                <w:rFonts w:eastAsia="Times New Roman"/>
                <w:b/>
                <w:bCs/>
                <w:color w:val="D60000"/>
                <w:shd w:val="clear" w:color="auto" w:fill="FFFFFF"/>
              </w:rPr>
              <w:t>tidy sum/amount</w:t>
            </w:r>
          </w:p>
        </w:tc>
        <w:tc>
          <w:tcPr>
            <w:tcW w:w="4320" w:type="dxa"/>
            <w:tcBorders>
              <w:top w:val="nil"/>
              <w:left w:val="nil"/>
              <w:bottom w:val="single" w:sz="8" w:space="0" w:color="auto"/>
              <w:right w:val="single" w:sz="8" w:space="0" w:color="auto"/>
            </w:tcBorders>
            <w:shd w:val="clear" w:color="auto" w:fill="FFFFFF"/>
            <w:hideMark/>
          </w:tcPr>
          <w:p w14:paraId="5D3BFD53"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 large sum/amount</w:t>
            </w:r>
          </w:p>
        </w:tc>
        <w:tc>
          <w:tcPr>
            <w:tcW w:w="3240" w:type="dxa"/>
            <w:tcBorders>
              <w:top w:val="nil"/>
              <w:left w:val="nil"/>
              <w:bottom w:val="single" w:sz="8" w:space="0" w:color="auto"/>
              <w:right w:val="single" w:sz="8" w:space="0" w:color="auto"/>
            </w:tcBorders>
            <w:shd w:val="clear" w:color="auto" w:fill="FFFFFF"/>
            <w:hideMark/>
          </w:tcPr>
          <w:p w14:paraId="617231CA"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lượng lớn</w:t>
            </w:r>
          </w:p>
        </w:tc>
      </w:tr>
    </w:tbl>
    <w:p w14:paraId="453F7E0E" w14:textId="77777777" w:rsidR="00C54368" w:rsidRPr="00C54368" w:rsidRDefault="00C54368" w:rsidP="00C54368">
      <w:pPr>
        <w:spacing w:before="100" w:beforeAutospacing="1" w:after="100" w:afterAutospacing="1"/>
        <w:jc w:val="left"/>
        <w:rPr>
          <w:rFonts w:eastAsia="Times New Roman" w:cs="Times New Roman"/>
          <w:color w:val="000000"/>
          <w:sz w:val="24"/>
          <w:szCs w:val="24"/>
          <w:lang w:val="en-US"/>
        </w:rPr>
      </w:pPr>
      <w:r w:rsidRPr="00C54368">
        <w:rPr>
          <w:rFonts w:eastAsia="Times New Roman" w:cs="Times New Roman"/>
          <w:color w:val="000000"/>
          <w:sz w:val="24"/>
          <w:szCs w:val="24"/>
        </w:rPr>
        <w:lastRenderedPageBreak/>
        <w:t> </w:t>
      </w:r>
    </w:p>
    <w:p w14:paraId="2FD3A765" w14:textId="77777777" w:rsidR="00C54368" w:rsidRPr="00C54368" w:rsidRDefault="00C54368" w:rsidP="00C54368">
      <w:pPr>
        <w:spacing w:before="100" w:beforeAutospacing="1" w:after="100" w:afterAutospacing="1"/>
        <w:jc w:val="left"/>
        <w:rPr>
          <w:rFonts w:eastAsia="Times New Roman" w:cs="Times New Roman"/>
          <w:color w:val="000000"/>
          <w:sz w:val="24"/>
          <w:szCs w:val="24"/>
          <w:lang w:val="en-US"/>
        </w:rPr>
      </w:pPr>
      <w:r w:rsidRPr="00C54368">
        <w:rPr>
          <w:rFonts w:eastAsia="Times New Roman" w:cs="Times New Roman"/>
          <w:color w:val="000000"/>
          <w:sz w:val="24"/>
          <w:szCs w:val="24"/>
        </w:rPr>
        <w:t> </w:t>
      </w:r>
    </w:p>
    <w:p w14:paraId="65C98C08" w14:textId="77777777" w:rsidR="00C54368" w:rsidRPr="00C54368" w:rsidRDefault="00C54368" w:rsidP="00C54368">
      <w:pPr>
        <w:spacing w:before="100" w:beforeAutospacing="1" w:after="100" w:afterAutospacing="1"/>
        <w:jc w:val="left"/>
        <w:rPr>
          <w:rFonts w:eastAsia="Times New Roman" w:cs="Times New Roman"/>
          <w:color w:val="000000"/>
          <w:sz w:val="24"/>
          <w:szCs w:val="24"/>
          <w:lang w:val="en-US"/>
        </w:rPr>
      </w:pPr>
      <w:r w:rsidRPr="00C54368">
        <w:rPr>
          <w:rFonts w:eastAsia="Times New Roman" w:cs="Times New Roman"/>
          <w:color w:val="000000"/>
          <w:sz w:val="24"/>
          <w:szCs w:val="24"/>
        </w:rPr>
        <w:t>COLLOCATIONS</w:t>
      </w:r>
    </w:p>
    <w:tbl>
      <w:tblPr>
        <w:tblW w:w="0" w:type="dxa"/>
        <w:tblInd w:w="-7" w:type="dxa"/>
        <w:tblBorders>
          <w:top w:val="outset" w:sz="24" w:space="0" w:color="auto"/>
          <w:left w:val="outset" w:sz="24" w:space="0" w:color="auto"/>
          <w:bottom w:val="outset" w:sz="24" w:space="0" w:color="auto"/>
          <w:right w:val="outset" w:sz="24" w:space="0" w:color="auto"/>
        </w:tblBorders>
        <w:shd w:val="clear" w:color="auto" w:fill="FFFFFF"/>
        <w:tblLook w:val="04A0" w:firstRow="1" w:lastRow="0" w:firstColumn="1" w:lastColumn="0" w:noHBand="0" w:noVBand="1"/>
      </w:tblPr>
      <w:tblGrid>
        <w:gridCol w:w="1072"/>
        <w:gridCol w:w="2829"/>
        <w:gridCol w:w="3969"/>
        <w:gridCol w:w="2268"/>
      </w:tblGrid>
      <w:tr w:rsidR="00C54368" w:rsidRPr="00C54368" w14:paraId="4DF52BB6" w14:textId="77777777" w:rsidTr="00C54368">
        <w:tc>
          <w:tcPr>
            <w:tcW w:w="1011" w:type="dxa"/>
            <w:vMerge w:val="restart"/>
            <w:tcBorders>
              <w:top w:val="single" w:sz="8" w:space="0" w:color="auto"/>
              <w:left w:val="single" w:sz="8" w:space="0" w:color="auto"/>
              <w:bottom w:val="single" w:sz="8" w:space="0" w:color="auto"/>
              <w:right w:val="single" w:sz="8" w:space="0" w:color="auto"/>
            </w:tcBorders>
            <w:shd w:val="clear" w:color="auto" w:fill="FFFFFF"/>
            <w:hideMark/>
          </w:tcPr>
          <w:p w14:paraId="000DED8B" w14:textId="77777777" w:rsidR="00C54368" w:rsidRPr="00C54368" w:rsidRDefault="00C54368" w:rsidP="00C54368">
            <w:pPr>
              <w:rPr>
                <w:rFonts w:eastAsia="Times New Roman"/>
                <w:b/>
                <w:bCs/>
                <w:color w:val="D60000"/>
              </w:rPr>
            </w:pPr>
            <w:r w:rsidRPr="00C54368">
              <w:rPr>
                <w:rFonts w:eastAsia="Times New Roman"/>
                <w:b/>
                <w:bCs/>
                <w:color w:val="D60000"/>
                <w:shd w:val="clear" w:color="auto" w:fill="FFFFFF"/>
              </w:rPr>
              <w:t>Big</w:t>
            </w:r>
          </w:p>
        </w:tc>
        <w:tc>
          <w:tcPr>
            <w:tcW w:w="2677" w:type="dxa"/>
            <w:tcBorders>
              <w:top w:val="single" w:sz="8" w:space="0" w:color="auto"/>
              <w:left w:val="nil"/>
              <w:bottom w:val="single" w:sz="8" w:space="0" w:color="auto"/>
              <w:right w:val="single" w:sz="8" w:space="0" w:color="auto"/>
            </w:tcBorders>
            <w:shd w:val="clear" w:color="auto" w:fill="FFFFFF"/>
            <w:hideMark/>
          </w:tcPr>
          <w:p w14:paraId="315EB0C8"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make a big thing out of</w:t>
            </w:r>
          </w:p>
        </w:tc>
        <w:tc>
          <w:tcPr>
            <w:tcW w:w="3969" w:type="dxa"/>
            <w:tcBorders>
              <w:top w:val="single" w:sz="8" w:space="0" w:color="auto"/>
              <w:left w:val="nil"/>
              <w:bottom w:val="single" w:sz="8" w:space="0" w:color="auto"/>
              <w:right w:val="single" w:sz="8" w:space="0" w:color="auto"/>
            </w:tcBorders>
            <w:shd w:val="clear" w:color="auto" w:fill="FFFFFF"/>
            <w:hideMark/>
          </w:tcPr>
          <w:p w14:paraId="18B0C6D8"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to give something too much importance</w:t>
            </w:r>
          </w:p>
        </w:tc>
        <w:tc>
          <w:tcPr>
            <w:tcW w:w="2268" w:type="dxa"/>
            <w:tcBorders>
              <w:top w:val="single" w:sz="8" w:space="0" w:color="auto"/>
              <w:left w:val="nil"/>
              <w:bottom w:val="single" w:sz="8" w:space="0" w:color="auto"/>
              <w:right w:val="single" w:sz="8" w:space="0" w:color="auto"/>
            </w:tcBorders>
            <w:shd w:val="clear" w:color="auto" w:fill="FFFFFF"/>
            <w:hideMark/>
          </w:tcPr>
          <w:p w14:paraId="50C919F2" w14:textId="77777777" w:rsidR="00C54368" w:rsidRPr="00C54368" w:rsidRDefault="00C54368" w:rsidP="00C54368">
            <w:pPr>
              <w:rPr>
                <w:rFonts w:eastAsia="Times New Roman"/>
                <w:color w:val="E67E00"/>
              </w:rPr>
            </w:pPr>
            <w:r w:rsidRPr="00C54368">
              <w:rPr>
                <w:rFonts w:eastAsia="Times New Roman"/>
                <w:color w:val="E67E00"/>
                <w:shd w:val="clear" w:color="auto" w:fill="FFFFFF"/>
              </w:rPr>
              <w:t>- quan tâm quá mức, làm quá lên</w:t>
            </w:r>
          </w:p>
        </w:tc>
      </w:tr>
      <w:tr w:rsidR="00C54368" w:rsidRPr="00C54368" w14:paraId="05431C7B" w14:textId="77777777" w:rsidTr="00C54368">
        <w:tc>
          <w:tcPr>
            <w:tcW w:w="0" w:type="auto"/>
            <w:vMerge/>
            <w:tcBorders>
              <w:top w:val="single" w:sz="8" w:space="0" w:color="auto"/>
              <w:left w:val="single" w:sz="8" w:space="0" w:color="auto"/>
              <w:bottom w:val="single" w:sz="8" w:space="0" w:color="auto"/>
              <w:right w:val="single" w:sz="8" w:space="0" w:color="auto"/>
            </w:tcBorders>
            <w:shd w:val="clear" w:color="auto" w:fill="FFFFFF"/>
            <w:vAlign w:val="center"/>
            <w:hideMark/>
          </w:tcPr>
          <w:p w14:paraId="519AB3F1" w14:textId="77777777" w:rsidR="00C54368" w:rsidRPr="00C54368" w:rsidRDefault="00C54368" w:rsidP="00C54368">
            <w:pPr>
              <w:rPr>
                <w:rFonts w:eastAsia="Times New Roman"/>
                <w:b/>
                <w:bCs/>
                <w:color w:val="D60000"/>
              </w:rPr>
            </w:pPr>
          </w:p>
        </w:tc>
        <w:tc>
          <w:tcPr>
            <w:tcW w:w="2677" w:type="dxa"/>
            <w:tcBorders>
              <w:top w:val="nil"/>
              <w:left w:val="nil"/>
              <w:bottom w:val="single" w:sz="8" w:space="0" w:color="auto"/>
              <w:right w:val="single" w:sz="8" w:space="0" w:color="auto"/>
            </w:tcBorders>
            <w:shd w:val="clear" w:color="auto" w:fill="FFFFFF"/>
            <w:hideMark/>
          </w:tcPr>
          <w:p w14:paraId="36F601B0" w14:textId="77777777" w:rsidR="00C54368" w:rsidRPr="00C54368" w:rsidRDefault="00C54368" w:rsidP="00C54368">
            <w:pPr>
              <w:rPr>
                <w:rFonts w:eastAsia="Times New Roman"/>
                <w:b/>
                <w:bCs/>
                <w:color w:val="D60000"/>
              </w:rPr>
            </w:pPr>
            <w:r w:rsidRPr="00C54368">
              <w:rPr>
                <w:rFonts w:eastAsia="Times New Roman"/>
                <w:b/>
                <w:bCs/>
                <w:color w:val="D60000"/>
                <w:shd w:val="clear" w:color="auto" w:fill="FFFFFF"/>
              </w:rPr>
              <w:t>make it big</w:t>
            </w:r>
          </w:p>
        </w:tc>
        <w:tc>
          <w:tcPr>
            <w:tcW w:w="3969" w:type="dxa"/>
            <w:tcBorders>
              <w:top w:val="nil"/>
              <w:left w:val="nil"/>
              <w:bottom w:val="single" w:sz="8" w:space="0" w:color="auto"/>
              <w:right w:val="single" w:sz="8" w:space="0" w:color="auto"/>
            </w:tcBorders>
            <w:shd w:val="clear" w:color="auto" w:fill="FFFFFF"/>
            <w:hideMark/>
          </w:tcPr>
          <w:p w14:paraId="16AB8E50"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to become famous or successful</w:t>
            </w:r>
          </w:p>
        </w:tc>
        <w:tc>
          <w:tcPr>
            <w:tcW w:w="2268" w:type="dxa"/>
            <w:tcBorders>
              <w:top w:val="nil"/>
              <w:left w:val="nil"/>
              <w:bottom w:val="single" w:sz="8" w:space="0" w:color="auto"/>
              <w:right w:val="single" w:sz="8" w:space="0" w:color="auto"/>
            </w:tcBorders>
            <w:shd w:val="clear" w:color="auto" w:fill="FFFFFF"/>
            <w:hideMark/>
          </w:tcPr>
          <w:p w14:paraId="4E7F5094"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nổi tiếng, thành công</w:t>
            </w:r>
          </w:p>
        </w:tc>
      </w:tr>
      <w:tr w:rsidR="00C54368" w:rsidRPr="00C54368" w14:paraId="26AC7434" w14:textId="77777777" w:rsidTr="00C54368">
        <w:tc>
          <w:tcPr>
            <w:tcW w:w="0" w:type="auto"/>
            <w:vMerge/>
            <w:tcBorders>
              <w:top w:val="single" w:sz="8" w:space="0" w:color="auto"/>
              <w:left w:val="single" w:sz="8" w:space="0" w:color="auto"/>
              <w:bottom w:val="single" w:sz="8" w:space="0" w:color="auto"/>
              <w:right w:val="single" w:sz="8" w:space="0" w:color="auto"/>
            </w:tcBorders>
            <w:shd w:val="clear" w:color="auto" w:fill="FFFFFF"/>
            <w:vAlign w:val="center"/>
            <w:hideMark/>
          </w:tcPr>
          <w:p w14:paraId="7AA83E92" w14:textId="77777777" w:rsidR="00C54368" w:rsidRPr="00C54368" w:rsidRDefault="00C54368" w:rsidP="00C54368">
            <w:pPr>
              <w:rPr>
                <w:rFonts w:eastAsia="Times New Roman"/>
                <w:b/>
                <w:bCs/>
                <w:color w:val="D60000"/>
              </w:rPr>
            </w:pPr>
          </w:p>
        </w:tc>
        <w:tc>
          <w:tcPr>
            <w:tcW w:w="2677" w:type="dxa"/>
            <w:tcBorders>
              <w:top w:val="nil"/>
              <w:left w:val="nil"/>
              <w:bottom w:val="single" w:sz="8" w:space="0" w:color="auto"/>
              <w:right w:val="single" w:sz="8" w:space="0" w:color="auto"/>
            </w:tcBorders>
            <w:shd w:val="clear" w:color="auto" w:fill="FFFFFF"/>
            <w:hideMark/>
          </w:tcPr>
          <w:p w14:paraId="23756778" w14:textId="77777777" w:rsidR="00C54368" w:rsidRPr="00C54368" w:rsidRDefault="00C54368" w:rsidP="00C54368">
            <w:pPr>
              <w:rPr>
                <w:rFonts w:eastAsia="Times New Roman"/>
                <w:b/>
                <w:bCs/>
                <w:color w:val="D60000"/>
              </w:rPr>
            </w:pPr>
            <w:r w:rsidRPr="00C54368">
              <w:rPr>
                <w:rFonts w:eastAsia="Times New Roman"/>
                <w:b/>
                <w:bCs/>
                <w:color w:val="D60000"/>
                <w:shd w:val="clear" w:color="auto" w:fill="FFFFFF"/>
              </w:rPr>
              <w:t>big on</w:t>
            </w:r>
          </w:p>
        </w:tc>
        <w:tc>
          <w:tcPr>
            <w:tcW w:w="3969" w:type="dxa"/>
            <w:tcBorders>
              <w:top w:val="nil"/>
              <w:left w:val="nil"/>
              <w:bottom w:val="single" w:sz="8" w:space="0" w:color="auto"/>
              <w:right w:val="single" w:sz="8" w:space="0" w:color="auto"/>
            </w:tcBorders>
            <w:shd w:val="clear" w:color="auto" w:fill="FFFFFF"/>
            <w:hideMark/>
          </w:tcPr>
          <w:p w14:paraId="6A0F26F4"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to like very much</w:t>
            </w:r>
          </w:p>
        </w:tc>
        <w:tc>
          <w:tcPr>
            <w:tcW w:w="2268" w:type="dxa"/>
            <w:tcBorders>
              <w:top w:val="nil"/>
              <w:left w:val="nil"/>
              <w:bottom w:val="single" w:sz="8" w:space="0" w:color="auto"/>
              <w:right w:val="single" w:sz="8" w:space="0" w:color="auto"/>
            </w:tcBorders>
            <w:shd w:val="clear" w:color="auto" w:fill="FFFFFF"/>
            <w:hideMark/>
          </w:tcPr>
          <w:p w14:paraId="62565FF7"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rất thích thứ gì</w:t>
            </w:r>
          </w:p>
        </w:tc>
      </w:tr>
      <w:tr w:rsidR="00C54368" w:rsidRPr="00C54368" w14:paraId="0FC10DA9" w14:textId="77777777" w:rsidTr="00C54368">
        <w:tc>
          <w:tcPr>
            <w:tcW w:w="0" w:type="auto"/>
            <w:vMerge/>
            <w:tcBorders>
              <w:top w:val="single" w:sz="8" w:space="0" w:color="auto"/>
              <w:left w:val="single" w:sz="8" w:space="0" w:color="auto"/>
              <w:bottom w:val="single" w:sz="8" w:space="0" w:color="auto"/>
              <w:right w:val="single" w:sz="8" w:space="0" w:color="auto"/>
            </w:tcBorders>
            <w:shd w:val="clear" w:color="auto" w:fill="FFFFFF"/>
            <w:vAlign w:val="center"/>
            <w:hideMark/>
          </w:tcPr>
          <w:p w14:paraId="40F2B0D4" w14:textId="77777777" w:rsidR="00C54368" w:rsidRPr="00C54368" w:rsidRDefault="00C54368" w:rsidP="00C54368">
            <w:pPr>
              <w:rPr>
                <w:rFonts w:eastAsia="Times New Roman"/>
                <w:b/>
                <w:bCs/>
                <w:color w:val="D60000"/>
              </w:rPr>
            </w:pPr>
          </w:p>
        </w:tc>
        <w:tc>
          <w:tcPr>
            <w:tcW w:w="2677" w:type="dxa"/>
            <w:tcBorders>
              <w:top w:val="nil"/>
              <w:left w:val="nil"/>
              <w:bottom w:val="single" w:sz="8" w:space="0" w:color="auto"/>
              <w:right w:val="single" w:sz="8" w:space="0" w:color="auto"/>
            </w:tcBorders>
            <w:shd w:val="clear" w:color="auto" w:fill="FFFFFF"/>
            <w:hideMark/>
          </w:tcPr>
          <w:p w14:paraId="397688DC" w14:textId="77777777" w:rsidR="00C54368" w:rsidRPr="00C54368" w:rsidRDefault="00C54368" w:rsidP="00C54368">
            <w:pPr>
              <w:rPr>
                <w:rFonts w:eastAsia="Times New Roman"/>
                <w:b/>
                <w:bCs/>
                <w:color w:val="D60000"/>
              </w:rPr>
            </w:pPr>
            <w:r w:rsidRPr="00C54368">
              <w:rPr>
                <w:rFonts w:eastAsia="Times New Roman"/>
                <w:b/>
                <w:bCs/>
                <w:color w:val="D60000"/>
                <w:shd w:val="clear" w:color="auto" w:fill="FFFFFF"/>
              </w:rPr>
              <w:t>big of sb (to do)</w:t>
            </w:r>
          </w:p>
        </w:tc>
        <w:tc>
          <w:tcPr>
            <w:tcW w:w="3969" w:type="dxa"/>
            <w:tcBorders>
              <w:top w:val="nil"/>
              <w:left w:val="nil"/>
              <w:bottom w:val="single" w:sz="8" w:space="0" w:color="auto"/>
              <w:right w:val="single" w:sz="8" w:space="0" w:color="auto"/>
            </w:tcBorders>
            <w:shd w:val="clear" w:color="auto" w:fill="FFFFFF"/>
            <w:hideMark/>
          </w:tcPr>
          <w:p w14:paraId="136D4394"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if an action is big of someone, it is kind, good, or helpful. This phrase is usually used humorously or angrily to mean the opposite</w:t>
            </w:r>
          </w:p>
        </w:tc>
        <w:tc>
          <w:tcPr>
            <w:tcW w:w="2268" w:type="dxa"/>
            <w:tcBorders>
              <w:top w:val="nil"/>
              <w:left w:val="nil"/>
              <w:bottom w:val="single" w:sz="8" w:space="0" w:color="auto"/>
              <w:right w:val="single" w:sz="8" w:space="0" w:color="auto"/>
            </w:tcBorders>
            <w:shd w:val="clear" w:color="auto" w:fill="FFFFFF"/>
            <w:hideMark/>
          </w:tcPr>
          <w:p w14:paraId="61C64E91"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sự tốt bụng của ai đó (trong khi hàm ý thì ngược lại)</w:t>
            </w:r>
          </w:p>
        </w:tc>
      </w:tr>
      <w:tr w:rsidR="00C54368" w:rsidRPr="00C54368" w14:paraId="08CB681D" w14:textId="77777777" w:rsidTr="00C54368">
        <w:tc>
          <w:tcPr>
            <w:tcW w:w="0" w:type="auto"/>
            <w:vMerge/>
            <w:tcBorders>
              <w:top w:val="single" w:sz="8" w:space="0" w:color="auto"/>
              <w:left w:val="single" w:sz="8" w:space="0" w:color="auto"/>
              <w:bottom w:val="single" w:sz="8" w:space="0" w:color="auto"/>
              <w:right w:val="single" w:sz="8" w:space="0" w:color="auto"/>
            </w:tcBorders>
            <w:shd w:val="clear" w:color="auto" w:fill="FFFFFF"/>
            <w:vAlign w:val="center"/>
            <w:hideMark/>
          </w:tcPr>
          <w:p w14:paraId="7C35BEF8" w14:textId="77777777" w:rsidR="00C54368" w:rsidRPr="00C54368" w:rsidRDefault="00C54368" w:rsidP="00C54368">
            <w:pPr>
              <w:rPr>
                <w:rFonts w:eastAsia="Times New Roman"/>
                <w:b/>
                <w:bCs/>
                <w:color w:val="D60000"/>
              </w:rPr>
            </w:pPr>
          </w:p>
        </w:tc>
        <w:tc>
          <w:tcPr>
            <w:tcW w:w="2677" w:type="dxa"/>
            <w:tcBorders>
              <w:top w:val="nil"/>
              <w:left w:val="nil"/>
              <w:bottom w:val="single" w:sz="8" w:space="0" w:color="auto"/>
              <w:right w:val="single" w:sz="8" w:space="0" w:color="auto"/>
            </w:tcBorders>
            <w:shd w:val="clear" w:color="auto" w:fill="FFFFFF"/>
            <w:hideMark/>
          </w:tcPr>
          <w:p w14:paraId="34EC213D" w14:textId="77777777" w:rsidR="00C54368" w:rsidRPr="00C54368" w:rsidRDefault="00C54368" w:rsidP="00C54368">
            <w:pPr>
              <w:rPr>
                <w:rFonts w:eastAsia="Times New Roman"/>
                <w:b/>
                <w:bCs/>
                <w:color w:val="D60000"/>
              </w:rPr>
            </w:pPr>
            <w:r w:rsidRPr="00C54368">
              <w:rPr>
                <w:rFonts w:eastAsia="Times New Roman"/>
                <w:b/>
                <w:bCs/>
                <w:color w:val="D60000"/>
                <w:shd w:val="clear" w:color="auto" w:fill="FFFFFF"/>
              </w:rPr>
              <w:t>great big</w:t>
            </w:r>
          </w:p>
        </w:tc>
        <w:tc>
          <w:tcPr>
            <w:tcW w:w="3969" w:type="dxa"/>
            <w:tcBorders>
              <w:top w:val="nil"/>
              <w:left w:val="nil"/>
              <w:bottom w:val="single" w:sz="8" w:space="0" w:color="auto"/>
              <w:right w:val="single" w:sz="8" w:space="0" w:color="auto"/>
            </w:tcBorders>
            <w:shd w:val="clear" w:color="auto" w:fill="FFFFFF"/>
            <w:hideMark/>
          </w:tcPr>
          <w:p w14:paraId="61C3DF6D"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very large</w:t>
            </w:r>
          </w:p>
        </w:tc>
        <w:tc>
          <w:tcPr>
            <w:tcW w:w="2268" w:type="dxa"/>
            <w:tcBorders>
              <w:top w:val="nil"/>
              <w:left w:val="nil"/>
              <w:bottom w:val="single" w:sz="8" w:space="0" w:color="auto"/>
              <w:right w:val="single" w:sz="8" w:space="0" w:color="auto"/>
            </w:tcBorders>
            <w:shd w:val="clear" w:color="auto" w:fill="FFFFFF"/>
            <w:hideMark/>
          </w:tcPr>
          <w:p w14:paraId="325F3044"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rất to, rộng</w:t>
            </w:r>
          </w:p>
        </w:tc>
      </w:tr>
      <w:tr w:rsidR="00C54368" w:rsidRPr="00C54368" w14:paraId="61369A98" w14:textId="77777777" w:rsidTr="00C54368">
        <w:tc>
          <w:tcPr>
            <w:tcW w:w="0" w:type="auto"/>
            <w:vMerge/>
            <w:tcBorders>
              <w:top w:val="single" w:sz="8" w:space="0" w:color="auto"/>
              <w:left w:val="single" w:sz="8" w:space="0" w:color="auto"/>
              <w:bottom w:val="single" w:sz="8" w:space="0" w:color="auto"/>
              <w:right w:val="single" w:sz="8" w:space="0" w:color="auto"/>
            </w:tcBorders>
            <w:shd w:val="clear" w:color="auto" w:fill="FFFFFF"/>
            <w:vAlign w:val="center"/>
            <w:hideMark/>
          </w:tcPr>
          <w:p w14:paraId="7E65D7FB" w14:textId="77777777" w:rsidR="00C54368" w:rsidRPr="00C54368" w:rsidRDefault="00C54368" w:rsidP="00C54368">
            <w:pPr>
              <w:rPr>
                <w:rFonts w:eastAsia="Times New Roman"/>
                <w:b/>
                <w:bCs/>
                <w:color w:val="D60000"/>
              </w:rPr>
            </w:pPr>
          </w:p>
        </w:tc>
        <w:tc>
          <w:tcPr>
            <w:tcW w:w="2677" w:type="dxa"/>
            <w:tcBorders>
              <w:top w:val="nil"/>
              <w:left w:val="nil"/>
              <w:bottom w:val="single" w:sz="8" w:space="0" w:color="auto"/>
              <w:right w:val="single" w:sz="8" w:space="0" w:color="auto"/>
            </w:tcBorders>
            <w:shd w:val="clear" w:color="auto" w:fill="FFFFFF"/>
            <w:hideMark/>
          </w:tcPr>
          <w:p w14:paraId="241BA1E9" w14:textId="77777777" w:rsidR="00C54368" w:rsidRPr="00C54368" w:rsidRDefault="00C54368" w:rsidP="00C54368">
            <w:pPr>
              <w:rPr>
                <w:rFonts w:eastAsia="Times New Roman"/>
                <w:b/>
                <w:bCs/>
                <w:color w:val="D60000"/>
              </w:rPr>
            </w:pPr>
            <w:r w:rsidRPr="00C54368">
              <w:rPr>
                <w:rFonts w:eastAsia="Times New Roman"/>
                <w:b/>
                <w:bCs/>
                <w:color w:val="D60000"/>
                <w:shd w:val="clear" w:color="auto" w:fill="FFFFFF"/>
              </w:rPr>
              <w:t>big business</w:t>
            </w:r>
          </w:p>
        </w:tc>
        <w:tc>
          <w:tcPr>
            <w:tcW w:w="3969" w:type="dxa"/>
            <w:tcBorders>
              <w:top w:val="nil"/>
              <w:left w:val="nil"/>
              <w:bottom w:val="single" w:sz="8" w:space="0" w:color="auto"/>
              <w:right w:val="single" w:sz="8" w:space="0" w:color="auto"/>
            </w:tcBorders>
            <w:shd w:val="clear" w:color="auto" w:fill="FFFFFF"/>
            <w:hideMark/>
          </w:tcPr>
          <w:p w14:paraId="531F2682"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powerful and influential businesses and financial organizations when considered as a group</w:t>
            </w:r>
          </w:p>
        </w:tc>
        <w:tc>
          <w:tcPr>
            <w:tcW w:w="2268" w:type="dxa"/>
            <w:tcBorders>
              <w:top w:val="nil"/>
              <w:left w:val="nil"/>
              <w:bottom w:val="single" w:sz="8" w:space="0" w:color="auto"/>
              <w:right w:val="single" w:sz="8" w:space="0" w:color="auto"/>
            </w:tcBorders>
            <w:shd w:val="clear" w:color="auto" w:fill="FFFFFF"/>
            <w:hideMark/>
          </w:tcPr>
          <w:p w14:paraId="6D153246"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doanh nghiệp lớn</w:t>
            </w:r>
          </w:p>
        </w:tc>
      </w:tr>
      <w:tr w:rsidR="00C54368" w:rsidRPr="00C54368" w14:paraId="634B7BA1" w14:textId="77777777" w:rsidTr="00C54368">
        <w:tc>
          <w:tcPr>
            <w:tcW w:w="0" w:type="auto"/>
            <w:vMerge/>
            <w:tcBorders>
              <w:top w:val="single" w:sz="8" w:space="0" w:color="auto"/>
              <w:left w:val="single" w:sz="8" w:space="0" w:color="auto"/>
              <w:bottom w:val="single" w:sz="8" w:space="0" w:color="auto"/>
              <w:right w:val="single" w:sz="8" w:space="0" w:color="auto"/>
            </w:tcBorders>
            <w:shd w:val="clear" w:color="auto" w:fill="FFFFFF"/>
            <w:vAlign w:val="center"/>
            <w:hideMark/>
          </w:tcPr>
          <w:p w14:paraId="06D59A1B" w14:textId="77777777" w:rsidR="00C54368" w:rsidRPr="00C54368" w:rsidRDefault="00C54368" w:rsidP="00C54368">
            <w:pPr>
              <w:rPr>
                <w:rFonts w:eastAsia="Times New Roman"/>
                <w:b/>
                <w:bCs/>
                <w:color w:val="D60000"/>
              </w:rPr>
            </w:pPr>
          </w:p>
        </w:tc>
        <w:tc>
          <w:tcPr>
            <w:tcW w:w="2677" w:type="dxa"/>
            <w:tcBorders>
              <w:top w:val="nil"/>
              <w:left w:val="nil"/>
              <w:bottom w:val="single" w:sz="8" w:space="0" w:color="auto"/>
              <w:right w:val="single" w:sz="8" w:space="0" w:color="auto"/>
            </w:tcBorders>
            <w:shd w:val="clear" w:color="auto" w:fill="FFFFFF"/>
            <w:hideMark/>
          </w:tcPr>
          <w:p w14:paraId="4B85ABF7" w14:textId="77777777" w:rsidR="00C54368" w:rsidRPr="00C54368" w:rsidRDefault="00C54368" w:rsidP="00C54368">
            <w:pPr>
              <w:rPr>
                <w:rFonts w:eastAsia="Times New Roman"/>
                <w:b/>
                <w:bCs/>
                <w:color w:val="D60000"/>
              </w:rPr>
            </w:pPr>
            <w:r w:rsidRPr="00C54368">
              <w:rPr>
                <w:rFonts w:eastAsia="Times New Roman"/>
                <w:b/>
                <w:bCs/>
                <w:color w:val="D60000"/>
                <w:shd w:val="clear" w:color="auto" w:fill="FFFFFF"/>
              </w:rPr>
              <w:t>big-headed</w:t>
            </w:r>
          </w:p>
        </w:tc>
        <w:tc>
          <w:tcPr>
            <w:tcW w:w="3969" w:type="dxa"/>
            <w:tcBorders>
              <w:top w:val="nil"/>
              <w:left w:val="nil"/>
              <w:bottom w:val="single" w:sz="8" w:space="0" w:color="auto"/>
              <w:right w:val="single" w:sz="8" w:space="0" w:color="auto"/>
            </w:tcBorders>
            <w:shd w:val="clear" w:color="auto" w:fill="FFFFFF"/>
            <w:hideMark/>
          </w:tcPr>
          <w:p w14:paraId="6222F85F"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(of a person) thinks that they are very important or clever</w:t>
            </w:r>
          </w:p>
        </w:tc>
        <w:tc>
          <w:tcPr>
            <w:tcW w:w="2268" w:type="dxa"/>
            <w:tcBorders>
              <w:top w:val="nil"/>
              <w:left w:val="nil"/>
              <w:bottom w:val="single" w:sz="8" w:space="0" w:color="auto"/>
              <w:right w:val="single" w:sz="8" w:space="0" w:color="auto"/>
            </w:tcBorders>
            <w:shd w:val="clear" w:color="auto" w:fill="FFFFFF"/>
            <w:hideMark/>
          </w:tcPr>
          <w:p w14:paraId="729F45F3"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tự cao tự đại</w:t>
            </w:r>
          </w:p>
        </w:tc>
      </w:tr>
      <w:tr w:rsidR="00C54368" w:rsidRPr="00C54368" w14:paraId="78F2F70E" w14:textId="77777777" w:rsidTr="00C54368">
        <w:tc>
          <w:tcPr>
            <w:tcW w:w="0" w:type="auto"/>
            <w:vMerge/>
            <w:tcBorders>
              <w:top w:val="single" w:sz="8" w:space="0" w:color="auto"/>
              <w:left w:val="single" w:sz="8" w:space="0" w:color="auto"/>
              <w:bottom w:val="single" w:sz="8" w:space="0" w:color="auto"/>
              <w:right w:val="single" w:sz="8" w:space="0" w:color="auto"/>
            </w:tcBorders>
            <w:shd w:val="clear" w:color="auto" w:fill="FFFFFF"/>
            <w:vAlign w:val="center"/>
            <w:hideMark/>
          </w:tcPr>
          <w:p w14:paraId="61D2AF2C" w14:textId="77777777" w:rsidR="00C54368" w:rsidRPr="00C54368" w:rsidRDefault="00C54368" w:rsidP="00C54368">
            <w:pPr>
              <w:rPr>
                <w:rFonts w:eastAsia="Times New Roman"/>
                <w:b/>
                <w:bCs/>
                <w:color w:val="D60000"/>
              </w:rPr>
            </w:pPr>
          </w:p>
        </w:tc>
        <w:tc>
          <w:tcPr>
            <w:tcW w:w="2677" w:type="dxa"/>
            <w:tcBorders>
              <w:top w:val="nil"/>
              <w:left w:val="nil"/>
              <w:bottom w:val="single" w:sz="8" w:space="0" w:color="auto"/>
              <w:right w:val="single" w:sz="8" w:space="0" w:color="auto"/>
            </w:tcBorders>
            <w:shd w:val="clear" w:color="auto" w:fill="FFFFFF"/>
            <w:hideMark/>
          </w:tcPr>
          <w:p w14:paraId="6A970319" w14:textId="77777777" w:rsidR="00C54368" w:rsidRPr="00C54368" w:rsidRDefault="00C54368" w:rsidP="00C54368">
            <w:pPr>
              <w:rPr>
                <w:rFonts w:eastAsia="Times New Roman"/>
                <w:b/>
                <w:bCs/>
                <w:color w:val="D60000"/>
              </w:rPr>
            </w:pPr>
            <w:r w:rsidRPr="00C54368">
              <w:rPr>
                <w:rFonts w:eastAsia="Times New Roman"/>
                <w:b/>
                <w:bCs/>
                <w:color w:val="D60000"/>
                <w:shd w:val="clear" w:color="auto" w:fill="FFFFFF"/>
              </w:rPr>
              <w:t>big-hearted</w:t>
            </w:r>
          </w:p>
        </w:tc>
        <w:tc>
          <w:tcPr>
            <w:tcW w:w="3969" w:type="dxa"/>
            <w:tcBorders>
              <w:top w:val="nil"/>
              <w:left w:val="nil"/>
              <w:bottom w:val="single" w:sz="8" w:space="0" w:color="auto"/>
              <w:right w:val="single" w:sz="8" w:space="0" w:color="auto"/>
            </w:tcBorders>
            <w:shd w:val="clear" w:color="auto" w:fill="FFFFFF"/>
            <w:hideMark/>
          </w:tcPr>
          <w:p w14:paraId="3E5EC74D"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kind and generous</w:t>
            </w:r>
          </w:p>
        </w:tc>
        <w:tc>
          <w:tcPr>
            <w:tcW w:w="2268" w:type="dxa"/>
            <w:tcBorders>
              <w:top w:val="nil"/>
              <w:left w:val="nil"/>
              <w:bottom w:val="single" w:sz="8" w:space="0" w:color="auto"/>
              <w:right w:val="single" w:sz="8" w:space="0" w:color="auto"/>
            </w:tcBorders>
            <w:shd w:val="clear" w:color="auto" w:fill="FFFFFF"/>
            <w:hideMark/>
          </w:tcPr>
          <w:p w14:paraId="55109A0E"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tốt bụng</w:t>
            </w:r>
          </w:p>
        </w:tc>
      </w:tr>
      <w:tr w:rsidR="00C54368" w:rsidRPr="00C54368" w14:paraId="6D192FC5" w14:textId="77777777" w:rsidTr="00C54368">
        <w:tc>
          <w:tcPr>
            <w:tcW w:w="0" w:type="auto"/>
            <w:vMerge/>
            <w:tcBorders>
              <w:top w:val="single" w:sz="8" w:space="0" w:color="auto"/>
              <w:left w:val="single" w:sz="8" w:space="0" w:color="auto"/>
              <w:bottom w:val="single" w:sz="8" w:space="0" w:color="auto"/>
              <w:right w:val="single" w:sz="8" w:space="0" w:color="auto"/>
            </w:tcBorders>
            <w:shd w:val="clear" w:color="auto" w:fill="FFFFFF"/>
            <w:vAlign w:val="center"/>
            <w:hideMark/>
          </w:tcPr>
          <w:p w14:paraId="1BFCCA7A" w14:textId="77777777" w:rsidR="00C54368" w:rsidRPr="00C54368" w:rsidRDefault="00C54368" w:rsidP="00C54368">
            <w:pPr>
              <w:rPr>
                <w:rFonts w:eastAsia="Times New Roman"/>
                <w:b/>
                <w:bCs/>
                <w:color w:val="D60000"/>
              </w:rPr>
            </w:pPr>
          </w:p>
        </w:tc>
        <w:tc>
          <w:tcPr>
            <w:tcW w:w="2677" w:type="dxa"/>
            <w:tcBorders>
              <w:top w:val="nil"/>
              <w:left w:val="nil"/>
              <w:bottom w:val="single" w:sz="8" w:space="0" w:color="auto"/>
              <w:right w:val="single" w:sz="8" w:space="0" w:color="auto"/>
            </w:tcBorders>
            <w:shd w:val="clear" w:color="auto" w:fill="FFFFFF"/>
            <w:hideMark/>
          </w:tcPr>
          <w:p w14:paraId="4BF05D7F" w14:textId="77777777" w:rsidR="00C54368" w:rsidRPr="00C54368" w:rsidRDefault="00C54368" w:rsidP="00C54368">
            <w:pPr>
              <w:rPr>
                <w:rFonts w:eastAsia="Times New Roman"/>
                <w:b/>
                <w:bCs/>
                <w:color w:val="D60000"/>
              </w:rPr>
            </w:pPr>
            <w:r w:rsidRPr="00C54368">
              <w:rPr>
                <w:rFonts w:eastAsia="Times New Roman"/>
                <w:b/>
                <w:bCs/>
                <w:color w:val="D60000"/>
                <w:shd w:val="clear" w:color="auto" w:fill="FFFFFF"/>
              </w:rPr>
              <w:t>big name</w:t>
            </w:r>
          </w:p>
        </w:tc>
        <w:tc>
          <w:tcPr>
            <w:tcW w:w="3969" w:type="dxa"/>
            <w:tcBorders>
              <w:top w:val="nil"/>
              <w:left w:val="nil"/>
              <w:bottom w:val="single" w:sz="8" w:space="0" w:color="auto"/>
              <w:right w:val="single" w:sz="8" w:space="0" w:color="auto"/>
            </w:tcBorders>
            <w:shd w:val="clear" w:color="auto" w:fill="FFFFFF"/>
            <w:hideMark/>
          </w:tcPr>
          <w:p w14:paraId="5F3FAD4C"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a famous or important person</w:t>
            </w:r>
          </w:p>
        </w:tc>
        <w:tc>
          <w:tcPr>
            <w:tcW w:w="2268" w:type="dxa"/>
            <w:tcBorders>
              <w:top w:val="nil"/>
              <w:left w:val="nil"/>
              <w:bottom w:val="single" w:sz="8" w:space="0" w:color="auto"/>
              <w:right w:val="single" w:sz="8" w:space="0" w:color="auto"/>
            </w:tcBorders>
            <w:shd w:val="clear" w:color="auto" w:fill="FFFFFF"/>
            <w:hideMark/>
          </w:tcPr>
          <w:p w14:paraId="28E8267C"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có tiếng, nổi tiếng</w:t>
            </w:r>
          </w:p>
        </w:tc>
      </w:tr>
      <w:tr w:rsidR="00C54368" w:rsidRPr="00C54368" w14:paraId="5F65049F" w14:textId="77777777" w:rsidTr="00C54368">
        <w:tc>
          <w:tcPr>
            <w:tcW w:w="0" w:type="auto"/>
            <w:vMerge/>
            <w:tcBorders>
              <w:top w:val="single" w:sz="8" w:space="0" w:color="auto"/>
              <w:left w:val="single" w:sz="8" w:space="0" w:color="auto"/>
              <w:bottom w:val="single" w:sz="8" w:space="0" w:color="auto"/>
              <w:right w:val="single" w:sz="8" w:space="0" w:color="auto"/>
            </w:tcBorders>
            <w:shd w:val="clear" w:color="auto" w:fill="FFFFFF"/>
            <w:vAlign w:val="center"/>
            <w:hideMark/>
          </w:tcPr>
          <w:p w14:paraId="7A4A98C4" w14:textId="77777777" w:rsidR="00C54368" w:rsidRPr="00C54368" w:rsidRDefault="00C54368" w:rsidP="00C54368">
            <w:pPr>
              <w:rPr>
                <w:rFonts w:eastAsia="Times New Roman"/>
                <w:b/>
                <w:bCs/>
                <w:color w:val="D60000"/>
              </w:rPr>
            </w:pPr>
          </w:p>
        </w:tc>
        <w:tc>
          <w:tcPr>
            <w:tcW w:w="2677" w:type="dxa"/>
            <w:tcBorders>
              <w:top w:val="nil"/>
              <w:left w:val="nil"/>
              <w:bottom w:val="single" w:sz="8" w:space="0" w:color="auto"/>
              <w:right w:val="single" w:sz="8" w:space="0" w:color="auto"/>
            </w:tcBorders>
            <w:shd w:val="clear" w:color="auto" w:fill="FFFFFF"/>
            <w:hideMark/>
          </w:tcPr>
          <w:p w14:paraId="1AD38F51" w14:textId="77777777" w:rsidR="00C54368" w:rsidRPr="00C54368" w:rsidRDefault="00C54368" w:rsidP="00C54368">
            <w:pPr>
              <w:rPr>
                <w:rFonts w:eastAsia="Times New Roman"/>
                <w:b/>
                <w:bCs/>
                <w:color w:val="D60000"/>
              </w:rPr>
            </w:pPr>
            <w:r w:rsidRPr="00C54368">
              <w:rPr>
                <w:rFonts w:eastAsia="Times New Roman"/>
                <w:b/>
                <w:bCs/>
                <w:color w:val="D60000"/>
                <w:shd w:val="clear" w:color="auto" w:fill="FFFFFF"/>
              </w:rPr>
              <w:t>big money</w:t>
            </w:r>
          </w:p>
        </w:tc>
        <w:tc>
          <w:tcPr>
            <w:tcW w:w="3969" w:type="dxa"/>
            <w:tcBorders>
              <w:top w:val="nil"/>
              <w:left w:val="nil"/>
              <w:bottom w:val="single" w:sz="8" w:space="0" w:color="auto"/>
              <w:right w:val="single" w:sz="8" w:space="0" w:color="auto"/>
            </w:tcBorders>
            <w:shd w:val="clear" w:color="auto" w:fill="FFFFFF"/>
            <w:hideMark/>
          </w:tcPr>
          <w:p w14:paraId="412DD07F"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a large amount of money</w:t>
            </w:r>
          </w:p>
        </w:tc>
        <w:tc>
          <w:tcPr>
            <w:tcW w:w="2268" w:type="dxa"/>
            <w:tcBorders>
              <w:top w:val="nil"/>
              <w:left w:val="nil"/>
              <w:bottom w:val="single" w:sz="8" w:space="0" w:color="auto"/>
              <w:right w:val="single" w:sz="8" w:space="0" w:color="auto"/>
            </w:tcBorders>
            <w:shd w:val="clear" w:color="auto" w:fill="FFFFFF"/>
            <w:hideMark/>
          </w:tcPr>
          <w:p w14:paraId="15A46936"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khoản lớn</w:t>
            </w:r>
          </w:p>
        </w:tc>
      </w:tr>
      <w:tr w:rsidR="00C54368" w:rsidRPr="00C54368" w14:paraId="13E37797" w14:textId="77777777" w:rsidTr="00C54368">
        <w:trPr>
          <w:trHeight w:val="595"/>
        </w:trPr>
        <w:tc>
          <w:tcPr>
            <w:tcW w:w="0" w:type="auto"/>
            <w:vMerge/>
            <w:tcBorders>
              <w:top w:val="single" w:sz="8" w:space="0" w:color="auto"/>
              <w:left w:val="single" w:sz="8" w:space="0" w:color="auto"/>
              <w:bottom w:val="single" w:sz="8" w:space="0" w:color="auto"/>
              <w:right w:val="single" w:sz="8" w:space="0" w:color="auto"/>
            </w:tcBorders>
            <w:shd w:val="clear" w:color="auto" w:fill="FFFFFF"/>
            <w:vAlign w:val="center"/>
            <w:hideMark/>
          </w:tcPr>
          <w:p w14:paraId="416F36F5" w14:textId="77777777" w:rsidR="00C54368" w:rsidRPr="00C54368" w:rsidRDefault="00C54368" w:rsidP="00C54368">
            <w:pPr>
              <w:rPr>
                <w:rFonts w:eastAsia="Times New Roman"/>
                <w:b/>
                <w:bCs/>
                <w:color w:val="D60000"/>
              </w:rPr>
            </w:pPr>
          </w:p>
        </w:tc>
        <w:tc>
          <w:tcPr>
            <w:tcW w:w="2677" w:type="dxa"/>
            <w:tcBorders>
              <w:top w:val="nil"/>
              <w:left w:val="nil"/>
              <w:bottom w:val="single" w:sz="8" w:space="0" w:color="auto"/>
              <w:right w:val="single" w:sz="8" w:space="0" w:color="auto"/>
            </w:tcBorders>
            <w:shd w:val="clear" w:color="auto" w:fill="FFFFFF"/>
            <w:hideMark/>
          </w:tcPr>
          <w:p w14:paraId="629C1DC2" w14:textId="77777777" w:rsidR="00C54368" w:rsidRPr="00C54368" w:rsidRDefault="00C54368" w:rsidP="00C54368">
            <w:pPr>
              <w:rPr>
                <w:rFonts w:eastAsia="Times New Roman"/>
                <w:b/>
                <w:bCs/>
                <w:color w:val="D60000"/>
              </w:rPr>
            </w:pPr>
            <w:r w:rsidRPr="00C54368">
              <w:rPr>
                <w:rFonts w:eastAsia="Times New Roman"/>
                <w:b/>
                <w:bCs/>
                <w:color w:val="D60000"/>
                <w:shd w:val="clear" w:color="auto" w:fill="FFFFFF"/>
              </w:rPr>
              <w:t>big game</w:t>
            </w:r>
          </w:p>
        </w:tc>
        <w:tc>
          <w:tcPr>
            <w:tcW w:w="3969" w:type="dxa"/>
            <w:tcBorders>
              <w:top w:val="nil"/>
              <w:left w:val="nil"/>
              <w:bottom w:val="single" w:sz="8" w:space="0" w:color="auto"/>
              <w:right w:val="single" w:sz="8" w:space="0" w:color="auto"/>
            </w:tcBorders>
            <w:shd w:val="clear" w:color="auto" w:fill="FFFFFF"/>
            <w:hideMark/>
          </w:tcPr>
          <w:p w14:paraId="1A2E83A1"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large wild animals that are hunted and shot for sport</w:t>
            </w:r>
          </w:p>
        </w:tc>
        <w:tc>
          <w:tcPr>
            <w:tcW w:w="2268" w:type="dxa"/>
            <w:tcBorders>
              <w:top w:val="nil"/>
              <w:left w:val="nil"/>
              <w:bottom w:val="single" w:sz="8" w:space="0" w:color="auto"/>
              <w:right w:val="single" w:sz="8" w:space="0" w:color="auto"/>
            </w:tcBorders>
            <w:shd w:val="clear" w:color="auto" w:fill="FFFFFF"/>
            <w:hideMark/>
          </w:tcPr>
          <w:p w14:paraId="057C7D66"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cuộc đi săn thú tiêu khiển</w:t>
            </w:r>
          </w:p>
        </w:tc>
      </w:tr>
      <w:tr w:rsidR="00C54368" w:rsidRPr="00C54368" w14:paraId="7825D05C" w14:textId="77777777" w:rsidTr="00C54368">
        <w:tc>
          <w:tcPr>
            <w:tcW w:w="1011" w:type="dxa"/>
            <w:vMerge w:val="restart"/>
            <w:tcBorders>
              <w:top w:val="nil"/>
              <w:left w:val="single" w:sz="8" w:space="0" w:color="auto"/>
              <w:bottom w:val="single" w:sz="8" w:space="0" w:color="auto"/>
              <w:right w:val="single" w:sz="8" w:space="0" w:color="auto"/>
            </w:tcBorders>
            <w:shd w:val="clear" w:color="auto" w:fill="FFFFFF"/>
            <w:hideMark/>
          </w:tcPr>
          <w:p w14:paraId="186FA4EA" w14:textId="77777777" w:rsidR="00C54368" w:rsidRPr="00C54368" w:rsidRDefault="00C54368" w:rsidP="00C54368">
            <w:pPr>
              <w:rPr>
                <w:rFonts w:eastAsia="Times New Roman"/>
                <w:b/>
                <w:bCs/>
                <w:color w:val="D60000"/>
              </w:rPr>
            </w:pPr>
            <w:r w:rsidRPr="00C54368">
              <w:rPr>
                <w:rFonts w:eastAsia="Times New Roman"/>
                <w:b/>
                <w:bCs/>
                <w:color w:val="D60000"/>
                <w:shd w:val="clear" w:color="auto" w:fill="FFFFFF"/>
              </w:rPr>
              <w:t>Deal</w:t>
            </w:r>
          </w:p>
        </w:tc>
        <w:tc>
          <w:tcPr>
            <w:tcW w:w="2677" w:type="dxa"/>
            <w:tcBorders>
              <w:top w:val="nil"/>
              <w:left w:val="nil"/>
              <w:bottom w:val="single" w:sz="8" w:space="0" w:color="auto"/>
              <w:right w:val="single" w:sz="8" w:space="0" w:color="auto"/>
            </w:tcBorders>
            <w:shd w:val="clear" w:color="auto" w:fill="FFFFFF"/>
            <w:hideMark/>
          </w:tcPr>
          <w:p w14:paraId="0E165C4F"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deal in</w:t>
            </w:r>
          </w:p>
        </w:tc>
        <w:tc>
          <w:tcPr>
            <w:tcW w:w="3969" w:type="dxa"/>
            <w:tcBorders>
              <w:top w:val="nil"/>
              <w:left w:val="nil"/>
              <w:bottom w:val="single" w:sz="8" w:space="0" w:color="auto"/>
              <w:right w:val="single" w:sz="8" w:space="0" w:color="auto"/>
            </w:tcBorders>
            <w:shd w:val="clear" w:color="auto" w:fill="FFFFFF"/>
            <w:hideMark/>
          </w:tcPr>
          <w:p w14:paraId="0ADFF820"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to buy and sell particular goods as a business</w:t>
            </w:r>
          </w:p>
        </w:tc>
        <w:tc>
          <w:tcPr>
            <w:tcW w:w="2268" w:type="dxa"/>
            <w:tcBorders>
              <w:top w:val="nil"/>
              <w:left w:val="nil"/>
              <w:bottom w:val="single" w:sz="8" w:space="0" w:color="auto"/>
              <w:right w:val="single" w:sz="8" w:space="0" w:color="auto"/>
            </w:tcBorders>
            <w:shd w:val="clear" w:color="auto" w:fill="FFFFFF"/>
            <w:hideMark/>
          </w:tcPr>
          <w:p w14:paraId="4D3EAAA8" w14:textId="77777777" w:rsidR="00C54368" w:rsidRPr="00C54368" w:rsidRDefault="00C54368" w:rsidP="00C54368">
            <w:pPr>
              <w:rPr>
                <w:rFonts w:eastAsia="Times New Roman"/>
                <w:color w:val="E67E00"/>
              </w:rPr>
            </w:pPr>
            <w:r w:rsidRPr="00C54368">
              <w:rPr>
                <w:rFonts w:eastAsia="Times New Roman"/>
                <w:color w:val="E67E00"/>
                <w:shd w:val="clear" w:color="auto" w:fill="FFFFFF"/>
              </w:rPr>
              <w:t>- buôn bán, kinh doanh</w:t>
            </w:r>
          </w:p>
        </w:tc>
      </w:tr>
      <w:tr w:rsidR="00C54368" w:rsidRPr="00C54368" w14:paraId="4CF77281"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5DB757C0" w14:textId="77777777" w:rsidR="00C54368" w:rsidRPr="00C54368" w:rsidRDefault="00C54368" w:rsidP="00C54368">
            <w:pPr>
              <w:rPr>
                <w:rFonts w:eastAsia="Times New Roman"/>
                <w:b/>
                <w:bCs/>
                <w:color w:val="D60000"/>
              </w:rPr>
            </w:pPr>
          </w:p>
        </w:tc>
        <w:tc>
          <w:tcPr>
            <w:tcW w:w="2677" w:type="dxa"/>
            <w:tcBorders>
              <w:top w:val="nil"/>
              <w:left w:val="nil"/>
              <w:bottom w:val="single" w:sz="8" w:space="0" w:color="auto"/>
              <w:right w:val="single" w:sz="8" w:space="0" w:color="auto"/>
            </w:tcBorders>
            <w:shd w:val="clear" w:color="auto" w:fill="FFFFFF"/>
            <w:hideMark/>
          </w:tcPr>
          <w:p w14:paraId="5DAE442E" w14:textId="77777777" w:rsidR="00C54368" w:rsidRPr="00C54368" w:rsidRDefault="00C54368" w:rsidP="00C54368">
            <w:pPr>
              <w:rPr>
                <w:rFonts w:eastAsia="Times New Roman"/>
                <w:b/>
                <w:bCs/>
                <w:color w:val="D60000"/>
              </w:rPr>
            </w:pPr>
            <w:r w:rsidRPr="00C54368">
              <w:rPr>
                <w:rFonts w:eastAsia="Times New Roman"/>
                <w:b/>
                <w:bCs/>
                <w:color w:val="D60000"/>
                <w:shd w:val="clear" w:color="auto" w:fill="FFFFFF"/>
              </w:rPr>
              <w:t>deal with</w:t>
            </w:r>
          </w:p>
        </w:tc>
        <w:tc>
          <w:tcPr>
            <w:tcW w:w="3969" w:type="dxa"/>
            <w:tcBorders>
              <w:top w:val="nil"/>
              <w:left w:val="nil"/>
              <w:bottom w:val="single" w:sz="8" w:space="0" w:color="auto"/>
              <w:right w:val="single" w:sz="8" w:space="0" w:color="auto"/>
            </w:tcBorders>
            <w:shd w:val="clear" w:color="auto" w:fill="FFFFFF"/>
            <w:hideMark/>
          </w:tcPr>
          <w:p w14:paraId="017A73FA"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to take action in order to achieve something or in order to solve a problem</w:t>
            </w:r>
          </w:p>
        </w:tc>
        <w:tc>
          <w:tcPr>
            <w:tcW w:w="2268" w:type="dxa"/>
            <w:tcBorders>
              <w:top w:val="nil"/>
              <w:left w:val="nil"/>
              <w:bottom w:val="single" w:sz="8" w:space="0" w:color="auto"/>
              <w:right w:val="single" w:sz="8" w:space="0" w:color="auto"/>
            </w:tcBorders>
            <w:shd w:val="clear" w:color="auto" w:fill="FFFFFF"/>
            <w:hideMark/>
          </w:tcPr>
          <w:p w14:paraId="51BFFA70"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giải quyết</w:t>
            </w:r>
          </w:p>
        </w:tc>
      </w:tr>
      <w:tr w:rsidR="00C54368" w:rsidRPr="00C54368" w14:paraId="261FA2F8"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4BF09FAC" w14:textId="77777777" w:rsidR="00C54368" w:rsidRPr="00C54368" w:rsidRDefault="00C54368" w:rsidP="00C54368">
            <w:pPr>
              <w:rPr>
                <w:rFonts w:eastAsia="Times New Roman"/>
                <w:b/>
                <w:bCs/>
                <w:color w:val="D60000"/>
              </w:rPr>
            </w:pPr>
          </w:p>
        </w:tc>
        <w:tc>
          <w:tcPr>
            <w:tcW w:w="2677" w:type="dxa"/>
            <w:tcBorders>
              <w:top w:val="nil"/>
              <w:left w:val="nil"/>
              <w:bottom w:val="single" w:sz="8" w:space="0" w:color="auto"/>
              <w:right w:val="single" w:sz="8" w:space="0" w:color="auto"/>
            </w:tcBorders>
            <w:shd w:val="clear" w:color="auto" w:fill="FFFFFF"/>
            <w:hideMark/>
          </w:tcPr>
          <w:p w14:paraId="692A5708" w14:textId="77777777" w:rsidR="00C54368" w:rsidRPr="00C54368" w:rsidRDefault="00C54368" w:rsidP="00C54368">
            <w:pPr>
              <w:rPr>
                <w:rFonts w:eastAsia="Times New Roman"/>
                <w:b/>
                <w:bCs/>
                <w:color w:val="D60000"/>
              </w:rPr>
            </w:pPr>
            <w:r w:rsidRPr="00C54368">
              <w:rPr>
                <w:rFonts w:eastAsia="Times New Roman"/>
                <w:b/>
                <w:bCs/>
                <w:color w:val="D60000"/>
                <w:shd w:val="clear" w:color="auto" w:fill="FFFFFF"/>
              </w:rPr>
              <w:t>deal a blow to</w:t>
            </w:r>
          </w:p>
        </w:tc>
        <w:tc>
          <w:tcPr>
            <w:tcW w:w="3969" w:type="dxa"/>
            <w:tcBorders>
              <w:top w:val="nil"/>
              <w:left w:val="nil"/>
              <w:bottom w:val="single" w:sz="8" w:space="0" w:color="auto"/>
              <w:right w:val="single" w:sz="8" w:space="0" w:color="auto"/>
            </w:tcBorders>
            <w:shd w:val="clear" w:color="auto" w:fill="FFFFFF"/>
            <w:hideMark/>
          </w:tcPr>
          <w:p w14:paraId="1859CE09"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to cause harm to someone or something</w:t>
            </w:r>
          </w:p>
        </w:tc>
        <w:tc>
          <w:tcPr>
            <w:tcW w:w="2268" w:type="dxa"/>
            <w:tcBorders>
              <w:top w:val="nil"/>
              <w:left w:val="nil"/>
              <w:bottom w:val="single" w:sz="8" w:space="0" w:color="auto"/>
              <w:right w:val="single" w:sz="8" w:space="0" w:color="auto"/>
            </w:tcBorders>
            <w:shd w:val="clear" w:color="auto" w:fill="FFFFFF"/>
            <w:hideMark/>
          </w:tcPr>
          <w:p w14:paraId="4841F9F9"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gây hại đối với ai</w:t>
            </w:r>
          </w:p>
        </w:tc>
      </w:tr>
      <w:tr w:rsidR="00C54368" w:rsidRPr="00C54368" w14:paraId="4ED90CC7"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26BBD1F2" w14:textId="77777777" w:rsidR="00C54368" w:rsidRPr="00C54368" w:rsidRDefault="00C54368" w:rsidP="00C54368">
            <w:pPr>
              <w:rPr>
                <w:rFonts w:eastAsia="Times New Roman"/>
                <w:b/>
                <w:bCs/>
                <w:color w:val="D60000"/>
              </w:rPr>
            </w:pPr>
          </w:p>
        </w:tc>
        <w:tc>
          <w:tcPr>
            <w:tcW w:w="2677" w:type="dxa"/>
            <w:tcBorders>
              <w:top w:val="nil"/>
              <w:left w:val="nil"/>
              <w:bottom w:val="single" w:sz="8" w:space="0" w:color="auto"/>
              <w:right w:val="single" w:sz="8" w:space="0" w:color="auto"/>
            </w:tcBorders>
            <w:shd w:val="clear" w:color="auto" w:fill="FFFFFF"/>
            <w:hideMark/>
          </w:tcPr>
          <w:p w14:paraId="0E720031" w14:textId="77777777" w:rsidR="00C54368" w:rsidRPr="00C54368" w:rsidRDefault="00C54368" w:rsidP="00C54368">
            <w:pPr>
              <w:rPr>
                <w:rFonts w:eastAsia="Times New Roman"/>
                <w:b/>
                <w:bCs/>
                <w:color w:val="D60000"/>
              </w:rPr>
            </w:pPr>
            <w:r w:rsidRPr="00C54368">
              <w:rPr>
                <w:rFonts w:eastAsia="Times New Roman"/>
                <w:b/>
                <w:bCs/>
                <w:color w:val="D60000"/>
                <w:shd w:val="clear" w:color="auto" w:fill="FFFFFF"/>
              </w:rPr>
              <w:t>make a big deal (out) of</w:t>
            </w:r>
          </w:p>
        </w:tc>
        <w:tc>
          <w:tcPr>
            <w:tcW w:w="3969" w:type="dxa"/>
            <w:tcBorders>
              <w:top w:val="nil"/>
              <w:left w:val="nil"/>
              <w:bottom w:val="single" w:sz="8" w:space="0" w:color="auto"/>
              <w:right w:val="single" w:sz="8" w:space="0" w:color="auto"/>
            </w:tcBorders>
            <w:shd w:val="clear" w:color="auto" w:fill="FFFFFF"/>
            <w:hideMark/>
          </w:tcPr>
          <w:p w14:paraId="467E1205"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to get too excited or upset about something, or make something seem more important than it is</w:t>
            </w:r>
          </w:p>
        </w:tc>
        <w:tc>
          <w:tcPr>
            <w:tcW w:w="2268" w:type="dxa"/>
            <w:tcBorders>
              <w:top w:val="nil"/>
              <w:left w:val="nil"/>
              <w:bottom w:val="single" w:sz="8" w:space="0" w:color="auto"/>
              <w:right w:val="single" w:sz="8" w:space="0" w:color="auto"/>
            </w:tcBorders>
            <w:shd w:val="clear" w:color="auto" w:fill="FFFFFF"/>
            <w:hideMark/>
          </w:tcPr>
          <w:p w14:paraId="6D8628D3"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làm to chuyện lên</w:t>
            </w:r>
          </w:p>
        </w:tc>
      </w:tr>
      <w:tr w:rsidR="00C54368" w:rsidRPr="00C54368" w14:paraId="50F55954" w14:textId="77777777" w:rsidTr="00C54368">
        <w:trPr>
          <w:trHeight w:val="737"/>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77CC1E4F" w14:textId="77777777" w:rsidR="00C54368" w:rsidRPr="00C54368" w:rsidRDefault="00C54368" w:rsidP="00C54368">
            <w:pPr>
              <w:rPr>
                <w:rFonts w:eastAsia="Times New Roman"/>
                <w:b/>
                <w:bCs/>
                <w:color w:val="D60000"/>
              </w:rPr>
            </w:pPr>
          </w:p>
        </w:tc>
        <w:tc>
          <w:tcPr>
            <w:tcW w:w="2677" w:type="dxa"/>
            <w:tcBorders>
              <w:top w:val="nil"/>
              <w:left w:val="nil"/>
              <w:bottom w:val="single" w:sz="8" w:space="0" w:color="auto"/>
              <w:right w:val="single" w:sz="8" w:space="0" w:color="auto"/>
            </w:tcBorders>
            <w:shd w:val="clear" w:color="auto" w:fill="FFFFFF"/>
            <w:hideMark/>
          </w:tcPr>
          <w:p w14:paraId="6CB3ABBE" w14:textId="77777777" w:rsidR="00C54368" w:rsidRPr="00C54368" w:rsidRDefault="00C54368" w:rsidP="00C54368">
            <w:pPr>
              <w:rPr>
                <w:rFonts w:eastAsia="Times New Roman"/>
                <w:b/>
                <w:bCs/>
                <w:color w:val="D60000"/>
              </w:rPr>
            </w:pPr>
            <w:r w:rsidRPr="00C54368">
              <w:rPr>
                <w:rFonts w:eastAsia="Times New Roman"/>
                <w:b/>
                <w:bCs/>
                <w:color w:val="D60000"/>
                <w:shd w:val="clear" w:color="auto" w:fill="FFFFFF"/>
              </w:rPr>
              <w:t>cut/make/reach/strike a deal (with)</w:t>
            </w:r>
          </w:p>
        </w:tc>
        <w:tc>
          <w:tcPr>
            <w:tcW w:w="3969" w:type="dxa"/>
            <w:tcBorders>
              <w:top w:val="nil"/>
              <w:left w:val="nil"/>
              <w:bottom w:val="single" w:sz="8" w:space="0" w:color="auto"/>
              <w:right w:val="single" w:sz="8" w:space="0" w:color="auto"/>
            </w:tcBorders>
            <w:shd w:val="clear" w:color="auto" w:fill="FFFFFF"/>
            <w:hideMark/>
          </w:tcPr>
          <w:p w14:paraId="43D0795B"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to agree to do something for someone if they do something for you</w:t>
            </w:r>
          </w:p>
        </w:tc>
        <w:tc>
          <w:tcPr>
            <w:tcW w:w="2268" w:type="dxa"/>
            <w:tcBorders>
              <w:top w:val="nil"/>
              <w:left w:val="nil"/>
              <w:bottom w:val="single" w:sz="8" w:space="0" w:color="auto"/>
              <w:right w:val="single" w:sz="8" w:space="0" w:color="auto"/>
            </w:tcBorders>
            <w:shd w:val="clear" w:color="auto" w:fill="FFFFFF"/>
            <w:hideMark/>
          </w:tcPr>
          <w:p w14:paraId="2FCC701A"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thỏa thuận</w:t>
            </w:r>
          </w:p>
        </w:tc>
      </w:tr>
      <w:tr w:rsidR="00C54368" w:rsidRPr="00C54368" w14:paraId="5DE103FF"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6F70DB15" w14:textId="77777777" w:rsidR="00C54368" w:rsidRPr="00C54368" w:rsidRDefault="00C54368" w:rsidP="00C54368">
            <w:pPr>
              <w:rPr>
                <w:rFonts w:eastAsia="Times New Roman"/>
                <w:b/>
                <w:bCs/>
                <w:color w:val="D60000"/>
              </w:rPr>
            </w:pPr>
          </w:p>
        </w:tc>
        <w:tc>
          <w:tcPr>
            <w:tcW w:w="2677" w:type="dxa"/>
            <w:tcBorders>
              <w:top w:val="nil"/>
              <w:left w:val="nil"/>
              <w:bottom w:val="single" w:sz="8" w:space="0" w:color="auto"/>
              <w:right w:val="single" w:sz="8" w:space="0" w:color="auto"/>
            </w:tcBorders>
            <w:shd w:val="clear" w:color="auto" w:fill="FFFFFF"/>
            <w:hideMark/>
          </w:tcPr>
          <w:p w14:paraId="5791A03A" w14:textId="77777777" w:rsidR="00C54368" w:rsidRPr="00C54368" w:rsidRDefault="00C54368" w:rsidP="00C54368">
            <w:pPr>
              <w:rPr>
                <w:rFonts w:eastAsia="Times New Roman"/>
                <w:b/>
                <w:bCs/>
                <w:color w:val="D60000"/>
              </w:rPr>
            </w:pPr>
            <w:r w:rsidRPr="00C54368">
              <w:rPr>
                <w:rFonts w:eastAsia="Times New Roman"/>
                <w:b/>
                <w:bCs/>
                <w:color w:val="D60000"/>
                <w:shd w:val="clear" w:color="auto" w:fill="FFFFFF"/>
              </w:rPr>
              <w:t>get/have a good deal (on)</w:t>
            </w:r>
          </w:p>
        </w:tc>
        <w:tc>
          <w:tcPr>
            <w:tcW w:w="3969" w:type="dxa"/>
            <w:tcBorders>
              <w:top w:val="nil"/>
              <w:left w:val="nil"/>
              <w:bottom w:val="single" w:sz="8" w:space="0" w:color="auto"/>
              <w:right w:val="single" w:sz="8" w:space="0" w:color="auto"/>
            </w:tcBorders>
            <w:shd w:val="clear" w:color="auto" w:fill="FFFFFF"/>
            <w:hideMark/>
          </w:tcPr>
          <w:p w14:paraId="08BCA49E"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much or a lot</w:t>
            </w:r>
          </w:p>
        </w:tc>
        <w:tc>
          <w:tcPr>
            <w:tcW w:w="2268" w:type="dxa"/>
            <w:tcBorders>
              <w:top w:val="nil"/>
              <w:left w:val="nil"/>
              <w:bottom w:val="single" w:sz="8" w:space="0" w:color="auto"/>
              <w:right w:val="single" w:sz="8" w:space="0" w:color="auto"/>
            </w:tcBorders>
            <w:shd w:val="clear" w:color="auto" w:fill="FFFFFF"/>
            <w:hideMark/>
          </w:tcPr>
          <w:p w14:paraId="4804092E"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nhiều</w:t>
            </w:r>
          </w:p>
        </w:tc>
      </w:tr>
      <w:tr w:rsidR="00C54368" w:rsidRPr="00C54368" w14:paraId="6E835BFA"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1C63491F" w14:textId="77777777" w:rsidR="00C54368" w:rsidRPr="00C54368" w:rsidRDefault="00C54368" w:rsidP="00C54368">
            <w:pPr>
              <w:rPr>
                <w:rFonts w:eastAsia="Times New Roman"/>
                <w:b/>
                <w:bCs/>
                <w:color w:val="D60000"/>
              </w:rPr>
            </w:pPr>
          </w:p>
        </w:tc>
        <w:tc>
          <w:tcPr>
            <w:tcW w:w="2677" w:type="dxa"/>
            <w:tcBorders>
              <w:top w:val="nil"/>
              <w:left w:val="nil"/>
              <w:bottom w:val="single" w:sz="8" w:space="0" w:color="auto"/>
              <w:right w:val="single" w:sz="8" w:space="0" w:color="auto"/>
            </w:tcBorders>
            <w:shd w:val="clear" w:color="auto" w:fill="FFFFFF"/>
            <w:hideMark/>
          </w:tcPr>
          <w:p w14:paraId="27F8EAED" w14:textId="77777777" w:rsidR="00C54368" w:rsidRPr="00C54368" w:rsidRDefault="00C54368" w:rsidP="00C54368">
            <w:pPr>
              <w:rPr>
                <w:rFonts w:eastAsia="Times New Roman"/>
                <w:b/>
                <w:bCs/>
                <w:color w:val="D60000"/>
              </w:rPr>
            </w:pPr>
            <w:r w:rsidRPr="00C54368">
              <w:rPr>
                <w:rFonts w:eastAsia="Times New Roman"/>
                <w:b/>
                <w:bCs/>
                <w:color w:val="D60000"/>
                <w:shd w:val="clear" w:color="auto" w:fill="FFFFFF"/>
              </w:rPr>
              <w:t>big deal</w:t>
            </w:r>
          </w:p>
        </w:tc>
        <w:tc>
          <w:tcPr>
            <w:tcW w:w="3969" w:type="dxa"/>
            <w:tcBorders>
              <w:top w:val="nil"/>
              <w:left w:val="nil"/>
              <w:bottom w:val="single" w:sz="8" w:space="0" w:color="auto"/>
              <w:right w:val="single" w:sz="8" w:space="0" w:color="auto"/>
            </w:tcBorders>
            <w:shd w:val="clear" w:color="auto" w:fill="FFFFFF"/>
            <w:hideMark/>
          </w:tcPr>
          <w:p w14:paraId="13595693"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said when you do not think that what someone has said or done is important or special</w:t>
            </w:r>
          </w:p>
        </w:tc>
        <w:tc>
          <w:tcPr>
            <w:tcW w:w="2268" w:type="dxa"/>
            <w:tcBorders>
              <w:top w:val="nil"/>
              <w:left w:val="nil"/>
              <w:bottom w:val="single" w:sz="8" w:space="0" w:color="auto"/>
              <w:right w:val="single" w:sz="8" w:space="0" w:color="auto"/>
            </w:tcBorders>
            <w:shd w:val="clear" w:color="auto" w:fill="FFFFFF"/>
            <w:hideMark/>
          </w:tcPr>
          <w:p w14:paraId="655AFC06"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điều gì quan trọng, đặc biệt</w:t>
            </w:r>
          </w:p>
        </w:tc>
      </w:tr>
      <w:tr w:rsidR="00C54368" w:rsidRPr="00C54368" w14:paraId="4984FCE8"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406C71F1" w14:textId="77777777" w:rsidR="00C54368" w:rsidRPr="00C54368" w:rsidRDefault="00C54368" w:rsidP="00C54368">
            <w:pPr>
              <w:rPr>
                <w:rFonts w:eastAsia="Times New Roman"/>
                <w:b/>
                <w:bCs/>
                <w:color w:val="D60000"/>
              </w:rPr>
            </w:pPr>
          </w:p>
        </w:tc>
        <w:tc>
          <w:tcPr>
            <w:tcW w:w="2677" w:type="dxa"/>
            <w:tcBorders>
              <w:top w:val="nil"/>
              <w:left w:val="nil"/>
              <w:bottom w:val="single" w:sz="8" w:space="0" w:color="auto"/>
              <w:right w:val="single" w:sz="8" w:space="0" w:color="auto"/>
            </w:tcBorders>
            <w:shd w:val="clear" w:color="auto" w:fill="FFFFFF"/>
            <w:hideMark/>
          </w:tcPr>
          <w:p w14:paraId="1B5C0897" w14:textId="77777777" w:rsidR="00C54368" w:rsidRPr="00C54368" w:rsidRDefault="00C54368" w:rsidP="00C54368">
            <w:pPr>
              <w:rPr>
                <w:rFonts w:eastAsia="Times New Roman"/>
                <w:b/>
                <w:bCs/>
                <w:color w:val="D60000"/>
              </w:rPr>
            </w:pPr>
            <w:r w:rsidRPr="00C54368">
              <w:rPr>
                <w:rFonts w:eastAsia="Times New Roman"/>
                <w:b/>
                <w:bCs/>
                <w:color w:val="D60000"/>
                <w:shd w:val="clear" w:color="auto" w:fill="FFFFFF"/>
              </w:rPr>
              <w:t>a good/great deal of</w:t>
            </w:r>
          </w:p>
        </w:tc>
        <w:tc>
          <w:tcPr>
            <w:tcW w:w="3969" w:type="dxa"/>
            <w:tcBorders>
              <w:top w:val="nil"/>
              <w:left w:val="nil"/>
              <w:bottom w:val="single" w:sz="8" w:space="0" w:color="auto"/>
              <w:right w:val="single" w:sz="8" w:space="0" w:color="auto"/>
            </w:tcBorders>
            <w:shd w:val="clear" w:color="auto" w:fill="FFFFFF"/>
            <w:hideMark/>
          </w:tcPr>
          <w:p w14:paraId="34C23AC2"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a good amount of</w:t>
            </w:r>
          </w:p>
        </w:tc>
        <w:tc>
          <w:tcPr>
            <w:tcW w:w="2268" w:type="dxa"/>
            <w:tcBorders>
              <w:top w:val="nil"/>
              <w:left w:val="nil"/>
              <w:bottom w:val="single" w:sz="8" w:space="0" w:color="auto"/>
              <w:right w:val="single" w:sz="8" w:space="0" w:color="auto"/>
            </w:tcBorders>
            <w:shd w:val="clear" w:color="auto" w:fill="FFFFFF"/>
            <w:hideMark/>
          </w:tcPr>
          <w:p w14:paraId="1A54FD45"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một số lượng lớn</w:t>
            </w:r>
          </w:p>
        </w:tc>
      </w:tr>
      <w:tr w:rsidR="00C54368" w:rsidRPr="00C54368" w14:paraId="3DB70BF0" w14:textId="77777777" w:rsidTr="00C54368">
        <w:tc>
          <w:tcPr>
            <w:tcW w:w="1011" w:type="dxa"/>
            <w:vMerge w:val="restart"/>
            <w:tcBorders>
              <w:top w:val="nil"/>
              <w:left w:val="single" w:sz="8" w:space="0" w:color="auto"/>
              <w:bottom w:val="single" w:sz="8" w:space="0" w:color="auto"/>
              <w:right w:val="single" w:sz="8" w:space="0" w:color="auto"/>
            </w:tcBorders>
            <w:shd w:val="clear" w:color="auto" w:fill="FFFFFF"/>
            <w:hideMark/>
          </w:tcPr>
          <w:p w14:paraId="0DE73D01" w14:textId="77777777" w:rsidR="00C54368" w:rsidRPr="00C54368" w:rsidRDefault="00C54368" w:rsidP="00C54368">
            <w:pPr>
              <w:rPr>
                <w:rFonts w:eastAsia="Times New Roman"/>
                <w:b/>
                <w:bCs/>
                <w:color w:val="D60000"/>
              </w:rPr>
            </w:pPr>
            <w:r w:rsidRPr="00C54368">
              <w:rPr>
                <w:rFonts w:eastAsia="Times New Roman"/>
                <w:b/>
                <w:bCs/>
                <w:color w:val="D60000"/>
                <w:shd w:val="clear" w:color="auto" w:fill="FFFFFF"/>
              </w:rPr>
              <w:t>Depth</w:t>
            </w:r>
          </w:p>
        </w:tc>
        <w:tc>
          <w:tcPr>
            <w:tcW w:w="2677" w:type="dxa"/>
            <w:tcBorders>
              <w:top w:val="nil"/>
              <w:left w:val="nil"/>
              <w:bottom w:val="single" w:sz="8" w:space="0" w:color="auto"/>
              <w:right w:val="single" w:sz="8" w:space="0" w:color="auto"/>
            </w:tcBorders>
            <w:shd w:val="clear" w:color="auto" w:fill="FFFFFF"/>
            <w:hideMark/>
          </w:tcPr>
          <w:p w14:paraId="7B1C1857"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in depth</w:t>
            </w:r>
          </w:p>
        </w:tc>
        <w:tc>
          <w:tcPr>
            <w:tcW w:w="3969" w:type="dxa"/>
            <w:tcBorders>
              <w:top w:val="nil"/>
              <w:left w:val="nil"/>
              <w:bottom w:val="single" w:sz="8" w:space="0" w:color="auto"/>
              <w:right w:val="single" w:sz="8" w:space="0" w:color="auto"/>
            </w:tcBorders>
            <w:shd w:val="clear" w:color="auto" w:fill="FFFFFF"/>
            <w:hideMark/>
          </w:tcPr>
          <w:p w14:paraId="7FDEBEA8"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done carefully and in great detail</w:t>
            </w:r>
          </w:p>
        </w:tc>
        <w:tc>
          <w:tcPr>
            <w:tcW w:w="2268" w:type="dxa"/>
            <w:tcBorders>
              <w:top w:val="nil"/>
              <w:left w:val="nil"/>
              <w:bottom w:val="single" w:sz="8" w:space="0" w:color="auto"/>
              <w:right w:val="single" w:sz="8" w:space="0" w:color="auto"/>
            </w:tcBorders>
            <w:shd w:val="clear" w:color="auto" w:fill="FFFFFF"/>
            <w:hideMark/>
          </w:tcPr>
          <w:p w14:paraId="1F453961" w14:textId="77777777" w:rsidR="00C54368" w:rsidRPr="00C54368" w:rsidRDefault="00C54368" w:rsidP="00C54368">
            <w:pPr>
              <w:rPr>
                <w:rFonts w:eastAsia="Times New Roman"/>
                <w:color w:val="E67E00"/>
              </w:rPr>
            </w:pPr>
            <w:r w:rsidRPr="00C54368">
              <w:rPr>
                <w:rFonts w:eastAsia="Times New Roman"/>
                <w:color w:val="E67E00"/>
                <w:shd w:val="clear" w:color="auto" w:fill="FFFFFF"/>
              </w:rPr>
              <w:t>- chuyên sâu</w:t>
            </w:r>
          </w:p>
        </w:tc>
      </w:tr>
      <w:tr w:rsidR="00C54368" w:rsidRPr="00C54368" w14:paraId="166D98AE"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3251DDE4" w14:textId="77777777" w:rsidR="00C54368" w:rsidRPr="00C54368" w:rsidRDefault="00C54368" w:rsidP="00C54368">
            <w:pPr>
              <w:rPr>
                <w:rFonts w:eastAsia="Times New Roman"/>
                <w:b/>
                <w:bCs/>
                <w:color w:val="D60000"/>
              </w:rPr>
            </w:pPr>
          </w:p>
        </w:tc>
        <w:tc>
          <w:tcPr>
            <w:tcW w:w="2677" w:type="dxa"/>
            <w:tcBorders>
              <w:top w:val="nil"/>
              <w:left w:val="nil"/>
              <w:bottom w:val="single" w:sz="8" w:space="0" w:color="auto"/>
              <w:right w:val="single" w:sz="8" w:space="0" w:color="auto"/>
            </w:tcBorders>
            <w:shd w:val="clear" w:color="auto" w:fill="FFFFFF"/>
            <w:hideMark/>
          </w:tcPr>
          <w:p w14:paraId="09BA364B" w14:textId="77777777" w:rsidR="00C54368" w:rsidRPr="00C54368" w:rsidRDefault="00C54368" w:rsidP="00C54368">
            <w:pPr>
              <w:rPr>
                <w:rFonts w:eastAsia="Times New Roman"/>
                <w:b/>
                <w:bCs/>
                <w:color w:val="D60000"/>
              </w:rPr>
            </w:pPr>
            <w:r w:rsidRPr="00C54368">
              <w:rPr>
                <w:rFonts w:eastAsia="Times New Roman"/>
                <w:b/>
                <w:bCs/>
                <w:color w:val="D60000"/>
                <w:shd w:val="clear" w:color="auto" w:fill="FFFFFF"/>
              </w:rPr>
              <w:t>In the deapth of</w:t>
            </w:r>
          </w:p>
        </w:tc>
        <w:tc>
          <w:tcPr>
            <w:tcW w:w="3969" w:type="dxa"/>
            <w:tcBorders>
              <w:top w:val="nil"/>
              <w:left w:val="nil"/>
              <w:bottom w:val="single" w:sz="8" w:space="0" w:color="auto"/>
              <w:right w:val="single" w:sz="8" w:space="0" w:color="auto"/>
            </w:tcBorders>
            <w:shd w:val="clear" w:color="auto" w:fill="FFFFFF"/>
            <w:hideMark/>
          </w:tcPr>
          <w:p w14:paraId="47C19324"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in the middle of a difficult or unpleasant time or situation</w:t>
            </w:r>
          </w:p>
        </w:tc>
        <w:tc>
          <w:tcPr>
            <w:tcW w:w="2268" w:type="dxa"/>
            <w:tcBorders>
              <w:top w:val="nil"/>
              <w:left w:val="nil"/>
              <w:bottom w:val="single" w:sz="8" w:space="0" w:color="auto"/>
              <w:right w:val="single" w:sz="8" w:space="0" w:color="auto"/>
            </w:tcBorders>
            <w:shd w:val="clear" w:color="auto" w:fill="FFFFFF"/>
            <w:hideMark/>
          </w:tcPr>
          <w:p w14:paraId="6836B93F"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trong lúc khó khăn</w:t>
            </w:r>
          </w:p>
        </w:tc>
      </w:tr>
      <w:tr w:rsidR="00C54368" w:rsidRPr="00C54368" w14:paraId="41F8D40B"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0587092E" w14:textId="77777777" w:rsidR="00C54368" w:rsidRPr="00C54368" w:rsidRDefault="00C54368" w:rsidP="00C54368">
            <w:pPr>
              <w:rPr>
                <w:rFonts w:eastAsia="Times New Roman"/>
                <w:b/>
                <w:bCs/>
                <w:color w:val="D60000"/>
              </w:rPr>
            </w:pPr>
          </w:p>
        </w:tc>
        <w:tc>
          <w:tcPr>
            <w:tcW w:w="2677" w:type="dxa"/>
            <w:tcBorders>
              <w:top w:val="nil"/>
              <w:left w:val="nil"/>
              <w:bottom w:val="single" w:sz="8" w:space="0" w:color="auto"/>
              <w:right w:val="single" w:sz="8" w:space="0" w:color="auto"/>
            </w:tcBorders>
            <w:shd w:val="clear" w:color="auto" w:fill="FFFFFF"/>
            <w:hideMark/>
          </w:tcPr>
          <w:p w14:paraId="2877E581" w14:textId="77777777" w:rsidR="00C54368" w:rsidRPr="00C54368" w:rsidRDefault="00C54368" w:rsidP="00C54368">
            <w:pPr>
              <w:rPr>
                <w:rFonts w:eastAsia="Times New Roman"/>
                <w:b/>
                <w:bCs/>
                <w:color w:val="D60000"/>
              </w:rPr>
            </w:pPr>
            <w:r w:rsidRPr="00C54368">
              <w:rPr>
                <w:rFonts w:eastAsia="Times New Roman"/>
                <w:b/>
                <w:bCs/>
                <w:color w:val="D60000"/>
                <w:shd w:val="clear" w:color="auto" w:fill="FFFFFF"/>
              </w:rPr>
              <w:t>hidden depths</w:t>
            </w:r>
          </w:p>
        </w:tc>
        <w:tc>
          <w:tcPr>
            <w:tcW w:w="3969" w:type="dxa"/>
            <w:tcBorders>
              <w:top w:val="nil"/>
              <w:left w:val="nil"/>
              <w:bottom w:val="single" w:sz="8" w:space="0" w:color="auto"/>
              <w:right w:val="single" w:sz="8" w:space="0" w:color="auto"/>
            </w:tcBorders>
            <w:shd w:val="clear" w:color="auto" w:fill="FFFFFF"/>
            <w:hideMark/>
          </w:tcPr>
          <w:p w14:paraId="1AAC5DC2"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the state of having serious qualities or the ability to think seriously about something</w:t>
            </w:r>
          </w:p>
        </w:tc>
        <w:tc>
          <w:tcPr>
            <w:tcW w:w="2268" w:type="dxa"/>
            <w:tcBorders>
              <w:top w:val="nil"/>
              <w:left w:val="nil"/>
              <w:bottom w:val="single" w:sz="8" w:space="0" w:color="auto"/>
              <w:right w:val="single" w:sz="8" w:space="0" w:color="auto"/>
            </w:tcBorders>
            <w:shd w:val="clear" w:color="auto" w:fill="FFFFFF"/>
            <w:hideMark/>
          </w:tcPr>
          <w:p w14:paraId="6195916C"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trạng thái suy nghĩ nghiêm túc/ suy tư</w:t>
            </w:r>
          </w:p>
        </w:tc>
      </w:tr>
      <w:tr w:rsidR="00C54368" w:rsidRPr="00C54368" w14:paraId="4D777B78" w14:textId="77777777" w:rsidTr="00C54368">
        <w:trPr>
          <w:trHeight w:val="638"/>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01EB94D9" w14:textId="77777777" w:rsidR="00C54368" w:rsidRPr="00C54368" w:rsidRDefault="00C54368" w:rsidP="00C54368">
            <w:pPr>
              <w:rPr>
                <w:rFonts w:eastAsia="Times New Roman"/>
                <w:b/>
                <w:bCs/>
                <w:color w:val="D60000"/>
              </w:rPr>
            </w:pPr>
          </w:p>
        </w:tc>
        <w:tc>
          <w:tcPr>
            <w:tcW w:w="2677" w:type="dxa"/>
            <w:tcBorders>
              <w:top w:val="nil"/>
              <w:left w:val="nil"/>
              <w:bottom w:val="single" w:sz="8" w:space="0" w:color="auto"/>
              <w:right w:val="single" w:sz="8" w:space="0" w:color="auto"/>
            </w:tcBorders>
            <w:shd w:val="clear" w:color="auto" w:fill="FFFFFF"/>
            <w:hideMark/>
          </w:tcPr>
          <w:p w14:paraId="45B9FD0F" w14:textId="77777777" w:rsidR="00C54368" w:rsidRPr="00C54368" w:rsidRDefault="00C54368" w:rsidP="00C54368">
            <w:pPr>
              <w:rPr>
                <w:rFonts w:eastAsia="Times New Roman"/>
                <w:b/>
                <w:bCs/>
                <w:color w:val="D60000"/>
              </w:rPr>
            </w:pPr>
            <w:r w:rsidRPr="00C54368">
              <w:rPr>
                <w:rFonts w:eastAsia="Times New Roman"/>
                <w:b/>
                <w:bCs/>
                <w:color w:val="D60000"/>
                <w:shd w:val="clear" w:color="auto" w:fill="FFFFFF"/>
              </w:rPr>
              <w:t>out of your depth</w:t>
            </w:r>
          </w:p>
        </w:tc>
        <w:tc>
          <w:tcPr>
            <w:tcW w:w="3969" w:type="dxa"/>
            <w:tcBorders>
              <w:top w:val="nil"/>
              <w:left w:val="nil"/>
              <w:bottom w:val="single" w:sz="8" w:space="0" w:color="auto"/>
              <w:right w:val="single" w:sz="8" w:space="0" w:color="auto"/>
            </w:tcBorders>
            <w:shd w:val="clear" w:color="auto" w:fill="FFFFFF"/>
            <w:hideMark/>
          </w:tcPr>
          <w:p w14:paraId="0B2DF315"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not having the knowledge, experience, or skills to deal with a particular subject or situation</w:t>
            </w:r>
          </w:p>
        </w:tc>
        <w:tc>
          <w:tcPr>
            <w:tcW w:w="2268" w:type="dxa"/>
            <w:tcBorders>
              <w:top w:val="nil"/>
              <w:left w:val="nil"/>
              <w:bottom w:val="single" w:sz="8" w:space="0" w:color="auto"/>
              <w:right w:val="single" w:sz="8" w:space="0" w:color="auto"/>
            </w:tcBorders>
            <w:shd w:val="clear" w:color="auto" w:fill="FFFFFF"/>
            <w:hideMark/>
          </w:tcPr>
          <w:p w14:paraId="7CD333CF"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không có kinh nghiệm, kiến thức về lĩnh vực nào đó</w:t>
            </w:r>
          </w:p>
        </w:tc>
      </w:tr>
      <w:tr w:rsidR="00C54368" w:rsidRPr="00C54368" w14:paraId="11805AE0" w14:textId="77777777" w:rsidTr="00C54368">
        <w:tc>
          <w:tcPr>
            <w:tcW w:w="1011" w:type="dxa"/>
            <w:vMerge w:val="restart"/>
            <w:tcBorders>
              <w:top w:val="nil"/>
              <w:left w:val="single" w:sz="8" w:space="0" w:color="auto"/>
              <w:bottom w:val="single" w:sz="8" w:space="0" w:color="auto"/>
              <w:right w:val="single" w:sz="8" w:space="0" w:color="auto"/>
            </w:tcBorders>
            <w:shd w:val="clear" w:color="auto" w:fill="FFFFFF"/>
            <w:hideMark/>
          </w:tcPr>
          <w:p w14:paraId="7BC87A64" w14:textId="77777777" w:rsidR="00C54368" w:rsidRPr="00C54368" w:rsidRDefault="00C54368" w:rsidP="00C54368">
            <w:pPr>
              <w:rPr>
                <w:rFonts w:eastAsia="Times New Roman"/>
                <w:b/>
                <w:bCs/>
                <w:color w:val="D60000"/>
              </w:rPr>
            </w:pPr>
            <w:r w:rsidRPr="00C54368">
              <w:rPr>
                <w:rFonts w:eastAsia="Times New Roman"/>
                <w:b/>
                <w:bCs/>
                <w:color w:val="D60000"/>
                <w:shd w:val="clear" w:color="auto" w:fill="FFFFFF"/>
              </w:rPr>
              <w:t>Fat</w:t>
            </w:r>
          </w:p>
        </w:tc>
        <w:tc>
          <w:tcPr>
            <w:tcW w:w="2677" w:type="dxa"/>
            <w:tcBorders>
              <w:top w:val="nil"/>
              <w:left w:val="nil"/>
              <w:bottom w:val="single" w:sz="8" w:space="0" w:color="auto"/>
              <w:right w:val="single" w:sz="8" w:space="0" w:color="auto"/>
            </w:tcBorders>
            <w:shd w:val="clear" w:color="auto" w:fill="FFFFFF"/>
            <w:hideMark/>
          </w:tcPr>
          <w:p w14:paraId="550C3953"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fat get/grow fat (on)</w:t>
            </w:r>
          </w:p>
        </w:tc>
        <w:tc>
          <w:tcPr>
            <w:tcW w:w="3969" w:type="dxa"/>
            <w:tcBorders>
              <w:top w:val="nil"/>
              <w:left w:val="nil"/>
              <w:bottom w:val="single" w:sz="8" w:space="0" w:color="auto"/>
              <w:right w:val="single" w:sz="8" w:space="0" w:color="auto"/>
            </w:tcBorders>
            <w:shd w:val="clear" w:color="auto" w:fill="FFFFFF"/>
            <w:hideMark/>
          </w:tcPr>
          <w:p w14:paraId="51000DAD"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to become rich as a result of something, especially in a way that does not seem fair to other people</w:t>
            </w:r>
          </w:p>
        </w:tc>
        <w:tc>
          <w:tcPr>
            <w:tcW w:w="2268" w:type="dxa"/>
            <w:tcBorders>
              <w:top w:val="nil"/>
              <w:left w:val="nil"/>
              <w:bottom w:val="single" w:sz="8" w:space="0" w:color="auto"/>
              <w:right w:val="single" w:sz="8" w:space="0" w:color="auto"/>
            </w:tcBorders>
            <w:shd w:val="clear" w:color="auto" w:fill="FFFFFF"/>
            <w:hideMark/>
          </w:tcPr>
          <w:p w14:paraId="0A198E9A" w14:textId="77777777" w:rsidR="00C54368" w:rsidRPr="00C54368" w:rsidRDefault="00C54368" w:rsidP="00C54368">
            <w:pPr>
              <w:rPr>
                <w:rFonts w:eastAsia="Times New Roman"/>
                <w:color w:val="E67E00"/>
              </w:rPr>
            </w:pPr>
            <w:r w:rsidRPr="00C54368">
              <w:rPr>
                <w:rFonts w:eastAsia="Times New Roman"/>
                <w:color w:val="E67E00"/>
                <w:shd w:val="clear" w:color="auto" w:fill="FFFFFF"/>
              </w:rPr>
              <w:t>- trở nên giàu có một cách thiếu công bằng</w:t>
            </w:r>
          </w:p>
        </w:tc>
      </w:tr>
      <w:tr w:rsidR="00C54368" w:rsidRPr="00C54368" w14:paraId="23A0F62D"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042B0E4F" w14:textId="77777777" w:rsidR="00C54368" w:rsidRPr="00C54368" w:rsidRDefault="00C54368" w:rsidP="00C54368">
            <w:pPr>
              <w:rPr>
                <w:rFonts w:eastAsia="Times New Roman"/>
                <w:b/>
                <w:bCs/>
                <w:color w:val="D60000"/>
              </w:rPr>
            </w:pPr>
          </w:p>
        </w:tc>
        <w:tc>
          <w:tcPr>
            <w:tcW w:w="2677" w:type="dxa"/>
            <w:tcBorders>
              <w:top w:val="nil"/>
              <w:left w:val="nil"/>
              <w:bottom w:val="single" w:sz="8" w:space="0" w:color="auto"/>
              <w:right w:val="single" w:sz="8" w:space="0" w:color="auto"/>
            </w:tcBorders>
            <w:shd w:val="clear" w:color="auto" w:fill="FFFFFF"/>
            <w:hideMark/>
          </w:tcPr>
          <w:p w14:paraId="02D09264" w14:textId="77777777" w:rsidR="00C54368" w:rsidRPr="00C54368" w:rsidRDefault="00C54368" w:rsidP="00C54368">
            <w:pPr>
              <w:rPr>
                <w:rFonts w:eastAsia="Times New Roman"/>
                <w:b/>
                <w:bCs/>
                <w:color w:val="D60000"/>
              </w:rPr>
            </w:pPr>
            <w:r w:rsidRPr="00C54368">
              <w:rPr>
                <w:rFonts w:eastAsia="Times New Roman"/>
                <w:b/>
                <w:bCs/>
                <w:color w:val="D60000"/>
                <w:shd w:val="clear" w:color="auto" w:fill="FFFFFF"/>
              </w:rPr>
              <w:t>fat chance</w:t>
            </w:r>
          </w:p>
        </w:tc>
        <w:tc>
          <w:tcPr>
            <w:tcW w:w="3969" w:type="dxa"/>
            <w:tcBorders>
              <w:top w:val="nil"/>
              <w:left w:val="nil"/>
              <w:bottom w:val="single" w:sz="8" w:space="0" w:color="auto"/>
              <w:right w:val="single" w:sz="8" w:space="0" w:color="auto"/>
            </w:tcBorders>
            <w:shd w:val="clear" w:color="auto" w:fill="FFFFFF"/>
            <w:hideMark/>
          </w:tcPr>
          <w:p w14:paraId="168CC7D1"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used for emphasizing that you think something is extremely unlikely</w:t>
            </w:r>
          </w:p>
        </w:tc>
        <w:tc>
          <w:tcPr>
            <w:tcW w:w="2268" w:type="dxa"/>
            <w:tcBorders>
              <w:top w:val="nil"/>
              <w:left w:val="nil"/>
              <w:bottom w:val="single" w:sz="8" w:space="0" w:color="auto"/>
              <w:right w:val="single" w:sz="8" w:space="0" w:color="auto"/>
            </w:tcBorders>
            <w:shd w:val="clear" w:color="auto" w:fill="FFFFFF"/>
            <w:hideMark/>
          </w:tcPr>
          <w:p w14:paraId="31DA6D54"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không thể xảy ra</w:t>
            </w:r>
          </w:p>
        </w:tc>
      </w:tr>
      <w:tr w:rsidR="00C54368" w:rsidRPr="00C54368" w14:paraId="1B2DF418"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7110DAD6" w14:textId="77777777" w:rsidR="00C54368" w:rsidRPr="00C54368" w:rsidRDefault="00C54368" w:rsidP="00C54368">
            <w:pPr>
              <w:rPr>
                <w:rFonts w:eastAsia="Times New Roman"/>
                <w:b/>
                <w:bCs/>
                <w:color w:val="D60000"/>
              </w:rPr>
            </w:pPr>
          </w:p>
        </w:tc>
        <w:tc>
          <w:tcPr>
            <w:tcW w:w="2677" w:type="dxa"/>
            <w:tcBorders>
              <w:top w:val="nil"/>
              <w:left w:val="nil"/>
              <w:bottom w:val="single" w:sz="8" w:space="0" w:color="auto"/>
              <w:right w:val="single" w:sz="8" w:space="0" w:color="auto"/>
            </w:tcBorders>
            <w:shd w:val="clear" w:color="auto" w:fill="FFFFFF"/>
            <w:hideMark/>
          </w:tcPr>
          <w:p w14:paraId="2EA83051" w14:textId="77777777" w:rsidR="00C54368" w:rsidRPr="00C54368" w:rsidRDefault="00C54368" w:rsidP="00C54368">
            <w:pPr>
              <w:rPr>
                <w:rFonts w:eastAsia="Times New Roman"/>
                <w:b/>
                <w:bCs/>
                <w:color w:val="D60000"/>
              </w:rPr>
            </w:pPr>
            <w:r w:rsidRPr="00C54368">
              <w:rPr>
                <w:rFonts w:eastAsia="Times New Roman"/>
                <w:b/>
                <w:bCs/>
                <w:color w:val="D60000"/>
                <w:shd w:val="clear" w:color="auto" w:fill="FFFFFF"/>
              </w:rPr>
              <w:t>a fat lot of good/help/use</w:t>
            </w:r>
          </w:p>
        </w:tc>
        <w:tc>
          <w:tcPr>
            <w:tcW w:w="3969" w:type="dxa"/>
            <w:tcBorders>
              <w:top w:val="nil"/>
              <w:left w:val="nil"/>
              <w:bottom w:val="single" w:sz="8" w:space="0" w:color="auto"/>
              <w:right w:val="single" w:sz="8" w:space="0" w:color="auto"/>
            </w:tcBorders>
            <w:shd w:val="clear" w:color="auto" w:fill="FFFFFF"/>
            <w:hideMark/>
          </w:tcPr>
          <w:p w14:paraId="05524E8C"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no use or help at all</w:t>
            </w:r>
          </w:p>
        </w:tc>
        <w:tc>
          <w:tcPr>
            <w:tcW w:w="2268" w:type="dxa"/>
            <w:tcBorders>
              <w:top w:val="nil"/>
              <w:left w:val="nil"/>
              <w:bottom w:val="single" w:sz="8" w:space="0" w:color="auto"/>
              <w:right w:val="single" w:sz="8" w:space="0" w:color="auto"/>
            </w:tcBorders>
            <w:shd w:val="clear" w:color="auto" w:fill="FFFFFF"/>
            <w:hideMark/>
          </w:tcPr>
          <w:p w14:paraId="419C1066"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vô dụng, vô ích</w:t>
            </w:r>
          </w:p>
        </w:tc>
      </w:tr>
      <w:tr w:rsidR="00C54368" w:rsidRPr="00C54368" w14:paraId="08502D84" w14:textId="77777777" w:rsidTr="00C54368">
        <w:trPr>
          <w:trHeight w:val="322"/>
        </w:trPr>
        <w:tc>
          <w:tcPr>
            <w:tcW w:w="1011" w:type="dxa"/>
            <w:vMerge w:val="restart"/>
            <w:tcBorders>
              <w:top w:val="nil"/>
              <w:left w:val="single" w:sz="8" w:space="0" w:color="auto"/>
              <w:bottom w:val="single" w:sz="8" w:space="0" w:color="auto"/>
              <w:right w:val="single" w:sz="8" w:space="0" w:color="auto"/>
            </w:tcBorders>
            <w:shd w:val="clear" w:color="auto" w:fill="FFFFFF"/>
            <w:hideMark/>
          </w:tcPr>
          <w:p w14:paraId="4CFA0ACB" w14:textId="77777777" w:rsidR="00C54368" w:rsidRPr="00C54368" w:rsidRDefault="00C54368" w:rsidP="00C54368">
            <w:pPr>
              <w:rPr>
                <w:rFonts w:eastAsia="Times New Roman"/>
                <w:b/>
                <w:bCs/>
                <w:color w:val="D60000"/>
              </w:rPr>
            </w:pPr>
            <w:r w:rsidRPr="00C54368">
              <w:rPr>
                <w:rFonts w:eastAsia="Times New Roman"/>
                <w:b/>
                <w:bCs/>
                <w:color w:val="D60000"/>
                <w:shd w:val="clear" w:color="auto" w:fill="FFFFFF"/>
              </w:rPr>
              <w:t>High</w:t>
            </w:r>
          </w:p>
        </w:tc>
        <w:tc>
          <w:tcPr>
            <w:tcW w:w="2677" w:type="dxa"/>
            <w:tcBorders>
              <w:top w:val="nil"/>
              <w:left w:val="nil"/>
              <w:bottom w:val="single" w:sz="8" w:space="0" w:color="auto"/>
              <w:right w:val="single" w:sz="8" w:space="0" w:color="auto"/>
            </w:tcBorders>
            <w:shd w:val="clear" w:color="auto" w:fill="FFFFFF"/>
            <w:hideMark/>
          </w:tcPr>
          <w:p w14:paraId="2F7CF1ED"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look/search high and low</w:t>
            </w:r>
          </w:p>
        </w:tc>
        <w:tc>
          <w:tcPr>
            <w:tcW w:w="3969" w:type="dxa"/>
            <w:tcBorders>
              <w:top w:val="nil"/>
              <w:left w:val="nil"/>
              <w:bottom w:val="single" w:sz="8" w:space="0" w:color="auto"/>
              <w:right w:val="single" w:sz="8" w:space="0" w:color="auto"/>
            </w:tcBorders>
            <w:shd w:val="clear" w:color="auto" w:fill="FFFFFF"/>
            <w:hideMark/>
          </w:tcPr>
          <w:p w14:paraId="6759E551"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to search very thoroughly</w:t>
            </w:r>
          </w:p>
        </w:tc>
        <w:tc>
          <w:tcPr>
            <w:tcW w:w="2268" w:type="dxa"/>
            <w:tcBorders>
              <w:top w:val="nil"/>
              <w:left w:val="nil"/>
              <w:bottom w:val="single" w:sz="8" w:space="0" w:color="auto"/>
              <w:right w:val="single" w:sz="8" w:space="0" w:color="auto"/>
            </w:tcBorders>
            <w:shd w:val="clear" w:color="auto" w:fill="FFFFFF"/>
            <w:hideMark/>
          </w:tcPr>
          <w:p w14:paraId="7EBF348E" w14:textId="77777777" w:rsidR="00C54368" w:rsidRPr="00C54368" w:rsidRDefault="00C54368" w:rsidP="00C54368">
            <w:pPr>
              <w:rPr>
                <w:rFonts w:eastAsia="Times New Roman"/>
                <w:color w:val="E67E00"/>
              </w:rPr>
            </w:pPr>
            <w:r w:rsidRPr="00C54368">
              <w:rPr>
                <w:rFonts w:eastAsia="Times New Roman"/>
                <w:color w:val="E67E00"/>
                <w:shd w:val="clear" w:color="auto" w:fill="FFFFFF"/>
              </w:rPr>
              <w:t>- tìm một cách kĩ lưỡng</w:t>
            </w:r>
          </w:p>
        </w:tc>
      </w:tr>
      <w:tr w:rsidR="00C54368" w:rsidRPr="00C54368" w14:paraId="0B7A889A"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06EED33C" w14:textId="77777777" w:rsidR="00C54368" w:rsidRPr="00C54368" w:rsidRDefault="00C54368" w:rsidP="00C54368">
            <w:pPr>
              <w:rPr>
                <w:rFonts w:eastAsia="Times New Roman"/>
                <w:b/>
                <w:bCs/>
                <w:color w:val="D60000"/>
              </w:rPr>
            </w:pPr>
          </w:p>
        </w:tc>
        <w:tc>
          <w:tcPr>
            <w:tcW w:w="2677" w:type="dxa"/>
            <w:tcBorders>
              <w:top w:val="nil"/>
              <w:left w:val="nil"/>
              <w:bottom w:val="single" w:sz="8" w:space="0" w:color="auto"/>
              <w:right w:val="single" w:sz="8" w:space="0" w:color="auto"/>
            </w:tcBorders>
            <w:shd w:val="clear" w:color="auto" w:fill="FFFFFF"/>
            <w:hideMark/>
          </w:tcPr>
          <w:p w14:paraId="132A53B4" w14:textId="77777777" w:rsidR="00C54368" w:rsidRPr="00C54368" w:rsidRDefault="00C54368" w:rsidP="00C54368">
            <w:pPr>
              <w:rPr>
                <w:rFonts w:eastAsia="Times New Roman"/>
                <w:b/>
                <w:bCs/>
                <w:color w:val="D60000"/>
              </w:rPr>
            </w:pPr>
            <w:r w:rsidRPr="00C54368">
              <w:rPr>
                <w:rFonts w:eastAsia="Times New Roman"/>
                <w:b/>
                <w:bCs/>
                <w:color w:val="D60000"/>
                <w:shd w:val="clear" w:color="auto" w:fill="FFFFFF"/>
              </w:rPr>
              <w:t>high risk of</w:t>
            </w:r>
          </w:p>
        </w:tc>
        <w:tc>
          <w:tcPr>
            <w:tcW w:w="3969" w:type="dxa"/>
            <w:tcBorders>
              <w:top w:val="nil"/>
              <w:left w:val="nil"/>
              <w:bottom w:val="single" w:sz="8" w:space="0" w:color="auto"/>
              <w:right w:val="single" w:sz="8" w:space="0" w:color="auto"/>
            </w:tcBorders>
            <w:shd w:val="clear" w:color="auto" w:fill="FFFFFF"/>
            <w:hideMark/>
          </w:tcPr>
          <w:p w14:paraId="59D9EEFD"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involving a greater than usual amount of risk</w:t>
            </w:r>
          </w:p>
        </w:tc>
        <w:tc>
          <w:tcPr>
            <w:tcW w:w="2268" w:type="dxa"/>
            <w:tcBorders>
              <w:top w:val="nil"/>
              <w:left w:val="nil"/>
              <w:bottom w:val="single" w:sz="8" w:space="0" w:color="auto"/>
              <w:right w:val="single" w:sz="8" w:space="0" w:color="auto"/>
            </w:tcBorders>
            <w:shd w:val="clear" w:color="auto" w:fill="FFFFFF"/>
            <w:hideMark/>
          </w:tcPr>
          <w:p w14:paraId="18B24E82"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có nguy cơ cao</w:t>
            </w:r>
          </w:p>
        </w:tc>
      </w:tr>
      <w:tr w:rsidR="00C54368" w:rsidRPr="00C54368" w14:paraId="00A100AD"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76D73856" w14:textId="77777777" w:rsidR="00C54368" w:rsidRPr="00C54368" w:rsidRDefault="00C54368" w:rsidP="00C54368">
            <w:pPr>
              <w:rPr>
                <w:rFonts w:eastAsia="Times New Roman"/>
                <w:b/>
                <w:bCs/>
                <w:color w:val="D60000"/>
              </w:rPr>
            </w:pPr>
          </w:p>
        </w:tc>
        <w:tc>
          <w:tcPr>
            <w:tcW w:w="2677" w:type="dxa"/>
            <w:tcBorders>
              <w:top w:val="nil"/>
              <w:left w:val="nil"/>
              <w:bottom w:val="single" w:sz="8" w:space="0" w:color="auto"/>
              <w:right w:val="single" w:sz="8" w:space="0" w:color="auto"/>
            </w:tcBorders>
            <w:shd w:val="clear" w:color="auto" w:fill="FFFFFF"/>
            <w:hideMark/>
          </w:tcPr>
          <w:p w14:paraId="39992484" w14:textId="77777777" w:rsidR="00C54368" w:rsidRPr="00C54368" w:rsidRDefault="00C54368" w:rsidP="00C54368">
            <w:pPr>
              <w:rPr>
                <w:rFonts w:eastAsia="Times New Roman"/>
                <w:b/>
                <w:bCs/>
                <w:color w:val="D60000"/>
              </w:rPr>
            </w:pPr>
            <w:r w:rsidRPr="00C54368">
              <w:rPr>
                <w:rFonts w:eastAsia="Times New Roman"/>
                <w:b/>
                <w:bCs/>
                <w:color w:val="D60000"/>
                <w:shd w:val="clear" w:color="auto" w:fill="FFFFFF"/>
              </w:rPr>
              <w:t>high priority</w:t>
            </w:r>
          </w:p>
        </w:tc>
        <w:tc>
          <w:tcPr>
            <w:tcW w:w="3969" w:type="dxa"/>
            <w:tcBorders>
              <w:top w:val="nil"/>
              <w:left w:val="nil"/>
              <w:bottom w:val="single" w:sz="8" w:space="0" w:color="auto"/>
              <w:right w:val="single" w:sz="8" w:space="0" w:color="auto"/>
            </w:tcBorders>
            <w:shd w:val="clear" w:color="auto" w:fill="FFFFFF"/>
            <w:hideMark/>
          </w:tcPr>
          <w:p w14:paraId="431ABDBC"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important and needing to be done or dealt with quickly</w:t>
            </w:r>
          </w:p>
        </w:tc>
        <w:tc>
          <w:tcPr>
            <w:tcW w:w="2268" w:type="dxa"/>
            <w:tcBorders>
              <w:top w:val="nil"/>
              <w:left w:val="nil"/>
              <w:bottom w:val="single" w:sz="8" w:space="0" w:color="auto"/>
              <w:right w:val="single" w:sz="8" w:space="0" w:color="auto"/>
            </w:tcBorders>
            <w:shd w:val="clear" w:color="auto" w:fill="FFFFFF"/>
            <w:hideMark/>
          </w:tcPr>
          <w:p w14:paraId="73EDB0B5"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được ưu tiên</w:t>
            </w:r>
          </w:p>
        </w:tc>
      </w:tr>
      <w:tr w:rsidR="00C54368" w:rsidRPr="00C54368" w14:paraId="04EE768D"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3BA39622" w14:textId="77777777" w:rsidR="00C54368" w:rsidRPr="00C54368" w:rsidRDefault="00C54368" w:rsidP="00C54368">
            <w:pPr>
              <w:rPr>
                <w:rFonts w:eastAsia="Times New Roman"/>
                <w:b/>
                <w:bCs/>
                <w:color w:val="D60000"/>
              </w:rPr>
            </w:pPr>
          </w:p>
        </w:tc>
        <w:tc>
          <w:tcPr>
            <w:tcW w:w="2677" w:type="dxa"/>
            <w:tcBorders>
              <w:top w:val="nil"/>
              <w:left w:val="nil"/>
              <w:bottom w:val="single" w:sz="8" w:space="0" w:color="auto"/>
              <w:right w:val="single" w:sz="8" w:space="0" w:color="auto"/>
            </w:tcBorders>
            <w:shd w:val="clear" w:color="auto" w:fill="FFFFFF"/>
            <w:hideMark/>
          </w:tcPr>
          <w:p w14:paraId="0DC3736B" w14:textId="77777777" w:rsidR="00C54368" w:rsidRPr="00C54368" w:rsidRDefault="00C54368" w:rsidP="00C54368">
            <w:pPr>
              <w:rPr>
                <w:rFonts w:eastAsia="Times New Roman"/>
                <w:b/>
                <w:bCs/>
                <w:color w:val="D60000"/>
              </w:rPr>
            </w:pPr>
            <w:r w:rsidRPr="00C54368">
              <w:rPr>
                <w:rFonts w:eastAsia="Times New Roman"/>
                <w:b/>
                <w:bCs/>
                <w:color w:val="D60000"/>
                <w:shd w:val="clear" w:color="auto" w:fill="FFFFFF"/>
              </w:rPr>
              <w:t>in high spirits</w:t>
            </w:r>
          </w:p>
        </w:tc>
        <w:tc>
          <w:tcPr>
            <w:tcW w:w="3969" w:type="dxa"/>
            <w:tcBorders>
              <w:top w:val="nil"/>
              <w:left w:val="nil"/>
              <w:bottom w:val="single" w:sz="8" w:space="0" w:color="auto"/>
              <w:right w:val="single" w:sz="8" w:space="0" w:color="auto"/>
            </w:tcBorders>
            <w:shd w:val="clear" w:color="auto" w:fill="FFFFFF"/>
            <w:hideMark/>
          </w:tcPr>
          <w:p w14:paraId="1E2F7F61"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feelings of happiness and energy, especially when you are having fun</w:t>
            </w:r>
          </w:p>
        </w:tc>
        <w:tc>
          <w:tcPr>
            <w:tcW w:w="2268" w:type="dxa"/>
            <w:tcBorders>
              <w:top w:val="nil"/>
              <w:left w:val="nil"/>
              <w:bottom w:val="single" w:sz="8" w:space="0" w:color="auto"/>
              <w:right w:val="single" w:sz="8" w:space="0" w:color="auto"/>
            </w:tcBorders>
            <w:shd w:val="clear" w:color="auto" w:fill="FFFFFF"/>
            <w:hideMark/>
          </w:tcPr>
          <w:p w14:paraId="1F3665DC"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tinh thần lên cao</w:t>
            </w:r>
          </w:p>
        </w:tc>
      </w:tr>
      <w:tr w:rsidR="00C54368" w:rsidRPr="00C54368" w14:paraId="60A27DA7"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4B46B997" w14:textId="77777777" w:rsidR="00C54368" w:rsidRPr="00C54368" w:rsidRDefault="00C54368" w:rsidP="00C54368">
            <w:pPr>
              <w:rPr>
                <w:rFonts w:eastAsia="Times New Roman"/>
                <w:b/>
                <w:bCs/>
                <w:color w:val="D60000"/>
              </w:rPr>
            </w:pPr>
          </w:p>
        </w:tc>
        <w:tc>
          <w:tcPr>
            <w:tcW w:w="2677" w:type="dxa"/>
            <w:tcBorders>
              <w:top w:val="nil"/>
              <w:left w:val="nil"/>
              <w:bottom w:val="single" w:sz="8" w:space="0" w:color="auto"/>
              <w:right w:val="single" w:sz="8" w:space="0" w:color="auto"/>
            </w:tcBorders>
            <w:shd w:val="clear" w:color="auto" w:fill="FFFFFF"/>
            <w:hideMark/>
          </w:tcPr>
          <w:p w14:paraId="734AC2CC" w14:textId="77777777" w:rsidR="00C54368" w:rsidRPr="00C54368" w:rsidRDefault="00C54368" w:rsidP="00C54368">
            <w:pPr>
              <w:rPr>
                <w:rFonts w:eastAsia="Times New Roman"/>
                <w:b/>
                <w:bCs/>
                <w:color w:val="D60000"/>
              </w:rPr>
            </w:pPr>
            <w:r w:rsidRPr="00C54368">
              <w:rPr>
                <w:rFonts w:eastAsia="Times New Roman"/>
                <w:b/>
                <w:bCs/>
                <w:color w:val="D60000"/>
                <w:shd w:val="clear" w:color="auto" w:fill="FFFFFF"/>
              </w:rPr>
              <w:t>high finance</w:t>
            </w:r>
          </w:p>
        </w:tc>
        <w:tc>
          <w:tcPr>
            <w:tcW w:w="3969" w:type="dxa"/>
            <w:tcBorders>
              <w:top w:val="nil"/>
              <w:left w:val="nil"/>
              <w:bottom w:val="single" w:sz="8" w:space="0" w:color="auto"/>
              <w:right w:val="single" w:sz="8" w:space="0" w:color="auto"/>
            </w:tcBorders>
            <w:shd w:val="clear" w:color="auto" w:fill="FFFFFF"/>
            <w:hideMark/>
          </w:tcPr>
          <w:p w14:paraId="1620105C"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the activities of lending, investing, and borrowing very large amounts of money</w:t>
            </w:r>
          </w:p>
        </w:tc>
        <w:tc>
          <w:tcPr>
            <w:tcW w:w="2268" w:type="dxa"/>
            <w:tcBorders>
              <w:top w:val="nil"/>
              <w:left w:val="nil"/>
              <w:bottom w:val="single" w:sz="8" w:space="0" w:color="auto"/>
              <w:right w:val="single" w:sz="8" w:space="0" w:color="auto"/>
            </w:tcBorders>
            <w:shd w:val="clear" w:color="auto" w:fill="FFFFFF"/>
            <w:hideMark/>
          </w:tcPr>
          <w:p w14:paraId="672063D3"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tài phiệt, hoạt động tài chính của giới tài phiệt</w:t>
            </w:r>
          </w:p>
        </w:tc>
      </w:tr>
      <w:tr w:rsidR="00C54368" w:rsidRPr="00C54368" w14:paraId="56C119F8"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54BB4E00" w14:textId="77777777" w:rsidR="00C54368" w:rsidRPr="00C54368" w:rsidRDefault="00C54368" w:rsidP="00C54368">
            <w:pPr>
              <w:rPr>
                <w:rFonts w:eastAsia="Times New Roman"/>
                <w:b/>
                <w:bCs/>
                <w:color w:val="D60000"/>
              </w:rPr>
            </w:pPr>
          </w:p>
        </w:tc>
        <w:tc>
          <w:tcPr>
            <w:tcW w:w="2677" w:type="dxa"/>
            <w:tcBorders>
              <w:top w:val="nil"/>
              <w:left w:val="nil"/>
              <w:bottom w:val="single" w:sz="8" w:space="0" w:color="auto"/>
              <w:right w:val="single" w:sz="8" w:space="0" w:color="auto"/>
            </w:tcBorders>
            <w:shd w:val="clear" w:color="auto" w:fill="FFFFFF"/>
            <w:hideMark/>
          </w:tcPr>
          <w:p w14:paraId="30AC4A24" w14:textId="77777777" w:rsidR="00C54368" w:rsidRPr="00C54368" w:rsidRDefault="00C54368" w:rsidP="00C54368">
            <w:pPr>
              <w:rPr>
                <w:rFonts w:eastAsia="Times New Roman"/>
                <w:b/>
                <w:bCs/>
                <w:color w:val="D60000"/>
              </w:rPr>
            </w:pPr>
            <w:r w:rsidRPr="00C54368">
              <w:rPr>
                <w:rFonts w:eastAsia="Times New Roman"/>
                <w:b/>
                <w:bCs/>
                <w:color w:val="D60000"/>
                <w:shd w:val="clear" w:color="auto" w:fill="FFFFFF"/>
              </w:rPr>
              <w:t>high time</w:t>
            </w:r>
          </w:p>
        </w:tc>
        <w:tc>
          <w:tcPr>
            <w:tcW w:w="3969" w:type="dxa"/>
            <w:tcBorders>
              <w:top w:val="nil"/>
              <w:left w:val="nil"/>
              <w:bottom w:val="single" w:sz="8" w:space="0" w:color="auto"/>
              <w:right w:val="single" w:sz="8" w:space="0" w:color="auto"/>
            </w:tcBorders>
            <w:shd w:val="clear" w:color="auto" w:fill="FFFFFF"/>
            <w:hideMark/>
          </w:tcPr>
          <w:p w14:paraId="5CA50F62"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used to say it is time to do something that should have been done a long time ago</w:t>
            </w:r>
          </w:p>
        </w:tc>
        <w:tc>
          <w:tcPr>
            <w:tcW w:w="2268" w:type="dxa"/>
            <w:tcBorders>
              <w:top w:val="nil"/>
              <w:left w:val="nil"/>
              <w:bottom w:val="single" w:sz="8" w:space="0" w:color="auto"/>
              <w:right w:val="single" w:sz="8" w:space="0" w:color="auto"/>
            </w:tcBorders>
            <w:shd w:val="clear" w:color="auto" w:fill="FFFFFF"/>
            <w:hideMark/>
          </w:tcPr>
          <w:p w14:paraId="434C074E"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đến lúc nên làm gì đó</w:t>
            </w:r>
          </w:p>
        </w:tc>
      </w:tr>
      <w:tr w:rsidR="00C54368" w:rsidRPr="00C54368" w14:paraId="64D055AD"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490E28BE" w14:textId="77777777" w:rsidR="00C54368" w:rsidRPr="00C54368" w:rsidRDefault="00C54368" w:rsidP="00C54368">
            <w:pPr>
              <w:rPr>
                <w:rFonts w:eastAsia="Times New Roman"/>
                <w:b/>
                <w:bCs/>
                <w:color w:val="D60000"/>
              </w:rPr>
            </w:pPr>
          </w:p>
        </w:tc>
        <w:tc>
          <w:tcPr>
            <w:tcW w:w="2677" w:type="dxa"/>
            <w:tcBorders>
              <w:top w:val="nil"/>
              <w:left w:val="nil"/>
              <w:bottom w:val="single" w:sz="8" w:space="0" w:color="auto"/>
              <w:right w:val="single" w:sz="8" w:space="0" w:color="auto"/>
            </w:tcBorders>
            <w:shd w:val="clear" w:color="auto" w:fill="FFFFFF"/>
            <w:hideMark/>
          </w:tcPr>
          <w:p w14:paraId="3F3DDF35" w14:textId="77777777" w:rsidR="00C54368" w:rsidRPr="00C54368" w:rsidRDefault="00C54368" w:rsidP="00C54368">
            <w:pPr>
              <w:rPr>
                <w:rFonts w:eastAsia="Times New Roman"/>
                <w:b/>
                <w:bCs/>
                <w:color w:val="D60000"/>
              </w:rPr>
            </w:pPr>
            <w:r w:rsidRPr="00C54368">
              <w:rPr>
                <w:rFonts w:eastAsia="Times New Roman"/>
                <w:b/>
                <w:bCs/>
                <w:color w:val="D60000"/>
                <w:shd w:val="clear" w:color="auto" w:fill="FFFFFF"/>
              </w:rPr>
              <w:t>on a high</w:t>
            </w:r>
          </w:p>
        </w:tc>
        <w:tc>
          <w:tcPr>
            <w:tcW w:w="3969" w:type="dxa"/>
            <w:tcBorders>
              <w:top w:val="nil"/>
              <w:left w:val="nil"/>
              <w:bottom w:val="single" w:sz="8" w:space="0" w:color="auto"/>
              <w:right w:val="single" w:sz="8" w:space="0" w:color="auto"/>
            </w:tcBorders>
            <w:shd w:val="clear" w:color="auto" w:fill="FFFFFF"/>
            <w:hideMark/>
          </w:tcPr>
          <w:p w14:paraId="43A8DA75"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feeling happy and excited</w:t>
            </w:r>
          </w:p>
        </w:tc>
        <w:tc>
          <w:tcPr>
            <w:tcW w:w="2268" w:type="dxa"/>
            <w:tcBorders>
              <w:top w:val="nil"/>
              <w:left w:val="nil"/>
              <w:bottom w:val="single" w:sz="8" w:space="0" w:color="auto"/>
              <w:right w:val="single" w:sz="8" w:space="0" w:color="auto"/>
            </w:tcBorders>
            <w:shd w:val="clear" w:color="auto" w:fill="FFFFFF"/>
            <w:hideMark/>
          </w:tcPr>
          <w:p w14:paraId="3FD18B0D"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phấn khích</w:t>
            </w:r>
          </w:p>
        </w:tc>
      </w:tr>
      <w:tr w:rsidR="00C54368" w:rsidRPr="00C54368" w14:paraId="437CF1B0"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2773B387" w14:textId="77777777" w:rsidR="00C54368" w:rsidRPr="00C54368" w:rsidRDefault="00C54368" w:rsidP="00C54368">
            <w:pPr>
              <w:rPr>
                <w:rFonts w:eastAsia="Times New Roman"/>
                <w:b/>
                <w:bCs/>
                <w:color w:val="D60000"/>
              </w:rPr>
            </w:pPr>
          </w:p>
        </w:tc>
        <w:tc>
          <w:tcPr>
            <w:tcW w:w="2677" w:type="dxa"/>
            <w:tcBorders>
              <w:top w:val="nil"/>
              <w:left w:val="nil"/>
              <w:bottom w:val="single" w:sz="8" w:space="0" w:color="auto"/>
              <w:right w:val="single" w:sz="8" w:space="0" w:color="auto"/>
            </w:tcBorders>
            <w:shd w:val="clear" w:color="auto" w:fill="FFFFFF"/>
            <w:hideMark/>
          </w:tcPr>
          <w:p w14:paraId="1CBB082E" w14:textId="77777777" w:rsidR="00C54368" w:rsidRPr="00C54368" w:rsidRDefault="00C54368" w:rsidP="00C54368">
            <w:pPr>
              <w:rPr>
                <w:rFonts w:eastAsia="Times New Roman"/>
                <w:b/>
                <w:bCs/>
                <w:color w:val="D60000"/>
              </w:rPr>
            </w:pPr>
            <w:r w:rsidRPr="00C54368">
              <w:rPr>
                <w:rFonts w:eastAsia="Times New Roman"/>
                <w:b/>
                <w:bCs/>
                <w:color w:val="D60000"/>
                <w:shd w:val="clear" w:color="auto" w:fill="FFFFFF"/>
              </w:rPr>
              <w:t>a new/all time/record high.</w:t>
            </w:r>
          </w:p>
        </w:tc>
        <w:tc>
          <w:tcPr>
            <w:tcW w:w="3969" w:type="dxa"/>
            <w:tcBorders>
              <w:top w:val="nil"/>
              <w:left w:val="nil"/>
              <w:bottom w:val="single" w:sz="8" w:space="0" w:color="auto"/>
              <w:right w:val="single" w:sz="8" w:space="0" w:color="auto"/>
            </w:tcBorders>
            <w:shd w:val="clear" w:color="auto" w:fill="FFFFFF"/>
            <w:hideMark/>
          </w:tcPr>
          <w:p w14:paraId="4E3580C9"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the highest level ever reached</w:t>
            </w:r>
          </w:p>
        </w:tc>
        <w:tc>
          <w:tcPr>
            <w:tcW w:w="2268" w:type="dxa"/>
            <w:tcBorders>
              <w:top w:val="nil"/>
              <w:left w:val="nil"/>
              <w:bottom w:val="single" w:sz="8" w:space="0" w:color="auto"/>
              <w:right w:val="single" w:sz="8" w:space="0" w:color="auto"/>
            </w:tcBorders>
            <w:shd w:val="clear" w:color="auto" w:fill="FFFFFF"/>
            <w:hideMark/>
          </w:tcPr>
          <w:p w14:paraId="759A8212"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mức cao kỷ lục</w:t>
            </w:r>
          </w:p>
        </w:tc>
      </w:tr>
      <w:tr w:rsidR="00C54368" w:rsidRPr="00C54368" w14:paraId="6E00C018"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2B50BE3C" w14:textId="77777777" w:rsidR="00C54368" w:rsidRPr="00C54368" w:rsidRDefault="00C54368" w:rsidP="00C54368">
            <w:pPr>
              <w:rPr>
                <w:rFonts w:eastAsia="Times New Roman"/>
                <w:b/>
                <w:bCs/>
                <w:color w:val="D60000"/>
              </w:rPr>
            </w:pPr>
          </w:p>
        </w:tc>
        <w:tc>
          <w:tcPr>
            <w:tcW w:w="2677" w:type="dxa"/>
            <w:tcBorders>
              <w:top w:val="nil"/>
              <w:left w:val="nil"/>
              <w:bottom w:val="single" w:sz="8" w:space="0" w:color="auto"/>
              <w:right w:val="single" w:sz="8" w:space="0" w:color="auto"/>
            </w:tcBorders>
            <w:shd w:val="clear" w:color="auto" w:fill="FFFFFF"/>
            <w:hideMark/>
          </w:tcPr>
          <w:p w14:paraId="539EE0B5" w14:textId="77777777" w:rsidR="00C54368" w:rsidRPr="00C54368" w:rsidRDefault="00C54368" w:rsidP="00C54368">
            <w:pPr>
              <w:rPr>
                <w:rFonts w:eastAsia="Times New Roman"/>
                <w:b/>
                <w:bCs/>
                <w:color w:val="D60000"/>
              </w:rPr>
            </w:pPr>
            <w:r w:rsidRPr="00C54368">
              <w:rPr>
                <w:rFonts w:eastAsia="Times New Roman"/>
                <w:b/>
                <w:bCs/>
                <w:color w:val="D60000"/>
                <w:shd w:val="clear" w:color="auto" w:fill="FFFFFF"/>
              </w:rPr>
              <w:t>high tech</w:t>
            </w:r>
          </w:p>
        </w:tc>
        <w:tc>
          <w:tcPr>
            <w:tcW w:w="3969" w:type="dxa"/>
            <w:tcBorders>
              <w:top w:val="nil"/>
              <w:left w:val="nil"/>
              <w:bottom w:val="single" w:sz="8" w:space="0" w:color="auto"/>
              <w:right w:val="single" w:sz="8" w:space="0" w:color="auto"/>
            </w:tcBorders>
            <w:shd w:val="clear" w:color="auto" w:fill="FFFFFF"/>
            <w:hideMark/>
          </w:tcPr>
          <w:p w14:paraId="111F6296"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 xml:space="preserve">using the most advanced and </w:t>
            </w:r>
            <w:r w:rsidRPr="00C54368">
              <w:rPr>
                <w:rFonts w:eastAsia="Times New Roman"/>
                <w:color w:val="0066CC"/>
                <w:shd w:val="clear" w:color="auto" w:fill="FFFFFF"/>
              </w:rPr>
              <w:lastRenderedPageBreak/>
              <w:t>developed machines and methods</w:t>
            </w:r>
          </w:p>
        </w:tc>
        <w:tc>
          <w:tcPr>
            <w:tcW w:w="2268" w:type="dxa"/>
            <w:tcBorders>
              <w:top w:val="nil"/>
              <w:left w:val="nil"/>
              <w:bottom w:val="single" w:sz="8" w:space="0" w:color="auto"/>
              <w:right w:val="single" w:sz="8" w:space="0" w:color="auto"/>
            </w:tcBorders>
            <w:shd w:val="clear" w:color="auto" w:fill="FFFFFF"/>
            <w:hideMark/>
          </w:tcPr>
          <w:p w14:paraId="7C15DE5E" w14:textId="77777777" w:rsidR="00C54368" w:rsidRPr="00C54368" w:rsidRDefault="00C54368" w:rsidP="00C54368">
            <w:pPr>
              <w:rPr>
                <w:rFonts w:eastAsia="Times New Roman"/>
                <w:color w:val="7B1FA2"/>
              </w:rPr>
            </w:pPr>
            <w:r w:rsidRPr="00C54368">
              <w:rPr>
                <w:rFonts w:eastAsia="Times New Roman"/>
                <w:color w:val="7B1FA2"/>
                <w:shd w:val="clear" w:color="auto" w:fill="FFFFFF"/>
              </w:rPr>
              <w:lastRenderedPageBreak/>
              <w:t>- kỹ thuật cao</w:t>
            </w:r>
          </w:p>
        </w:tc>
      </w:tr>
      <w:tr w:rsidR="00C54368" w:rsidRPr="00C54368" w14:paraId="4B6EA538" w14:textId="77777777" w:rsidTr="00C54368">
        <w:tc>
          <w:tcPr>
            <w:tcW w:w="1011" w:type="dxa"/>
            <w:vMerge w:val="restart"/>
            <w:tcBorders>
              <w:top w:val="nil"/>
              <w:left w:val="single" w:sz="8" w:space="0" w:color="auto"/>
              <w:bottom w:val="single" w:sz="8" w:space="0" w:color="auto"/>
              <w:right w:val="single" w:sz="8" w:space="0" w:color="auto"/>
            </w:tcBorders>
            <w:shd w:val="clear" w:color="auto" w:fill="FFFFFF"/>
            <w:hideMark/>
          </w:tcPr>
          <w:p w14:paraId="2DD653FA" w14:textId="77777777" w:rsidR="00C54368" w:rsidRPr="00C54368" w:rsidRDefault="00C54368" w:rsidP="00C54368">
            <w:pPr>
              <w:rPr>
                <w:rFonts w:eastAsia="Times New Roman"/>
                <w:b/>
                <w:bCs/>
                <w:color w:val="D60000"/>
              </w:rPr>
            </w:pPr>
            <w:r w:rsidRPr="00C54368">
              <w:rPr>
                <w:rFonts w:eastAsia="Times New Roman"/>
                <w:b/>
                <w:bCs/>
                <w:color w:val="D60000"/>
                <w:shd w:val="clear" w:color="auto" w:fill="FFFFFF"/>
              </w:rPr>
              <w:t>Large</w:t>
            </w:r>
          </w:p>
        </w:tc>
        <w:tc>
          <w:tcPr>
            <w:tcW w:w="2677" w:type="dxa"/>
            <w:tcBorders>
              <w:top w:val="nil"/>
              <w:left w:val="nil"/>
              <w:bottom w:val="single" w:sz="8" w:space="0" w:color="auto"/>
              <w:right w:val="single" w:sz="8" w:space="0" w:color="auto"/>
            </w:tcBorders>
            <w:shd w:val="clear" w:color="auto" w:fill="FFFFFF"/>
            <w:hideMark/>
          </w:tcPr>
          <w:p w14:paraId="12607005"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large as life</w:t>
            </w:r>
          </w:p>
        </w:tc>
        <w:tc>
          <w:tcPr>
            <w:tcW w:w="3969" w:type="dxa"/>
            <w:tcBorders>
              <w:top w:val="nil"/>
              <w:left w:val="nil"/>
              <w:bottom w:val="single" w:sz="8" w:space="0" w:color="auto"/>
              <w:right w:val="single" w:sz="8" w:space="0" w:color="auto"/>
            </w:tcBorders>
            <w:shd w:val="clear" w:color="auto" w:fill="FFFFFF"/>
            <w:hideMark/>
          </w:tcPr>
          <w:p w14:paraId="18B62D43"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used as a way of describing a person you see, and are surprised to see, in a particular place</w:t>
            </w:r>
          </w:p>
        </w:tc>
        <w:tc>
          <w:tcPr>
            <w:tcW w:w="2268" w:type="dxa"/>
            <w:tcBorders>
              <w:top w:val="nil"/>
              <w:left w:val="nil"/>
              <w:bottom w:val="single" w:sz="8" w:space="0" w:color="auto"/>
              <w:right w:val="single" w:sz="8" w:space="0" w:color="auto"/>
            </w:tcBorders>
            <w:shd w:val="clear" w:color="auto" w:fill="FFFFFF"/>
            <w:hideMark/>
          </w:tcPr>
          <w:p w14:paraId="1FF314B8" w14:textId="77777777" w:rsidR="00C54368" w:rsidRPr="00C54368" w:rsidRDefault="00C54368" w:rsidP="00C54368">
            <w:pPr>
              <w:rPr>
                <w:rFonts w:eastAsia="Times New Roman"/>
                <w:color w:val="E67E00"/>
              </w:rPr>
            </w:pPr>
            <w:r w:rsidRPr="00C54368">
              <w:rPr>
                <w:rFonts w:eastAsia="Times New Roman"/>
                <w:color w:val="E67E00"/>
                <w:shd w:val="clear" w:color="auto" w:fill="FFFFFF"/>
              </w:rPr>
              <w:t>- bất ngờ xuất hiện trước ai</w:t>
            </w:r>
          </w:p>
        </w:tc>
      </w:tr>
      <w:tr w:rsidR="00C54368" w:rsidRPr="00C54368" w14:paraId="3D6A0E55"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6EC52F08" w14:textId="77777777" w:rsidR="00C54368" w:rsidRPr="00C54368" w:rsidRDefault="00C54368" w:rsidP="00C54368">
            <w:pPr>
              <w:rPr>
                <w:rFonts w:eastAsia="Times New Roman"/>
                <w:b/>
                <w:bCs/>
                <w:color w:val="D60000"/>
              </w:rPr>
            </w:pPr>
          </w:p>
        </w:tc>
        <w:tc>
          <w:tcPr>
            <w:tcW w:w="2677" w:type="dxa"/>
            <w:tcBorders>
              <w:top w:val="nil"/>
              <w:left w:val="nil"/>
              <w:bottom w:val="single" w:sz="8" w:space="0" w:color="auto"/>
              <w:right w:val="single" w:sz="8" w:space="0" w:color="auto"/>
            </w:tcBorders>
            <w:shd w:val="clear" w:color="auto" w:fill="FFFFFF"/>
            <w:hideMark/>
          </w:tcPr>
          <w:p w14:paraId="1DAA3002" w14:textId="77777777" w:rsidR="00C54368" w:rsidRPr="00C54368" w:rsidRDefault="00C54368" w:rsidP="00C54368">
            <w:pPr>
              <w:rPr>
                <w:rFonts w:eastAsia="Times New Roman"/>
                <w:b/>
                <w:bCs/>
                <w:color w:val="D60000"/>
              </w:rPr>
            </w:pPr>
            <w:r w:rsidRPr="00C54368">
              <w:rPr>
                <w:rFonts w:eastAsia="Times New Roman"/>
                <w:b/>
                <w:bCs/>
                <w:color w:val="D60000"/>
                <w:shd w:val="clear" w:color="auto" w:fill="FFFFFF"/>
              </w:rPr>
              <w:t>at large</w:t>
            </w:r>
          </w:p>
        </w:tc>
        <w:tc>
          <w:tcPr>
            <w:tcW w:w="3969" w:type="dxa"/>
            <w:tcBorders>
              <w:top w:val="nil"/>
              <w:left w:val="nil"/>
              <w:bottom w:val="single" w:sz="8" w:space="0" w:color="auto"/>
              <w:right w:val="single" w:sz="8" w:space="0" w:color="auto"/>
            </w:tcBorders>
            <w:shd w:val="clear" w:color="auto" w:fill="FFFFFF"/>
            <w:hideMark/>
          </w:tcPr>
          <w:p w14:paraId="250077FF"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generally</w:t>
            </w:r>
          </w:p>
        </w:tc>
        <w:tc>
          <w:tcPr>
            <w:tcW w:w="2268" w:type="dxa"/>
            <w:tcBorders>
              <w:top w:val="nil"/>
              <w:left w:val="nil"/>
              <w:bottom w:val="single" w:sz="8" w:space="0" w:color="auto"/>
              <w:right w:val="single" w:sz="8" w:space="0" w:color="auto"/>
            </w:tcBorders>
            <w:shd w:val="clear" w:color="auto" w:fill="FFFFFF"/>
            <w:hideMark/>
          </w:tcPr>
          <w:p w14:paraId="1E083F1D"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nói chung</w:t>
            </w:r>
          </w:p>
        </w:tc>
      </w:tr>
      <w:tr w:rsidR="00C54368" w:rsidRPr="00C54368" w14:paraId="71F7ADAC"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28B4A1B5" w14:textId="77777777" w:rsidR="00C54368" w:rsidRPr="00C54368" w:rsidRDefault="00C54368" w:rsidP="00C54368">
            <w:pPr>
              <w:rPr>
                <w:rFonts w:eastAsia="Times New Roman"/>
                <w:b/>
                <w:bCs/>
                <w:color w:val="D60000"/>
              </w:rPr>
            </w:pPr>
          </w:p>
        </w:tc>
        <w:tc>
          <w:tcPr>
            <w:tcW w:w="2677" w:type="dxa"/>
            <w:tcBorders>
              <w:top w:val="nil"/>
              <w:left w:val="nil"/>
              <w:bottom w:val="single" w:sz="8" w:space="0" w:color="auto"/>
              <w:right w:val="single" w:sz="8" w:space="0" w:color="auto"/>
            </w:tcBorders>
            <w:shd w:val="clear" w:color="auto" w:fill="FFFFFF"/>
            <w:hideMark/>
          </w:tcPr>
          <w:p w14:paraId="34AC5387" w14:textId="77777777" w:rsidR="00C54368" w:rsidRPr="00C54368" w:rsidRDefault="00C54368" w:rsidP="00C54368">
            <w:pPr>
              <w:rPr>
                <w:rFonts w:eastAsia="Times New Roman"/>
                <w:b/>
                <w:bCs/>
                <w:color w:val="D60000"/>
              </w:rPr>
            </w:pPr>
            <w:r w:rsidRPr="00C54368">
              <w:rPr>
                <w:rFonts w:eastAsia="Times New Roman"/>
                <w:b/>
                <w:bCs/>
                <w:color w:val="D60000"/>
                <w:shd w:val="clear" w:color="auto" w:fill="FFFFFF"/>
              </w:rPr>
              <w:t>in large measure/part</w:t>
            </w:r>
          </w:p>
        </w:tc>
        <w:tc>
          <w:tcPr>
            <w:tcW w:w="3969" w:type="dxa"/>
            <w:tcBorders>
              <w:top w:val="nil"/>
              <w:left w:val="nil"/>
              <w:bottom w:val="single" w:sz="8" w:space="0" w:color="auto"/>
              <w:right w:val="single" w:sz="8" w:space="0" w:color="auto"/>
            </w:tcBorders>
            <w:shd w:val="clear" w:color="auto" w:fill="FFFFFF"/>
            <w:hideMark/>
          </w:tcPr>
          <w:p w14:paraId="520D336A"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mainly</w:t>
            </w:r>
          </w:p>
        </w:tc>
        <w:tc>
          <w:tcPr>
            <w:tcW w:w="2268" w:type="dxa"/>
            <w:tcBorders>
              <w:top w:val="nil"/>
              <w:left w:val="nil"/>
              <w:bottom w:val="single" w:sz="8" w:space="0" w:color="auto"/>
              <w:right w:val="single" w:sz="8" w:space="0" w:color="auto"/>
            </w:tcBorders>
            <w:shd w:val="clear" w:color="auto" w:fill="FFFFFF"/>
            <w:hideMark/>
          </w:tcPr>
          <w:p w14:paraId="5F7A4D63"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chủ yếu</w:t>
            </w:r>
          </w:p>
        </w:tc>
      </w:tr>
      <w:tr w:rsidR="00C54368" w:rsidRPr="00C54368" w14:paraId="2EE1D0D7"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45CE901A" w14:textId="77777777" w:rsidR="00C54368" w:rsidRPr="00C54368" w:rsidRDefault="00C54368" w:rsidP="00C54368">
            <w:pPr>
              <w:rPr>
                <w:rFonts w:eastAsia="Times New Roman"/>
                <w:b/>
                <w:bCs/>
                <w:color w:val="D60000"/>
              </w:rPr>
            </w:pPr>
          </w:p>
        </w:tc>
        <w:tc>
          <w:tcPr>
            <w:tcW w:w="2677" w:type="dxa"/>
            <w:tcBorders>
              <w:top w:val="nil"/>
              <w:left w:val="nil"/>
              <w:bottom w:val="single" w:sz="8" w:space="0" w:color="auto"/>
              <w:right w:val="single" w:sz="8" w:space="0" w:color="auto"/>
            </w:tcBorders>
            <w:shd w:val="clear" w:color="auto" w:fill="FFFFFF"/>
            <w:hideMark/>
          </w:tcPr>
          <w:p w14:paraId="207B0F96" w14:textId="77777777" w:rsidR="00C54368" w:rsidRPr="00C54368" w:rsidRDefault="00C54368" w:rsidP="00C54368">
            <w:pPr>
              <w:rPr>
                <w:rFonts w:eastAsia="Times New Roman"/>
                <w:b/>
                <w:bCs/>
                <w:color w:val="D60000"/>
              </w:rPr>
            </w:pPr>
            <w:r w:rsidRPr="00C54368">
              <w:rPr>
                <w:rFonts w:eastAsia="Times New Roman"/>
                <w:b/>
                <w:bCs/>
                <w:color w:val="D60000"/>
                <w:shd w:val="clear" w:color="auto" w:fill="FFFFFF"/>
              </w:rPr>
              <w:t>larger than life</w:t>
            </w:r>
          </w:p>
        </w:tc>
        <w:tc>
          <w:tcPr>
            <w:tcW w:w="3969" w:type="dxa"/>
            <w:tcBorders>
              <w:top w:val="nil"/>
              <w:left w:val="nil"/>
              <w:bottom w:val="single" w:sz="8" w:space="0" w:color="auto"/>
              <w:right w:val="single" w:sz="8" w:space="0" w:color="auto"/>
            </w:tcBorders>
            <w:shd w:val="clear" w:color="auto" w:fill="FFFFFF"/>
            <w:hideMark/>
          </w:tcPr>
          <w:p w14:paraId="2C11B4AD"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if someone is larger than life, that person attracts a lot of attention because they are more exciting or interesting than most people</w:t>
            </w:r>
          </w:p>
        </w:tc>
        <w:tc>
          <w:tcPr>
            <w:tcW w:w="2268" w:type="dxa"/>
            <w:tcBorders>
              <w:top w:val="nil"/>
              <w:left w:val="nil"/>
              <w:bottom w:val="single" w:sz="8" w:space="0" w:color="auto"/>
              <w:right w:val="single" w:sz="8" w:space="0" w:color="auto"/>
            </w:tcBorders>
            <w:shd w:val="clear" w:color="auto" w:fill="FFFFFF"/>
            <w:hideMark/>
          </w:tcPr>
          <w:p w14:paraId="3E4D19C1"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nổi bật, thu hút sự chú ý hơn người khác</w:t>
            </w:r>
          </w:p>
        </w:tc>
      </w:tr>
      <w:tr w:rsidR="00C54368" w:rsidRPr="00C54368" w14:paraId="39299087"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281585C6" w14:textId="77777777" w:rsidR="00C54368" w:rsidRPr="00C54368" w:rsidRDefault="00C54368" w:rsidP="00C54368">
            <w:pPr>
              <w:rPr>
                <w:rFonts w:eastAsia="Times New Roman"/>
                <w:b/>
                <w:bCs/>
                <w:color w:val="D60000"/>
              </w:rPr>
            </w:pPr>
          </w:p>
        </w:tc>
        <w:tc>
          <w:tcPr>
            <w:tcW w:w="2677" w:type="dxa"/>
            <w:tcBorders>
              <w:top w:val="nil"/>
              <w:left w:val="nil"/>
              <w:bottom w:val="single" w:sz="8" w:space="0" w:color="auto"/>
              <w:right w:val="single" w:sz="8" w:space="0" w:color="auto"/>
            </w:tcBorders>
            <w:shd w:val="clear" w:color="auto" w:fill="FFFFFF"/>
            <w:hideMark/>
          </w:tcPr>
          <w:p w14:paraId="5CB9C336" w14:textId="77777777" w:rsidR="00C54368" w:rsidRPr="00C54368" w:rsidRDefault="00C54368" w:rsidP="00C54368">
            <w:pPr>
              <w:rPr>
                <w:rFonts w:eastAsia="Times New Roman"/>
                <w:b/>
                <w:bCs/>
                <w:color w:val="D60000"/>
              </w:rPr>
            </w:pPr>
            <w:r w:rsidRPr="00C54368">
              <w:rPr>
                <w:rFonts w:eastAsia="Times New Roman"/>
                <w:b/>
                <w:bCs/>
                <w:color w:val="D60000"/>
                <w:shd w:val="clear" w:color="auto" w:fill="FFFFFF"/>
              </w:rPr>
              <w:t>large-scale</w:t>
            </w:r>
          </w:p>
        </w:tc>
        <w:tc>
          <w:tcPr>
            <w:tcW w:w="3969" w:type="dxa"/>
            <w:tcBorders>
              <w:top w:val="nil"/>
              <w:left w:val="nil"/>
              <w:bottom w:val="single" w:sz="8" w:space="0" w:color="auto"/>
              <w:right w:val="single" w:sz="8" w:space="0" w:color="auto"/>
            </w:tcBorders>
            <w:shd w:val="clear" w:color="auto" w:fill="FFFFFF"/>
            <w:hideMark/>
          </w:tcPr>
          <w:p w14:paraId="5D82D6FE"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involving many people or things, or happening over a large area</w:t>
            </w:r>
          </w:p>
        </w:tc>
        <w:tc>
          <w:tcPr>
            <w:tcW w:w="2268" w:type="dxa"/>
            <w:tcBorders>
              <w:top w:val="nil"/>
              <w:left w:val="nil"/>
              <w:bottom w:val="single" w:sz="8" w:space="0" w:color="auto"/>
              <w:right w:val="single" w:sz="8" w:space="0" w:color="auto"/>
            </w:tcBorders>
            <w:shd w:val="clear" w:color="auto" w:fill="FFFFFF"/>
            <w:hideMark/>
          </w:tcPr>
          <w:p w14:paraId="7F7EA915"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quy mô lớn</w:t>
            </w:r>
          </w:p>
        </w:tc>
      </w:tr>
      <w:tr w:rsidR="00C54368" w:rsidRPr="00C54368" w14:paraId="41889C74" w14:textId="77777777" w:rsidTr="00C54368">
        <w:tc>
          <w:tcPr>
            <w:tcW w:w="1011" w:type="dxa"/>
            <w:vMerge w:val="restart"/>
            <w:tcBorders>
              <w:top w:val="nil"/>
              <w:left w:val="single" w:sz="8" w:space="0" w:color="auto"/>
              <w:bottom w:val="single" w:sz="8" w:space="0" w:color="auto"/>
              <w:right w:val="single" w:sz="8" w:space="0" w:color="auto"/>
            </w:tcBorders>
            <w:shd w:val="clear" w:color="auto" w:fill="FFFFFF"/>
            <w:hideMark/>
          </w:tcPr>
          <w:p w14:paraId="0A9A554D" w14:textId="77777777" w:rsidR="00C54368" w:rsidRPr="00C54368" w:rsidRDefault="00C54368" w:rsidP="00C54368">
            <w:pPr>
              <w:rPr>
                <w:rFonts w:eastAsia="Times New Roman"/>
                <w:b/>
                <w:bCs/>
                <w:color w:val="D60000"/>
              </w:rPr>
            </w:pPr>
            <w:r w:rsidRPr="00C54368">
              <w:rPr>
                <w:rFonts w:eastAsia="Times New Roman"/>
                <w:b/>
                <w:bCs/>
                <w:color w:val="D60000"/>
                <w:shd w:val="clear" w:color="auto" w:fill="FFFFFF"/>
              </w:rPr>
              <w:t>Length</w:t>
            </w:r>
          </w:p>
        </w:tc>
        <w:tc>
          <w:tcPr>
            <w:tcW w:w="2677" w:type="dxa"/>
            <w:tcBorders>
              <w:top w:val="nil"/>
              <w:left w:val="nil"/>
              <w:bottom w:val="single" w:sz="8" w:space="0" w:color="auto"/>
              <w:right w:val="single" w:sz="8" w:space="0" w:color="auto"/>
            </w:tcBorders>
            <w:shd w:val="clear" w:color="auto" w:fill="FFFFFF"/>
            <w:hideMark/>
          </w:tcPr>
          <w:p w14:paraId="5DC71EAC"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go to great/any/etc lengths</w:t>
            </w:r>
          </w:p>
        </w:tc>
        <w:tc>
          <w:tcPr>
            <w:tcW w:w="3969" w:type="dxa"/>
            <w:tcBorders>
              <w:top w:val="nil"/>
              <w:left w:val="nil"/>
              <w:bottom w:val="single" w:sz="8" w:space="0" w:color="auto"/>
              <w:right w:val="single" w:sz="8" w:space="0" w:color="auto"/>
            </w:tcBorders>
            <w:shd w:val="clear" w:color="auto" w:fill="FFFFFF"/>
            <w:hideMark/>
          </w:tcPr>
          <w:p w14:paraId="3AF09310"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to try very hard to achieve something</w:t>
            </w:r>
          </w:p>
        </w:tc>
        <w:tc>
          <w:tcPr>
            <w:tcW w:w="2268" w:type="dxa"/>
            <w:tcBorders>
              <w:top w:val="nil"/>
              <w:left w:val="nil"/>
              <w:bottom w:val="single" w:sz="8" w:space="0" w:color="auto"/>
              <w:right w:val="single" w:sz="8" w:space="0" w:color="auto"/>
            </w:tcBorders>
            <w:shd w:val="clear" w:color="auto" w:fill="FFFFFF"/>
            <w:hideMark/>
          </w:tcPr>
          <w:p w14:paraId="3A4699D7" w14:textId="77777777" w:rsidR="00C54368" w:rsidRPr="00C54368" w:rsidRDefault="00C54368" w:rsidP="00C54368">
            <w:pPr>
              <w:rPr>
                <w:rFonts w:eastAsia="Times New Roman"/>
                <w:color w:val="E67E00"/>
              </w:rPr>
            </w:pPr>
            <w:r w:rsidRPr="00C54368">
              <w:rPr>
                <w:rFonts w:eastAsia="Times New Roman"/>
                <w:color w:val="E67E00"/>
                <w:shd w:val="clear" w:color="auto" w:fill="FFFFFF"/>
              </w:rPr>
              <w:t>- cố gắng thật nhiều để đạt được điều gì đó</w:t>
            </w:r>
          </w:p>
        </w:tc>
      </w:tr>
      <w:tr w:rsidR="00C54368" w:rsidRPr="00C54368" w14:paraId="3607A425"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30E6F5B1" w14:textId="77777777" w:rsidR="00C54368" w:rsidRPr="00C54368" w:rsidRDefault="00C54368" w:rsidP="00C54368">
            <w:pPr>
              <w:rPr>
                <w:rFonts w:eastAsia="Times New Roman"/>
                <w:b/>
                <w:bCs/>
                <w:color w:val="D60000"/>
              </w:rPr>
            </w:pPr>
          </w:p>
        </w:tc>
        <w:tc>
          <w:tcPr>
            <w:tcW w:w="2677" w:type="dxa"/>
            <w:tcBorders>
              <w:top w:val="nil"/>
              <w:left w:val="nil"/>
              <w:bottom w:val="single" w:sz="8" w:space="0" w:color="auto"/>
              <w:right w:val="single" w:sz="8" w:space="0" w:color="auto"/>
            </w:tcBorders>
            <w:shd w:val="clear" w:color="auto" w:fill="FFFFFF"/>
            <w:hideMark/>
          </w:tcPr>
          <w:p w14:paraId="276C6231" w14:textId="77777777" w:rsidR="00C54368" w:rsidRPr="00C54368" w:rsidRDefault="00C54368" w:rsidP="00C54368">
            <w:pPr>
              <w:rPr>
                <w:rFonts w:eastAsia="Times New Roman"/>
                <w:b/>
                <w:bCs/>
                <w:color w:val="D60000"/>
              </w:rPr>
            </w:pPr>
            <w:r w:rsidRPr="00C54368">
              <w:rPr>
                <w:rFonts w:eastAsia="Times New Roman"/>
                <w:b/>
                <w:bCs/>
                <w:color w:val="D60000"/>
                <w:shd w:val="clear" w:color="auto" w:fill="FFFFFF"/>
              </w:rPr>
              <w:t>run the length (and breadth) of</w:t>
            </w:r>
          </w:p>
        </w:tc>
        <w:tc>
          <w:tcPr>
            <w:tcW w:w="3969" w:type="dxa"/>
            <w:tcBorders>
              <w:top w:val="nil"/>
              <w:left w:val="nil"/>
              <w:bottom w:val="single" w:sz="8" w:space="0" w:color="auto"/>
              <w:right w:val="single" w:sz="8" w:space="0" w:color="auto"/>
            </w:tcBorders>
            <w:shd w:val="clear" w:color="auto" w:fill="FFFFFF"/>
            <w:hideMark/>
          </w:tcPr>
          <w:p w14:paraId="03FFB1F2"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it happens everywhere in that place</w:t>
            </w:r>
          </w:p>
        </w:tc>
        <w:tc>
          <w:tcPr>
            <w:tcW w:w="2268" w:type="dxa"/>
            <w:tcBorders>
              <w:top w:val="nil"/>
              <w:left w:val="nil"/>
              <w:bottom w:val="single" w:sz="8" w:space="0" w:color="auto"/>
              <w:right w:val="single" w:sz="8" w:space="0" w:color="auto"/>
            </w:tcBorders>
            <w:shd w:val="clear" w:color="auto" w:fill="FFFFFF"/>
            <w:hideMark/>
          </w:tcPr>
          <w:p w14:paraId="035A309D"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khắp mọi nơi</w:t>
            </w:r>
          </w:p>
        </w:tc>
      </w:tr>
      <w:tr w:rsidR="00C54368" w:rsidRPr="00C54368" w14:paraId="21C2CD63"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5E30E041" w14:textId="77777777" w:rsidR="00C54368" w:rsidRPr="00C54368" w:rsidRDefault="00C54368" w:rsidP="00C54368">
            <w:pPr>
              <w:rPr>
                <w:rFonts w:eastAsia="Times New Roman"/>
                <w:b/>
                <w:bCs/>
                <w:color w:val="D60000"/>
              </w:rPr>
            </w:pPr>
          </w:p>
        </w:tc>
        <w:tc>
          <w:tcPr>
            <w:tcW w:w="2677" w:type="dxa"/>
            <w:tcBorders>
              <w:top w:val="nil"/>
              <w:left w:val="nil"/>
              <w:bottom w:val="single" w:sz="8" w:space="0" w:color="auto"/>
              <w:right w:val="single" w:sz="8" w:space="0" w:color="auto"/>
            </w:tcBorders>
            <w:shd w:val="clear" w:color="auto" w:fill="FFFFFF"/>
            <w:hideMark/>
          </w:tcPr>
          <w:p w14:paraId="1417FC07" w14:textId="77777777" w:rsidR="00C54368" w:rsidRPr="00C54368" w:rsidRDefault="00C54368" w:rsidP="00C54368">
            <w:pPr>
              <w:rPr>
                <w:rFonts w:eastAsia="Times New Roman"/>
                <w:b/>
                <w:bCs/>
                <w:color w:val="D60000"/>
              </w:rPr>
            </w:pPr>
            <w:r w:rsidRPr="00C54368">
              <w:rPr>
                <w:rFonts w:eastAsia="Times New Roman"/>
                <w:b/>
                <w:bCs/>
                <w:color w:val="D60000"/>
                <w:shd w:val="clear" w:color="auto" w:fill="FFFFFF"/>
              </w:rPr>
              <w:t>at length</w:t>
            </w:r>
          </w:p>
        </w:tc>
        <w:tc>
          <w:tcPr>
            <w:tcW w:w="3969" w:type="dxa"/>
            <w:tcBorders>
              <w:top w:val="nil"/>
              <w:left w:val="nil"/>
              <w:bottom w:val="single" w:sz="8" w:space="0" w:color="auto"/>
              <w:right w:val="single" w:sz="8" w:space="0" w:color="auto"/>
            </w:tcBorders>
            <w:shd w:val="clear" w:color="auto" w:fill="FFFFFF"/>
            <w:hideMark/>
          </w:tcPr>
          <w:p w14:paraId="772C46EC"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in detail</w:t>
            </w:r>
          </w:p>
        </w:tc>
        <w:tc>
          <w:tcPr>
            <w:tcW w:w="2268" w:type="dxa"/>
            <w:tcBorders>
              <w:top w:val="nil"/>
              <w:left w:val="nil"/>
              <w:bottom w:val="single" w:sz="8" w:space="0" w:color="auto"/>
              <w:right w:val="single" w:sz="8" w:space="0" w:color="auto"/>
            </w:tcBorders>
            <w:shd w:val="clear" w:color="auto" w:fill="FFFFFF"/>
            <w:hideMark/>
          </w:tcPr>
          <w:p w14:paraId="78A9B647"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chi tiết</w:t>
            </w:r>
          </w:p>
        </w:tc>
      </w:tr>
      <w:tr w:rsidR="00C54368" w:rsidRPr="00C54368" w14:paraId="42CB633A"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494E11BA" w14:textId="77777777" w:rsidR="00C54368" w:rsidRPr="00C54368" w:rsidRDefault="00C54368" w:rsidP="00C54368">
            <w:pPr>
              <w:rPr>
                <w:rFonts w:eastAsia="Times New Roman"/>
                <w:b/>
                <w:bCs/>
                <w:color w:val="D60000"/>
              </w:rPr>
            </w:pPr>
          </w:p>
        </w:tc>
        <w:tc>
          <w:tcPr>
            <w:tcW w:w="2677" w:type="dxa"/>
            <w:tcBorders>
              <w:top w:val="nil"/>
              <w:left w:val="nil"/>
              <w:bottom w:val="single" w:sz="8" w:space="0" w:color="auto"/>
              <w:right w:val="single" w:sz="8" w:space="0" w:color="auto"/>
            </w:tcBorders>
            <w:shd w:val="clear" w:color="auto" w:fill="FFFFFF"/>
            <w:hideMark/>
          </w:tcPr>
          <w:p w14:paraId="530AE057" w14:textId="77777777" w:rsidR="00C54368" w:rsidRPr="00C54368" w:rsidRDefault="00C54368" w:rsidP="00C54368">
            <w:pPr>
              <w:rPr>
                <w:rFonts w:eastAsia="Times New Roman"/>
                <w:b/>
                <w:bCs/>
                <w:color w:val="D60000"/>
              </w:rPr>
            </w:pPr>
            <w:r w:rsidRPr="00C54368">
              <w:rPr>
                <w:rFonts w:eastAsia="Times New Roman"/>
                <w:b/>
                <w:bCs/>
                <w:color w:val="D60000"/>
                <w:shd w:val="clear" w:color="auto" w:fill="FFFFFF"/>
              </w:rPr>
              <w:t>(for any) length of time</w:t>
            </w:r>
          </w:p>
        </w:tc>
        <w:tc>
          <w:tcPr>
            <w:tcW w:w="3969" w:type="dxa"/>
            <w:tcBorders>
              <w:top w:val="nil"/>
              <w:left w:val="nil"/>
              <w:bottom w:val="single" w:sz="8" w:space="0" w:color="auto"/>
              <w:right w:val="single" w:sz="8" w:space="0" w:color="auto"/>
            </w:tcBorders>
            <w:shd w:val="clear" w:color="auto" w:fill="FFFFFF"/>
            <w:hideMark/>
          </w:tcPr>
          <w:p w14:paraId="634D464A"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for more than a very small amount of time</w:t>
            </w:r>
          </w:p>
        </w:tc>
        <w:tc>
          <w:tcPr>
            <w:tcW w:w="2268" w:type="dxa"/>
            <w:tcBorders>
              <w:top w:val="nil"/>
              <w:left w:val="nil"/>
              <w:bottom w:val="single" w:sz="8" w:space="0" w:color="auto"/>
              <w:right w:val="single" w:sz="8" w:space="0" w:color="auto"/>
            </w:tcBorders>
            <w:shd w:val="clear" w:color="auto" w:fill="FFFFFF"/>
            <w:hideMark/>
          </w:tcPr>
          <w:p w14:paraId="268E792C"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một lúc</w:t>
            </w:r>
          </w:p>
        </w:tc>
      </w:tr>
      <w:tr w:rsidR="00C54368" w:rsidRPr="00C54368" w14:paraId="766A8ED5"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0FAA8489" w14:textId="77777777" w:rsidR="00C54368" w:rsidRPr="00C54368" w:rsidRDefault="00C54368" w:rsidP="00C54368">
            <w:pPr>
              <w:rPr>
                <w:rFonts w:eastAsia="Times New Roman"/>
                <w:b/>
                <w:bCs/>
                <w:color w:val="D60000"/>
              </w:rPr>
            </w:pPr>
          </w:p>
        </w:tc>
        <w:tc>
          <w:tcPr>
            <w:tcW w:w="2677" w:type="dxa"/>
            <w:tcBorders>
              <w:top w:val="nil"/>
              <w:left w:val="nil"/>
              <w:bottom w:val="single" w:sz="8" w:space="0" w:color="auto"/>
              <w:right w:val="single" w:sz="8" w:space="0" w:color="auto"/>
            </w:tcBorders>
            <w:shd w:val="clear" w:color="auto" w:fill="FFFFFF"/>
            <w:hideMark/>
          </w:tcPr>
          <w:p w14:paraId="1BAB34CB" w14:textId="77777777" w:rsidR="00C54368" w:rsidRPr="00C54368" w:rsidRDefault="00C54368" w:rsidP="00C54368">
            <w:pPr>
              <w:rPr>
                <w:rFonts w:eastAsia="Times New Roman"/>
                <w:b/>
                <w:bCs/>
                <w:color w:val="D60000"/>
              </w:rPr>
            </w:pPr>
            <w:r w:rsidRPr="00C54368">
              <w:rPr>
                <w:rFonts w:eastAsia="Times New Roman"/>
                <w:b/>
                <w:bCs/>
                <w:color w:val="D60000"/>
                <w:shd w:val="clear" w:color="auto" w:fill="FFFFFF"/>
              </w:rPr>
              <w:t>at (some/great) length</w:t>
            </w:r>
          </w:p>
        </w:tc>
        <w:tc>
          <w:tcPr>
            <w:tcW w:w="3969" w:type="dxa"/>
            <w:tcBorders>
              <w:top w:val="nil"/>
              <w:left w:val="nil"/>
              <w:bottom w:val="single" w:sz="8" w:space="0" w:color="auto"/>
              <w:right w:val="single" w:sz="8" w:space="0" w:color="auto"/>
            </w:tcBorders>
            <w:shd w:val="clear" w:color="auto" w:fill="FFFFFF"/>
            <w:hideMark/>
          </w:tcPr>
          <w:p w14:paraId="12150BFE"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after some time; eventually</w:t>
            </w:r>
          </w:p>
        </w:tc>
        <w:tc>
          <w:tcPr>
            <w:tcW w:w="2268" w:type="dxa"/>
            <w:tcBorders>
              <w:top w:val="nil"/>
              <w:left w:val="nil"/>
              <w:bottom w:val="single" w:sz="8" w:space="0" w:color="auto"/>
              <w:right w:val="single" w:sz="8" w:space="0" w:color="auto"/>
            </w:tcBorders>
            <w:shd w:val="clear" w:color="auto" w:fill="FFFFFF"/>
            <w:hideMark/>
          </w:tcPr>
          <w:p w14:paraId="4C79C43F"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sau mộtkhoảng thời gian; cuối cùng</w:t>
            </w:r>
          </w:p>
        </w:tc>
      </w:tr>
      <w:tr w:rsidR="00C54368" w:rsidRPr="00C54368" w14:paraId="4EE4CA2D" w14:textId="77777777" w:rsidTr="00C54368">
        <w:tc>
          <w:tcPr>
            <w:tcW w:w="1011" w:type="dxa"/>
            <w:vMerge w:val="restart"/>
            <w:tcBorders>
              <w:top w:val="nil"/>
              <w:left w:val="single" w:sz="8" w:space="0" w:color="auto"/>
              <w:bottom w:val="single" w:sz="8" w:space="0" w:color="auto"/>
              <w:right w:val="single" w:sz="8" w:space="0" w:color="auto"/>
            </w:tcBorders>
            <w:shd w:val="clear" w:color="auto" w:fill="FFFFFF"/>
            <w:hideMark/>
          </w:tcPr>
          <w:p w14:paraId="70F67B6F" w14:textId="77777777" w:rsidR="00C54368" w:rsidRPr="00C54368" w:rsidRDefault="00C54368" w:rsidP="00C54368">
            <w:pPr>
              <w:rPr>
                <w:rFonts w:eastAsia="Times New Roman"/>
                <w:b/>
                <w:bCs/>
                <w:color w:val="D60000"/>
              </w:rPr>
            </w:pPr>
            <w:r w:rsidRPr="00C54368">
              <w:rPr>
                <w:rFonts w:eastAsia="Times New Roman"/>
                <w:b/>
                <w:bCs/>
                <w:color w:val="D60000"/>
                <w:shd w:val="clear" w:color="auto" w:fill="FFFFFF"/>
              </w:rPr>
              <w:t>Load</w:t>
            </w:r>
          </w:p>
        </w:tc>
        <w:tc>
          <w:tcPr>
            <w:tcW w:w="2677" w:type="dxa"/>
            <w:tcBorders>
              <w:top w:val="nil"/>
              <w:left w:val="nil"/>
              <w:bottom w:val="single" w:sz="8" w:space="0" w:color="auto"/>
              <w:right w:val="single" w:sz="8" w:space="0" w:color="auto"/>
            </w:tcBorders>
            <w:shd w:val="clear" w:color="auto" w:fill="FFFFFF"/>
            <w:hideMark/>
          </w:tcPr>
          <w:p w14:paraId="3AEA4D7B"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load sth with/into</w:t>
            </w:r>
          </w:p>
        </w:tc>
        <w:tc>
          <w:tcPr>
            <w:tcW w:w="3969" w:type="dxa"/>
            <w:tcBorders>
              <w:top w:val="nil"/>
              <w:left w:val="nil"/>
              <w:bottom w:val="single" w:sz="8" w:space="0" w:color="auto"/>
              <w:right w:val="single" w:sz="8" w:space="0" w:color="auto"/>
            </w:tcBorders>
            <w:shd w:val="clear" w:color="auto" w:fill="FFFFFF"/>
            <w:hideMark/>
          </w:tcPr>
          <w:p w14:paraId="49AB40C6"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to get into something, especially a vehicle, all at the same time</w:t>
            </w:r>
          </w:p>
        </w:tc>
        <w:tc>
          <w:tcPr>
            <w:tcW w:w="2268" w:type="dxa"/>
            <w:tcBorders>
              <w:top w:val="nil"/>
              <w:left w:val="nil"/>
              <w:bottom w:val="single" w:sz="8" w:space="0" w:color="auto"/>
              <w:right w:val="single" w:sz="8" w:space="0" w:color="auto"/>
            </w:tcBorders>
            <w:shd w:val="clear" w:color="auto" w:fill="FFFFFF"/>
            <w:hideMark/>
          </w:tcPr>
          <w:p w14:paraId="49E0C4A5" w14:textId="77777777" w:rsidR="00C54368" w:rsidRPr="00C54368" w:rsidRDefault="00C54368" w:rsidP="00C54368">
            <w:pPr>
              <w:rPr>
                <w:rFonts w:eastAsia="Times New Roman"/>
                <w:color w:val="E67E00"/>
              </w:rPr>
            </w:pPr>
            <w:r w:rsidRPr="00C54368">
              <w:rPr>
                <w:rFonts w:eastAsia="Times New Roman"/>
                <w:color w:val="E67E00"/>
                <w:shd w:val="clear" w:color="auto" w:fill="FFFFFF"/>
              </w:rPr>
              <w:t>- chất vào ( phương tiện, xe)</w:t>
            </w:r>
          </w:p>
        </w:tc>
      </w:tr>
      <w:tr w:rsidR="00C54368" w:rsidRPr="00C54368" w14:paraId="0898262C"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3A2D1131" w14:textId="77777777" w:rsidR="00C54368" w:rsidRPr="00C54368" w:rsidRDefault="00C54368" w:rsidP="00C54368">
            <w:pPr>
              <w:rPr>
                <w:rFonts w:eastAsia="Times New Roman"/>
                <w:b/>
                <w:bCs/>
                <w:color w:val="D60000"/>
              </w:rPr>
            </w:pPr>
          </w:p>
        </w:tc>
        <w:tc>
          <w:tcPr>
            <w:tcW w:w="2677" w:type="dxa"/>
            <w:tcBorders>
              <w:top w:val="nil"/>
              <w:left w:val="nil"/>
              <w:bottom w:val="single" w:sz="8" w:space="0" w:color="auto"/>
              <w:right w:val="single" w:sz="8" w:space="0" w:color="auto"/>
            </w:tcBorders>
            <w:shd w:val="clear" w:color="auto" w:fill="FFFFFF"/>
            <w:hideMark/>
          </w:tcPr>
          <w:p w14:paraId="6DF94D67" w14:textId="77777777" w:rsidR="00C54368" w:rsidRPr="00C54368" w:rsidRDefault="00C54368" w:rsidP="00C54368">
            <w:pPr>
              <w:rPr>
                <w:rFonts w:eastAsia="Times New Roman"/>
                <w:b/>
                <w:bCs/>
                <w:color w:val="D60000"/>
              </w:rPr>
            </w:pPr>
            <w:r w:rsidRPr="00C54368">
              <w:rPr>
                <w:rFonts w:eastAsia="Times New Roman"/>
                <w:b/>
                <w:bCs/>
                <w:color w:val="D60000"/>
                <w:shd w:val="clear" w:color="auto" w:fill="FFFFFF"/>
              </w:rPr>
              <w:t>take a load off (your feet)</w:t>
            </w:r>
          </w:p>
        </w:tc>
        <w:tc>
          <w:tcPr>
            <w:tcW w:w="3969" w:type="dxa"/>
            <w:tcBorders>
              <w:top w:val="nil"/>
              <w:left w:val="nil"/>
              <w:bottom w:val="single" w:sz="8" w:space="0" w:color="auto"/>
              <w:right w:val="single" w:sz="8" w:space="0" w:color="auto"/>
            </w:tcBorders>
            <w:shd w:val="clear" w:color="auto" w:fill="FFFFFF"/>
            <w:hideMark/>
          </w:tcPr>
          <w:p w14:paraId="101B6900"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to sit down and relax</w:t>
            </w:r>
          </w:p>
        </w:tc>
        <w:tc>
          <w:tcPr>
            <w:tcW w:w="2268" w:type="dxa"/>
            <w:tcBorders>
              <w:top w:val="nil"/>
              <w:left w:val="nil"/>
              <w:bottom w:val="single" w:sz="8" w:space="0" w:color="auto"/>
              <w:right w:val="single" w:sz="8" w:space="0" w:color="auto"/>
            </w:tcBorders>
            <w:shd w:val="clear" w:color="auto" w:fill="FFFFFF"/>
            <w:hideMark/>
          </w:tcPr>
          <w:p w14:paraId="0697CCCA"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thư giãn và nghỉ ngơi</w:t>
            </w:r>
          </w:p>
        </w:tc>
      </w:tr>
      <w:tr w:rsidR="00C54368" w:rsidRPr="00C54368" w14:paraId="5F473410"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4FFD0FB8" w14:textId="77777777" w:rsidR="00C54368" w:rsidRPr="00C54368" w:rsidRDefault="00C54368" w:rsidP="00C54368">
            <w:pPr>
              <w:rPr>
                <w:rFonts w:eastAsia="Times New Roman"/>
                <w:b/>
                <w:bCs/>
                <w:color w:val="D60000"/>
              </w:rPr>
            </w:pPr>
          </w:p>
        </w:tc>
        <w:tc>
          <w:tcPr>
            <w:tcW w:w="2677" w:type="dxa"/>
            <w:tcBorders>
              <w:top w:val="nil"/>
              <w:left w:val="nil"/>
              <w:bottom w:val="single" w:sz="8" w:space="0" w:color="auto"/>
              <w:right w:val="single" w:sz="8" w:space="0" w:color="auto"/>
            </w:tcBorders>
            <w:shd w:val="clear" w:color="auto" w:fill="FFFFFF"/>
            <w:hideMark/>
          </w:tcPr>
          <w:p w14:paraId="3A50E65A" w14:textId="77777777" w:rsidR="00C54368" w:rsidRPr="00C54368" w:rsidRDefault="00C54368" w:rsidP="00C54368">
            <w:pPr>
              <w:rPr>
                <w:rFonts w:eastAsia="Times New Roman"/>
                <w:b/>
                <w:bCs/>
                <w:color w:val="D60000"/>
              </w:rPr>
            </w:pPr>
            <w:r w:rsidRPr="00C54368">
              <w:rPr>
                <w:rFonts w:eastAsia="Times New Roman"/>
                <w:b/>
                <w:bCs/>
                <w:color w:val="D60000"/>
                <w:shd w:val="clear" w:color="auto" w:fill="FFFFFF"/>
              </w:rPr>
              <w:t>a (whole) load of</w:t>
            </w:r>
          </w:p>
        </w:tc>
        <w:tc>
          <w:tcPr>
            <w:tcW w:w="3969" w:type="dxa"/>
            <w:tcBorders>
              <w:top w:val="nil"/>
              <w:left w:val="nil"/>
              <w:bottom w:val="single" w:sz="8" w:space="0" w:color="auto"/>
              <w:right w:val="single" w:sz="8" w:space="0" w:color="auto"/>
            </w:tcBorders>
            <w:shd w:val="clear" w:color="auto" w:fill="FFFFFF"/>
            <w:hideMark/>
          </w:tcPr>
          <w:p w14:paraId="4CA1E2BC"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much or many</w:t>
            </w:r>
          </w:p>
        </w:tc>
        <w:tc>
          <w:tcPr>
            <w:tcW w:w="2268" w:type="dxa"/>
            <w:tcBorders>
              <w:top w:val="nil"/>
              <w:left w:val="nil"/>
              <w:bottom w:val="single" w:sz="8" w:space="0" w:color="auto"/>
              <w:right w:val="single" w:sz="8" w:space="0" w:color="auto"/>
            </w:tcBorders>
            <w:shd w:val="clear" w:color="auto" w:fill="FFFFFF"/>
            <w:hideMark/>
          </w:tcPr>
          <w:p w14:paraId="7984308B"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nhiều</w:t>
            </w:r>
          </w:p>
        </w:tc>
      </w:tr>
      <w:tr w:rsidR="00C54368" w:rsidRPr="00C54368" w14:paraId="4B66D502" w14:textId="77777777" w:rsidTr="00C54368">
        <w:trPr>
          <w:trHeight w:val="431"/>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49A5357C" w14:textId="77777777" w:rsidR="00C54368" w:rsidRPr="00C54368" w:rsidRDefault="00C54368" w:rsidP="00C54368">
            <w:pPr>
              <w:rPr>
                <w:rFonts w:eastAsia="Times New Roman"/>
                <w:b/>
                <w:bCs/>
                <w:color w:val="D60000"/>
              </w:rPr>
            </w:pPr>
          </w:p>
        </w:tc>
        <w:tc>
          <w:tcPr>
            <w:tcW w:w="2677" w:type="dxa"/>
            <w:tcBorders>
              <w:top w:val="nil"/>
              <w:left w:val="nil"/>
              <w:bottom w:val="single" w:sz="8" w:space="0" w:color="auto"/>
              <w:right w:val="single" w:sz="8" w:space="0" w:color="auto"/>
            </w:tcBorders>
            <w:shd w:val="clear" w:color="auto" w:fill="FFFFFF"/>
            <w:hideMark/>
          </w:tcPr>
          <w:p w14:paraId="6201B08F" w14:textId="77777777" w:rsidR="00C54368" w:rsidRPr="00C54368" w:rsidRDefault="00C54368" w:rsidP="00C54368">
            <w:pPr>
              <w:rPr>
                <w:rFonts w:eastAsia="Times New Roman"/>
                <w:b/>
                <w:bCs/>
                <w:color w:val="D60000"/>
              </w:rPr>
            </w:pPr>
            <w:r w:rsidRPr="00C54368">
              <w:rPr>
                <w:rFonts w:eastAsia="Times New Roman"/>
                <w:b/>
                <w:bCs/>
                <w:color w:val="D60000"/>
                <w:shd w:val="clear" w:color="auto" w:fill="FFFFFF"/>
              </w:rPr>
              <w:t>loads of</w:t>
            </w:r>
          </w:p>
        </w:tc>
        <w:tc>
          <w:tcPr>
            <w:tcW w:w="3969" w:type="dxa"/>
            <w:tcBorders>
              <w:top w:val="nil"/>
              <w:left w:val="nil"/>
              <w:bottom w:val="single" w:sz="8" w:space="0" w:color="auto"/>
              <w:right w:val="single" w:sz="8" w:space="0" w:color="auto"/>
            </w:tcBorders>
            <w:shd w:val="clear" w:color="auto" w:fill="FFFFFF"/>
            <w:hideMark/>
          </w:tcPr>
          <w:p w14:paraId="75DF47F8"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a large amount of something.</w:t>
            </w:r>
          </w:p>
        </w:tc>
        <w:tc>
          <w:tcPr>
            <w:tcW w:w="2268" w:type="dxa"/>
            <w:tcBorders>
              <w:top w:val="nil"/>
              <w:left w:val="nil"/>
              <w:bottom w:val="single" w:sz="8" w:space="0" w:color="auto"/>
              <w:right w:val="single" w:sz="8" w:space="0" w:color="auto"/>
            </w:tcBorders>
            <w:shd w:val="clear" w:color="auto" w:fill="FFFFFF"/>
            <w:hideMark/>
          </w:tcPr>
          <w:p w14:paraId="11D8F620"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một số lượng lớn</w:t>
            </w:r>
          </w:p>
        </w:tc>
      </w:tr>
      <w:tr w:rsidR="00C54368" w:rsidRPr="00C54368" w14:paraId="0C7D842F"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43068E16" w14:textId="77777777" w:rsidR="00C54368" w:rsidRPr="00C54368" w:rsidRDefault="00C54368" w:rsidP="00C54368">
            <w:pPr>
              <w:rPr>
                <w:rFonts w:eastAsia="Times New Roman"/>
                <w:b/>
                <w:bCs/>
                <w:color w:val="D60000"/>
              </w:rPr>
            </w:pPr>
          </w:p>
        </w:tc>
        <w:tc>
          <w:tcPr>
            <w:tcW w:w="2677" w:type="dxa"/>
            <w:tcBorders>
              <w:top w:val="nil"/>
              <w:left w:val="nil"/>
              <w:bottom w:val="single" w:sz="8" w:space="0" w:color="auto"/>
              <w:right w:val="single" w:sz="8" w:space="0" w:color="auto"/>
            </w:tcBorders>
            <w:shd w:val="clear" w:color="auto" w:fill="FFFFFF"/>
            <w:hideMark/>
          </w:tcPr>
          <w:p w14:paraId="6D85AC18" w14:textId="77777777" w:rsidR="00C54368" w:rsidRPr="00C54368" w:rsidRDefault="00C54368" w:rsidP="00C54368">
            <w:pPr>
              <w:rPr>
                <w:rFonts w:eastAsia="Times New Roman"/>
                <w:b/>
                <w:bCs/>
                <w:color w:val="D60000"/>
              </w:rPr>
            </w:pPr>
            <w:r w:rsidRPr="00C54368">
              <w:rPr>
                <w:rFonts w:eastAsia="Times New Roman"/>
                <w:b/>
                <w:bCs/>
                <w:color w:val="D60000"/>
                <w:shd w:val="clear" w:color="auto" w:fill="FFFFFF"/>
              </w:rPr>
              <w:t>a heavy load to bear/carry</w:t>
            </w:r>
          </w:p>
        </w:tc>
        <w:tc>
          <w:tcPr>
            <w:tcW w:w="3969" w:type="dxa"/>
            <w:tcBorders>
              <w:top w:val="nil"/>
              <w:left w:val="nil"/>
              <w:bottom w:val="single" w:sz="8" w:space="0" w:color="auto"/>
              <w:right w:val="single" w:sz="8" w:space="0" w:color="auto"/>
            </w:tcBorders>
            <w:shd w:val="clear" w:color="auto" w:fill="FFFFFF"/>
            <w:hideMark/>
          </w:tcPr>
          <w:p w14:paraId="3C280736"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to have responsibility for something difficult or unpleasant</w:t>
            </w:r>
          </w:p>
        </w:tc>
        <w:tc>
          <w:tcPr>
            <w:tcW w:w="2268" w:type="dxa"/>
            <w:tcBorders>
              <w:top w:val="nil"/>
              <w:left w:val="nil"/>
              <w:bottom w:val="single" w:sz="8" w:space="0" w:color="auto"/>
              <w:right w:val="single" w:sz="8" w:space="0" w:color="auto"/>
            </w:tcBorders>
            <w:shd w:val="clear" w:color="auto" w:fill="FFFFFF"/>
            <w:hideMark/>
          </w:tcPr>
          <w:p w14:paraId="66A96B12"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có gánh nặng, có trách nhiệm với việc gì</w:t>
            </w:r>
          </w:p>
        </w:tc>
      </w:tr>
      <w:tr w:rsidR="00C54368" w:rsidRPr="00C54368" w14:paraId="417A1BD6" w14:textId="77777777" w:rsidTr="00C54368">
        <w:tc>
          <w:tcPr>
            <w:tcW w:w="1011" w:type="dxa"/>
            <w:vMerge w:val="restart"/>
            <w:tcBorders>
              <w:top w:val="nil"/>
              <w:left w:val="single" w:sz="8" w:space="0" w:color="auto"/>
              <w:bottom w:val="single" w:sz="8" w:space="0" w:color="auto"/>
              <w:right w:val="single" w:sz="8" w:space="0" w:color="auto"/>
            </w:tcBorders>
            <w:shd w:val="clear" w:color="auto" w:fill="FFFFFF"/>
            <w:hideMark/>
          </w:tcPr>
          <w:p w14:paraId="4644AF1A" w14:textId="77777777" w:rsidR="00C54368" w:rsidRPr="00C54368" w:rsidRDefault="00C54368" w:rsidP="00C54368">
            <w:pPr>
              <w:rPr>
                <w:rFonts w:eastAsia="Times New Roman"/>
                <w:b/>
                <w:bCs/>
                <w:color w:val="D60000"/>
              </w:rPr>
            </w:pPr>
            <w:r w:rsidRPr="00C54368">
              <w:rPr>
                <w:rFonts w:eastAsia="Times New Roman"/>
                <w:b/>
                <w:bCs/>
                <w:color w:val="D60000"/>
                <w:shd w:val="clear" w:color="auto" w:fill="FFFFFF"/>
              </w:rPr>
              <w:t>Long</w:t>
            </w:r>
          </w:p>
        </w:tc>
        <w:tc>
          <w:tcPr>
            <w:tcW w:w="2677" w:type="dxa"/>
            <w:tcBorders>
              <w:top w:val="nil"/>
              <w:left w:val="nil"/>
              <w:bottom w:val="single" w:sz="8" w:space="0" w:color="auto"/>
              <w:right w:val="single" w:sz="8" w:space="0" w:color="auto"/>
            </w:tcBorders>
            <w:shd w:val="clear" w:color="auto" w:fill="FFFFFF"/>
            <w:hideMark/>
          </w:tcPr>
          <w:p w14:paraId="53FE62D8"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take a long hard look at</w:t>
            </w:r>
          </w:p>
        </w:tc>
        <w:tc>
          <w:tcPr>
            <w:tcW w:w="3969" w:type="dxa"/>
            <w:tcBorders>
              <w:top w:val="nil"/>
              <w:left w:val="nil"/>
              <w:bottom w:val="single" w:sz="8" w:space="0" w:color="auto"/>
              <w:right w:val="single" w:sz="8" w:space="0" w:color="auto"/>
            </w:tcBorders>
            <w:shd w:val="clear" w:color="auto" w:fill="FFFFFF"/>
            <w:hideMark/>
          </w:tcPr>
          <w:p w14:paraId="6122CF9C"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to examine something very carefully in order to improve it in the future</w:t>
            </w:r>
          </w:p>
        </w:tc>
        <w:tc>
          <w:tcPr>
            <w:tcW w:w="2268" w:type="dxa"/>
            <w:tcBorders>
              <w:top w:val="nil"/>
              <w:left w:val="nil"/>
              <w:bottom w:val="single" w:sz="8" w:space="0" w:color="auto"/>
              <w:right w:val="single" w:sz="8" w:space="0" w:color="auto"/>
            </w:tcBorders>
            <w:shd w:val="clear" w:color="auto" w:fill="FFFFFF"/>
            <w:hideMark/>
          </w:tcPr>
          <w:p w14:paraId="0F837708" w14:textId="77777777" w:rsidR="00C54368" w:rsidRPr="00C54368" w:rsidRDefault="00C54368" w:rsidP="00C54368">
            <w:pPr>
              <w:rPr>
                <w:rFonts w:eastAsia="Times New Roman"/>
                <w:color w:val="E67E00"/>
              </w:rPr>
            </w:pPr>
            <w:r w:rsidRPr="00C54368">
              <w:rPr>
                <w:rFonts w:eastAsia="Times New Roman"/>
                <w:color w:val="E67E00"/>
                <w:shd w:val="clear" w:color="auto" w:fill="FFFFFF"/>
              </w:rPr>
              <w:t>- xem xét việc gì một cách kĩ lưỡng để cải thiện trong tương lai</w:t>
            </w:r>
          </w:p>
        </w:tc>
      </w:tr>
      <w:tr w:rsidR="00C54368" w:rsidRPr="00C54368" w14:paraId="50FD7DA7"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048AC7D9" w14:textId="77777777" w:rsidR="00C54368" w:rsidRPr="00C54368" w:rsidRDefault="00C54368" w:rsidP="00C54368">
            <w:pPr>
              <w:rPr>
                <w:rFonts w:eastAsia="Times New Roman"/>
                <w:b/>
                <w:bCs/>
                <w:color w:val="D60000"/>
              </w:rPr>
            </w:pPr>
          </w:p>
        </w:tc>
        <w:tc>
          <w:tcPr>
            <w:tcW w:w="2677" w:type="dxa"/>
            <w:tcBorders>
              <w:top w:val="nil"/>
              <w:left w:val="nil"/>
              <w:bottom w:val="single" w:sz="8" w:space="0" w:color="auto"/>
              <w:right w:val="single" w:sz="8" w:space="0" w:color="auto"/>
            </w:tcBorders>
            <w:shd w:val="clear" w:color="auto" w:fill="FFFFFF"/>
            <w:hideMark/>
          </w:tcPr>
          <w:p w14:paraId="5B2180E9" w14:textId="77777777" w:rsidR="00C54368" w:rsidRPr="00C54368" w:rsidRDefault="00C54368" w:rsidP="00C54368">
            <w:pPr>
              <w:rPr>
                <w:rFonts w:eastAsia="Times New Roman"/>
                <w:b/>
                <w:bCs/>
                <w:color w:val="D60000"/>
              </w:rPr>
            </w:pPr>
            <w:r w:rsidRPr="00C54368">
              <w:rPr>
                <w:rFonts w:eastAsia="Times New Roman"/>
                <w:b/>
                <w:bCs/>
                <w:color w:val="D60000"/>
                <w:shd w:val="clear" w:color="auto" w:fill="FFFFFF"/>
              </w:rPr>
              <w:t>at long last</w:t>
            </w:r>
          </w:p>
        </w:tc>
        <w:tc>
          <w:tcPr>
            <w:tcW w:w="3969" w:type="dxa"/>
            <w:tcBorders>
              <w:top w:val="nil"/>
              <w:left w:val="nil"/>
              <w:bottom w:val="single" w:sz="8" w:space="0" w:color="auto"/>
              <w:right w:val="single" w:sz="8" w:space="0" w:color="auto"/>
            </w:tcBorders>
            <w:shd w:val="clear" w:color="auto" w:fill="FFFFFF"/>
            <w:hideMark/>
          </w:tcPr>
          <w:p w14:paraId="2F5B4383"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finally, after much waiting</w:t>
            </w:r>
          </w:p>
        </w:tc>
        <w:tc>
          <w:tcPr>
            <w:tcW w:w="2268" w:type="dxa"/>
            <w:tcBorders>
              <w:top w:val="nil"/>
              <w:left w:val="nil"/>
              <w:bottom w:val="single" w:sz="8" w:space="0" w:color="auto"/>
              <w:right w:val="single" w:sz="8" w:space="0" w:color="auto"/>
            </w:tcBorders>
            <w:shd w:val="clear" w:color="auto" w:fill="FFFFFF"/>
            <w:hideMark/>
          </w:tcPr>
          <w:p w14:paraId="5B39BC66"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cuối cùng sau khoảng thời gian chờ đợi</w:t>
            </w:r>
          </w:p>
        </w:tc>
      </w:tr>
      <w:tr w:rsidR="00C54368" w:rsidRPr="00C54368" w14:paraId="30C34794"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27CA5F63" w14:textId="77777777" w:rsidR="00C54368" w:rsidRPr="00C54368" w:rsidRDefault="00C54368" w:rsidP="00C54368">
            <w:pPr>
              <w:rPr>
                <w:rFonts w:eastAsia="Times New Roman"/>
                <w:b/>
                <w:bCs/>
                <w:color w:val="D60000"/>
              </w:rPr>
            </w:pPr>
          </w:p>
        </w:tc>
        <w:tc>
          <w:tcPr>
            <w:tcW w:w="2677" w:type="dxa"/>
            <w:tcBorders>
              <w:top w:val="nil"/>
              <w:left w:val="nil"/>
              <w:bottom w:val="single" w:sz="8" w:space="0" w:color="auto"/>
              <w:right w:val="single" w:sz="8" w:space="0" w:color="auto"/>
            </w:tcBorders>
            <w:shd w:val="clear" w:color="auto" w:fill="FFFFFF"/>
            <w:hideMark/>
          </w:tcPr>
          <w:p w14:paraId="19BA2C23" w14:textId="77777777" w:rsidR="00C54368" w:rsidRPr="00C54368" w:rsidRDefault="00C54368" w:rsidP="00C54368">
            <w:pPr>
              <w:rPr>
                <w:rFonts w:eastAsia="Times New Roman"/>
                <w:b/>
                <w:bCs/>
                <w:color w:val="D60000"/>
              </w:rPr>
            </w:pPr>
            <w:r w:rsidRPr="00C54368">
              <w:rPr>
                <w:rFonts w:eastAsia="Times New Roman"/>
                <w:b/>
                <w:bCs/>
                <w:color w:val="D60000"/>
                <w:shd w:val="clear" w:color="auto" w:fill="FFFFFF"/>
              </w:rPr>
              <w:t>in the long run/term</w:t>
            </w:r>
          </w:p>
        </w:tc>
        <w:tc>
          <w:tcPr>
            <w:tcW w:w="3969" w:type="dxa"/>
            <w:tcBorders>
              <w:top w:val="nil"/>
              <w:left w:val="nil"/>
              <w:bottom w:val="single" w:sz="8" w:space="0" w:color="auto"/>
              <w:right w:val="single" w:sz="8" w:space="0" w:color="auto"/>
            </w:tcBorders>
            <w:shd w:val="clear" w:color="auto" w:fill="FFFFFF"/>
            <w:hideMark/>
          </w:tcPr>
          <w:p w14:paraId="163C0605"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over a long period into the future</w:t>
            </w:r>
          </w:p>
        </w:tc>
        <w:tc>
          <w:tcPr>
            <w:tcW w:w="2268" w:type="dxa"/>
            <w:tcBorders>
              <w:top w:val="nil"/>
              <w:left w:val="nil"/>
              <w:bottom w:val="single" w:sz="8" w:space="0" w:color="auto"/>
              <w:right w:val="single" w:sz="8" w:space="0" w:color="auto"/>
            </w:tcBorders>
            <w:shd w:val="clear" w:color="auto" w:fill="FFFFFF"/>
            <w:hideMark/>
          </w:tcPr>
          <w:p w14:paraId="17BFB65A"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về lâu dài</w:t>
            </w:r>
          </w:p>
        </w:tc>
      </w:tr>
      <w:tr w:rsidR="00C54368" w:rsidRPr="00C54368" w14:paraId="5A54A3F9"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4E9DCB09" w14:textId="77777777" w:rsidR="00C54368" w:rsidRPr="00C54368" w:rsidRDefault="00C54368" w:rsidP="00C54368">
            <w:pPr>
              <w:rPr>
                <w:rFonts w:eastAsia="Times New Roman"/>
                <w:b/>
                <w:bCs/>
                <w:color w:val="D60000"/>
              </w:rPr>
            </w:pPr>
          </w:p>
        </w:tc>
        <w:tc>
          <w:tcPr>
            <w:tcW w:w="2677" w:type="dxa"/>
            <w:tcBorders>
              <w:top w:val="nil"/>
              <w:left w:val="nil"/>
              <w:bottom w:val="single" w:sz="8" w:space="0" w:color="auto"/>
              <w:right w:val="single" w:sz="8" w:space="0" w:color="auto"/>
            </w:tcBorders>
            <w:shd w:val="clear" w:color="auto" w:fill="FFFFFF"/>
            <w:hideMark/>
          </w:tcPr>
          <w:p w14:paraId="1683030C" w14:textId="77777777" w:rsidR="00C54368" w:rsidRPr="00C54368" w:rsidRDefault="00C54368" w:rsidP="00C54368">
            <w:pPr>
              <w:rPr>
                <w:rFonts w:eastAsia="Times New Roman"/>
                <w:b/>
                <w:bCs/>
                <w:color w:val="D60000"/>
              </w:rPr>
            </w:pPr>
            <w:r w:rsidRPr="00C54368">
              <w:rPr>
                <w:rFonts w:eastAsia="Times New Roman"/>
                <w:b/>
                <w:bCs/>
                <w:color w:val="D60000"/>
                <w:shd w:val="clear" w:color="auto" w:fill="FFFFFF"/>
              </w:rPr>
              <w:t>long time no see</w:t>
            </w:r>
          </w:p>
        </w:tc>
        <w:tc>
          <w:tcPr>
            <w:tcW w:w="3969" w:type="dxa"/>
            <w:tcBorders>
              <w:top w:val="nil"/>
              <w:left w:val="nil"/>
              <w:bottom w:val="single" w:sz="8" w:space="0" w:color="auto"/>
              <w:right w:val="single" w:sz="8" w:space="0" w:color="auto"/>
            </w:tcBorders>
            <w:shd w:val="clear" w:color="auto" w:fill="FFFFFF"/>
            <w:hideMark/>
          </w:tcPr>
          <w:p w14:paraId="3B18909E"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said when you meet someone who you haven't seen for a long period of time</w:t>
            </w:r>
          </w:p>
        </w:tc>
        <w:tc>
          <w:tcPr>
            <w:tcW w:w="2268" w:type="dxa"/>
            <w:tcBorders>
              <w:top w:val="nil"/>
              <w:left w:val="nil"/>
              <w:bottom w:val="single" w:sz="8" w:space="0" w:color="auto"/>
              <w:right w:val="single" w:sz="8" w:space="0" w:color="auto"/>
            </w:tcBorders>
            <w:shd w:val="clear" w:color="auto" w:fill="FFFFFF"/>
            <w:hideMark/>
          </w:tcPr>
          <w:p w14:paraId="3870CC26"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đã lâu không gặp</w:t>
            </w:r>
          </w:p>
        </w:tc>
      </w:tr>
      <w:tr w:rsidR="00C54368" w:rsidRPr="00C54368" w14:paraId="246E6637"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7C235CF2" w14:textId="77777777" w:rsidR="00C54368" w:rsidRPr="00C54368" w:rsidRDefault="00C54368" w:rsidP="00C54368">
            <w:pPr>
              <w:rPr>
                <w:rFonts w:eastAsia="Times New Roman"/>
                <w:b/>
                <w:bCs/>
                <w:color w:val="D60000"/>
              </w:rPr>
            </w:pPr>
          </w:p>
        </w:tc>
        <w:tc>
          <w:tcPr>
            <w:tcW w:w="2677" w:type="dxa"/>
            <w:tcBorders>
              <w:top w:val="nil"/>
              <w:left w:val="nil"/>
              <w:bottom w:val="single" w:sz="8" w:space="0" w:color="auto"/>
              <w:right w:val="single" w:sz="8" w:space="0" w:color="auto"/>
            </w:tcBorders>
            <w:shd w:val="clear" w:color="auto" w:fill="FFFFFF"/>
            <w:hideMark/>
          </w:tcPr>
          <w:p w14:paraId="73B1B9C7" w14:textId="77777777" w:rsidR="00C54368" w:rsidRPr="00C54368" w:rsidRDefault="00C54368" w:rsidP="00C54368">
            <w:pPr>
              <w:rPr>
                <w:rFonts w:eastAsia="Times New Roman"/>
                <w:b/>
                <w:bCs/>
                <w:color w:val="D60000"/>
              </w:rPr>
            </w:pPr>
            <w:r w:rsidRPr="00C54368">
              <w:rPr>
                <w:rFonts w:eastAsia="Times New Roman"/>
                <w:b/>
                <w:bCs/>
                <w:color w:val="D60000"/>
                <w:shd w:val="clear" w:color="auto" w:fill="FFFFFF"/>
              </w:rPr>
              <w:t>as/so long as</w:t>
            </w:r>
          </w:p>
        </w:tc>
        <w:tc>
          <w:tcPr>
            <w:tcW w:w="3969" w:type="dxa"/>
            <w:tcBorders>
              <w:top w:val="nil"/>
              <w:left w:val="nil"/>
              <w:bottom w:val="single" w:sz="8" w:space="0" w:color="auto"/>
              <w:right w:val="single" w:sz="8" w:space="0" w:color="auto"/>
            </w:tcBorders>
            <w:shd w:val="clear" w:color="auto" w:fill="FFFFFF"/>
            <w:hideMark/>
          </w:tcPr>
          <w:p w14:paraId="04310FE4"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only if</w:t>
            </w:r>
          </w:p>
        </w:tc>
        <w:tc>
          <w:tcPr>
            <w:tcW w:w="2268" w:type="dxa"/>
            <w:tcBorders>
              <w:top w:val="nil"/>
              <w:left w:val="nil"/>
              <w:bottom w:val="single" w:sz="8" w:space="0" w:color="auto"/>
              <w:right w:val="single" w:sz="8" w:space="0" w:color="auto"/>
            </w:tcBorders>
            <w:shd w:val="clear" w:color="auto" w:fill="FFFFFF"/>
            <w:hideMark/>
          </w:tcPr>
          <w:p w14:paraId="693B5666"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chỉ khi mà, miễn là</w:t>
            </w:r>
          </w:p>
        </w:tc>
      </w:tr>
      <w:tr w:rsidR="00C54368" w:rsidRPr="00C54368" w14:paraId="3BB6635E"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3A5419AF" w14:textId="77777777" w:rsidR="00C54368" w:rsidRPr="00C54368" w:rsidRDefault="00C54368" w:rsidP="00C54368">
            <w:pPr>
              <w:rPr>
                <w:rFonts w:eastAsia="Times New Roman"/>
                <w:b/>
                <w:bCs/>
                <w:color w:val="D60000"/>
              </w:rPr>
            </w:pPr>
          </w:p>
        </w:tc>
        <w:tc>
          <w:tcPr>
            <w:tcW w:w="2677" w:type="dxa"/>
            <w:tcBorders>
              <w:top w:val="nil"/>
              <w:left w:val="nil"/>
              <w:bottom w:val="single" w:sz="8" w:space="0" w:color="auto"/>
              <w:right w:val="single" w:sz="8" w:space="0" w:color="auto"/>
            </w:tcBorders>
            <w:shd w:val="clear" w:color="auto" w:fill="FFFFFF"/>
            <w:hideMark/>
          </w:tcPr>
          <w:p w14:paraId="476A0FE9" w14:textId="77777777" w:rsidR="00C54368" w:rsidRPr="00C54368" w:rsidRDefault="00C54368" w:rsidP="00C54368">
            <w:pPr>
              <w:rPr>
                <w:rFonts w:eastAsia="Times New Roman"/>
                <w:b/>
                <w:bCs/>
                <w:color w:val="D60000"/>
              </w:rPr>
            </w:pPr>
            <w:r w:rsidRPr="00C54368">
              <w:rPr>
                <w:rFonts w:eastAsia="Times New Roman"/>
                <w:b/>
                <w:bCs/>
                <w:color w:val="D60000"/>
                <w:shd w:val="clear" w:color="auto" w:fill="FFFFFF"/>
              </w:rPr>
              <w:t>long distance</w:t>
            </w:r>
          </w:p>
        </w:tc>
        <w:tc>
          <w:tcPr>
            <w:tcW w:w="3969" w:type="dxa"/>
            <w:tcBorders>
              <w:top w:val="nil"/>
              <w:left w:val="nil"/>
              <w:bottom w:val="single" w:sz="8" w:space="0" w:color="auto"/>
              <w:right w:val="single" w:sz="8" w:space="0" w:color="auto"/>
            </w:tcBorders>
            <w:shd w:val="clear" w:color="auto" w:fill="FFFFFF"/>
            <w:hideMark/>
          </w:tcPr>
          <w:p w14:paraId="4AF14678"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travelling a long way, or separated by a long distance</w:t>
            </w:r>
          </w:p>
        </w:tc>
        <w:tc>
          <w:tcPr>
            <w:tcW w:w="2268" w:type="dxa"/>
            <w:tcBorders>
              <w:top w:val="nil"/>
              <w:left w:val="nil"/>
              <w:bottom w:val="single" w:sz="8" w:space="0" w:color="auto"/>
              <w:right w:val="single" w:sz="8" w:space="0" w:color="auto"/>
            </w:tcBorders>
            <w:shd w:val="clear" w:color="auto" w:fill="FFFFFF"/>
            <w:hideMark/>
          </w:tcPr>
          <w:p w14:paraId="252947DB"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khoảng cách xa</w:t>
            </w:r>
          </w:p>
        </w:tc>
      </w:tr>
      <w:tr w:rsidR="00C54368" w:rsidRPr="00C54368" w14:paraId="2E181733"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5F0ED993" w14:textId="77777777" w:rsidR="00C54368" w:rsidRPr="00C54368" w:rsidRDefault="00C54368" w:rsidP="00C54368">
            <w:pPr>
              <w:rPr>
                <w:rFonts w:eastAsia="Times New Roman"/>
                <w:b/>
                <w:bCs/>
                <w:color w:val="D60000"/>
              </w:rPr>
            </w:pPr>
          </w:p>
        </w:tc>
        <w:tc>
          <w:tcPr>
            <w:tcW w:w="2677" w:type="dxa"/>
            <w:tcBorders>
              <w:top w:val="nil"/>
              <w:left w:val="nil"/>
              <w:bottom w:val="single" w:sz="8" w:space="0" w:color="auto"/>
              <w:right w:val="single" w:sz="8" w:space="0" w:color="auto"/>
            </w:tcBorders>
            <w:shd w:val="clear" w:color="auto" w:fill="FFFFFF"/>
            <w:hideMark/>
          </w:tcPr>
          <w:p w14:paraId="57BDC0BB" w14:textId="77777777" w:rsidR="00C54368" w:rsidRPr="00C54368" w:rsidRDefault="00C54368" w:rsidP="00C54368">
            <w:pPr>
              <w:rPr>
                <w:rFonts w:eastAsia="Times New Roman"/>
                <w:b/>
                <w:bCs/>
                <w:color w:val="D60000"/>
              </w:rPr>
            </w:pPr>
            <w:r w:rsidRPr="00C54368">
              <w:rPr>
                <w:rFonts w:eastAsia="Times New Roman"/>
                <w:b/>
                <w:bCs/>
                <w:color w:val="D60000"/>
                <w:shd w:val="clear" w:color="auto" w:fill="FFFFFF"/>
              </w:rPr>
              <w:t>all day/week/etc long</w:t>
            </w:r>
          </w:p>
        </w:tc>
        <w:tc>
          <w:tcPr>
            <w:tcW w:w="3969" w:type="dxa"/>
            <w:tcBorders>
              <w:top w:val="nil"/>
              <w:left w:val="nil"/>
              <w:bottom w:val="single" w:sz="8" w:space="0" w:color="auto"/>
              <w:right w:val="single" w:sz="8" w:space="0" w:color="auto"/>
            </w:tcBorders>
            <w:shd w:val="clear" w:color="auto" w:fill="FFFFFF"/>
            <w:hideMark/>
          </w:tcPr>
          <w:p w14:paraId="2597A817"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used to emphasize how much something is true or how much someone can do something</w:t>
            </w:r>
          </w:p>
        </w:tc>
        <w:tc>
          <w:tcPr>
            <w:tcW w:w="2268" w:type="dxa"/>
            <w:tcBorders>
              <w:top w:val="nil"/>
              <w:left w:val="nil"/>
              <w:bottom w:val="single" w:sz="8" w:space="0" w:color="auto"/>
              <w:right w:val="single" w:sz="8" w:space="0" w:color="auto"/>
            </w:tcBorders>
            <w:shd w:val="clear" w:color="auto" w:fill="FFFFFF"/>
            <w:hideMark/>
          </w:tcPr>
          <w:p w14:paraId="4618523F"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cả ngày/ tuần,v.v</w:t>
            </w:r>
          </w:p>
        </w:tc>
      </w:tr>
      <w:tr w:rsidR="00C54368" w:rsidRPr="00C54368" w14:paraId="3B0730E5" w14:textId="77777777" w:rsidTr="00C54368">
        <w:tc>
          <w:tcPr>
            <w:tcW w:w="1011" w:type="dxa"/>
            <w:vMerge w:val="restart"/>
            <w:tcBorders>
              <w:top w:val="nil"/>
              <w:left w:val="single" w:sz="8" w:space="0" w:color="auto"/>
              <w:bottom w:val="single" w:sz="8" w:space="0" w:color="auto"/>
              <w:right w:val="single" w:sz="8" w:space="0" w:color="auto"/>
            </w:tcBorders>
            <w:shd w:val="clear" w:color="auto" w:fill="FFFFFF"/>
            <w:hideMark/>
          </w:tcPr>
          <w:p w14:paraId="6D3ED0F9" w14:textId="77777777" w:rsidR="00C54368" w:rsidRPr="00C54368" w:rsidRDefault="00C54368" w:rsidP="00C54368">
            <w:pPr>
              <w:rPr>
                <w:rFonts w:eastAsia="Times New Roman"/>
                <w:b/>
                <w:bCs/>
                <w:color w:val="D60000"/>
              </w:rPr>
            </w:pPr>
            <w:r w:rsidRPr="00C54368">
              <w:rPr>
                <w:rFonts w:eastAsia="Times New Roman"/>
                <w:b/>
                <w:bCs/>
                <w:color w:val="D60000"/>
                <w:shd w:val="clear" w:color="auto" w:fill="FFFFFF"/>
              </w:rPr>
              <w:t>Lot</w:t>
            </w:r>
          </w:p>
        </w:tc>
        <w:tc>
          <w:tcPr>
            <w:tcW w:w="2677" w:type="dxa"/>
            <w:tcBorders>
              <w:top w:val="nil"/>
              <w:left w:val="nil"/>
              <w:bottom w:val="single" w:sz="8" w:space="0" w:color="auto"/>
              <w:right w:val="single" w:sz="8" w:space="0" w:color="auto"/>
            </w:tcBorders>
            <w:shd w:val="clear" w:color="auto" w:fill="FFFFFF"/>
            <w:hideMark/>
          </w:tcPr>
          <w:p w14:paraId="1DE3CB4F"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that's your lot</w:t>
            </w:r>
          </w:p>
        </w:tc>
        <w:tc>
          <w:tcPr>
            <w:tcW w:w="3969" w:type="dxa"/>
            <w:tcBorders>
              <w:top w:val="nil"/>
              <w:left w:val="nil"/>
              <w:bottom w:val="single" w:sz="8" w:space="0" w:color="auto"/>
              <w:right w:val="single" w:sz="8" w:space="0" w:color="auto"/>
            </w:tcBorders>
            <w:shd w:val="clear" w:color="auto" w:fill="FFFFFF"/>
            <w:hideMark/>
          </w:tcPr>
          <w:p w14:paraId="46FB4A13"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used for telling someone that they have had all of something and there will be no more</w:t>
            </w:r>
          </w:p>
        </w:tc>
        <w:tc>
          <w:tcPr>
            <w:tcW w:w="2268" w:type="dxa"/>
            <w:tcBorders>
              <w:top w:val="nil"/>
              <w:left w:val="nil"/>
              <w:bottom w:val="single" w:sz="8" w:space="0" w:color="auto"/>
              <w:right w:val="single" w:sz="8" w:space="0" w:color="auto"/>
            </w:tcBorders>
            <w:shd w:val="clear" w:color="auto" w:fill="FFFFFF"/>
            <w:hideMark/>
          </w:tcPr>
          <w:p w14:paraId="31559378" w14:textId="77777777" w:rsidR="00C54368" w:rsidRPr="00C54368" w:rsidRDefault="00C54368" w:rsidP="00C54368">
            <w:pPr>
              <w:rPr>
                <w:rFonts w:eastAsia="Times New Roman"/>
                <w:color w:val="E67E00"/>
              </w:rPr>
            </w:pPr>
            <w:r w:rsidRPr="00C54368">
              <w:rPr>
                <w:rFonts w:eastAsia="Times New Roman"/>
                <w:color w:val="E67E00"/>
                <w:shd w:val="clear" w:color="auto" w:fill="FFFFFF"/>
              </w:rPr>
              <w:t>- để diễn tả ai đó đã có tất cả và sẽ không có thêm thứ gì</w:t>
            </w:r>
          </w:p>
        </w:tc>
      </w:tr>
      <w:tr w:rsidR="00C54368" w:rsidRPr="00C54368" w14:paraId="0863EBEB"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1DEB93EA" w14:textId="77777777" w:rsidR="00C54368" w:rsidRPr="00C54368" w:rsidRDefault="00C54368" w:rsidP="00C54368">
            <w:pPr>
              <w:rPr>
                <w:rFonts w:eastAsia="Times New Roman"/>
                <w:b/>
                <w:bCs/>
                <w:color w:val="D60000"/>
              </w:rPr>
            </w:pPr>
          </w:p>
        </w:tc>
        <w:tc>
          <w:tcPr>
            <w:tcW w:w="2677" w:type="dxa"/>
            <w:tcBorders>
              <w:top w:val="nil"/>
              <w:left w:val="nil"/>
              <w:bottom w:val="single" w:sz="8" w:space="0" w:color="auto"/>
              <w:right w:val="single" w:sz="8" w:space="0" w:color="auto"/>
            </w:tcBorders>
            <w:shd w:val="clear" w:color="auto" w:fill="FFFFFF"/>
            <w:hideMark/>
          </w:tcPr>
          <w:p w14:paraId="71963FDD" w14:textId="77777777" w:rsidR="00C54368" w:rsidRPr="00C54368" w:rsidRDefault="00C54368" w:rsidP="00C54368">
            <w:pPr>
              <w:rPr>
                <w:rFonts w:eastAsia="Times New Roman"/>
                <w:b/>
                <w:bCs/>
                <w:color w:val="D60000"/>
              </w:rPr>
            </w:pPr>
            <w:r w:rsidRPr="00C54368">
              <w:rPr>
                <w:rFonts w:eastAsia="Times New Roman"/>
                <w:b/>
                <w:bCs/>
                <w:color w:val="D60000"/>
                <w:shd w:val="clear" w:color="auto" w:fill="FFFFFF"/>
              </w:rPr>
              <w:t>have a lot on</w:t>
            </w:r>
          </w:p>
        </w:tc>
        <w:tc>
          <w:tcPr>
            <w:tcW w:w="3969" w:type="dxa"/>
            <w:tcBorders>
              <w:top w:val="nil"/>
              <w:left w:val="nil"/>
              <w:bottom w:val="single" w:sz="8" w:space="0" w:color="auto"/>
              <w:right w:val="single" w:sz="8" w:space="0" w:color="auto"/>
            </w:tcBorders>
            <w:shd w:val="clear" w:color="auto" w:fill="FFFFFF"/>
            <w:hideMark/>
          </w:tcPr>
          <w:p w14:paraId="2C1CE28B"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to be worried or thinking about many things</w:t>
            </w:r>
          </w:p>
        </w:tc>
        <w:tc>
          <w:tcPr>
            <w:tcW w:w="2268" w:type="dxa"/>
            <w:tcBorders>
              <w:top w:val="nil"/>
              <w:left w:val="nil"/>
              <w:bottom w:val="single" w:sz="8" w:space="0" w:color="auto"/>
              <w:right w:val="single" w:sz="8" w:space="0" w:color="auto"/>
            </w:tcBorders>
            <w:shd w:val="clear" w:color="auto" w:fill="FFFFFF"/>
            <w:hideMark/>
          </w:tcPr>
          <w:p w14:paraId="6B2BBFA4"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lo lắng, suy nghĩ quá nhiều thứ</w:t>
            </w:r>
          </w:p>
        </w:tc>
      </w:tr>
      <w:tr w:rsidR="00C54368" w:rsidRPr="00C54368" w14:paraId="76F4E93E"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7C5E5B3A" w14:textId="77777777" w:rsidR="00C54368" w:rsidRPr="00C54368" w:rsidRDefault="00C54368" w:rsidP="00C54368">
            <w:pPr>
              <w:rPr>
                <w:rFonts w:eastAsia="Times New Roman"/>
                <w:b/>
                <w:bCs/>
                <w:color w:val="D60000"/>
              </w:rPr>
            </w:pPr>
          </w:p>
        </w:tc>
        <w:tc>
          <w:tcPr>
            <w:tcW w:w="2677" w:type="dxa"/>
            <w:tcBorders>
              <w:top w:val="nil"/>
              <w:left w:val="nil"/>
              <w:bottom w:val="single" w:sz="8" w:space="0" w:color="auto"/>
              <w:right w:val="single" w:sz="8" w:space="0" w:color="auto"/>
            </w:tcBorders>
            <w:shd w:val="clear" w:color="auto" w:fill="FFFFFF"/>
            <w:hideMark/>
          </w:tcPr>
          <w:p w14:paraId="4ADEBD80" w14:textId="77777777" w:rsidR="00C54368" w:rsidRPr="00C54368" w:rsidRDefault="00C54368" w:rsidP="00C54368">
            <w:pPr>
              <w:rPr>
                <w:rFonts w:eastAsia="Times New Roman"/>
                <w:b/>
                <w:bCs/>
                <w:color w:val="D60000"/>
              </w:rPr>
            </w:pPr>
            <w:r w:rsidRPr="00C54368">
              <w:rPr>
                <w:rFonts w:eastAsia="Times New Roman"/>
                <w:b/>
                <w:bCs/>
                <w:color w:val="D60000"/>
                <w:shd w:val="clear" w:color="auto" w:fill="FFFFFF"/>
              </w:rPr>
              <w:t>an awful lot</w:t>
            </w:r>
          </w:p>
        </w:tc>
        <w:tc>
          <w:tcPr>
            <w:tcW w:w="3969" w:type="dxa"/>
            <w:tcBorders>
              <w:top w:val="nil"/>
              <w:left w:val="nil"/>
              <w:bottom w:val="single" w:sz="8" w:space="0" w:color="auto"/>
              <w:right w:val="single" w:sz="8" w:space="0" w:color="auto"/>
            </w:tcBorders>
            <w:shd w:val="clear" w:color="auto" w:fill="FFFFFF"/>
            <w:hideMark/>
          </w:tcPr>
          <w:p w14:paraId="5E18B409"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a very large amount</w:t>
            </w:r>
          </w:p>
        </w:tc>
        <w:tc>
          <w:tcPr>
            <w:tcW w:w="2268" w:type="dxa"/>
            <w:tcBorders>
              <w:top w:val="nil"/>
              <w:left w:val="nil"/>
              <w:bottom w:val="single" w:sz="8" w:space="0" w:color="auto"/>
              <w:right w:val="single" w:sz="8" w:space="0" w:color="auto"/>
            </w:tcBorders>
            <w:shd w:val="clear" w:color="auto" w:fill="FFFFFF"/>
            <w:hideMark/>
          </w:tcPr>
          <w:p w14:paraId="74BFA39E"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một khoản lớn</w:t>
            </w:r>
          </w:p>
        </w:tc>
      </w:tr>
      <w:tr w:rsidR="00C54368" w:rsidRPr="00C54368" w14:paraId="63520B58"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2CA4F1AD" w14:textId="77777777" w:rsidR="00C54368" w:rsidRPr="00C54368" w:rsidRDefault="00C54368" w:rsidP="00C54368">
            <w:pPr>
              <w:rPr>
                <w:rFonts w:eastAsia="Times New Roman"/>
                <w:b/>
                <w:bCs/>
                <w:color w:val="D60000"/>
              </w:rPr>
            </w:pPr>
          </w:p>
        </w:tc>
        <w:tc>
          <w:tcPr>
            <w:tcW w:w="2677" w:type="dxa"/>
            <w:tcBorders>
              <w:top w:val="nil"/>
              <w:left w:val="nil"/>
              <w:bottom w:val="single" w:sz="8" w:space="0" w:color="auto"/>
              <w:right w:val="single" w:sz="8" w:space="0" w:color="auto"/>
            </w:tcBorders>
            <w:shd w:val="clear" w:color="auto" w:fill="FFFFFF"/>
            <w:hideMark/>
          </w:tcPr>
          <w:p w14:paraId="4ED840F4" w14:textId="77777777" w:rsidR="00C54368" w:rsidRPr="00C54368" w:rsidRDefault="00C54368" w:rsidP="00C54368">
            <w:pPr>
              <w:rPr>
                <w:rFonts w:eastAsia="Times New Roman"/>
                <w:b/>
                <w:bCs/>
                <w:color w:val="D60000"/>
              </w:rPr>
            </w:pPr>
            <w:r w:rsidRPr="00C54368">
              <w:rPr>
                <w:rFonts w:eastAsia="Times New Roman"/>
                <w:b/>
                <w:bCs/>
                <w:color w:val="D60000"/>
                <w:shd w:val="clear" w:color="auto" w:fill="FFFFFF"/>
              </w:rPr>
              <w:t>a lot on your mind</w:t>
            </w:r>
          </w:p>
        </w:tc>
        <w:tc>
          <w:tcPr>
            <w:tcW w:w="3969" w:type="dxa"/>
            <w:tcBorders>
              <w:top w:val="nil"/>
              <w:left w:val="nil"/>
              <w:bottom w:val="single" w:sz="8" w:space="0" w:color="auto"/>
              <w:right w:val="single" w:sz="8" w:space="0" w:color="auto"/>
            </w:tcBorders>
            <w:shd w:val="clear" w:color="auto" w:fill="FFFFFF"/>
            <w:hideMark/>
          </w:tcPr>
          <w:p w14:paraId="5940B8F1"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to be worrying about something</w:t>
            </w:r>
          </w:p>
        </w:tc>
        <w:tc>
          <w:tcPr>
            <w:tcW w:w="2268" w:type="dxa"/>
            <w:tcBorders>
              <w:top w:val="nil"/>
              <w:left w:val="nil"/>
              <w:bottom w:val="single" w:sz="8" w:space="0" w:color="auto"/>
              <w:right w:val="single" w:sz="8" w:space="0" w:color="auto"/>
            </w:tcBorders>
            <w:shd w:val="clear" w:color="auto" w:fill="FFFFFF"/>
            <w:hideMark/>
          </w:tcPr>
          <w:p w14:paraId="2303C966"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lo nghĩ về điều gì</w:t>
            </w:r>
          </w:p>
        </w:tc>
      </w:tr>
      <w:tr w:rsidR="00C54368" w:rsidRPr="00C54368" w14:paraId="282B7CA8"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5D8A1F23" w14:textId="77777777" w:rsidR="00C54368" w:rsidRPr="00C54368" w:rsidRDefault="00C54368" w:rsidP="00C54368">
            <w:pPr>
              <w:rPr>
                <w:rFonts w:eastAsia="Times New Roman"/>
                <w:b/>
                <w:bCs/>
                <w:color w:val="D60000"/>
              </w:rPr>
            </w:pPr>
          </w:p>
        </w:tc>
        <w:tc>
          <w:tcPr>
            <w:tcW w:w="2677" w:type="dxa"/>
            <w:tcBorders>
              <w:top w:val="nil"/>
              <w:left w:val="nil"/>
              <w:bottom w:val="single" w:sz="8" w:space="0" w:color="auto"/>
              <w:right w:val="single" w:sz="8" w:space="0" w:color="auto"/>
            </w:tcBorders>
            <w:shd w:val="clear" w:color="auto" w:fill="FFFFFF"/>
            <w:hideMark/>
          </w:tcPr>
          <w:p w14:paraId="16D95856" w14:textId="77777777" w:rsidR="00C54368" w:rsidRPr="00C54368" w:rsidRDefault="00C54368" w:rsidP="00C54368">
            <w:pPr>
              <w:rPr>
                <w:rFonts w:eastAsia="Times New Roman"/>
                <w:b/>
                <w:bCs/>
                <w:color w:val="D60000"/>
              </w:rPr>
            </w:pPr>
            <w:r w:rsidRPr="00C54368">
              <w:rPr>
                <w:rFonts w:eastAsia="Times New Roman"/>
                <w:b/>
                <w:bCs/>
                <w:color w:val="D60000"/>
                <w:shd w:val="clear" w:color="auto" w:fill="FFFFFF"/>
              </w:rPr>
              <w:t>the lot</w:t>
            </w:r>
          </w:p>
        </w:tc>
        <w:tc>
          <w:tcPr>
            <w:tcW w:w="3969" w:type="dxa"/>
            <w:tcBorders>
              <w:top w:val="nil"/>
              <w:left w:val="nil"/>
              <w:bottom w:val="single" w:sz="8" w:space="0" w:color="auto"/>
              <w:right w:val="single" w:sz="8" w:space="0" w:color="auto"/>
            </w:tcBorders>
            <w:shd w:val="clear" w:color="auto" w:fill="FFFFFF"/>
            <w:hideMark/>
          </w:tcPr>
          <w:p w14:paraId="2B1E8DD2"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everything</w:t>
            </w:r>
          </w:p>
        </w:tc>
        <w:tc>
          <w:tcPr>
            <w:tcW w:w="2268" w:type="dxa"/>
            <w:tcBorders>
              <w:top w:val="nil"/>
              <w:left w:val="nil"/>
              <w:bottom w:val="single" w:sz="8" w:space="0" w:color="auto"/>
              <w:right w:val="single" w:sz="8" w:space="0" w:color="auto"/>
            </w:tcBorders>
            <w:shd w:val="clear" w:color="auto" w:fill="FFFFFF"/>
            <w:hideMark/>
          </w:tcPr>
          <w:p w14:paraId="4E337C11"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mọi thứ</w:t>
            </w:r>
          </w:p>
        </w:tc>
      </w:tr>
      <w:tr w:rsidR="00C54368" w:rsidRPr="00C54368" w14:paraId="20C08F6D"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275A02C3" w14:textId="77777777" w:rsidR="00C54368" w:rsidRPr="00C54368" w:rsidRDefault="00C54368" w:rsidP="00C54368">
            <w:pPr>
              <w:rPr>
                <w:rFonts w:eastAsia="Times New Roman"/>
                <w:b/>
                <w:bCs/>
                <w:color w:val="D60000"/>
              </w:rPr>
            </w:pPr>
          </w:p>
        </w:tc>
        <w:tc>
          <w:tcPr>
            <w:tcW w:w="2677" w:type="dxa"/>
            <w:tcBorders>
              <w:top w:val="nil"/>
              <w:left w:val="nil"/>
              <w:bottom w:val="single" w:sz="8" w:space="0" w:color="auto"/>
              <w:right w:val="single" w:sz="8" w:space="0" w:color="auto"/>
            </w:tcBorders>
            <w:shd w:val="clear" w:color="auto" w:fill="FFFFFF"/>
            <w:hideMark/>
          </w:tcPr>
          <w:p w14:paraId="4328C27D" w14:textId="77777777" w:rsidR="00C54368" w:rsidRPr="00C54368" w:rsidRDefault="00C54368" w:rsidP="00C54368">
            <w:pPr>
              <w:rPr>
                <w:rFonts w:eastAsia="Times New Roman"/>
                <w:b/>
                <w:bCs/>
                <w:color w:val="D60000"/>
              </w:rPr>
            </w:pPr>
            <w:r w:rsidRPr="00C54368">
              <w:rPr>
                <w:rFonts w:eastAsia="Times New Roman"/>
                <w:b/>
                <w:bCs/>
                <w:color w:val="D60000"/>
                <w:shd w:val="clear" w:color="auto" w:fill="FFFFFF"/>
              </w:rPr>
              <w:t>sb's lot (in life)</w:t>
            </w:r>
          </w:p>
        </w:tc>
        <w:tc>
          <w:tcPr>
            <w:tcW w:w="3969" w:type="dxa"/>
            <w:tcBorders>
              <w:top w:val="nil"/>
              <w:left w:val="nil"/>
              <w:bottom w:val="single" w:sz="8" w:space="0" w:color="auto"/>
              <w:right w:val="single" w:sz="8" w:space="0" w:color="auto"/>
            </w:tcBorders>
            <w:shd w:val="clear" w:color="auto" w:fill="FFFFFF"/>
            <w:hideMark/>
          </w:tcPr>
          <w:p w14:paraId="0DBA1279"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someone’s general situation in life, especially when this is not very good</w:t>
            </w:r>
          </w:p>
        </w:tc>
        <w:tc>
          <w:tcPr>
            <w:tcW w:w="2268" w:type="dxa"/>
            <w:tcBorders>
              <w:top w:val="nil"/>
              <w:left w:val="nil"/>
              <w:bottom w:val="single" w:sz="8" w:space="0" w:color="auto"/>
              <w:right w:val="single" w:sz="8" w:space="0" w:color="auto"/>
            </w:tcBorders>
            <w:shd w:val="clear" w:color="auto" w:fill="FFFFFF"/>
            <w:hideMark/>
          </w:tcPr>
          <w:p w14:paraId="3663765D"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cuộc sống thường nhật của ai đó</w:t>
            </w:r>
          </w:p>
        </w:tc>
      </w:tr>
      <w:tr w:rsidR="00C54368" w:rsidRPr="00C54368" w14:paraId="608A3959" w14:textId="77777777" w:rsidTr="00C54368">
        <w:tc>
          <w:tcPr>
            <w:tcW w:w="1011" w:type="dxa"/>
            <w:vMerge w:val="restart"/>
            <w:tcBorders>
              <w:top w:val="nil"/>
              <w:left w:val="single" w:sz="8" w:space="0" w:color="auto"/>
              <w:bottom w:val="single" w:sz="8" w:space="0" w:color="auto"/>
              <w:right w:val="single" w:sz="8" w:space="0" w:color="auto"/>
            </w:tcBorders>
            <w:shd w:val="clear" w:color="auto" w:fill="FFFFFF"/>
            <w:hideMark/>
          </w:tcPr>
          <w:p w14:paraId="164B0092" w14:textId="77777777" w:rsidR="00C54368" w:rsidRPr="00C54368" w:rsidRDefault="00C54368" w:rsidP="00C54368">
            <w:pPr>
              <w:rPr>
                <w:rFonts w:eastAsia="Times New Roman"/>
                <w:b/>
                <w:bCs/>
                <w:color w:val="D60000"/>
              </w:rPr>
            </w:pPr>
            <w:r w:rsidRPr="00C54368">
              <w:rPr>
                <w:rFonts w:eastAsia="Times New Roman"/>
                <w:b/>
                <w:bCs/>
                <w:color w:val="D60000"/>
                <w:shd w:val="clear" w:color="auto" w:fill="FFFFFF"/>
              </w:rPr>
              <w:t>Money</w:t>
            </w:r>
          </w:p>
        </w:tc>
        <w:tc>
          <w:tcPr>
            <w:tcW w:w="2677" w:type="dxa"/>
            <w:tcBorders>
              <w:top w:val="nil"/>
              <w:left w:val="nil"/>
              <w:bottom w:val="single" w:sz="8" w:space="0" w:color="auto"/>
              <w:right w:val="single" w:sz="8" w:space="0" w:color="auto"/>
            </w:tcBorders>
            <w:shd w:val="clear" w:color="auto" w:fill="FFFFFF"/>
            <w:hideMark/>
          </w:tcPr>
          <w:p w14:paraId="5661AED0"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make/earn/spend/ cost/etc money</w:t>
            </w:r>
          </w:p>
        </w:tc>
        <w:tc>
          <w:tcPr>
            <w:tcW w:w="3969" w:type="dxa"/>
            <w:tcBorders>
              <w:top w:val="nil"/>
              <w:left w:val="nil"/>
              <w:bottom w:val="single" w:sz="8" w:space="0" w:color="auto"/>
              <w:right w:val="single" w:sz="8" w:space="0" w:color="auto"/>
            </w:tcBorders>
            <w:shd w:val="clear" w:color="auto" w:fill="FFFFFF"/>
            <w:hideMark/>
          </w:tcPr>
          <w:p w14:paraId="7C7C503A" w14:textId="77777777" w:rsidR="00C54368" w:rsidRPr="00C54368" w:rsidRDefault="00C54368" w:rsidP="00C54368">
            <w:pPr>
              <w:rPr>
                <w:rFonts w:eastAsia="Times New Roman"/>
                <w:color w:val="0066CC"/>
              </w:rPr>
            </w:pPr>
          </w:p>
        </w:tc>
        <w:tc>
          <w:tcPr>
            <w:tcW w:w="2268" w:type="dxa"/>
            <w:tcBorders>
              <w:top w:val="nil"/>
              <w:left w:val="nil"/>
              <w:bottom w:val="single" w:sz="8" w:space="0" w:color="auto"/>
              <w:right w:val="single" w:sz="8" w:space="0" w:color="auto"/>
            </w:tcBorders>
            <w:shd w:val="clear" w:color="auto" w:fill="FFFFFF"/>
            <w:hideMark/>
          </w:tcPr>
          <w:p w14:paraId="481ECC23" w14:textId="77777777" w:rsidR="00C54368" w:rsidRPr="00C54368" w:rsidRDefault="00C54368" w:rsidP="00C54368">
            <w:pPr>
              <w:rPr>
                <w:rFonts w:eastAsia="Times New Roman"/>
                <w:color w:val="E67E00"/>
              </w:rPr>
            </w:pPr>
            <w:r w:rsidRPr="00C54368">
              <w:rPr>
                <w:rFonts w:eastAsia="Times New Roman"/>
                <w:color w:val="E67E00"/>
                <w:shd w:val="clear" w:color="auto" w:fill="FFFFFF"/>
              </w:rPr>
              <w:t>- kiếm tiền/ xài/ tốn tiền</w:t>
            </w:r>
          </w:p>
        </w:tc>
      </w:tr>
      <w:tr w:rsidR="00C54368" w:rsidRPr="00C54368" w14:paraId="1BFB9E8E"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31C6F4FB" w14:textId="77777777" w:rsidR="00C54368" w:rsidRPr="00C54368" w:rsidRDefault="00C54368" w:rsidP="00C54368">
            <w:pPr>
              <w:rPr>
                <w:rFonts w:eastAsia="Times New Roman"/>
                <w:b/>
                <w:bCs/>
                <w:color w:val="D60000"/>
              </w:rPr>
            </w:pPr>
          </w:p>
        </w:tc>
        <w:tc>
          <w:tcPr>
            <w:tcW w:w="2677" w:type="dxa"/>
            <w:tcBorders>
              <w:top w:val="nil"/>
              <w:left w:val="nil"/>
              <w:bottom w:val="single" w:sz="8" w:space="0" w:color="auto"/>
              <w:right w:val="single" w:sz="8" w:space="0" w:color="auto"/>
            </w:tcBorders>
            <w:shd w:val="clear" w:color="auto" w:fill="FFFFFF"/>
            <w:hideMark/>
          </w:tcPr>
          <w:p w14:paraId="38B11F5F" w14:textId="77777777" w:rsidR="00C54368" w:rsidRPr="00C54368" w:rsidRDefault="00C54368" w:rsidP="00C54368">
            <w:pPr>
              <w:rPr>
                <w:rFonts w:eastAsia="Times New Roman"/>
                <w:b/>
                <w:bCs/>
                <w:color w:val="D60000"/>
              </w:rPr>
            </w:pPr>
            <w:r w:rsidRPr="00C54368">
              <w:rPr>
                <w:rFonts w:eastAsia="Times New Roman"/>
                <w:b/>
                <w:bCs/>
                <w:color w:val="D60000"/>
                <w:shd w:val="clear" w:color="auto" w:fill="FFFFFF"/>
              </w:rPr>
              <w:t>get your money's worth</w:t>
            </w:r>
          </w:p>
        </w:tc>
        <w:tc>
          <w:tcPr>
            <w:tcW w:w="3969" w:type="dxa"/>
            <w:tcBorders>
              <w:top w:val="nil"/>
              <w:left w:val="nil"/>
              <w:bottom w:val="single" w:sz="8" w:space="0" w:color="auto"/>
              <w:right w:val="single" w:sz="8" w:space="0" w:color="auto"/>
            </w:tcBorders>
            <w:shd w:val="clear" w:color="auto" w:fill="FFFFFF"/>
            <w:hideMark/>
          </w:tcPr>
          <w:p w14:paraId="7E0D3F59"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to receive good value from something you have paid for</w:t>
            </w:r>
          </w:p>
        </w:tc>
        <w:tc>
          <w:tcPr>
            <w:tcW w:w="2268" w:type="dxa"/>
            <w:tcBorders>
              <w:top w:val="nil"/>
              <w:left w:val="nil"/>
              <w:bottom w:val="single" w:sz="8" w:space="0" w:color="auto"/>
              <w:right w:val="single" w:sz="8" w:space="0" w:color="auto"/>
            </w:tcBorders>
            <w:shd w:val="clear" w:color="auto" w:fill="FFFFFF"/>
            <w:hideMark/>
          </w:tcPr>
          <w:p w14:paraId="5D44303E"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bạn nhận lại được giá trị tương xứng với số tiền bạn bỏ ra</w:t>
            </w:r>
          </w:p>
        </w:tc>
      </w:tr>
      <w:tr w:rsidR="00C54368" w:rsidRPr="00C54368" w14:paraId="70C22660"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1EFE73DF" w14:textId="77777777" w:rsidR="00C54368" w:rsidRPr="00C54368" w:rsidRDefault="00C54368" w:rsidP="00C54368">
            <w:pPr>
              <w:rPr>
                <w:rFonts w:eastAsia="Times New Roman"/>
                <w:b/>
                <w:bCs/>
                <w:color w:val="D60000"/>
              </w:rPr>
            </w:pPr>
          </w:p>
        </w:tc>
        <w:tc>
          <w:tcPr>
            <w:tcW w:w="2677" w:type="dxa"/>
            <w:tcBorders>
              <w:top w:val="nil"/>
              <w:left w:val="nil"/>
              <w:bottom w:val="single" w:sz="8" w:space="0" w:color="auto"/>
              <w:right w:val="single" w:sz="8" w:space="0" w:color="auto"/>
            </w:tcBorders>
            <w:shd w:val="clear" w:color="auto" w:fill="FFFFFF"/>
            <w:hideMark/>
          </w:tcPr>
          <w:p w14:paraId="22AFF407" w14:textId="77777777" w:rsidR="00C54368" w:rsidRPr="00C54368" w:rsidRDefault="00C54368" w:rsidP="00C54368">
            <w:pPr>
              <w:rPr>
                <w:rFonts w:eastAsia="Times New Roman"/>
                <w:b/>
                <w:bCs/>
                <w:color w:val="D60000"/>
              </w:rPr>
            </w:pPr>
            <w:r w:rsidRPr="00C54368">
              <w:rPr>
                <w:rFonts w:eastAsia="Times New Roman"/>
                <w:b/>
                <w:bCs/>
                <w:color w:val="D60000"/>
                <w:shd w:val="clear" w:color="auto" w:fill="FFFFFF"/>
              </w:rPr>
              <w:t>put your money where your mouth is</w:t>
            </w:r>
          </w:p>
        </w:tc>
        <w:tc>
          <w:tcPr>
            <w:tcW w:w="3969" w:type="dxa"/>
            <w:tcBorders>
              <w:top w:val="nil"/>
              <w:left w:val="nil"/>
              <w:bottom w:val="single" w:sz="8" w:space="0" w:color="auto"/>
              <w:right w:val="single" w:sz="8" w:space="0" w:color="auto"/>
            </w:tcBorders>
            <w:shd w:val="clear" w:color="auto" w:fill="FFFFFF"/>
            <w:hideMark/>
          </w:tcPr>
          <w:p w14:paraId="533164FE"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to show by your actions and not just your words that you support or believe in something</w:t>
            </w:r>
          </w:p>
        </w:tc>
        <w:tc>
          <w:tcPr>
            <w:tcW w:w="2268" w:type="dxa"/>
            <w:tcBorders>
              <w:top w:val="nil"/>
              <w:left w:val="nil"/>
              <w:bottom w:val="single" w:sz="8" w:space="0" w:color="auto"/>
              <w:right w:val="single" w:sz="8" w:space="0" w:color="auto"/>
            </w:tcBorders>
            <w:shd w:val="clear" w:color="auto" w:fill="FFFFFF"/>
            <w:hideMark/>
          </w:tcPr>
          <w:p w14:paraId="28FC43CF"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dùng hành động để chứng minh lời nói hoặc suy nghĩ của mình là đúng</w:t>
            </w:r>
          </w:p>
        </w:tc>
      </w:tr>
      <w:tr w:rsidR="00C54368" w:rsidRPr="00C54368" w14:paraId="0D730506" w14:textId="77777777" w:rsidTr="00C54368">
        <w:trPr>
          <w:trHeight w:val="321"/>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63472A55" w14:textId="77777777" w:rsidR="00C54368" w:rsidRPr="00C54368" w:rsidRDefault="00C54368" w:rsidP="00C54368">
            <w:pPr>
              <w:rPr>
                <w:rFonts w:eastAsia="Times New Roman"/>
                <w:b/>
                <w:bCs/>
                <w:color w:val="D60000"/>
              </w:rPr>
            </w:pPr>
          </w:p>
        </w:tc>
        <w:tc>
          <w:tcPr>
            <w:tcW w:w="2677" w:type="dxa"/>
            <w:tcBorders>
              <w:top w:val="nil"/>
              <w:left w:val="nil"/>
              <w:bottom w:val="single" w:sz="8" w:space="0" w:color="auto"/>
              <w:right w:val="single" w:sz="8" w:space="0" w:color="auto"/>
            </w:tcBorders>
            <w:shd w:val="clear" w:color="auto" w:fill="FFFFFF"/>
            <w:hideMark/>
          </w:tcPr>
          <w:p w14:paraId="3C2FE9A7" w14:textId="77777777" w:rsidR="00C54368" w:rsidRPr="00C54368" w:rsidRDefault="00C54368" w:rsidP="00C54368">
            <w:pPr>
              <w:rPr>
                <w:rFonts w:eastAsia="Times New Roman"/>
                <w:b/>
                <w:bCs/>
                <w:color w:val="D60000"/>
              </w:rPr>
            </w:pPr>
            <w:r w:rsidRPr="00C54368">
              <w:rPr>
                <w:rFonts w:eastAsia="Times New Roman"/>
                <w:b/>
                <w:bCs/>
                <w:color w:val="D60000"/>
                <w:shd w:val="clear" w:color="auto" w:fill="FFFFFF"/>
              </w:rPr>
              <w:t>pay good money for</w:t>
            </w:r>
          </w:p>
        </w:tc>
        <w:tc>
          <w:tcPr>
            <w:tcW w:w="3969" w:type="dxa"/>
            <w:tcBorders>
              <w:top w:val="nil"/>
              <w:left w:val="nil"/>
              <w:bottom w:val="single" w:sz="8" w:space="0" w:color="auto"/>
              <w:right w:val="single" w:sz="8" w:space="0" w:color="auto"/>
            </w:tcBorders>
            <w:shd w:val="clear" w:color="auto" w:fill="FFFFFF"/>
            <w:hideMark/>
          </w:tcPr>
          <w:p w14:paraId="15237F4A"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to spend a lot of money on something</w:t>
            </w:r>
          </w:p>
        </w:tc>
        <w:tc>
          <w:tcPr>
            <w:tcW w:w="2268" w:type="dxa"/>
            <w:tcBorders>
              <w:top w:val="nil"/>
              <w:left w:val="nil"/>
              <w:bottom w:val="single" w:sz="8" w:space="0" w:color="auto"/>
              <w:right w:val="single" w:sz="8" w:space="0" w:color="auto"/>
            </w:tcBorders>
            <w:shd w:val="clear" w:color="auto" w:fill="FFFFFF"/>
            <w:hideMark/>
          </w:tcPr>
          <w:p w14:paraId="0DD708A3"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xài rất nhiều tiền vào việc gì</w:t>
            </w:r>
          </w:p>
        </w:tc>
      </w:tr>
      <w:tr w:rsidR="00C54368" w:rsidRPr="00C54368" w14:paraId="48F82E74"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10946650" w14:textId="77777777" w:rsidR="00C54368" w:rsidRPr="00C54368" w:rsidRDefault="00C54368" w:rsidP="00C54368">
            <w:pPr>
              <w:rPr>
                <w:rFonts w:eastAsia="Times New Roman"/>
                <w:b/>
                <w:bCs/>
                <w:color w:val="D60000"/>
              </w:rPr>
            </w:pPr>
          </w:p>
        </w:tc>
        <w:tc>
          <w:tcPr>
            <w:tcW w:w="2677" w:type="dxa"/>
            <w:tcBorders>
              <w:top w:val="nil"/>
              <w:left w:val="nil"/>
              <w:bottom w:val="single" w:sz="8" w:space="0" w:color="auto"/>
              <w:right w:val="single" w:sz="8" w:space="0" w:color="auto"/>
            </w:tcBorders>
            <w:shd w:val="clear" w:color="auto" w:fill="FFFFFF"/>
            <w:hideMark/>
          </w:tcPr>
          <w:p w14:paraId="2825C835" w14:textId="77777777" w:rsidR="00C54368" w:rsidRPr="00C54368" w:rsidRDefault="00C54368" w:rsidP="00C54368">
            <w:pPr>
              <w:rPr>
                <w:rFonts w:eastAsia="Times New Roman"/>
                <w:b/>
                <w:bCs/>
                <w:color w:val="D60000"/>
              </w:rPr>
            </w:pPr>
            <w:r w:rsidRPr="00C54368">
              <w:rPr>
                <w:rFonts w:eastAsia="Times New Roman"/>
                <w:b/>
                <w:bCs/>
                <w:color w:val="D60000"/>
                <w:shd w:val="clear" w:color="auto" w:fill="FFFFFF"/>
              </w:rPr>
              <w:t>made of money</w:t>
            </w:r>
          </w:p>
        </w:tc>
        <w:tc>
          <w:tcPr>
            <w:tcW w:w="3969" w:type="dxa"/>
            <w:tcBorders>
              <w:top w:val="nil"/>
              <w:left w:val="nil"/>
              <w:bottom w:val="single" w:sz="8" w:space="0" w:color="auto"/>
              <w:right w:val="single" w:sz="8" w:space="0" w:color="auto"/>
            </w:tcBorders>
            <w:shd w:val="clear" w:color="auto" w:fill="FFFFFF"/>
            <w:hideMark/>
          </w:tcPr>
          <w:p w14:paraId="4C7E551F"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to be very rich</w:t>
            </w:r>
          </w:p>
        </w:tc>
        <w:tc>
          <w:tcPr>
            <w:tcW w:w="2268" w:type="dxa"/>
            <w:tcBorders>
              <w:top w:val="nil"/>
              <w:left w:val="nil"/>
              <w:bottom w:val="single" w:sz="8" w:space="0" w:color="auto"/>
              <w:right w:val="single" w:sz="8" w:space="0" w:color="auto"/>
            </w:tcBorders>
            <w:shd w:val="clear" w:color="auto" w:fill="FFFFFF"/>
            <w:hideMark/>
          </w:tcPr>
          <w:p w14:paraId="2594651F"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giàu có</w:t>
            </w:r>
          </w:p>
        </w:tc>
      </w:tr>
      <w:tr w:rsidR="00C54368" w:rsidRPr="00C54368" w14:paraId="2F9C3F06"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741AE9F6" w14:textId="77777777" w:rsidR="00C54368" w:rsidRPr="00C54368" w:rsidRDefault="00C54368" w:rsidP="00C54368">
            <w:pPr>
              <w:rPr>
                <w:rFonts w:eastAsia="Times New Roman"/>
                <w:b/>
                <w:bCs/>
                <w:color w:val="D60000"/>
              </w:rPr>
            </w:pPr>
          </w:p>
        </w:tc>
        <w:tc>
          <w:tcPr>
            <w:tcW w:w="2677" w:type="dxa"/>
            <w:tcBorders>
              <w:top w:val="nil"/>
              <w:left w:val="nil"/>
              <w:bottom w:val="single" w:sz="8" w:space="0" w:color="auto"/>
              <w:right w:val="single" w:sz="8" w:space="0" w:color="auto"/>
            </w:tcBorders>
            <w:shd w:val="clear" w:color="auto" w:fill="FFFFFF"/>
            <w:hideMark/>
          </w:tcPr>
          <w:p w14:paraId="478E69B1" w14:textId="77777777" w:rsidR="00C54368" w:rsidRPr="00C54368" w:rsidRDefault="00C54368" w:rsidP="00C54368">
            <w:pPr>
              <w:rPr>
                <w:rFonts w:eastAsia="Times New Roman"/>
                <w:b/>
                <w:bCs/>
                <w:color w:val="D60000"/>
              </w:rPr>
            </w:pPr>
            <w:r w:rsidRPr="00C54368">
              <w:rPr>
                <w:rFonts w:eastAsia="Times New Roman"/>
                <w:b/>
                <w:bCs/>
                <w:color w:val="D60000"/>
                <w:shd w:val="clear" w:color="auto" w:fill="FFFFFF"/>
              </w:rPr>
              <w:t>for my money</w:t>
            </w:r>
          </w:p>
        </w:tc>
        <w:tc>
          <w:tcPr>
            <w:tcW w:w="3969" w:type="dxa"/>
            <w:tcBorders>
              <w:top w:val="nil"/>
              <w:left w:val="nil"/>
              <w:bottom w:val="single" w:sz="8" w:space="0" w:color="auto"/>
              <w:right w:val="single" w:sz="8" w:space="0" w:color="auto"/>
            </w:tcBorders>
            <w:shd w:val="clear" w:color="auto" w:fill="FFFFFF"/>
            <w:hideMark/>
          </w:tcPr>
          <w:p w14:paraId="3D7997B9"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in my opinion</w:t>
            </w:r>
          </w:p>
        </w:tc>
        <w:tc>
          <w:tcPr>
            <w:tcW w:w="2268" w:type="dxa"/>
            <w:tcBorders>
              <w:top w:val="nil"/>
              <w:left w:val="nil"/>
              <w:bottom w:val="single" w:sz="8" w:space="0" w:color="auto"/>
              <w:right w:val="single" w:sz="8" w:space="0" w:color="auto"/>
            </w:tcBorders>
            <w:shd w:val="clear" w:color="auto" w:fill="FFFFFF"/>
            <w:hideMark/>
          </w:tcPr>
          <w:p w14:paraId="7CBE67AC"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theo ý tôi thì</w:t>
            </w:r>
          </w:p>
        </w:tc>
      </w:tr>
      <w:tr w:rsidR="00C54368" w:rsidRPr="00C54368" w14:paraId="78CE91A8" w14:textId="77777777" w:rsidTr="00C54368">
        <w:tc>
          <w:tcPr>
            <w:tcW w:w="1011" w:type="dxa"/>
            <w:vMerge w:val="restart"/>
            <w:tcBorders>
              <w:top w:val="nil"/>
              <w:left w:val="single" w:sz="8" w:space="0" w:color="auto"/>
              <w:bottom w:val="single" w:sz="8" w:space="0" w:color="auto"/>
              <w:right w:val="single" w:sz="8" w:space="0" w:color="auto"/>
            </w:tcBorders>
            <w:shd w:val="clear" w:color="auto" w:fill="FFFFFF"/>
            <w:hideMark/>
          </w:tcPr>
          <w:p w14:paraId="182AA7AB" w14:textId="77777777" w:rsidR="00C54368" w:rsidRPr="00C54368" w:rsidRDefault="00C54368" w:rsidP="00C54368">
            <w:pPr>
              <w:rPr>
                <w:rFonts w:eastAsia="Times New Roman"/>
                <w:b/>
                <w:bCs/>
                <w:color w:val="D60000"/>
              </w:rPr>
            </w:pPr>
            <w:r w:rsidRPr="00C54368">
              <w:rPr>
                <w:rFonts w:eastAsia="Times New Roman"/>
                <w:b/>
                <w:bCs/>
                <w:color w:val="D60000"/>
                <w:shd w:val="clear" w:color="auto" w:fill="FFFFFF"/>
              </w:rPr>
              <w:t>Pay</w:t>
            </w:r>
          </w:p>
        </w:tc>
        <w:tc>
          <w:tcPr>
            <w:tcW w:w="2677" w:type="dxa"/>
            <w:tcBorders>
              <w:top w:val="nil"/>
              <w:left w:val="nil"/>
              <w:bottom w:val="single" w:sz="8" w:space="0" w:color="auto"/>
              <w:right w:val="single" w:sz="8" w:space="0" w:color="auto"/>
            </w:tcBorders>
            <w:shd w:val="clear" w:color="auto" w:fill="FFFFFF"/>
            <w:hideMark/>
          </w:tcPr>
          <w:p w14:paraId="376F0079"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pay dearly for</w:t>
            </w:r>
          </w:p>
        </w:tc>
        <w:tc>
          <w:tcPr>
            <w:tcW w:w="3969" w:type="dxa"/>
            <w:tcBorders>
              <w:top w:val="nil"/>
              <w:left w:val="nil"/>
              <w:bottom w:val="single" w:sz="8" w:space="0" w:color="auto"/>
              <w:right w:val="single" w:sz="8" w:space="0" w:color="auto"/>
            </w:tcBorders>
            <w:shd w:val="clear" w:color="auto" w:fill="FFFFFF"/>
            <w:hideMark/>
          </w:tcPr>
          <w:p w14:paraId="3871E206"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to suffer a lot as a result of a particular action or event</w:t>
            </w:r>
          </w:p>
        </w:tc>
        <w:tc>
          <w:tcPr>
            <w:tcW w:w="2268" w:type="dxa"/>
            <w:tcBorders>
              <w:top w:val="nil"/>
              <w:left w:val="nil"/>
              <w:bottom w:val="single" w:sz="8" w:space="0" w:color="auto"/>
              <w:right w:val="single" w:sz="8" w:space="0" w:color="auto"/>
            </w:tcBorders>
            <w:shd w:val="clear" w:color="auto" w:fill="FFFFFF"/>
            <w:hideMark/>
          </w:tcPr>
          <w:p w14:paraId="03F8BF46" w14:textId="77777777" w:rsidR="00C54368" w:rsidRPr="00C54368" w:rsidRDefault="00C54368" w:rsidP="00C54368">
            <w:pPr>
              <w:rPr>
                <w:rFonts w:eastAsia="Times New Roman"/>
                <w:color w:val="E67E00"/>
              </w:rPr>
            </w:pPr>
            <w:r w:rsidRPr="00C54368">
              <w:rPr>
                <w:rFonts w:eastAsia="Times New Roman"/>
                <w:color w:val="E67E00"/>
                <w:shd w:val="clear" w:color="auto" w:fill="FFFFFF"/>
              </w:rPr>
              <w:t>- phải chịu hậu quả về việc gì đó</w:t>
            </w:r>
          </w:p>
        </w:tc>
      </w:tr>
      <w:tr w:rsidR="00C54368" w:rsidRPr="00C54368" w14:paraId="5CED6BAB"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27B6C0D6" w14:textId="77777777" w:rsidR="00C54368" w:rsidRPr="00C54368" w:rsidRDefault="00C54368" w:rsidP="00C54368">
            <w:pPr>
              <w:rPr>
                <w:rFonts w:eastAsia="Times New Roman"/>
                <w:b/>
                <w:bCs/>
                <w:color w:val="D60000"/>
              </w:rPr>
            </w:pPr>
          </w:p>
        </w:tc>
        <w:tc>
          <w:tcPr>
            <w:tcW w:w="2677" w:type="dxa"/>
            <w:tcBorders>
              <w:top w:val="nil"/>
              <w:left w:val="nil"/>
              <w:bottom w:val="single" w:sz="8" w:space="0" w:color="auto"/>
              <w:right w:val="single" w:sz="8" w:space="0" w:color="auto"/>
            </w:tcBorders>
            <w:shd w:val="clear" w:color="auto" w:fill="FFFFFF"/>
            <w:hideMark/>
          </w:tcPr>
          <w:p w14:paraId="29108D50" w14:textId="77777777" w:rsidR="00C54368" w:rsidRPr="00C54368" w:rsidRDefault="00C54368" w:rsidP="00C54368">
            <w:pPr>
              <w:rPr>
                <w:rFonts w:eastAsia="Times New Roman"/>
                <w:b/>
                <w:bCs/>
                <w:color w:val="D60000"/>
              </w:rPr>
            </w:pPr>
            <w:r w:rsidRPr="00C54368">
              <w:rPr>
                <w:rFonts w:eastAsia="Times New Roman"/>
                <w:b/>
                <w:bCs/>
                <w:color w:val="D60000"/>
                <w:shd w:val="clear" w:color="auto" w:fill="FFFFFF"/>
              </w:rPr>
              <w:t>pay sb a compliment</w:t>
            </w:r>
          </w:p>
        </w:tc>
        <w:tc>
          <w:tcPr>
            <w:tcW w:w="3969" w:type="dxa"/>
            <w:tcBorders>
              <w:top w:val="nil"/>
              <w:left w:val="nil"/>
              <w:bottom w:val="single" w:sz="8" w:space="0" w:color="auto"/>
              <w:right w:val="single" w:sz="8" w:space="0" w:color="auto"/>
            </w:tcBorders>
            <w:shd w:val="clear" w:color="auto" w:fill="FFFFFF"/>
            <w:hideMark/>
          </w:tcPr>
          <w:p w14:paraId="7B09F90C"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to say something nice about someone or to someone</w:t>
            </w:r>
          </w:p>
        </w:tc>
        <w:tc>
          <w:tcPr>
            <w:tcW w:w="2268" w:type="dxa"/>
            <w:tcBorders>
              <w:top w:val="nil"/>
              <w:left w:val="nil"/>
              <w:bottom w:val="single" w:sz="8" w:space="0" w:color="auto"/>
              <w:right w:val="single" w:sz="8" w:space="0" w:color="auto"/>
            </w:tcBorders>
            <w:shd w:val="clear" w:color="auto" w:fill="FFFFFF"/>
            <w:hideMark/>
          </w:tcPr>
          <w:p w14:paraId="48A42A09"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khen ngợi ai đó</w:t>
            </w:r>
          </w:p>
        </w:tc>
      </w:tr>
      <w:tr w:rsidR="00C54368" w:rsidRPr="00C54368" w14:paraId="59E501B7"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1B485524" w14:textId="77777777" w:rsidR="00C54368" w:rsidRPr="00C54368" w:rsidRDefault="00C54368" w:rsidP="00C54368">
            <w:pPr>
              <w:rPr>
                <w:rFonts w:eastAsia="Times New Roman"/>
                <w:b/>
                <w:bCs/>
                <w:color w:val="D60000"/>
              </w:rPr>
            </w:pPr>
          </w:p>
        </w:tc>
        <w:tc>
          <w:tcPr>
            <w:tcW w:w="2677" w:type="dxa"/>
            <w:tcBorders>
              <w:top w:val="nil"/>
              <w:left w:val="nil"/>
              <w:bottom w:val="single" w:sz="8" w:space="0" w:color="auto"/>
              <w:right w:val="single" w:sz="8" w:space="0" w:color="auto"/>
            </w:tcBorders>
            <w:shd w:val="clear" w:color="auto" w:fill="FFFFFF"/>
            <w:hideMark/>
          </w:tcPr>
          <w:p w14:paraId="40F70DA3" w14:textId="77777777" w:rsidR="00C54368" w:rsidRPr="00C54368" w:rsidRDefault="00C54368" w:rsidP="00C54368">
            <w:pPr>
              <w:rPr>
                <w:rFonts w:eastAsia="Times New Roman"/>
                <w:b/>
                <w:bCs/>
                <w:color w:val="D60000"/>
              </w:rPr>
            </w:pPr>
            <w:r w:rsidRPr="00C54368">
              <w:rPr>
                <w:rFonts w:eastAsia="Times New Roman"/>
                <w:b/>
                <w:bCs/>
                <w:color w:val="D60000"/>
                <w:shd w:val="clear" w:color="auto" w:fill="FFFFFF"/>
              </w:rPr>
              <w:t>pay your way</w:t>
            </w:r>
          </w:p>
        </w:tc>
        <w:tc>
          <w:tcPr>
            <w:tcW w:w="3969" w:type="dxa"/>
            <w:tcBorders>
              <w:top w:val="nil"/>
              <w:left w:val="nil"/>
              <w:bottom w:val="single" w:sz="8" w:space="0" w:color="auto"/>
              <w:right w:val="single" w:sz="8" w:space="0" w:color="auto"/>
            </w:tcBorders>
            <w:shd w:val="clear" w:color="auto" w:fill="FFFFFF"/>
            <w:hideMark/>
          </w:tcPr>
          <w:p w14:paraId="60D2EB99"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to pay for yourself rather than allowing someone else to pay</w:t>
            </w:r>
          </w:p>
        </w:tc>
        <w:tc>
          <w:tcPr>
            <w:tcW w:w="2268" w:type="dxa"/>
            <w:tcBorders>
              <w:top w:val="nil"/>
              <w:left w:val="nil"/>
              <w:bottom w:val="single" w:sz="8" w:space="0" w:color="auto"/>
              <w:right w:val="single" w:sz="8" w:space="0" w:color="auto"/>
            </w:tcBorders>
            <w:shd w:val="clear" w:color="auto" w:fill="FFFFFF"/>
            <w:hideMark/>
          </w:tcPr>
          <w:p w14:paraId="16A52E11"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tự thanh toán</w:t>
            </w:r>
          </w:p>
        </w:tc>
      </w:tr>
      <w:tr w:rsidR="00C54368" w:rsidRPr="00C54368" w14:paraId="218C188D"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417FA485" w14:textId="77777777" w:rsidR="00C54368" w:rsidRPr="00C54368" w:rsidRDefault="00C54368" w:rsidP="00C54368">
            <w:pPr>
              <w:rPr>
                <w:rFonts w:eastAsia="Times New Roman"/>
                <w:b/>
                <w:bCs/>
                <w:color w:val="D60000"/>
              </w:rPr>
            </w:pPr>
          </w:p>
        </w:tc>
        <w:tc>
          <w:tcPr>
            <w:tcW w:w="2677" w:type="dxa"/>
            <w:tcBorders>
              <w:top w:val="nil"/>
              <w:left w:val="nil"/>
              <w:bottom w:val="single" w:sz="8" w:space="0" w:color="auto"/>
              <w:right w:val="single" w:sz="8" w:space="0" w:color="auto"/>
            </w:tcBorders>
            <w:shd w:val="clear" w:color="auto" w:fill="FFFFFF"/>
            <w:hideMark/>
          </w:tcPr>
          <w:p w14:paraId="58D75064" w14:textId="77777777" w:rsidR="00C54368" w:rsidRPr="00C54368" w:rsidRDefault="00C54368" w:rsidP="00C54368">
            <w:pPr>
              <w:rPr>
                <w:rFonts w:eastAsia="Times New Roman"/>
                <w:b/>
                <w:bCs/>
                <w:color w:val="D60000"/>
              </w:rPr>
            </w:pPr>
            <w:r w:rsidRPr="00C54368">
              <w:rPr>
                <w:rFonts w:eastAsia="Times New Roman"/>
                <w:b/>
                <w:bCs/>
                <w:color w:val="D60000"/>
                <w:shd w:val="clear" w:color="auto" w:fill="FFFFFF"/>
              </w:rPr>
              <w:t>pay your (last) respects to</w:t>
            </w:r>
          </w:p>
        </w:tc>
        <w:tc>
          <w:tcPr>
            <w:tcW w:w="3969" w:type="dxa"/>
            <w:tcBorders>
              <w:top w:val="nil"/>
              <w:left w:val="nil"/>
              <w:bottom w:val="single" w:sz="8" w:space="0" w:color="auto"/>
              <w:right w:val="single" w:sz="8" w:space="0" w:color="auto"/>
            </w:tcBorders>
            <w:shd w:val="clear" w:color="auto" w:fill="FFFFFF"/>
            <w:hideMark/>
          </w:tcPr>
          <w:p w14:paraId="5733F082"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to go to someone’s funeral</w:t>
            </w:r>
          </w:p>
        </w:tc>
        <w:tc>
          <w:tcPr>
            <w:tcW w:w="2268" w:type="dxa"/>
            <w:tcBorders>
              <w:top w:val="nil"/>
              <w:left w:val="nil"/>
              <w:bottom w:val="single" w:sz="8" w:space="0" w:color="auto"/>
              <w:right w:val="single" w:sz="8" w:space="0" w:color="auto"/>
            </w:tcBorders>
            <w:shd w:val="clear" w:color="auto" w:fill="FFFFFF"/>
            <w:hideMark/>
          </w:tcPr>
          <w:p w14:paraId="7E9E7F71"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tới phúng viếng ai đó</w:t>
            </w:r>
          </w:p>
        </w:tc>
      </w:tr>
      <w:tr w:rsidR="00C54368" w:rsidRPr="00C54368" w14:paraId="7ACD62B0"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16968E80" w14:textId="77777777" w:rsidR="00C54368" w:rsidRPr="00C54368" w:rsidRDefault="00C54368" w:rsidP="00C54368">
            <w:pPr>
              <w:rPr>
                <w:rFonts w:eastAsia="Times New Roman"/>
                <w:b/>
                <w:bCs/>
                <w:color w:val="D60000"/>
              </w:rPr>
            </w:pPr>
          </w:p>
        </w:tc>
        <w:tc>
          <w:tcPr>
            <w:tcW w:w="2677" w:type="dxa"/>
            <w:tcBorders>
              <w:top w:val="nil"/>
              <w:left w:val="nil"/>
              <w:bottom w:val="single" w:sz="8" w:space="0" w:color="auto"/>
              <w:right w:val="single" w:sz="8" w:space="0" w:color="auto"/>
            </w:tcBorders>
            <w:shd w:val="clear" w:color="auto" w:fill="FFFFFF"/>
            <w:hideMark/>
          </w:tcPr>
          <w:p w14:paraId="28E57D99" w14:textId="77777777" w:rsidR="00C54368" w:rsidRPr="00C54368" w:rsidRDefault="00C54368" w:rsidP="00C54368">
            <w:pPr>
              <w:rPr>
                <w:rFonts w:eastAsia="Times New Roman"/>
                <w:b/>
                <w:bCs/>
                <w:color w:val="D60000"/>
              </w:rPr>
            </w:pPr>
            <w:r w:rsidRPr="00C54368">
              <w:rPr>
                <w:rFonts w:eastAsia="Times New Roman"/>
                <w:b/>
                <w:bCs/>
                <w:color w:val="D60000"/>
                <w:shd w:val="clear" w:color="auto" w:fill="FFFFFF"/>
              </w:rPr>
              <w:t>pay the penalty/price for,</w:t>
            </w:r>
          </w:p>
        </w:tc>
        <w:tc>
          <w:tcPr>
            <w:tcW w:w="3969" w:type="dxa"/>
            <w:tcBorders>
              <w:top w:val="nil"/>
              <w:left w:val="nil"/>
              <w:bottom w:val="single" w:sz="8" w:space="0" w:color="auto"/>
              <w:right w:val="single" w:sz="8" w:space="0" w:color="auto"/>
            </w:tcBorders>
            <w:shd w:val="clear" w:color="auto" w:fill="FFFFFF"/>
            <w:hideMark/>
          </w:tcPr>
          <w:p w14:paraId="071019CC"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to suffer the consequences of someone's actions</w:t>
            </w:r>
          </w:p>
        </w:tc>
        <w:tc>
          <w:tcPr>
            <w:tcW w:w="2268" w:type="dxa"/>
            <w:tcBorders>
              <w:top w:val="nil"/>
              <w:left w:val="nil"/>
              <w:bottom w:val="single" w:sz="8" w:space="0" w:color="auto"/>
              <w:right w:val="single" w:sz="8" w:space="0" w:color="auto"/>
            </w:tcBorders>
            <w:shd w:val="clear" w:color="auto" w:fill="FFFFFF"/>
            <w:hideMark/>
          </w:tcPr>
          <w:p w14:paraId="0FBA57F7"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trả giá cho việc gì</w:t>
            </w:r>
          </w:p>
        </w:tc>
      </w:tr>
      <w:tr w:rsidR="00C54368" w:rsidRPr="00C54368" w14:paraId="6955DBA2"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344FF07A" w14:textId="77777777" w:rsidR="00C54368" w:rsidRPr="00C54368" w:rsidRDefault="00C54368" w:rsidP="00C54368">
            <w:pPr>
              <w:rPr>
                <w:rFonts w:eastAsia="Times New Roman"/>
                <w:b/>
                <w:bCs/>
                <w:color w:val="D60000"/>
              </w:rPr>
            </w:pPr>
          </w:p>
        </w:tc>
        <w:tc>
          <w:tcPr>
            <w:tcW w:w="2677" w:type="dxa"/>
            <w:tcBorders>
              <w:top w:val="nil"/>
              <w:left w:val="nil"/>
              <w:bottom w:val="single" w:sz="8" w:space="0" w:color="auto"/>
              <w:right w:val="single" w:sz="8" w:space="0" w:color="auto"/>
            </w:tcBorders>
            <w:shd w:val="clear" w:color="auto" w:fill="FFFFFF"/>
            <w:hideMark/>
          </w:tcPr>
          <w:p w14:paraId="79C93994" w14:textId="77777777" w:rsidR="00C54368" w:rsidRPr="00C54368" w:rsidRDefault="00C54368" w:rsidP="00C54368">
            <w:pPr>
              <w:rPr>
                <w:rFonts w:eastAsia="Times New Roman"/>
                <w:b/>
                <w:bCs/>
                <w:color w:val="D60000"/>
              </w:rPr>
            </w:pPr>
            <w:r w:rsidRPr="00C54368">
              <w:rPr>
                <w:rFonts w:eastAsia="Times New Roman"/>
                <w:b/>
                <w:bCs/>
                <w:color w:val="D60000"/>
                <w:shd w:val="clear" w:color="auto" w:fill="FFFFFF"/>
              </w:rPr>
              <w:t>it pays to</w:t>
            </w:r>
          </w:p>
        </w:tc>
        <w:tc>
          <w:tcPr>
            <w:tcW w:w="3969" w:type="dxa"/>
            <w:tcBorders>
              <w:top w:val="nil"/>
              <w:left w:val="nil"/>
              <w:bottom w:val="single" w:sz="8" w:space="0" w:color="auto"/>
              <w:right w:val="single" w:sz="8" w:space="0" w:color="auto"/>
            </w:tcBorders>
            <w:shd w:val="clear" w:color="auto" w:fill="FFFFFF"/>
            <w:hideMark/>
          </w:tcPr>
          <w:p w14:paraId="37B2EAFC"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to be beneficial to do something</w:t>
            </w:r>
          </w:p>
        </w:tc>
        <w:tc>
          <w:tcPr>
            <w:tcW w:w="2268" w:type="dxa"/>
            <w:tcBorders>
              <w:top w:val="nil"/>
              <w:left w:val="nil"/>
              <w:bottom w:val="single" w:sz="8" w:space="0" w:color="auto"/>
              <w:right w:val="single" w:sz="8" w:space="0" w:color="auto"/>
            </w:tcBorders>
            <w:shd w:val="clear" w:color="auto" w:fill="FFFFFF"/>
            <w:hideMark/>
          </w:tcPr>
          <w:p w14:paraId="65EDA813"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có được lợi ích từ việc gì</w:t>
            </w:r>
          </w:p>
        </w:tc>
      </w:tr>
      <w:tr w:rsidR="00C54368" w:rsidRPr="00C54368" w14:paraId="2960FAB4"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1DD7C3EC" w14:textId="77777777" w:rsidR="00C54368" w:rsidRPr="00C54368" w:rsidRDefault="00C54368" w:rsidP="00C54368">
            <w:pPr>
              <w:rPr>
                <w:rFonts w:eastAsia="Times New Roman"/>
                <w:b/>
                <w:bCs/>
                <w:color w:val="D60000"/>
              </w:rPr>
            </w:pPr>
          </w:p>
        </w:tc>
        <w:tc>
          <w:tcPr>
            <w:tcW w:w="2677" w:type="dxa"/>
            <w:tcBorders>
              <w:top w:val="nil"/>
              <w:left w:val="nil"/>
              <w:bottom w:val="single" w:sz="8" w:space="0" w:color="auto"/>
              <w:right w:val="single" w:sz="8" w:space="0" w:color="auto"/>
            </w:tcBorders>
            <w:shd w:val="clear" w:color="auto" w:fill="FFFFFF"/>
            <w:hideMark/>
          </w:tcPr>
          <w:p w14:paraId="7984080D" w14:textId="77777777" w:rsidR="00C54368" w:rsidRPr="00C54368" w:rsidRDefault="00C54368" w:rsidP="00C54368">
            <w:pPr>
              <w:rPr>
                <w:rFonts w:eastAsia="Times New Roman"/>
                <w:b/>
                <w:bCs/>
                <w:color w:val="D60000"/>
              </w:rPr>
            </w:pPr>
            <w:r w:rsidRPr="00C54368">
              <w:rPr>
                <w:rFonts w:eastAsia="Times New Roman"/>
                <w:b/>
                <w:bCs/>
                <w:color w:val="D60000"/>
                <w:shd w:val="clear" w:color="auto" w:fill="FFFFFF"/>
              </w:rPr>
              <w:t>pay rise</w:t>
            </w:r>
          </w:p>
        </w:tc>
        <w:tc>
          <w:tcPr>
            <w:tcW w:w="3969" w:type="dxa"/>
            <w:tcBorders>
              <w:top w:val="nil"/>
              <w:left w:val="nil"/>
              <w:bottom w:val="single" w:sz="8" w:space="0" w:color="auto"/>
              <w:right w:val="single" w:sz="8" w:space="0" w:color="auto"/>
            </w:tcBorders>
            <w:shd w:val="clear" w:color="auto" w:fill="FFFFFF"/>
            <w:hideMark/>
          </w:tcPr>
          <w:p w14:paraId="5935DA53"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an increase in the amount of money you earn for doing your job</w:t>
            </w:r>
          </w:p>
        </w:tc>
        <w:tc>
          <w:tcPr>
            <w:tcW w:w="2268" w:type="dxa"/>
            <w:tcBorders>
              <w:top w:val="nil"/>
              <w:left w:val="nil"/>
              <w:bottom w:val="single" w:sz="8" w:space="0" w:color="auto"/>
              <w:right w:val="single" w:sz="8" w:space="0" w:color="auto"/>
            </w:tcBorders>
            <w:shd w:val="clear" w:color="auto" w:fill="FFFFFF"/>
            <w:hideMark/>
          </w:tcPr>
          <w:p w14:paraId="020588E2"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tăng lương</w:t>
            </w:r>
          </w:p>
        </w:tc>
      </w:tr>
      <w:tr w:rsidR="00C54368" w:rsidRPr="00C54368" w14:paraId="4C8B8C9B"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087E9281" w14:textId="77777777" w:rsidR="00C54368" w:rsidRPr="00C54368" w:rsidRDefault="00C54368" w:rsidP="00C54368">
            <w:pPr>
              <w:rPr>
                <w:rFonts w:eastAsia="Times New Roman"/>
                <w:b/>
                <w:bCs/>
                <w:color w:val="D60000"/>
              </w:rPr>
            </w:pPr>
          </w:p>
        </w:tc>
        <w:tc>
          <w:tcPr>
            <w:tcW w:w="2677" w:type="dxa"/>
            <w:tcBorders>
              <w:top w:val="nil"/>
              <w:left w:val="nil"/>
              <w:bottom w:val="single" w:sz="8" w:space="0" w:color="auto"/>
              <w:right w:val="single" w:sz="8" w:space="0" w:color="auto"/>
            </w:tcBorders>
            <w:shd w:val="clear" w:color="auto" w:fill="FFFFFF"/>
            <w:hideMark/>
          </w:tcPr>
          <w:p w14:paraId="7AC71170" w14:textId="77777777" w:rsidR="00C54368" w:rsidRPr="00C54368" w:rsidRDefault="00C54368" w:rsidP="00C54368">
            <w:pPr>
              <w:rPr>
                <w:rFonts w:eastAsia="Times New Roman"/>
                <w:b/>
                <w:bCs/>
                <w:color w:val="D60000"/>
              </w:rPr>
            </w:pPr>
            <w:r w:rsidRPr="00C54368">
              <w:rPr>
                <w:rFonts w:eastAsia="Times New Roman"/>
                <w:b/>
                <w:bCs/>
                <w:color w:val="D60000"/>
                <w:shd w:val="clear" w:color="auto" w:fill="FFFFFF"/>
              </w:rPr>
              <w:t>pay and display</w:t>
            </w:r>
          </w:p>
        </w:tc>
        <w:tc>
          <w:tcPr>
            <w:tcW w:w="3969" w:type="dxa"/>
            <w:tcBorders>
              <w:top w:val="nil"/>
              <w:left w:val="nil"/>
              <w:bottom w:val="single" w:sz="8" w:space="0" w:color="auto"/>
              <w:right w:val="single" w:sz="8" w:space="0" w:color="auto"/>
            </w:tcBorders>
            <w:shd w:val="clear" w:color="auto" w:fill="FFFFFF"/>
            <w:hideMark/>
          </w:tcPr>
          <w:p w14:paraId="41F4E6D4"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a system used in a car park, in which you buy a ticket from a machine and stick it on the window of your car</w:t>
            </w:r>
          </w:p>
        </w:tc>
        <w:tc>
          <w:tcPr>
            <w:tcW w:w="2268" w:type="dxa"/>
            <w:tcBorders>
              <w:top w:val="nil"/>
              <w:left w:val="nil"/>
              <w:bottom w:val="single" w:sz="8" w:space="0" w:color="auto"/>
              <w:right w:val="single" w:sz="8" w:space="0" w:color="auto"/>
            </w:tcBorders>
            <w:shd w:val="clear" w:color="auto" w:fill="FFFFFF"/>
            <w:hideMark/>
          </w:tcPr>
          <w:p w14:paraId="6B4837A4"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máy bán vé đỗ xe tự động</w:t>
            </w:r>
          </w:p>
        </w:tc>
      </w:tr>
      <w:tr w:rsidR="00C54368" w:rsidRPr="00C54368" w14:paraId="65061E9C"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209E043B" w14:textId="77777777" w:rsidR="00C54368" w:rsidRPr="00C54368" w:rsidRDefault="00C54368" w:rsidP="00C54368">
            <w:pPr>
              <w:rPr>
                <w:rFonts w:eastAsia="Times New Roman"/>
                <w:b/>
                <w:bCs/>
                <w:color w:val="D60000"/>
              </w:rPr>
            </w:pPr>
          </w:p>
        </w:tc>
        <w:tc>
          <w:tcPr>
            <w:tcW w:w="2677" w:type="dxa"/>
            <w:tcBorders>
              <w:top w:val="nil"/>
              <w:left w:val="nil"/>
              <w:bottom w:val="single" w:sz="8" w:space="0" w:color="auto"/>
              <w:right w:val="single" w:sz="8" w:space="0" w:color="auto"/>
            </w:tcBorders>
            <w:shd w:val="clear" w:color="auto" w:fill="FFFFFF"/>
            <w:hideMark/>
          </w:tcPr>
          <w:p w14:paraId="691510D1" w14:textId="77777777" w:rsidR="00C54368" w:rsidRPr="00C54368" w:rsidRDefault="00C54368" w:rsidP="00C54368">
            <w:pPr>
              <w:rPr>
                <w:rFonts w:eastAsia="Times New Roman"/>
                <w:b/>
                <w:bCs/>
                <w:color w:val="D60000"/>
              </w:rPr>
            </w:pPr>
            <w:r w:rsidRPr="00C54368">
              <w:rPr>
                <w:rFonts w:eastAsia="Times New Roman"/>
                <w:b/>
                <w:bCs/>
                <w:color w:val="D60000"/>
                <w:shd w:val="clear" w:color="auto" w:fill="FFFFFF"/>
              </w:rPr>
              <w:t>pay freeze</w:t>
            </w:r>
          </w:p>
        </w:tc>
        <w:tc>
          <w:tcPr>
            <w:tcW w:w="3969" w:type="dxa"/>
            <w:tcBorders>
              <w:top w:val="nil"/>
              <w:left w:val="nil"/>
              <w:bottom w:val="single" w:sz="8" w:space="0" w:color="auto"/>
              <w:right w:val="single" w:sz="8" w:space="0" w:color="auto"/>
            </w:tcBorders>
            <w:shd w:val="clear" w:color="auto" w:fill="FFFFFF"/>
            <w:hideMark/>
          </w:tcPr>
          <w:p w14:paraId="68330368"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a situation in which a company stops increasing employees' pay because of financial difficulties</w:t>
            </w:r>
          </w:p>
        </w:tc>
        <w:tc>
          <w:tcPr>
            <w:tcW w:w="2268" w:type="dxa"/>
            <w:tcBorders>
              <w:top w:val="nil"/>
              <w:left w:val="nil"/>
              <w:bottom w:val="single" w:sz="8" w:space="0" w:color="auto"/>
              <w:right w:val="single" w:sz="8" w:space="0" w:color="auto"/>
            </w:tcBorders>
            <w:shd w:val="clear" w:color="auto" w:fill="FFFFFF"/>
            <w:hideMark/>
          </w:tcPr>
          <w:p w14:paraId="081692B0"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đống băng mức lương tạm thời</w:t>
            </w:r>
          </w:p>
        </w:tc>
      </w:tr>
      <w:tr w:rsidR="00C54368" w:rsidRPr="00C54368" w14:paraId="500F36A4"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36D13B1C" w14:textId="77777777" w:rsidR="00C54368" w:rsidRPr="00C54368" w:rsidRDefault="00C54368" w:rsidP="00C54368">
            <w:pPr>
              <w:rPr>
                <w:rFonts w:eastAsia="Times New Roman"/>
                <w:b/>
                <w:bCs/>
                <w:color w:val="D60000"/>
              </w:rPr>
            </w:pPr>
          </w:p>
        </w:tc>
        <w:tc>
          <w:tcPr>
            <w:tcW w:w="2677" w:type="dxa"/>
            <w:tcBorders>
              <w:top w:val="nil"/>
              <w:left w:val="nil"/>
              <w:bottom w:val="single" w:sz="8" w:space="0" w:color="auto"/>
              <w:right w:val="single" w:sz="8" w:space="0" w:color="auto"/>
            </w:tcBorders>
            <w:shd w:val="clear" w:color="auto" w:fill="FFFFFF"/>
            <w:hideMark/>
          </w:tcPr>
          <w:p w14:paraId="13D5855B" w14:textId="77777777" w:rsidR="00C54368" w:rsidRPr="00C54368" w:rsidRDefault="00C54368" w:rsidP="00C54368">
            <w:pPr>
              <w:rPr>
                <w:rFonts w:eastAsia="Times New Roman"/>
                <w:b/>
                <w:bCs/>
                <w:color w:val="D60000"/>
              </w:rPr>
            </w:pPr>
            <w:r w:rsidRPr="00C54368">
              <w:rPr>
                <w:rFonts w:eastAsia="Times New Roman"/>
                <w:b/>
                <w:bCs/>
                <w:color w:val="D60000"/>
                <w:shd w:val="clear" w:color="auto" w:fill="FFFFFF"/>
              </w:rPr>
              <w:t>take-home pay</w:t>
            </w:r>
          </w:p>
        </w:tc>
        <w:tc>
          <w:tcPr>
            <w:tcW w:w="3969" w:type="dxa"/>
            <w:tcBorders>
              <w:top w:val="nil"/>
              <w:left w:val="nil"/>
              <w:bottom w:val="single" w:sz="8" w:space="0" w:color="auto"/>
              <w:right w:val="single" w:sz="8" w:space="0" w:color="auto"/>
            </w:tcBorders>
            <w:shd w:val="clear" w:color="auto" w:fill="FFFFFF"/>
            <w:hideMark/>
          </w:tcPr>
          <w:p w14:paraId="0169A1EB"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the amount of earnings that you have left after tax, etc</w:t>
            </w:r>
          </w:p>
        </w:tc>
        <w:tc>
          <w:tcPr>
            <w:tcW w:w="2268" w:type="dxa"/>
            <w:tcBorders>
              <w:top w:val="nil"/>
              <w:left w:val="nil"/>
              <w:bottom w:val="single" w:sz="8" w:space="0" w:color="auto"/>
              <w:right w:val="single" w:sz="8" w:space="0" w:color="auto"/>
            </w:tcBorders>
            <w:shd w:val="clear" w:color="auto" w:fill="FFFFFF"/>
            <w:hideMark/>
          </w:tcPr>
          <w:p w14:paraId="4C756E24"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khoản lương thực tế (sau khi đã trừ đi chi phí )</w:t>
            </w:r>
          </w:p>
        </w:tc>
      </w:tr>
      <w:tr w:rsidR="00C54368" w:rsidRPr="00C54368" w14:paraId="2E9DAAC2" w14:textId="77777777" w:rsidTr="00C54368">
        <w:tc>
          <w:tcPr>
            <w:tcW w:w="1011" w:type="dxa"/>
            <w:vMerge w:val="restart"/>
            <w:tcBorders>
              <w:top w:val="nil"/>
              <w:left w:val="single" w:sz="8" w:space="0" w:color="auto"/>
              <w:bottom w:val="single" w:sz="8" w:space="0" w:color="auto"/>
              <w:right w:val="single" w:sz="8" w:space="0" w:color="auto"/>
            </w:tcBorders>
            <w:shd w:val="clear" w:color="auto" w:fill="FFFFFF"/>
            <w:hideMark/>
          </w:tcPr>
          <w:p w14:paraId="72B01588" w14:textId="77777777" w:rsidR="00C54368" w:rsidRPr="00C54368" w:rsidRDefault="00C54368" w:rsidP="00C54368">
            <w:pPr>
              <w:rPr>
                <w:rFonts w:eastAsia="Times New Roman"/>
                <w:b/>
                <w:bCs/>
                <w:color w:val="D60000"/>
              </w:rPr>
            </w:pPr>
            <w:r w:rsidRPr="00C54368">
              <w:rPr>
                <w:rFonts w:eastAsia="Times New Roman"/>
                <w:b/>
                <w:bCs/>
                <w:color w:val="D60000"/>
                <w:shd w:val="clear" w:color="auto" w:fill="FFFFFF"/>
              </w:rPr>
              <w:t>Poor</w:t>
            </w:r>
          </w:p>
        </w:tc>
        <w:tc>
          <w:tcPr>
            <w:tcW w:w="2677" w:type="dxa"/>
            <w:tcBorders>
              <w:top w:val="nil"/>
              <w:left w:val="nil"/>
              <w:bottom w:val="single" w:sz="8" w:space="0" w:color="auto"/>
              <w:right w:val="single" w:sz="8" w:space="0" w:color="auto"/>
            </w:tcBorders>
            <w:shd w:val="clear" w:color="auto" w:fill="FFFFFF"/>
            <w:hideMark/>
          </w:tcPr>
          <w:p w14:paraId="6836E815"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(come a) poor second</w:t>
            </w:r>
          </w:p>
        </w:tc>
        <w:tc>
          <w:tcPr>
            <w:tcW w:w="3969" w:type="dxa"/>
            <w:tcBorders>
              <w:top w:val="nil"/>
              <w:left w:val="nil"/>
              <w:bottom w:val="single" w:sz="8" w:space="0" w:color="auto"/>
              <w:right w:val="single" w:sz="8" w:space="0" w:color="auto"/>
            </w:tcBorders>
            <w:shd w:val="clear" w:color="auto" w:fill="FFFFFF"/>
            <w:hideMark/>
          </w:tcPr>
          <w:p w14:paraId="1D725A34"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used to say that someone's particular finish in a race or contest was a long way behind the winner</w:t>
            </w:r>
          </w:p>
        </w:tc>
        <w:tc>
          <w:tcPr>
            <w:tcW w:w="2268" w:type="dxa"/>
            <w:tcBorders>
              <w:top w:val="nil"/>
              <w:left w:val="nil"/>
              <w:bottom w:val="single" w:sz="8" w:space="0" w:color="auto"/>
              <w:right w:val="single" w:sz="8" w:space="0" w:color="auto"/>
            </w:tcBorders>
            <w:shd w:val="clear" w:color="auto" w:fill="FFFFFF"/>
            <w:hideMark/>
          </w:tcPr>
          <w:p w14:paraId="46FB37EF" w14:textId="77777777" w:rsidR="00C54368" w:rsidRPr="00C54368" w:rsidRDefault="00C54368" w:rsidP="00C54368">
            <w:pPr>
              <w:rPr>
                <w:rFonts w:eastAsia="Times New Roman"/>
                <w:color w:val="E67E00"/>
              </w:rPr>
            </w:pPr>
            <w:r w:rsidRPr="00C54368">
              <w:rPr>
                <w:rFonts w:eastAsia="Times New Roman"/>
                <w:color w:val="E67E00"/>
                <w:shd w:val="clear" w:color="auto" w:fill="FFFFFF"/>
              </w:rPr>
              <w:t>- về thứ 2, xếp sau người đứng nhất một cách đáng tiếc.</w:t>
            </w:r>
          </w:p>
        </w:tc>
      </w:tr>
      <w:tr w:rsidR="00C54368" w:rsidRPr="00C54368" w14:paraId="37F35AEB"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71ACB3A2" w14:textId="77777777" w:rsidR="00C54368" w:rsidRPr="00C54368" w:rsidRDefault="00C54368" w:rsidP="00C54368">
            <w:pPr>
              <w:rPr>
                <w:rFonts w:eastAsia="Times New Roman"/>
                <w:b/>
                <w:bCs/>
                <w:color w:val="D60000"/>
              </w:rPr>
            </w:pPr>
          </w:p>
        </w:tc>
        <w:tc>
          <w:tcPr>
            <w:tcW w:w="2677" w:type="dxa"/>
            <w:tcBorders>
              <w:top w:val="nil"/>
              <w:left w:val="nil"/>
              <w:bottom w:val="single" w:sz="8" w:space="0" w:color="auto"/>
              <w:right w:val="single" w:sz="8" w:space="0" w:color="auto"/>
            </w:tcBorders>
            <w:shd w:val="clear" w:color="auto" w:fill="FFFFFF"/>
            <w:hideMark/>
          </w:tcPr>
          <w:p w14:paraId="097441EB" w14:textId="77777777" w:rsidR="00C54368" w:rsidRPr="00C54368" w:rsidRDefault="00C54368" w:rsidP="00C54368">
            <w:pPr>
              <w:rPr>
                <w:rFonts w:eastAsia="Times New Roman"/>
                <w:b/>
                <w:bCs/>
                <w:color w:val="D60000"/>
              </w:rPr>
            </w:pPr>
            <w:r w:rsidRPr="00C54368">
              <w:rPr>
                <w:rFonts w:eastAsia="Times New Roman"/>
                <w:b/>
                <w:bCs/>
                <w:color w:val="D60000"/>
                <w:shd w:val="clear" w:color="auto" w:fill="FFFFFF"/>
              </w:rPr>
              <w:t>poor loser</w:t>
            </w:r>
          </w:p>
        </w:tc>
        <w:tc>
          <w:tcPr>
            <w:tcW w:w="3969" w:type="dxa"/>
            <w:tcBorders>
              <w:top w:val="nil"/>
              <w:left w:val="nil"/>
              <w:bottom w:val="single" w:sz="8" w:space="0" w:color="auto"/>
              <w:right w:val="single" w:sz="8" w:space="0" w:color="auto"/>
            </w:tcBorders>
            <w:shd w:val="clear" w:color="auto" w:fill="FFFFFF"/>
            <w:hideMark/>
          </w:tcPr>
          <w:p w14:paraId="4C1195C8"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someone who gets angry when they lose</w:t>
            </w:r>
          </w:p>
        </w:tc>
        <w:tc>
          <w:tcPr>
            <w:tcW w:w="2268" w:type="dxa"/>
            <w:tcBorders>
              <w:top w:val="nil"/>
              <w:left w:val="nil"/>
              <w:bottom w:val="single" w:sz="8" w:space="0" w:color="auto"/>
              <w:right w:val="single" w:sz="8" w:space="0" w:color="auto"/>
            </w:tcBorders>
            <w:shd w:val="clear" w:color="auto" w:fill="FFFFFF"/>
            <w:hideMark/>
          </w:tcPr>
          <w:p w14:paraId="59AC0973"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người thua cuộc trong bực tức</w:t>
            </w:r>
          </w:p>
        </w:tc>
      </w:tr>
      <w:tr w:rsidR="00C54368" w:rsidRPr="00C54368" w14:paraId="372FECE8"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0DF3B08E" w14:textId="77777777" w:rsidR="00C54368" w:rsidRPr="00C54368" w:rsidRDefault="00C54368" w:rsidP="00C54368">
            <w:pPr>
              <w:rPr>
                <w:rFonts w:eastAsia="Times New Roman"/>
                <w:b/>
                <w:bCs/>
                <w:color w:val="D60000"/>
              </w:rPr>
            </w:pPr>
          </w:p>
        </w:tc>
        <w:tc>
          <w:tcPr>
            <w:tcW w:w="2677" w:type="dxa"/>
            <w:tcBorders>
              <w:top w:val="nil"/>
              <w:left w:val="nil"/>
              <w:bottom w:val="single" w:sz="8" w:space="0" w:color="auto"/>
              <w:right w:val="single" w:sz="8" w:space="0" w:color="auto"/>
            </w:tcBorders>
            <w:shd w:val="clear" w:color="auto" w:fill="FFFFFF"/>
            <w:hideMark/>
          </w:tcPr>
          <w:p w14:paraId="58C9007D" w14:textId="77777777" w:rsidR="00C54368" w:rsidRPr="00C54368" w:rsidRDefault="00C54368" w:rsidP="00C54368">
            <w:pPr>
              <w:rPr>
                <w:rFonts w:eastAsia="Times New Roman"/>
                <w:b/>
                <w:bCs/>
                <w:color w:val="D60000"/>
              </w:rPr>
            </w:pPr>
            <w:r w:rsidRPr="00C54368">
              <w:rPr>
                <w:rFonts w:eastAsia="Times New Roman"/>
                <w:b/>
                <w:bCs/>
                <w:color w:val="D60000"/>
                <w:shd w:val="clear" w:color="auto" w:fill="FFFFFF"/>
              </w:rPr>
              <w:t>poor girl/boy/etc</w:t>
            </w:r>
          </w:p>
        </w:tc>
        <w:tc>
          <w:tcPr>
            <w:tcW w:w="3969" w:type="dxa"/>
            <w:tcBorders>
              <w:top w:val="nil"/>
              <w:left w:val="nil"/>
              <w:bottom w:val="single" w:sz="8" w:space="0" w:color="auto"/>
              <w:right w:val="single" w:sz="8" w:space="0" w:color="auto"/>
            </w:tcBorders>
            <w:shd w:val="clear" w:color="auto" w:fill="FFFFFF"/>
            <w:hideMark/>
          </w:tcPr>
          <w:p w14:paraId="3224B180"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the speaker, feels pity for the boy/girl</w:t>
            </w:r>
          </w:p>
        </w:tc>
        <w:tc>
          <w:tcPr>
            <w:tcW w:w="2268" w:type="dxa"/>
            <w:tcBorders>
              <w:top w:val="nil"/>
              <w:left w:val="nil"/>
              <w:bottom w:val="single" w:sz="8" w:space="0" w:color="auto"/>
              <w:right w:val="single" w:sz="8" w:space="0" w:color="auto"/>
            </w:tcBorders>
            <w:shd w:val="clear" w:color="auto" w:fill="FFFFFF"/>
            <w:hideMark/>
          </w:tcPr>
          <w:p w14:paraId="44BA392B"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tội nghiệp thay cho cô gái / chàng trai đó</w:t>
            </w:r>
          </w:p>
        </w:tc>
      </w:tr>
      <w:tr w:rsidR="00C54368" w:rsidRPr="00C54368" w14:paraId="2B14D3D1" w14:textId="77777777" w:rsidTr="00C54368">
        <w:trPr>
          <w:trHeight w:val="434"/>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44A0424B" w14:textId="77777777" w:rsidR="00C54368" w:rsidRPr="00C54368" w:rsidRDefault="00C54368" w:rsidP="00C54368">
            <w:pPr>
              <w:rPr>
                <w:rFonts w:eastAsia="Times New Roman"/>
                <w:b/>
                <w:bCs/>
                <w:color w:val="D60000"/>
              </w:rPr>
            </w:pPr>
          </w:p>
        </w:tc>
        <w:tc>
          <w:tcPr>
            <w:tcW w:w="2677" w:type="dxa"/>
            <w:tcBorders>
              <w:top w:val="nil"/>
              <w:left w:val="nil"/>
              <w:bottom w:val="single" w:sz="8" w:space="0" w:color="auto"/>
              <w:right w:val="single" w:sz="8" w:space="0" w:color="auto"/>
            </w:tcBorders>
            <w:shd w:val="clear" w:color="auto" w:fill="FFFFFF"/>
            <w:hideMark/>
          </w:tcPr>
          <w:p w14:paraId="531C120F" w14:textId="77777777" w:rsidR="00C54368" w:rsidRPr="00C54368" w:rsidRDefault="00C54368" w:rsidP="00C54368">
            <w:pPr>
              <w:rPr>
                <w:rFonts w:eastAsia="Times New Roman"/>
                <w:b/>
                <w:bCs/>
                <w:color w:val="D60000"/>
              </w:rPr>
            </w:pPr>
            <w:r w:rsidRPr="00C54368">
              <w:rPr>
                <w:rFonts w:eastAsia="Times New Roman"/>
                <w:b/>
                <w:bCs/>
                <w:color w:val="D60000"/>
                <w:shd w:val="clear" w:color="auto" w:fill="FFFFFF"/>
              </w:rPr>
              <w:t>poor relation</w:t>
            </w:r>
          </w:p>
        </w:tc>
        <w:tc>
          <w:tcPr>
            <w:tcW w:w="3969" w:type="dxa"/>
            <w:tcBorders>
              <w:top w:val="nil"/>
              <w:left w:val="nil"/>
              <w:bottom w:val="single" w:sz="8" w:space="0" w:color="auto"/>
              <w:right w:val="single" w:sz="8" w:space="0" w:color="auto"/>
            </w:tcBorders>
            <w:shd w:val="clear" w:color="auto" w:fill="FFFFFF"/>
            <w:hideMark/>
          </w:tcPr>
          <w:p w14:paraId="76EDA8FB"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something or someone similar to but less important than another thing or person, and that people do not consider equally valuable</w:t>
            </w:r>
          </w:p>
        </w:tc>
        <w:tc>
          <w:tcPr>
            <w:tcW w:w="2268" w:type="dxa"/>
            <w:tcBorders>
              <w:top w:val="nil"/>
              <w:left w:val="nil"/>
              <w:bottom w:val="single" w:sz="8" w:space="0" w:color="auto"/>
              <w:right w:val="single" w:sz="8" w:space="0" w:color="auto"/>
            </w:tcBorders>
            <w:shd w:val="clear" w:color="auto" w:fill="FFFFFF"/>
            <w:hideMark/>
          </w:tcPr>
          <w:p w14:paraId="167895BB"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loại kém, loại thường</w:t>
            </w:r>
          </w:p>
        </w:tc>
      </w:tr>
      <w:tr w:rsidR="00C54368" w:rsidRPr="00C54368" w14:paraId="49464472" w14:textId="77777777" w:rsidTr="00C54368">
        <w:trPr>
          <w:trHeight w:val="434"/>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590ECB32" w14:textId="77777777" w:rsidR="00C54368" w:rsidRPr="00C54368" w:rsidRDefault="00C54368" w:rsidP="00C54368">
            <w:pPr>
              <w:rPr>
                <w:rFonts w:eastAsia="Times New Roman"/>
                <w:b/>
                <w:bCs/>
                <w:color w:val="D60000"/>
              </w:rPr>
            </w:pPr>
          </w:p>
        </w:tc>
        <w:tc>
          <w:tcPr>
            <w:tcW w:w="2677" w:type="dxa"/>
            <w:tcBorders>
              <w:top w:val="nil"/>
              <w:left w:val="nil"/>
              <w:bottom w:val="single" w:sz="8" w:space="0" w:color="auto"/>
              <w:right w:val="single" w:sz="8" w:space="0" w:color="auto"/>
            </w:tcBorders>
            <w:shd w:val="clear" w:color="auto" w:fill="FFFFFF"/>
            <w:hideMark/>
          </w:tcPr>
          <w:p w14:paraId="279627F0" w14:textId="77777777" w:rsidR="00C54368" w:rsidRPr="00C54368" w:rsidRDefault="00C54368" w:rsidP="00C54368">
            <w:pPr>
              <w:rPr>
                <w:rFonts w:eastAsia="Times New Roman"/>
                <w:b/>
                <w:bCs/>
                <w:color w:val="D60000"/>
              </w:rPr>
            </w:pPr>
            <w:r w:rsidRPr="00C54368">
              <w:rPr>
                <w:rFonts w:eastAsia="Times New Roman"/>
                <w:b/>
                <w:bCs/>
                <w:color w:val="D60000"/>
                <w:shd w:val="clear" w:color="auto" w:fill="FFFFFF"/>
              </w:rPr>
              <w:t>a poor man's sth</w:t>
            </w:r>
          </w:p>
        </w:tc>
        <w:tc>
          <w:tcPr>
            <w:tcW w:w="3969" w:type="dxa"/>
            <w:tcBorders>
              <w:top w:val="nil"/>
              <w:left w:val="nil"/>
              <w:bottom w:val="single" w:sz="8" w:space="0" w:color="auto"/>
              <w:right w:val="single" w:sz="8" w:space="0" w:color="auto"/>
            </w:tcBorders>
            <w:shd w:val="clear" w:color="auto" w:fill="FFFFFF"/>
            <w:hideMark/>
          </w:tcPr>
          <w:p w14:paraId="4686F5CF"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used to refer to something that is a worse or cheaper version of something else that is mentioned</w:t>
            </w:r>
          </w:p>
        </w:tc>
        <w:tc>
          <w:tcPr>
            <w:tcW w:w="2268" w:type="dxa"/>
            <w:tcBorders>
              <w:top w:val="nil"/>
              <w:left w:val="nil"/>
              <w:bottom w:val="single" w:sz="8" w:space="0" w:color="auto"/>
              <w:right w:val="single" w:sz="8" w:space="0" w:color="auto"/>
            </w:tcBorders>
            <w:shd w:val="clear" w:color="auto" w:fill="FFFFFF"/>
            <w:hideMark/>
          </w:tcPr>
          <w:p w14:paraId="4290D4F3"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thua, tệ hơn thứ gì</w:t>
            </w:r>
          </w:p>
        </w:tc>
      </w:tr>
      <w:tr w:rsidR="00C54368" w:rsidRPr="00C54368" w14:paraId="1733F25E" w14:textId="77777777" w:rsidTr="00C54368">
        <w:trPr>
          <w:trHeight w:val="320"/>
        </w:trPr>
        <w:tc>
          <w:tcPr>
            <w:tcW w:w="1011" w:type="dxa"/>
            <w:vMerge w:val="restart"/>
            <w:tcBorders>
              <w:top w:val="nil"/>
              <w:left w:val="single" w:sz="8" w:space="0" w:color="auto"/>
              <w:bottom w:val="single" w:sz="8" w:space="0" w:color="auto"/>
              <w:right w:val="single" w:sz="8" w:space="0" w:color="auto"/>
            </w:tcBorders>
            <w:shd w:val="clear" w:color="auto" w:fill="FFFFFF"/>
            <w:hideMark/>
          </w:tcPr>
          <w:p w14:paraId="27BC9EE9" w14:textId="77777777" w:rsidR="00C54368" w:rsidRPr="00C54368" w:rsidRDefault="00C54368" w:rsidP="00C54368">
            <w:pPr>
              <w:rPr>
                <w:rFonts w:eastAsia="Times New Roman"/>
                <w:b/>
                <w:bCs/>
                <w:color w:val="D60000"/>
              </w:rPr>
            </w:pPr>
            <w:r w:rsidRPr="00C54368">
              <w:rPr>
                <w:rFonts w:eastAsia="Times New Roman"/>
                <w:b/>
                <w:bCs/>
                <w:color w:val="D60000"/>
                <w:shd w:val="clear" w:color="auto" w:fill="FFFFFF"/>
              </w:rPr>
              <w:t>Rích</w:t>
            </w:r>
          </w:p>
        </w:tc>
        <w:tc>
          <w:tcPr>
            <w:tcW w:w="2677" w:type="dxa"/>
            <w:tcBorders>
              <w:top w:val="nil"/>
              <w:left w:val="nil"/>
              <w:bottom w:val="single" w:sz="8" w:space="0" w:color="auto"/>
              <w:right w:val="single" w:sz="8" w:space="0" w:color="auto"/>
            </w:tcBorders>
            <w:shd w:val="clear" w:color="auto" w:fill="FFFFFF"/>
            <w:hideMark/>
          </w:tcPr>
          <w:p w14:paraId="0A290DCA"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rich in</w:t>
            </w:r>
          </w:p>
        </w:tc>
        <w:tc>
          <w:tcPr>
            <w:tcW w:w="3969" w:type="dxa"/>
            <w:tcBorders>
              <w:top w:val="nil"/>
              <w:left w:val="nil"/>
              <w:bottom w:val="single" w:sz="8" w:space="0" w:color="auto"/>
              <w:right w:val="single" w:sz="8" w:space="0" w:color="auto"/>
            </w:tcBorders>
            <w:shd w:val="clear" w:color="auto" w:fill="FFFFFF"/>
            <w:hideMark/>
          </w:tcPr>
          <w:p w14:paraId="6402BA40"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having an abundance of something, especially some valuable resource other than money.</w:t>
            </w:r>
          </w:p>
        </w:tc>
        <w:tc>
          <w:tcPr>
            <w:tcW w:w="2268" w:type="dxa"/>
            <w:tcBorders>
              <w:top w:val="nil"/>
              <w:left w:val="nil"/>
              <w:bottom w:val="single" w:sz="8" w:space="0" w:color="auto"/>
              <w:right w:val="single" w:sz="8" w:space="0" w:color="auto"/>
            </w:tcBorders>
            <w:shd w:val="clear" w:color="auto" w:fill="FFFFFF"/>
            <w:hideMark/>
          </w:tcPr>
          <w:p w14:paraId="57B0081C" w14:textId="77777777" w:rsidR="00C54368" w:rsidRPr="00C54368" w:rsidRDefault="00C54368" w:rsidP="00C54368">
            <w:pPr>
              <w:rPr>
                <w:rFonts w:eastAsia="Times New Roman"/>
                <w:color w:val="E67E00"/>
              </w:rPr>
            </w:pPr>
            <w:r w:rsidRPr="00C54368">
              <w:rPr>
                <w:rFonts w:eastAsia="Times New Roman"/>
                <w:color w:val="E67E00"/>
                <w:shd w:val="clear" w:color="auto" w:fill="FFFFFF"/>
              </w:rPr>
              <w:t>- dồi dào, giàu có</w:t>
            </w:r>
          </w:p>
        </w:tc>
      </w:tr>
      <w:tr w:rsidR="00C54368" w:rsidRPr="00C54368" w14:paraId="63E74FD7"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3EE5AB9B" w14:textId="77777777" w:rsidR="00C54368" w:rsidRPr="00C54368" w:rsidRDefault="00C54368" w:rsidP="00C54368">
            <w:pPr>
              <w:rPr>
                <w:rFonts w:eastAsia="Times New Roman"/>
                <w:b/>
                <w:bCs/>
                <w:color w:val="D60000"/>
              </w:rPr>
            </w:pPr>
          </w:p>
        </w:tc>
        <w:tc>
          <w:tcPr>
            <w:tcW w:w="2677" w:type="dxa"/>
            <w:tcBorders>
              <w:top w:val="nil"/>
              <w:left w:val="nil"/>
              <w:bottom w:val="single" w:sz="8" w:space="0" w:color="auto"/>
              <w:right w:val="single" w:sz="8" w:space="0" w:color="auto"/>
            </w:tcBorders>
            <w:shd w:val="clear" w:color="auto" w:fill="FFFFFF"/>
            <w:hideMark/>
          </w:tcPr>
          <w:p w14:paraId="0BF540A3" w14:textId="77777777" w:rsidR="00C54368" w:rsidRPr="00C54368" w:rsidRDefault="00C54368" w:rsidP="00C54368">
            <w:pPr>
              <w:rPr>
                <w:rFonts w:eastAsia="Times New Roman"/>
                <w:b/>
                <w:bCs/>
                <w:color w:val="D60000"/>
              </w:rPr>
            </w:pPr>
            <w:r w:rsidRPr="00C54368">
              <w:rPr>
                <w:rFonts w:eastAsia="Times New Roman"/>
                <w:b/>
                <w:bCs/>
                <w:color w:val="D60000"/>
                <w:shd w:val="clear" w:color="auto" w:fill="FFFFFF"/>
              </w:rPr>
              <w:t>filthy/stinking rich</w:t>
            </w:r>
          </w:p>
        </w:tc>
        <w:tc>
          <w:tcPr>
            <w:tcW w:w="3969" w:type="dxa"/>
            <w:tcBorders>
              <w:top w:val="nil"/>
              <w:left w:val="nil"/>
              <w:bottom w:val="single" w:sz="8" w:space="0" w:color="auto"/>
              <w:right w:val="single" w:sz="8" w:space="0" w:color="auto"/>
            </w:tcBorders>
            <w:shd w:val="clear" w:color="auto" w:fill="FFFFFF"/>
            <w:hideMark/>
          </w:tcPr>
          <w:p w14:paraId="5ABD7332"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to be extremely rich</w:t>
            </w:r>
          </w:p>
        </w:tc>
        <w:tc>
          <w:tcPr>
            <w:tcW w:w="2268" w:type="dxa"/>
            <w:tcBorders>
              <w:top w:val="nil"/>
              <w:left w:val="nil"/>
              <w:bottom w:val="single" w:sz="8" w:space="0" w:color="auto"/>
              <w:right w:val="single" w:sz="8" w:space="0" w:color="auto"/>
            </w:tcBorders>
            <w:shd w:val="clear" w:color="auto" w:fill="FFFFFF"/>
            <w:hideMark/>
          </w:tcPr>
          <w:p w14:paraId="30F93808"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cực kì giàu có</w:t>
            </w:r>
          </w:p>
        </w:tc>
      </w:tr>
      <w:tr w:rsidR="00C54368" w:rsidRPr="00C54368" w14:paraId="59EF92EE"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3BEEC924" w14:textId="77777777" w:rsidR="00C54368" w:rsidRPr="00C54368" w:rsidRDefault="00C54368" w:rsidP="00C54368">
            <w:pPr>
              <w:rPr>
                <w:rFonts w:eastAsia="Times New Roman"/>
                <w:b/>
                <w:bCs/>
                <w:color w:val="D60000"/>
              </w:rPr>
            </w:pPr>
          </w:p>
        </w:tc>
        <w:tc>
          <w:tcPr>
            <w:tcW w:w="2677" w:type="dxa"/>
            <w:tcBorders>
              <w:top w:val="nil"/>
              <w:left w:val="nil"/>
              <w:bottom w:val="single" w:sz="8" w:space="0" w:color="auto"/>
              <w:right w:val="single" w:sz="8" w:space="0" w:color="auto"/>
            </w:tcBorders>
            <w:shd w:val="clear" w:color="auto" w:fill="FFFFFF"/>
            <w:hideMark/>
          </w:tcPr>
          <w:p w14:paraId="52A74258" w14:textId="77777777" w:rsidR="00C54368" w:rsidRPr="00C54368" w:rsidRDefault="00C54368" w:rsidP="00C54368">
            <w:pPr>
              <w:rPr>
                <w:rFonts w:eastAsia="Times New Roman"/>
                <w:b/>
                <w:bCs/>
                <w:color w:val="D60000"/>
              </w:rPr>
            </w:pPr>
            <w:r w:rsidRPr="00C54368">
              <w:rPr>
                <w:rFonts w:eastAsia="Times New Roman"/>
                <w:b/>
                <w:bCs/>
                <w:color w:val="D60000"/>
                <w:shd w:val="clear" w:color="auto" w:fill="FFFFFF"/>
              </w:rPr>
              <w:t>rich and famous</w:t>
            </w:r>
          </w:p>
        </w:tc>
        <w:tc>
          <w:tcPr>
            <w:tcW w:w="3969" w:type="dxa"/>
            <w:tcBorders>
              <w:top w:val="nil"/>
              <w:left w:val="nil"/>
              <w:bottom w:val="single" w:sz="8" w:space="0" w:color="auto"/>
              <w:right w:val="single" w:sz="8" w:space="0" w:color="auto"/>
            </w:tcBorders>
            <w:shd w:val="clear" w:color="auto" w:fill="FFFFFF"/>
            <w:hideMark/>
          </w:tcPr>
          <w:p w14:paraId="75A902C1"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celebrities, well-known people with lots of money</w:t>
            </w:r>
          </w:p>
        </w:tc>
        <w:tc>
          <w:tcPr>
            <w:tcW w:w="2268" w:type="dxa"/>
            <w:tcBorders>
              <w:top w:val="nil"/>
              <w:left w:val="nil"/>
              <w:bottom w:val="single" w:sz="8" w:space="0" w:color="auto"/>
              <w:right w:val="single" w:sz="8" w:space="0" w:color="auto"/>
            </w:tcBorders>
            <w:shd w:val="clear" w:color="auto" w:fill="FFFFFF"/>
            <w:hideMark/>
          </w:tcPr>
          <w:p w14:paraId="6FDBAFAE"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giàu có và nổi tiếng</w:t>
            </w:r>
          </w:p>
        </w:tc>
      </w:tr>
      <w:tr w:rsidR="00C54368" w:rsidRPr="00C54368" w14:paraId="233FC0D5"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56E4A3E1" w14:textId="77777777" w:rsidR="00C54368" w:rsidRPr="00C54368" w:rsidRDefault="00C54368" w:rsidP="00C54368">
            <w:pPr>
              <w:rPr>
                <w:rFonts w:eastAsia="Times New Roman"/>
                <w:b/>
                <w:bCs/>
                <w:color w:val="D60000"/>
              </w:rPr>
            </w:pPr>
          </w:p>
        </w:tc>
        <w:tc>
          <w:tcPr>
            <w:tcW w:w="2677" w:type="dxa"/>
            <w:tcBorders>
              <w:top w:val="nil"/>
              <w:left w:val="nil"/>
              <w:bottom w:val="single" w:sz="8" w:space="0" w:color="auto"/>
              <w:right w:val="single" w:sz="8" w:space="0" w:color="auto"/>
            </w:tcBorders>
            <w:shd w:val="clear" w:color="auto" w:fill="FFFFFF"/>
            <w:hideMark/>
          </w:tcPr>
          <w:p w14:paraId="1C6FCC67" w14:textId="77777777" w:rsidR="00C54368" w:rsidRPr="00C54368" w:rsidRDefault="00C54368" w:rsidP="00C54368">
            <w:pPr>
              <w:rPr>
                <w:rFonts w:eastAsia="Times New Roman"/>
                <w:b/>
                <w:bCs/>
                <w:color w:val="D60000"/>
              </w:rPr>
            </w:pPr>
            <w:r w:rsidRPr="00C54368">
              <w:rPr>
                <w:rFonts w:eastAsia="Times New Roman"/>
                <w:b/>
                <w:bCs/>
                <w:color w:val="D60000"/>
                <w:shd w:val="clear" w:color="auto" w:fill="FFFFFF"/>
              </w:rPr>
              <w:t xml:space="preserve">(the) rich and (the) </w:t>
            </w:r>
            <w:r w:rsidRPr="00C54368">
              <w:rPr>
                <w:rFonts w:eastAsia="Times New Roman"/>
                <w:b/>
                <w:bCs/>
                <w:color w:val="D60000"/>
                <w:shd w:val="clear" w:color="auto" w:fill="FFFFFF"/>
              </w:rPr>
              <w:lastRenderedPageBreak/>
              <w:t>poor</w:t>
            </w:r>
          </w:p>
        </w:tc>
        <w:tc>
          <w:tcPr>
            <w:tcW w:w="3969" w:type="dxa"/>
            <w:tcBorders>
              <w:top w:val="nil"/>
              <w:left w:val="nil"/>
              <w:bottom w:val="single" w:sz="8" w:space="0" w:color="auto"/>
              <w:right w:val="single" w:sz="8" w:space="0" w:color="auto"/>
            </w:tcBorders>
            <w:shd w:val="clear" w:color="auto" w:fill="FFFFFF"/>
            <w:hideMark/>
          </w:tcPr>
          <w:p w14:paraId="080140D8" w14:textId="77777777" w:rsidR="00C54368" w:rsidRPr="00C54368" w:rsidRDefault="00C54368" w:rsidP="00C54368">
            <w:pPr>
              <w:rPr>
                <w:rFonts w:eastAsia="Times New Roman"/>
                <w:color w:val="0066CC"/>
              </w:rPr>
            </w:pPr>
            <w:r w:rsidRPr="00C54368">
              <w:rPr>
                <w:rFonts w:eastAsia="Times New Roman"/>
                <w:color w:val="0066CC"/>
                <w:shd w:val="clear" w:color="auto" w:fill="FFFFFF"/>
              </w:rPr>
              <w:lastRenderedPageBreak/>
              <w:t xml:space="preserve">the rich get richer and the poor </w:t>
            </w:r>
            <w:r w:rsidRPr="00C54368">
              <w:rPr>
                <w:rFonts w:eastAsia="Times New Roman"/>
                <w:color w:val="0066CC"/>
                <w:shd w:val="clear" w:color="auto" w:fill="FFFFFF"/>
              </w:rPr>
              <w:lastRenderedPageBreak/>
              <w:t>get poorer</w:t>
            </w:r>
          </w:p>
        </w:tc>
        <w:tc>
          <w:tcPr>
            <w:tcW w:w="2268" w:type="dxa"/>
            <w:tcBorders>
              <w:top w:val="nil"/>
              <w:left w:val="nil"/>
              <w:bottom w:val="single" w:sz="8" w:space="0" w:color="auto"/>
              <w:right w:val="single" w:sz="8" w:space="0" w:color="auto"/>
            </w:tcBorders>
            <w:shd w:val="clear" w:color="auto" w:fill="FFFFFF"/>
            <w:hideMark/>
          </w:tcPr>
          <w:p w14:paraId="33216580" w14:textId="77777777" w:rsidR="00C54368" w:rsidRPr="00C54368" w:rsidRDefault="00C54368" w:rsidP="00C54368">
            <w:pPr>
              <w:rPr>
                <w:rFonts w:eastAsia="Times New Roman"/>
                <w:color w:val="7B1FA2"/>
              </w:rPr>
            </w:pPr>
            <w:r w:rsidRPr="00C54368">
              <w:rPr>
                <w:rFonts w:eastAsia="Times New Roman"/>
                <w:color w:val="7B1FA2"/>
                <w:shd w:val="clear" w:color="auto" w:fill="FFFFFF"/>
              </w:rPr>
              <w:lastRenderedPageBreak/>
              <w:t xml:space="preserve">- người giàu càng </w:t>
            </w:r>
            <w:r w:rsidRPr="00C54368">
              <w:rPr>
                <w:rFonts w:eastAsia="Times New Roman"/>
                <w:color w:val="7B1FA2"/>
                <w:shd w:val="clear" w:color="auto" w:fill="FFFFFF"/>
              </w:rPr>
              <w:lastRenderedPageBreak/>
              <w:t>giàu và người nghèo càng nghèo</w:t>
            </w:r>
          </w:p>
        </w:tc>
      </w:tr>
      <w:tr w:rsidR="00C54368" w:rsidRPr="00C54368" w14:paraId="238A9145" w14:textId="77777777" w:rsidTr="00C54368">
        <w:tc>
          <w:tcPr>
            <w:tcW w:w="1011" w:type="dxa"/>
            <w:vMerge w:val="restart"/>
            <w:tcBorders>
              <w:top w:val="nil"/>
              <w:left w:val="single" w:sz="8" w:space="0" w:color="auto"/>
              <w:bottom w:val="single" w:sz="8" w:space="0" w:color="auto"/>
              <w:right w:val="single" w:sz="8" w:space="0" w:color="auto"/>
            </w:tcBorders>
            <w:shd w:val="clear" w:color="auto" w:fill="FFFFFF"/>
            <w:hideMark/>
          </w:tcPr>
          <w:p w14:paraId="5FD58358" w14:textId="77777777" w:rsidR="00C54368" w:rsidRPr="00C54368" w:rsidRDefault="00C54368" w:rsidP="00C54368">
            <w:pPr>
              <w:rPr>
                <w:rFonts w:eastAsia="Times New Roman"/>
                <w:b/>
                <w:bCs/>
                <w:color w:val="D60000"/>
              </w:rPr>
            </w:pPr>
            <w:r w:rsidRPr="00C54368">
              <w:rPr>
                <w:rFonts w:eastAsia="Times New Roman"/>
                <w:b/>
                <w:bCs/>
                <w:color w:val="D60000"/>
                <w:shd w:val="clear" w:color="auto" w:fill="FFFFFF"/>
              </w:rPr>
              <w:lastRenderedPageBreak/>
              <w:t>Share</w:t>
            </w:r>
          </w:p>
        </w:tc>
        <w:tc>
          <w:tcPr>
            <w:tcW w:w="2677" w:type="dxa"/>
            <w:tcBorders>
              <w:top w:val="nil"/>
              <w:left w:val="nil"/>
              <w:bottom w:val="single" w:sz="8" w:space="0" w:color="auto"/>
              <w:right w:val="single" w:sz="8" w:space="0" w:color="auto"/>
            </w:tcBorders>
            <w:shd w:val="clear" w:color="auto" w:fill="FFFFFF"/>
            <w:hideMark/>
          </w:tcPr>
          <w:p w14:paraId="1D1CAA40"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share with/between/ among</w:t>
            </w:r>
          </w:p>
        </w:tc>
        <w:tc>
          <w:tcPr>
            <w:tcW w:w="3969" w:type="dxa"/>
            <w:tcBorders>
              <w:top w:val="nil"/>
              <w:left w:val="nil"/>
              <w:bottom w:val="single" w:sz="8" w:space="0" w:color="auto"/>
              <w:right w:val="single" w:sz="8" w:space="0" w:color="auto"/>
            </w:tcBorders>
            <w:shd w:val="clear" w:color="auto" w:fill="FFFFFF"/>
            <w:hideMark/>
          </w:tcPr>
          <w:p w14:paraId="6FBC2693"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to divide food, money, goods, etc. and give part of it to someone else</w:t>
            </w:r>
          </w:p>
        </w:tc>
        <w:tc>
          <w:tcPr>
            <w:tcW w:w="2268" w:type="dxa"/>
            <w:tcBorders>
              <w:top w:val="nil"/>
              <w:left w:val="nil"/>
              <w:bottom w:val="single" w:sz="8" w:space="0" w:color="auto"/>
              <w:right w:val="single" w:sz="8" w:space="0" w:color="auto"/>
            </w:tcBorders>
            <w:shd w:val="clear" w:color="auto" w:fill="FFFFFF"/>
            <w:hideMark/>
          </w:tcPr>
          <w:p w14:paraId="2020C0A1" w14:textId="77777777" w:rsidR="00C54368" w:rsidRPr="00C54368" w:rsidRDefault="00C54368" w:rsidP="00C54368">
            <w:pPr>
              <w:rPr>
                <w:rFonts w:eastAsia="Times New Roman"/>
                <w:color w:val="E67E00"/>
              </w:rPr>
            </w:pPr>
            <w:r w:rsidRPr="00C54368">
              <w:rPr>
                <w:rFonts w:eastAsia="Times New Roman"/>
                <w:color w:val="E67E00"/>
                <w:shd w:val="clear" w:color="auto" w:fill="FFFFFF"/>
              </w:rPr>
              <w:t>- chia đều nhau</w:t>
            </w:r>
          </w:p>
        </w:tc>
      </w:tr>
      <w:tr w:rsidR="00C54368" w:rsidRPr="00C54368" w14:paraId="23D0EC0B" w14:textId="77777777" w:rsidTr="00C54368">
        <w:trPr>
          <w:trHeight w:val="374"/>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15F3C110" w14:textId="77777777" w:rsidR="00C54368" w:rsidRPr="00C54368" w:rsidRDefault="00C54368" w:rsidP="00C54368">
            <w:pPr>
              <w:rPr>
                <w:rFonts w:eastAsia="Times New Roman"/>
                <w:b/>
                <w:bCs/>
                <w:color w:val="D60000"/>
              </w:rPr>
            </w:pPr>
          </w:p>
        </w:tc>
        <w:tc>
          <w:tcPr>
            <w:tcW w:w="2677" w:type="dxa"/>
            <w:tcBorders>
              <w:top w:val="nil"/>
              <w:left w:val="nil"/>
              <w:bottom w:val="single" w:sz="8" w:space="0" w:color="auto"/>
              <w:right w:val="single" w:sz="8" w:space="0" w:color="auto"/>
            </w:tcBorders>
            <w:shd w:val="clear" w:color="auto" w:fill="FFFFFF"/>
            <w:hideMark/>
          </w:tcPr>
          <w:p w14:paraId="434230BE" w14:textId="77777777" w:rsidR="00C54368" w:rsidRPr="00C54368" w:rsidRDefault="00C54368" w:rsidP="00C54368">
            <w:pPr>
              <w:rPr>
                <w:rFonts w:eastAsia="Times New Roman"/>
                <w:b/>
                <w:bCs/>
                <w:color w:val="D60000"/>
              </w:rPr>
            </w:pPr>
            <w:r w:rsidRPr="00C54368">
              <w:rPr>
                <w:rFonts w:eastAsia="Times New Roman"/>
                <w:b/>
                <w:bCs/>
                <w:color w:val="D60000"/>
                <w:shd w:val="clear" w:color="auto" w:fill="FFFFFF"/>
              </w:rPr>
              <w:t>share and share alike</w:t>
            </w:r>
          </w:p>
        </w:tc>
        <w:tc>
          <w:tcPr>
            <w:tcW w:w="3969" w:type="dxa"/>
            <w:tcBorders>
              <w:top w:val="nil"/>
              <w:left w:val="nil"/>
              <w:bottom w:val="single" w:sz="8" w:space="0" w:color="auto"/>
              <w:right w:val="single" w:sz="8" w:space="0" w:color="auto"/>
            </w:tcBorders>
            <w:shd w:val="clear" w:color="auto" w:fill="FFFFFF"/>
            <w:hideMark/>
          </w:tcPr>
          <w:p w14:paraId="5D54D020"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used to encourage everyone to have an equal amount of something</w:t>
            </w:r>
          </w:p>
        </w:tc>
        <w:tc>
          <w:tcPr>
            <w:tcW w:w="2268" w:type="dxa"/>
            <w:tcBorders>
              <w:top w:val="nil"/>
              <w:left w:val="nil"/>
              <w:bottom w:val="single" w:sz="8" w:space="0" w:color="auto"/>
              <w:right w:val="single" w:sz="8" w:space="0" w:color="auto"/>
            </w:tcBorders>
            <w:shd w:val="clear" w:color="auto" w:fill="FFFFFF"/>
            <w:hideMark/>
          </w:tcPr>
          <w:p w14:paraId="19C13312"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chia sẻ đồng đều cùng nhau</w:t>
            </w:r>
          </w:p>
        </w:tc>
      </w:tr>
      <w:tr w:rsidR="00C54368" w:rsidRPr="00C54368" w14:paraId="635CEBEC"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20FC25CF" w14:textId="77777777" w:rsidR="00C54368" w:rsidRPr="00C54368" w:rsidRDefault="00C54368" w:rsidP="00C54368">
            <w:pPr>
              <w:rPr>
                <w:rFonts w:eastAsia="Times New Roman"/>
                <w:b/>
                <w:bCs/>
                <w:color w:val="D60000"/>
              </w:rPr>
            </w:pPr>
          </w:p>
        </w:tc>
        <w:tc>
          <w:tcPr>
            <w:tcW w:w="2677" w:type="dxa"/>
            <w:tcBorders>
              <w:top w:val="nil"/>
              <w:left w:val="nil"/>
              <w:bottom w:val="single" w:sz="8" w:space="0" w:color="auto"/>
              <w:right w:val="single" w:sz="8" w:space="0" w:color="auto"/>
            </w:tcBorders>
            <w:shd w:val="clear" w:color="auto" w:fill="FFFFFF"/>
            <w:hideMark/>
          </w:tcPr>
          <w:p w14:paraId="04433871" w14:textId="77777777" w:rsidR="00C54368" w:rsidRPr="00C54368" w:rsidRDefault="00C54368" w:rsidP="00C54368">
            <w:pPr>
              <w:rPr>
                <w:rFonts w:eastAsia="Times New Roman"/>
                <w:b/>
                <w:bCs/>
                <w:color w:val="D60000"/>
              </w:rPr>
            </w:pPr>
            <w:r w:rsidRPr="00C54368">
              <w:rPr>
                <w:rFonts w:eastAsia="Times New Roman"/>
                <w:b/>
                <w:bCs/>
                <w:color w:val="D60000"/>
                <w:shd w:val="clear" w:color="auto" w:fill="FFFFFF"/>
              </w:rPr>
              <w:t>share in/of</w:t>
            </w:r>
          </w:p>
        </w:tc>
        <w:tc>
          <w:tcPr>
            <w:tcW w:w="3969" w:type="dxa"/>
            <w:tcBorders>
              <w:top w:val="nil"/>
              <w:left w:val="nil"/>
              <w:bottom w:val="single" w:sz="8" w:space="0" w:color="auto"/>
              <w:right w:val="single" w:sz="8" w:space="0" w:color="auto"/>
            </w:tcBorders>
            <w:shd w:val="clear" w:color="auto" w:fill="FFFFFF"/>
            <w:hideMark/>
          </w:tcPr>
          <w:p w14:paraId="21D8EA0B"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to take part in or a portion of something alongside one or more other people.</w:t>
            </w:r>
          </w:p>
        </w:tc>
        <w:tc>
          <w:tcPr>
            <w:tcW w:w="2268" w:type="dxa"/>
            <w:tcBorders>
              <w:top w:val="nil"/>
              <w:left w:val="nil"/>
              <w:bottom w:val="single" w:sz="8" w:space="0" w:color="auto"/>
              <w:right w:val="single" w:sz="8" w:space="0" w:color="auto"/>
            </w:tcBorders>
            <w:shd w:val="clear" w:color="auto" w:fill="FFFFFF"/>
            <w:hideMark/>
          </w:tcPr>
          <w:p w14:paraId="19977B2B"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tham gia vào một dự án hoặc hoạt động</w:t>
            </w:r>
          </w:p>
        </w:tc>
      </w:tr>
      <w:tr w:rsidR="00C54368" w:rsidRPr="00C54368" w14:paraId="655A3249"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7ED3ABA0" w14:textId="77777777" w:rsidR="00C54368" w:rsidRPr="00C54368" w:rsidRDefault="00C54368" w:rsidP="00C54368">
            <w:pPr>
              <w:rPr>
                <w:rFonts w:eastAsia="Times New Roman"/>
                <w:b/>
                <w:bCs/>
                <w:color w:val="D60000"/>
              </w:rPr>
            </w:pPr>
          </w:p>
        </w:tc>
        <w:tc>
          <w:tcPr>
            <w:tcW w:w="2677" w:type="dxa"/>
            <w:tcBorders>
              <w:top w:val="nil"/>
              <w:left w:val="nil"/>
              <w:bottom w:val="single" w:sz="8" w:space="0" w:color="auto"/>
              <w:right w:val="single" w:sz="8" w:space="0" w:color="auto"/>
            </w:tcBorders>
            <w:shd w:val="clear" w:color="auto" w:fill="FFFFFF"/>
            <w:hideMark/>
          </w:tcPr>
          <w:p w14:paraId="196C12BC" w14:textId="77777777" w:rsidR="00C54368" w:rsidRPr="00C54368" w:rsidRDefault="00C54368" w:rsidP="00C54368">
            <w:pPr>
              <w:rPr>
                <w:rFonts w:eastAsia="Times New Roman"/>
                <w:b/>
                <w:bCs/>
                <w:color w:val="D60000"/>
              </w:rPr>
            </w:pPr>
            <w:r w:rsidRPr="00C54368">
              <w:rPr>
                <w:rFonts w:eastAsia="Times New Roman"/>
                <w:b/>
                <w:bCs/>
                <w:color w:val="D60000"/>
                <w:shd w:val="clear" w:color="auto" w:fill="FFFFFF"/>
              </w:rPr>
              <w:t>shareholder</w:t>
            </w:r>
          </w:p>
        </w:tc>
        <w:tc>
          <w:tcPr>
            <w:tcW w:w="3969" w:type="dxa"/>
            <w:tcBorders>
              <w:top w:val="nil"/>
              <w:left w:val="nil"/>
              <w:bottom w:val="single" w:sz="8" w:space="0" w:color="auto"/>
              <w:right w:val="single" w:sz="8" w:space="0" w:color="auto"/>
            </w:tcBorders>
            <w:shd w:val="clear" w:color="auto" w:fill="FFFFFF"/>
            <w:hideMark/>
          </w:tcPr>
          <w:p w14:paraId="621788A4"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a person who owns shares in a company and therefore gets part of the company's profits and the right to vote on how the company is controlled</w:t>
            </w:r>
          </w:p>
        </w:tc>
        <w:tc>
          <w:tcPr>
            <w:tcW w:w="2268" w:type="dxa"/>
            <w:tcBorders>
              <w:top w:val="nil"/>
              <w:left w:val="nil"/>
              <w:bottom w:val="single" w:sz="8" w:space="0" w:color="auto"/>
              <w:right w:val="single" w:sz="8" w:space="0" w:color="auto"/>
            </w:tcBorders>
            <w:shd w:val="clear" w:color="auto" w:fill="FFFFFF"/>
            <w:hideMark/>
          </w:tcPr>
          <w:p w14:paraId="3BE1ED52"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cổ đông</w:t>
            </w:r>
          </w:p>
        </w:tc>
      </w:tr>
      <w:tr w:rsidR="00C54368" w:rsidRPr="00C54368" w14:paraId="05C000B6"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50481002" w14:textId="77777777" w:rsidR="00C54368" w:rsidRPr="00C54368" w:rsidRDefault="00C54368" w:rsidP="00C54368">
            <w:pPr>
              <w:rPr>
                <w:rFonts w:eastAsia="Times New Roman"/>
                <w:b/>
                <w:bCs/>
                <w:color w:val="D60000"/>
              </w:rPr>
            </w:pPr>
          </w:p>
        </w:tc>
        <w:tc>
          <w:tcPr>
            <w:tcW w:w="2677" w:type="dxa"/>
            <w:tcBorders>
              <w:top w:val="nil"/>
              <w:left w:val="nil"/>
              <w:bottom w:val="single" w:sz="8" w:space="0" w:color="auto"/>
              <w:right w:val="single" w:sz="8" w:space="0" w:color="auto"/>
            </w:tcBorders>
            <w:shd w:val="clear" w:color="auto" w:fill="FFFFFF"/>
            <w:hideMark/>
          </w:tcPr>
          <w:p w14:paraId="779AEF5F" w14:textId="77777777" w:rsidR="00C54368" w:rsidRPr="00C54368" w:rsidRDefault="00C54368" w:rsidP="00C54368">
            <w:pPr>
              <w:rPr>
                <w:rFonts w:eastAsia="Times New Roman"/>
                <w:b/>
                <w:bCs/>
                <w:color w:val="D60000"/>
              </w:rPr>
            </w:pPr>
            <w:r w:rsidRPr="00C54368">
              <w:rPr>
                <w:rFonts w:eastAsia="Times New Roman"/>
                <w:b/>
                <w:bCs/>
                <w:color w:val="D60000"/>
                <w:shd w:val="clear" w:color="auto" w:fill="FFFFFF"/>
              </w:rPr>
              <w:t>share index</w:t>
            </w:r>
          </w:p>
        </w:tc>
        <w:tc>
          <w:tcPr>
            <w:tcW w:w="3969" w:type="dxa"/>
            <w:tcBorders>
              <w:top w:val="nil"/>
              <w:left w:val="nil"/>
              <w:bottom w:val="single" w:sz="8" w:space="0" w:color="auto"/>
              <w:right w:val="single" w:sz="8" w:space="0" w:color="auto"/>
            </w:tcBorders>
            <w:shd w:val="clear" w:color="auto" w:fill="FFFFFF"/>
            <w:hideMark/>
          </w:tcPr>
          <w:p w14:paraId="0DDDF6C4"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a series of numbers that shows changes in the average prices of shares on a particular stock market over time:</w:t>
            </w:r>
          </w:p>
        </w:tc>
        <w:tc>
          <w:tcPr>
            <w:tcW w:w="2268" w:type="dxa"/>
            <w:tcBorders>
              <w:top w:val="nil"/>
              <w:left w:val="nil"/>
              <w:bottom w:val="single" w:sz="8" w:space="0" w:color="auto"/>
              <w:right w:val="single" w:sz="8" w:space="0" w:color="auto"/>
            </w:tcBorders>
            <w:shd w:val="clear" w:color="auto" w:fill="FFFFFF"/>
            <w:hideMark/>
          </w:tcPr>
          <w:p w14:paraId="17507C5F"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chỉ số chứng khoán</w:t>
            </w:r>
          </w:p>
        </w:tc>
      </w:tr>
      <w:tr w:rsidR="00C54368" w:rsidRPr="00C54368" w14:paraId="01468156"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31E80270" w14:textId="77777777" w:rsidR="00C54368" w:rsidRPr="00C54368" w:rsidRDefault="00C54368" w:rsidP="00C54368">
            <w:pPr>
              <w:rPr>
                <w:rFonts w:eastAsia="Times New Roman"/>
                <w:b/>
                <w:bCs/>
                <w:color w:val="D60000"/>
              </w:rPr>
            </w:pPr>
          </w:p>
        </w:tc>
        <w:tc>
          <w:tcPr>
            <w:tcW w:w="2677" w:type="dxa"/>
            <w:tcBorders>
              <w:top w:val="nil"/>
              <w:left w:val="nil"/>
              <w:bottom w:val="single" w:sz="8" w:space="0" w:color="auto"/>
              <w:right w:val="single" w:sz="8" w:space="0" w:color="auto"/>
            </w:tcBorders>
            <w:shd w:val="clear" w:color="auto" w:fill="FFFFFF"/>
            <w:hideMark/>
          </w:tcPr>
          <w:p w14:paraId="2CB23EA2" w14:textId="77777777" w:rsidR="00C54368" w:rsidRPr="00C54368" w:rsidRDefault="00C54368" w:rsidP="00C54368">
            <w:pPr>
              <w:rPr>
                <w:rFonts w:eastAsia="Times New Roman"/>
                <w:b/>
                <w:bCs/>
                <w:color w:val="D60000"/>
              </w:rPr>
            </w:pPr>
            <w:r w:rsidRPr="00C54368">
              <w:rPr>
                <w:rFonts w:eastAsia="Times New Roman"/>
                <w:b/>
                <w:bCs/>
                <w:color w:val="D60000"/>
                <w:shd w:val="clear" w:color="auto" w:fill="FFFFFF"/>
              </w:rPr>
              <w:t>share option</w:t>
            </w:r>
          </w:p>
        </w:tc>
        <w:tc>
          <w:tcPr>
            <w:tcW w:w="3969" w:type="dxa"/>
            <w:tcBorders>
              <w:top w:val="nil"/>
              <w:left w:val="nil"/>
              <w:bottom w:val="single" w:sz="8" w:space="0" w:color="auto"/>
              <w:right w:val="single" w:sz="8" w:space="0" w:color="auto"/>
            </w:tcBorders>
            <w:shd w:val="clear" w:color="auto" w:fill="FFFFFF"/>
            <w:hideMark/>
          </w:tcPr>
          <w:p w14:paraId="4D198C51"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a contract for the right to buy and sell shares at a later date or within a certain period at a particular price</w:t>
            </w:r>
          </w:p>
        </w:tc>
        <w:tc>
          <w:tcPr>
            <w:tcW w:w="2268" w:type="dxa"/>
            <w:tcBorders>
              <w:top w:val="nil"/>
              <w:left w:val="nil"/>
              <w:bottom w:val="single" w:sz="8" w:space="0" w:color="auto"/>
              <w:right w:val="single" w:sz="8" w:space="0" w:color="auto"/>
            </w:tcBorders>
            <w:shd w:val="clear" w:color="auto" w:fill="FFFFFF"/>
            <w:hideMark/>
          </w:tcPr>
          <w:p w14:paraId="6828D37E"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hợp đồng về quyền mua , bán cổ phiếu (trong 1 giai đoạn thời gian)</w:t>
            </w:r>
          </w:p>
        </w:tc>
      </w:tr>
      <w:tr w:rsidR="00C54368" w:rsidRPr="00C54368" w14:paraId="32A63240"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08DC7DB0" w14:textId="77777777" w:rsidR="00C54368" w:rsidRPr="00C54368" w:rsidRDefault="00C54368" w:rsidP="00C54368">
            <w:pPr>
              <w:rPr>
                <w:rFonts w:eastAsia="Times New Roman"/>
                <w:b/>
                <w:bCs/>
                <w:color w:val="D60000"/>
              </w:rPr>
            </w:pPr>
          </w:p>
        </w:tc>
        <w:tc>
          <w:tcPr>
            <w:tcW w:w="2677" w:type="dxa"/>
            <w:tcBorders>
              <w:top w:val="nil"/>
              <w:left w:val="nil"/>
              <w:bottom w:val="single" w:sz="8" w:space="0" w:color="auto"/>
              <w:right w:val="single" w:sz="8" w:space="0" w:color="auto"/>
            </w:tcBorders>
            <w:shd w:val="clear" w:color="auto" w:fill="FFFFFF"/>
            <w:hideMark/>
          </w:tcPr>
          <w:p w14:paraId="0DCE7A52" w14:textId="77777777" w:rsidR="00C54368" w:rsidRPr="00C54368" w:rsidRDefault="00C54368" w:rsidP="00C54368">
            <w:pPr>
              <w:rPr>
                <w:rFonts w:eastAsia="Times New Roman"/>
                <w:b/>
                <w:bCs/>
                <w:color w:val="D60000"/>
              </w:rPr>
            </w:pPr>
            <w:r w:rsidRPr="00C54368">
              <w:rPr>
                <w:rFonts w:eastAsia="Times New Roman"/>
                <w:b/>
                <w:bCs/>
                <w:color w:val="D60000"/>
                <w:shd w:val="clear" w:color="auto" w:fill="FFFFFF"/>
              </w:rPr>
              <w:t>share-out</w:t>
            </w:r>
          </w:p>
        </w:tc>
        <w:tc>
          <w:tcPr>
            <w:tcW w:w="3969" w:type="dxa"/>
            <w:tcBorders>
              <w:top w:val="nil"/>
              <w:left w:val="nil"/>
              <w:bottom w:val="single" w:sz="8" w:space="0" w:color="auto"/>
              <w:right w:val="single" w:sz="8" w:space="0" w:color="auto"/>
            </w:tcBorders>
            <w:shd w:val="clear" w:color="auto" w:fill="FFFFFF"/>
            <w:hideMark/>
          </w:tcPr>
          <w:p w14:paraId="45374F4D"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an act of dividing something between several people</w:t>
            </w:r>
          </w:p>
        </w:tc>
        <w:tc>
          <w:tcPr>
            <w:tcW w:w="2268" w:type="dxa"/>
            <w:tcBorders>
              <w:top w:val="nil"/>
              <w:left w:val="nil"/>
              <w:bottom w:val="single" w:sz="8" w:space="0" w:color="auto"/>
              <w:right w:val="single" w:sz="8" w:space="0" w:color="auto"/>
            </w:tcBorders>
            <w:shd w:val="clear" w:color="auto" w:fill="FFFFFF"/>
            <w:hideMark/>
          </w:tcPr>
          <w:p w14:paraId="75EA254F"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sự chia phân phối</w:t>
            </w:r>
          </w:p>
        </w:tc>
      </w:tr>
      <w:tr w:rsidR="00C54368" w:rsidRPr="00C54368" w14:paraId="35EC50A3" w14:textId="77777777" w:rsidTr="00C54368">
        <w:tc>
          <w:tcPr>
            <w:tcW w:w="1011" w:type="dxa"/>
            <w:vMerge w:val="restart"/>
            <w:tcBorders>
              <w:top w:val="nil"/>
              <w:left w:val="single" w:sz="8" w:space="0" w:color="auto"/>
              <w:bottom w:val="single" w:sz="8" w:space="0" w:color="auto"/>
              <w:right w:val="single" w:sz="8" w:space="0" w:color="auto"/>
            </w:tcBorders>
            <w:shd w:val="clear" w:color="auto" w:fill="FFFFFF"/>
            <w:hideMark/>
          </w:tcPr>
          <w:p w14:paraId="2CE2801E" w14:textId="77777777" w:rsidR="00C54368" w:rsidRPr="00C54368" w:rsidRDefault="00C54368" w:rsidP="00C54368">
            <w:pPr>
              <w:rPr>
                <w:rFonts w:eastAsia="Times New Roman"/>
                <w:b/>
                <w:bCs/>
                <w:color w:val="D60000"/>
              </w:rPr>
            </w:pPr>
            <w:r w:rsidRPr="00C54368">
              <w:rPr>
                <w:rFonts w:eastAsia="Times New Roman"/>
                <w:b/>
                <w:bCs/>
                <w:color w:val="D60000"/>
                <w:shd w:val="clear" w:color="auto" w:fill="FFFFFF"/>
              </w:rPr>
              <w:t>Short</w:t>
            </w:r>
          </w:p>
        </w:tc>
        <w:tc>
          <w:tcPr>
            <w:tcW w:w="2677" w:type="dxa"/>
            <w:tcBorders>
              <w:top w:val="nil"/>
              <w:left w:val="nil"/>
              <w:bottom w:val="single" w:sz="8" w:space="0" w:color="auto"/>
              <w:right w:val="single" w:sz="8" w:space="0" w:color="auto"/>
            </w:tcBorders>
            <w:shd w:val="clear" w:color="auto" w:fill="FFFFFF"/>
            <w:hideMark/>
          </w:tcPr>
          <w:p w14:paraId="0859C197"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(run) short of</w:t>
            </w:r>
          </w:p>
        </w:tc>
        <w:tc>
          <w:tcPr>
            <w:tcW w:w="3969" w:type="dxa"/>
            <w:tcBorders>
              <w:top w:val="nil"/>
              <w:left w:val="nil"/>
              <w:bottom w:val="single" w:sz="8" w:space="0" w:color="auto"/>
              <w:right w:val="single" w:sz="8" w:space="0" w:color="auto"/>
            </w:tcBorders>
            <w:shd w:val="clear" w:color="auto" w:fill="FFFFFF"/>
            <w:hideMark/>
          </w:tcPr>
          <w:p w14:paraId="7664644A"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to become insufficient</w:t>
            </w:r>
          </w:p>
        </w:tc>
        <w:tc>
          <w:tcPr>
            <w:tcW w:w="2268" w:type="dxa"/>
            <w:tcBorders>
              <w:top w:val="nil"/>
              <w:left w:val="nil"/>
              <w:bottom w:val="single" w:sz="8" w:space="0" w:color="auto"/>
              <w:right w:val="single" w:sz="8" w:space="0" w:color="auto"/>
            </w:tcBorders>
            <w:shd w:val="clear" w:color="auto" w:fill="FFFFFF"/>
            <w:hideMark/>
          </w:tcPr>
          <w:p w14:paraId="0468720F" w14:textId="77777777" w:rsidR="00C54368" w:rsidRPr="00C54368" w:rsidRDefault="00C54368" w:rsidP="00C54368">
            <w:pPr>
              <w:rPr>
                <w:rFonts w:eastAsia="Times New Roman"/>
                <w:color w:val="E67E00"/>
              </w:rPr>
            </w:pPr>
            <w:r w:rsidRPr="00C54368">
              <w:rPr>
                <w:rFonts w:eastAsia="Times New Roman"/>
                <w:color w:val="E67E00"/>
                <w:shd w:val="clear" w:color="auto" w:fill="FFFFFF"/>
              </w:rPr>
              <w:t>- thiếu, không đủ</w:t>
            </w:r>
          </w:p>
        </w:tc>
      </w:tr>
      <w:tr w:rsidR="00C54368" w:rsidRPr="00C54368" w14:paraId="51FF2BC2"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45DE56FB" w14:textId="77777777" w:rsidR="00C54368" w:rsidRPr="00C54368" w:rsidRDefault="00C54368" w:rsidP="00C54368">
            <w:pPr>
              <w:rPr>
                <w:rFonts w:eastAsia="Times New Roman"/>
                <w:b/>
                <w:bCs/>
                <w:color w:val="D60000"/>
              </w:rPr>
            </w:pPr>
          </w:p>
        </w:tc>
        <w:tc>
          <w:tcPr>
            <w:tcW w:w="2677" w:type="dxa"/>
            <w:tcBorders>
              <w:top w:val="nil"/>
              <w:left w:val="nil"/>
              <w:bottom w:val="single" w:sz="8" w:space="0" w:color="auto"/>
              <w:right w:val="single" w:sz="8" w:space="0" w:color="auto"/>
            </w:tcBorders>
            <w:shd w:val="clear" w:color="auto" w:fill="FFFFFF"/>
            <w:hideMark/>
          </w:tcPr>
          <w:p w14:paraId="7DBBA5E2" w14:textId="77777777" w:rsidR="00C54368" w:rsidRPr="00C54368" w:rsidRDefault="00C54368" w:rsidP="00C54368">
            <w:pPr>
              <w:rPr>
                <w:rFonts w:eastAsia="Times New Roman"/>
                <w:b/>
                <w:bCs/>
                <w:color w:val="D60000"/>
              </w:rPr>
            </w:pPr>
            <w:r w:rsidRPr="00C54368">
              <w:rPr>
                <w:rFonts w:eastAsia="Times New Roman"/>
                <w:b/>
                <w:bCs/>
                <w:color w:val="D60000"/>
                <w:shd w:val="clear" w:color="auto" w:fill="FFFFFF"/>
              </w:rPr>
              <w:t>(have a) short temper/fuse</w:t>
            </w:r>
          </w:p>
        </w:tc>
        <w:tc>
          <w:tcPr>
            <w:tcW w:w="3969" w:type="dxa"/>
            <w:tcBorders>
              <w:top w:val="nil"/>
              <w:left w:val="nil"/>
              <w:bottom w:val="single" w:sz="8" w:space="0" w:color="auto"/>
              <w:right w:val="single" w:sz="8" w:space="0" w:color="auto"/>
            </w:tcBorders>
            <w:shd w:val="clear" w:color="auto" w:fill="FFFFFF"/>
            <w:hideMark/>
          </w:tcPr>
          <w:p w14:paraId="22D7D2FA"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to get angry very easily</w:t>
            </w:r>
          </w:p>
        </w:tc>
        <w:tc>
          <w:tcPr>
            <w:tcW w:w="2268" w:type="dxa"/>
            <w:tcBorders>
              <w:top w:val="nil"/>
              <w:left w:val="nil"/>
              <w:bottom w:val="single" w:sz="8" w:space="0" w:color="auto"/>
              <w:right w:val="single" w:sz="8" w:space="0" w:color="auto"/>
            </w:tcBorders>
            <w:shd w:val="clear" w:color="auto" w:fill="FFFFFF"/>
            <w:hideMark/>
          </w:tcPr>
          <w:p w14:paraId="4CC58EAC"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nóng tính, dễ dàng tức giận</w:t>
            </w:r>
          </w:p>
        </w:tc>
      </w:tr>
      <w:tr w:rsidR="00C54368" w:rsidRPr="00C54368" w14:paraId="519D5A09"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453E920F" w14:textId="77777777" w:rsidR="00C54368" w:rsidRPr="00C54368" w:rsidRDefault="00C54368" w:rsidP="00C54368">
            <w:pPr>
              <w:rPr>
                <w:rFonts w:eastAsia="Times New Roman"/>
                <w:b/>
                <w:bCs/>
                <w:color w:val="D60000"/>
              </w:rPr>
            </w:pPr>
          </w:p>
        </w:tc>
        <w:tc>
          <w:tcPr>
            <w:tcW w:w="2677" w:type="dxa"/>
            <w:tcBorders>
              <w:top w:val="nil"/>
              <w:left w:val="nil"/>
              <w:bottom w:val="single" w:sz="8" w:space="0" w:color="auto"/>
              <w:right w:val="single" w:sz="8" w:space="0" w:color="auto"/>
            </w:tcBorders>
            <w:shd w:val="clear" w:color="auto" w:fill="FFFFFF"/>
            <w:hideMark/>
          </w:tcPr>
          <w:p w14:paraId="0C762876" w14:textId="77777777" w:rsidR="00C54368" w:rsidRPr="00C54368" w:rsidRDefault="00C54368" w:rsidP="00C54368">
            <w:pPr>
              <w:rPr>
                <w:rFonts w:eastAsia="Times New Roman"/>
                <w:b/>
                <w:bCs/>
                <w:color w:val="D60000"/>
              </w:rPr>
            </w:pPr>
            <w:r w:rsidRPr="00C54368">
              <w:rPr>
                <w:rFonts w:eastAsia="Times New Roman"/>
                <w:b/>
                <w:bCs/>
                <w:color w:val="D60000"/>
                <w:shd w:val="clear" w:color="auto" w:fill="FFFFFF"/>
              </w:rPr>
              <w:t>draw/get the short straw</w:t>
            </w:r>
          </w:p>
        </w:tc>
        <w:tc>
          <w:tcPr>
            <w:tcW w:w="3969" w:type="dxa"/>
            <w:tcBorders>
              <w:top w:val="nil"/>
              <w:left w:val="nil"/>
              <w:bottom w:val="single" w:sz="8" w:space="0" w:color="auto"/>
              <w:right w:val="single" w:sz="8" w:space="0" w:color="auto"/>
            </w:tcBorders>
            <w:shd w:val="clear" w:color="auto" w:fill="FFFFFF"/>
            <w:hideMark/>
          </w:tcPr>
          <w:p w14:paraId="2BFAF6A2"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to be the person in a group who has to do an unpleasant or difficult job</w:t>
            </w:r>
          </w:p>
        </w:tc>
        <w:tc>
          <w:tcPr>
            <w:tcW w:w="2268" w:type="dxa"/>
            <w:tcBorders>
              <w:top w:val="nil"/>
              <w:left w:val="nil"/>
              <w:bottom w:val="single" w:sz="8" w:space="0" w:color="auto"/>
              <w:right w:val="single" w:sz="8" w:space="0" w:color="auto"/>
            </w:tcBorders>
            <w:shd w:val="clear" w:color="auto" w:fill="FFFFFF"/>
            <w:hideMark/>
          </w:tcPr>
          <w:p w14:paraId="55D46E6E"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là người được giao công việc khó nhằn và không dễ chịu</w:t>
            </w:r>
          </w:p>
        </w:tc>
      </w:tr>
      <w:tr w:rsidR="00C54368" w:rsidRPr="00C54368" w14:paraId="3DE715C1"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1C93F093" w14:textId="77777777" w:rsidR="00C54368" w:rsidRPr="00C54368" w:rsidRDefault="00C54368" w:rsidP="00C54368">
            <w:pPr>
              <w:rPr>
                <w:rFonts w:eastAsia="Times New Roman"/>
                <w:b/>
                <w:bCs/>
                <w:color w:val="D60000"/>
              </w:rPr>
            </w:pPr>
          </w:p>
        </w:tc>
        <w:tc>
          <w:tcPr>
            <w:tcW w:w="2677" w:type="dxa"/>
            <w:tcBorders>
              <w:top w:val="nil"/>
              <w:left w:val="nil"/>
              <w:bottom w:val="single" w:sz="8" w:space="0" w:color="auto"/>
              <w:right w:val="single" w:sz="8" w:space="0" w:color="auto"/>
            </w:tcBorders>
            <w:shd w:val="clear" w:color="auto" w:fill="FFFFFF"/>
            <w:hideMark/>
          </w:tcPr>
          <w:p w14:paraId="7281010E" w14:textId="77777777" w:rsidR="00C54368" w:rsidRPr="00C54368" w:rsidRDefault="00C54368" w:rsidP="00C54368">
            <w:pPr>
              <w:rPr>
                <w:rFonts w:eastAsia="Times New Roman"/>
                <w:b/>
                <w:bCs/>
                <w:color w:val="D60000"/>
              </w:rPr>
            </w:pPr>
            <w:r w:rsidRPr="00C54368">
              <w:rPr>
                <w:rFonts w:eastAsia="Times New Roman"/>
                <w:b/>
                <w:bCs/>
                <w:color w:val="D60000"/>
                <w:shd w:val="clear" w:color="auto" w:fill="FFFFFF"/>
              </w:rPr>
              <w:t>make short work of</w:t>
            </w:r>
          </w:p>
        </w:tc>
        <w:tc>
          <w:tcPr>
            <w:tcW w:w="3969" w:type="dxa"/>
            <w:tcBorders>
              <w:top w:val="nil"/>
              <w:left w:val="nil"/>
              <w:bottom w:val="single" w:sz="8" w:space="0" w:color="auto"/>
              <w:right w:val="single" w:sz="8" w:space="0" w:color="auto"/>
            </w:tcBorders>
            <w:shd w:val="clear" w:color="auto" w:fill="FFFFFF"/>
            <w:hideMark/>
          </w:tcPr>
          <w:p w14:paraId="5A126521"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to finish or deal with something quickly</w:t>
            </w:r>
          </w:p>
        </w:tc>
        <w:tc>
          <w:tcPr>
            <w:tcW w:w="2268" w:type="dxa"/>
            <w:tcBorders>
              <w:top w:val="nil"/>
              <w:left w:val="nil"/>
              <w:bottom w:val="single" w:sz="8" w:space="0" w:color="auto"/>
              <w:right w:val="single" w:sz="8" w:space="0" w:color="auto"/>
            </w:tcBorders>
            <w:shd w:val="clear" w:color="auto" w:fill="FFFFFF"/>
            <w:hideMark/>
          </w:tcPr>
          <w:p w14:paraId="0EBE8453"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kết thúc, giải quyết nhanh việc gì</w:t>
            </w:r>
          </w:p>
        </w:tc>
      </w:tr>
      <w:tr w:rsidR="00C54368" w:rsidRPr="00C54368" w14:paraId="40188865"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653A7064" w14:textId="77777777" w:rsidR="00C54368" w:rsidRPr="00C54368" w:rsidRDefault="00C54368" w:rsidP="00C54368">
            <w:pPr>
              <w:rPr>
                <w:rFonts w:eastAsia="Times New Roman"/>
                <w:b/>
                <w:bCs/>
                <w:color w:val="D60000"/>
              </w:rPr>
            </w:pPr>
          </w:p>
        </w:tc>
        <w:tc>
          <w:tcPr>
            <w:tcW w:w="2677" w:type="dxa"/>
            <w:tcBorders>
              <w:top w:val="nil"/>
              <w:left w:val="nil"/>
              <w:bottom w:val="single" w:sz="8" w:space="0" w:color="auto"/>
              <w:right w:val="single" w:sz="8" w:space="0" w:color="auto"/>
            </w:tcBorders>
            <w:shd w:val="clear" w:color="auto" w:fill="FFFFFF"/>
            <w:hideMark/>
          </w:tcPr>
          <w:p w14:paraId="0DF6A005" w14:textId="77777777" w:rsidR="00C54368" w:rsidRPr="00C54368" w:rsidRDefault="00C54368" w:rsidP="00C54368">
            <w:pPr>
              <w:rPr>
                <w:rFonts w:eastAsia="Times New Roman"/>
                <w:b/>
                <w:bCs/>
                <w:color w:val="D60000"/>
              </w:rPr>
            </w:pPr>
            <w:r w:rsidRPr="00C54368">
              <w:rPr>
                <w:rFonts w:eastAsia="Times New Roman"/>
                <w:b/>
                <w:bCs/>
                <w:color w:val="D60000"/>
                <w:shd w:val="clear" w:color="auto" w:fill="FFFFFF"/>
              </w:rPr>
              <w:t>short while period/spell</w:t>
            </w:r>
          </w:p>
        </w:tc>
        <w:tc>
          <w:tcPr>
            <w:tcW w:w="3969" w:type="dxa"/>
            <w:tcBorders>
              <w:top w:val="nil"/>
              <w:left w:val="nil"/>
              <w:bottom w:val="single" w:sz="8" w:space="0" w:color="auto"/>
              <w:right w:val="single" w:sz="8" w:space="0" w:color="auto"/>
            </w:tcBorders>
            <w:shd w:val="clear" w:color="auto" w:fill="FFFFFF"/>
            <w:hideMark/>
          </w:tcPr>
          <w:p w14:paraId="4965A4AD"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a period of time, usually a short one</w:t>
            </w:r>
          </w:p>
        </w:tc>
        <w:tc>
          <w:tcPr>
            <w:tcW w:w="2268" w:type="dxa"/>
            <w:tcBorders>
              <w:top w:val="nil"/>
              <w:left w:val="nil"/>
              <w:bottom w:val="single" w:sz="8" w:space="0" w:color="auto"/>
              <w:right w:val="single" w:sz="8" w:space="0" w:color="auto"/>
            </w:tcBorders>
            <w:shd w:val="clear" w:color="auto" w:fill="FFFFFF"/>
            <w:hideMark/>
          </w:tcPr>
          <w:p w14:paraId="5B6B57EA"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trong khoảng thời gian ngắn</w:t>
            </w:r>
          </w:p>
        </w:tc>
      </w:tr>
      <w:tr w:rsidR="00C54368" w:rsidRPr="00C54368" w14:paraId="666E34B8"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0835631C" w14:textId="77777777" w:rsidR="00C54368" w:rsidRPr="00C54368" w:rsidRDefault="00C54368" w:rsidP="00C54368">
            <w:pPr>
              <w:rPr>
                <w:rFonts w:eastAsia="Times New Roman"/>
                <w:b/>
                <w:bCs/>
                <w:color w:val="D60000"/>
              </w:rPr>
            </w:pPr>
          </w:p>
        </w:tc>
        <w:tc>
          <w:tcPr>
            <w:tcW w:w="2677" w:type="dxa"/>
            <w:tcBorders>
              <w:top w:val="nil"/>
              <w:left w:val="nil"/>
              <w:bottom w:val="single" w:sz="8" w:space="0" w:color="auto"/>
              <w:right w:val="single" w:sz="8" w:space="0" w:color="auto"/>
            </w:tcBorders>
            <w:shd w:val="clear" w:color="auto" w:fill="FFFFFF"/>
            <w:hideMark/>
          </w:tcPr>
          <w:p w14:paraId="0327E98A" w14:textId="77777777" w:rsidR="00C54368" w:rsidRPr="00C54368" w:rsidRDefault="00C54368" w:rsidP="00C54368">
            <w:pPr>
              <w:rPr>
                <w:rFonts w:eastAsia="Times New Roman"/>
                <w:b/>
                <w:bCs/>
                <w:color w:val="D60000"/>
              </w:rPr>
            </w:pPr>
            <w:r w:rsidRPr="00C54368">
              <w:rPr>
                <w:rFonts w:eastAsia="Times New Roman"/>
                <w:b/>
                <w:bCs/>
                <w:color w:val="D60000"/>
                <w:shd w:val="clear" w:color="auto" w:fill="FFFFFF"/>
              </w:rPr>
              <w:t>at short notice</w:t>
            </w:r>
          </w:p>
        </w:tc>
        <w:tc>
          <w:tcPr>
            <w:tcW w:w="3969" w:type="dxa"/>
            <w:tcBorders>
              <w:top w:val="nil"/>
              <w:left w:val="nil"/>
              <w:bottom w:val="single" w:sz="8" w:space="0" w:color="auto"/>
              <w:right w:val="single" w:sz="8" w:space="0" w:color="auto"/>
            </w:tcBorders>
            <w:shd w:val="clear" w:color="auto" w:fill="FFFFFF"/>
            <w:hideMark/>
          </w:tcPr>
          <w:p w14:paraId="2D3707BC"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only a short time before something happens</w:t>
            </w:r>
          </w:p>
        </w:tc>
        <w:tc>
          <w:tcPr>
            <w:tcW w:w="2268" w:type="dxa"/>
            <w:tcBorders>
              <w:top w:val="nil"/>
              <w:left w:val="nil"/>
              <w:bottom w:val="single" w:sz="8" w:space="0" w:color="auto"/>
              <w:right w:val="single" w:sz="8" w:space="0" w:color="auto"/>
            </w:tcBorders>
            <w:shd w:val="clear" w:color="auto" w:fill="FFFFFF"/>
            <w:hideMark/>
          </w:tcPr>
          <w:p w14:paraId="33307E68"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trong thời hạn ngắn</w:t>
            </w:r>
          </w:p>
        </w:tc>
      </w:tr>
      <w:tr w:rsidR="00C54368" w:rsidRPr="00C54368" w14:paraId="0D0B3A68"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2CE967FD" w14:textId="77777777" w:rsidR="00C54368" w:rsidRPr="00C54368" w:rsidRDefault="00C54368" w:rsidP="00C54368">
            <w:pPr>
              <w:rPr>
                <w:rFonts w:eastAsia="Times New Roman"/>
                <w:b/>
                <w:bCs/>
                <w:color w:val="D60000"/>
              </w:rPr>
            </w:pPr>
          </w:p>
        </w:tc>
        <w:tc>
          <w:tcPr>
            <w:tcW w:w="2677" w:type="dxa"/>
            <w:tcBorders>
              <w:top w:val="nil"/>
              <w:left w:val="nil"/>
              <w:bottom w:val="single" w:sz="8" w:space="0" w:color="auto"/>
              <w:right w:val="single" w:sz="8" w:space="0" w:color="auto"/>
            </w:tcBorders>
            <w:shd w:val="clear" w:color="auto" w:fill="FFFFFF"/>
            <w:hideMark/>
          </w:tcPr>
          <w:p w14:paraId="11471307" w14:textId="77777777" w:rsidR="00C54368" w:rsidRPr="00C54368" w:rsidRDefault="00C54368" w:rsidP="00C54368">
            <w:pPr>
              <w:rPr>
                <w:rFonts w:eastAsia="Times New Roman"/>
                <w:b/>
                <w:bCs/>
                <w:color w:val="D60000"/>
              </w:rPr>
            </w:pPr>
            <w:r w:rsidRPr="00C54368">
              <w:rPr>
                <w:rFonts w:eastAsia="Times New Roman"/>
                <w:b/>
                <w:bCs/>
                <w:color w:val="D60000"/>
                <w:shd w:val="clear" w:color="auto" w:fill="FFFFFF"/>
              </w:rPr>
              <w:t>short and sweet</w:t>
            </w:r>
          </w:p>
        </w:tc>
        <w:tc>
          <w:tcPr>
            <w:tcW w:w="3969" w:type="dxa"/>
            <w:tcBorders>
              <w:top w:val="nil"/>
              <w:left w:val="nil"/>
              <w:bottom w:val="single" w:sz="8" w:space="0" w:color="auto"/>
              <w:right w:val="single" w:sz="8" w:space="0" w:color="auto"/>
            </w:tcBorders>
            <w:shd w:val="clear" w:color="auto" w:fill="FFFFFF"/>
            <w:hideMark/>
          </w:tcPr>
          <w:p w14:paraId="6EB1BD45"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surprisingly short in a way that is pleasing</w:t>
            </w:r>
          </w:p>
        </w:tc>
        <w:tc>
          <w:tcPr>
            <w:tcW w:w="2268" w:type="dxa"/>
            <w:tcBorders>
              <w:top w:val="nil"/>
              <w:left w:val="nil"/>
              <w:bottom w:val="single" w:sz="8" w:space="0" w:color="auto"/>
              <w:right w:val="single" w:sz="8" w:space="0" w:color="auto"/>
            </w:tcBorders>
            <w:shd w:val="clear" w:color="auto" w:fill="FFFFFF"/>
            <w:hideMark/>
          </w:tcPr>
          <w:p w14:paraId="33B6F614"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xml:space="preserve">- dùng để chỉ một điều gì ngắn gọn </w:t>
            </w:r>
            <w:r w:rsidRPr="00C54368">
              <w:rPr>
                <w:rFonts w:eastAsia="Times New Roman"/>
                <w:color w:val="7B1FA2"/>
                <w:shd w:val="clear" w:color="auto" w:fill="FFFFFF"/>
              </w:rPr>
              <w:lastRenderedPageBreak/>
              <w:t>và dễ chịu, thoải mái</w:t>
            </w:r>
          </w:p>
        </w:tc>
      </w:tr>
      <w:tr w:rsidR="00C54368" w:rsidRPr="00C54368" w14:paraId="7198A50D"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02CC52CB" w14:textId="77777777" w:rsidR="00C54368" w:rsidRPr="00C54368" w:rsidRDefault="00C54368" w:rsidP="00C54368">
            <w:pPr>
              <w:rPr>
                <w:rFonts w:eastAsia="Times New Roman"/>
                <w:b/>
                <w:bCs/>
                <w:color w:val="D60000"/>
              </w:rPr>
            </w:pPr>
          </w:p>
        </w:tc>
        <w:tc>
          <w:tcPr>
            <w:tcW w:w="2677" w:type="dxa"/>
            <w:tcBorders>
              <w:top w:val="nil"/>
              <w:left w:val="nil"/>
              <w:bottom w:val="single" w:sz="8" w:space="0" w:color="auto"/>
              <w:right w:val="single" w:sz="8" w:space="0" w:color="auto"/>
            </w:tcBorders>
            <w:shd w:val="clear" w:color="auto" w:fill="FFFFFF"/>
            <w:hideMark/>
          </w:tcPr>
          <w:p w14:paraId="7390F342" w14:textId="77777777" w:rsidR="00C54368" w:rsidRPr="00C54368" w:rsidRDefault="00C54368" w:rsidP="00C54368">
            <w:pPr>
              <w:rPr>
                <w:rFonts w:eastAsia="Times New Roman"/>
                <w:b/>
                <w:bCs/>
                <w:color w:val="D60000"/>
              </w:rPr>
            </w:pPr>
            <w:r w:rsidRPr="00C54368">
              <w:rPr>
                <w:rFonts w:eastAsia="Times New Roman"/>
                <w:b/>
                <w:bCs/>
                <w:color w:val="D60000"/>
                <w:shd w:val="clear" w:color="auto" w:fill="FFFFFF"/>
              </w:rPr>
              <w:t>shortlist</w:t>
            </w:r>
          </w:p>
        </w:tc>
        <w:tc>
          <w:tcPr>
            <w:tcW w:w="3969" w:type="dxa"/>
            <w:tcBorders>
              <w:top w:val="nil"/>
              <w:left w:val="nil"/>
              <w:bottom w:val="single" w:sz="8" w:space="0" w:color="auto"/>
              <w:right w:val="single" w:sz="8" w:space="0" w:color="auto"/>
            </w:tcBorders>
            <w:shd w:val="clear" w:color="auto" w:fill="FFFFFF"/>
            <w:hideMark/>
          </w:tcPr>
          <w:p w14:paraId="1AD1300E"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a list of people who have been judged the most suitable for a job or prize, made from a longer list of people originally considered, and from which one person will be chosen</w:t>
            </w:r>
          </w:p>
        </w:tc>
        <w:tc>
          <w:tcPr>
            <w:tcW w:w="2268" w:type="dxa"/>
            <w:tcBorders>
              <w:top w:val="nil"/>
              <w:left w:val="nil"/>
              <w:bottom w:val="single" w:sz="8" w:space="0" w:color="auto"/>
              <w:right w:val="single" w:sz="8" w:space="0" w:color="auto"/>
            </w:tcBorders>
            <w:shd w:val="clear" w:color="auto" w:fill="FFFFFF"/>
            <w:hideMark/>
          </w:tcPr>
          <w:p w14:paraId="662D440D"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danh sách đã được rút gọn</w:t>
            </w:r>
          </w:p>
        </w:tc>
      </w:tr>
      <w:tr w:rsidR="00C54368" w:rsidRPr="00C54368" w14:paraId="35AA51F5" w14:textId="77777777" w:rsidTr="00C54368">
        <w:tc>
          <w:tcPr>
            <w:tcW w:w="1011" w:type="dxa"/>
            <w:vMerge w:val="restart"/>
            <w:tcBorders>
              <w:top w:val="nil"/>
              <w:left w:val="single" w:sz="8" w:space="0" w:color="auto"/>
              <w:bottom w:val="single" w:sz="8" w:space="0" w:color="auto"/>
              <w:right w:val="single" w:sz="8" w:space="0" w:color="auto"/>
            </w:tcBorders>
            <w:shd w:val="clear" w:color="auto" w:fill="FFFFFF"/>
            <w:hideMark/>
          </w:tcPr>
          <w:p w14:paraId="0800C702" w14:textId="77777777" w:rsidR="00C54368" w:rsidRPr="00C54368" w:rsidRDefault="00C54368" w:rsidP="00C54368">
            <w:pPr>
              <w:rPr>
                <w:rFonts w:eastAsia="Times New Roman"/>
                <w:b/>
                <w:bCs/>
                <w:color w:val="D60000"/>
              </w:rPr>
            </w:pPr>
            <w:r w:rsidRPr="00C54368">
              <w:rPr>
                <w:rFonts w:eastAsia="Times New Roman"/>
                <w:b/>
                <w:bCs/>
                <w:color w:val="D60000"/>
                <w:shd w:val="clear" w:color="auto" w:fill="FFFFFF"/>
              </w:rPr>
              <w:t>Size</w:t>
            </w:r>
          </w:p>
        </w:tc>
        <w:tc>
          <w:tcPr>
            <w:tcW w:w="2677" w:type="dxa"/>
            <w:tcBorders>
              <w:top w:val="nil"/>
              <w:left w:val="nil"/>
              <w:bottom w:val="single" w:sz="8" w:space="0" w:color="auto"/>
              <w:right w:val="single" w:sz="8" w:space="0" w:color="auto"/>
            </w:tcBorders>
            <w:shd w:val="clear" w:color="auto" w:fill="FFFFFF"/>
            <w:hideMark/>
          </w:tcPr>
          <w:p w14:paraId="20DF3EC4"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that's about the size of it</w:t>
            </w:r>
          </w:p>
        </w:tc>
        <w:tc>
          <w:tcPr>
            <w:tcW w:w="3969" w:type="dxa"/>
            <w:tcBorders>
              <w:top w:val="nil"/>
              <w:left w:val="nil"/>
              <w:bottom w:val="single" w:sz="8" w:space="0" w:color="auto"/>
              <w:right w:val="single" w:sz="8" w:space="0" w:color="auto"/>
            </w:tcBorders>
            <w:shd w:val="clear" w:color="auto" w:fill="FFFFFF"/>
            <w:hideMark/>
          </w:tcPr>
          <w:p w14:paraId="2F77B108"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used to show your agreement with someone who has said something correct</w:t>
            </w:r>
          </w:p>
        </w:tc>
        <w:tc>
          <w:tcPr>
            <w:tcW w:w="2268" w:type="dxa"/>
            <w:tcBorders>
              <w:top w:val="nil"/>
              <w:left w:val="nil"/>
              <w:bottom w:val="single" w:sz="8" w:space="0" w:color="auto"/>
              <w:right w:val="single" w:sz="8" w:space="0" w:color="auto"/>
            </w:tcBorders>
            <w:shd w:val="clear" w:color="auto" w:fill="FFFFFF"/>
            <w:hideMark/>
          </w:tcPr>
          <w:p w14:paraId="1DCF52DB" w14:textId="77777777" w:rsidR="00C54368" w:rsidRPr="00C54368" w:rsidRDefault="00C54368" w:rsidP="00C54368">
            <w:pPr>
              <w:rPr>
                <w:rFonts w:eastAsia="Times New Roman"/>
                <w:color w:val="E67E00"/>
              </w:rPr>
            </w:pPr>
            <w:r w:rsidRPr="00C54368">
              <w:rPr>
                <w:rFonts w:eastAsia="Times New Roman"/>
                <w:color w:val="E67E00"/>
                <w:shd w:val="clear" w:color="auto" w:fill="FFFFFF"/>
              </w:rPr>
              <w:t>- đầu đuôi câu chuyện đúng là như vậy</w:t>
            </w:r>
          </w:p>
        </w:tc>
      </w:tr>
      <w:tr w:rsidR="00C54368" w:rsidRPr="00C54368" w14:paraId="26C3EDB1"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6216F8E5" w14:textId="77777777" w:rsidR="00C54368" w:rsidRPr="00C54368" w:rsidRDefault="00C54368" w:rsidP="00C54368">
            <w:pPr>
              <w:rPr>
                <w:rFonts w:eastAsia="Times New Roman"/>
                <w:b/>
                <w:bCs/>
                <w:color w:val="D60000"/>
              </w:rPr>
            </w:pPr>
          </w:p>
        </w:tc>
        <w:tc>
          <w:tcPr>
            <w:tcW w:w="2677" w:type="dxa"/>
            <w:tcBorders>
              <w:top w:val="nil"/>
              <w:left w:val="nil"/>
              <w:bottom w:val="single" w:sz="8" w:space="0" w:color="auto"/>
              <w:right w:val="single" w:sz="8" w:space="0" w:color="auto"/>
            </w:tcBorders>
            <w:shd w:val="clear" w:color="auto" w:fill="FFFFFF"/>
            <w:hideMark/>
          </w:tcPr>
          <w:p w14:paraId="265761AE" w14:textId="77777777" w:rsidR="00C54368" w:rsidRPr="00C54368" w:rsidRDefault="00C54368" w:rsidP="00C54368">
            <w:pPr>
              <w:rPr>
                <w:rFonts w:eastAsia="Times New Roman"/>
                <w:b/>
                <w:bCs/>
                <w:color w:val="D60000"/>
              </w:rPr>
            </w:pPr>
            <w:r w:rsidRPr="00C54368">
              <w:rPr>
                <w:rFonts w:eastAsia="Times New Roman"/>
                <w:b/>
                <w:bCs/>
                <w:color w:val="D60000"/>
                <w:shd w:val="clear" w:color="auto" w:fill="FFFFFF"/>
              </w:rPr>
              <w:t>cut sb to size</w:t>
            </w:r>
          </w:p>
        </w:tc>
        <w:tc>
          <w:tcPr>
            <w:tcW w:w="3969" w:type="dxa"/>
            <w:tcBorders>
              <w:top w:val="nil"/>
              <w:left w:val="nil"/>
              <w:bottom w:val="single" w:sz="8" w:space="0" w:color="auto"/>
              <w:right w:val="single" w:sz="8" w:space="0" w:color="auto"/>
            </w:tcBorders>
            <w:shd w:val="clear" w:color="auto" w:fill="FFFFFF"/>
            <w:hideMark/>
          </w:tcPr>
          <w:p w14:paraId="014B06B0"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to show someone that they are not as clever or important as they think</w:t>
            </w:r>
          </w:p>
        </w:tc>
        <w:tc>
          <w:tcPr>
            <w:tcW w:w="2268" w:type="dxa"/>
            <w:tcBorders>
              <w:top w:val="nil"/>
              <w:left w:val="nil"/>
              <w:bottom w:val="single" w:sz="8" w:space="0" w:color="auto"/>
              <w:right w:val="single" w:sz="8" w:space="0" w:color="auto"/>
            </w:tcBorders>
            <w:shd w:val="clear" w:color="auto" w:fill="FFFFFF"/>
            <w:hideMark/>
          </w:tcPr>
          <w:p w14:paraId="364C4370"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làm cho ai đó nhận ra khả năng thật sự của mình, bớt ảo tưởng về bản thân.</w:t>
            </w:r>
          </w:p>
        </w:tc>
      </w:tr>
      <w:tr w:rsidR="00C54368" w:rsidRPr="00C54368" w14:paraId="53CE8739"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4582619D" w14:textId="77777777" w:rsidR="00C54368" w:rsidRPr="00C54368" w:rsidRDefault="00C54368" w:rsidP="00C54368">
            <w:pPr>
              <w:rPr>
                <w:rFonts w:eastAsia="Times New Roman"/>
                <w:b/>
                <w:bCs/>
                <w:color w:val="D60000"/>
              </w:rPr>
            </w:pPr>
          </w:p>
        </w:tc>
        <w:tc>
          <w:tcPr>
            <w:tcW w:w="2677" w:type="dxa"/>
            <w:tcBorders>
              <w:top w:val="nil"/>
              <w:left w:val="nil"/>
              <w:bottom w:val="single" w:sz="8" w:space="0" w:color="auto"/>
              <w:right w:val="single" w:sz="8" w:space="0" w:color="auto"/>
            </w:tcBorders>
            <w:shd w:val="clear" w:color="auto" w:fill="FFFFFF"/>
            <w:hideMark/>
          </w:tcPr>
          <w:p w14:paraId="35E7945C" w14:textId="77777777" w:rsidR="00C54368" w:rsidRPr="00C54368" w:rsidRDefault="00C54368" w:rsidP="00C54368">
            <w:pPr>
              <w:rPr>
                <w:rFonts w:eastAsia="Times New Roman"/>
                <w:b/>
                <w:bCs/>
                <w:color w:val="D60000"/>
              </w:rPr>
            </w:pPr>
            <w:r w:rsidRPr="00C54368">
              <w:rPr>
                <w:rFonts w:eastAsia="Times New Roman"/>
                <w:b/>
                <w:bCs/>
                <w:color w:val="D60000"/>
                <w:shd w:val="clear" w:color="auto" w:fill="FFFFFF"/>
              </w:rPr>
              <w:t>in size</w:t>
            </w:r>
          </w:p>
        </w:tc>
        <w:tc>
          <w:tcPr>
            <w:tcW w:w="3969" w:type="dxa"/>
            <w:tcBorders>
              <w:top w:val="nil"/>
              <w:left w:val="nil"/>
              <w:bottom w:val="single" w:sz="8" w:space="0" w:color="auto"/>
              <w:right w:val="single" w:sz="8" w:space="0" w:color="auto"/>
            </w:tcBorders>
            <w:shd w:val="clear" w:color="auto" w:fill="FFFFFF"/>
            <w:hideMark/>
          </w:tcPr>
          <w:p w14:paraId="10335C79"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the relative extent of something; a thing's overall dimensions or magnitude; how big something is</w:t>
            </w:r>
          </w:p>
        </w:tc>
        <w:tc>
          <w:tcPr>
            <w:tcW w:w="2268" w:type="dxa"/>
            <w:tcBorders>
              <w:top w:val="nil"/>
              <w:left w:val="nil"/>
              <w:bottom w:val="single" w:sz="8" w:space="0" w:color="auto"/>
              <w:right w:val="single" w:sz="8" w:space="0" w:color="auto"/>
            </w:tcBorders>
            <w:shd w:val="clear" w:color="auto" w:fill="FFFFFF"/>
            <w:hideMark/>
          </w:tcPr>
          <w:p w14:paraId="1D6F59A3"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kích cỡ, quy mô của thứ gì</w:t>
            </w:r>
          </w:p>
        </w:tc>
      </w:tr>
      <w:tr w:rsidR="00C54368" w:rsidRPr="00C54368" w14:paraId="2EB40DFA"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35267AB6" w14:textId="77777777" w:rsidR="00C54368" w:rsidRPr="00C54368" w:rsidRDefault="00C54368" w:rsidP="00C54368">
            <w:pPr>
              <w:rPr>
                <w:rFonts w:eastAsia="Times New Roman"/>
                <w:b/>
                <w:bCs/>
                <w:color w:val="D60000"/>
              </w:rPr>
            </w:pPr>
          </w:p>
        </w:tc>
        <w:tc>
          <w:tcPr>
            <w:tcW w:w="2677" w:type="dxa"/>
            <w:tcBorders>
              <w:top w:val="nil"/>
              <w:left w:val="nil"/>
              <w:bottom w:val="single" w:sz="8" w:space="0" w:color="auto"/>
              <w:right w:val="single" w:sz="8" w:space="0" w:color="auto"/>
            </w:tcBorders>
            <w:shd w:val="clear" w:color="auto" w:fill="FFFFFF"/>
            <w:hideMark/>
          </w:tcPr>
          <w:p w14:paraId="203E6C44" w14:textId="77777777" w:rsidR="00C54368" w:rsidRPr="00C54368" w:rsidRDefault="00C54368" w:rsidP="00C54368">
            <w:pPr>
              <w:rPr>
                <w:rFonts w:eastAsia="Times New Roman"/>
                <w:b/>
                <w:bCs/>
                <w:color w:val="D60000"/>
              </w:rPr>
            </w:pPr>
            <w:r w:rsidRPr="00C54368">
              <w:rPr>
                <w:rFonts w:eastAsia="Times New Roman"/>
                <w:b/>
                <w:bCs/>
                <w:color w:val="D60000"/>
                <w:shd w:val="clear" w:color="auto" w:fill="FFFFFF"/>
              </w:rPr>
              <w:t>size of</w:t>
            </w:r>
          </w:p>
        </w:tc>
        <w:tc>
          <w:tcPr>
            <w:tcW w:w="3969" w:type="dxa"/>
            <w:tcBorders>
              <w:top w:val="nil"/>
              <w:left w:val="nil"/>
              <w:bottom w:val="single" w:sz="8" w:space="0" w:color="auto"/>
              <w:right w:val="single" w:sz="8" w:space="0" w:color="auto"/>
            </w:tcBorders>
            <w:shd w:val="clear" w:color="auto" w:fill="FFFFFF"/>
            <w:hideMark/>
          </w:tcPr>
          <w:p w14:paraId="15CC1F82"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one of the standard measures according to which things are made or sold</w:t>
            </w:r>
          </w:p>
        </w:tc>
        <w:tc>
          <w:tcPr>
            <w:tcW w:w="2268" w:type="dxa"/>
            <w:tcBorders>
              <w:top w:val="nil"/>
              <w:left w:val="nil"/>
              <w:bottom w:val="single" w:sz="8" w:space="0" w:color="auto"/>
              <w:right w:val="single" w:sz="8" w:space="0" w:color="auto"/>
            </w:tcBorders>
            <w:shd w:val="clear" w:color="auto" w:fill="FFFFFF"/>
            <w:hideMark/>
          </w:tcPr>
          <w:p w14:paraId="52E1778C"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khổ, cỡ cùng mức</w:t>
            </w:r>
          </w:p>
        </w:tc>
      </w:tr>
      <w:tr w:rsidR="00C54368" w:rsidRPr="00C54368" w14:paraId="730FEEDE"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4C88FAAC" w14:textId="77777777" w:rsidR="00C54368" w:rsidRPr="00C54368" w:rsidRDefault="00C54368" w:rsidP="00C54368">
            <w:pPr>
              <w:rPr>
                <w:rFonts w:eastAsia="Times New Roman"/>
                <w:b/>
                <w:bCs/>
                <w:color w:val="D60000"/>
              </w:rPr>
            </w:pPr>
          </w:p>
        </w:tc>
        <w:tc>
          <w:tcPr>
            <w:tcW w:w="2677" w:type="dxa"/>
            <w:tcBorders>
              <w:top w:val="nil"/>
              <w:left w:val="nil"/>
              <w:bottom w:val="single" w:sz="8" w:space="0" w:color="auto"/>
              <w:right w:val="single" w:sz="8" w:space="0" w:color="auto"/>
            </w:tcBorders>
            <w:shd w:val="clear" w:color="auto" w:fill="FFFFFF"/>
            <w:hideMark/>
          </w:tcPr>
          <w:p w14:paraId="3E0583EF" w14:textId="77777777" w:rsidR="00C54368" w:rsidRPr="00C54368" w:rsidRDefault="00C54368" w:rsidP="00C54368">
            <w:pPr>
              <w:rPr>
                <w:rFonts w:eastAsia="Times New Roman"/>
                <w:b/>
                <w:bCs/>
                <w:color w:val="D60000"/>
              </w:rPr>
            </w:pPr>
            <w:r w:rsidRPr="00C54368">
              <w:rPr>
                <w:rFonts w:eastAsia="Times New Roman"/>
                <w:b/>
                <w:bCs/>
                <w:color w:val="D60000"/>
                <w:shd w:val="clear" w:color="auto" w:fill="FFFFFF"/>
              </w:rPr>
              <w:t>downsize</w:t>
            </w:r>
          </w:p>
        </w:tc>
        <w:tc>
          <w:tcPr>
            <w:tcW w:w="3969" w:type="dxa"/>
            <w:tcBorders>
              <w:top w:val="nil"/>
              <w:left w:val="nil"/>
              <w:bottom w:val="single" w:sz="8" w:space="0" w:color="auto"/>
              <w:right w:val="single" w:sz="8" w:space="0" w:color="auto"/>
            </w:tcBorders>
            <w:shd w:val="clear" w:color="auto" w:fill="FFFFFF"/>
            <w:hideMark/>
          </w:tcPr>
          <w:p w14:paraId="74A32D6E"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to make a company or organization smaller by reducing the number of people working for it, or to become smaller in this way</w:t>
            </w:r>
          </w:p>
        </w:tc>
        <w:tc>
          <w:tcPr>
            <w:tcW w:w="2268" w:type="dxa"/>
            <w:tcBorders>
              <w:top w:val="nil"/>
              <w:left w:val="nil"/>
              <w:bottom w:val="single" w:sz="8" w:space="0" w:color="auto"/>
              <w:right w:val="single" w:sz="8" w:space="0" w:color="auto"/>
            </w:tcBorders>
            <w:shd w:val="clear" w:color="auto" w:fill="FFFFFF"/>
            <w:hideMark/>
          </w:tcPr>
          <w:p w14:paraId="3312CB59"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cắt giảm nhân sự, giảm biên chế</w:t>
            </w:r>
          </w:p>
        </w:tc>
      </w:tr>
      <w:tr w:rsidR="00C54368" w:rsidRPr="00C54368" w14:paraId="37A84585" w14:textId="77777777" w:rsidTr="00C54368">
        <w:tc>
          <w:tcPr>
            <w:tcW w:w="1011" w:type="dxa"/>
            <w:vMerge w:val="restart"/>
            <w:tcBorders>
              <w:top w:val="nil"/>
              <w:left w:val="single" w:sz="8" w:space="0" w:color="auto"/>
              <w:bottom w:val="single" w:sz="8" w:space="0" w:color="auto"/>
              <w:right w:val="single" w:sz="8" w:space="0" w:color="auto"/>
            </w:tcBorders>
            <w:shd w:val="clear" w:color="auto" w:fill="FFFFFF"/>
            <w:hideMark/>
          </w:tcPr>
          <w:p w14:paraId="454BBD2C" w14:textId="77777777" w:rsidR="00C54368" w:rsidRPr="00C54368" w:rsidRDefault="00C54368" w:rsidP="00C54368">
            <w:pPr>
              <w:rPr>
                <w:rFonts w:eastAsia="Times New Roman"/>
                <w:b/>
                <w:bCs/>
                <w:color w:val="D60000"/>
              </w:rPr>
            </w:pPr>
            <w:r w:rsidRPr="00C54368">
              <w:rPr>
                <w:rFonts w:eastAsia="Times New Roman"/>
                <w:b/>
                <w:bCs/>
                <w:color w:val="D60000"/>
                <w:shd w:val="clear" w:color="auto" w:fill="FFFFFF"/>
              </w:rPr>
              <w:t>Small</w:t>
            </w:r>
          </w:p>
        </w:tc>
        <w:tc>
          <w:tcPr>
            <w:tcW w:w="2677" w:type="dxa"/>
            <w:tcBorders>
              <w:top w:val="nil"/>
              <w:left w:val="nil"/>
              <w:bottom w:val="single" w:sz="8" w:space="0" w:color="auto"/>
              <w:right w:val="single" w:sz="8" w:space="0" w:color="auto"/>
            </w:tcBorders>
            <w:shd w:val="clear" w:color="auto" w:fill="FFFFFF"/>
            <w:hideMark/>
          </w:tcPr>
          <w:p w14:paraId="05A52B03"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Feel/look small</w:t>
            </w:r>
          </w:p>
        </w:tc>
        <w:tc>
          <w:tcPr>
            <w:tcW w:w="3969" w:type="dxa"/>
            <w:tcBorders>
              <w:top w:val="nil"/>
              <w:left w:val="nil"/>
              <w:bottom w:val="single" w:sz="8" w:space="0" w:color="auto"/>
              <w:right w:val="single" w:sz="8" w:space="0" w:color="auto"/>
            </w:tcBorders>
            <w:shd w:val="clear" w:color="auto" w:fill="FFFFFF"/>
            <w:hideMark/>
          </w:tcPr>
          <w:p w14:paraId="2C6FC664"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to show that someone is wrong in a way that makes them appear stupid</w:t>
            </w:r>
          </w:p>
        </w:tc>
        <w:tc>
          <w:tcPr>
            <w:tcW w:w="2268" w:type="dxa"/>
            <w:tcBorders>
              <w:top w:val="nil"/>
              <w:left w:val="nil"/>
              <w:bottom w:val="single" w:sz="8" w:space="0" w:color="auto"/>
              <w:right w:val="single" w:sz="8" w:space="0" w:color="auto"/>
            </w:tcBorders>
            <w:shd w:val="clear" w:color="auto" w:fill="FFFFFF"/>
            <w:hideMark/>
          </w:tcPr>
          <w:p w14:paraId="571ABBED" w14:textId="77777777" w:rsidR="00C54368" w:rsidRPr="00C54368" w:rsidRDefault="00C54368" w:rsidP="00C54368">
            <w:pPr>
              <w:rPr>
                <w:rFonts w:eastAsia="Times New Roman"/>
                <w:color w:val="E67E00"/>
              </w:rPr>
            </w:pPr>
            <w:r w:rsidRPr="00C54368">
              <w:rPr>
                <w:rFonts w:eastAsia="Times New Roman"/>
                <w:color w:val="E67E00"/>
                <w:shd w:val="clear" w:color="auto" w:fill="FFFFFF"/>
              </w:rPr>
              <w:t>- làm ai đó thấy xấu hổ, nhục nhã</w:t>
            </w:r>
          </w:p>
        </w:tc>
      </w:tr>
      <w:tr w:rsidR="00C54368" w:rsidRPr="00C54368" w14:paraId="383F8F75"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4D7FD1A9" w14:textId="77777777" w:rsidR="00C54368" w:rsidRPr="00C54368" w:rsidRDefault="00C54368" w:rsidP="00C54368">
            <w:pPr>
              <w:rPr>
                <w:rFonts w:eastAsia="Times New Roman"/>
                <w:b/>
                <w:bCs/>
                <w:color w:val="D60000"/>
              </w:rPr>
            </w:pPr>
          </w:p>
        </w:tc>
        <w:tc>
          <w:tcPr>
            <w:tcW w:w="2677" w:type="dxa"/>
            <w:tcBorders>
              <w:top w:val="nil"/>
              <w:left w:val="nil"/>
              <w:bottom w:val="single" w:sz="8" w:space="0" w:color="auto"/>
              <w:right w:val="single" w:sz="8" w:space="0" w:color="auto"/>
            </w:tcBorders>
            <w:shd w:val="clear" w:color="auto" w:fill="FFFFFF"/>
            <w:hideMark/>
          </w:tcPr>
          <w:p w14:paraId="3B9B3223" w14:textId="77777777" w:rsidR="00C54368" w:rsidRPr="00C54368" w:rsidRDefault="00C54368" w:rsidP="00C54368">
            <w:pPr>
              <w:rPr>
                <w:rFonts w:eastAsia="Times New Roman"/>
                <w:b/>
                <w:bCs/>
                <w:color w:val="D60000"/>
              </w:rPr>
            </w:pPr>
            <w:r w:rsidRPr="00C54368">
              <w:rPr>
                <w:rFonts w:eastAsia="Times New Roman"/>
                <w:b/>
                <w:bCs/>
                <w:color w:val="D60000"/>
                <w:shd w:val="clear" w:color="auto" w:fill="FFFFFF"/>
              </w:rPr>
              <w:t>(it's a) small world</w:t>
            </w:r>
          </w:p>
        </w:tc>
        <w:tc>
          <w:tcPr>
            <w:tcW w:w="3969" w:type="dxa"/>
            <w:tcBorders>
              <w:top w:val="nil"/>
              <w:left w:val="nil"/>
              <w:bottom w:val="single" w:sz="8" w:space="0" w:color="auto"/>
              <w:right w:val="single" w:sz="8" w:space="0" w:color="auto"/>
            </w:tcBorders>
            <w:shd w:val="clear" w:color="auto" w:fill="FFFFFF"/>
            <w:hideMark/>
          </w:tcPr>
          <w:p w14:paraId="4BDF3837"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said to show your surprise that people or events in different places are connected</w:t>
            </w:r>
          </w:p>
        </w:tc>
        <w:tc>
          <w:tcPr>
            <w:tcW w:w="2268" w:type="dxa"/>
            <w:tcBorders>
              <w:top w:val="nil"/>
              <w:left w:val="nil"/>
              <w:bottom w:val="single" w:sz="8" w:space="0" w:color="auto"/>
              <w:right w:val="single" w:sz="8" w:space="0" w:color="auto"/>
            </w:tcBorders>
            <w:shd w:val="clear" w:color="auto" w:fill="FFFFFF"/>
            <w:hideMark/>
          </w:tcPr>
          <w:p w14:paraId="4D7C651B"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trái đất tròn (dùng trong trường hợp gặp gỡ lại một người, sự kiện, tình huống ở một nơi không ngờ tới)</w:t>
            </w:r>
          </w:p>
        </w:tc>
      </w:tr>
      <w:tr w:rsidR="00C54368" w:rsidRPr="00C54368" w14:paraId="759DA78E"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796F3C63" w14:textId="77777777" w:rsidR="00C54368" w:rsidRPr="00C54368" w:rsidRDefault="00C54368" w:rsidP="00C54368">
            <w:pPr>
              <w:rPr>
                <w:rFonts w:eastAsia="Times New Roman"/>
                <w:b/>
                <w:bCs/>
                <w:color w:val="D60000"/>
              </w:rPr>
            </w:pPr>
          </w:p>
        </w:tc>
        <w:tc>
          <w:tcPr>
            <w:tcW w:w="2677" w:type="dxa"/>
            <w:tcBorders>
              <w:top w:val="nil"/>
              <w:left w:val="nil"/>
              <w:bottom w:val="single" w:sz="8" w:space="0" w:color="auto"/>
              <w:right w:val="single" w:sz="8" w:space="0" w:color="auto"/>
            </w:tcBorders>
            <w:shd w:val="clear" w:color="auto" w:fill="FFFFFF"/>
            <w:hideMark/>
          </w:tcPr>
          <w:p w14:paraId="3B6CADB5" w14:textId="77777777" w:rsidR="00C54368" w:rsidRPr="00C54368" w:rsidRDefault="00C54368" w:rsidP="00C54368">
            <w:pPr>
              <w:rPr>
                <w:rFonts w:eastAsia="Times New Roman"/>
                <w:b/>
                <w:bCs/>
                <w:color w:val="D60000"/>
              </w:rPr>
            </w:pPr>
            <w:r w:rsidRPr="00C54368">
              <w:rPr>
                <w:rFonts w:eastAsia="Times New Roman"/>
                <w:b/>
                <w:bCs/>
                <w:color w:val="D60000"/>
                <w:shd w:val="clear" w:color="auto" w:fill="FFFFFF"/>
              </w:rPr>
              <w:t>in a/some/no small way</w:t>
            </w:r>
          </w:p>
        </w:tc>
        <w:tc>
          <w:tcPr>
            <w:tcW w:w="3969" w:type="dxa"/>
            <w:tcBorders>
              <w:top w:val="nil"/>
              <w:left w:val="nil"/>
              <w:bottom w:val="single" w:sz="8" w:space="0" w:color="auto"/>
              <w:right w:val="single" w:sz="8" w:space="0" w:color="auto"/>
            </w:tcBorders>
            <w:shd w:val="clear" w:color="auto" w:fill="FFFFFF"/>
            <w:hideMark/>
          </w:tcPr>
          <w:p w14:paraId="5350C973"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that although they do not do very much, their actions are useful or important</w:t>
            </w:r>
          </w:p>
        </w:tc>
        <w:tc>
          <w:tcPr>
            <w:tcW w:w="2268" w:type="dxa"/>
            <w:tcBorders>
              <w:top w:val="nil"/>
              <w:left w:val="nil"/>
              <w:bottom w:val="single" w:sz="8" w:space="0" w:color="auto"/>
              <w:right w:val="single" w:sz="8" w:space="0" w:color="auto"/>
            </w:tcBorders>
            <w:shd w:val="clear" w:color="auto" w:fill="FFFFFF"/>
            <w:hideMark/>
          </w:tcPr>
          <w:p w14:paraId="5D4D32AB"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dù không nhiều nhưng hành động của ai đó rất có ích và quan trọng</w:t>
            </w:r>
          </w:p>
        </w:tc>
      </w:tr>
      <w:tr w:rsidR="00C54368" w:rsidRPr="00C54368" w14:paraId="05AE93AA"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3C31DFD5" w14:textId="77777777" w:rsidR="00C54368" w:rsidRPr="00C54368" w:rsidRDefault="00C54368" w:rsidP="00C54368">
            <w:pPr>
              <w:rPr>
                <w:rFonts w:eastAsia="Times New Roman"/>
                <w:b/>
                <w:bCs/>
                <w:color w:val="D60000"/>
              </w:rPr>
            </w:pPr>
          </w:p>
        </w:tc>
        <w:tc>
          <w:tcPr>
            <w:tcW w:w="2677" w:type="dxa"/>
            <w:tcBorders>
              <w:top w:val="nil"/>
              <w:left w:val="nil"/>
              <w:bottom w:val="single" w:sz="8" w:space="0" w:color="auto"/>
              <w:right w:val="single" w:sz="8" w:space="0" w:color="auto"/>
            </w:tcBorders>
            <w:shd w:val="clear" w:color="auto" w:fill="FFFFFF"/>
            <w:hideMark/>
          </w:tcPr>
          <w:p w14:paraId="6064C1EC" w14:textId="77777777" w:rsidR="00C54368" w:rsidRPr="00C54368" w:rsidRDefault="00C54368" w:rsidP="00C54368">
            <w:pPr>
              <w:rPr>
                <w:rFonts w:eastAsia="Times New Roman"/>
                <w:b/>
                <w:bCs/>
                <w:color w:val="D60000"/>
              </w:rPr>
            </w:pPr>
            <w:r w:rsidRPr="00C54368">
              <w:rPr>
                <w:rFonts w:eastAsia="Times New Roman"/>
                <w:b/>
                <w:bCs/>
                <w:color w:val="D60000"/>
                <w:shd w:val="clear" w:color="auto" w:fill="FFFFFF"/>
              </w:rPr>
              <w:t>with a small 'c'/etc</w:t>
            </w:r>
          </w:p>
        </w:tc>
        <w:tc>
          <w:tcPr>
            <w:tcW w:w="3969" w:type="dxa"/>
            <w:tcBorders>
              <w:top w:val="nil"/>
              <w:left w:val="nil"/>
              <w:bottom w:val="single" w:sz="8" w:space="0" w:color="auto"/>
              <w:right w:val="single" w:sz="8" w:space="0" w:color="auto"/>
            </w:tcBorders>
            <w:shd w:val="clear" w:color="auto" w:fill="FFFFFF"/>
            <w:hideMark/>
          </w:tcPr>
          <w:p w14:paraId="147068E2"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used to say something is more general or less extreme than the usual meaning</w:t>
            </w:r>
          </w:p>
        </w:tc>
        <w:tc>
          <w:tcPr>
            <w:tcW w:w="2268" w:type="dxa"/>
            <w:tcBorders>
              <w:top w:val="nil"/>
              <w:left w:val="nil"/>
              <w:bottom w:val="single" w:sz="8" w:space="0" w:color="auto"/>
              <w:right w:val="single" w:sz="8" w:space="0" w:color="auto"/>
            </w:tcBorders>
            <w:shd w:val="clear" w:color="auto" w:fill="FFFFFF"/>
            <w:hideMark/>
          </w:tcPr>
          <w:p w14:paraId="37745A07"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xml:space="preserve">- dùng để nói về điều gì chung chung, hoặc ít </w:t>
            </w:r>
            <w:r w:rsidRPr="00C54368">
              <w:rPr>
                <w:rFonts w:eastAsia="Times New Roman"/>
                <w:color w:val="7B1FA2"/>
                <w:shd w:val="clear" w:color="auto" w:fill="FFFFFF"/>
              </w:rPr>
              <w:lastRenderedPageBreak/>
              <w:t>quan trọng</w:t>
            </w:r>
          </w:p>
        </w:tc>
      </w:tr>
      <w:tr w:rsidR="00C54368" w:rsidRPr="00C54368" w14:paraId="7B58889F"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1563A16D" w14:textId="77777777" w:rsidR="00C54368" w:rsidRPr="00C54368" w:rsidRDefault="00C54368" w:rsidP="00C54368">
            <w:pPr>
              <w:rPr>
                <w:rFonts w:eastAsia="Times New Roman"/>
                <w:b/>
                <w:bCs/>
                <w:color w:val="D60000"/>
              </w:rPr>
            </w:pPr>
          </w:p>
        </w:tc>
        <w:tc>
          <w:tcPr>
            <w:tcW w:w="2677" w:type="dxa"/>
            <w:tcBorders>
              <w:top w:val="nil"/>
              <w:left w:val="nil"/>
              <w:bottom w:val="single" w:sz="8" w:space="0" w:color="auto"/>
              <w:right w:val="single" w:sz="8" w:space="0" w:color="auto"/>
            </w:tcBorders>
            <w:shd w:val="clear" w:color="auto" w:fill="FFFFFF"/>
            <w:hideMark/>
          </w:tcPr>
          <w:p w14:paraId="2A347CB6" w14:textId="77777777" w:rsidR="00C54368" w:rsidRPr="00C54368" w:rsidRDefault="00C54368" w:rsidP="00C54368">
            <w:pPr>
              <w:rPr>
                <w:rFonts w:eastAsia="Times New Roman"/>
                <w:b/>
                <w:bCs/>
                <w:color w:val="D60000"/>
              </w:rPr>
            </w:pPr>
            <w:r w:rsidRPr="00C54368">
              <w:rPr>
                <w:rFonts w:eastAsia="Times New Roman"/>
                <w:b/>
                <w:bCs/>
                <w:color w:val="D60000"/>
                <w:shd w:val="clear" w:color="auto" w:fill="FFFFFF"/>
              </w:rPr>
              <w:t>small hours</w:t>
            </w:r>
          </w:p>
        </w:tc>
        <w:tc>
          <w:tcPr>
            <w:tcW w:w="3969" w:type="dxa"/>
            <w:tcBorders>
              <w:top w:val="nil"/>
              <w:left w:val="nil"/>
              <w:bottom w:val="single" w:sz="8" w:space="0" w:color="auto"/>
              <w:right w:val="single" w:sz="8" w:space="0" w:color="auto"/>
            </w:tcBorders>
            <w:shd w:val="clear" w:color="auto" w:fill="FFFFFF"/>
            <w:hideMark/>
          </w:tcPr>
          <w:p w14:paraId="3AA108BE"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the early hours of the morning, between twelve o'clock at night and the time when the sun rises</w:t>
            </w:r>
          </w:p>
        </w:tc>
        <w:tc>
          <w:tcPr>
            <w:tcW w:w="2268" w:type="dxa"/>
            <w:tcBorders>
              <w:top w:val="nil"/>
              <w:left w:val="nil"/>
              <w:bottom w:val="single" w:sz="8" w:space="0" w:color="auto"/>
              <w:right w:val="single" w:sz="8" w:space="0" w:color="auto"/>
            </w:tcBorders>
            <w:shd w:val="clear" w:color="auto" w:fill="FFFFFF"/>
            <w:hideMark/>
          </w:tcPr>
          <w:p w14:paraId="4ED92475"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giờ sáng ( thường là từ 12h đêm trở đi)</w:t>
            </w:r>
          </w:p>
        </w:tc>
      </w:tr>
      <w:tr w:rsidR="00C54368" w:rsidRPr="00C54368" w14:paraId="550A8A0D"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0E7E4017" w14:textId="77777777" w:rsidR="00C54368" w:rsidRPr="00C54368" w:rsidRDefault="00C54368" w:rsidP="00C54368">
            <w:pPr>
              <w:rPr>
                <w:rFonts w:eastAsia="Times New Roman"/>
                <w:b/>
                <w:bCs/>
                <w:color w:val="D60000"/>
              </w:rPr>
            </w:pPr>
          </w:p>
        </w:tc>
        <w:tc>
          <w:tcPr>
            <w:tcW w:w="2677" w:type="dxa"/>
            <w:tcBorders>
              <w:top w:val="nil"/>
              <w:left w:val="nil"/>
              <w:bottom w:val="single" w:sz="8" w:space="0" w:color="auto"/>
              <w:right w:val="single" w:sz="8" w:space="0" w:color="auto"/>
            </w:tcBorders>
            <w:shd w:val="clear" w:color="auto" w:fill="FFFFFF"/>
            <w:hideMark/>
          </w:tcPr>
          <w:p w14:paraId="1C6D5D71" w14:textId="77777777" w:rsidR="00C54368" w:rsidRPr="00C54368" w:rsidRDefault="00C54368" w:rsidP="00C54368">
            <w:pPr>
              <w:rPr>
                <w:rFonts w:eastAsia="Times New Roman"/>
                <w:b/>
                <w:bCs/>
                <w:color w:val="D60000"/>
              </w:rPr>
            </w:pPr>
            <w:r w:rsidRPr="00C54368">
              <w:rPr>
                <w:rFonts w:eastAsia="Times New Roman"/>
                <w:b/>
                <w:bCs/>
                <w:color w:val="D60000"/>
                <w:shd w:val="clear" w:color="auto" w:fill="FFFFFF"/>
              </w:rPr>
              <w:t>small screen</w:t>
            </w:r>
          </w:p>
        </w:tc>
        <w:tc>
          <w:tcPr>
            <w:tcW w:w="3969" w:type="dxa"/>
            <w:tcBorders>
              <w:top w:val="nil"/>
              <w:left w:val="nil"/>
              <w:bottom w:val="single" w:sz="8" w:space="0" w:color="auto"/>
              <w:right w:val="single" w:sz="8" w:space="0" w:color="auto"/>
            </w:tcBorders>
            <w:shd w:val="clear" w:color="auto" w:fill="FFFFFF"/>
            <w:hideMark/>
          </w:tcPr>
          <w:p w14:paraId="2AA67C89"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television, especially when compared with cinema</w:t>
            </w:r>
          </w:p>
        </w:tc>
        <w:tc>
          <w:tcPr>
            <w:tcW w:w="2268" w:type="dxa"/>
            <w:tcBorders>
              <w:top w:val="nil"/>
              <w:left w:val="nil"/>
              <w:bottom w:val="single" w:sz="8" w:space="0" w:color="auto"/>
              <w:right w:val="single" w:sz="8" w:space="0" w:color="auto"/>
            </w:tcBorders>
            <w:shd w:val="clear" w:color="auto" w:fill="FFFFFF"/>
            <w:hideMark/>
          </w:tcPr>
          <w:p w14:paraId="50046E5B"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vô tuyến, ti vi</w:t>
            </w:r>
          </w:p>
        </w:tc>
      </w:tr>
      <w:tr w:rsidR="00C54368" w:rsidRPr="00C54368" w14:paraId="262BFE07"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105EEB45" w14:textId="77777777" w:rsidR="00C54368" w:rsidRPr="00C54368" w:rsidRDefault="00C54368" w:rsidP="00C54368">
            <w:pPr>
              <w:rPr>
                <w:rFonts w:eastAsia="Times New Roman"/>
                <w:b/>
                <w:bCs/>
                <w:color w:val="D60000"/>
              </w:rPr>
            </w:pPr>
          </w:p>
        </w:tc>
        <w:tc>
          <w:tcPr>
            <w:tcW w:w="2677" w:type="dxa"/>
            <w:tcBorders>
              <w:top w:val="nil"/>
              <w:left w:val="nil"/>
              <w:bottom w:val="single" w:sz="8" w:space="0" w:color="auto"/>
              <w:right w:val="single" w:sz="8" w:space="0" w:color="auto"/>
            </w:tcBorders>
            <w:shd w:val="clear" w:color="auto" w:fill="FFFFFF"/>
            <w:hideMark/>
          </w:tcPr>
          <w:p w14:paraId="247461AD" w14:textId="77777777" w:rsidR="00C54368" w:rsidRPr="00C54368" w:rsidRDefault="00C54368" w:rsidP="00C54368">
            <w:pPr>
              <w:rPr>
                <w:rFonts w:eastAsia="Times New Roman"/>
                <w:b/>
                <w:bCs/>
                <w:color w:val="D60000"/>
              </w:rPr>
            </w:pPr>
            <w:r w:rsidRPr="00C54368">
              <w:rPr>
                <w:rFonts w:eastAsia="Times New Roman"/>
                <w:b/>
                <w:bCs/>
                <w:color w:val="D60000"/>
                <w:shd w:val="clear" w:color="auto" w:fill="FFFFFF"/>
              </w:rPr>
              <w:t>small talk</w:t>
            </w:r>
          </w:p>
        </w:tc>
        <w:tc>
          <w:tcPr>
            <w:tcW w:w="3969" w:type="dxa"/>
            <w:tcBorders>
              <w:top w:val="nil"/>
              <w:left w:val="nil"/>
              <w:bottom w:val="single" w:sz="8" w:space="0" w:color="auto"/>
              <w:right w:val="single" w:sz="8" w:space="0" w:color="auto"/>
            </w:tcBorders>
            <w:shd w:val="clear" w:color="auto" w:fill="FFFFFF"/>
            <w:hideMark/>
          </w:tcPr>
          <w:p w14:paraId="1FD3F8C0"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conversation about things that are not important, often between people who do not know each other well</w:t>
            </w:r>
          </w:p>
        </w:tc>
        <w:tc>
          <w:tcPr>
            <w:tcW w:w="2268" w:type="dxa"/>
            <w:tcBorders>
              <w:top w:val="nil"/>
              <w:left w:val="nil"/>
              <w:bottom w:val="single" w:sz="8" w:space="0" w:color="auto"/>
              <w:right w:val="single" w:sz="8" w:space="0" w:color="auto"/>
            </w:tcBorders>
            <w:shd w:val="clear" w:color="auto" w:fill="FFFFFF"/>
            <w:hideMark/>
          </w:tcPr>
          <w:p w14:paraId="21FA9B7E"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cuộc hội thoại ngắn</w:t>
            </w:r>
          </w:p>
        </w:tc>
      </w:tr>
      <w:tr w:rsidR="00C54368" w:rsidRPr="00C54368" w14:paraId="1E41D83B" w14:textId="77777777" w:rsidTr="00C54368">
        <w:tc>
          <w:tcPr>
            <w:tcW w:w="1011" w:type="dxa"/>
            <w:vMerge w:val="restart"/>
            <w:tcBorders>
              <w:top w:val="nil"/>
              <w:left w:val="single" w:sz="8" w:space="0" w:color="auto"/>
              <w:bottom w:val="single" w:sz="8" w:space="0" w:color="auto"/>
              <w:right w:val="single" w:sz="8" w:space="0" w:color="auto"/>
            </w:tcBorders>
            <w:shd w:val="clear" w:color="auto" w:fill="FFFFFF"/>
            <w:hideMark/>
          </w:tcPr>
          <w:p w14:paraId="00BD1070" w14:textId="77777777" w:rsidR="00C54368" w:rsidRPr="00C54368" w:rsidRDefault="00C54368" w:rsidP="00C54368">
            <w:pPr>
              <w:rPr>
                <w:rFonts w:eastAsia="Times New Roman"/>
                <w:b/>
                <w:bCs/>
                <w:color w:val="D60000"/>
              </w:rPr>
            </w:pPr>
            <w:r w:rsidRPr="00C54368">
              <w:rPr>
                <w:rFonts w:eastAsia="Times New Roman"/>
                <w:b/>
                <w:bCs/>
                <w:color w:val="D60000"/>
                <w:shd w:val="clear" w:color="auto" w:fill="FFFFFF"/>
              </w:rPr>
              <w:t>Thin</w:t>
            </w:r>
          </w:p>
        </w:tc>
        <w:tc>
          <w:tcPr>
            <w:tcW w:w="2677" w:type="dxa"/>
            <w:tcBorders>
              <w:top w:val="nil"/>
              <w:left w:val="nil"/>
              <w:bottom w:val="single" w:sz="8" w:space="0" w:color="auto"/>
              <w:right w:val="single" w:sz="8" w:space="0" w:color="auto"/>
            </w:tcBorders>
            <w:shd w:val="clear" w:color="auto" w:fill="FFFFFF"/>
            <w:hideMark/>
          </w:tcPr>
          <w:p w14:paraId="702C4D82"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have a thin skin</w:t>
            </w:r>
          </w:p>
        </w:tc>
        <w:tc>
          <w:tcPr>
            <w:tcW w:w="3969" w:type="dxa"/>
            <w:tcBorders>
              <w:top w:val="nil"/>
              <w:left w:val="nil"/>
              <w:bottom w:val="single" w:sz="8" w:space="0" w:color="auto"/>
              <w:right w:val="single" w:sz="8" w:space="0" w:color="auto"/>
            </w:tcBorders>
            <w:shd w:val="clear" w:color="auto" w:fill="FFFFFF"/>
            <w:hideMark/>
          </w:tcPr>
          <w:p w14:paraId="6EA6769A"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to be easily/not easily upset by criticism</w:t>
            </w:r>
          </w:p>
        </w:tc>
        <w:tc>
          <w:tcPr>
            <w:tcW w:w="2268" w:type="dxa"/>
            <w:tcBorders>
              <w:top w:val="nil"/>
              <w:left w:val="nil"/>
              <w:bottom w:val="single" w:sz="8" w:space="0" w:color="auto"/>
              <w:right w:val="single" w:sz="8" w:space="0" w:color="auto"/>
            </w:tcBorders>
            <w:shd w:val="clear" w:color="auto" w:fill="FFFFFF"/>
            <w:hideMark/>
          </w:tcPr>
          <w:p w14:paraId="0320D96D" w14:textId="77777777" w:rsidR="00C54368" w:rsidRPr="00C54368" w:rsidRDefault="00C54368" w:rsidP="00C54368">
            <w:pPr>
              <w:rPr>
                <w:rFonts w:eastAsia="Times New Roman"/>
                <w:color w:val="E67E00"/>
              </w:rPr>
            </w:pPr>
            <w:r w:rsidRPr="00C54368">
              <w:rPr>
                <w:rFonts w:eastAsia="Times New Roman"/>
                <w:color w:val="E67E00"/>
                <w:shd w:val="clear" w:color="auto" w:fill="FFFFFF"/>
              </w:rPr>
              <w:t>- nhạy cảm, dễ bị tổn thương</w:t>
            </w:r>
          </w:p>
        </w:tc>
      </w:tr>
      <w:tr w:rsidR="00C54368" w:rsidRPr="00C54368" w14:paraId="68B24C24"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5F111AAA" w14:textId="77777777" w:rsidR="00C54368" w:rsidRPr="00C54368" w:rsidRDefault="00C54368" w:rsidP="00C54368">
            <w:pPr>
              <w:rPr>
                <w:rFonts w:eastAsia="Times New Roman"/>
                <w:b/>
                <w:bCs/>
                <w:color w:val="D60000"/>
              </w:rPr>
            </w:pPr>
          </w:p>
        </w:tc>
        <w:tc>
          <w:tcPr>
            <w:tcW w:w="2677" w:type="dxa"/>
            <w:tcBorders>
              <w:top w:val="nil"/>
              <w:left w:val="nil"/>
              <w:bottom w:val="single" w:sz="8" w:space="0" w:color="auto"/>
              <w:right w:val="single" w:sz="8" w:space="0" w:color="auto"/>
            </w:tcBorders>
            <w:shd w:val="clear" w:color="auto" w:fill="FFFFFF"/>
            <w:hideMark/>
          </w:tcPr>
          <w:p w14:paraId="2E38C453" w14:textId="77777777" w:rsidR="00C54368" w:rsidRPr="00C54368" w:rsidRDefault="00C54368" w:rsidP="00C54368">
            <w:pPr>
              <w:rPr>
                <w:rFonts w:eastAsia="Times New Roman"/>
                <w:b/>
                <w:bCs/>
                <w:color w:val="D60000"/>
              </w:rPr>
            </w:pPr>
            <w:r w:rsidRPr="00C54368">
              <w:rPr>
                <w:rFonts w:eastAsia="Times New Roman"/>
                <w:b/>
                <w:bCs/>
                <w:color w:val="D60000"/>
                <w:shd w:val="clear" w:color="auto" w:fill="FFFFFF"/>
              </w:rPr>
              <w:t>skating on thin ice</w:t>
            </w:r>
          </w:p>
        </w:tc>
        <w:tc>
          <w:tcPr>
            <w:tcW w:w="3969" w:type="dxa"/>
            <w:tcBorders>
              <w:top w:val="nil"/>
              <w:left w:val="nil"/>
              <w:bottom w:val="single" w:sz="8" w:space="0" w:color="auto"/>
              <w:right w:val="single" w:sz="8" w:space="0" w:color="auto"/>
            </w:tcBorders>
            <w:shd w:val="clear" w:color="auto" w:fill="FFFFFF"/>
            <w:hideMark/>
          </w:tcPr>
          <w:p w14:paraId="52D07274"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to be doing something that is dangerous or involves risks</w:t>
            </w:r>
          </w:p>
        </w:tc>
        <w:tc>
          <w:tcPr>
            <w:tcW w:w="2268" w:type="dxa"/>
            <w:tcBorders>
              <w:top w:val="nil"/>
              <w:left w:val="nil"/>
              <w:bottom w:val="single" w:sz="8" w:space="0" w:color="auto"/>
              <w:right w:val="single" w:sz="8" w:space="0" w:color="auto"/>
            </w:tcBorders>
            <w:shd w:val="clear" w:color="auto" w:fill="FFFFFF"/>
            <w:hideMark/>
          </w:tcPr>
          <w:p w14:paraId="21C39EDD"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làm gì đó nguy hiểm, dễ gặp rủi ro</w:t>
            </w:r>
          </w:p>
        </w:tc>
      </w:tr>
      <w:tr w:rsidR="00C54368" w:rsidRPr="00C54368" w14:paraId="017DDF17"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1B1FE256" w14:textId="77777777" w:rsidR="00C54368" w:rsidRPr="00C54368" w:rsidRDefault="00C54368" w:rsidP="00C54368">
            <w:pPr>
              <w:rPr>
                <w:rFonts w:eastAsia="Times New Roman"/>
                <w:b/>
                <w:bCs/>
                <w:color w:val="D60000"/>
              </w:rPr>
            </w:pPr>
          </w:p>
        </w:tc>
        <w:tc>
          <w:tcPr>
            <w:tcW w:w="2677" w:type="dxa"/>
            <w:tcBorders>
              <w:top w:val="nil"/>
              <w:left w:val="nil"/>
              <w:bottom w:val="single" w:sz="8" w:space="0" w:color="auto"/>
              <w:right w:val="single" w:sz="8" w:space="0" w:color="auto"/>
            </w:tcBorders>
            <w:shd w:val="clear" w:color="auto" w:fill="FFFFFF"/>
            <w:hideMark/>
          </w:tcPr>
          <w:p w14:paraId="313ACE3E" w14:textId="77777777" w:rsidR="00C54368" w:rsidRPr="00C54368" w:rsidRDefault="00C54368" w:rsidP="00C54368">
            <w:pPr>
              <w:rPr>
                <w:rFonts w:eastAsia="Times New Roman"/>
                <w:b/>
                <w:bCs/>
                <w:color w:val="D60000"/>
              </w:rPr>
            </w:pPr>
            <w:r w:rsidRPr="00C54368">
              <w:rPr>
                <w:rFonts w:eastAsia="Times New Roman"/>
                <w:b/>
                <w:bCs/>
                <w:color w:val="D60000"/>
                <w:shd w:val="clear" w:color="auto" w:fill="FFFFFF"/>
              </w:rPr>
              <w:t>out of/from/into thin air</w:t>
            </w:r>
          </w:p>
        </w:tc>
        <w:tc>
          <w:tcPr>
            <w:tcW w:w="3969" w:type="dxa"/>
            <w:tcBorders>
              <w:top w:val="nil"/>
              <w:left w:val="nil"/>
              <w:bottom w:val="single" w:sz="8" w:space="0" w:color="auto"/>
              <w:right w:val="single" w:sz="8" w:space="0" w:color="auto"/>
            </w:tcBorders>
            <w:shd w:val="clear" w:color="auto" w:fill="FFFFFF"/>
            <w:hideMark/>
          </w:tcPr>
          <w:p w14:paraId="3806E190"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used to refer to someone or something disappearing suddenly and completely</w:t>
            </w:r>
          </w:p>
        </w:tc>
        <w:tc>
          <w:tcPr>
            <w:tcW w:w="2268" w:type="dxa"/>
            <w:tcBorders>
              <w:top w:val="nil"/>
              <w:left w:val="nil"/>
              <w:bottom w:val="single" w:sz="8" w:space="0" w:color="auto"/>
              <w:right w:val="single" w:sz="8" w:space="0" w:color="auto"/>
            </w:tcBorders>
            <w:shd w:val="clear" w:color="auto" w:fill="FFFFFF"/>
            <w:hideMark/>
          </w:tcPr>
          <w:p w14:paraId="7B081E43"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biến mất hoàn toàn</w:t>
            </w:r>
          </w:p>
        </w:tc>
      </w:tr>
      <w:tr w:rsidR="00C54368" w:rsidRPr="00C54368" w14:paraId="1557CC80" w14:textId="77777777" w:rsidTr="00C54368">
        <w:trPr>
          <w:trHeight w:val="466"/>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54E41473" w14:textId="77777777" w:rsidR="00C54368" w:rsidRPr="00C54368" w:rsidRDefault="00C54368" w:rsidP="00C54368">
            <w:pPr>
              <w:rPr>
                <w:rFonts w:eastAsia="Times New Roman"/>
                <w:b/>
                <w:bCs/>
                <w:color w:val="D60000"/>
              </w:rPr>
            </w:pPr>
          </w:p>
        </w:tc>
        <w:tc>
          <w:tcPr>
            <w:tcW w:w="2677" w:type="dxa"/>
            <w:tcBorders>
              <w:top w:val="nil"/>
              <w:left w:val="nil"/>
              <w:bottom w:val="single" w:sz="8" w:space="0" w:color="auto"/>
              <w:right w:val="single" w:sz="8" w:space="0" w:color="auto"/>
            </w:tcBorders>
            <w:shd w:val="clear" w:color="auto" w:fill="FFFFFF"/>
            <w:hideMark/>
          </w:tcPr>
          <w:p w14:paraId="4CF1683A" w14:textId="77777777" w:rsidR="00C54368" w:rsidRPr="00C54368" w:rsidRDefault="00C54368" w:rsidP="00C54368">
            <w:pPr>
              <w:rPr>
                <w:rFonts w:eastAsia="Times New Roman"/>
                <w:b/>
                <w:bCs/>
                <w:color w:val="D60000"/>
              </w:rPr>
            </w:pPr>
            <w:r w:rsidRPr="00C54368">
              <w:rPr>
                <w:rFonts w:eastAsia="Times New Roman"/>
                <w:b/>
                <w:bCs/>
                <w:color w:val="D60000"/>
                <w:shd w:val="clear" w:color="auto" w:fill="FFFFFF"/>
              </w:rPr>
              <w:t>thin on the ground</w:t>
            </w:r>
          </w:p>
        </w:tc>
        <w:tc>
          <w:tcPr>
            <w:tcW w:w="3969" w:type="dxa"/>
            <w:tcBorders>
              <w:top w:val="nil"/>
              <w:left w:val="nil"/>
              <w:bottom w:val="single" w:sz="8" w:space="0" w:color="auto"/>
              <w:right w:val="single" w:sz="8" w:space="0" w:color="auto"/>
            </w:tcBorders>
            <w:shd w:val="clear" w:color="auto" w:fill="FFFFFF"/>
            <w:hideMark/>
          </w:tcPr>
          <w:p w14:paraId="64386650"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to exist only in small numbers or amounts</w:t>
            </w:r>
          </w:p>
        </w:tc>
        <w:tc>
          <w:tcPr>
            <w:tcW w:w="2268" w:type="dxa"/>
            <w:tcBorders>
              <w:top w:val="nil"/>
              <w:left w:val="nil"/>
              <w:bottom w:val="single" w:sz="8" w:space="0" w:color="auto"/>
              <w:right w:val="single" w:sz="8" w:space="0" w:color="auto"/>
            </w:tcBorders>
            <w:shd w:val="clear" w:color="auto" w:fill="FFFFFF"/>
            <w:hideMark/>
          </w:tcPr>
          <w:p w14:paraId="62BA04D2"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không nhiều, hiếm</w:t>
            </w:r>
          </w:p>
        </w:tc>
      </w:tr>
      <w:tr w:rsidR="00C54368" w:rsidRPr="00C54368" w14:paraId="2A83B47A" w14:textId="77777777" w:rsidTr="00C54368">
        <w:trPr>
          <w:trHeight w:val="414"/>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644D06AA" w14:textId="77777777" w:rsidR="00C54368" w:rsidRPr="00C54368" w:rsidRDefault="00C54368" w:rsidP="00C54368">
            <w:pPr>
              <w:rPr>
                <w:rFonts w:eastAsia="Times New Roman"/>
                <w:b/>
                <w:bCs/>
                <w:color w:val="D60000"/>
              </w:rPr>
            </w:pPr>
          </w:p>
        </w:tc>
        <w:tc>
          <w:tcPr>
            <w:tcW w:w="2677" w:type="dxa"/>
            <w:tcBorders>
              <w:top w:val="nil"/>
              <w:left w:val="nil"/>
              <w:bottom w:val="single" w:sz="8" w:space="0" w:color="auto"/>
              <w:right w:val="single" w:sz="8" w:space="0" w:color="auto"/>
            </w:tcBorders>
            <w:shd w:val="clear" w:color="auto" w:fill="FFFFFF"/>
            <w:hideMark/>
          </w:tcPr>
          <w:p w14:paraId="7A05A27D" w14:textId="77777777" w:rsidR="00C54368" w:rsidRPr="00C54368" w:rsidRDefault="00C54368" w:rsidP="00C54368">
            <w:pPr>
              <w:rPr>
                <w:rFonts w:eastAsia="Times New Roman"/>
                <w:b/>
                <w:bCs/>
                <w:color w:val="D60000"/>
              </w:rPr>
            </w:pPr>
            <w:r w:rsidRPr="00C54368">
              <w:rPr>
                <w:rFonts w:eastAsia="Times New Roman"/>
                <w:b/>
                <w:bCs/>
                <w:color w:val="D60000"/>
                <w:shd w:val="clear" w:color="auto" w:fill="FFFFFF"/>
              </w:rPr>
              <w:t>thin on top</w:t>
            </w:r>
          </w:p>
        </w:tc>
        <w:tc>
          <w:tcPr>
            <w:tcW w:w="3969" w:type="dxa"/>
            <w:tcBorders>
              <w:top w:val="nil"/>
              <w:left w:val="nil"/>
              <w:bottom w:val="single" w:sz="8" w:space="0" w:color="auto"/>
              <w:right w:val="single" w:sz="8" w:space="0" w:color="auto"/>
            </w:tcBorders>
            <w:shd w:val="clear" w:color="auto" w:fill="FFFFFF"/>
            <w:hideMark/>
          </w:tcPr>
          <w:p w14:paraId="4537837B"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to have lost some of the hair on your head</w:t>
            </w:r>
          </w:p>
        </w:tc>
        <w:tc>
          <w:tcPr>
            <w:tcW w:w="2268" w:type="dxa"/>
            <w:tcBorders>
              <w:top w:val="nil"/>
              <w:left w:val="nil"/>
              <w:bottom w:val="single" w:sz="8" w:space="0" w:color="auto"/>
              <w:right w:val="single" w:sz="8" w:space="0" w:color="auto"/>
            </w:tcBorders>
            <w:shd w:val="clear" w:color="auto" w:fill="FFFFFF"/>
            <w:hideMark/>
          </w:tcPr>
          <w:p w14:paraId="7DBBD913"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bị hói, đầu ít tóc</w:t>
            </w:r>
          </w:p>
        </w:tc>
      </w:tr>
      <w:tr w:rsidR="00C54368" w:rsidRPr="00C54368" w14:paraId="28710EEC" w14:textId="77777777" w:rsidTr="00C54368">
        <w:trPr>
          <w:trHeight w:val="387"/>
        </w:trPr>
        <w:tc>
          <w:tcPr>
            <w:tcW w:w="1011" w:type="dxa"/>
            <w:vMerge w:val="restart"/>
            <w:tcBorders>
              <w:top w:val="nil"/>
              <w:left w:val="single" w:sz="8" w:space="0" w:color="auto"/>
              <w:bottom w:val="single" w:sz="8" w:space="0" w:color="auto"/>
              <w:right w:val="single" w:sz="8" w:space="0" w:color="auto"/>
            </w:tcBorders>
            <w:shd w:val="clear" w:color="auto" w:fill="FFFFFF"/>
            <w:hideMark/>
          </w:tcPr>
          <w:p w14:paraId="19AF687E" w14:textId="77777777" w:rsidR="00C54368" w:rsidRPr="00C54368" w:rsidRDefault="00C54368" w:rsidP="00C54368">
            <w:pPr>
              <w:rPr>
                <w:rFonts w:eastAsia="Times New Roman"/>
                <w:b/>
                <w:bCs/>
                <w:color w:val="D60000"/>
              </w:rPr>
            </w:pPr>
            <w:r w:rsidRPr="00C54368">
              <w:rPr>
                <w:rFonts w:eastAsia="Times New Roman"/>
                <w:b/>
                <w:bCs/>
                <w:color w:val="D60000"/>
                <w:shd w:val="clear" w:color="auto" w:fill="FFFFFF"/>
              </w:rPr>
              <w:t>Weak</w:t>
            </w:r>
          </w:p>
        </w:tc>
        <w:tc>
          <w:tcPr>
            <w:tcW w:w="2677" w:type="dxa"/>
            <w:tcBorders>
              <w:top w:val="nil"/>
              <w:left w:val="nil"/>
              <w:bottom w:val="single" w:sz="8" w:space="0" w:color="auto"/>
              <w:right w:val="single" w:sz="8" w:space="0" w:color="auto"/>
            </w:tcBorders>
            <w:shd w:val="clear" w:color="auto" w:fill="FFFFFF"/>
            <w:hideMark/>
          </w:tcPr>
          <w:p w14:paraId="794857C7"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weak at the knees</w:t>
            </w:r>
          </w:p>
        </w:tc>
        <w:tc>
          <w:tcPr>
            <w:tcW w:w="3969" w:type="dxa"/>
            <w:tcBorders>
              <w:top w:val="nil"/>
              <w:left w:val="nil"/>
              <w:bottom w:val="single" w:sz="8" w:space="0" w:color="auto"/>
              <w:right w:val="single" w:sz="8" w:space="0" w:color="auto"/>
            </w:tcBorders>
            <w:shd w:val="clear" w:color="auto" w:fill="FFFFFF"/>
            <w:hideMark/>
          </w:tcPr>
          <w:p w14:paraId="675C5B5C"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if you go weak at the knees, you lose your strength and feel you are going to fall over, usually because of something unpleasant or frightening</w:t>
            </w:r>
          </w:p>
        </w:tc>
        <w:tc>
          <w:tcPr>
            <w:tcW w:w="2268" w:type="dxa"/>
            <w:tcBorders>
              <w:top w:val="nil"/>
              <w:left w:val="nil"/>
              <w:bottom w:val="single" w:sz="8" w:space="0" w:color="auto"/>
              <w:right w:val="single" w:sz="8" w:space="0" w:color="auto"/>
            </w:tcBorders>
            <w:shd w:val="clear" w:color="auto" w:fill="FFFFFF"/>
            <w:hideMark/>
          </w:tcPr>
          <w:p w14:paraId="5D29D22E" w14:textId="77777777" w:rsidR="00C54368" w:rsidRPr="00C54368" w:rsidRDefault="00C54368" w:rsidP="00C54368">
            <w:pPr>
              <w:rPr>
                <w:rFonts w:eastAsia="Times New Roman"/>
                <w:color w:val="E67E00"/>
              </w:rPr>
            </w:pPr>
            <w:r w:rsidRPr="00C54368">
              <w:rPr>
                <w:rFonts w:eastAsia="Times New Roman"/>
                <w:color w:val="E67E00"/>
                <w:shd w:val="clear" w:color="auto" w:fill="FFFFFF"/>
              </w:rPr>
              <w:t>- bủn rủn tay chân ( vì xúc động, sợ hãi)</w:t>
            </w:r>
          </w:p>
        </w:tc>
      </w:tr>
      <w:tr w:rsidR="00C54368" w:rsidRPr="00C54368" w14:paraId="7712A296" w14:textId="77777777" w:rsidTr="00C54368">
        <w:trPr>
          <w:trHeight w:val="288"/>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14562FE8" w14:textId="77777777" w:rsidR="00C54368" w:rsidRPr="00C54368" w:rsidRDefault="00C54368" w:rsidP="00C54368">
            <w:pPr>
              <w:rPr>
                <w:rFonts w:eastAsia="Times New Roman"/>
                <w:b/>
                <w:bCs/>
                <w:color w:val="D60000"/>
              </w:rPr>
            </w:pPr>
          </w:p>
        </w:tc>
        <w:tc>
          <w:tcPr>
            <w:tcW w:w="2677" w:type="dxa"/>
            <w:tcBorders>
              <w:top w:val="nil"/>
              <w:left w:val="nil"/>
              <w:bottom w:val="single" w:sz="8" w:space="0" w:color="auto"/>
              <w:right w:val="single" w:sz="8" w:space="0" w:color="auto"/>
            </w:tcBorders>
            <w:shd w:val="clear" w:color="auto" w:fill="FFFFFF"/>
            <w:hideMark/>
          </w:tcPr>
          <w:p w14:paraId="49788549" w14:textId="77777777" w:rsidR="00C54368" w:rsidRPr="00C54368" w:rsidRDefault="00C54368" w:rsidP="00C54368">
            <w:pPr>
              <w:rPr>
                <w:rFonts w:eastAsia="Times New Roman"/>
                <w:b/>
                <w:bCs/>
                <w:color w:val="D60000"/>
              </w:rPr>
            </w:pPr>
            <w:r w:rsidRPr="00C54368">
              <w:rPr>
                <w:rFonts w:eastAsia="Times New Roman"/>
                <w:b/>
                <w:bCs/>
                <w:color w:val="D60000"/>
                <w:shd w:val="clear" w:color="auto" w:fill="FFFFFF"/>
              </w:rPr>
              <w:t>weak on</w:t>
            </w:r>
          </w:p>
        </w:tc>
        <w:tc>
          <w:tcPr>
            <w:tcW w:w="3969" w:type="dxa"/>
            <w:tcBorders>
              <w:top w:val="nil"/>
              <w:left w:val="nil"/>
              <w:bottom w:val="single" w:sz="8" w:space="0" w:color="auto"/>
              <w:right w:val="single" w:sz="8" w:space="0" w:color="auto"/>
            </w:tcBorders>
            <w:shd w:val="clear" w:color="auto" w:fill="FFFFFF"/>
            <w:hideMark/>
          </w:tcPr>
          <w:p w14:paraId="2F9E2F97"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not physically strong on sth</w:t>
            </w:r>
          </w:p>
        </w:tc>
        <w:tc>
          <w:tcPr>
            <w:tcW w:w="2268" w:type="dxa"/>
            <w:tcBorders>
              <w:top w:val="nil"/>
              <w:left w:val="nil"/>
              <w:bottom w:val="single" w:sz="8" w:space="0" w:color="auto"/>
              <w:right w:val="single" w:sz="8" w:space="0" w:color="auto"/>
            </w:tcBorders>
            <w:shd w:val="clear" w:color="auto" w:fill="FFFFFF"/>
            <w:hideMark/>
          </w:tcPr>
          <w:p w14:paraId="6294872D"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yếu, thua kém về điều gì</w:t>
            </w:r>
          </w:p>
        </w:tc>
      </w:tr>
      <w:tr w:rsidR="00C54368" w:rsidRPr="00C54368" w14:paraId="277AD199" w14:textId="77777777" w:rsidTr="00C54368">
        <w:trPr>
          <w:trHeight w:val="288"/>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20F43B25" w14:textId="77777777" w:rsidR="00C54368" w:rsidRPr="00C54368" w:rsidRDefault="00C54368" w:rsidP="00C54368">
            <w:pPr>
              <w:rPr>
                <w:rFonts w:eastAsia="Times New Roman"/>
                <w:b/>
                <w:bCs/>
                <w:color w:val="D60000"/>
              </w:rPr>
            </w:pPr>
          </w:p>
        </w:tc>
        <w:tc>
          <w:tcPr>
            <w:tcW w:w="2677" w:type="dxa"/>
            <w:tcBorders>
              <w:top w:val="nil"/>
              <w:left w:val="nil"/>
              <w:bottom w:val="single" w:sz="8" w:space="0" w:color="auto"/>
              <w:right w:val="single" w:sz="8" w:space="0" w:color="auto"/>
            </w:tcBorders>
            <w:shd w:val="clear" w:color="auto" w:fill="FFFFFF"/>
            <w:hideMark/>
          </w:tcPr>
          <w:p w14:paraId="548DCE96" w14:textId="77777777" w:rsidR="00C54368" w:rsidRPr="00C54368" w:rsidRDefault="00C54368" w:rsidP="00C54368">
            <w:pPr>
              <w:rPr>
                <w:rFonts w:eastAsia="Times New Roman"/>
                <w:b/>
                <w:bCs/>
                <w:color w:val="D60000"/>
              </w:rPr>
            </w:pPr>
            <w:r w:rsidRPr="00C54368">
              <w:rPr>
                <w:rFonts w:eastAsia="Times New Roman"/>
                <w:b/>
                <w:bCs/>
                <w:color w:val="D60000"/>
                <w:shd w:val="clear" w:color="auto" w:fill="FFFFFF"/>
              </w:rPr>
              <w:t>on weak ground</w:t>
            </w:r>
          </w:p>
        </w:tc>
        <w:tc>
          <w:tcPr>
            <w:tcW w:w="3969" w:type="dxa"/>
            <w:tcBorders>
              <w:top w:val="nil"/>
              <w:left w:val="nil"/>
              <w:bottom w:val="single" w:sz="8" w:space="0" w:color="auto"/>
              <w:right w:val="single" w:sz="8" w:space="0" w:color="auto"/>
            </w:tcBorders>
            <w:shd w:val="clear" w:color="auto" w:fill="FFFFFF"/>
            <w:hideMark/>
          </w:tcPr>
          <w:p w14:paraId="5F3B29A8"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weak argument weak point/spot</w:t>
            </w:r>
          </w:p>
        </w:tc>
        <w:tc>
          <w:tcPr>
            <w:tcW w:w="2268" w:type="dxa"/>
            <w:tcBorders>
              <w:top w:val="nil"/>
              <w:left w:val="nil"/>
              <w:bottom w:val="single" w:sz="8" w:space="0" w:color="auto"/>
              <w:right w:val="single" w:sz="8" w:space="0" w:color="auto"/>
            </w:tcBorders>
            <w:shd w:val="clear" w:color="auto" w:fill="FFFFFF"/>
            <w:hideMark/>
          </w:tcPr>
          <w:p w14:paraId="7BB9F1B6"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ý kiến, lập trường không vững</w:t>
            </w:r>
          </w:p>
        </w:tc>
      </w:tr>
      <w:tr w:rsidR="00C54368" w:rsidRPr="00C54368" w14:paraId="0FCDCD13" w14:textId="77777777" w:rsidTr="00C54368">
        <w:trPr>
          <w:trHeight w:val="288"/>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2DC7A570" w14:textId="77777777" w:rsidR="00C54368" w:rsidRPr="00C54368" w:rsidRDefault="00C54368" w:rsidP="00C54368">
            <w:pPr>
              <w:rPr>
                <w:rFonts w:eastAsia="Times New Roman"/>
                <w:b/>
                <w:bCs/>
                <w:color w:val="D60000"/>
              </w:rPr>
            </w:pPr>
          </w:p>
        </w:tc>
        <w:tc>
          <w:tcPr>
            <w:tcW w:w="2677" w:type="dxa"/>
            <w:tcBorders>
              <w:top w:val="nil"/>
              <w:left w:val="nil"/>
              <w:bottom w:val="single" w:sz="8" w:space="0" w:color="auto"/>
              <w:right w:val="single" w:sz="8" w:space="0" w:color="auto"/>
            </w:tcBorders>
            <w:shd w:val="clear" w:color="auto" w:fill="FFFFFF"/>
            <w:hideMark/>
          </w:tcPr>
          <w:p w14:paraId="5F227EC5" w14:textId="77777777" w:rsidR="00C54368" w:rsidRPr="00C54368" w:rsidRDefault="00C54368" w:rsidP="00C54368">
            <w:pPr>
              <w:rPr>
                <w:rFonts w:eastAsia="Times New Roman"/>
                <w:b/>
                <w:bCs/>
                <w:color w:val="D60000"/>
              </w:rPr>
            </w:pPr>
            <w:r w:rsidRPr="00C54368">
              <w:rPr>
                <w:rFonts w:eastAsia="Times New Roman"/>
                <w:b/>
                <w:bCs/>
                <w:color w:val="D60000"/>
                <w:shd w:val="clear" w:color="auto" w:fill="FFFFFF"/>
              </w:rPr>
              <w:t>weak argument</w:t>
            </w:r>
          </w:p>
        </w:tc>
        <w:tc>
          <w:tcPr>
            <w:tcW w:w="3969" w:type="dxa"/>
            <w:tcBorders>
              <w:top w:val="nil"/>
              <w:left w:val="nil"/>
              <w:bottom w:val="single" w:sz="8" w:space="0" w:color="auto"/>
              <w:right w:val="single" w:sz="8" w:space="0" w:color="auto"/>
            </w:tcBorders>
            <w:shd w:val="clear" w:color="auto" w:fill="FFFFFF"/>
            <w:hideMark/>
          </w:tcPr>
          <w:p w14:paraId="4966378A"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which is illogical, impractical and irrelevant</w:t>
            </w:r>
          </w:p>
        </w:tc>
        <w:tc>
          <w:tcPr>
            <w:tcW w:w="2268" w:type="dxa"/>
            <w:tcBorders>
              <w:top w:val="nil"/>
              <w:left w:val="nil"/>
              <w:bottom w:val="single" w:sz="8" w:space="0" w:color="auto"/>
              <w:right w:val="single" w:sz="8" w:space="0" w:color="auto"/>
            </w:tcBorders>
            <w:shd w:val="clear" w:color="auto" w:fill="FFFFFF"/>
            <w:hideMark/>
          </w:tcPr>
          <w:p w14:paraId="716D7927"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cuộc tranh cãi không logic, k thực tế, không liên quan</w:t>
            </w:r>
          </w:p>
        </w:tc>
      </w:tr>
      <w:tr w:rsidR="00C54368" w:rsidRPr="00C54368" w14:paraId="3C4EA5B3" w14:textId="77777777" w:rsidTr="00C54368">
        <w:trPr>
          <w:trHeight w:val="288"/>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654107C6" w14:textId="77777777" w:rsidR="00C54368" w:rsidRPr="00C54368" w:rsidRDefault="00C54368" w:rsidP="00C54368">
            <w:pPr>
              <w:rPr>
                <w:rFonts w:eastAsia="Times New Roman"/>
                <w:b/>
                <w:bCs/>
                <w:color w:val="D60000"/>
              </w:rPr>
            </w:pPr>
          </w:p>
        </w:tc>
        <w:tc>
          <w:tcPr>
            <w:tcW w:w="2677" w:type="dxa"/>
            <w:tcBorders>
              <w:top w:val="nil"/>
              <w:left w:val="nil"/>
              <w:bottom w:val="single" w:sz="8" w:space="0" w:color="auto"/>
              <w:right w:val="single" w:sz="8" w:space="0" w:color="auto"/>
            </w:tcBorders>
            <w:shd w:val="clear" w:color="auto" w:fill="FFFFFF"/>
            <w:hideMark/>
          </w:tcPr>
          <w:p w14:paraId="0AD427C6" w14:textId="77777777" w:rsidR="00C54368" w:rsidRPr="00C54368" w:rsidRDefault="00C54368" w:rsidP="00C54368">
            <w:pPr>
              <w:rPr>
                <w:rFonts w:eastAsia="Times New Roman"/>
                <w:b/>
                <w:bCs/>
                <w:color w:val="D60000"/>
              </w:rPr>
            </w:pPr>
            <w:r w:rsidRPr="00C54368">
              <w:rPr>
                <w:rFonts w:eastAsia="Times New Roman"/>
                <w:b/>
                <w:bCs/>
                <w:color w:val="D60000"/>
                <w:shd w:val="clear" w:color="auto" w:fill="FFFFFF"/>
              </w:rPr>
              <w:t>weak point/spot</w:t>
            </w:r>
          </w:p>
        </w:tc>
        <w:tc>
          <w:tcPr>
            <w:tcW w:w="3969" w:type="dxa"/>
            <w:tcBorders>
              <w:top w:val="nil"/>
              <w:left w:val="nil"/>
              <w:bottom w:val="single" w:sz="8" w:space="0" w:color="auto"/>
              <w:right w:val="single" w:sz="8" w:space="0" w:color="auto"/>
            </w:tcBorders>
            <w:shd w:val="clear" w:color="auto" w:fill="FFFFFF"/>
            <w:hideMark/>
          </w:tcPr>
          <w:p w14:paraId="08069F8A"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a weak part in something</w:t>
            </w:r>
          </w:p>
        </w:tc>
        <w:tc>
          <w:tcPr>
            <w:tcW w:w="2268" w:type="dxa"/>
            <w:tcBorders>
              <w:top w:val="nil"/>
              <w:left w:val="nil"/>
              <w:bottom w:val="single" w:sz="8" w:space="0" w:color="auto"/>
              <w:right w:val="single" w:sz="8" w:space="0" w:color="auto"/>
            </w:tcBorders>
            <w:shd w:val="clear" w:color="auto" w:fill="FFFFFF"/>
            <w:hideMark/>
          </w:tcPr>
          <w:p w14:paraId="012324FD"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điểm yếu, chỗ yếu</w:t>
            </w:r>
          </w:p>
        </w:tc>
      </w:tr>
      <w:tr w:rsidR="00C54368" w:rsidRPr="00C54368" w14:paraId="0B100B47" w14:textId="77777777" w:rsidTr="00C54368">
        <w:trPr>
          <w:trHeight w:val="288"/>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303788D0" w14:textId="77777777" w:rsidR="00C54368" w:rsidRPr="00C54368" w:rsidRDefault="00C54368" w:rsidP="00C54368">
            <w:pPr>
              <w:rPr>
                <w:rFonts w:eastAsia="Times New Roman"/>
                <w:b/>
                <w:bCs/>
                <w:color w:val="D60000"/>
              </w:rPr>
            </w:pPr>
          </w:p>
        </w:tc>
        <w:tc>
          <w:tcPr>
            <w:tcW w:w="2677" w:type="dxa"/>
            <w:tcBorders>
              <w:top w:val="nil"/>
              <w:left w:val="nil"/>
              <w:bottom w:val="single" w:sz="8" w:space="0" w:color="auto"/>
              <w:right w:val="single" w:sz="8" w:space="0" w:color="auto"/>
            </w:tcBorders>
            <w:shd w:val="clear" w:color="auto" w:fill="FFFFFF"/>
            <w:hideMark/>
          </w:tcPr>
          <w:p w14:paraId="5D886F20" w14:textId="77777777" w:rsidR="00C54368" w:rsidRPr="00C54368" w:rsidRDefault="00C54368" w:rsidP="00C54368">
            <w:pPr>
              <w:rPr>
                <w:rFonts w:eastAsia="Times New Roman"/>
                <w:b/>
                <w:bCs/>
                <w:color w:val="D60000"/>
              </w:rPr>
            </w:pPr>
            <w:r w:rsidRPr="00C54368">
              <w:rPr>
                <w:rFonts w:eastAsia="Times New Roman"/>
                <w:b/>
                <w:bCs/>
                <w:color w:val="D60000"/>
                <w:shd w:val="clear" w:color="auto" w:fill="FFFFFF"/>
              </w:rPr>
              <w:t>weak-willed</w:t>
            </w:r>
          </w:p>
        </w:tc>
        <w:tc>
          <w:tcPr>
            <w:tcW w:w="3969" w:type="dxa"/>
            <w:tcBorders>
              <w:top w:val="nil"/>
              <w:left w:val="nil"/>
              <w:bottom w:val="single" w:sz="8" w:space="0" w:color="auto"/>
              <w:right w:val="single" w:sz="8" w:space="0" w:color="auto"/>
            </w:tcBorders>
            <w:shd w:val="clear" w:color="auto" w:fill="FFFFFF"/>
            <w:hideMark/>
          </w:tcPr>
          <w:p w14:paraId="561BF71D"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not having the determination that is needed to continue with a difficult course of action</w:t>
            </w:r>
          </w:p>
        </w:tc>
        <w:tc>
          <w:tcPr>
            <w:tcW w:w="2268" w:type="dxa"/>
            <w:tcBorders>
              <w:top w:val="nil"/>
              <w:left w:val="nil"/>
              <w:bottom w:val="single" w:sz="8" w:space="0" w:color="auto"/>
              <w:right w:val="single" w:sz="8" w:space="0" w:color="auto"/>
            </w:tcBorders>
            <w:shd w:val="clear" w:color="auto" w:fill="FFFFFF"/>
            <w:hideMark/>
          </w:tcPr>
          <w:p w14:paraId="09E4013C"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thiếu quyết tâm , thiếu ý chí</w:t>
            </w:r>
          </w:p>
        </w:tc>
      </w:tr>
    </w:tbl>
    <w:p w14:paraId="018D6A47" w14:textId="77777777" w:rsidR="00C54368" w:rsidRPr="00C54368" w:rsidRDefault="00C54368" w:rsidP="00C54368">
      <w:pPr>
        <w:spacing w:before="100" w:beforeAutospacing="1" w:after="100" w:afterAutospacing="1"/>
        <w:jc w:val="left"/>
        <w:rPr>
          <w:rFonts w:eastAsia="Times New Roman" w:cs="Times New Roman"/>
          <w:color w:val="000000"/>
          <w:sz w:val="24"/>
          <w:szCs w:val="24"/>
          <w:lang w:val="en-US"/>
        </w:rPr>
      </w:pPr>
      <w:r w:rsidRPr="00C54368">
        <w:rPr>
          <w:rFonts w:eastAsia="Times New Roman" w:cs="Times New Roman"/>
          <w:color w:val="000000"/>
          <w:sz w:val="24"/>
          <w:szCs w:val="24"/>
        </w:rPr>
        <w:t> </w:t>
      </w:r>
    </w:p>
    <w:p w14:paraId="2932E436" w14:textId="77777777" w:rsidR="00C54368" w:rsidRPr="00C54368" w:rsidRDefault="00C54368" w:rsidP="00C54368">
      <w:pPr>
        <w:spacing w:before="100" w:beforeAutospacing="1" w:after="100" w:afterAutospacing="1"/>
        <w:jc w:val="left"/>
        <w:rPr>
          <w:rFonts w:eastAsia="Times New Roman" w:cs="Times New Roman"/>
          <w:color w:val="000000"/>
          <w:sz w:val="24"/>
          <w:szCs w:val="24"/>
          <w:lang w:val="en-US"/>
        </w:rPr>
      </w:pPr>
      <w:r w:rsidRPr="00C54368">
        <w:rPr>
          <w:rFonts w:eastAsia="Times New Roman" w:cs="Times New Roman"/>
          <w:color w:val="000000"/>
          <w:sz w:val="24"/>
          <w:szCs w:val="24"/>
        </w:rPr>
        <w:lastRenderedPageBreak/>
        <w:t> </w:t>
      </w:r>
    </w:p>
    <w:p w14:paraId="2069AADC" w14:textId="77777777" w:rsidR="00C54368" w:rsidRPr="00C54368" w:rsidRDefault="00C54368" w:rsidP="00C54368">
      <w:pPr>
        <w:spacing w:before="100" w:beforeAutospacing="1" w:after="100" w:afterAutospacing="1"/>
        <w:jc w:val="left"/>
        <w:rPr>
          <w:rFonts w:eastAsia="Times New Roman" w:cs="Times New Roman"/>
          <w:color w:val="000000"/>
          <w:sz w:val="24"/>
          <w:szCs w:val="24"/>
          <w:lang w:val="en-US"/>
        </w:rPr>
      </w:pPr>
      <w:r w:rsidRPr="00C54368">
        <w:rPr>
          <w:rFonts w:eastAsia="Times New Roman" w:cs="Times New Roman"/>
          <w:color w:val="000000"/>
          <w:sz w:val="24"/>
          <w:szCs w:val="24"/>
        </w:rPr>
        <w:t>WORD FORMATION</w:t>
      </w:r>
    </w:p>
    <w:tbl>
      <w:tblPr>
        <w:tblW w:w="9923" w:type="dxa"/>
        <w:tblInd w:w="-5" w:type="dxa"/>
        <w:tblBorders>
          <w:top w:val="outset" w:sz="24" w:space="0" w:color="auto"/>
          <w:left w:val="outset" w:sz="24" w:space="0" w:color="auto"/>
          <w:bottom w:val="outset" w:sz="24" w:space="0" w:color="auto"/>
          <w:right w:val="outset" w:sz="24" w:space="0" w:color="auto"/>
        </w:tblBorders>
        <w:shd w:val="clear" w:color="auto" w:fill="FFFFFF"/>
        <w:tblLook w:val="04A0" w:firstRow="1" w:lastRow="0" w:firstColumn="1" w:lastColumn="0" w:noHBand="0" w:noVBand="1"/>
      </w:tblPr>
      <w:tblGrid>
        <w:gridCol w:w="3346"/>
        <w:gridCol w:w="2324"/>
        <w:gridCol w:w="4253"/>
      </w:tblGrid>
      <w:tr w:rsidR="00C54368" w:rsidRPr="00C54368" w14:paraId="0F78055A" w14:textId="77777777" w:rsidTr="00C54368">
        <w:tc>
          <w:tcPr>
            <w:tcW w:w="3346" w:type="dxa"/>
            <w:tcBorders>
              <w:top w:val="single" w:sz="8" w:space="0" w:color="auto"/>
              <w:left w:val="single" w:sz="8" w:space="0" w:color="auto"/>
              <w:bottom w:val="single" w:sz="8" w:space="0" w:color="auto"/>
              <w:right w:val="single" w:sz="8" w:space="0" w:color="auto"/>
            </w:tcBorders>
            <w:shd w:val="clear" w:color="auto" w:fill="FFFFFF"/>
            <w:hideMark/>
          </w:tcPr>
          <w:p w14:paraId="10CC8497" w14:textId="77777777" w:rsidR="00C54368" w:rsidRPr="00C54368" w:rsidRDefault="00C54368" w:rsidP="00C54368">
            <w:pPr>
              <w:rPr>
                <w:rFonts w:eastAsia="Times New Roman"/>
                <w:b/>
                <w:bCs/>
                <w:color w:val="D60000"/>
              </w:rPr>
            </w:pPr>
            <w:r w:rsidRPr="00C54368">
              <w:rPr>
                <w:rFonts w:eastAsia="Times New Roman"/>
                <w:b/>
                <w:bCs/>
                <w:color w:val="D60000"/>
                <w:shd w:val="clear" w:color="auto" w:fill="FFFFFF"/>
              </w:rPr>
              <w:t>addition</w:t>
            </w:r>
          </w:p>
        </w:tc>
        <w:tc>
          <w:tcPr>
            <w:tcW w:w="2324" w:type="dxa"/>
            <w:tcBorders>
              <w:top w:val="single" w:sz="8" w:space="0" w:color="auto"/>
              <w:left w:val="nil"/>
              <w:bottom w:val="single" w:sz="8" w:space="0" w:color="auto"/>
              <w:right w:val="single" w:sz="8" w:space="0" w:color="auto"/>
            </w:tcBorders>
            <w:shd w:val="clear" w:color="auto" w:fill="FFFFFF"/>
            <w:hideMark/>
          </w:tcPr>
          <w:p w14:paraId="11075BB4"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/əˈdɪʃ.ən/</w:t>
            </w:r>
          </w:p>
        </w:tc>
        <w:tc>
          <w:tcPr>
            <w:tcW w:w="4253" w:type="dxa"/>
            <w:tcBorders>
              <w:top w:val="single" w:sz="8" w:space="0" w:color="auto"/>
              <w:left w:val="nil"/>
              <w:bottom w:val="single" w:sz="8" w:space="0" w:color="auto"/>
              <w:right w:val="single" w:sz="8" w:space="0" w:color="auto"/>
            </w:tcBorders>
            <w:shd w:val="clear" w:color="auto" w:fill="FFFFFF"/>
            <w:hideMark/>
          </w:tcPr>
          <w:p w14:paraId="6255C51E"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(n) tính cộng; phép cộng; sự cộng lại</w:t>
            </w:r>
          </w:p>
        </w:tc>
      </w:tr>
      <w:tr w:rsidR="00C54368" w:rsidRPr="00C54368" w14:paraId="17450860" w14:textId="77777777" w:rsidTr="00C54368">
        <w:tc>
          <w:tcPr>
            <w:tcW w:w="3346" w:type="dxa"/>
            <w:tcBorders>
              <w:top w:val="nil"/>
              <w:left w:val="single" w:sz="8" w:space="0" w:color="auto"/>
              <w:bottom w:val="single" w:sz="8" w:space="0" w:color="auto"/>
              <w:right w:val="single" w:sz="8" w:space="0" w:color="auto"/>
            </w:tcBorders>
            <w:shd w:val="clear" w:color="auto" w:fill="FFFFFF"/>
            <w:hideMark/>
          </w:tcPr>
          <w:p w14:paraId="0A7209A4" w14:textId="77777777" w:rsidR="00C54368" w:rsidRPr="00C54368" w:rsidRDefault="00C54368" w:rsidP="00C54368">
            <w:pPr>
              <w:rPr>
                <w:rFonts w:eastAsia="Times New Roman"/>
                <w:b/>
                <w:bCs/>
                <w:color w:val="D60000"/>
              </w:rPr>
            </w:pPr>
            <w:r w:rsidRPr="00C54368">
              <w:rPr>
                <w:rFonts w:eastAsia="Times New Roman"/>
                <w:b/>
                <w:bCs/>
                <w:color w:val="D60000"/>
                <w:shd w:val="clear" w:color="auto" w:fill="FFFFFF"/>
              </w:rPr>
              <w:t>addendum</w:t>
            </w:r>
          </w:p>
        </w:tc>
        <w:tc>
          <w:tcPr>
            <w:tcW w:w="2324" w:type="dxa"/>
            <w:tcBorders>
              <w:top w:val="nil"/>
              <w:left w:val="nil"/>
              <w:bottom w:val="single" w:sz="8" w:space="0" w:color="auto"/>
              <w:right w:val="single" w:sz="8" w:space="0" w:color="auto"/>
            </w:tcBorders>
            <w:shd w:val="clear" w:color="auto" w:fill="FFFFFF"/>
            <w:hideMark/>
          </w:tcPr>
          <w:p w14:paraId="53E8980B"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/əˈdendəm/</w:t>
            </w:r>
          </w:p>
        </w:tc>
        <w:tc>
          <w:tcPr>
            <w:tcW w:w="4253" w:type="dxa"/>
            <w:tcBorders>
              <w:top w:val="nil"/>
              <w:left w:val="nil"/>
              <w:bottom w:val="single" w:sz="8" w:space="0" w:color="auto"/>
              <w:right w:val="single" w:sz="8" w:space="0" w:color="auto"/>
            </w:tcBorders>
            <w:shd w:val="clear" w:color="auto" w:fill="FFFFFF"/>
            <w:hideMark/>
          </w:tcPr>
          <w:p w14:paraId="1D1DB211"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(n) phụ lục</w:t>
            </w:r>
          </w:p>
        </w:tc>
      </w:tr>
      <w:tr w:rsidR="00C54368" w:rsidRPr="00C54368" w14:paraId="27922E54" w14:textId="77777777" w:rsidTr="00C54368">
        <w:tc>
          <w:tcPr>
            <w:tcW w:w="3346" w:type="dxa"/>
            <w:tcBorders>
              <w:top w:val="nil"/>
              <w:left w:val="single" w:sz="8" w:space="0" w:color="auto"/>
              <w:bottom w:val="single" w:sz="8" w:space="0" w:color="auto"/>
              <w:right w:val="single" w:sz="8" w:space="0" w:color="auto"/>
            </w:tcBorders>
            <w:shd w:val="clear" w:color="auto" w:fill="FFFFFF"/>
            <w:hideMark/>
          </w:tcPr>
          <w:p w14:paraId="4E5F0851" w14:textId="77777777" w:rsidR="00C54368" w:rsidRPr="00C54368" w:rsidRDefault="00C54368" w:rsidP="00C54368">
            <w:pPr>
              <w:rPr>
                <w:rFonts w:eastAsia="Times New Roman"/>
                <w:b/>
                <w:bCs/>
                <w:color w:val="D60000"/>
              </w:rPr>
            </w:pPr>
            <w:r w:rsidRPr="00C54368">
              <w:rPr>
                <w:rFonts w:eastAsia="Times New Roman"/>
                <w:b/>
                <w:bCs/>
                <w:color w:val="D60000"/>
                <w:shd w:val="clear" w:color="auto" w:fill="FFFFFF"/>
              </w:rPr>
              <w:t>addenda</w:t>
            </w:r>
          </w:p>
        </w:tc>
        <w:tc>
          <w:tcPr>
            <w:tcW w:w="2324" w:type="dxa"/>
            <w:tcBorders>
              <w:top w:val="nil"/>
              <w:left w:val="nil"/>
              <w:bottom w:val="single" w:sz="8" w:space="0" w:color="auto"/>
              <w:right w:val="single" w:sz="8" w:space="0" w:color="auto"/>
            </w:tcBorders>
            <w:shd w:val="clear" w:color="auto" w:fill="FFFFFF"/>
            <w:hideMark/>
          </w:tcPr>
          <w:p w14:paraId="2ECEE32B"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/əˈdendəm/</w:t>
            </w:r>
          </w:p>
        </w:tc>
        <w:tc>
          <w:tcPr>
            <w:tcW w:w="4253" w:type="dxa"/>
            <w:tcBorders>
              <w:top w:val="nil"/>
              <w:left w:val="nil"/>
              <w:bottom w:val="single" w:sz="8" w:space="0" w:color="auto"/>
              <w:right w:val="single" w:sz="8" w:space="0" w:color="auto"/>
            </w:tcBorders>
            <w:shd w:val="clear" w:color="auto" w:fill="FFFFFF"/>
            <w:hideMark/>
          </w:tcPr>
          <w:p w14:paraId="51EDB6FF"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(n) phụ lục (số nhiều)</w:t>
            </w:r>
          </w:p>
        </w:tc>
      </w:tr>
      <w:tr w:rsidR="00C54368" w:rsidRPr="00C54368" w14:paraId="2E5DA790" w14:textId="77777777" w:rsidTr="00C54368">
        <w:tc>
          <w:tcPr>
            <w:tcW w:w="3346" w:type="dxa"/>
            <w:tcBorders>
              <w:top w:val="nil"/>
              <w:left w:val="single" w:sz="8" w:space="0" w:color="auto"/>
              <w:bottom w:val="single" w:sz="8" w:space="0" w:color="auto"/>
              <w:right w:val="single" w:sz="8" w:space="0" w:color="auto"/>
            </w:tcBorders>
            <w:shd w:val="clear" w:color="auto" w:fill="FFFFFF"/>
            <w:hideMark/>
          </w:tcPr>
          <w:p w14:paraId="2E081041" w14:textId="77777777" w:rsidR="00C54368" w:rsidRPr="00C54368" w:rsidRDefault="00C54368" w:rsidP="00C54368">
            <w:pPr>
              <w:rPr>
                <w:rFonts w:eastAsia="Times New Roman"/>
                <w:b/>
                <w:bCs/>
                <w:color w:val="D60000"/>
              </w:rPr>
            </w:pPr>
            <w:r w:rsidRPr="00C54368">
              <w:rPr>
                <w:rFonts w:eastAsia="Times New Roman"/>
                <w:b/>
                <w:bCs/>
                <w:color w:val="D60000"/>
                <w:shd w:val="clear" w:color="auto" w:fill="FFFFFF"/>
              </w:rPr>
              <w:t>additive</w:t>
            </w:r>
          </w:p>
        </w:tc>
        <w:tc>
          <w:tcPr>
            <w:tcW w:w="2324" w:type="dxa"/>
            <w:tcBorders>
              <w:top w:val="nil"/>
              <w:left w:val="nil"/>
              <w:bottom w:val="single" w:sz="8" w:space="0" w:color="auto"/>
              <w:right w:val="single" w:sz="8" w:space="0" w:color="auto"/>
            </w:tcBorders>
            <w:shd w:val="clear" w:color="auto" w:fill="FFFFFF"/>
            <w:hideMark/>
          </w:tcPr>
          <w:p w14:paraId="066448E3"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/'æditiv/</w:t>
            </w:r>
          </w:p>
        </w:tc>
        <w:tc>
          <w:tcPr>
            <w:tcW w:w="4253" w:type="dxa"/>
            <w:tcBorders>
              <w:top w:val="nil"/>
              <w:left w:val="nil"/>
              <w:bottom w:val="single" w:sz="8" w:space="0" w:color="auto"/>
              <w:right w:val="single" w:sz="8" w:space="0" w:color="auto"/>
            </w:tcBorders>
            <w:shd w:val="clear" w:color="auto" w:fill="FFFFFF"/>
            <w:hideMark/>
          </w:tcPr>
          <w:p w14:paraId="504CD394"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(n) phụ gia</w:t>
            </w:r>
          </w:p>
        </w:tc>
      </w:tr>
      <w:tr w:rsidR="00C54368" w:rsidRPr="00C54368" w14:paraId="65E1238E" w14:textId="77777777" w:rsidTr="00C54368">
        <w:tc>
          <w:tcPr>
            <w:tcW w:w="3346" w:type="dxa"/>
            <w:tcBorders>
              <w:top w:val="nil"/>
              <w:left w:val="single" w:sz="8" w:space="0" w:color="auto"/>
              <w:bottom w:val="single" w:sz="8" w:space="0" w:color="auto"/>
              <w:right w:val="single" w:sz="8" w:space="0" w:color="auto"/>
            </w:tcBorders>
            <w:shd w:val="clear" w:color="auto" w:fill="FFFFFF"/>
            <w:hideMark/>
          </w:tcPr>
          <w:p w14:paraId="59F20E23" w14:textId="77777777" w:rsidR="00C54368" w:rsidRPr="00C54368" w:rsidRDefault="00C54368" w:rsidP="00C54368">
            <w:pPr>
              <w:rPr>
                <w:rFonts w:eastAsia="Times New Roman"/>
                <w:b/>
                <w:bCs/>
                <w:color w:val="D60000"/>
              </w:rPr>
            </w:pPr>
            <w:r w:rsidRPr="00C54368">
              <w:rPr>
                <w:rFonts w:eastAsia="Times New Roman"/>
                <w:b/>
                <w:bCs/>
                <w:color w:val="D60000"/>
                <w:shd w:val="clear" w:color="auto" w:fill="FFFFFF"/>
              </w:rPr>
              <w:t>additional(ly)</w:t>
            </w:r>
          </w:p>
        </w:tc>
        <w:tc>
          <w:tcPr>
            <w:tcW w:w="2324" w:type="dxa"/>
            <w:tcBorders>
              <w:top w:val="nil"/>
              <w:left w:val="nil"/>
              <w:bottom w:val="single" w:sz="8" w:space="0" w:color="auto"/>
              <w:right w:val="single" w:sz="8" w:space="0" w:color="auto"/>
            </w:tcBorders>
            <w:shd w:val="clear" w:color="auto" w:fill="FFFFFF"/>
            <w:hideMark/>
          </w:tcPr>
          <w:p w14:paraId="361531DA"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/ə'di∫ənl/</w:t>
            </w:r>
          </w:p>
        </w:tc>
        <w:tc>
          <w:tcPr>
            <w:tcW w:w="4253" w:type="dxa"/>
            <w:tcBorders>
              <w:top w:val="nil"/>
              <w:left w:val="nil"/>
              <w:bottom w:val="single" w:sz="8" w:space="0" w:color="auto"/>
              <w:right w:val="single" w:sz="8" w:space="0" w:color="auto"/>
            </w:tcBorders>
            <w:shd w:val="clear" w:color="auto" w:fill="FFFFFF"/>
            <w:hideMark/>
          </w:tcPr>
          <w:p w14:paraId="66264991"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(n) bổ sung, thêm</w:t>
            </w:r>
          </w:p>
        </w:tc>
      </w:tr>
      <w:tr w:rsidR="00C54368" w:rsidRPr="00C54368" w14:paraId="290EFAE9" w14:textId="77777777" w:rsidTr="00C54368">
        <w:tc>
          <w:tcPr>
            <w:tcW w:w="3346" w:type="dxa"/>
            <w:tcBorders>
              <w:top w:val="nil"/>
              <w:left w:val="single" w:sz="8" w:space="0" w:color="auto"/>
              <w:bottom w:val="single" w:sz="8" w:space="0" w:color="auto"/>
              <w:right w:val="single" w:sz="8" w:space="0" w:color="auto"/>
            </w:tcBorders>
            <w:shd w:val="clear" w:color="auto" w:fill="FFFFFF"/>
            <w:hideMark/>
          </w:tcPr>
          <w:p w14:paraId="091DDD4D" w14:textId="77777777" w:rsidR="00C54368" w:rsidRPr="00C54368" w:rsidRDefault="00C54368" w:rsidP="00C54368">
            <w:pPr>
              <w:rPr>
                <w:rFonts w:eastAsia="Times New Roman"/>
                <w:b/>
                <w:bCs/>
                <w:color w:val="D60000"/>
              </w:rPr>
            </w:pPr>
            <w:r w:rsidRPr="00C54368">
              <w:rPr>
                <w:rFonts w:eastAsia="Times New Roman"/>
                <w:b/>
                <w:bCs/>
                <w:color w:val="D60000"/>
                <w:shd w:val="clear" w:color="auto" w:fill="FFFFFF"/>
              </w:rPr>
              <w:t>beneficiary</w:t>
            </w:r>
          </w:p>
        </w:tc>
        <w:tc>
          <w:tcPr>
            <w:tcW w:w="2324" w:type="dxa"/>
            <w:tcBorders>
              <w:top w:val="nil"/>
              <w:left w:val="nil"/>
              <w:bottom w:val="single" w:sz="8" w:space="0" w:color="auto"/>
              <w:right w:val="single" w:sz="8" w:space="0" w:color="auto"/>
            </w:tcBorders>
            <w:shd w:val="clear" w:color="auto" w:fill="FFFFFF"/>
            <w:hideMark/>
          </w:tcPr>
          <w:p w14:paraId="59BF76DD"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/,beni'fi∫əri/</w:t>
            </w:r>
          </w:p>
        </w:tc>
        <w:tc>
          <w:tcPr>
            <w:tcW w:w="4253" w:type="dxa"/>
            <w:tcBorders>
              <w:top w:val="nil"/>
              <w:left w:val="nil"/>
              <w:bottom w:val="single" w:sz="8" w:space="0" w:color="auto"/>
              <w:right w:val="single" w:sz="8" w:space="0" w:color="auto"/>
            </w:tcBorders>
            <w:shd w:val="clear" w:color="auto" w:fill="FFFFFF"/>
            <w:hideMark/>
          </w:tcPr>
          <w:p w14:paraId="213FD65A"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(n) người thụ hưởng</w:t>
            </w:r>
          </w:p>
        </w:tc>
      </w:tr>
      <w:tr w:rsidR="00C54368" w:rsidRPr="00C54368" w14:paraId="09A7795A" w14:textId="77777777" w:rsidTr="00C54368">
        <w:tc>
          <w:tcPr>
            <w:tcW w:w="3346" w:type="dxa"/>
            <w:tcBorders>
              <w:top w:val="nil"/>
              <w:left w:val="single" w:sz="8" w:space="0" w:color="auto"/>
              <w:bottom w:val="single" w:sz="8" w:space="0" w:color="auto"/>
              <w:right w:val="single" w:sz="8" w:space="0" w:color="auto"/>
            </w:tcBorders>
            <w:shd w:val="clear" w:color="auto" w:fill="FFFFFF"/>
            <w:hideMark/>
          </w:tcPr>
          <w:p w14:paraId="3EBC89AC" w14:textId="77777777" w:rsidR="00C54368" w:rsidRPr="00C54368" w:rsidRDefault="00C54368" w:rsidP="00C54368">
            <w:pPr>
              <w:rPr>
                <w:rFonts w:eastAsia="Times New Roman"/>
                <w:b/>
                <w:bCs/>
                <w:color w:val="D60000"/>
              </w:rPr>
            </w:pPr>
            <w:r w:rsidRPr="00C54368">
              <w:rPr>
                <w:rFonts w:eastAsia="Times New Roman"/>
                <w:b/>
                <w:bCs/>
                <w:color w:val="D60000"/>
                <w:shd w:val="clear" w:color="auto" w:fill="FFFFFF"/>
              </w:rPr>
              <w:t>beneficial(ly)</w:t>
            </w:r>
          </w:p>
        </w:tc>
        <w:tc>
          <w:tcPr>
            <w:tcW w:w="2324" w:type="dxa"/>
            <w:tcBorders>
              <w:top w:val="nil"/>
              <w:left w:val="nil"/>
              <w:bottom w:val="single" w:sz="8" w:space="0" w:color="auto"/>
              <w:right w:val="single" w:sz="8" w:space="0" w:color="auto"/>
            </w:tcBorders>
            <w:shd w:val="clear" w:color="auto" w:fill="FFFFFF"/>
            <w:hideMark/>
          </w:tcPr>
          <w:p w14:paraId="61FA5AD5"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/,beni'fi∫l/</w:t>
            </w:r>
          </w:p>
        </w:tc>
        <w:tc>
          <w:tcPr>
            <w:tcW w:w="4253" w:type="dxa"/>
            <w:tcBorders>
              <w:top w:val="nil"/>
              <w:left w:val="nil"/>
              <w:bottom w:val="single" w:sz="8" w:space="0" w:color="auto"/>
              <w:right w:val="single" w:sz="8" w:space="0" w:color="auto"/>
            </w:tcBorders>
            <w:shd w:val="clear" w:color="auto" w:fill="FFFFFF"/>
            <w:hideMark/>
          </w:tcPr>
          <w:p w14:paraId="5C7B84EE"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(adj) có ích, có lợi</w:t>
            </w:r>
          </w:p>
        </w:tc>
      </w:tr>
      <w:tr w:rsidR="00C54368" w:rsidRPr="00C54368" w14:paraId="28632799" w14:textId="77777777" w:rsidTr="00C54368">
        <w:tc>
          <w:tcPr>
            <w:tcW w:w="3346" w:type="dxa"/>
            <w:tcBorders>
              <w:top w:val="nil"/>
              <w:left w:val="single" w:sz="8" w:space="0" w:color="auto"/>
              <w:bottom w:val="single" w:sz="8" w:space="0" w:color="auto"/>
              <w:right w:val="single" w:sz="8" w:space="0" w:color="auto"/>
            </w:tcBorders>
            <w:shd w:val="clear" w:color="auto" w:fill="FFFFFF"/>
            <w:hideMark/>
          </w:tcPr>
          <w:p w14:paraId="78E731D5" w14:textId="77777777" w:rsidR="00C54368" w:rsidRPr="00C54368" w:rsidRDefault="00C54368" w:rsidP="00C54368">
            <w:pPr>
              <w:rPr>
                <w:rFonts w:eastAsia="Times New Roman"/>
                <w:b/>
                <w:bCs/>
                <w:color w:val="D60000"/>
              </w:rPr>
            </w:pPr>
            <w:r w:rsidRPr="00C54368">
              <w:rPr>
                <w:rFonts w:eastAsia="Times New Roman"/>
                <w:b/>
                <w:bCs/>
                <w:color w:val="D60000"/>
                <w:shd w:val="clear" w:color="auto" w:fill="FFFFFF"/>
              </w:rPr>
              <w:t>debrief</w:t>
            </w:r>
          </w:p>
        </w:tc>
        <w:tc>
          <w:tcPr>
            <w:tcW w:w="2324" w:type="dxa"/>
            <w:tcBorders>
              <w:top w:val="nil"/>
              <w:left w:val="nil"/>
              <w:bottom w:val="single" w:sz="8" w:space="0" w:color="auto"/>
              <w:right w:val="single" w:sz="8" w:space="0" w:color="auto"/>
            </w:tcBorders>
            <w:shd w:val="clear" w:color="auto" w:fill="FFFFFF"/>
            <w:hideMark/>
          </w:tcPr>
          <w:p w14:paraId="586FA4CD"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/di:'bri:f/</w:t>
            </w:r>
          </w:p>
        </w:tc>
        <w:tc>
          <w:tcPr>
            <w:tcW w:w="4253" w:type="dxa"/>
            <w:tcBorders>
              <w:top w:val="nil"/>
              <w:left w:val="nil"/>
              <w:bottom w:val="single" w:sz="8" w:space="0" w:color="auto"/>
              <w:right w:val="single" w:sz="8" w:space="0" w:color="auto"/>
            </w:tcBorders>
            <w:shd w:val="clear" w:color="auto" w:fill="FFFFFF"/>
            <w:hideMark/>
          </w:tcPr>
          <w:p w14:paraId="4E122004"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(v) thẩm vấn</w:t>
            </w:r>
          </w:p>
        </w:tc>
      </w:tr>
      <w:tr w:rsidR="00C54368" w:rsidRPr="00C54368" w14:paraId="111E38EE" w14:textId="77777777" w:rsidTr="00C54368">
        <w:tc>
          <w:tcPr>
            <w:tcW w:w="3346" w:type="dxa"/>
            <w:tcBorders>
              <w:top w:val="nil"/>
              <w:left w:val="single" w:sz="8" w:space="0" w:color="auto"/>
              <w:bottom w:val="single" w:sz="8" w:space="0" w:color="auto"/>
              <w:right w:val="single" w:sz="8" w:space="0" w:color="auto"/>
            </w:tcBorders>
            <w:shd w:val="clear" w:color="auto" w:fill="FFFFFF"/>
            <w:hideMark/>
          </w:tcPr>
          <w:p w14:paraId="7EF2F2DE" w14:textId="77777777" w:rsidR="00C54368" w:rsidRPr="00C54368" w:rsidRDefault="00C54368" w:rsidP="00C54368">
            <w:pPr>
              <w:rPr>
                <w:rFonts w:eastAsia="Times New Roman"/>
                <w:b/>
                <w:bCs/>
                <w:color w:val="D60000"/>
              </w:rPr>
            </w:pPr>
            <w:r w:rsidRPr="00C54368">
              <w:rPr>
                <w:rFonts w:eastAsia="Times New Roman"/>
                <w:b/>
                <w:bCs/>
                <w:color w:val="D60000"/>
                <w:shd w:val="clear" w:color="auto" w:fill="FFFFFF"/>
              </w:rPr>
              <w:t>(de)briefing</w:t>
            </w:r>
          </w:p>
        </w:tc>
        <w:tc>
          <w:tcPr>
            <w:tcW w:w="2324" w:type="dxa"/>
            <w:tcBorders>
              <w:top w:val="nil"/>
              <w:left w:val="nil"/>
              <w:bottom w:val="single" w:sz="8" w:space="0" w:color="auto"/>
              <w:right w:val="single" w:sz="8" w:space="0" w:color="auto"/>
            </w:tcBorders>
            <w:shd w:val="clear" w:color="auto" w:fill="FFFFFF"/>
            <w:hideMark/>
          </w:tcPr>
          <w:p w14:paraId="495C2A21"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/'bri:fiŋ/</w:t>
            </w:r>
          </w:p>
        </w:tc>
        <w:tc>
          <w:tcPr>
            <w:tcW w:w="4253" w:type="dxa"/>
            <w:tcBorders>
              <w:top w:val="nil"/>
              <w:left w:val="nil"/>
              <w:bottom w:val="single" w:sz="8" w:space="0" w:color="auto"/>
              <w:right w:val="single" w:sz="8" w:space="0" w:color="auto"/>
            </w:tcBorders>
            <w:shd w:val="clear" w:color="auto" w:fill="FFFFFF"/>
            <w:hideMark/>
          </w:tcPr>
          <w:p w14:paraId="6FC91B03"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(n) sự chỉ dẫn, sự thông tin</w:t>
            </w:r>
          </w:p>
        </w:tc>
      </w:tr>
      <w:tr w:rsidR="00C54368" w:rsidRPr="00C54368" w14:paraId="07A41237" w14:textId="77777777" w:rsidTr="00C54368">
        <w:tc>
          <w:tcPr>
            <w:tcW w:w="3346" w:type="dxa"/>
            <w:tcBorders>
              <w:top w:val="nil"/>
              <w:left w:val="single" w:sz="8" w:space="0" w:color="auto"/>
              <w:bottom w:val="single" w:sz="8" w:space="0" w:color="auto"/>
              <w:right w:val="single" w:sz="8" w:space="0" w:color="auto"/>
            </w:tcBorders>
            <w:shd w:val="clear" w:color="auto" w:fill="FFFFFF"/>
            <w:hideMark/>
          </w:tcPr>
          <w:p w14:paraId="4F7AB93C" w14:textId="77777777" w:rsidR="00C54368" w:rsidRPr="00C54368" w:rsidRDefault="00C54368" w:rsidP="00C54368">
            <w:pPr>
              <w:rPr>
                <w:rFonts w:eastAsia="Times New Roman"/>
                <w:b/>
                <w:bCs/>
                <w:color w:val="D60000"/>
              </w:rPr>
            </w:pPr>
            <w:r w:rsidRPr="00C54368">
              <w:rPr>
                <w:rFonts w:eastAsia="Times New Roman"/>
                <w:b/>
                <w:bCs/>
                <w:color w:val="D60000"/>
                <w:shd w:val="clear" w:color="auto" w:fill="FFFFFF"/>
              </w:rPr>
              <w:t>brevity</w:t>
            </w:r>
          </w:p>
        </w:tc>
        <w:tc>
          <w:tcPr>
            <w:tcW w:w="2324" w:type="dxa"/>
            <w:tcBorders>
              <w:top w:val="nil"/>
              <w:left w:val="nil"/>
              <w:bottom w:val="single" w:sz="8" w:space="0" w:color="auto"/>
              <w:right w:val="single" w:sz="8" w:space="0" w:color="auto"/>
            </w:tcBorders>
            <w:shd w:val="clear" w:color="auto" w:fill="FFFFFF"/>
            <w:hideMark/>
          </w:tcPr>
          <w:p w14:paraId="3221042C"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/'brevəti/</w:t>
            </w:r>
          </w:p>
        </w:tc>
        <w:tc>
          <w:tcPr>
            <w:tcW w:w="4253" w:type="dxa"/>
            <w:tcBorders>
              <w:top w:val="nil"/>
              <w:left w:val="nil"/>
              <w:bottom w:val="single" w:sz="8" w:space="0" w:color="auto"/>
              <w:right w:val="single" w:sz="8" w:space="0" w:color="auto"/>
            </w:tcBorders>
            <w:shd w:val="clear" w:color="auto" w:fill="FFFFFF"/>
            <w:hideMark/>
          </w:tcPr>
          <w:p w14:paraId="37A9C980"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(n) sự ngắn ngủi (cuộc sống)</w:t>
            </w:r>
          </w:p>
        </w:tc>
      </w:tr>
      <w:tr w:rsidR="00C54368" w:rsidRPr="00C54368" w14:paraId="0BD7E2B7" w14:textId="77777777" w:rsidTr="00C54368">
        <w:tc>
          <w:tcPr>
            <w:tcW w:w="3346" w:type="dxa"/>
            <w:tcBorders>
              <w:top w:val="nil"/>
              <w:left w:val="single" w:sz="8" w:space="0" w:color="auto"/>
              <w:bottom w:val="single" w:sz="8" w:space="0" w:color="auto"/>
              <w:right w:val="single" w:sz="8" w:space="0" w:color="auto"/>
            </w:tcBorders>
            <w:shd w:val="clear" w:color="auto" w:fill="FFFFFF"/>
            <w:hideMark/>
          </w:tcPr>
          <w:p w14:paraId="3C5B6BDF" w14:textId="77777777" w:rsidR="00C54368" w:rsidRPr="00C54368" w:rsidRDefault="00C54368" w:rsidP="00C54368">
            <w:pPr>
              <w:rPr>
                <w:rFonts w:eastAsia="Times New Roman"/>
                <w:b/>
                <w:bCs/>
                <w:color w:val="D60000"/>
              </w:rPr>
            </w:pPr>
            <w:r w:rsidRPr="00C54368">
              <w:rPr>
                <w:rFonts w:eastAsia="Times New Roman"/>
                <w:b/>
                <w:bCs/>
                <w:color w:val="D60000"/>
                <w:shd w:val="clear" w:color="auto" w:fill="FFFFFF"/>
              </w:rPr>
              <w:t>briefs</w:t>
            </w:r>
          </w:p>
        </w:tc>
        <w:tc>
          <w:tcPr>
            <w:tcW w:w="2324" w:type="dxa"/>
            <w:tcBorders>
              <w:top w:val="nil"/>
              <w:left w:val="nil"/>
              <w:bottom w:val="single" w:sz="8" w:space="0" w:color="auto"/>
              <w:right w:val="single" w:sz="8" w:space="0" w:color="auto"/>
            </w:tcBorders>
            <w:shd w:val="clear" w:color="auto" w:fill="FFFFFF"/>
            <w:hideMark/>
          </w:tcPr>
          <w:p w14:paraId="1A462414"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/bri:fs/</w:t>
            </w:r>
          </w:p>
        </w:tc>
        <w:tc>
          <w:tcPr>
            <w:tcW w:w="4253" w:type="dxa"/>
            <w:tcBorders>
              <w:top w:val="nil"/>
              <w:left w:val="nil"/>
              <w:bottom w:val="single" w:sz="8" w:space="0" w:color="auto"/>
              <w:right w:val="single" w:sz="8" w:space="0" w:color="auto"/>
            </w:tcBorders>
            <w:shd w:val="clear" w:color="auto" w:fill="FFFFFF"/>
            <w:hideMark/>
          </w:tcPr>
          <w:p w14:paraId="0FE2D37C"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(n) (plur) quần đùi, quần lót</w:t>
            </w:r>
          </w:p>
        </w:tc>
      </w:tr>
      <w:tr w:rsidR="00C54368" w:rsidRPr="00C54368" w14:paraId="0353A8BE" w14:textId="77777777" w:rsidTr="00C54368">
        <w:tc>
          <w:tcPr>
            <w:tcW w:w="3346" w:type="dxa"/>
            <w:tcBorders>
              <w:top w:val="nil"/>
              <w:left w:val="single" w:sz="8" w:space="0" w:color="auto"/>
              <w:bottom w:val="single" w:sz="8" w:space="0" w:color="auto"/>
              <w:right w:val="single" w:sz="8" w:space="0" w:color="auto"/>
            </w:tcBorders>
            <w:shd w:val="clear" w:color="auto" w:fill="FFFFFF"/>
            <w:hideMark/>
          </w:tcPr>
          <w:p w14:paraId="74212F77" w14:textId="77777777" w:rsidR="00C54368" w:rsidRPr="00C54368" w:rsidRDefault="00C54368" w:rsidP="00C54368">
            <w:pPr>
              <w:rPr>
                <w:rFonts w:eastAsia="Times New Roman"/>
                <w:b/>
                <w:bCs/>
                <w:color w:val="D60000"/>
              </w:rPr>
            </w:pPr>
            <w:r w:rsidRPr="00C54368">
              <w:rPr>
                <w:rFonts w:eastAsia="Times New Roman"/>
                <w:b/>
                <w:bCs/>
                <w:color w:val="D60000"/>
                <w:shd w:val="clear" w:color="auto" w:fill="FFFFFF"/>
              </w:rPr>
              <w:t>briefly</w:t>
            </w:r>
          </w:p>
        </w:tc>
        <w:tc>
          <w:tcPr>
            <w:tcW w:w="2324" w:type="dxa"/>
            <w:tcBorders>
              <w:top w:val="nil"/>
              <w:left w:val="nil"/>
              <w:bottom w:val="single" w:sz="8" w:space="0" w:color="auto"/>
              <w:right w:val="single" w:sz="8" w:space="0" w:color="auto"/>
            </w:tcBorders>
            <w:shd w:val="clear" w:color="auto" w:fill="FFFFFF"/>
            <w:hideMark/>
          </w:tcPr>
          <w:p w14:paraId="3826CFC8"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/'bri:fli/</w:t>
            </w:r>
          </w:p>
        </w:tc>
        <w:tc>
          <w:tcPr>
            <w:tcW w:w="4253" w:type="dxa"/>
            <w:tcBorders>
              <w:top w:val="nil"/>
              <w:left w:val="nil"/>
              <w:bottom w:val="single" w:sz="8" w:space="0" w:color="auto"/>
              <w:right w:val="single" w:sz="8" w:space="0" w:color="auto"/>
            </w:tcBorders>
            <w:shd w:val="clear" w:color="auto" w:fill="FFFFFF"/>
            <w:hideMark/>
          </w:tcPr>
          <w:p w14:paraId="43FE06B2"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(adv) ngắn gọn, vắn tắt</w:t>
            </w:r>
          </w:p>
        </w:tc>
      </w:tr>
      <w:tr w:rsidR="00C54368" w:rsidRPr="00C54368" w14:paraId="60B8F661" w14:textId="77777777" w:rsidTr="00C54368">
        <w:tc>
          <w:tcPr>
            <w:tcW w:w="3346" w:type="dxa"/>
            <w:tcBorders>
              <w:top w:val="nil"/>
              <w:left w:val="single" w:sz="8" w:space="0" w:color="auto"/>
              <w:bottom w:val="single" w:sz="8" w:space="0" w:color="auto"/>
              <w:right w:val="single" w:sz="8" w:space="0" w:color="auto"/>
            </w:tcBorders>
            <w:shd w:val="clear" w:color="auto" w:fill="FFFFFF"/>
            <w:hideMark/>
          </w:tcPr>
          <w:p w14:paraId="3B7D3ED7" w14:textId="77777777" w:rsidR="00C54368" w:rsidRPr="00C54368" w:rsidRDefault="00C54368" w:rsidP="00C54368">
            <w:pPr>
              <w:rPr>
                <w:rFonts w:eastAsia="Times New Roman"/>
                <w:b/>
                <w:bCs/>
                <w:color w:val="D60000"/>
              </w:rPr>
            </w:pPr>
            <w:r w:rsidRPr="00C54368">
              <w:rPr>
                <w:rFonts w:eastAsia="Times New Roman"/>
                <w:b/>
                <w:bCs/>
                <w:color w:val="D60000"/>
                <w:shd w:val="clear" w:color="auto" w:fill="FFFFFF"/>
              </w:rPr>
              <w:t>broaden</w:t>
            </w:r>
          </w:p>
        </w:tc>
        <w:tc>
          <w:tcPr>
            <w:tcW w:w="2324" w:type="dxa"/>
            <w:tcBorders>
              <w:top w:val="nil"/>
              <w:left w:val="nil"/>
              <w:bottom w:val="single" w:sz="8" w:space="0" w:color="auto"/>
              <w:right w:val="single" w:sz="8" w:space="0" w:color="auto"/>
            </w:tcBorders>
            <w:shd w:val="clear" w:color="auto" w:fill="FFFFFF"/>
            <w:hideMark/>
          </w:tcPr>
          <w:p w14:paraId="4EE09254"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/'brɔ:dn/</w:t>
            </w:r>
          </w:p>
        </w:tc>
        <w:tc>
          <w:tcPr>
            <w:tcW w:w="4253" w:type="dxa"/>
            <w:tcBorders>
              <w:top w:val="nil"/>
              <w:left w:val="nil"/>
              <w:bottom w:val="single" w:sz="8" w:space="0" w:color="auto"/>
              <w:right w:val="single" w:sz="8" w:space="0" w:color="auto"/>
            </w:tcBorders>
            <w:shd w:val="clear" w:color="auto" w:fill="FFFFFF"/>
            <w:hideMark/>
          </w:tcPr>
          <w:p w14:paraId="185A714B"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(v) mở rộng, rộng ra</w:t>
            </w:r>
          </w:p>
        </w:tc>
      </w:tr>
      <w:tr w:rsidR="00C54368" w:rsidRPr="00C54368" w14:paraId="677E6F92" w14:textId="77777777" w:rsidTr="00C54368">
        <w:tc>
          <w:tcPr>
            <w:tcW w:w="3346" w:type="dxa"/>
            <w:tcBorders>
              <w:top w:val="nil"/>
              <w:left w:val="single" w:sz="8" w:space="0" w:color="auto"/>
              <w:bottom w:val="single" w:sz="8" w:space="0" w:color="auto"/>
              <w:right w:val="single" w:sz="8" w:space="0" w:color="auto"/>
            </w:tcBorders>
            <w:shd w:val="clear" w:color="auto" w:fill="FFFFFF"/>
            <w:hideMark/>
          </w:tcPr>
          <w:p w14:paraId="32D0C08E" w14:textId="77777777" w:rsidR="00C54368" w:rsidRPr="00C54368" w:rsidRDefault="00C54368" w:rsidP="00C54368">
            <w:pPr>
              <w:rPr>
                <w:rFonts w:eastAsia="Times New Roman"/>
                <w:b/>
                <w:bCs/>
                <w:color w:val="D60000"/>
              </w:rPr>
            </w:pPr>
            <w:r w:rsidRPr="00C54368">
              <w:rPr>
                <w:rFonts w:eastAsia="Times New Roman"/>
                <w:b/>
                <w:bCs/>
                <w:color w:val="D60000"/>
                <w:shd w:val="clear" w:color="auto" w:fill="FFFFFF"/>
              </w:rPr>
              <w:t>breadth</w:t>
            </w:r>
          </w:p>
        </w:tc>
        <w:tc>
          <w:tcPr>
            <w:tcW w:w="2324" w:type="dxa"/>
            <w:tcBorders>
              <w:top w:val="nil"/>
              <w:left w:val="nil"/>
              <w:bottom w:val="single" w:sz="8" w:space="0" w:color="auto"/>
              <w:right w:val="single" w:sz="8" w:space="0" w:color="auto"/>
            </w:tcBorders>
            <w:shd w:val="clear" w:color="auto" w:fill="FFFFFF"/>
            <w:hideMark/>
          </w:tcPr>
          <w:p w14:paraId="0D77CED9"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/bredθ/</w:t>
            </w:r>
          </w:p>
        </w:tc>
        <w:tc>
          <w:tcPr>
            <w:tcW w:w="4253" w:type="dxa"/>
            <w:tcBorders>
              <w:top w:val="nil"/>
              <w:left w:val="nil"/>
              <w:bottom w:val="single" w:sz="8" w:space="0" w:color="auto"/>
              <w:right w:val="single" w:sz="8" w:space="0" w:color="auto"/>
            </w:tcBorders>
            <w:shd w:val="clear" w:color="auto" w:fill="FFFFFF"/>
            <w:hideMark/>
          </w:tcPr>
          <w:p w14:paraId="48470458"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(n) bề ngang, bề rộng</w:t>
            </w:r>
          </w:p>
        </w:tc>
      </w:tr>
      <w:tr w:rsidR="00C54368" w:rsidRPr="00C54368" w14:paraId="213A5575" w14:textId="77777777" w:rsidTr="00C54368">
        <w:trPr>
          <w:trHeight w:val="70"/>
        </w:trPr>
        <w:tc>
          <w:tcPr>
            <w:tcW w:w="3346" w:type="dxa"/>
            <w:tcBorders>
              <w:top w:val="nil"/>
              <w:left w:val="single" w:sz="8" w:space="0" w:color="auto"/>
              <w:bottom w:val="single" w:sz="8" w:space="0" w:color="auto"/>
              <w:right w:val="single" w:sz="8" w:space="0" w:color="auto"/>
            </w:tcBorders>
            <w:shd w:val="clear" w:color="auto" w:fill="FFFFFF"/>
            <w:hideMark/>
          </w:tcPr>
          <w:p w14:paraId="788B1871" w14:textId="77777777" w:rsidR="00C54368" w:rsidRPr="00C54368" w:rsidRDefault="00C54368" w:rsidP="00C54368">
            <w:pPr>
              <w:rPr>
                <w:rFonts w:eastAsia="Times New Roman"/>
                <w:b/>
                <w:bCs/>
                <w:color w:val="D60000"/>
              </w:rPr>
            </w:pPr>
            <w:r w:rsidRPr="00C54368">
              <w:rPr>
                <w:rFonts w:eastAsia="Times New Roman"/>
                <w:b/>
                <w:bCs/>
                <w:color w:val="D60000"/>
                <w:shd w:val="clear" w:color="auto" w:fill="FFFFFF"/>
              </w:rPr>
              <w:t>broadly</w:t>
            </w:r>
          </w:p>
        </w:tc>
        <w:tc>
          <w:tcPr>
            <w:tcW w:w="2324" w:type="dxa"/>
            <w:tcBorders>
              <w:top w:val="nil"/>
              <w:left w:val="nil"/>
              <w:bottom w:val="single" w:sz="8" w:space="0" w:color="auto"/>
              <w:right w:val="single" w:sz="8" w:space="0" w:color="auto"/>
            </w:tcBorders>
            <w:shd w:val="clear" w:color="auto" w:fill="FFFFFF"/>
            <w:hideMark/>
          </w:tcPr>
          <w:p w14:paraId="0B35902E"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/'brɔ:dli/</w:t>
            </w:r>
          </w:p>
        </w:tc>
        <w:tc>
          <w:tcPr>
            <w:tcW w:w="4253" w:type="dxa"/>
            <w:tcBorders>
              <w:top w:val="nil"/>
              <w:left w:val="nil"/>
              <w:bottom w:val="single" w:sz="8" w:space="0" w:color="auto"/>
              <w:right w:val="single" w:sz="8" w:space="0" w:color="auto"/>
            </w:tcBorders>
            <w:shd w:val="clear" w:color="auto" w:fill="FFFFFF"/>
            <w:hideMark/>
          </w:tcPr>
          <w:p w14:paraId="20E8E232"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(adv) một cách rõ ràng</w:t>
            </w:r>
          </w:p>
        </w:tc>
      </w:tr>
      <w:tr w:rsidR="00C54368" w:rsidRPr="00C54368" w14:paraId="402940ED" w14:textId="77777777" w:rsidTr="00C54368">
        <w:tc>
          <w:tcPr>
            <w:tcW w:w="3346" w:type="dxa"/>
            <w:tcBorders>
              <w:top w:val="nil"/>
              <w:left w:val="single" w:sz="8" w:space="0" w:color="auto"/>
              <w:bottom w:val="single" w:sz="8" w:space="0" w:color="auto"/>
              <w:right w:val="single" w:sz="8" w:space="0" w:color="auto"/>
            </w:tcBorders>
            <w:shd w:val="clear" w:color="auto" w:fill="FFFFFF"/>
            <w:hideMark/>
          </w:tcPr>
          <w:p w14:paraId="55ED334F" w14:textId="77777777" w:rsidR="00C54368" w:rsidRPr="00C54368" w:rsidRDefault="00C54368" w:rsidP="00C54368">
            <w:pPr>
              <w:rPr>
                <w:rFonts w:eastAsia="Times New Roman"/>
                <w:b/>
                <w:bCs/>
                <w:color w:val="D60000"/>
              </w:rPr>
            </w:pPr>
            <w:r w:rsidRPr="00C54368">
              <w:rPr>
                <w:rFonts w:eastAsia="Times New Roman"/>
                <w:b/>
                <w:bCs/>
                <w:color w:val="D60000"/>
                <w:shd w:val="clear" w:color="auto" w:fill="FFFFFF"/>
              </w:rPr>
              <w:t>consideration</w:t>
            </w:r>
          </w:p>
        </w:tc>
        <w:tc>
          <w:tcPr>
            <w:tcW w:w="2324" w:type="dxa"/>
            <w:tcBorders>
              <w:top w:val="nil"/>
              <w:left w:val="nil"/>
              <w:bottom w:val="single" w:sz="8" w:space="0" w:color="auto"/>
              <w:right w:val="single" w:sz="8" w:space="0" w:color="auto"/>
            </w:tcBorders>
            <w:shd w:val="clear" w:color="auto" w:fill="FFFFFF"/>
            <w:hideMark/>
          </w:tcPr>
          <w:p w14:paraId="07D63452"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/kən,sidə'rei∫n/</w:t>
            </w:r>
          </w:p>
        </w:tc>
        <w:tc>
          <w:tcPr>
            <w:tcW w:w="4253" w:type="dxa"/>
            <w:tcBorders>
              <w:top w:val="nil"/>
              <w:left w:val="nil"/>
              <w:bottom w:val="single" w:sz="8" w:space="0" w:color="auto"/>
              <w:right w:val="single" w:sz="8" w:space="0" w:color="auto"/>
            </w:tcBorders>
            <w:shd w:val="clear" w:color="auto" w:fill="FFFFFF"/>
            <w:hideMark/>
          </w:tcPr>
          <w:p w14:paraId="3FA1E05E"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(n) sự xem xét, cân nhắc</w:t>
            </w:r>
          </w:p>
        </w:tc>
      </w:tr>
      <w:tr w:rsidR="00C54368" w:rsidRPr="00C54368" w14:paraId="23144E15" w14:textId="77777777" w:rsidTr="00C54368">
        <w:tc>
          <w:tcPr>
            <w:tcW w:w="3346" w:type="dxa"/>
            <w:tcBorders>
              <w:top w:val="nil"/>
              <w:left w:val="single" w:sz="8" w:space="0" w:color="auto"/>
              <w:bottom w:val="single" w:sz="8" w:space="0" w:color="auto"/>
              <w:right w:val="single" w:sz="8" w:space="0" w:color="auto"/>
            </w:tcBorders>
            <w:shd w:val="clear" w:color="auto" w:fill="FFFFFF"/>
            <w:hideMark/>
          </w:tcPr>
          <w:p w14:paraId="09ACA895" w14:textId="77777777" w:rsidR="00C54368" w:rsidRPr="00C54368" w:rsidRDefault="00C54368" w:rsidP="00C54368">
            <w:pPr>
              <w:rPr>
                <w:rFonts w:eastAsia="Times New Roman"/>
                <w:b/>
                <w:bCs/>
                <w:color w:val="D60000"/>
              </w:rPr>
            </w:pPr>
            <w:r w:rsidRPr="00C54368">
              <w:rPr>
                <w:rFonts w:eastAsia="Times New Roman"/>
                <w:b/>
                <w:bCs/>
                <w:color w:val="D60000"/>
                <w:shd w:val="clear" w:color="auto" w:fill="FFFFFF"/>
              </w:rPr>
              <w:t>considered</w:t>
            </w:r>
          </w:p>
        </w:tc>
        <w:tc>
          <w:tcPr>
            <w:tcW w:w="2324" w:type="dxa"/>
            <w:tcBorders>
              <w:top w:val="nil"/>
              <w:left w:val="nil"/>
              <w:bottom w:val="single" w:sz="8" w:space="0" w:color="auto"/>
              <w:right w:val="single" w:sz="8" w:space="0" w:color="auto"/>
            </w:tcBorders>
            <w:shd w:val="clear" w:color="auto" w:fill="FFFFFF"/>
            <w:hideMark/>
          </w:tcPr>
          <w:p w14:paraId="3FCBFF7F"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/kənˈsɪdɚd/</w:t>
            </w:r>
          </w:p>
        </w:tc>
        <w:tc>
          <w:tcPr>
            <w:tcW w:w="4253" w:type="dxa"/>
            <w:tcBorders>
              <w:top w:val="nil"/>
              <w:left w:val="nil"/>
              <w:bottom w:val="single" w:sz="8" w:space="0" w:color="auto"/>
              <w:right w:val="single" w:sz="8" w:space="0" w:color="auto"/>
            </w:tcBorders>
            <w:shd w:val="clear" w:color="auto" w:fill="FFFFFF"/>
            <w:hideMark/>
          </w:tcPr>
          <w:p w14:paraId="10157ACA"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(adj) suy xét cẩn thận</w:t>
            </w:r>
          </w:p>
        </w:tc>
      </w:tr>
      <w:tr w:rsidR="00C54368" w:rsidRPr="00C54368" w14:paraId="74881D2C" w14:textId="77777777" w:rsidTr="00C54368">
        <w:tc>
          <w:tcPr>
            <w:tcW w:w="3346" w:type="dxa"/>
            <w:tcBorders>
              <w:top w:val="nil"/>
              <w:left w:val="single" w:sz="8" w:space="0" w:color="auto"/>
              <w:bottom w:val="single" w:sz="8" w:space="0" w:color="auto"/>
              <w:right w:val="single" w:sz="8" w:space="0" w:color="auto"/>
            </w:tcBorders>
            <w:shd w:val="clear" w:color="auto" w:fill="FFFFFF"/>
            <w:hideMark/>
          </w:tcPr>
          <w:p w14:paraId="5D044608" w14:textId="77777777" w:rsidR="00C54368" w:rsidRPr="00C54368" w:rsidRDefault="00C54368" w:rsidP="00C54368">
            <w:pPr>
              <w:rPr>
                <w:rFonts w:eastAsia="Times New Roman"/>
                <w:b/>
                <w:bCs/>
                <w:color w:val="D60000"/>
              </w:rPr>
            </w:pPr>
            <w:r w:rsidRPr="00C54368">
              <w:rPr>
                <w:rFonts w:eastAsia="Times New Roman"/>
                <w:b/>
                <w:bCs/>
                <w:color w:val="D60000"/>
                <w:shd w:val="clear" w:color="auto" w:fill="FFFFFF"/>
              </w:rPr>
              <w:t>considering</w:t>
            </w:r>
          </w:p>
        </w:tc>
        <w:tc>
          <w:tcPr>
            <w:tcW w:w="2324" w:type="dxa"/>
            <w:tcBorders>
              <w:top w:val="nil"/>
              <w:left w:val="nil"/>
              <w:bottom w:val="single" w:sz="8" w:space="0" w:color="auto"/>
              <w:right w:val="single" w:sz="8" w:space="0" w:color="auto"/>
            </w:tcBorders>
            <w:shd w:val="clear" w:color="auto" w:fill="FFFFFF"/>
            <w:hideMark/>
          </w:tcPr>
          <w:p w14:paraId="07FF88E9"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/kən'sidəriŋ/</w:t>
            </w:r>
          </w:p>
        </w:tc>
        <w:tc>
          <w:tcPr>
            <w:tcW w:w="4253" w:type="dxa"/>
            <w:tcBorders>
              <w:top w:val="nil"/>
              <w:left w:val="nil"/>
              <w:bottom w:val="single" w:sz="8" w:space="0" w:color="auto"/>
              <w:right w:val="single" w:sz="8" w:space="0" w:color="auto"/>
            </w:tcBorders>
            <w:shd w:val="clear" w:color="auto" w:fill="FFFFFF"/>
            <w:hideMark/>
          </w:tcPr>
          <w:p w14:paraId="71340A9D"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(prep) xét cho đến cùng</w:t>
            </w:r>
          </w:p>
        </w:tc>
      </w:tr>
      <w:tr w:rsidR="00C54368" w:rsidRPr="00C54368" w14:paraId="53ED1C89" w14:textId="77777777" w:rsidTr="00C54368">
        <w:tc>
          <w:tcPr>
            <w:tcW w:w="3346" w:type="dxa"/>
            <w:tcBorders>
              <w:top w:val="nil"/>
              <w:left w:val="single" w:sz="8" w:space="0" w:color="auto"/>
              <w:bottom w:val="single" w:sz="8" w:space="0" w:color="auto"/>
              <w:right w:val="single" w:sz="8" w:space="0" w:color="auto"/>
            </w:tcBorders>
            <w:shd w:val="clear" w:color="auto" w:fill="FFFFFF"/>
            <w:hideMark/>
          </w:tcPr>
          <w:p w14:paraId="24D40FCE" w14:textId="77777777" w:rsidR="00C54368" w:rsidRPr="00C54368" w:rsidRDefault="00C54368" w:rsidP="00C54368">
            <w:pPr>
              <w:rPr>
                <w:rFonts w:eastAsia="Times New Roman"/>
                <w:b/>
                <w:bCs/>
                <w:color w:val="D60000"/>
              </w:rPr>
            </w:pPr>
            <w:r w:rsidRPr="00C54368">
              <w:rPr>
                <w:rFonts w:eastAsia="Times New Roman"/>
                <w:b/>
                <w:bCs/>
                <w:color w:val="D60000"/>
                <w:shd w:val="clear" w:color="auto" w:fill="FFFFFF"/>
              </w:rPr>
              <w:t>(in)considerable</w:t>
            </w:r>
          </w:p>
        </w:tc>
        <w:tc>
          <w:tcPr>
            <w:tcW w:w="2324" w:type="dxa"/>
            <w:tcBorders>
              <w:top w:val="nil"/>
              <w:left w:val="nil"/>
              <w:bottom w:val="single" w:sz="8" w:space="0" w:color="auto"/>
              <w:right w:val="single" w:sz="8" w:space="0" w:color="auto"/>
            </w:tcBorders>
            <w:shd w:val="clear" w:color="auto" w:fill="FFFFFF"/>
            <w:hideMark/>
          </w:tcPr>
          <w:p w14:paraId="766F1E2F"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/kən'sidərəbl/</w:t>
            </w:r>
          </w:p>
        </w:tc>
        <w:tc>
          <w:tcPr>
            <w:tcW w:w="4253" w:type="dxa"/>
            <w:tcBorders>
              <w:top w:val="nil"/>
              <w:left w:val="nil"/>
              <w:bottom w:val="single" w:sz="8" w:space="0" w:color="auto"/>
              <w:right w:val="single" w:sz="8" w:space="0" w:color="auto"/>
            </w:tcBorders>
            <w:shd w:val="clear" w:color="auto" w:fill="FFFFFF"/>
            <w:hideMark/>
          </w:tcPr>
          <w:p w14:paraId="1FE5F4CD"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(adj) ( không) lớn, đáng kể</w:t>
            </w:r>
          </w:p>
        </w:tc>
      </w:tr>
      <w:tr w:rsidR="00C54368" w:rsidRPr="00C54368" w14:paraId="1FB66F14" w14:textId="77777777" w:rsidTr="00C54368">
        <w:tc>
          <w:tcPr>
            <w:tcW w:w="3346" w:type="dxa"/>
            <w:tcBorders>
              <w:top w:val="nil"/>
              <w:left w:val="single" w:sz="8" w:space="0" w:color="auto"/>
              <w:bottom w:val="single" w:sz="8" w:space="0" w:color="auto"/>
              <w:right w:val="single" w:sz="8" w:space="0" w:color="auto"/>
            </w:tcBorders>
            <w:shd w:val="clear" w:color="auto" w:fill="FFFFFF"/>
            <w:hideMark/>
          </w:tcPr>
          <w:p w14:paraId="4A6C9939" w14:textId="77777777" w:rsidR="00C54368" w:rsidRPr="00C54368" w:rsidRDefault="00C54368" w:rsidP="00C54368">
            <w:pPr>
              <w:rPr>
                <w:rFonts w:eastAsia="Times New Roman"/>
                <w:b/>
                <w:bCs/>
                <w:color w:val="D60000"/>
              </w:rPr>
            </w:pPr>
            <w:r w:rsidRPr="00C54368">
              <w:rPr>
                <w:rFonts w:eastAsia="Times New Roman"/>
                <w:b/>
                <w:bCs/>
                <w:color w:val="D60000"/>
                <w:shd w:val="clear" w:color="auto" w:fill="FFFFFF"/>
              </w:rPr>
              <w:t>considerably</w:t>
            </w:r>
          </w:p>
        </w:tc>
        <w:tc>
          <w:tcPr>
            <w:tcW w:w="2324" w:type="dxa"/>
            <w:tcBorders>
              <w:top w:val="nil"/>
              <w:left w:val="nil"/>
              <w:bottom w:val="single" w:sz="8" w:space="0" w:color="auto"/>
              <w:right w:val="single" w:sz="8" w:space="0" w:color="auto"/>
            </w:tcBorders>
            <w:shd w:val="clear" w:color="auto" w:fill="FFFFFF"/>
            <w:hideMark/>
          </w:tcPr>
          <w:p w14:paraId="433EF74C"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/kən'sidərəbli/</w:t>
            </w:r>
          </w:p>
        </w:tc>
        <w:tc>
          <w:tcPr>
            <w:tcW w:w="4253" w:type="dxa"/>
            <w:tcBorders>
              <w:top w:val="nil"/>
              <w:left w:val="nil"/>
              <w:bottom w:val="single" w:sz="8" w:space="0" w:color="auto"/>
              <w:right w:val="single" w:sz="8" w:space="0" w:color="auto"/>
            </w:tcBorders>
            <w:shd w:val="clear" w:color="auto" w:fill="FFFFFF"/>
            <w:hideMark/>
          </w:tcPr>
          <w:p w14:paraId="61A20569"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(adv) một cách lớn, đáng kể</w:t>
            </w:r>
          </w:p>
        </w:tc>
      </w:tr>
      <w:tr w:rsidR="00C54368" w:rsidRPr="00C54368" w14:paraId="3108A249" w14:textId="77777777" w:rsidTr="00C54368">
        <w:trPr>
          <w:trHeight w:val="387"/>
        </w:trPr>
        <w:tc>
          <w:tcPr>
            <w:tcW w:w="3346" w:type="dxa"/>
            <w:tcBorders>
              <w:top w:val="nil"/>
              <w:left w:val="single" w:sz="8" w:space="0" w:color="auto"/>
              <w:bottom w:val="single" w:sz="8" w:space="0" w:color="auto"/>
              <w:right w:val="single" w:sz="8" w:space="0" w:color="auto"/>
            </w:tcBorders>
            <w:shd w:val="clear" w:color="auto" w:fill="FFFFFF"/>
            <w:hideMark/>
          </w:tcPr>
          <w:p w14:paraId="34D01541" w14:textId="77777777" w:rsidR="00C54368" w:rsidRPr="00C54368" w:rsidRDefault="00C54368" w:rsidP="00C54368">
            <w:pPr>
              <w:rPr>
                <w:rFonts w:eastAsia="Times New Roman"/>
                <w:b/>
                <w:bCs/>
                <w:color w:val="D60000"/>
              </w:rPr>
            </w:pPr>
            <w:r w:rsidRPr="00C54368">
              <w:rPr>
                <w:rFonts w:eastAsia="Times New Roman"/>
                <w:b/>
                <w:bCs/>
                <w:color w:val="D60000"/>
                <w:shd w:val="clear" w:color="auto" w:fill="FFFFFF"/>
              </w:rPr>
              <w:t>deepen</w:t>
            </w:r>
          </w:p>
        </w:tc>
        <w:tc>
          <w:tcPr>
            <w:tcW w:w="2324" w:type="dxa"/>
            <w:tcBorders>
              <w:top w:val="nil"/>
              <w:left w:val="nil"/>
              <w:bottom w:val="single" w:sz="8" w:space="0" w:color="auto"/>
              <w:right w:val="single" w:sz="8" w:space="0" w:color="auto"/>
            </w:tcBorders>
            <w:shd w:val="clear" w:color="auto" w:fill="FFFFFF"/>
            <w:hideMark/>
          </w:tcPr>
          <w:p w14:paraId="2DCC20ED"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/'di:pən/</w:t>
            </w:r>
          </w:p>
        </w:tc>
        <w:tc>
          <w:tcPr>
            <w:tcW w:w="4253" w:type="dxa"/>
            <w:tcBorders>
              <w:top w:val="nil"/>
              <w:left w:val="nil"/>
              <w:bottom w:val="single" w:sz="8" w:space="0" w:color="auto"/>
              <w:right w:val="single" w:sz="8" w:space="0" w:color="auto"/>
            </w:tcBorders>
            <w:shd w:val="clear" w:color="auto" w:fill="FFFFFF"/>
            <w:hideMark/>
          </w:tcPr>
          <w:p w14:paraId="0B17F46D"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(v) sâu thêm, đậm thêm</w:t>
            </w:r>
          </w:p>
        </w:tc>
      </w:tr>
      <w:tr w:rsidR="00C54368" w:rsidRPr="00C54368" w14:paraId="5F731B13" w14:textId="77777777" w:rsidTr="00C54368">
        <w:trPr>
          <w:trHeight w:val="90"/>
        </w:trPr>
        <w:tc>
          <w:tcPr>
            <w:tcW w:w="3346" w:type="dxa"/>
            <w:tcBorders>
              <w:top w:val="nil"/>
              <w:left w:val="single" w:sz="8" w:space="0" w:color="auto"/>
              <w:bottom w:val="single" w:sz="8" w:space="0" w:color="auto"/>
              <w:right w:val="single" w:sz="8" w:space="0" w:color="auto"/>
            </w:tcBorders>
            <w:shd w:val="clear" w:color="auto" w:fill="FFFFFF"/>
            <w:hideMark/>
          </w:tcPr>
          <w:p w14:paraId="33469633" w14:textId="77777777" w:rsidR="00C54368" w:rsidRPr="00C54368" w:rsidRDefault="00C54368" w:rsidP="00C54368">
            <w:pPr>
              <w:rPr>
                <w:rFonts w:eastAsia="Times New Roman"/>
                <w:b/>
                <w:bCs/>
                <w:color w:val="D60000"/>
              </w:rPr>
            </w:pPr>
            <w:r w:rsidRPr="00C54368">
              <w:rPr>
                <w:rFonts w:eastAsia="Times New Roman"/>
                <w:b/>
                <w:bCs/>
                <w:color w:val="D60000"/>
                <w:shd w:val="clear" w:color="auto" w:fill="FFFFFF"/>
              </w:rPr>
              <w:t>depth</w:t>
            </w:r>
          </w:p>
        </w:tc>
        <w:tc>
          <w:tcPr>
            <w:tcW w:w="2324" w:type="dxa"/>
            <w:tcBorders>
              <w:top w:val="nil"/>
              <w:left w:val="nil"/>
              <w:bottom w:val="single" w:sz="8" w:space="0" w:color="auto"/>
              <w:right w:val="single" w:sz="8" w:space="0" w:color="auto"/>
            </w:tcBorders>
            <w:shd w:val="clear" w:color="auto" w:fill="FFFFFF"/>
            <w:hideMark/>
          </w:tcPr>
          <w:p w14:paraId="35FCE78A"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/depθ/</w:t>
            </w:r>
          </w:p>
        </w:tc>
        <w:tc>
          <w:tcPr>
            <w:tcW w:w="4253" w:type="dxa"/>
            <w:tcBorders>
              <w:top w:val="nil"/>
              <w:left w:val="nil"/>
              <w:bottom w:val="single" w:sz="8" w:space="0" w:color="auto"/>
              <w:right w:val="single" w:sz="8" w:space="0" w:color="auto"/>
            </w:tcBorders>
            <w:shd w:val="clear" w:color="auto" w:fill="FFFFFF"/>
            <w:hideMark/>
          </w:tcPr>
          <w:p w14:paraId="424B57C6"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(n) chiều sâu, độ sâu</w:t>
            </w:r>
          </w:p>
        </w:tc>
      </w:tr>
      <w:tr w:rsidR="00C54368" w:rsidRPr="00C54368" w14:paraId="5AE1627C" w14:textId="77777777" w:rsidTr="00C54368">
        <w:tc>
          <w:tcPr>
            <w:tcW w:w="3346" w:type="dxa"/>
            <w:tcBorders>
              <w:top w:val="nil"/>
              <w:left w:val="single" w:sz="8" w:space="0" w:color="auto"/>
              <w:bottom w:val="single" w:sz="8" w:space="0" w:color="auto"/>
              <w:right w:val="single" w:sz="8" w:space="0" w:color="auto"/>
            </w:tcBorders>
            <w:shd w:val="clear" w:color="auto" w:fill="FFFFFF"/>
            <w:hideMark/>
          </w:tcPr>
          <w:p w14:paraId="5DE28111" w14:textId="77777777" w:rsidR="00C54368" w:rsidRPr="00C54368" w:rsidRDefault="00C54368" w:rsidP="00C54368">
            <w:pPr>
              <w:rPr>
                <w:rFonts w:eastAsia="Times New Roman"/>
                <w:b/>
                <w:bCs/>
                <w:color w:val="D60000"/>
              </w:rPr>
            </w:pPr>
            <w:r w:rsidRPr="00C54368">
              <w:rPr>
                <w:rFonts w:eastAsia="Times New Roman"/>
                <w:b/>
                <w:bCs/>
                <w:color w:val="D60000"/>
                <w:shd w:val="clear" w:color="auto" w:fill="FFFFFF"/>
              </w:rPr>
              <w:t>deeply</w:t>
            </w:r>
          </w:p>
        </w:tc>
        <w:tc>
          <w:tcPr>
            <w:tcW w:w="2324" w:type="dxa"/>
            <w:tcBorders>
              <w:top w:val="nil"/>
              <w:left w:val="nil"/>
              <w:bottom w:val="single" w:sz="8" w:space="0" w:color="auto"/>
              <w:right w:val="single" w:sz="8" w:space="0" w:color="auto"/>
            </w:tcBorders>
            <w:shd w:val="clear" w:color="auto" w:fill="FFFFFF"/>
            <w:hideMark/>
          </w:tcPr>
          <w:p w14:paraId="557E48DC"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/'di:pli/</w:t>
            </w:r>
          </w:p>
        </w:tc>
        <w:tc>
          <w:tcPr>
            <w:tcW w:w="4253" w:type="dxa"/>
            <w:tcBorders>
              <w:top w:val="nil"/>
              <w:left w:val="nil"/>
              <w:bottom w:val="single" w:sz="8" w:space="0" w:color="auto"/>
              <w:right w:val="single" w:sz="8" w:space="0" w:color="auto"/>
            </w:tcBorders>
            <w:shd w:val="clear" w:color="auto" w:fill="FFFFFF"/>
            <w:hideMark/>
          </w:tcPr>
          <w:p w14:paraId="68BDF809"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(adv) hết sức, vô cùng</w:t>
            </w:r>
          </w:p>
        </w:tc>
      </w:tr>
      <w:tr w:rsidR="00C54368" w:rsidRPr="00C54368" w14:paraId="1D015FB0" w14:textId="77777777" w:rsidTr="00C54368">
        <w:tc>
          <w:tcPr>
            <w:tcW w:w="3346" w:type="dxa"/>
            <w:tcBorders>
              <w:top w:val="nil"/>
              <w:left w:val="single" w:sz="8" w:space="0" w:color="auto"/>
              <w:bottom w:val="single" w:sz="8" w:space="0" w:color="auto"/>
              <w:right w:val="single" w:sz="8" w:space="0" w:color="auto"/>
            </w:tcBorders>
            <w:shd w:val="clear" w:color="auto" w:fill="FFFFFF"/>
            <w:hideMark/>
          </w:tcPr>
          <w:p w14:paraId="138C1A7F" w14:textId="77777777" w:rsidR="00C54368" w:rsidRPr="00C54368" w:rsidRDefault="00C54368" w:rsidP="00C54368">
            <w:pPr>
              <w:rPr>
                <w:rFonts w:eastAsia="Times New Roman"/>
                <w:b/>
                <w:bCs/>
                <w:color w:val="D60000"/>
              </w:rPr>
            </w:pPr>
            <w:r w:rsidRPr="00C54368">
              <w:rPr>
                <w:rFonts w:eastAsia="Times New Roman"/>
                <w:b/>
                <w:bCs/>
                <w:color w:val="D60000"/>
                <w:shd w:val="clear" w:color="auto" w:fill="FFFFFF"/>
              </w:rPr>
              <w:t>equidistant</w:t>
            </w:r>
          </w:p>
        </w:tc>
        <w:tc>
          <w:tcPr>
            <w:tcW w:w="2324" w:type="dxa"/>
            <w:tcBorders>
              <w:top w:val="nil"/>
              <w:left w:val="nil"/>
              <w:bottom w:val="single" w:sz="8" w:space="0" w:color="auto"/>
              <w:right w:val="single" w:sz="8" w:space="0" w:color="auto"/>
            </w:tcBorders>
            <w:shd w:val="clear" w:color="auto" w:fill="FFFFFF"/>
            <w:hideMark/>
          </w:tcPr>
          <w:p w14:paraId="00E13FC0"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/,i:kwi'distənt/</w:t>
            </w:r>
          </w:p>
        </w:tc>
        <w:tc>
          <w:tcPr>
            <w:tcW w:w="4253" w:type="dxa"/>
            <w:tcBorders>
              <w:top w:val="nil"/>
              <w:left w:val="nil"/>
              <w:bottom w:val="single" w:sz="8" w:space="0" w:color="auto"/>
              <w:right w:val="single" w:sz="8" w:space="0" w:color="auto"/>
            </w:tcBorders>
            <w:shd w:val="clear" w:color="auto" w:fill="FFFFFF"/>
            <w:hideMark/>
          </w:tcPr>
          <w:p w14:paraId="5C575269"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(adj) cách đều</w:t>
            </w:r>
          </w:p>
        </w:tc>
      </w:tr>
      <w:tr w:rsidR="00C54368" w:rsidRPr="00C54368" w14:paraId="57AAA10E" w14:textId="77777777" w:rsidTr="00C54368">
        <w:tc>
          <w:tcPr>
            <w:tcW w:w="3346" w:type="dxa"/>
            <w:tcBorders>
              <w:top w:val="nil"/>
              <w:left w:val="single" w:sz="8" w:space="0" w:color="auto"/>
              <w:bottom w:val="single" w:sz="8" w:space="0" w:color="auto"/>
              <w:right w:val="single" w:sz="8" w:space="0" w:color="auto"/>
            </w:tcBorders>
            <w:shd w:val="clear" w:color="auto" w:fill="FFFFFF"/>
            <w:hideMark/>
          </w:tcPr>
          <w:p w14:paraId="58C0A433" w14:textId="77777777" w:rsidR="00C54368" w:rsidRPr="00C54368" w:rsidRDefault="00C54368" w:rsidP="00C54368">
            <w:pPr>
              <w:rPr>
                <w:rFonts w:eastAsia="Times New Roman"/>
                <w:b/>
                <w:bCs/>
                <w:color w:val="D60000"/>
              </w:rPr>
            </w:pPr>
            <w:r w:rsidRPr="00C54368">
              <w:rPr>
                <w:rFonts w:eastAsia="Times New Roman"/>
                <w:b/>
                <w:bCs/>
                <w:color w:val="D60000"/>
                <w:shd w:val="clear" w:color="auto" w:fill="FFFFFF"/>
              </w:rPr>
              <w:t>distance</w:t>
            </w:r>
          </w:p>
        </w:tc>
        <w:tc>
          <w:tcPr>
            <w:tcW w:w="2324" w:type="dxa"/>
            <w:tcBorders>
              <w:top w:val="nil"/>
              <w:left w:val="nil"/>
              <w:bottom w:val="single" w:sz="8" w:space="0" w:color="auto"/>
              <w:right w:val="single" w:sz="8" w:space="0" w:color="auto"/>
            </w:tcBorders>
            <w:shd w:val="clear" w:color="auto" w:fill="FFFFFF"/>
            <w:hideMark/>
          </w:tcPr>
          <w:p w14:paraId="71681A62"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/'distəns/</w:t>
            </w:r>
          </w:p>
        </w:tc>
        <w:tc>
          <w:tcPr>
            <w:tcW w:w="4253" w:type="dxa"/>
            <w:tcBorders>
              <w:top w:val="nil"/>
              <w:left w:val="nil"/>
              <w:bottom w:val="single" w:sz="8" w:space="0" w:color="auto"/>
              <w:right w:val="single" w:sz="8" w:space="0" w:color="auto"/>
            </w:tcBorders>
            <w:shd w:val="clear" w:color="auto" w:fill="FFFFFF"/>
            <w:hideMark/>
          </w:tcPr>
          <w:p w14:paraId="41C903FC"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(n) khoảng cách, quãng đường</w:t>
            </w:r>
          </w:p>
        </w:tc>
      </w:tr>
      <w:tr w:rsidR="00C54368" w:rsidRPr="00C54368" w14:paraId="390C5B52" w14:textId="77777777" w:rsidTr="00C54368">
        <w:tc>
          <w:tcPr>
            <w:tcW w:w="3346" w:type="dxa"/>
            <w:tcBorders>
              <w:top w:val="nil"/>
              <w:left w:val="single" w:sz="8" w:space="0" w:color="auto"/>
              <w:bottom w:val="single" w:sz="8" w:space="0" w:color="auto"/>
              <w:right w:val="single" w:sz="8" w:space="0" w:color="auto"/>
            </w:tcBorders>
            <w:shd w:val="clear" w:color="auto" w:fill="FFFFFF"/>
            <w:hideMark/>
          </w:tcPr>
          <w:p w14:paraId="47F16D01" w14:textId="77777777" w:rsidR="00C54368" w:rsidRPr="00C54368" w:rsidRDefault="00C54368" w:rsidP="00C54368">
            <w:pPr>
              <w:rPr>
                <w:rFonts w:eastAsia="Times New Roman"/>
                <w:b/>
                <w:bCs/>
                <w:color w:val="D60000"/>
              </w:rPr>
            </w:pPr>
            <w:r w:rsidRPr="00C54368">
              <w:rPr>
                <w:rFonts w:eastAsia="Times New Roman"/>
                <w:b/>
                <w:bCs/>
                <w:color w:val="D60000"/>
                <w:shd w:val="clear" w:color="auto" w:fill="FFFFFF"/>
              </w:rPr>
              <w:t>(equi)distantly</w:t>
            </w:r>
          </w:p>
        </w:tc>
        <w:tc>
          <w:tcPr>
            <w:tcW w:w="2324" w:type="dxa"/>
            <w:tcBorders>
              <w:top w:val="nil"/>
              <w:left w:val="nil"/>
              <w:bottom w:val="single" w:sz="8" w:space="0" w:color="auto"/>
              <w:right w:val="single" w:sz="8" w:space="0" w:color="auto"/>
            </w:tcBorders>
            <w:shd w:val="clear" w:color="auto" w:fill="FFFFFF"/>
            <w:hideMark/>
          </w:tcPr>
          <w:p w14:paraId="13EF8DD1"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/'distəntli/</w:t>
            </w:r>
          </w:p>
        </w:tc>
        <w:tc>
          <w:tcPr>
            <w:tcW w:w="4253" w:type="dxa"/>
            <w:tcBorders>
              <w:top w:val="nil"/>
              <w:left w:val="nil"/>
              <w:bottom w:val="single" w:sz="8" w:space="0" w:color="auto"/>
              <w:right w:val="single" w:sz="8" w:space="0" w:color="auto"/>
            </w:tcBorders>
            <w:shd w:val="clear" w:color="auto" w:fill="FFFFFF"/>
            <w:hideMark/>
          </w:tcPr>
          <w:p w14:paraId="68204538"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(adv) cách xa, xa cách</w:t>
            </w:r>
          </w:p>
        </w:tc>
      </w:tr>
      <w:tr w:rsidR="00C54368" w:rsidRPr="00C54368" w14:paraId="3E6526FF" w14:textId="77777777" w:rsidTr="00C54368">
        <w:tc>
          <w:tcPr>
            <w:tcW w:w="3346" w:type="dxa"/>
            <w:tcBorders>
              <w:top w:val="nil"/>
              <w:left w:val="single" w:sz="8" w:space="0" w:color="auto"/>
              <w:bottom w:val="single" w:sz="8" w:space="0" w:color="auto"/>
              <w:right w:val="single" w:sz="8" w:space="0" w:color="auto"/>
            </w:tcBorders>
            <w:shd w:val="clear" w:color="auto" w:fill="FFFFFF"/>
            <w:hideMark/>
          </w:tcPr>
          <w:p w14:paraId="2A183ACC" w14:textId="77777777" w:rsidR="00C54368" w:rsidRPr="00C54368" w:rsidRDefault="00C54368" w:rsidP="00C54368">
            <w:pPr>
              <w:rPr>
                <w:rFonts w:eastAsia="Times New Roman"/>
                <w:b/>
                <w:bCs/>
                <w:color w:val="D60000"/>
              </w:rPr>
            </w:pPr>
            <w:r w:rsidRPr="00C54368">
              <w:rPr>
                <w:rFonts w:eastAsia="Times New Roman"/>
                <w:b/>
                <w:bCs/>
                <w:color w:val="D60000"/>
                <w:shd w:val="clear" w:color="auto" w:fill="FFFFFF"/>
              </w:rPr>
              <w:t>withdraw</w:t>
            </w:r>
          </w:p>
        </w:tc>
        <w:tc>
          <w:tcPr>
            <w:tcW w:w="2324" w:type="dxa"/>
            <w:tcBorders>
              <w:top w:val="nil"/>
              <w:left w:val="nil"/>
              <w:bottom w:val="single" w:sz="8" w:space="0" w:color="auto"/>
              <w:right w:val="single" w:sz="8" w:space="0" w:color="auto"/>
            </w:tcBorders>
            <w:shd w:val="clear" w:color="auto" w:fill="FFFFFF"/>
            <w:hideMark/>
          </w:tcPr>
          <w:p w14:paraId="7E946E0F"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/wið'drɔ:/</w:t>
            </w:r>
          </w:p>
        </w:tc>
        <w:tc>
          <w:tcPr>
            <w:tcW w:w="4253" w:type="dxa"/>
            <w:tcBorders>
              <w:top w:val="nil"/>
              <w:left w:val="nil"/>
              <w:bottom w:val="single" w:sz="8" w:space="0" w:color="auto"/>
              <w:right w:val="single" w:sz="8" w:space="0" w:color="auto"/>
            </w:tcBorders>
            <w:shd w:val="clear" w:color="auto" w:fill="FFFFFF"/>
            <w:hideMark/>
          </w:tcPr>
          <w:p w14:paraId="1F4F405E"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(v) rút lại, thu hồi</w:t>
            </w:r>
          </w:p>
        </w:tc>
      </w:tr>
      <w:tr w:rsidR="00C54368" w:rsidRPr="00C54368" w14:paraId="61FA52F8" w14:textId="77777777" w:rsidTr="00C54368">
        <w:tc>
          <w:tcPr>
            <w:tcW w:w="3346" w:type="dxa"/>
            <w:tcBorders>
              <w:top w:val="nil"/>
              <w:left w:val="single" w:sz="8" w:space="0" w:color="auto"/>
              <w:bottom w:val="single" w:sz="8" w:space="0" w:color="auto"/>
              <w:right w:val="single" w:sz="8" w:space="0" w:color="auto"/>
            </w:tcBorders>
            <w:shd w:val="clear" w:color="auto" w:fill="FFFFFF"/>
            <w:hideMark/>
          </w:tcPr>
          <w:p w14:paraId="4995DE1A" w14:textId="77777777" w:rsidR="00C54368" w:rsidRPr="00C54368" w:rsidRDefault="00C54368" w:rsidP="00C54368">
            <w:pPr>
              <w:rPr>
                <w:rFonts w:eastAsia="Times New Roman"/>
                <w:b/>
                <w:bCs/>
                <w:color w:val="D60000"/>
              </w:rPr>
            </w:pPr>
            <w:r w:rsidRPr="00C54368">
              <w:rPr>
                <w:rFonts w:eastAsia="Times New Roman"/>
                <w:b/>
                <w:bCs/>
                <w:color w:val="D60000"/>
                <w:shd w:val="clear" w:color="auto" w:fill="FFFFFF"/>
              </w:rPr>
              <w:t>withdrew</w:t>
            </w:r>
          </w:p>
        </w:tc>
        <w:tc>
          <w:tcPr>
            <w:tcW w:w="2324" w:type="dxa"/>
            <w:tcBorders>
              <w:top w:val="nil"/>
              <w:left w:val="nil"/>
              <w:bottom w:val="single" w:sz="8" w:space="0" w:color="auto"/>
              <w:right w:val="single" w:sz="8" w:space="0" w:color="auto"/>
            </w:tcBorders>
            <w:shd w:val="clear" w:color="auto" w:fill="FFFFFF"/>
            <w:hideMark/>
          </w:tcPr>
          <w:p w14:paraId="157660A4"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/wi 'dru :/</w:t>
            </w:r>
          </w:p>
        </w:tc>
        <w:tc>
          <w:tcPr>
            <w:tcW w:w="4253" w:type="dxa"/>
            <w:tcBorders>
              <w:top w:val="nil"/>
              <w:left w:val="nil"/>
              <w:bottom w:val="single" w:sz="8" w:space="0" w:color="auto"/>
              <w:right w:val="single" w:sz="8" w:space="0" w:color="auto"/>
            </w:tcBorders>
            <w:shd w:val="clear" w:color="auto" w:fill="FFFFFF"/>
            <w:hideMark/>
          </w:tcPr>
          <w:p w14:paraId="79663B35"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(v) rút ra, rút khỏi (v2)</w:t>
            </w:r>
          </w:p>
        </w:tc>
      </w:tr>
      <w:tr w:rsidR="00C54368" w:rsidRPr="00C54368" w14:paraId="75E102FF" w14:textId="77777777" w:rsidTr="00C54368">
        <w:tc>
          <w:tcPr>
            <w:tcW w:w="3346" w:type="dxa"/>
            <w:tcBorders>
              <w:top w:val="nil"/>
              <w:left w:val="single" w:sz="8" w:space="0" w:color="auto"/>
              <w:bottom w:val="single" w:sz="8" w:space="0" w:color="auto"/>
              <w:right w:val="single" w:sz="8" w:space="0" w:color="auto"/>
            </w:tcBorders>
            <w:shd w:val="clear" w:color="auto" w:fill="FFFFFF"/>
            <w:hideMark/>
          </w:tcPr>
          <w:p w14:paraId="5B4DD187" w14:textId="77777777" w:rsidR="00C54368" w:rsidRPr="00C54368" w:rsidRDefault="00C54368" w:rsidP="00C54368">
            <w:pPr>
              <w:rPr>
                <w:rFonts w:eastAsia="Times New Roman"/>
                <w:b/>
                <w:bCs/>
                <w:color w:val="D60000"/>
              </w:rPr>
            </w:pPr>
            <w:r w:rsidRPr="00C54368">
              <w:rPr>
                <w:rFonts w:eastAsia="Times New Roman"/>
                <w:b/>
                <w:bCs/>
                <w:color w:val="D60000"/>
                <w:shd w:val="clear" w:color="auto" w:fill="FFFFFF"/>
              </w:rPr>
              <w:t>withdrawn</w:t>
            </w:r>
          </w:p>
        </w:tc>
        <w:tc>
          <w:tcPr>
            <w:tcW w:w="2324" w:type="dxa"/>
            <w:tcBorders>
              <w:top w:val="nil"/>
              <w:left w:val="nil"/>
              <w:bottom w:val="single" w:sz="8" w:space="0" w:color="auto"/>
              <w:right w:val="single" w:sz="8" w:space="0" w:color="auto"/>
            </w:tcBorders>
            <w:shd w:val="clear" w:color="auto" w:fill="FFFFFF"/>
            <w:hideMark/>
          </w:tcPr>
          <w:p w14:paraId="536C154A"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/wið'drɔ:n/</w:t>
            </w:r>
          </w:p>
        </w:tc>
        <w:tc>
          <w:tcPr>
            <w:tcW w:w="4253" w:type="dxa"/>
            <w:tcBorders>
              <w:top w:val="nil"/>
              <w:left w:val="nil"/>
              <w:bottom w:val="single" w:sz="8" w:space="0" w:color="auto"/>
              <w:right w:val="single" w:sz="8" w:space="0" w:color="auto"/>
            </w:tcBorders>
            <w:shd w:val="clear" w:color="auto" w:fill="FFFFFF"/>
            <w:hideMark/>
          </w:tcPr>
          <w:p w14:paraId="74798B46"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(adj) e dè, không cởi mở</w:t>
            </w:r>
          </w:p>
        </w:tc>
      </w:tr>
      <w:tr w:rsidR="00C54368" w:rsidRPr="00C54368" w14:paraId="1995A937" w14:textId="77777777" w:rsidTr="00C54368">
        <w:tc>
          <w:tcPr>
            <w:tcW w:w="3346" w:type="dxa"/>
            <w:tcBorders>
              <w:top w:val="nil"/>
              <w:left w:val="single" w:sz="8" w:space="0" w:color="auto"/>
              <w:bottom w:val="single" w:sz="8" w:space="0" w:color="auto"/>
              <w:right w:val="single" w:sz="8" w:space="0" w:color="auto"/>
            </w:tcBorders>
            <w:shd w:val="clear" w:color="auto" w:fill="FFFFFF"/>
            <w:hideMark/>
          </w:tcPr>
          <w:p w14:paraId="543CF988" w14:textId="77777777" w:rsidR="00C54368" w:rsidRPr="00C54368" w:rsidRDefault="00C54368" w:rsidP="00C54368">
            <w:pPr>
              <w:rPr>
                <w:rFonts w:eastAsia="Times New Roman"/>
                <w:b/>
                <w:bCs/>
                <w:color w:val="D60000"/>
              </w:rPr>
            </w:pPr>
            <w:r w:rsidRPr="00C54368">
              <w:rPr>
                <w:rFonts w:eastAsia="Times New Roman"/>
                <w:b/>
                <w:bCs/>
                <w:color w:val="D60000"/>
                <w:shd w:val="clear" w:color="auto" w:fill="FFFFFF"/>
              </w:rPr>
              <w:t>overdraft</w:t>
            </w:r>
          </w:p>
        </w:tc>
        <w:tc>
          <w:tcPr>
            <w:tcW w:w="2324" w:type="dxa"/>
            <w:tcBorders>
              <w:top w:val="nil"/>
              <w:left w:val="nil"/>
              <w:bottom w:val="single" w:sz="8" w:space="0" w:color="auto"/>
              <w:right w:val="single" w:sz="8" w:space="0" w:color="auto"/>
            </w:tcBorders>
            <w:shd w:val="clear" w:color="auto" w:fill="FFFFFF"/>
            <w:hideMark/>
          </w:tcPr>
          <w:p w14:paraId="423DAADA"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/'əʊvədrɑ:ft/</w:t>
            </w:r>
          </w:p>
        </w:tc>
        <w:tc>
          <w:tcPr>
            <w:tcW w:w="4253" w:type="dxa"/>
            <w:tcBorders>
              <w:top w:val="nil"/>
              <w:left w:val="nil"/>
              <w:bottom w:val="single" w:sz="8" w:space="0" w:color="auto"/>
              <w:right w:val="single" w:sz="8" w:space="0" w:color="auto"/>
            </w:tcBorders>
            <w:shd w:val="clear" w:color="auto" w:fill="FFFFFF"/>
            <w:hideMark/>
          </w:tcPr>
          <w:p w14:paraId="52D03BDF"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(n) số thấu chi</w:t>
            </w:r>
          </w:p>
        </w:tc>
      </w:tr>
      <w:tr w:rsidR="00C54368" w:rsidRPr="00C54368" w14:paraId="69F16346" w14:textId="77777777" w:rsidTr="00C54368">
        <w:tc>
          <w:tcPr>
            <w:tcW w:w="3346" w:type="dxa"/>
            <w:tcBorders>
              <w:top w:val="nil"/>
              <w:left w:val="single" w:sz="8" w:space="0" w:color="auto"/>
              <w:bottom w:val="single" w:sz="8" w:space="0" w:color="auto"/>
              <w:right w:val="single" w:sz="8" w:space="0" w:color="auto"/>
            </w:tcBorders>
            <w:shd w:val="clear" w:color="auto" w:fill="FFFFFF"/>
            <w:hideMark/>
          </w:tcPr>
          <w:p w14:paraId="1D89563C" w14:textId="77777777" w:rsidR="00C54368" w:rsidRPr="00C54368" w:rsidRDefault="00C54368" w:rsidP="00C54368">
            <w:pPr>
              <w:rPr>
                <w:rFonts w:eastAsia="Times New Roman"/>
                <w:b/>
                <w:bCs/>
                <w:color w:val="D60000"/>
              </w:rPr>
            </w:pPr>
            <w:r w:rsidRPr="00C54368">
              <w:rPr>
                <w:rFonts w:eastAsia="Times New Roman"/>
                <w:b/>
                <w:bCs/>
                <w:color w:val="D60000"/>
                <w:shd w:val="clear" w:color="auto" w:fill="FFFFFF"/>
              </w:rPr>
              <w:t>overdrawn</w:t>
            </w:r>
          </w:p>
        </w:tc>
        <w:tc>
          <w:tcPr>
            <w:tcW w:w="2324" w:type="dxa"/>
            <w:tcBorders>
              <w:top w:val="nil"/>
              <w:left w:val="nil"/>
              <w:bottom w:val="single" w:sz="8" w:space="0" w:color="auto"/>
              <w:right w:val="single" w:sz="8" w:space="0" w:color="auto"/>
            </w:tcBorders>
            <w:shd w:val="clear" w:color="auto" w:fill="FFFFFF"/>
            <w:hideMark/>
          </w:tcPr>
          <w:p w14:paraId="38BDF891"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/,əʊvə'drɔ:n/</w:t>
            </w:r>
          </w:p>
        </w:tc>
        <w:tc>
          <w:tcPr>
            <w:tcW w:w="4253" w:type="dxa"/>
            <w:tcBorders>
              <w:top w:val="nil"/>
              <w:left w:val="nil"/>
              <w:bottom w:val="single" w:sz="8" w:space="0" w:color="auto"/>
              <w:right w:val="single" w:sz="8" w:space="0" w:color="auto"/>
            </w:tcBorders>
            <w:shd w:val="clear" w:color="auto" w:fill="FFFFFF"/>
            <w:hideMark/>
          </w:tcPr>
          <w:p w14:paraId="6AF59210"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(adj) rút quá số dư, chi vượt</w:t>
            </w:r>
          </w:p>
        </w:tc>
      </w:tr>
      <w:tr w:rsidR="00C54368" w:rsidRPr="00C54368" w14:paraId="417FA970" w14:textId="77777777" w:rsidTr="00C54368">
        <w:tc>
          <w:tcPr>
            <w:tcW w:w="3346" w:type="dxa"/>
            <w:tcBorders>
              <w:top w:val="nil"/>
              <w:left w:val="single" w:sz="8" w:space="0" w:color="auto"/>
              <w:bottom w:val="single" w:sz="8" w:space="0" w:color="auto"/>
              <w:right w:val="single" w:sz="8" w:space="0" w:color="auto"/>
            </w:tcBorders>
            <w:shd w:val="clear" w:color="auto" w:fill="FFFFFF"/>
            <w:hideMark/>
          </w:tcPr>
          <w:p w14:paraId="6C7A712F" w14:textId="77777777" w:rsidR="00C54368" w:rsidRPr="00C54368" w:rsidRDefault="00C54368" w:rsidP="00C54368">
            <w:pPr>
              <w:rPr>
                <w:rFonts w:eastAsia="Times New Roman"/>
                <w:b/>
                <w:bCs/>
                <w:color w:val="D60000"/>
              </w:rPr>
            </w:pPr>
            <w:r w:rsidRPr="00C54368">
              <w:rPr>
                <w:rFonts w:eastAsia="Times New Roman"/>
                <w:b/>
                <w:bCs/>
                <w:color w:val="D60000"/>
                <w:shd w:val="clear" w:color="auto" w:fill="FFFFFF"/>
              </w:rPr>
              <w:t>withdrawal</w:t>
            </w:r>
          </w:p>
        </w:tc>
        <w:tc>
          <w:tcPr>
            <w:tcW w:w="2324" w:type="dxa"/>
            <w:tcBorders>
              <w:top w:val="nil"/>
              <w:left w:val="nil"/>
              <w:bottom w:val="single" w:sz="8" w:space="0" w:color="auto"/>
              <w:right w:val="single" w:sz="8" w:space="0" w:color="auto"/>
            </w:tcBorders>
            <w:shd w:val="clear" w:color="auto" w:fill="FFFFFF"/>
            <w:hideMark/>
          </w:tcPr>
          <w:p w14:paraId="30550279"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/wið'drɔ:əl/</w:t>
            </w:r>
          </w:p>
        </w:tc>
        <w:tc>
          <w:tcPr>
            <w:tcW w:w="4253" w:type="dxa"/>
            <w:tcBorders>
              <w:top w:val="nil"/>
              <w:left w:val="nil"/>
              <w:bottom w:val="single" w:sz="8" w:space="0" w:color="auto"/>
              <w:right w:val="single" w:sz="8" w:space="0" w:color="auto"/>
            </w:tcBorders>
            <w:shd w:val="clear" w:color="auto" w:fill="FFFFFF"/>
            <w:hideMark/>
          </w:tcPr>
          <w:p w14:paraId="484CB319"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(n) sự rút lại, thu hồi</w:t>
            </w:r>
          </w:p>
        </w:tc>
      </w:tr>
      <w:tr w:rsidR="00C54368" w:rsidRPr="00C54368" w14:paraId="5028AA3B" w14:textId="77777777" w:rsidTr="00C54368">
        <w:tc>
          <w:tcPr>
            <w:tcW w:w="3346" w:type="dxa"/>
            <w:tcBorders>
              <w:top w:val="nil"/>
              <w:left w:val="single" w:sz="8" w:space="0" w:color="auto"/>
              <w:bottom w:val="single" w:sz="8" w:space="0" w:color="auto"/>
              <w:right w:val="single" w:sz="8" w:space="0" w:color="auto"/>
            </w:tcBorders>
            <w:shd w:val="clear" w:color="auto" w:fill="FFFFFF"/>
            <w:hideMark/>
          </w:tcPr>
          <w:p w14:paraId="599401FB" w14:textId="77777777" w:rsidR="00C54368" w:rsidRPr="00C54368" w:rsidRDefault="00C54368" w:rsidP="00C54368">
            <w:pPr>
              <w:rPr>
                <w:rFonts w:eastAsia="Times New Roman"/>
                <w:b/>
                <w:bCs/>
                <w:color w:val="D60000"/>
              </w:rPr>
            </w:pPr>
            <w:r w:rsidRPr="00C54368">
              <w:rPr>
                <w:rFonts w:eastAsia="Times New Roman"/>
                <w:b/>
                <w:bCs/>
                <w:color w:val="D60000"/>
                <w:shd w:val="clear" w:color="auto" w:fill="FFFFFF"/>
              </w:rPr>
              <w:t>extent</w:t>
            </w:r>
          </w:p>
        </w:tc>
        <w:tc>
          <w:tcPr>
            <w:tcW w:w="2324" w:type="dxa"/>
            <w:tcBorders>
              <w:top w:val="nil"/>
              <w:left w:val="nil"/>
              <w:bottom w:val="single" w:sz="8" w:space="0" w:color="auto"/>
              <w:right w:val="single" w:sz="8" w:space="0" w:color="auto"/>
            </w:tcBorders>
            <w:shd w:val="clear" w:color="auto" w:fill="FFFFFF"/>
            <w:hideMark/>
          </w:tcPr>
          <w:p w14:paraId="1E1CE14A"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/ik'stent/</w:t>
            </w:r>
          </w:p>
        </w:tc>
        <w:tc>
          <w:tcPr>
            <w:tcW w:w="4253" w:type="dxa"/>
            <w:tcBorders>
              <w:top w:val="nil"/>
              <w:left w:val="nil"/>
              <w:bottom w:val="single" w:sz="8" w:space="0" w:color="auto"/>
              <w:right w:val="single" w:sz="8" w:space="0" w:color="auto"/>
            </w:tcBorders>
            <w:shd w:val="clear" w:color="auto" w:fill="FFFFFF"/>
            <w:hideMark/>
          </w:tcPr>
          <w:p w14:paraId="54FB84F6"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(n) phạm vi</w:t>
            </w:r>
          </w:p>
        </w:tc>
      </w:tr>
      <w:tr w:rsidR="00C54368" w:rsidRPr="00C54368" w14:paraId="115F7840" w14:textId="77777777" w:rsidTr="00C54368">
        <w:tc>
          <w:tcPr>
            <w:tcW w:w="3346" w:type="dxa"/>
            <w:tcBorders>
              <w:top w:val="nil"/>
              <w:left w:val="single" w:sz="8" w:space="0" w:color="auto"/>
              <w:bottom w:val="single" w:sz="8" w:space="0" w:color="auto"/>
              <w:right w:val="single" w:sz="8" w:space="0" w:color="auto"/>
            </w:tcBorders>
            <w:shd w:val="clear" w:color="auto" w:fill="FFFFFF"/>
            <w:hideMark/>
          </w:tcPr>
          <w:p w14:paraId="4317839B" w14:textId="77777777" w:rsidR="00C54368" w:rsidRPr="00C54368" w:rsidRDefault="00C54368" w:rsidP="00C54368">
            <w:pPr>
              <w:rPr>
                <w:rFonts w:eastAsia="Times New Roman"/>
                <w:b/>
                <w:bCs/>
                <w:color w:val="D60000"/>
              </w:rPr>
            </w:pPr>
            <w:r w:rsidRPr="00C54368">
              <w:rPr>
                <w:rFonts w:eastAsia="Times New Roman"/>
                <w:b/>
                <w:bCs/>
                <w:color w:val="D60000"/>
                <w:shd w:val="clear" w:color="auto" w:fill="FFFFFF"/>
              </w:rPr>
              <w:t>extension</w:t>
            </w:r>
          </w:p>
        </w:tc>
        <w:tc>
          <w:tcPr>
            <w:tcW w:w="2324" w:type="dxa"/>
            <w:tcBorders>
              <w:top w:val="nil"/>
              <w:left w:val="nil"/>
              <w:bottom w:val="single" w:sz="8" w:space="0" w:color="auto"/>
              <w:right w:val="single" w:sz="8" w:space="0" w:color="auto"/>
            </w:tcBorders>
            <w:shd w:val="clear" w:color="auto" w:fill="FFFFFF"/>
            <w:hideMark/>
          </w:tcPr>
          <w:p w14:paraId="7820B9E8"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/ik'sten∫n/</w:t>
            </w:r>
          </w:p>
        </w:tc>
        <w:tc>
          <w:tcPr>
            <w:tcW w:w="4253" w:type="dxa"/>
            <w:tcBorders>
              <w:top w:val="nil"/>
              <w:left w:val="nil"/>
              <w:bottom w:val="single" w:sz="8" w:space="0" w:color="auto"/>
              <w:right w:val="single" w:sz="8" w:space="0" w:color="auto"/>
            </w:tcBorders>
            <w:shd w:val="clear" w:color="auto" w:fill="FFFFFF"/>
            <w:hideMark/>
          </w:tcPr>
          <w:p w14:paraId="1A88E900"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(n) sự kéo dài, sự mở rộng</w:t>
            </w:r>
          </w:p>
        </w:tc>
      </w:tr>
      <w:tr w:rsidR="00C54368" w:rsidRPr="00C54368" w14:paraId="626954C0" w14:textId="77777777" w:rsidTr="00C54368">
        <w:tc>
          <w:tcPr>
            <w:tcW w:w="3346" w:type="dxa"/>
            <w:tcBorders>
              <w:top w:val="nil"/>
              <w:left w:val="single" w:sz="8" w:space="0" w:color="auto"/>
              <w:bottom w:val="single" w:sz="8" w:space="0" w:color="auto"/>
              <w:right w:val="single" w:sz="8" w:space="0" w:color="auto"/>
            </w:tcBorders>
            <w:shd w:val="clear" w:color="auto" w:fill="FFFFFF"/>
            <w:hideMark/>
          </w:tcPr>
          <w:p w14:paraId="1694DB29" w14:textId="77777777" w:rsidR="00C54368" w:rsidRPr="00C54368" w:rsidRDefault="00C54368" w:rsidP="00C54368">
            <w:pPr>
              <w:rPr>
                <w:rFonts w:eastAsia="Times New Roman"/>
                <w:b/>
                <w:bCs/>
                <w:color w:val="D60000"/>
              </w:rPr>
            </w:pPr>
            <w:r w:rsidRPr="00C54368">
              <w:rPr>
                <w:rFonts w:eastAsia="Times New Roman"/>
                <w:b/>
                <w:bCs/>
                <w:color w:val="D60000"/>
                <w:shd w:val="clear" w:color="auto" w:fill="FFFFFF"/>
              </w:rPr>
              <w:t>(un)extended</w:t>
            </w:r>
          </w:p>
        </w:tc>
        <w:tc>
          <w:tcPr>
            <w:tcW w:w="2324" w:type="dxa"/>
            <w:tcBorders>
              <w:top w:val="nil"/>
              <w:left w:val="nil"/>
              <w:bottom w:val="single" w:sz="8" w:space="0" w:color="auto"/>
              <w:right w:val="single" w:sz="8" w:space="0" w:color="auto"/>
            </w:tcBorders>
            <w:shd w:val="clear" w:color="auto" w:fill="FFFFFF"/>
            <w:hideMark/>
          </w:tcPr>
          <w:p w14:paraId="67A8784D"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/ikˈstendid/</w:t>
            </w:r>
          </w:p>
        </w:tc>
        <w:tc>
          <w:tcPr>
            <w:tcW w:w="4253" w:type="dxa"/>
            <w:tcBorders>
              <w:top w:val="nil"/>
              <w:left w:val="nil"/>
              <w:bottom w:val="single" w:sz="8" w:space="0" w:color="auto"/>
              <w:right w:val="single" w:sz="8" w:space="0" w:color="auto"/>
            </w:tcBorders>
            <w:shd w:val="clear" w:color="auto" w:fill="FFFFFF"/>
            <w:hideMark/>
          </w:tcPr>
          <w:p w14:paraId="451C1BF5"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(adj) (không) được mở rộng</w:t>
            </w:r>
          </w:p>
        </w:tc>
      </w:tr>
      <w:tr w:rsidR="00C54368" w:rsidRPr="00C54368" w14:paraId="2FF1D34D" w14:textId="77777777" w:rsidTr="00C54368">
        <w:tc>
          <w:tcPr>
            <w:tcW w:w="3346" w:type="dxa"/>
            <w:tcBorders>
              <w:top w:val="nil"/>
              <w:left w:val="single" w:sz="8" w:space="0" w:color="auto"/>
              <w:bottom w:val="single" w:sz="8" w:space="0" w:color="auto"/>
              <w:right w:val="single" w:sz="8" w:space="0" w:color="auto"/>
            </w:tcBorders>
            <w:shd w:val="clear" w:color="auto" w:fill="FFFFFF"/>
            <w:hideMark/>
          </w:tcPr>
          <w:p w14:paraId="7DE54647" w14:textId="77777777" w:rsidR="00C54368" w:rsidRPr="00C54368" w:rsidRDefault="00C54368" w:rsidP="00C54368">
            <w:pPr>
              <w:rPr>
                <w:rFonts w:eastAsia="Times New Roman"/>
                <w:b/>
                <w:bCs/>
                <w:color w:val="D60000"/>
              </w:rPr>
            </w:pPr>
            <w:r w:rsidRPr="00C54368">
              <w:rPr>
                <w:rFonts w:eastAsia="Times New Roman"/>
                <w:b/>
                <w:bCs/>
                <w:color w:val="D60000"/>
                <w:shd w:val="clear" w:color="auto" w:fill="FFFFFF"/>
              </w:rPr>
              <w:t>extensive(ly)</w:t>
            </w:r>
          </w:p>
        </w:tc>
        <w:tc>
          <w:tcPr>
            <w:tcW w:w="2324" w:type="dxa"/>
            <w:tcBorders>
              <w:top w:val="nil"/>
              <w:left w:val="nil"/>
              <w:bottom w:val="single" w:sz="8" w:space="0" w:color="auto"/>
              <w:right w:val="single" w:sz="8" w:space="0" w:color="auto"/>
            </w:tcBorders>
            <w:shd w:val="clear" w:color="auto" w:fill="FFFFFF"/>
            <w:hideMark/>
          </w:tcPr>
          <w:p w14:paraId="5FC60DA6"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/ik'stensiv/</w:t>
            </w:r>
          </w:p>
        </w:tc>
        <w:tc>
          <w:tcPr>
            <w:tcW w:w="4253" w:type="dxa"/>
            <w:tcBorders>
              <w:top w:val="nil"/>
              <w:left w:val="nil"/>
              <w:bottom w:val="single" w:sz="8" w:space="0" w:color="auto"/>
              <w:right w:val="single" w:sz="8" w:space="0" w:color="auto"/>
            </w:tcBorders>
            <w:shd w:val="clear" w:color="auto" w:fill="FFFFFF"/>
            <w:hideMark/>
          </w:tcPr>
          <w:p w14:paraId="4C067CE2"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(adj,adv) rộng, rộng lớn</w:t>
            </w:r>
          </w:p>
        </w:tc>
      </w:tr>
      <w:tr w:rsidR="00C54368" w:rsidRPr="00C54368" w14:paraId="67FD73D6" w14:textId="77777777" w:rsidTr="00C54368">
        <w:tc>
          <w:tcPr>
            <w:tcW w:w="3346" w:type="dxa"/>
            <w:tcBorders>
              <w:top w:val="nil"/>
              <w:left w:val="single" w:sz="8" w:space="0" w:color="auto"/>
              <w:bottom w:val="single" w:sz="8" w:space="0" w:color="auto"/>
              <w:right w:val="single" w:sz="8" w:space="0" w:color="auto"/>
            </w:tcBorders>
            <w:shd w:val="clear" w:color="auto" w:fill="FFFFFF"/>
            <w:hideMark/>
          </w:tcPr>
          <w:p w14:paraId="6B440BB5" w14:textId="77777777" w:rsidR="00C54368" w:rsidRPr="00C54368" w:rsidRDefault="00C54368" w:rsidP="00C54368">
            <w:pPr>
              <w:rPr>
                <w:rFonts w:eastAsia="Times New Roman"/>
                <w:b/>
                <w:bCs/>
                <w:color w:val="D60000"/>
              </w:rPr>
            </w:pPr>
            <w:r w:rsidRPr="00C54368">
              <w:rPr>
                <w:rFonts w:eastAsia="Times New Roman"/>
                <w:b/>
                <w:bCs/>
                <w:color w:val="D60000"/>
                <w:shd w:val="clear" w:color="auto" w:fill="FFFFFF"/>
              </w:rPr>
              <w:t>infinity</w:t>
            </w:r>
          </w:p>
        </w:tc>
        <w:tc>
          <w:tcPr>
            <w:tcW w:w="2324" w:type="dxa"/>
            <w:tcBorders>
              <w:top w:val="nil"/>
              <w:left w:val="nil"/>
              <w:bottom w:val="single" w:sz="8" w:space="0" w:color="auto"/>
              <w:right w:val="single" w:sz="8" w:space="0" w:color="auto"/>
            </w:tcBorders>
            <w:shd w:val="clear" w:color="auto" w:fill="FFFFFF"/>
            <w:hideMark/>
          </w:tcPr>
          <w:p w14:paraId="2C821DAF"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/in'finəti/</w:t>
            </w:r>
          </w:p>
        </w:tc>
        <w:tc>
          <w:tcPr>
            <w:tcW w:w="4253" w:type="dxa"/>
            <w:tcBorders>
              <w:top w:val="nil"/>
              <w:left w:val="nil"/>
              <w:bottom w:val="single" w:sz="8" w:space="0" w:color="auto"/>
              <w:right w:val="single" w:sz="8" w:space="0" w:color="auto"/>
            </w:tcBorders>
            <w:shd w:val="clear" w:color="auto" w:fill="FFFFFF"/>
            <w:hideMark/>
          </w:tcPr>
          <w:p w14:paraId="16B99107"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(n) tính vô tận</w:t>
            </w:r>
          </w:p>
        </w:tc>
      </w:tr>
      <w:tr w:rsidR="00C54368" w:rsidRPr="00C54368" w14:paraId="7363ECD2" w14:textId="77777777" w:rsidTr="00C54368">
        <w:tc>
          <w:tcPr>
            <w:tcW w:w="3346" w:type="dxa"/>
            <w:tcBorders>
              <w:top w:val="nil"/>
              <w:left w:val="single" w:sz="8" w:space="0" w:color="auto"/>
              <w:bottom w:val="single" w:sz="8" w:space="0" w:color="auto"/>
              <w:right w:val="single" w:sz="8" w:space="0" w:color="auto"/>
            </w:tcBorders>
            <w:shd w:val="clear" w:color="auto" w:fill="FFFFFF"/>
            <w:hideMark/>
          </w:tcPr>
          <w:p w14:paraId="0151BEB9" w14:textId="77777777" w:rsidR="00C54368" w:rsidRPr="00C54368" w:rsidRDefault="00C54368" w:rsidP="00C54368">
            <w:pPr>
              <w:rPr>
                <w:rFonts w:eastAsia="Times New Roman"/>
                <w:b/>
                <w:bCs/>
                <w:color w:val="D60000"/>
              </w:rPr>
            </w:pPr>
            <w:r w:rsidRPr="00C54368">
              <w:rPr>
                <w:rFonts w:eastAsia="Times New Roman"/>
                <w:b/>
                <w:bCs/>
                <w:color w:val="D60000"/>
                <w:shd w:val="clear" w:color="auto" w:fill="FFFFFF"/>
              </w:rPr>
              <w:lastRenderedPageBreak/>
              <w:t>infinitive</w:t>
            </w:r>
          </w:p>
        </w:tc>
        <w:tc>
          <w:tcPr>
            <w:tcW w:w="2324" w:type="dxa"/>
            <w:tcBorders>
              <w:top w:val="nil"/>
              <w:left w:val="nil"/>
              <w:bottom w:val="single" w:sz="8" w:space="0" w:color="auto"/>
              <w:right w:val="single" w:sz="8" w:space="0" w:color="auto"/>
            </w:tcBorders>
            <w:shd w:val="clear" w:color="auto" w:fill="FFFFFF"/>
            <w:hideMark/>
          </w:tcPr>
          <w:p w14:paraId="380E7ADA"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/in'finətiv/</w:t>
            </w:r>
          </w:p>
        </w:tc>
        <w:tc>
          <w:tcPr>
            <w:tcW w:w="4253" w:type="dxa"/>
            <w:tcBorders>
              <w:top w:val="nil"/>
              <w:left w:val="nil"/>
              <w:bottom w:val="single" w:sz="8" w:space="0" w:color="auto"/>
              <w:right w:val="single" w:sz="8" w:space="0" w:color="auto"/>
            </w:tcBorders>
            <w:shd w:val="clear" w:color="auto" w:fill="FFFFFF"/>
            <w:hideMark/>
          </w:tcPr>
          <w:p w14:paraId="1E8BC727"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(n) dạng nguyên thể</w:t>
            </w:r>
          </w:p>
        </w:tc>
      </w:tr>
      <w:tr w:rsidR="00C54368" w:rsidRPr="00C54368" w14:paraId="25D8C769" w14:textId="77777777" w:rsidTr="00C54368">
        <w:tc>
          <w:tcPr>
            <w:tcW w:w="3346" w:type="dxa"/>
            <w:tcBorders>
              <w:top w:val="nil"/>
              <w:left w:val="single" w:sz="8" w:space="0" w:color="auto"/>
              <w:bottom w:val="single" w:sz="8" w:space="0" w:color="auto"/>
              <w:right w:val="single" w:sz="8" w:space="0" w:color="auto"/>
            </w:tcBorders>
            <w:shd w:val="clear" w:color="auto" w:fill="FFFFFF"/>
            <w:hideMark/>
          </w:tcPr>
          <w:p w14:paraId="5B812355" w14:textId="77777777" w:rsidR="00C54368" w:rsidRPr="00C54368" w:rsidRDefault="00C54368" w:rsidP="00C54368">
            <w:pPr>
              <w:rPr>
                <w:rFonts w:eastAsia="Times New Roman"/>
                <w:b/>
                <w:bCs/>
                <w:color w:val="D60000"/>
              </w:rPr>
            </w:pPr>
            <w:r w:rsidRPr="00C54368">
              <w:rPr>
                <w:rFonts w:eastAsia="Times New Roman"/>
                <w:b/>
                <w:bCs/>
                <w:color w:val="D60000"/>
                <w:shd w:val="clear" w:color="auto" w:fill="FFFFFF"/>
              </w:rPr>
              <w:t>infinite(ly)</w:t>
            </w:r>
          </w:p>
        </w:tc>
        <w:tc>
          <w:tcPr>
            <w:tcW w:w="2324" w:type="dxa"/>
            <w:tcBorders>
              <w:top w:val="nil"/>
              <w:left w:val="nil"/>
              <w:bottom w:val="single" w:sz="8" w:space="0" w:color="auto"/>
              <w:right w:val="single" w:sz="8" w:space="0" w:color="auto"/>
            </w:tcBorders>
            <w:shd w:val="clear" w:color="auto" w:fill="FFFFFF"/>
            <w:hideMark/>
          </w:tcPr>
          <w:p w14:paraId="04355537"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/'infinət/</w:t>
            </w:r>
          </w:p>
        </w:tc>
        <w:tc>
          <w:tcPr>
            <w:tcW w:w="4253" w:type="dxa"/>
            <w:tcBorders>
              <w:top w:val="nil"/>
              <w:left w:val="nil"/>
              <w:bottom w:val="single" w:sz="8" w:space="0" w:color="auto"/>
              <w:right w:val="single" w:sz="8" w:space="0" w:color="auto"/>
            </w:tcBorders>
            <w:shd w:val="clear" w:color="auto" w:fill="FFFFFF"/>
            <w:hideMark/>
          </w:tcPr>
          <w:p w14:paraId="0D12D096"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(adj) vô hạn, vô cùng</w:t>
            </w:r>
          </w:p>
        </w:tc>
      </w:tr>
      <w:tr w:rsidR="00C54368" w:rsidRPr="00C54368" w14:paraId="78E02ECF" w14:textId="77777777" w:rsidTr="00C54368">
        <w:trPr>
          <w:trHeight w:val="380"/>
        </w:trPr>
        <w:tc>
          <w:tcPr>
            <w:tcW w:w="3346" w:type="dxa"/>
            <w:tcBorders>
              <w:top w:val="nil"/>
              <w:left w:val="single" w:sz="8" w:space="0" w:color="auto"/>
              <w:bottom w:val="single" w:sz="8" w:space="0" w:color="auto"/>
              <w:right w:val="single" w:sz="8" w:space="0" w:color="auto"/>
            </w:tcBorders>
            <w:shd w:val="clear" w:color="auto" w:fill="FFFFFF"/>
            <w:hideMark/>
          </w:tcPr>
          <w:p w14:paraId="0866D479" w14:textId="77777777" w:rsidR="00C54368" w:rsidRPr="00C54368" w:rsidRDefault="00C54368" w:rsidP="00C54368">
            <w:pPr>
              <w:rPr>
                <w:rFonts w:eastAsia="Times New Roman"/>
                <w:b/>
                <w:bCs/>
                <w:color w:val="D60000"/>
              </w:rPr>
            </w:pPr>
            <w:r w:rsidRPr="00C54368">
              <w:rPr>
                <w:rFonts w:eastAsia="Times New Roman"/>
                <w:b/>
                <w:bCs/>
                <w:color w:val="D60000"/>
                <w:shd w:val="clear" w:color="auto" w:fill="FFFFFF"/>
              </w:rPr>
              <w:t>infinitesimal(ly)</w:t>
            </w:r>
          </w:p>
        </w:tc>
        <w:tc>
          <w:tcPr>
            <w:tcW w:w="2324" w:type="dxa"/>
            <w:tcBorders>
              <w:top w:val="nil"/>
              <w:left w:val="nil"/>
              <w:bottom w:val="single" w:sz="8" w:space="0" w:color="auto"/>
              <w:right w:val="single" w:sz="8" w:space="0" w:color="auto"/>
            </w:tcBorders>
            <w:shd w:val="clear" w:color="auto" w:fill="FFFFFF"/>
            <w:hideMark/>
          </w:tcPr>
          <w:p w14:paraId="6BF1EAD0"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/,infini'tesiml/</w:t>
            </w:r>
          </w:p>
        </w:tc>
        <w:tc>
          <w:tcPr>
            <w:tcW w:w="4253" w:type="dxa"/>
            <w:tcBorders>
              <w:top w:val="nil"/>
              <w:left w:val="nil"/>
              <w:bottom w:val="single" w:sz="8" w:space="0" w:color="auto"/>
              <w:right w:val="single" w:sz="8" w:space="0" w:color="auto"/>
            </w:tcBorders>
            <w:shd w:val="clear" w:color="auto" w:fill="FFFFFF"/>
            <w:hideMark/>
          </w:tcPr>
          <w:p w14:paraId="3ACA2AFE"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(adj) cực nhỏ</w:t>
            </w:r>
          </w:p>
        </w:tc>
      </w:tr>
      <w:tr w:rsidR="00C54368" w:rsidRPr="00C54368" w14:paraId="16631A71" w14:textId="77777777" w:rsidTr="00C54368">
        <w:tc>
          <w:tcPr>
            <w:tcW w:w="3346" w:type="dxa"/>
            <w:tcBorders>
              <w:top w:val="nil"/>
              <w:left w:val="single" w:sz="8" w:space="0" w:color="auto"/>
              <w:bottom w:val="single" w:sz="8" w:space="0" w:color="auto"/>
              <w:right w:val="single" w:sz="8" w:space="0" w:color="auto"/>
            </w:tcBorders>
            <w:shd w:val="clear" w:color="auto" w:fill="FFFFFF"/>
            <w:hideMark/>
          </w:tcPr>
          <w:p w14:paraId="4B70A18D" w14:textId="77777777" w:rsidR="00C54368" w:rsidRPr="00C54368" w:rsidRDefault="00C54368" w:rsidP="00C54368">
            <w:pPr>
              <w:rPr>
                <w:rFonts w:eastAsia="Times New Roman"/>
                <w:b/>
                <w:bCs/>
                <w:color w:val="D60000"/>
              </w:rPr>
            </w:pPr>
            <w:r w:rsidRPr="00C54368">
              <w:rPr>
                <w:rFonts w:eastAsia="Times New Roman"/>
                <w:b/>
                <w:bCs/>
                <w:color w:val="D60000"/>
                <w:shd w:val="clear" w:color="auto" w:fill="FFFFFF"/>
              </w:rPr>
              <w:t>heighten</w:t>
            </w:r>
          </w:p>
        </w:tc>
        <w:tc>
          <w:tcPr>
            <w:tcW w:w="2324" w:type="dxa"/>
            <w:tcBorders>
              <w:top w:val="nil"/>
              <w:left w:val="nil"/>
              <w:bottom w:val="single" w:sz="8" w:space="0" w:color="auto"/>
              <w:right w:val="single" w:sz="8" w:space="0" w:color="auto"/>
            </w:tcBorders>
            <w:shd w:val="clear" w:color="auto" w:fill="FFFFFF"/>
            <w:hideMark/>
          </w:tcPr>
          <w:p w14:paraId="3AF27CDC"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/'haitn/</w:t>
            </w:r>
          </w:p>
        </w:tc>
        <w:tc>
          <w:tcPr>
            <w:tcW w:w="4253" w:type="dxa"/>
            <w:tcBorders>
              <w:top w:val="nil"/>
              <w:left w:val="nil"/>
              <w:bottom w:val="single" w:sz="8" w:space="0" w:color="auto"/>
              <w:right w:val="single" w:sz="8" w:space="0" w:color="auto"/>
            </w:tcBorders>
            <w:shd w:val="clear" w:color="auto" w:fill="FFFFFF"/>
            <w:hideMark/>
          </w:tcPr>
          <w:p w14:paraId="03ACC736"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(v) nâng thêm, cao thêm</w:t>
            </w:r>
          </w:p>
        </w:tc>
      </w:tr>
      <w:tr w:rsidR="00C54368" w:rsidRPr="00C54368" w14:paraId="5490AB90" w14:textId="77777777" w:rsidTr="00C54368">
        <w:tc>
          <w:tcPr>
            <w:tcW w:w="3346" w:type="dxa"/>
            <w:tcBorders>
              <w:top w:val="nil"/>
              <w:left w:val="single" w:sz="8" w:space="0" w:color="auto"/>
              <w:bottom w:val="single" w:sz="8" w:space="0" w:color="auto"/>
              <w:right w:val="single" w:sz="8" w:space="0" w:color="auto"/>
            </w:tcBorders>
            <w:shd w:val="clear" w:color="auto" w:fill="FFFFFF"/>
            <w:hideMark/>
          </w:tcPr>
          <w:p w14:paraId="72FA20E3" w14:textId="77777777" w:rsidR="00C54368" w:rsidRPr="00C54368" w:rsidRDefault="00C54368" w:rsidP="00C54368">
            <w:pPr>
              <w:rPr>
                <w:rFonts w:eastAsia="Times New Roman"/>
                <w:b/>
                <w:bCs/>
                <w:color w:val="D60000"/>
              </w:rPr>
            </w:pPr>
            <w:r w:rsidRPr="00C54368">
              <w:rPr>
                <w:rFonts w:eastAsia="Times New Roman"/>
                <w:b/>
                <w:bCs/>
                <w:color w:val="D60000"/>
                <w:shd w:val="clear" w:color="auto" w:fill="FFFFFF"/>
              </w:rPr>
              <w:t>highlight</w:t>
            </w:r>
          </w:p>
        </w:tc>
        <w:tc>
          <w:tcPr>
            <w:tcW w:w="2324" w:type="dxa"/>
            <w:tcBorders>
              <w:top w:val="nil"/>
              <w:left w:val="nil"/>
              <w:bottom w:val="single" w:sz="8" w:space="0" w:color="auto"/>
              <w:right w:val="single" w:sz="8" w:space="0" w:color="auto"/>
            </w:tcBorders>
            <w:shd w:val="clear" w:color="auto" w:fill="FFFFFF"/>
            <w:hideMark/>
          </w:tcPr>
          <w:p w14:paraId="00CC9B61"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/'hailait/</w:t>
            </w:r>
          </w:p>
        </w:tc>
        <w:tc>
          <w:tcPr>
            <w:tcW w:w="4253" w:type="dxa"/>
            <w:tcBorders>
              <w:top w:val="nil"/>
              <w:left w:val="nil"/>
              <w:bottom w:val="single" w:sz="8" w:space="0" w:color="auto"/>
              <w:right w:val="single" w:sz="8" w:space="0" w:color="auto"/>
            </w:tcBorders>
            <w:shd w:val="clear" w:color="auto" w:fill="FFFFFF"/>
            <w:hideMark/>
          </w:tcPr>
          <w:p w14:paraId="447195E8"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(v) nhấn mạnh</w:t>
            </w:r>
          </w:p>
        </w:tc>
      </w:tr>
      <w:tr w:rsidR="00C54368" w:rsidRPr="00C54368" w14:paraId="79662BB8" w14:textId="77777777" w:rsidTr="00C54368">
        <w:tc>
          <w:tcPr>
            <w:tcW w:w="3346" w:type="dxa"/>
            <w:tcBorders>
              <w:top w:val="nil"/>
              <w:left w:val="single" w:sz="8" w:space="0" w:color="auto"/>
              <w:bottom w:val="single" w:sz="8" w:space="0" w:color="auto"/>
              <w:right w:val="single" w:sz="8" w:space="0" w:color="auto"/>
            </w:tcBorders>
            <w:shd w:val="clear" w:color="auto" w:fill="FFFFFF"/>
            <w:hideMark/>
          </w:tcPr>
          <w:p w14:paraId="4D12A727" w14:textId="77777777" w:rsidR="00C54368" w:rsidRPr="00C54368" w:rsidRDefault="00C54368" w:rsidP="00C54368">
            <w:pPr>
              <w:rPr>
                <w:rFonts w:eastAsia="Times New Roman"/>
                <w:b/>
                <w:bCs/>
                <w:color w:val="D60000"/>
              </w:rPr>
            </w:pPr>
            <w:r w:rsidRPr="00C54368">
              <w:rPr>
                <w:rFonts w:eastAsia="Times New Roman"/>
                <w:b/>
                <w:bCs/>
                <w:color w:val="D60000"/>
                <w:shd w:val="clear" w:color="auto" w:fill="FFFFFF"/>
              </w:rPr>
              <w:t>height</w:t>
            </w:r>
          </w:p>
        </w:tc>
        <w:tc>
          <w:tcPr>
            <w:tcW w:w="2324" w:type="dxa"/>
            <w:tcBorders>
              <w:top w:val="nil"/>
              <w:left w:val="nil"/>
              <w:bottom w:val="single" w:sz="8" w:space="0" w:color="auto"/>
              <w:right w:val="single" w:sz="8" w:space="0" w:color="auto"/>
            </w:tcBorders>
            <w:shd w:val="clear" w:color="auto" w:fill="FFFFFF"/>
            <w:hideMark/>
          </w:tcPr>
          <w:p w14:paraId="5FA355F6"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/hait/</w:t>
            </w:r>
          </w:p>
        </w:tc>
        <w:tc>
          <w:tcPr>
            <w:tcW w:w="4253" w:type="dxa"/>
            <w:tcBorders>
              <w:top w:val="nil"/>
              <w:left w:val="nil"/>
              <w:bottom w:val="single" w:sz="8" w:space="0" w:color="auto"/>
              <w:right w:val="single" w:sz="8" w:space="0" w:color="auto"/>
            </w:tcBorders>
            <w:shd w:val="clear" w:color="auto" w:fill="FFFFFF"/>
            <w:hideMark/>
          </w:tcPr>
          <w:p w14:paraId="1825B38F"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(n) bề cao</w:t>
            </w:r>
          </w:p>
        </w:tc>
      </w:tr>
      <w:tr w:rsidR="00C54368" w:rsidRPr="00C54368" w14:paraId="535102B4" w14:textId="77777777" w:rsidTr="00C54368">
        <w:tc>
          <w:tcPr>
            <w:tcW w:w="3346" w:type="dxa"/>
            <w:tcBorders>
              <w:top w:val="nil"/>
              <w:left w:val="single" w:sz="8" w:space="0" w:color="auto"/>
              <w:bottom w:val="single" w:sz="8" w:space="0" w:color="auto"/>
              <w:right w:val="single" w:sz="8" w:space="0" w:color="auto"/>
            </w:tcBorders>
            <w:shd w:val="clear" w:color="auto" w:fill="FFFFFF"/>
            <w:hideMark/>
          </w:tcPr>
          <w:p w14:paraId="5FA82994" w14:textId="77777777" w:rsidR="00C54368" w:rsidRPr="00C54368" w:rsidRDefault="00C54368" w:rsidP="00C54368">
            <w:pPr>
              <w:rPr>
                <w:rFonts w:eastAsia="Times New Roman"/>
                <w:b/>
                <w:bCs/>
                <w:color w:val="D60000"/>
              </w:rPr>
            </w:pPr>
            <w:r w:rsidRPr="00C54368">
              <w:rPr>
                <w:rFonts w:eastAsia="Times New Roman"/>
                <w:b/>
                <w:bCs/>
                <w:color w:val="D60000"/>
                <w:shd w:val="clear" w:color="auto" w:fill="FFFFFF"/>
              </w:rPr>
              <w:t>highness</w:t>
            </w:r>
          </w:p>
        </w:tc>
        <w:tc>
          <w:tcPr>
            <w:tcW w:w="2324" w:type="dxa"/>
            <w:tcBorders>
              <w:top w:val="nil"/>
              <w:left w:val="nil"/>
              <w:bottom w:val="single" w:sz="8" w:space="0" w:color="auto"/>
              <w:right w:val="single" w:sz="8" w:space="0" w:color="auto"/>
            </w:tcBorders>
            <w:shd w:val="clear" w:color="auto" w:fill="FFFFFF"/>
            <w:hideMark/>
          </w:tcPr>
          <w:p w14:paraId="514FF6CB"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/'hainis/</w:t>
            </w:r>
          </w:p>
        </w:tc>
        <w:tc>
          <w:tcPr>
            <w:tcW w:w="4253" w:type="dxa"/>
            <w:tcBorders>
              <w:top w:val="nil"/>
              <w:left w:val="nil"/>
              <w:bottom w:val="single" w:sz="8" w:space="0" w:color="auto"/>
              <w:right w:val="single" w:sz="8" w:space="0" w:color="auto"/>
            </w:tcBorders>
            <w:shd w:val="clear" w:color="auto" w:fill="FFFFFF"/>
            <w:hideMark/>
          </w:tcPr>
          <w:p w14:paraId="03BBB665"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(n) hoàng thân</w:t>
            </w:r>
          </w:p>
        </w:tc>
      </w:tr>
      <w:tr w:rsidR="00C54368" w:rsidRPr="00C54368" w14:paraId="606C2863" w14:textId="77777777" w:rsidTr="00C54368">
        <w:tc>
          <w:tcPr>
            <w:tcW w:w="3346" w:type="dxa"/>
            <w:tcBorders>
              <w:top w:val="nil"/>
              <w:left w:val="single" w:sz="8" w:space="0" w:color="auto"/>
              <w:bottom w:val="single" w:sz="8" w:space="0" w:color="auto"/>
              <w:right w:val="single" w:sz="8" w:space="0" w:color="auto"/>
            </w:tcBorders>
            <w:shd w:val="clear" w:color="auto" w:fill="FFFFFF"/>
            <w:hideMark/>
          </w:tcPr>
          <w:p w14:paraId="65E18E34" w14:textId="77777777" w:rsidR="00C54368" w:rsidRPr="00C54368" w:rsidRDefault="00C54368" w:rsidP="00C54368">
            <w:pPr>
              <w:rPr>
                <w:rFonts w:eastAsia="Times New Roman"/>
                <w:b/>
                <w:bCs/>
                <w:color w:val="D60000"/>
              </w:rPr>
            </w:pPr>
            <w:r w:rsidRPr="00C54368">
              <w:rPr>
                <w:rFonts w:eastAsia="Times New Roman"/>
                <w:b/>
                <w:bCs/>
                <w:color w:val="D60000"/>
                <w:shd w:val="clear" w:color="auto" w:fill="FFFFFF"/>
              </w:rPr>
              <w:t>heightened</w:t>
            </w:r>
          </w:p>
        </w:tc>
        <w:tc>
          <w:tcPr>
            <w:tcW w:w="2324" w:type="dxa"/>
            <w:tcBorders>
              <w:top w:val="nil"/>
              <w:left w:val="nil"/>
              <w:bottom w:val="single" w:sz="8" w:space="0" w:color="auto"/>
              <w:right w:val="single" w:sz="8" w:space="0" w:color="auto"/>
            </w:tcBorders>
            <w:shd w:val="clear" w:color="auto" w:fill="FFFFFF"/>
            <w:hideMark/>
          </w:tcPr>
          <w:p w14:paraId="1919406D"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/'haitn/</w:t>
            </w:r>
          </w:p>
        </w:tc>
        <w:tc>
          <w:tcPr>
            <w:tcW w:w="4253" w:type="dxa"/>
            <w:tcBorders>
              <w:top w:val="nil"/>
              <w:left w:val="nil"/>
              <w:bottom w:val="single" w:sz="8" w:space="0" w:color="auto"/>
              <w:right w:val="single" w:sz="8" w:space="0" w:color="auto"/>
            </w:tcBorders>
            <w:shd w:val="clear" w:color="auto" w:fill="FFFFFF"/>
            <w:hideMark/>
          </w:tcPr>
          <w:p w14:paraId="78C95FC6"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(v) nâng cao, tăng thêm</w:t>
            </w:r>
          </w:p>
        </w:tc>
      </w:tr>
      <w:tr w:rsidR="00C54368" w:rsidRPr="00C54368" w14:paraId="339E1086" w14:textId="77777777" w:rsidTr="00C54368">
        <w:tc>
          <w:tcPr>
            <w:tcW w:w="3346" w:type="dxa"/>
            <w:tcBorders>
              <w:top w:val="nil"/>
              <w:left w:val="single" w:sz="8" w:space="0" w:color="auto"/>
              <w:bottom w:val="single" w:sz="8" w:space="0" w:color="auto"/>
              <w:right w:val="single" w:sz="8" w:space="0" w:color="auto"/>
            </w:tcBorders>
            <w:shd w:val="clear" w:color="auto" w:fill="FFFFFF"/>
            <w:hideMark/>
          </w:tcPr>
          <w:p w14:paraId="305648BD" w14:textId="77777777" w:rsidR="00C54368" w:rsidRPr="00C54368" w:rsidRDefault="00C54368" w:rsidP="00C54368">
            <w:pPr>
              <w:rPr>
                <w:rFonts w:eastAsia="Times New Roman"/>
                <w:b/>
                <w:bCs/>
                <w:color w:val="D60000"/>
              </w:rPr>
            </w:pPr>
            <w:r w:rsidRPr="00C54368">
              <w:rPr>
                <w:rFonts w:eastAsia="Times New Roman"/>
                <w:b/>
                <w:bCs/>
                <w:color w:val="D60000"/>
                <w:shd w:val="clear" w:color="auto" w:fill="FFFFFF"/>
              </w:rPr>
              <w:t>highbrow</w:t>
            </w:r>
          </w:p>
        </w:tc>
        <w:tc>
          <w:tcPr>
            <w:tcW w:w="2324" w:type="dxa"/>
            <w:tcBorders>
              <w:top w:val="nil"/>
              <w:left w:val="nil"/>
              <w:bottom w:val="single" w:sz="8" w:space="0" w:color="auto"/>
              <w:right w:val="single" w:sz="8" w:space="0" w:color="auto"/>
            </w:tcBorders>
            <w:shd w:val="clear" w:color="auto" w:fill="FFFFFF"/>
            <w:hideMark/>
          </w:tcPr>
          <w:p w14:paraId="79314E47"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/'haibraʊ/</w:t>
            </w:r>
          </w:p>
        </w:tc>
        <w:tc>
          <w:tcPr>
            <w:tcW w:w="4253" w:type="dxa"/>
            <w:tcBorders>
              <w:top w:val="nil"/>
              <w:left w:val="nil"/>
              <w:bottom w:val="single" w:sz="8" w:space="0" w:color="auto"/>
              <w:right w:val="single" w:sz="8" w:space="0" w:color="auto"/>
            </w:tcBorders>
            <w:shd w:val="clear" w:color="auto" w:fill="FFFFFF"/>
            <w:hideMark/>
          </w:tcPr>
          <w:p w14:paraId="7394EEE7"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(adj) tri thức</w:t>
            </w:r>
          </w:p>
        </w:tc>
      </w:tr>
      <w:tr w:rsidR="00C54368" w:rsidRPr="00C54368" w14:paraId="1EFF2381" w14:textId="77777777" w:rsidTr="00C54368">
        <w:tc>
          <w:tcPr>
            <w:tcW w:w="3346" w:type="dxa"/>
            <w:tcBorders>
              <w:top w:val="nil"/>
              <w:left w:val="single" w:sz="8" w:space="0" w:color="auto"/>
              <w:bottom w:val="single" w:sz="8" w:space="0" w:color="auto"/>
              <w:right w:val="single" w:sz="8" w:space="0" w:color="auto"/>
            </w:tcBorders>
            <w:shd w:val="clear" w:color="auto" w:fill="FFFFFF"/>
            <w:hideMark/>
          </w:tcPr>
          <w:p w14:paraId="51ECC137" w14:textId="77777777" w:rsidR="00C54368" w:rsidRPr="00C54368" w:rsidRDefault="00C54368" w:rsidP="00C54368">
            <w:pPr>
              <w:rPr>
                <w:rFonts w:eastAsia="Times New Roman"/>
                <w:b/>
                <w:bCs/>
                <w:color w:val="D60000"/>
              </w:rPr>
            </w:pPr>
            <w:r w:rsidRPr="00C54368">
              <w:rPr>
                <w:rFonts w:eastAsia="Times New Roman"/>
                <w:b/>
                <w:bCs/>
                <w:color w:val="D60000"/>
                <w:shd w:val="clear" w:color="auto" w:fill="FFFFFF"/>
              </w:rPr>
              <w:t>enlarge</w:t>
            </w:r>
          </w:p>
        </w:tc>
        <w:tc>
          <w:tcPr>
            <w:tcW w:w="2324" w:type="dxa"/>
            <w:tcBorders>
              <w:top w:val="nil"/>
              <w:left w:val="nil"/>
              <w:bottom w:val="single" w:sz="8" w:space="0" w:color="auto"/>
              <w:right w:val="single" w:sz="8" w:space="0" w:color="auto"/>
            </w:tcBorders>
            <w:shd w:val="clear" w:color="auto" w:fill="FFFFFF"/>
            <w:hideMark/>
          </w:tcPr>
          <w:p w14:paraId="02BD4156"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/in'lɒ:dʒ/</w:t>
            </w:r>
          </w:p>
        </w:tc>
        <w:tc>
          <w:tcPr>
            <w:tcW w:w="4253" w:type="dxa"/>
            <w:tcBorders>
              <w:top w:val="nil"/>
              <w:left w:val="nil"/>
              <w:bottom w:val="single" w:sz="8" w:space="0" w:color="auto"/>
              <w:right w:val="single" w:sz="8" w:space="0" w:color="auto"/>
            </w:tcBorders>
            <w:shd w:val="clear" w:color="auto" w:fill="FFFFFF"/>
            <w:hideMark/>
          </w:tcPr>
          <w:p w14:paraId="3180385D"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(v) mở rộng, rộng ra</w:t>
            </w:r>
          </w:p>
        </w:tc>
      </w:tr>
      <w:tr w:rsidR="00C54368" w:rsidRPr="00C54368" w14:paraId="335F58CC" w14:textId="77777777" w:rsidTr="00C54368">
        <w:tc>
          <w:tcPr>
            <w:tcW w:w="3346" w:type="dxa"/>
            <w:tcBorders>
              <w:top w:val="nil"/>
              <w:left w:val="single" w:sz="8" w:space="0" w:color="auto"/>
              <w:bottom w:val="single" w:sz="8" w:space="0" w:color="auto"/>
              <w:right w:val="single" w:sz="8" w:space="0" w:color="auto"/>
            </w:tcBorders>
            <w:shd w:val="clear" w:color="auto" w:fill="FFFFFF"/>
            <w:hideMark/>
          </w:tcPr>
          <w:p w14:paraId="3D01BC91" w14:textId="77777777" w:rsidR="00C54368" w:rsidRPr="00C54368" w:rsidRDefault="00C54368" w:rsidP="00C54368">
            <w:pPr>
              <w:rPr>
                <w:rFonts w:eastAsia="Times New Roman"/>
                <w:b/>
                <w:bCs/>
                <w:color w:val="D60000"/>
              </w:rPr>
            </w:pPr>
            <w:r w:rsidRPr="00C54368">
              <w:rPr>
                <w:rFonts w:eastAsia="Times New Roman"/>
                <w:b/>
                <w:bCs/>
                <w:color w:val="D60000"/>
                <w:shd w:val="clear" w:color="auto" w:fill="FFFFFF"/>
              </w:rPr>
              <w:t>enlargement</w:t>
            </w:r>
          </w:p>
        </w:tc>
        <w:tc>
          <w:tcPr>
            <w:tcW w:w="2324" w:type="dxa"/>
            <w:tcBorders>
              <w:top w:val="nil"/>
              <w:left w:val="nil"/>
              <w:bottom w:val="single" w:sz="8" w:space="0" w:color="auto"/>
              <w:right w:val="single" w:sz="8" w:space="0" w:color="auto"/>
            </w:tcBorders>
            <w:shd w:val="clear" w:color="auto" w:fill="FFFFFF"/>
            <w:hideMark/>
          </w:tcPr>
          <w:p w14:paraId="06ABE311"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/in'lɒ:dʒmənt/</w:t>
            </w:r>
          </w:p>
        </w:tc>
        <w:tc>
          <w:tcPr>
            <w:tcW w:w="4253" w:type="dxa"/>
            <w:tcBorders>
              <w:top w:val="nil"/>
              <w:left w:val="nil"/>
              <w:bottom w:val="single" w:sz="8" w:space="0" w:color="auto"/>
              <w:right w:val="single" w:sz="8" w:space="0" w:color="auto"/>
            </w:tcBorders>
            <w:shd w:val="clear" w:color="auto" w:fill="FFFFFF"/>
            <w:hideMark/>
          </w:tcPr>
          <w:p w14:paraId="0B32B53B"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(n) sự mở rộng, rộng ra</w:t>
            </w:r>
          </w:p>
        </w:tc>
      </w:tr>
      <w:tr w:rsidR="00C54368" w:rsidRPr="00C54368" w14:paraId="265F9A43" w14:textId="77777777" w:rsidTr="00C54368">
        <w:tc>
          <w:tcPr>
            <w:tcW w:w="3346" w:type="dxa"/>
            <w:tcBorders>
              <w:top w:val="nil"/>
              <w:left w:val="single" w:sz="8" w:space="0" w:color="auto"/>
              <w:bottom w:val="single" w:sz="8" w:space="0" w:color="auto"/>
              <w:right w:val="single" w:sz="8" w:space="0" w:color="auto"/>
            </w:tcBorders>
            <w:shd w:val="clear" w:color="auto" w:fill="FFFFFF"/>
            <w:hideMark/>
          </w:tcPr>
          <w:p w14:paraId="6BDE6512" w14:textId="77777777" w:rsidR="00C54368" w:rsidRPr="00C54368" w:rsidRDefault="00C54368" w:rsidP="00C54368">
            <w:pPr>
              <w:rPr>
                <w:rFonts w:eastAsia="Times New Roman"/>
                <w:b/>
                <w:bCs/>
                <w:color w:val="D60000"/>
              </w:rPr>
            </w:pPr>
            <w:r w:rsidRPr="00C54368">
              <w:rPr>
                <w:rFonts w:eastAsia="Times New Roman"/>
                <w:b/>
                <w:bCs/>
                <w:color w:val="D60000"/>
                <w:shd w:val="clear" w:color="auto" w:fill="FFFFFF"/>
              </w:rPr>
              <w:t>largely</w:t>
            </w:r>
          </w:p>
        </w:tc>
        <w:tc>
          <w:tcPr>
            <w:tcW w:w="2324" w:type="dxa"/>
            <w:tcBorders>
              <w:top w:val="nil"/>
              <w:left w:val="nil"/>
              <w:bottom w:val="single" w:sz="8" w:space="0" w:color="auto"/>
              <w:right w:val="single" w:sz="8" w:space="0" w:color="auto"/>
            </w:tcBorders>
            <w:shd w:val="clear" w:color="auto" w:fill="FFFFFF"/>
            <w:hideMark/>
          </w:tcPr>
          <w:p w14:paraId="4DD85102"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/'lɑ:dʒli/</w:t>
            </w:r>
          </w:p>
        </w:tc>
        <w:tc>
          <w:tcPr>
            <w:tcW w:w="4253" w:type="dxa"/>
            <w:tcBorders>
              <w:top w:val="nil"/>
              <w:left w:val="nil"/>
              <w:bottom w:val="single" w:sz="8" w:space="0" w:color="auto"/>
              <w:right w:val="single" w:sz="8" w:space="0" w:color="auto"/>
            </w:tcBorders>
            <w:shd w:val="clear" w:color="auto" w:fill="FFFFFF"/>
            <w:hideMark/>
          </w:tcPr>
          <w:p w14:paraId="7EA8A219"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(adv) ở mức độ lớn, phẩn lớn, chủ yếu</w:t>
            </w:r>
          </w:p>
        </w:tc>
      </w:tr>
      <w:tr w:rsidR="00C54368" w:rsidRPr="00C54368" w14:paraId="66D7C22A" w14:textId="77777777" w:rsidTr="00C54368">
        <w:tc>
          <w:tcPr>
            <w:tcW w:w="3346" w:type="dxa"/>
            <w:tcBorders>
              <w:top w:val="nil"/>
              <w:left w:val="single" w:sz="8" w:space="0" w:color="auto"/>
              <w:bottom w:val="single" w:sz="8" w:space="0" w:color="auto"/>
              <w:right w:val="single" w:sz="8" w:space="0" w:color="auto"/>
            </w:tcBorders>
            <w:shd w:val="clear" w:color="auto" w:fill="FFFFFF"/>
            <w:hideMark/>
          </w:tcPr>
          <w:p w14:paraId="3CADB583" w14:textId="77777777" w:rsidR="00C54368" w:rsidRPr="00C54368" w:rsidRDefault="00C54368" w:rsidP="00C54368">
            <w:pPr>
              <w:rPr>
                <w:rFonts w:eastAsia="Times New Roman"/>
                <w:b/>
                <w:bCs/>
                <w:color w:val="D60000"/>
              </w:rPr>
            </w:pPr>
            <w:r w:rsidRPr="00C54368">
              <w:rPr>
                <w:rFonts w:eastAsia="Times New Roman"/>
                <w:b/>
                <w:bCs/>
                <w:color w:val="D60000"/>
                <w:shd w:val="clear" w:color="auto" w:fill="FFFFFF"/>
              </w:rPr>
              <w:t>prolong</w:t>
            </w:r>
          </w:p>
        </w:tc>
        <w:tc>
          <w:tcPr>
            <w:tcW w:w="2324" w:type="dxa"/>
            <w:tcBorders>
              <w:top w:val="nil"/>
              <w:left w:val="nil"/>
              <w:bottom w:val="single" w:sz="8" w:space="0" w:color="auto"/>
              <w:right w:val="single" w:sz="8" w:space="0" w:color="auto"/>
            </w:tcBorders>
            <w:shd w:val="clear" w:color="auto" w:fill="FFFFFF"/>
            <w:hideMark/>
          </w:tcPr>
          <w:p w14:paraId="6F192CC4"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/prə'lɒŋ/</w:t>
            </w:r>
          </w:p>
        </w:tc>
        <w:tc>
          <w:tcPr>
            <w:tcW w:w="4253" w:type="dxa"/>
            <w:tcBorders>
              <w:top w:val="nil"/>
              <w:left w:val="nil"/>
              <w:bottom w:val="single" w:sz="8" w:space="0" w:color="auto"/>
              <w:right w:val="single" w:sz="8" w:space="0" w:color="auto"/>
            </w:tcBorders>
            <w:shd w:val="clear" w:color="auto" w:fill="FFFFFF"/>
            <w:hideMark/>
          </w:tcPr>
          <w:p w14:paraId="33D754AA"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(v) kéo dài</w:t>
            </w:r>
          </w:p>
        </w:tc>
      </w:tr>
      <w:tr w:rsidR="00C54368" w:rsidRPr="00C54368" w14:paraId="1E3C25F3" w14:textId="77777777" w:rsidTr="00C54368">
        <w:tc>
          <w:tcPr>
            <w:tcW w:w="3346" w:type="dxa"/>
            <w:tcBorders>
              <w:top w:val="nil"/>
              <w:left w:val="single" w:sz="8" w:space="0" w:color="auto"/>
              <w:bottom w:val="single" w:sz="8" w:space="0" w:color="auto"/>
              <w:right w:val="single" w:sz="8" w:space="0" w:color="auto"/>
            </w:tcBorders>
            <w:shd w:val="clear" w:color="auto" w:fill="FFFFFF"/>
            <w:hideMark/>
          </w:tcPr>
          <w:p w14:paraId="7E40BF3D" w14:textId="77777777" w:rsidR="00C54368" w:rsidRPr="00C54368" w:rsidRDefault="00C54368" w:rsidP="00C54368">
            <w:pPr>
              <w:rPr>
                <w:rFonts w:eastAsia="Times New Roman"/>
                <w:b/>
                <w:bCs/>
                <w:color w:val="D60000"/>
              </w:rPr>
            </w:pPr>
            <w:r w:rsidRPr="00C54368">
              <w:rPr>
                <w:rFonts w:eastAsia="Times New Roman"/>
                <w:b/>
                <w:bCs/>
                <w:color w:val="D60000"/>
                <w:shd w:val="clear" w:color="auto" w:fill="FFFFFF"/>
              </w:rPr>
              <w:t>lengthen</w:t>
            </w:r>
          </w:p>
        </w:tc>
        <w:tc>
          <w:tcPr>
            <w:tcW w:w="2324" w:type="dxa"/>
            <w:tcBorders>
              <w:top w:val="nil"/>
              <w:left w:val="nil"/>
              <w:bottom w:val="single" w:sz="8" w:space="0" w:color="auto"/>
              <w:right w:val="single" w:sz="8" w:space="0" w:color="auto"/>
            </w:tcBorders>
            <w:shd w:val="clear" w:color="auto" w:fill="FFFFFF"/>
            <w:hideMark/>
          </w:tcPr>
          <w:p w14:paraId="14F57C47"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/'leηθən/</w:t>
            </w:r>
          </w:p>
        </w:tc>
        <w:tc>
          <w:tcPr>
            <w:tcW w:w="4253" w:type="dxa"/>
            <w:tcBorders>
              <w:top w:val="nil"/>
              <w:left w:val="nil"/>
              <w:bottom w:val="single" w:sz="8" w:space="0" w:color="auto"/>
              <w:right w:val="single" w:sz="8" w:space="0" w:color="auto"/>
            </w:tcBorders>
            <w:shd w:val="clear" w:color="auto" w:fill="FFFFFF"/>
            <w:hideMark/>
          </w:tcPr>
          <w:p w14:paraId="28AD5FAD"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(v) kéo dài ra</w:t>
            </w:r>
          </w:p>
        </w:tc>
      </w:tr>
      <w:tr w:rsidR="00C54368" w:rsidRPr="00C54368" w14:paraId="4580FC60" w14:textId="77777777" w:rsidTr="00C54368">
        <w:tc>
          <w:tcPr>
            <w:tcW w:w="3346" w:type="dxa"/>
            <w:tcBorders>
              <w:top w:val="nil"/>
              <w:left w:val="single" w:sz="8" w:space="0" w:color="auto"/>
              <w:bottom w:val="single" w:sz="8" w:space="0" w:color="auto"/>
              <w:right w:val="single" w:sz="8" w:space="0" w:color="auto"/>
            </w:tcBorders>
            <w:shd w:val="clear" w:color="auto" w:fill="FFFFFF"/>
            <w:hideMark/>
          </w:tcPr>
          <w:p w14:paraId="0488944D" w14:textId="77777777" w:rsidR="00C54368" w:rsidRPr="00C54368" w:rsidRDefault="00C54368" w:rsidP="00C54368">
            <w:pPr>
              <w:rPr>
                <w:rFonts w:eastAsia="Times New Roman"/>
                <w:b/>
                <w:bCs/>
                <w:color w:val="D60000"/>
              </w:rPr>
            </w:pPr>
            <w:r w:rsidRPr="00C54368">
              <w:rPr>
                <w:rFonts w:eastAsia="Times New Roman"/>
                <w:b/>
                <w:bCs/>
                <w:color w:val="D60000"/>
                <w:shd w:val="clear" w:color="auto" w:fill="FFFFFF"/>
              </w:rPr>
              <w:t>longevity</w:t>
            </w:r>
          </w:p>
        </w:tc>
        <w:tc>
          <w:tcPr>
            <w:tcW w:w="2324" w:type="dxa"/>
            <w:tcBorders>
              <w:top w:val="nil"/>
              <w:left w:val="nil"/>
              <w:bottom w:val="single" w:sz="8" w:space="0" w:color="auto"/>
              <w:right w:val="single" w:sz="8" w:space="0" w:color="auto"/>
            </w:tcBorders>
            <w:shd w:val="clear" w:color="auto" w:fill="FFFFFF"/>
            <w:hideMark/>
          </w:tcPr>
          <w:p w14:paraId="06AE0A38"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/lɒη'dʒevəti/</w:t>
            </w:r>
          </w:p>
        </w:tc>
        <w:tc>
          <w:tcPr>
            <w:tcW w:w="4253" w:type="dxa"/>
            <w:tcBorders>
              <w:top w:val="nil"/>
              <w:left w:val="nil"/>
              <w:bottom w:val="single" w:sz="8" w:space="0" w:color="auto"/>
              <w:right w:val="single" w:sz="8" w:space="0" w:color="auto"/>
            </w:tcBorders>
            <w:shd w:val="clear" w:color="auto" w:fill="FFFFFF"/>
            <w:hideMark/>
          </w:tcPr>
          <w:p w14:paraId="5DCABB51"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(n) tuổi thọ</w:t>
            </w:r>
          </w:p>
        </w:tc>
      </w:tr>
      <w:tr w:rsidR="00C54368" w:rsidRPr="00C54368" w14:paraId="59397CEF" w14:textId="77777777" w:rsidTr="00C54368">
        <w:tc>
          <w:tcPr>
            <w:tcW w:w="3346" w:type="dxa"/>
            <w:tcBorders>
              <w:top w:val="nil"/>
              <w:left w:val="single" w:sz="8" w:space="0" w:color="auto"/>
              <w:bottom w:val="single" w:sz="8" w:space="0" w:color="auto"/>
              <w:right w:val="single" w:sz="8" w:space="0" w:color="auto"/>
            </w:tcBorders>
            <w:shd w:val="clear" w:color="auto" w:fill="FFFFFF"/>
            <w:hideMark/>
          </w:tcPr>
          <w:p w14:paraId="005EC293" w14:textId="77777777" w:rsidR="00C54368" w:rsidRPr="00C54368" w:rsidRDefault="00C54368" w:rsidP="00C54368">
            <w:pPr>
              <w:rPr>
                <w:rFonts w:eastAsia="Times New Roman"/>
                <w:b/>
                <w:bCs/>
                <w:color w:val="D60000"/>
              </w:rPr>
            </w:pPr>
            <w:r w:rsidRPr="00C54368">
              <w:rPr>
                <w:rFonts w:eastAsia="Times New Roman"/>
                <w:b/>
                <w:bCs/>
                <w:color w:val="D60000"/>
                <w:shd w:val="clear" w:color="auto" w:fill="FFFFFF"/>
              </w:rPr>
              <w:t>longhand</w:t>
            </w:r>
          </w:p>
        </w:tc>
        <w:tc>
          <w:tcPr>
            <w:tcW w:w="2324" w:type="dxa"/>
            <w:tcBorders>
              <w:top w:val="nil"/>
              <w:left w:val="nil"/>
              <w:bottom w:val="single" w:sz="8" w:space="0" w:color="auto"/>
              <w:right w:val="single" w:sz="8" w:space="0" w:color="auto"/>
            </w:tcBorders>
            <w:shd w:val="clear" w:color="auto" w:fill="FFFFFF"/>
            <w:hideMark/>
          </w:tcPr>
          <w:p w14:paraId="4E5B30C2"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/'lɔηhænd/</w:t>
            </w:r>
          </w:p>
        </w:tc>
        <w:tc>
          <w:tcPr>
            <w:tcW w:w="4253" w:type="dxa"/>
            <w:tcBorders>
              <w:top w:val="nil"/>
              <w:left w:val="nil"/>
              <w:bottom w:val="single" w:sz="8" w:space="0" w:color="auto"/>
              <w:right w:val="single" w:sz="8" w:space="0" w:color="auto"/>
            </w:tcBorders>
            <w:shd w:val="clear" w:color="auto" w:fill="FFFFFF"/>
            <w:hideMark/>
          </w:tcPr>
          <w:p w14:paraId="1B6A5487"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(n) chữ viết tay</w:t>
            </w:r>
          </w:p>
        </w:tc>
      </w:tr>
      <w:tr w:rsidR="00C54368" w:rsidRPr="00C54368" w14:paraId="39C34092" w14:textId="77777777" w:rsidTr="00C54368">
        <w:tc>
          <w:tcPr>
            <w:tcW w:w="3346" w:type="dxa"/>
            <w:tcBorders>
              <w:top w:val="nil"/>
              <w:left w:val="single" w:sz="8" w:space="0" w:color="auto"/>
              <w:bottom w:val="single" w:sz="8" w:space="0" w:color="auto"/>
              <w:right w:val="single" w:sz="8" w:space="0" w:color="auto"/>
            </w:tcBorders>
            <w:shd w:val="clear" w:color="auto" w:fill="FFFFFF"/>
            <w:hideMark/>
          </w:tcPr>
          <w:p w14:paraId="0D7AB804" w14:textId="77777777" w:rsidR="00C54368" w:rsidRPr="00C54368" w:rsidRDefault="00C54368" w:rsidP="00C54368">
            <w:pPr>
              <w:rPr>
                <w:rFonts w:eastAsia="Times New Roman"/>
                <w:b/>
                <w:bCs/>
                <w:color w:val="D60000"/>
              </w:rPr>
            </w:pPr>
            <w:r w:rsidRPr="00C54368">
              <w:rPr>
                <w:rFonts w:eastAsia="Times New Roman"/>
                <w:b/>
                <w:bCs/>
                <w:color w:val="D60000"/>
                <w:shd w:val="clear" w:color="auto" w:fill="FFFFFF"/>
              </w:rPr>
              <w:t>longing(ly)</w:t>
            </w:r>
          </w:p>
        </w:tc>
        <w:tc>
          <w:tcPr>
            <w:tcW w:w="2324" w:type="dxa"/>
            <w:tcBorders>
              <w:top w:val="nil"/>
              <w:left w:val="nil"/>
              <w:bottom w:val="single" w:sz="8" w:space="0" w:color="auto"/>
              <w:right w:val="single" w:sz="8" w:space="0" w:color="auto"/>
            </w:tcBorders>
            <w:shd w:val="clear" w:color="auto" w:fill="FFFFFF"/>
            <w:hideMark/>
          </w:tcPr>
          <w:p w14:paraId="37F2271A"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/'lɒηiη/</w:t>
            </w:r>
          </w:p>
        </w:tc>
        <w:tc>
          <w:tcPr>
            <w:tcW w:w="4253" w:type="dxa"/>
            <w:tcBorders>
              <w:top w:val="nil"/>
              <w:left w:val="nil"/>
              <w:bottom w:val="single" w:sz="8" w:space="0" w:color="auto"/>
              <w:right w:val="single" w:sz="8" w:space="0" w:color="auto"/>
            </w:tcBorders>
            <w:shd w:val="clear" w:color="auto" w:fill="FFFFFF"/>
            <w:hideMark/>
          </w:tcPr>
          <w:p w14:paraId="5FD2EC61"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(adj) (adv) khao khát, ao ước, mong muốn</w:t>
            </w:r>
          </w:p>
        </w:tc>
      </w:tr>
      <w:tr w:rsidR="00C54368" w:rsidRPr="00C54368" w14:paraId="2979C7F8" w14:textId="77777777" w:rsidTr="00C54368">
        <w:tc>
          <w:tcPr>
            <w:tcW w:w="3346" w:type="dxa"/>
            <w:tcBorders>
              <w:top w:val="nil"/>
              <w:left w:val="single" w:sz="8" w:space="0" w:color="auto"/>
              <w:bottom w:val="single" w:sz="8" w:space="0" w:color="auto"/>
              <w:right w:val="single" w:sz="8" w:space="0" w:color="auto"/>
            </w:tcBorders>
            <w:shd w:val="clear" w:color="auto" w:fill="FFFFFF"/>
            <w:hideMark/>
          </w:tcPr>
          <w:p w14:paraId="1290FA22" w14:textId="77777777" w:rsidR="00C54368" w:rsidRPr="00C54368" w:rsidRDefault="00C54368" w:rsidP="00C54368">
            <w:pPr>
              <w:rPr>
                <w:rFonts w:eastAsia="Times New Roman"/>
                <w:b/>
                <w:bCs/>
                <w:color w:val="D60000"/>
              </w:rPr>
            </w:pPr>
            <w:r w:rsidRPr="00C54368">
              <w:rPr>
                <w:rFonts w:eastAsia="Times New Roman"/>
                <w:b/>
                <w:bCs/>
                <w:color w:val="D60000"/>
                <w:shd w:val="clear" w:color="auto" w:fill="FFFFFF"/>
              </w:rPr>
              <w:t>Long-winded</w:t>
            </w:r>
          </w:p>
        </w:tc>
        <w:tc>
          <w:tcPr>
            <w:tcW w:w="2324" w:type="dxa"/>
            <w:tcBorders>
              <w:top w:val="nil"/>
              <w:left w:val="nil"/>
              <w:bottom w:val="single" w:sz="8" w:space="0" w:color="auto"/>
              <w:right w:val="single" w:sz="8" w:space="0" w:color="auto"/>
            </w:tcBorders>
            <w:shd w:val="clear" w:color="auto" w:fill="FFFFFF"/>
            <w:hideMark/>
          </w:tcPr>
          <w:p w14:paraId="5ED89CB4"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/,lɒη'windid/</w:t>
            </w:r>
          </w:p>
        </w:tc>
        <w:tc>
          <w:tcPr>
            <w:tcW w:w="4253" w:type="dxa"/>
            <w:tcBorders>
              <w:top w:val="nil"/>
              <w:left w:val="nil"/>
              <w:bottom w:val="single" w:sz="8" w:space="0" w:color="auto"/>
              <w:right w:val="single" w:sz="8" w:space="0" w:color="auto"/>
            </w:tcBorders>
            <w:shd w:val="clear" w:color="auto" w:fill="FFFFFF"/>
            <w:hideMark/>
          </w:tcPr>
          <w:p w14:paraId="370081A1"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(adj) dài dòng, chắc ngắt</w:t>
            </w:r>
          </w:p>
        </w:tc>
      </w:tr>
      <w:tr w:rsidR="00C54368" w:rsidRPr="00C54368" w14:paraId="28236FA2" w14:textId="77777777" w:rsidTr="00C54368">
        <w:tc>
          <w:tcPr>
            <w:tcW w:w="3346" w:type="dxa"/>
            <w:tcBorders>
              <w:top w:val="nil"/>
              <w:left w:val="single" w:sz="8" w:space="0" w:color="auto"/>
              <w:bottom w:val="single" w:sz="8" w:space="0" w:color="auto"/>
              <w:right w:val="single" w:sz="8" w:space="0" w:color="auto"/>
            </w:tcBorders>
            <w:shd w:val="clear" w:color="auto" w:fill="FFFFFF"/>
            <w:hideMark/>
          </w:tcPr>
          <w:p w14:paraId="3FF93DB3" w14:textId="77777777" w:rsidR="00C54368" w:rsidRPr="00C54368" w:rsidRDefault="00C54368" w:rsidP="00C54368">
            <w:pPr>
              <w:rPr>
                <w:rFonts w:eastAsia="Times New Roman"/>
                <w:b/>
                <w:bCs/>
                <w:color w:val="D60000"/>
              </w:rPr>
            </w:pPr>
            <w:r w:rsidRPr="00C54368">
              <w:rPr>
                <w:rFonts w:eastAsia="Times New Roman"/>
                <w:b/>
                <w:bCs/>
                <w:color w:val="D60000"/>
                <w:shd w:val="clear" w:color="auto" w:fill="FFFFFF"/>
              </w:rPr>
              <w:t>lengthy</w:t>
            </w:r>
          </w:p>
        </w:tc>
        <w:tc>
          <w:tcPr>
            <w:tcW w:w="2324" w:type="dxa"/>
            <w:tcBorders>
              <w:top w:val="nil"/>
              <w:left w:val="nil"/>
              <w:bottom w:val="single" w:sz="8" w:space="0" w:color="auto"/>
              <w:right w:val="single" w:sz="8" w:space="0" w:color="auto"/>
            </w:tcBorders>
            <w:shd w:val="clear" w:color="auto" w:fill="FFFFFF"/>
            <w:hideMark/>
          </w:tcPr>
          <w:p w14:paraId="57C0D63D"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/'leηθi/</w:t>
            </w:r>
          </w:p>
        </w:tc>
        <w:tc>
          <w:tcPr>
            <w:tcW w:w="4253" w:type="dxa"/>
            <w:tcBorders>
              <w:top w:val="nil"/>
              <w:left w:val="nil"/>
              <w:bottom w:val="single" w:sz="8" w:space="0" w:color="auto"/>
              <w:right w:val="single" w:sz="8" w:space="0" w:color="auto"/>
            </w:tcBorders>
            <w:shd w:val="clear" w:color="auto" w:fill="FFFFFF"/>
            <w:hideMark/>
          </w:tcPr>
          <w:p w14:paraId="1BE7D6AD"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(adj) dài dòng</w:t>
            </w:r>
          </w:p>
        </w:tc>
      </w:tr>
      <w:tr w:rsidR="00C54368" w:rsidRPr="00C54368" w14:paraId="572A0BC5" w14:textId="77777777" w:rsidTr="00C54368">
        <w:tc>
          <w:tcPr>
            <w:tcW w:w="3346" w:type="dxa"/>
            <w:tcBorders>
              <w:top w:val="nil"/>
              <w:left w:val="single" w:sz="8" w:space="0" w:color="auto"/>
              <w:bottom w:val="single" w:sz="8" w:space="0" w:color="auto"/>
              <w:right w:val="single" w:sz="8" w:space="0" w:color="auto"/>
            </w:tcBorders>
            <w:shd w:val="clear" w:color="auto" w:fill="FFFFFF"/>
            <w:hideMark/>
          </w:tcPr>
          <w:p w14:paraId="727E69F2" w14:textId="77777777" w:rsidR="00C54368" w:rsidRPr="00C54368" w:rsidRDefault="00C54368" w:rsidP="00C54368">
            <w:pPr>
              <w:rPr>
                <w:rFonts w:eastAsia="Times New Roman"/>
                <w:b/>
                <w:bCs/>
                <w:color w:val="D60000"/>
              </w:rPr>
            </w:pPr>
            <w:r w:rsidRPr="00C54368">
              <w:rPr>
                <w:rFonts w:eastAsia="Times New Roman"/>
                <w:b/>
                <w:bCs/>
                <w:color w:val="D60000"/>
                <w:shd w:val="clear" w:color="auto" w:fill="FFFFFF"/>
              </w:rPr>
              <w:t>prolonged</w:t>
            </w:r>
          </w:p>
        </w:tc>
        <w:tc>
          <w:tcPr>
            <w:tcW w:w="2324" w:type="dxa"/>
            <w:tcBorders>
              <w:top w:val="nil"/>
              <w:left w:val="nil"/>
              <w:bottom w:val="single" w:sz="8" w:space="0" w:color="auto"/>
              <w:right w:val="single" w:sz="8" w:space="0" w:color="auto"/>
            </w:tcBorders>
            <w:shd w:val="clear" w:color="auto" w:fill="FFFFFF"/>
            <w:hideMark/>
          </w:tcPr>
          <w:p w14:paraId="76B36FC8"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/prə'lɒŋd/</w:t>
            </w:r>
          </w:p>
        </w:tc>
        <w:tc>
          <w:tcPr>
            <w:tcW w:w="4253" w:type="dxa"/>
            <w:tcBorders>
              <w:top w:val="nil"/>
              <w:left w:val="nil"/>
              <w:bottom w:val="single" w:sz="8" w:space="0" w:color="auto"/>
              <w:right w:val="single" w:sz="8" w:space="0" w:color="auto"/>
            </w:tcBorders>
            <w:shd w:val="clear" w:color="auto" w:fill="FFFFFF"/>
            <w:hideMark/>
          </w:tcPr>
          <w:p w14:paraId="5CD44A0F"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(adj) kéo dài</w:t>
            </w:r>
          </w:p>
        </w:tc>
      </w:tr>
      <w:tr w:rsidR="00C54368" w:rsidRPr="00C54368" w14:paraId="5E2E685E" w14:textId="77777777" w:rsidTr="00C54368">
        <w:tc>
          <w:tcPr>
            <w:tcW w:w="3346" w:type="dxa"/>
            <w:tcBorders>
              <w:top w:val="nil"/>
              <w:left w:val="single" w:sz="8" w:space="0" w:color="auto"/>
              <w:bottom w:val="single" w:sz="8" w:space="0" w:color="auto"/>
              <w:right w:val="single" w:sz="8" w:space="0" w:color="auto"/>
            </w:tcBorders>
            <w:shd w:val="clear" w:color="auto" w:fill="FFFFFF"/>
            <w:hideMark/>
          </w:tcPr>
          <w:p w14:paraId="03127B1B" w14:textId="77777777" w:rsidR="00C54368" w:rsidRPr="00C54368" w:rsidRDefault="00C54368" w:rsidP="00C54368">
            <w:pPr>
              <w:rPr>
                <w:rFonts w:eastAsia="Times New Roman"/>
                <w:b/>
                <w:bCs/>
                <w:color w:val="D60000"/>
              </w:rPr>
            </w:pPr>
            <w:r w:rsidRPr="00C54368">
              <w:rPr>
                <w:rFonts w:eastAsia="Times New Roman"/>
                <w:b/>
                <w:bCs/>
                <w:color w:val="D60000"/>
                <w:shd w:val="clear" w:color="auto" w:fill="FFFFFF"/>
              </w:rPr>
              <w:t>lengthways</w:t>
            </w:r>
          </w:p>
        </w:tc>
        <w:tc>
          <w:tcPr>
            <w:tcW w:w="2324" w:type="dxa"/>
            <w:tcBorders>
              <w:top w:val="nil"/>
              <w:left w:val="nil"/>
              <w:bottom w:val="single" w:sz="8" w:space="0" w:color="auto"/>
              <w:right w:val="single" w:sz="8" w:space="0" w:color="auto"/>
            </w:tcBorders>
            <w:shd w:val="clear" w:color="auto" w:fill="FFFFFF"/>
            <w:hideMark/>
          </w:tcPr>
          <w:p w14:paraId="77097BEB"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/'leηθweiz/</w:t>
            </w:r>
          </w:p>
        </w:tc>
        <w:tc>
          <w:tcPr>
            <w:tcW w:w="4253" w:type="dxa"/>
            <w:tcBorders>
              <w:top w:val="nil"/>
              <w:left w:val="nil"/>
              <w:bottom w:val="single" w:sz="8" w:space="0" w:color="auto"/>
              <w:right w:val="single" w:sz="8" w:space="0" w:color="auto"/>
            </w:tcBorders>
            <w:shd w:val="clear" w:color="auto" w:fill="FFFFFF"/>
            <w:hideMark/>
          </w:tcPr>
          <w:p w14:paraId="41E3E0A8"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(adv) theo chiều dọc</w:t>
            </w:r>
          </w:p>
        </w:tc>
      </w:tr>
      <w:tr w:rsidR="00C54368" w:rsidRPr="00C54368" w14:paraId="678AD722" w14:textId="77777777" w:rsidTr="00C54368">
        <w:tc>
          <w:tcPr>
            <w:tcW w:w="3346" w:type="dxa"/>
            <w:tcBorders>
              <w:top w:val="nil"/>
              <w:left w:val="single" w:sz="8" w:space="0" w:color="auto"/>
              <w:bottom w:val="single" w:sz="8" w:space="0" w:color="auto"/>
              <w:right w:val="single" w:sz="8" w:space="0" w:color="auto"/>
            </w:tcBorders>
            <w:shd w:val="clear" w:color="auto" w:fill="FFFFFF"/>
            <w:hideMark/>
          </w:tcPr>
          <w:p w14:paraId="3566C819" w14:textId="77777777" w:rsidR="00C54368" w:rsidRPr="00C54368" w:rsidRDefault="00C54368" w:rsidP="00C54368">
            <w:pPr>
              <w:rPr>
                <w:rFonts w:eastAsia="Times New Roman"/>
                <w:b/>
                <w:bCs/>
                <w:color w:val="D60000"/>
              </w:rPr>
            </w:pPr>
            <w:r w:rsidRPr="00C54368">
              <w:rPr>
                <w:rFonts w:eastAsia="Times New Roman"/>
                <w:b/>
                <w:bCs/>
                <w:color w:val="D60000"/>
                <w:shd w:val="clear" w:color="auto" w:fill="FFFFFF"/>
              </w:rPr>
              <w:t>lengthwise</w:t>
            </w:r>
          </w:p>
        </w:tc>
        <w:tc>
          <w:tcPr>
            <w:tcW w:w="2324" w:type="dxa"/>
            <w:tcBorders>
              <w:top w:val="nil"/>
              <w:left w:val="nil"/>
              <w:bottom w:val="single" w:sz="8" w:space="0" w:color="auto"/>
              <w:right w:val="single" w:sz="8" w:space="0" w:color="auto"/>
            </w:tcBorders>
            <w:shd w:val="clear" w:color="auto" w:fill="FFFFFF"/>
            <w:hideMark/>
          </w:tcPr>
          <w:p w14:paraId="43173AC7"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/ˈleŋkθˌwɑɪz/</w:t>
            </w:r>
          </w:p>
        </w:tc>
        <w:tc>
          <w:tcPr>
            <w:tcW w:w="4253" w:type="dxa"/>
            <w:tcBorders>
              <w:top w:val="nil"/>
              <w:left w:val="nil"/>
              <w:bottom w:val="single" w:sz="8" w:space="0" w:color="auto"/>
              <w:right w:val="single" w:sz="8" w:space="0" w:color="auto"/>
            </w:tcBorders>
            <w:shd w:val="clear" w:color="auto" w:fill="FFFFFF"/>
            <w:hideMark/>
          </w:tcPr>
          <w:p w14:paraId="6D36BA02"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(adv) theo chiều dọc</w:t>
            </w:r>
          </w:p>
        </w:tc>
      </w:tr>
      <w:tr w:rsidR="00C54368" w:rsidRPr="00C54368" w14:paraId="7F1AE2D4" w14:textId="77777777" w:rsidTr="00C54368">
        <w:tc>
          <w:tcPr>
            <w:tcW w:w="3346" w:type="dxa"/>
            <w:tcBorders>
              <w:top w:val="nil"/>
              <w:left w:val="single" w:sz="8" w:space="0" w:color="auto"/>
              <w:bottom w:val="single" w:sz="8" w:space="0" w:color="auto"/>
              <w:right w:val="single" w:sz="8" w:space="0" w:color="auto"/>
            </w:tcBorders>
            <w:shd w:val="clear" w:color="auto" w:fill="FFFFFF"/>
            <w:hideMark/>
          </w:tcPr>
          <w:p w14:paraId="546C2FA8" w14:textId="77777777" w:rsidR="00C54368" w:rsidRPr="00C54368" w:rsidRDefault="00C54368" w:rsidP="00C54368">
            <w:pPr>
              <w:rPr>
                <w:rFonts w:eastAsia="Times New Roman"/>
                <w:b/>
                <w:bCs/>
                <w:color w:val="D60000"/>
              </w:rPr>
            </w:pPr>
            <w:r w:rsidRPr="00C54368">
              <w:rPr>
                <w:rFonts w:eastAsia="Times New Roman"/>
                <w:b/>
                <w:bCs/>
                <w:color w:val="D60000"/>
                <w:shd w:val="clear" w:color="auto" w:fill="FFFFFF"/>
              </w:rPr>
              <w:t>allot</w:t>
            </w:r>
          </w:p>
        </w:tc>
        <w:tc>
          <w:tcPr>
            <w:tcW w:w="2324" w:type="dxa"/>
            <w:tcBorders>
              <w:top w:val="nil"/>
              <w:left w:val="nil"/>
              <w:bottom w:val="single" w:sz="8" w:space="0" w:color="auto"/>
              <w:right w:val="single" w:sz="8" w:space="0" w:color="auto"/>
            </w:tcBorders>
            <w:shd w:val="clear" w:color="auto" w:fill="FFFFFF"/>
            <w:hideMark/>
          </w:tcPr>
          <w:p w14:paraId="556D26FB"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/ə'lɒt/</w:t>
            </w:r>
          </w:p>
        </w:tc>
        <w:tc>
          <w:tcPr>
            <w:tcW w:w="4253" w:type="dxa"/>
            <w:tcBorders>
              <w:top w:val="nil"/>
              <w:left w:val="nil"/>
              <w:bottom w:val="single" w:sz="8" w:space="0" w:color="auto"/>
              <w:right w:val="single" w:sz="8" w:space="0" w:color="auto"/>
            </w:tcBorders>
            <w:shd w:val="clear" w:color="auto" w:fill="FFFFFF"/>
            <w:hideMark/>
          </w:tcPr>
          <w:p w14:paraId="577D5B0D"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(v) phân, giao</w:t>
            </w:r>
          </w:p>
        </w:tc>
      </w:tr>
      <w:tr w:rsidR="00C54368" w:rsidRPr="00C54368" w14:paraId="5ED083F1" w14:textId="77777777" w:rsidTr="00C54368">
        <w:tc>
          <w:tcPr>
            <w:tcW w:w="3346" w:type="dxa"/>
            <w:tcBorders>
              <w:top w:val="nil"/>
              <w:left w:val="single" w:sz="8" w:space="0" w:color="auto"/>
              <w:bottom w:val="single" w:sz="8" w:space="0" w:color="auto"/>
              <w:right w:val="single" w:sz="8" w:space="0" w:color="auto"/>
            </w:tcBorders>
            <w:shd w:val="clear" w:color="auto" w:fill="FFFFFF"/>
            <w:hideMark/>
          </w:tcPr>
          <w:p w14:paraId="457CC871" w14:textId="77777777" w:rsidR="00C54368" w:rsidRPr="00C54368" w:rsidRDefault="00C54368" w:rsidP="00C54368">
            <w:pPr>
              <w:rPr>
                <w:rFonts w:eastAsia="Times New Roman"/>
                <w:b/>
                <w:bCs/>
                <w:color w:val="D60000"/>
              </w:rPr>
            </w:pPr>
            <w:r w:rsidRPr="00C54368">
              <w:rPr>
                <w:rFonts w:eastAsia="Times New Roman"/>
                <w:b/>
                <w:bCs/>
                <w:color w:val="D60000"/>
                <w:shd w:val="clear" w:color="auto" w:fill="FFFFFF"/>
              </w:rPr>
              <w:t>allotment</w:t>
            </w:r>
          </w:p>
        </w:tc>
        <w:tc>
          <w:tcPr>
            <w:tcW w:w="2324" w:type="dxa"/>
            <w:tcBorders>
              <w:top w:val="nil"/>
              <w:left w:val="nil"/>
              <w:bottom w:val="single" w:sz="8" w:space="0" w:color="auto"/>
              <w:right w:val="single" w:sz="8" w:space="0" w:color="auto"/>
            </w:tcBorders>
            <w:shd w:val="clear" w:color="auto" w:fill="FFFFFF"/>
            <w:hideMark/>
          </w:tcPr>
          <w:p w14:paraId="5F226067"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/ə'lɒtmənt/</w:t>
            </w:r>
          </w:p>
        </w:tc>
        <w:tc>
          <w:tcPr>
            <w:tcW w:w="4253" w:type="dxa"/>
            <w:tcBorders>
              <w:top w:val="nil"/>
              <w:left w:val="nil"/>
              <w:bottom w:val="single" w:sz="8" w:space="0" w:color="auto"/>
              <w:right w:val="single" w:sz="8" w:space="0" w:color="auto"/>
            </w:tcBorders>
            <w:shd w:val="clear" w:color="auto" w:fill="FFFFFF"/>
            <w:hideMark/>
          </w:tcPr>
          <w:p w14:paraId="44D948F4"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(n) phần được giao</w:t>
            </w:r>
          </w:p>
        </w:tc>
      </w:tr>
      <w:tr w:rsidR="00C54368" w:rsidRPr="00C54368" w14:paraId="02883AEC" w14:textId="77777777" w:rsidTr="00C54368">
        <w:tc>
          <w:tcPr>
            <w:tcW w:w="3346" w:type="dxa"/>
            <w:tcBorders>
              <w:top w:val="nil"/>
              <w:left w:val="single" w:sz="8" w:space="0" w:color="auto"/>
              <w:bottom w:val="single" w:sz="8" w:space="0" w:color="auto"/>
              <w:right w:val="single" w:sz="8" w:space="0" w:color="auto"/>
            </w:tcBorders>
            <w:shd w:val="clear" w:color="auto" w:fill="FFFFFF"/>
            <w:hideMark/>
          </w:tcPr>
          <w:p w14:paraId="0062A373" w14:textId="77777777" w:rsidR="00C54368" w:rsidRPr="00C54368" w:rsidRDefault="00C54368" w:rsidP="00C54368">
            <w:pPr>
              <w:rPr>
                <w:rFonts w:eastAsia="Times New Roman"/>
                <w:b/>
                <w:bCs/>
                <w:color w:val="D60000"/>
              </w:rPr>
            </w:pPr>
            <w:r w:rsidRPr="00C54368">
              <w:rPr>
                <w:rFonts w:eastAsia="Times New Roman"/>
                <w:b/>
                <w:bCs/>
                <w:color w:val="D60000"/>
                <w:shd w:val="clear" w:color="auto" w:fill="FFFFFF"/>
              </w:rPr>
              <w:t>magnificence</w:t>
            </w:r>
          </w:p>
        </w:tc>
        <w:tc>
          <w:tcPr>
            <w:tcW w:w="2324" w:type="dxa"/>
            <w:tcBorders>
              <w:top w:val="nil"/>
              <w:left w:val="nil"/>
              <w:bottom w:val="single" w:sz="8" w:space="0" w:color="auto"/>
              <w:right w:val="single" w:sz="8" w:space="0" w:color="auto"/>
            </w:tcBorders>
            <w:shd w:val="clear" w:color="auto" w:fill="FFFFFF"/>
            <w:hideMark/>
          </w:tcPr>
          <w:p w14:paraId="63251FA8"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/mæg'nifisns/</w:t>
            </w:r>
          </w:p>
        </w:tc>
        <w:tc>
          <w:tcPr>
            <w:tcW w:w="4253" w:type="dxa"/>
            <w:tcBorders>
              <w:top w:val="nil"/>
              <w:left w:val="nil"/>
              <w:bottom w:val="single" w:sz="8" w:space="0" w:color="auto"/>
              <w:right w:val="single" w:sz="8" w:space="0" w:color="auto"/>
            </w:tcBorders>
            <w:shd w:val="clear" w:color="auto" w:fill="FFFFFF"/>
            <w:hideMark/>
          </w:tcPr>
          <w:p w14:paraId="223C68AB"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(n) sự tráng lệ, lộng lẫy</w:t>
            </w:r>
          </w:p>
        </w:tc>
      </w:tr>
      <w:tr w:rsidR="00C54368" w:rsidRPr="00C54368" w14:paraId="623F8638" w14:textId="77777777" w:rsidTr="00C54368">
        <w:tc>
          <w:tcPr>
            <w:tcW w:w="3346" w:type="dxa"/>
            <w:tcBorders>
              <w:top w:val="nil"/>
              <w:left w:val="single" w:sz="8" w:space="0" w:color="auto"/>
              <w:bottom w:val="single" w:sz="8" w:space="0" w:color="auto"/>
              <w:right w:val="single" w:sz="8" w:space="0" w:color="auto"/>
            </w:tcBorders>
            <w:shd w:val="clear" w:color="auto" w:fill="FFFFFF"/>
            <w:hideMark/>
          </w:tcPr>
          <w:p w14:paraId="3F491832" w14:textId="77777777" w:rsidR="00C54368" w:rsidRPr="00C54368" w:rsidRDefault="00C54368" w:rsidP="00C54368">
            <w:pPr>
              <w:rPr>
                <w:rFonts w:eastAsia="Times New Roman"/>
                <w:b/>
                <w:bCs/>
                <w:color w:val="D60000"/>
              </w:rPr>
            </w:pPr>
            <w:r w:rsidRPr="00C54368">
              <w:rPr>
                <w:rFonts w:eastAsia="Times New Roman"/>
                <w:b/>
                <w:bCs/>
                <w:color w:val="D60000"/>
                <w:shd w:val="clear" w:color="auto" w:fill="FFFFFF"/>
              </w:rPr>
              <w:t>magnification</w:t>
            </w:r>
          </w:p>
        </w:tc>
        <w:tc>
          <w:tcPr>
            <w:tcW w:w="2324" w:type="dxa"/>
            <w:tcBorders>
              <w:top w:val="nil"/>
              <w:left w:val="nil"/>
              <w:bottom w:val="single" w:sz="8" w:space="0" w:color="auto"/>
              <w:right w:val="single" w:sz="8" w:space="0" w:color="auto"/>
            </w:tcBorders>
            <w:shd w:val="clear" w:color="auto" w:fill="FFFFFF"/>
            <w:hideMark/>
          </w:tcPr>
          <w:p w14:paraId="7232134D"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/,mægnifi'kei∫n/</w:t>
            </w:r>
          </w:p>
        </w:tc>
        <w:tc>
          <w:tcPr>
            <w:tcW w:w="4253" w:type="dxa"/>
            <w:tcBorders>
              <w:top w:val="nil"/>
              <w:left w:val="nil"/>
              <w:bottom w:val="single" w:sz="8" w:space="0" w:color="auto"/>
              <w:right w:val="single" w:sz="8" w:space="0" w:color="auto"/>
            </w:tcBorders>
            <w:shd w:val="clear" w:color="auto" w:fill="FFFFFF"/>
            <w:hideMark/>
          </w:tcPr>
          <w:p w14:paraId="061B595A"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(n) sự phóng to</w:t>
            </w:r>
          </w:p>
        </w:tc>
      </w:tr>
      <w:tr w:rsidR="00C54368" w:rsidRPr="00C54368" w14:paraId="1D1082CA" w14:textId="77777777" w:rsidTr="00C54368">
        <w:tc>
          <w:tcPr>
            <w:tcW w:w="3346" w:type="dxa"/>
            <w:tcBorders>
              <w:top w:val="nil"/>
              <w:left w:val="single" w:sz="8" w:space="0" w:color="auto"/>
              <w:bottom w:val="single" w:sz="8" w:space="0" w:color="auto"/>
              <w:right w:val="single" w:sz="8" w:space="0" w:color="auto"/>
            </w:tcBorders>
            <w:shd w:val="clear" w:color="auto" w:fill="FFFFFF"/>
            <w:hideMark/>
          </w:tcPr>
          <w:p w14:paraId="3A0CF8D9" w14:textId="77777777" w:rsidR="00C54368" w:rsidRPr="00C54368" w:rsidRDefault="00C54368" w:rsidP="00C54368">
            <w:pPr>
              <w:rPr>
                <w:rFonts w:eastAsia="Times New Roman"/>
                <w:b/>
                <w:bCs/>
                <w:color w:val="D60000"/>
              </w:rPr>
            </w:pPr>
            <w:r w:rsidRPr="00C54368">
              <w:rPr>
                <w:rFonts w:eastAsia="Times New Roman"/>
                <w:b/>
                <w:bCs/>
                <w:color w:val="D60000"/>
                <w:shd w:val="clear" w:color="auto" w:fill="FFFFFF"/>
              </w:rPr>
              <w:t>magnificent(ly)</w:t>
            </w:r>
          </w:p>
        </w:tc>
        <w:tc>
          <w:tcPr>
            <w:tcW w:w="2324" w:type="dxa"/>
            <w:tcBorders>
              <w:top w:val="nil"/>
              <w:left w:val="nil"/>
              <w:bottom w:val="single" w:sz="8" w:space="0" w:color="auto"/>
              <w:right w:val="single" w:sz="8" w:space="0" w:color="auto"/>
            </w:tcBorders>
            <w:shd w:val="clear" w:color="auto" w:fill="FFFFFF"/>
            <w:hideMark/>
          </w:tcPr>
          <w:p w14:paraId="1EB362E4"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/mæg'nifisnt/</w:t>
            </w:r>
          </w:p>
        </w:tc>
        <w:tc>
          <w:tcPr>
            <w:tcW w:w="4253" w:type="dxa"/>
            <w:tcBorders>
              <w:top w:val="nil"/>
              <w:left w:val="nil"/>
              <w:bottom w:val="single" w:sz="8" w:space="0" w:color="auto"/>
              <w:right w:val="single" w:sz="8" w:space="0" w:color="auto"/>
            </w:tcBorders>
            <w:shd w:val="clear" w:color="auto" w:fill="FFFFFF"/>
            <w:hideMark/>
          </w:tcPr>
          <w:p w14:paraId="62E5984C"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(adj) tráng lệ, lộng lẫy</w:t>
            </w:r>
          </w:p>
        </w:tc>
      </w:tr>
      <w:tr w:rsidR="00C54368" w:rsidRPr="00C54368" w14:paraId="45BB3644" w14:textId="77777777" w:rsidTr="00C54368">
        <w:tc>
          <w:tcPr>
            <w:tcW w:w="3346" w:type="dxa"/>
            <w:tcBorders>
              <w:top w:val="nil"/>
              <w:left w:val="single" w:sz="8" w:space="0" w:color="auto"/>
              <w:bottom w:val="single" w:sz="8" w:space="0" w:color="auto"/>
              <w:right w:val="single" w:sz="8" w:space="0" w:color="auto"/>
            </w:tcBorders>
            <w:shd w:val="clear" w:color="auto" w:fill="FFFFFF"/>
            <w:hideMark/>
          </w:tcPr>
          <w:p w14:paraId="1D76376E" w14:textId="77777777" w:rsidR="00C54368" w:rsidRPr="00C54368" w:rsidRDefault="00C54368" w:rsidP="00C54368">
            <w:pPr>
              <w:rPr>
                <w:rFonts w:eastAsia="Times New Roman"/>
                <w:b/>
                <w:bCs/>
                <w:color w:val="D60000"/>
              </w:rPr>
            </w:pPr>
            <w:r w:rsidRPr="00C54368">
              <w:rPr>
                <w:rFonts w:eastAsia="Times New Roman"/>
                <w:b/>
                <w:bCs/>
                <w:color w:val="D60000"/>
                <w:shd w:val="clear" w:color="auto" w:fill="FFFFFF"/>
              </w:rPr>
              <w:t>magnifying</w:t>
            </w:r>
          </w:p>
        </w:tc>
        <w:tc>
          <w:tcPr>
            <w:tcW w:w="2324" w:type="dxa"/>
            <w:tcBorders>
              <w:top w:val="nil"/>
              <w:left w:val="nil"/>
              <w:bottom w:val="single" w:sz="8" w:space="0" w:color="auto"/>
              <w:right w:val="single" w:sz="8" w:space="0" w:color="auto"/>
            </w:tcBorders>
            <w:shd w:val="clear" w:color="auto" w:fill="FFFFFF"/>
            <w:hideMark/>
          </w:tcPr>
          <w:p w14:paraId="5B394BB4"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/´mægni¸faiiη/</w:t>
            </w:r>
          </w:p>
        </w:tc>
        <w:tc>
          <w:tcPr>
            <w:tcW w:w="4253" w:type="dxa"/>
            <w:tcBorders>
              <w:top w:val="nil"/>
              <w:left w:val="nil"/>
              <w:bottom w:val="single" w:sz="8" w:space="0" w:color="auto"/>
              <w:right w:val="single" w:sz="8" w:space="0" w:color="auto"/>
            </w:tcBorders>
            <w:shd w:val="clear" w:color="auto" w:fill="FFFFFF"/>
            <w:hideMark/>
          </w:tcPr>
          <w:p w14:paraId="401A22F0"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(adj) khuếch đại, phóng đại</w:t>
            </w:r>
          </w:p>
        </w:tc>
      </w:tr>
      <w:tr w:rsidR="00C54368" w:rsidRPr="00C54368" w14:paraId="4B1071C3" w14:textId="77777777" w:rsidTr="00C54368">
        <w:tc>
          <w:tcPr>
            <w:tcW w:w="3346" w:type="dxa"/>
            <w:tcBorders>
              <w:top w:val="nil"/>
              <w:left w:val="single" w:sz="8" w:space="0" w:color="auto"/>
              <w:bottom w:val="single" w:sz="8" w:space="0" w:color="auto"/>
              <w:right w:val="single" w:sz="8" w:space="0" w:color="auto"/>
            </w:tcBorders>
            <w:shd w:val="clear" w:color="auto" w:fill="FFFFFF"/>
            <w:hideMark/>
          </w:tcPr>
          <w:p w14:paraId="3A1DA9D1" w14:textId="77777777" w:rsidR="00C54368" w:rsidRPr="00C54368" w:rsidRDefault="00C54368" w:rsidP="00C54368">
            <w:pPr>
              <w:rPr>
                <w:rFonts w:eastAsia="Times New Roman"/>
                <w:b/>
                <w:bCs/>
                <w:color w:val="D60000"/>
              </w:rPr>
            </w:pPr>
            <w:r w:rsidRPr="00C54368">
              <w:rPr>
                <w:rFonts w:eastAsia="Times New Roman"/>
                <w:b/>
                <w:bCs/>
                <w:color w:val="D60000"/>
                <w:shd w:val="clear" w:color="auto" w:fill="FFFFFF"/>
              </w:rPr>
              <w:t>majorette</w:t>
            </w:r>
          </w:p>
        </w:tc>
        <w:tc>
          <w:tcPr>
            <w:tcW w:w="2324" w:type="dxa"/>
            <w:tcBorders>
              <w:top w:val="nil"/>
              <w:left w:val="nil"/>
              <w:bottom w:val="single" w:sz="8" w:space="0" w:color="auto"/>
              <w:right w:val="single" w:sz="8" w:space="0" w:color="auto"/>
            </w:tcBorders>
            <w:shd w:val="clear" w:color="auto" w:fill="FFFFFF"/>
            <w:hideMark/>
          </w:tcPr>
          <w:p w14:paraId="1F088BF9"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/ˌmeɪʤəˈrɛt/</w:t>
            </w:r>
          </w:p>
        </w:tc>
        <w:tc>
          <w:tcPr>
            <w:tcW w:w="4253" w:type="dxa"/>
            <w:tcBorders>
              <w:top w:val="nil"/>
              <w:left w:val="nil"/>
              <w:bottom w:val="single" w:sz="8" w:space="0" w:color="auto"/>
              <w:right w:val="single" w:sz="8" w:space="0" w:color="auto"/>
            </w:tcBorders>
            <w:shd w:val="clear" w:color="auto" w:fill="FFFFFF"/>
            <w:hideMark/>
          </w:tcPr>
          <w:p w14:paraId="25EE8927"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(n) người phụ nữ dẫn đầu một ban nhạc diễu hành</w:t>
            </w:r>
          </w:p>
        </w:tc>
      </w:tr>
      <w:tr w:rsidR="00C54368" w:rsidRPr="00C54368" w14:paraId="49EC6180" w14:textId="77777777" w:rsidTr="00C54368">
        <w:tc>
          <w:tcPr>
            <w:tcW w:w="3346" w:type="dxa"/>
            <w:tcBorders>
              <w:top w:val="nil"/>
              <w:left w:val="single" w:sz="8" w:space="0" w:color="auto"/>
              <w:bottom w:val="single" w:sz="8" w:space="0" w:color="auto"/>
              <w:right w:val="single" w:sz="8" w:space="0" w:color="auto"/>
            </w:tcBorders>
            <w:shd w:val="clear" w:color="auto" w:fill="FFFFFF"/>
            <w:hideMark/>
          </w:tcPr>
          <w:p w14:paraId="50E92273" w14:textId="77777777" w:rsidR="00C54368" w:rsidRPr="00C54368" w:rsidRDefault="00C54368" w:rsidP="00C54368">
            <w:pPr>
              <w:rPr>
                <w:rFonts w:eastAsia="Times New Roman"/>
                <w:b/>
                <w:bCs/>
                <w:color w:val="D60000"/>
              </w:rPr>
            </w:pPr>
            <w:r w:rsidRPr="00C54368">
              <w:rPr>
                <w:rFonts w:eastAsia="Times New Roman"/>
                <w:b/>
                <w:bCs/>
                <w:color w:val="D60000"/>
                <w:shd w:val="clear" w:color="auto" w:fill="FFFFFF"/>
              </w:rPr>
              <w:t>minority</w:t>
            </w:r>
          </w:p>
        </w:tc>
        <w:tc>
          <w:tcPr>
            <w:tcW w:w="2324" w:type="dxa"/>
            <w:tcBorders>
              <w:top w:val="nil"/>
              <w:left w:val="nil"/>
              <w:bottom w:val="single" w:sz="8" w:space="0" w:color="auto"/>
              <w:right w:val="single" w:sz="8" w:space="0" w:color="auto"/>
            </w:tcBorders>
            <w:shd w:val="clear" w:color="auto" w:fill="FFFFFF"/>
            <w:hideMark/>
          </w:tcPr>
          <w:p w14:paraId="1ADB831A"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/mai'nɒrəti/</w:t>
            </w:r>
          </w:p>
        </w:tc>
        <w:tc>
          <w:tcPr>
            <w:tcW w:w="4253" w:type="dxa"/>
            <w:tcBorders>
              <w:top w:val="nil"/>
              <w:left w:val="nil"/>
              <w:bottom w:val="single" w:sz="8" w:space="0" w:color="auto"/>
              <w:right w:val="single" w:sz="8" w:space="0" w:color="auto"/>
            </w:tcBorders>
            <w:shd w:val="clear" w:color="auto" w:fill="FFFFFF"/>
            <w:hideMark/>
          </w:tcPr>
          <w:p w14:paraId="72413071"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(n) thiểu số</w:t>
            </w:r>
          </w:p>
        </w:tc>
      </w:tr>
      <w:tr w:rsidR="00C54368" w:rsidRPr="00C54368" w14:paraId="7F66C709" w14:textId="77777777" w:rsidTr="00C54368">
        <w:tc>
          <w:tcPr>
            <w:tcW w:w="3346" w:type="dxa"/>
            <w:tcBorders>
              <w:top w:val="nil"/>
              <w:left w:val="single" w:sz="8" w:space="0" w:color="auto"/>
              <w:bottom w:val="single" w:sz="8" w:space="0" w:color="auto"/>
              <w:right w:val="single" w:sz="8" w:space="0" w:color="auto"/>
            </w:tcBorders>
            <w:shd w:val="clear" w:color="auto" w:fill="FFFFFF"/>
            <w:hideMark/>
          </w:tcPr>
          <w:p w14:paraId="0C654E7C" w14:textId="77777777" w:rsidR="00C54368" w:rsidRPr="00C54368" w:rsidRDefault="00C54368" w:rsidP="00C54368">
            <w:pPr>
              <w:rPr>
                <w:rFonts w:eastAsia="Times New Roman"/>
                <w:b/>
                <w:bCs/>
                <w:color w:val="D60000"/>
              </w:rPr>
            </w:pPr>
            <w:r w:rsidRPr="00C54368">
              <w:rPr>
                <w:rFonts w:eastAsia="Times New Roman"/>
                <w:b/>
                <w:bCs/>
                <w:color w:val="D60000"/>
                <w:shd w:val="clear" w:color="auto" w:fill="FFFFFF"/>
              </w:rPr>
              <w:t>overpay</w:t>
            </w:r>
          </w:p>
        </w:tc>
        <w:tc>
          <w:tcPr>
            <w:tcW w:w="2324" w:type="dxa"/>
            <w:tcBorders>
              <w:top w:val="nil"/>
              <w:left w:val="nil"/>
              <w:bottom w:val="single" w:sz="8" w:space="0" w:color="auto"/>
              <w:right w:val="single" w:sz="8" w:space="0" w:color="auto"/>
            </w:tcBorders>
            <w:shd w:val="clear" w:color="auto" w:fill="FFFFFF"/>
            <w:hideMark/>
          </w:tcPr>
          <w:p w14:paraId="25809C80"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/,əʊvə'pei/</w:t>
            </w:r>
          </w:p>
        </w:tc>
        <w:tc>
          <w:tcPr>
            <w:tcW w:w="4253" w:type="dxa"/>
            <w:tcBorders>
              <w:top w:val="nil"/>
              <w:left w:val="nil"/>
              <w:bottom w:val="single" w:sz="8" w:space="0" w:color="auto"/>
              <w:right w:val="single" w:sz="8" w:space="0" w:color="auto"/>
            </w:tcBorders>
            <w:shd w:val="clear" w:color="auto" w:fill="FFFFFF"/>
            <w:hideMark/>
          </w:tcPr>
          <w:p w14:paraId="5200AFD8"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(v) trả công cao (cho ai)</w:t>
            </w:r>
          </w:p>
        </w:tc>
      </w:tr>
      <w:tr w:rsidR="00C54368" w:rsidRPr="00C54368" w14:paraId="6CE3890D" w14:textId="77777777" w:rsidTr="00C54368">
        <w:tc>
          <w:tcPr>
            <w:tcW w:w="3346" w:type="dxa"/>
            <w:tcBorders>
              <w:top w:val="nil"/>
              <w:left w:val="single" w:sz="8" w:space="0" w:color="auto"/>
              <w:bottom w:val="single" w:sz="8" w:space="0" w:color="auto"/>
              <w:right w:val="single" w:sz="8" w:space="0" w:color="auto"/>
            </w:tcBorders>
            <w:shd w:val="clear" w:color="auto" w:fill="FFFFFF"/>
            <w:hideMark/>
          </w:tcPr>
          <w:p w14:paraId="24EE8EBF" w14:textId="77777777" w:rsidR="00C54368" w:rsidRPr="00C54368" w:rsidRDefault="00C54368" w:rsidP="00C54368">
            <w:pPr>
              <w:rPr>
                <w:rFonts w:eastAsia="Times New Roman"/>
                <w:b/>
                <w:bCs/>
                <w:color w:val="D60000"/>
              </w:rPr>
            </w:pPr>
            <w:r w:rsidRPr="00C54368">
              <w:rPr>
                <w:rFonts w:eastAsia="Times New Roman"/>
                <w:b/>
                <w:bCs/>
                <w:color w:val="D60000"/>
                <w:shd w:val="clear" w:color="auto" w:fill="FFFFFF"/>
              </w:rPr>
              <w:t>underpay</w:t>
            </w:r>
          </w:p>
        </w:tc>
        <w:tc>
          <w:tcPr>
            <w:tcW w:w="2324" w:type="dxa"/>
            <w:tcBorders>
              <w:top w:val="nil"/>
              <w:left w:val="nil"/>
              <w:bottom w:val="single" w:sz="8" w:space="0" w:color="auto"/>
              <w:right w:val="single" w:sz="8" w:space="0" w:color="auto"/>
            </w:tcBorders>
            <w:shd w:val="clear" w:color="auto" w:fill="FFFFFF"/>
            <w:hideMark/>
          </w:tcPr>
          <w:p w14:paraId="6EE6ED35"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/,ʌndə'pei/</w:t>
            </w:r>
          </w:p>
        </w:tc>
        <w:tc>
          <w:tcPr>
            <w:tcW w:w="4253" w:type="dxa"/>
            <w:tcBorders>
              <w:top w:val="nil"/>
              <w:left w:val="nil"/>
              <w:bottom w:val="single" w:sz="8" w:space="0" w:color="auto"/>
              <w:right w:val="single" w:sz="8" w:space="0" w:color="auto"/>
            </w:tcBorders>
            <w:shd w:val="clear" w:color="auto" w:fill="FFFFFF"/>
            <w:hideMark/>
          </w:tcPr>
          <w:p w14:paraId="2C26F075"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(v) trả công thấp</w:t>
            </w:r>
          </w:p>
        </w:tc>
      </w:tr>
      <w:tr w:rsidR="00C54368" w:rsidRPr="00C54368" w14:paraId="73A7926F" w14:textId="77777777" w:rsidTr="00C54368">
        <w:tc>
          <w:tcPr>
            <w:tcW w:w="3346" w:type="dxa"/>
            <w:tcBorders>
              <w:top w:val="nil"/>
              <w:left w:val="single" w:sz="8" w:space="0" w:color="auto"/>
              <w:bottom w:val="single" w:sz="8" w:space="0" w:color="auto"/>
              <w:right w:val="single" w:sz="8" w:space="0" w:color="auto"/>
            </w:tcBorders>
            <w:shd w:val="clear" w:color="auto" w:fill="FFFFFF"/>
            <w:hideMark/>
          </w:tcPr>
          <w:p w14:paraId="700D9BAD" w14:textId="77777777" w:rsidR="00C54368" w:rsidRPr="00C54368" w:rsidRDefault="00C54368" w:rsidP="00C54368">
            <w:pPr>
              <w:rPr>
                <w:rFonts w:eastAsia="Times New Roman"/>
                <w:b/>
                <w:bCs/>
                <w:color w:val="D60000"/>
              </w:rPr>
            </w:pPr>
            <w:r w:rsidRPr="00C54368">
              <w:rPr>
                <w:rFonts w:eastAsia="Times New Roman"/>
                <w:b/>
                <w:bCs/>
                <w:color w:val="D60000"/>
                <w:shd w:val="clear" w:color="auto" w:fill="FFFFFF"/>
              </w:rPr>
              <w:t>repay</w:t>
            </w:r>
          </w:p>
        </w:tc>
        <w:tc>
          <w:tcPr>
            <w:tcW w:w="2324" w:type="dxa"/>
            <w:tcBorders>
              <w:top w:val="nil"/>
              <w:left w:val="nil"/>
              <w:bottom w:val="single" w:sz="8" w:space="0" w:color="auto"/>
              <w:right w:val="single" w:sz="8" w:space="0" w:color="auto"/>
            </w:tcBorders>
            <w:shd w:val="clear" w:color="auto" w:fill="FFFFFF"/>
            <w:hideMark/>
          </w:tcPr>
          <w:p w14:paraId="551A21AD"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/ri'pei/</w:t>
            </w:r>
          </w:p>
        </w:tc>
        <w:tc>
          <w:tcPr>
            <w:tcW w:w="4253" w:type="dxa"/>
            <w:tcBorders>
              <w:top w:val="nil"/>
              <w:left w:val="nil"/>
              <w:bottom w:val="single" w:sz="8" w:space="0" w:color="auto"/>
              <w:right w:val="single" w:sz="8" w:space="0" w:color="auto"/>
            </w:tcBorders>
            <w:shd w:val="clear" w:color="auto" w:fill="FFFFFF"/>
            <w:hideMark/>
          </w:tcPr>
          <w:p w14:paraId="668ABDFD"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(v) trả lại, hoàn lại (tiền)</w:t>
            </w:r>
          </w:p>
        </w:tc>
      </w:tr>
      <w:tr w:rsidR="00C54368" w:rsidRPr="00C54368" w14:paraId="5515CBD0" w14:textId="77777777" w:rsidTr="00C54368">
        <w:tc>
          <w:tcPr>
            <w:tcW w:w="3346" w:type="dxa"/>
            <w:tcBorders>
              <w:top w:val="nil"/>
              <w:left w:val="single" w:sz="8" w:space="0" w:color="auto"/>
              <w:bottom w:val="single" w:sz="8" w:space="0" w:color="auto"/>
              <w:right w:val="single" w:sz="8" w:space="0" w:color="auto"/>
            </w:tcBorders>
            <w:shd w:val="clear" w:color="auto" w:fill="FFFFFF"/>
            <w:hideMark/>
          </w:tcPr>
          <w:p w14:paraId="7EA9B25E" w14:textId="77777777" w:rsidR="00C54368" w:rsidRPr="00C54368" w:rsidRDefault="00C54368" w:rsidP="00C54368">
            <w:pPr>
              <w:rPr>
                <w:rFonts w:eastAsia="Times New Roman"/>
                <w:b/>
                <w:bCs/>
                <w:color w:val="D60000"/>
              </w:rPr>
            </w:pPr>
            <w:r w:rsidRPr="00C54368">
              <w:rPr>
                <w:rFonts w:eastAsia="Times New Roman"/>
                <w:b/>
                <w:bCs/>
                <w:color w:val="D60000"/>
                <w:shd w:val="clear" w:color="auto" w:fill="FFFFFF"/>
              </w:rPr>
              <w:t>overpayment</w:t>
            </w:r>
          </w:p>
        </w:tc>
        <w:tc>
          <w:tcPr>
            <w:tcW w:w="2324" w:type="dxa"/>
            <w:tcBorders>
              <w:top w:val="nil"/>
              <w:left w:val="nil"/>
              <w:bottom w:val="single" w:sz="8" w:space="0" w:color="auto"/>
              <w:right w:val="single" w:sz="8" w:space="0" w:color="auto"/>
            </w:tcBorders>
            <w:shd w:val="clear" w:color="auto" w:fill="FFFFFF"/>
            <w:hideMark/>
          </w:tcPr>
          <w:p w14:paraId="4F2CBEB4"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/ˌəʊ.vəˈpeɪ.mənt/</w:t>
            </w:r>
          </w:p>
        </w:tc>
        <w:tc>
          <w:tcPr>
            <w:tcW w:w="4253" w:type="dxa"/>
            <w:tcBorders>
              <w:top w:val="nil"/>
              <w:left w:val="nil"/>
              <w:bottom w:val="single" w:sz="8" w:space="0" w:color="auto"/>
              <w:right w:val="single" w:sz="8" w:space="0" w:color="auto"/>
            </w:tcBorders>
            <w:shd w:val="clear" w:color="auto" w:fill="FFFFFF"/>
            <w:hideMark/>
          </w:tcPr>
          <w:p w14:paraId="029CD14B"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(n) sự trả quá mức, trả thừa</w:t>
            </w:r>
          </w:p>
        </w:tc>
      </w:tr>
      <w:tr w:rsidR="00C54368" w:rsidRPr="00C54368" w14:paraId="5D4BACFA" w14:textId="77777777" w:rsidTr="00C54368">
        <w:tc>
          <w:tcPr>
            <w:tcW w:w="3346" w:type="dxa"/>
            <w:tcBorders>
              <w:top w:val="nil"/>
              <w:left w:val="single" w:sz="8" w:space="0" w:color="auto"/>
              <w:bottom w:val="single" w:sz="8" w:space="0" w:color="auto"/>
              <w:right w:val="single" w:sz="8" w:space="0" w:color="auto"/>
            </w:tcBorders>
            <w:shd w:val="clear" w:color="auto" w:fill="FFFFFF"/>
            <w:hideMark/>
          </w:tcPr>
          <w:p w14:paraId="4038D2CA" w14:textId="77777777" w:rsidR="00C54368" w:rsidRPr="00C54368" w:rsidRDefault="00C54368" w:rsidP="00C54368">
            <w:pPr>
              <w:rPr>
                <w:rFonts w:eastAsia="Times New Roman"/>
                <w:b/>
                <w:bCs/>
                <w:color w:val="D60000"/>
              </w:rPr>
            </w:pPr>
            <w:r w:rsidRPr="00C54368">
              <w:rPr>
                <w:rFonts w:eastAsia="Times New Roman"/>
                <w:b/>
                <w:bCs/>
                <w:color w:val="D60000"/>
                <w:shd w:val="clear" w:color="auto" w:fill="FFFFFF"/>
              </w:rPr>
              <w:t>underpayment</w:t>
            </w:r>
          </w:p>
        </w:tc>
        <w:tc>
          <w:tcPr>
            <w:tcW w:w="2324" w:type="dxa"/>
            <w:tcBorders>
              <w:top w:val="nil"/>
              <w:left w:val="nil"/>
              <w:bottom w:val="single" w:sz="8" w:space="0" w:color="auto"/>
              <w:right w:val="single" w:sz="8" w:space="0" w:color="auto"/>
            </w:tcBorders>
            <w:shd w:val="clear" w:color="auto" w:fill="FFFFFF"/>
            <w:hideMark/>
          </w:tcPr>
          <w:p w14:paraId="5EFB7343"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/ˈʌndəˌpeɪmənt/</w:t>
            </w:r>
          </w:p>
        </w:tc>
        <w:tc>
          <w:tcPr>
            <w:tcW w:w="4253" w:type="dxa"/>
            <w:tcBorders>
              <w:top w:val="nil"/>
              <w:left w:val="nil"/>
              <w:bottom w:val="single" w:sz="8" w:space="0" w:color="auto"/>
              <w:right w:val="single" w:sz="8" w:space="0" w:color="auto"/>
            </w:tcBorders>
            <w:shd w:val="clear" w:color="auto" w:fill="FFFFFF"/>
            <w:hideMark/>
          </w:tcPr>
          <w:p w14:paraId="6F81B00C"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(n) sự trả thiếu, quá ít</w:t>
            </w:r>
          </w:p>
        </w:tc>
      </w:tr>
      <w:tr w:rsidR="00C54368" w:rsidRPr="00C54368" w14:paraId="3EA483B6" w14:textId="77777777" w:rsidTr="00C54368">
        <w:tc>
          <w:tcPr>
            <w:tcW w:w="3346" w:type="dxa"/>
            <w:tcBorders>
              <w:top w:val="nil"/>
              <w:left w:val="single" w:sz="8" w:space="0" w:color="auto"/>
              <w:bottom w:val="single" w:sz="8" w:space="0" w:color="auto"/>
              <w:right w:val="single" w:sz="8" w:space="0" w:color="auto"/>
            </w:tcBorders>
            <w:shd w:val="clear" w:color="auto" w:fill="FFFFFF"/>
            <w:hideMark/>
          </w:tcPr>
          <w:p w14:paraId="3B37CCF6" w14:textId="77777777" w:rsidR="00C54368" w:rsidRPr="00C54368" w:rsidRDefault="00C54368" w:rsidP="00C54368">
            <w:pPr>
              <w:rPr>
                <w:rFonts w:eastAsia="Times New Roman"/>
                <w:b/>
                <w:bCs/>
                <w:color w:val="D60000"/>
              </w:rPr>
            </w:pPr>
            <w:r w:rsidRPr="00C54368">
              <w:rPr>
                <w:rFonts w:eastAsia="Times New Roman"/>
                <w:b/>
                <w:bCs/>
                <w:color w:val="D60000"/>
                <w:shd w:val="clear" w:color="auto" w:fill="FFFFFF"/>
              </w:rPr>
              <w:t>(re)payment</w:t>
            </w:r>
          </w:p>
        </w:tc>
        <w:tc>
          <w:tcPr>
            <w:tcW w:w="2324" w:type="dxa"/>
            <w:tcBorders>
              <w:top w:val="nil"/>
              <w:left w:val="nil"/>
              <w:bottom w:val="single" w:sz="8" w:space="0" w:color="auto"/>
              <w:right w:val="single" w:sz="8" w:space="0" w:color="auto"/>
            </w:tcBorders>
            <w:shd w:val="clear" w:color="auto" w:fill="FFFFFF"/>
            <w:hideMark/>
          </w:tcPr>
          <w:p w14:paraId="66BEC08C"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/ˈpeɪ.mənt/</w:t>
            </w:r>
          </w:p>
        </w:tc>
        <w:tc>
          <w:tcPr>
            <w:tcW w:w="4253" w:type="dxa"/>
            <w:tcBorders>
              <w:top w:val="nil"/>
              <w:left w:val="nil"/>
              <w:bottom w:val="single" w:sz="8" w:space="0" w:color="auto"/>
              <w:right w:val="single" w:sz="8" w:space="0" w:color="auto"/>
            </w:tcBorders>
            <w:shd w:val="clear" w:color="auto" w:fill="FFFFFF"/>
            <w:hideMark/>
          </w:tcPr>
          <w:p w14:paraId="3EEDAA21"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(n) thanh toán/ thanh toán lại</w:t>
            </w:r>
          </w:p>
        </w:tc>
      </w:tr>
      <w:tr w:rsidR="00C54368" w:rsidRPr="00C54368" w14:paraId="7F6AD1F5" w14:textId="77777777" w:rsidTr="00C54368">
        <w:tc>
          <w:tcPr>
            <w:tcW w:w="3346" w:type="dxa"/>
            <w:tcBorders>
              <w:top w:val="nil"/>
              <w:left w:val="single" w:sz="8" w:space="0" w:color="auto"/>
              <w:bottom w:val="single" w:sz="8" w:space="0" w:color="auto"/>
              <w:right w:val="single" w:sz="8" w:space="0" w:color="auto"/>
            </w:tcBorders>
            <w:shd w:val="clear" w:color="auto" w:fill="FFFFFF"/>
            <w:hideMark/>
          </w:tcPr>
          <w:p w14:paraId="485DC125" w14:textId="77777777" w:rsidR="00C54368" w:rsidRPr="00C54368" w:rsidRDefault="00C54368" w:rsidP="00C54368">
            <w:pPr>
              <w:rPr>
                <w:rFonts w:eastAsia="Times New Roman"/>
                <w:b/>
                <w:bCs/>
                <w:color w:val="D60000"/>
              </w:rPr>
            </w:pPr>
            <w:r w:rsidRPr="00C54368">
              <w:rPr>
                <w:rFonts w:eastAsia="Times New Roman"/>
                <w:b/>
                <w:bCs/>
                <w:color w:val="D60000"/>
                <w:shd w:val="clear" w:color="auto" w:fill="FFFFFF"/>
              </w:rPr>
              <w:t>payback</w:t>
            </w:r>
          </w:p>
        </w:tc>
        <w:tc>
          <w:tcPr>
            <w:tcW w:w="2324" w:type="dxa"/>
            <w:tcBorders>
              <w:top w:val="nil"/>
              <w:left w:val="nil"/>
              <w:bottom w:val="single" w:sz="8" w:space="0" w:color="auto"/>
              <w:right w:val="single" w:sz="8" w:space="0" w:color="auto"/>
            </w:tcBorders>
            <w:shd w:val="clear" w:color="auto" w:fill="FFFFFF"/>
            <w:hideMark/>
          </w:tcPr>
          <w:p w14:paraId="4FC79516"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/ˈpeɪ.bæk/</w:t>
            </w:r>
          </w:p>
        </w:tc>
        <w:tc>
          <w:tcPr>
            <w:tcW w:w="4253" w:type="dxa"/>
            <w:tcBorders>
              <w:top w:val="nil"/>
              <w:left w:val="nil"/>
              <w:bottom w:val="single" w:sz="8" w:space="0" w:color="auto"/>
              <w:right w:val="single" w:sz="8" w:space="0" w:color="auto"/>
            </w:tcBorders>
            <w:shd w:val="clear" w:color="auto" w:fill="FFFFFF"/>
            <w:hideMark/>
          </w:tcPr>
          <w:p w14:paraId="36AF555E"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(n) sự hoàn vốn</w:t>
            </w:r>
          </w:p>
        </w:tc>
      </w:tr>
      <w:tr w:rsidR="00C54368" w:rsidRPr="00C54368" w14:paraId="3B3011F0" w14:textId="77777777" w:rsidTr="00C54368">
        <w:tc>
          <w:tcPr>
            <w:tcW w:w="3346" w:type="dxa"/>
            <w:tcBorders>
              <w:top w:val="nil"/>
              <w:left w:val="single" w:sz="8" w:space="0" w:color="auto"/>
              <w:bottom w:val="single" w:sz="8" w:space="0" w:color="auto"/>
              <w:right w:val="single" w:sz="8" w:space="0" w:color="auto"/>
            </w:tcBorders>
            <w:shd w:val="clear" w:color="auto" w:fill="FFFFFF"/>
            <w:hideMark/>
          </w:tcPr>
          <w:p w14:paraId="4005A9E7" w14:textId="77777777" w:rsidR="00C54368" w:rsidRPr="00C54368" w:rsidRDefault="00C54368" w:rsidP="00C54368">
            <w:pPr>
              <w:rPr>
                <w:rFonts w:eastAsia="Times New Roman"/>
                <w:b/>
                <w:bCs/>
                <w:color w:val="D60000"/>
              </w:rPr>
            </w:pPr>
            <w:r w:rsidRPr="00C54368">
              <w:rPr>
                <w:rFonts w:eastAsia="Times New Roman"/>
                <w:b/>
                <w:bCs/>
                <w:color w:val="D60000"/>
                <w:shd w:val="clear" w:color="auto" w:fill="FFFFFF"/>
              </w:rPr>
              <w:t>payee</w:t>
            </w:r>
          </w:p>
        </w:tc>
        <w:tc>
          <w:tcPr>
            <w:tcW w:w="2324" w:type="dxa"/>
            <w:tcBorders>
              <w:top w:val="nil"/>
              <w:left w:val="nil"/>
              <w:bottom w:val="single" w:sz="8" w:space="0" w:color="auto"/>
              <w:right w:val="single" w:sz="8" w:space="0" w:color="auto"/>
            </w:tcBorders>
            <w:shd w:val="clear" w:color="auto" w:fill="FFFFFF"/>
            <w:hideMark/>
          </w:tcPr>
          <w:p w14:paraId="3453CD2C"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/peɪˈiː/</w:t>
            </w:r>
          </w:p>
        </w:tc>
        <w:tc>
          <w:tcPr>
            <w:tcW w:w="4253" w:type="dxa"/>
            <w:tcBorders>
              <w:top w:val="nil"/>
              <w:left w:val="nil"/>
              <w:bottom w:val="single" w:sz="8" w:space="0" w:color="auto"/>
              <w:right w:val="single" w:sz="8" w:space="0" w:color="auto"/>
            </w:tcBorders>
            <w:shd w:val="clear" w:color="auto" w:fill="FFFFFF"/>
            <w:hideMark/>
          </w:tcPr>
          <w:p w14:paraId="0DF2EB0D"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(n) người được trả tiền</w:t>
            </w:r>
          </w:p>
        </w:tc>
      </w:tr>
      <w:tr w:rsidR="00C54368" w:rsidRPr="00C54368" w14:paraId="334F1711" w14:textId="77777777" w:rsidTr="00C54368">
        <w:tc>
          <w:tcPr>
            <w:tcW w:w="3346" w:type="dxa"/>
            <w:tcBorders>
              <w:top w:val="nil"/>
              <w:left w:val="single" w:sz="8" w:space="0" w:color="auto"/>
              <w:bottom w:val="single" w:sz="8" w:space="0" w:color="auto"/>
              <w:right w:val="single" w:sz="8" w:space="0" w:color="auto"/>
            </w:tcBorders>
            <w:shd w:val="clear" w:color="auto" w:fill="FFFFFF"/>
            <w:hideMark/>
          </w:tcPr>
          <w:p w14:paraId="3E2CF137" w14:textId="77777777" w:rsidR="00C54368" w:rsidRPr="00C54368" w:rsidRDefault="00C54368" w:rsidP="00C54368">
            <w:pPr>
              <w:rPr>
                <w:rFonts w:eastAsia="Times New Roman"/>
                <w:b/>
                <w:bCs/>
                <w:color w:val="D60000"/>
              </w:rPr>
            </w:pPr>
            <w:r w:rsidRPr="00C54368">
              <w:rPr>
                <w:rFonts w:eastAsia="Times New Roman"/>
                <w:b/>
                <w:bCs/>
                <w:color w:val="D60000"/>
                <w:shd w:val="clear" w:color="auto" w:fill="FFFFFF"/>
              </w:rPr>
              <w:t>payer</w:t>
            </w:r>
          </w:p>
        </w:tc>
        <w:tc>
          <w:tcPr>
            <w:tcW w:w="2324" w:type="dxa"/>
            <w:tcBorders>
              <w:top w:val="nil"/>
              <w:left w:val="nil"/>
              <w:bottom w:val="single" w:sz="8" w:space="0" w:color="auto"/>
              <w:right w:val="single" w:sz="8" w:space="0" w:color="auto"/>
            </w:tcBorders>
            <w:shd w:val="clear" w:color="auto" w:fill="FFFFFF"/>
            <w:hideMark/>
          </w:tcPr>
          <w:p w14:paraId="5D2E9A54"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/ˈpeɪ.ər/</w:t>
            </w:r>
          </w:p>
        </w:tc>
        <w:tc>
          <w:tcPr>
            <w:tcW w:w="4253" w:type="dxa"/>
            <w:tcBorders>
              <w:top w:val="nil"/>
              <w:left w:val="nil"/>
              <w:bottom w:val="single" w:sz="8" w:space="0" w:color="auto"/>
              <w:right w:val="single" w:sz="8" w:space="0" w:color="auto"/>
            </w:tcBorders>
            <w:shd w:val="clear" w:color="auto" w:fill="FFFFFF"/>
            <w:hideMark/>
          </w:tcPr>
          <w:p w14:paraId="5FE37011"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(n) người trả tiền</w:t>
            </w:r>
          </w:p>
        </w:tc>
      </w:tr>
      <w:tr w:rsidR="00C54368" w:rsidRPr="00C54368" w14:paraId="550F8B00" w14:textId="77777777" w:rsidTr="00C54368">
        <w:tc>
          <w:tcPr>
            <w:tcW w:w="3346" w:type="dxa"/>
            <w:tcBorders>
              <w:top w:val="nil"/>
              <w:left w:val="single" w:sz="8" w:space="0" w:color="auto"/>
              <w:bottom w:val="single" w:sz="8" w:space="0" w:color="auto"/>
              <w:right w:val="single" w:sz="8" w:space="0" w:color="auto"/>
            </w:tcBorders>
            <w:shd w:val="clear" w:color="auto" w:fill="FFFFFF"/>
            <w:hideMark/>
          </w:tcPr>
          <w:p w14:paraId="7C34A750" w14:textId="77777777" w:rsidR="00C54368" w:rsidRPr="00C54368" w:rsidRDefault="00C54368" w:rsidP="00C54368">
            <w:pPr>
              <w:rPr>
                <w:rFonts w:eastAsia="Times New Roman"/>
                <w:b/>
                <w:bCs/>
                <w:color w:val="D60000"/>
              </w:rPr>
            </w:pPr>
            <w:r w:rsidRPr="00C54368">
              <w:rPr>
                <w:rFonts w:eastAsia="Times New Roman"/>
                <w:b/>
                <w:bCs/>
                <w:color w:val="D60000"/>
                <w:shd w:val="clear" w:color="auto" w:fill="FFFFFF"/>
              </w:rPr>
              <w:lastRenderedPageBreak/>
              <w:t>payload</w:t>
            </w:r>
          </w:p>
        </w:tc>
        <w:tc>
          <w:tcPr>
            <w:tcW w:w="2324" w:type="dxa"/>
            <w:tcBorders>
              <w:top w:val="nil"/>
              <w:left w:val="nil"/>
              <w:bottom w:val="single" w:sz="8" w:space="0" w:color="auto"/>
              <w:right w:val="single" w:sz="8" w:space="0" w:color="auto"/>
            </w:tcBorders>
            <w:shd w:val="clear" w:color="auto" w:fill="FFFFFF"/>
            <w:hideMark/>
          </w:tcPr>
          <w:p w14:paraId="0B03947D"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/ˈpeɪ.ləʊd/</w:t>
            </w:r>
          </w:p>
        </w:tc>
        <w:tc>
          <w:tcPr>
            <w:tcW w:w="4253" w:type="dxa"/>
            <w:tcBorders>
              <w:top w:val="nil"/>
              <w:left w:val="nil"/>
              <w:bottom w:val="single" w:sz="8" w:space="0" w:color="auto"/>
              <w:right w:val="single" w:sz="8" w:space="0" w:color="auto"/>
            </w:tcBorders>
            <w:shd w:val="clear" w:color="auto" w:fill="FFFFFF"/>
            <w:hideMark/>
          </w:tcPr>
          <w:p w14:paraId="23642C98"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(n) khối hàng, trọng tải</w:t>
            </w:r>
          </w:p>
        </w:tc>
      </w:tr>
      <w:tr w:rsidR="00C54368" w:rsidRPr="00C54368" w14:paraId="2E39D104" w14:textId="77777777" w:rsidTr="00C54368">
        <w:tc>
          <w:tcPr>
            <w:tcW w:w="3346" w:type="dxa"/>
            <w:tcBorders>
              <w:top w:val="nil"/>
              <w:left w:val="single" w:sz="8" w:space="0" w:color="auto"/>
              <w:bottom w:val="single" w:sz="8" w:space="0" w:color="auto"/>
              <w:right w:val="single" w:sz="8" w:space="0" w:color="auto"/>
            </w:tcBorders>
            <w:shd w:val="clear" w:color="auto" w:fill="FFFFFF"/>
            <w:hideMark/>
          </w:tcPr>
          <w:p w14:paraId="5054594A" w14:textId="77777777" w:rsidR="00C54368" w:rsidRPr="00C54368" w:rsidRDefault="00C54368" w:rsidP="00C54368">
            <w:pPr>
              <w:rPr>
                <w:rFonts w:eastAsia="Times New Roman"/>
                <w:b/>
                <w:bCs/>
                <w:color w:val="D60000"/>
              </w:rPr>
            </w:pPr>
            <w:r w:rsidRPr="00C54368">
              <w:rPr>
                <w:rFonts w:eastAsia="Times New Roman"/>
                <w:b/>
                <w:bCs/>
                <w:color w:val="D60000"/>
                <w:shd w:val="clear" w:color="auto" w:fill="FFFFFF"/>
              </w:rPr>
              <w:t>payoff</w:t>
            </w:r>
          </w:p>
        </w:tc>
        <w:tc>
          <w:tcPr>
            <w:tcW w:w="2324" w:type="dxa"/>
            <w:tcBorders>
              <w:top w:val="nil"/>
              <w:left w:val="nil"/>
              <w:bottom w:val="single" w:sz="8" w:space="0" w:color="auto"/>
              <w:right w:val="single" w:sz="8" w:space="0" w:color="auto"/>
            </w:tcBorders>
            <w:shd w:val="clear" w:color="auto" w:fill="FFFFFF"/>
            <w:hideMark/>
          </w:tcPr>
          <w:p w14:paraId="4EF24100"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/ˈpeɪ.ɒf/</w:t>
            </w:r>
          </w:p>
        </w:tc>
        <w:tc>
          <w:tcPr>
            <w:tcW w:w="4253" w:type="dxa"/>
            <w:tcBorders>
              <w:top w:val="nil"/>
              <w:left w:val="nil"/>
              <w:bottom w:val="single" w:sz="8" w:space="0" w:color="auto"/>
              <w:right w:val="single" w:sz="8" w:space="0" w:color="auto"/>
            </w:tcBorders>
            <w:shd w:val="clear" w:color="auto" w:fill="FFFFFF"/>
            <w:hideMark/>
          </w:tcPr>
          <w:p w14:paraId="3EB48407"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(n) tiền hối lộ, tiền mất việc</w:t>
            </w:r>
          </w:p>
        </w:tc>
      </w:tr>
      <w:tr w:rsidR="00C54368" w:rsidRPr="00C54368" w14:paraId="1523DD96" w14:textId="77777777" w:rsidTr="00C54368">
        <w:tc>
          <w:tcPr>
            <w:tcW w:w="3346" w:type="dxa"/>
            <w:tcBorders>
              <w:top w:val="nil"/>
              <w:left w:val="single" w:sz="8" w:space="0" w:color="auto"/>
              <w:bottom w:val="single" w:sz="8" w:space="0" w:color="auto"/>
              <w:right w:val="single" w:sz="8" w:space="0" w:color="auto"/>
            </w:tcBorders>
            <w:shd w:val="clear" w:color="auto" w:fill="FFFFFF"/>
            <w:hideMark/>
          </w:tcPr>
          <w:p w14:paraId="7B146370" w14:textId="77777777" w:rsidR="00C54368" w:rsidRPr="00C54368" w:rsidRDefault="00C54368" w:rsidP="00C54368">
            <w:pPr>
              <w:rPr>
                <w:rFonts w:eastAsia="Times New Roman"/>
                <w:b/>
                <w:bCs/>
                <w:color w:val="D60000"/>
              </w:rPr>
            </w:pPr>
            <w:r w:rsidRPr="00C54368">
              <w:rPr>
                <w:rFonts w:eastAsia="Times New Roman"/>
                <w:b/>
                <w:bCs/>
                <w:color w:val="D60000"/>
                <w:shd w:val="clear" w:color="auto" w:fill="FFFFFF"/>
              </w:rPr>
              <w:t>payout</w:t>
            </w:r>
          </w:p>
        </w:tc>
        <w:tc>
          <w:tcPr>
            <w:tcW w:w="2324" w:type="dxa"/>
            <w:tcBorders>
              <w:top w:val="nil"/>
              <w:left w:val="nil"/>
              <w:bottom w:val="single" w:sz="8" w:space="0" w:color="auto"/>
              <w:right w:val="single" w:sz="8" w:space="0" w:color="auto"/>
            </w:tcBorders>
            <w:shd w:val="clear" w:color="auto" w:fill="FFFFFF"/>
            <w:hideMark/>
          </w:tcPr>
          <w:p w14:paraId="5837A97C"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/ˈpeɪ.aʊt/</w:t>
            </w:r>
          </w:p>
        </w:tc>
        <w:tc>
          <w:tcPr>
            <w:tcW w:w="4253" w:type="dxa"/>
            <w:tcBorders>
              <w:top w:val="nil"/>
              <w:left w:val="nil"/>
              <w:bottom w:val="single" w:sz="8" w:space="0" w:color="auto"/>
              <w:right w:val="single" w:sz="8" w:space="0" w:color="auto"/>
            </w:tcBorders>
            <w:shd w:val="clear" w:color="auto" w:fill="FFFFFF"/>
            <w:hideMark/>
          </w:tcPr>
          <w:p w14:paraId="6A6DE62B"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(n) một số tiền lớn đưa cho ai</w:t>
            </w:r>
          </w:p>
        </w:tc>
      </w:tr>
      <w:tr w:rsidR="00C54368" w:rsidRPr="00C54368" w14:paraId="35659754" w14:textId="77777777" w:rsidTr="00C54368">
        <w:tc>
          <w:tcPr>
            <w:tcW w:w="3346" w:type="dxa"/>
            <w:tcBorders>
              <w:top w:val="nil"/>
              <w:left w:val="single" w:sz="8" w:space="0" w:color="auto"/>
              <w:bottom w:val="single" w:sz="8" w:space="0" w:color="auto"/>
              <w:right w:val="single" w:sz="8" w:space="0" w:color="auto"/>
            </w:tcBorders>
            <w:shd w:val="clear" w:color="auto" w:fill="FFFFFF"/>
            <w:hideMark/>
          </w:tcPr>
          <w:p w14:paraId="1BF86E6E" w14:textId="77777777" w:rsidR="00C54368" w:rsidRPr="00C54368" w:rsidRDefault="00C54368" w:rsidP="00C54368">
            <w:pPr>
              <w:rPr>
                <w:rFonts w:eastAsia="Times New Roman"/>
                <w:b/>
                <w:bCs/>
                <w:color w:val="D60000"/>
              </w:rPr>
            </w:pPr>
            <w:r w:rsidRPr="00C54368">
              <w:rPr>
                <w:rFonts w:eastAsia="Times New Roman"/>
                <w:b/>
                <w:bCs/>
                <w:color w:val="D60000"/>
                <w:shd w:val="clear" w:color="auto" w:fill="FFFFFF"/>
              </w:rPr>
              <w:t>payroll</w:t>
            </w:r>
          </w:p>
        </w:tc>
        <w:tc>
          <w:tcPr>
            <w:tcW w:w="2324" w:type="dxa"/>
            <w:tcBorders>
              <w:top w:val="nil"/>
              <w:left w:val="nil"/>
              <w:bottom w:val="single" w:sz="8" w:space="0" w:color="auto"/>
              <w:right w:val="single" w:sz="8" w:space="0" w:color="auto"/>
            </w:tcBorders>
            <w:shd w:val="clear" w:color="auto" w:fill="FFFFFF"/>
            <w:hideMark/>
          </w:tcPr>
          <w:p w14:paraId="24B12883"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/ˈpeɪ.rəʊl/</w:t>
            </w:r>
          </w:p>
        </w:tc>
        <w:tc>
          <w:tcPr>
            <w:tcW w:w="4253" w:type="dxa"/>
            <w:tcBorders>
              <w:top w:val="nil"/>
              <w:left w:val="nil"/>
              <w:bottom w:val="single" w:sz="8" w:space="0" w:color="auto"/>
              <w:right w:val="single" w:sz="8" w:space="0" w:color="auto"/>
            </w:tcBorders>
            <w:shd w:val="clear" w:color="auto" w:fill="FFFFFF"/>
            <w:hideMark/>
          </w:tcPr>
          <w:p w14:paraId="3B6BE60F"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(n) lương bổng</w:t>
            </w:r>
          </w:p>
        </w:tc>
      </w:tr>
      <w:tr w:rsidR="00C54368" w:rsidRPr="00C54368" w14:paraId="190D7685" w14:textId="77777777" w:rsidTr="00C54368">
        <w:tc>
          <w:tcPr>
            <w:tcW w:w="3346" w:type="dxa"/>
            <w:tcBorders>
              <w:top w:val="nil"/>
              <w:left w:val="single" w:sz="8" w:space="0" w:color="auto"/>
              <w:bottom w:val="single" w:sz="8" w:space="0" w:color="auto"/>
              <w:right w:val="single" w:sz="8" w:space="0" w:color="auto"/>
            </w:tcBorders>
            <w:shd w:val="clear" w:color="auto" w:fill="FFFFFF"/>
            <w:hideMark/>
          </w:tcPr>
          <w:p w14:paraId="156B4F1B" w14:textId="77777777" w:rsidR="00C54368" w:rsidRPr="00C54368" w:rsidRDefault="00C54368" w:rsidP="00C54368">
            <w:pPr>
              <w:rPr>
                <w:rFonts w:eastAsia="Times New Roman"/>
                <w:b/>
                <w:bCs/>
                <w:color w:val="D60000"/>
              </w:rPr>
            </w:pPr>
            <w:r w:rsidRPr="00C54368">
              <w:rPr>
                <w:rFonts w:eastAsia="Times New Roman"/>
                <w:b/>
                <w:bCs/>
                <w:color w:val="D60000"/>
                <w:shd w:val="clear" w:color="auto" w:fill="FFFFFF"/>
              </w:rPr>
              <w:t>payslip</w:t>
            </w:r>
          </w:p>
        </w:tc>
        <w:tc>
          <w:tcPr>
            <w:tcW w:w="2324" w:type="dxa"/>
            <w:tcBorders>
              <w:top w:val="nil"/>
              <w:left w:val="nil"/>
              <w:bottom w:val="single" w:sz="8" w:space="0" w:color="auto"/>
              <w:right w:val="single" w:sz="8" w:space="0" w:color="auto"/>
            </w:tcBorders>
            <w:shd w:val="clear" w:color="auto" w:fill="FFFFFF"/>
            <w:hideMark/>
          </w:tcPr>
          <w:p w14:paraId="50C66D43"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/ˈpeɪ.slɪp/</w:t>
            </w:r>
          </w:p>
        </w:tc>
        <w:tc>
          <w:tcPr>
            <w:tcW w:w="4253" w:type="dxa"/>
            <w:tcBorders>
              <w:top w:val="nil"/>
              <w:left w:val="nil"/>
              <w:bottom w:val="single" w:sz="8" w:space="0" w:color="auto"/>
              <w:right w:val="single" w:sz="8" w:space="0" w:color="auto"/>
            </w:tcBorders>
            <w:shd w:val="clear" w:color="auto" w:fill="FFFFFF"/>
            <w:hideMark/>
          </w:tcPr>
          <w:p w14:paraId="675A94DB"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(n) phiếu lương</w:t>
            </w:r>
          </w:p>
        </w:tc>
      </w:tr>
      <w:tr w:rsidR="00C54368" w:rsidRPr="00C54368" w14:paraId="218E371A" w14:textId="77777777" w:rsidTr="00C54368">
        <w:tc>
          <w:tcPr>
            <w:tcW w:w="3346" w:type="dxa"/>
            <w:tcBorders>
              <w:top w:val="nil"/>
              <w:left w:val="single" w:sz="8" w:space="0" w:color="auto"/>
              <w:bottom w:val="single" w:sz="8" w:space="0" w:color="auto"/>
              <w:right w:val="single" w:sz="8" w:space="0" w:color="auto"/>
            </w:tcBorders>
            <w:shd w:val="clear" w:color="auto" w:fill="FFFFFF"/>
            <w:hideMark/>
          </w:tcPr>
          <w:p w14:paraId="34888171" w14:textId="77777777" w:rsidR="00C54368" w:rsidRPr="00C54368" w:rsidRDefault="00C54368" w:rsidP="00C54368">
            <w:pPr>
              <w:rPr>
                <w:rFonts w:eastAsia="Times New Roman"/>
                <w:b/>
                <w:bCs/>
                <w:color w:val="D60000"/>
              </w:rPr>
            </w:pPr>
            <w:r w:rsidRPr="00C54368">
              <w:rPr>
                <w:rFonts w:eastAsia="Times New Roman"/>
                <w:b/>
                <w:bCs/>
                <w:color w:val="D60000"/>
                <w:shd w:val="clear" w:color="auto" w:fill="FFFFFF"/>
              </w:rPr>
              <w:t>overpaid</w:t>
            </w:r>
          </w:p>
        </w:tc>
        <w:tc>
          <w:tcPr>
            <w:tcW w:w="2324" w:type="dxa"/>
            <w:tcBorders>
              <w:top w:val="nil"/>
              <w:left w:val="nil"/>
              <w:bottom w:val="single" w:sz="8" w:space="0" w:color="auto"/>
              <w:right w:val="single" w:sz="8" w:space="0" w:color="auto"/>
            </w:tcBorders>
            <w:shd w:val="clear" w:color="auto" w:fill="FFFFFF"/>
            <w:hideMark/>
          </w:tcPr>
          <w:p w14:paraId="73DA9D92"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/ˌəʊ.vəˈpeɪd/</w:t>
            </w:r>
          </w:p>
        </w:tc>
        <w:tc>
          <w:tcPr>
            <w:tcW w:w="4253" w:type="dxa"/>
            <w:tcBorders>
              <w:top w:val="nil"/>
              <w:left w:val="nil"/>
              <w:bottom w:val="single" w:sz="8" w:space="0" w:color="auto"/>
              <w:right w:val="single" w:sz="8" w:space="0" w:color="auto"/>
            </w:tcBorders>
            <w:shd w:val="clear" w:color="auto" w:fill="FFFFFF"/>
            <w:hideMark/>
          </w:tcPr>
          <w:p w14:paraId="24DBDBDB"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(adj) trả dư, trả thừa</w:t>
            </w:r>
          </w:p>
        </w:tc>
      </w:tr>
      <w:tr w:rsidR="00C54368" w:rsidRPr="00C54368" w14:paraId="2B0C01BD" w14:textId="77777777" w:rsidTr="00C54368">
        <w:tc>
          <w:tcPr>
            <w:tcW w:w="3346" w:type="dxa"/>
            <w:tcBorders>
              <w:top w:val="nil"/>
              <w:left w:val="single" w:sz="8" w:space="0" w:color="auto"/>
              <w:bottom w:val="single" w:sz="8" w:space="0" w:color="auto"/>
              <w:right w:val="single" w:sz="8" w:space="0" w:color="auto"/>
            </w:tcBorders>
            <w:shd w:val="clear" w:color="auto" w:fill="FFFFFF"/>
            <w:hideMark/>
          </w:tcPr>
          <w:p w14:paraId="67E4B26A" w14:textId="77777777" w:rsidR="00C54368" w:rsidRPr="00C54368" w:rsidRDefault="00C54368" w:rsidP="00C54368">
            <w:pPr>
              <w:rPr>
                <w:rFonts w:eastAsia="Times New Roman"/>
                <w:b/>
                <w:bCs/>
                <w:color w:val="D60000"/>
              </w:rPr>
            </w:pPr>
            <w:r w:rsidRPr="00C54368">
              <w:rPr>
                <w:rFonts w:eastAsia="Times New Roman"/>
                <w:b/>
                <w:bCs/>
                <w:color w:val="D60000"/>
                <w:shd w:val="clear" w:color="auto" w:fill="FFFFFF"/>
              </w:rPr>
              <w:t>underpaid</w:t>
            </w:r>
          </w:p>
        </w:tc>
        <w:tc>
          <w:tcPr>
            <w:tcW w:w="2324" w:type="dxa"/>
            <w:tcBorders>
              <w:top w:val="nil"/>
              <w:left w:val="nil"/>
              <w:bottom w:val="single" w:sz="8" w:space="0" w:color="auto"/>
              <w:right w:val="single" w:sz="8" w:space="0" w:color="auto"/>
            </w:tcBorders>
            <w:shd w:val="clear" w:color="auto" w:fill="FFFFFF"/>
            <w:hideMark/>
          </w:tcPr>
          <w:p w14:paraId="4B9D81C5"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/ˌʌn.dəˈpeɪd/</w:t>
            </w:r>
          </w:p>
        </w:tc>
        <w:tc>
          <w:tcPr>
            <w:tcW w:w="4253" w:type="dxa"/>
            <w:tcBorders>
              <w:top w:val="nil"/>
              <w:left w:val="nil"/>
              <w:bottom w:val="single" w:sz="8" w:space="0" w:color="auto"/>
              <w:right w:val="single" w:sz="8" w:space="0" w:color="auto"/>
            </w:tcBorders>
            <w:shd w:val="clear" w:color="auto" w:fill="FFFFFF"/>
            <w:hideMark/>
          </w:tcPr>
          <w:p w14:paraId="748846AB"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(adj) trả lương thấp</w:t>
            </w:r>
          </w:p>
        </w:tc>
      </w:tr>
      <w:tr w:rsidR="00C54368" w:rsidRPr="00C54368" w14:paraId="048E5FC0" w14:textId="77777777" w:rsidTr="00C54368">
        <w:tc>
          <w:tcPr>
            <w:tcW w:w="3346" w:type="dxa"/>
            <w:tcBorders>
              <w:top w:val="nil"/>
              <w:left w:val="single" w:sz="8" w:space="0" w:color="auto"/>
              <w:bottom w:val="single" w:sz="8" w:space="0" w:color="auto"/>
              <w:right w:val="single" w:sz="8" w:space="0" w:color="auto"/>
            </w:tcBorders>
            <w:shd w:val="clear" w:color="auto" w:fill="FFFFFF"/>
            <w:hideMark/>
          </w:tcPr>
          <w:p w14:paraId="06AB6DA1" w14:textId="77777777" w:rsidR="00C54368" w:rsidRPr="00C54368" w:rsidRDefault="00C54368" w:rsidP="00C54368">
            <w:pPr>
              <w:rPr>
                <w:rFonts w:eastAsia="Times New Roman"/>
                <w:b/>
                <w:bCs/>
                <w:color w:val="D60000"/>
              </w:rPr>
            </w:pPr>
            <w:r w:rsidRPr="00C54368">
              <w:rPr>
                <w:rFonts w:eastAsia="Times New Roman"/>
                <w:b/>
                <w:bCs/>
                <w:color w:val="D60000"/>
                <w:shd w:val="clear" w:color="auto" w:fill="FFFFFF"/>
              </w:rPr>
              <w:t>payable</w:t>
            </w:r>
          </w:p>
        </w:tc>
        <w:tc>
          <w:tcPr>
            <w:tcW w:w="2324" w:type="dxa"/>
            <w:tcBorders>
              <w:top w:val="nil"/>
              <w:left w:val="nil"/>
              <w:bottom w:val="single" w:sz="8" w:space="0" w:color="auto"/>
              <w:right w:val="single" w:sz="8" w:space="0" w:color="auto"/>
            </w:tcBorders>
            <w:shd w:val="clear" w:color="auto" w:fill="FFFFFF"/>
            <w:hideMark/>
          </w:tcPr>
          <w:p w14:paraId="79997547"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/ˈpeɪ.ə.bəl/</w:t>
            </w:r>
          </w:p>
        </w:tc>
        <w:tc>
          <w:tcPr>
            <w:tcW w:w="4253" w:type="dxa"/>
            <w:tcBorders>
              <w:top w:val="nil"/>
              <w:left w:val="nil"/>
              <w:bottom w:val="single" w:sz="8" w:space="0" w:color="auto"/>
              <w:right w:val="single" w:sz="8" w:space="0" w:color="auto"/>
            </w:tcBorders>
            <w:shd w:val="clear" w:color="auto" w:fill="FFFFFF"/>
            <w:hideMark/>
          </w:tcPr>
          <w:p w14:paraId="0F35230D"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(adj) phải trả, có thể được trả</w:t>
            </w:r>
          </w:p>
        </w:tc>
      </w:tr>
      <w:tr w:rsidR="00C54368" w:rsidRPr="00C54368" w14:paraId="094A84E2" w14:textId="77777777" w:rsidTr="00C54368">
        <w:tc>
          <w:tcPr>
            <w:tcW w:w="3346" w:type="dxa"/>
            <w:tcBorders>
              <w:top w:val="nil"/>
              <w:left w:val="single" w:sz="8" w:space="0" w:color="auto"/>
              <w:bottom w:val="single" w:sz="8" w:space="0" w:color="auto"/>
              <w:right w:val="single" w:sz="8" w:space="0" w:color="auto"/>
            </w:tcBorders>
            <w:shd w:val="clear" w:color="auto" w:fill="FFFFFF"/>
            <w:hideMark/>
          </w:tcPr>
          <w:p w14:paraId="64FBFACD" w14:textId="77777777" w:rsidR="00C54368" w:rsidRPr="00C54368" w:rsidRDefault="00C54368" w:rsidP="00C54368">
            <w:pPr>
              <w:rPr>
                <w:rFonts w:eastAsia="Times New Roman"/>
                <w:b/>
                <w:bCs/>
                <w:color w:val="D60000"/>
              </w:rPr>
            </w:pPr>
            <w:r w:rsidRPr="00C54368">
              <w:rPr>
                <w:rFonts w:eastAsia="Times New Roman"/>
                <w:b/>
                <w:bCs/>
                <w:color w:val="D60000"/>
                <w:shd w:val="clear" w:color="auto" w:fill="FFFFFF"/>
              </w:rPr>
              <w:t>apportion</w:t>
            </w:r>
          </w:p>
        </w:tc>
        <w:tc>
          <w:tcPr>
            <w:tcW w:w="2324" w:type="dxa"/>
            <w:tcBorders>
              <w:top w:val="nil"/>
              <w:left w:val="nil"/>
              <w:bottom w:val="single" w:sz="8" w:space="0" w:color="auto"/>
              <w:right w:val="single" w:sz="8" w:space="0" w:color="auto"/>
            </w:tcBorders>
            <w:shd w:val="clear" w:color="auto" w:fill="FFFFFF"/>
            <w:hideMark/>
          </w:tcPr>
          <w:p w14:paraId="31D17133"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/əˈpɔː.ʃən/</w:t>
            </w:r>
          </w:p>
        </w:tc>
        <w:tc>
          <w:tcPr>
            <w:tcW w:w="4253" w:type="dxa"/>
            <w:tcBorders>
              <w:top w:val="nil"/>
              <w:left w:val="nil"/>
              <w:bottom w:val="single" w:sz="8" w:space="0" w:color="auto"/>
              <w:right w:val="single" w:sz="8" w:space="0" w:color="auto"/>
            </w:tcBorders>
            <w:shd w:val="clear" w:color="auto" w:fill="FFFFFF"/>
            <w:hideMark/>
          </w:tcPr>
          <w:p w14:paraId="4AF08C7D"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(v) chia ra, phân chia</w:t>
            </w:r>
          </w:p>
        </w:tc>
      </w:tr>
      <w:tr w:rsidR="00C54368" w:rsidRPr="00C54368" w14:paraId="3A47EEA0" w14:textId="77777777" w:rsidTr="00C54368">
        <w:tc>
          <w:tcPr>
            <w:tcW w:w="3346" w:type="dxa"/>
            <w:tcBorders>
              <w:top w:val="nil"/>
              <w:left w:val="single" w:sz="8" w:space="0" w:color="auto"/>
              <w:bottom w:val="single" w:sz="8" w:space="0" w:color="auto"/>
              <w:right w:val="single" w:sz="8" w:space="0" w:color="auto"/>
            </w:tcBorders>
            <w:shd w:val="clear" w:color="auto" w:fill="FFFFFF"/>
            <w:hideMark/>
          </w:tcPr>
          <w:p w14:paraId="0AD8940B" w14:textId="77777777" w:rsidR="00C54368" w:rsidRPr="00C54368" w:rsidRDefault="00C54368" w:rsidP="00C54368">
            <w:pPr>
              <w:rPr>
                <w:rFonts w:eastAsia="Times New Roman"/>
                <w:b/>
                <w:bCs/>
                <w:color w:val="D60000"/>
              </w:rPr>
            </w:pPr>
            <w:r w:rsidRPr="00C54368">
              <w:rPr>
                <w:rFonts w:eastAsia="Times New Roman"/>
                <w:b/>
                <w:bCs/>
                <w:color w:val="D60000"/>
                <w:shd w:val="clear" w:color="auto" w:fill="FFFFFF"/>
              </w:rPr>
              <w:t>weightlifter</w:t>
            </w:r>
          </w:p>
        </w:tc>
        <w:tc>
          <w:tcPr>
            <w:tcW w:w="2324" w:type="dxa"/>
            <w:tcBorders>
              <w:top w:val="nil"/>
              <w:left w:val="nil"/>
              <w:bottom w:val="single" w:sz="8" w:space="0" w:color="auto"/>
              <w:right w:val="single" w:sz="8" w:space="0" w:color="auto"/>
            </w:tcBorders>
            <w:shd w:val="clear" w:color="auto" w:fill="FFFFFF"/>
            <w:hideMark/>
          </w:tcPr>
          <w:p w14:paraId="31B4177B"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/ˈweɪtˌlɪf.tər/</w:t>
            </w:r>
          </w:p>
        </w:tc>
        <w:tc>
          <w:tcPr>
            <w:tcW w:w="4253" w:type="dxa"/>
            <w:tcBorders>
              <w:top w:val="nil"/>
              <w:left w:val="nil"/>
              <w:bottom w:val="single" w:sz="8" w:space="0" w:color="auto"/>
              <w:right w:val="single" w:sz="8" w:space="0" w:color="auto"/>
            </w:tcBorders>
            <w:shd w:val="clear" w:color="auto" w:fill="FFFFFF"/>
            <w:hideMark/>
          </w:tcPr>
          <w:p w14:paraId="64F586F9"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(n) người tập tạ</w:t>
            </w:r>
          </w:p>
        </w:tc>
      </w:tr>
      <w:tr w:rsidR="00C54368" w:rsidRPr="00C54368" w14:paraId="23C00C94" w14:textId="77777777" w:rsidTr="00C54368">
        <w:tc>
          <w:tcPr>
            <w:tcW w:w="3346" w:type="dxa"/>
            <w:tcBorders>
              <w:top w:val="nil"/>
              <w:left w:val="single" w:sz="8" w:space="0" w:color="auto"/>
              <w:bottom w:val="single" w:sz="8" w:space="0" w:color="auto"/>
              <w:right w:val="single" w:sz="8" w:space="0" w:color="auto"/>
            </w:tcBorders>
            <w:shd w:val="clear" w:color="auto" w:fill="FFFFFF"/>
            <w:hideMark/>
          </w:tcPr>
          <w:p w14:paraId="749A46BD" w14:textId="77777777" w:rsidR="00C54368" w:rsidRPr="00C54368" w:rsidRDefault="00C54368" w:rsidP="00C54368">
            <w:pPr>
              <w:rPr>
                <w:rFonts w:eastAsia="Times New Roman"/>
                <w:b/>
                <w:bCs/>
                <w:color w:val="D60000"/>
              </w:rPr>
            </w:pPr>
            <w:r w:rsidRPr="00C54368">
              <w:rPr>
                <w:rFonts w:eastAsia="Times New Roman"/>
                <w:b/>
                <w:bCs/>
                <w:color w:val="D60000"/>
                <w:shd w:val="clear" w:color="auto" w:fill="FFFFFF"/>
              </w:rPr>
              <w:t>weightlifting</w:t>
            </w:r>
          </w:p>
        </w:tc>
        <w:tc>
          <w:tcPr>
            <w:tcW w:w="2324" w:type="dxa"/>
            <w:tcBorders>
              <w:top w:val="nil"/>
              <w:left w:val="nil"/>
              <w:bottom w:val="single" w:sz="8" w:space="0" w:color="auto"/>
              <w:right w:val="single" w:sz="8" w:space="0" w:color="auto"/>
            </w:tcBorders>
            <w:shd w:val="clear" w:color="auto" w:fill="FFFFFF"/>
            <w:hideMark/>
          </w:tcPr>
          <w:p w14:paraId="5D98BFF6"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/ˈweɪtˌlɪf.tɪŋ/</w:t>
            </w:r>
          </w:p>
        </w:tc>
        <w:tc>
          <w:tcPr>
            <w:tcW w:w="4253" w:type="dxa"/>
            <w:tcBorders>
              <w:top w:val="nil"/>
              <w:left w:val="nil"/>
              <w:bottom w:val="single" w:sz="8" w:space="0" w:color="auto"/>
              <w:right w:val="single" w:sz="8" w:space="0" w:color="auto"/>
            </w:tcBorders>
            <w:shd w:val="clear" w:color="auto" w:fill="FFFFFF"/>
            <w:hideMark/>
          </w:tcPr>
          <w:p w14:paraId="48093195"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(n) cử tạ</w:t>
            </w:r>
          </w:p>
        </w:tc>
      </w:tr>
      <w:tr w:rsidR="00C54368" w:rsidRPr="00C54368" w14:paraId="3EAFAEF5" w14:textId="77777777" w:rsidTr="00C54368">
        <w:tc>
          <w:tcPr>
            <w:tcW w:w="3346" w:type="dxa"/>
            <w:tcBorders>
              <w:top w:val="nil"/>
              <w:left w:val="single" w:sz="8" w:space="0" w:color="auto"/>
              <w:bottom w:val="single" w:sz="8" w:space="0" w:color="auto"/>
              <w:right w:val="single" w:sz="8" w:space="0" w:color="auto"/>
            </w:tcBorders>
            <w:shd w:val="clear" w:color="auto" w:fill="FFFFFF"/>
            <w:hideMark/>
          </w:tcPr>
          <w:p w14:paraId="19AF4F60" w14:textId="77777777" w:rsidR="00C54368" w:rsidRPr="00C54368" w:rsidRDefault="00C54368" w:rsidP="00C54368">
            <w:pPr>
              <w:rPr>
                <w:rFonts w:eastAsia="Times New Roman"/>
                <w:b/>
                <w:bCs/>
                <w:color w:val="D60000"/>
              </w:rPr>
            </w:pPr>
            <w:r w:rsidRPr="00C54368">
              <w:rPr>
                <w:rFonts w:eastAsia="Times New Roman"/>
                <w:b/>
                <w:bCs/>
                <w:color w:val="D60000"/>
                <w:shd w:val="clear" w:color="auto" w:fill="FFFFFF"/>
              </w:rPr>
              <w:t>weighting</w:t>
            </w:r>
          </w:p>
        </w:tc>
        <w:tc>
          <w:tcPr>
            <w:tcW w:w="2324" w:type="dxa"/>
            <w:tcBorders>
              <w:top w:val="nil"/>
              <w:left w:val="nil"/>
              <w:bottom w:val="single" w:sz="8" w:space="0" w:color="auto"/>
              <w:right w:val="single" w:sz="8" w:space="0" w:color="auto"/>
            </w:tcBorders>
            <w:shd w:val="clear" w:color="auto" w:fill="FFFFFF"/>
            <w:hideMark/>
          </w:tcPr>
          <w:p w14:paraId="7584E5E5"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/ˈweɪ.tɪŋ/</w:t>
            </w:r>
          </w:p>
        </w:tc>
        <w:tc>
          <w:tcPr>
            <w:tcW w:w="4253" w:type="dxa"/>
            <w:tcBorders>
              <w:top w:val="nil"/>
              <w:left w:val="nil"/>
              <w:bottom w:val="single" w:sz="8" w:space="0" w:color="auto"/>
              <w:right w:val="single" w:sz="8" w:space="0" w:color="auto"/>
            </w:tcBorders>
            <w:shd w:val="clear" w:color="auto" w:fill="FFFFFF"/>
            <w:hideMark/>
          </w:tcPr>
          <w:p w14:paraId="06748219"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(n) trọng lượng</w:t>
            </w:r>
          </w:p>
        </w:tc>
      </w:tr>
      <w:tr w:rsidR="00C54368" w:rsidRPr="00C54368" w14:paraId="11AB8420" w14:textId="77777777" w:rsidTr="00C54368">
        <w:tc>
          <w:tcPr>
            <w:tcW w:w="3346" w:type="dxa"/>
            <w:tcBorders>
              <w:top w:val="nil"/>
              <w:left w:val="single" w:sz="8" w:space="0" w:color="auto"/>
              <w:bottom w:val="single" w:sz="8" w:space="0" w:color="auto"/>
              <w:right w:val="single" w:sz="8" w:space="0" w:color="auto"/>
            </w:tcBorders>
            <w:shd w:val="clear" w:color="auto" w:fill="FFFFFF"/>
            <w:hideMark/>
          </w:tcPr>
          <w:p w14:paraId="74D7B77B" w14:textId="77777777" w:rsidR="00C54368" w:rsidRPr="00C54368" w:rsidRDefault="00C54368" w:rsidP="00C54368">
            <w:pPr>
              <w:rPr>
                <w:rFonts w:eastAsia="Times New Roman"/>
                <w:b/>
                <w:bCs/>
                <w:color w:val="D60000"/>
              </w:rPr>
            </w:pPr>
            <w:r w:rsidRPr="00C54368">
              <w:rPr>
                <w:rFonts w:eastAsia="Times New Roman"/>
                <w:b/>
                <w:bCs/>
                <w:color w:val="D60000"/>
                <w:shd w:val="clear" w:color="auto" w:fill="FFFFFF"/>
              </w:rPr>
              <w:t>weighted</w:t>
            </w:r>
          </w:p>
        </w:tc>
        <w:tc>
          <w:tcPr>
            <w:tcW w:w="2324" w:type="dxa"/>
            <w:tcBorders>
              <w:top w:val="nil"/>
              <w:left w:val="nil"/>
              <w:bottom w:val="single" w:sz="8" w:space="0" w:color="auto"/>
              <w:right w:val="single" w:sz="8" w:space="0" w:color="auto"/>
            </w:tcBorders>
            <w:shd w:val="clear" w:color="auto" w:fill="FFFFFF"/>
            <w:hideMark/>
          </w:tcPr>
          <w:p w14:paraId="12A6D8A8"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/ˈweɪ.tɪd/</w:t>
            </w:r>
          </w:p>
        </w:tc>
        <w:tc>
          <w:tcPr>
            <w:tcW w:w="4253" w:type="dxa"/>
            <w:tcBorders>
              <w:top w:val="nil"/>
              <w:left w:val="nil"/>
              <w:bottom w:val="single" w:sz="8" w:space="0" w:color="auto"/>
              <w:right w:val="single" w:sz="8" w:space="0" w:color="auto"/>
            </w:tcBorders>
            <w:shd w:val="clear" w:color="auto" w:fill="FFFFFF"/>
            <w:hideMark/>
          </w:tcPr>
          <w:p w14:paraId="25D258F5"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(adj) có trọng lượng</w:t>
            </w:r>
          </w:p>
        </w:tc>
      </w:tr>
      <w:tr w:rsidR="00C54368" w:rsidRPr="00C54368" w14:paraId="36DEAE89" w14:textId="77777777" w:rsidTr="00C54368">
        <w:tc>
          <w:tcPr>
            <w:tcW w:w="3346" w:type="dxa"/>
            <w:tcBorders>
              <w:top w:val="nil"/>
              <w:left w:val="single" w:sz="8" w:space="0" w:color="auto"/>
              <w:bottom w:val="single" w:sz="8" w:space="0" w:color="auto"/>
              <w:right w:val="single" w:sz="8" w:space="0" w:color="auto"/>
            </w:tcBorders>
            <w:shd w:val="clear" w:color="auto" w:fill="FFFFFF"/>
            <w:hideMark/>
          </w:tcPr>
          <w:p w14:paraId="7BF88049" w14:textId="77777777" w:rsidR="00C54368" w:rsidRPr="00C54368" w:rsidRDefault="00C54368" w:rsidP="00C54368">
            <w:pPr>
              <w:rPr>
                <w:rFonts w:eastAsia="Times New Roman"/>
                <w:b/>
                <w:bCs/>
                <w:color w:val="D60000"/>
              </w:rPr>
            </w:pPr>
            <w:r w:rsidRPr="00C54368">
              <w:rPr>
                <w:rFonts w:eastAsia="Times New Roman"/>
                <w:b/>
                <w:bCs/>
                <w:color w:val="D60000"/>
                <w:shd w:val="clear" w:color="auto" w:fill="FFFFFF"/>
              </w:rPr>
              <w:t>weightless</w:t>
            </w:r>
          </w:p>
        </w:tc>
        <w:tc>
          <w:tcPr>
            <w:tcW w:w="2324" w:type="dxa"/>
            <w:tcBorders>
              <w:top w:val="nil"/>
              <w:left w:val="nil"/>
              <w:bottom w:val="single" w:sz="8" w:space="0" w:color="auto"/>
              <w:right w:val="single" w:sz="8" w:space="0" w:color="auto"/>
            </w:tcBorders>
            <w:shd w:val="clear" w:color="auto" w:fill="FFFFFF"/>
            <w:hideMark/>
          </w:tcPr>
          <w:p w14:paraId="075E675C"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/ˈweɪt.ləs/</w:t>
            </w:r>
          </w:p>
        </w:tc>
        <w:tc>
          <w:tcPr>
            <w:tcW w:w="4253" w:type="dxa"/>
            <w:tcBorders>
              <w:top w:val="nil"/>
              <w:left w:val="nil"/>
              <w:bottom w:val="single" w:sz="8" w:space="0" w:color="auto"/>
              <w:right w:val="single" w:sz="8" w:space="0" w:color="auto"/>
            </w:tcBorders>
            <w:shd w:val="clear" w:color="auto" w:fill="FFFFFF"/>
            <w:hideMark/>
          </w:tcPr>
          <w:p w14:paraId="4BAFEB32"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(adj) không có trọng lượng</w:t>
            </w:r>
          </w:p>
        </w:tc>
      </w:tr>
    </w:tbl>
    <w:p w14:paraId="17DAA1A7" w14:textId="77777777" w:rsidR="00C54368" w:rsidRPr="00C54368" w:rsidRDefault="00C54368" w:rsidP="00C54368">
      <w:pPr>
        <w:spacing w:before="100" w:beforeAutospacing="1" w:after="100" w:afterAutospacing="1"/>
        <w:jc w:val="left"/>
        <w:rPr>
          <w:rFonts w:eastAsia="Times New Roman" w:cs="Times New Roman"/>
          <w:color w:val="000000"/>
          <w:sz w:val="24"/>
          <w:szCs w:val="24"/>
          <w:lang w:val="en-US"/>
        </w:rPr>
      </w:pPr>
      <w:r w:rsidRPr="00C54368">
        <w:rPr>
          <w:rFonts w:eastAsia="Times New Roman" w:cs="Times New Roman"/>
          <w:color w:val="000000"/>
          <w:sz w:val="24"/>
          <w:szCs w:val="24"/>
        </w:rPr>
        <w:t> </w:t>
      </w:r>
    </w:p>
    <w:p w14:paraId="39783C04" w14:textId="77777777" w:rsidR="00C54368" w:rsidRPr="00C54368" w:rsidRDefault="00C54368" w:rsidP="00C54368">
      <w:pPr>
        <w:spacing w:before="100" w:beforeAutospacing="1" w:after="100" w:afterAutospacing="1"/>
        <w:jc w:val="left"/>
        <w:rPr>
          <w:rFonts w:eastAsia="Times New Roman" w:cs="Times New Roman"/>
          <w:color w:val="000000"/>
          <w:sz w:val="24"/>
          <w:szCs w:val="24"/>
          <w:lang w:val="en-US"/>
        </w:rPr>
      </w:pPr>
      <w:r w:rsidRPr="00C54368">
        <w:rPr>
          <w:rFonts w:eastAsia="Times New Roman" w:cs="Times New Roman"/>
          <w:color w:val="000000"/>
          <w:sz w:val="24"/>
          <w:szCs w:val="24"/>
        </w:rPr>
        <w:t xml:space="preserve">          </w:t>
      </w:r>
    </w:p>
    <w:p w14:paraId="54A32FB5" w14:textId="77777777" w:rsidR="00C54368" w:rsidRPr="00C54368" w:rsidRDefault="00C54368" w:rsidP="00C54368">
      <w:pPr>
        <w:spacing w:before="100" w:beforeAutospacing="1" w:after="100" w:afterAutospacing="1"/>
        <w:jc w:val="left"/>
        <w:rPr>
          <w:rFonts w:eastAsia="Times New Roman" w:cs="Times New Roman"/>
          <w:color w:val="000000"/>
          <w:sz w:val="24"/>
          <w:szCs w:val="24"/>
          <w:lang w:val="en-US"/>
        </w:rPr>
      </w:pPr>
      <w:r w:rsidRPr="00C54368">
        <w:rPr>
          <w:rFonts w:eastAsia="Times New Roman" w:cs="Times New Roman"/>
          <w:color w:val="000000"/>
          <w:sz w:val="24"/>
          <w:szCs w:val="24"/>
        </w:rPr>
        <w:t>          UNIT 18: REACTIONS AND HEALTH</w:t>
      </w:r>
    </w:p>
    <w:p w14:paraId="136A0CD2" w14:textId="77777777" w:rsidR="00C54368" w:rsidRPr="00C54368" w:rsidRDefault="00C54368" w:rsidP="00C54368">
      <w:pPr>
        <w:spacing w:before="100" w:beforeAutospacing="1" w:after="100" w:afterAutospacing="1"/>
        <w:jc w:val="left"/>
        <w:rPr>
          <w:rFonts w:eastAsia="Times New Roman" w:cs="Times New Roman"/>
          <w:color w:val="000000"/>
          <w:sz w:val="24"/>
          <w:szCs w:val="24"/>
          <w:lang w:val="en-US"/>
        </w:rPr>
      </w:pPr>
      <w:r w:rsidRPr="00C54368">
        <w:rPr>
          <w:rFonts w:eastAsia="Times New Roman" w:cs="Times New Roman"/>
          <w:color w:val="000000"/>
          <w:sz w:val="24"/>
          <w:szCs w:val="24"/>
        </w:rPr>
        <w:t>TOPIC VOCABULARY: REACTIONS + HEALTH</w:t>
      </w:r>
    </w:p>
    <w:tbl>
      <w:tblPr>
        <w:tblStyle w:val="TableGrid"/>
        <w:tblW w:w="0" w:type="auto"/>
        <w:tblBorders>
          <w:top w:val="single" w:sz="24" w:space="0" w:color="auto"/>
          <w:left w:val="single" w:sz="24" w:space="0" w:color="auto"/>
          <w:bottom w:val="single" w:sz="24" w:space="0" w:color="auto"/>
          <w:right w:val="single" w:sz="24" w:space="0" w:color="auto"/>
        </w:tblBorders>
        <w:tblLook w:val="04A0" w:firstRow="1" w:lastRow="0" w:firstColumn="1" w:lastColumn="0" w:noHBand="0" w:noVBand="1"/>
      </w:tblPr>
      <w:tblGrid>
        <w:gridCol w:w="2122"/>
        <w:gridCol w:w="4836"/>
        <w:gridCol w:w="2953"/>
      </w:tblGrid>
      <w:tr w:rsidR="00C54368" w:rsidRPr="00C54368" w14:paraId="57DC44E6" w14:textId="77777777" w:rsidTr="00C54368">
        <w:tc>
          <w:tcPr>
            <w:tcW w:w="2122" w:type="dxa"/>
            <w:tcBorders>
              <w:top w:val="single" w:sz="8" w:space="0" w:color="auto"/>
              <w:left w:val="single" w:sz="8" w:space="0" w:color="auto"/>
              <w:bottom w:val="single" w:sz="8" w:space="0" w:color="auto"/>
              <w:right w:val="single" w:sz="8" w:space="0" w:color="auto"/>
            </w:tcBorders>
            <w:shd w:val="clear" w:color="auto" w:fill="FFFFFF"/>
            <w:hideMark/>
          </w:tcPr>
          <w:p w14:paraId="667A9480"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WORDS</w:t>
            </w:r>
          </w:p>
        </w:tc>
        <w:tc>
          <w:tcPr>
            <w:tcW w:w="4836" w:type="dxa"/>
            <w:tcBorders>
              <w:top w:val="single" w:sz="8" w:space="0" w:color="auto"/>
              <w:left w:val="nil"/>
              <w:bottom w:val="single" w:sz="8" w:space="0" w:color="auto"/>
              <w:right w:val="single" w:sz="8" w:space="0" w:color="auto"/>
            </w:tcBorders>
            <w:shd w:val="clear" w:color="auto" w:fill="FFFFFF"/>
            <w:hideMark/>
          </w:tcPr>
          <w:p w14:paraId="079FE5E5"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ENGLISH MEANING</w:t>
            </w:r>
          </w:p>
        </w:tc>
        <w:tc>
          <w:tcPr>
            <w:tcW w:w="2953" w:type="dxa"/>
            <w:tcBorders>
              <w:top w:val="single" w:sz="8" w:space="0" w:color="auto"/>
              <w:left w:val="nil"/>
              <w:bottom w:val="single" w:sz="8" w:space="0" w:color="auto"/>
              <w:right w:val="single" w:sz="8" w:space="0" w:color="auto"/>
            </w:tcBorders>
            <w:shd w:val="clear" w:color="auto" w:fill="FFFFFF"/>
            <w:hideMark/>
          </w:tcPr>
          <w:p w14:paraId="1C432B2E"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VIETNAMESE MEANING</w:t>
            </w:r>
          </w:p>
        </w:tc>
      </w:tr>
      <w:tr w:rsidR="00C54368" w:rsidRPr="00C54368" w14:paraId="304BA16A" w14:textId="77777777" w:rsidTr="00C54368">
        <w:tc>
          <w:tcPr>
            <w:tcW w:w="2122" w:type="dxa"/>
            <w:tcBorders>
              <w:top w:val="nil"/>
              <w:left w:val="single" w:sz="8" w:space="0" w:color="auto"/>
              <w:bottom w:val="single" w:sz="8" w:space="0" w:color="auto"/>
              <w:right w:val="single" w:sz="8" w:space="0" w:color="auto"/>
            </w:tcBorders>
            <w:shd w:val="clear" w:color="auto" w:fill="FFFFFF"/>
            <w:hideMark/>
          </w:tcPr>
          <w:p w14:paraId="384C0672"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1. </w:t>
            </w:r>
            <w:r w:rsidRPr="00C54368">
              <w:rPr>
                <w:rFonts w:eastAsia="Times New Roman" w:cs="Times New Roman"/>
                <w:b/>
                <w:bCs/>
                <w:color w:val="D60000"/>
                <w:sz w:val="24"/>
                <w:szCs w:val="24"/>
                <w:shd w:val="clear" w:color="auto" w:fill="FFFFFF"/>
                <w:lang w:val="en-US"/>
              </w:rPr>
              <w:t>acknowledge (v)</w:t>
            </w:r>
          </w:p>
        </w:tc>
        <w:tc>
          <w:tcPr>
            <w:tcW w:w="4836" w:type="dxa"/>
            <w:tcBorders>
              <w:top w:val="nil"/>
              <w:left w:val="nil"/>
              <w:bottom w:val="single" w:sz="8" w:space="0" w:color="auto"/>
              <w:right w:val="single" w:sz="8" w:space="0" w:color="auto"/>
            </w:tcBorders>
            <w:shd w:val="clear" w:color="auto" w:fill="FFFFFF"/>
            <w:hideMark/>
          </w:tcPr>
          <w:p w14:paraId="57A0038D"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to accept, admit, or recognize something, or the truth or existence of something</w:t>
            </w:r>
          </w:p>
        </w:tc>
        <w:tc>
          <w:tcPr>
            <w:tcW w:w="2953" w:type="dxa"/>
            <w:tcBorders>
              <w:top w:val="nil"/>
              <w:left w:val="nil"/>
              <w:bottom w:val="single" w:sz="8" w:space="0" w:color="auto"/>
              <w:right w:val="single" w:sz="8" w:space="0" w:color="auto"/>
            </w:tcBorders>
            <w:shd w:val="clear" w:color="auto" w:fill="FFFFFF"/>
            <w:hideMark/>
          </w:tcPr>
          <w:p w14:paraId="30B524A5"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thừa nhận/ tỏ ra biết ơn</w:t>
            </w:r>
          </w:p>
        </w:tc>
      </w:tr>
      <w:tr w:rsidR="00C54368" w:rsidRPr="00C54368" w14:paraId="68323E9D" w14:textId="77777777" w:rsidTr="00C54368">
        <w:tc>
          <w:tcPr>
            <w:tcW w:w="2122" w:type="dxa"/>
            <w:tcBorders>
              <w:top w:val="nil"/>
              <w:left w:val="single" w:sz="8" w:space="0" w:color="auto"/>
              <w:bottom w:val="single" w:sz="8" w:space="0" w:color="auto"/>
              <w:right w:val="single" w:sz="8" w:space="0" w:color="auto"/>
            </w:tcBorders>
            <w:shd w:val="clear" w:color="auto" w:fill="FFFFFF"/>
            <w:hideMark/>
          </w:tcPr>
          <w:p w14:paraId="607C2052" w14:textId="77777777" w:rsidR="00C54368" w:rsidRPr="00C54368" w:rsidRDefault="00C54368" w:rsidP="00C54368">
            <w:pPr>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2. </w:t>
            </w:r>
            <w:r w:rsidRPr="00C54368">
              <w:rPr>
                <w:rFonts w:eastAsia="Times New Roman" w:cs="Times New Roman"/>
                <w:b/>
                <w:bCs/>
                <w:color w:val="D60000"/>
                <w:sz w:val="24"/>
                <w:szCs w:val="24"/>
                <w:shd w:val="clear" w:color="auto" w:fill="FFFFFF"/>
                <w:lang w:val="en-US"/>
              </w:rPr>
              <w:t>agonise (v) /əkˈnɒlɪdʒ/</w:t>
            </w:r>
          </w:p>
        </w:tc>
        <w:tc>
          <w:tcPr>
            <w:tcW w:w="4836" w:type="dxa"/>
            <w:tcBorders>
              <w:top w:val="nil"/>
              <w:left w:val="nil"/>
              <w:bottom w:val="single" w:sz="8" w:space="0" w:color="auto"/>
              <w:right w:val="single" w:sz="8" w:space="0" w:color="auto"/>
            </w:tcBorders>
            <w:shd w:val="clear" w:color="auto" w:fill="FFFFFF"/>
            <w:hideMark/>
          </w:tcPr>
          <w:p w14:paraId="14F0C834"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to spend a long time thinking and worrying about a difficult situation or problem</w:t>
            </w:r>
          </w:p>
        </w:tc>
        <w:tc>
          <w:tcPr>
            <w:tcW w:w="2953" w:type="dxa"/>
            <w:tcBorders>
              <w:top w:val="nil"/>
              <w:left w:val="nil"/>
              <w:bottom w:val="single" w:sz="8" w:space="0" w:color="auto"/>
              <w:right w:val="single" w:sz="8" w:space="0" w:color="auto"/>
            </w:tcBorders>
            <w:shd w:val="clear" w:color="auto" w:fill="FFFFFF"/>
            <w:hideMark/>
          </w:tcPr>
          <w:p w14:paraId="743D2145"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suy nghĩ, suy ngẫm và lo lắng</w:t>
            </w:r>
          </w:p>
        </w:tc>
      </w:tr>
      <w:tr w:rsidR="00C54368" w:rsidRPr="00C54368" w14:paraId="1F785CCC" w14:textId="77777777" w:rsidTr="00C54368">
        <w:tc>
          <w:tcPr>
            <w:tcW w:w="2122" w:type="dxa"/>
            <w:tcBorders>
              <w:top w:val="nil"/>
              <w:left w:val="single" w:sz="8" w:space="0" w:color="auto"/>
              <w:bottom w:val="single" w:sz="8" w:space="0" w:color="auto"/>
              <w:right w:val="single" w:sz="8" w:space="0" w:color="auto"/>
            </w:tcBorders>
            <w:shd w:val="clear" w:color="auto" w:fill="FFFFFF"/>
            <w:hideMark/>
          </w:tcPr>
          <w:p w14:paraId="6A98F243" w14:textId="77777777" w:rsidR="00C54368" w:rsidRPr="00C54368" w:rsidRDefault="00C54368" w:rsidP="00C54368">
            <w:pPr>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3. </w:t>
            </w:r>
            <w:r w:rsidRPr="00C54368">
              <w:rPr>
                <w:rFonts w:eastAsia="Times New Roman" w:cs="Times New Roman"/>
                <w:b/>
                <w:bCs/>
                <w:color w:val="D60000"/>
                <w:sz w:val="24"/>
                <w:szCs w:val="24"/>
                <w:shd w:val="clear" w:color="auto" w:fill="FFFFFF"/>
                <w:lang w:val="en-US"/>
              </w:rPr>
              <w:t>apathy (n) /ˈæpəθi/</w:t>
            </w:r>
          </w:p>
        </w:tc>
        <w:tc>
          <w:tcPr>
            <w:tcW w:w="4836" w:type="dxa"/>
            <w:tcBorders>
              <w:top w:val="nil"/>
              <w:left w:val="nil"/>
              <w:bottom w:val="single" w:sz="8" w:space="0" w:color="auto"/>
              <w:right w:val="single" w:sz="8" w:space="0" w:color="auto"/>
            </w:tcBorders>
            <w:shd w:val="clear" w:color="auto" w:fill="FFFFFF"/>
            <w:hideMark/>
          </w:tcPr>
          <w:p w14:paraId="0892DD65"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the feeling of not being interested in or enthusiastic about something, or things in general</w:t>
            </w:r>
          </w:p>
        </w:tc>
        <w:tc>
          <w:tcPr>
            <w:tcW w:w="2953" w:type="dxa"/>
            <w:tcBorders>
              <w:top w:val="nil"/>
              <w:left w:val="nil"/>
              <w:bottom w:val="single" w:sz="8" w:space="0" w:color="auto"/>
              <w:right w:val="single" w:sz="8" w:space="0" w:color="auto"/>
            </w:tcBorders>
            <w:shd w:val="clear" w:color="auto" w:fill="FFFFFF"/>
            <w:hideMark/>
          </w:tcPr>
          <w:p w14:paraId="05441222"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thờ ơ, hờ hững</w:t>
            </w:r>
          </w:p>
        </w:tc>
      </w:tr>
      <w:tr w:rsidR="00C54368" w:rsidRPr="00C54368" w14:paraId="2908EA18" w14:textId="77777777" w:rsidTr="00C54368">
        <w:tc>
          <w:tcPr>
            <w:tcW w:w="2122" w:type="dxa"/>
            <w:tcBorders>
              <w:top w:val="nil"/>
              <w:left w:val="single" w:sz="8" w:space="0" w:color="auto"/>
              <w:bottom w:val="single" w:sz="8" w:space="0" w:color="auto"/>
              <w:right w:val="single" w:sz="8" w:space="0" w:color="auto"/>
            </w:tcBorders>
            <w:shd w:val="clear" w:color="auto" w:fill="FFFFFF"/>
            <w:hideMark/>
          </w:tcPr>
          <w:p w14:paraId="678CCBA8" w14:textId="77777777" w:rsidR="00C54368" w:rsidRPr="00C54368" w:rsidRDefault="00C54368" w:rsidP="00C54368">
            <w:pPr>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4. </w:t>
            </w:r>
            <w:r w:rsidRPr="00C54368">
              <w:rPr>
                <w:rFonts w:eastAsia="Times New Roman" w:cs="Times New Roman"/>
                <w:b/>
                <w:bCs/>
                <w:color w:val="D60000"/>
                <w:sz w:val="24"/>
                <w:szCs w:val="24"/>
                <w:shd w:val="clear" w:color="auto" w:fill="FFFFFF"/>
                <w:lang w:val="en-US"/>
              </w:rPr>
              <w:t>avoid (v) /əˈvɔɪd/</w:t>
            </w:r>
          </w:p>
        </w:tc>
        <w:tc>
          <w:tcPr>
            <w:tcW w:w="4836" w:type="dxa"/>
            <w:tcBorders>
              <w:top w:val="nil"/>
              <w:left w:val="nil"/>
              <w:bottom w:val="single" w:sz="8" w:space="0" w:color="auto"/>
              <w:right w:val="single" w:sz="8" w:space="0" w:color="auto"/>
            </w:tcBorders>
            <w:shd w:val="clear" w:color="auto" w:fill="FFFFFF"/>
            <w:hideMark/>
          </w:tcPr>
          <w:p w14:paraId="1F6DEC29"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to prevent something bad from happening</w:t>
            </w:r>
          </w:p>
        </w:tc>
        <w:tc>
          <w:tcPr>
            <w:tcW w:w="2953" w:type="dxa"/>
            <w:tcBorders>
              <w:top w:val="nil"/>
              <w:left w:val="nil"/>
              <w:bottom w:val="single" w:sz="8" w:space="0" w:color="auto"/>
              <w:right w:val="single" w:sz="8" w:space="0" w:color="auto"/>
            </w:tcBorders>
            <w:shd w:val="clear" w:color="auto" w:fill="FFFFFF"/>
            <w:hideMark/>
          </w:tcPr>
          <w:p w14:paraId="5709AB99"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tránh, tránh xa, ngăn ngừa</w:t>
            </w:r>
          </w:p>
        </w:tc>
      </w:tr>
      <w:tr w:rsidR="00C54368" w:rsidRPr="00C54368" w14:paraId="1D9719F4" w14:textId="77777777" w:rsidTr="00C54368">
        <w:tc>
          <w:tcPr>
            <w:tcW w:w="2122" w:type="dxa"/>
            <w:tcBorders>
              <w:top w:val="nil"/>
              <w:left w:val="single" w:sz="8" w:space="0" w:color="auto"/>
              <w:bottom w:val="single" w:sz="8" w:space="0" w:color="auto"/>
              <w:right w:val="single" w:sz="8" w:space="0" w:color="auto"/>
            </w:tcBorders>
            <w:shd w:val="clear" w:color="auto" w:fill="FFFFFF"/>
            <w:hideMark/>
          </w:tcPr>
          <w:p w14:paraId="56096891" w14:textId="77777777" w:rsidR="00C54368" w:rsidRPr="00C54368" w:rsidRDefault="00C54368" w:rsidP="00C54368">
            <w:pPr>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5.</w:t>
            </w:r>
            <w:r w:rsidRPr="00C54368">
              <w:rPr>
                <w:rFonts w:eastAsia="Times New Roman" w:cs="Times New Roman"/>
                <w:b/>
                <w:bCs/>
                <w:color w:val="D60000"/>
                <w:sz w:val="24"/>
                <w:szCs w:val="24"/>
                <w:shd w:val="clear" w:color="auto" w:fill="FFFFFF"/>
                <w:lang w:val="en-US"/>
              </w:rPr>
              <w:t>behaviour (n) /bɪˈheɪvjə(r)/</w:t>
            </w:r>
          </w:p>
        </w:tc>
        <w:tc>
          <w:tcPr>
            <w:tcW w:w="4836" w:type="dxa"/>
            <w:tcBorders>
              <w:top w:val="nil"/>
              <w:left w:val="nil"/>
              <w:bottom w:val="single" w:sz="8" w:space="0" w:color="auto"/>
              <w:right w:val="single" w:sz="8" w:space="0" w:color="auto"/>
            </w:tcBorders>
            <w:shd w:val="clear" w:color="auto" w:fill="FFFFFF"/>
            <w:hideMark/>
          </w:tcPr>
          <w:p w14:paraId="41FD7850"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the way that somebody behaves, especially towards other people</w:t>
            </w:r>
          </w:p>
        </w:tc>
        <w:tc>
          <w:tcPr>
            <w:tcW w:w="2953" w:type="dxa"/>
            <w:tcBorders>
              <w:top w:val="nil"/>
              <w:left w:val="nil"/>
              <w:bottom w:val="single" w:sz="8" w:space="0" w:color="auto"/>
              <w:right w:val="single" w:sz="8" w:space="0" w:color="auto"/>
            </w:tcBorders>
            <w:shd w:val="clear" w:color="auto" w:fill="FFFFFF"/>
            <w:hideMark/>
          </w:tcPr>
          <w:p w14:paraId="33FD75A5"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hành vi, cách cư xử</w:t>
            </w:r>
          </w:p>
        </w:tc>
      </w:tr>
      <w:tr w:rsidR="00C54368" w:rsidRPr="00C54368" w14:paraId="1862CA71" w14:textId="77777777" w:rsidTr="00C54368">
        <w:tc>
          <w:tcPr>
            <w:tcW w:w="2122" w:type="dxa"/>
            <w:tcBorders>
              <w:top w:val="nil"/>
              <w:left w:val="single" w:sz="8" w:space="0" w:color="auto"/>
              <w:bottom w:val="single" w:sz="8" w:space="0" w:color="auto"/>
              <w:right w:val="single" w:sz="8" w:space="0" w:color="auto"/>
            </w:tcBorders>
            <w:shd w:val="clear" w:color="auto" w:fill="FFFFFF"/>
            <w:hideMark/>
          </w:tcPr>
          <w:p w14:paraId="48CB6568" w14:textId="77777777" w:rsidR="00C54368" w:rsidRPr="00C54368" w:rsidRDefault="00C54368" w:rsidP="00C54368">
            <w:pPr>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6. </w:t>
            </w:r>
            <w:r w:rsidRPr="00C54368">
              <w:rPr>
                <w:rFonts w:eastAsia="Times New Roman" w:cs="Times New Roman"/>
                <w:b/>
                <w:bCs/>
                <w:color w:val="D60000"/>
                <w:sz w:val="24"/>
                <w:szCs w:val="24"/>
                <w:shd w:val="clear" w:color="auto" w:fill="FFFFFF"/>
                <w:lang w:val="en-US"/>
              </w:rPr>
              <w:t>chuckle (v, n) /ˈtʃʌkl/</w:t>
            </w:r>
          </w:p>
        </w:tc>
        <w:tc>
          <w:tcPr>
            <w:tcW w:w="4836" w:type="dxa"/>
            <w:tcBorders>
              <w:top w:val="nil"/>
              <w:left w:val="nil"/>
              <w:bottom w:val="single" w:sz="8" w:space="0" w:color="auto"/>
              <w:right w:val="single" w:sz="8" w:space="0" w:color="auto"/>
            </w:tcBorders>
            <w:shd w:val="clear" w:color="auto" w:fill="FFFFFF"/>
            <w:hideMark/>
          </w:tcPr>
          <w:p w14:paraId="3DFE105C"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an act of laughing quietly</w:t>
            </w:r>
          </w:p>
        </w:tc>
        <w:tc>
          <w:tcPr>
            <w:tcW w:w="2953" w:type="dxa"/>
            <w:tcBorders>
              <w:top w:val="nil"/>
              <w:left w:val="nil"/>
              <w:bottom w:val="single" w:sz="8" w:space="0" w:color="auto"/>
              <w:right w:val="single" w:sz="8" w:space="0" w:color="auto"/>
            </w:tcBorders>
            <w:shd w:val="clear" w:color="auto" w:fill="FFFFFF"/>
            <w:hideMark/>
          </w:tcPr>
          <w:p w14:paraId="56C6817F"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cười thầm</w:t>
            </w:r>
          </w:p>
        </w:tc>
      </w:tr>
      <w:tr w:rsidR="00C54368" w:rsidRPr="00C54368" w14:paraId="06298642" w14:textId="77777777" w:rsidTr="00C54368">
        <w:tc>
          <w:tcPr>
            <w:tcW w:w="2122" w:type="dxa"/>
            <w:tcBorders>
              <w:top w:val="nil"/>
              <w:left w:val="single" w:sz="8" w:space="0" w:color="auto"/>
              <w:bottom w:val="single" w:sz="8" w:space="0" w:color="auto"/>
              <w:right w:val="single" w:sz="8" w:space="0" w:color="auto"/>
            </w:tcBorders>
            <w:shd w:val="clear" w:color="auto" w:fill="FFFFFF"/>
            <w:hideMark/>
          </w:tcPr>
          <w:p w14:paraId="20FD1AB5" w14:textId="77777777" w:rsidR="00C54368" w:rsidRPr="00C54368" w:rsidRDefault="00C54368" w:rsidP="00C54368">
            <w:pPr>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7. </w:t>
            </w:r>
            <w:r w:rsidRPr="00C54368">
              <w:rPr>
                <w:rFonts w:eastAsia="Times New Roman" w:cs="Times New Roman"/>
                <w:b/>
                <w:bCs/>
                <w:color w:val="D60000"/>
                <w:sz w:val="24"/>
                <w:szCs w:val="24"/>
                <w:shd w:val="clear" w:color="auto" w:fill="FFFFFF"/>
                <w:lang w:val="en-US"/>
              </w:rPr>
              <w:t>comfort (v, n) /ˈkʌmfət/</w:t>
            </w:r>
          </w:p>
        </w:tc>
        <w:tc>
          <w:tcPr>
            <w:tcW w:w="4836" w:type="dxa"/>
            <w:tcBorders>
              <w:top w:val="nil"/>
              <w:left w:val="nil"/>
              <w:bottom w:val="single" w:sz="8" w:space="0" w:color="auto"/>
              <w:right w:val="single" w:sz="8" w:space="0" w:color="auto"/>
            </w:tcBorders>
            <w:shd w:val="clear" w:color="auto" w:fill="FFFFFF"/>
            <w:hideMark/>
          </w:tcPr>
          <w:p w14:paraId="28F65A70"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(v) to make someone feel better when they are sad or worried - (n) a pleasant feeling of being relaxed and free from pain</w:t>
            </w:r>
          </w:p>
        </w:tc>
        <w:tc>
          <w:tcPr>
            <w:tcW w:w="2953" w:type="dxa"/>
            <w:tcBorders>
              <w:top w:val="nil"/>
              <w:left w:val="nil"/>
              <w:bottom w:val="single" w:sz="8" w:space="0" w:color="auto"/>
              <w:right w:val="single" w:sz="8" w:space="0" w:color="auto"/>
            </w:tcBorders>
            <w:shd w:val="clear" w:color="auto" w:fill="FFFFFF"/>
            <w:hideMark/>
          </w:tcPr>
          <w:p w14:paraId="0DF83582"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dỗ dành, an ủi - cảm giác thoải mái</w:t>
            </w:r>
          </w:p>
        </w:tc>
      </w:tr>
      <w:tr w:rsidR="00C54368" w:rsidRPr="00C54368" w14:paraId="4FB73DB9" w14:textId="77777777" w:rsidTr="00C54368">
        <w:tc>
          <w:tcPr>
            <w:tcW w:w="2122" w:type="dxa"/>
            <w:tcBorders>
              <w:top w:val="nil"/>
              <w:left w:val="single" w:sz="8" w:space="0" w:color="auto"/>
              <w:bottom w:val="single" w:sz="8" w:space="0" w:color="auto"/>
              <w:right w:val="single" w:sz="8" w:space="0" w:color="auto"/>
            </w:tcBorders>
            <w:shd w:val="clear" w:color="auto" w:fill="FFFFFF"/>
            <w:hideMark/>
          </w:tcPr>
          <w:p w14:paraId="02105724" w14:textId="77777777" w:rsidR="00C54368" w:rsidRPr="00C54368" w:rsidRDefault="00C54368" w:rsidP="00C54368">
            <w:pPr>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8. </w:t>
            </w:r>
            <w:r w:rsidRPr="00C54368">
              <w:rPr>
                <w:rFonts w:eastAsia="Times New Roman" w:cs="Times New Roman"/>
                <w:b/>
                <w:bCs/>
                <w:color w:val="D60000"/>
                <w:sz w:val="24"/>
                <w:szCs w:val="24"/>
                <w:shd w:val="clear" w:color="auto" w:fill="FFFFFF"/>
                <w:lang w:val="en-US"/>
              </w:rPr>
              <w:t>conduct (v,n) /kənˈdʌkt/</w:t>
            </w:r>
          </w:p>
        </w:tc>
        <w:tc>
          <w:tcPr>
            <w:tcW w:w="4836" w:type="dxa"/>
            <w:tcBorders>
              <w:top w:val="nil"/>
              <w:left w:val="nil"/>
              <w:bottom w:val="single" w:sz="8" w:space="0" w:color="auto"/>
              <w:right w:val="single" w:sz="8" w:space="0" w:color="auto"/>
            </w:tcBorders>
            <w:shd w:val="clear" w:color="auto" w:fill="FFFFFF"/>
            <w:hideMark/>
          </w:tcPr>
          <w:p w14:paraId="47EBA64B"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(v) to behave in a particular way, especially in a public - (n) the way someone behaves, especially in relation to particular rules or accepted ways of behaving</w:t>
            </w:r>
          </w:p>
        </w:tc>
        <w:tc>
          <w:tcPr>
            <w:tcW w:w="2953" w:type="dxa"/>
            <w:tcBorders>
              <w:top w:val="nil"/>
              <w:left w:val="nil"/>
              <w:bottom w:val="single" w:sz="8" w:space="0" w:color="auto"/>
              <w:right w:val="single" w:sz="8" w:space="0" w:color="auto"/>
            </w:tcBorders>
            <w:shd w:val="clear" w:color="auto" w:fill="FFFFFF"/>
            <w:hideMark/>
          </w:tcPr>
          <w:p w14:paraId="36575727"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cư xử, thể hiện - cách cư xử</w:t>
            </w:r>
          </w:p>
        </w:tc>
      </w:tr>
      <w:tr w:rsidR="00C54368" w:rsidRPr="00C54368" w14:paraId="7E0A5C0D" w14:textId="77777777" w:rsidTr="00C54368">
        <w:tc>
          <w:tcPr>
            <w:tcW w:w="2122" w:type="dxa"/>
            <w:tcBorders>
              <w:top w:val="nil"/>
              <w:left w:val="single" w:sz="8" w:space="0" w:color="auto"/>
              <w:bottom w:val="single" w:sz="8" w:space="0" w:color="auto"/>
              <w:right w:val="single" w:sz="8" w:space="0" w:color="auto"/>
            </w:tcBorders>
            <w:shd w:val="clear" w:color="auto" w:fill="FFFFFF"/>
            <w:hideMark/>
          </w:tcPr>
          <w:p w14:paraId="43C7B1C8" w14:textId="77777777" w:rsidR="00C54368" w:rsidRPr="00C54368" w:rsidRDefault="00C54368" w:rsidP="00C54368">
            <w:pPr>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9. </w:t>
            </w:r>
            <w:r w:rsidRPr="00C54368">
              <w:rPr>
                <w:rFonts w:eastAsia="Times New Roman" w:cs="Times New Roman"/>
                <w:b/>
                <w:bCs/>
                <w:color w:val="D60000"/>
                <w:sz w:val="24"/>
                <w:szCs w:val="24"/>
                <w:shd w:val="clear" w:color="auto" w:fill="FFFFFF"/>
                <w:lang w:val="en-US"/>
              </w:rPr>
              <w:t>consequence (n) /ˈkɒnsɪkwəns/</w:t>
            </w:r>
          </w:p>
        </w:tc>
        <w:tc>
          <w:tcPr>
            <w:tcW w:w="4836" w:type="dxa"/>
            <w:tcBorders>
              <w:top w:val="nil"/>
              <w:left w:val="nil"/>
              <w:bottom w:val="single" w:sz="8" w:space="0" w:color="auto"/>
              <w:right w:val="single" w:sz="8" w:space="0" w:color="auto"/>
            </w:tcBorders>
            <w:shd w:val="clear" w:color="auto" w:fill="FFFFFF"/>
            <w:hideMark/>
          </w:tcPr>
          <w:p w14:paraId="5EFC1BBF"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a result of something that has happened, especially an unpleasant result</w:t>
            </w:r>
          </w:p>
        </w:tc>
        <w:tc>
          <w:tcPr>
            <w:tcW w:w="2953" w:type="dxa"/>
            <w:tcBorders>
              <w:top w:val="nil"/>
              <w:left w:val="nil"/>
              <w:bottom w:val="single" w:sz="8" w:space="0" w:color="auto"/>
              <w:right w:val="single" w:sz="8" w:space="0" w:color="auto"/>
            </w:tcBorders>
            <w:shd w:val="clear" w:color="auto" w:fill="FFFFFF"/>
            <w:hideMark/>
          </w:tcPr>
          <w:p w14:paraId="08C16347"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hậu quả, kết quả</w:t>
            </w:r>
          </w:p>
        </w:tc>
      </w:tr>
      <w:tr w:rsidR="00C54368" w:rsidRPr="00C54368" w14:paraId="2F867794" w14:textId="77777777" w:rsidTr="00C54368">
        <w:tc>
          <w:tcPr>
            <w:tcW w:w="2122" w:type="dxa"/>
            <w:tcBorders>
              <w:top w:val="nil"/>
              <w:left w:val="single" w:sz="8" w:space="0" w:color="auto"/>
              <w:bottom w:val="single" w:sz="8" w:space="0" w:color="auto"/>
              <w:right w:val="single" w:sz="8" w:space="0" w:color="auto"/>
            </w:tcBorders>
            <w:shd w:val="clear" w:color="auto" w:fill="FFFFFF"/>
            <w:hideMark/>
          </w:tcPr>
          <w:p w14:paraId="6E7A66F1" w14:textId="77777777" w:rsidR="00C54368" w:rsidRPr="00C54368" w:rsidRDefault="00C54368" w:rsidP="00C54368">
            <w:pPr>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10. </w:t>
            </w:r>
            <w:r w:rsidRPr="00C54368">
              <w:rPr>
                <w:rFonts w:eastAsia="Times New Roman" w:cs="Times New Roman"/>
                <w:b/>
                <w:bCs/>
                <w:color w:val="D60000"/>
                <w:sz w:val="24"/>
                <w:szCs w:val="24"/>
                <w:shd w:val="clear" w:color="auto" w:fill="FFFFFF"/>
                <w:lang w:val="en-US"/>
              </w:rPr>
              <w:t xml:space="preserve">contentment </w:t>
            </w:r>
            <w:r w:rsidRPr="00C54368">
              <w:rPr>
                <w:rFonts w:eastAsia="Times New Roman" w:cs="Times New Roman"/>
                <w:b/>
                <w:bCs/>
                <w:color w:val="D60000"/>
                <w:sz w:val="24"/>
                <w:szCs w:val="24"/>
                <w:shd w:val="clear" w:color="auto" w:fill="FFFFFF"/>
                <w:lang w:val="en-US"/>
              </w:rPr>
              <w:lastRenderedPageBreak/>
              <w:t>(n) /kənˈtentmənt/</w:t>
            </w:r>
          </w:p>
        </w:tc>
        <w:tc>
          <w:tcPr>
            <w:tcW w:w="4836" w:type="dxa"/>
            <w:tcBorders>
              <w:top w:val="nil"/>
              <w:left w:val="nil"/>
              <w:bottom w:val="single" w:sz="8" w:space="0" w:color="auto"/>
              <w:right w:val="single" w:sz="8" w:space="0" w:color="auto"/>
            </w:tcBorders>
            <w:shd w:val="clear" w:color="auto" w:fill="FFFFFF"/>
            <w:hideMark/>
          </w:tcPr>
          <w:p w14:paraId="68CC0E14"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lastRenderedPageBreak/>
              <w:t>- a feeling of being happy or satisfied</w:t>
            </w:r>
          </w:p>
        </w:tc>
        <w:tc>
          <w:tcPr>
            <w:tcW w:w="2953" w:type="dxa"/>
            <w:tcBorders>
              <w:top w:val="nil"/>
              <w:left w:val="nil"/>
              <w:bottom w:val="single" w:sz="8" w:space="0" w:color="auto"/>
              <w:right w:val="single" w:sz="8" w:space="0" w:color="auto"/>
            </w:tcBorders>
            <w:shd w:val="clear" w:color="auto" w:fill="FFFFFF"/>
            <w:hideMark/>
          </w:tcPr>
          <w:p w14:paraId="77451012"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sự mãn nguyện</w:t>
            </w:r>
          </w:p>
        </w:tc>
      </w:tr>
      <w:tr w:rsidR="00C54368" w:rsidRPr="00C54368" w14:paraId="3D7AC43E" w14:textId="77777777" w:rsidTr="00C54368">
        <w:tc>
          <w:tcPr>
            <w:tcW w:w="2122" w:type="dxa"/>
            <w:tcBorders>
              <w:top w:val="nil"/>
              <w:left w:val="single" w:sz="8" w:space="0" w:color="auto"/>
              <w:bottom w:val="single" w:sz="8" w:space="0" w:color="auto"/>
              <w:right w:val="single" w:sz="8" w:space="0" w:color="auto"/>
            </w:tcBorders>
            <w:shd w:val="clear" w:color="auto" w:fill="FFFFFF"/>
            <w:hideMark/>
          </w:tcPr>
          <w:p w14:paraId="54A6381D" w14:textId="77777777" w:rsidR="00C54368" w:rsidRPr="00C54368" w:rsidRDefault="00C54368" w:rsidP="00C54368">
            <w:pPr>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11. </w:t>
            </w:r>
            <w:r w:rsidRPr="00C54368">
              <w:rPr>
                <w:rFonts w:eastAsia="Times New Roman" w:cs="Times New Roman"/>
                <w:b/>
                <w:bCs/>
                <w:color w:val="D60000"/>
                <w:sz w:val="24"/>
                <w:szCs w:val="24"/>
                <w:shd w:val="clear" w:color="auto" w:fill="FFFFFF"/>
                <w:lang w:val="en-US"/>
              </w:rPr>
              <w:t>cross (adj) /krɒs/</w:t>
            </w:r>
          </w:p>
        </w:tc>
        <w:tc>
          <w:tcPr>
            <w:tcW w:w="4836" w:type="dxa"/>
            <w:tcBorders>
              <w:top w:val="nil"/>
              <w:left w:val="nil"/>
              <w:bottom w:val="single" w:sz="8" w:space="0" w:color="auto"/>
              <w:right w:val="single" w:sz="8" w:space="0" w:color="auto"/>
            </w:tcBorders>
            <w:shd w:val="clear" w:color="auto" w:fill="FFFFFF"/>
            <w:hideMark/>
          </w:tcPr>
          <w:p w14:paraId="07C39817"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annoyed or quite angry</w:t>
            </w:r>
          </w:p>
        </w:tc>
        <w:tc>
          <w:tcPr>
            <w:tcW w:w="2953" w:type="dxa"/>
            <w:tcBorders>
              <w:top w:val="nil"/>
              <w:left w:val="nil"/>
              <w:bottom w:val="single" w:sz="8" w:space="0" w:color="auto"/>
              <w:right w:val="single" w:sz="8" w:space="0" w:color="auto"/>
            </w:tcBorders>
            <w:shd w:val="clear" w:color="auto" w:fill="FFFFFF"/>
            <w:hideMark/>
          </w:tcPr>
          <w:p w14:paraId="75AE5EE1"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bực mình, cáu gắt</w:t>
            </w:r>
          </w:p>
        </w:tc>
      </w:tr>
      <w:tr w:rsidR="00C54368" w:rsidRPr="00C54368" w14:paraId="2E0EE7E3" w14:textId="77777777" w:rsidTr="00C54368">
        <w:tc>
          <w:tcPr>
            <w:tcW w:w="2122" w:type="dxa"/>
            <w:tcBorders>
              <w:top w:val="nil"/>
              <w:left w:val="single" w:sz="8" w:space="0" w:color="auto"/>
              <w:bottom w:val="single" w:sz="8" w:space="0" w:color="auto"/>
              <w:right w:val="single" w:sz="8" w:space="0" w:color="auto"/>
            </w:tcBorders>
            <w:shd w:val="clear" w:color="auto" w:fill="FFFFFF"/>
            <w:hideMark/>
          </w:tcPr>
          <w:p w14:paraId="29C74495" w14:textId="77777777" w:rsidR="00C54368" w:rsidRPr="00C54368" w:rsidRDefault="00C54368" w:rsidP="00C54368">
            <w:pPr>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12. </w:t>
            </w:r>
            <w:r w:rsidRPr="00C54368">
              <w:rPr>
                <w:rFonts w:eastAsia="Times New Roman" w:cs="Times New Roman"/>
                <w:b/>
                <w:bCs/>
                <w:color w:val="D60000"/>
                <w:sz w:val="24"/>
                <w:szCs w:val="24"/>
                <w:shd w:val="clear" w:color="auto" w:fill="FFFFFF"/>
                <w:lang w:val="en-US"/>
              </w:rPr>
              <w:t>dignity (n) /ˈdɪɡnəti/</w:t>
            </w:r>
          </w:p>
        </w:tc>
        <w:tc>
          <w:tcPr>
            <w:tcW w:w="4836" w:type="dxa"/>
            <w:tcBorders>
              <w:top w:val="nil"/>
              <w:left w:val="nil"/>
              <w:bottom w:val="single" w:sz="8" w:space="0" w:color="auto"/>
              <w:right w:val="single" w:sz="8" w:space="0" w:color="auto"/>
            </w:tcBorders>
            <w:shd w:val="clear" w:color="auto" w:fill="FFFFFF"/>
            <w:hideMark/>
          </w:tcPr>
          <w:p w14:paraId="5C9EDB99"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the impressive behaviour of someone who controls their emotions in a difficult situation</w:t>
            </w:r>
          </w:p>
        </w:tc>
        <w:tc>
          <w:tcPr>
            <w:tcW w:w="2953" w:type="dxa"/>
            <w:tcBorders>
              <w:top w:val="nil"/>
              <w:left w:val="nil"/>
              <w:bottom w:val="single" w:sz="8" w:space="0" w:color="auto"/>
              <w:right w:val="single" w:sz="8" w:space="0" w:color="auto"/>
            </w:tcBorders>
            <w:shd w:val="clear" w:color="auto" w:fill="FFFFFF"/>
            <w:hideMark/>
          </w:tcPr>
          <w:p w14:paraId="555B63C2"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thái độ chững chạc, bình tĩnh, kiểm soát tốt cảm xúc</w:t>
            </w:r>
          </w:p>
        </w:tc>
      </w:tr>
      <w:tr w:rsidR="00C54368" w:rsidRPr="00C54368" w14:paraId="76E4CC68" w14:textId="77777777" w:rsidTr="00C54368">
        <w:tc>
          <w:tcPr>
            <w:tcW w:w="2122" w:type="dxa"/>
            <w:tcBorders>
              <w:top w:val="nil"/>
              <w:left w:val="single" w:sz="8" w:space="0" w:color="auto"/>
              <w:bottom w:val="single" w:sz="8" w:space="0" w:color="auto"/>
              <w:right w:val="single" w:sz="8" w:space="0" w:color="auto"/>
            </w:tcBorders>
            <w:shd w:val="clear" w:color="auto" w:fill="FFFFFF"/>
            <w:hideMark/>
          </w:tcPr>
          <w:p w14:paraId="0CE2C436" w14:textId="77777777" w:rsidR="00C54368" w:rsidRPr="00C54368" w:rsidRDefault="00C54368" w:rsidP="00C54368">
            <w:pPr>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13. </w:t>
            </w:r>
            <w:r w:rsidRPr="00C54368">
              <w:rPr>
                <w:rFonts w:eastAsia="Times New Roman" w:cs="Times New Roman"/>
                <w:b/>
                <w:bCs/>
                <w:color w:val="D60000"/>
                <w:sz w:val="24"/>
                <w:szCs w:val="24"/>
                <w:shd w:val="clear" w:color="auto" w:fill="FFFFFF"/>
                <w:lang w:val="en-US"/>
              </w:rPr>
              <w:t>disgust (v, n) /dɪsˈɡʌst/</w:t>
            </w:r>
          </w:p>
        </w:tc>
        <w:tc>
          <w:tcPr>
            <w:tcW w:w="4836" w:type="dxa"/>
            <w:tcBorders>
              <w:top w:val="nil"/>
              <w:left w:val="nil"/>
              <w:bottom w:val="single" w:sz="8" w:space="0" w:color="auto"/>
              <w:right w:val="single" w:sz="8" w:space="0" w:color="auto"/>
            </w:tcBorders>
            <w:shd w:val="clear" w:color="auto" w:fill="FFFFFF"/>
            <w:hideMark/>
          </w:tcPr>
          <w:p w14:paraId="728E0FCD"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(v) if something disgusts you, it is so bad or immoral that it makes you angry and upset - (n) a very strong feeling of not liking something</w:t>
            </w:r>
          </w:p>
        </w:tc>
        <w:tc>
          <w:tcPr>
            <w:tcW w:w="2953" w:type="dxa"/>
            <w:tcBorders>
              <w:top w:val="nil"/>
              <w:left w:val="nil"/>
              <w:bottom w:val="single" w:sz="8" w:space="0" w:color="auto"/>
              <w:right w:val="single" w:sz="8" w:space="0" w:color="auto"/>
            </w:tcBorders>
            <w:shd w:val="clear" w:color="auto" w:fill="FFFFFF"/>
            <w:hideMark/>
          </w:tcPr>
          <w:p w14:paraId="4F01108D"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làm chán ghét, làm phẫn nộ - cảm giác chán ghét, căm phẫn</w:t>
            </w:r>
          </w:p>
        </w:tc>
      </w:tr>
      <w:tr w:rsidR="00C54368" w:rsidRPr="00C54368" w14:paraId="2020AB68" w14:textId="77777777" w:rsidTr="00C54368">
        <w:tc>
          <w:tcPr>
            <w:tcW w:w="2122" w:type="dxa"/>
            <w:tcBorders>
              <w:top w:val="nil"/>
              <w:left w:val="single" w:sz="8" w:space="0" w:color="auto"/>
              <w:bottom w:val="single" w:sz="8" w:space="0" w:color="auto"/>
              <w:right w:val="single" w:sz="8" w:space="0" w:color="auto"/>
            </w:tcBorders>
            <w:shd w:val="clear" w:color="auto" w:fill="FFFFFF"/>
            <w:hideMark/>
          </w:tcPr>
          <w:p w14:paraId="4282B428" w14:textId="77777777" w:rsidR="00C54368" w:rsidRPr="00C54368" w:rsidRDefault="00C54368" w:rsidP="00C54368">
            <w:pPr>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14. </w:t>
            </w:r>
            <w:r w:rsidRPr="00C54368">
              <w:rPr>
                <w:rFonts w:eastAsia="Times New Roman" w:cs="Times New Roman"/>
                <w:b/>
                <w:bCs/>
                <w:color w:val="D60000"/>
                <w:sz w:val="24"/>
                <w:szCs w:val="24"/>
                <w:shd w:val="clear" w:color="auto" w:fill="FFFFFF"/>
                <w:lang w:val="en-US"/>
              </w:rPr>
              <w:t>disillusioned (adj) /ˌdɪsɪˈluːʒnd/</w:t>
            </w:r>
          </w:p>
        </w:tc>
        <w:tc>
          <w:tcPr>
            <w:tcW w:w="4836" w:type="dxa"/>
            <w:tcBorders>
              <w:top w:val="nil"/>
              <w:left w:val="nil"/>
              <w:bottom w:val="single" w:sz="8" w:space="0" w:color="auto"/>
              <w:right w:val="single" w:sz="8" w:space="0" w:color="auto"/>
            </w:tcBorders>
            <w:shd w:val="clear" w:color="auto" w:fill="FFFFFF"/>
            <w:hideMark/>
          </w:tcPr>
          <w:p w14:paraId="2B463E78"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disappointed because the person you admired or the idea you believed to be good and true now seems without value</w:t>
            </w:r>
          </w:p>
        </w:tc>
        <w:tc>
          <w:tcPr>
            <w:tcW w:w="2953" w:type="dxa"/>
            <w:tcBorders>
              <w:top w:val="nil"/>
              <w:left w:val="nil"/>
              <w:bottom w:val="single" w:sz="8" w:space="0" w:color="auto"/>
              <w:right w:val="single" w:sz="8" w:space="0" w:color="auto"/>
            </w:tcBorders>
            <w:shd w:val="clear" w:color="auto" w:fill="FFFFFF"/>
            <w:hideMark/>
          </w:tcPr>
          <w:p w14:paraId="40D75690"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vỡ mộng</w:t>
            </w:r>
          </w:p>
        </w:tc>
      </w:tr>
      <w:tr w:rsidR="00C54368" w:rsidRPr="00C54368" w14:paraId="7E5C21D8" w14:textId="77777777" w:rsidTr="00C54368">
        <w:tc>
          <w:tcPr>
            <w:tcW w:w="2122" w:type="dxa"/>
            <w:tcBorders>
              <w:top w:val="nil"/>
              <w:left w:val="single" w:sz="8" w:space="0" w:color="auto"/>
              <w:bottom w:val="single" w:sz="8" w:space="0" w:color="auto"/>
              <w:right w:val="single" w:sz="8" w:space="0" w:color="auto"/>
            </w:tcBorders>
            <w:shd w:val="clear" w:color="auto" w:fill="FFFFFF"/>
            <w:hideMark/>
          </w:tcPr>
          <w:p w14:paraId="205C6723" w14:textId="77777777" w:rsidR="00C54368" w:rsidRPr="00C54368" w:rsidRDefault="00C54368" w:rsidP="00C54368">
            <w:pPr>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15. </w:t>
            </w:r>
            <w:r w:rsidRPr="00C54368">
              <w:rPr>
                <w:rFonts w:eastAsia="Times New Roman" w:cs="Times New Roman"/>
                <w:b/>
                <w:bCs/>
                <w:color w:val="D60000"/>
                <w:sz w:val="24"/>
                <w:szCs w:val="24"/>
                <w:shd w:val="clear" w:color="auto" w:fill="FFFFFF"/>
                <w:lang w:val="en-US"/>
              </w:rPr>
              <w:t>fed up (adj) /ˌfed ˈʌp/</w:t>
            </w:r>
          </w:p>
        </w:tc>
        <w:tc>
          <w:tcPr>
            <w:tcW w:w="4836" w:type="dxa"/>
            <w:tcBorders>
              <w:top w:val="nil"/>
              <w:left w:val="nil"/>
              <w:bottom w:val="single" w:sz="8" w:space="0" w:color="auto"/>
              <w:right w:val="single" w:sz="8" w:space="0" w:color="auto"/>
            </w:tcBorders>
            <w:shd w:val="clear" w:color="auto" w:fill="FFFFFF"/>
            <w:hideMark/>
          </w:tcPr>
          <w:p w14:paraId="13ED5F97"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bored or unhappy, especially with a situation that has continued for too long</w:t>
            </w:r>
          </w:p>
        </w:tc>
        <w:tc>
          <w:tcPr>
            <w:tcW w:w="2953" w:type="dxa"/>
            <w:tcBorders>
              <w:top w:val="nil"/>
              <w:left w:val="nil"/>
              <w:bottom w:val="single" w:sz="8" w:space="0" w:color="auto"/>
              <w:right w:val="single" w:sz="8" w:space="0" w:color="auto"/>
            </w:tcBorders>
            <w:shd w:val="clear" w:color="auto" w:fill="FFFFFF"/>
            <w:hideMark/>
          </w:tcPr>
          <w:p w14:paraId="1478EE56"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buồn chán, chán ngấy</w:t>
            </w:r>
          </w:p>
        </w:tc>
      </w:tr>
      <w:tr w:rsidR="00C54368" w:rsidRPr="00C54368" w14:paraId="52C5F6F9" w14:textId="77777777" w:rsidTr="00C54368">
        <w:tc>
          <w:tcPr>
            <w:tcW w:w="2122" w:type="dxa"/>
            <w:tcBorders>
              <w:top w:val="nil"/>
              <w:left w:val="single" w:sz="8" w:space="0" w:color="auto"/>
              <w:bottom w:val="single" w:sz="8" w:space="0" w:color="auto"/>
              <w:right w:val="single" w:sz="8" w:space="0" w:color="auto"/>
            </w:tcBorders>
            <w:shd w:val="clear" w:color="auto" w:fill="FFFFFF"/>
            <w:hideMark/>
          </w:tcPr>
          <w:p w14:paraId="2F8B5C0C" w14:textId="77777777" w:rsidR="00C54368" w:rsidRPr="00C54368" w:rsidRDefault="00C54368" w:rsidP="00C54368">
            <w:pPr>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16. </w:t>
            </w:r>
            <w:r w:rsidRPr="00C54368">
              <w:rPr>
                <w:rFonts w:eastAsia="Times New Roman" w:cs="Times New Roman"/>
                <w:b/>
                <w:bCs/>
                <w:color w:val="D60000"/>
                <w:sz w:val="24"/>
                <w:szCs w:val="24"/>
                <w:shd w:val="clear" w:color="auto" w:fill="FFFFFF"/>
                <w:lang w:val="en-US"/>
              </w:rPr>
              <w:t>giggle (v, n) /ˈɡɪɡl/</w:t>
            </w:r>
          </w:p>
        </w:tc>
        <w:tc>
          <w:tcPr>
            <w:tcW w:w="4836" w:type="dxa"/>
            <w:tcBorders>
              <w:top w:val="nil"/>
              <w:left w:val="nil"/>
              <w:bottom w:val="single" w:sz="8" w:space="0" w:color="auto"/>
              <w:right w:val="single" w:sz="8" w:space="0" w:color="auto"/>
            </w:tcBorders>
            <w:shd w:val="clear" w:color="auto" w:fill="FFFFFF"/>
            <w:hideMark/>
          </w:tcPr>
          <w:p w14:paraId="10570683"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(v) to laugh in a silly way because you are embarrassed or nervous or you think that something is funny - (n) a slight, silly, repeated laugh</w:t>
            </w:r>
          </w:p>
        </w:tc>
        <w:tc>
          <w:tcPr>
            <w:tcW w:w="2953" w:type="dxa"/>
            <w:tcBorders>
              <w:top w:val="nil"/>
              <w:left w:val="nil"/>
              <w:bottom w:val="single" w:sz="8" w:space="0" w:color="auto"/>
              <w:right w:val="single" w:sz="8" w:space="0" w:color="auto"/>
            </w:tcBorders>
            <w:shd w:val="clear" w:color="auto" w:fill="FFFFFF"/>
            <w:hideMark/>
          </w:tcPr>
          <w:p w14:paraId="75A1945F"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cười bẽn lẽn - tiếng cười bẽn lẽn</w:t>
            </w:r>
          </w:p>
        </w:tc>
      </w:tr>
      <w:tr w:rsidR="00C54368" w:rsidRPr="00C54368" w14:paraId="1E437756" w14:textId="77777777" w:rsidTr="00C54368">
        <w:tc>
          <w:tcPr>
            <w:tcW w:w="2122" w:type="dxa"/>
            <w:tcBorders>
              <w:top w:val="nil"/>
              <w:left w:val="single" w:sz="8" w:space="0" w:color="auto"/>
              <w:bottom w:val="single" w:sz="8" w:space="0" w:color="auto"/>
              <w:right w:val="single" w:sz="8" w:space="0" w:color="auto"/>
            </w:tcBorders>
            <w:shd w:val="clear" w:color="auto" w:fill="FFFFFF"/>
            <w:hideMark/>
          </w:tcPr>
          <w:p w14:paraId="0FA08F0B" w14:textId="77777777" w:rsidR="00C54368" w:rsidRPr="00C54368" w:rsidRDefault="00C54368" w:rsidP="00C54368">
            <w:pPr>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17. </w:t>
            </w:r>
            <w:r w:rsidRPr="00C54368">
              <w:rPr>
                <w:rFonts w:eastAsia="Times New Roman" w:cs="Times New Roman"/>
                <w:b/>
                <w:bCs/>
                <w:color w:val="D60000"/>
                <w:sz w:val="24"/>
                <w:szCs w:val="24"/>
                <w:shd w:val="clear" w:color="auto" w:fill="FFFFFF"/>
                <w:lang w:val="en-US"/>
              </w:rPr>
              <w:t>glance (v, n) /ɡlɑːns/</w:t>
            </w:r>
          </w:p>
        </w:tc>
        <w:tc>
          <w:tcPr>
            <w:tcW w:w="4836" w:type="dxa"/>
            <w:tcBorders>
              <w:top w:val="nil"/>
              <w:left w:val="nil"/>
              <w:bottom w:val="single" w:sz="8" w:space="0" w:color="auto"/>
              <w:right w:val="single" w:sz="8" w:space="0" w:color="auto"/>
            </w:tcBorders>
            <w:shd w:val="clear" w:color="auto" w:fill="FFFFFF"/>
            <w:hideMark/>
          </w:tcPr>
          <w:p w14:paraId="1D9C51A5"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(v) to look quickly at something/somebody and then look away - (n) a quick look at someone/something</w:t>
            </w:r>
          </w:p>
        </w:tc>
        <w:tc>
          <w:tcPr>
            <w:tcW w:w="2953" w:type="dxa"/>
            <w:tcBorders>
              <w:top w:val="nil"/>
              <w:left w:val="nil"/>
              <w:bottom w:val="single" w:sz="8" w:space="0" w:color="auto"/>
              <w:right w:val="single" w:sz="8" w:space="0" w:color="auto"/>
            </w:tcBorders>
            <w:shd w:val="clear" w:color="auto" w:fill="FFFFFF"/>
            <w:hideMark/>
          </w:tcPr>
          <w:p w14:paraId="10F4E6B5"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liếc nhìn - cái nhìn thoáng qua, cái liếc qua</w:t>
            </w:r>
          </w:p>
        </w:tc>
      </w:tr>
      <w:tr w:rsidR="00C54368" w:rsidRPr="00C54368" w14:paraId="61AD9AB8" w14:textId="77777777" w:rsidTr="00C54368">
        <w:tc>
          <w:tcPr>
            <w:tcW w:w="2122" w:type="dxa"/>
            <w:tcBorders>
              <w:top w:val="nil"/>
              <w:left w:val="single" w:sz="8" w:space="0" w:color="auto"/>
              <w:bottom w:val="single" w:sz="8" w:space="0" w:color="auto"/>
              <w:right w:val="single" w:sz="8" w:space="0" w:color="auto"/>
            </w:tcBorders>
            <w:shd w:val="clear" w:color="auto" w:fill="FFFFFF"/>
            <w:hideMark/>
          </w:tcPr>
          <w:p w14:paraId="1D45DFF5" w14:textId="77777777" w:rsidR="00C54368" w:rsidRPr="00C54368" w:rsidRDefault="00C54368" w:rsidP="00C54368">
            <w:pPr>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18. </w:t>
            </w:r>
            <w:r w:rsidRPr="00C54368">
              <w:rPr>
                <w:rFonts w:eastAsia="Times New Roman" w:cs="Times New Roman"/>
                <w:b/>
                <w:bCs/>
                <w:color w:val="D60000"/>
                <w:sz w:val="24"/>
                <w:szCs w:val="24"/>
                <w:shd w:val="clear" w:color="auto" w:fill="FFFFFF"/>
                <w:lang w:val="en-US"/>
              </w:rPr>
              <w:t>glimse (v, n) /ɡlɪmps/</w:t>
            </w:r>
          </w:p>
        </w:tc>
        <w:tc>
          <w:tcPr>
            <w:tcW w:w="4836" w:type="dxa"/>
            <w:tcBorders>
              <w:top w:val="nil"/>
              <w:left w:val="nil"/>
              <w:bottom w:val="single" w:sz="8" w:space="0" w:color="auto"/>
              <w:right w:val="single" w:sz="8" w:space="0" w:color="auto"/>
            </w:tcBorders>
            <w:shd w:val="clear" w:color="auto" w:fill="FFFFFF"/>
            <w:hideMark/>
          </w:tcPr>
          <w:p w14:paraId="1CAD78F2"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(v) to see someone/something for a moment or not completely - (n) an occasion when you see someone or something for a moment only</w:t>
            </w:r>
          </w:p>
        </w:tc>
        <w:tc>
          <w:tcPr>
            <w:tcW w:w="2953" w:type="dxa"/>
            <w:tcBorders>
              <w:top w:val="nil"/>
              <w:left w:val="nil"/>
              <w:bottom w:val="single" w:sz="8" w:space="0" w:color="auto"/>
              <w:right w:val="single" w:sz="8" w:space="0" w:color="auto"/>
            </w:tcBorders>
            <w:shd w:val="clear" w:color="auto" w:fill="FFFFFF"/>
            <w:hideMark/>
          </w:tcPr>
          <w:p w14:paraId="4605A592"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nhìn lướt qua - cái nhìn thoáng qua</w:t>
            </w:r>
          </w:p>
        </w:tc>
      </w:tr>
      <w:tr w:rsidR="00C54368" w:rsidRPr="00C54368" w14:paraId="560480E3" w14:textId="77777777" w:rsidTr="00C54368">
        <w:tc>
          <w:tcPr>
            <w:tcW w:w="2122" w:type="dxa"/>
            <w:tcBorders>
              <w:top w:val="nil"/>
              <w:left w:val="single" w:sz="8" w:space="0" w:color="auto"/>
              <w:bottom w:val="single" w:sz="8" w:space="0" w:color="auto"/>
              <w:right w:val="single" w:sz="8" w:space="0" w:color="auto"/>
            </w:tcBorders>
            <w:shd w:val="clear" w:color="auto" w:fill="FFFFFF"/>
            <w:hideMark/>
          </w:tcPr>
          <w:p w14:paraId="5C156606" w14:textId="77777777" w:rsidR="00C54368" w:rsidRPr="00C54368" w:rsidRDefault="00C54368" w:rsidP="00C54368">
            <w:pPr>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19. </w:t>
            </w:r>
            <w:r w:rsidRPr="00C54368">
              <w:rPr>
                <w:rFonts w:eastAsia="Times New Roman" w:cs="Times New Roman"/>
                <w:b/>
                <w:bCs/>
                <w:color w:val="D60000"/>
                <w:sz w:val="24"/>
                <w:szCs w:val="24"/>
                <w:shd w:val="clear" w:color="auto" w:fill="FFFFFF"/>
                <w:lang w:val="en-US"/>
              </w:rPr>
              <w:t>gloat (v) /ɡləʊt/</w:t>
            </w:r>
          </w:p>
        </w:tc>
        <w:tc>
          <w:tcPr>
            <w:tcW w:w="4836" w:type="dxa"/>
            <w:tcBorders>
              <w:top w:val="nil"/>
              <w:left w:val="nil"/>
              <w:bottom w:val="single" w:sz="8" w:space="0" w:color="auto"/>
              <w:right w:val="single" w:sz="8" w:space="0" w:color="auto"/>
            </w:tcBorders>
            <w:shd w:val="clear" w:color="auto" w:fill="FFFFFF"/>
            <w:hideMark/>
          </w:tcPr>
          <w:p w14:paraId="3BF7E493"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to show that you are happy about your own success or somebody else’s failure, in an unpleasant way</w:t>
            </w:r>
          </w:p>
        </w:tc>
        <w:tc>
          <w:tcPr>
            <w:tcW w:w="2953" w:type="dxa"/>
            <w:tcBorders>
              <w:top w:val="nil"/>
              <w:left w:val="nil"/>
              <w:bottom w:val="single" w:sz="8" w:space="0" w:color="auto"/>
              <w:right w:val="single" w:sz="8" w:space="0" w:color="auto"/>
            </w:tcBorders>
            <w:shd w:val="clear" w:color="auto" w:fill="FFFFFF"/>
            <w:hideMark/>
          </w:tcPr>
          <w:p w14:paraId="3008A090"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hả hê</w:t>
            </w:r>
          </w:p>
        </w:tc>
      </w:tr>
      <w:tr w:rsidR="00C54368" w:rsidRPr="00C54368" w14:paraId="1A69253A" w14:textId="77777777" w:rsidTr="00C54368">
        <w:tc>
          <w:tcPr>
            <w:tcW w:w="2122" w:type="dxa"/>
            <w:tcBorders>
              <w:top w:val="nil"/>
              <w:left w:val="single" w:sz="8" w:space="0" w:color="auto"/>
              <w:bottom w:val="single" w:sz="8" w:space="0" w:color="auto"/>
              <w:right w:val="single" w:sz="8" w:space="0" w:color="auto"/>
            </w:tcBorders>
            <w:shd w:val="clear" w:color="auto" w:fill="FFFFFF"/>
            <w:hideMark/>
          </w:tcPr>
          <w:p w14:paraId="05D176BC" w14:textId="77777777" w:rsidR="00C54368" w:rsidRPr="00C54368" w:rsidRDefault="00C54368" w:rsidP="00C54368">
            <w:pPr>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20. </w:t>
            </w:r>
            <w:r w:rsidRPr="00C54368">
              <w:rPr>
                <w:rFonts w:eastAsia="Times New Roman" w:cs="Times New Roman"/>
                <w:b/>
                <w:bCs/>
                <w:color w:val="D60000"/>
                <w:sz w:val="24"/>
                <w:szCs w:val="24"/>
                <w:shd w:val="clear" w:color="auto" w:fill="FFFFFF"/>
                <w:lang w:val="en-US"/>
              </w:rPr>
              <w:t>glum (adj) /ɡlʌm/</w:t>
            </w:r>
          </w:p>
        </w:tc>
        <w:tc>
          <w:tcPr>
            <w:tcW w:w="4836" w:type="dxa"/>
            <w:tcBorders>
              <w:top w:val="nil"/>
              <w:left w:val="nil"/>
              <w:bottom w:val="single" w:sz="8" w:space="0" w:color="auto"/>
              <w:right w:val="single" w:sz="8" w:space="0" w:color="auto"/>
            </w:tcBorders>
            <w:shd w:val="clear" w:color="auto" w:fill="FFFFFF"/>
            <w:hideMark/>
          </w:tcPr>
          <w:p w14:paraId="4FC4BDD9"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sad, quiet and unhappy</w:t>
            </w:r>
          </w:p>
        </w:tc>
        <w:tc>
          <w:tcPr>
            <w:tcW w:w="2953" w:type="dxa"/>
            <w:tcBorders>
              <w:top w:val="nil"/>
              <w:left w:val="nil"/>
              <w:bottom w:val="single" w:sz="8" w:space="0" w:color="auto"/>
              <w:right w:val="single" w:sz="8" w:space="0" w:color="auto"/>
            </w:tcBorders>
            <w:shd w:val="clear" w:color="auto" w:fill="FFFFFF"/>
            <w:hideMark/>
          </w:tcPr>
          <w:p w14:paraId="49B40679"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buồn bả, rầu rĩ</w:t>
            </w:r>
          </w:p>
        </w:tc>
      </w:tr>
      <w:tr w:rsidR="00C54368" w:rsidRPr="00C54368" w14:paraId="2B2D30BD" w14:textId="77777777" w:rsidTr="00C54368">
        <w:tc>
          <w:tcPr>
            <w:tcW w:w="2122" w:type="dxa"/>
            <w:tcBorders>
              <w:top w:val="nil"/>
              <w:left w:val="single" w:sz="8" w:space="0" w:color="auto"/>
              <w:bottom w:val="single" w:sz="8" w:space="0" w:color="auto"/>
              <w:right w:val="single" w:sz="8" w:space="0" w:color="auto"/>
            </w:tcBorders>
            <w:shd w:val="clear" w:color="auto" w:fill="FFFFFF"/>
            <w:hideMark/>
          </w:tcPr>
          <w:p w14:paraId="4EC5F0AB" w14:textId="77777777" w:rsidR="00C54368" w:rsidRPr="00C54368" w:rsidRDefault="00C54368" w:rsidP="00C54368">
            <w:pPr>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21. </w:t>
            </w:r>
            <w:r w:rsidRPr="00C54368">
              <w:rPr>
                <w:rFonts w:eastAsia="Times New Roman" w:cs="Times New Roman"/>
                <w:b/>
                <w:bCs/>
                <w:color w:val="D60000"/>
                <w:sz w:val="24"/>
                <w:szCs w:val="24"/>
                <w:shd w:val="clear" w:color="auto" w:fill="FFFFFF"/>
                <w:lang w:val="en-US"/>
              </w:rPr>
              <w:t>grimace (v, n) /ˈɡrɪməs/ /ɡrɪˈmeɪs/</w:t>
            </w:r>
          </w:p>
        </w:tc>
        <w:tc>
          <w:tcPr>
            <w:tcW w:w="4836" w:type="dxa"/>
            <w:tcBorders>
              <w:top w:val="nil"/>
              <w:left w:val="nil"/>
              <w:bottom w:val="single" w:sz="8" w:space="0" w:color="auto"/>
              <w:right w:val="single" w:sz="8" w:space="0" w:color="auto"/>
            </w:tcBorders>
            <w:shd w:val="clear" w:color="auto" w:fill="FFFFFF"/>
            <w:hideMark/>
          </w:tcPr>
          <w:p w14:paraId="1AAEBEB8"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(v) to make an ugly expression with your face to show pain, dislike, etc. - (n) an ugly expression made by twisting your face, used to show pain, dislike, etc.</w:t>
            </w:r>
          </w:p>
        </w:tc>
        <w:tc>
          <w:tcPr>
            <w:tcW w:w="2953" w:type="dxa"/>
            <w:tcBorders>
              <w:top w:val="nil"/>
              <w:left w:val="nil"/>
              <w:bottom w:val="single" w:sz="8" w:space="0" w:color="auto"/>
              <w:right w:val="single" w:sz="8" w:space="0" w:color="auto"/>
            </w:tcBorders>
            <w:shd w:val="clear" w:color="auto" w:fill="FFFFFF"/>
            <w:hideMark/>
          </w:tcPr>
          <w:p w14:paraId="3CD75037"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nhăn nhó - sự nhăn mặt, vẻ nhăn nhó</w:t>
            </w:r>
          </w:p>
        </w:tc>
      </w:tr>
      <w:tr w:rsidR="00C54368" w:rsidRPr="00C54368" w14:paraId="333B6C0E" w14:textId="77777777" w:rsidTr="00C54368">
        <w:tc>
          <w:tcPr>
            <w:tcW w:w="2122" w:type="dxa"/>
            <w:tcBorders>
              <w:top w:val="nil"/>
              <w:left w:val="single" w:sz="8" w:space="0" w:color="auto"/>
              <w:bottom w:val="single" w:sz="8" w:space="0" w:color="auto"/>
              <w:right w:val="single" w:sz="8" w:space="0" w:color="auto"/>
            </w:tcBorders>
            <w:shd w:val="clear" w:color="auto" w:fill="FFFFFF"/>
            <w:hideMark/>
          </w:tcPr>
          <w:p w14:paraId="7FB38591" w14:textId="77777777" w:rsidR="00C54368" w:rsidRPr="00C54368" w:rsidRDefault="00C54368" w:rsidP="00C54368">
            <w:pPr>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22. </w:t>
            </w:r>
            <w:r w:rsidRPr="00C54368">
              <w:rPr>
                <w:rFonts w:eastAsia="Times New Roman" w:cs="Times New Roman"/>
                <w:b/>
                <w:bCs/>
                <w:color w:val="D60000"/>
                <w:sz w:val="24"/>
                <w:szCs w:val="24"/>
                <w:shd w:val="clear" w:color="auto" w:fill="FFFFFF"/>
                <w:lang w:val="en-US"/>
              </w:rPr>
              <w:t>grin (v, n) /ɡrɪn/</w:t>
            </w:r>
          </w:p>
        </w:tc>
        <w:tc>
          <w:tcPr>
            <w:tcW w:w="4836" w:type="dxa"/>
            <w:tcBorders>
              <w:top w:val="nil"/>
              <w:left w:val="nil"/>
              <w:bottom w:val="single" w:sz="8" w:space="0" w:color="auto"/>
              <w:right w:val="single" w:sz="8" w:space="0" w:color="auto"/>
            </w:tcBorders>
            <w:shd w:val="clear" w:color="auto" w:fill="FFFFFF"/>
            <w:hideMark/>
          </w:tcPr>
          <w:p w14:paraId="251813BF"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(v) to smile showing your teeth - (n) a big smile that shows your teeth</w:t>
            </w:r>
          </w:p>
        </w:tc>
        <w:tc>
          <w:tcPr>
            <w:tcW w:w="2953" w:type="dxa"/>
            <w:tcBorders>
              <w:top w:val="nil"/>
              <w:left w:val="nil"/>
              <w:bottom w:val="single" w:sz="8" w:space="0" w:color="auto"/>
              <w:right w:val="single" w:sz="8" w:space="0" w:color="auto"/>
            </w:tcBorders>
            <w:shd w:val="clear" w:color="auto" w:fill="FFFFFF"/>
            <w:hideMark/>
          </w:tcPr>
          <w:p w14:paraId="27BA5AD5"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cười toe toét - điệu cười toe toét</w:t>
            </w:r>
          </w:p>
        </w:tc>
      </w:tr>
      <w:tr w:rsidR="00C54368" w:rsidRPr="00C54368" w14:paraId="483AD170" w14:textId="77777777" w:rsidTr="00C54368">
        <w:tc>
          <w:tcPr>
            <w:tcW w:w="2122" w:type="dxa"/>
            <w:tcBorders>
              <w:top w:val="nil"/>
              <w:left w:val="single" w:sz="8" w:space="0" w:color="auto"/>
              <w:bottom w:val="single" w:sz="8" w:space="0" w:color="auto"/>
              <w:right w:val="single" w:sz="8" w:space="0" w:color="auto"/>
            </w:tcBorders>
            <w:shd w:val="clear" w:color="auto" w:fill="FFFFFF"/>
            <w:hideMark/>
          </w:tcPr>
          <w:p w14:paraId="09AD244A" w14:textId="77777777" w:rsidR="00C54368" w:rsidRPr="00C54368" w:rsidRDefault="00C54368" w:rsidP="00C54368">
            <w:pPr>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23. </w:t>
            </w:r>
            <w:r w:rsidRPr="00C54368">
              <w:rPr>
                <w:rFonts w:eastAsia="Times New Roman" w:cs="Times New Roman"/>
                <w:b/>
                <w:bCs/>
                <w:color w:val="D60000"/>
                <w:sz w:val="24"/>
                <w:szCs w:val="24"/>
                <w:shd w:val="clear" w:color="auto" w:fill="FFFFFF"/>
                <w:lang w:val="en-US"/>
              </w:rPr>
              <w:t>handle (v) /ˈhændl/</w:t>
            </w:r>
          </w:p>
        </w:tc>
        <w:tc>
          <w:tcPr>
            <w:tcW w:w="4836" w:type="dxa"/>
            <w:tcBorders>
              <w:top w:val="nil"/>
              <w:left w:val="nil"/>
              <w:bottom w:val="single" w:sz="8" w:space="0" w:color="auto"/>
              <w:right w:val="single" w:sz="8" w:space="0" w:color="auto"/>
            </w:tcBorders>
            <w:shd w:val="clear" w:color="auto" w:fill="FFFFFF"/>
            <w:hideMark/>
          </w:tcPr>
          <w:p w14:paraId="5255DE22"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to deal with a situation, a person, an area of work or a strong emotion</w:t>
            </w:r>
          </w:p>
        </w:tc>
        <w:tc>
          <w:tcPr>
            <w:tcW w:w="2953" w:type="dxa"/>
            <w:tcBorders>
              <w:top w:val="nil"/>
              <w:left w:val="nil"/>
              <w:bottom w:val="single" w:sz="8" w:space="0" w:color="auto"/>
              <w:right w:val="single" w:sz="8" w:space="0" w:color="auto"/>
            </w:tcBorders>
            <w:shd w:val="clear" w:color="auto" w:fill="FFFFFF"/>
            <w:hideMark/>
          </w:tcPr>
          <w:p w14:paraId="4337A17B"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giải quyết, xử lý</w:t>
            </w:r>
          </w:p>
        </w:tc>
      </w:tr>
      <w:tr w:rsidR="00C54368" w:rsidRPr="00C54368" w14:paraId="5F6E3EC4" w14:textId="77777777" w:rsidTr="00C54368">
        <w:tc>
          <w:tcPr>
            <w:tcW w:w="2122" w:type="dxa"/>
            <w:tcBorders>
              <w:top w:val="nil"/>
              <w:left w:val="single" w:sz="8" w:space="0" w:color="auto"/>
              <w:bottom w:val="single" w:sz="8" w:space="0" w:color="auto"/>
              <w:right w:val="single" w:sz="8" w:space="0" w:color="auto"/>
            </w:tcBorders>
            <w:shd w:val="clear" w:color="auto" w:fill="FFFFFF"/>
            <w:hideMark/>
          </w:tcPr>
          <w:p w14:paraId="138182CB" w14:textId="77777777" w:rsidR="00C54368" w:rsidRPr="00C54368" w:rsidRDefault="00C54368" w:rsidP="00C54368">
            <w:pPr>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24. </w:t>
            </w:r>
            <w:r w:rsidRPr="00C54368">
              <w:rPr>
                <w:rFonts w:eastAsia="Times New Roman" w:cs="Times New Roman"/>
                <w:b/>
                <w:bCs/>
                <w:color w:val="D60000"/>
                <w:sz w:val="24"/>
                <w:szCs w:val="24"/>
                <w:shd w:val="clear" w:color="auto" w:fill="FFFFFF"/>
                <w:lang w:val="en-US"/>
              </w:rPr>
              <w:t>impatient (adj) /ɪmˈpeɪʃnt/</w:t>
            </w:r>
          </w:p>
        </w:tc>
        <w:tc>
          <w:tcPr>
            <w:tcW w:w="4836" w:type="dxa"/>
            <w:tcBorders>
              <w:top w:val="nil"/>
              <w:left w:val="nil"/>
              <w:bottom w:val="single" w:sz="8" w:space="0" w:color="auto"/>
              <w:right w:val="single" w:sz="8" w:space="0" w:color="auto"/>
            </w:tcBorders>
            <w:shd w:val="clear" w:color="auto" w:fill="FFFFFF"/>
            <w:hideMark/>
          </w:tcPr>
          <w:p w14:paraId="6A8355B3"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annoyed by somebody/something, especially because you have to wait for a long time</w:t>
            </w:r>
          </w:p>
        </w:tc>
        <w:tc>
          <w:tcPr>
            <w:tcW w:w="2953" w:type="dxa"/>
            <w:tcBorders>
              <w:top w:val="nil"/>
              <w:left w:val="nil"/>
              <w:bottom w:val="single" w:sz="8" w:space="0" w:color="auto"/>
              <w:right w:val="single" w:sz="8" w:space="0" w:color="auto"/>
            </w:tcBorders>
            <w:shd w:val="clear" w:color="auto" w:fill="FFFFFF"/>
            <w:hideMark/>
          </w:tcPr>
          <w:p w14:paraId="4B7B9775"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thiếu kiên nhẫn, nóng vội</w:t>
            </w:r>
          </w:p>
        </w:tc>
      </w:tr>
      <w:tr w:rsidR="00C54368" w:rsidRPr="00C54368" w14:paraId="78F2C78D" w14:textId="77777777" w:rsidTr="00C54368">
        <w:tc>
          <w:tcPr>
            <w:tcW w:w="2122" w:type="dxa"/>
            <w:tcBorders>
              <w:top w:val="nil"/>
              <w:left w:val="single" w:sz="8" w:space="0" w:color="auto"/>
              <w:bottom w:val="single" w:sz="8" w:space="0" w:color="auto"/>
              <w:right w:val="single" w:sz="8" w:space="0" w:color="auto"/>
            </w:tcBorders>
            <w:shd w:val="clear" w:color="auto" w:fill="FFFFFF"/>
            <w:hideMark/>
          </w:tcPr>
          <w:p w14:paraId="236AC82F" w14:textId="77777777" w:rsidR="00C54368" w:rsidRPr="00C54368" w:rsidRDefault="00C54368" w:rsidP="00C54368">
            <w:pPr>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25. </w:t>
            </w:r>
            <w:r w:rsidRPr="00C54368">
              <w:rPr>
                <w:rFonts w:eastAsia="Times New Roman" w:cs="Times New Roman"/>
                <w:b/>
                <w:bCs/>
                <w:color w:val="D60000"/>
                <w:sz w:val="24"/>
                <w:szCs w:val="24"/>
                <w:shd w:val="clear" w:color="auto" w:fill="FFFFFF"/>
                <w:lang w:val="en-US"/>
              </w:rPr>
              <w:t>inertia (n) /ɪˈnɜːʃə/</w:t>
            </w:r>
          </w:p>
        </w:tc>
        <w:tc>
          <w:tcPr>
            <w:tcW w:w="4836" w:type="dxa"/>
            <w:tcBorders>
              <w:top w:val="nil"/>
              <w:left w:val="nil"/>
              <w:bottom w:val="single" w:sz="8" w:space="0" w:color="auto"/>
              <w:right w:val="single" w:sz="8" w:space="0" w:color="auto"/>
            </w:tcBorders>
            <w:shd w:val="clear" w:color="auto" w:fill="FFFFFF"/>
            <w:hideMark/>
          </w:tcPr>
          <w:p w14:paraId="528E8AE4"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lack of energy; lack of desire or ability to move or change</w:t>
            </w:r>
          </w:p>
        </w:tc>
        <w:tc>
          <w:tcPr>
            <w:tcW w:w="2953" w:type="dxa"/>
            <w:tcBorders>
              <w:top w:val="nil"/>
              <w:left w:val="nil"/>
              <w:bottom w:val="single" w:sz="8" w:space="0" w:color="auto"/>
              <w:right w:val="single" w:sz="8" w:space="0" w:color="auto"/>
            </w:tcBorders>
            <w:shd w:val="clear" w:color="auto" w:fill="FFFFFF"/>
            <w:hideMark/>
          </w:tcPr>
          <w:p w14:paraId="4173222C"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trì trệ, ì ạch</w:t>
            </w:r>
          </w:p>
        </w:tc>
      </w:tr>
      <w:tr w:rsidR="00C54368" w:rsidRPr="00C54368" w14:paraId="2EE510D2" w14:textId="77777777" w:rsidTr="00C54368">
        <w:tc>
          <w:tcPr>
            <w:tcW w:w="2122" w:type="dxa"/>
            <w:tcBorders>
              <w:top w:val="nil"/>
              <w:left w:val="single" w:sz="8" w:space="0" w:color="auto"/>
              <w:bottom w:val="single" w:sz="8" w:space="0" w:color="auto"/>
              <w:right w:val="single" w:sz="8" w:space="0" w:color="auto"/>
            </w:tcBorders>
            <w:shd w:val="clear" w:color="auto" w:fill="FFFFFF"/>
            <w:hideMark/>
          </w:tcPr>
          <w:p w14:paraId="14DE56B3" w14:textId="77777777" w:rsidR="00C54368" w:rsidRPr="00C54368" w:rsidRDefault="00C54368" w:rsidP="00C54368">
            <w:pPr>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26. </w:t>
            </w:r>
            <w:r w:rsidRPr="00C54368">
              <w:rPr>
                <w:rFonts w:eastAsia="Times New Roman" w:cs="Times New Roman"/>
                <w:b/>
                <w:bCs/>
                <w:color w:val="D60000"/>
                <w:sz w:val="24"/>
                <w:szCs w:val="24"/>
                <w:shd w:val="clear" w:color="auto" w:fill="FFFFFF"/>
                <w:lang w:val="en-US"/>
              </w:rPr>
              <w:t>manners (n) /ˈmænə(r)/</w:t>
            </w:r>
          </w:p>
        </w:tc>
        <w:tc>
          <w:tcPr>
            <w:tcW w:w="4836" w:type="dxa"/>
            <w:tcBorders>
              <w:top w:val="nil"/>
              <w:left w:val="nil"/>
              <w:bottom w:val="single" w:sz="8" w:space="0" w:color="auto"/>
              <w:right w:val="single" w:sz="8" w:space="0" w:color="auto"/>
            </w:tcBorders>
            <w:shd w:val="clear" w:color="auto" w:fill="FFFFFF"/>
            <w:hideMark/>
          </w:tcPr>
          <w:p w14:paraId="30B0C8DA"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behaviour that is considered to be polite in a particular society or culture</w:t>
            </w:r>
          </w:p>
        </w:tc>
        <w:tc>
          <w:tcPr>
            <w:tcW w:w="2953" w:type="dxa"/>
            <w:tcBorders>
              <w:top w:val="nil"/>
              <w:left w:val="nil"/>
              <w:bottom w:val="single" w:sz="8" w:space="0" w:color="auto"/>
              <w:right w:val="single" w:sz="8" w:space="0" w:color="auto"/>
            </w:tcBorders>
            <w:shd w:val="clear" w:color="auto" w:fill="FFFFFF"/>
            <w:hideMark/>
          </w:tcPr>
          <w:p w14:paraId="0916130A"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tác phong, thái độ, cử chỉ</w:t>
            </w:r>
          </w:p>
        </w:tc>
      </w:tr>
      <w:tr w:rsidR="00C54368" w:rsidRPr="00C54368" w14:paraId="527791CD" w14:textId="77777777" w:rsidTr="00C54368">
        <w:tc>
          <w:tcPr>
            <w:tcW w:w="2122" w:type="dxa"/>
            <w:tcBorders>
              <w:top w:val="nil"/>
              <w:left w:val="single" w:sz="8" w:space="0" w:color="auto"/>
              <w:bottom w:val="single" w:sz="8" w:space="0" w:color="auto"/>
              <w:right w:val="single" w:sz="8" w:space="0" w:color="auto"/>
            </w:tcBorders>
            <w:shd w:val="clear" w:color="auto" w:fill="FFFFFF"/>
            <w:hideMark/>
          </w:tcPr>
          <w:p w14:paraId="24C305E2" w14:textId="77777777" w:rsidR="00C54368" w:rsidRPr="00C54368" w:rsidRDefault="00C54368" w:rsidP="00C54368">
            <w:pPr>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27. </w:t>
            </w:r>
            <w:r w:rsidRPr="00C54368">
              <w:rPr>
                <w:rFonts w:eastAsia="Times New Roman" w:cs="Times New Roman"/>
                <w:b/>
                <w:bCs/>
                <w:color w:val="D60000"/>
                <w:sz w:val="24"/>
                <w:szCs w:val="24"/>
                <w:shd w:val="clear" w:color="auto" w:fill="FFFFFF"/>
                <w:lang w:val="en-US"/>
              </w:rPr>
              <w:t>manoeuvre (v, n) /məˈnuːvə(r)/</w:t>
            </w:r>
          </w:p>
        </w:tc>
        <w:tc>
          <w:tcPr>
            <w:tcW w:w="4836" w:type="dxa"/>
            <w:tcBorders>
              <w:top w:val="nil"/>
              <w:left w:val="nil"/>
              <w:bottom w:val="single" w:sz="8" w:space="0" w:color="auto"/>
              <w:right w:val="single" w:sz="8" w:space="0" w:color="auto"/>
            </w:tcBorders>
            <w:shd w:val="clear" w:color="auto" w:fill="FFFFFF"/>
            <w:hideMark/>
          </w:tcPr>
          <w:p w14:paraId="68C56E6A"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(v) to move someone or something in a situation that needs care or skill - (n) an action or movement that you need care or skill to do</w:t>
            </w:r>
          </w:p>
        </w:tc>
        <w:tc>
          <w:tcPr>
            <w:tcW w:w="2953" w:type="dxa"/>
            <w:tcBorders>
              <w:top w:val="nil"/>
              <w:left w:val="nil"/>
              <w:bottom w:val="single" w:sz="8" w:space="0" w:color="auto"/>
              <w:right w:val="single" w:sz="8" w:space="0" w:color="auto"/>
            </w:tcBorders>
            <w:shd w:val="clear" w:color="auto" w:fill="FFFFFF"/>
            <w:hideMark/>
          </w:tcPr>
          <w:p w14:paraId="7929C500"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di chuyển (bằng việc sử dụng kĩ năng và thận trọng) - hành động/ sự di chuyển (mà bạn cẩn trọng và kĩ năng để làm)</w:t>
            </w:r>
          </w:p>
        </w:tc>
      </w:tr>
      <w:tr w:rsidR="00C54368" w:rsidRPr="00C54368" w14:paraId="6830D14E" w14:textId="77777777" w:rsidTr="00C54368">
        <w:tc>
          <w:tcPr>
            <w:tcW w:w="2122" w:type="dxa"/>
            <w:tcBorders>
              <w:top w:val="nil"/>
              <w:left w:val="single" w:sz="8" w:space="0" w:color="auto"/>
              <w:bottom w:val="single" w:sz="8" w:space="0" w:color="auto"/>
              <w:right w:val="single" w:sz="8" w:space="0" w:color="auto"/>
            </w:tcBorders>
            <w:shd w:val="clear" w:color="auto" w:fill="FFFFFF"/>
            <w:hideMark/>
          </w:tcPr>
          <w:p w14:paraId="5021489A" w14:textId="77777777" w:rsidR="00C54368" w:rsidRPr="00C54368" w:rsidRDefault="00C54368" w:rsidP="00C54368">
            <w:pPr>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28. </w:t>
            </w:r>
            <w:r w:rsidRPr="00C54368">
              <w:rPr>
                <w:rFonts w:eastAsia="Times New Roman" w:cs="Times New Roman"/>
                <w:b/>
                <w:bCs/>
                <w:color w:val="D60000"/>
                <w:sz w:val="24"/>
                <w:szCs w:val="24"/>
                <w:shd w:val="clear" w:color="auto" w:fill="FFFFFF"/>
                <w:lang w:val="en-US"/>
              </w:rPr>
              <w:t>moan (v, n) /məʊn/</w:t>
            </w:r>
          </w:p>
        </w:tc>
        <w:tc>
          <w:tcPr>
            <w:tcW w:w="4836" w:type="dxa"/>
            <w:tcBorders>
              <w:top w:val="nil"/>
              <w:left w:val="nil"/>
              <w:bottom w:val="single" w:sz="8" w:space="0" w:color="auto"/>
              <w:right w:val="single" w:sz="8" w:space="0" w:color="auto"/>
            </w:tcBorders>
            <w:shd w:val="clear" w:color="auto" w:fill="FFFFFF"/>
            <w:hideMark/>
          </w:tcPr>
          <w:p w14:paraId="27EB21B3"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(v) to complain about something in an annoying way - (n) a long low sound you make because of pain, sadness or pleasure</w:t>
            </w:r>
          </w:p>
        </w:tc>
        <w:tc>
          <w:tcPr>
            <w:tcW w:w="2953" w:type="dxa"/>
            <w:tcBorders>
              <w:top w:val="nil"/>
              <w:left w:val="nil"/>
              <w:bottom w:val="single" w:sz="8" w:space="0" w:color="auto"/>
              <w:right w:val="single" w:sz="8" w:space="0" w:color="auto"/>
            </w:tcBorders>
            <w:shd w:val="clear" w:color="auto" w:fill="FFFFFF"/>
            <w:hideMark/>
          </w:tcPr>
          <w:p w14:paraId="02789D22"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than vãn - tiếng than vãn</w:t>
            </w:r>
          </w:p>
        </w:tc>
      </w:tr>
      <w:tr w:rsidR="00C54368" w:rsidRPr="00C54368" w14:paraId="413CCDDE" w14:textId="77777777" w:rsidTr="00C54368">
        <w:tc>
          <w:tcPr>
            <w:tcW w:w="2122" w:type="dxa"/>
            <w:tcBorders>
              <w:top w:val="nil"/>
              <w:left w:val="single" w:sz="8" w:space="0" w:color="auto"/>
              <w:bottom w:val="single" w:sz="8" w:space="0" w:color="auto"/>
              <w:right w:val="single" w:sz="8" w:space="0" w:color="auto"/>
            </w:tcBorders>
            <w:shd w:val="clear" w:color="auto" w:fill="FFFFFF"/>
            <w:hideMark/>
          </w:tcPr>
          <w:p w14:paraId="33DA80C5" w14:textId="77777777" w:rsidR="00C54368" w:rsidRPr="00C54368" w:rsidRDefault="00C54368" w:rsidP="00C54368">
            <w:pPr>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lastRenderedPageBreak/>
              <w:t xml:space="preserve">29. </w:t>
            </w:r>
            <w:r w:rsidRPr="00C54368">
              <w:rPr>
                <w:rFonts w:eastAsia="Times New Roman" w:cs="Times New Roman"/>
                <w:b/>
                <w:bCs/>
                <w:color w:val="D60000"/>
                <w:sz w:val="24"/>
                <w:szCs w:val="24"/>
                <w:shd w:val="clear" w:color="auto" w:fill="FFFFFF"/>
                <w:lang w:val="en-US"/>
              </w:rPr>
              <w:t>mock (v) /mɒk/</w:t>
            </w:r>
          </w:p>
        </w:tc>
        <w:tc>
          <w:tcPr>
            <w:tcW w:w="4836" w:type="dxa"/>
            <w:tcBorders>
              <w:top w:val="nil"/>
              <w:left w:val="nil"/>
              <w:bottom w:val="single" w:sz="8" w:space="0" w:color="auto"/>
              <w:right w:val="single" w:sz="8" w:space="0" w:color="auto"/>
            </w:tcBorders>
            <w:shd w:val="clear" w:color="auto" w:fill="FFFFFF"/>
            <w:hideMark/>
          </w:tcPr>
          <w:p w14:paraId="608AD178"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to laugh at somebody/something in an unkind way, especially by copying what they say or do SYNONYM: make fun of</w:t>
            </w:r>
          </w:p>
        </w:tc>
        <w:tc>
          <w:tcPr>
            <w:tcW w:w="2953" w:type="dxa"/>
            <w:tcBorders>
              <w:top w:val="nil"/>
              <w:left w:val="nil"/>
              <w:bottom w:val="single" w:sz="8" w:space="0" w:color="auto"/>
              <w:right w:val="single" w:sz="8" w:space="0" w:color="auto"/>
            </w:tcBorders>
            <w:shd w:val="clear" w:color="auto" w:fill="FFFFFF"/>
            <w:hideMark/>
          </w:tcPr>
          <w:p w14:paraId="4892C282"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chế giễu, nhạo báng</w:t>
            </w:r>
          </w:p>
        </w:tc>
      </w:tr>
      <w:tr w:rsidR="00C54368" w:rsidRPr="00C54368" w14:paraId="72DBBCAC" w14:textId="77777777" w:rsidTr="00C54368">
        <w:tc>
          <w:tcPr>
            <w:tcW w:w="2122" w:type="dxa"/>
            <w:tcBorders>
              <w:top w:val="nil"/>
              <w:left w:val="single" w:sz="8" w:space="0" w:color="auto"/>
              <w:bottom w:val="single" w:sz="8" w:space="0" w:color="auto"/>
              <w:right w:val="single" w:sz="8" w:space="0" w:color="auto"/>
            </w:tcBorders>
            <w:shd w:val="clear" w:color="auto" w:fill="FFFFFF"/>
            <w:hideMark/>
          </w:tcPr>
          <w:p w14:paraId="54B292EA" w14:textId="77777777" w:rsidR="00C54368" w:rsidRPr="00C54368" w:rsidRDefault="00C54368" w:rsidP="00C54368">
            <w:pPr>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30. </w:t>
            </w:r>
            <w:r w:rsidRPr="00C54368">
              <w:rPr>
                <w:rFonts w:eastAsia="Times New Roman" w:cs="Times New Roman"/>
                <w:b/>
                <w:bCs/>
                <w:color w:val="D60000"/>
                <w:sz w:val="24"/>
                <w:szCs w:val="24"/>
                <w:shd w:val="clear" w:color="auto" w:fill="FFFFFF"/>
                <w:lang w:val="en-US"/>
              </w:rPr>
              <w:t>neglect (v, n) /nɪˈɡlekt/</w:t>
            </w:r>
          </w:p>
        </w:tc>
        <w:tc>
          <w:tcPr>
            <w:tcW w:w="4836" w:type="dxa"/>
            <w:tcBorders>
              <w:top w:val="nil"/>
              <w:left w:val="nil"/>
              <w:bottom w:val="single" w:sz="8" w:space="0" w:color="auto"/>
              <w:right w:val="single" w:sz="8" w:space="0" w:color="auto"/>
            </w:tcBorders>
            <w:shd w:val="clear" w:color="auto" w:fill="FFFFFF"/>
            <w:hideMark/>
          </w:tcPr>
          <w:p w14:paraId="61BB0FF8"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(v) to fail to take care of somebody or do something that you should do - (n) the failure to give someone or something the care or attention they need</w:t>
            </w:r>
          </w:p>
        </w:tc>
        <w:tc>
          <w:tcPr>
            <w:tcW w:w="2953" w:type="dxa"/>
            <w:tcBorders>
              <w:top w:val="nil"/>
              <w:left w:val="nil"/>
              <w:bottom w:val="single" w:sz="8" w:space="0" w:color="auto"/>
              <w:right w:val="single" w:sz="8" w:space="0" w:color="auto"/>
            </w:tcBorders>
            <w:shd w:val="clear" w:color="auto" w:fill="FFFFFF"/>
            <w:hideMark/>
          </w:tcPr>
          <w:p w14:paraId="60608BB0"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thờ ơ, bỏ bê, sao lãng - sự sao lãng, bỏ bê</w:t>
            </w:r>
          </w:p>
        </w:tc>
      </w:tr>
      <w:tr w:rsidR="00C54368" w:rsidRPr="00C54368" w14:paraId="26A9AD01" w14:textId="77777777" w:rsidTr="00C54368">
        <w:tc>
          <w:tcPr>
            <w:tcW w:w="2122" w:type="dxa"/>
            <w:tcBorders>
              <w:top w:val="nil"/>
              <w:left w:val="single" w:sz="8" w:space="0" w:color="auto"/>
              <w:bottom w:val="single" w:sz="8" w:space="0" w:color="auto"/>
              <w:right w:val="single" w:sz="8" w:space="0" w:color="auto"/>
            </w:tcBorders>
            <w:shd w:val="clear" w:color="auto" w:fill="FFFFFF"/>
            <w:hideMark/>
          </w:tcPr>
          <w:p w14:paraId="72E1F53D" w14:textId="77777777" w:rsidR="00C54368" w:rsidRPr="00C54368" w:rsidRDefault="00C54368" w:rsidP="00C54368">
            <w:pPr>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31. </w:t>
            </w:r>
            <w:r w:rsidRPr="00C54368">
              <w:rPr>
                <w:rFonts w:eastAsia="Times New Roman" w:cs="Times New Roman"/>
                <w:b/>
                <w:bCs/>
                <w:color w:val="D60000"/>
                <w:sz w:val="24"/>
                <w:szCs w:val="24"/>
                <w:shd w:val="clear" w:color="auto" w:fill="FFFFFF"/>
                <w:lang w:val="en-US"/>
              </w:rPr>
              <w:t>peep (v, n) /piːp/</w:t>
            </w:r>
          </w:p>
        </w:tc>
        <w:tc>
          <w:tcPr>
            <w:tcW w:w="4836" w:type="dxa"/>
            <w:tcBorders>
              <w:top w:val="nil"/>
              <w:left w:val="nil"/>
              <w:bottom w:val="single" w:sz="8" w:space="0" w:color="auto"/>
              <w:right w:val="single" w:sz="8" w:space="0" w:color="auto"/>
            </w:tcBorders>
            <w:shd w:val="clear" w:color="auto" w:fill="FFFFFF"/>
            <w:hideMark/>
          </w:tcPr>
          <w:p w14:paraId="618A0E95"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(v) to look quickly and secretly at something, especially through a small opening - (n) a quick or secret look at something</w:t>
            </w:r>
          </w:p>
        </w:tc>
        <w:tc>
          <w:tcPr>
            <w:tcW w:w="2953" w:type="dxa"/>
            <w:tcBorders>
              <w:top w:val="nil"/>
              <w:left w:val="nil"/>
              <w:bottom w:val="single" w:sz="8" w:space="0" w:color="auto"/>
              <w:right w:val="single" w:sz="8" w:space="0" w:color="auto"/>
            </w:tcBorders>
            <w:shd w:val="clear" w:color="auto" w:fill="FFFFFF"/>
            <w:hideMark/>
          </w:tcPr>
          <w:p w14:paraId="085E59DA"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nhìn trộm, dòm - cái nhìn nhanh vội (bí mật, lén lút)</w:t>
            </w:r>
          </w:p>
        </w:tc>
      </w:tr>
      <w:tr w:rsidR="00C54368" w:rsidRPr="00C54368" w14:paraId="15BF5248" w14:textId="77777777" w:rsidTr="00C54368">
        <w:tc>
          <w:tcPr>
            <w:tcW w:w="2122" w:type="dxa"/>
            <w:tcBorders>
              <w:top w:val="nil"/>
              <w:left w:val="single" w:sz="8" w:space="0" w:color="auto"/>
              <w:bottom w:val="single" w:sz="8" w:space="0" w:color="auto"/>
              <w:right w:val="single" w:sz="8" w:space="0" w:color="auto"/>
            </w:tcBorders>
            <w:shd w:val="clear" w:color="auto" w:fill="FFFFFF"/>
            <w:hideMark/>
          </w:tcPr>
          <w:p w14:paraId="565ECAAA" w14:textId="77777777" w:rsidR="00C54368" w:rsidRPr="00C54368" w:rsidRDefault="00C54368" w:rsidP="00C54368">
            <w:pPr>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32. </w:t>
            </w:r>
            <w:r w:rsidRPr="00C54368">
              <w:rPr>
                <w:rFonts w:eastAsia="Times New Roman" w:cs="Times New Roman"/>
                <w:b/>
                <w:bCs/>
                <w:color w:val="D60000"/>
                <w:sz w:val="24"/>
                <w:szCs w:val="24"/>
                <w:shd w:val="clear" w:color="auto" w:fill="FFFFFF"/>
                <w:lang w:val="en-US"/>
              </w:rPr>
              <w:t>peer (v) /pɪə(r)/</w:t>
            </w:r>
          </w:p>
        </w:tc>
        <w:tc>
          <w:tcPr>
            <w:tcW w:w="4836" w:type="dxa"/>
            <w:tcBorders>
              <w:top w:val="nil"/>
              <w:left w:val="nil"/>
              <w:bottom w:val="single" w:sz="8" w:space="0" w:color="auto"/>
              <w:right w:val="single" w:sz="8" w:space="0" w:color="auto"/>
            </w:tcBorders>
            <w:shd w:val="clear" w:color="auto" w:fill="FFFFFF"/>
            <w:hideMark/>
          </w:tcPr>
          <w:p w14:paraId="0D91CAA8"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to look closely or carefully at something, especially when you cannot see it clearly</w:t>
            </w:r>
          </w:p>
        </w:tc>
        <w:tc>
          <w:tcPr>
            <w:tcW w:w="2953" w:type="dxa"/>
            <w:tcBorders>
              <w:top w:val="nil"/>
              <w:left w:val="nil"/>
              <w:bottom w:val="single" w:sz="8" w:space="0" w:color="auto"/>
              <w:right w:val="single" w:sz="8" w:space="0" w:color="auto"/>
            </w:tcBorders>
            <w:shd w:val="clear" w:color="auto" w:fill="FFFFFF"/>
            <w:hideMark/>
          </w:tcPr>
          <w:p w14:paraId="2D183BEA"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nhìn săm soi</w:t>
            </w:r>
          </w:p>
        </w:tc>
      </w:tr>
      <w:tr w:rsidR="00C54368" w:rsidRPr="00C54368" w14:paraId="40DDFFAA" w14:textId="77777777" w:rsidTr="00C54368">
        <w:tc>
          <w:tcPr>
            <w:tcW w:w="2122" w:type="dxa"/>
            <w:tcBorders>
              <w:top w:val="nil"/>
              <w:left w:val="single" w:sz="8" w:space="0" w:color="auto"/>
              <w:bottom w:val="single" w:sz="8" w:space="0" w:color="auto"/>
              <w:right w:val="single" w:sz="8" w:space="0" w:color="auto"/>
            </w:tcBorders>
            <w:shd w:val="clear" w:color="auto" w:fill="FFFFFF"/>
            <w:hideMark/>
          </w:tcPr>
          <w:p w14:paraId="67C45890" w14:textId="77777777" w:rsidR="00C54368" w:rsidRPr="00C54368" w:rsidRDefault="00C54368" w:rsidP="00C54368">
            <w:pPr>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33. </w:t>
            </w:r>
            <w:r w:rsidRPr="00C54368">
              <w:rPr>
                <w:rFonts w:eastAsia="Times New Roman" w:cs="Times New Roman"/>
                <w:b/>
                <w:bCs/>
                <w:color w:val="D60000"/>
                <w:sz w:val="24"/>
                <w:szCs w:val="24"/>
                <w:shd w:val="clear" w:color="auto" w:fill="FFFFFF"/>
                <w:lang w:val="en-US"/>
              </w:rPr>
              <w:t>prevent (v) /prɪˈvent/</w:t>
            </w:r>
          </w:p>
        </w:tc>
        <w:tc>
          <w:tcPr>
            <w:tcW w:w="4836" w:type="dxa"/>
            <w:tcBorders>
              <w:top w:val="nil"/>
              <w:left w:val="nil"/>
              <w:bottom w:val="single" w:sz="8" w:space="0" w:color="auto"/>
              <w:right w:val="single" w:sz="8" w:space="0" w:color="auto"/>
            </w:tcBorders>
            <w:shd w:val="clear" w:color="auto" w:fill="FFFFFF"/>
            <w:hideMark/>
          </w:tcPr>
          <w:p w14:paraId="7286864B"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to stop somebody from doing something; to stop something from happening</w:t>
            </w:r>
          </w:p>
        </w:tc>
        <w:tc>
          <w:tcPr>
            <w:tcW w:w="2953" w:type="dxa"/>
            <w:tcBorders>
              <w:top w:val="nil"/>
              <w:left w:val="nil"/>
              <w:bottom w:val="single" w:sz="8" w:space="0" w:color="auto"/>
              <w:right w:val="single" w:sz="8" w:space="0" w:color="auto"/>
            </w:tcBorders>
            <w:shd w:val="clear" w:color="auto" w:fill="FFFFFF"/>
            <w:hideMark/>
          </w:tcPr>
          <w:p w14:paraId="2DDAE05C"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ngăn ngừa</w:t>
            </w:r>
          </w:p>
        </w:tc>
      </w:tr>
      <w:tr w:rsidR="00C54368" w:rsidRPr="00C54368" w14:paraId="7C9C8BAF" w14:textId="77777777" w:rsidTr="00C54368">
        <w:tc>
          <w:tcPr>
            <w:tcW w:w="2122" w:type="dxa"/>
            <w:tcBorders>
              <w:top w:val="nil"/>
              <w:left w:val="single" w:sz="8" w:space="0" w:color="auto"/>
              <w:bottom w:val="single" w:sz="8" w:space="0" w:color="auto"/>
              <w:right w:val="single" w:sz="8" w:space="0" w:color="auto"/>
            </w:tcBorders>
            <w:shd w:val="clear" w:color="auto" w:fill="FFFFFF"/>
            <w:hideMark/>
          </w:tcPr>
          <w:p w14:paraId="1FA5F939" w14:textId="77777777" w:rsidR="00C54368" w:rsidRPr="00C54368" w:rsidRDefault="00C54368" w:rsidP="00C54368">
            <w:pPr>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34. </w:t>
            </w:r>
            <w:r w:rsidRPr="00C54368">
              <w:rPr>
                <w:rFonts w:eastAsia="Times New Roman" w:cs="Times New Roman"/>
                <w:b/>
                <w:bCs/>
                <w:color w:val="D60000"/>
                <w:sz w:val="24"/>
                <w:szCs w:val="24"/>
                <w:shd w:val="clear" w:color="auto" w:fill="FFFFFF"/>
                <w:lang w:val="en-US"/>
              </w:rPr>
              <w:t>rejoice (v) /rɪˈdʒɔɪs/</w:t>
            </w:r>
          </w:p>
        </w:tc>
        <w:tc>
          <w:tcPr>
            <w:tcW w:w="4836" w:type="dxa"/>
            <w:tcBorders>
              <w:top w:val="nil"/>
              <w:left w:val="nil"/>
              <w:bottom w:val="single" w:sz="8" w:space="0" w:color="auto"/>
              <w:right w:val="single" w:sz="8" w:space="0" w:color="auto"/>
            </w:tcBorders>
            <w:shd w:val="clear" w:color="auto" w:fill="FFFFFF"/>
            <w:hideMark/>
          </w:tcPr>
          <w:p w14:paraId="3D56B8BA"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to express great happiness about something</w:t>
            </w:r>
          </w:p>
        </w:tc>
        <w:tc>
          <w:tcPr>
            <w:tcW w:w="2953" w:type="dxa"/>
            <w:tcBorders>
              <w:top w:val="nil"/>
              <w:left w:val="nil"/>
              <w:bottom w:val="single" w:sz="8" w:space="0" w:color="auto"/>
              <w:right w:val="single" w:sz="8" w:space="0" w:color="auto"/>
            </w:tcBorders>
            <w:shd w:val="clear" w:color="auto" w:fill="FFFFFF"/>
            <w:hideMark/>
          </w:tcPr>
          <w:p w14:paraId="42F99A2D"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vui mừng, hân hoan</w:t>
            </w:r>
          </w:p>
        </w:tc>
      </w:tr>
      <w:tr w:rsidR="00C54368" w:rsidRPr="00C54368" w14:paraId="16D8170D" w14:textId="77777777" w:rsidTr="00C54368">
        <w:tc>
          <w:tcPr>
            <w:tcW w:w="2122" w:type="dxa"/>
            <w:tcBorders>
              <w:top w:val="nil"/>
              <w:left w:val="single" w:sz="8" w:space="0" w:color="auto"/>
              <w:bottom w:val="single" w:sz="8" w:space="0" w:color="auto"/>
              <w:right w:val="single" w:sz="8" w:space="0" w:color="auto"/>
            </w:tcBorders>
            <w:shd w:val="clear" w:color="auto" w:fill="FFFFFF"/>
            <w:hideMark/>
          </w:tcPr>
          <w:p w14:paraId="1CA7A286" w14:textId="77777777" w:rsidR="00C54368" w:rsidRPr="00C54368" w:rsidRDefault="00C54368" w:rsidP="00C54368">
            <w:pPr>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35. </w:t>
            </w:r>
            <w:r w:rsidRPr="00C54368">
              <w:rPr>
                <w:rFonts w:eastAsia="Times New Roman" w:cs="Times New Roman"/>
                <w:b/>
                <w:bCs/>
                <w:color w:val="D60000"/>
                <w:sz w:val="24"/>
                <w:szCs w:val="24"/>
                <w:shd w:val="clear" w:color="auto" w:fill="FFFFFF"/>
                <w:lang w:val="en-US"/>
              </w:rPr>
              <w:t>resent (v) /rɪˈzent/</w:t>
            </w:r>
          </w:p>
        </w:tc>
        <w:tc>
          <w:tcPr>
            <w:tcW w:w="4836" w:type="dxa"/>
            <w:tcBorders>
              <w:top w:val="nil"/>
              <w:left w:val="nil"/>
              <w:bottom w:val="single" w:sz="8" w:space="0" w:color="auto"/>
              <w:right w:val="single" w:sz="8" w:space="0" w:color="auto"/>
            </w:tcBorders>
            <w:shd w:val="clear" w:color="auto" w:fill="FFFFFF"/>
            <w:hideMark/>
          </w:tcPr>
          <w:p w14:paraId="6612C286"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to feel bitter or angry about something, especially because you feel it is unfair</w:t>
            </w:r>
          </w:p>
        </w:tc>
        <w:tc>
          <w:tcPr>
            <w:tcW w:w="2953" w:type="dxa"/>
            <w:tcBorders>
              <w:top w:val="nil"/>
              <w:left w:val="nil"/>
              <w:bottom w:val="single" w:sz="8" w:space="0" w:color="auto"/>
              <w:right w:val="single" w:sz="8" w:space="0" w:color="auto"/>
            </w:tcBorders>
            <w:shd w:val="clear" w:color="auto" w:fill="FFFFFF"/>
            <w:hideMark/>
          </w:tcPr>
          <w:p w14:paraId="78BD7255"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phẫn nộ</w:t>
            </w:r>
          </w:p>
        </w:tc>
      </w:tr>
      <w:tr w:rsidR="00C54368" w:rsidRPr="00C54368" w14:paraId="1C7DF115" w14:textId="77777777" w:rsidTr="00C54368">
        <w:tc>
          <w:tcPr>
            <w:tcW w:w="2122" w:type="dxa"/>
            <w:tcBorders>
              <w:top w:val="nil"/>
              <w:left w:val="single" w:sz="8" w:space="0" w:color="auto"/>
              <w:bottom w:val="single" w:sz="8" w:space="0" w:color="auto"/>
              <w:right w:val="single" w:sz="8" w:space="0" w:color="auto"/>
            </w:tcBorders>
            <w:shd w:val="clear" w:color="auto" w:fill="FFFFFF"/>
            <w:hideMark/>
          </w:tcPr>
          <w:p w14:paraId="7AF8FE0C" w14:textId="77777777" w:rsidR="00C54368" w:rsidRPr="00C54368" w:rsidRDefault="00C54368" w:rsidP="00C54368">
            <w:pPr>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36. </w:t>
            </w:r>
            <w:r w:rsidRPr="00C54368">
              <w:rPr>
                <w:rFonts w:eastAsia="Times New Roman" w:cs="Times New Roman"/>
                <w:b/>
                <w:bCs/>
                <w:color w:val="D60000"/>
                <w:sz w:val="24"/>
                <w:szCs w:val="24"/>
                <w:shd w:val="clear" w:color="auto" w:fill="FFFFFF"/>
                <w:lang w:val="en-US"/>
              </w:rPr>
              <w:t>resolute (adj) /ˈrezəluːt/</w:t>
            </w:r>
          </w:p>
        </w:tc>
        <w:tc>
          <w:tcPr>
            <w:tcW w:w="4836" w:type="dxa"/>
            <w:tcBorders>
              <w:top w:val="nil"/>
              <w:left w:val="nil"/>
              <w:bottom w:val="single" w:sz="8" w:space="0" w:color="auto"/>
              <w:right w:val="single" w:sz="8" w:space="0" w:color="auto"/>
            </w:tcBorders>
            <w:shd w:val="clear" w:color="auto" w:fill="FFFFFF"/>
            <w:hideMark/>
          </w:tcPr>
          <w:p w14:paraId="3D3718A2"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extremely determined</w:t>
            </w:r>
          </w:p>
        </w:tc>
        <w:tc>
          <w:tcPr>
            <w:tcW w:w="2953" w:type="dxa"/>
            <w:tcBorders>
              <w:top w:val="nil"/>
              <w:left w:val="nil"/>
              <w:bottom w:val="single" w:sz="8" w:space="0" w:color="auto"/>
              <w:right w:val="single" w:sz="8" w:space="0" w:color="auto"/>
            </w:tcBorders>
            <w:shd w:val="clear" w:color="auto" w:fill="FFFFFF"/>
            <w:hideMark/>
          </w:tcPr>
          <w:p w14:paraId="05B8C583"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cương quyết, kiên quyết</w:t>
            </w:r>
          </w:p>
        </w:tc>
      </w:tr>
      <w:tr w:rsidR="00C54368" w:rsidRPr="00C54368" w14:paraId="3BA9A4E5" w14:textId="77777777" w:rsidTr="00C54368">
        <w:tc>
          <w:tcPr>
            <w:tcW w:w="2122" w:type="dxa"/>
            <w:tcBorders>
              <w:top w:val="nil"/>
              <w:left w:val="single" w:sz="8" w:space="0" w:color="auto"/>
              <w:bottom w:val="single" w:sz="8" w:space="0" w:color="auto"/>
              <w:right w:val="single" w:sz="8" w:space="0" w:color="auto"/>
            </w:tcBorders>
            <w:shd w:val="clear" w:color="auto" w:fill="FFFFFF"/>
            <w:hideMark/>
          </w:tcPr>
          <w:p w14:paraId="269678D7" w14:textId="77777777" w:rsidR="00C54368" w:rsidRPr="00C54368" w:rsidRDefault="00C54368" w:rsidP="00C54368">
            <w:pPr>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37. </w:t>
            </w:r>
            <w:r w:rsidRPr="00C54368">
              <w:rPr>
                <w:rFonts w:eastAsia="Times New Roman" w:cs="Times New Roman"/>
                <w:b/>
                <w:bCs/>
                <w:color w:val="D60000"/>
                <w:sz w:val="24"/>
                <w:szCs w:val="24"/>
                <w:shd w:val="clear" w:color="auto" w:fill="FFFFFF"/>
                <w:lang w:val="en-US"/>
              </w:rPr>
              <w:t>smirk (v, n) /smɜːk/</w:t>
            </w:r>
          </w:p>
        </w:tc>
        <w:tc>
          <w:tcPr>
            <w:tcW w:w="4836" w:type="dxa"/>
            <w:tcBorders>
              <w:top w:val="nil"/>
              <w:left w:val="nil"/>
              <w:bottom w:val="single" w:sz="8" w:space="0" w:color="auto"/>
              <w:right w:val="single" w:sz="8" w:space="0" w:color="auto"/>
            </w:tcBorders>
            <w:shd w:val="clear" w:color="auto" w:fill="FFFFFF"/>
            <w:hideMark/>
          </w:tcPr>
          <w:p w14:paraId="75A68B25"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(v) to smile in an unpleasant way because something bad has happened to someone else, or because you think you have achieved an advantage over them - (n) an unpleasant smile</w:t>
            </w:r>
          </w:p>
        </w:tc>
        <w:tc>
          <w:tcPr>
            <w:tcW w:w="2953" w:type="dxa"/>
            <w:tcBorders>
              <w:top w:val="nil"/>
              <w:left w:val="nil"/>
              <w:bottom w:val="single" w:sz="8" w:space="0" w:color="auto"/>
              <w:right w:val="single" w:sz="8" w:space="0" w:color="auto"/>
            </w:tcBorders>
            <w:shd w:val="clear" w:color="auto" w:fill="FFFFFF"/>
            <w:hideMark/>
          </w:tcPr>
          <w:p w14:paraId="11350FBE"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cười tự mãn - nụ cười tự mãn</w:t>
            </w:r>
          </w:p>
        </w:tc>
      </w:tr>
      <w:tr w:rsidR="00C54368" w:rsidRPr="00C54368" w14:paraId="223B78B7" w14:textId="77777777" w:rsidTr="00C54368">
        <w:tc>
          <w:tcPr>
            <w:tcW w:w="2122" w:type="dxa"/>
            <w:tcBorders>
              <w:top w:val="nil"/>
              <w:left w:val="single" w:sz="8" w:space="0" w:color="auto"/>
              <w:bottom w:val="single" w:sz="8" w:space="0" w:color="auto"/>
              <w:right w:val="single" w:sz="8" w:space="0" w:color="auto"/>
            </w:tcBorders>
            <w:shd w:val="clear" w:color="auto" w:fill="FFFFFF"/>
            <w:hideMark/>
          </w:tcPr>
          <w:p w14:paraId="7627B9DB"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38. </w:t>
            </w:r>
            <w:r w:rsidRPr="00C54368">
              <w:rPr>
                <w:rFonts w:eastAsia="Times New Roman" w:cs="Times New Roman"/>
                <w:b/>
                <w:bCs/>
                <w:color w:val="D60000"/>
                <w:sz w:val="24"/>
                <w:szCs w:val="24"/>
                <w:shd w:val="clear" w:color="auto" w:fill="FFFFFF"/>
                <w:lang w:val="en-US"/>
              </w:rPr>
              <w:t>snap (v) /snæp/</w:t>
            </w:r>
          </w:p>
        </w:tc>
        <w:tc>
          <w:tcPr>
            <w:tcW w:w="4836" w:type="dxa"/>
            <w:tcBorders>
              <w:top w:val="nil"/>
              <w:left w:val="nil"/>
              <w:bottom w:val="single" w:sz="8" w:space="0" w:color="auto"/>
              <w:right w:val="single" w:sz="8" w:space="0" w:color="auto"/>
            </w:tcBorders>
            <w:shd w:val="clear" w:color="auto" w:fill="FFFFFF"/>
            <w:hideMark/>
          </w:tcPr>
          <w:p w14:paraId="6D121080"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to suddenly become unable to control a strong feeling, especially anger</w:t>
            </w:r>
          </w:p>
        </w:tc>
        <w:tc>
          <w:tcPr>
            <w:tcW w:w="2953" w:type="dxa"/>
            <w:tcBorders>
              <w:top w:val="nil"/>
              <w:left w:val="nil"/>
              <w:bottom w:val="single" w:sz="8" w:space="0" w:color="auto"/>
              <w:right w:val="single" w:sz="8" w:space="0" w:color="auto"/>
            </w:tcBorders>
            <w:shd w:val="clear" w:color="auto" w:fill="FFFFFF"/>
            <w:hideMark/>
          </w:tcPr>
          <w:p w14:paraId="690FE7C6"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cáu gắt</w:t>
            </w:r>
          </w:p>
        </w:tc>
      </w:tr>
      <w:tr w:rsidR="00C54368" w:rsidRPr="00C54368" w14:paraId="2EF3CFA5" w14:textId="77777777" w:rsidTr="00C54368">
        <w:tc>
          <w:tcPr>
            <w:tcW w:w="2122" w:type="dxa"/>
            <w:tcBorders>
              <w:top w:val="nil"/>
              <w:left w:val="single" w:sz="8" w:space="0" w:color="auto"/>
              <w:bottom w:val="single" w:sz="8" w:space="0" w:color="auto"/>
              <w:right w:val="single" w:sz="8" w:space="0" w:color="auto"/>
            </w:tcBorders>
            <w:shd w:val="clear" w:color="auto" w:fill="FFFFFF"/>
            <w:hideMark/>
          </w:tcPr>
          <w:p w14:paraId="5E92B987" w14:textId="77777777" w:rsidR="00C54368" w:rsidRPr="00C54368" w:rsidRDefault="00C54368" w:rsidP="00C54368">
            <w:pPr>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39. </w:t>
            </w:r>
            <w:r w:rsidRPr="00C54368">
              <w:rPr>
                <w:rFonts w:eastAsia="Times New Roman" w:cs="Times New Roman"/>
                <w:b/>
                <w:bCs/>
                <w:color w:val="D60000"/>
                <w:sz w:val="24"/>
                <w:szCs w:val="24"/>
                <w:shd w:val="clear" w:color="auto" w:fill="FFFFFF"/>
                <w:lang w:val="en-US"/>
              </w:rPr>
              <w:t>tactic (n) /ˈtæktɪk/</w:t>
            </w:r>
          </w:p>
        </w:tc>
        <w:tc>
          <w:tcPr>
            <w:tcW w:w="4836" w:type="dxa"/>
            <w:tcBorders>
              <w:top w:val="nil"/>
              <w:left w:val="nil"/>
              <w:bottom w:val="single" w:sz="8" w:space="0" w:color="auto"/>
              <w:right w:val="single" w:sz="8" w:space="0" w:color="auto"/>
            </w:tcBorders>
            <w:shd w:val="clear" w:color="auto" w:fill="FFFFFF"/>
            <w:hideMark/>
          </w:tcPr>
          <w:p w14:paraId="3DE460F6"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the particular method or plan you use to achieve something</w:t>
            </w:r>
          </w:p>
        </w:tc>
        <w:tc>
          <w:tcPr>
            <w:tcW w:w="2953" w:type="dxa"/>
            <w:tcBorders>
              <w:top w:val="nil"/>
              <w:left w:val="nil"/>
              <w:bottom w:val="single" w:sz="8" w:space="0" w:color="auto"/>
              <w:right w:val="single" w:sz="8" w:space="0" w:color="auto"/>
            </w:tcBorders>
            <w:shd w:val="clear" w:color="auto" w:fill="FFFFFF"/>
            <w:hideMark/>
          </w:tcPr>
          <w:p w14:paraId="7D688CF0"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chiến thuật</w:t>
            </w:r>
          </w:p>
        </w:tc>
      </w:tr>
      <w:tr w:rsidR="00C54368" w:rsidRPr="00C54368" w14:paraId="45D35F17" w14:textId="77777777" w:rsidTr="00C54368">
        <w:tc>
          <w:tcPr>
            <w:tcW w:w="2122" w:type="dxa"/>
            <w:tcBorders>
              <w:top w:val="nil"/>
              <w:left w:val="single" w:sz="8" w:space="0" w:color="auto"/>
              <w:bottom w:val="single" w:sz="8" w:space="0" w:color="auto"/>
              <w:right w:val="single" w:sz="8" w:space="0" w:color="auto"/>
            </w:tcBorders>
            <w:shd w:val="clear" w:color="auto" w:fill="FFFFFF"/>
            <w:hideMark/>
          </w:tcPr>
          <w:p w14:paraId="5A71BB8A" w14:textId="77777777" w:rsidR="00C54368" w:rsidRPr="00C54368" w:rsidRDefault="00C54368" w:rsidP="00C54368">
            <w:pPr>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40. </w:t>
            </w:r>
            <w:r w:rsidRPr="00C54368">
              <w:rPr>
                <w:rFonts w:eastAsia="Times New Roman" w:cs="Times New Roman"/>
                <w:b/>
                <w:bCs/>
                <w:color w:val="D60000"/>
                <w:sz w:val="24"/>
                <w:szCs w:val="24"/>
                <w:shd w:val="clear" w:color="auto" w:fill="FFFFFF"/>
                <w:lang w:val="en-US"/>
              </w:rPr>
              <w:t>terror (n) /ˈterə(r)/</w:t>
            </w:r>
          </w:p>
        </w:tc>
        <w:tc>
          <w:tcPr>
            <w:tcW w:w="4836" w:type="dxa"/>
            <w:tcBorders>
              <w:top w:val="nil"/>
              <w:left w:val="nil"/>
              <w:bottom w:val="single" w:sz="8" w:space="0" w:color="auto"/>
              <w:right w:val="single" w:sz="8" w:space="0" w:color="auto"/>
            </w:tcBorders>
            <w:shd w:val="clear" w:color="auto" w:fill="FFFFFF"/>
            <w:hideMark/>
          </w:tcPr>
          <w:p w14:paraId="58348BBA"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a feeling of extreme fear</w:t>
            </w:r>
          </w:p>
        </w:tc>
        <w:tc>
          <w:tcPr>
            <w:tcW w:w="2953" w:type="dxa"/>
            <w:tcBorders>
              <w:top w:val="nil"/>
              <w:left w:val="nil"/>
              <w:bottom w:val="single" w:sz="8" w:space="0" w:color="auto"/>
              <w:right w:val="single" w:sz="8" w:space="0" w:color="auto"/>
            </w:tcBorders>
            <w:shd w:val="clear" w:color="auto" w:fill="FFFFFF"/>
            <w:hideMark/>
          </w:tcPr>
          <w:p w14:paraId="72E13C4E"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sự kinh hoàng, nỗi khiếp sợ</w:t>
            </w:r>
          </w:p>
        </w:tc>
      </w:tr>
      <w:tr w:rsidR="00C54368" w:rsidRPr="00C54368" w14:paraId="590681C0" w14:textId="77777777" w:rsidTr="00C54368">
        <w:tc>
          <w:tcPr>
            <w:tcW w:w="2122" w:type="dxa"/>
            <w:tcBorders>
              <w:top w:val="nil"/>
              <w:left w:val="single" w:sz="8" w:space="0" w:color="auto"/>
              <w:bottom w:val="single" w:sz="8" w:space="0" w:color="auto"/>
              <w:right w:val="single" w:sz="8" w:space="0" w:color="auto"/>
            </w:tcBorders>
            <w:shd w:val="clear" w:color="auto" w:fill="FFFFFF"/>
            <w:hideMark/>
          </w:tcPr>
          <w:p w14:paraId="58F3DEC7" w14:textId="77777777" w:rsidR="00C54368" w:rsidRPr="00C54368" w:rsidRDefault="00C54368" w:rsidP="00C54368">
            <w:pPr>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41. </w:t>
            </w:r>
            <w:r w:rsidRPr="00C54368">
              <w:rPr>
                <w:rFonts w:eastAsia="Times New Roman" w:cs="Times New Roman"/>
                <w:b/>
                <w:bCs/>
                <w:color w:val="D60000"/>
                <w:sz w:val="24"/>
                <w:szCs w:val="24"/>
                <w:shd w:val="clear" w:color="auto" w:fill="FFFFFF"/>
                <w:lang w:val="en-US"/>
              </w:rPr>
              <w:t>administer (v) /ədˈmɪnɪstə(r)/</w:t>
            </w:r>
          </w:p>
        </w:tc>
        <w:tc>
          <w:tcPr>
            <w:tcW w:w="4836" w:type="dxa"/>
            <w:tcBorders>
              <w:top w:val="nil"/>
              <w:left w:val="nil"/>
              <w:bottom w:val="single" w:sz="8" w:space="0" w:color="auto"/>
              <w:right w:val="single" w:sz="8" w:space="0" w:color="auto"/>
            </w:tcBorders>
            <w:shd w:val="clear" w:color="auto" w:fill="FFFFFF"/>
            <w:hideMark/>
          </w:tcPr>
          <w:p w14:paraId="1EB667F0"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give someone a drug or medical treatment</w:t>
            </w:r>
          </w:p>
        </w:tc>
        <w:tc>
          <w:tcPr>
            <w:tcW w:w="2953" w:type="dxa"/>
            <w:tcBorders>
              <w:top w:val="nil"/>
              <w:left w:val="nil"/>
              <w:bottom w:val="single" w:sz="8" w:space="0" w:color="auto"/>
              <w:right w:val="single" w:sz="8" w:space="0" w:color="auto"/>
            </w:tcBorders>
            <w:shd w:val="clear" w:color="auto" w:fill="FFFFFF"/>
            <w:hideMark/>
          </w:tcPr>
          <w:p w14:paraId="56BE2E63"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cung cấp cho, cấp cho (để điều trị cho bệnh nhân)</w:t>
            </w:r>
          </w:p>
        </w:tc>
      </w:tr>
      <w:tr w:rsidR="00C54368" w:rsidRPr="00C54368" w14:paraId="7A9D1A82" w14:textId="77777777" w:rsidTr="00C54368">
        <w:tc>
          <w:tcPr>
            <w:tcW w:w="2122" w:type="dxa"/>
            <w:tcBorders>
              <w:top w:val="nil"/>
              <w:left w:val="single" w:sz="8" w:space="0" w:color="auto"/>
              <w:bottom w:val="single" w:sz="8" w:space="0" w:color="auto"/>
              <w:right w:val="single" w:sz="8" w:space="0" w:color="auto"/>
            </w:tcBorders>
            <w:shd w:val="clear" w:color="auto" w:fill="FFFFFF"/>
            <w:hideMark/>
          </w:tcPr>
          <w:p w14:paraId="69AC9144" w14:textId="77777777" w:rsidR="00C54368" w:rsidRPr="00C54368" w:rsidRDefault="00C54368" w:rsidP="00C54368">
            <w:pPr>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42. </w:t>
            </w:r>
            <w:r w:rsidRPr="00C54368">
              <w:rPr>
                <w:rFonts w:eastAsia="Times New Roman" w:cs="Times New Roman"/>
                <w:b/>
                <w:bCs/>
                <w:color w:val="D60000"/>
                <w:sz w:val="24"/>
                <w:szCs w:val="24"/>
                <w:shd w:val="clear" w:color="auto" w:fill="FFFFFF"/>
                <w:lang w:val="en-US"/>
              </w:rPr>
              <w:t>admit (v) /ədˈmɪt/</w:t>
            </w:r>
          </w:p>
        </w:tc>
        <w:tc>
          <w:tcPr>
            <w:tcW w:w="4836" w:type="dxa"/>
            <w:tcBorders>
              <w:top w:val="nil"/>
              <w:left w:val="nil"/>
              <w:bottom w:val="single" w:sz="8" w:space="0" w:color="auto"/>
              <w:right w:val="single" w:sz="8" w:space="0" w:color="auto"/>
            </w:tcBorders>
            <w:shd w:val="clear" w:color="auto" w:fill="FFFFFF"/>
            <w:hideMark/>
          </w:tcPr>
          <w:p w14:paraId="1C4DDAD6"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to take someone into hospital for medical treatment</w:t>
            </w:r>
          </w:p>
        </w:tc>
        <w:tc>
          <w:tcPr>
            <w:tcW w:w="2953" w:type="dxa"/>
            <w:tcBorders>
              <w:top w:val="nil"/>
              <w:left w:val="nil"/>
              <w:bottom w:val="single" w:sz="8" w:space="0" w:color="auto"/>
              <w:right w:val="single" w:sz="8" w:space="0" w:color="auto"/>
            </w:tcBorders>
            <w:shd w:val="clear" w:color="auto" w:fill="FFFFFF"/>
            <w:hideMark/>
          </w:tcPr>
          <w:p w14:paraId="71D10441"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tiếp nhận bệnh nhân</w:t>
            </w:r>
          </w:p>
        </w:tc>
      </w:tr>
      <w:tr w:rsidR="00C54368" w:rsidRPr="00C54368" w14:paraId="1538B769" w14:textId="77777777" w:rsidTr="00C54368">
        <w:tc>
          <w:tcPr>
            <w:tcW w:w="2122" w:type="dxa"/>
            <w:tcBorders>
              <w:top w:val="nil"/>
              <w:left w:val="single" w:sz="8" w:space="0" w:color="auto"/>
              <w:bottom w:val="single" w:sz="8" w:space="0" w:color="auto"/>
              <w:right w:val="single" w:sz="8" w:space="0" w:color="auto"/>
            </w:tcBorders>
            <w:shd w:val="clear" w:color="auto" w:fill="FFFFFF"/>
            <w:hideMark/>
          </w:tcPr>
          <w:p w14:paraId="780EF8D1" w14:textId="77777777" w:rsidR="00C54368" w:rsidRPr="00C54368" w:rsidRDefault="00C54368" w:rsidP="00C54368">
            <w:pPr>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43. </w:t>
            </w:r>
            <w:r w:rsidRPr="00C54368">
              <w:rPr>
                <w:rFonts w:eastAsia="Times New Roman" w:cs="Times New Roman"/>
                <w:b/>
                <w:bCs/>
                <w:color w:val="D60000"/>
                <w:sz w:val="24"/>
                <w:szCs w:val="24"/>
                <w:shd w:val="clear" w:color="auto" w:fill="FFFFFF"/>
                <w:lang w:val="en-US"/>
              </w:rPr>
              <w:t>agony (n) /ˈæɡəni/</w:t>
            </w:r>
          </w:p>
        </w:tc>
        <w:tc>
          <w:tcPr>
            <w:tcW w:w="4836" w:type="dxa"/>
            <w:tcBorders>
              <w:top w:val="nil"/>
              <w:left w:val="nil"/>
              <w:bottom w:val="single" w:sz="8" w:space="0" w:color="auto"/>
              <w:right w:val="single" w:sz="8" w:space="0" w:color="auto"/>
            </w:tcBorders>
            <w:shd w:val="clear" w:color="auto" w:fill="FFFFFF"/>
            <w:hideMark/>
          </w:tcPr>
          <w:p w14:paraId="716C530C"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extreme physical or mental pain</w:t>
            </w:r>
          </w:p>
        </w:tc>
        <w:tc>
          <w:tcPr>
            <w:tcW w:w="2953" w:type="dxa"/>
            <w:tcBorders>
              <w:top w:val="nil"/>
              <w:left w:val="nil"/>
              <w:bottom w:val="single" w:sz="8" w:space="0" w:color="auto"/>
              <w:right w:val="single" w:sz="8" w:space="0" w:color="auto"/>
            </w:tcBorders>
            <w:shd w:val="clear" w:color="auto" w:fill="FFFFFF"/>
            <w:hideMark/>
          </w:tcPr>
          <w:p w14:paraId="63BAED91"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nỗi đau đớn cực độ</w:t>
            </w:r>
          </w:p>
        </w:tc>
      </w:tr>
      <w:tr w:rsidR="00C54368" w:rsidRPr="00C54368" w14:paraId="7ED9202B" w14:textId="77777777" w:rsidTr="00C54368">
        <w:tc>
          <w:tcPr>
            <w:tcW w:w="2122" w:type="dxa"/>
            <w:tcBorders>
              <w:top w:val="nil"/>
              <w:left w:val="single" w:sz="8" w:space="0" w:color="auto"/>
              <w:bottom w:val="single" w:sz="8" w:space="0" w:color="auto"/>
              <w:right w:val="single" w:sz="8" w:space="0" w:color="auto"/>
            </w:tcBorders>
            <w:shd w:val="clear" w:color="auto" w:fill="FFFFFF"/>
            <w:hideMark/>
          </w:tcPr>
          <w:p w14:paraId="3BE0E18E" w14:textId="77777777" w:rsidR="00C54368" w:rsidRPr="00C54368" w:rsidRDefault="00C54368" w:rsidP="00C54368">
            <w:pPr>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44. </w:t>
            </w:r>
            <w:r w:rsidRPr="00C54368">
              <w:rPr>
                <w:rFonts w:eastAsia="Times New Roman" w:cs="Times New Roman"/>
                <w:b/>
                <w:bCs/>
                <w:color w:val="D60000"/>
                <w:sz w:val="24"/>
                <w:szCs w:val="24"/>
                <w:shd w:val="clear" w:color="auto" w:fill="FFFFFF"/>
                <w:lang w:val="en-US"/>
              </w:rPr>
              <w:t>antidote (n) /ˈæntidəʊt/</w:t>
            </w:r>
          </w:p>
        </w:tc>
        <w:tc>
          <w:tcPr>
            <w:tcW w:w="4836" w:type="dxa"/>
            <w:tcBorders>
              <w:top w:val="nil"/>
              <w:left w:val="nil"/>
              <w:bottom w:val="single" w:sz="8" w:space="0" w:color="auto"/>
              <w:right w:val="single" w:sz="8" w:space="0" w:color="auto"/>
            </w:tcBorders>
            <w:shd w:val="clear" w:color="auto" w:fill="FFFFFF"/>
            <w:hideMark/>
          </w:tcPr>
          <w:p w14:paraId="3D39D715"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a substance that controls the effects of a poison or disease</w:t>
            </w:r>
          </w:p>
        </w:tc>
        <w:tc>
          <w:tcPr>
            <w:tcW w:w="2953" w:type="dxa"/>
            <w:tcBorders>
              <w:top w:val="nil"/>
              <w:left w:val="nil"/>
              <w:bottom w:val="single" w:sz="8" w:space="0" w:color="auto"/>
              <w:right w:val="single" w:sz="8" w:space="0" w:color="auto"/>
            </w:tcBorders>
            <w:shd w:val="clear" w:color="auto" w:fill="FFFFFF"/>
            <w:hideMark/>
          </w:tcPr>
          <w:p w14:paraId="6EFD19F1"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thuốc giải độc, thuốc trị bệnh</w:t>
            </w:r>
          </w:p>
        </w:tc>
      </w:tr>
      <w:tr w:rsidR="00C54368" w:rsidRPr="00C54368" w14:paraId="69747BD8" w14:textId="77777777" w:rsidTr="00C54368">
        <w:tc>
          <w:tcPr>
            <w:tcW w:w="2122" w:type="dxa"/>
            <w:tcBorders>
              <w:top w:val="nil"/>
              <w:left w:val="single" w:sz="8" w:space="0" w:color="auto"/>
              <w:bottom w:val="single" w:sz="8" w:space="0" w:color="auto"/>
              <w:right w:val="single" w:sz="8" w:space="0" w:color="auto"/>
            </w:tcBorders>
            <w:shd w:val="clear" w:color="auto" w:fill="FFFFFF"/>
            <w:hideMark/>
          </w:tcPr>
          <w:p w14:paraId="6AB407EE" w14:textId="77777777" w:rsidR="00C54368" w:rsidRPr="00C54368" w:rsidRDefault="00C54368" w:rsidP="00C54368">
            <w:pPr>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45. </w:t>
            </w:r>
            <w:r w:rsidRPr="00C54368">
              <w:rPr>
                <w:rFonts w:eastAsia="Times New Roman" w:cs="Times New Roman"/>
                <w:b/>
                <w:bCs/>
                <w:color w:val="D60000"/>
                <w:sz w:val="24"/>
                <w:szCs w:val="24"/>
                <w:shd w:val="clear" w:color="auto" w:fill="FFFFFF"/>
                <w:lang w:val="en-US"/>
              </w:rPr>
              <w:t>consultant (n) /kənˈsʌltənt/</w:t>
            </w:r>
          </w:p>
        </w:tc>
        <w:tc>
          <w:tcPr>
            <w:tcW w:w="4836" w:type="dxa"/>
            <w:tcBorders>
              <w:top w:val="nil"/>
              <w:left w:val="nil"/>
              <w:bottom w:val="single" w:sz="8" w:space="0" w:color="auto"/>
              <w:right w:val="single" w:sz="8" w:space="0" w:color="auto"/>
            </w:tcBorders>
            <w:shd w:val="clear" w:color="auto" w:fill="FFFFFF"/>
            <w:hideMark/>
          </w:tcPr>
          <w:p w14:paraId="17A12E79"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a senior doctor in a hospital who is an expert in a particular medical subject</w:t>
            </w:r>
          </w:p>
        </w:tc>
        <w:tc>
          <w:tcPr>
            <w:tcW w:w="2953" w:type="dxa"/>
            <w:tcBorders>
              <w:top w:val="nil"/>
              <w:left w:val="nil"/>
              <w:bottom w:val="single" w:sz="8" w:space="0" w:color="auto"/>
              <w:right w:val="single" w:sz="8" w:space="0" w:color="auto"/>
            </w:tcBorders>
            <w:shd w:val="clear" w:color="auto" w:fill="FFFFFF"/>
            <w:hideMark/>
          </w:tcPr>
          <w:p w14:paraId="1D8098D9"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bác sĩ tư vấn</w:t>
            </w:r>
          </w:p>
        </w:tc>
      </w:tr>
      <w:tr w:rsidR="00C54368" w:rsidRPr="00C54368" w14:paraId="27B55705" w14:textId="77777777" w:rsidTr="00C54368">
        <w:tc>
          <w:tcPr>
            <w:tcW w:w="2122" w:type="dxa"/>
            <w:tcBorders>
              <w:top w:val="nil"/>
              <w:left w:val="single" w:sz="8" w:space="0" w:color="auto"/>
              <w:bottom w:val="single" w:sz="8" w:space="0" w:color="auto"/>
              <w:right w:val="single" w:sz="8" w:space="0" w:color="auto"/>
            </w:tcBorders>
            <w:shd w:val="clear" w:color="auto" w:fill="FFFFFF"/>
            <w:hideMark/>
          </w:tcPr>
          <w:p w14:paraId="34C00475" w14:textId="77777777" w:rsidR="00C54368" w:rsidRPr="00C54368" w:rsidRDefault="00C54368" w:rsidP="00C54368">
            <w:pPr>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46. </w:t>
            </w:r>
            <w:r w:rsidRPr="00C54368">
              <w:rPr>
                <w:rFonts w:eastAsia="Times New Roman" w:cs="Times New Roman"/>
                <w:b/>
                <w:bCs/>
                <w:color w:val="D60000"/>
                <w:sz w:val="24"/>
                <w:szCs w:val="24"/>
                <w:shd w:val="clear" w:color="auto" w:fill="FFFFFF"/>
                <w:lang w:val="en-US"/>
              </w:rPr>
              <w:t>diagnosis (n) /ˌdaɪəɡˈnəʊsɪs/</w:t>
            </w:r>
          </w:p>
        </w:tc>
        <w:tc>
          <w:tcPr>
            <w:tcW w:w="4836" w:type="dxa"/>
            <w:tcBorders>
              <w:top w:val="nil"/>
              <w:left w:val="nil"/>
              <w:bottom w:val="single" w:sz="8" w:space="0" w:color="auto"/>
              <w:right w:val="single" w:sz="8" w:space="0" w:color="auto"/>
            </w:tcBorders>
            <w:shd w:val="clear" w:color="auto" w:fill="FFFFFF"/>
            <w:hideMark/>
          </w:tcPr>
          <w:p w14:paraId="4577C110"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a statement about what disease someone has, based on examining them</w:t>
            </w:r>
          </w:p>
        </w:tc>
        <w:tc>
          <w:tcPr>
            <w:tcW w:w="2953" w:type="dxa"/>
            <w:tcBorders>
              <w:top w:val="nil"/>
              <w:left w:val="nil"/>
              <w:bottom w:val="single" w:sz="8" w:space="0" w:color="auto"/>
              <w:right w:val="single" w:sz="8" w:space="0" w:color="auto"/>
            </w:tcBorders>
            <w:shd w:val="clear" w:color="auto" w:fill="FFFFFF"/>
            <w:hideMark/>
          </w:tcPr>
          <w:p w14:paraId="1E36645F"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sự chẩn đoán</w:t>
            </w:r>
          </w:p>
        </w:tc>
      </w:tr>
      <w:tr w:rsidR="00C54368" w:rsidRPr="00C54368" w14:paraId="43642AEB" w14:textId="77777777" w:rsidTr="00C54368">
        <w:tc>
          <w:tcPr>
            <w:tcW w:w="2122" w:type="dxa"/>
            <w:tcBorders>
              <w:top w:val="nil"/>
              <w:left w:val="single" w:sz="8" w:space="0" w:color="auto"/>
              <w:bottom w:val="single" w:sz="8" w:space="0" w:color="auto"/>
              <w:right w:val="single" w:sz="8" w:space="0" w:color="auto"/>
            </w:tcBorders>
            <w:shd w:val="clear" w:color="auto" w:fill="FFFFFF"/>
            <w:hideMark/>
          </w:tcPr>
          <w:p w14:paraId="72D831BB" w14:textId="77777777" w:rsidR="00C54368" w:rsidRPr="00C54368" w:rsidRDefault="00C54368" w:rsidP="00C54368">
            <w:pPr>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47. </w:t>
            </w:r>
            <w:r w:rsidRPr="00C54368">
              <w:rPr>
                <w:rFonts w:eastAsia="Times New Roman" w:cs="Times New Roman"/>
                <w:b/>
                <w:bCs/>
                <w:color w:val="D60000"/>
                <w:sz w:val="24"/>
                <w:szCs w:val="24"/>
                <w:shd w:val="clear" w:color="auto" w:fill="FFFFFF"/>
                <w:lang w:val="en-US"/>
              </w:rPr>
              <w:t>inoculate (v) /ɪˈnɒkjuleɪt/</w:t>
            </w:r>
          </w:p>
        </w:tc>
        <w:tc>
          <w:tcPr>
            <w:tcW w:w="4836" w:type="dxa"/>
            <w:tcBorders>
              <w:top w:val="nil"/>
              <w:left w:val="nil"/>
              <w:bottom w:val="single" w:sz="8" w:space="0" w:color="auto"/>
              <w:right w:val="single" w:sz="8" w:space="0" w:color="auto"/>
            </w:tcBorders>
            <w:shd w:val="clear" w:color="auto" w:fill="FFFFFF"/>
            <w:hideMark/>
          </w:tcPr>
          <w:p w14:paraId="6AF8C7BF"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to protect a person or an animal from catching a particular disease by injecting them with a mild form of the disease</w:t>
            </w:r>
          </w:p>
        </w:tc>
        <w:tc>
          <w:tcPr>
            <w:tcW w:w="2953" w:type="dxa"/>
            <w:tcBorders>
              <w:top w:val="nil"/>
              <w:left w:val="nil"/>
              <w:bottom w:val="single" w:sz="8" w:space="0" w:color="auto"/>
              <w:right w:val="single" w:sz="8" w:space="0" w:color="auto"/>
            </w:tcBorders>
            <w:shd w:val="clear" w:color="auto" w:fill="FFFFFF"/>
            <w:hideMark/>
          </w:tcPr>
          <w:p w14:paraId="6513CB1E"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tiêm chủng</w:t>
            </w:r>
          </w:p>
        </w:tc>
      </w:tr>
      <w:tr w:rsidR="00C54368" w:rsidRPr="00C54368" w14:paraId="1992F956" w14:textId="77777777" w:rsidTr="00C54368">
        <w:tc>
          <w:tcPr>
            <w:tcW w:w="2122" w:type="dxa"/>
            <w:tcBorders>
              <w:top w:val="nil"/>
              <w:left w:val="single" w:sz="8" w:space="0" w:color="auto"/>
              <w:bottom w:val="single" w:sz="8" w:space="0" w:color="auto"/>
              <w:right w:val="single" w:sz="8" w:space="0" w:color="auto"/>
            </w:tcBorders>
            <w:shd w:val="clear" w:color="auto" w:fill="FFFFFF"/>
            <w:hideMark/>
          </w:tcPr>
          <w:p w14:paraId="74CF5E39" w14:textId="77777777" w:rsidR="00C54368" w:rsidRPr="00C54368" w:rsidRDefault="00C54368" w:rsidP="00C54368">
            <w:pPr>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48. </w:t>
            </w:r>
            <w:r w:rsidRPr="00C54368">
              <w:rPr>
                <w:rFonts w:eastAsia="Times New Roman" w:cs="Times New Roman"/>
                <w:b/>
                <w:bCs/>
                <w:color w:val="D60000"/>
                <w:sz w:val="24"/>
                <w:szCs w:val="24"/>
                <w:shd w:val="clear" w:color="auto" w:fill="FFFFFF"/>
                <w:lang w:val="en-US"/>
              </w:rPr>
              <w:t>irritation (n) /ˌɪrɪˈteɪʃn/</w:t>
            </w:r>
          </w:p>
        </w:tc>
        <w:tc>
          <w:tcPr>
            <w:tcW w:w="4836" w:type="dxa"/>
            <w:tcBorders>
              <w:top w:val="nil"/>
              <w:left w:val="nil"/>
              <w:bottom w:val="single" w:sz="8" w:space="0" w:color="auto"/>
              <w:right w:val="single" w:sz="8" w:space="0" w:color="auto"/>
            </w:tcBorders>
            <w:shd w:val="clear" w:color="auto" w:fill="FFFFFF"/>
            <w:hideMark/>
          </w:tcPr>
          <w:p w14:paraId="525E9D47"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a painful feeling in a part of the body, often with red skin or swelling</w:t>
            </w:r>
          </w:p>
        </w:tc>
        <w:tc>
          <w:tcPr>
            <w:tcW w:w="2953" w:type="dxa"/>
            <w:tcBorders>
              <w:top w:val="nil"/>
              <w:left w:val="nil"/>
              <w:bottom w:val="single" w:sz="8" w:space="0" w:color="auto"/>
              <w:right w:val="single" w:sz="8" w:space="0" w:color="auto"/>
            </w:tcBorders>
            <w:shd w:val="clear" w:color="auto" w:fill="FFFFFF"/>
            <w:hideMark/>
          </w:tcPr>
          <w:p w14:paraId="12C48E47"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sự kích thích, sự làm tấy lên</w:t>
            </w:r>
          </w:p>
        </w:tc>
      </w:tr>
      <w:tr w:rsidR="00C54368" w:rsidRPr="00C54368" w14:paraId="0D063971" w14:textId="77777777" w:rsidTr="00C54368">
        <w:tc>
          <w:tcPr>
            <w:tcW w:w="2122" w:type="dxa"/>
            <w:tcBorders>
              <w:top w:val="nil"/>
              <w:left w:val="single" w:sz="8" w:space="0" w:color="auto"/>
              <w:bottom w:val="single" w:sz="8" w:space="0" w:color="auto"/>
              <w:right w:val="single" w:sz="8" w:space="0" w:color="auto"/>
            </w:tcBorders>
            <w:shd w:val="clear" w:color="auto" w:fill="FFFFFF"/>
            <w:hideMark/>
          </w:tcPr>
          <w:p w14:paraId="36740CEB" w14:textId="77777777" w:rsidR="00C54368" w:rsidRPr="00C54368" w:rsidRDefault="00C54368" w:rsidP="00C54368">
            <w:pPr>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49. </w:t>
            </w:r>
            <w:r w:rsidRPr="00C54368">
              <w:rPr>
                <w:rFonts w:eastAsia="Times New Roman" w:cs="Times New Roman"/>
                <w:b/>
                <w:bCs/>
                <w:color w:val="D60000"/>
                <w:sz w:val="24"/>
                <w:szCs w:val="24"/>
                <w:shd w:val="clear" w:color="auto" w:fill="FFFFFF"/>
                <w:lang w:val="en-US"/>
              </w:rPr>
              <w:t>numb (adj) /nʌm/</w:t>
            </w:r>
          </w:p>
        </w:tc>
        <w:tc>
          <w:tcPr>
            <w:tcW w:w="4836" w:type="dxa"/>
            <w:tcBorders>
              <w:top w:val="nil"/>
              <w:left w:val="nil"/>
              <w:bottom w:val="single" w:sz="8" w:space="0" w:color="auto"/>
              <w:right w:val="single" w:sz="8" w:space="0" w:color="auto"/>
            </w:tcBorders>
            <w:shd w:val="clear" w:color="auto" w:fill="FFFFFF"/>
            <w:hideMark/>
          </w:tcPr>
          <w:p w14:paraId="1D206173"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if a part of your body is numb, you cannot feel anything in it</w:t>
            </w:r>
          </w:p>
        </w:tc>
        <w:tc>
          <w:tcPr>
            <w:tcW w:w="2953" w:type="dxa"/>
            <w:tcBorders>
              <w:top w:val="nil"/>
              <w:left w:val="nil"/>
              <w:bottom w:val="single" w:sz="8" w:space="0" w:color="auto"/>
              <w:right w:val="single" w:sz="8" w:space="0" w:color="auto"/>
            </w:tcBorders>
            <w:shd w:val="clear" w:color="auto" w:fill="FFFFFF"/>
            <w:hideMark/>
          </w:tcPr>
          <w:p w14:paraId="7E473697"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tê liệt, tê cóng</w:t>
            </w:r>
          </w:p>
        </w:tc>
      </w:tr>
      <w:tr w:rsidR="00C54368" w:rsidRPr="00C54368" w14:paraId="260DBA45" w14:textId="77777777" w:rsidTr="00C54368">
        <w:tc>
          <w:tcPr>
            <w:tcW w:w="2122" w:type="dxa"/>
            <w:tcBorders>
              <w:top w:val="nil"/>
              <w:left w:val="single" w:sz="8" w:space="0" w:color="auto"/>
              <w:bottom w:val="single" w:sz="8" w:space="0" w:color="auto"/>
              <w:right w:val="single" w:sz="8" w:space="0" w:color="auto"/>
            </w:tcBorders>
            <w:shd w:val="clear" w:color="auto" w:fill="FFFFFF"/>
            <w:hideMark/>
          </w:tcPr>
          <w:p w14:paraId="42D65DD2" w14:textId="77777777" w:rsidR="00C54368" w:rsidRPr="00C54368" w:rsidRDefault="00C54368" w:rsidP="00C54368">
            <w:pPr>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50. </w:t>
            </w:r>
            <w:r w:rsidRPr="00C54368">
              <w:rPr>
                <w:rFonts w:eastAsia="Times New Roman" w:cs="Times New Roman"/>
                <w:b/>
                <w:bCs/>
                <w:color w:val="D60000"/>
                <w:sz w:val="24"/>
                <w:szCs w:val="24"/>
                <w:shd w:val="clear" w:color="auto" w:fill="FFFFFF"/>
                <w:lang w:val="en-US"/>
              </w:rPr>
              <w:t xml:space="preserve">nursing home </w:t>
            </w:r>
            <w:r w:rsidRPr="00C54368">
              <w:rPr>
                <w:rFonts w:eastAsia="Times New Roman" w:cs="Times New Roman"/>
                <w:b/>
                <w:bCs/>
                <w:color w:val="D60000"/>
                <w:sz w:val="24"/>
                <w:szCs w:val="24"/>
                <w:shd w:val="clear" w:color="auto" w:fill="FFFFFF"/>
                <w:lang w:val="en-US"/>
              </w:rPr>
              <w:lastRenderedPageBreak/>
              <w:t>(n phr) /ˈnɜːsɪŋ həʊm/</w:t>
            </w:r>
          </w:p>
        </w:tc>
        <w:tc>
          <w:tcPr>
            <w:tcW w:w="4836" w:type="dxa"/>
            <w:tcBorders>
              <w:top w:val="nil"/>
              <w:left w:val="nil"/>
              <w:bottom w:val="single" w:sz="8" w:space="0" w:color="auto"/>
              <w:right w:val="single" w:sz="8" w:space="0" w:color="auto"/>
            </w:tcBorders>
            <w:shd w:val="clear" w:color="auto" w:fill="FFFFFF"/>
            <w:hideMark/>
          </w:tcPr>
          <w:p w14:paraId="34DA1CDA"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lastRenderedPageBreak/>
              <w:t xml:space="preserve">- a small private hospital, especially one where </w:t>
            </w:r>
            <w:r w:rsidRPr="00C54368">
              <w:rPr>
                <w:rFonts w:eastAsia="Times New Roman" w:cs="Times New Roman"/>
                <w:color w:val="0066CC"/>
                <w:sz w:val="24"/>
                <w:szCs w:val="24"/>
                <w:shd w:val="clear" w:color="auto" w:fill="FFFFFF"/>
                <w:lang w:val="en-US"/>
              </w:rPr>
              <w:lastRenderedPageBreak/>
              <w:t>old people live and are cared for</w:t>
            </w:r>
          </w:p>
        </w:tc>
        <w:tc>
          <w:tcPr>
            <w:tcW w:w="2953" w:type="dxa"/>
            <w:tcBorders>
              <w:top w:val="nil"/>
              <w:left w:val="nil"/>
              <w:bottom w:val="single" w:sz="8" w:space="0" w:color="auto"/>
              <w:right w:val="single" w:sz="8" w:space="0" w:color="auto"/>
            </w:tcBorders>
            <w:shd w:val="clear" w:color="auto" w:fill="FFFFFF"/>
            <w:hideMark/>
          </w:tcPr>
          <w:p w14:paraId="2E91AFB0"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lastRenderedPageBreak/>
              <w:t>- viện dưỡng lão</w:t>
            </w:r>
          </w:p>
        </w:tc>
      </w:tr>
      <w:tr w:rsidR="00C54368" w:rsidRPr="00C54368" w14:paraId="7E3281C2" w14:textId="77777777" w:rsidTr="00C54368">
        <w:tc>
          <w:tcPr>
            <w:tcW w:w="2122" w:type="dxa"/>
            <w:tcBorders>
              <w:top w:val="nil"/>
              <w:left w:val="single" w:sz="8" w:space="0" w:color="auto"/>
              <w:bottom w:val="single" w:sz="8" w:space="0" w:color="auto"/>
              <w:right w:val="single" w:sz="8" w:space="0" w:color="auto"/>
            </w:tcBorders>
            <w:shd w:val="clear" w:color="auto" w:fill="FFFFFF"/>
            <w:hideMark/>
          </w:tcPr>
          <w:p w14:paraId="77AFBFE8" w14:textId="77777777" w:rsidR="00C54368" w:rsidRPr="00C54368" w:rsidRDefault="00C54368" w:rsidP="00C54368">
            <w:pPr>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51. </w:t>
            </w:r>
            <w:r w:rsidRPr="00C54368">
              <w:rPr>
                <w:rFonts w:eastAsia="Times New Roman" w:cs="Times New Roman"/>
                <w:b/>
                <w:bCs/>
                <w:color w:val="D60000"/>
                <w:sz w:val="24"/>
                <w:szCs w:val="24"/>
                <w:shd w:val="clear" w:color="auto" w:fill="FFFFFF"/>
                <w:lang w:val="en-US"/>
              </w:rPr>
              <w:t>paralysis (n) /pəˈræləsɪs/</w:t>
            </w:r>
          </w:p>
        </w:tc>
        <w:tc>
          <w:tcPr>
            <w:tcW w:w="4836" w:type="dxa"/>
            <w:tcBorders>
              <w:top w:val="nil"/>
              <w:left w:val="nil"/>
              <w:bottom w:val="single" w:sz="8" w:space="0" w:color="auto"/>
              <w:right w:val="single" w:sz="8" w:space="0" w:color="auto"/>
            </w:tcBorders>
            <w:shd w:val="clear" w:color="auto" w:fill="FFFFFF"/>
            <w:hideMark/>
          </w:tcPr>
          <w:p w14:paraId="2C621521"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the loss of the ability to move your body or a part of it, usually because of an injury or illness</w:t>
            </w:r>
          </w:p>
        </w:tc>
        <w:tc>
          <w:tcPr>
            <w:tcW w:w="2953" w:type="dxa"/>
            <w:tcBorders>
              <w:top w:val="nil"/>
              <w:left w:val="nil"/>
              <w:bottom w:val="single" w:sz="8" w:space="0" w:color="auto"/>
              <w:right w:val="single" w:sz="8" w:space="0" w:color="auto"/>
            </w:tcBorders>
            <w:shd w:val="clear" w:color="auto" w:fill="FFFFFF"/>
            <w:hideMark/>
          </w:tcPr>
          <w:p w14:paraId="49D1518E"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sự mất điều khiển, chứng liệt</w:t>
            </w:r>
          </w:p>
        </w:tc>
      </w:tr>
      <w:tr w:rsidR="00C54368" w:rsidRPr="00C54368" w14:paraId="49238D16" w14:textId="77777777" w:rsidTr="00C54368">
        <w:tc>
          <w:tcPr>
            <w:tcW w:w="2122" w:type="dxa"/>
            <w:tcBorders>
              <w:top w:val="nil"/>
              <w:left w:val="single" w:sz="8" w:space="0" w:color="auto"/>
              <w:bottom w:val="single" w:sz="8" w:space="0" w:color="auto"/>
              <w:right w:val="single" w:sz="8" w:space="0" w:color="auto"/>
            </w:tcBorders>
            <w:shd w:val="clear" w:color="auto" w:fill="FFFFFF"/>
            <w:hideMark/>
          </w:tcPr>
          <w:p w14:paraId="72A8F31F" w14:textId="77777777" w:rsidR="00C54368" w:rsidRPr="00C54368" w:rsidRDefault="00C54368" w:rsidP="00C54368">
            <w:pPr>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52. </w:t>
            </w:r>
            <w:r w:rsidRPr="00C54368">
              <w:rPr>
                <w:rFonts w:eastAsia="Times New Roman" w:cs="Times New Roman"/>
                <w:b/>
                <w:bCs/>
                <w:color w:val="D60000"/>
                <w:sz w:val="24"/>
                <w:szCs w:val="24"/>
                <w:shd w:val="clear" w:color="auto" w:fill="FFFFFF"/>
                <w:lang w:val="en-US"/>
              </w:rPr>
              <w:t>plaster (n) /ˈplɑːstə(r)/</w:t>
            </w:r>
          </w:p>
        </w:tc>
        <w:tc>
          <w:tcPr>
            <w:tcW w:w="4836" w:type="dxa"/>
            <w:tcBorders>
              <w:top w:val="nil"/>
              <w:left w:val="nil"/>
              <w:bottom w:val="single" w:sz="8" w:space="0" w:color="auto"/>
              <w:right w:val="single" w:sz="8" w:space="0" w:color="auto"/>
            </w:tcBorders>
            <w:shd w:val="clear" w:color="auto" w:fill="FFFFFF"/>
            <w:hideMark/>
          </w:tcPr>
          <w:p w14:paraId="5683F202"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a thin piece of cloth that you wrap around an injured part of your body</w:t>
            </w:r>
          </w:p>
        </w:tc>
        <w:tc>
          <w:tcPr>
            <w:tcW w:w="2953" w:type="dxa"/>
            <w:tcBorders>
              <w:top w:val="nil"/>
              <w:left w:val="nil"/>
              <w:bottom w:val="single" w:sz="8" w:space="0" w:color="auto"/>
              <w:right w:val="single" w:sz="8" w:space="0" w:color="auto"/>
            </w:tcBorders>
            <w:shd w:val="clear" w:color="auto" w:fill="FFFFFF"/>
            <w:hideMark/>
          </w:tcPr>
          <w:p w14:paraId="1EE81969"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miếng dán cá nhân</w:t>
            </w:r>
          </w:p>
        </w:tc>
      </w:tr>
      <w:tr w:rsidR="00C54368" w:rsidRPr="00C54368" w14:paraId="59145DF1" w14:textId="77777777" w:rsidTr="00C54368">
        <w:tc>
          <w:tcPr>
            <w:tcW w:w="2122" w:type="dxa"/>
            <w:tcBorders>
              <w:top w:val="nil"/>
              <w:left w:val="single" w:sz="8" w:space="0" w:color="auto"/>
              <w:bottom w:val="single" w:sz="8" w:space="0" w:color="auto"/>
              <w:right w:val="single" w:sz="8" w:space="0" w:color="auto"/>
            </w:tcBorders>
            <w:shd w:val="clear" w:color="auto" w:fill="FFFFFF"/>
            <w:hideMark/>
          </w:tcPr>
          <w:p w14:paraId="73E86AD1" w14:textId="77777777" w:rsidR="00C54368" w:rsidRPr="00C54368" w:rsidRDefault="00C54368" w:rsidP="00C54368">
            <w:pPr>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53. </w:t>
            </w:r>
            <w:r w:rsidRPr="00C54368">
              <w:rPr>
                <w:rFonts w:eastAsia="Times New Roman" w:cs="Times New Roman"/>
                <w:b/>
                <w:bCs/>
                <w:color w:val="D60000"/>
                <w:sz w:val="24"/>
                <w:szCs w:val="24"/>
                <w:shd w:val="clear" w:color="auto" w:fill="FFFFFF"/>
                <w:lang w:val="en-US"/>
              </w:rPr>
              <w:t>prescribe (v) /prɪˈskraɪb/</w:t>
            </w:r>
          </w:p>
        </w:tc>
        <w:tc>
          <w:tcPr>
            <w:tcW w:w="4836" w:type="dxa"/>
            <w:tcBorders>
              <w:top w:val="nil"/>
              <w:left w:val="nil"/>
              <w:bottom w:val="single" w:sz="8" w:space="0" w:color="auto"/>
              <w:right w:val="single" w:sz="8" w:space="0" w:color="auto"/>
            </w:tcBorders>
            <w:shd w:val="clear" w:color="auto" w:fill="FFFFFF"/>
            <w:hideMark/>
          </w:tcPr>
          <w:p w14:paraId="3656CE5C"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(of a doctor) to say what medical treatment someone should have</w:t>
            </w:r>
          </w:p>
        </w:tc>
        <w:tc>
          <w:tcPr>
            <w:tcW w:w="2953" w:type="dxa"/>
            <w:tcBorders>
              <w:top w:val="nil"/>
              <w:left w:val="nil"/>
              <w:bottom w:val="single" w:sz="8" w:space="0" w:color="auto"/>
              <w:right w:val="single" w:sz="8" w:space="0" w:color="auto"/>
            </w:tcBorders>
            <w:shd w:val="clear" w:color="auto" w:fill="FFFFFF"/>
            <w:hideMark/>
          </w:tcPr>
          <w:p w14:paraId="3B3771C5"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kê đơn</w:t>
            </w:r>
          </w:p>
        </w:tc>
      </w:tr>
      <w:tr w:rsidR="00C54368" w:rsidRPr="00C54368" w14:paraId="135C4964" w14:textId="77777777" w:rsidTr="00C54368">
        <w:tc>
          <w:tcPr>
            <w:tcW w:w="2122" w:type="dxa"/>
            <w:tcBorders>
              <w:top w:val="nil"/>
              <w:left w:val="single" w:sz="8" w:space="0" w:color="auto"/>
              <w:bottom w:val="single" w:sz="8" w:space="0" w:color="auto"/>
              <w:right w:val="single" w:sz="8" w:space="0" w:color="auto"/>
            </w:tcBorders>
            <w:shd w:val="clear" w:color="auto" w:fill="FFFFFF"/>
            <w:hideMark/>
          </w:tcPr>
          <w:p w14:paraId="7D64DC69" w14:textId="77777777" w:rsidR="00C54368" w:rsidRPr="00C54368" w:rsidRDefault="00C54368" w:rsidP="00C54368">
            <w:pPr>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54. </w:t>
            </w:r>
            <w:r w:rsidRPr="00C54368">
              <w:rPr>
                <w:rFonts w:eastAsia="Times New Roman" w:cs="Times New Roman"/>
                <w:b/>
                <w:bCs/>
                <w:color w:val="D60000"/>
                <w:sz w:val="24"/>
                <w:szCs w:val="24"/>
                <w:shd w:val="clear" w:color="auto" w:fill="FFFFFF"/>
                <w:lang w:val="en-US"/>
              </w:rPr>
              <w:t>prevent(a)ive medicine (n phr) /prɪˈven.tɪv ˈmedsn/</w:t>
            </w:r>
          </w:p>
        </w:tc>
        <w:tc>
          <w:tcPr>
            <w:tcW w:w="4836" w:type="dxa"/>
            <w:tcBorders>
              <w:top w:val="nil"/>
              <w:left w:val="nil"/>
              <w:bottom w:val="single" w:sz="8" w:space="0" w:color="auto"/>
              <w:right w:val="single" w:sz="8" w:space="0" w:color="auto"/>
            </w:tcBorders>
            <w:shd w:val="clear" w:color="auto" w:fill="FFFFFF"/>
            <w:hideMark/>
          </w:tcPr>
          <w:p w14:paraId="21689DA2"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medical examinations, treatments, advice, intended to prevent illness or discover it before it becomes serious</w:t>
            </w:r>
          </w:p>
        </w:tc>
        <w:tc>
          <w:tcPr>
            <w:tcW w:w="2953" w:type="dxa"/>
            <w:tcBorders>
              <w:top w:val="nil"/>
              <w:left w:val="nil"/>
              <w:bottom w:val="single" w:sz="8" w:space="0" w:color="auto"/>
              <w:right w:val="single" w:sz="8" w:space="0" w:color="auto"/>
            </w:tcBorders>
            <w:shd w:val="clear" w:color="auto" w:fill="FFFFFF"/>
            <w:hideMark/>
          </w:tcPr>
          <w:p w14:paraId="4574227F"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thuốc phòng ngừa</w:t>
            </w:r>
          </w:p>
        </w:tc>
      </w:tr>
      <w:tr w:rsidR="00C54368" w:rsidRPr="00C54368" w14:paraId="197972DA" w14:textId="77777777" w:rsidTr="00C54368">
        <w:tc>
          <w:tcPr>
            <w:tcW w:w="2122" w:type="dxa"/>
            <w:tcBorders>
              <w:top w:val="nil"/>
              <w:left w:val="single" w:sz="8" w:space="0" w:color="auto"/>
              <w:bottom w:val="single" w:sz="8" w:space="0" w:color="auto"/>
              <w:right w:val="single" w:sz="8" w:space="0" w:color="auto"/>
            </w:tcBorders>
            <w:shd w:val="clear" w:color="auto" w:fill="FFFFFF"/>
            <w:hideMark/>
          </w:tcPr>
          <w:p w14:paraId="56784057" w14:textId="77777777" w:rsidR="00C54368" w:rsidRPr="00C54368" w:rsidRDefault="00C54368" w:rsidP="00C54368">
            <w:pPr>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55. </w:t>
            </w:r>
            <w:r w:rsidRPr="00C54368">
              <w:rPr>
                <w:rFonts w:eastAsia="Times New Roman" w:cs="Times New Roman"/>
                <w:b/>
                <w:bCs/>
                <w:color w:val="D60000"/>
                <w:sz w:val="24"/>
                <w:szCs w:val="24"/>
                <w:shd w:val="clear" w:color="auto" w:fill="FFFFFF"/>
                <w:lang w:val="en-US"/>
              </w:rPr>
              <w:t>prognosis (n) /prɒɡˈnəʊsɪs/</w:t>
            </w:r>
          </w:p>
        </w:tc>
        <w:tc>
          <w:tcPr>
            <w:tcW w:w="4836" w:type="dxa"/>
            <w:tcBorders>
              <w:top w:val="nil"/>
              <w:left w:val="nil"/>
              <w:bottom w:val="single" w:sz="8" w:space="0" w:color="auto"/>
              <w:right w:val="single" w:sz="8" w:space="0" w:color="auto"/>
            </w:tcBorders>
            <w:shd w:val="clear" w:color="auto" w:fill="FFFFFF"/>
            <w:hideMark/>
          </w:tcPr>
          <w:p w14:paraId="5E494097"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a doctor’s opinion about the way in which a disease or illness is likely to develop</w:t>
            </w:r>
          </w:p>
        </w:tc>
        <w:tc>
          <w:tcPr>
            <w:tcW w:w="2953" w:type="dxa"/>
            <w:tcBorders>
              <w:top w:val="nil"/>
              <w:left w:val="nil"/>
              <w:bottom w:val="single" w:sz="8" w:space="0" w:color="auto"/>
              <w:right w:val="single" w:sz="8" w:space="0" w:color="auto"/>
            </w:tcBorders>
            <w:shd w:val="clear" w:color="auto" w:fill="FFFFFF"/>
            <w:hideMark/>
          </w:tcPr>
          <w:p w14:paraId="3B3FCBC7"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dự đoán (về sự tiến triển của bệnh)</w:t>
            </w:r>
          </w:p>
        </w:tc>
      </w:tr>
      <w:tr w:rsidR="00C54368" w:rsidRPr="00C54368" w14:paraId="16861A8A" w14:textId="77777777" w:rsidTr="00C54368">
        <w:tc>
          <w:tcPr>
            <w:tcW w:w="2122" w:type="dxa"/>
            <w:tcBorders>
              <w:top w:val="nil"/>
              <w:left w:val="single" w:sz="8" w:space="0" w:color="auto"/>
              <w:bottom w:val="single" w:sz="8" w:space="0" w:color="auto"/>
              <w:right w:val="single" w:sz="8" w:space="0" w:color="auto"/>
            </w:tcBorders>
            <w:shd w:val="clear" w:color="auto" w:fill="FFFFFF"/>
            <w:hideMark/>
          </w:tcPr>
          <w:p w14:paraId="6337DBB3" w14:textId="77777777" w:rsidR="00C54368" w:rsidRPr="00C54368" w:rsidRDefault="00C54368" w:rsidP="00C54368">
            <w:pPr>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56. </w:t>
            </w:r>
            <w:r w:rsidRPr="00C54368">
              <w:rPr>
                <w:rFonts w:eastAsia="Times New Roman" w:cs="Times New Roman"/>
                <w:b/>
                <w:bCs/>
                <w:color w:val="D60000"/>
                <w:sz w:val="24"/>
                <w:szCs w:val="24"/>
                <w:shd w:val="clear" w:color="auto" w:fill="FFFFFF"/>
                <w:lang w:val="en-US"/>
              </w:rPr>
              <w:t>sick leave (n phr) /ˈsɪk liːv/</w:t>
            </w:r>
          </w:p>
        </w:tc>
        <w:tc>
          <w:tcPr>
            <w:tcW w:w="4836" w:type="dxa"/>
            <w:tcBorders>
              <w:top w:val="nil"/>
              <w:left w:val="nil"/>
              <w:bottom w:val="single" w:sz="8" w:space="0" w:color="auto"/>
              <w:right w:val="single" w:sz="8" w:space="0" w:color="auto"/>
            </w:tcBorders>
            <w:shd w:val="clear" w:color="auto" w:fill="FFFFFF"/>
            <w:hideMark/>
          </w:tcPr>
          <w:p w14:paraId="70F45F4E"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a period of time during which you do not work because you are ill</w:t>
            </w:r>
          </w:p>
        </w:tc>
        <w:tc>
          <w:tcPr>
            <w:tcW w:w="2953" w:type="dxa"/>
            <w:tcBorders>
              <w:top w:val="nil"/>
              <w:left w:val="nil"/>
              <w:bottom w:val="single" w:sz="8" w:space="0" w:color="auto"/>
              <w:right w:val="single" w:sz="8" w:space="0" w:color="auto"/>
            </w:tcBorders>
            <w:shd w:val="clear" w:color="auto" w:fill="FFFFFF"/>
            <w:hideMark/>
          </w:tcPr>
          <w:p w14:paraId="69F92826"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khoảng thời gian nghỉ phép do ốm</w:t>
            </w:r>
          </w:p>
        </w:tc>
      </w:tr>
      <w:tr w:rsidR="00C54368" w:rsidRPr="00C54368" w14:paraId="169F215B" w14:textId="77777777" w:rsidTr="00C54368">
        <w:tc>
          <w:tcPr>
            <w:tcW w:w="2122" w:type="dxa"/>
            <w:tcBorders>
              <w:top w:val="nil"/>
              <w:left w:val="single" w:sz="8" w:space="0" w:color="auto"/>
              <w:bottom w:val="single" w:sz="8" w:space="0" w:color="auto"/>
              <w:right w:val="single" w:sz="8" w:space="0" w:color="auto"/>
            </w:tcBorders>
            <w:shd w:val="clear" w:color="auto" w:fill="FFFFFF"/>
            <w:hideMark/>
          </w:tcPr>
          <w:p w14:paraId="31B4E6B7" w14:textId="77777777" w:rsidR="00C54368" w:rsidRPr="00C54368" w:rsidRDefault="00C54368" w:rsidP="00C54368">
            <w:pPr>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57. </w:t>
            </w:r>
            <w:r w:rsidRPr="00C54368">
              <w:rPr>
                <w:rFonts w:eastAsia="Times New Roman" w:cs="Times New Roman"/>
                <w:b/>
                <w:bCs/>
                <w:color w:val="D60000"/>
                <w:sz w:val="24"/>
                <w:szCs w:val="24"/>
                <w:shd w:val="clear" w:color="auto" w:fill="FFFFFF"/>
                <w:lang w:val="en-US"/>
              </w:rPr>
              <w:t>side effect (n phr) /ˈsaɪd ɪfekt/</w:t>
            </w:r>
          </w:p>
        </w:tc>
        <w:tc>
          <w:tcPr>
            <w:tcW w:w="4836" w:type="dxa"/>
            <w:tcBorders>
              <w:top w:val="nil"/>
              <w:left w:val="nil"/>
              <w:bottom w:val="single" w:sz="8" w:space="0" w:color="auto"/>
              <w:right w:val="single" w:sz="8" w:space="0" w:color="auto"/>
            </w:tcBorders>
            <w:shd w:val="clear" w:color="auto" w:fill="FFFFFF"/>
            <w:hideMark/>
          </w:tcPr>
          <w:p w14:paraId="0403D85F"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an effect of a medicine that is not intended and could be unpleasant</w:t>
            </w:r>
          </w:p>
        </w:tc>
        <w:tc>
          <w:tcPr>
            <w:tcW w:w="2953" w:type="dxa"/>
            <w:tcBorders>
              <w:top w:val="nil"/>
              <w:left w:val="nil"/>
              <w:bottom w:val="single" w:sz="8" w:space="0" w:color="auto"/>
              <w:right w:val="single" w:sz="8" w:space="0" w:color="auto"/>
            </w:tcBorders>
            <w:shd w:val="clear" w:color="auto" w:fill="FFFFFF"/>
            <w:hideMark/>
          </w:tcPr>
          <w:p w14:paraId="2290587B"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tác dụng phụ</w:t>
            </w:r>
          </w:p>
        </w:tc>
      </w:tr>
      <w:tr w:rsidR="00C54368" w:rsidRPr="00C54368" w14:paraId="49B2CC77" w14:textId="77777777" w:rsidTr="00C54368">
        <w:tc>
          <w:tcPr>
            <w:tcW w:w="2122" w:type="dxa"/>
            <w:tcBorders>
              <w:top w:val="nil"/>
              <w:left w:val="single" w:sz="8" w:space="0" w:color="auto"/>
              <w:bottom w:val="single" w:sz="8" w:space="0" w:color="auto"/>
              <w:right w:val="single" w:sz="8" w:space="0" w:color="auto"/>
            </w:tcBorders>
            <w:shd w:val="clear" w:color="auto" w:fill="FFFFFF"/>
            <w:hideMark/>
          </w:tcPr>
          <w:p w14:paraId="71CF5C26" w14:textId="77777777" w:rsidR="00C54368" w:rsidRPr="00C54368" w:rsidRDefault="00C54368" w:rsidP="00C54368">
            <w:pPr>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58. </w:t>
            </w:r>
            <w:r w:rsidRPr="00C54368">
              <w:rPr>
                <w:rFonts w:eastAsia="Times New Roman" w:cs="Times New Roman"/>
                <w:b/>
                <w:bCs/>
                <w:color w:val="D60000"/>
                <w:sz w:val="24"/>
                <w:szCs w:val="24"/>
                <w:shd w:val="clear" w:color="auto" w:fill="FFFFFF"/>
                <w:lang w:val="en-US"/>
              </w:rPr>
              <w:t>syringe (n) /sɪˈrɪndʒ/</w:t>
            </w:r>
          </w:p>
        </w:tc>
        <w:tc>
          <w:tcPr>
            <w:tcW w:w="4836" w:type="dxa"/>
            <w:tcBorders>
              <w:top w:val="nil"/>
              <w:left w:val="nil"/>
              <w:bottom w:val="single" w:sz="8" w:space="0" w:color="auto"/>
              <w:right w:val="single" w:sz="8" w:space="0" w:color="auto"/>
            </w:tcBorders>
            <w:shd w:val="clear" w:color="auto" w:fill="FFFFFF"/>
            <w:hideMark/>
          </w:tcPr>
          <w:p w14:paraId="3B0F1192"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a needle fitted to a plastic tube, used for talking blood from your body or for putting medicine or drugs into it</w:t>
            </w:r>
          </w:p>
        </w:tc>
        <w:tc>
          <w:tcPr>
            <w:tcW w:w="2953" w:type="dxa"/>
            <w:tcBorders>
              <w:top w:val="nil"/>
              <w:left w:val="nil"/>
              <w:bottom w:val="single" w:sz="8" w:space="0" w:color="auto"/>
              <w:right w:val="single" w:sz="8" w:space="0" w:color="auto"/>
            </w:tcBorders>
            <w:shd w:val="clear" w:color="auto" w:fill="FFFFFF"/>
            <w:hideMark/>
          </w:tcPr>
          <w:p w14:paraId="4C21D9F1"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ống tiêm</w:t>
            </w:r>
          </w:p>
        </w:tc>
      </w:tr>
      <w:tr w:rsidR="00C54368" w:rsidRPr="00C54368" w14:paraId="60AFFF72" w14:textId="77777777" w:rsidTr="00C54368">
        <w:tc>
          <w:tcPr>
            <w:tcW w:w="2122" w:type="dxa"/>
            <w:tcBorders>
              <w:top w:val="nil"/>
              <w:left w:val="single" w:sz="8" w:space="0" w:color="auto"/>
              <w:bottom w:val="single" w:sz="8" w:space="0" w:color="auto"/>
              <w:right w:val="single" w:sz="8" w:space="0" w:color="auto"/>
            </w:tcBorders>
            <w:shd w:val="clear" w:color="auto" w:fill="FFFFFF"/>
            <w:hideMark/>
          </w:tcPr>
          <w:p w14:paraId="6B5AC9DE" w14:textId="77777777" w:rsidR="00C54368" w:rsidRPr="00C54368" w:rsidRDefault="00C54368" w:rsidP="00C54368">
            <w:pPr>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59. </w:t>
            </w:r>
            <w:r w:rsidRPr="00C54368">
              <w:rPr>
                <w:rFonts w:eastAsia="Times New Roman" w:cs="Times New Roman"/>
                <w:b/>
                <w:bCs/>
                <w:color w:val="D60000"/>
                <w:sz w:val="24"/>
                <w:szCs w:val="24"/>
                <w:shd w:val="clear" w:color="auto" w:fill="FFFFFF"/>
                <w:lang w:val="en-US"/>
              </w:rPr>
              <w:t>vaccine (n) /ˈvæksiːn/</w:t>
            </w:r>
          </w:p>
        </w:tc>
        <w:tc>
          <w:tcPr>
            <w:tcW w:w="4836" w:type="dxa"/>
            <w:tcBorders>
              <w:top w:val="nil"/>
              <w:left w:val="nil"/>
              <w:bottom w:val="single" w:sz="8" w:space="0" w:color="auto"/>
              <w:right w:val="single" w:sz="8" w:space="0" w:color="auto"/>
            </w:tcBorders>
            <w:shd w:val="clear" w:color="auto" w:fill="FFFFFF"/>
            <w:hideMark/>
          </w:tcPr>
          <w:p w14:paraId="14FF4548"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a substance that is put into the blood and that protects the body from a disease</w:t>
            </w:r>
          </w:p>
        </w:tc>
        <w:tc>
          <w:tcPr>
            <w:tcW w:w="2953" w:type="dxa"/>
            <w:tcBorders>
              <w:top w:val="nil"/>
              <w:left w:val="nil"/>
              <w:bottom w:val="single" w:sz="8" w:space="0" w:color="auto"/>
              <w:right w:val="single" w:sz="8" w:space="0" w:color="auto"/>
            </w:tcBorders>
            <w:shd w:val="clear" w:color="auto" w:fill="FFFFFF"/>
            <w:hideMark/>
          </w:tcPr>
          <w:p w14:paraId="2011A9E8"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vắc xin (chất tiêm vào cơ thể để ngừa bệnh)</w:t>
            </w:r>
          </w:p>
        </w:tc>
      </w:tr>
      <w:tr w:rsidR="00C54368" w:rsidRPr="00C54368" w14:paraId="77DF1AEC" w14:textId="77777777" w:rsidTr="00C54368">
        <w:tc>
          <w:tcPr>
            <w:tcW w:w="2122" w:type="dxa"/>
            <w:tcBorders>
              <w:top w:val="nil"/>
              <w:left w:val="single" w:sz="8" w:space="0" w:color="auto"/>
              <w:bottom w:val="single" w:sz="8" w:space="0" w:color="auto"/>
              <w:right w:val="single" w:sz="8" w:space="0" w:color="auto"/>
            </w:tcBorders>
            <w:shd w:val="clear" w:color="auto" w:fill="FFFFFF"/>
            <w:hideMark/>
          </w:tcPr>
          <w:p w14:paraId="5AE7B445" w14:textId="77777777" w:rsidR="00C54368" w:rsidRPr="00C54368" w:rsidRDefault="00C54368" w:rsidP="00C54368">
            <w:pPr>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60. </w:t>
            </w:r>
            <w:r w:rsidRPr="00C54368">
              <w:rPr>
                <w:rFonts w:eastAsia="Times New Roman" w:cs="Times New Roman"/>
                <w:b/>
                <w:bCs/>
                <w:color w:val="D60000"/>
                <w:sz w:val="24"/>
                <w:szCs w:val="24"/>
                <w:shd w:val="clear" w:color="auto" w:fill="FFFFFF"/>
                <w:lang w:val="en-US"/>
              </w:rPr>
              <w:t>ward (n) /wɔːd/</w:t>
            </w:r>
          </w:p>
        </w:tc>
        <w:tc>
          <w:tcPr>
            <w:tcW w:w="4836" w:type="dxa"/>
            <w:tcBorders>
              <w:top w:val="nil"/>
              <w:left w:val="nil"/>
              <w:bottom w:val="single" w:sz="8" w:space="0" w:color="auto"/>
              <w:right w:val="single" w:sz="8" w:space="0" w:color="auto"/>
            </w:tcBorders>
            <w:shd w:val="clear" w:color="auto" w:fill="FFFFFF"/>
            <w:hideMark/>
          </w:tcPr>
          <w:p w14:paraId="05FB9E93"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a large room in a hospital with beds for people to stay in</w:t>
            </w:r>
          </w:p>
        </w:tc>
        <w:tc>
          <w:tcPr>
            <w:tcW w:w="2953" w:type="dxa"/>
            <w:tcBorders>
              <w:top w:val="nil"/>
              <w:left w:val="nil"/>
              <w:bottom w:val="single" w:sz="8" w:space="0" w:color="auto"/>
              <w:right w:val="single" w:sz="8" w:space="0" w:color="auto"/>
            </w:tcBorders>
            <w:shd w:val="clear" w:color="auto" w:fill="FFFFFF"/>
            <w:hideMark/>
          </w:tcPr>
          <w:p w14:paraId="20FF2946"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phòng bệnh</w:t>
            </w:r>
          </w:p>
        </w:tc>
      </w:tr>
    </w:tbl>
    <w:p w14:paraId="4518CE4A" w14:textId="77777777" w:rsidR="00C54368" w:rsidRPr="00C54368" w:rsidRDefault="00C54368" w:rsidP="00C54368">
      <w:pPr>
        <w:spacing w:before="100" w:beforeAutospacing="1" w:after="100" w:afterAutospacing="1"/>
        <w:jc w:val="left"/>
        <w:rPr>
          <w:rFonts w:eastAsia="Times New Roman" w:cs="Times New Roman"/>
          <w:color w:val="000000"/>
          <w:sz w:val="24"/>
          <w:szCs w:val="24"/>
          <w:lang w:val="en-US"/>
        </w:rPr>
      </w:pPr>
      <w:r w:rsidRPr="00C54368">
        <w:rPr>
          <w:rFonts w:eastAsia="Times New Roman" w:cs="Times New Roman"/>
          <w:color w:val="000000"/>
          <w:sz w:val="24"/>
          <w:szCs w:val="24"/>
        </w:rPr>
        <w:t> </w:t>
      </w:r>
    </w:p>
    <w:p w14:paraId="63AEBEC7" w14:textId="77777777" w:rsidR="00C54368" w:rsidRPr="00C54368" w:rsidRDefault="00C54368" w:rsidP="00C54368">
      <w:pPr>
        <w:spacing w:before="100" w:beforeAutospacing="1" w:after="100" w:afterAutospacing="1"/>
        <w:jc w:val="left"/>
        <w:rPr>
          <w:rFonts w:eastAsia="Times New Roman" w:cs="Times New Roman"/>
          <w:color w:val="000000"/>
          <w:sz w:val="24"/>
          <w:szCs w:val="24"/>
          <w:lang w:val="en-US"/>
        </w:rPr>
      </w:pPr>
      <w:r w:rsidRPr="00C54368">
        <w:rPr>
          <w:rFonts w:eastAsia="Times New Roman" w:cs="Times New Roman"/>
          <w:color w:val="000000"/>
          <w:sz w:val="24"/>
          <w:szCs w:val="24"/>
        </w:rPr>
        <w:t xml:space="preserve">PHRASAL VERBS </w:t>
      </w:r>
    </w:p>
    <w:tbl>
      <w:tblPr>
        <w:tblStyle w:val="TableGrid"/>
        <w:tblW w:w="0" w:type="auto"/>
        <w:tblBorders>
          <w:top w:val="single" w:sz="24" w:space="0" w:color="auto"/>
          <w:left w:val="single" w:sz="24" w:space="0" w:color="auto"/>
          <w:bottom w:val="single" w:sz="24" w:space="0" w:color="auto"/>
          <w:right w:val="single" w:sz="24" w:space="0" w:color="auto"/>
        </w:tblBorders>
        <w:tblLook w:val="04A0" w:firstRow="1" w:lastRow="0" w:firstColumn="1" w:lastColumn="0" w:noHBand="0" w:noVBand="1"/>
      </w:tblPr>
      <w:tblGrid>
        <w:gridCol w:w="2122"/>
        <w:gridCol w:w="4573"/>
        <w:gridCol w:w="3216"/>
      </w:tblGrid>
      <w:tr w:rsidR="00C54368" w:rsidRPr="00C54368" w14:paraId="20FFCD9F" w14:textId="77777777" w:rsidTr="00C54368">
        <w:tc>
          <w:tcPr>
            <w:tcW w:w="2122" w:type="dxa"/>
            <w:tcBorders>
              <w:top w:val="single" w:sz="8" w:space="0" w:color="auto"/>
              <w:left w:val="single" w:sz="8" w:space="0" w:color="auto"/>
              <w:bottom w:val="single" w:sz="8" w:space="0" w:color="auto"/>
              <w:right w:val="single" w:sz="8" w:space="0" w:color="auto"/>
            </w:tcBorders>
            <w:shd w:val="clear" w:color="auto" w:fill="FFFFFF"/>
            <w:hideMark/>
          </w:tcPr>
          <w:p w14:paraId="41D9C696"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1. </w:t>
            </w:r>
            <w:r w:rsidRPr="00C54368">
              <w:rPr>
                <w:rFonts w:eastAsia="Times New Roman" w:cs="Times New Roman"/>
                <w:b/>
                <w:bCs/>
                <w:color w:val="D60000"/>
                <w:sz w:val="24"/>
                <w:szCs w:val="24"/>
                <w:shd w:val="clear" w:color="auto" w:fill="FFFFFF"/>
                <w:lang w:val="en-US"/>
              </w:rPr>
              <w:t>black out</w:t>
            </w:r>
          </w:p>
        </w:tc>
        <w:tc>
          <w:tcPr>
            <w:tcW w:w="4573" w:type="dxa"/>
            <w:tcBorders>
              <w:top w:val="single" w:sz="8" w:space="0" w:color="auto"/>
              <w:left w:val="nil"/>
              <w:bottom w:val="single" w:sz="8" w:space="0" w:color="auto"/>
              <w:right w:val="single" w:sz="8" w:space="0" w:color="auto"/>
            </w:tcBorders>
            <w:shd w:val="clear" w:color="auto" w:fill="FFFFFF"/>
            <w:hideMark/>
          </w:tcPr>
          <w:p w14:paraId="5AA450B7"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to become unconscious for a short time; make a place dark by turning off all the lights</w:t>
            </w:r>
          </w:p>
        </w:tc>
        <w:tc>
          <w:tcPr>
            <w:tcW w:w="3216" w:type="dxa"/>
            <w:tcBorders>
              <w:top w:val="single" w:sz="8" w:space="0" w:color="auto"/>
              <w:left w:val="nil"/>
              <w:bottom w:val="single" w:sz="8" w:space="0" w:color="auto"/>
              <w:right w:val="single" w:sz="8" w:space="0" w:color="auto"/>
            </w:tcBorders>
            <w:shd w:val="clear" w:color="auto" w:fill="FFFFFF"/>
            <w:hideMark/>
          </w:tcPr>
          <w:p w14:paraId="6CB96FB8"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bất tỉnh, tắt đèn</w:t>
            </w:r>
          </w:p>
        </w:tc>
      </w:tr>
      <w:tr w:rsidR="00C54368" w:rsidRPr="00C54368" w14:paraId="00C80069" w14:textId="77777777" w:rsidTr="00C54368">
        <w:tc>
          <w:tcPr>
            <w:tcW w:w="2122" w:type="dxa"/>
            <w:tcBorders>
              <w:top w:val="nil"/>
              <w:left w:val="single" w:sz="8" w:space="0" w:color="auto"/>
              <w:bottom w:val="single" w:sz="8" w:space="0" w:color="auto"/>
              <w:right w:val="single" w:sz="8" w:space="0" w:color="auto"/>
            </w:tcBorders>
            <w:shd w:val="clear" w:color="auto" w:fill="FFFFFF"/>
            <w:hideMark/>
          </w:tcPr>
          <w:p w14:paraId="10801645"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2. </w:t>
            </w:r>
            <w:r w:rsidRPr="00C54368">
              <w:rPr>
                <w:rFonts w:eastAsia="Times New Roman" w:cs="Times New Roman"/>
                <w:b/>
                <w:bCs/>
                <w:color w:val="D60000"/>
                <w:sz w:val="24"/>
                <w:szCs w:val="24"/>
                <w:shd w:val="clear" w:color="auto" w:fill="FFFFFF"/>
                <w:lang w:val="en-US"/>
              </w:rPr>
              <w:t>come out in</w:t>
            </w:r>
          </w:p>
        </w:tc>
        <w:tc>
          <w:tcPr>
            <w:tcW w:w="4573" w:type="dxa"/>
            <w:tcBorders>
              <w:top w:val="nil"/>
              <w:left w:val="nil"/>
              <w:bottom w:val="single" w:sz="8" w:space="0" w:color="auto"/>
              <w:right w:val="single" w:sz="8" w:space="0" w:color="auto"/>
            </w:tcBorders>
            <w:shd w:val="clear" w:color="auto" w:fill="FFFFFF"/>
            <w:hideMark/>
          </w:tcPr>
          <w:p w14:paraId="1CE30FD0"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to become covered in spots, etc. on the skin</w:t>
            </w:r>
          </w:p>
        </w:tc>
        <w:tc>
          <w:tcPr>
            <w:tcW w:w="3216" w:type="dxa"/>
            <w:tcBorders>
              <w:top w:val="nil"/>
              <w:left w:val="nil"/>
              <w:bottom w:val="single" w:sz="8" w:space="0" w:color="auto"/>
              <w:right w:val="single" w:sz="8" w:space="0" w:color="auto"/>
            </w:tcBorders>
            <w:shd w:val="clear" w:color="auto" w:fill="FFFFFF"/>
            <w:hideMark/>
          </w:tcPr>
          <w:p w14:paraId="4DE2619F"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bị nổi lên, phủ lên (mụn)</w:t>
            </w:r>
          </w:p>
        </w:tc>
      </w:tr>
      <w:tr w:rsidR="00C54368" w:rsidRPr="00C54368" w14:paraId="4DBCD910" w14:textId="77777777" w:rsidTr="00C54368">
        <w:tc>
          <w:tcPr>
            <w:tcW w:w="2122" w:type="dxa"/>
            <w:tcBorders>
              <w:top w:val="nil"/>
              <w:left w:val="single" w:sz="8" w:space="0" w:color="auto"/>
              <w:bottom w:val="single" w:sz="8" w:space="0" w:color="auto"/>
              <w:right w:val="single" w:sz="8" w:space="0" w:color="auto"/>
            </w:tcBorders>
            <w:shd w:val="clear" w:color="auto" w:fill="FFFFFF"/>
            <w:hideMark/>
          </w:tcPr>
          <w:p w14:paraId="13C461FD"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3. </w:t>
            </w:r>
            <w:r w:rsidRPr="00C54368">
              <w:rPr>
                <w:rFonts w:eastAsia="Times New Roman" w:cs="Times New Roman"/>
                <w:b/>
                <w:bCs/>
                <w:color w:val="D60000"/>
                <w:sz w:val="24"/>
                <w:szCs w:val="24"/>
                <w:shd w:val="clear" w:color="auto" w:fill="FFFFFF"/>
                <w:lang w:val="en-US"/>
              </w:rPr>
              <w:t>come round</w:t>
            </w:r>
          </w:p>
        </w:tc>
        <w:tc>
          <w:tcPr>
            <w:tcW w:w="4573" w:type="dxa"/>
            <w:tcBorders>
              <w:top w:val="nil"/>
              <w:left w:val="nil"/>
              <w:bottom w:val="single" w:sz="8" w:space="0" w:color="auto"/>
              <w:right w:val="single" w:sz="8" w:space="0" w:color="auto"/>
            </w:tcBorders>
            <w:shd w:val="clear" w:color="auto" w:fill="FFFFFF"/>
            <w:hideMark/>
          </w:tcPr>
          <w:p w14:paraId="6FEFCFF8"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to become conscious again after being unconscious; be persuaded to change your opinion or decision</w:t>
            </w:r>
          </w:p>
        </w:tc>
        <w:tc>
          <w:tcPr>
            <w:tcW w:w="3216" w:type="dxa"/>
            <w:tcBorders>
              <w:top w:val="nil"/>
              <w:left w:val="nil"/>
              <w:bottom w:val="single" w:sz="8" w:space="0" w:color="auto"/>
              <w:right w:val="single" w:sz="8" w:space="0" w:color="auto"/>
            </w:tcBorders>
            <w:shd w:val="clear" w:color="auto" w:fill="FFFFFF"/>
            <w:hideMark/>
          </w:tcPr>
          <w:p w14:paraId="5E0A571D"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tỉnh lại, bị thuyết phục thay đổi ý kiến/quan điểm</w:t>
            </w:r>
          </w:p>
        </w:tc>
      </w:tr>
      <w:tr w:rsidR="00C54368" w:rsidRPr="00C54368" w14:paraId="741CD7A2" w14:textId="77777777" w:rsidTr="00C54368">
        <w:tc>
          <w:tcPr>
            <w:tcW w:w="2122" w:type="dxa"/>
            <w:tcBorders>
              <w:top w:val="nil"/>
              <w:left w:val="single" w:sz="8" w:space="0" w:color="auto"/>
              <w:bottom w:val="single" w:sz="8" w:space="0" w:color="auto"/>
              <w:right w:val="single" w:sz="8" w:space="0" w:color="auto"/>
            </w:tcBorders>
            <w:shd w:val="clear" w:color="auto" w:fill="FFFFFF"/>
            <w:hideMark/>
          </w:tcPr>
          <w:p w14:paraId="60E0195F"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4. </w:t>
            </w:r>
            <w:r w:rsidRPr="00C54368">
              <w:rPr>
                <w:rFonts w:eastAsia="Times New Roman" w:cs="Times New Roman"/>
                <w:b/>
                <w:bCs/>
                <w:color w:val="D60000"/>
                <w:sz w:val="24"/>
                <w:szCs w:val="24"/>
                <w:shd w:val="clear" w:color="auto" w:fill="FFFFFF"/>
                <w:lang w:val="en-US"/>
              </w:rPr>
              <w:t>cotton on</w:t>
            </w:r>
          </w:p>
        </w:tc>
        <w:tc>
          <w:tcPr>
            <w:tcW w:w="4573" w:type="dxa"/>
            <w:tcBorders>
              <w:top w:val="nil"/>
              <w:left w:val="nil"/>
              <w:bottom w:val="single" w:sz="8" w:space="0" w:color="auto"/>
              <w:right w:val="single" w:sz="8" w:space="0" w:color="auto"/>
            </w:tcBorders>
            <w:shd w:val="clear" w:color="auto" w:fill="FFFFFF"/>
            <w:hideMark/>
          </w:tcPr>
          <w:p w14:paraId="103A3432"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to begin to understand or realize something without being told</w:t>
            </w:r>
          </w:p>
        </w:tc>
        <w:tc>
          <w:tcPr>
            <w:tcW w:w="3216" w:type="dxa"/>
            <w:tcBorders>
              <w:top w:val="nil"/>
              <w:left w:val="nil"/>
              <w:bottom w:val="single" w:sz="8" w:space="0" w:color="auto"/>
              <w:right w:val="single" w:sz="8" w:space="0" w:color="auto"/>
            </w:tcBorders>
            <w:shd w:val="clear" w:color="auto" w:fill="FFFFFF"/>
            <w:hideMark/>
          </w:tcPr>
          <w:p w14:paraId="23F11E1C"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ngộ ra</w:t>
            </w:r>
          </w:p>
        </w:tc>
      </w:tr>
      <w:tr w:rsidR="00C54368" w:rsidRPr="00C54368" w14:paraId="5A99CA0A" w14:textId="77777777" w:rsidTr="00C54368">
        <w:tc>
          <w:tcPr>
            <w:tcW w:w="2122" w:type="dxa"/>
            <w:tcBorders>
              <w:top w:val="nil"/>
              <w:left w:val="single" w:sz="8" w:space="0" w:color="auto"/>
              <w:bottom w:val="single" w:sz="8" w:space="0" w:color="auto"/>
              <w:right w:val="single" w:sz="8" w:space="0" w:color="auto"/>
            </w:tcBorders>
            <w:shd w:val="clear" w:color="auto" w:fill="FFFFFF"/>
            <w:hideMark/>
          </w:tcPr>
          <w:p w14:paraId="11895C4A"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5. </w:t>
            </w:r>
            <w:r w:rsidRPr="00C54368">
              <w:rPr>
                <w:rFonts w:eastAsia="Times New Roman" w:cs="Times New Roman"/>
                <w:b/>
                <w:bCs/>
                <w:color w:val="D60000"/>
                <w:sz w:val="24"/>
                <w:szCs w:val="24"/>
                <w:shd w:val="clear" w:color="auto" w:fill="FFFFFF"/>
                <w:lang w:val="en-US"/>
              </w:rPr>
              <w:t>crease up</w:t>
            </w:r>
          </w:p>
        </w:tc>
        <w:tc>
          <w:tcPr>
            <w:tcW w:w="4573" w:type="dxa"/>
            <w:tcBorders>
              <w:top w:val="nil"/>
              <w:left w:val="nil"/>
              <w:bottom w:val="single" w:sz="8" w:space="0" w:color="auto"/>
              <w:right w:val="single" w:sz="8" w:space="0" w:color="auto"/>
            </w:tcBorders>
            <w:shd w:val="clear" w:color="auto" w:fill="FFFFFF"/>
            <w:hideMark/>
          </w:tcPr>
          <w:p w14:paraId="5DA62EDD"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to start laughing or make somebody start laughing</w:t>
            </w:r>
          </w:p>
        </w:tc>
        <w:tc>
          <w:tcPr>
            <w:tcW w:w="3216" w:type="dxa"/>
            <w:tcBorders>
              <w:top w:val="nil"/>
              <w:left w:val="nil"/>
              <w:bottom w:val="single" w:sz="8" w:space="0" w:color="auto"/>
              <w:right w:val="single" w:sz="8" w:space="0" w:color="auto"/>
            </w:tcBorders>
            <w:shd w:val="clear" w:color="auto" w:fill="FFFFFF"/>
            <w:hideMark/>
          </w:tcPr>
          <w:p w14:paraId="4B60C607"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cười lớn, làm cho ai cười nhiều</w:t>
            </w:r>
          </w:p>
        </w:tc>
      </w:tr>
      <w:tr w:rsidR="00C54368" w:rsidRPr="00C54368" w14:paraId="56EA07EF" w14:textId="77777777" w:rsidTr="00C54368">
        <w:tc>
          <w:tcPr>
            <w:tcW w:w="2122" w:type="dxa"/>
            <w:tcBorders>
              <w:top w:val="nil"/>
              <w:left w:val="single" w:sz="8" w:space="0" w:color="auto"/>
              <w:bottom w:val="single" w:sz="8" w:space="0" w:color="auto"/>
              <w:right w:val="single" w:sz="8" w:space="0" w:color="auto"/>
            </w:tcBorders>
            <w:shd w:val="clear" w:color="auto" w:fill="FFFFFF"/>
            <w:hideMark/>
          </w:tcPr>
          <w:p w14:paraId="58E8D71F"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6. </w:t>
            </w:r>
            <w:r w:rsidRPr="00C54368">
              <w:rPr>
                <w:rFonts w:eastAsia="Times New Roman" w:cs="Times New Roman"/>
                <w:b/>
                <w:bCs/>
                <w:color w:val="D60000"/>
                <w:sz w:val="24"/>
                <w:szCs w:val="24"/>
                <w:shd w:val="clear" w:color="auto" w:fill="FFFFFF"/>
                <w:lang w:val="en-US"/>
              </w:rPr>
              <w:t>follow up</w:t>
            </w:r>
          </w:p>
        </w:tc>
        <w:tc>
          <w:tcPr>
            <w:tcW w:w="4573" w:type="dxa"/>
            <w:tcBorders>
              <w:top w:val="nil"/>
              <w:left w:val="nil"/>
              <w:bottom w:val="single" w:sz="8" w:space="0" w:color="auto"/>
              <w:right w:val="single" w:sz="8" w:space="0" w:color="auto"/>
            </w:tcBorders>
            <w:shd w:val="clear" w:color="auto" w:fill="FFFFFF"/>
            <w:hideMark/>
          </w:tcPr>
          <w:p w14:paraId="779192E8"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check the health of someone who has received medicine treatment</w:t>
            </w:r>
          </w:p>
        </w:tc>
        <w:tc>
          <w:tcPr>
            <w:tcW w:w="3216" w:type="dxa"/>
            <w:tcBorders>
              <w:top w:val="nil"/>
              <w:left w:val="nil"/>
              <w:bottom w:val="single" w:sz="8" w:space="0" w:color="auto"/>
              <w:right w:val="single" w:sz="8" w:space="0" w:color="auto"/>
            </w:tcBorders>
            <w:shd w:val="clear" w:color="auto" w:fill="FFFFFF"/>
            <w:hideMark/>
          </w:tcPr>
          <w:p w14:paraId="26BDB589"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kiểm tra sức khỏe ai đó (sau khi được điều trị)</w:t>
            </w:r>
          </w:p>
        </w:tc>
      </w:tr>
      <w:tr w:rsidR="00C54368" w:rsidRPr="00C54368" w14:paraId="533EB4A4" w14:textId="77777777" w:rsidTr="00C54368">
        <w:tc>
          <w:tcPr>
            <w:tcW w:w="2122" w:type="dxa"/>
            <w:tcBorders>
              <w:top w:val="nil"/>
              <w:left w:val="single" w:sz="8" w:space="0" w:color="auto"/>
              <w:bottom w:val="single" w:sz="8" w:space="0" w:color="auto"/>
              <w:right w:val="single" w:sz="8" w:space="0" w:color="auto"/>
            </w:tcBorders>
            <w:shd w:val="clear" w:color="auto" w:fill="FFFFFF"/>
            <w:hideMark/>
          </w:tcPr>
          <w:p w14:paraId="6B3F3A62"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7. </w:t>
            </w:r>
            <w:r w:rsidRPr="00C54368">
              <w:rPr>
                <w:rFonts w:eastAsia="Times New Roman" w:cs="Times New Roman"/>
                <w:b/>
                <w:bCs/>
                <w:color w:val="D60000"/>
                <w:sz w:val="24"/>
                <w:szCs w:val="24"/>
                <w:shd w:val="clear" w:color="auto" w:fill="FFFFFF"/>
                <w:lang w:val="en-US"/>
              </w:rPr>
              <w:t>get down</w:t>
            </w:r>
          </w:p>
        </w:tc>
        <w:tc>
          <w:tcPr>
            <w:tcW w:w="4573" w:type="dxa"/>
            <w:tcBorders>
              <w:top w:val="nil"/>
              <w:left w:val="nil"/>
              <w:bottom w:val="single" w:sz="8" w:space="0" w:color="auto"/>
              <w:right w:val="single" w:sz="8" w:space="0" w:color="auto"/>
            </w:tcBorders>
            <w:shd w:val="clear" w:color="auto" w:fill="FFFFFF"/>
            <w:hideMark/>
          </w:tcPr>
          <w:p w14:paraId="73AFA448"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to make somebody feel sad or depressed</w:t>
            </w:r>
          </w:p>
        </w:tc>
        <w:tc>
          <w:tcPr>
            <w:tcW w:w="3216" w:type="dxa"/>
            <w:tcBorders>
              <w:top w:val="nil"/>
              <w:left w:val="nil"/>
              <w:bottom w:val="single" w:sz="8" w:space="0" w:color="auto"/>
              <w:right w:val="single" w:sz="8" w:space="0" w:color="auto"/>
            </w:tcBorders>
            <w:shd w:val="clear" w:color="auto" w:fill="FFFFFF"/>
            <w:hideMark/>
          </w:tcPr>
          <w:p w14:paraId="343E408A"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làm ai chán nản, tuyệt vọng</w:t>
            </w:r>
          </w:p>
        </w:tc>
      </w:tr>
      <w:tr w:rsidR="00C54368" w:rsidRPr="00C54368" w14:paraId="7E91B2EE" w14:textId="77777777" w:rsidTr="00C54368">
        <w:tc>
          <w:tcPr>
            <w:tcW w:w="2122" w:type="dxa"/>
            <w:tcBorders>
              <w:top w:val="nil"/>
              <w:left w:val="single" w:sz="8" w:space="0" w:color="auto"/>
              <w:bottom w:val="single" w:sz="8" w:space="0" w:color="auto"/>
              <w:right w:val="single" w:sz="8" w:space="0" w:color="auto"/>
            </w:tcBorders>
            <w:shd w:val="clear" w:color="auto" w:fill="FFFFFF"/>
            <w:hideMark/>
          </w:tcPr>
          <w:p w14:paraId="27A4CE7F"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8. </w:t>
            </w:r>
            <w:r w:rsidRPr="00C54368">
              <w:rPr>
                <w:rFonts w:eastAsia="Times New Roman" w:cs="Times New Roman"/>
                <w:b/>
                <w:bCs/>
                <w:color w:val="D60000"/>
                <w:sz w:val="24"/>
                <w:szCs w:val="24"/>
                <w:shd w:val="clear" w:color="auto" w:fill="FFFFFF"/>
                <w:lang w:val="en-US"/>
              </w:rPr>
              <w:t>get over</w:t>
            </w:r>
          </w:p>
        </w:tc>
        <w:tc>
          <w:tcPr>
            <w:tcW w:w="4573" w:type="dxa"/>
            <w:tcBorders>
              <w:top w:val="nil"/>
              <w:left w:val="nil"/>
              <w:bottom w:val="single" w:sz="8" w:space="0" w:color="auto"/>
              <w:right w:val="single" w:sz="8" w:space="0" w:color="auto"/>
            </w:tcBorders>
            <w:shd w:val="clear" w:color="auto" w:fill="FFFFFF"/>
            <w:hideMark/>
          </w:tcPr>
          <w:p w14:paraId="7892AC95"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to return to your usual state of health, happiness, etc. after an illness, a shock, the end of a relationship SYNONYM: overcome - solve or deal with a problem</w:t>
            </w:r>
          </w:p>
        </w:tc>
        <w:tc>
          <w:tcPr>
            <w:tcW w:w="3216" w:type="dxa"/>
            <w:tcBorders>
              <w:top w:val="nil"/>
              <w:left w:val="nil"/>
              <w:bottom w:val="single" w:sz="8" w:space="0" w:color="auto"/>
              <w:right w:val="single" w:sz="8" w:space="0" w:color="auto"/>
            </w:tcBorders>
            <w:shd w:val="clear" w:color="auto" w:fill="FFFFFF"/>
            <w:hideMark/>
          </w:tcPr>
          <w:p w14:paraId="2DF3D727"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bình phục (vui vẻ trở lại, cảm thấy tốt hơn) - giải quyết</w:t>
            </w:r>
          </w:p>
        </w:tc>
      </w:tr>
      <w:tr w:rsidR="00C54368" w:rsidRPr="00C54368" w14:paraId="4A008ADA" w14:textId="77777777" w:rsidTr="00C54368">
        <w:tc>
          <w:tcPr>
            <w:tcW w:w="2122" w:type="dxa"/>
            <w:tcBorders>
              <w:top w:val="nil"/>
              <w:left w:val="single" w:sz="8" w:space="0" w:color="auto"/>
              <w:bottom w:val="single" w:sz="8" w:space="0" w:color="auto"/>
              <w:right w:val="single" w:sz="8" w:space="0" w:color="auto"/>
            </w:tcBorders>
            <w:shd w:val="clear" w:color="auto" w:fill="FFFFFF"/>
            <w:hideMark/>
          </w:tcPr>
          <w:p w14:paraId="368A4468"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9. </w:t>
            </w:r>
            <w:r w:rsidRPr="00C54368">
              <w:rPr>
                <w:rFonts w:eastAsia="Times New Roman" w:cs="Times New Roman"/>
                <w:b/>
                <w:bCs/>
                <w:color w:val="D60000"/>
                <w:sz w:val="24"/>
                <w:szCs w:val="24"/>
                <w:shd w:val="clear" w:color="auto" w:fill="FFFFFF"/>
                <w:lang w:val="en-US"/>
              </w:rPr>
              <w:t xml:space="preserve">go down (well/badly) (with </w:t>
            </w:r>
            <w:r w:rsidRPr="00C54368">
              <w:rPr>
                <w:rFonts w:eastAsia="Times New Roman" w:cs="Times New Roman"/>
                <w:b/>
                <w:bCs/>
                <w:color w:val="D60000"/>
                <w:sz w:val="24"/>
                <w:szCs w:val="24"/>
                <w:shd w:val="clear" w:color="auto" w:fill="FFFFFF"/>
                <w:lang w:val="en-US"/>
              </w:rPr>
              <w:lastRenderedPageBreak/>
              <w:t>sb)</w:t>
            </w:r>
          </w:p>
        </w:tc>
        <w:tc>
          <w:tcPr>
            <w:tcW w:w="4573" w:type="dxa"/>
            <w:tcBorders>
              <w:top w:val="nil"/>
              <w:left w:val="nil"/>
              <w:bottom w:val="single" w:sz="8" w:space="0" w:color="auto"/>
              <w:right w:val="single" w:sz="8" w:space="0" w:color="auto"/>
            </w:tcBorders>
            <w:shd w:val="clear" w:color="auto" w:fill="FFFFFF"/>
            <w:hideMark/>
          </w:tcPr>
          <w:p w14:paraId="716F0BA4"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lastRenderedPageBreak/>
              <w:t>- produce a particular reaction</w:t>
            </w:r>
          </w:p>
        </w:tc>
        <w:tc>
          <w:tcPr>
            <w:tcW w:w="3216" w:type="dxa"/>
            <w:tcBorders>
              <w:top w:val="nil"/>
              <w:left w:val="nil"/>
              <w:bottom w:val="single" w:sz="8" w:space="0" w:color="auto"/>
              <w:right w:val="single" w:sz="8" w:space="0" w:color="auto"/>
            </w:tcBorders>
            <w:shd w:val="clear" w:color="auto" w:fill="FFFFFF"/>
            <w:hideMark/>
          </w:tcPr>
          <w:p w14:paraId="4C1E85D1"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tương tác, phản ứng lại</w:t>
            </w:r>
          </w:p>
        </w:tc>
      </w:tr>
      <w:tr w:rsidR="00C54368" w:rsidRPr="00C54368" w14:paraId="758B3015" w14:textId="77777777" w:rsidTr="00C54368">
        <w:tc>
          <w:tcPr>
            <w:tcW w:w="2122" w:type="dxa"/>
            <w:tcBorders>
              <w:top w:val="nil"/>
              <w:left w:val="single" w:sz="8" w:space="0" w:color="auto"/>
              <w:bottom w:val="single" w:sz="8" w:space="0" w:color="auto"/>
              <w:right w:val="single" w:sz="8" w:space="0" w:color="auto"/>
            </w:tcBorders>
            <w:shd w:val="clear" w:color="auto" w:fill="FFFFFF"/>
            <w:hideMark/>
          </w:tcPr>
          <w:p w14:paraId="11DBA491"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10. </w:t>
            </w:r>
            <w:r w:rsidRPr="00C54368">
              <w:rPr>
                <w:rFonts w:eastAsia="Times New Roman" w:cs="Times New Roman"/>
                <w:b/>
                <w:bCs/>
                <w:color w:val="D60000"/>
                <w:sz w:val="24"/>
                <w:szCs w:val="24"/>
                <w:shd w:val="clear" w:color="auto" w:fill="FFFFFF"/>
                <w:lang w:val="en-US"/>
              </w:rPr>
              <w:t>lash out</w:t>
            </w:r>
          </w:p>
        </w:tc>
        <w:tc>
          <w:tcPr>
            <w:tcW w:w="4573" w:type="dxa"/>
            <w:tcBorders>
              <w:top w:val="nil"/>
              <w:left w:val="nil"/>
              <w:bottom w:val="single" w:sz="8" w:space="0" w:color="auto"/>
              <w:right w:val="single" w:sz="8" w:space="0" w:color="auto"/>
            </w:tcBorders>
            <w:shd w:val="clear" w:color="auto" w:fill="FFFFFF"/>
            <w:hideMark/>
          </w:tcPr>
          <w:p w14:paraId="3244FA36"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to suddenly try to hit somebody/something</w:t>
            </w:r>
          </w:p>
        </w:tc>
        <w:tc>
          <w:tcPr>
            <w:tcW w:w="3216" w:type="dxa"/>
            <w:tcBorders>
              <w:top w:val="nil"/>
              <w:left w:val="nil"/>
              <w:bottom w:val="single" w:sz="8" w:space="0" w:color="auto"/>
              <w:right w:val="single" w:sz="8" w:space="0" w:color="auto"/>
            </w:tcBorders>
            <w:shd w:val="clear" w:color="auto" w:fill="FFFFFF"/>
            <w:hideMark/>
          </w:tcPr>
          <w:p w14:paraId="1B3FB18D"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chỉ trích, tấn công</w:t>
            </w:r>
          </w:p>
        </w:tc>
      </w:tr>
      <w:tr w:rsidR="00C54368" w:rsidRPr="00C54368" w14:paraId="3E8B1156" w14:textId="77777777" w:rsidTr="00C54368">
        <w:tc>
          <w:tcPr>
            <w:tcW w:w="2122" w:type="dxa"/>
            <w:tcBorders>
              <w:top w:val="nil"/>
              <w:left w:val="single" w:sz="8" w:space="0" w:color="auto"/>
              <w:bottom w:val="single" w:sz="8" w:space="0" w:color="auto"/>
              <w:right w:val="single" w:sz="8" w:space="0" w:color="auto"/>
            </w:tcBorders>
            <w:shd w:val="clear" w:color="auto" w:fill="FFFFFF"/>
            <w:hideMark/>
          </w:tcPr>
          <w:p w14:paraId="77C088DE"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11. </w:t>
            </w:r>
            <w:r w:rsidRPr="00C54368">
              <w:rPr>
                <w:rFonts w:eastAsia="Times New Roman" w:cs="Times New Roman"/>
                <w:b/>
                <w:bCs/>
                <w:color w:val="D60000"/>
                <w:sz w:val="24"/>
                <w:szCs w:val="24"/>
                <w:shd w:val="clear" w:color="auto" w:fill="FFFFFF"/>
                <w:lang w:val="en-US"/>
              </w:rPr>
              <w:t>pass away/on</w:t>
            </w:r>
          </w:p>
        </w:tc>
        <w:tc>
          <w:tcPr>
            <w:tcW w:w="4573" w:type="dxa"/>
            <w:tcBorders>
              <w:top w:val="nil"/>
              <w:left w:val="nil"/>
              <w:bottom w:val="single" w:sz="8" w:space="0" w:color="auto"/>
              <w:right w:val="single" w:sz="8" w:space="0" w:color="auto"/>
            </w:tcBorders>
            <w:shd w:val="clear" w:color="auto" w:fill="FFFFFF"/>
            <w:hideMark/>
          </w:tcPr>
          <w:p w14:paraId="304F9493"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to die (people say ‘pass away’ to avoid saying ‘die’)</w:t>
            </w:r>
          </w:p>
        </w:tc>
        <w:tc>
          <w:tcPr>
            <w:tcW w:w="3216" w:type="dxa"/>
            <w:tcBorders>
              <w:top w:val="nil"/>
              <w:left w:val="nil"/>
              <w:bottom w:val="single" w:sz="8" w:space="0" w:color="auto"/>
              <w:right w:val="single" w:sz="8" w:space="0" w:color="auto"/>
            </w:tcBorders>
            <w:shd w:val="clear" w:color="auto" w:fill="FFFFFF"/>
            <w:hideMark/>
          </w:tcPr>
          <w:p w14:paraId="7803A2D7"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qua đời</w:t>
            </w:r>
          </w:p>
        </w:tc>
      </w:tr>
      <w:tr w:rsidR="00C54368" w:rsidRPr="00C54368" w14:paraId="2E0F7A8C" w14:textId="77777777" w:rsidTr="00C54368">
        <w:tc>
          <w:tcPr>
            <w:tcW w:w="2122" w:type="dxa"/>
            <w:tcBorders>
              <w:top w:val="nil"/>
              <w:left w:val="single" w:sz="8" w:space="0" w:color="auto"/>
              <w:bottom w:val="single" w:sz="8" w:space="0" w:color="auto"/>
              <w:right w:val="single" w:sz="8" w:space="0" w:color="auto"/>
            </w:tcBorders>
            <w:shd w:val="clear" w:color="auto" w:fill="FFFFFF"/>
            <w:hideMark/>
          </w:tcPr>
          <w:p w14:paraId="7824D433"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12. </w:t>
            </w:r>
            <w:r w:rsidRPr="00C54368">
              <w:rPr>
                <w:rFonts w:eastAsia="Times New Roman" w:cs="Times New Roman"/>
                <w:b/>
                <w:bCs/>
                <w:color w:val="D60000"/>
                <w:sz w:val="24"/>
                <w:szCs w:val="24"/>
                <w:shd w:val="clear" w:color="auto" w:fill="FFFFFF"/>
                <w:lang w:val="en-US"/>
              </w:rPr>
              <w:t>play up</w:t>
            </w:r>
          </w:p>
        </w:tc>
        <w:tc>
          <w:tcPr>
            <w:tcW w:w="4573" w:type="dxa"/>
            <w:tcBorders>
              <w:top w:val="nil"/>
              <w:left w:val="nil"/>
              <w:bottom w:val="single" w:sz="8" w:space="0" w:color="auto"/>
              <w:right w:val="single" w:sz="8" w:space="0" w:color="auto"/>
            </w:tcBorders>
            <w:shd w:val="clear" w:color="auto" w:fill="FFFFFF"/>
            <w:hideMark/>
          </w:tcPr>
          <w:p w14:paraId="37ED9F11"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to cause somebody problems or pain; behave badly</w:t>
            </w:r>
          </w:p>
        </w:tc>
        <w:tc>
          <w:tcPr>
            <w:tcW w:w="3216" w:type="dxa"/>
            <w:tcBorders>
              <w:top w:val="nil"/>
              <w:left w:val="nil"/>
              <w:bottom w:val="single" w:sz="8" w:space="0" w:color="auto"/>
              <w:right w:val="single" w:sz="8" w:space="0" w:color="auto"/>
            </w:tcBorders>
            <w:shd w:val="clear" w:color="auto" w:fill="FFFFFF"/>
            <w:hideMark/>
          </w:tcPr>
          <w:p w14:paraId="31FC1071"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chọc ai đến phát cáu; hành xử tệ</w:t>
            </w:r>
          </w:p>
        </w:tc>
      </w:tr>
      <w:tr w:rsidR="00C54368" w:rsidRPr="00C54368" w14:paraId="739F2464" w14:textId="77777777" w:rsidTr="00C54368">
        <w:tc>
          <w:tcPr>
            <w:tcW w:w="2122" w:type="dxa"/>
            <w:tcBorders>
              <w:top w:val="nil"/>
              <w:left w:val="single" w:sz="8" w:space="0" w:color="auto"/>
              <w:bottom w:val="single" w:sz="8" w:space="0" w:color="auto"/>
              <w:right w:val="single" w:sz="8" w:space="0" w:color="auto"/>
            </w:tcBorders>
            <w:shd w:val="clear" w:color="auto" w:fill="FFFFFF"/>
            <w:hideMark/>
          </w:tcPr>
          <w:p w14:paraId="22DD08E1"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13. </w:t>
            </w:r>
            <w:r w:rsidRPr="00C54368">
              <w:rPr>
                <w:rFonts w:eastAsia="Times New Roman" w:cs="Times New Roman"/>
                <w:b/>
                <w:bCs/>
                <w:color w:val="D60000"/>
                <w:sz w:val="24"/>
                <w:szCs w:val="24"/>
                <w:shd w:val="clear" w:color="auto" w:fill="FFFFFF"/>
                <w:lang w:val="en-US"/>
              </w:rPr>
              <w:t>pull through</w:t>
            </w:r>
          </w:p>
        </w:tc>
        <w:tc>
          <w:tcPr>
            <w:tcW w:w="4573" w:type="dxa"/>
            <w:tcBorders>
              <w:top w:val="nil"/>
              <w:left w:val="nil"/>
              <w:bottom w:val="single" w:sz="8" w:space="0" w:color="auto"/>
              <w:right w:val="single" w:sz="8" w:space="0" w:color="auto"/>
            </w:tcBorders>
            <w:shd w:val="clear" w:color="auto" w:fill="FFFFFF"/>
            <w:hideMark/>
          </w:tcPr>
          <w:p w14:paraId="14AA662D"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to get better after a serious illness, operation</w:t>
            </w:r>
          </w:p>
        </w:tc>
        <w:tc>
          <w:tcPr>
            <w:tcW w:w="3216" w:type="dxa"/>
            <w:tcBorders>
              <w:top w:val="nil"/>
              <w:left w:val="nil"/>
              <w:bottom w:val="single" w:sz="8" w:space="0" w:color="auto"/>
              <w:right w:val="single" w:sz="8" w:space="0" w:color="auto"/>
            </w:tcBorders>
            <w:shd w:val="clear" w:color="auto" w:fill="FFFFFF"/>
            <w:hideMark/>
          </w:tcPr>
          <w:p w14:paraId="681E75EE"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bình phục (sau cơn ốm nặng)</w:t>
            </w:r>
          </w:p>
        </w:tc>
      </w:tr>
      <w:tr w:rsidR="00C54368" w:rsidRPr="00C54368" w14:paraId="356D2996" w14:textId="77777777" w:rsidTr="00C54368">
        <w:tc>
          <w:tcPr>
            <w:tcW w:w="2122" w:type="dxa"/>
            <w:tcBorders>
              <w:top w:val="nil"/>
              <w:left w:val="single" w:sz="8" w:space="0" w:color="auto"/>
              <w:bottom w:val="single" w:sz="8" w:space="0" w:color="auto"/>
              <w:right w:val="single" w:sz="8" w:space="0" w:color="auto"/>
            </w:tcBorders>
            <w:shd w:val="clear" w:color="auto" w:fill="FFFFFF"/>
            <w:hideMark/>
          </w:tcPr>
          <w:p w14:paraId="3B4416FA"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14. </w:t>
            </w:r>
            <w:r w:rsidRPr="00C54368">
              <w:rPr>
                <w:rFonts w:eastAsia="Times New Roman" w:cs="Times New Roman"/>
                <w:b/>
                <w:bCs/>
                <w:color w:val="D60000"/>
                <w:sz w:val="24"/>
                <w:szCs w:val="24"/>
                <w:shd w:val="clear" w:color="auto" w:fill="FFFFFF"/>
                <w:lang w:val="en-US"/>
              </w:rPr>
              <w:t>shrivel up</w:t>
            </w:r>
          </w:p>
        </w:tc>
        <w:tc>
          <w:tcPr>
            <w:tcW w:w="4573" w:type="dxa"/>
            <w:tcBorders>
              <w:top w:val="nil"/>
              <w:left w:val="nil"/>
              <w:bottom w:val="single" w:sz="8" w:space="0" w:color="auto"/>
              <w:right w:val="single" w:sz="8" w:space="0" w:color="auto"/>
            </w:tcBorders>
            <w:shd w:val="clear" w:color="auto" w:fill="FFFFFF"/>
            <w:hideMark/>
          </w:tcPr>
          <w:p w14:paraId="3E323808"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become smaller and thinner and not lool fresh and healthy</w:t>
            </w:r>
          </w:p>
        </w:tc>
        <w:tc>
          <w:tcPr>
            <w:tcW w:w="3216" w:type="dxa"/>
            <w:tcBorders>
              <w:top w:val="nil"/>
              <w:left w:val="nil"/>
              <w:bottom w:val="single" w:sz="8" w:space="0" w:color="auto"/>
              <w:right w:val="single" w:sz="8" w:space="0" w:color="auto"/>
            </w:tcBorders>
            <w:shd w:val="clear" w:color="auto" w:fill="FFFFFF"/>
            <w:hideMark/>
          </w:tcPr>
          <w:p w14:paraId="279C6220"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co lại, teo lại</w:t>
            </w:r>
          </w:p>
        </w:tc>
      </w:tr>
      <w:tr w:rsidR="00C54368" w:rsidRPr="00C54368" w14:paraId="75F8581A" w14:textId="77777777" w:rsidTr="00C54368">
        <w:tc>
          <w:tcPr>
            <w:tcW w:w="2122" w:type="dxa"/>
            <w:tcBorders>
              <w:top w:val="nil"/>
              <w:left w:val="single" w:sz="8" w:space="0" w:color="auto"/>
              <w:bottom w:val="single" w:sz="8" w:space="0" w:color="auto"/>
              <w:right w:val="single" w:sz="8" w:space="0" w:color="auto"/>
            </w:tcBorders>
            <w:shd w:val="clear" w:color="auto" w:fill="FFFFFF"/>
            <w:hideMark/>
          </w:tcPr>
          <w:p w14:paraId="37E12FAB"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15. </w:t>
            </w:r>
            <w:r w:rsidRPr="00C54368">
              <w:rPr>
                <w:rFonts w:eastAsia="Times New Roman" w:cs="Times New Roman"/>
                <w:b/>
                <w:bCs/>
                <w:color w:val="D60000"/>
                <w:sz w:val="24"/>
                <w:szCs w:val="24"/>
                <w:shd w:val="clear" w:color="auto" w:fill="FFFFFF"/>
                <w:lang w:val="en-US"/>
              </w:rPr>
              <w:t>summon up</w:t>
            </w:r>
          </w:p>
        </w:tc>
        <w:tc>
          <w:tcPr>
            <w:tcW w:w="4573" w:type="dxa"/>
            <w:tcBorders>
              <w:top w:val="nil"/>
              <w:left w:val="nil"/>
              <w:bottom w:val="single" w:sz="8" w:space="0" w:color="auto"/>
              <w:right w:val="single" w:sz="8" w:space="0" w:color="auto"/>
            </w:tcBorders>
            <w:shd w:val="clear" w:color="auto" w:fill="FFFFFF"/>
            <w:hideMark/>
          </w:tcPr>
          <w:p w14:paraId="54EE743C"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manage to produce a quality or a reaction that helps you deal with a difficult situation</w:t>
            </w:r>
          </w:p>
        </w:tc>
        <w:tc>
          <w:tcPr>
            <w:tcW w:w="3216" w:type="dxa"/>
            <w:tcBorders>
              <w:top w:val="nil"/>
              <w:left w:val="nil"/>
              <w:bottom w:val="single" w:sz="8" w:space="0" w:color="auto"/>
              <w:right w:val="single" w:sz="8" w:space="0" w:color="auto"/>
            </w:tcBorders>
            <w:shd w:val="clear" w:color="auto" w:fill="FFFFFF"/>
            <w:hideMark/>
          </w:tcPr>
          <w:p w14:paraId="5AEDF5B7"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cố gắng tạo ra 1 phẩm chất/ phản ứng giúp bạn đối phó tình huống khó khăn</w:t>
            </w:r>
          </w:p>
        </w:tc>
      </w:tr>
      <w:tr w:rsidR="00C54368" w:rsidRPr="00C54368" w14:paraId="4141CD14" w14:textId="77777777" w:rsidTr="00C54368">
        <w:tc>
          <w:tcPr>
            <w:tcW w:w="2122" w:type="dxa"/>
            <w:tcBorders>
              <w:top w:val="nil"/>
              <w:left w:val="single" w:sz="8" w:space="0" w:color="auto"/>
              <w:bottom w:val="single" w:sz="8" w:space="0" w:color="auto"/>
              <w:right w:val="single" w:sz="8" w:space="0" w:color="auto"/>
            </w:tcBorders>
            <w:shd w:val="clear" w:color="auto" w:fill="FFFFFF"/>
            <w:hideMark/>
          </w:tcPr>
          <w:p w14:paraId="5358C97E"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16. </w:t>
            </w:r>
            <w:r w:rsidRPr="00C54368">
              <w:rPr>
                <w:rFonts w:eastAsia="Times New Roman" w:cs="Times New Roman"/>
                <w:b/>
                <w:bCs/>
                <w:color w:val="D60000"/>
                <w:sz w:val="24"/>
                <w:szCs w:val="24"/>
                <w:shd w:val="clear" w:color="auto" w:fill="FFFFFF"/>
                <w:lang w:val="en-US"/>
              </w:rPr>
              <w:t>ward off</w:t>
            </w:r>
          </w:p>
        </w:tc>
        <w:tc>
          <w:tcPr>
            <w:tcW w:w="4573" w:type="dxa"/>
            <w:tcBorders>
              <w:top w:val="nil"/>
              <w:left w:val="nil"/>
              <w:bottom w:val="single" w:sz="8" w:space="0" w:color="auto"/>
              <w:right w:val="single" w:sz="8" w:space="0" w:color="auto"/>
            </w:tcBorders>
            <w:shd w:val="clear" w:color="auto" w:fill="FFFFFF"/>
            <w:hideMark/>
          </w:tcPr>
          <w:p w14:paraId="1036BDEB"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to protect or defend yourself against danger, illness, attack</w:t>
            </w:r>
          </w:p>
        </w:tc>
        <w:tc>
          <w:tcPr>
            <w:tcW w:w="3216" w:type="dxa"/>
            <w:tcBorders>
              <w:top w:val="nil"/>
              <w:left w:val="nil"/>
              <w:bottom w:val="single" w:sz="8" w:space="0" w:color="auto"/>
              <w:right w:val="single" w:sz="8" w:space="0" w:color="auto"/>
            </w:tcBorders>
            <w:shd w:val="clear" w:color="auto" w:fill="FFFFFF"/>
            <w:hideMark/>
          </w:tcPr>
          <w:p w14:paraId="1F209D5D"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ngăn ngừa</w:t>
            </w:r>
          </w:p>
        </w:tc>
      </w:tr>
    </w:tbl>
    <w:p w14:paraId="14655F5F" w14:textId="77777777" w:rsidR="00C54368" w:rsidRPr="00C54368" w:rsidRDefault="00C54368" w:rsidP="00C54368">
      <w:pPr>
        <w:spacing w:before="100" w:beforeAutospacing="1" w:after="100" w:afterAutospacing="1"/>
        <w:jc w:val="left"/>
        <w:rPr>
          <w:rFonts w:eastAsia="Times New Roman" w:cs="Times New Roman"/>
          <w:color w:val="000000"/>
          <w:sz w:val="24"/>
          <w:szCs w:val="24"/>
          <w:lang w:val="en-US"/>
        </w:rPr>
      </w:pPr>
      <w:r w:rsidRPr="00C54368">
        <w:rPr>
          <w:rFonts w:eastAsia="Times New Roman" w:cs="Times New Roman"/>
          <w:color w:val="000000"/>
          <w:sz w:val="24"/>
          <w:szCs w:val="24"/>
        </w:rPr>
        <w:t> </w:t>
      </w:r>
    </w:p>
    <w:p w14:paraId="10087098" w14:textId="77777777" w:rsidR="00C54368" w:rsidRPr="00C54368" w:rsidRDefault="00C54368" w:rsidP="00C54368">
      <w:pPr>
        <w:spacing w:before="100" w:beforeAutospacing="1" w:after="100" w:afterAutospacing="1"/>
        <w:jc w:val="left"/>
        <w:rPr>
          <w:rFonts w:eastAsia="Times New Roman" w:cs="Times New Roman"/>
          <w:color w:val="000000"/>
          <w:sz w:val="24"/>
          <w:szCs w:val="24"/>
          <w:lang w:val="en-US"/>
        </w:rPr>
      </w:pPr>
      <w:r w:rsidRPr="00C54368">
        <w:rPr>
          <w:rFonts w:eastAsia="Times New Roman" w:cs="Times New Roman"/>
          <w:color w:val="000000"/>
          <w:sz w:val="24"/>
          <w:szCs w:val="24"/>
        </w:rPr>
        <w:t>IDIOMS</w:t>
      </w:r>
    </w:p>
    <w:tbl>
      <w:tblPr>
        <w:tblStyle w:val="TableGrid"/>
        <w:tblW w:w="0" w:type="auto"/>
        <w:tblBorders>
          <w:top w:val="single" w:sz="24" w:space="0" w:color="auto"/>
          <w:left w:val="single" w:sz="24" w:space="0" w:color="auto"/>
          <w:bottom w:val="single" w:sz="24" w:space="0" w:color="auto"/>
          <w:right w:val="single" w:sz="24" w:space="0" w:color="auto"/>
        </w:tblBorders>
        <w:tblLook w:val="04A0" w:firstRow="1" w:lastRow="0" w:firstColumn="1" w:lastColumn="0" w:noHBand="0" w:noVBand="1"/>
      </w:tblPr>
      <w:tblGrid>
        <w:gridCol w:w="3389"/>
        <w:gridCol w:w="3391"/>
        <w:gridCol w:w="3357"/>
      </w:tblGrid>
      <w:tr w:rsidR="00C54368" w:rsidRPr="00C54368" w14:paraId="5F830E70" w14:textId="77777777" w:rsidTr="00C54368">
        <w:tc>
          <w:tcPr>
            <w:tcW w:w="3642" w:type="dxa"/>
            <w:tcBorders>
              <w:top w:val="single" w:sz="8" w:space="0" w:color="auto"/>
              <w:left w:val="single" w:sz="8" w:space="0" w:color="auto"/>
              <w:bottom w:val="single" w:sz="8" w:space="0" w:color="auto"/>
              <w:right w:val="single" w:sz="8" w:space="0" w:color="auto"/>
            </w:tcBorders>
            <w:shd w:val="clear" w:color="auto" w:fill="FFFFFF"/>
            <w:hideMark/>
          </w:tcPr>
          <w:p w14:paraId="2ED429B9"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1. </w:t>
            </w:r>
            <w:r w:rsidRPr="00C54368">
              <w:rPr>
                <w:rFonts w:eastAsia="Times New Roman" w:cs="Times New Roman"/>
                <w:b/>
                <w:bCs/>
                <w:color w:val="D60000"/>
                <w:sz w:val="24"/>
                <w:szCs w:val="24"/>
                <w:shd w:val="clear" w:color="auto" w:fill="FFFFFF"/>
                <w:lang w:val="en-US"/>
              </w:rPr>
              <w:t>cry over spilt milk</w:t>
            </w:r>
          </w:p>
        </w:tc>
        <w:tc>
          <w:tcPr>
            <w:tcW w:w="3642" w:type="dxa"/>
            <w:tcBorders>
              <w:top w:val="single" w:sz="8" w:space="0" w:color="auto"/>
              <w:left w:val="nil"/>
              <w:bottom w:val="single" w:sz="8" w:space="0" w:color="auto"/>
              <w:right w:val="single" w:sz="8" w:space="0" w:color="auto"/>
            </w:tcBorders>
            <w:shd w:val="clear" w:color="auto" w:fill="FFFFFF"/>
            <w:hideMark/>
          </w:tcPr>
          <w:p w14:paraId="1C516205"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to be unhappy about something that happened and can’t be fixed</w:t>
            </w:r>
          </w:p>
        </w:tc>
        <w:tc>
          <w:tcPr>
            <w:tcW w:w="3643" w:type="dxa"/>
            <w:tcBorders>
              <w:top w:val="single" w:sz="8" w:space="0" w:color="auto"/>
              <w:left w:val="nil"/>
              <w:bottom w:val="single" w:sz="8" w:space="0" w:color="auto"/>
              <w:right w:val="single" w:sz="8" w:space="0" w:color="auto"/>
            </w:tcBorders>
            <w:shd w:val="clear" w:color="auto" w:fill="FFFFFF"/>
            <w:hideMark/>
          </w:tcPr>
          <w:p w14:paraId="792A1C0D"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cứ mãi buồn bã về những việc đã xảy ra không thể sửa chữa.</w:t>
            </w:r>
          </w:p>
        </w:tc>
      </w:tr>
      <w:tr w:rsidR="00C54368" w:rsidRPr="00C54368" w14:paraId="39052436" w14:textId="77777777" w:rsidTr="00C54368">
        <w:tc>
          <w:tcPr>
            <w:tcW w:w="3642" w:type="dxa"/>
            <w:tcBorders>
              <w:top w:val="nil"/>
              <w:left w:val="single" w:sz="8" w:space="0" w:color="auto"/>
              <w:bottom w:val="single" w:sz="8" w:space="0" w:color="auto"/>
              <w:right w:val="single" w:sz="8" w:space="0" w:color="auto"/>
            </w:tcBorders>
            <w:shd w:val="clear" w:color="auto" w:fill="FFFFFF"/>
            <w:hideMark/>
          </w:tcPr>
          <w:p w14:paraId="41CDD84C"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2. </w:t>
            </w:r>
            <w:r w:rsidRPr="00C54368">
              <w:rPr>
                <w:rFonts w:eastAsia="Times New Roman" w:cs="Times New Roman"/>
                <w:b/>
                <w:bCs/>
                <w:color w:val="D60000"/>
                <w:sz w:val="24"/>
                <w:szCs w:val="24"/>
                <w:shd w:val="clear" w:color="auto" w:fill="FFFFFF"/>
                <w:lang w:val="en-US"/>
              </w:rPr>
              <w:t>fly off the handle</w:t>
            </w:r>
          </w:p>
        </w:tc>
        <w:tc>
          <w:tcPr>
            <w:tcW w:w="3642" w:type="dxa"/>
            <w:tcBorders>
              <w:top w:val="nil"/>
              <w:left w:val="nil"/>
              <w:bottom w:val="single" w:sz="8" w:space="0" w:color="auto"/>
              <w:right w:val="single" w:sz="8" w:space="0" w:color="auto"/>
            </w:tcBorders>
            <w:shd w:val="clear" w:color="auto" w:fill="FFFFFF"/>
            <w:hideMark/>
          </w:tcPr>
          <w:p w14:paraId="10EFADE2"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to lose one's temper</w:t>
            </w:r>
          </w:p>
        </w:tc>
        <w:tc>
          <w:tcPr>
            <w:tcW w:w="3643" w:type="dxa"/>
            <w:tcBorders>
              <w:top w:val="nil"/>
              <w:left w:val="nil"/>
              <w:bottom w:val="single" w:sz="8" w:space="0" w:color="auto"/>
              <w:right w:val="single" w:sz="8" w:space="0" w:color="auto"/>
            </w:tcBorders>
            <w:shd w:val="clear" w:color="auto" w:fill="FFFFFF"/>
            <w:hideMark/>
          </w:tcPr>
          <w:p w14:paraId="55EE7B83"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dễ nổi giận/ dễ phát cáu</w:t>
            </w:r>
          </w:p>
        </w:tc>
      </w:tr>
      <w:tr w:rsidR="00C54368" w:rsidRPr="00C54368" w14:paraId="703860F3" w14:textId="77777777" w:rsidTr="00C54368">
        <w:tc>
          <w:tcPr>
            <w:tcW w:w="3642" w:type="dxa"/>
            <w:tcBorders>
              <w:top w:val="nil"/>
              <w:left w:val="single" w:sz="8" w:space="0" w:color="auto"/>
              <w:bottom w:val="single" w:sz="8" w:space="0" w:color="auto"/>
              <w:right w:val="single" w:sz="8" w:space="0" w:color="auto"/>
            </w:tcBorders>
            <w:shd w:val="clear" w:color="auto" w:fill="FFFFFF"/>
            <w:hideMark/>
          </w:tcPr>
          <w:p w14:paraId="154AFA5F"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3. </w:t>
            </w:r>
            <w:r w:rsidRPr="00C54368">
              <w:rPr>
                <w:rFonts w:eastAsia="Times New Roman" w:cs="Times New Roman"/>
                <w:b/>
                <w:bCs/>
                <w:color w:val="D60000"/>
                <w:sz w:val="24"/>
                <w:szCs w:val="24"/>
                <w:shd w:val="clear" w:color="auto" w:fill="FFFFFF"/>
                <w:lang w:val="en-US"/>
              </w:rPr>
              <w:t>give sb a taste/dose of their own medicine</w:t>
            </w:r>
          </w:p>
        </w:tc>
        <w:tc>
          <w:tcPr>
            <w:tcW w:w="3642" w:type="dxa"/>
            <w:tcBorders>
              <w:top w:val="nil"/>
              <w:left w:val="nil"/>
              <w:bottom w:val="single" w:sz="8" w:space="0" w:color="auto"/>
              <w:right w:val="single" w:sz="8" w:space="0" w:color="auto"/>
            </w:tcBorders>
            <w:shd w:val="clear" w:color="auto" w:fill="FFFFFF"/>
            <w:hideMark/>
          </w:tcPr>
          <w:p w14:paraId="7873BE50"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to treat someone in the same bad way they treat other people</w:t>
            </w:r>
          </w:p>
        </w:tc>
        <w:tc>
          <w:tcPr>
            <w:tcW w:w="3643" w:type="dxa"/>
            <w:tcBorders>
              <w:top w:val="nil"/>
              <w:left w:val="nil"/>
              <w:bottom w:val="single" w:sz="8" w:space="0" w:color="auto"/>
              <w:right w:val="single" w:sz="8" w:space="0" w:color="auto"/>
            </w:tcBorders>
            <w:shd w:val="clear" w:color="auto" w:fill="FFFFFF"/>
            <w:hideMark/>
          </w:tcPr>
          <w:p w14:paraId="0B58FEEC"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lấy gậy ông đập lưng ông</w:t>
            </w:r>
          </w:p>
        </w:tc>
      </w:tr>
      <w:tr w:rsidR="00C54368" w:rsidRPr="00C54368" w14:paraId="58D799C1" w14:textId="77777777" w:rsidTr="00C54368">
        <w:tc>
          <w:tcPr>
            <w:tcW w:w="3642" w:type="dxa"/>
            <w:tcBorders>
              <w:top w:val="nil"/>
              <w:left w:val="single" w:sz="8" w:space="0" w:color="auto"/>
              <w:bottom w:val="single" w:sz="8" w:space="0" w:color="auto"/>
              <w:right w:val="single" w:sz="8" w:space="0" w:color="auto"/>
            </w:tcBorders>
            <w:shd w:val="clear" w:color="auto" w:fill="FFFFFF"/>
            <w:hideMark/>
          </w:tcPr>
          <w:p w14:paraId="3DEC337A"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4. </w:t>
            </w:r>
            <w:r w:rsidRPr="00C54368">
              <w:rPr>
                <w:rFonts w:eastAsia="Times New Roman" w:cs="Times New Roman"/>
                <w:b/>
                <w:bCs/>
                <w:color w:val="D60000"/>
                <w:sz w:val="24"/>
                <w:szCs w:val="24"/>
                <w:shd w:val="clear" w:color="auto" w:fill="FFFFFF"/>
                <w:lang w:val="en-US"/>
              </w:rPr>
              <w:t>give sth a miss</w:t>
            </w:r>
          </w:p>
        </w:tc>
        <w:tc>
          <w:tcPr>
            <w:tcW w:w="3642" w:type="dxa"/>
            <w:tcBorders>
              <w:top w:val="nil"/>
              <w:left w:val="nil"/>
              <w:bottom w:val="single" w:sz="8" w:space="0" w:color="auto"/>
              <w:right w:val="single" w:sz="8" w:space="0" w:color="auto"/>
            </w:tcBorders>
            <w:shd w:val="clear" w:color="auto" w:fill="FFFFFF"/>
            <w:hideMark/>
          </w:tcPr>
          <w:p w14:paraId="297FAA0F"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decide not to do sth that you usually do</w:t>
            </w:r>
          </w:p>
        </w:tc>
        <w:tc>
          <w:tcPr>
            <w:tcW w:w="3643" w:type="dxa"/>
            <w:tcBorders>
              <w:top w:val="nil"/>
              <w:left w:val="nil"/>
              <w:bottom w:val="single" w:sz="8" w:space="0" w:color="auto"/>
              <w:right w:val="single" w:sz="8" w:space="0" w:color="auto"/>
            </w:tcBorders>
            <w:shd w:val="clear" w:color="auto" w:fill="FFFFFF"/>
            <w:hideMark/>
          </w:tcPr>
          <w:p w14:paraId="21ABDA04"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quyết định không làm việc bạn thường làm</w:t>
            </w:r>
          </w:p>
        </w:tc>
      </w:tr>
      <w:tr w:rsidR="00C54368" w:rsidRPr="00C54368" w14:paraId="4601DF1A" w14:textId="77777777" w:rsidTr="00C54368">
        <w:tc>
          <w:tcPr>
            <w:tcW w:w="3642" w:type="dxa"/>
            <w:tcBorders>
              <w:top w:val="nil"/>
              <w:left w:val="single" w:sz="8" w:space="0" w:color="auto"/>
              <w:bottom w:val="single" w:sz="8" w:space="0" w:color="auto"/>
              <w:right w:val="single" w:sz="8" w:space="0" w:color="auto"/>
            </w:tcBorders>
            <w:shd w:val="clear" w:color="auto" w:fill="FFFFFF"/>
            <w:hideMark/>
          </w:tcPr>
          <w:p w14:paraId="623253D5"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5. </w:t>
            </w:r>
            <w:r w:rsidRPr="00C54368">
              <w:rPr>
                <w:rFonts w:eastAsia="Times New Roman" w:cs="Times New Roman"/>
                <w:b/>
                <w:bCs/>
                <w:color w:val="D60000"/>
                <w:sz w:val="24"/>
                <w:szCs w:val="24"/>
                <w:shd w:val="clear" w:color="auto" w:fill="FFFFFF"/>
                <w:lang w:val="en-US"/>
              </w:rPr>
              <w:t>grin and bear it</w:t>
            </w:r>
          </w:p>
        </w:tc>
        <w:tc>
          <w:tcPr>
            <w:tcW w:w="3642" w:type="dxa"/>
            <w:tcBorders>
              <w:top w:val="nil"/>
              <w:left w:val="nil"/>
              <w:bottom w:val="single" w:sz="8" w:space="0" w:color="auto"/>
              <w:right w:val="single" w:sz="8" w:space="0" w:color="auto"/>
            </w:tcBorders>
            <w:shd w:val="clear" w:color="auto" w:fill="FFFFFF"/>
            <w:hideMark/>
          </w:tcPr>
          <w:p w14:paraId="3FC70099"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to accept something bad without complaining</w:t>
            </w:r>
          </w:p>
        </w:tc>
        <w:tc>
          <w:tcPr>
            <w:tcW w:w="3643" w:type="dxa"/>
            <w:tcBorders>
              <w:top w:val="nil"/>
              <w:left w:val="nil"/>
              <w:bottom w:val="single" w:sz="8" w:space="0" w:color="auto"/>
              <w:right w:val="single" w:sz="8" w:space="0" w:color="auto"/>
            </w:tcBorders>
            <w:shd w:val="clear" w:color="auto" w:fill="FFFFFF"/>
            <w:hideMark/>
          </w:tcPr>
          <w:p w14:paraId="506ECED7"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nhẫn nhục/ chịu đựng điều cay đắng</w:t>
            </w:r>
          </w:p>
        </w:tc>
      </w:tr>
      <w:tr w:rsidR="00C54368" w:rsidRPr="00C54368" w14:paraId="2551C3BB" w14:textId="77777777" w:rsidTr="00C54368">
        <w:tc>
          <w:tcPr>
            <w:tcW w:w="3642" w:type="dxa"/>
            <w:tcBorders>
              <w:top w:val="nil"/>
              <w:left w:val="single" w:sz="8" w:space="0" w:color="auto"/>
              <w:bottom w:val="single" w:sz="8" w:space="0" w:color="auto"/>
              <w:right w:val="single" w:sz="8" w:space="0" w:color="auto"/>
            </w:tcBorders>
            <w:shd w:val="clear" w:color="auto" w:fill="FFFFFF"/>
            <w:hideMark/>
          </w:tcPr>
          <w:p w14:paraId="50D8CFD8"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6. </w:t>
            </w:r>
            <w:r w:rsidRPr="00C54368">
              <w:rPr>
                <w:rFonts w:eastAsia="Times New Roman" w:cs="Times New Roman"/>
                <w:b/>
                <w:bCs/>
                <w:color w:val="D60000"/>
                <w:sz w:val="24"/>
                <w:szCs w:val="24"/>
                <w:shd w:val="clear" w:color="auto" w:fill="FFFFFF"/>
                <w:lang w:val="en-US"/>
              </w:rPr>
              <w:t>keep a straight face</w:t>
            </w:r>
          </w:p>
        </w:tc>
        <w:tc>
          <w:tcPr>
            <w:tcW w:w="3642" w:type="dxa"/>
            <w:tcBorders>
              <w:top w:val="nil"/>
              <w:left w:val="nil"/>
              <w:bottom w:val="single" w:sz="8" w:space="0" w:color="auto"/>
              <w:right w:val="single" w:sz="8" w:space="0" w:color="auto"/>
            </w:tcBorders>
            <w:shd w:val="clear" w:color="auto" w:fill="FFFFFF"/>
            <w:hideMark/>
          </w:tcPr>
          <w:p w14:paraId="28AA84C9"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to manage to stop yourself from smiling or laughing</w:t>
            </w:r>
          </w:p>
        </w:tc>
        <w:tc>
          <w:tcPr>
            <w:tcW w:w="3643" w:type="dxa"/>
            <w:tcBorders>
              <w:top w:val="nil"/>
              <w:left w:val="nil"/>
              <w:bottom w:val="single" w:sz="8" w:space="0" w:color="auto"/>
              <w:right w:val="single" w:sz="8" w:space="0" w:color="auto"/>
            </w:tcBorders>
            <w:shd w:val="clear" w:color="auto" w:fill="FFFFFF"/>
            <w:hideMark/>
          </w:tcPr>
          <w:p w14:paraId="30B4DB67"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giữ khuôn mặt nghiêm túc/thẳng thắn</w:t>
            </w:r>
          </w:p>
        </w:tc>
      </w:tr>
      <w:tr w:rsidR="00C54368" w:rsidRPr="00C54368" w14:paraId="4741E77A" w14:textId="77777777" w:rsidTr="00C54368">
        <w:tc>
          <w:tcPr>
            <w:tcW w:w="3642" w:type="dxa"/>
            <w:tcBorders>
              <w:top w:val="nil"/>
              <w:left w:val="single" w:sz="8" w:space="0" w:color="auto"/>
              <w:bottom w:val="single" w:sz="8" w:space="0" w:color="auto"/>
              <w:right w:val="single" w:sz="8" w:space="0" w:color="auto"/>
            </w:tcBorders>
            <w:shd w:val="clear" w:color="auto" w:fill="FFFFFF"/>
            <w:hideMark/>
          </w:tcPr>
          <w:p w14:paraId="4CCE9115"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7. </w:t>
            </w:r>
            <w:r w:rsidRPr="00C54368">
              <w:rPr>
                <w:rFonts w:eastAsia="Times New Roman" w:cs="Times New Roman"/>
                <w:b/>
                <w:bCs/>
                <w:color w:val="D60000"/>
                <w:sz w:val="24"/>
                <w:szCs w:val="24"/>
                <w:shd w:val="clear" w:color="auto" w:fill="FFFFFF"/>
                <w:lang w:val="en-US"/>
              </w:rPr>
              <w:t>keep your hair on</w:t>
            </w:r>
          </w:p>
        </w:tc>
        <w:tc>
          <w:tcPr>
            <w:tcW w:w="3642" w:type="dxa"/>
            <w:tcBorders>
              <w:top w:val="nil"/>
              <w:left w:val="nil"/>
              <w:bottom w:val="single" w:sz="8" w:space="0" w:color="auto"/>
              <w:right w:val="single" w:sz="8" w:space="0" w:color="auto"/>
            </w:tcBorders>
            <w:shd w:val="clear" w:color="auto" w:fill="FFFFFF"/>
            <w:hideMark/>
          </w:tcPr>
          <w:p w14:paraId="2BA0BCA7"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said to tell someone to stop being so angry or upset</w:t>
            </w:r>
          </w:p>
        </w:tc>
        <w:tc>
          <w:tcPr>
            <w:tcW w:w="3643" w:type="dxa"/>
            <w:tcBorders>
              <w:top w:val="nil"/>
              <w:left w:val="nil"/>
              <w:bottom w:val="single" w:sz="8" w:space="0" w:color="auto"/>
              <w:right w:val="single" w:sz="8" w:space="0" w:color="auto"/>
            </w:tcBorders>
            <w:shd w:val="clear" w:color="auto" w:fill="FFFFFF"/>
            <w:hideMark/>
          </w:tcPr>
          <w:p w14:paraId="50722D55"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bình tĩnh nào (nói ai đó không tức giận/ buồn)</w:t>
            </w:r>
          </w:p>
        </w:tc>
      </w:tr>
      <w:tr w:rsidR="00C54368" w:rsidRPr="00C54368" w14:paraId="0E7F8155" w14:textId="77777777" w:rsidTr="00C54368">
        <w:tc>
          <w:tcPr>
            <w:tcW w:w="3642" w:type="dxa"/>
            <w:tcBorders>
              <w:top w:val="nil"/>
              <w:left w:val="single" w:sz="8" w:space="0" w:color="auto"/>
              <w:bottom w:val="single" w:sz="8" w:space="0" w:color="auto"/>
              <w:right w:val="single" w:sz="8" w:space="0" w:color="auto"/>
            </w:tcBorders>
            <w:shd w:val="clear" w:color="auto" w:fill="FFFFFF"/>
            <w:hideMark/>
          </w:tcPr>
          <w:p w14:paraId="465A05BE"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8. </w:t>
            </w:r>
            <w:r w:rsidRPr="00C54368">
              <w:rPr>
                <w:rFonts w:eastAsia="Times New Roman" w:cs="Times New Roman"/>
                <w:b/>
                <w:bCs/>
                <w:color w:val="D60000"/>
                <w:sz w:val="24"/>
                <w:szCs w:val="24"/>
                <w:shd w:val="clear" w:color="auto" w:fill="FFFFFF"/>
                <w:lang w:val="en-US"/>
              </w:rPr>
              <w:t>kick yourself</w:t>
            </w:r>
          </w:p>
        </w:tc>
        <w:tc>
          <w:tcPr>
            <w:tcW w:w="3642" w:type="dxa"/>
            <w:tcBorders>
              <w:top w:val="nil"/>
              <w:left w:val="nil"/>
              <w:bottom w:val="single" w:sz="8" w:space="0" w:color="auto"/>
              <w:right w:val="single" w:sz="8" w:space="0" w:color="auto"/>
            </w:tcBorders>
            <w:shd w:val="clear" w:color="auto" w:fill="FFFFFF"/>
            <w:hideMark/>
          </w:tcPr>
          <w:p w14:paraId="069B1C60"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to be annoyed because you did something stupid or failed to act when you had an opportunity</w:t>
            </w:r>
          </w:p>
        </w:tc>
        <w:tc>
          <w:tcPr>
            <w:tcW w:w="3643" w:type="dxa"/>
            <w:tcBorders>
              <w:top w:val="nil"/>
              <w:left w:val="nil"/>
              <w:bottom w:val="single" w:sz="8" w:space="0" w:color="auto"/>
              <w:right w:val="single" w:sz="8" w:space="0" w:color="auto"/>
            </w:tcBorders>
            <w:shd w:val="clear" w:color="auto" w:fill="FFFFFF"/>
            <w:hideMark/>
          </w:tcPr>
          <w:p w14:paraId="079C33E5"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hối hận (vì điều đã làm/ không làm điều gì mà bạn có cơ hội)</w:t>
            </w:r>
          </w:p>
        </w:tc>
      </w:tr>
      <w:tr w:rsidR="00C54368" w:rsidRPr="00C54368" w14:paraId="07D30989" w14:textId="77777777" w:rsidTr="00C54368">
        <w:tc>
          <w:tcPr>
            <w:tcW w:w="3642" w:type="dxa"/>
            <w:tcBorders>
              <w:top w:val="nil"/>
              <w:left w:val="single" w:sz="8" w:space="0" w:color="auto"/>
              <w:bottom w:val="single" w:sz="8" w:space="0" w:color="auto"/>
              <w:right w:val="single" w:sz="8" w:space="0" w:color="auto"/>
            </w:tcBorders>
            <w:shd w:val="clear" w:color="auto" w:fill="FFFFFF"/>
            <w:hideMark/>
          </w:tcPr>
          <w:p w14:paraId="4C9142A4"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9. </w:t>
            </w:r>
            <w:r w:rsidRPr="00C54368">
              <w:rPr>
                <w:rFonts w:eastAsia="Times New Roman" w:cs="Times New Roman"/>
                <w:b/>
                <w:bCs/>
                <w:color w:val="D60000"/>
                <w:sz w:val="24"/>
                <w:szCs w:val="24"/>
                <w:shd w:val="clear" w:color="auto" w:fill="FFFFFF"/>
                <w:lang w:val="en-US"/>
              </w:rPr>
              <w:t>let off steam</w:t>
            </w:r>
          </w:p>
        </w:tc>
        <w:tc>
          <w:tcPr>
            <w:tcW w:w="3642" w:type="dxa"/>
            <w:tcBorders>
              <w:top w:val="nil"/>
              <w:left w:val="nil"/>
              <w:bottom w:val="single" w:sz="8" w:space="0" w:color="auto"/>
              <w:right w:val="single" w:sz="8" w:space="0" w:color="auto"/>
            </w:tcBorders>
            <w:shd w:val="clear" w:color="auto" w:fill="FFFFFF"/>
            <w:hideMark/>
          </w:tcPr>
          <w:p w14:paraId="7BB66039"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shout or do something that allows you to get rid of anger</w:t>
            </w:r>
          </w:p>
        </w:tc>
        <w:tc>
          <w:tcPr>
            <w:tcW w:w="3643" w:type="dxa"/>
            <w:tcBorders>
              <w:top w:val="nil"/>
              <w:left w:val="nil"/>
              <w:bottom w:val="single" w:sz="8" w:space="0" w:color="auto"/>
              <w:right w:val="single" w:sz="8" w:space="0" w:color="auto"/>
            </w:tcBorders>
            <w:shd w:val="clear" w:color="auto" w:fill="FFFFFF"/>
            <w:hideMark/>
          </w:tcPr>
          <w:p w14:paraId="1E9651F6"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làm cho hạ hỏa/ nguôi ngoai cơn giận</w:t>
            </w:r>
          </w:p>
        </w:tc>
      </w:tr>
      <w:tr w:rsidR="00C54368" w:rsidRPr="00C54368" w14:paraId="58BAB19B" w14:textId="77777777" w:rsidTr="00C54368">
        <w:tc>
          <w:tcPr>
            <w:tcW w:w="3642" w:type="dxa"/>
            <w:tcBorders>
              <w:top w:val="nil"/>
              <w:left w:val="single" w:sz="8" w:space="0" w:color="auto"/>
              <w:bottom w:val="single" w:sz="8" w:space="0" w:color="auto"/>
              <w:right w:val="single" w:sz="8" w:space="0" w:color="auto"/>
            </w:tcBorders>
            <w:shd w:val="clear" w:color="auto" w:fill="FFFFFF"/>
            <w:hideMark/>
          </w:tcPr>
          <w:p w14:paraId="462184F7"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10. </w:t>
            </w:r>
            <w:r w:rsidRPr="00C54368">
              <w:rPr>
                <w:rFonts w:eastAsia="Times New Roman" w:cs="Times New Roman"/>
                <w:b/>
                <w:bCs/>
                <w:color w:val="D60000"/>
                <w:sz w:val="24"/>
                <w:szCs w:val="24"/>
                <w:shd w:val="clear" w:color="auto" w:fill="FFFFFF"/>
                <w:lang w:val="en-US"/>
              </w:rPr>
              <w:t>let sleeping dogs lie</w:t>
            </w:r>
          </w:p>
        </w:tc>
        <w:tc>
          <w:tcPr>
            <w:tcW w:w="3642" w:type="dxa"/>
            <w:tcBorders>
              <w:top w:val="nil"/>
              <w:left w:val="nil"/>
              <w:bottom w:val="single" w:sz="8" w:space="0" w:color="auto"/>
              <w:right w:val="single" w:sz="8" w:space="0" w:color="auto"/>
            </w:tcBorders>
            <w:shd w:val="clear" w:color="auto" w:fill="FFFFFF"/>
            <w:hideMark/>
          </w:tcPr>
          <w:p w14:paraId="0EF6DA6A"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leave a person or situation alone if they might cause you trouble</w:t>
            </w:r>
          </w:p>
        </w:tc>
        <w:tc>
          <w:tcPr>
            <w:tcW w:w="3643" w:type="dxa"/>
            <w:tcBorders>
              <w:top w:val="nil"/>
              <w:left w:val="nil"/>
              <w:bottom w:val="single" w:sz="8" w:space="0" w:color="auto"/>
              <w:right w:val="single" w:sz="8" w:space="0" w:color="auto"/>
            </w:tcBorders>
            <w:shd w:val="clear" w:color="auto" w:fill="FFFFFF"/>
            <w:hideMark/>
          </w:tcPr>
          <w:p w14:paraId="2F25D074"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chuyện qua rồi hãy cho qua</w:t>
            </w:r>
          </w:p>
        </w:tc>
      </w:tr>
      <w:tr w:rsidR="00C54368" w:rsidRPr="00C54368" w14:paraId="209EB1BB" w14:textId="77777777" w:rsidTr="00C54368">
        <w:tc>
          <w:tcPr>
            <w:tcW w:w="3642" w:type="dxa"/>
            <w:tcBorders>
              <w:top w:val="nil"/>
              <w:left w:val="single" w:sz="8" w:space="0" w:color="auto"/>
              <w:bottom w:val="single" w:sz="8" w:space="0" w:color="auto"/>
              <w:right w:val="single" w:sz="8" w:space="0" w:color="auto"/>
            </w:tcBorders>
            <w:shd w:val="clear" w:color="auto" w:fill="FFFFFF"/>
            <w:hideMark/>
          </w:tcPr>
          <w:p w14:paraId="0D3C5B62"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11. </w:t>
            </w:r>
            <w:r w:rsidRPr="00C54368">
              <w:rPr>
                <w:rFonts w:eastAsia="Times New Roman" w:cs="Times New Roman"/>
                <w:b/>
                <w:bCs/>
                <w:color w:val="D60000"/>
                <w:sz w:val="24"/>
                <w:szCs w:val="24"/>
                <w:shd w:val="clear" w:color="auto" w:fill="FFFFFF"/>
                <w:lang w:val="en-US"/>
              </w:rPr>
              <w:t>never/don’t look a gift horse in the mouth</w:t>
            </w:r>
          </w:p>
        </w:tc>
        <w:tc>
          <w:tcPr>
            <w:tcW w:w="3642" w:type="dxa"/>
            <w:tcBorders>
              <w:top w:val="nil"/>
              <w:left w:val="nil"/>
              <w:bottom w:val="single" w:sz="8" w:space="0" w:color="auto"/>
              <w:right w:val="single" w:sz="8" w:space="0" w:color="auto"/>
            </w:tcBorders>
            <w:shd w:val="clear" w:color="auto" w:fill="FFFFFF"/>
            <w:hideMark/>
          </w:tcPr>
          <w:p w14:paraId="5F8A6A6F"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if you are given something good, you shoud not complain about it or try to find things that are wrong with it</w:t>
            </w:r>
          </w:p>
        </w:tc>
        <w:tc>
          <w:tcPr>
            <w:tcW w:w="3643" w:type="dxa"/>
            <w:tcBorders>
              <w:top w:val="nil"/>
              <w:left w:val="nil"/>
              <w:bottom w:val="single" w:sz="8" w:space="0" w:color="auto"/>
              <w:right w:val="single" w:sz="8" w:space="0" w:color="auto"/>
            </w:tcBorders>
            <w:shd w:val="clear" w:color="auto" w:fill="FFFFFF"/>
            <w:hideMark/>
          </w:tcPr>
          <w:p w14:paraId="5C220821"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đừng chê bai/soi xét , đừng bới lông tìm vết</w:t>
            </w:r>
          </w:p>
        </w:tc>
      </w:tr>
      <w:tr w:rsidR="00C54368" w:rsidRPr="00C54368" w14:paraId="2727F373" w14:textId="77777777" w:rsidTr="00C54368">
        <w:tc>
          <w:tcPr>
            <w:tcW w:w="3642" w:type="dxa"/>
            <w:tcBorders>
              <w:top w:val="nil"/>
              <w:left w:val="single" w:sz="8" w:space="0" w:color="auto"/>
              <w:bottom w:val="single" w:sz="8" w:space="0" w:color="auto"/>
              <w:right w:val="single" w:sz="8" w:space="0" w:color="auto"/>
            </w:tcBorders>
            <w:shd w:val="clear" w:color="auto" w:fill="FFFFFF"/>
            <w:hideMark/>
          </w:tcPr>
          <w:p w14:paraId="03152150"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12. </w:t>
            </w:r>
            <w:r w:rsidRPr="00C54368">
              <w:rPr>
                <w:rFonts w:eastAsia="Times New Roman" w:cs="Times New Roman"/>
                <w:b/>
                <w:bCs/>
                <w:color w:val="D60000"/>
                <w:sz w:val="24"/>
                <w:szCs w:val="24"/>
                <w:shd w:val="clear" w:color="auto" w:fill="FFFFFF"/>
                <w:lang w:val="en-US"/>
              </w:rPr>
              <w:t>up in arms about</w:t>
            </w:r>
          </w:p>
        </w:tc>
        <w:tc>
          <w:tcPr>
            <w:tcW w:w="3642" w:type="dxa"/>
            <w:tcBorders>
              <w:top w:val="nil"/>
              <w:left w:val="nil"/>
              <w:bottom w:val="single" w:sz="8" w:space="0" w:color="auto"/>
              <w:right w:val="single" w:sz="8" w:space="0" w:color="auto"/>
            </w:tcBorders>
            <w:shd w:val="clear" w:color="auto" w:fill="FFFFFF"/>
            <w:hideMark/>
          </w:tcPr>
          <w:p w14:paraId="5CABAD63"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angry and complaining about something</w:t>
            </w:r>
          </w:p>
        </w:tc>
        <w:tc>
          <w:tcPr>
            <w:tcW w:w="3643" w:type="dxa"/>
            <w:tcBorders>
              <w:top w:val="nil"/>
              <w:left w:val="nil"/>
              <w:bottom w:val="single" w:sz="8" w:space="0" w:color="auto"/>
              <w:right w:val="single" w:sz="8" w:space="0" w:color="auto"/>
            </w:tcBorders>
            <w:shd w:val="clear" w:color="auto" w:fill="FFFFFF"/>
            <w:hideMark/>
          </w:tcPr>
          <w:p w14:paraId="41279911"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tức giận/ bất mãn về điều gì</w:t>
            </w:r>
          </w:p>
        </w:tc>
      </w:tr>
    </w:tbl>
    <w:p w14:paraId="42B34730" w14:textId="77777777" w:rsidR="00C54368" w:rsidRPr="00C54368" w:rsidRDefault="00C54368" w:rsidP="00C54368">
      <w:pPr>
        <w:spacing w:before="100" w:beforeAutospacing="1" w:after="100" w:afterAutospacing="1"/>
        <w:jc w:val="left"/>
        <w:rPr>
          <w:rFonts w:eastAsia="Times New Roman" w:cs="Times New Roman"/>
          <w:color w:val="000000"/>
          <w:sz w:val="24"/>
          <w:szCs w:val="24"/>
          <w:lang w:val="en-US"/>
        </w:rPr>
      </w:pPr>
      <w:r w:rsidRPr="00C54368">
        <w:rPr>
          <w:rFonts w:eastAsia="Times New Roman" w:cs="Times New Roman"/>
          <w:color w:val="000000"/>
          <w:sz w:val="24"/>
          <w:szCs w:val="24"/>
        </w:rPr>
        <w:t> </w:t>
      </w:r>
    </w:p>
    <w:p w14:paraId="72BED00E" w14:textId="77777777" w:rsidR="00C54368" w:rsidRPr="00C54368" w:rsidRDefault="00C54368" w:rsidP="00C54368">
      <w:pPr>
        <w:spacing w:before="100" w:beforeAutospacing="1" w:after="100" w:afterAutospacing="1"/>
        <w:jc w:val="left"/>
        <w:rPr>
          <w:rFonts w:eastAsia="Times New Roman" w:cs="Times New Roman"/>
          <w:color w:val="000000"/>
          <w:sz w:val="24"/>
          <w:szCs w:val="24"/>
          <w:lang w:val="en-US"/>
        </w:rPr>
      </w:pPr>
      <w:r w:rsidRPr="00C54368">
        <w:rPr>
          <w:rFonts w:eastAsia="Times New Roman" w:cs="Times New Roman"/>
          <w:color w:val="000000"/>
          <w:sz w:val="24"/>
          <w:szCs w:val="24"/>
        </w:rPr>
        <w:lastRenderedPageBreak/>
        <w:t> </w:t>
      </w:r>
    </w:p>
    <w:p w14:paraId="1D409E34" w14:textId="77777777" w:rsidR="00C54368" w:rsidRPr="00C54368" w:rsidRDefault="00C54368" w:rsidP="00C54368">
      <w:pPr>
        <w:spacing w:before="100" w:beforeAutospacing="1" w:after="100" w:afterAutospacing="1"/>
        <w:jc w:val="left"/>
        <w:rPr>
          <w:rFonts w:eastAsia="Times New Roman" w:cs="Times New Roman"/>
          <w:color w:val="000000"/>
          <w:sz w:val="24"/>
          <w:szCs w:val="24"/>
          <w:lang w:val="en-US"/>
        </w:rPr>
      </w:pPr>
      <w:r w:rsidRPr="00C54368">
        <w:rPr>
          <w:rFonts w:eastAsia="Times New Roman" w:cs="Times New Roman"/>
          <w:color w:val="000000"/>
          <w:sz w:val="24"/>
          <w:szCs w:val="24"/>
        </w:rPr>
        <w:t>COLLOCATIONS</w:t>
      </w:r>
    </w:p>
    <w:tbl>
      <w:tblPr>
        <w:tblStyle w:val="TableGrid"/>
        <w:tblW w:w="0" w:type="dxa"/>
        <w:tblBorders>
          <w:top w:val="single" w:sz="24" w:space="0" w:color="auto"/>
          <w:left w:val="single" w:sz="24" w:space="0" w:color="auto"/>
          <w:bottom w:val="single" w:sz="24" w:space="0" w:color="auto"/>
          <w:right w:val="single" w:sz="24" w:space="0" w:color="auto"/>
        </w:tblBorders>
        <w:tblLook w:val="04A0" w:firstRow="1" w:lastRow="0" w:firstColumn="1" w:lastColumn="0" w:noHBand="0" w:noVBand="1"/>
      </w:tblPr>
      <w:tblGrid>
        <w:gridCol w:w="1563"/>
        <w:gridCol w:w="2835"/>
        <w:gridCol w:w="3402"/>
        <w:gridCol w:w="2268"/>
      </w:tblGrid>
      <w:tr w:rsidR="00C54368" w:rsidRPr="00C54368" w14:paraId="74592FBA" w14:textId="77777777" w:rsidTr="00C54368">
        <w:tc>
          <w:tcPr>
            <w:tcW w:w="1413" w:type="dxa"/>
            <w:vMerge w:val="restart"/>
            <w:tcBorders>
              <w:top w:val="single" w:sz="8" w:space="0" w:color="auto"/>
              <w:left w:val="single" w:sz="8" w:space="0" w:color="auto"/>
              <w:bottom w:val="single" w:sz="8" w:space="0" w:color="auto"/>
              <w:right w:val="single" w:sz="8" w:space="0" w:color="auto"/>
            </w:tcBorders>
            <w:shd w:val="clear" w:color="auto" w:fill="FFFFFF"/>
            <w:vAlign w:val="center"/>
            <w:hideMark/>
          </w:tcPr>
          <w:p w14:paraId="5301E0C5"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Act</w:t>
            </w:r>
          </w:p>
        </w:tc>
        <w:tc>
          <w:tcPr>
            <w:tcW w:w="2835" w:type="dxa"/>
            <w:tcBorders>
              <w:top w:val="single" w:sz="8" w:space="0" w:color="auto"/>
              <w:left w:val="nil"/>
              <w:bottom w:val="single" w:sz="8" w:space="0" w:color="auto"/>
              <w:right w:val="single" w:sz="8" w:space="0" w:color="auto"/>
            </w:tcBorders>
            <w:shd w:val="clear" w:color="auto" w:fill="FFFFFF"/>
            <w:hideMark/>
          </w:tcPr>
          <w:p w14:paraId="0A18C208"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b/>
                <w:bCs/>
                <w:color w:val="4B0082"/>
                <w:sz w:val="24"/>
                <w:szCs w:val="24"/>
                <w:shd w:val="clear" w:color="auto" w:fill="FFFFFF"/>
                <w:lang w:val="en-US"/>
              </w:rPr>
              <w:t xml:space="preserve">1. </w:t>
            </w:r>
            <w:r w:rsidRPr="00C54368">
              <w:rPr>
                <w:rFonts w:eastAsia="Times New Roman" w:cs="Times New Roman"/>
                <w:color w:val="0066CC"/>
                <w:sz w:val="24"/>
                <w:szCs w:val="24"/>
                <w:shd w:val="clear" w:color="auto" w:fill="FFFFFF"/>
                <w:lang w:val="en-US"/>
              </w:rPr>
              <w:t>act in good/bad faith</w:t>
            </w:r>
          </w:p>
        </w:tc>
        <w:tc>
          <w:tcPr>
            <w:tcW w:w="3402" w:type="dxa"/>
            <w:tcBorders>
              <w:top w:val="single" w:sz="8" w:space="0" w:color="auto"/>
              <w:left w:val="nil"/>
              <w:bottom w:val="single" w:sz="8" w:space="0" w:color="auto"/>
              <w:right w:val="single" w:sz="8" w:space="0" w:color="auto"/>
            </w:tcBorders>
            <w:shd w:val="clear" w:color="auto" w:fill="FFFFFF"/>
            <w:hideMark/>
          </w:tcPr>
          <w:p w14:paraId="72D865ED"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if something is done in good/bad faith, it is done sincerely and honestly/ dishonestly</w:t>
            </w:r>
          </w:p>
        </w:tc>
        <w:tc>
          <w:tcPr>
            <w:tcW w:w="2268" w:type="dxa"/>
            <w:tcBorders>
              <w:top w:val="single" w:sz="8" w:space="0" w:color="auto"/>
              <w:left w:val="nil"/>
              <w:bottom w:val="single" w:sz="8" w:space="0" w:color="auto"/>
              <w:right w:val="single" w:sz="8" w:space="0" w:color="auto"/>
            </w:tcBorders>
            <w:shd w:val="clear" w:color="auto" w:fill="FFFFFF"/>
            <w:hideMark/>
          </w:tcPr>
          <w:p w14:paraId="72CB17B3" w14:textId="77777777" w:rsidR="00C54368" w:rsidRPr="00C54368" w:rsidRDefault="00C54368" w:rsidP="00C54368">
            <w:pPr>
              <w:rPr>
                <w:rFonts w:eastAsia="Times New Roman" w:cs="Times New Roman"/>
                <w:color w:val="E67E00"/>
                <w:sz w:val="24"/>
                <w:szCs w:val="24"/>
                <w:lang w:val="en-US"/>
              </w:rPr>
            </w:pPr>
            <w:r w:rsidRPr="00C54368">
              <w:rPr>
                <w:rFonts w:eastAsia="Times New Roman" w:cs="Times New Roman"/>
                <w:color w:val="E67E00"/>
                <w:sz w:val="24"/>
                <w:szCs w:val="24"/>
                <w:shd w:val="clear" w:color="auto" w:fill="FFFFFF"/>
                <w:lang w:val="en-US"/>
              </w:rPr>
              <w:t>- làm gì thành thật/ không thành thật</w:t>
            </w:r>
          </w:p>
        </w:tc>
      </w:tr>
      <w:tr w:rsidR="00C54368" w:rsidRPr="00C54368" w14:paraId="2AE37754" w14:textId="77777777" w:rsidTr="00C54368">
        <w:tc>
          <w:tcPr>
            <w:tcW w:w="0" w:type="auto"/>
            <w:vMerge/>
            <w:tcBorders>
              <w:top w:val="single" w:sz="8" w:space="0" w:color="auto"/>
              <w:left w:val="single" w:sz="8" w:space="0" w:color="auto"/>
              <w:bottom w:val="single" w:sz="8" w:space="0" w:color="auto"/>
              <w:right w:val="single" w:sz="8" w:space="0" w:color="auto"/>
            </w:tcBorders>
            <w:shd w:val="clear" w:color="auto" w:fill="FFFFFF"/>
            <w:vAlign w:val="center"/>
            <w:hideMark/>
          </w:tcPr>
          <w:p w14:paraId="1C88DC99" w14:textId="77777777" w:rsidR="00C54368" w:rsidRPr="00C54368" w:rsidRDefault="00C54368" w:rsidP="00C54368">
            <w:pPr>
              <w:jc w:val="left"/>
              <w:rPr>
                <w:rFonts w:eastAsia="Times New Roman"/>
                <w:b/>
                <w:bCs/>
                <w:color w:val="D60000"/>
              </w:rPr>
            </w:pPr>
          </w:p>
        </w:tc>
        <w:tc>
          <w:tcPr>
            <w:tcW w:w="2835" w:type="dxa"/>
            <w:tcBorders>
              <w:top w:val="nil"/>
              <w:left w:val="nil"/>
              <w:bottom w:val="single" w:sz="8" w:space="0" w:color="auto"/>
              <w:right w:val="single" w:sz="8" w:space="0" w:color="auto"/>
            </w:tcBorders>
            <w:shd w:val="clear" w:color="auto" w:fill="FFFFFF"/>
            <w:hideMark/>
          </w:tcPr>
          <w:p w14:paraId="49838DF5"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2. </w:t>
            </w:r>
            <w:r w:rsidRPr="00C54368">
              <w:rPr>
                <w:rFonts w:eastAsia="Times New Roman" w:cs="Times New Roman"/>
                <w:b/>
                <w:bCs/>
                <w:color w:val="D60000"/>
                <w:sz w:val="24"/>
                <w:szCs w:val="24"/>
                <w:shd w:val="clear" w:color="auto" w:fill="FFFFFF"/>
                <w:lang w:val="en-US"/>
              </w:rPr>
              <w:t>act out of desperation/ necessity</w:t>
            </w:r>
          </w:p>
        </w:tc>
        <w:tc>
          <w:tcPr>
            <w:tcW w:w="3402" w:type="dxa"/>
            <w:tcBorders>
              <w:top w:val="nil"/>
              <w:left w:val="nil"/>
              <w:bottom w:val="single" w:sz="8" w:space="0" w:color="auto"/>
              <w:right w:val="single" w:sz="8" w:space="0" w:color="auto"/>
            </w:tcBorders>
            <w:shd w:val="clear" w:color="auto" w:fill="FFFFFF"/>
            <w:hideMark/>
          </w:tcPr>
          <w:p w14:paraId="56E9C891"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to do something for a particular reason/ done because of some obligation, need, or requirement</w:t>
            </w:r>
          </w:p>
        </w:tc>
        <w:tc>
          <w:tcPr>
            <w:tcW w:w="2268" w:type="dxa"/>
            <w:tcBorders>
              <w:top w:val="nil"/>
              <w:left w:val="nil"/>
              <w:bottom w:val="single" w:sz="8" w:space="0" w:color="auto"/>
              <w:right w:val="single" w:sz="8" w:space="0" w:color="auto"/>
            </w:tcBorders>
            <w:shd w:val="clear" w:color="auto" w:fill="FFFFFF"/>
            <w:hideMark/>
          </w:tcPr>
          <w:p w14:paraId="61C05756"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bất đắc dĩ</w:t>
            </w:r>
          </w:p>
        </w:tc>
      </w:tr>
      <w:tr w:rsidR="00C54368" w:rsidRPr="00C54368" w14:paraId="04E9BC38" w14:textId="77777777" w:rsidTr="00C54368">
        <w:tc>
          <w:tcPr>
            <w:tcW w:w="0" w:type="auto"/>
            <w:vMerge/>
            <w:tcBorders>
              <w:top w:val="single" w:sz="8" w:space="0" w:color="auto"/>
              <w:left w:val="single" w:sz="8" w:space="0" w:color="auto"/>
              <w:bottom w:val="single" w:sz="8" w:space="0" w:color="auto"/>
              <w:right w:val="single" w:sz="8" w:space="0" w:color="auto"/>
            </w:tcBorders>
            <w:shd w:val="clear" w:color="auto" w:fill="FFFFFF"/>
            <w:vAlign w:val="center"/>
            <w:hideMark/>
          </w:tcPr>
          <w:p w14:paraId="7365995E" w14:textId="77777777" w:rsidR="00C54368" w:rsidRPr="00C54368" w:rsidRDefault="00C54368" w:rsidP="00C54368">
            <w:pPr>
              <w:jc w:val="left"/>
              <w:rPr>
                <w:rFonts w:eastAsia="Times New Roman"/>
                <w:b/>
                <w:bCs/>
                <w:color w:val="D60000"/>
              </w:rPr>
            </w:pPr>
          </w:p>
        </w:tc>
        <w:tc>
          <w:tcPr>
            <w:tcW w:w="2835" w:type="dxa"/>
            <w:tcBorders>
              <w:top w:val="nil"/>
              <w:left w:val="nil"/>
              <w:bottom w:val="single" w:sz="8" w:space="0" w:color="auto"/>
              <w:right w:val="single" w:sz="8" w:space="0" w:color="auto"/>
            </w:tcBorders>
            <w:shd w:val="clear" w:color="auto" w:fill="FFFFFF"/>
            <w:hideMark/>
          </w:tcPr>
          <w:p w14:paraId="1BB9B2C5"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3. </w:t>
            </w:r>
            <w:r w:rsidRPr="00C54368">
              <w:rPr>
                <w:rFonts w:eastAsia="Times New Roman" w:cs="Times New Roman"/>
                <w:b/>
                <w:bCs/>
                <w:color w:val="D60000"/>
                <w:sz w:val="24"/>
                <w:szCs w:val="24"/>
                <w:shd w:val="clear" w:color="auto" w:fill="FFFFFF"/>
                <w:lang w:val="en-US"/>
              </w:rPr>
              <w:t>act the part/role of</w:t>
            </w:r>
          </w:p>
        </w:tc>
        <w:tc>
          <w:tcPr>
            <w:tcW w:w="3402" w:type="dxa"/>
            <w:tcBorders>
              <w:top w:val="nil"/>
              <w:left w:val="nil"/>
              <w:bottom w:val="single" w:sz="8" w:space="0" w:color="auto"/>
              <w:right w:val="single" w:sz="8" w:space="0" w:color="auto"/>
            </w:tcBorders>
            <w:shd w:val="clear" w:color="auto" w:fill="FFFFFF"/>
            <w:hideMark/>
          </w:tcPr>
          <w:p w14:paraId="3E0C00B7"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to behave the way that people in a particular role usually behave</w:t>
            </w:r>
          </w:p>
        </w:tc>
        <w:tc>
          <w:tcPr>
            <w:tcW w:w="2268" w:type="dxa"/>
            <w:tcBorders>
              <w:top w:val="nil"/>
              <w:left w:val="nil"/>
              <w:bottom w:val="single" w:sz="8" w:space="0" w:color="auto"/>
              <w:right w:val="single" w:sz="8" w:space="0" w:color="auto"/>
            </w:tcBorders>
            <w:shd w:val="clear" w:color="auto" w:fill="FFFFFF"/>
            <w:hideMark/>
          </w:tcPr>
          <w:p w14:paraId="6D843B74"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đóng vai</w:t>
            </w:r>
          </w:p>
        </w:tc>
      </w:tr>
      <w:tr w:rsidR="00C54368" w:rsidRPr="00C54368" w14:paraId="075A873B" w14:textId="77777777" w:rsidTr="00C54368">
        <w:tc>
          <w:tcPr>
            <w:tcW w:w="0" w:type="auto"/>
            <w:vMerge/>
            <w:tcBorders>
              <w:top w:val="single" w:sz="8" w:space="0" w:color="auto"/>
              <w:left w:val="single" w:sz="8" w:space="0" w:color="auto"/>
              <w:bottom w:val="single" w:sz="8" w:space="0" w:color="auto"/>
              <w:right w:val="single" w:sz="8" w:space="0" w:color="auto"/>
            </w:tcBorders>
            <w:shd w:val="clear" w:color="auto" w:fill="FFFFFF"/>
            <w:vAlign w:val="center"/>
            <w:hideMark/>
          </w:tcPr>
          <w:p w14:paraId="15E65330" w14:textId="77777777" w:rsidR="00C54368" w:rsidRPr="00C54368" w:rsidRDefault="00C54368" w:rsidP="00C54368">
            <w:pPr>
              <w:jc w:val="left"/>
              <w:rPr>
                <w:rFonts w:eastAsia="Times New Roman"/>
                <w:b/>
                <w:bCs/>
                <w:color w:val="D60000"/>
              </w:rPr>
            </w:pPr>
          </w:p>
        </w:tc>
        <w:tc>
          <w:tcPr>
            <w:tcW w:w="2835" w:type="dxa"/>
            <w:tcBorders>
              <w:top w:val="nil"/>
              <w:left w:val="nil"/>
              <w:bottom w:val="single" w:sz="8" w:space="0" w:color="auto"/>
              <w:right w:val="single" w:sz="8" w:space="0" w:color="auto"/>
            </w:tcBorders>
            <w:shd w:val="clear" w:color="auto" w:fill="FFFFFF"/>
            <w:hideMark/>
          </w:tcPr>
          <w:p w14:paraId="40121DAC"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4. </w:t>
            </w:r>
            <w:r w:rsidRPr="00C54368">
              <w:rPr>
                <w:rFonts w:eastAsia="Times New Roman" w:cs="Times New Roman"/>
                <w:b/>
                <w:bCs/>
                <w:color w:val="D60000"/>
                <w:sz w:val="24"/>
                <w:szCs w:val="24"/>
                <w:shd w:val="clear" w:color="auto" w:fill="FFFFFF"/>
                <w:lang w:val="en-US"/>
              </w:rPr>
              <w:t>act on sb’s advice/ orders/ behalf</w:t>
            </w:r>
          </w:p>
        </w:tc>
        <w:tc>
          <w:tcPr>
            <w:tcW w:w="3402" w:type="dxa"/>
            <w:tcBorders>
              <w:top w:val="nil"/>
              <w:left w:val="nil"/>
              <w:bottom w:val="single" w:sz="8" w:space="0" w:color="auto"/>
              <w:right w:val="single" w:sz="8" w:space="0" w:color="auto"/>
            </w:tcBorders>
            <w:shd w:val="clear" w:color="auto" w:fill="FFFFFF"/>
            <w:hideMark/>
          </w:tcPr>
          <w:p w14:paraId="12092308"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to do something because you have been advised or told to do it</w:t>
            </w:r>
          </w:p>
        </w:tc>
        <w:tc>
          <w:tcPr>
            <w:tcW w:w="2268" w:type="dxa"/>
            <w:tcBorders>
              <w:top w:val="nil"/>
              <w:left w:val="nil"/>
              <w:bottom w:val="single" w:sz="8" w:space="0" w:color="auto"/>
              <w:right w:val="single" w:sz="8" w:space="0" w:color="auto"/>
            </w:tcBorders>
            <w:shd w:val="clear" w:color="auto" w:fill="FFFFFF"/>
            <w:hideMark/>
          </w:tcPr>
          <w:p w14:paraId="0391B1B1"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làm theo lời khuyên/mệnh lệnh/thay mặt ai</w:t>
            </w:r>
          </w:p>
        </w:tc>
      </w:tr>
      <w:tr w:rsidR="00C54368" w:rsidRPr="00C54368" w14:paraId="7BD23069" w14:textId="77777777" w:rsidTr="00C54368">
        <w:tc>
          <w:tcPr>
            <w:tcW w:w="0" w:type="auto"/>
            <w:vMerge/>
            <w:tcBorders>
              <w:top w:val="single" w:sz="8" w:space="0" w:color="auto"/>
              <w:left w:val="single" w:sz="8" w:space="0" w:color="auto"/>
              <w:bottom w:val="single" w:sz="8" w:space="0" w:color="auto"/>
              <w:right w:val="single" w:sz="8" w:space="0" w:color="auto"/>
            </w:tcBorders>
            <w:shd w:val="clear" w:color="auto" w:fill="FFFFFF"/>
            <w:vAlign w:val="center"/>
            <w:hideMark/>
          </w:tcPr>
          <w:p w14:paraId="37029131" w14:textId="77777777" w:rsidR="00C54368" w:rsidRPr="00C54368" w:rsidRDefault="00C54368" w:rsidP="00C54368">
            <w:pPr>
              <w:jc w:val="left"/>
              <w:rPr>
                <w:rFonts w:eastAsia="Times New Roman"/>
                <w:b/>
                <w:bCs/>
                <w:color w:val="D60000"/>
              </w:rPr>
            </w:pPr>
          </w:p>
        </w:tc>
        <w:tc>
          <w:tcPr>
            <w:tcW w:w="2835" w:type="dxa"/>
            <w:tcBorders>
              <w:top w:val="nil"/>
              <w:left w:val="nil"/>
              <w:bottom w:val="single" w:sz="8" w:space="0" w:color="auto"/>
              <w:right w:val="single" w:sz="8" w:space="0" w:color="auto"/>
            </w:tcBorders>
            <w:shd w:val="clear" w:color="auto" w:fill="FFFFFF"/>
            <w:hideMark/>
          </w:tcPr>
          <w:p w14:paraId="7888C576"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5. </w:t>
            </w:r>
            <w:r w:rsidRPr="00C54368">
              <w:rPr>
                <w:rFonts w:eastAsia="Times New Roman" w:cs="Times New Roman"/>
                <w:b/>
                <w:bCs/>
                <w:color w:val="D60000"/>
                <w:sz w:val="24"/>
                <w:szCs w:val="24"/>
                <w:shd w:val="clear" w:color="auto" w:fill="FFFFFF"/>
                <w:lang w:val="en-US"/>
              </w:rPr>
              <w:t>put on an act</w:t>
            </w:r>
          </w:p>
        </w:tc>
        <w:tc>
          <w:tcPr>
            <w:tcW w:w="3402" w:type="dxa"/>
            <w:tcBorders>
              <w:top w:val="nil"/>
              <w:left w:val="nil"/>
              <w:bottom w:val="single" w:sz="8" w:space="0" w:color="auto"/>
              <w:right w:val="single" w:sz="8" w:space="0" w:color="auto"/>
            </w:tcBorders>
            <w:shd w:val="clear" w:color="auto" w:fill="FFFFFF"/>
            <w:hideMark/>
          </w:tcPr>
          <w:p w14:paraId="320C36B4"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to behave or speak in a false or artificial way</w:t>
            </w:r>
          </w:p>
        </w:tc>
        <w:tc>
          <w:tcPr>
            <w:tcW w:w="2268" w:type="dxa"/>
            <w:tcBorders>
              <w:top w:val="nil"/>
              <w:left w:val="nil"/>
              <w:bottom w:val="single" w:sz="8" w:space="0" w:color="auto"/>
              <w:right w:val="single" w:sz="8" w:space="0" w:color="auto"/>
            </w:tcBorders>
            <w:shd w:val="clear" w:color="auto" w:fill="FFFFFF"/>
            <w:hideMark/>
          </w:tcPr>
          <w:p w14:paraId="199B7487"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giả vờ, giả bộ</w:t>
            </w:r>
          </w:p>
        </w:tc>
      </w:tr>
      <w:tr w:rsidR="00C54368" w:rsidRPr="00C54368" w14:paraId="7A855E01" w14:textId="77777777" w:rsidTr="00C54368">
        <w:tc>
          <w:tcPr>
            <w:tcW w:w="0" w:type="auto"/>
            <w:vMerge/>
            <w:tcBorders>
              <w:top w:val="single" w:sz="8" w:space="0" w:color="auto"/>
              <w:left w:val="single" w:sz="8" w:space="0" w:color="auto"/>
              <w:bottom w:val="single" w:sz="8" w:space="0" w:color="auto"/>
              <w:right w:val="single" w:sz="8" w:space="0" w:color="auto"/>
            </w:tcBorders>
            <w:shd w:val="clear" w:color="auto" w:fill="FFFFFF"/>
            <w:vAlign w:val="center"/>
            <w:hideMark/>
          </w:tcPr>
          <w:p w14:paraId="49983663" w14:textId="77777777" w:rsidR="00C54368" w:rsidRPr="00C54368" w:rsidRDefault="00C54368" w:rsidP="00C54368">
            <w:pPr>
              <w:jc w:val="left"/>
              <w:rPr>
                <w:rFonts w:eastAsia="Times New Roman"/>
                <w:b/>
                <w:bCs/>
                <w:color w:val="D60000"/>
              </w:rPr>
            </w:pPr>
          </w:p>
        </w:tc>
        <w:tc>
          <w:tcPr>
            <w:tcW w:w="2835" w:type="dxa"/>
            <w:tcBorders>
              <w:top w:val="nil"/>
              <w:left w:val="nil"/>
              <w:bottom w:val="single" w:sz="8" w:space="0" w:color="auto"/>
              <w:right w:val="single" w:sz="8" w:space="0" w:color="auto"/>
            </w:tcBorders>
            <w:shd w:val="clear" w:color="auto" w:fill="FFFFFF"/>
            <w:hideMark/>
          </w:tcPr>
          <w:p w14:paraId="6F6B52BF"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6. </w:t>
            </w:r>
            <w:r w:rsidRPr="00C54368">
              <w:rPr>
                <w:rFonts w:eastAsia="Times New Roman" w:cs="Times New Roman"/>
                <w:b/>
                <w:bCs/>
                <w:color w:val="D60000"/>
                <w:sz w:val="24"/>
                <w:szCs w:val="24"/>
                <w:shd w:val="clear" w:color="auto" w:fill="FFFFFF"/>
                <w:lang w:val="en-US"/>
              </w:rPr>
              <w:t>get your act together</w:t>
            </w:r>
          </w:p>
        </w:tc>
        <w:tc>
          <w:tcPr>
            <w:tcW w:w="3402" w:type="dxa"/>
            <w:tcBorders>
              <w:top w:val="nil"/>
              <w:left w:val="nil"/>
              <w:bottom w:val="single" w:sz="8" w:space="0" w:color="auto"/>
              <w:right w:val="single" w:sz="8" w:space="0" w:color="auto"/>
            </w:tcBorders>
            <w:shd w:val="clear" w:color="auto" w:fill="FFFFFF"/>
            <w:hideMark/>
          </w:tcPr>
          <w:p w14:paraId="035260FA"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to start to organize yourself so that you do things in an effective way</w:t>
            </w:r>
          </w:p>
        </w:tc>
        <w:tc>
          <w:tcPr>
            <w:tcW w:w="2268" w:type="dxa"/>
            <w:tcBorders>
              <w:top w:val="nil"/>
              <w:left w:val="nil"/>
              <w:bottom w:val="single" w:sz="8" w:space="0" w:color="auto"/>
              <w:right w:val="single" w:sz="8" w:space="0" w:color="auto"/>
            </w:tcBorders>
            <w:shd w:val="clear" w:color="auto" w:fill="FFFFFF"/>
            <w:hideMark/>
          </w:tcPr>
          <w:p w14:paraId="0A5F0667"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cải thiện/chỉnh đốn lại</w:t>
            </w:r>
          </w:p>
        </w:tc>
      </w:tr>
      <w:tr w:rsidR="00C54368" w:rsidRPr="00C54368" w14:paraId="7827EF53" w14:textId="77777777" w:rsidTr="00C54368">
        <w:tc>
          <w:tcPr>
            <w:tcW w:w="0" w:type="auto"/>
            <w:vMerge/>
            <w:tcBorders>
              <w:top w:val="single" w:sz="8" w:space="0" w:color="auto"/>
              <w:left w:val="single" w:sz="8" w:space="0" w:color="auto"/>
              <w:bottom w:val="single" w:sz="8" w:space="0" w:color="auto"/>
              <w:right w:val="single" w:sz="8" w:space="0" w:color="auto"/>
            </w:tcBorders>
            <w:shd w:val="clear" w:color="auto" w:fill="FFFFFF"/>
            <w:vAlign w:val="center"/>
            <w:hideMark/>
          </w:tcPr>
          <w:p w14:paraId="69745339" w14:textId="77777777" w:rsidR="00C54368" w:rsidRPr="00C54368" w:rsidRDefault="00C54368" w:rsidP="00C54368">
            <w:pPr>
              <w:jc w:val="left"/>
              <w:rPr>
                <w:rFonts w:eastAsia="Times New Roman"/>
                <w:b/>
                <w:bCs/>
                <w:color w:val="D60000"/>
              </w:rPr>
            </w:pPr>
          </w:p>
        </w:tc>
        <w:tc>
          <w:tcPr>
            <w:tcW w:w="2835" w:type="dxa"/>
            <w:tcBorders>
              <w:top w:val="nil"/>
              <w:left w:val="nil"/>
              <w:bottom w:val="single" w:sz="8" w:space="0" w:color="auto"/>
              <w:right w:val="single" w:sz="8" w:space="0" w:color="auto"/>
            </w:tcBorders>
            <w:shd w:val="clear" w:color="auto" w:fill="FFFFFF"/>
            <w:hideMark/>
          </w:tcPr>
          <w:p w14:paraId="2EA9A0FA"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7. </w:t>
            </w:r>
            <w:r w:rsidRPr="00C54368">
              <w:rPr>
                <w:rFonts w:eastAsia="Times New Roman" w:cs="Times New Roman"/>
                <w:b/>
                <w:bCs/>
                <w:color w:val="D60000"/>
                <w:sz w:val="24"/>
                <w:szCs w:val="24"/>
                <w:shd w:val="clear" w:color="auto" w:fill="FFFFFF"/>
                <w:lang w:val="en-US"/>
              </w:rPr>
              <w:t>in the act (of doing)</w:t>
            </w:r>
          </w:p>
        </w:tc>
        <w:tc>
          <w:tcPr>
            <w:tcW w:w="3402" w:type="dxa"/>
            <w:tcBorders>
              <w:top w:val="nil"/>
              <w:left w:val="nil"/>
              <w:bottom w:val="single" w:sz="8" w:space="0" w:color="auto"/>
              <w:right w:val="single" w:sz="8" w:space="0" w:color="auto"/>
            </w:tcBorders>
            <w:shd w:val="clear" w:color="auto" w:fill="FFFFFF"/>
            <w:hideMark/>
          </w:tcPr>
          <w:p w14:paraId="3C91668B"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in the process of doing something</w:t>
            </w:r>
          </w:p>
        </w:tc>
        <w:tc>
          <w:tcPr>
            <w:tcW w:w="2268" w:type="dxa"/>
            <w:tcBorders>
              <w:top w:val="nil"/>
              <w:left w:val="nil"/>
              <w:bottom w:val="single" w:sz="8" w:space="0" w:color="auto"/>
              <w:right w:val="single" w:sz="8" w:space="0" w:color="auto"/>
            </w:tcBorders>
            <w:shd w:val="clear" w:color="auto" w:fill="FFFFFF"/>
            <w:hideMark/>
          </w:tcPr>
          <w:p w14:paraId="3117C687"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bắt quả tang/ đang làm gì</w:t>
            </w:r>
          </w:p>
        </w:tc>
      </w:tr>
      <w:tr w:rsidR="00C54368" w:rsidRPr="00C54368" w14:paraId="072AB1DB" w14:textId="77777777" w:rsidTr="00C54368">
        <w:tc>
          <w:tcPr>
            <w:tcW w:w="1413" w:type="dxa"/>
            <w:vMerge w:val="restart"/>
            <w:tcBorders>
              <w:top w:val="nil"/>
              <w:left w:val="single" w:sz="8" w:space="0" w:color="auto"/>
              <w:bottom w:val="single" w:sz="8" w:space="0" w:color="auto"/>
              <w:right w:val="single" w:sz="8" w:space="0" w:color="auto"/>
            </w:tcBorders>
            <w:shd w:val="clear" w:color="auto" w:fill="FFFFFF"/>
            <w:vAlign w:val="center"/>
            <w:hideMark/>
          </w:tcPr>
          <w:p w14:paraId="2F152B87"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Behaviour</w:t>
            </w:r>
          </w:p>
        </w:tc>
        <w:tc>
          <w:tcPr>
            <w:tcW w:w="2835" w:type="dxa"/>
            <w:tcBorders>
              <w:top w:val="nil"/>
              <w:left w:val="nil"/>
              <w:bottom w:val="single" w:sz="8" w:space="0" w:color="auto"/>
              <w:right w:val="single" w:sz="8" w:space="0" w:color="auto"/>
            </w:tcBorders>
            <w:shd w:val="clear" w:color="auto" w:fill="FFFFFF"/>
            <w:hideMark/>
          </w:tcPr>
          <w:p w14:paraId="5A33B4EE"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b/>
                <w:bCs/>
                <w:color w:val="4B0082"/>
                <w:sz w:val="24"/>
                <w:szCs w:val="24"/>
                <w:shd w:val="clear" w:color="auto" w:fill="FFFFFF"/>
                <w:lang w:val="en-US"/>
              </w:rPr>
              <w:t xml:space="preserve">8. </w:t>
            </w:r>
            <w:r w:rsidRPr="00C54368">
              <w:rPr>
                <w:rFonts w:eastAsia="Times New Roman" w:cs="Times New Roman"/>
                <w:color w:val="0066CC"/>
                <w:sz w:val="24"/>
                <w:szCs w:val="24"/>
                <w:shd w:val="clear" w:color="auto" w:fill="FFFFFF"/>
                <w:lang w:val="en-US"/>
              </w:rPr>
              <w:t>behaviour towards</w:t>
            </w:r>
          </w:p>
        </w:tc>
        <w:tc>
          <w:tcPr>
            <w:tcW w:w="3402" w:type="dxa"/>
            <w:tcBorders>
              <w:top w:val="nil"/>
              <w:left w:val="nil"/>
              <w:bottom w:val="single" w:sz="8" w:space="0" w:color="auto"/>
              <w:right w:val="single" w:sz="8" w:space="0" w:color="auto"/>
            </w:tcBorders>
            <w:shd w:val="clear" w:color="auto" w:fill="FFFFFF"/>
            <w:hideMark/>
          </w:tcPr>
          <w:p w14:paraId="0CB0F4F7"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the manner in which someone behaves towards or deals with someone or something</w:t>
            </w:r>
          </w:p>
        </w:tc>
        <w:tc>
          <w:tcPr>
            <w:tcW w:w="2268" w:type="dxa"/>
            <w:tcBorders>
              <w:top w:val="nil"/>
              <w:left w:val="nil"/>
              <w:bottom w:val="single" w:sz="8" w:space="0" w:color="auto"/>
              <w:right w:val="single" w:sz="8" w:space="0" w:color="auto"/>
            </w:tcBorders>
            <w:shd w:val="clear" w:color="auto" w:fill="FFFFFF"/>
            <w:hideMark/>
          </w:tcPr>
          <w:p w14:paraId="7BB26DC9" w14:textId="77777777" w:rsidR="00C54368" w:rsidRPr="00C54368" w:rsidRDefault="00C54368" w:rsidP="00C54368">
            <w:pPr>
              <w:jc w:val="left"/>
              <w:rPr>
                <w:rFonts w:eastAsia="Times New Roman" w:cs="Times New Roman"/>
                <w:color w:val="E67E00"/>
                <w:sz w:val="24"/>
                <w:szCs w:val="24"/>
                <w:lang w:val="en-US"/>
              </w:rPr>
            </w:pPr>
            <w:r w:rsidRPr="00C54368">
              <w:rPr>
                <w:rFonts w:eastAsia="Times New Roman" w:cs="Times New Roman"/>
                <w:color w:val="E67E00"/>
                <w:sz w:val="24"/>
                <w:szCs w:val="24"/>
                <w:shd w:val="clear" w:color="auto" w:fill="FFFFFF"/>
                <w:lang w:val="en-US"/>
              </w:rPr>
              <w:t>- hành vi đối với ai đó</w:t>
            </w:r>
          </w:p>
        </w:tc>
      </w:tr>
      <w:tr w:rsidR="00C54368" w:rsidRPr="00C54368" w14:paraId="1240B557"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0BF5DF86" w14:textId="77777777" w:rsidR="00C54368" w:rsidRPr="00C54368" w:rsidRDefault="00C54368" w:rsidP="00C54368">
            <w:pPr>
              <w:jc w:val="left"/>
              <w:rPr>
                <w:rFonts w:eastAsia="Times New Roman"/>
                <w:b/>
                <w:bCs/>
                <w:color w:val="D60000"/>
              </w:rPr>
            </w:pPr>
          </w:p>
        </w:tc>
        <w:tc>
          <w:tcPr>
            <w:tcW w:w="2835" w:type="dxa"/>
            <w:tcBorders>
              <w:top w:val="nil"/>
              <w:left w:val="nil"/>
              <w:bottom w:val="single" w:sz="8" w:space="0" w:color="auto"/>
              <w:right w:val="single" w:sz="8" w:space="0" w:color="auto"/>
            </w:tcBorders>
            <w:shd w:val="clear" w:color="auto" w:fill="FFFFFF"/>
            <w:hideMark/>
          </w:tcPr>
          <w:p w14:paraId="728CDDA9"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9. </w:t>
            </w:r>
            <w:r w:rsidRPr="00C54368">
              <w:rPr>
                <w:rFonts w:eastAsia="Times New Roman" w:cs="Times New Roman"/>
                <w:b/>
                <w:bCs/>
                <w:color w:val="D60000"/>
                <w:sz w:val="24"/>
                <w:szCs w:val="24"/>
                <w:shd w:val="clear" w:color="auto" w:fill="FFFFFF"/>
                <w:lang w:val="en-US"/>
              </w:rPr>
              <w:t>pattern of behaviour</w:t>
            </w:r>
          </w:p>
        </w:tc>
        <w:tc>
          <w:tcPr>
            <w:tcW w:w="3402" w:type="dxa"/>
            <w:tcBorders>
              <w:top w:val="nil"/>
              <w:left w:val="nil"/>
              <w:bottom w:val="single" w:sz="8" w:space="0" w:color="auto"/>
              <w:right w:val="single" w:sz="8" w:space="0" w:color="auto"/>
            </w:tcBorders>
            <w:shd w:val="clear" w:color="auto" w:fill="FFFFFF"/>
            <w:hideMark/>
          </w:tcPr>
          <w:p w14:paraId="21208F43"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a recurrent way of acting by an individual or group toward a given object or in a given situation</w:t>
            </w:r>
          </w:p>
        </w:tc>
        <w:tc>
          <w:tcPr>
            <w:tcW w:w="2268" w:type="dxa"/>
            <w:tcBorders>
              <w:top w:val="nil"/>
              <w:left w:val="nil"/>
              <w:bottom w:val="single" w:sz="8" w:space="0" w:color="auto"/>
              <w:right w:val="single" w:sz="8" w:space="0" w:color="auto"/>
            </w:tcBorders>
            <w:shd w:val="clear" w:color="auto" w:fill="FFFFFF"/>
            <w:hideMark/>
          </w:tcPr>
          <w:p w14:paraId="7924C258"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cách cư xử</w:t>
            </w:r>
          </w:p>
        </w:tc>
      </w:tr>
      <w:tr w:rsidR="00C54368" w:rsidRPr="00C54368" w14:paraId="399EC0CD"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57797863" w14:textId="77777777" w:rsidR="00C54368" w:rsidRPr="00C54368" w:rsidRDefault="00C54368" w:rsidP="00C54368">
            <w:pPr>
              <w:jc w:val="left"/>
              <w:rPr>
                <w:rFonts w:eastAsia="Times New Roman"/>
                <w:b/>
                <w:bCs/>
                <w:color w:val="D60000"/>
              </w:rPr>
            </w:pPr>
          </w:p>
        </w:tc>
        <w:tc>
          <w:tcPr>
            <w:tcW w:w="2835" w:type="dxa"/>
            <w:tcBorders>
              <w:top w:val="nil"/>
              <w:left w:val="nil"/>
              <w:bottom w:val="single" w:sz="8" w:space="0" w:color="auto"/>
              <w:right w:val="single" w:sz="8" w:space="0" w:color="auto"/>
            </w:tcBorders>
            <w:shd w:val="clear" w:color="auto" w:fill="FFFFFF"/>
            <w:hideMark/>
          </w:tcPr>
          <w:p w14:paraId="6A0C4721"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10. </w:t>
            </w:r>
            <w:r w:rsidRPr="00C54368">
              <w:rPr>
                <w:rFonts w:eastAsia="Times New Roman" w:cs="Times New Roman"/>
                <w:b/>
                <w:bCs/>
                <w:color w:val="D60000"/>
                <w:sz w:val="24"/>
                <w:szCs w:val="24"/>
                <w:shd w:val="clear" w:color="auto" w:fill="FFFFFF"/>
                <w:lang w:val="en-US"/>
              </w:rPr>
              <w:t>on your best behaviour</w:t>
            </w:r>
          </w:p>
        </w:tc>
        <w:tc>
          <w:tcPr>
            <w:tcW w:w="3402" w:type="dxa"/>
            <w:tcBorders>
              <w:top w:val="nil"/>
              <w:left w:val="nil"/>
              <w:bottom w:val="single" w:sz="8" w:space="0" w:color="auto"/>
              <w:right w:val="single" w:sz="8" w:space="0" w:color="auto"/>
            </w:tcBorders>
            <w:shd w:val="clear" w:color="auto" w:fill="FFFFFF"/>
            <w:hideMark/>
          </w:tcPr>
          <w:p w14:paraId="74119CAB"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behaving very politely and well</w:t>
            </w:r>
          </w:p>
        </w:tc>
        <w:tc>
          <w:tcPr>
            <w:tcW w:w="2268" w:type="dxa"/>
            <w:tcBorders>
              <w:top w:val="nil"/>
              <w:left w:val="nil"/>
              <w:bottom w:val="single" w:sz="8" w:space="0" w:color="auto"/>
              <w:right w:val="single" w:sz="8" w:space="0" w:color="auto"/>
            </w:tcBorders>
            <w:shd w:val="clear" w:color="auto" w:fill="FFFFFF"/>
            <w:hideMark/>
          </w:tcPr>
          <w:p w14:paraId="62B44A99"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cư xử rất lịch sự</w:t>
            </w:r>
          </w:p>
        </w:tc>
      </w:tr>
      <w:tr w:rsidR="00C54368" w:rsidRPr="00C54368" w14:paraId="09B3A8CD"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1A573D8F" w14:textId="77777777" w:rsidR="00C54368" w:rsidRPr="00C54368" w:rsidRDefault="00C54368" w:rsidP="00C54368">
            <w:pPr>
              <w:jc w:val="left"/>
              <w:rPr>
                <w:rFonts w:eastAsia="Times New Roman"/>
                <w:b/>
                <w:bCs/>
                <w:color w:val="D60000"/>
              </w:rPr>
            </w:pPr>
          </w:p>
        </w:tc>
        <w:tc>
          <w:tcPr>
            <w:tcW w:w="2835" w:type="dxa"/>
            <w:tcBorders>
              <w:top w:val="nil"/>
              <w:left w:val="nil"/>
              <w:bottom w:val="single" w:sz="8" w:space="0" w:color="auto"/>
              <w:right w:val="single" w:sz="8" w:space="0" w:color="auto"/>
            </w:tcBorders>
            <w:shd w:val="clear" w:color="auto" w:fill="FFFFFF"/>
            <w:hideMark/>
          </w:tcPr>
          <w:p w14:paraId="1FE15C8F"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11. </w:t>
            </w:r>
            <w:r w:rsidRPr="00C54368">
              <w:rPr>
                <w:rFonts w:eastAsia="Times New Roman" w:cs="Times New Roman"/>
                <w:b/>
                <w:bCs/>
                <w:color w:val="D60000"/>
                <w:sz w:val="24"/>
                <w:szCs w:val="24"/>
                <w:shd w:val="clear" w:color="auto" w:fill="FFFFFF"/>
                <w:lang w:val="en-US"/>
              </w:rPr>
              <w:t>aggressive/ antisocial/ violent/ bad/ good/ exemplary behaviour</w:t>
            </w:r>
          </w:p>
        </w:tc>
        <w:tc>
          <w:tcPr>
            <w:tcW w:w="3402" w:type="dxa"/>
            <w:tcBorders>
              <w:top w:val="nil"/>
              <w:left w:val="nil"/>
              <w:bottom w:val="single" w:sz="8" w:space="0" w:color="auto"/>
              <w:right w:val="single" w:sz="8" w:space="0" w:color="auto"/>
            </w:tcBorders>
            <w:shd w:val="clear" w:color="auto" w:fill="FFFFFF"/>
            <w:hideMark/>
          </w:tcPr>
          <w:p w14:paraId="23A8A9FA"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behavior that causes physical or emotional harm to others, or threatens to/ harmful to society/ proper or correct conduct or deportment</w:t>
            </w:r>
          </w:p>
        </w:tc>
        <w:tc>
          <w:tcPr>
            <w:tcW w:w="2268" w:type="dxa"/>
            <w:tcBorders>
              <w:top w:val="nil"/>
              <w:left w:val="nil"/>
              <w:bottom w:val="single" w:sz="8" w:space="0" w:color="auto"/>
              <w:right w:val="single" w:sz="8" w:space="0" w:color="auto"/>
            </w:tcBorders>
            <w:shd w:val="clear" w:color="auto" w:fill="FFFFFF"/>
            <w:hideMark/>
          </w:tcPr>
          <w:p w14:paraId="188D8F00"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hành vi hung hăng/ chống đối xã hội/bạo lực/xấu/ ứng xử tốt</w:t>
            </w:r>
          </w:p>
        </w:tc>
      </w:tr>
      <w:tr w:rsidR="00C54368" w:rsidRPr="00C54368" w14:paraId="2C3CC60D" w14:textId="77777777" w:rsidTr="00C54368">
        <w:tc>
          <w:tcPr>
            <w:tcW w:w="1413" w:type="dxa"/>
            <w:vMerge w:val="restart"/>
            <w:tcBorders>
              <w:top w:val="nil"/>
              <w:left w:val="single" w:sz="8" w:space="0" w:color="auto"/>
              <w:bottom w:val="single" w:sz="8" w:space="0" w:color="auto"/>
              <w:right w:val="single" w:sz="8" w:space="0" w:color="auto"/>
            </w:tcBorders>
            <w:shd w:val="clear" w:color="auto" w:fill="FFFFFF"/>
            <w:vAlign w:val="center"/>
            <w:hideMark/>
          </w:tcPr>
          <w:p w14:paraId="4C5F83FC"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Consequence</w:t>
            </w:r>
          </w:p>
        </w:tc>
        <w:tc>
          <w:tcPr>
            <w:tcW w:w="2835" w:type="dxa"/>
            <w:tcBorders>
              <w:top w:val="nil"/>
              <w:left w:val="nil"/>
              <w:bottom w:val="single" w:sz="8" w:space="0" w:color="auto"/>
              <w:right w:val="single" w:sz="8" w:space="0" w:color="auto"/>
            </w:tcBorders>
            <w:shd w:val="clear" w:color="auto" w:fill="FFFFFF"/>
            <w:hideMark/>
          </w:tcPr>
          <w:p w14:paraId="07572747"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b/>
                <w:bCs/>
                <w:color w:val="4B0082"/>
                <w:sz w:val="24"/>
                <w:szCs w:val="24"/>
                <w:shd w:val="clear" w:color="auto" w:fill="FFFFFF"/>
                <w:lang w:val="en-US"/>
              </w:rPr>
              <w:t xml:space="preserve">12. </w:t>
            </w:r>
            <w:r w:rsidRPr="00C54368">
              <w:rPr>
                <w:rFonts w:eastAsia="Times New Roman" w:cs="Times New Roman"/>
                <w:color w:val="0066CC"/>
                <w:sz w:val="24"/>
                <w:szCs w:val="24"/>
                <w:shd w:val="clear" w:color="auto" w:fill="FFFFFF"/>
                <w:lang w:val="en-US"/>
              </w:rPr>
              <w:t>accept/face the consequences</w:t>
            </w:r>
          </w:p>
        </w:tc>
        <w:tc>
          <w:tcPr>
            <w:tcW w:w="3402" w:type="dxa"/>
            <w:tcBorders>
              <w:top w:val="nil"/>
              <w:left w:val="nil"/>
              <w:bottom w:val="single" w:sz="8" w:space="0" w:color="auto"/>
              <w:right w:val="single" w:sz="8" w:space="0" w:color="auto"/>
            </w:tcBorders>
            <w:shd w:val="clear" w:color="auto" w:fill="FFFFFF"/>
            <w:hideMark/>
          </w:tcPr>
          <w:p w14:paraId="358A8245"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to accept responsibility for your actions, whatever happens</w:t>
            </w:r>
          </w:p>
        </w:tc>
        <w:tc>
          <w:tcPr>
            <w:tcW w:w="2268" w:type="dxa"/>
            <w:tcBorders>
              <w:top w:val="nil"/>
              <w:left w:val="nil"/>
              <w:bottom w:val="single" w:sz="8" w:space="0" w:color="auto"/>
              <w:right w:val="single" w:sz="8" w:space="0" w:color="auto"/>
            </w:tcBorders>
            <w:shd w:val="clear" w:color="auto" w:fill="FFFFFF"/>
            <w:hideMark/>
          </w:tcPr>
          <w:p w14:paraId="1DB462BE" w14:textId="77777777" w:rsidR="00C54368" w:rsidRPr="00C54368" w:rsidRDefault="00C54368" w:rsidP="00C54368">
            <w:pPr>
              <w:rPr>
                <w:rFonts w:eastAsia="Times New Roman" w:cs="Times New Roman"/>
                <w:color w:val="E67E00"/>
                <w:sz w:val="24"/>
                <w:szCs w:val="24"/>
                <w:lang w:val="en-US"/>
              </w:rPr>
            </w:pPr>
            <w:r w:rsidRPr="00C54368">
              <w:rPr>
                <w:rFonts w:eastAsia="Times New Roman" w:cs="Times New Roman"/>
                <w:color w:val="E67E00"/>
                <w:sz w:val="24"/>
                <w:szCs w:val="24"/>
                <w:shd w:val="clear" w:color="auto" w:fill="FFFFFF"/>
                <w:lang w:val="en-US"/>
              </w:rPr>
              <w:t>- chịu trách nhiệm (cho dù chuyện gì xảy ra)</w:t>
            </w:r>
          </w:p>
        </w:tc>
      </w:tr>
      <w:tr w:rsidR="00C54368" w:rsidRPr="00C54368" w14:paraId="2C05E7CF"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3286AEF3" w14:textId="77777777" w:rsidR="00C54368" w:rsidRPr="00C54368" w:rsidRDefault="00C54368" w:rsidP="00C54368">
            <w:pPr>
              <w:jc w:val="left"/>
              <w:rPr>
                <w:rFonts w:eastAsia="Times New Roman"/>
                <w:b/>
                <w:bCs/>
                <w:color w:val="D60000"/>
              </w:rPr>
            </w:pPr>
          </w:p>
        </w:tc>
        <w:tc>
          <w:tcPr>
            <w:tcW w:w="2835" w:type="dxa"/>
            <w:tcBorders>
              <w:top w:val="nil"/>
              <w:left w:val="nil"/>
              <w:bottom w:val="single" w:sz="8" w:space="0" w:color="auto"/>
              <w:right w:val="single" w:sz="8" w:space="0" w:color="auto"/>
            </w:tcBorders>
            <w:shd w:val="clear" w:color="auto" w:fill="FFFFFF"/>
            <w:hideMark/>
          </w:tcPr>
          <w:p w14:paraId="73F26C07"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13. </w:t>
            </w:r>
            <w:r w:rsidRPr="00C54368">
              <w:rPr>
                <w:rFonts w:eastAsia="Times New Roman" w:cs="Times New Roman"/>
                <w:b/>
                <w:bCs/>
                <w:color w:val="D60000"/>
                <w:sz w:val="24"/>
                <w:szCs w:val="24"/>
                <w:shd w:val="clear" w:color="auto" w:fill="FFFFFF"/>
                <w:lang w:val="en-US"/>
              </w:rPr>
              <w:t>consequence of</w:t>
            </w:r>
          </w:p>
        </w:tc>
        <w:tc>
          <w:tcPr>
            <w:tcW w:w="3402" w:type="dxa"/>
            <w:tcBorders>
              <w:top w:val="nil"/>
              <w:left w:val="nil"/>
              <w:bottom w:val="single" w:sz="8" w:space="0" w:color="auto"/>
              <w:right w:val="single" w:sz="8" w:space="0" w:color="auto"/>
            </w:tcBorders>
            <w:shd w:val="clear" w:color="auto" w:fill="FFFFFF"/>
            <w:hideMark/>
          </w:tcPr>
          <w:p w14:paraId="36273AE2"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a result of a particular action or situation, often one that is bad or not convenient</w:t>
            </w:r>
          </w:p>
        </w:tc>
        <w:tc>
          <w:tcPr>
            <w:tcW w:w="2268" w:type="dxa"/>
            <w:tcBorders>
              <w:top w:val="nil"/>
              <w:left w:val="nil"/>
              <w:bottom w:val="single" w:sz="8" w:space="0" w:color="auto"/>
              <w:right w:val="single" w:sz="8" w:space="0" w:color="auto"/>
            </w:tcBorders>
            <w:shd w:val="clear" w:color="auto" w:fill="FFFFFF"/>
            <w:hideMark/>
          </w:tcPr>
          <w:p w14:paraId="1A0AD123"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hậu quả, hệ quả của</w:t>
            </w:r>
          </w:p>
        </w:tc>
      </w:tr>
      <w:tr w:rsidR="00C54368" w:rsidRPr="00C54368" w14:paraId="18F19F9C"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799ABD99" w14:textId="77777777" w:rsidR="00C54368" w:rsidRPr="00C54368" w:rsidRDefault="00C54368" w:rsidP="00C54368">
            <w:pPr>
              <w:jc w:val="left"/>
              <w:rPr>
                <w:rFonts w:eastAsia="Times New Roman"/>
                <w:b/>
                <w:bCs/>
                <w:color w:val="D60000"/>
              </w:rPr>
            </w:pPr>
          </w:p>
        </w:tc>
        <w:tc>
          <w:tcPr>
            <w:tcW w:w="2835" w:type="dxa"/>
            <w:tcBorders>
              <w:top w:val="nil"/>
              <w:left w:val="nil"/>
              <w:bottom w:val="single" w:sz="8" w:space="0" w:color="auto"/>
              <w:right w:val="single" w:sz="8" w:space="0" w:color="auto"/>
            </w:tcBorders>
            <w:shd w:val="clear" w:color="auto" w:fill="FFFFFF"/>
            <w:hideMark/>
          </w:tcPr>
          <w:p w14:paraId="406888C6"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14. </w:t>
            </w:r>
            <w:r w:rsidRPr="00C54368">
              <w:rPr>
                <w:rFonts w:eastAsia="Times New Roman" w:cs="Times New Roman"/>
                <w:b/>
                <w:bCs/>
                <w:color w:val="D60000"/>
                <w:sz w:val="24"/>
                <w:szCs w:val="24"/>
                <w:shd w:val="clear" w:color="auto" w:fill="FFFFFF"/>
                <w:lang w:val="en-US"/>
              </w:rPr>
              <w:t>serious/dire consequences</w:t>
            </w:r>
          </w:p>
        </w:tc>
        <w:tc>
          <w:tcPr>
            <w:tcW w:w="3402" w:type="dxa"/>
            <w:tcBorders>
              <w:top w:val="nil"/>
              <w:left w:val="nil"/>
              <w:bottom w:val="single" w:sz="8" w:space="0" w:color="auto"/>
              <w:right w:val="single" w:sz="8" w:space="0" w:color="auto"/>
            </w:tcBorders>
            <w:shd w:val="clear" w:color="auto" w:fill="FFFFFF"/>
            <w:hideMark/>
          </w:tcPr>
          <w:p w14:paraId="0553E6E1"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to emphasize how serious or terrible a situation or event is</w:t>
            </w:r>
          </w:p>
        </w:tc>
        <w:tc>
          <w:tcPr>
            <w:tcW w:w="2268" w:type="dxa"/>
            <w:tcBorders>
              <w:top w:val="nil"/>
              <w:left w:val="nil"/>
              <w:bottom w:val="single" w:sz="8" w:space="0" w:color="auto"/>
              <w:right w:val="single" w:sz="8" w:space="0" w:color="auto"/>
            </w:tcBorders>
            <w:shd w:val="clear" w:color="auto" w:fill="FFFFFF"/>
            <w:hideMark/>
          </w:tcPr>
          <w:p w14:paraId="7ECCFC22"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hậu quả nghiêm trọng/tai hại</w:t>
            </w:r>
          </w:p>
        </w:tc>
      </w:tr>
      <w:tr w:rsidR="00C54368" w:rsidRPr="00C54368" w14:paraId="2CB40BF5"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0884F5DF" w14:textId="77777777" w:rsidR="00C54368" w:rsidRPr="00C54368" w:rsidRDefault="00C54368" w:rsidP="00C54368">
            <w:pPr>
              <w:jc w:val="left"/>
              <w:rPr>
                <w:rFonts w:eastAsia="Times New Roman"/>
                <w:b/>
                <w:bCs/>
                <w:color w:val="D60000"/>
              </w:rPr>
            </w:pPr>
          </w:p>
        </w:tc>
        <w:tc>
          <w:tcPr>
            <w:tcW w:w="2835" w:type="dxa"/>
            <w:tcBorders>
              <w:top w:val="nil"/>
              <w:left w:val="nil"/>
              <w:bottom w:val="single" w:sz="8" w:space="0" w:color="auto"/>
              <w:right w:val="single" w:sz="8" w:space="0" w:color="auto"/>
            </w:tcBorders>
            <w:shd w:val="clear" w:color="auto" w:fill="FFFFFF"/>
            <w:hideMark/>
          </w:tcPr>
          <w:p w14:paraId="6FD92973"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15. </w:t>
            </w:r>
            <w:r w:rsidRPr="00C54368">
              <w:rPr>
                <w:rFonts w:eastAsia="Times New Roman" w:cs="Times New Roman"/>
                <w:b/>
                <w:bCs/>
                <w:color w:val="D60000"/>
                <w:sz w:val="24"/>
                <w:szCs w:val="24"/>
                <w:shd w:val="clear" w:color="auto" w:fill="FFFFFF"/>
                <w:lang w:val="en-US"/>
              </w:rPr>
              <w:t>as a consequence</w:t>
            </w:r>
          </w:p>
        </w:tc>
        <w:tc>
          <w:tcPr>
            <w:tcW w:w="3402" w:type="dxa"/>
            <w:tcBorders>
              <w:top w:val="nil"/>
              <w:left w:val="nil"/>
              <w:bottom w:val="single" w:sz="8" w:space="0" w:color="auto"/>
              <w:right w:val="single" w:sz="8" w:space="0" w:color="auto"/>
            </w:tcBorders>
            <w:shd w:val="clear" w:color="auto" w:fill="FFFFFF"/>
            <w:hideMark/>
          </w:tcPr>
          <w:p w14:paraId="79181EE1"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used for saying that one thing is the result of another SYNONYM: therefore</w:t>
            </w:r>
          </w:p>
        </w:tc>
        <w:tc>
          <w:tcPr>
            <w:tcW w:w="2268" w:type="dxa"/>
            <w:tcBorders>
              <w:top w:val="nil"/>
              <w:left w:val="nil"/>
              <w:bottom w:val="single" w:sz="8" w:space="0" w:color="auto"/>
              <w:right w:val="single" w:sz="8" w:space="0" w:color="auto"/>
            </w:tcBorders>
            <w:shd w:val="clear" w:color="auto" w:fill="FFFFFF"/>
            <w:hideMark/>
          </w:tcPr>
          <w:p w14:paraId="2D65928E"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chính vì vậy, do đó</w:t>
            </w:r>
          </w:p>
        </w:tc>
      </w:tr>
      <w:tr w:rsidR="00C54368" w:rsidRPr="00C54368" w14:paraId="795C7048"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123B7C97" w14:textId="77777777" w:rsidR="00C54368" w:rsidRPr="00C54368" w:rsidRDefault="00C54368" w:rsidP="00C54368">
            <w:pPr>
              <w:jc w:val="left"/>
              <w:rPr>
                <w:rFonts w:eastAsia="Times New Roman"/>
                <w:b/>
                <w:bCs/>
                <w:color w:val="D60000"/>
              </w:rPr>
            </w:pPr>
          </w:p>
        </w:tc>
        <w:tc>
          <w:tcPr>
            <w:tcW w:w="2835" w:type="dxa"/>
            <w:tcBorders>
              <w:top w:val="nil"/>
              <w:left w:val="nil"/>
              <w:bottom w:val="single" w:sz="8" w:space="0" w:color="auto"/>
              <w:right w:val="single" w:sz="8" w:space="0" w:color="auto"/>
            </w:tcBorders>
            <w:shd w:val="clear" w:color="auto" w:fill="FFFFFF"/>
            <w:hideMark/>
          </w:tcPr>
          <w:p w14:paraId="0F276461"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16. </w:t>
            </w:r>
            <w:r w:rsidRPr="00C54368">
              <w:rPr>
                <w:rFonts w:eastAsia="Times New Roman" w:cs="Times New Roman"/>
                <w:b/>
                <w:bCs/>
                <w:color w:val="D60000"/>
                <w:sz w:val="24"/>
                <w:szCs w:val="24"/>
                <w:shd w:val="clear" w:color="auto" w:fill="FFFFFF"/>
                <w:lang w:val="en-US"/>
              </w:rPr>
              <w:t>in consequence</w:t>
            </w:r>
          </w:p>
        </w:tc>
        <w:tc>
          <w:tcPr>
            <w:tcW w:w="3402" w:type="dxa"/>
            <w:tcBorders>
              <w:top w:val="nil"/>
              <w:left w:val="nil"/>
              <w:bottom w:val="single" w:sz="8" w:space="0" w:color="auto"/>
              <w:right w:val="single" w:sz="8" w:space="0" w:color="auto"/>
            </w:tcBorders>
            <w:shd w:val="clear" w:color="auto" w:fill="FFFFFF"/>
            <w:hideMark/>
          </w:tcPr>
          <w:p w14:paraId="7542A790"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xml:space="preserve">- as a result of (something </w:t>
            </w:r>
            <w:r w:rsidRPr="00C54368">
              <w:rPr>
                <w:rFonts w:eastAsia="Times New Roman" w:cs="Times New Roman"/>
                <w:color w:val="0066CC"/>
                <w:sz w:val="24"/>
                <w:szCs w:val="24"/>
                <w:shd w:val="clear" w:color="auto" w:fill="FFFFFF"/>
                <w:lang w:val="en-US"/>
              </w:rPr>
              <w:lastRenderedPageBreak/>
              <w:t>specified)</w:t>
            </w:r>
          </w:p>
        </w:tc>
        <w:tc>
          <w:tcPr>
            <w:tcW w:w="2268" w:type="dxa"/>
            <w:tcBorders>
              <w:top w:val="nil"/>
              <w:left w:val="nil"/>
              <w:bottom w:val="single" w:sz="8" w:space="0" w:color="auto"/>
              <w:right w:val="single" w:sz="8" w:space="0" w:color="auto"/>
            </w:tcBorders>
            <w:shd w:val="clear" w:color="auto" w:fill="FFFFFF"/>
            <w:hideMark/>
          </w:tcPr>
          <w:p w14:paraId="192346B6"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lastRenderedPageBreak/>
              <w:t>- hậu quả/ hệ quả</w:t>
            </w:r>
          </w:p>
        </w:tc>
      </w:tr>
      <w:tr w:rsidR="00C54368" w:rsidRPr="00C54368" w14:paraId="6A3A6E46"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6A4C74E3" w14:textId="77777777" w:rsidR="00C54368" w:rsidRPr="00C54368" w:rsidRDefault="00C54368" w:rsidP="00C54368">
            <w:pPr>
              <w:jc w:val="left"/>
              <w:rPr>
                <w:rFonts w:eastAsia="Times New Roman"/>
                <w:b/>
                <w:bCs/>
                <w:color w:val="D60000"/>
              </w:rPr>
            </w:pPr>
          </w:p>
        </w:tc>
        <w:tc>
          <w:tcPr>
            <w:tcW w:w="2835" w:type="dxa"/>
            <w:tcBorders>
              <w:top w:val="nil"/>
              <w:left w:val="nil"/>
              <w:bottom w:val="single" w:sz="8" w:space="0" w:color="auto"/>
              <w:right w:val="single" w:sz="8" w:space="0" w:color="auto"/>
            </w:tcBorders>
            <w:shd w:val="clear" w:color="auto" w:fill="FFFFFF"/>
            <w:hideMark/>
          </w:tcPr>
          <w:p w14:paraId="122D16B0"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17. </w:t>
            </w:r>
            <w:r w:rsidRPr="00C54368">
              <w:rPr>
                <w:rFonts w:eastAsia="Times New Roman" w:cs="Times New Roman"/>
                <w:b/>
                <w:bCs/>
                <w:color w:val="D60000"/>
                <w:sz w:val="24"/>
                <w:szCs w:val="24"/>
                <w:shd w:val="clear" w:color="auto" w:fill="FFFFFF"/>
                <w:lang w:val="en-US"/>
              </w:rPr>
              <w:t>of no/little consequence</w:t>
            </w:r>
          </w:p>
        </w:tc>
        <w:tc>
          <w:tcPr>
            <w:tcW w:w="3402" w:type="dxa"/>
            <w:tcBorders>
              <w:top w:val="nil"/>
              <w:left w:val="nil"/>
              <w:bottom w:val="single" w:sz="8" w:space="0" w:color="auto"/>
              <w:right w:val="single" w:sz="8" w:space="0" w:color="auto"/>
            </w:tcBorders>
            <w:shd w:val="clear" w:color="auto" w:fill="FFFFFF"/>
            <w:hideMark/>
          </w:tcPr>
          <w:p w14:paraId="66CC18D4"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not important in any way/not very important</w:t>
            </w:r>
          </w:p>
        </w:tc>
        <w:tc>
          <w:tcPr>
            <w:tcW w:w="2268" w:type="dxa"/>
            <w:tcBorders>
              <w:top w:val="nil"/>
              <w:left w:val="nil"/>
              <w:bottom w:val="single" w:sz="8" w:space="0" w:color="auto"/>
              <w:right w:val="single" w:sz="8" w:space="0" w:color="auto"/>
            </w:tcBorders>
            <w:shd w:val="clear" w:color="auto" w:fill="FFFFFF"/>
            <w:hideMark/>
          </w:tcPr>
          <w:p w14:paraId="3EE17460"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không quan trọng</w:t>
            </w:r>
          </w:p>
        </w:tc>
      </w:tr>
      <w:tr w:rsidR="00C54368" w:rsidRPr="00C54368" w14:paraId="781D307C" w14:textId="77777777" w:rsidTr="00C54368">
        <w:tc>
          <w:tcPr>
            <w:tcW w:w="1413" w:type="dxa"/>
            <w:vMerge w:val="restart"/>
            <w:tcBorders>
              <w:top w:val="nil"/>
              <w:left w:val="single" w:sz="8" w:space="0" w:color="auto"/>
              <w:bottom w:val="single" w:sz="8" w:space="0" w:color="auto"/>
              <w:right w:val="single" w:sz="8" w:space="0" w:color="auto"/>
            </w:tcBorders>
            <w:shd w:val="clear" w:color="auto" w:fill="FFFFFF"/>
            <w:vAlign w:val="center"/>
            <w:hideMark/>
          </w:tcPr>
          <w:p w14:paraId="5EA566BE"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Cry</w:t>
            </w:r>
          </w:p>
        </w:tc>
        <w:tc>
          <w:tcPr>
            <w:tcW w:w="2835" w:type="dxa"/>
            <w:tcBorders>
              <w:top w:val="nil"/>
              <w:left w:val="nil"/>
              <w:bottom w:val="single" w:sz="8" w:space="0" w:color="auto"/>
              <w:right w:val="single" w:sz="8" w:space="0" w:color="auto"/>
            </w:tcBorders>
            <w:shd w:val="clear" w:color="auto" w:fill="FFFFFF"/>
            <w:hideMark/>
          </w:tcPr>
          <w:p w14:paraId="0A6375C5"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b/>
                <w:bCs/>
                <w:color w:val="4B0082"/>
                <w:sz w:val="24"/>
                <w:szCs w:val="24"/>
                <w:shd w:val="clear" w:color="auto" w:fill="FFFFFF"/>
                <w:lang w:val="en-US"/>
              </w:rPr>
              <w:t xml:space="preserve">18. </w:t>
            </w:r>
            <w:r w:rsidRPr="00C54368">
              <w:rPr>
                <w:rFonts w:eastAsia="Times New Roman" w:cs="Times New Roman"/>
                <w:color w:val="0066CC"/>
                <w:sz w:val="24"/>
                <w:szCs w:val="24"/>
                <w:shd w:val="clear" w:color="auto" w:fill="FFFFFF"/>
                <w:lang w:val="en-US"/>
              </w:rPr>
              <w:t>cry with pain/happiness/relief</w:t>
            </w:r>
          </w:p>
        </w:tc>
        <w:tc>
          <w:tcPr>
            <w:tcW w:w="3402" w:type="dxa"/>
            <w:tcBorders>
              <w:top w:val="nil"/>
              <w:left w:val="nil"/>
              <w:bottom w:val="single" w:sz="8" w:space="0" w:color="auto"/>
              <w:right w:val="single" w:sz="8" w:space="0" w:color="auto"/>
            </w:tcBorders>
            <w:shd w:val="clear" w:color="auto" w:fill="FFFFFF"/>
            <w:hideMark/>
          </w:tcPr>
          <w:p w14:paraId="24A9CBE1"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responding with a negative reaction helps us cope with extreme joy</w:t>
            </w:r>
          </w:p>
        </w:tc>
        <w:tc>
          <w:tcPr>
            <w:tcW w:w="2268" w:type="dxa"/>
            <w:tcBorders>
              <w:top w:val="nil"/>
              <w:left w:val="nil"/>
              <w:bottom w:val="single" w:sz="8" w:space="0" w:color="auto"/>
              <w:right w:val="single" w:sz="8" w:space="0" w:color="auto"/>
            </w:tcBorders>
            <w:shd w:val="clear" w:color="auto" w:fill="FFFFFF"/>
            <w:hideMark/>
          </w:tcPr>
          <w:p w14:paraId="20FF2AE4" w14:textId="77777777" w:rsidR="00C54368" w:rsidRPr="00C54368" w:rsidRDefault="00C54368" w:rsidP="00C54368">
            <w:pPr>
              <w:jc w:val="left"/>
              <w:rPr>
                <w:rFonts w:eastAsia="Times New Roman" w:cs="Times New Roman"/>
                <w:color w:val="E67E00"/>
                <w:sz w:val="24"/>
                <w:szCs w:val="24"/>
                <w:lang w:val="en-US"/>
              </w:rPr>
            </w:pPr>
            <w:r w:rsidRPr="00C54368">
              <w:rPr>
                <w:rFonts w:eastAsia="Times New Roman" w:cs="Times New Roman"/>
                <w:color w:val="E67E00"/>
                <w:sz w:val="24"/>
                <w:szCs w:val="24"/>
                <w:shd w:val="clear" w:color="auto" w:fill="FFFFFF"/>
                <w:lang w:val="en-US"/>
              </w:rPr>
              <w:t>- khóc vì quá hạnh phúc</w:t>
            </w:r>
          </w:p>
        </w:tc>
      </w:tr>
      <w:tr w:rsidR="00C54368" w:rsidRPr="00C54368" w14:paraId="53F1396A"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12DA0614" w14:textId="77777777" w:rsidR="00C54368" w:rsidRPr="00C54368" w:rsidRDefault="00C54368" w:rsidP="00C54368">
            <w:pPr>
              <w:jc w:val="left"/>
              <w:rPr>
                <w:rFonts w:eastAsia="Times New Roman"/>
                <w:b/>
                <w:bCs/>
                <w:color w:val="D60000"/>
              </w:rPr>
            </w:pPr>
          </w:p>
        </w:tc>
        <w:tc>
          <w:tcPr>
            <w:tcW w:w="2835" w:type="dxa"/>
            <w:tcBorders>
              <w:top w:val="nil"/>
              <w:left w:val="nil"/>
              <w:bottom w:val="single" w:sz="8" w:space="0" w:color="auto"/>
              <w:right w:val="single" w:sz="8" w:space="0" w:color="auto"/>
            </w:tcBorders>
            <w:shd w:val="clear" w:color="auto" w:fill="FFFFFF"/>
            <w:hideMark/>
          </w:tcPr>
          <w:p w14:paraId="5127D8A6"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19. </w:t>
            </w:r>
            <w:r w:rsidRPr="00C54368">
              <w:rPr>
                <w:rFonts w:eastAsia="Times New Roman" w:cs="Times New Roman"/>
                <w:b/>
                <w:bCs/>
                <w:color w:val="D60000"/>
                <w:sz w:val="24"/>
                <w:szCs w:val="24"/>
                <w:shd w:val="clear" w:color="auto" w:fill="FFFFFF"/>
                <w:lang w:val="en-US"/>
              </w:rPr>
              <w:t>cry over/about</w:t>
            </w:r>
          </w:p>
        </w:tc>
        <w:tc>
          <w:tcPr>
            <w:tcW w:w="3402" w:type="dxa"/>
            <w:tcBorders>
              <w:top w:val="nil"/>
              <w:left w:val="nil"/>
              <w:bottom w:val="single" w:sz="8" w:space="0" w:color="auto"/>
              <w:right w:val="single" w:sz="8" w:space="0" w:color="auto"/>
            </w:tcBorders>
            <w:shd w:val="clear" w:color="auto" w:fill="FFFFFF"/>
            <w:hideMark/>
          </w:tcPr>
          <w:p w14:paraId="00AF38AB"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the thing one is crying over is the cause of one's emotions</w:t>
            </w:r>
          </w:p>
        </w:tc>
        <w:tc>
          <w:tcPr>
            <w:tcW w:w="2268" w:type="dxa"/>
            <w:tcBorders>
              <w:top w:val="nil"/>
              <w:left w:val="nil"/>
              <w:bottom w:val="single" w:sz="8" w:space="0" w:color="auto"/>
              <w:right w:val="single" w:sz="8" w:space="0" w:color="auto"/>
            </w:tcBorders>
            <w:shd w:val="clear" w:color="auto" w:fill="FFFFFF"/>
            <w:hideMark/>
          </w:tcPr>
          <w:p w14:paraId="5D1D9BDC"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khóc vì</w:t>
            </w:r>
          </w:p>
        </w:tc>
      </w:tr>
      <w:tr w:rsidR="00C54368" w:rsidRPr="00C54368" w14:paraId="70BD3134"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68346B6D" w14:textId="77777777" w:rsidR="00C54368" w:rsidRPr="00C54368" w:rsidRDefault="00C54368" w:rsidP="00C54368">
            <w:pPr>
              <w:jc w:val="left"/>
              <w:rPr>
                <w:rFonts w:eastAsia="Times New Roman"/>
                <w:b/>
                <w:bCs/>
                <w:color w:val="D60000"/>
              </w:rPr>
            </w:pPr>
          </w:p>
        </w:tc>
        <w:tc>
          <w:tcPr>
            <w:tcW w:w="2835" w:type="dxa"/>
            <w:tcBorders>
              <w:top w:val="nil"/>
              <w:left w:val="nil"/>
              <w:bottom w:val="single" w:sz="8" w:space="0" w:color="auto"/>
              <w:right w:val="single" w:sz="8" w:space="0" w:color="auto"/>
            </w:tcBorders>
            <w:shd w:val="clear" w:color="auto" w:fill="FFFFFF"/>
            <w:hideMark/>
          </w:tcPr>
          <w:p w14:paraId="3E0A1F39"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20. </w:t>
            </w:r>
            <w:r w:rsidRPr="00C54368">
              <w:rPr>
                <w:rFonts w:eastAsia="Times New Roman" w:cs="Times New Roman"/>
                <w:b/>
                <w:bCs/>
                <w:color w:val="D60000"/>
                <w:sz w:val="24"/>
                <w:szCs w:val="24"/>
                <w:shd w:val="clear" w:color="auto" w:fill="FFFFFF"/>
                <w:lang w:val="en-US"/>
              </w:rPr>
              <w:t>cry for help</w:t>
            </w:r>
          </w:p>
        </w:tc>
        <w:tc>
          <w:tcPr>
            <w:tcW w:w="3402" w:type="dxa"/>
            <w:tcBorders>
              <w:top w:val="nil"/>
              <w:left w:val="nil"/>
              <w:bottom w:val="single" w:sz="8" w:space="0" w:color="auto"/>
              <w:right w:val="single" w:sz="8" w:space="0" w:color="auto"/>
            </w:tcBorders>
            <w:shd w:val="clear" w:color="auto" w:fill="FFFFFF"/>
            <w:hideMark/>
          </w:tcPr>
          <w:p w14:paraId="255C9364"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a way of saying that you need help</w:t>
            </w:r>
          </w:p>
        </w:tc>
        <w:tc>
          <w:tcPr>
            <w:tcW w:w="2268" w:type="dxa"/>
            <w:tcBorders>
              <w:top w:val="nil"/>
              <w:left w:val="nil"/>
              <w:bottom w:val="single" w:sz="8" w:space="0" w:color="auto"/>
              <w:right w:val="single" w:sz="8" w:space="0" w:color="auto"/>
            </w:tcBorders>
            <w:shd w:val="clear" w:color="auto" w:fill="FFFFFF"/>
            <w:hideMark/>
          </w:tcPr>
          <w:p w14:paraId="6B8F3A51"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tiếng kêu cứu</w:t>
            </w:r>
          </w:p>
        </w:tc>
      </w:tr>
      <w:tr w:rsidR="00C54368" w:rsidRPr="00C54368" w14:paraId="5811BBC7"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25159ACB" w14:textId="77777777" w:rsidR="00C54368" w:rsidRPr="00C54368" w:rsidRDefault="00C54368" w:rsidP="00C54368">
            <w:pPr>
              <w:jc w:val="left"/>
              <w:rPr>
                <w:rFonts w:eastAsia="Times New Roman"/>
                <w:b/>
                <w:bCs/>
                <w:color w:val="D60000"/>
              </w:rPr>
            </w:pPr>
          </w:p>
        </w:tc>
        <w:tc>
          <w:tcPr>
            <w:tcW w:w="2835" w:type="dxa"/>
            <w:tcBorders>
              <w:top w:val="nil"/>
              <w:left w:val="nil"/>
              <w:bottom w:val="single" w:sz="8" w:space="0" w:color="auto"/>
              <w:right w:val="single" w:sz="8" w:space="0" w:color="auto"/>
            </w:tcBorders>
            <w:shd w:val="clear" w:color="auto" w:fill="FFFFFF"/>
            <w:hideMark/>
          </w:tcPr>
          <w:p w14:paraId="48E01DCF"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21. </w:t>
            </w:r>
            <w:r w:rsidRPr="00C54368">
              <w:rPr>
                <w:rFonts w:eastAsia="Times New Roman" w:cs="Times New Roman"/>
                <w:b/>
                <w:bCs/>
                <w:color w:val="D60000"/>
                <w:sz w:val="24"/>
                <w:szCs w:val="24"/>
                <w:shd w:val="clear" w:color="auto" w:fill="FFFFFF"/>
                <w:lang w:val="en-US"/>
              </w:rPr>
              <w:t>cry yourself to sleep</w:t>
            </w:r>
          </w:p>
        </w:tc>
        <w:tc>
          <w:tcPr>
            <w:tcW w:w="3402" w:type="dxa"/>
            <w:tcBorders>
              <w:top w:val="nil"/>
              <w:left w:val="nil"/>
              <w:bottom w:val="single" w:sz="8" w:space="0" w:color="auto"/>
              <w:right w:val="single" w:sz="8" w:space="0" w:color="auto"/>
            </w:tcBorders>
            <w:shd w:val="clear" w:color="auto" w:fill="FFFFFF"/>
            <w:hideMark/>
          </w:tcPr>
          <w:p w14:paraId="58E473A7"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to cry for a long time until you start to sleep</w:t>
            </w:r>
          </w:p>
        </w:tc>
        <w:tc>
          <w:tcPr>
            <w:tcW w:w="2268" w:type="dxa"/>
            <w:tcBorders>
              <w:top w:val="nil"/>
              <w:left w:val="nil"/>
              <w:bottom w:val="single" w:sz="8" w:space="0" w:color="auto"/>
              <w:right w:val="single" w:sz="8" w:space="0" w:color="auto"/>
            </w:tcBorders>
            <w:shd w:val="clear" w:color="auto" w:fill="FFFFFF"/>
            <w:hideMark/>
          </w:tcPr>
          <w:p w14:paraId="4F35A542"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khóc cho đến khi thiếp đi</w:t>
            </w:r>
          </w:p>
        </w:tc>
      </w:tr>
      <w:tr w:rsidR="00C54368" w:rsidRPr="00C54368" w14:paraId="32457F4F"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3B5DA33A" w14:textId="77777777" w:rsidR="00C54368" w:rsidRPr="00C54368" w:rsidRDefault="00C54368" w:rsidP="00C54368">
            <w:pPr>
              <w:jc w:val="left"/>
              <w:rPr>
                <w:rFonts w:eastAsia="Times New Roman"/>
                <w:b/>
                <w:bCs/>
                <w:color w:val="D60000"/>
              </w:rPr>
            </w:pPr>
          </w:p>
        </w:tc>
        <w:tc>
          <w:tcPr>
            <w:tcW w:w="2835" w:type="dxa"/>
            <w:tcBorders>
              <w:top w:val="nil"/>
              <w:left w:val="nil"/>
              <w:bottom w:val="single" w:sz="8" w:space="0" w:color="auto"/>
              <w:right w:val="single" w:sz="8" w:space="0" w:color="auto"/>
            </w:tcBorders>
            <w:shd w:val="clear" w:color="auto" w:fill="FFFFFF"/>
            <w:hideMark/>
          </w:tcPr>
          <w:p w14:paraId="124BAB0F"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22. </w:t>
            </w:r>
            <w:r w:rsidRPr="00C54368">
              <w:rPr>
                <w:rFonts w:eastAsia="Times New Roman" w:cs="Times New Roman"/>
                <w:b/>
                <w:bCs/>
                <w:color w:val="D60000"/>
                <w:sz w:val="24"/>
                <w:szCs w:val="24"/>
                <w:shd w:val="clear" w:color="auto" w:fill="FFFFFF"/>
                <w:lang w:val="en-US"/>
              </w:rPr>
              <w:t>cry your eyes/heart out</w:t>
            </w:r>
          </w:p>
        </w:tc>
        <w:tc>
          <w:tcPr>
            <w:tcW w:w="3402" w:type="dxa"/>
            <w:tcBorders>
              <w:top w:val="nil"/>
              <w:left w:val="nil"/>
              <w:bottom w:val="single" w:sz="8" w:space="0" w:color="auto"/>
              <w:right w:val="single" w:sz="8" w:space="0" w:color="auto"/>
            </w:tcBorders>
            <w:shd w:val="clear" w:color="auto" w:fill="FFFFFF"/>
            <w:hideMark/>
          </w:tcPr>
          <w:p w14:paraId="7BEE20C2"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to cry in an uncontrolled way</w:t>
            </w:r>
          </w:p>
        </w:tc>
        <w:tc>
          <w:tcPr>
            <w:tcW w:w="2268" w:type="dxa"/>
            <w:tcBorders>
              <w:top w:val="nil"/>
              <w:left w:val="nil"/>
              <w:bottom w:val="single" w:sz="8" w:space="0" w:color="auto"/>
              <w:right w:val="single" w:sz="8" w:space="0" w:color="auto"/>
            </w:tcBorders>
            <w:shd w:val="clear" w:color="auto" w:fill="FFFFFF"/>
            <w:hideMark/>
          </w:tcPr>
          <w:p w14:paraId="796BA929"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khóc to, nức nở</w:t>
            </w:r>
          </w:p>
        </w:tc>
      </w:tr>
      <w:tr w:rsidR="00C54368" w:rsidRPr="00C54368" w14:paraId="7C405EFD"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2F31C574" w14:textId="77777777" w:rsidR="00C54368" w:rsidRPr="00C54368" w:rsidRDefault="00C54368" w:rsidP="00C54368">
            <w:pPr>
              <w:jc w:val="left"/>
              <w:rPr>
                <w:rFonts w:eastAsia="Times New Roman"/>
                <w:b/>
                <w:bCs/>
                <w:color w:val="D60000"/>
              </w:rPr>
            </w:pPr>
          </w:p>
        </w:tc>
        <w:tc>
          <w:tcPr>
            <w:tcW w:w="2835" w:type="dxa"/>
            <w:tcBorders>
              <w:top w:val="nil"/>
              <w:left w:val="nil"/>
              <w:bottom w:val="single" w:sz="8" w:space="0" w:color="auto"/>
              <w:right w:val="single" w:sz="8" w:space="0" w:color="auto"/>
            </w:tcBorders>
            <w:shd w:val="clear" w:color="auto" w:fill="FFFFFF"/>
            <w:hideMark/>
          </w:tcPr>
          <w:p w14:paraId="2370BF1F"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23. </w:t>
            </w:r>
            <w:r w:rsidRPr="00C54368">
              <w:rPr>
                <w:rFonts w:eastAsia="Times New Roman" w:cs="Times New Roman"/>
                <w:b/>
                <w:bCs/>
                <w:color w:val="D60000"/>
                <w:sz w:val="24"/>
                <w:szCs w:val="24"/>
                <w:shd w:val="clear" w:color="auto" w:fill="FFFFFF"/>
                <w:lang w:val="en-US"/>
              </w:rPr>
              <w:t>cry on sb’s shoulder</w:t>
            </w:r>
          </w:p>
        </w:tc>
        <w:tc>
          <w:tcPr>
            <w:tcW w:w="3402" w:type="dxa"/>
            <w:tcBorders>
              <w:top w:val="nil"/>
              <w:left w:val="nil"/>
              <w:bottom w:val="single" w:sz="8" w:space="0" w:color="auto"/>
              <w:right w:val="single" w:sz="8" w:space="0" w:color="auto"/>
            </w:tcBorders>
            <w:shd w:val="clear" w:color="auto" w:fill="FFFFFF"/>
            <w:hideMark/>
          </w:tcPr>
          <w:p w14:paraId="3760C2C8"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tell one's problems to someone so as to gain sympathy or consolation</w:t>
            </w:r>
          </w:p>
        </w:tc>
        <w:tc>
          <w:tcPr>
            <w:tcW w:w="2268" w:type="dxa"/>
            <w:tcBorders>
              <w:top w:val="nil"/>
              <w:left w:val="nil"/>
              <w:bottom w:val="single" w:sz="8" w:space="0" w:color="auto"/>
              <w:right w:val="single" w:sz="8" w:space="0" w:color="auto"/>
            </w:tcBorders>
            <w:shd w:val="clear" w:color="auto" w:fill="FFFFFF"/>
            <w:hideMark/>
          </w:tcPr>
          <w:p w14:paraId="161D472E"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kể khổ với ai đó</w:t>
            </w:r>
          </w:p>
        </w:tc>
      </w:tr>
      <w:tr w:rsidR="00C54368" w:rsidRPr="00C54368" w14:paraId="78A90615"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4C89015A" w14:textId="77777777" w:rsidR="00C54368" w:rsidRPr="00C54368" w:rsidRDefault="00C54368" w:rsidP="00C54368">
            <w:pPr>
              <w:jc w:val="left"/>
              <w:rPr>
                <w:rFonts w:eastAsia="Times New Roman"/>
                <w:b/>
                <w:bCs/>
                <w:color w:val="D60000"/>
              </w:rPr>
            </w:pPr>
          </w:p>
        </w:tc>
        <w:tc>
          <w:tcPr>
            <w:tcW w:w="2835" w:type="dxa"/>
            <w:tcBorders>
              <w:top w:val="nil"/>
              <w:left w:val="nil"/>
              <w:bottom w:val="single" w:sz="8" w:space="0" w:color="auto"/>
              <w:right w:val="single" w:sz="8" w:space="0" w:color="auto"/>
            </w:tcBorders>
            <w:shd w:val="clear" w:color="auto" w:fill="FFFFFF"/>
            <w:hideMark/>
          </w:tcPr>
          <w:p w14:paraId="3F05B3D6"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24. </w:t>
            </w:r>
            <w:r w:rsidRPr="00C54368">
              <w:rPr>
                <w:rFonts w:eastAsia="Times New Roman" w:cs="Times New Roman"/>
                <w:b/>
                <w:bCs/>
                <w:color w:val="D60000"/>
                <w:sz w:val="24"/>
                <w:szCs w:val="24"/>
                <w:shd w:val="clear" w:color="auto" w:fill="FFFFFF"/>
                <w:lang w:val="en-US"/>
              </w:rPr>
              <w:t>have a (good) cry</w:t>
            </w:r>
          </w:p>
        </w:tc>
        <w:tc>
          <w:tcPr>
            <w:tcW w:w="3402" w:type="dxa"/>
            <w:tcBorders>
              <w:top w:val="nil"/>
              <w:left w:val="nil"/>
              <w:bottom w:val="single" w:sz="8" w:space="0" w:color="auto"/>
              <w:right w:val="single" w:sz="8" w:space="0" w:color="auto"/>
            </w:tcBorders>
            <w:shd w:val="clear" w:color="auto" w:fill="FFFFFF"/>
            <w:hideMark/>
          </w:tcPr>
          <w:p w14:paraId="58D0DFEC"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a sort of emotional, brought about by experiencing strong emotions; or put even more simply, some times you feel better after you cry.</w:t>
            </w:r>
          </w:p>
        </w:tc>
        <w:tc>
          <w:tcPr>
            <w:tcW w:w="2268" w:type="dxa"/>
            <w:tcBorders>
              <w:top w:val="nil"/>
              <w:left w:val="nil"/>
              <w:bottom w:val="single" w:sz="8" w:space="0" w:color="auto"/>
              <w:right w:val="single" w:sz="8" w:space="0" w:color="auto"/>
            </w:tcBorders>
            <w:shd w:val="clear" w:color="auto" w:fill="FFFFFF"/>
            <w:hideMark/>
          </w:tcPr>
          <w:p w14:paraId="602B5000"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khóc nức nở ( khóc để tâm trạng tốt hơn, nhẹ lòng)</w:t>
            </w:r>
          </w:p>
        </w:tc>
      </w:tr>
      <w:tr w:rsidR="00C54368" w:rsidRPr="00C54368" w14:paraId="467D2CFA"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075B5E06" w14:textId="77777777" w:rsidR="00C54368" w:rsidRPr="00C54368" w:rsidRDefault="00C54368" w:rsidP="00C54368">
            <w:pPr>
              <w:jc w:val="left"/>
              <w:rPr>
                <w:rFonts w:eastAsia="Times New Roman"/>
                <w:b/>
                <w:bCs/>
                <w:color w:val="D60000"/>
              </w:rPr>
            </w:pPr>
          </w:p>
        </w:tc>
        <w:tc>
          <w:tcPr>
            <w:tcW w:w="2835" w:type="dxa"/>
            <w:tcBorders>
              <w:top w:val="nil"/>
              <w:left w:val="nil"/>
              <w:bottom w:val="single" w:sz="8" w:space="0" w:color="auto"/>
              <w:right w:val="single" w:sz="8" w:space="0" w:color="auto"/>
            </w:tcBorders>
            <w:shd w:val="clear" w:color="auto" w:fill="FFFFFF"/>
            <w:hideMark/>
          </w:tcPr>
          <w:p w14:paraId="5732D289"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25. </w:t>
            </w:r>
            <w:r w:rsidRPr="00C54368">
              <w:rPr>
                <w:rFonts w:eastAsia="Times New Roman" w:cs="Times New Roman"/>
                <w:b/>
                <w:bCs/>
                <w:color w:val="D60000"/>
                <w:sz w:val="24"/>
                <w:szCs w:val="24"/>
                <w:shd w:val="clear" w:color="auto" w:fill="FFFFFF"/>
                <w:lang w:val="en-US"/>
              </w:rPr>
              <w:t>cry of</w:t>
            </w:r>
          </w:p>
        </w:tc>
        <w:tc>
          <w:tcPr>
            <w:tcW w:w="3402" w:type="dxa"/>
            <w:tcBorders>
              <w:top w:val="nil"/>
              <w:left w:val="nil"/>
              <w:bottom w:val="single" w:sz="8" w:space="0" w:color="auto"/>
              <w:right w:val="single" w:sz="8" w:space="0" w:color="auto"/>
            </w:tcBorders>
            <w:shd w:val="clear" w:color="auto" w:fill="FFFFFF"/>
            <w:hideMark/>
          </w:tcPr>
          <w:p w14:paraId="53C3C11D"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a loud sound that someone makes to express pain, hunger, sadness, etc.</w:t>
            </w:r>
          </w:p>
        </w:tc>
        <w:tc>
          <w:tcPr>
            <w:tcW w:w="2268" w:type="dxa"/>
            <w:tcBorders>
              <w:top w:val="nil"/>
              <w:left w:val="nil"/>
              <w:bottom w:val="single" w:sz="8" w:space="0" w:color="auto"/>
              <w:right w:val="single" w:sz="8" w:space="0" w:color="auto"/>
            </w:tcBorders>
            <w:shd w:val="clear" w:color="auto" w:fill="FFFFFF"/>
            <w:hideMark/>
          </w:tcPr>
          <w:p w14:paraId="17D44C3B"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tiếng kêu khóc</w:t>
            </w:r>
          </w:p>
        </w:tc>
      </w:tr>
      <w:tr w:rsidR="00C54368" w:rsidRPr="00C54368" w14:paraId="0B854223"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4B335FD7" w14:textId="77777777" w:rsidR="00C54368" w:rsidRPr="00C54368" w:rsidRDefault="00C54368" w:rsidP="00C54368">
            <w:pPr>
              <w:jc w:val="left"/>
              <w:rPr>
                <w:rFonts w:eastAsia="Times New Roman"/>
                <w:b/>
                <w:bCs/>
                <w:color w:val="D60000"/>
              </w:rPr>
            </w:pPr>
          </w:p>
        </w:tc>
        <w:tc>
          <w:tcPr>
            <w:tcW w:w="2835" w:type="dxa"/>
            <w:tcBorders>
              <w:top w:val="nil"/>
              <w:left w:val="nil"/>
              <w:bottom w:val="single" w:sz="8" w:space="0" w:color="auto"/>
              <w:right w:val="single" w:sz="8" w:space="0" w:color="auto"/>
            </w:tcBorders>
            <w:shd w:val="clear" w:color="auto" w:fill="FFFFFF"/>
            <w:hideMark/>
          </w:tcPr>
          <w:p w14:paraId="0CF09FF6"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26. </w:t>
            </w:r>
            <w:r w:rsidRPr="00C54368">
              <w:rPr>
                <w:rFonts w:eastAsia="Times New Roman" w:cs="Times New Roman"/>
                <w:b/>
                <w:bCs/>
                <w:color w:val="D60000"/>
                <w:sz w:val="24"/>
                <w:szCs w:val="24"/>
                <w:shd w:val="clear" w:color="auto" w:fill="FFFFFF"/>
                <w:lang w:val="en-US"/>
              </w:rPr>
              <w:t>a far cry from</w:t>
            </w:r>
          </w:p>
        </w:tc>
        <w:tc>
          <w:tcPr>
            <w:tcW w:w="3402" w:type="dxa"/>
            <w:tcBorders>
              <w:top w:val="nil"/>
              <w:left w:val="nil"/>
              <w:bottom w:val="single" w:sz="8" w:space="0" w:color="auto"/>
              <w:right w:val="single" w:sz="8" w:space="0" w:color="auto"/>
            </w:tcBorders>
            <w:shd w:val="clear" w:color="auto" w:fill="FFFFFF"/>
            <w:hideMark/>
          </w:tcPr>
          <w:p w14:paraId="06356694"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to be completely different from something</w:t>
            </w:r>
          </w:p>
        </w:tc>
        <w:tc>
          <w:tcPr>
            <w:tcW w:w="2268" w:type="dxa"/>
            <w:tcBorders>
              <w:top w:val="nil"/>
              <w:left w:val="nil"/>
              <w:bottom w:val="single" w:sz="8" w:space="0" w:color="auto"/>
              <w:right w:val="single" w:sz="8" w:space="0" w:color="auto"/>
            </w:tcBorders>
            <w:shd w:val="clear" w:color="auto" w:fill="FFFFFF"/>
            <w:hideMark/>
          </w:tcPr>
          <w:p w14:paraId="49ACF6CF"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khác xa</w:t>
            </w:r>
          </w:p>
        </w:tc>
      </w:tr>
      <w:tr w:rsidR="00C54368" w:rsidRPr="00C54368" w14:paraId="227E94E7" w14:textId="77777777" w:rsidTr="00C54368">
        <w:tc>
          <w:tcPr>
            <w:tcW w:w="1413" w:type="dxa"/>
            <w:vMerge w:val="restart"/>
            <w:tcBorders>
              <w:top w:val="nil"/>
              <w:left w:val="single" w:sz="8" w:space="0" w:color="auto"/>
              <w:bottom w:val="single" w:sz="8" w:space="0" w:color="auto"/>
              <w:right w:val="single" w:sz="8" w:space="0" w:color="auto"/>
            </w:tcBorders>
            <w:shd w:val="clear" w:color="auto" w:fill="FFFFFF"/>
            <w:vAlign w:val="center"/>
            <w:hideMark/>
          </w:tcPr>
          <w:p w14:paraId="1246F183"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Dead</w:t>
            </w:r>
          </w:p>
        </w:tc>
        <w:tc>
          <w:tcPr>
            <w:tcW w:w="2835" w:type="dxa"/>
            <w:tcBorders>
              <w:top w:val="nil"/>
              <w:left w:val="nil"/>
              <w:bottom w:val="single" w:sz="8" w:space="0" w:color="auto"/>
              <w:right w:val="single" w:sz="8" w:space="0" w:color="auto"/>
            </w:tcBorders>
            <w:shd w:val="clear" w:color="auto" w:fill="FFFFFF"/>
            <w:hideMark/>
          </w:tcPr>
          <w:p w14:paraId="46ABFC4A"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b/>
                <w:bCs/>
                <w:color w:val="4B0082"/>
                <w:sz w:val="24"/>
                <w:szCs w:val="24"/>
                <w:shd w:val="clear" w:color="auto" w:fill="FFFFFF"/>
                <w:lang w:val="en-US"/>
              </w:rPr>
              <w:t xml:space="preserve">27. </w:t>
            </w:r>
            <w:r w:rsidRPr="00C54368">
              <w:rPr>
                <w:rFonts w:eastAsia="Times New Roman" w:cs="Times New Roman"/>
                <w:color w:val="0066CC"/>
                <w:sz w:val="24"/>
                <w:szCs w:val="24"/>
                <w:shd w:val="clear" w:color="auto" w:fill="FFFFFF"/>
                <w:lang w:val="en-US"/>
              </w:rPr>
              <w:t>go dead</w:t>
            </w:r>
          </w:p>
        </w:tc>
        <w:tc>
          <w:tcPr>
            <w:tcW w:w="3402" w:type="dxa"/>
            <w:tcBorders>
              <w:top w:val="nil"/>
              <w:left w:val="nil"/>
              <w:bottom w:val="single" w:sz="8" w:space="0" w:color="auto"/>
              <w:right w:val="single" w:sz="8" w:space="0" w:color="auto"/>
            </w:tcBorders>
            <w:shd w:val="clear" w:color="auto" w:fill="FFFFFF"/>
            <w:hideMark/>
          </w:tcPr>
          <w:p w14:paraId="4EFA8A95"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stopped working especially because it was too cold</w:t>
            </w:r>
          </w:p>
        </w:tc>
        <w:tc>
          <w:tcPr>
            <w:tcW w:w="2268" w:type="dxa"/>
            <w:tcBorders>
              <w:top w:val="nil"/>
              <w:left w:val="nil"/>
              <w:bottom w:val="single" w:sz="8" w:space="0" w:color="auto"/>
              <w:right w:val="single" w:sz="8" w:space="0" w:color="auto"/>
            </w:tcBorders>
            <w:shd w:val="clear" w:color="auto" w:fill="FFFFFF"/>
            <w:hideMark/>
          </w:tcPr>
          <w:p w14:paraId="7CA35EF3" w14:textId="77777777" w:rsidR="00C54368" w:rsidRPr="00C54368" w:rsidRDefault="00C54368" w:rsidP="00C54368">
            <w:pPr>
              <w:jc w:val="left"/>
              <w:rPr>
                <w:rFonts w:eastAsia="Times New Roman" w:cs="Times New Roman"/>
                <w:color w:val="E67E00"/>
                <w:sz w:val="24"/>
                <w:szCs w:val="24"/>
                <w:lang w:val="en-US"/>
              </w:rPr>
            </w:pPr>
            <w:r w:rsidRPr="00C54368">
              <w:rPr>
                <w:rFonts w:eastAsia="Times New Roman" w:cs="Times New Roman"/>
                <w:color w:val="E67E00"/>
                <w:sz w:val="24"/>
                <w:szCs w:val="24"/>
                <w:shd w:val="clear" w:color="auto" w:fill="FFFFFF"/>
                <w:lang w:val="en-US"/>
              </w:rPr>
              <w:t>- chân tay tê cứng</w:t>
            </w:r>
          </w:p>
        </w:tc>
      </w:tr>
      <w:tr w:rsidR="00C54368" w:rsidRPr="00C54368" w14:paraId="469ED8BF"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6D2328DF" w14:textId="77777777" w:rsidR="00C54368" w:rsidRPr="00C54368" w:rsidRDefault="00C54368" w:rsidP="00C54368">
            <w:pPr>
              <w:jc w:val="left"/>
              <w:rPr>
                <w:rFonts w:eastAsia="Times New Roman"/>
                <w:b/>
                <w:bCs/>
                <w:color w:val="D60000"/>
              </w:rPr>
            </w:pPr>
          </w:p>
        </w:tc>
        <w:tc>
          <w:tcPr>
            <w:tcW w:w="2835" w:type="dxa"/>
            <w:tcBorders>
              <w:top w:val="nil"/>
              <w:left w:val="nil"/>
              <w:bottom w:val="single" w:sz="8" w:space="0" w:color="auto"/>
              <w:right w:val="single" w:sz="8" w:space="0" w:color="auto"/>
            </w:tcBorders>
            <w:shd w:val="clear" w:color="auto" w:fill="FFFFFF"/>
            <w:hideMark/>
          </w:tcPr>
          <w:p w14:paraId="78E3F3BC"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28. </w:t>
            </w:r>
            <w:r w:rsidRPr="00C54368">
              <w:rPr>
                <w:rFonts w:eastAsia="Times New Roman" w:cs="Times New Roman"/>
                <w:b/>
                <w:bCs/>
                <w:color w:val="D60000"/>
                <w:sz w:val="24"/>
                <w:szCs w:val="24"/>
                <w:shd w:val="clear" w:color="auto" w:fill="FFFFFF"/>
                <w:lang w:val="en-US"/>
              </w:rPr>
              <w:t>drop dead</w:t>
            </w:r>
          </w:p>
        </w:tc>
        <w:tc>
          <w:tcPr>
            <w:tcW w:w="3402" w:type="dxa"/>
            <w:tcBorders>
              <w:top w:val="nil"/>
              <w:left w:val="nil"/>
              <w:bottom w:val="single" w:sz="8" w:space="0" w:color="auto"/>
              <w:right w:val="single" w:sz="8" w:space="0" w:color="auto"/>
            </w:tcBorders>
            <w:shd w:val="clear" w:color="auto" w:fill="FFFFFF"/>
            <w:hideMark/>
          </w:tcPr>
          <w:p w14:paraId="5C0A75E5"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die suddenly and unexpectedly.</w:t>
            </w:r>
          </w:p>
        </w:tc>
        <w:tc>
          <w:tcPr>
            <w:tcW w:w="2268" w:type="dxa"/>
            <w:tcBorders>
              <w:top w:val="nil"/>
              <w:left w:val="nil"/>
              <w:bottom w:val="single" w:sz="8" w:space="0" w:color="auto"/>
              <w:right w:val="single" w:sz="8" w:space="0" w:color="auto"/>
            </w:tcBorders>
            <w:shd w:val="clear" w:color="auto" w:fill="FFFFFF"/>
            <w:hideMark/>
          </w:tcPr>
          <w:p w14:paraId="1859C31C"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chết bất đắc kì tử</w:t>
            </w:r>
          </w:p>
        </w:tc>
      </w:tr>
      <w:tr w:rsidR="00C54368" w:rsidRPr="00C54368" w14:paraId="3D7A9010"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56EDED7A" w14:textId="77777777" w:rsidR="00C54368" w:rsidRPr="00C54368" w:rsidRDefault="00C54368" w:rsidP="00C54368">
            <w:pPr>
              <w:jc w:val="left"/>
              <w:rPr>
                <w:rFonts w:eastAsia="Times New Roman"/>
                <w:b/>
                <w:bCs/>
                <w:color w:val="D60000"/>
              </w:rPr>
            </w:pPr>
          </w:p>
        </w:tc>
        <w:tc>
          <w:tcPr>
            <w:tcW w:w="2835" w:type="dxa"/>
            <w:tcBorders>
              <w:top w:val="nil"/>
              <w:left w:val="nil"/>
              <w:bottom w:val="single" w:sz="8" w:space="0" w:color="auto"/>
              <w:right w:val="single" w:sz="8" w:space="0" w:color="auto"/>
            </w:tcBorders>
            <w:shd w:val="clear" w:color="auto" w:fill="FFFFFF"/>
            <w:hideMark/>
          </w:tcPr>
          <w:p w14:paraId="00BC5636"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29. </w:t>
            </w:r>
            <w:r w:rsidRPr="00C54368">
              <w:rPr>
                <w:rFonts w:eastAsia="Times New Roman" w:cs="Times New Roman"/>
                <w:b/>
                <w:bCs/>
                <w:color w:val="D60000"/>
                <w:sz w:val="24"/>
                <w:szCs w:val="24"/>
                <w:shd w:val="clear" w:color="auto" w:fill="FFFFFF"/>
                <w:lang w:val="en-US"/>
              </w:rPr>
              <w:t>dead (set) against (doing)</w:t>
            </w:r>
          </w:p>
        </w:tc>
        <w:tc>
          <w:tcPr>
            <w:tcW w:w="3402" w:type="dxa"/>
            <w:tcBorders>
              <w:top w:val="nil"/>
              <w:left w:val="nil"/>
              <w:bottom w:val="single" w:sz="8" w:space="0" w:color="auto"/>
              <w:right w:val="single" w:sz="8" w:space="0" w:color="auto"/>
            </w:tcBorders>
            <w:shd w:val="clear" w:color="auto" w:fill="FFFFFF"/>
            <w:hideMark/>
          </w:tcPr>
          <w:p w14:paraId="544416E1"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to be determined not to do something</w:t>
            </w:r>
          </w:p>
        </w:tc>
        <w:tc>
          <w:tcPr>
            <w:tcW w:w="2268" w:type="dxa"/>
            <w:tcBorders>
              <w:top w:val="nil"/>
              <w:left w:val="nil"/>
              <w:bottom w:val="single" w:sz="8" w:space="0" w:color="auto"/>
              <w:right w:val="single" w:sz="8" w:space="0" w:color="auto"/>
            </w:tcBorders>
            <w:shd w:val="clear" w:color="auto" w:fill="FFFFFF"/>
            <w:hideMark/>
          </w:tcPr>
          <w:p w14:paraId="532E9798"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kịch liệt phản đối</w:t>
            </w:r>
          </w:p>
        </w:tc>
      </w:tr>
      <w:tr w:rsidR="00C54368" w:rsidRPr="00C54368" w14:paraId="5EB59AE9"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21F59A98" w14:textId="77777777" w:rsidR="00C54368" w:rsidRPr="00C54368" w:rsidRDefault="00C54368" w:rsidP="00C54368">
            <w:pPr>
              <w:jc w:val="left"/>
              <w:rPr>
                <w:rFonts w:eastAsia="Times New Roman"/>
                <w:b/>
                <w:bCs/>
                <w:color w:val="D60000"/>
              </w:rPr>
            </w:pPr>
          </w:p>
        </w:tc>
        <w:tc>
          <w:tcPr>
            <w:tcW w:w="2835" w:type="dxa"/>
            <w:tcBorders>
              <w:top w:val="nil"/>
              <w:left w:val="nil"/>
              <w:bottom w:val="single" w:sz="8" w:space="0" w:color="auto"/>
              <w:right w:val="single" w:sz="8" w:space="0" w:color="auto"/>
            </w:tcBorders>
            <w:shd w:val="clear" w:color="auto" w:fill="FFFFFF"/>
            <w:hideMark/>
          </w:tcPr>
          <w:p w14:paraId="66387875"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30. </w:t>
            </w:r>
            <w:r w:rsidRPr="00C54368">
              <w:rPr>
                <w:rFonts w:eastAsia="Times New Roman" w:cs="Times New Roman"/>
                <w:b/>
                <w:bCs/>
                <w:color w:val="D60000"/>
                <w:sz w:val="24"/>
                <w:szCs w:val="24"/>
                <w:shd w:val="clear" w:color="auto" w:fill="FFFFFF"/>
                <w:lang w:val="en-US"/>
              </w:rPr>
              <w:t>in dead trouble</w:t>
            </w:r>
          </w:p>
        </w:tc>
        <w:tc>
          <w:tcPr>
            <w:tcW w:w="3402" w:type="dxa"/>
            <w:tcBorders>
              <w:top w:val="nil"/>
              <w:left w:val="nil"/>
              <w:bottom w:val="single" w:sz="8" w:space="0" w:color="auto"/>
              <w:right w:val="single" w:sz="8" w:space="0" w:color="auto"/>
            </w:tcBorders>
            <w:shd w:val="clear" w:color="auto" w:fill="FFFFFF"/>
            <w:hideMark/>
          </w:tcPr>
          <w:p w14:paraId="1F720609"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to be in serious trouble</w:t>
            </w:r>
          </w:p>
        </w:tc>
        <w:tc>
          <w:tcPr>
            <w:tcW w:w="2268" w:type="dxa"/>
            <w:tcBorders>
              <w:top w:val="nil"/>
              <w:left w:val="nil"/>
              <w:bottom w:val="single" w:sz="8" w:space="0" w:color="auto"/>
              <w:right w:val="single" w:sz="8" w:space="0" w:color="auto"/>
            </w:tcBorders>
            <w:shd w:val="clear" w:color="auto" w:fill="FFFFFF"/>
            <w:hideMark/>
          </w:tcPr>
          <w:p w14:paraId="745E3F76"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rơi vào rắc rối nghiêm trọng</w:t>
            </w:r>
          </w:p>
        </w:tc>
      </w:tr>
      <w:tr w:rsidR="00C54368" w:rsidRPr="00C54368" w14:paraId="22B91600"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7804BF06" w14:textId="77777777" w:rsidR="00C54368" w:rsidRPr="00C54368" w:rsidRDefault="00C54368" w:rsidP="00C54368">
            <w:pPr>
              <w:jc w:val="left"/>
              <w:rPr>
                <w:rFonts w:eastAsia="Times New Roman"/>
                <w:b/>
                <w:bCs/>
                <w:color w:val="D60000"/>
              </w:rPr>
            </w:pPr>
          </w:p>
        </w:tc>
        <w:tc>
          <w:tcPr>
            <w:tcW w:w="2835" w:type="dxa"/>
            <w:tcBorders>
              <w:top w:val="nil"/>
              <w:left w:val="nil"/>
              <w:bottom w:val="single" w:sz="8" w:space="0" w:color="auto"/>
              <w:right w:val="single" w:sz="8" w:space="0" w:color="auto"/>
            </w:tcBorders>
            <w:shd w:val="clear" w:color="auto" w:fill="FFFFFF"/>
            <w:hideMark/>
          </w:tcPr>
          <w:p w14:paraId="692135F9"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31. </w:t>
            </w:r>
            <w:r w:rsidRPr="00C54368">
              <w:rPr>
                <w:rFonts w:eastAsia="Times New Roman" w:cs="Times New Roman"/>
                <w:b/>
                <w:bCs/>
                <w:color w:val="D60000"/>
                <w:sz w:val="24"/>
                <w:szCs w:val="24"/>
                <w:shd w:val="clear" w:color="auto" w:fill="FFFFFF"/>
                <w:lang w:val="en-US"/>
              </w:rPr>
              <w:t>dead and buried</w:t>
            </w:r>
          </w:p>
        </w:tc>
        <w:tc>
          <w:tcPr>
            <w:tcW w:w="3402" w:type="dxa"/>
            <w:tcBorders>
              <w:top w:val="nil"/>
              <w:left w:val="nil"/>
              <w:bottom w:val="single" w:sz="8" w:space="0" w:color="auto"/>
              <w:right w:val="single" w:sz="8" w:space="0" w:color="auto"/>
            </w:tcBorders>
            <w:shd w:val="clear" w:color="auto" w:fill="FFFFFF"/>
            <w:hideMark/>
          </w:tcPr>
          <w:p w14:paraId="3A2087C5"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no longer used or accepted</w:t>
            </w:r>
          </w:p>
        </w:tc>
        <w:tc>
          <w:tcPr>
            <w:tcW w:w="2268" w:type="dxa"/>
            <w:tcBorders>
              <w:top w:val="nil"/>
              <w:left w:val="nil"/>
              <w:bottom w:val="single" w:sz="8" w:space="0" w:color="auto"/>
              <w:right w:val="single" w:sz="8" w:space="0" w:color="auto"/>
            </w:tcBorders>
            <w:shd w:val="clear" w:color="auto" w:fill="FFFFFF"/>
            <w:hideMark/>
          </w:tcPr>
          <w:p w14:paraId="0D056324"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không còn được sử dụng/ chấp nhận</w:t>
            </w:r>
          </w:p>
        </w:tc>
      </w:tr>
      <w:tr w:rsidR="00C54368" w:rsidRPr="00C54368" w14:paraId="5CFA1D6B"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318DC123" w14:textId="77777777" w:rsidR="00C54368" w:rsidRPr="00C54368" w:rsidRDefault="00C54368" w:rsidP="00C54368">
            <w:pPr>
              <w:jc w:val="left"/>
              <w:rPr>
                <w:rFonts w:eastAsia="Times New Roman"/>
                <w:b/>
                <w:bCs/>
                <w:color w:val="D60000"/>
              </w:rPr>
            </w:pPr>
          </w:p>
        </w:tc>
        <w:tc>
          <w:tcPr>
            <w:tcW w:w="2835" w:type="dxa"/>
            <w:tcBorders>
              <w:top w:val="nil"/>
              <w:left w:val="nil"/>
              <w:bottom w:val="single" w:sz="8" w:space="0" w:color="auto"/>
              <w:right w:val="single" w:sz="8" w:space="0" w:color="auto"/>
            </w:tcBorders>
            <w:shd w:val="clear" w:color="auto" w:fill="FFFFFF"/>
            <w:hideMark/>
          </w:tcPr>
          <w:p w14:paraId="26372BF7"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32. </w:t>
            </w:r>
            <w:r w:rsidRPr="00C54368">
              <w:rPr>
                <w:rFonts w:eastAsia="Times New Roman" w:cs="Times New Roman"/>
                <w:b/>
                <w:bCs/>
                <w:color w:val="D60000"/>
                <w:sz w:val="24"/>
                <w:szCs w:val="24"/>
                <w:shd w:val="clear" w:color="auto" w:fill="FFFFFF"/>
                <w:lang w:val="en-US"/>
              </w:rPr>
              <w:t>dead silence</w:t>
            </w:r>
          </w:p>
        </w:tc>
        <w:tc>
          <w:tcPr>
            <w:tcW w:w="3402" w:type="dxa"/>
            <w:tcBorders>
              <w:top w:val="nil"/>
              <w:left w:val="nil"/>
              <w:bottom w:val="single" w:sz="8" w:space="0" w:color="auto"/>
              <w:right w:val="single" w:sz="8" w:space="0" w:color="auto"/>
            </w:tcBorders>
            <w:shd w:val="clear" w:color="auto" w:fill="FFFFFF"/>
            <w:hideMark/>
          </w:tcPr>
          <w:p w14:paraId="2D9E6AD0"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total lack of sound, voices</w:t>
            </w:r>
          </w:p>
        </w:tc>
        <w:tc>
          <w:tcPr>
            <w:tcW w:w="2268" w:type="dxa"/>
            <w:tcBorders>
              <w:top w:val="nil"/>
              <w:left w:val="nil"/>
              <w:bottom w:val="single" w:sz="8" w:space="0" w:color="auto"/>
              <w:right w:val="single" w:sz="8" w:space="0" w:color="auto"/>
            </w:tcBorders>
            <w:shd w:val="clear" w:color="auto" w:fill="FFFFFF"/>
            <w:hideMark/>
          </w:tcPr>
          <w:p w14:paraId="31747D5D"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chết lặng</w:t>
            </w:r>
          </w:p>
        </w:tc>
      </w:tr>
      <w:tr w:rsidR="00C54368" w:rsidRPr="00C54368" w14:paraId="315078EE"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02477A66" w14:textId="77777777" w:rsidR="00C54368" w:rsidRPr="00C54368" w:rsidRDefault="00C54368" w:rsidP="00C54368">
            <w:pPr>
              <w:jc w:val="left"/>
              <w:rPr>
                <w:rFonts w:eastAsia="Times New Roman"/>
                <w:b/>
                <w:bCs/>
                <w:color w:val="D60000"/>
              </w:rPr>
            </w:pPr>
          </w:p>
        </w:tc>
        <w:tc>
          <w:tcPr>
            <w:tcW w:w="2835" w:type="dxa"/>
            <w:tcBorders>
              <w:top w:val="nil"/>
              <w:left w:val="nil"/>
              <w:bottom w:val="single" w:sz="8" w:space="0" w:color="auto"/>
              <w:right w:val="single" w:sz="8" w:space="0" w:color="auto"/>
            </w:tcBorders>
            <w:shd w:val="clear" w:color="auto" w:fill="FFFFFF"/>
            <w:hideMark/>
          </w:tcPr>
          <w:p w14:paraId="0B2F5D72"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33. </w:t>
            </w:r>
            <w:r w:rsidRPr="00C54368">
              <w:rPr>
                <w:rFonts w:eastAsia="Times New Roman" w:cs="Times New Roman"/>
                <w:b/>
                <w:bCs/>
                <w:color w:val="D60000"/>
                <w:sz w:val="24"/>
                <w:szCs w:val="24"/>
                <w:shd w:val="clear" w:color="auto" w:fill="FFFFFF"/>
                <w:lang w:val="en-US"/>
              </w:rPr>
              <w:t>dead centre</w:t>
            </w:r>
          </w:p>
        </w:tc>
        <w:tc>
          <w:tcPr>
            <w:tcW w:w="3402" w:type="dxa"/>
            <w:tcBorders>
              <w:top w:val="nil"/>
              <w:left w:val="nil"/>
              <w:bottom w:val="single" w:sz="8" w:space="0" w:color="auto"/>
              <w:right w:val="single" w:sz="8" w:space="0" w:color="auto"/>
            </w:tcBorders>
            <w:shd w:val="clear" w:color="auto" w:fill="FFFFFF"/>
            <w:hideMark/>
          </w:tcPr>
          <w:p w14:paraId="33208F58"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the exact center of something.</w:t>
            </w:r>
          </w:p>
        </w:tc>
        <w:tc>
          <w:tcPr>
            <w:tcW w:w="2268" w:type="dxa"/>
            <w:tcBorders>
              <w:top w:val="nil"/>
              <w:left w:val="nil"/>
              <w:bottom w:val="single" w:sz="8" w:space="0" w:color="auto"/>
              <w:right w:val="single" w:sz="8" w:space="0" w:color="auto"/>
            </w:tcBorders>
            <w:shd w:val="clear" w:color="auto" w:fill="FFFFFF"/>
            <w:hideMark/>
          </w:tcPr>
          <w:p w14:paraId="032804E5"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trọng tâm/ điểm chết</w:t>
            </w:r>
          </w:p>
        </w:tc>
      </w:tr>
      <w:tr w:rsidR="00C54368" w:rsidRPr="00C54368" w14:paraId="35C08CAE"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773C1957" w14:textId="77777777" w:rsidR="00C54368" w:rsidRPr="00C54368" w:rsidRDefault="00C54368" w:rsidP="00C54368">
            <w:pPr>
              <w:jc w:val="left"/>
              <w:rPr>
                <w:rFonts w:eastAsia="Times New Roman"/>
                <w:b/>
                <w:bCs/>
                <w:color w:val="D60000"/>
              </w:rPr>
            </w:pPr>
          </w:p>
        </w:tc>
        <w:tc>
          <w:tcPr>
            <w:tcW w:w="2835" w:type="dxa"/>
            <w:tcBorders>
              <w:top w:val="nil"/>
              <w:left w:val="nil"/>
              <w:bottom w:val="single" w:sz="8" w:space="0" w:color="auto"/>
              <w:right w:val="single" w:sz="8" w:space="0" w:color="auto"/>
            </w:tcBorders>
            <w:shd w:val="clear" w:color="auto" w:fill="FFFFFF"/>
            <w:hideMark/>
          </w:tcPr>
          <w:p w14:paraId="57A513C1"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34. </w:t>
            </w:r>
            <w:r w:rsidRPr="00C54368">
              <w:rPr>
                <w:rFonts w:eastAsia="Times New Roman" w:cs="Times New Roman"/>
                <w:b/>
                <w:bCs/>
                <w:color w:val="D60000"/>
                <w:sz w:val="24"/>
                <w:szCs w:val="24"/>
                <w:shd w:val="clear" w:color="auto" w:fill="FFFFFF"/>
                <w:lang w:val="en-US"/>
              </w:rPr>
              <w:t>dead and gone</w:t>
            </w:r>
          </w:p>
        </w:tc>
        <w:tc>
          <w:tcPr>
            <w:tcW w:w="3402" w:type="dxa"/>
            <w:tcBorders>
              <w:top w:val="nil"/>
              <w:left w:val="nil"/>
              <w:bottom w:val="single" w:sz="8" w:space="0" w:color="auto"/>
              <w:right w:val="single" w:sz="8" w:space="0" w:color="auto"/>
            </w:tcBorders>
            <w:shd w:val="clear" w:color="auto" w:fill="FFFFFF"/>
            <w:hideMark/>
          </w:tcPr>
          <w:p w14:paraId="72F3BFFB"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for a long time; long past and forgotten</w:t>
            </w:r>
          </w:p>
        </w:tc>
        <w:tc>
          <w:tcPr>
            <w:tcW w:w="2268" w:type="dxa"/>
            <w:tcBorders>
              <w:top w:val="nil"/>
              <w:left w:val="nil"/>
              <w:bottom w:val="single" w:sz="8" w:space="0" w:color="auto"/>
              <w:right w:val="single" w:sz="8" w:space="0" w:color="auto"/>
            </w:tcBorders>
            <w:shd w:val="clear" w:color="auto" w:fill="FFFFFF"/>
            <w:hideMark/>
          </w:tcPr>
          <w:p w14:paraId="0C18FD78"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xa xưa</w:t>
            </w:r>
          </w:p>
        </w:tc>
      </w:tr>
      <w:tr w:rsidR="00C54368" w:rsidRPr="00C54368" w14:paraId="01DA3BE5"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36E1CFDF" w14:textId="77777777" w:rsidR="00C54368" w:rsidRPr="00C54368" w:rsidRDefault="00C54368" w:rsidP="00C54368">
            <w:pPr>
              <w:jc w:val="left"/>
              <w:rPr>
                <w:rFonts w:eastAsia="Times New Roman"/>
                <w:b/>
                <w:bCs/>
                <w:color w:val="D60000"/>
              </w:rPr>
            </w:pPr>
          </w:p>
        </w:tc>
        <w:tc>
          <w:tcPr>
            <w:tcW w:w="2835" w:type="dxa"/>
            <w:tcBorders>
              <w:top w:val="nil"/>
              <w:left w:val="nil"/>
              <w:bottom w:val="single" w:sz="8" w:space="0" w:color="auto"/>
              <w:right w:val="single" w:sz="8" w:space="0" w:color="auto"/>
            </w:tcBorders>
            <w:shd w:val="clear" w:color="auto" w:fill="FFFFFF"/>
            <w:hideMark/>
          </w:tcPr>
          <w:p w14:paraId="0FF05DA1"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35. </w:t>
            </w:r>
            <w:r w:rsidRPr="00C54368">
              <w:rPr>
                <w:rFonts w:eastAsia="Times New Roman" w:cs="Times New Roman"/>
                <w:b/>
                <w:bCs/>
                <w:color w:val="D60000"/>
                <w:sz w:val="24"/>
                <w:szCs w:val="24"/>
                <w:shd w:val="clear" w:color="auto" w:fill="FFFFFF"/>
                <w:lang w:val="en-US"/>
              </w:rPr>
              <w:t>dead tired</w:t>
            </w:r>
          </w:p>
        </w:tc>
        <w:tc>
          <w:tcPr>
            <w:tcW w:w="3402" w:type="dxa"/>
            <w:tcBorders>
              <w:top w:val="nil"/>
              <w:left w:val="nil"/>
              <w:bottom w:val="single" w:sz="8" w:space="0" w:color="auto"/>
              <w:right w:val="single" w:sz="8" w:space="0" w:color="auto"/>
            </w:tcBorders>
            <w:shd w:val="clear" w:color="auto" w:fill="FFFFFF"/>
            <w:hideMark/>
          </w:tcPr>
          <w:p w14:paraId="1344A522"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very tired; completely exhausted</w:t>
            </w:r>
          </w:p>
        </w:tc>
        <w:tc>
          <w:tcPr>
            <w:tcW w:w="2268" w:type="dxa"/>
            <w:tcBorders>
              <w:top w:val="nil"/>
              <w:left w:val="nil"/>
              <w:bottom w:val="single" w:sz="8" w:space="0" w:color="auto"/>
              <w:right w:val="single" w:sz="8" w:space="0" w:color="auto"/>
            </w:tcBorders>
            <w:shd w:val="clear" w:color="auto" w:fill="FFFFFF"/>
            <w:hideMark/>
          </w:tcPr>
          <w:p w14:paraId="4B7FD34E"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kiệt sức</w:t>
            </w:r>
          </w:p>
        </w:tc>
      </w:tr>
      <w:tr w:rsidR="00C54368" w:rsidRPr="00C54368" w14:paraId="599EE3B8"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2C386A87" w14:textId="77777777" w:rsidR="00C54368" w:rsidRPr="00C54368" w:rsidRDefault="00C54368" w:rsidP="00C54368">
            <w:pPr>
              <w:jc w:val="left"/>
              <w:rPr>
                <w:rFonts w:eastAsia="Times New Roman"/>
                <w:b/>
                <w:bCs/>
                <w:color w:val="D60000"/>
              </w:rPr>
            </w:pPr>
          </w:p>
        </w:tc>
        <w:tc>
          <w:tcPr>
            <w:tcW w:w="2835" w:type="dxa"/>
            <w:tcBorders>
              <w:top w:val="nil"/>
              <w:left w:val="nil"/>
              <w:bottom w:val="single" w:sz="8" w:space="0" w:color="auto"/>
              <w:right w:val="single" w:sz="8" w:space="0" w:color="auto"/>
            </w:tcBorders>
            <w:shd w:val="clear" w:color="auto" w:fill="FFFFFF"/>
            <w:hideMark/>
          </w:tcPr>
          <w:p w14:paraId="0B5B8894"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36. </w:t>
            </w:r>
            <w:r w:rsidRPr="00C54368">
              <w:rPr>
                <w:rFonts w:eastAsia="Times New Roman" w:cs="Times New Roman"/>
                <w:b/>
                <w:bCs/>
                <w:color w:val="D60000"/>
                <w:sz w:val="24"/>
                <w:szCs w:val="24"/>
                <w:shd w:val="clear" w:color="auto" w:fill="FFFFFF"/>
                <w:lang w:val="en-US"/>
              </w:rPr>
              <w:t>dead ahead</w:t>
            </w:r>
          </w:p>
        </w:tc>
        <w:tc>
          <w:tcPr>
            <w:tcW w:w="3402" w:type="dxa"/>
            <w:tcBorders>
              <w:top w:val="nil"/>
              <w:left w:val="nil"/>
              <w:bottom w:val="single" w:sz="8" w:space="0" w:color="auto"/>
              <w:right w:val="single" w:sz="8" w:space="0" w:color="auto"/>
            </w:tcBorders>
            <w:shd w:val="clear" w:color="auto" w:fill="FFFFFF"/>
            <w:hideMark/>
          </w:tcPr>
          <w:p w14:paraId="51933D7A"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right in front: just ahead</w:t>
            </w:r>
          </w:p>
        </w:tc>
        <w:tc>
          <w:tcPr>
            <w:tcW w:w="2268" w:type="dxa"/>
            <w:tcBorders>
              <w:top w:val="nil"/>
              <w:left w:val="nil"/>
              <w:bottom w:val="single" w:sz="8" w:space="0" w:color="auto"/>
              <w:right w:val="single" w:sz="8" w:space="0" w:color="auto"/>
            </w:tcBorders>
            <w:shd w:val="clear" w:color="auto" w:fill="FFFFFF"/>
            <w:hideMark/>
          </w:tcPr>
          <w:p w14:paraId="18AA5581"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ngay phía trước</w:t>
            </w:r>
          </w:p>
        </w:tc>
      </w:tr>
      <w:tr w:rsidR="00C54368" w:rsidRPr="00C54368" w14:paraId="03025B92" w14:textId="77777777" w:rsidTr="00C54368">
        <w:tc>
          <w:tcPr>
            <w:tcW w:w="1413" w:type="dxa"/>
            <w:vMerge w:val="restart"/>
            <w:tcBorders>
              <w:top w:val="nil"/>
              <w:left w:val="single" w:sz="8" w:space="0" w:color="auto"/>
              <w:bottom w:val="single" w:sz="8" w:space="0" w:color="auto"/>
              <w:right w:val="single" w:sz="8" w:space="0" w:color="auto"/>
            </w:tcBorders>
            <w:shd w:val="clear" w:color="auto" w:fill="FFFFFF"/>
            <w:vAlign w:val="center"/>
            <w:hideMark/>
          </w:tcPr>
          <w:p w14:paraId="3F92E9FA"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Effect</w:t>
            </w:r>
          </w:p>
        </w:tc>
        <w:tc>
          <w:tcPr>
            <w:tcW w:w="2835" w:type="dxa"/>
            <w:tcBorders>
              <w:top w:val="nil"/>
              <w:left w:val="nil"/>
              <w:bottom w:val="single" w:sz="8" w:space="0" w:color="auto"/>
              <w:right w:val="single" w:sz="8" w:space="0" w:color="auto"/>
            </w:tcBorders>
            <w:shd w:val="clear" w:color="auto" w:fill="FFFFFF"/>
            <w:hideMark/>
          </w:tcPr>
          <w:p w14:paraId="0226F763"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b/>
                <w:bCs/>
                <w:color w:val="4B0082"/>
                <w:sz w:val="24"/>
                <w:szCs w:val="24"/>
                <w:shd w:val="clear" w:color="auto" w:fill="FFFFFF"/>
                <w:lang w:val="en-US"/>
              </w:rPr>
              <w:t xml:space="preserve">37. </w:t>
            </w:r>
            <w:r w:rsidRPr="00C54368">
              <w:rPr>
                <w:rFonts w:eastAsia="Times New Roman" w:cs="Times New Roman"/>
                <w:color w:val="0066CC"/>
                <w:sz w:val="24"/>
                <w:szCs w:val="24"/>
                <w:shd w:val="clear" w:color="auto" w:fill="FFFFFF"/>
                <w:lang w:val="en-US"/>
              </w:rPr>
              <w:t>have an/no/little/some effect (on)</w:t>
            </w:r>
          </w:p>
        </w:tc>
        <w:tc>
          <w:tcPr>
            <w:tcW w:w="3402" w:type="dxa"/>
            <w:tcBorders>
              <w:top w:val="nil"/>
              <w:left w:val="nil"/>
              <w:bottom w:val="single" w:sz="8" w:space="0" w:color="auto"/>
              <w:right w:val="single" w:sz="8" w:space="0" w:color="auto"/>
            </w:tcBorders>
            <w:shd w:val="clear" w:color="auto" w:fill="FFFFFF"/>
            <w:hideMark/>
          </w:tcPr>
          <w:p w14:paraId="2BED4318"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to affect or influence someone or something</w:t>
            </w:r>
          </w:p>
        </w:tc>
        <w:tc>
          <w:tcPr>
            <w:tcW w:w="2268" w:type="dxa"/>
            <w:tcBorders>
              <w:top w:val="nil"/>
              <w:left w:val="nil"/>
              <w:bottom w:val="single" w:sz="8" w:space="0" w:color="auto"/>
              <w:right w:val="single" w:sz="8" w:space="0" w:color="auto"/>
            </w:tcBorders>
            <w:shd w:val="clear" w:color="auto" w:fill="FFFFFF"/>
            <w:hideMark/>
          </w:tcPr>
          <w:p w14:paraId="4833B70D" w14:textId="77777777" w:rsidR="00C54368" w:rsidRPr="00C54368" w:rsidRDefault="00C54368" w:rsidP="00C54368">
            <w:pPr>
              <w:rPr>
                <w:rFonts w:eastAsia="Times New Roman" w:cs="Times New Roman"/>
                <w:color w:val="E67E00"/>
                <w:sz w:val="24"/>
                <w:szCs w:val="24"/>
                <w:lang w:val="en-US"/>
              </w:rPr>
            </w:pPr>
            <w:r w:rsidRPr="00C54368">
              <w:rPr>
                <w:rFonts w:eastAsia="Times New Roman" w:cs="Times New Roman"/>
                <w:color w:val="E67E00"/>
                <w:sz w:val="24"/>
                <w:szCs w:val="24"/>
                <w:shd w:val="clear" w:color="auto" w:fill="FFFFFF"/>
                <w:lang w:val="en-US"/>
              </w:rPr>
              <w:t>-có ít/ không ảnh hưởng đến ai/cái gì</w:t>
            </w:r>
          </w:p>
        </w:tc>
      </w:tr>
      <w:tr w:rsidR="00C54368" w:rsidRPr="00C54368" w14:paraId="3A36487B"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0C7FAE75" w14:textId="77777777" w:rsidR="00C54368" w:rsidRPr="00C54368" w:rsidRDefault="00C54368" w:rsidP="00C54368">
            <w:pPr>
              <w:jc w:val="left"/>
              <w:rPr>
                <w:rFonts w:eastAsia="Times New Roman"/>
                <w:b/>
                <w:bCs/>
                <w:color w:val="D60000"/>
              </w:rPr>
            </w:pPr>
          </w:p>
        </w:tc>
        <w:tc>
          <w:tcPr>
            <w:tcW w:w="2835" w:type="dxa"/>
            <w:tcBorders>
              <w:top w:val="nil"/>
              <w:left w:val="nil"/>
              <w:bottom w:val="single" w:sz="8" w:space="0" w:color="auto"/>
              <w:right w:val="single" w:sz="8" w:space="0" w:color="auto"/>
            </w:tcBorders>
            <w:shd w:val="clear" w:color="auto" w:fill="FFFFFF"/>
            <w:hideMark/>
          </w:tcPr>
          <w:p w14:paraId="19547DC0"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38. </w:t>
            </w:r>
            <w:r w:rsidRPr="00C54368">
              <w:rPr>
                <w:rFonts w:eastAsia="Times New Roman" w:cs="Times New Roman"/>
                <w:b/>
                <w:bCs/>
                <w:color w:val="D60000"/>
                <w:sz w:val="24"/>
                <w:szCs w:val="24"/>
                <w:shd w:val="clear" w:color="auto" w:fill="FFFFFF"/>
                <w:lang w:val="en-US"/>
              </w:rPr>
              <w:t>come into effect</w:t>
            </w:r>
          </w:p>
        </w:tc>
        <w:tc>
          <w:tcPr>
            <w:tcW w:w="3402" w:type="dxa"/>
            <w:tcBorders>
              <w:top w:val="nil"/>
              <w:left w:val="nil"/>
              <w:bottom w:val="single" w:sz="8" w:space="0" w:color="auto"/>
              <w:right w:val="single" w:sz="8" w:space="0" w:color="auto"/>
            </w:tcBorders>
            <w:shd w:val="clear" w:color="auto" w:fill="FFFFFF"/>
            <w:hideMark/>
          </w:tcPr>
          <w:p w14:paraId="5968DE8B"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(of a law etc) to begin to operate</w:t>
            </w:r>
          </w:p>
        </w:tc>
        <w:tc>
          <w:tcPr>
            <w:tcW w:w="2268" w:type="dxa"/>
            <w:tcBorders>
              <w:top w:val="nil"/>
              <w:left w:val="nil"/>
              <w:bottom w:val="single" w:sz="8" w:space="0" w:color="auto"/>
              <w:right w:val="single" w:sz="8" w:space="0" w:color="auto"/>
            </w:tcBorders>
            <w:shd w:val="clear" w:color="auto" w:fill="FFFFFF"/>
            <w:hideMark/>
          </w:tcPr>
          <w:p w14:paraId="272E671B"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có hiệu lực thi hành</w:t>
            </w:r>
          </w:p>
        </w:tc>
      </w:tr>
      <w:tr w:rsidR="00C54368" w:rsidRPr="00C54368" w14:paraId="482809E2"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4F877013" w14:textId="77777777" w:rsidR="00C54368" w:rsidRPr="00C54368" w:rsidRDefault="00C54368" w:rsidP="00C54368">
            <w:pPr>
              <w:jc w:val="left"/>
              <w:rPr>
                <w:rFonts w:eastAsia="Times New Roman"/>
                <w:b/>
                <w:bCs/>
                <w:color w:val="D60000"/>
              </w:rPr>
            </w:pPr>
          </w:p>
        </w:tc>
        <w:tc>
          <w:tcPr>
            <w:tcW w:w="2835" w:type="dxa"/>
            <w:tcBorders>
              <w:top w:val="nil"/>
              <w:left w:val="nil"/>
              <w:bottom w:val="single" w:sz="8" w:space="0" w:color="auto"/>
              <w:right w:val="single" w:sz="8" w:space="0" w:color="auto"/>
            </w:tcBorders>
            <w:shd w:val="clear" w:color="auto" w:fill="FFFFFF"/>
            <w:hideMark/>
          </w:tcPr>
          <w:p w14:paraId="19E35721"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39. </w:t>
            </w:r>
            <w:r w:rsidRPr="00C54368">
              <w:rPr>
                <w:rFonts w:eastAsia="Times New Roman" w:cs="Times New Roman"/>
                <w:b/>
                <w:bCs/>
                <w:color w:val="D60000"/>
                <w:sz w:val="24"/>
                <w:szCs w:val="24"/>
                <w:shd w:val="clear" w:color="auto" w:fill="FFFFFF"/>
                <w:lang w:val="en-US"/>
              </w:rPr>
              <w:t>put/bring sth into effect</w:t>
            </w:r>
          </w:p>
        </w:tc>
        <w:tc>
          <w:tcPr>
            <w:tcW w:w="3402" w:type="dxa"/>
            <w:tcBorders>
              <w:top w:val="nil"/>
              <w:left w:val="nil"/>
              <w:bottom w:val="single" w:sz="8" w:space="0" w:color="auto"/>
              <w:right w:val="single" w:sz="8" w:space="0" w:color="auto"/>
            </w:tcBorders>
            <w:shd w:val="clear" w:color="auto" w:fill="FFFFFF"/>
            <w:hideMark/>
          </w:tcPr>
          <w:p w14:paraId="419258BE"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to put (a law etc) into operation</w:t>
            </w:r>
          </w:p>
        </w:tc>
        <w:tc>
          <w:tcPr>
            <w:tcW w:w="2268" w:type="dxa"/>
            <w:tcBorders>
              <w:top w:val="nil"/>
              <w:left w:val="nil"/>
              <w:bottom w:val="single" w:sz="8" w:space="0" w:color="auto"/>
              <w:right w:val="single" w:sz="8" w:space="0" w:color="auto"/>
            </w:tcBorders>
            <w:shd w:val="clear" w:color="auto" w:fill="FFFFFF"/>
            <w:hideMark/>
          </w:tcPr>
          <w:p w14:paraId="26633D01"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đưa vào thực hiện/ thực thi</w:t>
            </w:r>
          </w:p>
        </w:tc>
      </w:tr>
      <w:tr w:rsidR="00C54368" w:rsidRPr="00C54368" w14:paraId="272B0B41"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430FF79F" w14:textId="77777777" w:rsidR="00C54368" w:rsidRPr="00C54368" w:rsidRDefault="00C54368" w:rsidP="00C54368">
            <w:pPr>
              <w:jc w:val="left"/>
              <w:rPr>
                <w:rFonts w:eastAsia="Times New Roman"/>
                <w:b/>
                <w:bCs/>
                <w:color w:val="D60000"/>
              </w:rPr>
            </w:pPr>
          </w:p>
        </w:tc>
        <w:tc>
          <w:tcPr>
            <w:tcW w:w="2835" w:type="dxa"/>
            <w:tcBorders>
              <w:top w:val="nil"/>
              <w:left w:val="nil"/>
              <w:bottom w:val="single" w:sz="8" w:space="0" w:color="auto"/>
              <w:right w:val="single" w:sz="8" w:space="0" w:color="auto"/>
            </w:tcBorders>
            <w:shd w:val="clear" w:color="auto" w:fill="FFFFFF"/>
            <w:hideMark/>
          </w:tcPr>
          <w:p w14:paraId="569B6467"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40. </w:t>
            </w:r>
            <w:r w:rsidRPr="00C54368">
              <w:rPr>
                <w:rFonts w:eastAsia="Times New Roman" w:cs="Times New Roman"/>
                <w:b/>
                <w:bCs/>
                <w:color w:val="D60000"/>
                <w:sz w:val="24"/>
                <w:szCs w:val="24"/>
                <w:shd w:val="clear" w:color="auto" w:fill="FFFFFF"/>
                <w:lang w:val="en-US"/>
              </w:rPr>
              <w:t>adverse/beneficial effect</w:t>
            </w:r>
          </w:p>
        </w:tc>
        <w:tc>
          <w:tcPr>
            <w:tcW w:w="3402" w:type="dxa"/>
            <w:tcBorders>
              <w:top w:val="nil"/>
              <w:left w:val="nil"/>
              <w:bottom w:val="single" w:sz="8" w:space="0" w:color="auto"/>
              <w:right w:val="single" w:sz="8" w:space="0" w:color="auto"/>
            </w:tcBorders>
            <w:shd w:val="clear" w:color="auto" w:fill="FFFFFF"/>
            <w:hideMark/>
          </w:tcPr>
          <w:p w14:paraId="2267B4DD"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an unexpected medical problem that happens during treatment with a drug or other therapy. Adverse effects may be mild, moderate, or severe</w:t>
            </w:r>
          </w:p>
        </w:tc>
        <w:tc>
          <w:tcPr>
            <w:tcW w:w="2268" w:type="dxa"/>
            <w:tcBorders>
              <w:top w:val="nil"/>
              <w:left w:val="nil"/>
              <w:bottom w:val="single" w:sz="8" w:space="0" w:color="auto"/>
              <w:right w:val="single" w:sz="8" w:space="0" w:color="auto"/>
            </w:tcBorders>
            <w:shd w:val="clear" w:color="auto" w:fill="FFFFFF"/>
            <w:hideMark/>
          </w:tcPr>
          <w:p w14:paraId="7F9235E8"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tác dụng phụ/ có lợi</w:t>
            </w:r>
          </w:p>
        </w:tc>
      </w:tr>
      <w:tr w:rsidR="00C54368" w:rsidRPr="00C54368" w14:paraId="35413899"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395B8DC3" w14:textId="77777777" w:rsidR="00C54368" w:rsidRPr="00C54368" w:rsidRDefault="00C54368" w:rsidP="00C54368">
            <w:pPr>
              <w:jc w:val="left"/>
              <w:rPr>
                <w:rFonts w:eastAsia="Times New Roman"/>
                <w:b/>
                <w:bCs/>
                <w:color w:val="D60000"/>
              </w:rPr>
            </w:pPr>
          </w:p>
        </w:tc>
        <w:tc>
          <w:tcPr>
            <w:tcW w:w="2835" w:type="dxa"/>
            <w:tcBorders>
              <w:top w:val="nil"/>
              <w:left w:val="nil"/>
              <w:bottom w:val="single" w:sz="8" w:space="0" w:color="auto"/>
              <w:right w:val="single" w:sz="8" w:space="0" w:color="auto"/>
            </w:tcBorders>
            <w:shd w:val="clear" w:color="auto" w:fill="FFFFFF"/>
            <w:hideMark/>
          </w:tcPr>
          <w:p w14:paraId="085A40D1"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41. </w:t>
            </w:r>
            <w:r w:rsidRPr="00C54368">
              <w:rPr>
                <w:rFonts w:eastAsia="Times New Roman" w:cs="Times New Roman"/>
                <w:b/>
                <w:bCs/>
                <w:color w:val="D60000"/>
                <w:sz w:val="24"/>
                <w:szCs w:val="24"/>
                <w:shd w:val="clear" w:color="auto" w:fill="FFFFFF"/>
                <w:lang w:val="en-US"/>
              </w:rPr>
              <w:t>for effect</w:t>
            </w:r>
          </w:p>
        </w:tc>
        <w:tc>
          <w:tcPr>
            <w:tcW w:w="3402" w:type="dxa"/>
            <w:tcBorders>
              <w:top w:val="nil"/>
              <w:left w:val="nil"/>
              <w:bottom w:val="single" w:sz="8" w:space="0" w:color="auto"/>
              <w:right w:val="single" w:sz="8" w:space="0" w:color="auto"/>
            </w:tcBorders>
            <w:shd w:val="clear" w:color="auto" w:fill="FFFFFF"/>
            <w:hideMark/>
          </w:tcPr>
          <w:p w14:paraId="097556A4"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if you do something for effect, you do it in order to impress people</w:t>
            </w:r>
          </w:p>
        </w:tc>
        <w:tc>
          <w:tcPr>
            <w:tcW w:w="2268" w:type="dxa"/>
            <w:tcBorders>
              <w:top w:val="nil"/>
              <w:left w:val="nil"/>
              <w:bottom w:val="single" w:sz="8" w:space="0" w:color="auto"/>
              <w:right w:val="single" w:sz="8" w:space="0" w:color="auto"/>
            </w:tcBorders>
            <w:shd w:val="clear" w:color="auto" w:fill="FFFFFF"/>
            <w:hideMark/>
          </w:tcPr>
          <w:p w14:paraId="75897458"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để đạt hiệu quả</w:t>
            </w:r>
          </w:p>
        </w:tc>
      </w:tr>
      <w:tr w:rsidR="00C54368" w:rsidRPr="00C54368" w14:paraId="7A2FDB89"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22251D53" w14:textId="77777777" w:rsidR="00C54368" w:rsidRPr="00C54368" w:rsidRDefault="00C54368" w:rsidP="00C54368">
            <w:pPr>
              <w:jc w:val="left"/>
              <w:rPr>
                <w:rFonts w:eastAsia="Times New Roman"/>
                <w:b/>
                <w:bCs/>
                <w:color w:val="D60000"/>
              </w:rPr>
            </w:pPr>
          </w:p>
        </w:tc>
        <w:tc>
          <w:tcPr>
            <w:tcW w:w="2835" w:type="dxa"/>
            <w:tcBorders>
              <w:top w:val="nil"/>
              <w:left w:val="nil"/>
              <w:bottom w:val="single" w:sz="8" w:space="0" w:color="auto"/>
              <w:right w:val="single" w:sz="8" w:space="0" w:color="auto"/>
            </w:tcBorders>
            <w:shd w:val="clear" w:color="auto" w:fill="FFFFFF"/>
            <w:hideMark/>
          </w:tcPr>
          <w:p w14:paraId="04E2C788"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42. </w:t>
            </w:r>
            <w:r w:rsidRPr="00C54368">
              <w:rPr>
                <w:rFonts w:eastAsia="Times New Roman" w:cs="Times New Roman"/>
                <w:b/>
                <w:bCs/>
                <w:color w:val="D60000"/>
                <w:sz w:val="24"/>
                <w:szCs w:val="24"/>
                <w:shd w:val="clear" w:color="auto" w:fill="FFFFFF"/>
                <w:lang w:val="en-US"/>
              </w:rPr>
              <w:t>in effect</w:t>
            </w:r>
          </w:p>
        </w:tc>
        <w:tc>
          <w:tcPr>
            <w:tcW w:w="3402" w:type="dxa"/>
            <w:tcBorders>
              <w:top w:val="nil"/>
              <w:left w:val="nil"/>
              <w:bottom w:val="single" w:sz="8" w:space="0" w:color="auto"/>
              <w:right w:val="single" w:sz="8" w:space="0" w:color="auto"/>
            </w:tcBorders>
            <w:shd w:val="clear" w:color="auto" w:fill="FFFFFF"/>
            <w:hideMark/>
          </w:tcPr>
          <w:p w14:paraId="0B0D5FBC"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used for giving a summary of what you think the situation really is</w:t>
            </w:r>
          </w:p>
        </w:tc>
        <w:tc>
          <w:tcPr>
            <w:tcW w:w="2268" w:type="dxa"/>
            <w:tcBorders>
              <w:top w:val="nil"/>
              <w:left w:val="nil"/>
              <w:bottom w:val="single" w:sz="8" w:space="0" w:color="auto"/>
              <w:right w:val="single" w:sz="8" w:space="0" w:color="auto"/>
            </w:tcBorders>
            <w:shd w:val="clear" w:color="auto" w:fill="FFFFFF"/>
            <w:hideMark/>
          </w:tcPr>
          <w:p w14:paraId="1B1E7309"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trên thực tế, có hiệu lực</w:t>
            </w:r>
          </w:p>
        </w:tc>
      </w:tr>
      <w:tr w:rsidR="00C54368" w:rsidRPr="00C54368" w14:paraId="76190F80"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19060A9D" w14:textId="77777777" w:rsidR="00C54368" w:rsidRPr="00C54368" w:rsidRDefault="00C54368" w:rsidP="00C54368">
            <w:pPr>
              <w:jc w:val="left"/>
              <w:rPr>
                <w:rFonts w:eastAsia="Times New Roman"/>
                <w:b/>
                <w:bCs/>
                <w:color w:val="D60000"/>
              </w:rPr>
            </w:pPr>
          </w:p>
        </w:tc>
        <w:tc>
          <w:tcPr>
            <w:tcW w:w="2835" w:type="dxa"/>
            <w:tcBorders>
              <w:top w:val="nil"/>
              <w:left w:val="nil"/>
              <w:bottom w:val="single" w:sz="8" w:space="0" w:color="auto"/>
              <w:right w:val="single" w:sz="8" w:space="0" w:color="auto"/>
            </w:tcBorders>
            <w:shd w:val="clear" w:color="auto" w:fill="FFFFFF"/>
            <w:hideMark/>
          </w:tcPr>
          <w:p w14:paraId="17D1D59F"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43. </w:t>
            </w:r>
            <w:r w:rsidRPr="00C54368">
              <w:rPr>
                <w:rFonts w:eastAsia="Times New Roman" w:cs="Times New Roman"/>
                <w:b/>
                <w:bCs/>
                <w:color w:val="D60000"/>
                <w:sz w:val="24"/>
                <w:szCs w:val="24"/>
                <w:shd w:val="clear" w:color="auto" w:fill="FFFFFF"/>
                <w:lang w:val="en-US"/>
              </w:rPr>
              <w:t>with effect from</w:t>
            </w:r>
          </w:p>
        </w:tc>
        <w:tc>
          <w:tcPr>
            <w:tcW w:w="3402" w:type="dxa"/>
            <w:tcBorders>
              <w:top w:val="nil"/>
              <w:left w:val="nil"/>
              <w:bottom w:val="single" w:sz="8" w:space="0" w:color="auto"/>
              <w:right w:val="single" w:sz="8" w:space="0" w:color="auto"/>
            </w:tcBorders>
            <w:shd w:val="clear" w:color="auto" w:fill="FFFFFF"/>
            <w:hideMark/>
          </w:tcPr>
          <w:p w14:paraId="67FCEB28"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used for saying when something will start</w:t>
            </w:r>
          </w:p>
        </w:tc>
        <w:tc>
          <w:tcPr>
            <w:tcW w:w="2268" w:type="dxa"/>
            <w:tcBorders>
              <w:top w:val="nil"/>
              <w:left w:val="nil"/>
              <w:bottom w:val="single" w:sz="8" w:space="0" w:color="auto"/>
              <w:right w:val="single" w:sz="8" w:space="0" w:color="auto"/>
            </w:tcBorders>
            <w:shd w:val="clear" w:color="auto" w:fill="FFFFFF"/>
            <w:hideMark/>
          </w:tcPr>
          <w:p w14:paraId="6CD658C9"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bắt đầu từ</w:t>
            </w:r>
          </w:p>
        </w:tc>
      </w:tr>
      <w:tr w:rsidR="00C54368" w:rsidRPr="00C54368" w14:paraId="4389B59D" w14:textId="77777777" w:rsidTr="00C54368">
        <w:tc>
          <w:tcPr>
            <w:tcW w:w="1413" w:type="dxa"/>
            <w:vMerge w:val="restart"/>
            <w:tcBorders>
              <w:top w:val="nil"/>
              <w:left w:val="single" w:sz="8" w:space="0" w:color="auto"/>
              <w:bottom w:val="single" w:sz="8" w:space="0" w:color="auto"/>
              <w:right w:val="single" w:sz="8" w:space="0" w:color="auto"/>
            </w:tcBorders>
            <w:shd w:val="clear" w:color="auto" w:fill="FFFFFF"/>
            <w:vAlign w:val="center"/>
            <w:hideMark/>
          </w:tcPr>
          <w:p w14:paraId="3A74A4B3"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Feel</w:t>
            </w:r>
          </w:p>
        </w:tc>
        <w:tc>
          <w:tcPr>
            <w:tcW w:w="2835" w:type="dxa"/>
            <w:tcBorders>
              <w:top w:val="nil"/>
              <w:left w:val="nil"/>
              <w:bottom w:val="single" w:sz="8" w:space="0" w:color="auto"/>
              <w:right w:val="single" w:sz="8" w:space="0" w:color="auto"/>
            </w:tcBorders>
            <w:shd w:val="clear" w:color="auto" w:fill="FFFFFF"/>
            <w:hideMark/>
          </w:tcPr>
          <w:p w14:paraId="27DF42F7"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b/>
                <w:bCs/>
                <w:color w:val="4B0082"/>
                <w:sz w:val="24"/>
                <w:szCs w:val="24"/>
                <w:shd w:val="clear" w:color="auto" w:fill="FFFFFF"/>
                <w:lang w:val="en-US"/>
              </w:rPr>
              <w:t xml:space="preserve">44. </w:t>
            </w:r>
            <w:r w:rsidRPr="00C54368">
              <w:rPr>
                <w:rFonts w:eastAsia="Times New Roman" w:cs="Times New Roman"/>
                <w:color w:val="0066CC"/>
                <w:sz w:val="24"/>
                <w:szCs w:val="24"/>
                <w:shd w:val="clear" w:color="auto" w:fill="FFFFFF"/>
                <w:lang w:val="en-US"/>
              </w:rPr>
              <w:t>get/have a feel for</w:t>
            </w:r>
          </w:p>
        </w:tc>
        <w:tc>
          <w:tcPr>
            <w:tcW w:w="3402" w:type="dxa"/>
            <w:tcBorders>
              <w:top w:val="nil"/>
              <w:left w:val="nil"/>
              <w:bottom w:val="single" w:sz="8" w:space="0" w:color="auto"/>
              <w:right w:val="single" w:sz="8" w:space="0" w:color="auto"/>
            </w:tcBorders>
            <w:shd w:val="clear" w:color="auto" w:fill="FFFFFF"/>
            <w:hideMark/>
          </w:tcPr>
          <w:p w14:paraId="3B18D2B3"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to develop a good knowledge or understanding of something</w:t>
            </w:r>
          </w:p>
        </w:tc>
        <w:tc>
          <w:tcPr>
            <w:tcW w:w="2268" w:type="dxa"/>
            <w:tcBorders>
              <w:top w:val="nil"/>
              <w:left w:val="nil"/>
              <w:bottom w:val="single" w:sz="8" w:space="0" w:color="auto"/>
              <w:right w:val="single" w:sz="8" w:space="0" w:color="auto"/>
            </w:tcBorders>
            <w:shd w:val="clear" w:color="auto" w:fill="FFFFFF"/>
            <w:hideMark/>
          </w:tcPr>
          <w:p w14:paraId="4257F61E" w14:textId="77777777" w:rsidR="00C54368" w:rsidRPr="00C54368" w:rsidRDefault="00C54368" w:rsidP="00C54368">
            <w:pPr>
              <w:jc w:val="left"/>
              <w:rPr>
                <w:rFonts w:eastAsia="Times New Roman" w:cs="Times New Roman"/>
                <w:color w:val="E67E00"/>
                <w:sz w:val="24"/>
                <w:szCs w:val="24"/>
                <w:lang w:val="en-US"/>
              </w:rPr>
            </w:pPr>
            <w:r w:rsidRPr="00C54368">
              <w:rPr>
                <w:rFonts w:eastAsia="Times New Roman" w:cs="Times New Roman"/>
                <w:color w:val="E67E00"/>
                <w:sz w:val="24"/>
                <w:szCs w:val="24"/>
                <w:shd w:val="clear" w:color="auto" w:fill="FFFFFF"/>
                <w:lang w:val="en-US"/>
              </w:rPr>
              <w:t>- cảm nhận/nhận định về</w:t>
            </w:r>
          </w:p>
        </w:tc>
      </w:tr>
      <w:tr w:rsidR="00C54368" w:rsidRPr="00C54368" w14:paraId="79850261"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15092446" w14:textId="77777777" w:rsidR="00C54368" w:rsidRPr="00C54368" w:rsidRDefault="00C54368" w:rsidP="00C54368">
            <w:pPr>
              <w:jc w:val="left"/>
              <w:rPr>
                <w:rFonts w:eastAsia="Times New Roman"/>
                <w:b/>
                <w:bCs/>
                <w:color w:val="D60000"/>
              </w:rPr>
            </w:pPr>
          </w:p>
        </w:tc>
        <w:tc>
          <w:tcPr>
            <w:tcW w:w="2835" w:type="dxa"/>
            <w:tcBorders>
              <w:top w:val="nil"/>
              <w:left w:val="nil"/>
              <w:bottom w:val="single" w:sz="8" w:space="0" w:color="auto"/>
              <w:right w:val="single" w:sz="8" w:space="0" w:color="auto"/>
            </w:tcBorders>
            <w:shd w:val="clear" w:color="auto" w:fill="FFFFFF"/>
            <w:hideMark/>
          </w:tcPr>
          <w:p w14:paraId="1AC15BE9"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45. </w:t>
            </w:r>
            <w:r w:rsidRPr="00C54368">
              <w:rPr>
                <w:rFonts w:eastAsia="Times New Roman" w:cs="Times New Roman"/>
                <w:b/>
                <w:bCs/>
                <w:color w:val="D60000"/>
                <w:sz w:val="24"/>
                <w:szCs w:val="24"/>
                <w:shd w:val="clear" w:color="auto" w:fill="FFFFFF"/>
                <w:lang w:val="en-US"/>
              </w:rPr>
              <w:t>feel free</w:t>
            </w:r>
          </w:p>
        </w:tc>
        <w:tc>
          <w:tcPr>
            <w:tcW w:w="3402" w:type="dxa"/>
            <w:tcBorders>
              <w:top w:val="nil"/>
              <w:left w:val="nil"/>
              <w:bottom w:val="single" w:sz="8" w:space="0" w:color="auto"/>
              <w:right w:val="single" w:sz="8" w:space="0" w:color="auto"/>
            </w:tcBorders>
            <w:shd w:val="clear" w:color="auto" w:fill="FFFFFF"/>
            <w:hideMark/>
          </w:tcPr>
          <w:p w14:paraId="06EFC241"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to tell someone that there is no reason to hesitate about doing something</w:t>
            </w:r>
          </w:p>
        </w:tc>
        <w:tc>
          <w:tcPr>
            <w:tcW w:w="2268" w:type="dxa"/>
            <w:tcBorders>
              <w:top w:val="nil"/>
              <w:left w:val="nil"/>
              <w:bottom w:val="single" w:sz="8" w:space="0" w:color="auto"/>
              <w:right w:val="single" w:sz="8" w:space="0" w:color="auto"/>
            </w:tcBorders>
            <w:shd w:val="clear" w:color="auto" w:fill="FFFFFF"/>
            <w:hideMark/>
          </w:tcPr>
          <w:p w14:paraId="36FBEB77"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đừng ngại/ thoải mái làm gì</w:t>
            </w:r>
          </w:p>
        </w:tc>
      </w:tr>
      <w:tr w:rsidR="00C54368" w:rsidRPr="00C54368" w14:paraId="0CA97890"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7EB92E62" w14:textId="77777777" w:rsidR="00C54368" w:rsidRPr="00C54368" w:rsidRDefault="00C54368" w:rsidP="00C54368">
            <w:pPr>
              <w:jc w:val="left"/>
              <w:rPr>
                <w:rFonts w:eastAsia="Times New Roman"/>
                <w:b/>
                <w:bCs/>
                <w:color w:val="D60000"/>
              </w:rPr>
            </w:pPr>
          </w:p>
        </w:tc>
        <w:tc>
          <w:tcPr>
            <w:tcW w:w="2835" w:type="dxa"/>
            <w:tcBorders>
              <w:top w:val="nil"/>
              <w:left w:val="nil"/>
              <w:bottom w:val="single" w:sz="8" w:space="0" w:color="auto"/>
              <w:right w:val="single" w:sz="8" w:space="0" w:color="auto"/>
            </w:tcBorders>
            <w:shd w:val="clear" w:color="auto" w:fill="FFFFFF"/>
            <w:hideMark/>
          </w:tcPr>
          <w:p w14:paraId="21355C37"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46. </w:t>
            </w:r>
            <w:r w:rsidRPr="00C54368">
              <w:rPr>
                <w:rFonts w:eastAsia="Times New Roman" w:cs="Times New Roman"/>
                <w:b/>
                <w:bCs/>
                <w:color w:val="D60000"/>
                <w:sz w:val="24"/>
                <w:szCs w:val="24"/>
                <w:shd w:val="clear" w:color="auto" w:fill="FFFFFF"/>
                <w:lang w:val="en-US"/>
              </w:rPr>
              <w:t>feel like (doing)</w:t>
            </w:r>
          </w:p>
        </w:tc>
        <w:tc>
          <w:tcPr>
            <w:tcW w:w="3402" w:type="dxa"/>
            <w:tcBorders>
              <w:top w:val="nil"/>
              <w:left w:val="nil"/>
              <w:bottom w:val="single" w:sz="8" w:space="0" w:color="auto"/>
              <w:right w:val="single" w:sz="8" w:space="0" w:color="auto"/>
            </w:tcBorders>
            <w:shd w:val="clear" w:color="auto" w:fill="FFFFFF"/>
            <w:hideMark/>
          </w:tcPr>
          <w:p w14:paraId="171F7224"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to have the urge or desire to do something.</w:t>
            </w:r>
          </w:p>
        </w:tc>
        <w:tc>
          <w:tcPr>
            <w:tcW w:w="2268" w:type="dxa"/>
            <w:tcBorders>
              <w:top w:val="nil"/>
              <w:left w:val="nil"/>
              <w:bottom w:val="single" w:sz="8" w:space="0" w:color="auto"/>
              <w:right w:val="single" w:sz="8" w:space="0" w:color="auto"/>
            </w:tcBorders>
            <w:shd w:val="clear" w:color="auto" w:fill="FFFFFF"/>
            <w:hideMark/>
          </w:tcPr>
          <w:p w14:paraId="2C6A7F7C"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có ước muốn/ mong muốn làm gì</w:t>
            </w:r>
          </w:p>
        </w:tc>
      </w:tr>
      <w:tr w:rsidR="00C54368" w:rsidRPr="00C54368" w14:paraId="51C061C7"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5C82EED9" w14:textId="77777777" w:rsidR="00C54368" w:rsidRPr="00C54368" w:rsidRDefault="00C54368" w:rsidP="00C54368">
            <w:pPr>
              <w:jc w:val="left"/>
              <w:rPr>
                <w:rFonts w:eastAsia="Times New Roman"/>
                <w:b/>
                <w:bCs/>
                <w:color w:val="D60000"/>
              </w:rPr>
            </w:pPr>
          </w:p>
        </w:tc>
        <w:tc>
          <w:tcPr>
            <w:tcW w:w="2835" w:type="dxa"/>
            <w:tcBorders>
              <w:top w:val="nil"/>
              <w:left w:val="nil"/>
              <w:bottom w:val="single" w:sz="8" w:space="0" w:color="auto"/>
              <w:right w:val="single" w:sz="8" w:space="0" w:color="auto"/>
            </w:tcBorders>
            <w:shd w:val="clear" w:color="auto" w:fill="FFFFFF"/>
            <w:hideMark/>
          </w:tcPr>
          <w:p w14:paraId="2611E010"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47. </w:t>
            </w:r>
            <w:r w:rsidRPr="00C54368">
              <w:rPr>
                <w:rFonts w:eastAsia="Times New Roman" w:cs="Times New Roman"/>
                <w:b/>
                <w:bCs/>
                <w:color w:val="D60000"/>
                <w:sz w:val="24"/>
                <w:szCs w:val="24"/>
                <w:shd w:val="clear" w:color="auto" w:fill="FFFFFF"/>
                <w:lang w:val="en-US"/>
              </w:rPr>
              <w:t>feel as if/as though</w:t>
            </w:r>
          </w:p>
        </w:tc>
        <w:tc>
          <w:tcPr>
            <w:tcW w:w="3402" w:type="dxa"/>
            <w:tcBorders>
              <w:top w:val="nil"/>
              <w:left w:val="nil"/>
              <w:bottom w:val="single" w:sz="8" w:space="0" w:color="auto"/>
              <w:right w:val="single" w:sz="8" w:space="0" w:color="auto"/>
            </w:tcBorders>
            <w:shd w:val="clear" w:color="auto" w:fill="FFFFFF"/>
            <w:hideMark/>
          </w:tcPr>
          <w:p w14:paraId="16CD8880"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to have the sensation (physical or mental) or feeling that</w:t>
            </w:r>
          </w:p>
        </w:tc>
        <w:tc>
          <w:tcPr>
            <w:tcW w:w="2268" w:type="dxa"/>
            <w:tcBorders>
              <w:top w:val="nil"/>
              <w:left w:val="nil"/>
              <w:bottom w:val="single" w:sz="8" w:space="0" w:color="auto"/>
              <w:right w:val="single" w:sz="8" w:space="0" w:color="auto"/>
            </w:tcBorders>
            <w:shd w:val="clear" w:color="auto" w:fill="FFFFFF"/>
            <w:hideMark/>
          </w:tcPr>
          <w:p w14:paraId="65FA634D"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cảm thấy như thể là…</w:t>
            </w:r>
          </w:p>
        </w:tc>
      </w:tr>
      <w:tr w:rsidR="00C54368" w:rsidRPr="00C54368" w14:paraId="25A715DF"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5C740335" w14:textId="77777777" w:rsidR="00C54368" w:rsidRPr="00C54368" w:rsidRDefault="00C54368" w:rsidP="00C54368">
            <w:pPr>
              <w:jc w:val="left"/>
              <w:rPr>
                <w:rFonts w:eastAsia="Times New Roman"/>
                <w:b/>
                <w:bCs/>
                <w:color w:val="D60000"/>
              </w:rPr>
            </w:pPr>
          </w:p>
        </w:tc>
        <w:tc>
          <w:tcPr>
            <w:tcW w:w="2835" w:type="dxa"/>
            <w:tcBorders>
              <w:top w:val="nil"/>
              <w:left w:val="nil"/>
              <w:bottom w:val="single" w:sz="8" w:space="0" w:color="auto"/>
              <w:right w:val="single" w:sz="8" w:space="0" w:color="auto"/>
            </w:tcBorders>
            <w:shd w:val="clear" w:color="auto" w:fill="FFFFFF"/>
            <w:hideMark/>
          </w:tcPr>
          <w:p w14:paraId="69ABE204"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48. </w:t>
            </w:r>
            <w:r w:rsidRPr="00C54368">
              <w:rPr>
                <w:rFonts w:eastAsia="Times New Roman" w:cs="Times New Roman"/>
                <w:b/>
                <w:bCs/>
                <w:color w:val="D60000"/>
                <w:sz w:val="24"/>
                <w:szCs w:val="24"/>
                <w:shd w:val="clear" w:color="auto" w:fill="FFFFFF"/>
                <w:lang w:val="en-US"/>
              </w:rPr>
              <w:t>feel strongly about</w:t>
            </w:r>
          </w:p>
        </w:tc>
        <w:tc>
          <w:tcPr>
            <w:tcW w:w="3402" w:type="dxa"/>
            <w:tcBorders>
              <w:top w:val="nil"/>
              <w:left w:val="nil"/>
              <w:bottom w:val="single" w:sz="8" w:space="0" w:color="auto"/>
              <w:right w:val="single" w:sz="8" w:space="0" w:color="auto"/>
            </w:tcBorders>
            <w:shd w:val="clear" w:color="auto" w:fill="FFFFFF"/>
            <w:hideMark/>
          </w:tcPr>
          <w:p w14:paraId="020AA486"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to have a very strong, or passionate, opinion about something</w:t>
            </w:r>
          </w:p>
        </w:tc>
        <w:tc>
          <w:tcPr>
            <w:tcW w:w="2268" w:type="dxa"/>
            <w:tcBorders>
              <w:top w:val="nil"/>
              <w:left w:val="nil"/>
              <w:bottom w:val="single" w:sz="8" w:space="0" w:color="auto"/>
              <w:right w:val="single" w:sz="8" w:space="0" w:color="auto"/>
            </w:tcBorders>
            <w:shd w:val="clear" w:color="auto" w:fill="FFFFFF"/>
            <w:hideMark/>
          </w:tcPr>
          <w:p w14:paraId="6D565FD3"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đam mê về</w:t>
            </w:r>
          </w:p>
        </w:tc>
      </w:tr>
      <w:tr w:rsidR="00C54368" w:rsidRPr="00C54368" w14:paraId="46C875F3"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15FECBEE" w14:textId="77777777" w:rsidR="00C54368" w:rsidRPr="00C54368" w:rsidRDefault="00C54368" w:rsidP="00C54368">
            <w:pPr>
              <w:jc w:val="left"/>
              <w:rPr>
                <w:rFonts w:eastAsia="Times New Roman"/>
                <w:b/>
                <w:bCs/>
                <w:color w:val="D60000"/>
              </w:rPr>
            </w:pPr>
          </w:p>
        </w:tc>
        <w:tc>
          <w:tcPr>
            <w:tcW w:w="2835" w:type="dxa"/>
            <w:tcBorders>
              <w:top w:val="nil"/>
              <w:left w:val="nil"/>
              <w:bottom w:val="single" w:sz="8" w:space="0" w:color="auto"/>
              <w:right w:val="single" w:sz="8" w:space="0" w:color="auto"/>
            </w:tcBorders>
            <w:shd w:val="clear" w:color="auto" w:fill="FFFFFF"/>
            <w:hideMark/>
          </w:tcPr>
          <w:p w14:paraId="6AE21A9D"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49. </w:t>
            </w:r>
            <w:r w:rsidRPr="00C54368">
              <w:rPr>
                <w:rFonts w:eastAsia="Times New Roman" w:cs="Times New Roman"/>
                <w:b/>
                <w:bCs/>
                <w:color w:val="D60000"/>
                <w:sz w:val="24"/>
                <w:szCs w:val="24"/>
                <w:shd w:val="clear" w:color="auto" w:fill="FFFFFF"/>
                <w:lang w:val="en-US"/>
              </w:rPr>
              <w:t>feel the effects/ benefits of</w:t>
            </w:r>
          </w:p>
        </w:tc>
        <w:tc>
          <w:tcPr>
            <w:tcW w:w="3402" w:type="dxa"/>
            <w:tcBorders>
              <w:top w:val="nil"/>
              <w:left w:val="nil"/>
              <w:bottom w:val="single" w:sz="8" w:space="0" w:color="auto"/>
              <w:right w:val="single" w:sz="8" w:space="0" w:color="auto"/>
            </w:tcBorders>
            <w:shd w:val="clear" w:color="auto" w:fill="FFFFFF"/>
            <w:hideMark/>
          </w:tcPr>
          <w:p w14:paraId="7F23D8DD"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the result of a particular influence/ the help that you get from it or the advantage that results from it.</w:t>
            </w:r>
          </w:p>
        </w:tc>
        <w:tc>
          <w:tcPr>
            <w:tcW w:w="2268" w:type="dxa"/>
            <w:tcBorders>
              <w:top w:val="nil"/>
              <w:left w:val="nil"/>
              <w:bottom w:val="single" w:sz="8" w:space="0" w:color="auto"/>
              <w:right w:val="single" w:sz="8" w:space="0" w:color="auto"/>
            </w:tcBorders>
            <w:shd w:val="clear" w:color="auto" w:fill="FFFFFF"/>
            <w:hideMark/>
          </w:tcPr>
          <w:p w14:paraId="1D43A2C7"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chịu ảnh hưởng/được lợi từ</w:t>
            </w:r>
          </w:p>
        </w:tc>
      </w:tr>
      <w:tr w:rsidR="00C54368" w:rsidRPr="00C54368" w14:paraId="5E54A6B0"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1361B3F6" w14:textId="77777777" w:rsidR="00C54368" w:rsidRPr="00C54368" w:rsidRDefault="00C54368" w:rsidP="00C54368">
            <w:pPr>
              <w:jc w:val="left"/>
              <w:rPr>
                <w:rFonts w:eastAsia="Times New Roman"/>
                <w:b/>
                <w:bCs/>
                <w:color w:val="D60000"/>
              </w:rPr>
            </w:pPr>
          </w:p>
        </w:tc>
        <w:tc>
          <w:tcPr>
            <w:tcW w:w="2835" w:type="dxa"/>
            <w:tcBorders>
              <w:top w:val="nil"/>
              <w:left w:val="nil"/>
              <w:bottom w:val="single" w:sz="8" w:space="0" w:color="auto"/>
              <w:right w:val="single" w:sz="8" w:space="0" w:color="auto"/>
            </w:tcBorders>
            <w:shd w:val="clear" w:color="auto" w:fill="FFFFFF"/>
            <w:hideMark/>
          </w:tcPr>
          <w:p w14:paraId="26419F30"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50. </w:t>
            </w:r>
            <w:r w:rsidRPr="00C54368">
              <w:rPr>
                <w:rFonts w:eastAsia="Times New Roman" w:cs="Times New Roman"/>
                <w:b/>
                <w:bCs/>
                <w:color w:val="D60000"/>
                <w:sz w:val="24"/>
                <w:szCs w:val="24"/>
                <w:shd w:val="clear" w:color="auto" w:fill="FFFFFF"/>
                <w:lang w:val="en-US"/>
              </w:rPr>
              <w:t>feel guilty</w:t>
            </w:r>
          </w:p>
        </w:tc>
        <w:tc>
          <w:tcPr>
            <w:tcW w:w="3402" w:type="dxa"/>
            <w:tcBorders>
              <w:top w:val="nil"/>
              <w:left w:val="nil"/>
              <w:bottom w:val="single" w:sz="8" w:space="0" w:color="auto"/>
              <w:right w:val="single" w:sz="8" w:space="0" w:color="auto"/>
            </w:tcBorders>
            <w:shd w:val="clear" w:color="auto" w:fill="FFFFFF"/>
            <w:hideMark/>
          </w:tcPr>
          <w:p w14:paraId="3E84BE78"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a feeling of shame or regret as a result of bad conduct.</w:t>
            </w:r>
          </w:p>
        </w:tc>
        <w:tc>
          <w:tcPr>
            <w:tcW w:w="2268" w:type="dxa"/>
            <w:tcBorders>
              <w:top w:val="nil"/>
              <w:left w:val="nil"/>
              <w:bottom w:val="single" w:sz="8" w:space="0" w:color="auto"/>
              <w:right w:val="single" w:sz="8" w:space="0" w:color="auto"/>
            </w:tcBorders>
            <w:shd w:val="clear" w:color="auto" w:fill="FFFFFF"/>
            <w:hideMark/>
          </w:tcPr>
          <w:p w14:paraId="058BC6C2"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dằn vặt/ tự trách bản thân</w:t>
            </w:r>
          </w:p>
        </w:tc>
      </w:tr>
      <w:tr w:rsidR="00C54368" w:rsidRPr="00C54368" w14:paraId="1B117B75"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708BA033" w14:textId="77777777" w:rsidR="00C54368" w:rsidRPr="00C54368" w:rsidRDefault="00C54368" w:rsidP="00C54368">
            <w:pPr>
              <w:jc w:val="left"/>
              <w:rPr>
                <w:rFonts w:eastAsia="Times New Roman"/>
                <w:b/>
                <w:bCs/>
                <w:color w:val="D60000"/>
              </w:rPr>
            </w:pPr>
          </w:p>
        </w:tc>
        <w:tc>
          <w:tcPr>
            <w:tcW w:w="2835" w:type="dxa"/>
            <w:tcBorders>
              <w:top w:val="nil"/>
              <w:left w:val="nil"/>
              <w:bottom w:val="single" w:sz="8" w:space="0" w:color="auto"/>
              <w:right w:val="single" w:sz="8" w:space="0" w:color="auto"/>
            </w:tcBorders>
            <w:shd w:val="clear" w:color="auto" w:fill="FFFFFF"/>
            <w:hideMark/>
          </w:tcPr>
          <w:p w14:paraId="378DC4CE"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51. </w:t>
            </w:r>
            <w:r w:rsidRPr="00C54368">
              <w:rPr>
                <w:rFonts w:eastAsia="Times New Roman" w:cs="Times New Roman"/>
                <w:b/>
                <w:bCs/>
                <w:color w:val="D60000"/>
                <w:sz w:val="24"/>
                <w:szCs w:val="24"/>
                <w:shd w:val="clear" w:color="auto" w:fill="FFFFFF"/>
                <w:lang w:val="en-US"/>
              </w:rPr>
              <w:t>feel your way</w:t>
            </w:r>
          </w:p>
        </w:tc>
        <w:tc>
          <w:tcPr>
            <w:tcW w:w="3402" w:type="dxa"/>
            <w:tcBorders>
              <w:top w:val="nil"/>
              <w:left w:val="nil"/>
              <w:bottom w:val="single" w:sz="8" w:space="0" w:color="auto"/>
              <w:right w:val="single" w:sz="8" w:space="0" w:color="auto"/>
            </w:tcBorders>
            <w:shd w:val="clear" w:color="auto" w:fill="FFFFFF"/>
            <w:hideMark/>
          </w:tcPr>
          <w:p w14:paraId="54C3EB7A"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to judge where you are going by touching with your hands instead of looking</w:t>
            </w:r>
          </w:p>
        </w:tc>
        <w:tc>
          <w:tcPr>
            <w:tcW w:w="2268" w:type="dxa"/>
            <w:tcBorders>
              <w:top w:val="nil"/>
              <w:left w:val="nil"/>
              <w:bottom w:val="single" w:sz="8" w:space="0" w:color="auto"/>
              <w:right w:val="single" w:sz="8" w:space="0" w:color="auto"/>
            </w:tcBorders>
            <w:shd w:val="clear" w:color="auto" w:fill="FFFFFF"/>
            <w:hideMark/>
          </w:tcPr>
          <w:p w14:paraId="7B2D7C96"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lần mò đường đi, mò mẫm</w:t>
            </w:r>
          </w:p>
        </w:tc>
      </w:tr>
      <w:tr w:rsidR="00C54368" w:rsidRPr="00C54368" w14:paraId="25320359"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08B9FFD0" w14:textId="77777777" w:rsidR="00C54368" w:rsidRPr="00C54368" w:rsidRDefault="00C54368" w:rsidP="00C54368">
            <w:pPr>
              <w:jc w:val="left"/>
              <w:rPr>
                <w:rFonts w:eastAsia="Times New Roman"/>
                <w:b/>
                <w:bCs/>
                <w:color w:val="D60000"/>
              </w:rPr>
            </w:pPr>
          </w:p>
        </w:tc>
        <w:tc>
          <w:tcPr>
            <w:tcW w:w="2835" w:type="dxa"/>
            <w:tcBorders>
              <w:top w:val="nil"/>
              <w:left w:val="nil"/>
              <w:bottom w:val="single" w:sz="8" w:space="0" w:color="auto"/>
              <w:right w:val="single" w:sz="8" w:space="0" w:color="auto"/>
            </w:tcBorders>
            <w:shd w:val="clear" w:color="auto" w:fill="FFFFFF"/>
            <w:hideMark/>
          </w:tcPr>
          <w:p w14:paraId="62978CE7"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52. </w:t>
            </w:r>
            <w:r w:rsidRPr="00C54368">
              <w:rPr>
                <w:rFonts w:eastAsia="Times New Roman" w:cs="Times New Roman"/>
                <w:b/>
                <w:bCs/>
                <w:color w:val="D60000"/>
                <w:sz w:val="24"/>
                <w:szCs w:val="24"/>
                <w:shd w:val="clear" w:color="auto" w:fill="FFFFFF"/>
                <w:lang w:val="en-US"/>
              </w:rPr>
              <w:t>feel at home</w:t>
            </w:r>
          </w:p>
        </w:tc>
        <w:tc>
          <w:tcPr>
            <w:tcW w:w="3402" w:type="dxa"/>
            <w:tcBorders>
              <w:top w:val="nil"/>
              <w:left w:val="nil"/>
              <w:bottom w:val="single" w:sz="8" w:space="0" w:color="auto"/>
              <w:right w:val="single" w:sz="8" w:space="0" w:color="auto"/>
            </w:tcBorders>
            <w:shd w:val="clear" w:color="auto" w:fill="FFFFFF"/>
            <w:hideMark/>
          </w:tcPr>
          <w:p w14:paraId="6B05588D"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to feel comfortable and relaxed</w:t>
            </w:r>
          </w:p>
        </w:tc>
        <w:tc>
          <w:tcPr>
            <w:tcW w:w="2268" w:type="dxa"/>
            <w:tcBorders>
              <w:top w:val="nil"/>
              <w:left w:val="nil"/>
              <w:bottom w:val="single" w:sz="8" w:space="0" w:color="auto"/>
              <w:right w:val="single" w:sz="8" w:space="0" w:color="auto"/>
            </w:tcBorders>
            <w:shd w:val="clear" w:color="auto" w:fill="FFFFFF"/>
            <w:hideMark/>
          </w:tcPr>
          <w:p w14:paraId="472302DF"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cảm giác thoải mái</w:t>
            </w:r>
          </w:p>
        </w:tc>
      </w:tr>
      <w:tr w:rsidR="00C54368" w:rsidRPr="00C54368" w14:paraId="0DF0AB37" w14:textId="77777777" w:rsidTr="00C54368">
        <w:tc>
          <w:tcPr>
            <w:tcW w:w="1413" w:type="dxa"/>
            <w:vMerge w:val="restart"/>
            <w:tcBorders>
              <w:top w:val="nil"/>
              <w:left w:val="single" w:sz="8" w:space="0" w:color="auto"/>
              <w:bottom w:val="single" w:sz="8" w:space="0" w:color="auto"/>
              <w:right w:val="single" w:sz="8" w:space="0" w:color="auto"/>
            </w:tcBorders>
            <w:shd w:val="clear" w:color="auto" w:fill="FFFFFF"/>
            <w:vAlign w:val="center"/>
            <w:hideMark/>
          </w:tcPr>
          <w:p w14:paraId="0AB73B1C"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Health</w:t>
            </w:r>
          </w:p>
        </w:tc>
        <w:tc>
          <w:tcPr>
            <w:tcW w:w="2835" w:type="dxa"/>
            <w:tcBorders>
              <w:top w:val="nil"/>
              <w:left w:val="nil"/>
              <w:bottom w:val="single" w:sz="8" w:space="0" w:color="auto"/>
              <w:right w:val="single" w:sz="8" w:space="0" w:color="auto"/>
            </w:tcBorders>
            <w:shd w:val="clear" w:color="auto" w:fill="FFFFFF"/>
            <w:hideMark/>
          </w:tcPr>
          <w:p w14:paraId="3263697B"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b/>
                <w:bCs/>
                <w:color w:val="4B0082"/>
                <w:sz w:val="24"/>
                <w:szCs w:val="24"/>
                <w:shd w:val="clear" w:color="auto" w:fill="FFFFFF"/>
                <w:lang w:val="en-US"/>
              </w:rPr>
              <w:t xml:space="preserve">53. </w:t>
            </w:r>
            <w:r w:rsidRPr="00C54368">
              <w:rPr>
                <w:rFonts w:eastAsia="Times New Roman" w:cs="Times New Roman"/>
                <w:color w:val="0066CC"/>
                <w:sz w:val="24"/>
                <w:szCs w:val="24"/>
                <w:shd w:val="clear" w:color="auto" w:fill="FFFFFF"/>
                <w:lang w:val="en-US"/>
              </w:rPr>
              <w:t>good/bad for your health</w:t>
            </w:r>
          </w:p>
        </w:tc>
        <w:tc>
          <w:tcPr>
            <w:tcW w:w="3402" w:type="dxa"/>
            <w:tcBorders>
              <w:top w:val="nil"/>
              <w:left w:val="nil"/>
              <w:bottom w:val="single" w:sz="8" w:space="0" w:color="auto"/>
              <w:right w:val="single" w:sz="8" w:space="0" w:color="auto"/>
            </w:tcBorders>
            <w:shd w:val="clear" w:color="auto" w:fill="FFFFFF"/>
            <w:hideMark/>
          </w:tcPr>
          <w:p w14:paraId="2AD25207"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helping you to stay physically strong and not ill/ to harm your health or your body.</w:t>
            </w:r>
          </w:p>
        </w:tc>
        <w:tc>
          <w:tcPr>
            <w:tcW w:w="2268" w:type="dxa"/>
            <w:tcBorders>
              <w:top w:val="nil"/>
              <w:left w:val="nil"/>
              <w:bottom w:val="single" w:sz="8" w:space="0" w:color="auto"/>
              <w:right w:val="single" w:sz="8" w:space="0" w:color="auto"/>
            </w:tcBorders>
            <w:shd w:val="clear" w:color="auto" w:fill="FFFFFF"/>
            <w:hideMark/>
          </w:tcPr>
          <w:p w14:paraId="61A18ED0" w14:textId="77777777" w:rsidR="00C54368" w:rsidRPr="00C54368" w:rsidRDefault="00C54368" w:rsidP="00C54368">
            <w:pPr>
              <w:jc w:val="left"/>
              <w:rPr>
                <w:rFonts w:eastAsia="Times New Roman" w:cs="Times New Roman"/>
                <w:color w:val="E67E00"/>
                <w:sz w:val="24"/>
                <w:szCs w:val="24"/>
                <w:lang w:val="en-US"/>
              </w:rPr>
            </w:pPr>
            <w:r w:rsidRPr="00C54368">
              <w:rPr>
                <w:rFonts w:eastAsia="Times New Roman" w:cs="Times New Roman"/>
                <w:color w:val="E67E00"/>
                <w:sz w:val="24"/>
                <w:szCs w:val="24"/>
                <w:shd w:val="clear" w:color="auto" w:fill="FFFFFF"/>
                <w:lang w:val="en-US"/>
              </w:rPr>
              <w:t>- tốt/gây hại cho sức khỏe</w:t>
            </w:r>
          </w:p>
        </w:tc>
      </w:tr>
      <w:tr w:rsidR="00C54368" w:rsidRPr="00C54368" w14:paraId="6A869C9E"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64E514CD" w14:textId="77777777" w:rsidR="00C54368" w:rsidRPr="00C54368" w:rsidRDefault="00C54368" w:rsidP="00C54368">
            <w:pPr>
              <w:jc w:val="left"/>
              <w:rPr>
                <w:rFonts w:eastAsia="Times New Roman"/>
                <w:b/>
                <w:bCs/>
                <w:color w:val="D60000"/>
              </w:rPr>
            </w:pPr>
          </w:p>
        </w:tc>
        <w:tc>
          <w:tcPr>
            <w:tcW w:w="2835" w:type="dxa"/>
            <w:tcBorders>
              <w:top w:val="nil"/>
              <w:left w:val="nil"/>
              <w:bottom w:val="single" w:sz="8" w:space="0" w:color="auto"/>
              <w:right w:val="single" w:sz="8" w:space="0" w:color="auto"/>
            </w:tcBorders>
            <w:shd w:val="clear" w:color="auto" w:fill="FFFFFF"/>
            <w:hideMark/>
          </w:tcPr>
          <w:p w14:paraId="435BE2AD"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54. </w:t>
            </w:r>
            <w:r w:rsidRPr="00C54368">
              <w:rPr>
                <w:rFonts w:eastAsia="Times New Roman" w:cs="Times New Roman"/>
                <w:b/>
                <w:bCs/>
                <w:color w:val="D60000"/>
                <w:sz w:val="24"/>
                <w:szCs w:val="24"/>
                <w:shd w:val="clear" w:color="auto" w:fill="FFFFFF"/>
                <w:lang w:val="en-US"/>
              </w:rPr>
              <w:t>in good/poor health</w:t>
            </w:r>
          </w:p>
        </w:tc>
        <w:tc>
          <w:tcPr>
            <w:tcW w:w="3402" w:type="dxa"/>
            <w:tcBorders>
              <w:top w:val="nil"/>
              <w:left w:val="nil"/>
              <w:bottom w:val="single" w:sz="8" w:space="0" w:color="auto"/>
              <w:right w:val="single" w:sz="8" w:space="0" w:color="auto"/>
            </w:tcBorders>
            <w:shd w:val="clear" w:color="auto" w:fill="FFFFFF"/>
            <w:hideMark/>
          </w:tcPr>
          <w:p w14:paraId="3713D765"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the state of being vigorous and free from bodily or mental disease/ unwell or indisposed</w:t>
            </w:r>
          </w:p>
        </w:tc>
        <w:tc>
          <w:tcPr>
            <w:tcW w:w="2268" w:type="dxa"/>
            <w:tcBorders>
              <w:top w:val="nil"/>
              <w:left w:val="nil"/>
              <w:bottom w:val="single" w:sz="8" w:space="0" w:color="auto"/>
              <w:right w:val="single" w:sz="8" w:space="0" w:color="auto"/>
            </w:tcBorders>
            <w:shd w:val="clear" w:color="auto" w:fill="FFFFFF"/>
            <w:hideMark/>
          </w:tcPr>
          <w:p w14:paraId="0F3B21A6"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mạnh khỏe/ sức khỏe yếu</w:t>
            </w:r>
          </w:p>
        </w:tc>
      </w:tr>
      <w:tr w:rsidR="00C54368" w:rsidRPr="00C54368" w14:paraId="2D502961"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493345E5" w14:textId="77777777" w:rsidR="00C54368" w:rsidRPr="00C54368" w:rsidRDefault="00C54368" w:rsidP="00C54368">
            <w:pPr>
              <w:jc w:val="left"/>
              <w:rPr>
                <w:rFonts w:eastAsia="Times New Roman"/>
                <w:b/>
                <w:bCs/>
                <w:color w:val="D60000"/>
              </w:rPr>
            </w:pPr>
          </w:p>
        </w:tc>
        <w:tc>
          <w:tcPr>
            <w:tcW w:w="2835" w:type="dxa"/>
            <w:tcBorders>
              <w:top w:val="nil"/>
              <w:left w:val="nil"/>
              <w:bottom w:val="single" w:sz="8" w:space="0" w:color="auto"/>
              <w:right w:val="single" w:sz="8" w:space="0" w:color="auto"/>
            </w:tcBorders>
            <w:shd w:val="clear" w:color="auto" w:fill="FFFFFF"/>
            <w:hideMark/>
          </w:tcPr>
          <w:p w14:paraId="4F0D3CA1"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55. </w:t>
            </w:r>
            <w:r w:rsidRPr="00C54368">
              <w:rPr>
                <w:rFonts w:eastAsia="Times New Roman" w:cs="Times New Roman"/>
                <w:b/>
                <w:bCs/>
                <w:color w:val="D60000"/>
                <w:sz w:val="24"/>
                <w:szCs w:val="24"/>
                <w:shd w:val="clear" w:color="auto" w:fill="FFFFFF"/>
                <w:lang w:val="en-US"/>
              </w:rPr>
              <w:t>ill health</w:t>
            </w:r>
          </w:p>
        </w:tc>
        <w:tc>
          <w:tcPr>
            <w:tcW w:w="3402" w:type="dxa"/>
            <w:tcBorders>
              <w:top w:val="nil"/>
              <w:left w:val="nil"/>
              <w:bottom w:val="single" w:sz="8" w:space="0" w:color="auto"/>
              <w:right w:val="single" w:sz="8" w:space="0" w:color="auto"/>
            </w:tcBorders>
            <w:shd w:val="clear" w:color="auto" w:fill="FFFFFF"/>
            <w:hideMark/>
          </w:tcPr>
          <w:p w14:paraId="49DBCF8B"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illness or a health condition that affects you for a long time</w:t>
            </w:r>
          </w:p>
        </w:tc>
        <w:tc>
          <w:tcPr>
            <w:tcW w:w="2268" w:type="dxa"/>
            <w:tcBorders>
              <w:top w:val="nil"/>
              <w:left w:val="nil"/>
              <w:bottom w:val="single" w:sz="8" w:space="0" w:color="auto"/>
              <w:right w:val="single" w:sz="8" w:space="0" w:color="auto"/>
            </w:tcBorders>
            <w:shd w:val="clear" w:color="auto" w:fill="FFFFFF"/>
            <w:hideMark/>
          </w:tcPr>
          <w:p w14:paraId="10B5E649"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ốm yếu</w:t>
            </w:r>
          </w:p>
        </w:tc>
      </w:tr>
      <w:tr w:rsidR="00C54368" w:rsidRPr="00C54368" w14:paraId="4640479F"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7750442E" w14:textId="77777777" w:rsidR="00C54368" w:rsidRPr="00C54368" w:rsidRDefault="00C54368" w:rsidP="00C54368">
            <w:pPr>
              <w:jc w:val="left"/>
              <w:rPr>
                <w:rFonts w:eastAsia="Times New Roman"/>
                <w:b/>
                <w:bCs/>
                <w:color w:val="D60000"/>
              </w:rPr>
            </w:pPr>
          </w:p>
        </w:tc>
        <w:tc>
          <w:tcPr>
            <w:tcW w:w="2835" w:type="dxa"/>
            <w:tcBorders>
              <w:top w:val="nil"/>
              <w:left w:val="nil"/>
              <w:bottom w:val="single" w:sz="8" w:space="0" w:color="auto"/>
              <w:right w:val="single" w:sz="8" w:space="0" w:color="auto"/>
            </w:tcBorders>
            <w:shd w:val="clear" w:color="auto" w:fill="FFFFFF"/>
            <w:hideMark/>
          </w:tcPr>
          <w:p w14:paraId="5D547FA9"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56. </w:t>
            </w:r>
            <w:r w:rsidRPr="00C54368">
              <w:rPr>
                <w:rFonts w:eastAsia="Times New Roman" w:cs="Times New Roman"/>
                <w:b/>
                <w:bCs/>
                <w:color w:val="D60000"/>
                <w:sz w:val="24"/>
                <w:szCs w:val="24"/>
                <w:shd w:val="clear" w:color="auto" w:fill="FFFFFF"/>
                <w:lang w:val="en-US"/>
              </w:rPr>
              <w:t>health and safety</w:t>
            </w:r>
          </w:p>
        </w:tc>
        <w:tc>
          <w:tcPr>
            <w:tcW w:w="3402" w:type="dxa"/>
            <w:tcBorders>
              <w:top w:val="nil"/>
              <w:left w:val="nil"/>
              <w:bottom w:val="single" w:sz="8" w:space="0" w:color="auto"/>
              <w:right w:val="single" w:sz="8" w:space="0" w:color="auto"/>
            </w:tcBorders>
            <w:shd w:val="clear" w:color="auto" w:fill="FFFFFF"/>
            <w:hideMark/>
          </w:tcPr>
          <w:p w14:paraId="0DB2666A"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the laws, rules, and principles that are intended to keep people safe from injury or disease at work and in public places</w:t>
            </w:r>
          </w:p>
        </w:tc>
        <w:tc>
          <w:tcPr>
            <w:tcW w:w="2268" w:type="dxa"/>
            <w:tcBorders>
              <w:top w:val="nil"/>
              <w:left w:val="nil"/>
              <w:bottom w:val="single" w:sz="8" w:space="0" w:color="auto"/>
              <w:right w:val="single" w:sz="8" w:space="0" w:color="auto"/>
            </w:tcBorders>
            <w:shd w:val="clear" w:color="auto" w:fill="FFFFFF"/>
            <w:hideMark/>
          </w:tcPr>
          <w:p w14:paraId="100FB931"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luật sức khỏe và an toàn (khi làm việc)</w:t>
            </w:r>
          </w:p>
        </w:tc>
      </w:tr>
      <w:tr w:rsidR="00C54368" w:rsidRPr="00C54368" w14:paraId="0478F763"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2B0868CB" w14:textId="77777777" w:rsidR="00C54368" w:rsidRPr="00C54368" w:rsidRDefault="00C54368" w:rsidP="00C54368">
            <w:pPr>
              <w:jc w:val="left"/>
              <w:rPr>
                <w:rFonts w:eastAsia="Times New Roman"/>
                <w:b/>
                <w:bCs/>
                <w:color w:val="D60000"/>
              </w:rPr>
            </w:pPr>
          </w:p>
        </w:tc>
        <w:tc>
          <w:tcPr>
            <w:tcW w:w="2835" w:type="dxa"/>
            <w:tcBorders>
              <w:top w:val="nil"/>
              <w:left w:val="nil"/>
              <w:bottom w:val="single" w:sz="8" w:space="0" w:color="auto"/>
              <w:right w:val="single" w:sz="8" w:space="0" w:color="auto"/>
            </w:tcBorders>
            <w:shd w:val="clear" w:color="auto" w:fill="FFFFFF"/>
            <w:hideMark/>
          </w:tcPr>
          <w:p w14:paraId="7CA8F8E7"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57. </w:t>
            </w:r>
            <w:r w:rsidRPr="00C54368">
              <w:rPr>
                <w:rFonts w:eastAsia="Times New Roman" w:cs="Times New Roman"/>
                <w:b/>
                <w:bCs/>
                <w:color w:val="D60000"/>
                <w:sz w:val="24"/>
                <w:szCs w:val="24"/>
                <w:shd w:val="clear" w:color="auto" w:fill="FFFFFF"/>
                <w:lang w:val="en-US"/>
              </w:rPr>
              <w:t>health hazard/risk</w:t>
            </w:r>
          </w:p>
        </w:tc>
        <w:tc>
          <w:tcPr>
            <w:tcW w:w="3402" w:type="dxa"/>
            <w:tcBorders>
              <w:top w:val="nil"/>
              <w:left w:val="nil"/>
              <w:bottom w:val="single" w:sz="8" w:space="0" w:color="auto"/>
              <w:right w:val="single" w:sz="8" w:space="0" w:color="auto"/>
            </w:tcBorders>
            <w:shd w:val="clear" w:color="auto" w:fill="FFFFFF"/>
            <w:hideMark/>
          </w:tcPr>
          <w:p w14:paraId="7961A8DB"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xml:space="preserve">- chemical, physical or biological factors in our environment that can have </w:t>
            </w:r>
            <w:r w:rsidRPr="00C54368">
              <w:rPr>
                <w:rFonts w:eastAsia="Times New Roman" w:cs="Times New Roman"/>
                <w:color w:val="0066CC"/>
                <w:sz w:val="24"/>
                <w:szCs w:val="24"/>
                <w:shd w:val="clear" w:color="auto" w:fill="FFFFFF"/>
                <w:lang w:val="en-US"/>
              </w:rPr>
              <w:lastRenderedPageBreak/>
              <w:t>negative impacts on our short- or long-term health</w:t>
            </w:r>
          </w:p>
        </w:tc>
        <w:tc>
          <w:tcPr>
            <w:tcW w:w="2268" w:type="dxa"/>
            <w:tcBorders>
              <w:top w:val="nil"/>
              <w:left w:val="nil"/>
              <w:bottom w:val="single" w:sz="8" w:space="0" w:color="auto"/>
              <w:right w:val="single" w:sz="8" w:space="0" w:color="auto"/>
            </w:tcBorders>
            <w:shd w:val="clear" w:color="auto" w:fill="FFFFFF"/>
            <w:hideMark/>
          </w:tcPr>
          <w:p w14:paraId="3297CBFA"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lastRenderedPageBreak/>
              <w:t>- mối nguy hại cho sức khỏe</w:t>
            </w:r>
          </w:p>
        </w:tc>
      </w:tr>
      <w:tr w:rsidR="00C54368" w:rsidRPr="00C54368" w14:paraId="5560E2C6"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2FB741F8" w14:textId="77777777" w:rsidR="00C54368" w:rsidRPr="00C54368" w:rsidRDefault="00C54368" w:rsidP="00C54368">
            <w:pPr>
              <w:jc w:val="left"/>
              <w:rPr>
                <w:rFonts w:eastAsia="Times New Roman"/>
                <w:b/>
                <w:bCs/>
                <w:color w:val="D60000"/>
              </w:rPr>
            </w:pPr>
          </w:p>
        </w:tc>
        <w:tc>
          <w:tcPr>
            <w:tcW w:w="2835" w:type="dxa"/>
            <w:tcBorders>
              <w:top w:val="nil"/>
              <w:left w:val="nil"/>
              <w:bottom w:val="single" w:sz="8" w:space="0" w:color="auto"/>
              <w:right w:val="single" w:sz="8" w:space="0" w:color="auto"/>
            </w:tcBorders>
            <w:shd w:val="clear" w:color="auto" w:fill="FFFFFF"/>
            <w:hideMark/>
          </w:tcPr>
          <w:p w14:paraId="246A98FE"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58. </w:t>
            </w:r>
            <w:r w:rsidRPr="00C54368">
              <w:rPr>
                <w:rFonts w:eastAsia="Times New Roman" w:cs="Times New Roman"/>
                <w:b/>
                <w:bCs/>
                <w:color w:val="D60000"/>
                <w:sz w:val="24"/>
                <w:szCs w:val="24"/>
                <w:shd w:val="clear" w:color="auto" w:fill="FFFFFF"/>
                <w:lang w:val="en-US"/>
              </w:rPr>
              <w:t>health centre</w:t>
            </w:r>
          </w:p>
        </w:tc>
        <w:tc>
          <w:tcPr>
            <w:tcW w:w="3402" w:type="dxa"/>
            <w:tcBorders>
              <w:top w:val="nil"/>
              <w:left w:val="nil"/>
              <w:bottom w:val="single" w:sz="8" w:space="0" w:color="auto"/>
              <w:right w:val="single" w:sz="8" w:space="0" w:color="auto"/>
            </w:tcBorders>
            <w:shd w:val="clear" w:color="auto" w:fill="FFFFFF"/>
            <w:hideMark/>
          </w:tcPr>
          <w:p w14:paraId="287C1035"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a building in which several doctors have offices and where people go to visit them</w:t>
            </w:r>
          </w:p>
        </w:tc>
        <w:tc>
          <w:tcPr>
            <w:tcW w:w="2268" w:type="dxa"/>
            <w:tcBorders>
              <w:top w:val="nil"/>
              <w:left w:val="nil"/>
              <w:bottom w:val="single" w:sz="8" w:space="0" w:color="auto"/>
              <w:right w:val="single" w:sz="8" w:space="0" w:color="auto"/>
            </w:tcBorders>
            <w:shd w:val="clear" w:color="auto" w:fill="FFFFFF"/>
            <w:hideMark/>
          </w:tcPr>
          <w:p w14:paraId="3A86831E"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trung tâm y tế</w:t>
            </w:r>
          </w:p>
        </w:tc>
      </w:tr>
      <w:tr w:rsidR="00C54368" w:rsidRPr="00C54368" w14:paraId="1C410832"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00E8ADB6" w14:textId="77777777" w:rsidR="00C54368" w:rsidRPr="00C54368" w:rsidRDefault="00C54368" w:rsidP="00C54368">
            <w:pPr>
              <w:jc w:val="left"/>
              <w:rPr>
                <w:rFonts w:eastAsia="Times New Roman"/>
                <w:b/>
                <w:bCs/>
                <w:color w:val="D60000"/>
              </w:rPr>
            </w:pPr>
          </w:p>
        </w:tc>
        <w:tc>
          <w:tcPr>
            <w:tcW w:w="2835" w:type="dxa"/>
            <w:tcBorders>
              <w:top w:val="nil"/>
              <w:left w:val="nil"/>
              <w:bottom w:val="single" w:sz="8" w:space="0" w:color="auto"/>
              <w:right w:val="single" w:sz="8" w:space="0" w:color="auto"/>
            </w:tcBorders>
            <w:shd w:val="clear" w:color="auto" w:fill="FFFFFF"/>
            <w:hideMark/>
          </w:tcPr>
          <w:p w14:paraId="795CC22E"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59. </w:t>
            </w:r>
            <w:r w:rsidRPr="00C54368">
              <w:rPr>
                <w:rFonts w:eastAsia="Times New Roman" w:cs="Times New Roman"/>
                <w:b/>
                <w:bCs/>
                <w:color w:val="D60000"/>
                <w:sz w:val="24"/>
                <w:szCs w:val="24"/>
                <w:shd w:val="clear" w:color="auto" w:fill="FFFFFF"/>
                <w:lang w:val="en-US"/>
              </w:rPr>
              <w:t>health club</w:t>
            </w:r>
          </w:p>
        </w:tc>
        <w:tc>
          <w:tcPr>
            <w:tcW w:w="3402" w:type="dxa"/>
            <w:tcBorders>
              <w:top w:val="nil"/>
              <w:left w:val="nil"/>
              <w:bottom w:val="single" w:sz="8" w:space="0" w:color="auto"/>
              <w:right w:val="single" w:sz="8" w:space="0" w:color="auto"/>
            </w:tcBorders>
            <w:shd w:val="clear" w:color="auto" w:fill="FFFFFF"/>
            <w:hideMark/>
          </w:tcPr>
          <w:p w14:paraId="76925F36"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a usually commercial establishment having members who pay a fee to use its health and fitness facilities and equipment</w:t>
            </w:r>
          </w:p>
        </w:tc>
        <w:tc>
          <w:tcPr>
            <w:tcW w:w="2268" w:type="dxa"/>
            <w:tcBorders>
              <w:top w:val="nil"/>
              <w:left w:val="nil"/>
              <w:bottom w:val="single" w:sz="8" w:space="0" w:color="auto"/>
              <w:right w:val="single" w:sz="8" w:space="0" w:color="auto"/>
            </w:tcBorders>
            <w:shd w:val="clear" w:color="auto" w:fill="FFFFFF"/>
            <w:hideMark/>
          </w:tcPr>
          <w:p w14:paraId="685B93C6"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câu lạc bộ thể dục</w:t>
            </w:r>
          </w:p>
        </w:tc>
      </w:tr>
      <w:tr w:rsidR="00C54368" w:rsidRPr="00C54368" w14:paraId="28717B25"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05E423E9" w14:textId="77777777" w:rsidR="00C54368" w:rsidRPr="00C54368" w:rsidRDefault="00C54368" w:rsidP="00C54368">
            <w:pPr>
              <w:jc w:val="left"/>
              <w:rPr>
                <w:rFonts w:eastAsia="Times New Roman"/>
                <w:b/>
                <w:bCs/>
                <w:color w:val="D60000"/>
              </w:rPr>
            </w:pPr>
          </w:p>
        </w:tc>
        <w:tc>
          <w:tcPr>
            <w:tcW w:w="2835" w:type="dxa"/>
            <w:tcBorders>
              <w:top w:val="nil"/>
              <w:left w:val="nil"/>
              <w:bottom w:val="single" w:sz="8" w:space="0" w:color="auto"/>
              <w:right w:val="single" w:sz="8" w:space="0" w:color="auto"/>
            </w:tcBorders>
            <w:shd w:val="clear" w:color="auto" w:fill="FFFFFF"/>
            <w:hideMark/>
          </w:tcPr>
          <w:p w14:paraId="1C424889"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60. </w:t>
            </w:r>
            <w:r w:rsidRPr="00C54368">
              <w:rPr>
                <w:rFonts w:eastAsia="Times New Roman" w:cs="Times New Roman"/>
                <w:b/>
                <w:bCs/>
                <w:color w:val="D60000"/>
                <w:sz w:val="24"/>
                <w:szCs w:val="24"/>
                <w:shd w:val="clear" w:color="auto" w:fill="FFFFFF"/>
                <w:lang w:val="en-US"/>
              </w:rPr>
              <w:t>health food</w:t>
            </w:r>
          </w:p>
        </w:tc>
        <w:tc>
          <w:tcPr>
            <w:tcW w:w="3402" w:type="dxa"/>
            <w:tcBorders>
              <w:top w:val="nil"/>
              <w:left w:val="nil"/>
              <w:bottom w:val="single" w:sz="8" w:space="0" w:color="auto"/>
              <w:right w:val="single" w:sz="8" w:space="0" w:color="auto"/>
            </w:tcBorders>
            <w:shd w:val="clear" w:color="auto" w:fill="FFFFFF"/>
            <w:hideMark/>
          </w:tcPr>
          <w:p w14:paraId="35E56DA9"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a food promoted as highly conducive to health</w:t>
            </w:r>
          </w:p>
        </w:tc>
        <w:tc>
          <w:tcPr>
            <w:tcW w:w="2268" w:type="dxa"/>
            <w:tcBorders>
              <w:top w:val="nil"/>
              <w:left w:val="nil"/>
              <w:bottom w:val="single" w:sz="8" w:space="0" w:color="auto"/>
              <w:right w:val="single" w:sz="8" w:space="0" w:color="auto"/>
            </w:tcBorders>
            <w:shd w:val="clear" w:color="auto" w:fill="FFFFFF"/>
            <w:hideMark/>
          </w:tcPr>
          <w:p w14:paraId="3DACC795"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thực phẩm tự nhiên (tốt cho sức khỏe)</w:t>
            </w:r>
          </w:p>
        </w:tc>
      </w:tr>
      <w:tr w:rsidR="00C54368" w:rsidRPr="00C54368" w14:paraId="076786D6"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248DF004" w14:textId="77777777" w:rsidR="00C54368" w:rsidRPr="00C54368" w:rsidRDefault="00C54368" w:rsidP="00C54368">
            <w:pPr>
              <w:jc w:val="left"/>
              <w:rPr>
                <w:rFonts w:eastAsia="Times New Roman"/>
                <w:b/>
                <w:bCs/>
                <w:color w:val="D60000"/>
              </w:rPr>
            </w:pPr>
          </w:p>
        </w:tc>
        <w:tc>
          <w:tcPr>
            <w:tcW w:w="2835" w:type="dxa"/>
            <w:tcBorders>
              <w:top w:val="nil"/>
              <w:left w:val="nil"/>
              <w:bottom w:val="single" w:sz="8" w:space="0" w:color="auto"/>
              <w:right w:val="single" w:sz="8" w:space="0" w:color="auto"/>
            </w:tcBorders>
            <w:shd w:val="clear" w:color="auto" w:fill="FFFFFF"/>
            <w:hideMark/>
          </w:tcPr>
          <w:p w14:paraId="743D9E6B"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61. </w:t>
            </w:r>
            <w:r w:rsidRPr="00C54368">
              <w:rPr>
                <w:rFonts w:eastAsia="Times New Roman" w:cs="Times New Roman"/>
                <w:b/>
                <w:bCs/>
                <w:color w:val="D60000"/>
                <w:sz w:val="24"/>
                <w:szCs w:val="24"/>
                <w:shd w:val="clear" w:color="auto" w:fill="FFFFFF"/>
                <w:lang w:val="en-US"/>
              </w:rPr>
              <w:t>health service</w:t>
            </w:r>
          </w:p>
        </w:tc>
        <w:tc>
          <w:tcPr>
            <w:tcW w:w="3402" w:type="dxa"/>
            <w:tcBorders>
              <w:top w:val="nil"/>
              <w:left w:val="nil"/>
              <w:bottom w:val="single" w:sz="8" w:space="0" w:color="auto"/>
              <w:right w:val="single" w:sz="8" w:space="0" w:color="auto"/>
            </w:tcBorders>
            <w:shd w:val="clear" w:color="auto" w:fill="FFFFFF"/>
            <w:hideMark/>
          </w:tcPr>
          <w:p w14:paraId="7AF36E52"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a public service that provides medical treatment</w:t>
            </w:r>
          </w:p>
        </w:tc>
        <w:tc>
          <w:tcPr>
            <w:tcW w:w="2268" w:type="dxa"/>
            <w:tcBorders>
              <w:top w:val="nil"/>
              <w:left w:val="nil"/>
              <w:bottom w:val="single" w:sz="8" w:space="0" w:color="auto"/>
              <w:right w:val="single" w:sz="8" w:space="0" w:color="auto"/>
            </w:tcBorders>
            <w:shd w:val="clear" w:color="auto" w:fill="FFFFFF"/>
            <w:hideMark/>
          </w:tcPr>
          <w:p w14:paraId="67DC3EF1"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dịch vụ y tế</w:t>
            </w:r>
          </w:p>
        </w:tc>
      </w:tr>
      <w:tr w:rsidR="00C54368" w:rsidRPr="00C54368" w14:paraId="788D68DE" w14:textId="77777777" w:rsidTr="00C54368">
        <w:tc>
          <w:tcPr>
            <w:tcW w:w="1413" w:type="dxa"/>
            <w:vMerge w:val="restart"/>
            <w:tcBorders>
              <w:top w:val="nil"/>
              <w:left w:val="single" w:sz="8" w:space="0" w:color="auto"/>
              <w:bottom w:val="single" w:sz="8" w:space="0" w:color="auto"/>
              <w:right w:val="single" w:sz="8" w:space="0" w:color="auto"/>
            </w:tcBorders>
            <w:shd w:val="clear" w:color="auto" w:fill="FFFFFF"/>
            <w:vAlign w:val="center"/>
            <w:hideMark/>
          </w:tcPr>
          <w:p w14:paraId="29AC66B5"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ill</w:t>
            </w:r>
          </w:p>
        </w:tc>
        <w:tc>
          <w:tcPr>
            <w:tcW w:w="2835" w:type="dxa"/>
            <w:tcBorders>
              <w:top w:val="nil"/>
              <w:left w:val="nil"/>
              <w:bottom w:val="single" w:sz="8" w:space="0" w:color="auto"/>
              <w:right w:val="single" w:sz="8" w:space="0" w:color="auto"/>
            </w:tcBorders>
            <w:shd w:val="clear" w:color="auto" w:fill="FFFFFF"/>
            <w:hideMark/>
          </w:tcPr>
          <w:p w14:paraId="55ECF29D"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b/>
                <w:bCs/>
                <w:color w:val="4B0082"/>
                <w:sz w:val="24"/>
                <w:szCs w:val="24"/>
                <w:shd w:val="clear" w:color="auto" w:fill="FFFFFF"/>
                <w:lang w:val="en-US"/>
              </w:rPr>
              <w:t xml:space="preserve">62. </w:t>
            </w:r>
            <w:r w:rsidRPr="00C54368">
              <w:rPr>
                <w:rFonts w:eastAsia="Times New Roman" w:cs="Times New Roman"/>
                <w:color w:val="0066CC"/>
                <w:sz w:val="24"/>
                <w:szCs w:val="24"/>
                <w:shd w:val="clear" w:color="auto" w:fill="FFFFFF"/>
                <w:lang w:val="en-US"/>
              </w:rPr>
              <w:t>fall/ be taken ill (with)</w:t>
            </w:r>
          </w:p>
        </w:tc>
        <w:tc>
          <w:tcPr>
            <w:tcW w:w="3402" w:type="dxa"/>
            <w:tcBorders>
              <w:top w:val="nil"/>
              <w:left w:val="nil"/>
              <w:bottom w:val="single" w:sz="8" w:space="0" w:color="auto"/>
              <w:right w:val="single" w:sz="8" w:space="0" w:color="auto"/>
            </w:tcBorders>
            <w:shd w:val="clear" w:color="auto" w:fill="FFFFFF"/>
            <w:hideMark/>
          </w:tcPr>
          <w:p w14:paraId="7E244819"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if you fall ill or are taken ill, you suddenly become ill</w:t>
            </w:r>
          </w:p>
        </w:tc>
        <w:tc>
          <w:tcPr>
            <w:tcW w:w="2268" w:type="dxa"/>
            <w:tcBorders>
              <w:top w:val="nil"/>
              <w:left w:val="nil"/>
              <w:bottom w:val="single" w:sz="8" w:space="0" w:color="auto"/>
              <w:right w:val="single" w:sz="8" w:space="0" w:color="auto"/>
            </w:tcBorders>
            <w:shd w:val="clear" w:color="auto" w:fill="FFFFFF"/>
            <w:hideMark/>
          </w:tcPr>
          <w:p w14:paraId="50EEE9D5" w14:textId="77777777" w:rsidR="00C54368" w:rsidRPr="00C54368" w:rsidRDefault="00C54368" w:rsidP="00C54368">
            <w:pPr>
              <w:rPr>
                <w:rFonts w:eastAsia="Times New Roman" w:cs="Times New Roman"/>
                <w:color w:val="E67E00"/>
                <w:sz w:val="24"/>
                <w:szCs w:val="24"/>
                <w:lang w:val="en-US"/>
              </w:rPr>
            </w:pPr>
            <w:r w:rsidRPr="00C54368">
              <w:rPr>
                <w:rFonts w:eastAsia="Times New Roman" w:cs="Times New Roman"/>
                <w:color w:val="E67E00"/>
                <w:sz w:val="24"/>
                <w:szCs w:val="24"/>
                <w:shd w:val="clear" w:color="auto" w:fill="FFFFFF"/>
                <w:lang w:val="en-US"/>
              </w:rPr>
              <w:t>- ngã bệnh</w:t>
            </w:r>
          </w:p>
        </w:tc>
      </w:tr>
      <w:tr w:rsidR="00C54368" w:rsidRPr="00C54368" w14:paraId="252D7647"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63FCFA57" w14:textId="77777777" w:rsidR="00C54368" w:rsidRPr="00C54368" w:rsidRDefault="00C54368" w:rsidP="00C54368">
            <w:pPr>
              <w:jc w:val="left"/>
              <w:rPr>
                <w:rFonts w:eastAsia="Times New Roman"/>
                <w:b/>
                <w:bCs/>
                <w:color w:val="D60000"/>
              </w:rPr>
            </w:pPr>
          </w:p>
        </w:tc>
        <w:tc>
          <w:tcPr>
            <w:tcW w:w="2835" w:type="dxa"/>
            <w:tcBorders>
              <w:top w:val="nil"/>
              <w:left w:val="nil"/>
              <w:bottom w:val="single" w:sz="8" w:space="0" w:color="auto"/>
              <w:right w:val="single" w:sz="8" w:space="0" w:color="auto"/>
            </w:tcBorders>
            <w:shd w:val="clear" w:color="auto" w:fill="FFFFFF"/>
            <w:hideMark/>
          </w:tcPr>
          <w:p w14:paraId="7B1CD8CF"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63. </w:t>
            </w:r>
            <w:r w:rsidRPr="00C54368">
              <w:rPr>
                <w:rFonts w:eastAsia="Times New Roman" w:cs="Times New Roman"/>
                <w:b/>
                <w:bCs/>
                <w:color w:val="D60000"/>
                <w:sz w:val="24"/>
                <w:szCs w:val="24"/>
                <w:shd w:val="clear" w:color="auto" w:fill="FFFFFF"/>
                <w:lang w:val="en-US"/>
              </w:rPr>
              <w:t>critically/ seriously/ terminally ill</w:t>
            </w:r>
          </w:p>
        </w:tc>
        <w:tc>
          <w:tcPr>
            <w:tcW w:w="3402" w:type="dxa"/>
            <w:tcBorders>
              <w:top w:val="nil"/>
              <w:left w:val="nil"/>
              <w:bottom w:val="single" w:sz="8" w:space="0" w:color="auto"/>
              <w:right w:val="single" w:sz="8" w:space="0" w:color="auto"/>
            </w:tcBorders>
            <w:shd w:val="clear" w:color="auto" w:fill="FFFFFF"/>
            <w:hideMark/>
          </w:tcPr>
          <w:p w14:paraId="1CB66B0C"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having a very serious illness that you will die from</w:t>
            </w:r>
          </w:p>
        </w:tc>
        <w:tc>
          <w:tcPr>
            <w:tcW w:w="2268" w:type="dxa"/>
            <w:tcBorders>
              <w:top w:val="nil"/>
              <w:left w:val="nil"/>
              <w:bottom w:val="single" w:sz="8" w:space="0" w:color="auto"/>
              <w:right w:val="single" w:sz="8" w:space="0" w:color="auto"/>
            </w:tcBorders>
            <w:shd w:val="clear" w:color="auto" w:fill="FFFFFF"/>
            <w:hideMark/>
          </w:tcPr>
          <w:p w14:paraId="1D3569ED"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căn bệnh nguy hiểm /bệnh nan y</w:t>
            </w:r>
          </w:p>
        </w:tc>
      </w:tr>
      <w:tr w:rsidR="00C54368" w:rsidRPr="00C54368" w14:paraId="58444201" w14:textId="77777777" w:rsidTr="00C54368">
        <w:tc>
          <w:tcPr>
            <w:tcW w:w="1413" w:type="dxa"/>
            <w:vMerge w:val="restart"/>
            <w:tcBorders>
              <w:top w:val="nil"/>
              <w:left w:val="single" w:sz="8" w:space="0" w:color="auto"/>
              <w:bottom w:val="single" w:sz="8" w:space="0" w:color="auto"/>
              <w:right w:val="single" w:sz="8" w:space="0" w:color="auto"/>
            </w:tcBorders>
            <w:shd w:val="clear" w:color="auto" w:fill="FFFFFF"/>
            <w:vAlign w:val="center"/>
            <w:hideMark/>
          </w:tcPr>
          <w:p w14:paraId="5C1F38B7"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Kind</w:t>
            </w:r>
          </w:p>
        </w:tc>
        <w:tc>
          <w:tcPr>
            <w:tcW w:w="2835" w:type="dxa"/>
            <w:tcBorders>
              <w:top w:val="nil"/>
              <w:left w:val="nil"/>
              <w:bottom w:val="single" w:sz="8" w:space="0" w:color="auto"/>
              <w:right w:val="single" w:sz="8" w:space="0" w:color="auto"/>
            </w:tcBorders>
            <w:shd w:val="clear" w:color="auto" w:fill="FFFFFF"/>
            <w:hideMark/>
          </w:tcPr>
          <w:p w14:paraId="34CFA3CA"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b/>
                <w:bCs/>
                <w:color w:val="4B0082"/>
                <w:sz w:val="24"/>
                <w:szCs w:val="24"/>
                <w:shd w:val="clear" w:color="auto" w:fill="FFFFFF"/>
                <w:lang w:val="en-US"/>
              </w:rPr>
              <w:t xml:space="preserve">64. </w:t>
            </w:r>
            <w:r w:rsidRPr="00C54368">
              <w:rPr>
                <w:rFonts w:eastAsia="Times New Roman" w:cs="Times New Roman"/>
                <w:color w:val="0066CC"/>
                <w:sz w:val="24"/>
                <w:szCs w:val="24"/>
                <w:shd w:val="clear" w:color="auto" w:fill="FFFFFF"/>
                <w:lang w:val="en-US"/>
              </w:rPr>
              <w:t>kind of sb to do</w:t>
            </w:r>
          </w:p>
        </w:tc>
        <w:tc>
          <w:tcPr>
            <w:tcW w:w="3402" w:type="dxa"/>
            <w:tcBorders>
              <w:top w:val="nil"/>
              <w:left w:val="nil"/>
              <w:bottom w:val="single" w:sz="8" w:space="0" w:color="auto"/>
              <w:right w:val="single" w:sz="8" w:space="0" w:color="auto"/>
            </w:tcBorders>
            <w:shd w:val="clear" w:color="auto" w:fill="FFFFFF"/>
            <w:hideMark/>
          </w:tcPr>
          <w:p w14:paraId="1CCB5806"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the type of person or thing that someone likes</w:t>
            </w:r>
          </w:p>
        </w:tc>
        <w:tc>
          <w:tcPr>
            <w:tcW w:w="2268" w:type="dxa"/>
            <w:tcBorders>
              <w:top w:val="nil"/>
              <w:left w:val="nil"/>
              <w:bottom w:val="single" w:sz="8" w:space="0" w:color="auto"/>
              <w:right w:val="single" w:sz="8" w:space="0" w:color="auto"/>
            </w:tcBorders>
            <w:shd w:val="clear" w:color="auto" w:fill="FFFFFF"/>
            <w:hideMark/>
          </w:tcPr>
          <w:p w14:paraId="3FFC9746" w14:textId="77777777" w:rsidR="00C54368" w:rsidRPr="00C54368" w:rsidRDefault="00C54368" w:rsidP="00C54368">
            <w:pPr>
              <w:jc w:val="left"/>
              <w:rPr>
                <w:rFonts w:eastAsia="Times New Roman" w:cs="Times New Roman"/>
                <w:color w:val="E67E00"/>
                <w:sz w:val="24"/>
                <w:szCs w:val="24"/>
                <w:lang w:val="en-US"/>
              </w:rPr>
            </w:pPr>
            <w:r w:rsidRPr="00C54368">
              <w:rPr>
                <w:rFonts w:eastAsia="Times New Roman" w:cs="Times New Roman"/>
                <w:color w:val="E67E00"/>
                <w:sz w:val="24"/>
                <w:szCs w:val="24"/>
                <w:shd w:val="clear" w:color="auto" w:fill="FFFFFF"/>
                <w:lang w:val="en-US"/>
              </w:rPr>
              <w:t>- ai thật tốt bụng/tử tế khi làm gì</w:t>
            </w:r>
          </w:p>
        </w:tc>
      </w:tr>
      <w:tr w:rsidR="00C54368" w:rsidRPr="00C54368" w14:paraId="3D320D3D"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4DA4F794" w14:textId="77777777" w:rsidR="00C54368" w:rsidRPr="00C54368" w:rsidRDefault="00C54368" w:rsidP="00C54368">
            <w:pPr>
              <w:jc w:val="left"/>
              <w:rPr>
                <w:rFonts w:eastAsia="Times New Roman"/>
                <w:b/>
                <w:bCs/>
                <w:color w:val="D60000"/>
              </w:rPr>
            </w:pPr>
          </w:p>
        </w:tc>
        <w:tc>
          <w:tcPr>
            <w:tcW w:w="2835" w:type="dxa"/>
            <w:tcBorders>
              <w:top w:val="nil"/>
              <w:left w:val="nil"/>
              <w:bottom w:val="single" w:sz="8" w:space="0" w:color="auto"/>
              <w:right w:val="single" w:sz="8" w:space="0" w:color="auto"/>
            </w:tcBorders>
            <w:shd w:val="clear" w:color="auto" w:fill="FFFFFF"/>
            <w:hideMark/>
          </w:tcPr>
          <w:p w14:paraId="4CBAD317"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65. </w:t>
            </w:r>
            <w:r w:rsidRPr="00C54368">
              <w:rPr>
                <w:rFonts w:eastAsia="Times New Roman" w:cs="Times New Roman"/>
                <w:b/>
                <w:bCs/>
                <w:color w:val="D60000"/>
                <w:sz w:val="24"/>
                <w:szCs w:val="24"/>
                <w:shd w:val="clear" w:color="auto" w:fill="FFFFFF"/>
                <w:lang w:val="en-US"/>
              </w:rPr>
              <w:t>respond in kind</w:t>
            </w:r>
          </w:p>
        </w:tc>
        <w:tc>
          <w:tcPr>
            <w:tcW w:w="3402" w:type="dxa"/>
            <w:tcBorders>
              <w:top w:val="nil"/>
              <w:left w:val="nil"/>
              <w:bottom w:val="single" w:sz="8" w:space="0" w:color="auto"/>
              <w:right w:val="single" w:sz="8" w:space="0" w:color="auto"/>
            </w:tcBorders>
            <w:shd w:val="clear" w:color="auto" w:fill="FFFFFF"/>
            <w:hideMark/>
          </w:tcPr>
          <w:p w14:paraId="3640E988"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you react to something that someone has done to you by doing the same thing to them.</w:t>
            </w:r>
          </w:p>
        </w:tc>
        <w:tc>
          <w:tcPr>
            <w:tcW w:w="2268" w:type="dxa"/>
            <w:tcBorders>
              <w:top w:val="nil"/>
              <w:left w:val="nil"/>
              <w:bottom w:val="single" w:sz="8" w:space="0" w:color="auto"/>
              <w:right w:val="single" w:sz="8" w:space="0" w:color="auto"/>
            </w:tcBorders>
            <w:shd w:val="clear" w:color="auto" w:fill="FFFFFF"/>
            <w:hideMark/>
          </w:tcPr>
          <w:p w14:paraId="734BC784"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đáp lại (một cách tử tế)</w:t>
            </w:r>
          </w:p>
        </w:tc>
      </w:tr>
      <w:tr w:rsidR="00C54368" w:rsidRPr="00C54368" w14:paraId="206A6B6E"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4432A16B" w14:textId="77777777" w:rsidR="00C54368" w:rsidRPr="00C54368" w:rsidRDefault="00C54368" w:rsidP="00C54368">
            <w:pPr>
              <w:jc w:val="left"/>
              <w:rPr>
                <w:rFonts w:eastAsia="Times New Roman"/>
                <w:b/>
                <w:bCs/>
                <w:color w:val="D60000"/>
              </w:rPr>
            </w:pPr>
          </w:p>
        </w:tc>
        <w:tc>
          <w:tcPr>
            <w:tcW w:w="2835" w:type="dxa"/>
            <w:tcBorders>
              <w:top w:val="nil"/>
              <w:left w:val="nil"/>
              <w:bottom w:val="single" w:sz="8" w:space="0" w:color="auto"/>
              <w:right w:val="single" w:sz="8" w:space="0" w:color="auto"/>
            </w:tcBorders>
            <w:shd w:val="clear" w:color="auto" w:fill="FFFFFF"/>
            <w:hideMark/>
          </w:tcPr>
          <w:p w14:paraId="656771EA"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66. </w:t>
            </w:r>
            <w:r w:rsidRPr="00C54368">
              <w:rPr>
                <w:rFonts w:eastAsia="Times New Roman" w:cs="Times New Roman"/>
                <w:b/>
                <w:bCs/>
                <w:color w:val="D60000"/>
                <w:sz w:val="24"/>
                <w:szCs w:val="24"/>
                <w:shd w:val="clear" w:color="auto" w:fill="FFFFFF"/>
                <w:lang w:val="en-US"/>
              </w:rPr>
              <w:t>kind(s) of</w:t>
            </w:r>
          </w:p>
        </w:tc>
        <w:tc>
          <w:tcPr>
            <w:tcW w:w="3402" w:type="dxa"/>
            <w:tcBorders>
              <w:top w:val="nil"/>
              <w:left w:val="nil"/>
              <w:bottom w:val="single" w:sz="8" w:space="0" w:color="auto"/>
              <w:right w:val="single" w:sz="8" w:space="0" w:color="auto"/>
            </w:tcBorders>
            <w:shd w:val="clear" w:color="auto" w:fill="FFFFFF"/>
            <w:hideMark/>
          </w:tcPr>
          <w:p w14:paraId="4C8A1B5D"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to a moderate degree/ in a way that approximates</w:t>
            </w:r>
          </w:p>
        </w:tc>
        <w:tc>
          <w:tcPr>
            <w:tcW w:w="2268" w:type="dxa"/>
            <w:tcBorders>
              <w:top w:val="nil"/>
              <w:left w:val="nil"/>
              <w:bottom w:val="single" w:sz="8" w:space="0" w:color="auto"/>
              <w:right w:val="single" w:sz="8" w:space="0" w:color="auto"/>
            </w:tcBorders>
            <w:shd w:val="clear" w:color="auto" w:fill="FFFFFF"/>
            <w:hideMark/>
          </w:tcPr>
          <w:p w14:paraId="69489434"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hơi/ đại loại</w:t>
            </w:r>
          </w:p>
        </w:tc>
      </w:tr>
      <w:tr w:rsidR="00C54368" w:rsidRPr="00C54368" w14:paraId="5D43A6C2"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2DA81AF3" w14:textId="77777777" w:rsidR="00C54368" w:rsidRPr="00C54368" w:rsidRDefault="00C54368" w:rsidP="00C54368">
            <w:pPr>
              <w:jc w:val="left"/>
              <w:rPr>
                <w:rFonts w:eastAsia="Times New Roman"/>
                <w:b/>
                <w:bCs/>
                <w:color w:val="D60000"/>
              </w:rPr>
            </w:pPr>
          </w:p>
        </w:tc>
        <w:tc>
          <w:tcPr>
            <w:tcW w:w="2835" w:type="dxa"/>
            <w:tcBorders>
              <w:top w:val="nil"/>
              <w:left w:val="nil"/>
              <w:bottom w:val="single" w:sz="8" w:space="0" w:color="auto"/>
              <w:right w:val="single" w:sz="8" w:space="0" w:color="auto"/>
            </w:tcBorders>
            <w:shd w:val="clear" w:color="auto" w:fill="FFFFFF"/>
            <w:hideMark/>
          </w:tcPr>
          <w:p w14:paraId="251EBAC4"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67. </w:t>
            </w:r>
            <w:r w:rsidRPr="00C54368">
              <w:rPr>
                <w:rFonts w:eastAsia="Times New Roman" w:cs="Times New Roman"/>
                <w:b/>
                <w:bCs/>
                <w:color w:val="D60000"/>
                <w:sz w:val="24"/>
                <w:szCs w:val="24"/>
                <w:shd w:val="clear" w:color="auto" w:fill="FFFFFF"/>
                <w:lang w:val="en-US"/>
              </w:rPr>
              <w:t>of some/any kind</w:t>
            </w:r>
          </w:p>
        </w:tc>
        <w:tc>
          <w:tcPr>
            <w:tcW w:w="3402" w:type="dxa"/>
            <w:tcBorders>
              <w:top w:val="nil"/>
              <w:left w:val="nil"/>
              <w:bottom w:val="single" w:sz="8" w:space="0" w:color="auto"/>
              <w:right w:val="single" w:sz="8" w:space="0" w:color="auto"/>
            </w:tcBorders>
            <w:shd w:val="clear" w:color="auto" w:fill="FFFFFF"/>
            <w:hideMark/>
          </w:tcPr>
          <w:p w14:paraId="26EFA68E"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an expression used when the speaker is uncertain of what they are describing.</w:t>
            </w:r>
          </w:p>
        </w:tc>
        <w:tc>
          <w:tcPr>
            <w:tcW w:w="2268" w:type="dxa"/>
            <w:tcBorders>
              <w:top w:val="nil"/>
              <w:left w:val="nil"/>
              <w:bottom w:val="single" w:sz="8" w:space="0" w:color="auto"/>
              <w:right w:val="single" w:sz="8" w:space="0" w:color="auto"/>
            </w:tcBorders>
            <w:shd w:val="clear" w:color="auto" w:fill="FFFFFF"/>
            <w:hideMark/>
          </w:tcPr>
          <w:p w14:paraId="52D555A6"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bất kì loại nào</w:t>
            </w:r>
          </w:p>
        </w:tc>
      </w:tr>
      <w:tr w:rsidR="00C54368" w:rsidRPr="00C54368" w14:paraId="08F244C3"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07613812" w14:textId="77777777" w:rsidR="00C54368" w:rsidRPr="00C54368" w:rsidRDefault="00C54368" w:rsidP="00C54368">
            <w:pPr>
              <w:jc w:val="left"/>
              <w:rPr>
                <w:rFonts w:eastAsia="Times New Roman"/>
                <w:b/>
                <w:bCs/>
                <w:color w:val="D60000"/>
              </w:rPr>
            </w:pPr>
          </w:p>
        </w:tc>
        <w:tc>
          <w:tcPr>
            <w:tcW w:w="2835" w:type="dxa"/>
            <w:tcBorders>
              <w:top w:val="nil"/>
              <w:left w:val="nil"/>
              <w:bottom w:val="single" w:sz="8" w:space="0" w:color="auto"/>
              <w:right w:val="single" w:sz="8" w:space="0" w:color="auto"/>
            </w:tcBorders>
            <w:shd w:val="clear" w:color="auto" w:fill="FFFFFF"/>
            <w:hideMark/>
          </w:tcPr>
          <w:p w14:paraId="37B0CAFA"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68. </w:t>
            </w:r>
            <w:r w:rsidRPr="00C54368">
              <w:rPr>
                <w:rFonts w:eastAsia="Times New Roman" w:cs="Times New Roman"/>
                <w:b/>
                <w:bCs/>
                <w:color w:val="D60000"/>
                <w:sz w:val="24"/>
                <w:szCs w:val="24"/>
                <w:shd w:val="clear" w:color="auto" w:fill="FFFFFF"/>
                <w:lang w:val="en-US"/>
              </w:rPr>
              <w:t>of a/the kind</w:t>
            </w:r>
          </w:p>
        </w:tc>
        <w:tc>
          <w:tcPr>
            <w:tcW w:w="3402" w:type="dxa"/>
            <w:tcBorders>
              <w:top w:val="nil"/>
              <w:left w:val="nil"/>
              <w:bottom w:val="single" w:sz="8" w:space="0" w:color="auto"/>
              <w:right w:val="single" w:sz="8" w:space="0" w:color="auto"/>
            </w:tcBorders>
            <w:shd w:val="clear" w:color="auto" w:fill="FFFFFF"/>
            <w:hideMark/>
          </w:tcPr>
          <w:p w14:paraId="1467BAC1"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like or similar to what has been said</w:t>
            </w:r>
          </w:p>
        </w:tc>
        <w:tc>
          <w:tcPr>
            <w:tcW w:w="2268" w:type="dxa"/>
            <w:tcBorders>
              <w:top w:val="nil"/>
              <w:left w:val="nil"/>
              <w:bottom w:val="single" w:sz="8" w:space="0" w:color="auto"/>
              <w:right w:val="single" w:sz="8" w:space="0" w:color="auto"/>
            </w:tcBorders>
            <w:shd w:val="clear" w:color="auto" w:fill="FFFFFF"/>
            <w:hideMark/>
          </w:tcPr>
          <w:p w14:paraId="6A744119"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thuộc loại</w:t>
            </w:r>
          </w:p>
        </w:tc>
      </w:tr>
      <w:tr w:rsidR="00C54368" w:rsidRPr="00C54368" w14:paraId="16B0EFF8"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514496CD" w14:textId="77777777" w:rsidR="00C54368" w:rsidRPr="00C54368" w:rsidRDefault="00C54368" w:rsidP="00C54368">
            <w:pPr>
              <w:jc w:val="left"/>
              <w:rPr>
                <w:rFonts w:eastAsia="Times New Roman"/>
                <w:b/>
                <w:bCs/>
                <w:color w:val="D60000"/>
              </w:rPr>
            </w:pPr>
          </w:p>
        </w:tc>
        <w:tc>
          <w:tcPr>
            <w:tcW w:w="2835" w:type="dxa"/>
            <w:tcBorders>
              <w:top w:val="nil"/>
              <w:left w:val="nil"/>
              <w:bottom w:val="single" w:sz="8" w:space="0" w:color="auto"/>
              <w:right w:val="single" w:sz="8" w:space="0" w:color="auto"/>
            </w:tcBorders>
            <w:shd w:val="clear" w:color="auto" w:fill="FFFFFF"/>
            <w:hideMark/>
          </w:tcPr>
          <w:p w14:paraId="4F5A0585"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69. </w:t>
            </w:r>
            <w:r w:rsidRPr="00C54368">
              <w:rPr>
                <w:rFonts w:eastAsia="Times New Roman" w:cs="Times New Roman"/>
                <w:b/>
                <w:bCs/>
                <w:color w:val="D60000"/>
                <w:sz w:val="24"/>
                <w:szCs w:val="24"/>
                <w:shd w:val="clear" w:color="auto" w:fill="FFFFFF"/>
                <w:lang w:val="en-US"/>
              </w:rPr>
              <w:t>kind regards</w:t>
            </w:r>
          </w:p>
        </w:tc>
        <w:tc>
          <w:tcPr>
            <w:tcW w:w="3402" w:type="dxa"/>
            <w:tcBorders>
              <w:top w:val="nil"/>
              <w:left w:val="nil"/>
              <w:bottom w:val="single" w:sz="8" w:space="0" w:color="auto"/>
              <w:right w:val="single" w:sz="8" w:space="0" w:color="auto"/>
            </w:tcBorders>
            <w:shd w:val="clear" w:color="auto" w:fill="FFFFFF"/>
            <w:hideMark/>
          </w:tcPr>
          <w:p w14:paraId="4B92B15B"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an expression of affection or friendship, typically used formulaically at the end of a letter, email</w:t>
            </w:r>
          </w:p>
        </w:tc>
        <w:tc>
          <w:tcPr>
            <w:tcW w:w="2268" w:type="dxa"/>
            <w:tcBorders>
              <w:top w:val="nil"/>
              <w:left w:val="nil"/>
              <w:bottom w:val="single" w:sz="8" w:space="0" w:color="auto"/>
              <w:right w:val="single" w:sz="8" w:space="0" w:color="auto"/>
            </w:tcBorders>
            <w:shd w:val="clear" w:color="auto" w:fill="FFFFFF"/>
            <w:hideMark/>
          </w:tcPr>
          <w:p w14:paraId="55AADB6E"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thân mến</w:t>
            </w:r>
          </w:p>
        </w:tc>
      </w:tr>
      <w:tr w:rsidR="00C54368" w:rsidRPr="00C54368" w14:paraId="7B0143D9" w14:textId="77777777" w:rsidTr="00C54368">
        <w:tc>
          <w:tcPr>
            <w:tcW w:w="1413" w:type="dxa"/>
            <w:vMerge w:val="restart"/>
            <w:tcBorders>
              <w:top w:val="nil"/>
              <w:left w:val="single" w:sz="8" w:space="0" w:color="auto"/>
              <w:bottom w:val="single" w:sz="8" w:space="0" w:color="auto"/>
              <w:right w:val="single" w:sz="8" w:space="0" w:color="auto"/>
            </w:tcBorders>
            <w:shd w:val="clear" w:color="auto" w:fill="FFFFFF"/>
            <w:vAlign w:val="center"/>
            <w:hideMark/>
          </w:tcPr>
          <w:p w14:paraId="1CF2AAE1"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Laugh</w:t>
            </w:r>
          </w:p>
        </w:tc>
        <w:tc>
          <w:tcPr>
            <w:tcW w:w="2835" w:type="dxa"/>
            <w:tcBorders>
              <w:top w:val="nil"/>
              <w:left w:val="nil"/>
              <w:bottom w:val="single" w:sz="8" w:space="0" w:color="auto"/>
              <w:right w:val="single" w:sz="8" w:space="0" w:color="auto"/>
            </w:tcBorders>
            <w:shd w:val="clear" w:color="auto" w:fill="FFFFFF"/>
            <w:hideMark/>
          </w:tcPr>
          <w:p w14:paraId="24922C8B"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b/>
                <w:bCs/>
                <w:color w:val="4B0082"/>
                <w:sz w:val="24"/>
                <w:szCs w:val="24"/>
                <w:shd w:val="clear" w:color="auto" w:fill="FFFFFF"/>
                <w:lang w:val="en-US"/>
              </w:rPr>
              <w:t xml:space="preserve">70. </w:t>
            </w:r>
            <w:r w:rsidRPr="00C54368">
              <w:rPr>
                <w:rFonts w:eastAsia="Times New Roman" w:cs="Times New Roman"/>
                <w:color w:val="0066CC"/>
                <w:sz w:val="24"/>
                <w:szCs w:val="24"/>
                <w:shd w:val="clear" w:color="auto" w:fill="FFFFFF"/>
                <w:lang w:val="en-US"/>
              </w:rPr>
              <w:t>laugh at/about</w:t>
            </w:r>
          </w:p>
        </w:tc>
        <w:tc>
          <w:tcPr>
            <w:tcW w:w="3402" w:type="dxa"/>
            <w:tcBorders>
              <w:top w:val="nil"/>
              <w:left w:val="nil"/>
              <w:bottom w:val="single" w:sz="8" w:space="0" w:color="auto"/>
              <w:right w:val="single" w:sz="8" w:space="0" w:color="auto"/>
            </w:tcBorders>
            <w:shd w:val="clear" w:color="auto" w:fill="FFFFFF"/>
            <w:hideMark/>
          </w:tcPr>
          <w:p w14:paraId="16C389D2"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to show that you think someone or something is stupid</w:t>
            </w:r>
          </w:p>
        </w:tc>
        <w:tc>
          <w:tcPr>
            <w:tcW w:w="2268" w:type="dxa"/>
            <w:tcBorders>
              <w:top w:val="nil"/>
              <w:left w:val="nil"/>
              <w:bottom w:val="single" w:sz="8" w:space="0" w:color="auto"/>
              <w:right w:val="single" w:sz="8" w:space="0" w:color="auto"/>
            </w:tcBorders>
            <w:shd w:val="clear" w:color="auto" w:fill="FFFFFF"/>
            <w:hideMark/>
          </w:tcPr>
          <w:p w14:paraId="668AEF0A" w14:textId="77777777" w:rsidR="00C54368" w:rsidRPr="00C54368" w:rsidRDefault="00C54368" w:rsidP="00C54368">
            <w:pPr>
              <w:jc w:val="left"/>
              <w:rPr>
                <w:rFonts w:eastAsia="Times New Roman" w:cs="Times New Roman"/>
                <w:color w:val="E67E00"/>
                <w:sz w:val="24"/>
                <w:szCs w:val="24"/>
                <w:lang w:val="en-US"/>
              </w:rPr>
            </w:pPr>
            <w:r w:rsidRPr="00C54368">
              <w:rPr>
                <w:rFonts w:eastAsia="Times New Roman" w:cs="Times New Roman"/>
                <w:color w:val="E67E00"/>
                <w:sz w:val="24"/>
                <w:szCs w:val="24"/>
                <w:shd w:val="clear" w:color="auto" w:fill="FFFFFF"/>
                <w:lang w:val="en-US"/>
              </w:rPr>
              <w:t>- cười nhạo</w:t>
            </w:r>
          </w:p>
        </w:tc>
      </w:tr>
      <w:tr w:rsidR="00C54368" w:rsidRPr="00C54368" w14:paraId="3ED99222"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7A94C747" w14:textId="77777777" w:rsidR="00C54368" w:rsidRPr="00C54368" w:rsidRDefault="00C54368" w:rsidP="00C54368">
            <w:pPr>
              <w:jc w:val="left"/>
              <w:rPr>
                <w:rFonts w:eastAsia="Times New Roman"/>
                <w:b/>
                <w:bCs/>
                <w:color w:val="D60000"/>
              </w:rPr>
            </w:pPr>
          </w:p>
        </w:tc>
        <w:tc>
          <w:tcPr>
            <w:tcW w:w="2835" w:type="dxa"/>
            <w:tcBorders>
              <w:top w:val="nil"/>
              <w:left w:val="nil"/>
              <w:bottom w:val="single" w:sz="8" w:space="0" w:color="auto"/>
              <w:right w:val="single" w:sz="8" w:space="0" w:color="auto"/>
            </w:tcBorders>
            <w:shd w:val="clear" w:color="auto" w:fill="FFFFFF"/>
            <w:hideMark/>
          </w:tcPr>
          <w:p w14:paraId="38ADDAEA"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71. </w:t>
            </w:r>
            <w:r w:rsidRPr="00C54368">
              <w:rPr>
                <w:rFonts w:eastAsia="Times New Roman" w:cs="Times New Roman"/>
                <w:b/>
                <w:bCs/>
                <w:color w:val="D60000"/>
                <w:sz w:val="24"/>
                <w:szCs w:val="24"/>
                <w:shd w:val="clear" w:color="auto" w:fill="FFFFFF"/>
                <w:lang w:val="en-US"/>
              </w:rPr>
              <w:t>laugh in sb’s face</w:t>
            </w:r>
          </w:p>
        </w:tc>
        <w:tc>
          <w:tcPr>
            <w:tcW w:w="3402" w:type="dxa"/>
            <w:tcBorders>
              <w:top w:val="nil"/>
              <w:left w:val="nil"/>
              <w:bottom w:val="single" w:sz="8" w:space="0" w:color="auto"/>
              <w:right w:val="single" w:sz="8" w:space="0" w:color="auto"/>
            </w:tcBorders>
            <w:shd w:val="clear" w:color="auto" w:fill="FFFFFF"/>
            <w:hideMark/>
          </w:tcPr>
          <w:p w14:paraId="00B4210C"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to make it obvious to someone that you do not respect them</w:t>
            </w:r>
          </w:p>
        </w:tc>
        <w:tc>
          <w:tcPr>
            <w:tcW w:w="2268" w:type="dxa"/>
            <w:tcBorders>
              <w:top w:val="nil"/>
              <w:left w:val="nil"/>
              <w:bottom w:val="single" w:sz="8" w:space="0" w:color="auto"/>
              <w:right w:val="single" w:sz="8" w:space="0" w:color="auto"/>
            </w:tcBorders>
            <w:shd w:val="clear" w:color="auto" w:fill="FFFFFF"/>
            <w:hideMark/>
          </w:tcPr>
          <w:p w14:paraId="19647B44"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chế giễu/ cười vào mặt ai</w:t>
            </w:r>
          </w:p>
        </w:tc>
      </w:tr>
      <w:tr w:rsidR="00C54368" w:rsidRPr="00C54368" w14:paraId="4E5930E3"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3BC7EAB2" w14:textId="77777777" w:rsidR="00C54368" w:rsidRPr="00C54368" w:rsidRDefault="00C54368" w:rsidP="00C54368">
            <w:pPr>
              <w:jc w:val="left"/>
              <w:rPr>
                <w:rFonts w:eastAsia="Times New Roman"/>
                <w:b/>
                <w:bCs/>
                <w:color w:val="D60000"/>
              </w:rPr>
            </w:pPr>
          </w:p>
        </w:tc>
        <w:tc>
          <w:tcPr>
            <w:tcW w:w="2835" w:type="dxa"/>
            <w:tcBorders>
              <w:top w:val="nil"/>
              <w:left w:val="nil"/>
              <w:bottom w:val="single" w:sz="8" w:space="0" w:color="auto"/>
              <w:right w:val="single" w:sz="8" w:space="0" w:color="auto"/>
            </w:tcBorders>
            <w:shd w:val="clear" w:color="auto" w:fill="FFFFFF"/>
            <w:hideMark/>
          </w:tcPr>
          <w:p w14:paraId="7F8383A1"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72. </w:t>
            </w:r>
            <w:r w:rsidRPr="00C54368">
              <w:rPr>
                <w:rFonts w:eastAsia="Times New Roman" w:cs="Times New Roman"/>
                <w:b/>
                <w:bCs/>
                <w:color w:val="D60000"/>
                <w:sz w:val="24"/>
                <w:szCs w:val="24"/>
                <w:shd w:val="clear" w:color="auto" w:fill="FFFFFF"/>
                <w:lang w:val="en-US"/>
              </w:rPr>
              <w:t>make sb laugh</w:t>
            </w:r>
          </w:p>
        </w:tc>
        <w:tc>
          <w:tcPr>
            <w:tcW w:w="3402" w:type="dxa"/>
            <w:tcBorders>
              <w:top w:val="nil"/>
              <w:left w:val="nil"/>
              <w:bottom w:val="single" w:sz="8" w:space="0" w:color="auto"/>
              <w:right w:val="single" w:sz="8" w:space="0" w:color="auto"/>
            </w:tcBorders>
            <w:shd w:val="clear" w:color="auto" w:fill="FFFFFF"/>
            <w:hideMark/>
          </w:tcPr>
          <w:p w14:paraId="735DB6F0"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to make someone laugh a lot</w:t>
            </w:r>
          </w:p>
        </w:tc>
        <w:tc>
          <w:tcPr>
            <w:tcW w:w="2268" w:type="dxa"/>
            <w:tcBorders>
              <w:top w:val="nil"/>
              <w:left w:val="nil"/>
              <w:bottom w:val="single" w:sz="8" w:space="0" w:color="auto"/>
              <w:right w:val="single" w:sz="8" w:space="0" w:color="auto"/>
            </w:tcBorders>
            <w:shd w:val="clear" w:color="auto" w:fill="FFFFFF"/>
            <w:hideMark/>
          </w:tcPr>
          <w:p w14:paraId="6D401457"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làm ai đó cười</w:t>
            </w:r>
          </w:p>
        </w:tc>
      </w:tr>
      <w:tr w:rsidR="00C54368" w:rsidRPr="00C54368" w14:paraId="494EF746"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4EB541DD" w14:textId="77777777" w:rsidR="00C54368" w:rsidRPr="00C54368" w:rsidRDefault="00C54368" w:rsidP="00C54368">
            <w:pPr>
              <w:jc w:val="left"/>
              <w:rPr>
                <w:rFonts w:eastAsia="Times New Roman"/>
                <w:b/>
                <w:bCs/>
                <w:color w:val="D60000"/>
              </w:rPr>
            </w:pPr>
          </w:p>
        </w:tc>
        <w:tc>
          <w:tcPr>
            <w:tcW w:w="2835" w:type="dxa"/>
            <w:tcBorders>
              <w:top w:val="nil"/>
              <w:left w:val="nil"/>
              <w:bottom w:val="single" w:sz="8" w:space="0" w:color="auto"/>
              <w:right w:val="single" w:sz="8" w:space="0" w:color="auto"/>
            </w:tcBorders>
            <w:shd w:val="clear" w:color="auto" w:fill="FFFFFF"/>
            <w:hideMark/>
          </w:tcPr>
          <w:p w14:paraId="1AACAD7A"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73. </w:t>
            </w:r>
            <w:r w:rsidRPr="00C54368">
              <w:rPr>
                <w:rFonts w:eastAsia="Times New Roman" w:cs="Times New Roman"/>
                <w:b/>
                <w:bCs/>
                <w:color w:val="D60000"/>
                <w:sz w:val="24"/>
                <w:szCs w:val="24"/>
                <w:shd w:val="clear" w:color="auto" w:fill="FFFFFF"/>
                <w:lang w:val="en-US"/>
              </w:rPr>
              <w:t>have a good laugh</w:t>
            </w:r>
          </w:p>
        </w:tc>
        <w:tc>
          <w:tcPr>
            <w:tcW w:w="3402" w:type="dxa"/>
            <w:tcBorders>
              <w:top w:val="nil"/>
              <w:left w:val="nil"/>
              <w:bottom w:val="single" w:sz="8" w:space="0" w:color="auto"/>
              <w:right w:val="single" w:sz="8" w:space="0" w:color="auto"/>
            </w:tcBorders>
            <w:shd w:val="clear" w:color="auto" w:fill="FFFFFF"/>
            <w:hideMark/>
          </w:tcPr>
          <w:p w14:paraId="6D87F443"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to laugh a lot (about, at something, someone)</w:t>
            </w:r>
          </w:p>
        </w:tc>
        <w:tc>
          <w:tcPr>
            <w:tcW w:w="2268" w:type="dxa"/>
            <w:tcBorders>
              <w:top w:val="nil"/>
              <w:left w:val="nil"/>
              <w:bottom w:val="single" w:sz="8" w:space="0" w:color="auto"/>
              <w:right w:val="single" w:sz="8" w:space="0" w:color="auto"/>
            </w:tcBorders>
            <w:shd w:val="clear" w:color="auto" w:fill="FFFFFF"/>
            <w:hideMark/>
          </w:tcPr>
          <w:p w14:paraId="13B2B178"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cười sảng khoái</w:t>
            </w:r>
          </w:p>
        </w:tc>
      </w:tr>
      <w:tr w:rsidR="00C54368" w:rsidRPr="00C54368" w14:paraId="778A398B"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7571187C" w14:textId="77777777" w:rsidR="00C54368" w:rsidRPr="00C54368" w:rsidRDefault="00C54368" w:rsidP="00C54368">
            <w:pPr>
              <w:jc w:val="left"/>
              <w:rPr>
                <w:rFonts w:eastAsia="Times New Roman"/>
                <w:b/>
                <w:bCs/>
                <w:color w:val="D60000"/>
              </w:rPr>
            </w:pPr>
          </w:p>
        </w:tc>
        <w:tc>
          <w:tcPr>
            <w:tcW w:w="2835" w:type="dxa"/>
            <w:tcBorders>
              <w:top w:val="nil"/>
              <w:left w:val="nil"/>
              <w:bottom w:val="single" w:sz="8" w:space="0" w:color="auto"/>
              <w:right w:val="single" w:sz="8" w:space="0" w:color="auto"/>
            </w:tcBorders>
            <w:shd w:val="clear" w:color="auto" w:fill="FFFFFF"/>
            <w:hideMark/>
          </w:tcPr>
          <w:p w14:paraId="0EC54802"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74. </w:t>
            </w:r>
            <w:r w:rsidRPr="00C54368">
              <w:rPr>
                <w:rFonts w:eastAsia="Times New Roman" w:cs="Times New Roman"/>
                <w:b/>
                <w:bCs/>
                <w:color w:val="D60000"/>
                <w:sz w:val="24"/>
                <w:szCs w:val="24"/>
                <w:shd w:val="clear" w:color="auto" w:fill="FFFFFF"/>
                <w:lang w:val="en-US"/>
              </w:rPr>
              <w:t>have the last laugh</w:t>
            </w:r>
          </w:p>
        </w:tc>
        <w:tc>
          <w:tcPr>
            <w:tcW w:w="3402" w:type="dxa"/>
            <w:tcBorders>
              <w:top w:val="nil"/>
              <w:left w:val="nil"/>
              <w:bottom w:val="single" w:sz="8" w:space="0" w:color="auto"/>
              <w:right w:val="single" w:sz="8" w:space="0" w:color="auto"/>
            </w:tcBorders>
            <w:shd w:val="clear" w:color="auto" w:fill="FFFFFF"/>
            <w:hideMark/>
          </w:tcPr>
          <w:p w14:paraId="41682B0D"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to finally get an advantage from an argument or disagreement, when it seemed that you would not</w:t>
            </w:r>
          </w:p>
        </w:tc>
        <w:tc>
          <w:tcPr>
            <w:tcW w:w="2268" w:type="dxa"/>
            <w:tcBorders>
              <w:top w:val="nil"/>
              <w:left w:val="nil"/>
              <w:bottom w:val="single" w:sz="8" w:space="0" w:color="auto"/>
              <w:right w:val="single" w:sz="8" w:space="0" w:color="auto"/>
            </w:tcBorders>
            <w:shd w:val="clear" w:color="auto" w:fill="FFFFFF"/>
            <w:hideMark/>
          </w:tcPr>
          <w:p w14:paraId="54485FA6"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cuối cùng vẫn chiến thắng</w:t>
            </w:r>
          </w:p>
        </w:tc>
      </w:tr>
      <w:tr w:rsidR="00C54368" w:rsidRPr="00C54368" w14:paraId="74D590E5"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0CCE8C53" w14:textId="77777777" w:rsidR="00C54368" w:rsidRPr="00C54368" w:rsidRDefault="00C54368" w:rsidP="00C54368">
            <w:pPr>
              <w:jc w:val="left"/>
              <w:rPr>
                <w:rFonts w:eastAsia="Times New Roman"/>
                <w:b/>
                <w:bCs/>
                <w:color w:val="D60000"/>
              </w:rPr>
            </w:pPr>
          </w:p>
        </w:tc>
        <w:tc>
          <w:tcPr>
            <w:tcW w:w="2835" w:type="dxa"/>
            <w:tcBorders>
              <w:top w:val="nil"/>
              <w:left w:val="nil"/>
              <w:bottom w:val="single" w:sz="8" w:space="0" w:color="auto"/>
              <w:right w:val="single" w:sz="8" w:space="0" w:color="auto"/>
            </w:tcBorders>
            <w:shd w:val="clear" w:color="auto" w:fill="FFFFFF"/>
            <w:hideMark/>
          </w:tcPr>
          <w:p w14:paraId="6AEA0552"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75. </w:t>
            </w:r>
            <w:r w:rsidRPr="00C54368">
              <w:rPr>
                <w:rFonts w:eastAsia="Times New Roman" w:cs="Times New Roman"/>
                <w:b/>
                <w:bCs/>
                <w:color w:val="D60000"/>
                <w:sz w:val="24"/>
                <w:szCs w:val="24"/>
                <w:shd w:val="clear" w:color="auto" w:fill="FFFFFF"/>
                <w:lang w:val="en-US"/>
              </w:rPr>
              <w:t>don’t make me laugh</w:t>
            </w:r>
          </w:p>
        </w:tc>
        <w:tc>
          <w:tcPr>
            <w:tcW w:w="3402" w:type="dxa"/>
            <w:tcBorders>
              <w:top w:val="nil"/>
              <w:left w:val="nil"/>
              <w:bottom w:val="single" w:sz="8" w:space="0" w:color="auto"/>
              <w:right w:val="single" w:sz="8" w:space="0" w:color="auto"/>
            </w:tcBorders>
            <w:shd w:val="clear" w:color="auto" w:fill="FFFFFF"/>
            <w:hideMark/>
          </w:tcPr>
          <w:p w14:paraId="2EDB0B55"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said to someone to show that you cannot take their suggestion seriously</w:t>
            </w:r>
          </w:p>
        </w:tc>
        <w:tc>
          <w:tcPr>
            <w:tcW w:w="2268" w:type="dxa"/>
            <w:tcBorders>
              <w:top w:val="nil"/>
              <w:left w:val="nil"/>
              <w:bottom w:val="single" w:sz="8" w:space="0" w:color="auto"/>
              <w:right w:val="single" w:sz="8" w:space="0" w:color="auto"/>
            </w:tcBorders>
            <w:shd w:val="clear" w:color="auto" w:fill="FFFFFF"/>
            <w:hideMark/>
          </w:tcPr>
          <w:p w14:paraId="244E8F20"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đừng khiến tôi buồn cười</w:t>
            </w:r>
          </w:p>
        </w:tc>
      </w:tr>
      <w:tr w:rsidR="00C54368" w:rsidRPr="00C54368" w14:paraId="2DE769E7"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40248BF7" w14:textId="77777777" w:rsidR="00C54368" w:rsidRPr="00C54368" w:rsidRDefault="00C54368" w:rsidP="00C54368">
            <w:pPr>
              <w:jc w:val="left"/>
              <w:rPr>
                <w:rFonts w:eastAsia="Times New Roman"/>
                <w:b/>
                <w:bCs/>
                <w:color w:val="D60000"/>
              </w:rPr>
            </w:pPr>
          </w:p>
        </w:tc>
        <w:tc>
          <w:tcPr>
            <w:tcW w:w="2835" w:type="dxa"/>
            <w:tcBorders>
              <w:top w:val="nil"/>
              <w:left w:val="nil"/>
              <w:bottom w:val="single" w:sz="8" w:space="0" w:color="auto"/>
              <w:right w:val="single" w:sz="8" w:space="0" w:color="auto"/>
            </w:tcBorders>
            <w:shd w:val="clear" w:color="auto" w:fill="FFFFFF"/>
            <w:hideMark/>
          </w:tcPr>
          <w:p w14:paraId="551A566D"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76. </w:t>
            </w:r>
            <w:r w:rsidRPr="00C54368">
              <w:rPr>
                <w:rFonts w:eastAsia="Times New Roman" w:cs="Times New Roman"/>
                <w:b/>
                <w:bCs/>
                <w:color w:val="D60000"/>
                <w:sz w:val="24"/>
                <w:szCs w:val="24"/>
                <w:shd w:val="clear" w:color="auto" w:fill="FFFFFF"/>
                <w:lang w:val="en-US"/>
              </w:rPr>
              <w:t>for a laugh</w:t>
            </w:r>
          </w:p>
        </w:tc>
        <w:tc>
          <w:tcPr>
            <w:tcW w:w="3402" w:type="dxa"/>
            <w:tcBorders>
              <w:top w:val="nil"/>
              <w:left w:val="nil"/>
              <w:bottom w:val="single" w:sz="8" w:space="0" w:color="auto"/>
              <w:right w:val="single" w:sz="8" w:space="0" w:color="auto"/>
            </w:tcBorders>
            <w:shd w:val="clear" w:color="auto" w:fill="FFFFFF"/>
            <w:hideMark/>
          </w:tcPr>
          <w:p w14:paraId="6E726950"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if you do something for a laugh, you do it for enjoyment</w:t>
            </w:r>
          </w:p>
        </w:tc>
        <w:tc>
          <w:tcPr>
            <w:tcW w:w="2268" w:type="dxa"/>
            <w:tcBorders>
              <w:top w:val="nil"/>
              <w:left w:val="nil"/>
              <w:bottom w:val="single" w:sz="8" w:space="0" w:color="auto"/>
              <w:right w:val="single" w:sz="8" w:space="0" w:color="auto"/>
            </w:tcBorders>
            <w:shd w:val="clear" w:color="auto" w:fill="FFFFFF"/>
            <w:hideMark/>
          </w:tcPr>
          <w:p w14:paraId="363F1A79"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chỉ để cho vui</w:t>
            </w:r>
          </w:p>
        </w:tc>
      </w:tr>
      <w:tr w:rsidR="00C54368" w:rsidRPr="00C54368" w14:paraId="0920D3CF"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21D68382" w14:textId="77777777" w:rsidR="00C54368" w:rsidRPr="00C54368" w:rsidRDefault="00C54368" w:rsidP="00C54368">
            <w:pPr>
              <w:jc w:val="left"/>
              <w:rPr>
                <w:rFonts w:eastAsia="Times New Roman"/>
                <w:b/>
                <w:bCs/>
                <w:color w:val="D60000"/>
              </w:rPr>
            </w:pPr>
          </w:p>
        </w:tc>
        <w:tc>
          <w:tcPr>
            <w:tcW w:w="2835" w:type="dxa"/>
            <w:tcBorders>
              <w:top w:val="nil"/>
              <w:left w:val="nil"/>
              <w:bottom w:val="single" w:sz="8" w:space="0" w:color="auto"/>
              <w:right w:val="single" w:sz="8" w:space="0" w:color="auto"/>
            </w:tcBorders>
            <w:shd w:val="clear" w:color="auto" w:fill="FFFFFF"/>
            <w:hideMark/>
          </w:tcPr>
          <w:p w14:paraId="3D7FDBBB"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77. </w:t>
            </w:r>
            <w:r w:rsidRPr="00C54368">
              <w:rPr>
                <w:rFonts w:eastAsia="Times New Roman" w:cs="Times New Roman"/>
                <w:b/>
                <w:bCs/>
                <w:color w:val="D60000"/>
                <w:sz w:val="24"/>
                <w:szCs w:val="24"/>
                <w:shd w:val="clear" w:color="auto" w:fill="FFFFFF"/>
                <w:lang w:val="en-US"/>
              </w:rPr>
              <w:t>a laugh a minute</w:t>
            </w:r>
          </w:p>
        </w:tc>
        <w:tc>
          <w:tcPr>
            <w:tcW w:w="3402" w:type="dxa"/>
            <w:tcBorders>
              <w:top w:val="nil"/>
              <w:left w:val="nil"/>
              <w:bottom w:val="single" w:sz="8" w:space="0" w:color="auto"/>
              <w:right w:val="single" w:sz="8" w:space="0" w:color="auto"/>
            </w:tcBorders>
            <w:shd w:val="clear" w:color="auto" w:fill="FFFFFF"/>
            <w:hideMark/>
          </w:tcPr>
          <w:p w14:paraId="6D1D760A"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very funny, or enjoyable. This expression is usually used in a humorous way to show that you really think someone or something is not funny or enjoyable</w:t>
            </w:r>
          </w:p>
        </w:tc>
        <w:tc>
          <w:tcPr>
            <w:tcW w:w="2268" w:type="dxa"/>
            <w:tcBorders>
              <w:top w:val="nil"/>
              <w:left w:val="nil"/>
              <w:bottom w:val="single" w:sz="8" w:space="0" w:color="auto"/>
              <w:right w:val="single" w:sz="8" w:space="0" w:color="auto"/>
            </w:tcBorders>
            <w:shd w:val="clear" w:color="auto" w:fill="FFFFFF"/>
            <w:hideMark/>
          </w:tcPr>
          <w:p w14:paraId="1E46470F"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rất hài hước/buồn cười</w:t>
            </w:r>
          </w:p>
        </w:tc>
      </w:tr>
      <w:tr w:rsidR="00C54368" w:rsidRPr="00C54368" w14:paraId="34E02619" w14:textId="77777777" w:rsidTr="00C54368">
        <w:tc>
          <w:tcPr>
            <w:tcW w:w="1413" w:type="dxa"/>
            <w:vMerge w:val="restart"/>
            <w:tcBorders>
              <w:top w:val="nil"/>
              <w:left w:val="single" w:sz="8" w:space="0" w:color="auto"/>
              <w:bottom w:val="single" w:sz="8" w:space="0" w:color="auto"/>
              <w:right w:val="single" w:sz="8" w:space="0" w:color="auto"/>
            </w:tcBorders>
            <w:shd w:val="clear" w:color="auto" w:fill="FFFFFF"/>
            <w:vAlign w:val="center"/>
            <w:hideMark/>
          </w:tcPr>
          <w:p w14:paraId="4B6A5902"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Life</w:t>
            </w:r>
          </w:p>
        </w:tc>
        <w:tc>
          <w:tcPr>
            <w:tcW w:w="2835" w:type="dxa"/>
            <w:tcBorders>
              <w:top w:val="nil"/>
              <w:left w:val="nil"/>
              <w:bottom w:val="single" w:sz="8" w:space="0" w:color="auto"/>
              <w:right w:val="single" w:sz="8" w:space="0" w:color="auto"/>
            </w:tcBorders>
            <w:shd w:val="clear" w:color="auto" w:fill="FFFFFF"/>
            <w:hideMark/>
          </w:tcPr>
          <w:p w14:paraId="49E56D07"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b/>
                <w:bCs/>
                <w:color w:val="4B0082"/>
                <w:sz w:val="24"/>
                <w:szCs w:val="24"/>
                <w:shd w:val="clear" w:color="auto" w:fill="FFFFFF"/>
                <w:lang w:val="en-US"/>
              </w:rPr>
              <w:t xml:space="preserve">78. </w:t>
            </w:r>
            <w:r w:rsidRPr="00C54368">
              <w:rPr>
                <w:rFonts w:eastAsia="Times New Roman" w:cs="Times New Roman"/>
                <w:color w:val="0066CC"/>
                <w:sz w:val="24"/>
                <w:szCs w:val="24"/>
                <w:shd w:val="clear" w:color="auto" w:fill="FFFFFF"/>
                <w:lang w:val="en-US"/>
              </w:rPr>
              <w:t>put sb’s life at risk</w:t>
            </w:r>
          </w:p>
        </w:tc>
        <w:tc>
          <w:tcPr>
            <w:tcW w:w="3402" w:type="dxa"/>
            <w:tcBorders>
              <w:top w:val="nil"/>
              <w:left w:val="nil"/>
              <w:bottom w:val="single" w:sz="8" w:space="0" w:color="auto"/>
              <w:right w:val="single" w:sz="8" w:space="0" w:color="auto"/>
            </w:tcBorders>
            <w:shd w:val="clear" w:color="auto" w:fill="FFFFFF"/>
            <w:hideMark/>
          </w:tcPr>
          <w:p w14:paraId="01949471"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to do something very dangerous that could result in sb's death</w:t>
            </w:r>
          </w:p>
        </w:tc>
        <w:tc>
          <w:tcPr>
            <w:tcW w:w="2268" w:type="dxa"/>
            <w:tcBorders>
              <w:top w:val="nil"/>
              <w:left w:val="nil"/>
              <w:bottom w:val="single" w:sz="8" w:space="0" w:color="auto"/>
              <w:right w:val="single" w:sz="8" w:space="0" w:color="auto"/>
            </w:tcBorders>
            <w:shd w:val="clear" w:color="auto" w:fill="FFFFFF"/>
            <w:hideMark/>
          </w:tcPr>
          <w:p w14:paraId="3C0F5FEF" w14:textId="77777777" w:rsidR="00C54368" w:rsidRPr="00C54368" w:rsidRDefault="00C54368" w:rsidP="00C54368">
            <w:pPr>
              <w:jc w:val="left"/>
              <w:rPr>
                <w:rFonts w:eastAsia="Times New Roman" w:cs="Times New Roman"/>
                <w:color w:val="E67E00"/>
                <w:sz w:val="24"/>
                <w:szCs w:val="24"/>
                <w:lang w:val="en-US"/>
              </w:rPr>
            </w:pPr>
            <w:r w:rsidRPr="00C54368">
              <w:rPr>
                <w:rFonts w:eastAsia="Times New Roman" w:cs="Times New Roman"/>
                <w:color w:val="E67E00"/>
                <w:sz w:val="24"/>
                <w:szCs w:val="24"/>
                <w:shd w:val="clear" w:color="auto" w:fill="FFFFFF"/>
                <w:lang w:val="en-US"/>
              </w:rPr>
              <w:t>- liều mạng</w:t>
            </w:r>
          </w:p>
        </w:tc>
      </w:tr>
      <w:tr w:rsidR="00C54368" w:rsidRPr="00C54368" w14:paraId="0BC3654C"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16225CF5" w14:textId="77777777" w:rsidR="00C54368" w:rsidRPr="00C54368" w:rsidRDefault="00C54368" w:rsidP="00C54368">
            <w:pPr>
              <w:jc w:val="left"/>
              <w:rPr>
                <w:rFonts w:eastAsia="Times New Roman"/>
                <w:b/>
                <w:bCs/>
                <w:color w:val="D60000"/>
              </w:rPr>
            </w:pPr>
          </w:p>
        </w:tc>
        <w:tc>
          <w:tcPr>
            <w:tcW w:w="2835" w:type="dxa"/>
            <w:tcBorders>
              <w:top w:val="nil"/>
              <w:left w:val="nil"/>
              <w:bottom w:val="single" w:sz="8" w:space="0" w:color="auto"/>
              <w:right w:val="single" w:sz="8" w:space="0" w:color="auto"/>
            </w:tcBorders>
            <w:shd w:val="clear" w:color="auto" w:fill="FFFFFF"/>
            <w:hideMark/>
          </w:tcPr>
          <w:p w14:paraId="3F54EE9B"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79. </w:t>
            </w:r>
            <w:r w:rsidRPr="00C54368">
              <w:rPr>
                <w:rFonts w:eastAsia="Times New Roman" w:cs="Times New Roman"/>
                <w:b/>
                <w:bCs/>
                <w:color w:val="D60000"/>
                <w:sz w:val="24"/>
                <w:szCs w:val="24"/>
                <w:shd w:val="clear" w:color="auto" w:fill="FFFFFF"/>
                <w:lang w:val="en-US"/>
              </w:rPr>
              <w:t>lose a life</w:t>
            </w:r>
          </w:p>
        </w:tc>
        <w:tc>
          <w:tcPr>
            <w:tcW w:w="3402" w:type="dxa"/>
            <w:tcBorders>
              <w:top w:val="nil"/>
              <w:left w:val="nil"/>
              <w:bottom w:val="single" w:sz="8" w:space="0" w:color="auto"/>
              <w:right w:val="single" w:sz="8" w:space="0" w:color="auto"/>
            </w:tcBorders>
            <w:shd w:val="clear" w:color="auto" w:fill="FFFFFF"/>
            <w:hideMark/>
          </w:tcPr>
          <w:p w14:paraId="385294B7"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to die suddenly because of an accident or violent event</w:t>
            </w:r>
          </w:p>
        </w:tc>
        <w:tc>
          <w:tcPr>
            <w:tcW w:w="2268" w:type="dxa"/>
            <w:tcBorders>
              <w:top w:val="nil"/>
              <w:left w:val="nil"/>
              <w:bottom w:val="single" w:sz="8" w:space="0" w:color="auto"/>
              <w:right w:val="single" w:sz="8" w:space="0" w:color="auto"/>
            </w:tcBorders>
            <w:shd w:val="clear" w:color="auto" w:fill="FFFFFF"/>
            <w:hideMark/>
          </w:tcPr>
          <w:p w14:paraId="531FF33E"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mất mạng</w:t>
            </w:r>
          </w:p>
        </w:tc>
      </w:tr>
      <w:tr w:rsidR="00C54368" w:rsidRPr="00C54368" w14:paraId="71F97AAE"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6211CAEE" w14:textId="77777777" w:rsidR="00C54368" w:rsidRPr="00C54368" w:rsidRDefault="00C54368" w:rsidP="00C54368">
            <w:pPr>
              <w:jc w:val="left"/>
              <w:rPr>
                <w:rFonts w:eastAsia="Times New Roman"/>
                <w:b/>
                <w:bCs/>
                <w:color w:val="D60000"/>
              </w:rPr>
            </w:pPr>
          </w:p>
        </w:tc>
        <w:tc>
          <w:tcPr>
            <w:tcW w:w="2835" w:type="dxa"/>
            <w:tcBorders>
              <w:top w:val="nil"/>
              <w:left w:val="nil"/>
              <w:bottom w:val="single" w:sz="8" w:space="0" w:color="auto"/>
              <w:right w:val="single" w:sz="8" w:space="0" w:color="auto"/>
            </w:tcBorders>
            <w:shd w:val="clear" w:color="auto" w:fill="FFFFFF"/>
            <w:hideMark/>
          </w:tcPr>
          <w:p w14:paraId="5FA300BF"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80. </w:t>
            </w:r>
            <w:r w:rsidRPr="00C54368">
              <w:rPr>
                <w:rFonts w:eastAsia="Times New Roman" w:cs="Times New Roman"/>
                <w:b/>
                <w:bCs/>
                <w:color w:val="D60000"/>
                <w:sz w:val="24"/>
                <w:szCs w:val="24"/>
                <w:shd w:val="clear" w:color="auto" w:fill="FFFFFF"/>
                <w:lang w:val="en-US"/>
              </w:rPr>
              <w:t>bring sth to life</w:t>
            </w:r>
          </w:p>
        </w:tc>
        <w:tc>
          <w:tcPr>
            <w:tcW w:w="3402" w:type="dxa"/>
            <w:tcBorders>
              <w:top w:val="nil"/>
              <w:left w:val="nil"/>
              <w:bottom w:val="single" w:sz="8" w:space="0" w:color="auto"/>
              <w:right w:val="single" w:sz="8" w:space="0" w:color="auto"/>
            </w:tcBorders>
            <w:shd w:val="clear" w:color="auto" w:fill="FFFFFF"/>
            <w:hideMark/>
          </w:tcPr>
          <w:p w14:paraId="0B609BFF"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to make something more real or exciting, or to become more real or exciting</w:t>
            </w:r>
          </w:p>
        </w:tc>
        <w:tc>
          <w:tcPr>
            <w:tcW w:w="2268" w:type="dxa"/>
            <w:tcBorders>
              <w:top w:val="nil"/>
              <w:left w:val="nil"/>
              <w:bottom w:val="single" w:sz="8" w:space="0" w:color="auto"/>
              <w:right w:val="single" w:sz="8" w:space="0" w:color="auto"/>
            </w:tcBorders>
            <w:shd w:val="clear" w:color="auto" w:fill="FFFFFF"/>
            <w:hideMark/>
          </w:tcPr>
          <w:p w14:paraId="144D3BBD"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hồi tỉnh, mang lại sức sống</w:t>
            </w:r>
          </w:p>
        </w:tc>
      </w:tr>
      <w:tr w:rsidR="00C54368" w:rsidRPr="00C54368" w14:paraId="01B2313B"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0AE447D2" w14:textId="77777777" w:rsidR="00C54368" w:rsidRPr="00C54368" w:rsidRDefault="00C54368" w:rsidP="00C54368">
            <w:pPr>
              <w:jc w:val="left"/>
              <w:rPr>
                <w:rFonts w:eastAsia="Times New Roman"/>
                <w:b/>
                <w:bCs/>
                <w:color w:val="D60000"/>
              </w:rPr>
            </w:pPr>
          </w:p>
        </w:tc>
        <w:tc>
          <w:tcPr>
            <w:tcW w:w="2835" w:type="dxa"/>
            <w:tcBorders>
              <w:top w:val="nil"/>
              <w:left w:val="nil"/>
              <w:bottom w:val="single" w:sz="8" w:space="0" w:color="auto"/>
              <w:right w:val="single" w:sz="8" w:space="0" w:color="auto"/>
            </w:tcBorders>
            <w:shd w:val="clear" w:color="auto" w:fill="FFFFFF"/>
            <w:hideMark/>
          </w:tcPr>
          <w:p w14:paraId="72A3F843"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81. </w:t>
            </w:r>
            <w:r w:rsidRPr="00C54368">
              <w:rPr>
                <w:rFonts w:eastAsia="Times New Roman" w:cs="Times New Roman"/>
                <w:b/>
                <w:bCs/>
                <w:color w:val="D60000"/>
                <w:sz w:val="24"/>
                <w:szCs w:val="24"/>
                <w:shd w:val="clear" w:color="auto" w:fill="FFFFFF"/>
                <w:lang w:val="en-US"/>
              </w:rPr>
              <w:t>come to life</w:t>
            </w:r>
          </w:p>
        </w:tc>
        <w:tc>
          <w:tcPr>
            <w:tcW w:w="3402" w:type="dxa"/>
            <w:tcBorders>
              <w:top w:val="nil"/>
              <w:left w:val="nil"/>
              <w:bottom w:val="single" w:sz="8" w:space="0" w:color="auto"/>
              <w:right w:val="single" w:sz="8" w:space="0" w:color="auto"/>
            </w:tcBorders>
            <w:shd w:val="clear" w:color="auto" w:fill="FFFFFF"/>
            <w:hideMark/>
          </w:tcPr>
          <w:p w14:paraId="17780C4B"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to become very interesting, appealing, or exciting</w:t>
            </w:r>
          </w:p>
        </w:tc>
        <w:tc>
          <w:tcPr>
            <w:tcW w:w="2268" w:type="dxa"/>
            <w:tcBorders>
              <w:top w:val="nil"/>
              <w:left w:val="nil"/>
              <w:bottom w:val="single" w:sz="8" w:space="0" w:color="auto"/>
              <w:right w:val="single" w:sz="8" w:space="0" w:color="auto"/>
            </w:tcBorders>
            <w:shd w:val="clear" w:color="auto" w:fill="FFFFFF"/>
            <w:hideMark/>
          </w:tcPr>
          <w:p w14:paraId="737C46BA"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chân thực và sống động</w:t>
            </w:r>
          </w:p>
        </w:tc>
      </w:tr>
      <w:tr w:rsidR="00C54368" w:rsidRPr="00C54368" w14:paraId="0EA07522"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2C174807" w14:textId="77777777" w:rsidR="00C54368" w:rsidRPr="00C54368" w:rsidRDefault="00C54368" w:rsidP="00C54368">
            <w:pPr>
              <w:jc w:val="left"/>
              <w:rPr>
                <w:rFonts w:eastAsia="Times New Roman"/>
                <w:b/>
                <w:bCs/>
                <w:color w:val="D60000"/>
              </w:rPr>
            </w:pPr>
          </w:p>
        </w:tc>
        <w:tc>
          <w:tcPr>
            <w:tcW w:w="2835" w:type="dxa"/>
            <w:tcBorders>
              <w:top w:val="nil"/>
              <w:left w:val="nil"/>
              <w:bottom w:val="single" w:sz="8" w:space="0" w:color="auto"/>
              <w:right w:val="single" w:sz="8" w:space="0" w:color="auto"/>
            </w:tcBorders>
            <w:shd w:val="clear" w:color="auto" w:fill="FFFFFF"/>
            <w:hideMark/>
          </w:tcPr>
          <w:p w14:paraId="1432F2BD"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82. </w:t>
            </w:r>
            <w:r w:rsidRPr="00C54368">
              <w:rPr>
                <w:rFonts w:eastAsia="Times New Roman" w:cs="Times New Roman"/>
                <w:b/>
                <w:bCs/>
                <w:color w:val="D60000"/>
                <w:sz w:val="24"/>
                <w:szCs w:val="24"/>
                <w:shd w:val="clear" w:color="auto" w:fill="FFFFFF"/>
                <w:lang w:val="en-US"/>
              </w:rPr>
              <w:t>not on your life</w:t>
            </w:r>
          </w:p>
        </w:tc>
        <w:tc>
          <w:tcPr>
            <w:tcW w:w="3402" w:type="dxa"/>
            <w:tcBorders>
              <w:top w:val="nil"/>
              <w:left w:val="nil"/>
              <w:bottom w:val="single" w:sz="8" w:space="0" w:color="auto"/>
              <w:right w:val="single" w:sz="8" w:space="0" w:color="auto"/>
            </w:tcBorders>
            <w:shd w:val="clear" w:color="auto" w:fill="FFFFFF"/>
            <w:hideMark/>
          </w:tcPr>
          <w:p w14:paraId="0196FE00"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said as a way of strongly refusing someone's suggestion or request</w:t>
            </w:r>
          </w:p>
        </w:tc>
        <w:tc>
          <w:tcPr>
            <w:tcW w:w="2268" w:type="dxa"/>
            <w:tcBorders>
              <w:top w:val="nil"/>
              <w:left w:val="nil"/>
              <w:bottom w:val="single" w:sz="8" w:space="0" w:color="auto"/>
              <w:right w:val="single" w:sz="8" w:space="0" w:color="auto"/>
            </w:tcBorders>
            <w:shd w:val="clear" w:color="auto" w:fill="FFFFFF"/>
            <w:hideMark/>
          </w:tcPr>
          <w:p w14:paraId="189B0877"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không đời nào/không bao giờ</w:t>
            </w:r>
          </w:p>
        </w:tc>
      </w:tr>
      <w:tr w:rsidR="00C54368" w:rsidRPr="00C54368" w14:paraId="3C8E923F"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3CBA454C" w14:textId="77777777" w:rsidR="00C54368" w:rsidRPr="00C54368" w:rsidRDefault="00C54368" w:rsidP="00C54368">
            <w:pPr>
              <w:jc w:val="left"/>
              <w:rPr>
                <w:rFonts w:eastAsia="Times New Roman"/>
                <w:b/>
                <w:bCs/>
                <w:color w:val="D60000"/>
              </w:rPr>
            </w:pPr>
          </w:p>
        </w:tc>
        <w:tc>
          <w:tcPr>
            <w:tcW w:w="2835" w:type="dxa"/>
            <w:tcBorders>
              <w:top w:val="nil"/>
              <w:left w:val="nil"/>
              <w:bottom w:val="single" w:sz="8" w:space="0" w:color="auto"/>
              <w:right w:val="single" w:sz="8" w:space="0" w:color="auto"/>
            </w:tcBorders>
            <w:shd w:val="clear" w:color="auto" w:fill="FFFFFF"/>
            <w:hideMark/>
          </w:tcPr>
          <w:p w14:paraId="51014FAF"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83. </w:t>
            </w:r>
            <w:r w:rsidRPr="00C54368">
              <w:rPr>
                <w:rFonts w:eastAsia="Times New Roman" w:cs="Times New Roman"/>
                <w:b/>
                <w:bCs/>
                <w:color w:val="D60000"/>
                <w:sz w:val="24"/>
                <w:szCs w:val="24"/>
                <w:shd w:val="clear" w:color="auto" w:fill="FFFFFF"/>
                <w:lang w:val="en-US"/>
              </w:rPr>
              <w:t>save sb’s life</w:t>
            </w:r>
          </w:p>
        </w:tc>
        <w:tc>
          <w:tcPr>
            <w:tcW w:w="3402" w:type="dxa"/>
            <w:tcBorders>
              <w:top w:val="nil"/>
              <w:left w:val="nil"/>
              <w:bottom w:val="single" w:sz="8" w:space="0" w:color="auto"/>
              <w:right w:val="single" w:sz="8" w:space="0" w:color="auto"/>
            </w:tcBorders>
            <w:shd w:val="clear" w:color="auto" w:fill="FFFFFF"/>
            <w:hideMark/>
          </w:tcPr>
          <w:p w14:paraId="3A5AD147"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to thank someone who has helped you out of a difficult situation or solved a problem for you</w:t>
            </w:r>
          </w:p>
        </w:tc>
        <w:tc>
          <w:tcPr>
            <w:tcW w:w="2268" w:type="dxa"/>
            <w:tcBorders>
              <w:top w:val="nil"/>
              <w:left w:val="nil"/>
              <w:bottom w:val="single" w:sz="8" w:space="0" w:color="auto"/>
              <w:right w:val="single" w:sz="8" w:space="0" w:color="auto"/>
            </w:tcBorders>
            <w:shd w:val="clear" w:color="auto" w:fill="FFFFFF"/>
            <w:hideMark/>
          </w:tcPr>
          <w:p w14:paraId="491B6F6D"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cứu mạng ai đó</w:t>
            </w:r>
          </w:p>
        </w:tc>
      </w:tr>
      <w:tr w:rsidR="00C54368" w:rsidRPr="00C54368" w14:paraId="5980FBD2"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448D5912" w14:textId="77777777" w:rsidR="00C54368" w:rsidRPr="00C54368" w:rsidRDefault="00C54368" w:rsidP="00C54368">
            <w:pPr>
              <w:jc w:val="left"/>
              <w:rPr>
                <w:rFonts w:eastAsia="Times New Roman"/>
                <w:b/>
                <w:bCs/>
                <w:color w:val="D60000"/>
              </w:rPr>
            </w:pPr>
          </w:p>
        </w:tc>
        <w:tc>
          <w:tcPr>
            <w:tcW w:w="2835" w:type="dxa"/>
            <w:tcBorders>
              <w:top w:val="nil"/>
              <w:left w:val="nil"/>
              <w:bottom w:val="single" w:sz="8" w:space="0" w:color="auto"/>
              <w:right w:val="single" w:sz="8" w:space="0" w:color="auto"/>
            </w:tcBorders>
            <w:shd w:val="clear" w:color="auto" w:fill="FFFFFF"/>
            <w:hideMark/>
          </w:tcPr>
          <w:p w14:paraId="7D9EEDBD"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84. </w:t>
            </w:r>
            <w:r w:rsidRPr="00C54368">
              <w:rPr>
                <w:rFonts w:eastAsia="Times New Roman" w:cs="Times New Roman"/>
                <w:b/>
                <w:bCs/>
                <w:color w:val="D60000"/>
                <w:sz w:val="24"/>
                <w:szCs w:val="24"/>
                <w:shd w:val="clear" w:color="auto" w:fill="FFFFFF"/>
                <w:lang w:val="en-US"/>
              </w:rPr>
              <w:t>take your own life</w:t>
            </w:r>
          </w:p>
        </w:tc>
        <w:tc>
          <w:tcPr>
            <w:tcW w:w="3402" w:type="dxa"/>
            <w:tcBorders>
              <w:top w:val="nil"/>
              <w:left w:val="nil"/>
              <w:bottom w:val="single" w:sz="8" w:space="0" w:color="auto"/>
              <w:right w:val="single" w:sz="8" w:space="0" w:color="auto"/>
            </w:tcBorders>
            <w:shd w:val="clear" w:color="auto" w:fill="FFFFFF"/>
            <w:hideMark/>
          </w:tcPr>
          <w:p w14:paraId="55136292"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to kill yourself</w:t>
            </w:r>
          </w:p>
        </w:tc>
        <w:tc>
          <w:tcPr>
            <w:tcW w:w="2268" w:type="dxa"/>
            <w:tcBorders>
              <w:top w:val="nil"/>
              <w:left w:val="nil"/>
              <w:bottom w:val="single" w:sz="8" w:space="0" w:color="auto"/>
              <w:right w:val="single" w:sz="8" w:space="0" w:color="auto"/>
            </w:tcBorders>
            <w:shd w:val="clear" w:color="auto" w:fill="FFFFFF"/>
            <w:hideMark/>
          </w:tcPr>
          <w:p w14:paraId="63B95F11"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tự tử</w:t>
            </w:r>
          </w:p>
        </w:tc>
      </w:tr>
      <w:tr w:rsidR="00C54368" w:rsidRPr="00C54368" w14:paraId="45CE3739"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44498FAA" w14:textId="77777777" w:rsidR="00C54368" w:rsidRPr="00C54368" w:rsidRDefault="00C54368" w:rsidP="00C54368">
            <w:pPr>
              <w:jc w:val="left"/>
              <w:rPr>
                <w:rFonts w:eastAsia="Times New Roman"/>
                <w:b/>
                <w:bCs/>
                <w:color w:val="D60000"/>
              </w:rPr>
            </w:pPr>
          </w:p>
        </w:tc>
        <w:tc>
          <w:tcPr>
            <w:tcW w:w="2835" w:type="dxa"/>
            <w:tcBorders>
              <w:top w:val="nil"/>
              <w:left w:val="nil"/>
              <w:bottom w:val="single" w:sz="8" w:space="0" w:color="auto"/>
              <w:right w:val="single" w:sz="8" w:space="0" w:color="auto"/>
            </w:tcBorders>
            <w:shd w:val="clear" w:color="auto" w:fill="FFFFFF"/>
            <w:hideMark/>
          </w:tcPr>
          <w:p w14:paraId="55194792"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85. </w:t>
            </w:r>
            <w:r w:rsidRPr="00C54368">
              <w:rPr>
                <w:rFonts w:eastAsia="Times New Roman" w:cs="Times New Roman"/>
                <w:b/>
                <w:bCs/>
                <w:color w:val="D60000"/>
                <w:sz w:val="24"/>
                <w:szCs w:val="24"/>
                <w:shd w:val="clear" w:color="auto" w:fill="FFFFFF"/>
                <w:lang w:val="en-US"/>
              </w:rPr>
              <w:t>that’s life</w:t>
            </w:r>
          </w:p>
        </w:tc>
        <w:tc>
          <w:tcPr>
            <w:tcW w:w="3402" w:type="dxa"/>
            <w:tcBorders>
              <w:top w:val="nil"/>
              <w:left w:val="nil"/>
              <w:bottom w:val="single" w:sz="8" w:space="0" w:color="auto"/>
              <w:right w:val="single" w:sz="8" w:space="0" w:color="auto"/>
            </w:tcBorders>
            <w:shd w:val="clear" w:color="auto" w:fill="FFFFFF"/>
            <w:hideMark/>
          </w:tcPr>
          <w:p w14:paraId="45DB8B93"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to say that something unpleasant or difficult is a normal part of life</w:t>
            </w:r>
          </w:p>
        </w:tc>
        <w:tc>
          <w:tcPr>
            <w:tcW w:w="2268" w:type="dxa"/>
            <w:tcBorders>
              <w:top w:val="nil"/>
              <w:left w:val="nil"/>
              <w:bottom w:val="single" w:sz="8" w:space="0" w:color="auto"/>
              <w:right w:val="single" w:sz="8" w:space="0" w:color="auto"/>
            </w:tcBorders>
            <w:shd w:val="clear" w:color="auto" w:fill="FFFFFF"/>
            <w:hideMark/>
          </w:tcPr>
          <w:p w14:paraId="12865096"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đời là thế</w:t>
            </w:r>
          </w:p>
        </w:tc>
      </w:tr>
      <w:tr w:rsidR="00C54368" w:rsidRPr="00C54368" w14:paraId="1569EE06"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13297068" w14:textId="77777777" w:rsidR="00C54368" w:rsidRPr="00C54368" w:rsidRDefault="00C54368" w:rsidP="00C54368">
            <w:pPr>
              <w:jc w:val="left"/>
              <w:rPr>
                <w:rFonts w:eastAsia="Times New Roman"/>
                <w:b/>
                <w:bCs/>
                <w:color w:val="D60000"/>
              </w:rPr>
            </w:pPr>
          </w:p>
        </w:tc>
        <w:tc>
          <w:tcPr>
            <w:tcW w:w="2835" w:type="dxa"/>
            <w:tcBorders>
              <w:top w:val="nil"/>
              <w:left w:val="nil"/>
              <w:bottom w:val="single" w:sz="8" w:space="0" w:color="auto"/>
              <w:right w:val="single" w:sz="8" w:space="0" w:color="auto"/>
            </w:tcBorders>
            <w:shd w:val="clear" w:color="auto" w:fill="FFFFFF"/>
            <w:hideMark/>
          </w:tcPr>
          <w:p w14:paraId="37CA126F"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86. </w:t>
            </w:r>
            <w:r w:rsidRPr="00C54368">
              <w:rPr>
                <w:rFonts w:eastAsia="Times New Roman" w:cs="Times New Roman"/>
                <w:b/>
                <w:bCs/>
                <w:color w:val="D60000"/>
                <w:sz w:val="24"/>
                <w:szCs w:val="24"/>
                <w:shd w:val="clear" w:color="auto" w:fill="FFFFFF"/>
                <w:lang w:val="en-US"/>
              </w:rPr>
              <w:t>this is the life</w:t>
            </w:r>
          </w:p>
        </w:tc>
        <w:tc>
          <w:tcPr>
            <w:tcW w:w="3402" w:type="dxa"/>
            <w:tcBorders>
              <w:top w:val="nil"/>
              <w:left w:val="nil"/>
              <w:bottom w:val="single" w:sz="8" w:space="0" w:color="auto"/>
              <w:right w:val="single" w:sz="8" w:space="0" w:color="auto"/>
            </w:tcBorders>
            <w:shd w:val="clear" w:color="auto" w:fill="FFFFFF"/>
            <w:hideMark/>
          </w:tcPr>
          <w:p w14:paraId="5E31FF32"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the level of satisfaction and comfort that a person or group enjoys</w:t>
            </w:r>
          </w:p>
        </w:tc>
        <w:tc>
          <w:tcPr>
            <w:tcW w:w="2268" w:type="dxa"/>
            <w:tcBorders>
              <w:top w:val="nil"/>
              <w:left w:val="nil"/>
              <w:bottom w:val="single" w:sz="8" w:space="0" w:color="auto"/>
              <w:right w:val="single" w:sz="8" w:space="0" w:color="auto"/>
            </w:tcBorders>
            <w:shd w:val="clear" w:color="auto" w:fill="FFFFFF"/>
            <w:hideMark/>
          </w:tcPr>
          <w:p w14:paraId="3F17F6F5"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đây mới là cuộc sống (hài lòng với thực tại)</w:t>
            </w:r>
          </w:p>
        </w:tc>
      </w:tr>
      <w:tr w:rsidR="00C54368" w:rsidRPr="00C54368" w14:paraId="0E3FD302"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1BDD0791" w14:textId="77777777" w:rsidR="00C54368" w:rsidRPr="00C54368" w:rsidRDefault="00C54368" w:rsidP="00C54368">
            <w:pPr>
              <w:jc w:val="left"/>
              <w:rPr>
                <w:rFonts w:eastAsia="Times New Roman"/>
                <w:b/>
                <w:bCs/>
                <w:color w:val="D60000"/>
              </w:rPr>
            </w:pPr>
          </w:p>
        </w:tc>
        <w:tc>
          <w:tcPr>
            <w:tcW w:w="2835" w:type="dxa"/>
            <w:tcBorders>
              <w:top w:val="nil"/>
              <w:left w:val="nil"/>
              <w:bottom w:val="single" w:sz="8" w:space="0" w:color="auto"/>
              <w:right w:val="single" w:sz="8" w:space="0" w:color="auto"/>
            </w:tcBorders>
            <w:shd w:val="clear" w:color="auto" w:fill="FFFFFF"/>
            <w:hideMark/>
          </w:tcPr>
          <w:p w14:paraId="0977FFAD"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87. </w:t>
            </w:r>
            <w:r w:rsidRPr="00C54368">
              <w:rPr>
                <w:rFonts w:eastAsia="Times New Roman" w:cs="Times New Roman"/>
                <w:b/>
                <w:bCs/>
                <w:color w:val="D60000"/>
                <w:sz w:val="24"/>
                <w:szCs w:val="24"/>
                <w:shd w:val="clear" w:color="auto" w:fill="FFFFFF"/>
                <w:lang w:val="en-US"/>
              </w:rPr>
              <w:t>quality of life</w:t>
            </w:r>
          </w:p>
        </w:tc>
        <w:tc>
          <w:tcPr>
            <w:tcW w:w="3402" w:type="dxa"/>
            <w:tcBorders>
              <w:top w:val="nil"/>
              <w:left w:val="nil"/>
              <w:bottom w:val="single" w:sz="8" w:space="0" w:color="auto"/>
              <w:right w:val="single" w:sz="8" w:space="0" w:color="auto"/>
            </w:tcBorders>
            <w:shd w:val="clear" w:color="auto" w:fill="FFFFFF"/>
            <w:hideMark/>
          </w:tcPr>
          <w:p w14:paraId="5B983396"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the level of satisfaction and comfort that a person or group enjoys</w:t>
            </w:r>
          </w:p>
        </w:tc>
        <w:tc>
          <w:tcPr>
            <w:tcW w:w="2268" w:type="dxa"/>
            <w:tcBorders>
              <w:top w:val="nil"/>
              <w:left w:val="nil"/>
              <w:bottom w:val="single" w:sz="8" w:space="0" w:color="auto"/>
              <w:right w:val="single" w:sz="8" w:space="0" w:color="auto"/>
            </w:tcBorders>
            <w:shd w:val="clear" w:color="auto" w:fill="FFFFFF"/>
            <w:hideMark/>
          </w:tcPr>
          <w:p w14:paraId="78FFF3FB"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chất lượng cuộc sống</w:t>
            </w:r>
          </w:p>
        </w:tc>
      </w:tr>
      <w:tr w:rsidR="00C54368" w:rsidRPr="00C54368" w14:paraId="42794DBB" w14:textId="77777777" w:rsidTr="00C54368">
        <w:tc>
          <w:tcPr>
            <w:tcW w:w="1413" w:type="dxa"/>
            <w:vMerge w:val="restart"/>
            <w:tcBorders>
              <w:top w:val="nil"/>
              <w:left w:val="single" w:sz="8" w:space="0" w:color="auto"/>
              <w:bottom w:val="single" w:sz="8" w:space="0" w:color="auto"/>
              <w:right w:val="single" w:sz="8" w:space="0" w:color="auto"/>
            </w:tcBorders>
            <w:shd w:val="clear" w:color="auto" w:fill="FFFFFF"/>
            <w:vAlign w:val="center"/>
            <w:hideMark/>
          </w:tcPr>
          <w:p w14:paraId="418E99B7"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Live</w:t>
            </w:r>
          </w:p>
        </w:tc>
        <w:tc>
          <w:tcPr>
            <w:tcW w:w="2835" w:type="dxa"/>
            <w:tcBorders>
              <w:top w:val="nil"/>
              <w:left w:val="nil"/>
              <w:bottom w:val="single" w:sz="8" w:space="0" w:color="auto"/>
              <w:right w:val="single" w:sz="8" w:space="0" w:color="auto"/>
            </w:tcBorders>
            <w:shd w:val="clear" w:color="auto" w:fill="FFFFFF"/>
            <w:hideMark/>
          </w:tcPr>
          <w:p w14:paraId="16ABDED8"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b/>
                <w:bCs/>
                <w:color w:val="4B0082"/>
                <w:sz w:val="24"/>
                <w:szCs w:val="24"/>
                <w:shd w:val="clear" w:color="auto" w:fill="FFFFFF"/>
                <w:lang w:val="en-US"/>
              </w:rPr>
              <w:t xml:space="preserve">88. </w:t>
            </w:r>
            <w:r w:rsidRPr="00C54368">
              <w:rPr>
                <w:rFonts w:eastAsia="Times New Roman" w:cs="Times New Roman"/>
                <w:color w:val="0066CC"/>
                <w:sz w:val="24"/>
                <w:szCs w:val="24"/>
                <w:shd w:val="clear" w:color="auto" w:fill="FFFFFF"/>
                <w:lang w:val="en-US"/>
              </w:rPr>
              <w:t>live a life of crime/luxury</w:t>
            </w:r>
          </w:p>
        </w:tc>
        <w:tc>
          <w:tcPr>
            <w:tcW w:w="3402" w:type="dxa"/>
            <w:tcBorders>
              <w:top w:val="nil"/>
              <w:left w:val="nil"/>
              <w:bottom w:val="single" w:sz="8" w:space="0" w:color="auto"/>
              <w:right w:val="single" w:sz="8" w:space="0" w:color="auto"/>
            </w:tcBorders>
            <w:shd w:val="clear" w:color="auto" w:fill="FFFFFF"/>
            <w:hideMark/>
          </w:tcPr>
          <w:p w14:paraId="5A90C462"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habitual breaking of the law/ to lead a life typified by some quality, condition, or style</w:t>
            </w:r>
          </w:p>
        </w:tc>
        <w:tc>
          <w:tcPr>
            <w:tcW w:w="2268" w:type="dxa"/>
            <w:tcBorders>
              <w:top w:val="nil"/>
              <w:left w:val="nil"/>
              <w:bottom w:val="single" w:sz="8" w:space="0" w:color="auto"/>
              <w:right w:val="single" w:sz="8" w:space="0" w:color="auto"/>
            </w:tcBorders>
            <w:shd w:val="clear" w:color="auto" w:fill="FFFFFF"/>
            <w:hideMark/>
          </w:tcPr>
          <w:p w14:paraId="7ECABB1D" w14:textId="77777777" w:rsidR="00C54368" w:rsidRPr="00C54368" w:rsidRDefault="00C54368" w:rsidP="00C54368">
            <w:pPr>
              <w:jc w:val="left"/>
              <w:rPr>
                <w:rFonts w:eastAsia="Times New Roman" w:cs="Times New Roman"/>
                <w:color w:val="E67E00"/>
                <w:sz w:val="24"/>
                <w:szCs w:val="24"/>
                <w:lang w:val="en-US"/>
              </w:rPr>
            </w:pPr>
            <w:r w:rsidRPr="00C54368">
              <w:rPr>
                <w:rFonts w:eastAsia="Times New Roman" w:cs="Times New Roman"/>
                <w:color w:val="E67E00"/>
                <w:sz w:val="24"/>
                <w:szCs w:val="24"/>
                <w:shd w:val="clear" w:color="auto" w:fill="FFFFFF"/>
                <w:lang w:val="en-US"/>
              </w:rPr>
              <w:t>- sống cuộc sống tù tội/ xa hoa</w:t>
            </w:r>
          </w:p>
        </w:tc>
      </w:tr>
      <w:tr w:rsidR="00C54368" w:rsidRPr="00C54368" w14:paraId="5E5DEADC"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42A7E510" w14:textId="77777777" w:rsidR="00C54368" w:rsidRPr="00C54368" w:rsidRDefault="00C54368" w:rsidP="00C54368">
            <w:pPr>
              <w:jc w:val="left"/>
              <w:rPr>
                <w:rFonts w:eastAsia="Times New Roman"/>
                <w:b/>
                <w:bCs/>
                <w:color w:val="D60000"/>
              </w:rPr>
            </w:pPr>
          </w:p>
        </w:tc>
        <w:tc>
          <w:tcPr>
            <w:tcW w:w="2835" w:type="dxa"/>
            <w:tcBorders>
              <w:top w:val="nil"/>
              <w:left w:val="nil"/>
              <w:bottom w:val="single" w:sz="8" w:space="0" w:color="auto"/>
              <w:right w:val="single" w:sz="8" w:space="0" w:color="auto"/>
            </w:tcBorders>
            <w:shd w:val="clear" w:color="auto" w:fill="FFFFFF"/>
            <w:hideMark/>
          </w:tcPr>
          <w:p w14:paraId="3E0B6064"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89. </w:t>
            </w:r>
            <w:r w:rsidRPr="00C54368">
              <w:rPr>
                <w:rFonts w:eastAsia="Times New Roman" w:cs="Times New Roman"/>
                <w:b/>
                <w:bCs/>
                <w:color w:val="D60000"/>
                <w:sz w:val="24"/>
                <w:szCs w:val="24"/>
                <w:shd w:val="clear" w:color="auto" w:fill="FFFFFF"/>
                <w:lang w:val="en-US"/>
              </w:rPr>
              <w:t>live to the age of</w:t>
            </w:r>
          </w:p>
        </w:tc>
        <w:tc>
          <w:tcPr>
            <w:tcW w:w="3402" w:type="dxa"/>
            <w:tcBorders>
              <w:top w:val="nil"/>
              <w:left w:val="nil"/>
              <w:bottom w:val="single" w:sz="8" w:space="0" w:color="auto"/>
              <w:right w:val="single" w:sz="8" w:space="0" w:color="auto"/>
            </w:tcBorders>
            <w:shd w:val="clear" w:color="auto" w:fill="FFFFFF"/>
            <w:hideMark/>
          </w:tcPr>
          <w:p w14:paraId="557DC467"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to survive until one is a certain age</w:t>
            </w:r>
          </w:p>
        </w:tc>
        <w:tc>
          <w:tcPr>
            <w:tcW w:w="2268" w:type="dxa"/>
            <w:tcBorders>
              <w:top w:val="nil"/>
              <w:left w:val="nil"/>
              <w:bottom w:val="single" w:sz="8" w:space="0" w:color="auto"/>
              <w:right w:val="single" w:sz="8" w:space="0" w:color="auto"/>
            </w:tcBorders>
            <w:shd w:val="clear" w:color="auto" w:fill="FFFFFF"/>
            <w:hideMark/>
          </w:tcPr>
          <w:p w14:paraId="54E488B8"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sống đến tuổi nào đó</w:t>
            </w:r>
          </w:p>
        </w:tc>
      </w:tr>
      <w:tr w:rsidR="00C54368" w:rsidRPr="00C54368" w14:paraId="5699BB52"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5407E8F7" w14:textId="77777777" w:rsidR="00C54368" w:rsidRPr="00C54368" w:rsidRDefault="00C54368" w:rsidP="00C54368">
            <w:pPr>
              <w:jc w:val="left"/>
              <w:rPr>
                <w:rFonts w:eastAsia="Times New Roman"/>
                <w:b/>
                <w:bCs/>
                <w:color w:val="D60000"/>
              </w:rPr>
            </w:pPr>
          </w:p>
        </w:tc>
        <w:tc>
          <w:tcPr>
            <w:tcW w:w="2835" w:type="dxa"/>
            <w:tcBorders>
              <w:top w:val="nil"/>
              <w:left w:val="nil"/>
              <w:bottom w:val="single" w:sz="8" w:space="0" w:color="auto"/>
              <w:right w:val="single" w:sz="8" w:space="0" w:color="auto"/>
            </w:tcBorders>
            <w:shd w:val="clear" w:color="auto" w:fill="FFFFFF"/>
            <w:hideMark/>
          </w:tcPr>
          <w:p w14:paraId="4E812CE9"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90. </w:t>
            </w:r>
            <w:r w:rsidRPr="00C54368">
              <w:rPr>
                <w:rFonts w:eastAsia="Times New Roman" w:cs="Times New Roman"/>
                <w:b/>
                <w:bCs/>
                <w:color w:val="D60000"/>
                <w:sz w:val="24"/>
                <w:szCs w:val="24"/>
                <w:shd w:val="clear" w:color="auto" w:fill="FFFFFF"/>
                <w:lang w:val="en-US"/>
              </w:rPr>
              <w:t>can live with</w:t>
            </w:r>
          </w:p>
        </w:tc>
        <w:tc>
          <w:tcPr>
            <w:tcW w:w="3402" w:type="dxa"/>
            <w:tcBorders>
              <w:top w:val="nil"/>
              <w:left w:val="nil"/>
              <w:bottom w:val="single" w:sz="8" w:space="0" w:color="auto"/>
              <w:right w:val="single" w:sz="8" w:space="0" w:color="auto"/>
            </w:tcBorders>
            <w:shd w:val="clear" w:color="auto" w:fill="FFFFFF"/>
            <w:hideMark/>
          </w:tcPr>
          <w:p w14:paraId="4CA4D709"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to accept a difficult or unpleasant situation</w:t>
            </w:r>
          </w:p>
        </w:tc>
        <w:tc>
          <w:tcPr>
            <w:tcW w:w="2268" w:type="dxa"/>
            <w:tcBorders>
              <w:top w:val="nil"/>
              <w:left w:val="nil"/>
              <w:bottom w:val="single" w:sz="8" w:space="0" w:color="auto"/>
              <w:right w:val="single" w:sz="8" w:space="0" w:color="auto"/>
            </w:tcBorders>
            <w:shd w:val="clear" w:color="auto" w:fill="FFFFFF"/>
            <w:hideMark/>
          </w:tcPr>
          <w:p w14:paraId="6ADA5FCA"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chấp nhận tình huống khó khăn, không dễ chịu</w:t>
            </w:r>
          </w:p>
        </w:tc>
      </w:tr>
      <w:tr w:rsidR="00C54368" w:rsidRPr="00C54368" w14:paraId="638A3C2B"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62B42B34" w14:textId="77777777" w:rsidR="00C54368" w:rsidRPr="00C54368" w:rsidRDefault="00C54368" w:rsidP="00C54368">
            <w:pPr>
              <w:jc w:val="left"/>
              <w:rPr>
                <w:rFonts w:eastAsia="Times New Roman"/>
                <w:b/>
                <w:bCs/>
                <w:color w:val="D60000"/>
              </w:rPr>
            </w:pPr>
          </w:p>
        </w:tc>
        <w:tc>
          <w:tcPr>
            <w:tcW w:w="2835" w:type="dxa"/>
            <w:tcBorders>
              <w:top w:val="nil"/>
              <w:left w:val="nil"/>
              <w:bottom w:val="single" w:sz="8" w:space="0" w:color="auto"/>
              <w:right w:val="single" w:sz="8" w:space="0" w:color="auto"/>
            </w:tcBorders>
            <w:shd w:val="clear" w:color="auto" w:fill="FFFFFF"/>
            <w:hideMark/>
          </w:tcPr>
          <w:p w14:paraId="34EA51BE"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91. </w:t>
            </w:r>
            <w:r w:rsidRPr="00C54368">
              <w:rPr>
                <w:rFonts w:eastAsia="Times New Roman" w:cs="Times New Roman"/>
                <w:b/>
                <w:bCs/>
                <w:color w:val="D60000"/>
                <w:sz w:val="24"/>
                <w:szCs w:val="24"/>
                <w:shd w:val="clear" w:color="auto" w:fill="FFFFFF"/>
                <w:lang w:val="en-US"/>
              </w:rPr>
              <w:t>live and let live</w:t>
            </w:r>
          </w:p>
        </w:tc>
        <w:tc>
          <w:tcPr>
            <w:tcW w:w="3402" w:type="dxa"/>
            <w:tcBorders>
              <w:top w:val="nil"/>
              <w:left w:val="nil"/>
              <w:bottom w:val="single" w:sz="8" w:space="0" w:color="auto"/>
              <w:right w:val="single" w:sz="8" w:space="0" w:color="auto"/>
            </w:tcBorders>
            <w:shd w:val="clear" w:color="auto" w:fill="FFFFFF"/>
            <w:hideMark/>
          </w:tcPr>
          <w:p w14:paraId="1C4EB66D"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said to mean that people should accept the way other people live and behave, especially if they do things in a different way</w:t>
            </w:r>
          </w:p>
        </w:tc>
        <w:tc>
          <w:tcPr>
            <w:tcW w:w="2268" w:type="dxa"/>
            <w:tcBorders>
              <w:top w:val="nil"/>
              <w:left w:val="nil"/>
              <w:bottom w:val="single" w:sz="8" w:space="0" w:color="auto"/>
              <w:right w:val="single" w:sz="8" w:space="0" w:color="auto"/>
            </w:tcBorders>
            <w:shd w:val="clear" w:color="auto" w:fill="FFFFFF"/>
            <w:hideMark/>
          </w:tcPr>
          <w:p w14:paraId="12B92341"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sống khoan dung</w:t>
            </w:r>
          </w:p>
        </w:tc>
      </w:tr>
      <w:tr w:rsidR="00C54368" w:rsidRPr="00C54368" w14:paraId="5B640139"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4933295E" w14:textId="77777777" w:rsidR="00C54368" w:rsidRPr="00C54368" w:rsidRDefault="00C54368" w:rsidP="00C54368">
            <w:pPr>
              <w:jc w:val="left"/>
              <w:rPr>
                <w:rFonts w:eastAsia="Times New Roman"/>
                <w:b/>
                <w:bCs/>
                <w:color w:val="D60000"/>
              </w:rPr>
            </w:pPr>
          </w:p>
        </w:tc>
        <w:tc>
          <w:tcPr>
            <w:tcW w:w="2835" w:type="dxa"/>
            <w:tcBorders>
              <w:top w:val="nil"/>
              <w:left w:val="nil"/>
              <w:bottom w:val="single" w:sz="8" w:space="0" w:color="auto"/>
              <w:right w:val="single" w:sz="8" w:space="0" w:color="auto"/>
            </w:tcBorders>
            <w:shd w:val="clear" w:color="auto" w:fill="FFFFFF"/>
            <w:hideMark/>
          </w:tcPr>
          <w:p w14:paraId="4AC6DCA1"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92. </w:t>
            </w:r>
            <w:r w:rsidRPr="00C54368">
              <w:rPr>
                <w:rFonts w:eastAsia="Times New Roman" w:cs="Times New Roman"/>
                <w:b/>
                <w:bCs/>
                <w:color w:val="D60000"/>
                <w:sz w:val="24"/>
                <w:szCs w:val="24"/>
                <w:shd w:val="clear" w:color="auto" w:fill="FFFFFF"/>
                <w:lang w:val="en-US"/>
              </w:rPr>
              <w:t>live and learn</w:t>
            </w:r>
          </w:p>
        </w:tc>
        <w:tc>
          <w:tcPr>
            <w:tcW w:w="3402" w:type="dxa"/>
            <w:tcBorders>
              <w:top w:val="nil"/>
              <w:left w:val="nil"/>
              <w:bottom w:val="single" w:sz="8" w:space="0" w:color="auto"/>
              <w:right w:val="single" w:sz="8" w:space="0" w:color="auto"/>
            </w:tcBorders>
            <w:shd w:val="clear" w:color="auto" w:fill="FFFFFF"/>
            <w:hideMark/>
          </w:tcPr>
          <w:p w14:paraId="4A0AF264"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to say that one has learned something from an experience that is surprising and usually unpleasant</w:t>
            </w:r>
          </w:p>
        </w:tc>
        <w:tc>
          <w:tcPr>
            <w:tcW w:w="2268" w:type="dxa"/>
            <w:tcBorders>
              <w:top w:val="nil"/>
              <w:left w:val="nil"/>
              <w:bottom w:val="single" w:sz="8" w:space="0" w:color="auto"/>
              <w:right w:val="single" w:sz="8" w:space="0" w:color="auto"/>
            </w:tcBorders>
            <w:shd w:val="clear" w:color="auto" w:fill="FFFFFF"/>
            <w:hideMark/>
          </w:tcPr>
          <w:p w14:paraId="2101C15E"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sống qua rồi mới biết</w:t>
            </w:r>
          </w:p>
        </w:tc>
      </w:tr>
      <w:tr w:rsidR="00C54368" w:rsidRPr="00C54368" w14:paraId="1CC79ECA"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268FCBE3" w14:textId="77777777" w:rsidR="00C54368" w:rsidRPr="00C54368" w:rsidRDefault="00C54368" w:rsidP="00C54368">
            <w:pPr>
              <w:jc w:val="left"/>
              <w:rPr>
                <w:rFonts w:eastAsia="Times New Roman"/>
                <w:b/>
                <w:bCs/>
                <w:color w:val="D60000"/>
              </w:rPr>
            </w:pPr>
          </w:p>
        </w:tc>
        <w:tc>
          <w:tcPr>
            <w:tcW w:w="2835" w:type="dxa"/>
            <w:tcBorders>
              <w:top w:val="nil"/>
              <w:left w:val="nil"/>
              <w:bottom w:val="single" w:sz="8" w:space="0" w:color="auto"/>
              <w:right w:val="single" w:sz="8" w:space="0" w:color="auto"/>
            </w:tcBorders>
            <w:shd w:val="clear" w:color="auto" w:fill="FFFFFF"/>
            <w:hideMark/>
          </w:tcPr>
          <w:p w14:paraId="758D97AE"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93. </w:t>
            </w:r>
            <w:r w:rsidRPr="00C54368">
              <w:rPr>
                <w:rFonts w:eastAsia="Times New Roman" w:cs="Times New Roman"/>
                <w:b/>
                <w:bCs/>
                <w:color w:val="D60000"/>
                <w:sz w:val="24"/>
                <w:szCs w:val="24"/>
                <w:shd w:val="clear" w:color="auto" w:fill="FFFFFF"/>
                <w:lang w:val="en-US"/>
              </w:rPr>
              <w:t xml:space="preserve">live beyond/within </w:t>
            </w:r>
            <w:r w:rsidRPr="00C54368">
              <w:rPr>
                <w:rFonts w:eastAsia="Times New Roman" w:cs="Times New Roman"/>
                <w:b/>
                <w:bCs/>
                <w:color w:val="D60000"/>
                <w:sz w:val="24"/>
                <w:szCs w:val="24"/>
                <w:shd w:val="clear" w:color="auto" w:fill="FFFFFF"/>
                <w:lang w:val="en-US"/>
              </w:rPr>
              <w:lastRenderedPageBreak/>
              <w:t>your means</w:t>
            </w:r>
          </w:p>
        </w:tc>
        <w:tc>
          <w:tcPr>
            <w:tcW w:w="3402" w:type="dxa"/>
            <w:tcBorders>
              <w:top w:val="nil"/>
              <w:left w:val="nil"/>
              <w:bottom w:val="single" w:sz="8" w:space="0" w:color="auto"/>
              <w:right w:val="single" w:sz="8" w:space="0" w:color="auto"/>
            </w:tcBorders>
            <w:shd w:val="clear" w:color="auto" w:fill="FFFFFF"/>
            <w:hideMark/>
          </w:tcPr>
          <w:p w14:paraId="5400F4B5"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lastRenderedPageBreak/>
              <w:t xml:space="preserve">- to have a way of life in which </w:t>
            </w:r>
            <w:r w:rsidRPr="00C54368">
              <w:rPr>
                <w:rFonts w:eastAsia="Times New Roman" w:cs="Times New Roman"/>
                <w:color w:val="0066CC"/>
                <w:sz w:val="24"/>
                <w:szCs w:val="24"/>
                <w:shd w:val="clear" w:color="auto" w:fill="FFFFFF"/>
                <w:lang w:val="en-US"/>
              </w:rPr>
              <w:lastRenderedPageBreak/>
              <w:t>you spend more money than you earn​/​less money than you earn</w:t>
            </w:r>
          </w:p>
        </w:tc>
        <w:tc>
          <w:tcPr>
            <w:tcW w:w="2268" w:type="dxa"/>
            <w:tcBorders>
              <w:top w:val="nil"/>
              <w:left w:val="nil"/>
              <w:bottom w:val="single" w:sz="8" w:space="0" w:color="auto"/>
              <w:right w:val="single" w:sz="8" w:space="0" w:color="auto"/>
            </w:tcBorders>
            <w:shd w:val="clear" w:color="auto" w:fill="FFFFFF"/>
            <w:hideMark/>
          </w:tcPr>
          <w:p w14:paraId="43B89F64"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lastRenderedPageBreak/>
              <w:t xml:space="preserve">- tiêu xài phung </w:t>
            </w:r>
            <w:r w:rsidRPr="00C54368">
              <w:rPr>
                <w:rFonts w:eastAsia="Times New Roman" w:cs="Times New Roman"/>
                <w:color w:val="7B1FA2"/>
                <w:sz w:val="24"/>
                <w:szCs w:val="24"/>
                <w:shd w:val="clear" w:color="auto" w:fill="FFFFFF"/>
                <w:lang w:val="en-US"/>
              </w:rPr>
              <w:lastRenderedPageBreak/>
              <w:t>phí/tiết kiệm</w:t>
            </w:r>
          </w:p>
        </w:tc>
      </w:tr>
      <w:tr w:rsidR="00C54368" w:rsidRPr="00C54368" w14:paraId="52CFEFCC"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31236E98" w14:textId="77777777" w:rsidR="00C54368" w:rsidRPr="00C54368" w:rsidRDefault="00C54368" w:rsidP="00C54368">
            <w:pPr>
              <w:jc w:val="left"/>
              <w:rPr>
                <w:rFonts w:eastAsia="Times New Roman"/>
                <w:b/>
                <w:bCs/>
                <w:color w:val="D60000"/>
              </w:rPr>
            </w:pPr>
          </w:p>
        </w:tc>
        <w:tc>
          <w:tcPr>
            <w:tcW w:w="2835" w:type="dxa"/>
            <w:tcBorders>
              <w:top w:val="nil"/>
              <w:left w:val="nil"/>
              <w:bottom w:val="single" w:sz="8" w:space="0" w:color="auto"/>
              <w:right w:val="single" w:sz="8" w:space="0" w:color="auto"/>
            </w:tcBorders>
            <w:shd w:val="clear" w:color="auto" w:fill="FFFFFF"/>
            <w:hideMark/>
          </w:tcPr>
          <w:p w14:paraId="37569470"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94. </w:t>
            </w:r>
            <w:r w:rsidRPr="00C54368">
              <w:rPr>
                <w:rFonts w:eastAsia="Times New Roman" w:cs="Times New Roman"/>
                <w:b/>
                <w:bCs/>
                <w:color w:val="D60000"/>
                <w:sz w:val="24"/>
                <w:szCs w:val="24"/>
                <w:shd w:val="clear" w:color="auto" w:fill="FFFFFF"/>
                <w:lang w:val="en-US"/>
              </w:rPr>
              <w:t>live in hope</w:t>
            </w:r>
          </w:p>
        </w:tc>
        <w:tc>
          <w:tcPr>
            <w:tcW w:w="3402" w:type="dxa"/>
            <w:tcBorders>
              <w:top w:val="nil"/>
              <w:left w:val="nil"/>
              <w:bottom w:val="single" w:sz="8" w:space="0" w:color="auto"/>
              <w:right w:val="single" w:sz="8" w:space="0" w:color="auto"/>
            </w:tcBorders>
            <w:shd w:val="clear" w:color="auto" w:fill="FFFFFF"/>
            <w:hideMark/>
          </w:tcPr>
          <w:p w14:paraId="0F8950A7"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to be hopeful that something will happen</w:t>
            </w:r>
          </w:p>
        </w:tc>
        <w:tc>
          <w:tcPr>
            <w:tcW w:w="2268" w:type="dxa"/>
            <w:tcBorders>
              <w:top w:val="nil"/>
              <w:left w:val="nil"/>
              <w:bottom w:val="single" w:sz="8" w:space="0" w:color="auto"/>
              <w:right w:val="single" w:sz="8" w:space="0" w:color="auto"/>
            </w:tcBorders>
            <w:shd w:val="clear" w:color="auto" w:fill="FFFFFF"/>
            <w:hideMark/>
          </w:tcPr>
          <w:p w14:paraId="21E7C07B"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ôm ấp hi vọng</w:t>
            </w:r>
          </w:p>
        </w:tc>
      </w:tr>
      <w:tr w:rsidR="00C54368" w:rsidRPr="00C54368" w14:paraId="4B7801EF"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0E2F3908" w14:textId="77777777" w:rsidR="00C54368" w:rsidRPr="00C54368" w:rsidRDefault="00C54368" w:rsidP="00C54368">
            <w:pPr>
              <w:jc w:val="left"/>
              <w:rPr>
                <w:rFonts w:eastAsia="Times New Roman"/>
                <w:b/>
                <w:bCs/>
                <w:color w:val="D60000"/>
              </w:rPr>
            </w:pPr>
          </w:p>
        </w:tc>
        <w:tc>
          <w:tcPr>
            <w:tcW w:w="2835" w:type="dxa"/>
            <w:tcBorders>
              <w:top w:val="nil"/>
              <w:left w:val="nil"/>
              <w:bottom w:val="single" w:sz="8" w:space="0" w:color="auto"/>
              <w:right w:val="single" w:sz="8" w:space="0" w:color="auto"/>
            </w:tcBorders>
            <w:shd w:val="clear" w:color="auto" w:fill="FFFFFF"/>
            <w:hideMark/>
          </w:tcPr>
          <w:p w14:paraId="44ABAC2A"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95. </w:t>
            </w:r>
            <w:r w:rsidRPr="00C54368">
              <w:rPr>
                <w:rFonts w:eastAsia="Times New Roman" w:cs="Times New Roman"/>
                <w:b/>
                <w:bCs/>
                <w:color w:val="D60000"/>
                <w:sz w:val="24"/>
                <w:szCs w:val="24"/>
                <w:shd w:val="clear" w:color="auto" w:fill="FFFFFF"/>
                <w:lang w:val="en-US"/>
              </w:rPr>
              <w:t>live a lie</w:t>
            </w:r>
          </w:p>
        </w:tc>
        <w:tc>
          <w:tcPr>
            <w:tcW w:w="3402" w:type="dxa"/>
            <w:tcBorders>
              <w:top w:val="nil"/>
              <w:left w:val="nil"/>
              <w:bottom w:val="single" w:sz="8" w:space="0" w:color="auto"/>
              <w:right w:val="single" w:sz="8" w:space="0" w:color="auto"/>
            </w:tcBorders>
            <w:shd w:val="clear" w:color="auto" w:fill="FFFFFF"/>
            <w:hideMark/>
          </w:tcPr>
          <w:p w14:paraId="08F8B34F"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to spend your life hiding the truth about yourself or your feelings</w:t>
            </w:r>
          </w:p>
        </w:tc>
        <w:tc>
          <w:tcPr>
            <w:tcW w:w="2268" w:type="dxa"/>
            <w:tcBorders>
              <w:top w:val="nil"/>
              <w:left w:val="nil"/>
              <w:bottom w:val="single" w:sz="8" w:space="0" w:color="auto"/>
              <w:right w:val="single" w:sz="8" w:space="0" w:color="auto"/>
            </w:tcBorders>
            <w:shd w:val="clear" w:color="auto" w:fill="FFFFFF"/>
            <w:hideMark/>
          </w:tcPr>
          <w:p w14:paraId="48038E54"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sống giả tạo/ sống tự lừa dối</w:t>
            </w:r>
          </w:p>
        </w:tc>
      </w:tr>
      <w:tr w:rsidR="00C54368" w:rsidRPr="00C54368" w14:paraId="1D6D3FC6"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55EF0A5C" w14:textId="77777777" w:rsidR="00C54368" w:rsidRPr="00C54368" w:rsidRDefault="00C54368" w:rsidP="00C54368">
            <w:pPr>
              <w:jc w:val="left"/>
              <w:rPr>
                <w:rFonts w:eastAsia="Times New Roman"/>
                <w:b/>
                <w:bCs/>
                <w:color w:val="D60000"/>
              </w:rPr>
            </w:pPr>
          </w:p>
        </w:tc>
        <w:tc>
          <w:tcPr>
            <w:tcW w:w="2835" w:type="dxa"/>
            <w:tcBorders>
              <w:top w:val="nil"/>
              <w:left w:val="nil"/>
              <w:bottom w:val="single" w:sz="8" w:space="0" w:color="auto"/>
              <w:right w:val="single" w:sz="8" w:space="0" w:color="auto"/>
            </w:tcBorders>
            <w:shd w:val="clear" w:color="auto" w:fill="FFFFFF"/>
            <w:hideMark/>
          </w:tcPr>
          <w:p w14:paraId="4E6D51C6"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96. </w:t>
            </w:r>
            <w:r w:rsidRPr="00C54368">
              <w:rPr>
                <w:rFonts w:eastAsia="Times New Roman" w:cs="Times New Roman"/>
                <w:b/>
                <w:bCs/>
                <w:color w:val="D60000"/>
                <w:sz w:val="24"/>
                <w:szCs w:val="24"/>
                <w:shd w:val="clear" w:color="auto" w:fill="FFFFFF"/>
                <w:lang w:val="en-US"/>
              </w:rPr>
              <w:t>live to tell the tale</w:t>
            </w:r>
          </w:p>
        </w:tc>
        <w:tc>
          <w:tcPr>
            <w:tcW w:w="3402" w:type="dxa"/>
            <w:tcBorders>
              <w:top w:val="nil"/>
              <w:left w:val="nil"/>
              <w:bottom w:val="single" w:sz="8" w:space="0" w:color="auto"/>
              <w:right w:val="single" w:sz="8" w:space="0" w:color="auto"/>
            </w:tcBorders>
            <w:shd w:val="clear" w:color="auto" w:fill="FFFFFF"/>
            <w:hideMark/>
          </w:tcPr>
          <w:p w14:paraId="52E6F76A"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to deal successfully with a dangerous or unpleasant experience SYNONYM: carry off</w:t>
            </w:r>
          </w:p>
        </w:tc>
        <w:tc>
          <w:tcPr>
            <w:tcW w:w="2268" w:type="dxa"/>
            <w:tcBorders>
              <w:top w:val="nil"/>
              <w:left w:val="nil"/>
              <w:bottom w:val="single" w:sz="8" w:space="0" w:color="auto"/>
              <w:right w:val="single" w:sz="8" w:space="0" w:color="auto"/>
            </w:tcBorders>
            <w:shd w:val="clear" w:color="auto" w:fill="FFFFFF"/>
            <w:hideMark/>
          </w:tcPr>
          <w:p w14:paraId="01AE7939"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vượt qua khó khăn</w:t>
            </w:r>
          </w:p>
        </w:tc>
      </w:tr>
      <w:tr w:rsidR="00C54368" w:rsidRPr="00C54368" w14:paraId="010F0E56" w14:textId="77777777" w:rsidTr="00C54368">
        <w:tc>
          <w:tcPr>
            <w:tcW w:w="1413" w:type="dxa"/>
            <w:vMerge w:val="restart"/>
            <w:tcBorders>
              <w:top w:val="nil"/>
              <w:left w:val="single" w:sz="8" w:space="0" w:color="auto"/>
              <w:bottom w:val="single" w:sz="8" w:space="0" w:color="auto"/>
              <w:right w:val="single" w:sz="8" w:space="0" w:color="auto"/>
            </w:tcBorders>
            <w:shd w:val="clear" w:color="auto" w:fill="FFFFFF"/>
            <w:vAlign w:val="center"/>
            <w:hideMark/>
          </w:tcPr>
          <w:p w14:paraId="03344E07"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Medicine</w:t>
            </w:r>
          </w:p>
        </w:tc>
        <w:tc>
          <w:tcPr>
            <w:tcW w:w="2835" w:type="dxa"/>
            <w:tcBorders>
              <w:top w:val="nil"/>
              <w:left w:val="nil"/>
              <w:bottom w:val="single" w:sz="8" w:space="0" w:color="auto"/>
              <w:right w:val="single" w:sz="8" w:space="0" w:color="auto"/>
            </w:tcBorders>
            <w:shd w:val="clear" w:color="auto" w:fill="FFFFFF"/>
            <w:hideMark/>
          </w:tcPr>
          <w:p w14:paraId="08A2046A"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b/>
                <w:bCs/>
                <w:color w:val="4B0082"/>
                <w:sz w:val="24"/>
                <w:szCs w:val="24"/>
                <w:shd w:val="clear" w:color="auto" w:fill="FFFFFF"/>
                <w:lang w:val="en-US"/>
              </w:rPr>
              <w:t xml:space="preserve">97. </w:t>
            </w:r>
            <w:r w:rsidRPr="00C54368">
              <w:rPr>
                <w:rFonts w:eastAsia="Times New Roman" w:cs="Times New Roman"/>
                <w:color w:val="0066CC"/>
                <w:sz w:val="24"/>
                <w:szCs w:val="24"/>
                <w:shd w:val="clear" w:color="auto" w:fill="FFFFFF"/>
                <w:lang w:val="en-US"/>
              </w:rPr>
              <w:t>take medicine</w:t>
            </w:r>
          </w:p>
        </w:tc>
        <w:tc>
          <w:tcPr>
            <w:tcW w:w="3402" w:type="dxa"/>
            <w:tcBorders>
              <w:top w:val="nil"/>
              <w:left w:val="nil"/>
              <w:bottom w:val="single" w:sz="8" w:space="0" w:color="auto"/>
              <w:right w:val="single" w:sz="8" w:space="0" w:color="auto"/>
            </w:tcBorders>
            <w:shd w:val="clear" w:color="auto" w:fill="FFFFFF"/>
            <w:hideMark/>
          </w:tcPr>
          <w:p w14:paraId="4A900DE2"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treatment using drugs.</w:t>
            </w:r>
          </w:p>
        </w:tc>
        <w:tc>
          <w:tcPr>
            <w:tcW w:w="2268" w:type="dxa"/>
            <w:tcBorders>
              <w:top w:val="nil"/>
              <w:left w:val="nil"/>
              <w:bottom w:val="single" w:sz="8" w:space="0" w:color="auto"/>
              <w:right w:val="single" w:sz="8" w:space="0" w:color="auto"/>
            </w:tcBorders>
            <w:shd w:val="clear" w:color="auto" w:fill="FFFFFF"/>
            <w:hideMark/>
          </w:tcPr>
          <w:p w14:paraId="13716A7E" w14:textId="77777777" w:rsidR="00C54368" w:rsidRPr="00C54368" w:rsidRDefault="00C54368" w:rsidP="00C54368">
            <w:pPr>
              <w:jc w:val="left"/>
              <w:rPr>
                <w:rFonts w:eastAsia="Times New Roman" w:cs="Times New Roman"/>
                <w:color w:val="E67E00"/>
                <w:sz w:val="24"/>
                <w:szCs w:val="24"/>
                <w:lang w:val="en-US"/>
              </w:rPr>
            </w:pPr>
            <w:r w:rsidRPr="00C54368">
              <w:rPr>
                <w:rFonts w:eastAsia="Times New Roman" w:cs="Times New Roman"/>
                <w:color w:val="E67E00"/>
                <w:sz w:val="24"/>
                <w:szCs w:val="24"/>
                <w:shd w:val="clear" w:color="auto" w:fill="FFFFFF"/>
                <w:lang w:val="en-US"/>
              </w:rPr>
              <w:t>- uống thuốc</w:t>
            </w:r>
          </w:p>
        </w:tc>
      </w:tr>
      <w:tr w:rsidR="00C54368" w:rsidRPr="00C54368" w14:paraId="3B73AAA9"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39A5B350" w14:textId="77777777" w:rsidR="00C54368" w:rsidRPr="00C54368" w:rsidRDefault="00C54368" w:rsidP="00C54368">
            <w:pPr>
              <w:jc w:val="left"/>
              <w:rPr>
                <w:rFonts w:eastAsia="Times New Roman"/>
                <w:b/>
                <w:bCs/>
                <w:color w:val="D60000"/>
              </w:rPr>
            </w:pPr>
          </w:p>
        </w:tc>
        <w:tc>
          <w:tcPr>
            <w:tcW w:w="2835" w:type="dxa"/>
            <w:tcBorders>
              <w:top w:val="nil"/>
              <w:left w:val="nil"/>
              <w:bottom w:val="single" w:sz="8" w:space="0" w:color="auto"/>
              <w:right w:val="single" w:sz="8" w:space="0" w:color="auto"/>
            </w:tcBorders>
            <w:shd w:val="clear" w:color="auto" w:fill="FFFFFF"/>
            <w:hideMark/>
          </w:tcPr>
          <w:p w14:paraId="24DCD523"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98. </w:t>
            </w:r>
            <w:r w:rsidRPr="00C54368">
              <w:rPr>
                <w:rFonts w:eastAsia="Times New Roman" w:cs="Times New Roman"/>
                <w:b/>
                <w:bCs/>
                <w:color w:val="D60000"/>
                <w:sz w:val="24"/>
                <w:szCs w:val="24"/>
                <w:shd w:val="clear" w:color="auto" w:fill="FFFFFF"/>
                <w:lang w:val="en-US"/>
              </w:rPr>
              <w:t>alternative/ complementary/ herbal medicine</w:t>
            </w:r>
          </w:p>
        </w:tc>
        <w:tc>
          <w:tcPr>
            <w:tcW w:w="3402" w:type="dxa"/>
            <w:tcBorders>
              <w:top w:val="nil"/>
              <w:left w:val="nil"/>
              <w:bottom w:val="single" w:sz="8" w:space="0" w:color="auto"/>
              <w:right w:val="single" w:sz="8" w:space="0" w:color="auto"/>
            </w:tcBorders>
            <w:shd w:val="clear" w:color="auto" w:fill="FFFFFF"/>
            <w:hideMark/>
          </w:tcPr>
          <w:p w14:paraId="46E9732F"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a range of treatments for medical conditions that people use instead of or with western medicine/ the use of plants to treat medical conditions</w:t>
            </w:r>
          </w:p>
        </w:tc>
        <w:tc>
          <w:tcPr>
            <w:tcW w:w="2268" w:type="dxa"/>
            <w:tcBorders>
              <w:top w:val="nil"/>
              <w:left w:val="nil"/>
              <w:bottom w:val="single" w:sz="8" w:space="0" w:color="auto"/>
              <w:right w:val="single" w:sz="8" w:space="0" w:color="auto"/>
            </w:tcBorders>
            <w:shd w:val="clear" w:color="auto" w:fill="FFFFFF"/>
            <w:hideMark/>
          </w:tcPr>
          <w:p w14:paraId="04F4B941"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liều thuốc thay thế/ thảo dược</w:t>
            </w:r>
          </w:p>
        </w:tc>
      </w:tr>
      <w:tr w:rsidR="00C54368" w:rsidRPr="00C54368" w14:paraId="50658D97"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5F66EA23" w14:textId="77777777" w:rsidR="00C54368" w:rsidRPr="00C54368" w:rsidRDefault="00C54368" w:rsidP="00C54368">
            <w:pPr>
              <w:jc w:val="left"/>
              <w:rPr>
                <w:rFonts w:eastAsia="Times New Roman"/>
                <w:b/>
                <w:bCs/>
                <w:color w:val="D60000"/>
              </w:rPr>
            </w:pPr>
          </w:p>
        </w:tc>
        <w:tc>
          <w:tcPr>
            <w:tcW w:w="2835" w:type="dxa"/>
            <w:tcBorders>
              <w:top w:val="nil"/>
              <w:left w:val="nil"/>
              <w:bottom w:val="single" w:sz="8" w:space="0" w:color="auto"/>
              <w:right w:val="single" w:sz="8" w:space="0" w:color="auto"/>
            </w:tcBorders>
            <w:shd w:val="clear" w:color="auto" w:fill="FFFFFF"/>
            <w:hideMark/>
          </w:tcPr>
          <w:p w14:paraId="0A312B44"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99. </w:t>
            </w:r>
            <w:r w:rsidRPr="00C54368">
              <w:rPr>
                <w:rFonts w:eastAsia="Times New Roman" w:cs="Times New Roman"/>
                <w:b/>
                <w:bCs/>
                <w:color w:val="D60000"/>
                <w:sz w:val="24"/>
                <w:szCs w:val="24"/>
                <w:shd w:val="clear" w:color="auto" w:fill="FFFFFF"/>
                <w:lang w:val="en-US"/>
              </w:rPr>
              <w:t>medicine cabinet</w:t>
            </w:r>
          </w:p>
        </w:tc>
        <w:tc>
          <w:tcPr>
            <w:tcW w:w="3402" w:type="dxa"/>
            <w:tcBorders>
              <w:top w:val="nil"/>
              <w:left w:val="nil"/>
              <w:bottom w:val="single" w:sz="8" w:space="0" w:color="auto"/>
              <w:right w:val="single" w:sz="8" w:space="0" w:color="auto"/>
            </w:tcBorders>
            <w:shd w:val="clear" w:color="auto" w:fill="FFFFFF"/>
            <w:hideMark/>
          </w:tcPr>
          <w:p w14:paraId="1B558E6C"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a small cupboard in a bathroom in which you keep soap, toothpaste, medicine etc</w:t>
            </w:r>
          </w:p>
        </w:tc>
        <w:tc>
          <w:tcPr>
            <w:tcW w:w="2268" w:type="dxa"/>
            <w:tcBorders>
              <w:top w:val="nil"/>
              <w:left w:val="nil"/>
              <w:bottom w:val="single" w:sz="8" w:space="0" w:color="auto"/>
              <w:right w:val="single" w:sz="8" w:space="0" w:color="auto"/>
            </w:tcBorders>
            <w:shd w:val="clear" w:color="auto" w:fill="FFFFFF"/>
            <w:hideMark/>
          </w:tcPr>
          <w:p w14:paraId="3C4579FC"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tủ thuốc, tủ đồ lặt vặt trong nhà vệ sinh</w:t>
            </w:r>
          </w:p>
        </w:tc>
      </w:tr>
      <w:tr w:rsidR="00C54368" w:rsidRPr="00C54368" w14:paraId="6B9E74A4" w14:textId="77777777" w:rsidTr="00C54368">
        <w:tc>
          <w:tcPr>
            <w:tcW w:w="1413" w:type="dxa"/>
            <w:vMerge w:val="restart"/>
            <w:tcBorders>
              <w:top w:val="nil"/>
              <w:left w:val="single" w:sz="8" w:space="0" w:color="auto"/>
              <w:bottom w:val="single" w:sz="8" w:space="0" w:color="auto"/>
              <w:right w:val="single" w:sz="8" w:space="0" w:color="auto"/>
            </w:tcBorders>
            <w:shd w:val="clear" w:color="auto" w:fill="FFFFFF"/>
            <w:vAlign w:val="center"/>
            <w:hideMark/>
          </w:tcPr>
          <w:p w14:paraId="62F5B9E9"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Polite</w:t>
            </w:r>
          </w:p>
        </w:tc>
        <w:tc>
          <w:tcPr>
            <w:tcW w:w="2835" w:type="dxa"/>
            <w:tcBorders>
              <w:top w:val="nil"/>
              <w:left w:val="nil"/>
              <w:bottom w:val="single" w:sz="8" w:space="0" w:color="auto"/>
              <w:right w:val="single" w:sz="8" w:space="0" w:color="auto"/>
            </w:tcBorders>
            <w:shd w:val="clear" w:color="auto" w:fill="FFFFFF"/>
            <w:hideMark/>
          </w:tcPr>
          <w:p w14:paraId="07EA1A9B"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b/>
                <w:bCs/>
                <w:color w:val="4B0082"/>
                <w:sz w:val="24"/>
                <w:szCs w:val="24"/>
                <w:shd w:val="clear" w:color="auto" w:fill="FFFFFF"/>
                <w:lang w:val="en-US"/>
              </w:rPr>
              <w:t xml:space="preserve">100. </w:t>
            </w:r>
            <w:r w:rsidRPr="00C54368">
              <w:rPr>
                <w:rFonts w:eastAsia="Times New Roman" w:cs="Times New Roman"/>
                <w:color w:val="0066CC"/>
                <w:sz w:val="24"/>
                <w:szCs w:val="24"/>
                <w:shd w:val="clear" w:color="auto" w:fill="FFFFFF"/>
                <w:lang w:val="en-US"/>
              </w:rPr>
              <w:t>polite to</w:t>
            </w:r>
          </w:p>
        </w:tc>
        <w:tc>
          <w:tcPr>
            <w:tcW w:w="3402" w:type="dxa"/>
            <w:tcBorders>
              <w:top w:val="nil"/>
              <w:left w:val="nil"/>
              <w:bottom w:val="single" w:sz="8" w:space="0" w:color="auto"/>
              <w:right w:val="single" w:sz="8" w:space="0" w:color="auto"/>
            </w:tcBorders>
            <w:shd w:val="clear" w:color="auto" w:fill="FFFFFF"/>
            <w:hideMark/>
          </w:tcPr>
          <w:p w14:paraId="3B0B628F"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polite behaves towards other people in a pleasant way that follows all the usual rules of society</w:t>
            </w:r>
          </w:p>
        </w:tc>
        <w:tc>
          <w:tcPr>
            <w:tcW w:w="2268" w:type="dxa"/>
            <w:tcBorders>
              <w:top w:val="nil"/>
              <w:left w:val="nil"/>
              <w:bottom w:val="single" w:sz="8" w:space="0" w:color="auto"/>
              <w:right w:val="single" w:sz="8" w:space="0" w:color="auto"/>
            </w:tcBorders>
            <w:shd w:val="clear" w:color="auto" w:fill="FFFFFF"/>
            <w:hideMark/>
          </w:tcPr>
          <w:p w14:paraId="3ED0CEE8" w14:textId="77777777" w:rsidR="00C54368" w:rsidRPr="00C54368" w:rsidRDefault="00C54368" w:rsidP="00C54368">
            <w:pPr>
              <w:jc w:val="left"/>
              <w:rPr>
                <w:rFonts w:eastAsia="Times New Roman" w:cs="Times New Roman"/>
                <w:color w:val="E67E00"/>
                <w:sz w:val="24"/>
                <w:szCs w:val="24"/>
                <w:lang w:val="en-US"/>
              </w:rPr>
            </w:pPr>
            <w:r w:rsidRPr="00C54368">
              <w:rPr>
                <w:rFonts w:eastAsia="Times New Roman" w:cs="Times New Roman"/>
                <w:color w:val="E67E00"/>
                <w:sz w:val="24"/>
                <w:szCs w:val="24"/>
                <w:shd w:val="clear" w:color="auto" w:fill="FFFFFF"/>
                <w:lang w:val="en-US"/>
              </w:rPr>
              <w:t>- cư xử lịch sự với</w:t>
            </w:r>
          </w:p>
        </w:tc>
      </w:tr>
      <w:tr w:rsidR="00C54368" w:rsidRPr="00C54368" w14:paraId="267E5E54"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38EDBA07" w14:textId="77777777" w:rsidR="00C54368" w:rsidRPr="00C54368" w:rsidRDefault="00C54368" w:rsidP="00C54368">
            <w:pPr>
              <w:jc w:val="left"/>
              <w:rPr>
                <w:rFonts w:eastAsia="Times New Roman"/>
                <w:b/>
                <w:bCs/>
                <w:color w:val="D60000"/>
              </w:rPr>
            </w:pPr>
          </w:p>
        </w:tc>
        <w:tc>
          <w:tcPr>
            <w:tcW w:w="2835" w:type="dxa"/>
            <w:tcBorders>
              <w:top w:val="nil"/>
              <w:left w:val="nil"/>
              <w:bottom w:val="single" w:sz="8" w:space="0" w:color="auto"/>
              <w:right w:val="single" w:sz="8" w:space="0" w:color="auto"/>
            </w:tcBorders>
            <w:shd w:val="clear" w:color="auto" w:fill="FFFFFF"/>
            <w:hideMark/>
          </w:tcPr>
          <w:p w14:paraId="13068187"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101. </w:t>
            </w:r>
            <w:r w:rsidRPr="00C54368">
              <w:rPr>
                <w:rFonts w:eastAsia="Times New Roman" w:cs="Times New Roman"/>
                <w:b/>
                <w:bCs/>
                <w:color w:val="D60000"/>
                <w:sz w:val="24"/>
                <w:szCs w:val="24"/>
                <w:shd w:val="clear" w:color="auto" w:fill="FFFFFF"/>
                <w:lang w:val="en-US"/>
              </w:rPr>
              <w:t>polite of</w:t>
            </w:r>
          </w:p>
        </w:tc>
        <w:tc>
          <w:tcPr>
            <w:tcW w:w="3402" w:type="dxa"/>
            <w:tcBorders>
              <w:top w:val="nil"/>
              <w:left w:val="nil"/>
              <w:bottom w:val="single" w:sz="8" w:space="0" w:color="auto"/>
              <w:right w:val="single" w:sz="8" w:space="0" w:color="auto"/>
            </w:tcBorders>
            <w:shd w:val="clear" w:color="auto" w:fill="FFFFFF"/>
            <w:hideMark/>
          </w:tcPr>
          <w:p w14:paraId="7BA3C97E"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behaving in a way that is socially correct and shows understanding of and care for other people's feelings</w:t>
            </w:r>
          </w:p>
        </w:tc>
        <w:tc>
          <w:tcPr>
            <w:tcW w:w="2268" w:type="dxa"/>
            <w:tcBorders>
              <w:top w:val="nil"/>
              <w:left w:val="nil"/>
              <w:bottom w:val="single" w:sz="8" w:space="0" w:color="auto"/>
              <w:right w:val="single" w:sz="8" w:space="0" w:color="auto"/>
            </w:tcBorders>
            <w:shd w:val="clear" w:color="auto" w:fill="FFFFFF"/>
            <w:hideMark/>
          </w:tcPr>
          <w:p w14:paraId="5575E27B"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lịch sự/ lễ phép</w:t>
            </w:r>
          </w:p>
        </w:tc>
      </w:tr>
      <w:tr w:rsidR="00C54368" w:rsidRPr="00C54368" w14:paraId="776CF04C"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58F58798" w14:textId="77777777" w:rsidR="00C54368" w:rsidRPr="00C54368" w:rsidRDefault="00C54368" w:rsidP="00C54368">
            <w:pPr>
              <w:jc w:val="left"/>
              <w:rPr>
                <w:rFonts w:eastAsia="Times New Roman"/>
                <w:b/>
                <w:bCs/>
                <w:color w:val="D60000"/>
              </w:rPr>
            </w:pPr>
          </w:p>
        </w:tc>
        <w:tc>
          <w:tcPr>
            <w:tcW w:w="2835" w:type="dxa"/>
            <w:tcBorders>
              <w:top w:val="nil"/>
              <w:left w:val="nil"/>
              <w:bottom w:val="single" w:sz="8" w:space="0" w:color="auto"/>
              <w:right w:val="single" w:sz="8" w:space="0" w:color="auto"/>
            </w:tcBorders>
            <w:shd w:val="clear" w:color="auto" w:fill="FFFFFF"/>
            <w:hideMark/>
          </w:tcPr>
          <w:p w14:paraId="5E5FAC35"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102. </w:t>
            </w:r>
            <w:r w:rsidRPr="00C54368">
              <w:rPr>
                <w:rFonts w:eastAsia="Times New Roman" w:cs="Times New Roman"/>
                <w:b/>
                <w:bCs/>
                <w:color w:val="D60000"/>
                <w:sz w:val="24"/>
                <w:szCs w:val="24"/>
                <w:shd w:val="clear" w:color="auto" w:fill="FFFFFF"/>
                <w:lang w:val="en-US"/>
              </w:rPr>
              <w:t>just/only being polite</w:t>
            </w:r>
          </w:p>
        </w:tc>
        <w:tc>
          <w:tcPr>
            <w:tcW w:w="3402" w:type="dxa"/>
            <w:tcBorders>
              <w:top w:val="nil"/>
              <w:left w:val="nil"/>
              <w:bottom w:val="single" w:sz="8" w:space="0" w:color="auto"/>
              <w:right w:val="single" w:sz="8" w:space="0" w:color="auto"/>
            </w:tcBorders>
            <w:shd w:val="clear" w:color="auto" w:fill="FFFFFF"/>
            <w:hideMark/>
          </w:tcPr>
          <w:p w14:paraId="175E4CDD"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saying something not because it is true but in order not to offend someone</w:t>
            </w:r>
          </w:p>
        </w:tc>
        <w:tc>
          <w:tcPr>
            <w:tcW w:w="2268" w:type="dxa"/>
            <w:tcBorders>
              <w:top w:val="nil"/>
              <w:left w:val="nil"/>
              <w:bottom w:val="single" w:sz="8" w:space="0" w:color="auto"/>
              <w:right w:val="single" w:sz="8" w:space="0" w:color="auto"/>
            </w:tcBorders>
            <w:shd w:val="clear" w:color="auto" w:fill="FFFFFF"/>
            <w:hideMark/>
          </w:tcPr>
          <w:p w14:paraId="17B78B6F"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chỉ tỏ ra lịch sự</w:t>
            </w:r>
          </w:p>
        </w:tc>
      </w:tr>
      <w:tr w:rsidR="00C54368" w:rsidRPr="00C54368" w14:paraId="579FBDBB"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294B7EAF" w14:textId="77777777" w:rsidR="00C54368" w:rsidRPr="00C54368" w:rsidRDefault="00C54368" w:rsidP="00C54368">
            <w:pPr>
              <w:jc w:val="left"/>
              <w:rPr>
                <w:rFonts w:eastAsia="Times New Roman"/>
                <w:b/>
                <w:bCs/>
                <w:color w:val="D60000"/>
              </w:rPr>
            </w:pPr>
          </w:p>
        </w:tc>
        <w:tc>
          <w:tcPr>
            <w:tcW w:w="2835" w:type="dxa"/>
            <w:tcBorders>
              <w:top w:val="nil"/>
              <w:left w:val="nil"/>
              <w:bottom w:val="single" w:sz="8" w:space="0" w:color="auto"/>
              <w:right w:val="single" w:sz="8" w:space="0" w:color="auto"/>
            </w:tcBorders>
            <w:shd w:val="clear" w:color="auto" w:fill="FFFFFF"/>
            <w:hideMark/>
          </w:tcPr>
          <w:p w14:paraId="5047C8C7"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103. </w:t>
            </w:r>
            <w:r w:rsidRPr="00C54368">
              <w:rPr>
                <w:rFonts w:eastAsia="Times New Roman" w:cs="Times New Roman"/>
                <w:b/>
                <w:bCs/>
                <w:color w:val="D60000"/>
                <w:sz w:val="24"/>
                <w:szCs w:val="24"/>
                <w:shd w:val="clear" w:color="auto" w:fill="FFFFFF"/>
                <w:lang w:val="en-US"/>
              </w:rPr>
              <w:t>polite conversation</w:t>
            </w:r>
          </w:p>
        </w:tc>
        <w:tc>
          <w:tcPr>
            <w:tcW w:w="3402" w:type="dxa"/>
            <w:tcBorders>
              <w:top w:val="nil"/>
              <w:left w:val="nil"/>
              <w:bottom w:val="single" w:sz="8" w:space="0" w:color="auto"/>
              <w:right w:val="single" w:sz="8" w:space="0" w:color="auto"/>
            </w:tcBorders>
            <w:shd w:val="clear" w:color="auto" w:fill="FFFFFF"/>
            <w:hideMark/>
          </w:tcPr>
          <w:p w14:paraId="6CEE65E3"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conversation that is made with someone because they are with you and not because you really want to talk to them</w:t>
            </w:r>
          </w:p>
        </w:tc>
        <w:tc>
          <w:tcPr>
            <w:tcW w:w="2268" w:type="dxa"/>
            <w:tcBorders>
              <w:top w:val="nil"/>
              <w:left w:val="nil"/>
              <w:bottom w:val="single" w:sz="8" w:space="0" w:color="auto"/>
              <w:right w:val="single" w:sz="8" w:space="0" w:color="auto"/>
            </w:tcBorders>
            <w:shd w:val="clear" w:color="auto" w:fill="FFFFFF"/>
            <w:hideMark/>
          </w:tcPr>
          <w:p w14:paraId="10C7AF60"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trò chuyện một cách lịch sự</w:t>
            </w:r>
          </w:p>
        </w:tc>
      </w:tr>
      <w:tr w:rsidR="00C54368" w:rsidRPr="00C54368" w14:paraId="1E5CEBE1"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263E9031" w14:textId="77777777" w:rsidR="00C54368" w:rsidRPr="00C54368" w:rsidRDefault="00C54368" w:rsidP="00C54368">
            <w:pPr>
              <w:jc w:val="left"/>
              <w:rPr>
                <w:rFonts w:eastAsia="Times New Roman"/>
                <w:b/>
                <w:bCs/>
                <w:color w:val="D60000"/>
              </w:rPr>
            </w:pPr>
          </w:p>
        </w:tc>
        <w:tc>
          <w:tcPr>
            <w:tcW w:w="2835" w:type="dxa"/>
            <w:tcBorders>
              <w:top w:val="nil"/>
              <w:left w:val="nil"/>
              <w:bottom w:val="single" w:sz="8" w:space="0" w:color="auto"/>
              <w:right w:val="single" w:sz="8" w:space="0" w:color="auto"/>
            </w:tcBorders>
            <w:shd w:val="clear" w:color="auto" w:fill="FFFFFF"/>
            <w:hideMark/>
          </w:tcPr>
          <w:p w14:paraId="492E78CC"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104. </w:t>
            </w:r>
            <w:r w:rsidRPr="00C54368">
              <w:rPr>
                <w:rFonts w:eastAsia="Times New Roman" w:cs="Times New Roman"/>
                <w:b/>
                <w:bCs/>
                <w:color w:val="D60000"/>
                <w:sz w:val="24"/>
                <w:szCs w:val="24"/>
                <w:shd w:val="clear" w:color="auto" w:fill="FFFFFF"/>
                <w:lang w:val="en-US"/>
              </w:rPr>
              <w:t>polite company</w:t>
            </w:r>
          </w:p>
        </w:tc>
        <w:tc>
          <w:tcPr>
            <w:tcW w:w="3402" w:type="dxa"/>
            <w:tcBorders>
              <w:top w:val="nil"/>
              <w:left w:val="nil"/>
              <w:bottom w:val="single" w:sz="8" w:space="0" w:color="auto"/>
              <w:right w:val="single" w:sz="8" w:space="0" w:color="auto"/>
            </w:tcBorders>
            <w:shd w:val="clear" w:color="auto" w:fill="FFFFFF"/>
            <w:hideMark/>
          </w:tcPr>
          <w:p w14:paraId="16DD1183"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among people who are considered to have a good education and correct social behaviour</w:t>
            </w:r>
          </w:p>
        </w:tc>
        <w:tc>
          <w:tcPr>
            <w:tcW w:w="2268" w:type="dxa"/>
            <w:tcBorders>
              <w:top w:val="nil"/>
              <w:left w:val="nil"/>
              <w:bottom w:val="single" w:sz="8" w:space="0" w:color="auto"/>
              <w:right w:val="single" w:sz="8" w:space="0" w:color="auto"/>
            </w:tcBorders>
            <w:shd w:val="clear" w:color="auto" w:fill="FFFFFF"/>
            <w:hideMark/>
          </w:tcPr>
          <w:p w14:paraId="39F59B8B"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xã hội/ môi trường lịch sự</w:t>
            </w:r>
          </w:p>
        </w:tc>
      </w:tr>
      <w:tr w:rsidR="00C54368" w:rsidRPr="00C54368" w14:paraId="64DEC06B"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6DD1DC0B" w14:textId="77777777" w:rsidR="00C54368" w:rsidRPr="00C54368" w:rsidRDefault="00C54368" w:rsidP="00C54368">
            <w:pPr>
              <w:jc w:val="left"/>
              <w:rPr>
                <w:rFonts w:eastAsia="Times New Roman"/>
                <w:b/>
                <w:bCs/>
                <w:color w:val="D60000"/>
              </w:rPr>
            </w:pPr>
          </w:p>
        </w:tc>
        <w:tc>
          <w:tcPr>
            <w:tcW w:w="2835" w:type="dxa"/>
            <w:tcBorders>
              <w:top w:val="nil"/>
              <w:left w:val="nil"/>
              <w:bottom w:val="single" w:sz="8" w:space="0" w:color="auto"/>
              <w:right w:val="single" w:sz="8" w:space="0" w:color="auto"/>
            </w:tcBorders>
            <w:shd w:val="clear" w:color="auto" w:fill="FFFFFF"/>
            <w:hideMark/>
          </w:tcPr>
          <w:p w14:paraId="26F392E0"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105. </w:t>
            </w:r>
            <w:r w:rsidRPr="00C54368">
              <w:rPr>
                <w:rFonts w:eastAsia="Times New Roman" w:cs="Times New Roman"/>
                <w:b/>
                <w:bCs/>
                <w:color w:val="D60000"/>
                <w:sz w:val="24"/>
                <w:szCs w:val="24"/>
                <w:shd w:val="clear" w:color="auto" w:fill="FFFFFF"/>
                <w:lang w:val="en-US"/>
              </w:rPr>
              <w:t>polite society</w:t>
            </w:r>
          </w:p>
        </w:tc>
        <w:tc>
          <w:tcPr>
            <w:tcW w:w="3402" w:type="dxa"/>
            <w:tcBorders>
              <w:top w:val="nil"/>
              <w:left w:val="nil"/>
              <w:bottom w:val="single" w:sz="8" w:space="0" w:color="auto"/>
              <w:right w:val="single" w:sz="8" w:space="0" w:color="auto"/>
            </w:tcBorders>
            <w:shd w:val="clear" w:color="auto" w:fill="FFFFFF"/>
            <w:hideMark/>
          </w:tcPr>
          <w:p w14:paraId="69565F08"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used for talking about people of a high social class, usually suggesting that they pretend that things they consider to be unpleasant do not exist</w:t>
            </w:r>
          </w:p>
        </w:tc>
        <w:tc>
          <w:tcPr>
            <w:tcW w:w="2268" w:type="dxa"/>
            <w:tcBorders>
              <w:top w:val="nil"/>
              <w:left w:val="nil"/>
              <w:bottom w:val="single" w:sz="8" w:space="0" w:color="auto"/>
              <w:right w:val="single" w:sz="8" w:space="0" w:color="auto"/>
            </w:tcBorders>
            <w:shd w:val="clear" w:color="auto" w:fill="FFFFFF"/>
            <w:hideMark/>
          </w:tcPr>
          <w:p w14:paraId="3188B6EF"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tầng lớp có giáo dục</w:t>
            </w:r>
          </w:p>
        </w:tc>
      </w:tr>
      <w:tr w:rsidR="00C54368" w:rsidRPr="00C54368" w14:paraId="4C93D2AE" w14:textId="77777777" w:rsidTr="00C54368">
        <w:tc>
          <w:tcPr>
            <w:tcW w:w="1413" w:type="dxa"/>
            <w:vMerge w:val="restart"/>
            <w:tcBorders>
              <w:top w:val="nil"/>
              <w:left w:val="single" w:sz="8" w:space="0" w:color="auto"/>
              <w:bottom w:val="single" w:sz="8" w:space="0" w:color="auto"/>
              <w:right w:val="single" w:sz="8" w:space="0" w:color="auto"/>
            </w:tcBorders>
            <w:shd w:val="clear" w:color="auto" w:fill="FFFFFF"/>
            <w:vAlign w:val="center"/>
            <w:hideMark/>
          </w:tcPr>
          <w:p w14:paraId="5088C1A8"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React</w:t>
            </w:r>
          </w:p>
        </w:tc>
        <w:tc>
          <w:tcPr>
            <w:tcW w:w="2835" w:type="dxa"/>
            <w:tcBorders>
              <w:top w:val="nil"/>
              <w:left w:val="nil"/>
              <w:bottom w:val="single" w:sz="8" w:space="0" w:color="auto"/>
              <w:right w:val="single" w:sz="8" w:space="0" w:color="auto"/>
            </w:tcBorders>
            <w:shd w:val="clear" w:color="auto" w:fill="FFFFFF"/>
            <w:hideMark/>
          </w:tcPr>
          <w:p w14:paraId="297A1C61"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b/>
                <w:bCs/>
                <w:color w:val="4B0082"/>
                <w:sz w:val="24"/>
                <w:szCs w:val="24"/>
                <w:shd w:val="clear" w:color="auto" w:fill="FFFFFF"/>
                <w:lang w:val="en-US"/>
              </w:rPr>
              <w:t xml:space="preserve">106. </w:t>
            </w:r>
            <w:r w:rsidRPr="00C54368">
              <w:rPr>
                <w:rFonts w:eastAsia="Times New Roman" w:cs="Times New Roman"/>
                <w:color w:val="0066CC"/>
                <w:sz w:val="24"/>
                <w:szCs w:val="24"/>
                <w:shd w:val="clear" w:color="auto" w:fill="FFFFFF"/>
                <w:lang w:val="en-US"/>
              </w:rPr>
              <w:t>react to</w:t>
            </w:r>
          </w:p>
        </w:tc>
        <w:tc>
          <w:tcPr>
            <w:tcW w:w="3402" w:type="dxa"/>
            <w:tcBorders>
              <w:top w:val="nil"/>
              <w:left w:val="nil"/>
              <w:bottom w:val="single" w:sz="8" w:space="0" w:color="auto"/>
              <w:right w:val="single" w:sz="8" w:space="0" w:color="auto"/>
            </w:tcBorders>
            <w:shd w:val="clear" w:color="auto" w:fill="FFFFFF"/>
            <w:hideMark/>
          </w:tcPr>
          <w:p w14:paraId="4C9F809E"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to behave in a particular way because of something that is happening around you or something that someone is doing to you</w:t>
            </w:r>
          </w:p>
        </w:tc>
        <w:tc>
          <w:tcPr>
            <w:tcW w:w="2268" w:type="dxa"/>
            <w:tcBorders>
              <w:top w:val="nil"/>
              <w:left w:val="nil"/>
              <w:bottom w:val="single" w:sz="8" w:space="0" w:color="auto"/>
              <w:right w:val="single" w:sz="8" w:space="0" w:color="auto"/>
            </w:tcBorders>
            <w:shd w:val="clear" w:color="auto" w:fill="FFFFFF"/>
            <w:hideMark/>
          </w:tcPr>
          <w:p w14:paraId="1E15FCE6" w14:textId="77777777" w:rsidR="00C54368" w:rsidRPr="00C54368" w:rsidRDefault="00C54368" w:rsidP="00C54368">
            <w:pPr>
              <w:jc w:val="left"/>
              <w:rPr>
                <w:rFonts w:eastAsia="Times New Roman" w:cs="Times New Roman"/>
                <w:color w:val="E67E00"/>
                <w:sz w:val="24"/>
                <w:szCs w:val="24"/>
                <w:lang w:val="en-US"/>
              </w:rPr>
            </w:pPr>
            <w:r w:rsidRPr="00C54368">
              <w:rPr>
                <w:rFonts w:eastAsia="Times New Roman" w:cs="Times New Roman"/>
                <w:color w:val="E67E00"/>
                <w:sz w:val="24"/>
                <w:szCs w:val="24"/>
                <w:shd w:val="clear" w:color="auto" w:fill="FFFFFF"/>
                <w:lang w:val="en-US"/>
              </w:rPr>
              <w:t>- phản ứng với</w:t>
            </w:r>
          </w:p>
        </w:tc>
      </w:tr>
      <w:tr w:rsidR="00C54368" w:rsidRPr="00C54368" w14:paraId="075CB7E4"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5E062FDB" w14:textId="77777777" w:rsidR="00C54368" w:rsidRPr="00C54368" w:rsidRDefault="00C54368" w:rsidP="00C54368">
            <w:pPr>
              <w:jc w:val="left"/>
              <w:rPr>
                <w:rFonts w:eastAsia="Times New Roman"/>
                <w:b/>
                <w:bCs/>
                <w:color w:val="D60000"/>
              </w:rPr>
            </w:pPr>
          </w:p>
        </w:tc>
        <w:tc>
          <w:tcPr>
            <w:tcW w:w="2835" w:type="dxa"/>
            <w:tcBorders>
              <w:top w:val="nil"/>
              <w:left w:val="nil"/>
              <w:bottom w:val="single" w:sz="8" w:space="0" w:color="auto"/>
              <w:right w:val="single" w:sz="8" w:space="0" w:color="auto"/>
            </w:tcBorders>
            <w:shd w:val="clear" w:color="auto" w:fill="FFFFFF"/>
            <w:hideMark/>
          </w:tcPr>
          <w:p w14:paraId="2E66CBD0"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107. </w:t>
            </w:r>
            <w:r w:rsidRPr="00C54368">
              <w:rPr>
                <w:rFonts w:eastAsia="Times New Roman" w:cs="Times New Roman"/>
                <w:b/>
                <w:bCs/>
                <w:color w:val="D60000"/>
                <w:sz w:val="24"/>
                <w:szCs w:val="24"/>
                <w:shd w:val="clear" w:color="auto" w:fill="FFFFFF"/>
                <w:lang w:val="en-US"/>
              </w:rPr>
              <w:t>react by doing</w:t>
            </w:r>
          </w:p>
        </w:tc>
        <w:tc>
          <w:tcPr>
            <w:tcW w:w="3402" w:type="dxa"/>
            <w:tcBorders>
              <w:top w:val="nil"/>
              <w:left w:val="nil"/>
              <w:bottom w:val="single" w:sz="8" w:space="0" w:color="auto"/>
              <w:right w:val="single" w:sz="8" w:space="0" w:color="auto"/>
            </w:tcBorders>
            <w:shd w:val="clear" w:color="auto" w:fill="FFFFFF"/>
            <w:hideMark/>
          </w:tcPr>
          <w:p w14:paraId="38A5A994"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react in a certain way in response to something</w:t>
            </w:r>
          </w:p>
        </w:tc>
        <w:tc>
          <w:tcPr>
            <w:tcW w:w="2268" w:type="dxa"/>
            <w:tcBorders>
              <w:top w:val="nil"/>
              <w:left w:val="nil"/>
              <w:bottom w:val="single" w:sz="8" w:space="0" w:color="auto"/>
              <w:right w:val="single" w:sz="8" w:space="0" w:color="auto"/>
            </w:tcBorders>
            <w:shd w:val="clear" w:color="auto" w:fill="FFFFFF"/>
            <w:hideMark/>
          </w:tcPr>
          <w:p w14:paraId="46676363"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phản ứng bằng cách làm gì đó</w:t>
            </w:r>
          </w:p>
        </w:tc>
      </w:tr>
      <w:tr w:rsidR="00C54368" w:rsidRPr="00C54368" w14:paraId="61B94075"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0B076106" w14:textId="77777777" w:rsidR="00C54368" w:rsidRPr="00C54368" w:rsidRDefault="00C54368" w:rsidP="00C54368">
            <w:pPr>
              <w:jc w:val="left"/>
              <w:rPr>
                <w:rFonts w:eastAsia="Times New Roman"/>
                <w:b/>
                <w:bCs/>
                <w:color w:val="D60000"/>
              </w:rPr>
            </w:pPr>
          </w:p>
        </w:tc>
        <w:tc>
          <w:tcPr>
            <w:tcW w:w="2835" w:type="dxa"/>
            <w:tcBorders>
              <w:top w:val="nil"/>
              <w:left w:val="nil"/>
              <w:bottom w:val="single" w:sz="8" w:space="0" w:color="auto"/>
              <w:right w:val="single" w:sz="8" w:space="0" w:color="auto"/>
            </w:tcBorders>
            <w:shd w:val="clear" w:color="auto" w:fill="FFFFFF"/>
            <w:hideMark/>
          </w:tcPr>
          <w:p w14:paraId="3521E9B0"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108. </w:t>
            </w:r>
            <w:r w:rsidRPr="00C54368">
              <w:rPr>
                <w:rFonts w:eastAsia="Times New Roman" w:cs="Times New Roman"/>
                <w:b/>
                <w:bCs/>
                <w:color w:val="D60000"/>
                <w:sz w:val="24"/>
                <w:szCs w:val="24"/>
                <w:shd w:val="clear" w:color="auto" w:fill="FFFFFF"/>
                <w:lang w:val="en-US"/>
              </w:rPr>
              <w:t>react accordingly/ appropriately</w:t>
            </w:r>
          </w:p>
        </w:tc>
        <w:tc>
          <w:tcPr>
            <w:tcW w:w="3402" w:type="dxa"/>
            <w:tcBorders>
              <w:top w:val="nil"/>
              <w:left w:val="nil"/>
              <w:bottom w:val="single" w:sz="8" w:space="0" w:color="auto"/>
              <w:right w:val="single" w:sz="8" w:space="0" w:color="auto"/>
            </w:tcBorders>
            <w:shd w:val="clear" w:color="auto" w:fill="FFFFFF"/>
            <w:hideMark/>
          </w:tcPr>
          <w:p w14:paraId="710EDBDA"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you use accordingly to introduce a fact or situation which is a result or consequence of something that you have just referred to.</w:t>
            </w:r>
          </w:p>
        </w:tc>
        <w:tc>
          <w:tcPr>
            <w:tcW w:w="2268" w:type="dxa"/>
            <w:tcBorders>
              <w:top w:val="nil"/>
              <w:left w:val="nil"/>
              <w:bottom w:val="single" w:sz="8" w:space="0" w:color="auto"/>
              <w:right w:val="single" w:sz="8" w:space="0" w:color="auto"/>
            </w:tcBorders>
            <w:shd w:val="clear" w:color="auto" w:fill="FFFFFF"/>
            <w:hideMark/>
          </w:tcPr>
          <w:p w14:paraId="62152F02"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phản ứng/đáp trả lại cho phù hợp</w:t>
            </w:r>
          </w:p>
        </w:tc>
      </w:tr>
      <w:tr w:rsidR="00C54368" w:rsidRPr="00C54368" w14:paraId="526AC7A2"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1AEAB574" w14:textId="77777777" w:rsidR="00C54368" w:rsidRPr="00C54368" w:rsidRDefault="00C54368" w:rsidP="00C54368">
            <w:pPr>
              <w:jc w:val="left"/>
              <w:rPr>
                <w:rFonts w:eastAsia="Times New Roman"/>
                <w:b/>
                <w:bCs/>
                <w:color w:val="D60000"/>
              </w:rPr>
            </w:pPr>
          </w:p>
        </w:tc>
        <w:tc>
          <w:tcPr>
            <w:tcW w:w="2835" w:type="dxa"/>
            <w:tcBorders>
              <w:top w:val="nil"/>
              <w:left w:val="nil"/>
              <w:bottom w:val="single" w:sz="8" w:space="0" w:color="auto"/>
              <w:right w:val="single" w:sz="8" w:space="0" w:color="auto"/>
            </w:tcBorders>
            <w:shd w:val="clear" w:color="auto" w:fill="FFFFFF"/>
            <w:hideMark/>
          </w:tcPr>
          <w:p w14:paraId="393FDAAA"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109. </w:t>
            </w:r>
            <w:r w:rsidRPr="00C54368">
              <w:rPr>
                <w:rFonts w:eastAsia="Times New Roman" w:cs="Times New Roman"/>
                <w:b/>
                <w:bCs/>
                <w:color w:val="D60000"/>
                <w:sz w:val="24"/>
                <w:szCs w:val="24"/>
                <w:shd w:val="clear" w:color="auto" w:fill="FFFFFF"/>
                <w:lang w:val="en-US"/>
              </w:rPr>
              <w:t>react with</w:t>
            </w:r>
          </w:p>
        </w:tc>
        <w:tc>
          <w:tcPr>
            <w:tcW w:w="3402" w:type="dxa"/>
            <w:tcBorders>
              <w:top w:val="nil"/>
              <w:left w:val="nil"/>
              <w:bottom w:val="single" w:sz="8" w:space="0" w:color="auto"/>
              <w:right w:val="single" w:sz="8" w:space="0" w:color="auto"/>
            </w:tcBorders>
            <w:shd w:val="clear" w:color="auto" w:fill="FFFFFF"/>
            <w:hideMark/>
          </w:tcPr>
          <w:p w14:paraId="61B47616"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to change in a physical or chemical way when put with another substance</w:t>
            </w:r>
          </w:p>
        </w:tc>
        <w:tc>
          <w:tcPr>
            <w:tcW w:w="2268" w:type="dxa"/>
            <w:tcBorders>
              <w:top w:val="nil"/>
              <w:left w:val="nil"/>
              <w:bottom w:val="single" w:sz="8" w:space="0" w:color="auto"/>
              <w:right w:val="single" w:sz="8" w:space="0" w:color="auto"/>
            </w:tcBorders>
            <w:shd w:val="clear" w:color="auto" w:fill="FFFFFF"/>
            <w:hideMark/>
          </w:tcPr>
          <w:p w14:paraId="63230B06"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(hóa) tác dụng với</w:t>
            </w:r>
          </w:p>
        </w:tc>
      </w:tr>
      <w:tr w:rsidR="00C54368" w:rsidRPr="00C54368" w14:paraId="2ECC9DF4"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6579859D" w14:textId="77777777" w:rsidR="00C54368" w:rsidRPr="00C54368" w:rsidRDefault="00C54368" w:rsidP="00C54368">
            <w:pPr>
              <w:jc w:val="left"/>
              <w:rPr>
                <w:rFonts w:eastAsia="Times New Roman"/>
                <w:b/>
                <w:bCs/>
                <w:color w:val="D60000"/>
              </w:rPr>
            </w:pPr>
          </w:p>
        </w:tc>
        <w:tc>
          <w:tcPr>
            <w:tcW w:w="2835" w:type="dxa"/>
            <w:tcBorders>
              <w:top w:val="nil"/>
              <w:left w:val="nil"/>
              <w:bottom w:val="single" w:sz="8" w:space="0" w:color="auto"/>
              <w:right w:val="single" w:sz="8" w:space="0" w:color="auto"/>
            </w:tcBorders>
            <w:shd w:val="clear" w:color="auto" w:fill="FFFFFF"/>
            <w:hideMark/>
          </w:tcPr>
          <w:p w14:paraId="0207CA3B"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110. </w:t>
            </w:r>
            <w:r w:rsidRPr="00C54368">
              <w:rPr>
                <w:rFonts w:eastAsia="Times New Roman" w:cs="Times New Roman"/>
                <w:b/>
                <w:bCs/>
                <w:color w:val="D60000"/>
                <w:sz w:val="24"/>
                <w:szCs w:val="24"/>
                <w:shd w:val="clear" w:color="auto" w:fill="FFFFFF"/>
                <w:lang w:val="en-US"/>
              </w:rPr>
              <w:t>react against</w:t>
            </w:r>
          </w:p>
        </w:tc>
        <w:tc>
          <w:tcPr>
            <w:tcW w:w="3402" w:type="dxa"/>
            <w:tcBorders>
              <w:top w:val="nil"/>
              <w:left w:val="nil"/>
              <w:bottom w:val="single" w:sz="8" w:space="0" w:color="auto"/>
              <w:right w:val="single" w:sz="8" w:space="0" w:color="auto"/>
            </w:tcBorders>
            <w:shd w:val="clear" w:color="auto" w:fill="FFFFFF"/>
            <w:hideMark/>
          </w:tcPr>
          <w:p w14:paraId="7FE5E603"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to do things that are opposed to (something or someone that one disagrees with)</w:t>
            </w:r>
          </w:p>
        </w:tc>
        <w:tc>
          <w:tcPr>
            <w:tcW w:w="2268" w:type="dxa"/>
            <w:tcBorders>
              <w:top w:val="nil"/>
              <w:left w:val="nil"/>
              <w:bottom w:val="single" w:sz="8" w:space="0" w:color="auto"/>
              <w:right w:val="single" w:sz="8" w:space="0" w:color="auto"/>
            </w:tcBorders>
            <w:shd w:val="clear" w:color="auto" w:fill="FFFFFF"/>
            <w:hideMark/>
          </w:tcPr>
          <w:p w14:paraId="31B60438"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chống lại/ đối phó lại</w:t>
            </w:r>
          </w:p>
        </w:tc>
      </w:tr>
      <w:tr w:rsidR="00C54368" w:rsidRPr="00C54368" w14:paraId="211547AC" w14:textId="77777777" w:rsidTr="00C54368">
        <w:tc>
          <w:tcPr>
            <w:tcW w:w="1413" w:type="dxa"/>
            <w:vMerge w:val="restart"/>
            <w:tcBorders>
              <w:top w:val="nil"/>
              <w:left w:val="single" w:sz="8" w:space="0" w:color="auto"/>
              <w:bottom w:val="single" w:sz="8" w:space="0" w:color="auto"/>
              <w:right w:val="single" w:sz="8" w:space="0" w:color="auto"/>
            </w:tcBorders>
            <w:shd w:val="clear" w:color="auto" w:fill="FFFFFF"/>
            <w:vAlign w:val="center"/>
            <w:hideMark/>
          </w:tcPr>
          <w:p w14:paraId="7AD469A9"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Reaction</w:t>
            </w:r>
          </w:p>
        </w:tc>
        <w:tc>
          <w:tcPr>
            <w:tcW w:w="2835" w:type="dxa"/>
            <w:tcBorders>
              <w:top w:val="nil"/>
              <w:left w:val="nil"/>
              <w:bottom w:val="single" w:sz="8" w:space="0" w:color="auto"/>
              <w:right w:val="single" w:sz="8" w:space="0" w:color="auto"/>
            </w:tcBorders>
            <w:shd w:val="clear" w:color="auto" w:fill="FFFFFF"/>
            <w:hideMark/>
          </w:tcPr>
          <w:p w14:paraId="41E6784C"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b/>
                <w:bCs/>
                <w:color w:val="4B0082"/>
                <w:sz w:val="24"/>
                <w:szCs w:val="24"/>
                <w:shd w:val="clear" w:color="auto" w:fill="FFFFFF"/>
                <w:lang w:val="en-US"/>
              </w:rPr>
              <w:t xml:space="preserve">111. </w:t>
            </w:r>
            <w:r w:rsidRPr="00C54368">
              <w:rPr>
                <w:rFonts w:eastAsia="Times New Roman" w:cs="Times New Roman"/>
                <w:color w:val="0066CC"/>
                <w:sz w:val="24"/>
                <w:szCs w:val="24"/>
                <w:shd w:val="clear" w:color="auto" w:fill="FFFFFF"/>
                <w:lang w:val="en-US"/>
              </w:rPr>
              <w:t>cause/produce/provoke/ trigger a reaction (to)</w:t>
            </w:r>
          </w:p>
        </w:tc>
        <w:tc>
          <w:tcPr>
            <w:tcW w:w="3402" w:type="dxa"/>
            <w:tcBorders>
              <w:top w:val="nil"/>
              <w:left w:val="nil"/>
              <w:bottom w:val="single" w:sz="8" w:space="0" w:color="auto"/>
              <w:right w:val="single" w:sz="8" w:space="0" w:color="auto"/>
            </w:tcBorders>
            <w:shd w:val="clear" w:color="auto" w:fill="FFFFFF"/>
            <w:hideMark/>
          </w:tcPr>
          <w:p w14:paraId="41A1D7D9"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to initiate a reaction, to make it happen</w:t>
            </w:r>
          </w:p>
        </w:tc>
        <w:tc>
          <w:tcPr>
            <w:tcW w:w="2268" w:type="dxa"/>
            <w:tcBorders>
              <w:top w:val="nil"/>
              <w:left w:val="nil"/>
              <w:bottom w:val="single" w:sz="8" w:space="0" w:color="auto"/>
              <w:right w:val="single" w:sz="8" w:space="0" w:color="auto"/>
            </w:tcBorders>
            <w:shd w:val="clear" w:color="auto" w:fill="FFFFFF"/>
            <w:hideMark/>
          </w:tcPr>
          <w:p w14:paraId="78E26A4F" w14:textId="77777777" w:rsidR="00C54368" w:rsidRPr="00C54368" w:rsidRDefault="00C54368" w:rsidP="00C54368">
            <w:pPr>
              <w:jc w:val="left"/>
              <w:rPr>
                <w:rFonts w:eastAsia="Times New Roman" w:cs="Times New Roman"/>
                <w:color w:val="E67E00"/>
                <w:sz w:val="24"/>
                <w:szCs w:val="24"/>
                <w:lang w:val="en-US"/>
              </w:rPr>
            </w:pPr>
            <w:r w:rsidRPr="00C54368">
              <w:rPr>
                <w:rFonts w:eastAsia="Times New Roman" w:cs="Times New Roman"/>
                <w:color w:val="E67E00"/>
                <w:sz w:val="24"/>
                <w:szCs w:val="24"/>
                <w:shd w:val="clear" w:color="auto" w:fill="FFFFFF"/>
                <w:lang w:val="en-US"/>
              </w:rPr>
              <w:t>- gây ra/kích động phản ứng</w:t>
            </w:r>
          </w:p>
        </w:tc>
      </w:tr>
      <w:tr w:rsidR="00C54368" w:rsidRPr="00C54368" w14:paraId="3A2BA1C0"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486B4569" w14:textId="77777777" w:rsidR="00C54368" w:rsidRPr="00C54368" w:rsidRDefault="00C54368" w:rsidP="00C54368">
            <w:pPr>
              <w:jc w:val="left"/>
              <w:rPr>
                <w:rFonts w:eastAsia="Times New Roman"/>
                <w:b/>
                <w:bCs/>
                <w:color w:val="D60000"/>
              </w:rPr>
            </w:pPr>
          </w:p>
        </w:tc>
        <w:tc>
          <w:tcPr>
            <w:tcW w:w="2835" w:type="dxa"/>
            <w:tcBorders>
              <w:top w:val="nil"/>
              <w:left w:val="nil"/>
              <w:bottom w:val="single" w:sz="8" w:space="0" w:color="auto"/>
              <w:right w:val="single" w:sz="8" w:space="0" w:color="auto"/>
            </w:tcBorders>
            <w:shd w:val="clear" w:color="auto" w:fill="FFFFFF"/>
            <w:hideMark/>
          </w:tcPr>
          <w:p w14:paraId="5652A243"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112. </w:t>
            </w:r>
            <w:r w:rsidRPr="00C54368">
              <w:rPr>
                <w:rFonts w:eastAsia="Times New Roman" w:cs="Times New Roman"/>
                <w:b/>
                <w:bCs/>
                <w:color w:val="D60000"/>
                <w:sz w:val="24"/>
                <w:szCs w:val="24"/>
                <w:shd w:val="clear" w:color="auto" w:fill="FFFFFF"/>
                <w:lang w:val="en-US"/>
              </w:rPr>
              <w:t>reaction against</w:t>
            </w:r>
          </w:p>
        </w:tc>
        <w:tc>
          <w:tcPr>
            <w:tcW w:w="3402" w:type="dxa"/>
            <w:tcBorders>
              <w:top w:val="nil"/>
              <w:left w:val="nil"/>
              <w:bottom w:val="single" w:sz="8" w:space="0" w:color="auto"/>
              <w:right w:val="single" w:sz="8" w:space="0" w:color="auto"/>
            </w:tcBorders>
            <w:shd w:val="clear" w:color="auto" w:fill="FFFFFF"/>
            <w:hideMark/>
          </w:tcPr>
          <w:p w14:paraId="3B27CB5E"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to do things that are opposed to (something or someone that one disagrees with)</w:t>
            </w:r>
          </w:p>
        </w:tc>
        <w:tc>
          <w:tcPr>
            <w:tcW w:w="2268" w:type="dxa"/>
            <w:tcBorders>
              <w:top w:val="nil"/>
              <w:left w:val="nil"/>
              <w:bottom w:val="single" w:sz="8" w:space="0" w:color="auto"/>
              <w:right w:val="single" w:sz="8" w:space="0" w:color="auto"/>
            </w:tcBorders>
            <w:shd w:val="clear" w:color="auto" w:fill="FFFFFF"/>
            <w:hideMark/>
          </w:tcPr>
          <w:p w14:paraId="00B1A5A0"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chống lại</w:t>
            </w:r>
          </w:p>
        </w:tc>
      </w:tr>
      <w:tr w:rsidR="00C54368" w:rsidRPr="00C54368" w14:paraId="0045CAAC"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36E90630" w14:textId="77777777" w:rsidR="00C54368" w:rsidRPr="00C54368" w:rsidRDefault="00C54368" w:rsidP="00C54368">
            <w:pPr>
              <w:jc w:val="left"/>
              <w:rPr>
                <w:rFonts w:eastAsia="Times New Roman"/>
                <w:b/>
                <w:bCs/>
                <w:color w:val="D60000"/>
              </w:rPr>
            </w:pPr>
          </w:p>
        </w:tc>
        <w:tc>
          <w:tcPr>
            <w:tcW w:w="2835" w:type="dxa"/>
            <w:tcBorders>
              <w:top w:val="nil"/>
              <w:left w:val="nil"/>
              <w:bottom w:val="single" w:sz="8" w:space="0" w:color="auto"/>
              <w:right w:val="single" w:sz="8" w:space="0" w:color="auto"/>
            </w:tcBorders>
            <w:shd w:val="clear" w:color="auto" w:fill="FFFFFF"/>
            <w:hideMark/>
          </w:tcPr>
          <w:p w14:paraId="249F30A9"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113. </w:t>
            </w:r>
            <w:r w:rsidRPr="00C54368">
              <w:rPr>
                <w:rFonts w:eastAsia="Times New Roman" w:cs="Times New Roman"/>
                <w:b/>
                <w:bCs/>
                <w:color w:val="D60000"/>
                <w:sz w:val="24"/>
                <w:szCs w:val="24"/>
                <w:shd w:val="clear" w:color="auto" w:fill="FFFFFF"/>
                <w:lang w:val="en-US"/>
              </w:rPr>
              <w:t>adverse/gut/ immediate reaction</w:t>
            </w:r>
          </w:p>
        </w:tc>
        <w:tc>
          <w:tcPr>
            <w:tcW w:w="3402" w:type="dxa"/>
            <w:tcBorders>
              <w:top w:val="nil"/>
              <w:left w:val="nil"/>
              <w:bottom w:val="single" w:sz="8" w:space="0" w:color="auto"/>
              <w:right w:val="single" w:sz="8" w:space="0" w:color="auto"/>
            </w:tcBorders>
            <w:shd w:val="clear" w:color="auto" w:fill="FFFFFF"/>
            <w:hideMark/>
          </w:tcPr>
          <w:p w14:paraId="0A1A9957"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any unexpected or dangerous reaction to a drug / something that you feel or believe strongly without stopping to think about it / an allergic or immune response that begins within a period lasting from</w:t>
            </w:r>
          </w:p>
        </w:tc>
        <w:tc>
          <w:tcPr>
            <w:tcW w:w="2268" w:type="dxa"/>
            <w:tcBorders>
              <w:top w:val="nil"/>
              <w:left w:val="nil"/>
              <w:bottom w:val="single" w:sz="8" w:space="0" w:color="auto"/>
              <w:right w:val="single" w:sz="8" w:space="0" w:color="auto"/>
            </w:tcBorders>
            <w:shd w:val="clear" w:color="auto" w:fill="FFFFFF"/>
            <w:hideMark/>
          </w:tcPr>
          <w:p w14:paraId="39795F32"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phản ứng phụ/ trực giác/ phản ứng tức thì</w:t>
            </w:r>
          </w:p>
        </w:tc>
      </w:tr>
      <w:tr w:rsidR="00C54368" w:rsidRPr="00C54368" w14:paraId="78B3FFD3"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107CE33B" w14:textId="77777777" w:rsidR="00C54368" w:rsidRPr="00C54368" w:rsidRDefault="00C54368" w:rsidP="00C54368">
            <w:pPr>
              <w:jc w:val="left"/>
              <w:rPr>
                <w:rFonts w:eastAsia="Times New Roman"/>
                <w:b/>
                <w:bCs/>
                <w:color w:val="D60000"/>
              </w:rPr>
            </w:pPr>
          </w:p>
        </w:tc>
        <w:tc>
          <w:tcPr>
            <w:tcW w:w="2835" w:type="dxa"/>
            <w:tcBorders>
              <w:top w:val="nil"/>
              <w:left w:val="nil"/>
              <w:bottom w:val="single" w:sz="8" w:space="0" w:color="auto"/>
              <w:right w:val="single" w:sz="8" w:space="0" w:color="auto"/>
            </w:tcBorders>
            <w:shd w:val="clear" w:color="auto" w:fill="FFFFFF"/>
            <w:hideMark/>
          </w:tcPr>
          <w:p w14:paraId="2226117F"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114. </w:t>
            </w:r>
            <w:r w:rsidRPr="00C54368">
              <w:rPr>
                <w:rFonts w:eastAsia="Times New Roman" w:cs="Times New Roman"/>
                <w:b/>
                <w:bCs/>
                <w:color w:val="D60000"/>
                <w:sz w:val="24"/>
                <w:szCs w:val="24"/>
                <w:shd w:val="clear" w:color="auto" w:fill="FFFFFF"/>
                <w:lang w:val="en-US"/>
              </w:rPr>
              <w:t>chain reaction</w:t>
            </w:r>
          </w:p>
        </w:tc>
        <w:tc>
          <w:tcPr>
            <w:tcW w:w="3402" w:type="dxa"/>
            <w:tcBorders>
              <w:top w:val="nil"/>
              <w:left w:val="nil"/>
              <w:bottom w:val="single" w:sz="8" w:space="0" w:color="auto"/>
              <w:right w:val="single" w:sz="8" w:space="0" w:color="auto"/>
            </w:tcBorders>
            <w:shd w:val="clear" w:color="auto" w:fill="FFFFFF"/>
            <w:hideMark/>
          </w:tcPr>
          <w:p w14:paraId="297A0CC9"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a set of related events in which each event causes the next one, or a chemical reaction in which each change causes another</w:t>
            </w:r>
          </w:p>
        </w:tc>
        <w:tc>
          <w:tcPr>
            <w:tcW w:w="2268" w:type="dxa"/>
            <w:tcBorders>
              <w:top w:val="nil"/>
              <w:left w:val="nil"/>
              <w:bottom w:val="single" w:sz="8" w:space="0" w:color="auto"/>
              <w:right w:val="single" w:sz="8" w:space="0" w:color="auto"/>
            </w:tcBorders>
            <w:shd w:val="clear" w:color="auto" w:fill="FFFFFF"/>
            <w:hideMark/>
          </w:tcPr>
          <w:p w14:paraId="4A494A4B"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phản ứng dây chuyền</w:t>
            </w:r>
          </w:p>
        </w:tc>
      </w:tr>
      <w:tr w:rsidR="00C54368" w:rsidRPr="00C54368" w14:paraId="1DCD3BF4" w14:textId="77777777" w:rsidTr="00C54368">
        <w:tc>
          <w:tcPr>
            <w:tcW w:w="1413" w:type="dxa"/>
            <w:vMerge w:val="restart"/>
            <w:tcBorders>
              <w:top w:val="nil"/>
              <w:left w:val="single" w:sz="8" w:space="0" w:color="auto"/>
              <w:bottom w:val="single" w:sz="8" w:space="0" w:color="auto"/>
              <w:right w:val="single" w:sz="8" w:space="0" w:color="auto"/>
            </w:tcBorders>
            <w:shd w:val="clear" w:color="auto" w:fill="FFFFFF"/>
            <w:vAlign w:val="center"/>
            <w:hideMark/>
          </w:tcPr>
          <w:p w14:paraId="2C6A4707"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Response</w:t>
            </w:r>
          </w:p>
        </w:tc>
        <w:tc>
          <w:tcPr>
            <w:tcW w:w="2835" w:type="dxa"/>
            <w:tcBorders>
              <w:top w:val="nil"/>
              <w:left w:val="nil"/>
              <w:bottom w:val="single" w:sz="8" w:space="0" w:color="auto"/>
              <w:right w:val="single" w:sz="8" w:space="0" w:color="auto"/>
            </w:tcBorders>
            <w:shd w:val="clear" w:color="auto" w:fill="FFFFFF"/>
            <w:hideMark/>
          </w:tcPr>
          <w:p w14:paraId="04339750"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b/>
                <w:bCs/>
                <w:color w:val="4B0082"/>
                <w:sz w:val="24"/>
                <w:szCs w:val="24"/>
                <w:shd w:val="clear" w:color="auto" w:fill="FFFFFF"/>
                <w:lang w:val="en-US"/>
              </w:rPr>
              <w:t xml:space="preserve">115. </w:t>
            </w:r>
            <w:r w:rsidRPr="00C54368">
              <w:rPr>
                <w:rFonts w:eastAsia="Times New Roman" w:cs="Times New Roman"/>
                <w:color w:val="0066CC"/>
                <w:sz w:val="24"/>
                <w:szCs w:val="24"/>
                <w:shd w:val="clear" w:color="auto" w:fill="FFFFFF"/>
                <w:lang w:val="en-US"/>
              </w:rPr>
              <w:t>response to</w:t>
            </w:r>
          </w:p>
        </w:tc>
        <w:tc>
          <w:tcPr>
            <w:tcW w:w="3402" w:type="dxa"/>
            <w:tcBorders>
              <w:top w:val="nil"/>
              <w:left w:val="nil"/>
              <w:bottom w:val="single" w:sz="8" w:space="0" w:color="auto"/>
              <w:right w:val="single" w:sz="8" w:space="0" w:color="auto"/>
            </w:tcBorders>
            <w:shd w:val="clear" w:color="auto" w:fill="FFFFFF"/>
            <w:hideMark/>
          </w:tcPr>
          <w:p w14:paraId="4A407B47"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as an answer to / as a reaction to</w:t>
            </w:r>
          </w:p>
        </w:tc>
        <w:tc>
          <w:tcPr>
            <w:tcW w:w="2268" w:type="dxa"/>
            <w:tcBorders>
              <w:top w:val="nil"/>
              <w:left w:val="nil"/>
              <w:bottom w:val="single" w:sz="8" w:space="0" w:color="auto"/>
              <w:right w:val="single" w:sz="8" w:space="0" w:color="auto"/>
            </w:tcBorders>
            <w:shd w:val="clear" w:color="auto" w:fill="FFFFFF"/>
            <w:hideMark/>
          </w:tcPr>
          <w:p w14:paraId="26C63ADF" w14:textId="77777777" w:rsidR="00C54368" w:rsidRPr="00C54368" w:rsidRDefault="00C54368" w:rsidP="00C54368">
            <w:pPr>
              <w:jc w:val="left"/>
              <w:rPr>
                <w:rFonts w:eastAsia="Times New Roman" w:cs="Times New Roman"/>
                <w:color w:val="E67E00"/>
                <w:sz w:val="24"/>
                <w:szCs w:val="24"/>
                <w:lang w:val="en-US"/>
              </w:rPr>
            </w:pPr>
            <w:r w:rsidRPr="00C54368">
              <w:rPr>
                <w:rFonts w:eastAsia="Times New Roman" w:cs="Times New Roman"/>
                <w:color w:val="E67E00"/>
                <w:sz w:val="24"/>
                <w:szCs w:val="24"/>
                <w:shd w:val="clear" w:color="auto" w:fill="FFFFFF"/>
                <w:lang w:val="en-US"/>
              </w:rPr>
              <w:t>- đáp lại, phản hồi</w:t>
            </w:r>
          </w:p>
        </w:tc>
      </w:tr>
      <w:tr w:rsidR="00C54368" w:rsidRPr="00C54368" w14:paraId="1B01A16A"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6581C94B" w14:textId="77777777" w:rsidR="00C54368" w:rsidRPr="00C54368" w:rsidRDefault="00C54368" w:rsidP="00C54368">
            <w:pPr>
              <w:jc w:val="left"/>
              <w:rPr>
                <w:rFonts w:eastAsia="Times New Roman"/>
                <w:b/>
                <w:bCs/>
                <w:color w:val="D60000"/>
              </w:rPr>
            </w:pPr>
          </w:p>
        </w:tc>
        <w:tc>
          <w:tcPr>
            <w:tcW w:w="2835" w:type="dxa"/>
            <w:tcBorders>
              <w:top w:val="nil"/>
              <w:left w:val="nil"/>
              <w:bottom w:val="single" w:sz="8" w:space="0" w:color="auto"/>
              <w:right w:val="single" w:sz="8" w:space="0" w:color="auto"/>
            </w:tcBorders>
            <w:shd w:val="clear" w:color="auto" w:fill="FFFFFF"/>
            <w:hideMark/>
          </w:tcPr>
          <w:p w14:paraId="3F14314A"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116. </w:t>
            </w:r>
            <w:r w:rsidRPr="00C54368">
              <w:rPr>
                <w:rFonts w:eastAsia="Times New Roman" w:cs="Times New Roman"/>
                <w:b/>
                <w:bCs/>
                <w:color w:val="D60000"/>
                <w:sz w:val="24"/>
                <w:szCs w:val="24"/>
                <w:shd w:val="clear" w:color="auto" w:fill="FFFFFF"/>
                <w:lang w:val="en-US"/>
              </w:rPr>
              <w:t>response from</w:t>
            </w:r>
          </w:p>
        </w:tc>
        <w:tc>
          <w:tcPr>
            <w:tcW w:w="3402" w:type="dxa"/>
            <w:tcBorders>
              <w:top w:val="nil"/>
              <w:left w:val="nil"/>
              <w:bottom w:val="single" w:sz="8" w:space="0" w:color="auto"/>
              <w:right w:val="single" w:sz="8" w:space="0" w:color="auto"/>
            </w:tcBorders>
            <w:shd w:val="clear" w:color="auto" w:fill="FFFFFF"/>
            <w:hideMark/>
          </w:tcPr>
          <w:p w14:paraId="04B3C512"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the amount of time that it takes to react to something</w:t>
            </w:r>
          </w:p>
        </w:tc>
        <w:tc>
          <w:tcPr>
            <w:tcW w:w="2268" w:type="dxa"/>
            <w:tcBorders>
              <w:top w:val="nil"/>
              <w:left w:val="nil"/>
              <w:bottom w:val="single" w:sz="8" w:space="0" w:color="auto"/>
              <w:right w:val="single" w:sz="8" w:space="0" w:color="auto"/>
            </w:tcBorders>
            <w:shd w:val="clear" w:color="auto" w:fill="FFFFFF"/>
            <w:hideMark/>
          </w:tcPr>
          <w:p w14:paraId="7F9BE734"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phản hồi từ</w:t>
            </w:r>
          </w:p>
        </w:tc>
      </w:tr>
      <w:tr w:rsidR="00C54368" w:rsidRPr="00C54368" w14:paraId="745BDE69"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289A2C29" w14:textId="77777777" w:rsidR="00C54368" w:rsidRPr="00C54368" w:rsidRDefault="00C54368" w:rsidP="00C54368">
            <w:pPr>
              <w:jc w:val="left"/>
              <w:rPr>
                <w:rFonts w:eastAsia="Times New Roman"/>
                <w:b/>
                <w:bCs/>
                <w:color w:val="D60000"/>
              </w:rPr>
            </w:pPr>
          </w:p>
        </w:tc>
        <w:tc>
          <w:tcPr>
            <w:tcW w:w="2835" w:type="dxa"/>
            <w:tcBorders>
              <w:top w:val="nil"/>
              <w:left w:val="nil"/>
              <w:bottom w:val="single" w:sz="8" w:space="0" w:color="auto"/>
              <w:right w:val="single" w:sz="8" w:space="0" w:color="auto"/>
            </w:tcBorders>
            <w:shd w:val="clear" w:color="auto" w:fill="FFFFFF"/>
            <w:hideMark/>
          </w:tcPr>
          <w:p w14:paraId="3D9CF3C4"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117. </w:t>
            </w:r>
            <w:r w:rsidRPr="00C54368">
              <w:rPr>
                <w:rFonts w:eastAsia="Times New Roman" w:cs="Times New Roman"/>
                <w:b/>
                <w:bCs/>
                <w:color w:val="D60000"/>
                <w:sz w:val="24"/>
                <w:szCs w:val="24"/>
                <w:shd w:val="clear" w:color="auto" w:fill="FFFFFF"/>
                <w:lang w:val="en-US"/>
              </w:rPr>
              <w:t>no response</w:t>
            </w:r>
          </w:p>
        </w:tc>
        <w:tc>
          <w:tcPr>
            <w:tcW w:w="3402" w:type="dxa"/>
            <w:tcBorders>
              <w:top w:val="nil"/>
              <w:left w:val="nil"/>
              <w:bottom w:val="single" w:sz="8" w:space="0" w:color="auto"/>
              <w:right w:val="single" w:sz="8" w:space="0" w:color="auto"/>
            </w:tcBorders>
            <w:shd w:val="clear" w:color="auto" w:fill="FFFFFF"/>
            <w:hideMark/>
          </w:tcPr>
          <w:p w14:paraId="49407BFF"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to not answer</w:t>
            </w:r>
          </w:p>
        </w:tc>
        <w:tc>
          <w:tcPr>
            <w:tcW w:w="2268" w:type="dxa"/>
            <w:tcBorders>
              <w:top w:val="nil"/>
              <w:left w:val="nil"/>
              <w:bottom w:val="single" w:sz="8" w:space="0" w:color="auto"/>
              <w:right w:val="single" w:sz="8" w:space="0" w:color="auto"/>
            </w:tcBorders>
            <w:shd w:val="clear" w:color="auto" w:fill="FFFFFF"/>
            <w:hideMark/>
          </w:tcPr>
          <w:p w14:paraId="49E1BEA7"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không phản hồi</w:t>
            </w:r>
          </w:p>
        </w:tc>
      </w:tr>
      <w:tr w:rsidR="00C54368" w:rsidRPr="00C54368" w14:paraId="3D8839DE"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037068DF" w14:textId="77777777" w:rsidR="00C54368" w:rsidRPr="00C54368" w:rsidRDefault="00C54368" w:rsidP="00C54368">
            <w:pPr>
              <w:jc w:val="left"/>
              <w:rPr>
                <w:rFonts w:eastAsia="Times New Roman"/>
                <w:b/>
                <w:bCs/>
                <w:color w:val="D60000"/>
              </w:rPr>
            </w:pPr>
          </w:p>
        </w:tc>
        <w:tc>
          <w:tcPr>
            <w:tcW w:w="2835" w:type="dxa"/>
            <w:tcBorders>
              <w:top w:val="nil"/>
              <w:left w:val="nil"/>
              <w:bottom w:val="single" w:sz="8" w:space="0" w:color="auto"/>
              <w:right w:val="single" w:sz="8" w:space="0" w:color="auto"/>
            </w:tcBorders>
            <w:shd w:val="clear" w:color="auto" w:fill="FFFFFF"/>
            <w:hideMark/>
          </w:tcPr>
          <w:p w14:paraId="0A73D6E8"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118. </w:t>
            </w:r>
            <w:r w:rsidRPr="00C54368">
              <w:rPr>
                <w:rFonts w:eastAsia="Times New Roman" w:cs="Times New Roman"/>
                <w:b/>
                <w:bCs/>
                <w:color w:val="D60000"/>
                <w:sz w:val="24"/>
                <w:szCs w:val="24"/>
                <w:shd w:val="clear" w:color="auto" w:fill="FFFFFF"/>
                <w:lang w:val="en-US"/>
              </w:rPr>
              <w:t>response time</w:t>
            </w:r>
          </w:p>
        </w:tc>
        <w:tc>
          <w:tcPr>
            <w:tcW w:w="3402" w:type="dxa"/>
            <w:tcBorders>
              <w:top w:val="nil"/>
              <w:left w:val="nil"/>
              <w:bottom w:val="single" w:sz="8" w:space="0" w:color="auto"/>
              <w:right w:val="single" w:sz="8" w:space="0" w:color="auto"/>
            </w:tcBorders>
            <w:shd w:val="clear" w:color="auto" w:fill="FFFFFF"/>
            <w:hideMark/>
          </w:tcPr>
          <w:p w14:paraId="190835FC"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the amount of time that a person or system takes to react or to deal with something</w:t>
            </w:r>
          </w:p>
        </w:tc>
        <w:tc>
          <w:tcPr>
            <w:tcW w:w="2268" w:type="dxa"/>
            <w:tcBorders>
              <w:top w:val="nil"/>
              <w:left w:val="nil"/>
              <w:bottom w:val="single" w:sz="8" w:space="0" w:color="auto"/>
              <w:right w:val="single" w:sz="8" w:space="0" w:color="auto"/>
            </w:tcBorders>
            <w:shd w:val="clear" w:color="auto" w:fill="FFFFFF"/>
            <w:hideMark/>
          </w:tcPr>
          <w:p w14:paraId="6B0BC4C2"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thời gian phản hồi</w:t>
            </w:r>
          </w:p>
        </w:tc>
      </w:tr>
      <w:tr w:rsidR="00C54368" w:rsidRPr="00C54368" w14:paraId="44627B17" w14:textId="77777777" w:rsidTr="00C54368">
        <w:tc>
          <w:tcPr>
            <w:tcW w:w="1413" w:type="dxa"/>
            <w:vMerge w:val="restart"/>
            <w:tcBorders>
              <w:top w:val="nil"/>
              <w:left w:val="single" w:sz="8" w:space="0" w:color="auto"/>
              <w:bottom w:val="single" w:sz="8" w:space="0" w:color="auto"/>
              <w:right w:val="single" w:sz="8" w:space="0" w:color="auto"/>
            </w:tcBorders>
            <w:shd w:val="clear" w:color="auto" w:fill="FFFFFF"/>
            <w:vAlign w:val="center"/>
            <w:hideMark/>
          </w:tcPr>
          <w:p w14:paraId="2E20C900"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Sick</w:t>
            </w:r>
          </w:p>
        </w:tc>
        <w:tc>
          <w:tcPr>
            <w:tcW w:w="2835" w:type="dxa"/>
            <w:tcBorders>
              <w:top w:val="nil"/>
              <w:left w:val="nil"/>
              <w:bottom w:val="single" w:sz="8" w:space="0" w:color="auto"/>
              <w:right w:val="single" w:sz="8" w:space="0" w:color="auto"/>
            </w:tcBorders>
            <w:shd w:val="clear" w:color="auto" w:fill="FFFFFF"/>
            <w:hideMark/>
          </w:tcPr>
          <w:p w14:paraId="3ACBC630"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b/>
                <w:bCs/>
                <w:color w:val="4B0082"/>
                <w:sz w:val="24"/>
                <w:szCs w:val="24"/>
                <w:shd w:val="clear" w:color="auto" w:fill="FFFFFF"/>
                <w:lang w:val="en-US"/>
              </w:rPr>
              <w:t xml:space="preserve">119. </w:t>
            </w:r>
            <w:r w:rsidRPr="00C54368">
              <w:rPr>
                <w:rFonts w:eastAsia="Times New Roman" w:cs="Times New Roman"/>
                <w:color w:val="0066CC"/>
                <w:sz w:val="24"/>
                <w:szCs w:val="24"/>
                <w:shd w:val="clear" w:color="auto" w:fill="FFFFFF"/>
                <w:lang w:val="en-US"/>
              </w:rPr>
              <w:t>call in sick</w:t>
            </w:r>
          </w:p>
        </w:tc>
        <w:tc>
          <w:tcPr>
            <w:tcW w:w="3402" w:type="dxa"/>
            <w:tcBorders>
              <w:top w:val="nil"/>
              <w:left w:val="nil"/>
              <w:bottom w:val="single" w:sz="8" w:space="0" w:color="auto"/>
              <w:right w:val="single" w:sz="8" w:space="0" w:color="auto"/>
            </w:tcBorders>
            <w:shd w:val="clear" w:color="auto" w:fill="FFFFFF"/>
            <w:hideMark/>
          </w:tcPr>
          <w:p w14:paraId="367EFA54"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to phone someone at the place where you work to tell them you are too ill to work</w:t>
            </w:r>
          </w:p>
        </w:tc>
        <w:tc>
          <w:tcPr>
            <w:tcW w:w="2268" w:type="dxa"/>
            <w:tcBorders>
              <w:top w:val="nil"/>
              <w:left w:val="nil"/>
              <w:bottom w:val="single" w:sz="8" w:space="0" w:color="auto"/>
              <w:right w:val="single" w:sz="8" w:space="0" w:color="auto"/>
            </w:tcBorders>
            <w:shd w:val="clear" w:color="auto" w:fill="FFFFFF"/>
            <w:hideMark/>
          </w:tcPr>
          <w:p w14:paraId="405628A8" w14:textId="77777777" w:rsidR="00C54368" w:rsidRPr="00C54368" w:rsidRDefault="00C54368" w:rsidP="00C54368">
            <w:pPr>
              <w:jc w:val="left"/>
              <w:rPr>
                <w:rFonts w:eastAsia="Times New Roman" w:cs="Times New Roman"/>
                <w:color w:val="E67E00"/>
                <w:sz w:val="24"/>
                <w:szCs w:val="24"/>
                <w:lang w:val="en-US"/>
              </w:rPr>
            </w:pPr>
            <w:r w:rsidRPr="00C54368">
              <w:rPr>
                <w:rFonts w:eastAsia="Times New Roman" w:cs="Times New Roman"/>
                <w:color w:val="E67E00"/>
                <w:sz w:val="24"/>
                <w:szCs w:val="24"/>
                <w:shd w:val="clear" w:color="auto" w:fill="FFFFFF"/>
                <w:lang w:val="en-US"/>
              </w:rPr>
              <w:t>- xin nghỉ ốm</w:t>
            </w:r>
          </w:p>
        </w:tc>
      </w:tr>
      <w:tr w:rsidR="00C54368" w:rsidRPr="00C54368" w14:paraId="1EA2FE3B"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1118F4D4" w14:textId="77777777" w:rsidR="00C54368" w:rsidRPr="00C54368" w:rsidRDefault="00C54368" w:rsidP="00C54368">
            <w:pPr>
              <w:jc w:val="left"/>
              <w:rPr>
                <w:rFonts w:eastAsia="Times New Roman"/>
                <w:b/>
                <w:bCs/>
                <w:color w:val="D60000"/>
              </w:rPr>
            </w:pPr>
          </w:p>
        </w:tc>
        <w:tc>
          <w:tcPr>
            <w:tcW w:w="2835" w:type="dxa"/>
            <w:tcBorders>
              <w:top w:val="nil"/>
              <w:left w:val="nil"/>
              <w:bottom w:val="single" w:sz="8" w:space="0" w:color="auto"/>
              <w:right w:val="single" w:sz="8" w:space="0" w:color="auto"/>
            </w:tcBorders>
            <w:shd w:val="clear" w:color="auto" w:fill="FFFFFF"/>
            <w:hideMark/>
          </w:tcPr>
          <w:p w14:paraId="057529D5"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120. </w:t>
            </w:r>
            <w:r w:rsidRPr="00C54368">
              <w:rPr>
                <w:rFonts w:eastAsia="Times New Roman" w:cs="Times New Roman"/>
                <w:b/>
                <w:bCs/>
                <w:color w:val="D60000"/>
                <w:sz w:val="24"/>
                <w:szCs w:val="24"/>
                <w:shd w:val="clear" w:color="auto" w:fill="FFFFFF"/>
                <w:lang w:val="en-US"/>
              </w:rPr>
              <w:t>feel sick</w:t>
            </w:r>
          </w:p>
        </w:tc>
        <w:tc>
          <w:tcPr>
            <w:tcW w:w="3402" w:type="dxa"/>
            <w:tcBorders>
              <w:top w:val="nil"/>
              <w:left w:val="nil"/>
              <w:bottom w:val="single" w:sz="8" w:space="0" w:color="auto"/>
              <w:right w:val="single" w:sz="8" w:space="0" w:color="auto"/>
            </w:tcBorders>
            <w:shd w:val="clear" w:color="auto" w:fill="FFFFFF"/>
            <w:hideMark/>
          </w:tcPr>
          <w:p w14:paraId="7AD2886C"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to feel like vomiting</w:t>
            </w:r>
          </w:p>
        </w:tc>
        <w:tc>
          <w:tcPr>
            <w:tcW w:w="2268" w:type="dxa"/>
            <w:tcBorders>
              <w:top w:val="nil"/>
              <w:left w:val="nil"/>
              <w:bottom w:val="single" w:sz="8" w:space="0" w:color="auto"/>
              <w:right w:val="single" w:sz="8" w:space="0" w:color="auto"/>
            </w:tcBorders>
            <w:shd w:val="clear" w:color="auto" w:fill="FFFFFF"/>
            <w:hideMark/>
          </w:tcPr>
          <w:p w14:paraId="79C89257"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buồn nôn</w:t>
            </w:r>
          </w:p>
        </w:tc>
      </w:tr>
      <w:tr w:rsidR="00C54368" w:rsidRPr="00C54368" w14:paraId="72B5B5BC"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6DFFE330" w14:textId="77777777" w:rsidR="00C54368" w:rsidRPr="00C54368" w:rsidRDefault="00C54368" w:rsidP="00C54368">
            <w:pPr>
              <w:jc w:val="left"/>
              <w:rPr>
                <w:rFonts w:eastAsia="Times New Roman"/>
                <w:b/>
                <w:bCs/>
                <w:color w:val="D60000"/>
              </w:rPr>
            </w:pPr>
          </w:p>
        </w:tc>
        <w:tc>
          <w:tcPr>
            <w:tcW w:w="2835" w:type="dxa"/>
            <w:tcBorders>
              <w:top w:val="nil"/>
              <w:left w:val="nil"/>
              <w:bottom w:val="single" w:sz="8" w:space="0" w:color="auto"/>
              <w:right w:val="single" w:sz="8" w:space="0" w:color="auto"/>
            </w:tcBorders>
            <w:shd w:val="clear" w:color="auto" w:fill="FFFFFF"/>
            <w:hideMark/>
          </w:tcPr>
          <w:p w14:paraId="0CBBACC4"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121. </w:t>
            </w:r>
            <w:r w:rsidRPr="00C54368">
              <w:rPr>
                <w:rFonts w:eastAsia="Times New Roman" w:cs="Times New Roman"/>
                <w:b/>
                <w:bCs/>
                <w:color w:val="D60000"/>
                <w:sz w:val="24"/>
                <w:szCs w:val="24"/>
                <w:shd w:val="clear" w:color="auto" w:fill="FFFFFF"/>
                <w:lang w:val="en-US"/>
              </w:rPr>
              <w:t>make sb sick</w:t>
            </w:r>
          </w:p>
        </w:tc>
        <w:tc>
          <w:tcPr>
            <w:tcW w:w="3402" w:type="dxa"/>
            <w:tcBorders>
              <w:top w:val="nil"/>
              <w:left w:val="nil"/>
              <w:bottom w:val="single" w:sz="8" w:space="0" w:color="auto"/>
              <w:right w:val="single" w:sz="8" w:space="0" w:color="auto"/>
            </w:tcBorders>
            <w:shd w:val="clear" w:color="auto" w:fill="FFFFFF"/>
            <w:hideMark/>
          </w:tcPr>
          <w:p w14:paraId="16DF864A" w14:textId="77777777" w:rsidR="00C54368" w:rsidRPr="00C54368" w:rsidRDefault="00C54368" w:rsidP="00C54368">
            <w:pPr>
              <w:jc w:val="left"/>
              <w:rPr>
                <w:rFonts w:eastAsia="Times New Roman" w:cs="Times New Roman"/>
                <w:b/>
                <w:bCs/>
                <w:color w:val="D60000"/>
                <w:sz w:val="24"/>
                <w:szCs w:val="24"/>
                <w:lang w:val="en-US"/>
              </w:rPr>
            </w:pPr>
          </w:p>
        </w:tc>
        <w:tc>
          <w:tcPr>
            <w:tcW w:w="2268" w:type="dxa"/>
            <w:tcBorders>
              <w:top w:val="nil"/>
              <w:left w:val="nil"/>
              <w:bottom w:val="single" w:sz="8" w:space="0" w:color="auto"/>
              <w:right w:val="single" w:sz="8" w:space="0" w:color="auto"/>
            </w:tcBorders>
            <w:shd w:val="clear" w:color="auto" w:fill="FFFFFF"/>
            <w:hideMark/>
          </w:tcPr>
          <w:p w14:paraId="182F895F" w14:textId="77777777" w:rsidR="00C54368" w:rsidRPr="00C54368" w:rsidRDefault="00C54368" w:rsidP="00C54368">
            <w:pPr>
              <w:rPr>
                <w:rFonts w:eastAsia="Times New Roman"/>
                <w:color w:val="7B1FA2"/>
              </w:rPr>
            </w:pPr>
            <w:r w:rsidRPr="00C54368">
              <w:rPr>
                <w:rFonts w:eastAsia="Times New Roman" w:cs="Times New Roman"/>
                <w:color w:val="7B1FA2"/>
                <w:sz w:val="24"/>
                <w:szCs w:val="24"/>
                <w:shd w:val="clear" w:color="auto" w:fill="FFFFFF"/>
                <w:lang w:val="en-US"/>
              </w:rPr>
              <w:t>- làm ai phát ốm</w:t>
            </w:r>
          </w:p>
        </w:tc>
      </w:tr>
      <w:tr w:rsidR="00C54368" w:rsidRPr="00C54368" w14:paraId="1572EC4B"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4009DE4A" w14:textId="77777777" w:rsidR="00C54368" w:rsidRPr="00C54368" w:rsidRDefault="00C54368" w:rsidP="00C54368">
            <w:pPr>
              <w:jc w:val="left"/>
              <w:rPr>
                <w:rFonts w:eastAsia="Times New Roman"/>
                <w:b/>
                <w:bCs/>
                <w:color w:val="D60000"/>
              </w:rPr>
            </w:pPr>
          </w:p>
        </w:tc>
        <w:tc>
          <w:tcPr>
            <w:tcW w:w="2835" w:type="dxa"/>
            <w:tcBorders>
              <w:top w:val="nil"/>
              <w:left w:val="nil"/>
              <w:bottom w:val="single" w:sz="8" w:space="0" w:color="auto"/>
              <w:right w:val="single" w:sz="8" w:space="0" w:color="auto"/>
            </w:tcBorders>
            <w:shd w:val="clear" w:color="auto" w:fill="FFFFFF"/>
            <w:hideMark/>
          </w:tcPr>
          <w:p w14:paraId="55A1936D"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122. </w:t>
            </w:r>
            <w:r w:rsidRPr="00C54368">
              <w:rPr>
                <w:rFonts w:eastAsia="Times New Roman" w:cs="Times New Roman"/>
                <w:b/>
                <w:bCs/>
                <w:color w:val="D60000"/>
                <w:sz w:val="24"/>
                <w:szCs w:val="24"/>
                <w:shd w:val="clear" w:color="auto" w:fill="FFFFFF"/>
                <w:lang w:val="en-US"/>
              </w:rPr>
              <w:t>sick as a parrot</w:t>
            </w:r>
          </w:p>
        </w:tc>
        <w:tc>
          <w:tcPr>
            <w:tcW w:w="3402" w:type="dxa"/>
            <w:tcBorders>
              <w:top w:val="nil"/>
              <w:left w:val="nil"/>
              <w:bottom w:val="single" w:sz="8" w:space="0" w:color="auto"/>
              <w:right w:val="single" w:sz="8" w:space="0" w:color="auto"/>
            </w:tcBorders>
            <w:shd w:val="clear" w:color="auto" w:fill="FFFFFF"/>
            <w:hideMark/>
          </w:tcPr>
          <w:p w14:paraId="32A18E92"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very unhappy or disappointed about something that has happened</w:t>
            </w:r>
          </w:p>
        </w:tc>
        <w:tc>
          <w:tcPr>
            <w:tcW w:w="2268" w:type="dxa"/>
            <w:tcBorders>
              <w:top w:val="nil"/>
              <w:left w:val="nil"/>
              <w:bottom w:val="single" w:sz="8" w:space="0" w:color="auto"/>
              <w:right w:val="single" w:sz="8" w:space="0" w:color="auto"/>
            </w:tcBorders>
            <w:shd w:val="clear" w:color="auto" w:fill="FFFFFF"/>
            <w:hideMark/>
          </w:tcPr>
          <w:p w14:paraId="7AE745EF"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buồn, thất vọng</w:t>
            </w:r>
          </w:p>
        </w:tc>
      </w:tr>
      <w:tr w:rsidR="00C54368" w:rsidRPr="00C54368" w14:paraId="19BCFB74"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74DFC67F" w14:textId="77777777" w:rsidR="00C54368" w:rsidRPr="00C54368" w:rsidRDefault="00C54368" w:rsidP="00C54368">
            <w:pPr>
              <w:jc w:val="left"/>
              <w:rPr>
                <w:rFonts w:eastAsia="Times New Roman"/>
                <w:b/>
                <w:bCs/>
                <w:color w:val="D60000"/>
              </w:rPr>
            </w:pPr>
          </w:p>
        </w:tc>
        <w:tc>
          <w:tcPr>
            <w:tcW w:w="2835" w:type="dxa"/>
            <w:tcBorders>
              <w:top w:val="nil"/>
              <w:left w:val="nil"/>
              <w:bottom w:val="single" w:sz="8" w:space="0" w:color="auto"/>
              <w:right w:val="single" w:sz="8" w:space="0" w:color="auto"/>
            </w:tcBorders>
            <w:shd w:val="clear" w:color="auto" w:fill="FFFFFF"/>
            <w:hideMark/>
          </w:tcPr>
          <w:p w14:paraId="47CEDA64"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123. </w:t>
            </w:r>
            <w:r w:rsidRPr="00C54368">
              <w:rPr>
                <w:rFonts w:eastAsia="Times New Roman" w:cs="Times New Roman"/>
                <w:b/>
                <w:bCs/>
                <w:color w:val="D60000"/>
                <w:sz w:val="24"/>
                <w:szCs w:val="24"/>
                <w:shd w:val="clear" w:color="auto" w:fill="FFFFFF"/>
                <w:lang w:val="en-US"/>
              </w:rPr>
              <w:t>worried sick</w:t>
            </w:r>
          </w:p>
        </w:tc>
        <w:tc>
          <w:tcPr>
            <w:tcW w:w="3402" w:type="dxa"/>
            <w:tcBorders>
              <w:top w:val="nil"/>
              <w:left w:val="nil"/>
              <w:bottom w:val="single" w:sz="8" w:space="0" w:color="auto"/>
              <w:right w:val="single" w:sz="8" w:space="0" w:color="auto"/>
            </w:tcBorders>
            <w:shd w:val="clear" w:color="auto" w:fill="FFFFFF"/>
            <w:hideMark/>
          </w:tcPr>
          <w:p w14:paraId="659D09AA"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extremely worried</w:t>
            </w:r>
          </w:p>
        </w:tc>
        <w:tc>
          <w:tcPr>
            <w:tcW w:w="2268" w:type="dxa"/>
            <w:tcBorders>
              <w:top w:val="nil"/>
              <w:left w:val="nil"/>
              <w:bottom w:val="single" w:sz="8" w:space="0" w:color="auto"/>
              <w:right w:val="single" w:sz="8" w:space="0" w:color="auto"/>
            </w:tcBorders>
            <w:shd w:val="clear" w:color="auto" w:fill="FFFFFF"/>
            <w:hideMark/>
          </w:tcPr>
          <w:p w14:paraId="5488A8B5"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rất lo lắng</w:t>
            </w:r>
          </w:p>
        </w:tc>
      </w:tr>
      <w:tr w:rsidR="00C54368" w:rsidRPr="00C54368" w14:paraId="7E85F88F"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02074080" w14:textId="77777777" w:rsidR="00C54368" w:rsidRPr="00C54368" w:rsidRDefault="00C54368" w:rsidP="00C54368">
            <w:pPr>
              <w:jc w:val="left"/>
              <w:rPr>
                <w:rFonts w:eastAsia="Times New Roman"/>
                <w:b/>
                <w:bCs/>
                <w:color w:val="D60000"/>
              </w:rPr>
            </w:pPr>
          </w:p>
        </w:tc>
        <w:tc>
          <w:tcPr>
            <w:tcW w:w="2835" w:type="dxa"/>
            <w:tcBorders>
              <w:top w:val="nil"/>
              <w:left w:val="nil"/>
              <w:bottom w:val="single" w:sz="8" w:space="0" w:color="auto"/>
              <w:right w:val="single" w:sz="8" w:space="0" w:color="auto"/>
            </w:tcBorders>
            <w:shd w:val="clear" w:color="auto" w:fill="FFFFFF"/>
            <w:hideMark/>
          </w:tcPr>
          <w:p w14:paraId="6B421A2E"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124. </w:t>
            </w:r>
            <w:r w:rsidRPr="00C54368">
              <w:rPr>
                <w:rFonts w:eastAsia="Times New Roman" w:cs="Times New Roman"/>
                <w:b/>
                <w:bCs/>
                <w:color w:val="D60000"/>
                <w:sz w:val="24"/>
                <w:szCs w:val="24"/>
                <w:shd w:val="clear" w:color="auto" w:fill="FFFFFF"/>
                <w:lang w:val="en-US"/>
              </w:rPr>
              <w:t>sick and tired (of)</w:t>
            </w:r>
          </w:p>
        </w:tc>
        <w:tc>
          <w:tcPr>
            <w:tcW w:w="3402" w:type="dxa"/>
            <w:tcBorders>
              <w:top w:val="nil"/>
              <w:left w:val="nil"/>
              <w:bottom w:val="single" w:sz="8" w:space="0" w:color="auto"/>
              <w:right w:val="single" w:sz="8" w:space="0" w:color="auto"/>
            </w:tcBorders>
            <w:shd w:val="clear" w:color="auto" w:fill="FFFFFF"/>
            <w:hideMark/>
          </w:tcPr>
          <w:p w14:paraId="61F352F1"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to have experienced too much of someone or something with the result that you are annoyed</w:t>
            </w:r>
          </w:p>
        </w:tc>
        <w:tc>
          <w:tcPr>
            <w:tcW w:w="2268" w:type="dxa"/>
            <w:tcBorders>
              <w:top w:val="nil"/>
              <w:left w:val="nil"/>
              <w:bottom w:val="single" w:sz="8" w:space="0" w:color="auto"/>
              <w:right w:val="single" w:sz="8" w:space="0" w:color="auto"/>
            </w:tcBorders>
            <w:shd w:val="clear" w:color="auto" w:fill="FFFFFF"/>
            <w:hideMark/>
          </w:tcPr>
          <w:p w14:paraId="4EC1DE9C"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phát ốm vì ai/cái gì</w:t>
            </w:r>
          </w:p>
        </w:tc>
      </w:tr>
      <w:tr w:rsidR="00C54368" w:rsidRPr="00C54368" w14:paraId="6603A157"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749D89BF" w14:textId="77777777" w:rsidR="00C54368" w:rsidRPr="00C54368" w:rsidRDefault="00C54368" w:rsidP="00C54368">
            <w:pPr>
              <w:jc w:val="left"/>
              <w:rPr>
                <w:rFonts w:eastAsia="Times New Roman"/>
                <w:b/>
                <w:bCs/>
                <w:color w:val="D60000"/>
              </w:rPr>
            </w:pPr>
          </w:p>
        </w:tc>
        <w:tc>
          <w:tcPr>
            <w:tcW w:w="2835" w:type="dxa"/>
            <w:tcBorders>
              <w:top w:val="nil"/>
              <w:left w:val="nil"/>
              <w:bottom w:val="single" w:sz="8" w:space="0" w:color="auto"/>
              <w:right w:val="single" w:sz="8" w:space="0" w:color="auto"/>
            </w:tcBorders>
            <w:shd w:val="clear" w:color="auto" w:fill="FFFFFF"/>
            <w:hideMark/>
          </w:tcPr>
          <w:p w14:paraId="5ABA51B5"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125. </w:t>
            </w:r>
            <w:r w:rsidRPr="00C54368">
              <w:rPr>
                <w:rFonts w:eastAsia="Times New Roman" w:cs="Times New Roman"/>
                <w:b/>
                <w:bCs/>
                <w:color w:val="D60000"/>
                <w:sz w:val="24"/>
                <w:szCs w:val="24"/>
                <w:shd w:val="clear" w:color="auto" w:fill="FFFFFF"/>
                <w:lang w:val="en-US"/>
              </w:rPr>
              <w:t>sick with fear/worry/etc</w:t>
            </w:r>
          </w:p>
        </w:tc>
        <w:tc>
          <w:tcPr>
            <w:tcW w:w="3402" w:type="dxa"/>
            <w:tcBorders>
              <w:top w:val="nil"/>
              <w:left w:val="nil"/>
              <w:bottom w:val="single" w:sz="8" w:space="0" w:color="auto"/>
              <w:right w:val="single" w:sz="8" w:space="0" w:color="auto"/>
            </w:tcBorders>
            <w:shd w:val="clear" w:color="auto" w:fill="FFFFFF"/>
            <w:hideMark/>
          </w:tcPr>
          <w:p w14:paraId="38DD6731"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very frightened​/​nervous​/​worried</w:t>
            </w:r>
          </w:p>
        </w:tc>
        <w:tc>
          <w:tcPr>
            <w:tcW w:w="2268" w:type="dxa"/>
            <w:tcBorders>
              <w:top w:val="nil"/>
              <w:left w:val="nil"/>
              <w:bottom w:val="single" w:sz="8" w:space="0" w:color="auto"/>
              <w:right w:val="single" w:sz="8" w:space="0" w:color="auto"/>
            </w:tcBorders>
            <w:shd w:val="clear" w:color="auto" w:fill="FFFFFF"/>
            <w:hideMark/>
          </w:tcPr>
          <w:p w14:paraId="20CCA5DC"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lo lắng/sợ hãi đến phát ốm</w:t>
            </w:r>
          </w:p>
        </w:tc>
      </w:tr>
      <w:tr w:rsidR="00C54368" w:rsidRPr="00C54368" w14:paraId="533FE742"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34517E31" w14:textId="77777777" w:rsidR="00C54368" w:rsidRPr="00C54368" w:rsidRDefault="00C54368" w:rsidP="00C54368">
            <w:pPr>
              <w:jc w:val="left"/>
              <w:rPr>
                <w:rFonts w:eastAsia="Times New Roman"/>
                <w:b/>
                <w:bCs/>
                <w:color w:val="D60000"/>
              </w:rPr>
            </w:pPr>
          </w:p>
        </w:tc>
        <w:tc>
          <w:tcPr>
            <w:tcW w:w="2835" w:type="dxa"/>
            <w:tcBorders>
              <w:top w:val="nil"/>
              <w:left w:val="nil"/>
              <w:bottom w:val="single" w:sz="8" w:space="0" w:color="auto"/>
              <w:right w:val="single" w:sz="8" w:space="0" w:color="auto"/>
            </w:tcBorders>
            <w:shd w:val="clear" w:color="auto" w:fill="FFFFFF"/>
            <w:hideMark/>
          </w:tcPr>
          <w:p w14:paraId="3562F3BF"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126. </w:t>
            </w:r>
            <w:r w:rsidRPr="00C54368">
              <w:rPr>
                <w:rFonts w:eastAsia="Times New Roman" w:cs="Times New Roman"/>
                <w:b/>
                <w:bCs/>
                <w:color w:val="D60000"/>
                <w:sz w:val="24"/>
                <w:szCs w:val="24"/>
                <w:shd w:val="clear" w:color="auto" w:fill="FFFFFF"/>
                <w:lang w:val="en-US"/>
              </w:rPr>
              <w:t>sick at heart</w:t>
            </w:r>
          </w:p>
        </w:tc>
        <w:tc>
          <w:tcPr>
            <w:tcW w:w="3402" w:type="dxa"/>
            <w:tcBorders>
              <w:top w:val="nil"/>
              <w:left w:val="nil"/>
              <w:bottom w:val="single" w:sz="8" w:space="0" w:color="auto"/>
              <w:right w:val="single" w:sz="8" w:space="0" w:color="auto"/>
            </w:tcBorders>
            <w:shd w:val="clear" w:color="auto" w:fill="FFFFFF"/>
            <w:hideMark/>
          </w:tcPr>
          <w:p w14:paraId="302DA6FA"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extremely unhappy</w:t>
            </w:r>
          </w:p>
        </w:tc>
        <w:tc>
          <w:tcPr>
            <w:tcW w:w="2268" w:type="dxa"/>
            <w:tcBorders>
              <w:top w:val="nil"/>
              <w:left w:val="nil"/>
              <w:bottom w:val="single" w:sz="8" w:space="0" w:color="auto"/>
              <w:right w:val="single" w:sz="8" w:space="0" w:color="auto"/>
            </w:tcBorders>
            <w:shd w:val="clear" w:color="auto" w:fill="FFFFFF"/>
            <w:hideMark/>
          </w:tcPr>
          <w:p w14:paraId="626B8E53"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đau buồn/não lòng</w:t>
            </w:r>
          </w:p>
        </w:tc>
      </w:tr>
      <w:tr w:rsidR="00C54368" w:rsidRPr="00C54368" w14:paraId="03603515"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5597B866" w14:textId="77777777" w:rsidR="00C54368" w:rsidRPr="00C54368" w:rsidRDefault="00C54368" w:rsidP="00C54368">
            <w:pPr>
              <w:jc w:val="left"/>
              <w:rPr>
                <w:rFonts w:eastAsia="Times New Roman"/>
                <w:b/>
                <w:bCs/>
                <w:color w:val="D60000"/>
              </w:rPr>
            </w:pPr>
          </w:p>
        </w:tc>
        <w:tc>
          <w:tcPr>
            <w:tcW w:w="2835" w:type="dxa"/>
            <w:tcBorders>
              <w:top w:val="nil"/>
              <w:left w:val="nil"/>
              <w:bottom w:val="single" w:sz="8" w:space="0" w:color="auto"/>
              <w:right w:val="single" w:sz="8" w:space="0" w:color="auto"/>
            </w:tcBorders>
            <w:shd w:val="clear" w:color="auto" w:fill="FFFFFF"/>
            <w:hideMark/>
          </w:tcPr>
          <w:p w14:paraId="388A10B3"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127. </w:t>
            </w:r>
            <w:r w:rsidRPr="00C54368">
              <w:rPr>
                <w:rFonts w:eastAsia="Times New Roman" w:cs="Times New Roman"/>
                <w:b/>
                <w:bCs/>
                <w:color w:val="D60000"/>
                <w:sz w:val="24"/>
                <w:szCs w:val="24"/>
                <w:shd w:val="clear" w:color="auto" w:fill="FFFFFF"/>
                <w:lang w:val="en-US"/>
              </w:rPr>
              <w:t>sick bag</w:t>
            </w:r>
          </w:p>
        </w:tc>
        <w:tc>
          <w:tcPr>
            <w:tcW w:w="3402" w:type="dxa"/>
            <w:tcBorders>
              <w:top w:val="nil"/>
              <w:left w:val="nil"/>
              <w:bottom w:val="single" w:sz="8" w:space="0" w:color="auto"/>
              <w:right w:val="single" w:sz="8" w:space="0" w:color="auto"/>
            </w:tcBorders>
            <w:shd w:val="clear" w:color="auto" w:fill="FFFFFF"/>
            <w:hideMark/>
          </w:tcPr>
          <w:p w14:paraId="23AF6F3B"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a bag provided on an aircraft or ship as a receptacle for vomit</w:t>
            </w:r>
          </w:p>
        </w:tc>
        <w:tc>
          <w:tcPr>
            <w:tcW w:w="2268" w:type="dxa"/>
            <w:tcBorders>
              <w:top w:val="nil"/>
              <w:left w:val="nil"/>
              <w:bottom w:val="single" w:sz="8" w:space="0" w:color="auto"/>
              <w:right w:val="single" w:sz="8" w:space="0" w:color="auto"/>
            </w:tcBorders>
            <w:shd w:val="clear" w:color="auto" w:fill="FFFFFF"/>
            <w:hideMark/>
          </w:tcPr>
          <w:p w14:paraId="1C4AF9DC"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túi nôn ( trên máy bay, tàu xe, etc.)</w:t>
            </w:r>
          </w:p>
        </w:tc>
      </w:tr>
      <w:tr w:rsidR="00C54368" w:rsidRPr="00C54368" w14:paraId="0EB9149C" w14:textId="77777777" w:rsidTr="00C54368">
        <w:tc>
          <w:tcPr>
            <w:tcW w:w="1413" w:type="dxa"/>
            <w:vMerge w:val="restart"/>
            <w:tcBorders>
              <w:top w:val="nil"/>
              <w:left w:val="single" w:sz="8" w:space="0" w:color="auto"/>
              <w:bottom w:val="single" w:sz="8" w:space="0" w:color="auto"/>
              <w:right w:val="single" w:sz="8" w:space="0" w:color="auto"/>
            </w:tcBorders>
            <w:shd w:val="clear" w:color="auto" w:fill="FFFFFF"/>
            <w:vAlign w:val="center"/>
            <w:hideMark/>
          </w:tcPr>
          <w:p w14:paraId="1CE11709"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Treat</w:t>
            </w:r>
          </w:p>
        </w:tc>
        <w:tc>
          <w:tcPr>
            <w:tcW w:w="2835" w:type="dxa"/>
            <w:tcBorders>
              <w:top w:val="nil"/>
              <w:left w:val="nil"/>
              <w:bottom w:val="single" w:sz="8" w:space="0" w:color="auto"/>
              <w:right w:val="single" w:sz="8" w:space="0" w:color="auto"/>
            </w:tcBorders>
            <w:shd w:val="clear" w:color="auto" w:fill="FFFFFF"/>
            <w:hideMark/>
          </w:tcPr>
          <w:p w14:paraId="023D74C9"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b/>
                <w:bCs/>
                <w:color w:val="4B0082"/>
                <w:sz w:val="24"/>
                <w:szCs w:val="24"/>
                <w:shd w:val="clear" w:color="auto" w:fill="FFFFFF"/>
                <w:lang w:val="en-US"/>
              </w:rPr>
              <w:t xml:space="preserve">128. </w:t>
            </w:r>
            <w:r w:rsidRPr="00C54368">
              <w:rPr>
                <w:rFonts w:eastAsia="Times New Roman" w:cs="Times New Roman"/>
                <w:color w:val="0066CC"/>
                <w:sz w:val="24"/>
                <w:szCs w:val="24"/>
                <w:shd w:val="clear" w:color="auto" w:fill="FFFFFF"/>
                <w:lang w:val="en-US"/>
              </w:rPr>
              <w:t>treat cruelly/badly/ fairly/unjustly</w:t>
            </w:r>
          </w:p>
        </w:tc>
        <w:tc>
          <w:tcPr>
            <w:tcW w:w="3402" w:type="dxa"/>
            <w:tcBorders>
              <w:top w:val="nil"/>
              <w:left w:val="nil"/>
              <w:bottom w:val="single" w:sz="8" w:space="0" w:color="auto"/>
              <w:right w:val="single" w:sz="8" w:space="0" w:color="auto"/>
            </w:tcBorders>
            <w:shd w:val="clear" w:color="auto" w:fill="FFFFFF"/>
            <w:hideMark/>
          </w:tcPr>
          <w:p w14:paraId="0AB6058F"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to deal with something in a particular way</w:t>
            </w:r>
          </w:p>
        </w:tc>
        <w:tc>
          <w:tcPr>
            <w:tcW w:w="2268" w:type="dxa"/>
            <w:tcBorders>
              <w:top w:val="nil"/>
              <w:left w:val="nil"/>
              <w:bottom w:val="single" w:sz="8" w:space="0" w:color="auto"/>
              <w:right w:val="single" w:sz="8" w:space="0" w:color="auto"/>
            </w:tcBorders>
            <w:shd w:val="clear" w:color="auto" w:fill="FFFFFF"/>
            <w:hideMark/>
          </w:tcPr>
          <w:p w14:paraId="03FFFDD2" w14:textId="77777777" w:rsidR="00C54368" w:rsidRPr="00C54368" w:rsidRDefault="00C54368" w:rsidP="00C54368">
            <w:pPr>
              <w:rPr>
                <w:rFonts w:eastAsia="Times New Roman" w:cs="Times New Roman"/>
                <w:color w:val="E67E00"/>
                <w:sz w:val="24"/>
                <w:szCs w:val="24"/>
                <w:lang w:val="en-US"/>
              </w:rPr>
            </w:pPr>
            <w:r w:rsidRPr="00C54368">
              <w:rPr>
                <w:rFonts w:eastAsia="Times New Roman" w:cs="Times New Roman"/>
                <w:color w:val="E67E00"/>
                <w:sz w:val="24"/>
                <w:szCs w:val="24"/>
                <w:shd w:val="clear" w:color="auto" w:fill="FFFFFF"/>
                <w:lang w:val="en-US"/>
              </w:rPr>
              <w:t>- đối xử tàn nhẫn/ tồi tệ/ công bằng/ bất công</w:t>
            </w:r>
          </w:p>
        </w:tc>
      </w:tr>
      <w:tr w:rsidR="00C54368" w:rsidRPr="00C54368" w14:paraId="3E4C0DF6"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6D585926" w14:textId="77777777" w:rsidR="00C54368" w:rsidRPr="00C54368" w:rsidRDefault="00C54368" w:rsidP="00C54368">
            <w:pPr>
              <w:jc w:val="left"/>
              <w:rPr>
                <w:rFonts w:eastAsia="Times New Roman"/>
                <w:b/>
                <w:bCs/>
                <w:color w:val="D60000"/>
              </w:rPr>
            </w:pPr>
          </w:p>
        </w:tc>
        <w:tc>
          <w:tcPr>
            <w:tcW w:w="2835" w:type="dxa"/>
            <w:tcBorders>
              <w:top w:val="nil"/>
              <w:left w:val="nil"/>
              <w:bottom w:val="single" w:sz="8" w:space="0" w:color="auto"/>
              <w:right w:val="single" w:sz="8" w:space="0" w:color="auto"/>
            </w:tcBorders>
            <w:shd w:val="clear" w:color="auto" w:fill="FFFFFF"/>
            <w:hideMark/>
          </w:tcPr>
          <w:p w14:paraId="7160EDC1"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129. </w:t>
            </w:r>
            <w:r w:rsidRPr="00C54368">
              <w:rPr>
                <w:rFonts w:eastAsia="Times New Roman" w:cs="Times New Roman"/>
                <w:b/>
                <w:bCs/>
                <w:color w:val="D60000"/>
                <w:sz w:val="24"/>
                <w:szCs w:val="24"/>
                <w:shd w:val="clear" w:color="auto" w:fill="FFFFFF"/>
                <w:lang w:val="en-US"/>
              </w:rPr>
              <w:t>treat sb with</w:t>
            </w:r>
          </w:p>
        </w:tc>
        <w:tc>
          <w:tcPr>
            <w:tcW w:w="3402" w:type="dxa"/>
            <w:tcBorders>
              <w:top w:val="nil"/>
              <w:left w:val="nil"/>
              <w:bottom w:val="single" w:sz="8" w:space="0" w:color="auto"/>
              <w:right w:val="single" w:sz="8" w:space="0" w:color="auto"/>
            </w:tcBorders>
            <w:shd w:val="clear" w:color="auto" w:fill="FFFFFF"/>
            <w:hideMark/>
          </w:tcPr>
          <w:p w14:paraId="2E8DF522"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to behave towards someone in a particular way</w:t>
            </w:r>
          </w:p>
        </w:tc>
        <w:tc>
          <w:tcPr>
            <w:tcW w:w="2268" w:type="dxa"/>
            <w:tcBorders>
              <w:top w:val="nil"/>
              <w:left w:val="nil"/>
              <w:bottom w:val="single" w:sz="8" w:space="0" w:color="auto"/>
              <w:right w:val="single" w:sz="8" w:space="0" w:color="auto"/>
            </w:tcBorders>
            <w:shd w:val="clear" w:color="auto" w:fill="FFFFFF"/>
            <w:hideMark/>
          </w:tcPr>
          <w:p w14:paraId="1701E21C"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đối xử (như thế nào) với ai</w:t>
            </w:r>
          </w:p>
        </w:tc>
      </w:tr>
      <w:tr w:rsidR="00C54368" w:rsidRPr="00C54368" w14:paraId="469574D0"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06C05C47" w14:textId="77777777" w:rsidR="00C54368" w:rsidRPr="00C54368" w:rsidRDefault="00C54368" w:rsidP="00C54368">
            <w:pPr>
              <w:jc w:val="left"/>
              <w:rPr>
                <w:rFonts w:eastAsia="Times New Roman"/>
                <w:b/>
                <w:bCs/>
                <w:color w:val="D60000"/>
              </w:rPr>
            </w:pPr>
          </w:p>
        </w:tc>
        <w:tc>
          <w:tcPr>
            <w:tcW w:w="2835" w:type="dxa"/>
            <w:tcBorders>
              <w:top w:val="nil"/>
              <w:left w:val="nil"/>
              <w:bottom w:val="single" w:sz="8" w:space="0" w:color="auto"/>
              <w:right w:val="single" w:sz="8" w:space="0" w:color="auto"/>
            </w:tcBorders>
            <w:shd w:val="clear" w:color="auto" w:fill="FFFFFF"/>
            <w:hideMark/>
          </w:tcPr>
          <w:p w14:paraId="1CA0D554"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130. </w:t>
            </w:r>
            <w:r w:rsidRPr="00C54368">
              <w:rPr>
                <w:rFonts w:eastAsia="Times New Roman" w:cs="Times New Roman"/>
                <w:b/>
                <w:bCs/>
                <w:color w:val="D60000"/>
                <w:sz w:val="24"/>
                <w:szCs w:val="24"/>
                <w:shd w:val="clear" w:color="auto" w:fill="FFFFFF"/>
                <w:lang w:val="en-US"/>
              </w:rPr>
              <w:t>treat sb for</w:t>
            </w:r>
          </w:p>
        </w:tc>
        <w:tc>
          <w:tcPr>
            <w:tcW w:w="3402" w:type="dxa"/>
            <w:tcBorders>
              <w:top w:val="nil"/>
              <w:left w:val="nil"/>
              <w:bottom w:val="single" w:sz="8" w:space="0" w:color="auto"/>
              <w:right w:val="single" w:sz="8" w:space="0" w:color="auto"/>
            </w:tcBorders>
            <w:shd w:val="clear" w:color="auto" w:fill="FFFFFF"/>
            <w:hideMark/>
          </w:tcPr>
          <w:p w14:paraId="6124C092"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to use medicine or medical methods to cure a patient or an illness</w:t>
            </w:r>
          </w:p>
        </w:tc>
        <w:tc>
          <w:tcPr>
            <w:tcW w:w="2268" w:type="dxa"/>
            <w:tcBorders>
              <w:top w:val="nil"/>
              <w:left w:val="nil"/>
              <w:bottom w:val="single" w:sz="8" w:space="0" w:color="auto"/>
              <w:right w:val="single" w:sz="8" w:space="0" w:color="auto"/>
            </w:tcBorders>
            <w:shd w:val="clear" w:color="auto" w:fill="FFFFFF"/>
            <w:hideMark/>
          </w:tcPr>
          <w:p w14:paraId="59FC7EB3"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điều trị, chữa</w:t>
            </w:r>
          </w:p>
        </w:tc>
      </w:tr>
      <w:tr w:rsidR="00C54368" w:rsidRPr="00C54368" w14:paraId="2F9F89FD"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6EAF3CF5" w14:textId="77777777" w:rsidR="00C54368" w:rsidRPr="00C54368" w:rsidRDefault="00C54368" w:rsidP="00C54368">
            <w:pPr>
              <w:jc w:val="left"/>
              <w:rPr>
                <w:rFonts w:eastAsia="Times New Roman"/>
                <w:b/>
                <w:bCs/>
                <w:color w:val="D60000"/>
              </w:rPr>
            </w:pPr>
          </w:p>
        </w:tc>
        <w:tc>
          <w:tcPr>
            <w:tcW w:w="2835" w:type="dxa"/>
            <w:tcBorders>
              <w:top w:val="nil"/>
              <w:left w:val="nil"/>
              <w:bottom w:val="single" w:sz="8" w:space="0" w:color="auto"/>
              <w:right w:val="single" w:sz="8" w:space="0" w:color="auto"/>
            </w:tcBorders>
            <w:shd w:val="clear" w:color="auto" w:fill="FFFFFF"/>
            <w:hideMark/>
          </w:tcPr>
          <w:p w14:paraId="53C26456"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131. </w:t>
            </w:r>
            <w:r w:rsidRPr="00C54368">
              <w:rPr>
                <w:rFonts w:eastAsia="Times New Roman" w:cs="Times New Roman"/>
                <w:b/>
                <w:bCs/>
                <w:color w:val="D60000"/>
                <w:sz w:val="24"/>
                <w:szCs w:val="24"/>
                <w:shd w:val="clear" w:color="auto" w:fill="FFFFFF"/>
                <w:lang w:val="en-US"/>
              </w:rPr>
              <w:t>treat sb like</w:t>
            </w:r>
          </w:p>
        </w:tc>
        <w:tc>
          <w:tcPr>
            <w:tcW w:w="3402" w:type="dxa"/>
            <w:tcBorders>
              <w:top w:val="nil"/>
              <w:left w:val="nil"/>
              <w:bottom w:val="single" w:sz="8" w:space="0" w:color="auto"/>
              <w:right w:val="single" w:sz="8" w:space="0" w:color="auto"/>
            </w:tcBorders>
            <w:shd w:val="clear" w:color="auto" w:fill="FFFFFF"/>
            <w:hideMark/>
          </w:tcPr>
          <w:p w14:paraId="63900F48"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to deal with someone as if the person or thing were really someone, a type of a person, or something</w:t>
            </w:r>
          </w:p>
        </w:tc>
        <w:tc>
          <w:tcPr>
            <w:tcW w:w="2268" w:type="dxa"/>
            <w:tcBorders>
              <w:top w:val="nil"/>
              <w:left w:val="nil"/>
              <w:bottom w:val="single" w:sz="8" w:space="0" w:color="auto"/>
              <w:right w:val="single" w:sz="8" w:space="0" w:color="auto"/>
            </w:tcBorders>
            <w:shd w:val="clear" w:color="auto" w:fill="FFFFFF"/>
            <w:hideMark/>
          </w:tcPr>
          <w:p w14:paraId="28A72768"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đối xử với ai giống như là</w:t>
            </w:r>
          </w:p>
        </w:tc>
      </w:tr>
      <w:tr w:rsidR="00C54368" w:rsidRPr="00C54368" w14:paraId="580ED90C"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167D7426" w14:textId="77777777" w:rsidR="00C54368" w:rsidRPr="00C54368" w:rsidRDefault="00C54368" w:rsidP="00C54368">
            <w:pPr>
              <w:jc w:val="left"/>
              <w:rPr>
                <w:rFonts w:eastAsia="Times New Roman"/>
                <w:b/>
                <w:bCs/>
                <w:color w:val="D60000"/>
              </w:rPr>
            </w:pPr>
          </w:p>
        </w:tc>
        <w:tc>
          <w:tcPr>
            <w:tcW w:w="2835" w:type="dxa"/>
            <w:tcBorders>
              <w:top w:val="nil"/>
              <w:left w:val="nil"/>
              <w:bottom w:val="single" w:sz="8" w:space="0" w:color="auto"/>
              <w:right w:val="single" w:sz="8" w:space="0" w:color="auto"/>
            </w:tcBorders>
            <w:shd w:val="clear" w:color="auto" w:fill="FFFFFF"/>
            <w:hideMark/>
          </w:tcPr>
          <w:p w14:paraId="65DD82FC"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132. </w:t>
            </w:r>
            <w:r w:rsidRPr="00C54368">
              <w:rPr>
                <w:rFonts w:eastAsia="Times New Roman" w:cs="Times New Roman"/>
                <w:b/>
                <w:bCs/>
                <w:color w:val="D60000"/>
                <w:sz w:val="24"/>
                <w:szCs w:val="24"/>
                <w:shd w:val="clear" w:color="auto" w:fill="FFFFFF"/>
                <w:lang w:val="en-US"/>
              </w:rPr>
              <w:t>treat sb to</w:t>
            </w:r>
          </w:p>
        </w:tc>
        <w:tc>
          <w:tcPr>
            <w:tcW w:w="3402" w:type="dxa"/>
            <w:tcBorders>
              <w:top w:val="nil"/>
              <w:left w:val="nil"/>
              <w:bottom w:val="single" w:sz="8" w:space="0" w:color="auto"/>
              <w:right w:val="single" w:sz="8" w:space="0" w:color="auto"/>
            </w:tcBorders>
            <w:shd w:val="clear" w:color="auto" w:fill="FFFFFF"/>
            <w:hideMark/>
          </w:tcPr>
          <w:p w14:paraId="7DF6EBB0"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if you treat someone to something special which they will enjoy, you buy it or arrange it for them.</w:t>
            </w:r>
          </w:p>
        </w:tc>
        <w:tc>
          <w:tcPr>
            <w:tcW w:w="2268" w:type="dxa"/>
            <w:tcBorders>
              <w:top w:val="nil"/>
              <w:left w:val="nil"/>
              <w:bottom w:val="single" w:sz="8" w:space="0" w:color="auto"/>
              <w:right w:val="single" w:sz="8" w:space="0" w:color="auto"/>
            </w:tcBorders>
            <w:shd w:val="clear" w:color="auto" w:fill="FFFFFF"/>
            <w:hideMark/>
          </w:tcPr>
          <w:p w14:paraId="04BCBF98"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chiêu đãi</w:t>
            </w:r>
          </w:p>
        </w:tc>
      </w:tr>
      <w:tr w:rsidR="00C54368" w:rsidRPr="00C54368" w14:paraId="2625B6AC"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4CA98F5B" w14:textId="77777777" w:rsidR="00C54368" w:rsidRPr="00C54368" w:rsidRDefault="00C54368" w:rsidP="00C54368">
            <w:pPr>
              <w:jc w:val="left"/>
              <w:rPr>
                <w:rFonts w:eastAsia="Times New Roman"/>
                <w:b/>
                <w:bCs/>
                <w:color w:val="D60000"/>
              </w:rPr>
            </w:pPr>
          </w:p>
        </w:tc>
        <w:tc>
          <w:tcPr>
            <w:tcW w:w="2835" w:type="dxa"/>
            <w:tcBorders>
              <w:top w:val="nil"/>
              <w:left w:val="nil"/>
              <w:bottom w:val="single" w:sz="8" w:space="0" w:color="auto"/>
              <w:right w:val="single" w:sz="8" w:space="0" w:color="auto"/>
            </w:tcBorders>
            <w:shd w:val="clear" w:color="auto" w:fill="FFFFFF"/>
            <w:hideMark/>
          </w:tcPr>
          <w:p w14:paraId="1FED626A"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133. </w:t>
            </w:r>
            <w:r w:rsidRPr="00C54368">
              <w:rPr>
                <w:rFonts w:eastAsia="Times New Roman" w:cs="Times New Roman"/>
                <w:b/>
                <w:bCs/>
                <w:color w:val="D60000"/>
                <w:sz w:val="24"/>
                <w:szCs w:val="24"/>
                <w:shd w:val="clear" w:color="auto" w:fill="FFFFFF"/>
                <w:lang w:val="en-US"/>
              </w:rPr>
              <w:t>treat a/an illness/disease/ patient/etc</w:t>
            </w:r>
          </w:p>
        </w:tc>
        <w:tc>
          <w:tcPr>
            <w:tcW w:w="3402" w:type="dxa"/>
            <w:tcBorders>
              <w:top w:val="nil"/>
              <w:left w:val="nil"/>
              <w:bottom w:val="single" w:sz="8" w:space="0" w:color="auto"/>
              <w:right w:val="single" w:sz="8" w:space="0" w:color="auto"/>
            </w:tcBorders>
            <w:shd w:val="clear" w:color="auto" w:fill="FFFFFF"/>
            <w:hideMark/>
          </w:tcPr>
          <w:p w14:paraId="70E53381"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to help lessen the symptoms and effects of a disease/illness</w:t>
            </w:r>
          </w:p>
        </w:tc>
        <w:tc>
          <w:tcPr>
            <w:tcW w:w="2268" w:type="dxa"/>
            <w:tcBorders>
              <w:top w:val="nil"/>
              <w:left w:val="nil"/>
              <w:bottom w:val="single" w:sz="8" w:space="0" w:color="auto"/>
              <w:right w:val="single" w:sz="8" w:space="0" w:color="auto"/>
            </w:tcBorders>
            <w:shd w:val="clear" w:color="auto" w:fill="FFFFFF"/>
            <w:hideMark/>
          </w:tcPr>
          <w:p w14:paraId="23F5C224"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chữa bệnh cho bệnh nhân</w:t>
            </w:r>
          </w:p>
        </w:tc>
      </w:tr>
      <w:tr w:rsidR="00C54368" w:rsidRPr="00C54368" w14:paraId="40D2E35F"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0FDDA4ED" w14:textId="77777777" w:rsidR="00C54368" w:rsidRPr="00C54368" w:rsidRDefault="00C54368" w:rsidP="00C54368">
            <w:pPr>
              <w:jc w:val="left"/>
              <w:rPr>
                <w:rFonts w:eastAsia="Times New Roman"/>
                <w:b/>
                <w:bCs/>
                <w:color w:val="D60000"/>
              </w:rPr>
            </w:pPr>
          </w:p>
        </w:tc>
        <w:tc>
          <w:tcPr>
            <w:tcW w:w="2835" w:type="dxa"/>
            <w:tcBorders>
              <w:top w:val="nil"/>
              <w:left w:val="nil"/>
              <w:bottom w:val="single" w:sz="8" w:space="0" w:color="auto"/>
              <w:right w:val="single" w:sz="8" w:space="0" w:color="auto"/>
            </w:tcBorders>
            <w:shd w:val="clear" w:color="auto" w:fill="FFFFFF"/>
            <w:hideMark/>
          </w:tcPr>
          <w:p w14:paraId="450CD3AA"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134. </w:t>
            </w:r>
            <w:r w:rsidRPr="00C54368">
              <w:rPr>
                <w:rFonts w:eastAsia="Times New Roman" w:cs="Times New Roman"/>
                <w:b/>
                <w:bCs/>
                <w:color w:val="D60000"/>
                <w:sz w:val="24"/>
                <w:szCs w:val="24"/>
                <w:shd w:val="clear" w:color="auto" w:fill="FFFFFF"/>
                <w:lang w:val="en-US"/>
              </w:rPr>
              <w:t>in for a treat</w:t>
            </w:r>
          </w:p>
        </w:tc>
        <w:tc>
          <w:tcPr>
            <w:tcW w:w="3402" w:type="dxa"/>
            <w:tcBorders>
              <w:top w:val="nil"/>
              <w:left w:val="nil"/>
              <w:bottom w:val="single" w:sz="8" w:space="0" w:color="auto"/>
              <w:right w:val="single" w:sz="8" w:space="0" w:color="auto"/>
            </w:tcBorders>
            <w:shd w:val="clear" w:color="auto" w:fill="FFFFFF"/>
            <w:hideMark/>
          </w:tcPr>
          <w:p w14:paraId="18210A1C"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used for saying that you know someone is going to enjoy something</w:t>
            </w:r>
          </w:p>
        </w:tc>
        <w:tc>
          <w:tcPr>
            <w:tcW w:w="2268" w:type="dxa"/>
            <w:tcBorders>
              <w:top w:val="nil"/>
              <w:left w:val="nil"/>
              <w:bottom w:val="single" w:sz="8" w:space="0" w:color="auto"/>
              <w:right w:val="single" w:sz="8" w:space="0" w:color="auto"/>
            </w:tcBorders>
            <w:shd w:val="clear" w:color="auto" w:fill="FFFFFF"/>
            <w:hideMark/>
          </w:tcPr>
          <w:p w14:paraId="468D967C"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tận hưởng/trải nghiệm điều gì</w:t>
            </w:r>
          </w:p>
        </w:tc>
      </w:tr>
    </w:tbl>
    <w:p w14:paraId="7569828F" w14:textId="77777777" w:rsidR="00C54368" w:rsidRPr="00C54368" w:rsidRDefault="00C54368" w:rsidP="00C54368">
      <w:pPr>
        <w:spacing w:before="100" w:beforeAutospacing="1" w:after="100" w:afterAutospacing="1"/>
        <w:jc w:val="left"/>
        <w:rPr>
          <w:rFonts w:eastAsia="Times New Roman" w:cs="Times New Roman"/>
          <w:color w:val="000000"/>
          <w:sz w:val="24"/>
          <w:szCs w:val="24"/>
          <w:lang w:val="en-US"/>
        </w:rPr>
      </w:pPr>
      <w:r w:rsidRPr="00C54368">
        <w:rPr>
          <w:rFonts w:eastAsia="Times New Roman" w:cs="Times New Roman"/>
          <w:color w:val="000000"/>
          <w:sz w:val="24"/>
          <w:szCs w:val="24"/>
        </w:rPr>
        <w:t> </w:t>
      </w:r>
    </w:p>
    <w:p w14:paraId="6BC299FD" w14:textId="77777777" w:rsidR="00C54368" w:rsidRPr="00C54368" w:rsidRDefault="00C54368" w:rsidP="00C54368">
      <w:pPr>
        <w:spacing w:before="100" w:beforeAutospacing="1" w:after="100" w:afterAutospacing="1"/>
        <w:jc w:val="left"/>
        <w:rPr>
          <w:rFonts w:eastAsia="Times New Roman" w:cs="Times New Roman"/>
          <w:color w:val="000000"/>
          <w:sz w:val="24"/>
          <w:szCs w:val="24"/>
          <w:lang w:val="en-US"/>
        </w:rPr>
      </w:pPr>
      <w:r w:rsidRPr="00C54368">
        <w:rPr>
          <w:rFonts w:eastAsia="Times New Roman" w:cs="Times New Roman"/>
          <w:color w:val="000000"/>
          <w:sz w:val="24"/>
          <w:szCs w:val="24"/>
        </w:rPr>
        <w:t>WORD FORM</w:t>
      </w:r>
    </w:p>
    <w:tbl>
      <w:tblPr>
        <w:tblStyle w:val="TableGrid"/>
        <w:tblW w:w="0" w:type="auto"/>
        <w:tblBorders>
          <w:top w:val="single" w:sz="24" w:space="0" w:color="auto"/>
          <w:left w:val="single" w:sz="24" w:space="0" w:color="auto"/>
          <w:bottom w:val="single" w:sz="24" w:space="0" w:color="auto"/>
          <w:right w:val="single" w:sz="24" w:space="0" w:color="auto"/>
        </w:tblBorders>
        <w:tblLook w:val="04A0" w:firstRow="1" w:lastRow="0" w:firstColumn="1" w:lastColumn="0" w:noHBand="0" w:noVBand="1"/>
      </w:tblPr>
      <w:tblGrid>
        <w:gridCol w:w="3410"/>
        <w:gridCol w:w="2498"/>
        <w:gridCol w:w="4229"/>
      </w:tblGrid>
      <w:tr w:rsidR="00C54368" w:rsidRPr="00C54368" w14:paraId="3C67513E" w14:textId="77777777" w:rsidTr="00C54368">
        <w:tc>
          <w:tcPr>
            <w:tcW w:w="3642" w:type="dxa"/>
            <w:tcBorders>
              <w:top w:val="single" w:sz="8" w:space="0" w:color="auto"/>
              <w:left w:val="single" w:sz="8" w:space="0" w:color="auto"/>
              <w:bottom w:val="single" w:sz="8" w:space="0" w:color="auto"/>
              <w:right w:val="single" w:sz="8" w:space="0" w:color="auto"/>
            </w:tcBorders>
            <w:shd w:val="clear" w:color="auto" w:fill="FFFFFF"/>
            <w:hideMark/>
          </w:tcPr>
          <w:p w14:paraId="239A6A6F"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135. </w:t>
            </w:r>
            <w:r w:rsidRPr="00C54368">
              <w:rPr>
                <w:rFonts w:eastAsia="Times New Roman" w:cs="Times New Roman"/>
                <w:b/>
                <w:bCs/>
                <w:color w:val="D60000"/>
                <w:sz w:val="24"/>
                <w:szCs w:val="24"/>
                <w:shd w:val="clear" w:color="auto" w:fill="FFFFFF"/>
                <w:lang w:val="en-US"/>
              </w:rPr>
              <w:t>act</w:t>
            </w:r>
          </w:p>
        </w:tc>
        <w:tc>
          <w:tcPr>
            <w:tcW w:w="2563" w:type="dxa"/>
            <w:tcBorders>
              <w:top w:val="single" w:sz="8" w:space="0" w:color="auto"/>
              <w:left w:val="nil"/>
              <w:bottom w:val="single" w:sz="8" w:space="0" w:color="auto"/>
              <w:right w:val="single" w:sz="8" w:space="0" w:color="auto"/>
            </w:tcBorders>
            <w:shd w:val="clear" w:color="auto" w:fill="FFFFFF"/>
            <w:hideMark/>
          </w:tcPr>
          <w:p w14:paraId="75F1F0F9"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/ækt/</w:t>
            </w:r>
          </w:p>
        </w:tc>
        <w:tc>
          <w:tcPr>
            <w:tcW w:w="4722" w:type="dxa"/>
            <w:tcBorders>
              <w:top w:val="single" w:sz="8" w:space="0" w:color="auto"/>
              <w:left w:val="nil"/>
              <w:bottom w:val="single" w:sz="8" w:space="0" w:color="auto"/>
              <w:right w:val="single" w:sz="8" w:space="0" w:color="auto"/>
            </w:tcBorders>
            <w:shd w:val="clear" w:color="auto" w:fill="FFFFFF"/>
            <w:hideMark/>
          </w:tcPr>
          <w:p w14:paraId="5DB679B1"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(v) đóng vai (kịch, bộ phim) (n) hành động, hành vi, cử chỉ</w:t>
            </w:r>
          </w:p>
        </w:tc>
      </w:tr>
      <w:tr w:rsidR="00C54368" w:rsidRPr="00C54368" w14:paraId="41C68DE7" w14:textId="77777777" w:rsidTr="00C54368">
        <w:tc>
          <w:tcPr>
            <w:tcW w:w="3642" w:type="dxa"/>
            <w:tcBorders>
              <w:top w:val="nil"/>
              <w:left w:val="single" w:sz="8" w:space="0" w:color="auto"/>
              <w:bottom w:val="single" w:sz="8" w:space="0" w:color="auto"/>
              <w:right w:val="single" w:sz="8" w:space="0" w:color="auto"/>
            </w:tcBorders>
            <w:shd w:val="clear" w:color="auto" w:fill="FFFFFF"/>
            <w:hideMark/>
          </w:tcPr>
          <w:p w14:paraId="62A49E79"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136. </w:t>
            </w:r>
            <w:r w:rsidRPr="00C54368">
              <w:rPr>
                <w:rFonts w:eastAsia="Times New Roman" w:cs="Times New Roman"/>
                <w:b/>
                <w:bCs/>
                <w:color w:val="D60000"/>
                <w:sz w:val="24"/>
                <w:szCs w:val="24"/>
                <w:shd w:val="clear" w:color="auto" w:fill="FFFFFF"/>
                <w:lang w:val="en-US"/>
              </w:rPr>
              <w:t>enact</w:t>
            </w:r>
          </w:p>
        </w:tc>
        <w:tc>
          <w:tcPr>
            <w:tcW w:w="2563" w:type="dxa"/>
            <w:tcBorders>
              <w:top w:val="nil"/>
              <w:left w:val="nil"/>
              <w:bottom w:val="single" w:sz="8" w:space="0" w:color="auto"/>
              <w:right w:val="single" w:sz="8" w:space="0" w:color="auto"/>
            </w:tcBorders>
            <w:shd w:val="clear" w:color="auto" w:fill="FFFFFF"/>
            <w:hideMark/>
          </w:tcPr>
          <w:p w14:paraId="606077D3"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/ɪˈnækt/</w:t>
            </w:r>
          </w:p>
        </w:tc>
        <w:tc>
          <w:tcPr>
            <w:tcW w:w="4722" w:type="dxa"/>
            <w:tcBorders>
              <w:top w:val="nil"/>
              <w:left w:val="nil"/>
              <w:bottom w:val="single" w:sz="8" w:space="0" w:color="auto"/>
              <w:right w:val="single" w:sz="8" w:space="0" w:color="auto"/>
            </w:tcBorders>
            <w:shd w:val="clear" w:color="auto" w:fill="FFFFFF"/>
            <w:hideMark/>
          </w:tcPr>
          <w:p w14:paraId="6FE1BAC2"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(v) ban hành</w:t>
            </w:r>
          </w:p>
        </w:tc>
      </w:tr>
      <w:tr w:rsidR="00C54368" w:rsidRPr="00C54368" w14:paraId="20D51299" w14:textId="77777777" w:rsidTr="00C54368">
        <w:tc>
          <w:tcPr>
            <w:tcW w:w="3642" w:type="dxa"/>
            <w:tcBorders>
              <w:top w:val="nil"/>
              <w:left w:val="single" w:sz="8" w:space="0" w:color="auto"/>
              <w:bottom w:val="single" w:sz="8" w:space="0" w:color="auto"/>
              <w:right w:val="single" w:sz="8" w:space="0" w:color="auto"/>
            </w:tcBorders>
            <w:shd w:val="clear" w:color="auto" w:fill="FFFFFF"/>
            <w:hideMark/>
          </w:tcPr>
          <w:p w14:paraId="793EA045"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137. </w:t>
            </w:r>
            <w:r w:rsidRPr="00C54368">
              <w:rPr>
                <w:rFonts w:eastAsia="Times New Roman" w:cs="Times New Roman"/>
                <w:b/>
                <w:bCs/>
                <w:color w:val="D60000"/>
                <w:sz w:val="24"/>
                <w:szCs w:val="24"/>
                <w:shd w:val="clear" w:color="auto" w:fill="FFFFFF"/>
                <w:lang w:val="en-US"/>
              </w:rPr>
              <w:t>react</w:t>
            </w:r>
          </w:p>
        </w:tc>
        <w:tc>
          <w:tcPr>
            <w:tcW w:w="2563" w:type="dxa"/>
            <w:tcBorders>
              <w:top w:val="nil"/>
              <w:left w:val="nil"/>
              <w:bottom w:val="single" w:sz="8" w:space="0" w:color="auto"/>
              <w:right w:val="single" w:sz="8" w:space="0" w:color="auto"/>
            </w:tcBorders>
            <w:shd w:val="clear" w:color="auto" w:fill="FFFFFF"/>
            <w:hideMark/>
          </w:tcPr>
          <w:p w14:paraId="72977099"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/riˈækt/</w:t>
            </w:r>
          </w:p>
        </w:tc>
        <w:tc>
          <w:tcPr>
            <w:tcW w:w="4722" w:type="dxa"/>
            <w:tcBorders>
              <w:top w:val="nil"/>
              <w:left w:val="nil"/>
              <w:bottom w:val="single" w:sz="8" w:space="0" w:color="auto"/>
              <w:right w:val="single" w:sz="8" w:space="0" w:color="auto"/>
            </w:tcBorders>
            <w:shd w:val="clear" w:color="auto" w:fill="FFFFFF"/>
            <w:hideMark/>
          </w:tcPr>
          <w:p w14:paraId="36C78F66"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(v) phản ứng lại</w:t>
            </w:r>
          </w:p>
        </w:tc>
      </w:tr>
      <w:tr w:rsidR="00C54368" w:rsidRPr="00C54368" w14:paraId="2D954D6C" w14:textId="77777777" w:rsidTr="00C54368">
        <w:tc>
          <w:tcPr>
            <w:tcW w:w="3642" w:type="dxa"/>
            <w:tcBorders>
              <w:top w:val="nil"/>
              <w:left w:val="single" w:sz="8" w:space="0" w:color="auto"/>
              <w:bottom w:val="single" w:sz="8" w:space="0" w:color="auto"/>
              <w:right w:val="single" w:sz="8" w:space="0" w:color="auto"/>
            </w:tcBorders>
            <w:shd w:val="clear" w:color="auto" w:fill="FFFFFF"/>
            <w:hideMark/>
          </w:tcPr>
          <w:p w14:paraId="2937498E"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138. </w:t>
            </w:r>
            <w:r w:rsidRPr="00C54368">
              <w:rPr>
                <w:rFonts w:eastAsia="Times New Roman" w:cs="Times New Roman"/>
                <w:b/>
                <w:bCs/>
                <w:color w:val="D60000"/>
                <w:sz w:val="24"/>
                <w:szCs w:val="24"/>
                <w:shd w:val="clear" w:color="auto" w:fill="FFFFFF"/>
                <w:lang w:val="en-US"/>
              </w:rPr>
              <w:t>counteract</w:t>
            </w:r>
          </w:p>
        </w:tc>
        <w:tc>
          <w:tcPr>
            <w:tcW w:w="2563" w:type="dxa"/>
            <w:tcBorders>
              <w:top w:val="nil"/>
              <w:left w:val="nil"/>
              <w:bottom w:val="single" w:sz="8" w:space="0" w:color="auto"/>
              <w:right w:val="single" w:sz="8" w:space="0" w:color="auto"/>
            </w:tcBorders>
            <w:shd w:val="clear" w:color="auto" w:fill="FFFFFF"/>
            <w:hideMark/>
          </w:tcPr>
          <w:p w14:paraId="490D9B7C"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/ˌkaʊntərˈækt/</w:t>
            </w:r>
          </w:p>
        </w:tc>
        <w:tc>
          <w:tcPr>
            <w:tcW w:w="4722" w:type="dxa"/>
            <w:tcBorders>
              <w:top w:val="nil"/>
              <w:left w:val="nil"/>
              <w:bottom w:val="single" w:sz="8" w:space="0" w:color="auto"/>
              <w:right w:val="single" w:sz="8" w:space="0" w:color="auto"/>
            </w:tcBorders>
            <w:shd w:val="clear" w:color="auto" w:fill="FFFFFF"/>
            <w:hideMark/>
          </w:tcPr>
          <w:p w14:paraId="2A12C827"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(v) chống lại</w:t>
            </w:r>
          </w:p>
        </w:tc>
      </w:tr>
      <w:tr w:rsidR="00C54368" w:rsidRPr="00C54368" w14:paraId="062C4258" w14:textId="77777777" w:rsidTr="00C54368">
        <w:tc>
          <w:tcPr>
            <w:tcW w:w="3642" w:type="dxa"/>
            <w:tcBorders>
              <w:top w:val="nil"/>
              <w:left w:val="single" w:sz="8" w:space="0" w:color="auto"/>
              <w:bottom w:val="single" w:sz="8" w:space="0" w:color="auto"/>
              <w:right w:val="single" w:sz="8" w:space="0" w:color="auto"/>
            </w:tcBorders>
            <w:shd w:val="clear" w:color="auto" w:fill="FFFFFF"/>
            <w:hideMark/>
          </w:tcPr>
          <w:p w14:paraId="53C7E620"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139. </w:t>
            </w:r>
            <w:r w:rsidRPr="00C54368">
              <w:rPr>
                <w:rFonts w:eastAsia="Times New Roman" w:cs="Times New Roman"/>
                <w:b/>
                <w:bCs/>
                <w:color w:val="D60000"/>
                <w:sz w:val="24"/>
                <w:szCs w:val="24"/>
                <w:shd w:val="clear" w:color="auto" w:fill="FFFFFF"/>
                <w:lang w:val="en-US"/>
              </w:rPr>
              <w:t>interact</w:t>
            </w:r>
          </w:p>
        </w:tc>
        <w:tc>
          <w:tcPr>
            <w:tcW w:w="2563" w:type="dxa"/>
            <w:tcBorders>
              <w:top w:val="nil"/>
              <w:left w:val="nil"/>
              <w:bottom w:val="single" w:sz="8" w:space="0" w:color="auto"/>
              <w:right w:val="single" w:sz="8" w:space="0" w:color="auto"/>
            </w:tcBorders>
            <w:shd w:val="clear" w:color="auto" w:fill="FFFFFF"/>
            <w:hideMark/>
          </w:tcPr>
          <w:p w14:paraId="36D434D0"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/ˌɪntərˈækt/</w:t>
            </w:r>
          </w:p>
        </w:tc>
        <w:tc>
          <w:tcPr>
            <w:tcW w:w="4722" w:type="dxa"/>
            <w:tcBorders>
              <w:top w:val="nil"/>
              <w:left w:val="nil"/>
              <w:bottom w:val="single" w:sz="8" w:space="0" w:color="auto"/>
              <w:right w:val="single" w:sz="8" w:space="0" w:color="auto"/>
            </w:tcBorders>
            <w:shd w:val="clear" w:color="auto" w:fill="FFFFFF"/>
            <w:hideMark/>
          </w:tcPr>
          <w:p w14:paraId="05FAEB94"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(v) ảnh hưởng đến nhau, tác động lẫn nhau, tương tác</w:t>
            </w:r>
          </w:p>
        </w:tc>
      </w:tr>
      <w:tr w:rsidR="00C54368" w:rsidRPr="00C54368" w14:paraId="28A82185" w14:textId="77777777" w:rsidTr="00C54368">
        <w:tc>
          <w:tcPr>
            <w:tcW w:w="3642" w:type="dxa"/>
            <w:tcBorders>
              <w:top w:val="nil"/>
              <w:left w:val="single" w:sz="8" w:space="0" w:color="auto"/>
              <w:bottom w:val="single" w:sz="8" w:space="0" w:color="auto"/>
              <w:right w:val="single" w:sz="8" w:space="0" w:color="auto"/>
            </w:tcBorders>
            <w:shd w:val="clear" w:color="auto" w:fill="FFFFFF"/>
            <w:hideMark/>
          </w:tcPr>
          <w:p w14:paraId="6AF9D892"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140. </w:t>
            </w:r>
            <w:r w:rsidRPr="00C54368">
              <w:rPr>
                <w:rFonts w:eastAsia="Times New Roman" w:cs="Times New Roman"/>
                <w:b/>
                <w:bCs/>
                <w:color w:val="D60000"/>
                <w:sz w:val="24"/>
                <w:szCs w:val="24"/>
                <w:shd w:val="clear" w:color="auto" w:fill="FFFFFF"/>
                <w:lang w:val="en-US"/>
              </w:rPr>
              <w:t>transact</w:t>
            </w:r>
          </w:p>
        </w:tc>
        <w:tc>
          <w:tcPr>
            <w:tcW w:w="2563" w:type="dxa"/>
            <w:tcBorders>
              <w:top w:val="nil"/>
              <w:left w:val="nil"/>
              <w:bottom w:val="single" w:sz="8" w:space="0" w:color="auto"/>
              <w:right w:val="single" w:sz="8" w:space="0" w:color="auto"/>
            </w:tcBorders>
            <w:shd w:val="clear" w:color="auto" w:fill="FFFFFF"/>
            <w:hideMark/>
          </w:tcPr>
          <w:p w14:paraId="0DF6587F"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/trænˈzækt/</w:t>
            </w:r>
          </w:p>
        </w:tc>
        <w:tc>
          <w:tcPr>
            <w:tcW w:w="4722" w:type="dxa"/>
            <w:tcBorders>
              <w:top w:val="nil"/>
              <w:left w:val="nil"/>
              <w:bottom w:val="single" w:sz="8" w:space="0" w:color="auto"/>
              <w:right w:val="single" w:sz="8" w:space="0" w:color="auto"/>
            </w:tcBorders>
            <w:shd w:val="clear" w:color="auto" w:fill="FFFFFF"/>
            <w:hideMark/>
          </w:tcPr>
          <w:p w14:paraId="3EADB290"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(v) giao dịch</w:t>
            </w:r>
          </w:p>
        </w:tc>
      </w:tr>
      <w:tr w:rsidR="00C54368" w:rsidRPr="00C54368" w14:paraId="7030E0BC" w14:textId="77777777" w:rsidTr="00C54368">
        <w:tc>
          <w:tcPr>
            <w:tcW w:w="3642" w:type="dxa"/>
            <w:tcBorders>
              <w:top w:val="nil"/>
              <w:left w:val="single" w:sz="8" w:space="0" w:color="auto"/>
              <w:bottom w:val="single" w:sz="8" w:space="0" w:color="auto"/>
              <w:right w:val="single" w:sz="8" w:space="0" w:color="auto"/>
            </w:tcBorders>
            <w:shd w:val="clear" w:color="auto" w:fill="FFFFFF"/>
            <w:hideMark/>
          </w:tcPr>
          <w:p w14:paraId="551AB1AC"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141. </w:t>
            </w:r>
            <w:r w:rsidRPr="00C54368">
              <w:rPr>
                <w:rFonts w:eastAsia="Times New Roman" w:cs="Times New Roman"/>
                <w:b/>
                <w:bCs/>
                <w:color w:val="D60000"/>
                <w:sz w:val="24"/>
                <w:szCs w:val="24"/>
                <w:shd w:val="clear" w:color="auto" w:fill="FFFFFF"/>
                <w:lang w:val="en-US"/>
              </w:rPr>
              <w:t>overact</w:t>
            </w:r>
          </w:p>
        </w:tc>
        <w:tc>
          <w:tcPr>
            <w:tcW w:w="2563" w:type="dxa"/>
            <w:tcBorders>
              <w:top w:val="nil"/>
              <w:left w:val="nil"/>
              <w:bottom w:val="single" w:sz="8" w:space="0" w:color="auto"/>
              <w:right w:val="single" w:sz="8" w:space="0" w:color="auto"/>
            </w:tcBorders>
            <w:shd w:val="clear" w:color="auto" w:fill="FFFFFF"/>
            <w:hideMark/>
          </w:tcPr>
          <w:p w14:paraId="7C1F02D3"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/ˌəʊvərˈækt/</w:t>
            </w:r>
          </w:p>
        </w:tc>
        <w:tc>
          <w:tcPr>
            <w:tcW w:w="4722" w:type="dxa"/>
            <w:tcBorders>
              <w:top w:val="nil"/>
              <w:left w:val="nil"/>
              <w:bottom w:val="single" w:sz="8" w:space="0" w:color="auto"/>
              <w:right w:val="single" w:sz="8" w:space="0" w:color="auto"/>
            </w:tcBorders>
            <w:shd w:val="clear" w:color="auto" w:fill="FFFFFF"/>
            <w:hideMark/>
          </w:tcPr>
          <w:p w14:paraId="4CBC55B5"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(v) cường điệu</w:t>
            </w:r>
          </w:p>
        </w:tc>
      </w:tr>
      <w:tr w:rsidR="00C54368" w:rsidRPr="00C54368" w14:paraId="5EAEE90C" w14:textId="77777777" w:rsidTr="00C54368">
        <w:tc>
          <w:tcPr>
            <w:tcW w:w="3642" w:type="dxa"/>
            <w:tcBorders>
              <w:top w:val="nil"/>
              <w:left w:val="single" w:sz="8" w:space="0" w:color="auto"/>
              <w:bottom w:val="single" w:sz="8" w:space="0" w:color="auto"/>
              <w:right w:val="single" w:sz="8" w:space="0" w:color="auto"/>
            </w:tcBorders>
            <w:shd w:val="clear" w:color="auto" w:fill="FFFFFF"/>
            <w:hideMark/>
          </w:tcPr>
          <w:p w14:paraId="1E2A804A"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142. </w:t>
            </w:r>
            <w:r w:rsidRPr="00C54368">
              <w:rPr>
                <w:rFonts w:eastAsia="Times New Roman" w:cs="Times New Roman"/>
                <w:b/>
                <w:bCs/>
                <w:color w:val="D60000"/>
                <w:sz w:val="24"/>
                <w:szCs w:val="24"/>
                <w:shd w:val="clear" w:color="auto" w:fill="FFFFFF"/>
                <w:lang w:val="en-US"/>
              </w:rPr>
              <w:t>overreact</w:t>
            </w:r>
          </w:p>
        </w:tc>
        <w:tc>
          <w:tcPr>
            <w:tcW w:w="2563" w:type="dxa"/>
            <w:tcBorders>
              <w:top w:val="nil"/>
              <w:left w:val="nil"/>
              <w:bottom w:val="single" w:sz="8" w:space="0" w:color="auto"/>
              <w:right w:val="single" w:sz="8" w:space="0" w:color="auto"/>
            </w:tcBorders>
            <w:shd w:val="clear" w:color="auto" w:fill="FFFFFF"/>
            <w:hideMark/>
          </w:tcPr>
          <w:p w14:paraId="5F885140"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/ˌəʊvəriˈækt/</w:t>
            </w:r>
          </w:p>
        </w:tc>
        <w:tc>
          <w:tcPr>
            <w:tcW w:w="4722" w:type="dxa"/>
            <w:tcBorders>
              <w:top w:val="nil"/>
              <w:left w:val="nil"/>
              <w:bottom w:val="single" w:sz="8" w:space="0" w:color="auto"/>
              <w:right w:val="single" w:sz="8" w:space="0" w:color="auto"/>
            </w:tcBorders>
            <w:shd w:val="clear" w:color="auto" w:fill="FFFFFF"/>
            <w:hideMark/>
          </w:tcPr>
          <w:p w14:paraId="0BA1F133"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(v) phản ứng thái quá</w:t>
            </w:r>
          </w:p>
        </w:tc>
      </w:tr>
      <w:tr w:rsidR="00C54368" w:rsidRPr="00C54368" w14:paraId="69D0F962" w14:textId="77777777" w:rsidTr="00C54368">
        <w:tc>
          <w:tcPr>
            <w:tcW w:w="3642" w:type="dxa"/>
            <w:tcBorders>
              <w:top w:val="nil"/>
              <w:left w:val="single" w:sz="8" w:space="0" w:color="auto"/>
              <w:bottom w:val="single" w:sz="8" w:space="0" w:color="auto"/>
              <w:right w:val="single" w:sz="8" w:space="0" w:color="auto"/>
            </w:tcBorders>
            <w:shd w:val="clear" w:color="auto" w:fill="FFFFFF"/>
            <w:hideMark/>
          </w:tcPr>
          <w:p w14:paraId="772F620C"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143. </w:t>
            </w:r>
            <w:r w:rsidRPr="00C54368">
              <w:rPr>
                <w:rFonts w:eastAsia="Times New Roman" w:cs="Times New Roman"/>
                <w:b/>
                <w:bCs/>
                <w:color w:val="D60000"/>
                <w:sz w:val="24"/>
                <w:szCs w:val="24"/>
                <w:shd w:val="clear" w:color="auto" w:fill="FFFFFF"/>
                <w:lang w:val="en-US"/>
              </w:rPr>
              <w:t>deactivate</w:t>
            </w:r>
          </w:p>
        </w:tc>
        <w:tc>
          <w:tcPr>
            <w:tcW w:w="2563" w:type="dxa"/>
            <w:tcBorders>
              <w:top w:val="nil"/>
              <w:left w:val="nil"/>
              <w:bottom w:val="single" w:sz="8" w:space="0" w:color="auto"/>
              <w:right w:val="single" w:sz="8" w:space="0" w:color="auto"/>
            </w:tcBorders>
            <w:shd w:val="clear" w:color="auto" w:fill="FFFFFF"/>
            <w:hideMark/>
          </w:tcPr>
          <w:p w14:paraId="6FD16DC1"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/diːˈæktɪveɪt/</w:t>
            </w:r>
          </w:p>
        </w:tc>
        <w:tc>
          <w:tcPr>
            <w:tcW w:w="4722" w:type="dxa"/>
            <w:tcBorders>
              <w:top w:val="nil"/>
              <w:left w:val="nil"/>
              <w:bottom w:val="single" w:sz="8" w:space="0" w:color="auto"/>
              <w:right w:val="single" w:sz="8" w:space="0" w:color="auto"/>
            </w:tcBorders>
            <w:shd w:val="clear" w:color="auto" w:fill="FFFFFF"/>
            <w:hideMark/>
          </w:tcPr>
          <w:p w14:paraId="506C67A5"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(v) làm không hoạt động</w:t>
            </w:r>
          </w:p>
        </w:tc>
      </w:tr>
      <w:tr w:rsidR="00C54368" w:rsidRPr="00C54368" w14:paraId="3A3A3569" w14:textId="77777777" w:rsidTr="00C54368">
        <w:tc>
          <w:tcPr>
            <w:tcW w:w="3642" w:type="dxa"/>
            <w:tcBorders>
              <w:top w:val="nil"/>
              <w:left w:val="single" w:sz="8" w:space="0" w:color="auto"/>
              <w:bottom w:val="single" w:sz="8" w:space="0" w:color="auto"/>
              <w:right w:val="single" w:sz="8" w:space="0" w:color="auto"/>
            </w:tcBorders>
            <w:shd w:val="clear" w:color="auto" w:fill="FFFFFF"/>
            <w:hideMark/>
          </w:tcPr>
          <w:p w14:paraId="10FC19A5"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144. </w:t>
            </w:r>
            <w:r w:rsidRPr="00C54368">
              <w:rPr>
                <w:rFonts w:eastAsia="Times New Roman" w:cs="Times New Roman"/>
                <w:b/>
                <w:bCs/>
                <w:color w:val="D60000"/>
                <w:sz w:val="24"/>
                <w:szCs w:val="24"/>
                <w:shd w:val="clear" w:color="auto" w:fill="FFFFFF"/>
                <w:lang w:val="en-US"/>
              </w:rPr>
              <w:t>reactivate</w:t>
            </w:r>
          </w:p>
        </w:tc>
        <w:tc>
          <w:tcPr>
            <w:tcW w:w="2563" w:type="dxa"/>
            <w:tcBorders>
              <w:top w:val="nil"/>
              <w:left w:val="nil"/>
              <w:bottom w:val="single" w:sz="8" w:space="0" w:color="auto"/>
              <w:right w:val="single" w:sz="8" w:space="0" w:color="auto"/>
            </w:tcBorders>
            <w:shd w:val="clear" w:color="auto" w:fill="FFFFFF"/>
            <w:hideMark/>
          </w:tcPr>
          <w:p w14:paraId="327077C7"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/riˈæktɪveɪt/</w:t>
            </w:r>
          </w:p>
        </w:tc>
        <w:tc>
          <w:tcPr>
            <w:tcW w:w="4722" w:type="dxa"/>
            <w:tcBorders>
              <w:top w:val="nil"/>
              <w:left w:val="nil"/>
              <w:bottom w:val="single" w:sz="8" w:space="0" w:color="auto"/>
              <w:right w:val="single" w:sz="8" w:space="0" w:color="auto"/>
            </w:tcBorders>
            <w:shd w:val="clear" w:color="auto" w:fill="FFFFFF"/>
            <w:hideMark/>
          </w:tcPr>
          <w:p w14:paraId="1FAFE6E9"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(v) tái hoạt động</w:t>
            </w:r>
          </w:p>
        </w:tc>
      </w:tr>
      <w:tr w:rsidR="00C54368" w:rsidRPr="00C54368" w14:paraId="42DB1EC3" w14:textId="77777777" w:rsidTr="00C54368">
        <w:tc>
          <w:tcPr>
            <w:tcW w:w="3642" w:type="dxa"/>
            <w:tcBorders>
              <w:top w:val="nil"/>
              <w:left w:val="single" w:sz="8" w:space="0" w:color="auto"/>
              <w:bottom w:val="single" w:sz="8" w:space="0" w:color="auto"/>
              <w:right w:val="single" w:sz="8" w:space="0" w:color="auto"/>
            </w:tcBorders>
            <w:shd w:val="clear" w:color="auto" w:fill="FFFFFF"/>
            <w:hideMark/>
          </w:tcPr>
          <w:p w14:paraId="661FE2E5"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145. </w:t>
            </w:r>
            <w:r w:rsidRPr="00C54368">
              <w:rPr>
                <w:rFonts w:eastAsia="Times New Roman" w:cs="Times New Roman"/>
                <w:b/>
                <w:bCs/>
                <w:color w:val="D60000"/>
                <w:sz w:val="24"/>
                <w:szCs w:val="24"/>
                <w:shd w:val="clear" w:color="auto" w:fill="FFFFFF"/>
                <w:lang w:val="en-US"/>
              </w:rPr>
              <w:t>acting</w:t>
            </w:r>
          </w:p>
        </w:tc>
        <w:tc>
          <w:tcPr>
            <w:tcW w:w="2563" w:type="dxa"/>
            <w:tcBorders>
              <w:top w:val="nil"/>
              <w:left w:val="nil"/>
              <w:bottom w:val="single" w:sz="8" w:space="0" w:color="auto"/>
              <w:right w:val="single" w:sz="8" w:space="0" w:color="auto"/>
            </w:tcBorders>
            <w:shd w:val="clear" w:color="auto" w:fill="FFFFFF"/>
            <w:hideMark/>
          </w:tcPr>
          <w:p w14:paraId="70505EA7"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/ˈæktɪŋ/</w:t>
            </w:r>
          </w:p>
        </w:tc>
        <w:tc>
          <w:tcPr>
            <w:tcW w:w="4722" w:type="dxa"/>
            <w:tcBorders>
              <w:top w:val="nil"/>
              <w:left w:val="nil"/>
              <w:bottom w:val="single" w:sz="8" w:space="0" w:color="auto"/>
              <w:right w:val="single" w:sz="8" w:space="0" w:color="auto"/>
            </w:tcBorders>
            <w:shd w:val="clear" w:color="auto" w:fill="FFFFFF"/>
            <w:hideMark/>
          </w:tcPr>
          <w:p w14:paraId="564C2959"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(n) diễn xuất</w:t>
            </w:r>
          </w:p>
        </w:tc>
      </w:tr>
      <w:tr w:rsidR="00C54368" w:rsidRPr="00C54368" w14:paraId="06A3DABA" w14:textId="77777777" w:rsidTr="00C54368">
        <w:tc>
          <w:tcPr>
            <w:tcW w:w="3642" w:type="dxa"/>
            <w:tcBorders>
              <w:top w:val="nil"/>
              <w:left w:val="single" w:sz="8" w:space="0" w:color="auto"/>
              <w:bottom w:val="single" w:sz="8" w:space="0" w:color="auto"/>
              <w:right w:val="single" w:sz="8" w:space="0" w:color="auto"/>
            </w:tcBorders>
            <w:shd w:val="clear" w:color="auto" w:fill="FFFFFF"/>
            <w:hideMark/>
          </w:tcPr>
          <w:p w14:paraId="6B37FA1A"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146. </w:t>
            </w:r>
            <w:r w:rsidRPr="00C54368">
              <w:rPr>
                <w:rFonts w:eastAsia="Times New Roman" w:cs="Times New Roman"/>
                <w:b/>
                <w:bCs/>
                <w:color w:val="D60000"/>
                <w:sz w:val="24"/>
                <w:szCs w:val="24"/>
                <w:shd w:val="clear" w:color="auto" w:fill="FFFFFF"/>
                <w:lang w:val="en-US"/>
              </w:rPr>
              <w:t>actor</w:t>
            </w:r>
          </w:p>
        </w:tc>
        <w:tc>
          <w:tcPr>
            <w:tcW w:w="2563" w:type="dxa"/>
            <w:tcBorders>
              <w:top w:val="nil"/>
              <w:left w:val="nil"/>
              <w:bottom w:val="single" w:sz="8" w:space="0" w:color="auto"/>
              <w:right w:val="single" w:sz="8" w:space="0" w:color="auto"/>
            </w:tcBorders>
            <w:shd w:val="clear" w:color="auto" w:fill="FFFFFF"/>
            <w:hideMark/>
          </w:tcPr>
          <w:p w14:paraId="5D829A6D"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/ˈæktə(r)/</w:t>
            </w:r>
          </w:p>
        </w:tc>
        <w:tc>
          <w:tcPr>
            <w:tcW w:w="4722" w:type="dxa"/>
            <w:tcBorders>
              <w:top w:val="nil"/>
              <w:left w:val="nil"/>
              <w:bottom w:val="single" w:sz="8" w:space="0" w:color="auto"/>
              <w:right w:val="single" w:sz="8" w:space="0" w:color="auto"/>
            </w:tcBorders>
            <w:shd w:val="clear" w:color="auto" w:fill="FFFFFF"/>
            <w:hideMark/>
          </w:tcPr>
          <w:p w14:paraId="766B1F7C"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(n) nam diễn viên</w:t>
            </w:r>
          </w:p>
        </w:tc>
      </w:tr>
      <w:tr w:rsidR="00C54368" w:rsidRPr="00C54368" w14:paraId="7AD55E1F" w14:textId="77777777" w:rsidTr="00C54368">
        <w:tc>
          <w:tcPr>
            <w:tcW w:w="3642" w:type="dxa"/>
            <w:tcBorders>
              <w:top w:val="nil"/>
              <w:left w:val="single" w:sz="8" w:space="0" w:color="auto"/>
              <w:bottom w:val="single" w:sz="8" w:space="0" w:color="auto"/>
              <w:right w:val="single" w:sz="8" w:space="0" w:color="auto"/>
            </w:tcBorders>
            <w:shd w:val="clear" w:color="auto" w:fill="FFFFFF"/>
            <w:hideMark/>
          </w:tcPr>
          <w:p w14:paraId="570ABCA7"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147. </w:t>
            </w:r>
            <w:r w:rsidRPr="00C54368">
              <w:rPr>
                <w:rFonts w:eastAsia="Times New Roman" w:cs="Times New Roman"/>
                <w:b/>
                <w:bCs/>
                <w:color w:val="D60000"/>
                <w:sz w:val="24"/>
                <w:szCs w:val="24"/>
                <w:shd w:val="clear" w:color="auto" w:fill="FFFFFF"/>
                <w:lang w:val="en-US"/>
              </w:rPr>
              <w:t>actress</w:t>
            </w:r>
          </w:p>
        </w:tc>
        <w:tc>
          <w:tcPr>
            <w:tcW w:w="2563" w:type="dxa"/>
            <w:tcBorders>
              <w:top w:val="nil"/>
              <w:left w:val="nil"/>
              <w:bottom w:val="single" w:sz="8" w:space="0" w:color="auto"/>
              <w:right w:val="single" w:sz="8" w:space="0" w:color="auto"/>
            </w:tcBorders>
            <w:shd w:val="clear" w:color="auto" w:fill="FFFFFF"/>
            <w:hideMark/>
          </w:tcPr>
          <w:p w14:paraId="51F43D84"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/ˈæktrəs/</w:t>
            </w:r>
          </w:p>
        </w:tc>
        <w:tc>
          <w:tcPr>
            <w:tcW w:w="4722" w:type="dxa"/>
            <w:tcBorders>
              <w:top w:val="nil"/>
              <w:left w:val="nil"/>
              <w:bottom w:val="single" w:sz="8" w:space="0" w:color="auto"/>
              <w:right w:val="single" w:sz="8" w:space="0" w:color="auto"/>
            </w:tcBorders>
            <w:shd w:val="clear" w:color="auto" w:fill="FFFFFF"/>
            <w:hideMark/>
          </w:tcPr>
          <w:p w14:paraId="21E8CB8B"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(n) nữ diễn viên</w:t>
            </w:r>
          </w:p>
        </w:tc>
      </w:tr>
      <w:tr w:rsidR="00C54368" w:rsidRPr="00C54368" w14:paraId="5A0BCDE4" w14:textId="77777777" w:rsidTr="00C54368">
        <w:tc>
          <w:tcPr>
            <w:tcW w:w="3642" w:type="dxa"/>
            <w:tcBorders>
              <w:top w:val="nil"/>
              <w:left w:val="single" w:sz="8" w:space="0" w:color="auto"/>
              <w:bottom w:val="single" w:sz="8" w:space="0" w:color="auto"/>
              <w:right w:val="single" w:sz="8" w:space="0" w:color="auto"/>
            </w:tcBorders>
            <w:shd w:val="clear" w:color="auto" w:fill="FFFFFF"/>
            <w:hideMark/>
          </w:tcPr>
          <w:p w14:paraId="6688C82A"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148. </w:t>
            </w:r>
            <w:r w:rsidRPr="00C54368">
              <w:rPr>
                <w:rFonts w:eastAsia="Times New Roman" w:cs="Times New Roman"/>
                <w:b/>
                <w:bCs/>
                <w:color w:val="D60000"/>
                <w:sz w:val="24"/>
                <w:szCs w:val="24"/>
                <w:shd w:val="clear" w:color="auto" w:fill="FFFFFF"/>
                <w:lang w:val="en-US"/>
              </w:rPr>
              <w:t>action</w:t>
            </w:r>
          </w:p>
        </w:tc>
        <w:tc>
          <w:tcPr>
            <w:tcW w:w="2563" w:type="dxa"/>
            <w:tcBorders>
              <w:top w:val="nil"/>
              <w:left w:val="nil"/>
              <w:bottom w:val="single" w:sz="8" w:space="0" w:color="auto"/>
              <w:right w:val="single" w:sz="8" w:space="0" w:color="auto"/>
            </w:tcBorders>
            <w:shd w:val="clear" w:color="auto" w:fill="FFFFFF"/>
            <w:hideMark/>
          </w:tcPr>
          <w:p w14:paraId="2873EBAB"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/ˈækʃn/</w:t>
            </w:r>
          </w:p>
        </w:tc>
        <w:tc>
          <w:tcPr>
            <w:tcW w:w="4722" w:type="dxa"/>
            <w:tcBorders>
              <w:top w:val="nil"/>
              <w:left w:val="nil"/>
              <w:bottom w:val="single" w:sz="8" w:space="0" w:color="auto"/>
              <w:right w:val="single" w:sz="8" w:space="0" w:color="auto"/>
            </w:tcBorders>
            <w:shd w:val="clear" w:color="auto" w:fill="FFFFFF"/>
            <w:hideMark/>
          </w:tcPr>
          <w:p w14:paraId="0224D4FE"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(n) hành động, hành vi, tác động</w:t>
            </w:r>
          </w:p>
        </w:tc>
      </w:tr>
      <w:tr w:rsidR="00C54368" w:rsidRPr="00C54368" w14:paraId="17469B24" w14:textId="77777777" w:rsidTr="00C54368">
        <w:tc>
          <w:tcPr>
            <w:tcW w:w="3642" w:type="dxa"/>
            <w:tcBorders>
              <w:top w:val="nil"/>
              <w:left w:val="single" w:sz="8" w:space="0" w:color="auto"/>
              <w:bottom w:val="single" w:sz="8" w:space="0" w:color="auto"/>
              <w:right w:val="single" w:sz="8" w:space="0" w:color="auto"/>
            </w:tcBorders>
            <w:shd w:val="clear" w:color="auto" w:fill="FFFFFF"/>
            <w:hideMark/>
          </w:tcPr>
          <w:p w14:paraId="11E697D3"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149. </w:t>
            </w:r>
            <w:r w:rsidRPr="00C54368">
              <w:rPr>
                <w:rFonts w:eastAsia="Times New Roman" w:cs="Times New Roman"/>
                <w:b/>
                <w:bCs/>
                <w:color w:val="D60000"/>
                <w:sz w:val="24"/>
                <w:szCs w:val="24"/>
                <w:shd w:val="clear" w:color="auto" w:fill="FFFFFF"/>
                <w:lang w:val="en-US"/>
              </w:rPr>
              <w:t>activity</w:t>
            </w:r>
          </w:p>
        </w:tc>
        <w:tc>
          <w:tcPr>
            <w:tcW w:w="2563" w:type="dxa"/>
            <w:tcBorders>
              <w:top w:val="nil"/>
              <w:left w:val="nil"/>
              <w:bottom w:val="single" w:sz="8" w:space="0" w:color="auto"/>
              <w:right w:val="single" w:sz="8" w:space="0" w:color="auto"/>
            </w:tcBorders>
            <w:shd w:val="clear" w:color="auto" w:fill="FFFFFF"/>
            <w:hideMark/>
          </w:tcPr>
          <w:p w14:paraId="565B24A9"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/ækˈtɪvəti/</w:t>
            </w:r>
          </w:p>
        </w:tc>
        <w:tc>
          <w:tcPr>
            <w:tcW w:w="4722" w:type="dxa"/>
            <w:tcBorders>
              <w:top w:val="nil"/>
              <w:left w:val="nil"/>
              <w:bottom w:val="single" w:sz="8" w:space="0" w:color="auto"/>
              <w:right w:val="single" w:sz="8" w:space="0" w:color="auto"/>
            </w:tcBorders>
            <w:shd w:val="clear" w:color="auto" w:fill="FFFFFF"/>
            <w:hideMark/>
          </w:tcPr>
          <w:p w14:paraId="019A4B47"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(n) hoạt động</w:t>
            </w:r>
          </w:p>
        </w:tc>
      </w:tr>
      <w:tr w:rsidR="00C54368" w:rsidRPr="00C54368" w14:paraId="3899ED3B" w14:textId="77777777" w:rsidTr="00C54368">
        <w:tc>
          <w:tcPr>
            <w:tcW w:w="3642" w:type="dxa"/>
            <w:tcBorders>
              <w:top w:val="nil"/>
              <w:left w:val="single" w:sz="8" w:space="0" w:color="auto"/>
              <w:bottom w:val="single" w:sz="8" w:space="0" w:color="auto"/>
              <w:right w:val="single" w:sz="8" w:space="0" w:color="auto"/>
            </w:tcBorders>
            <w:shd w:val="clear" w:color="auto" w:fill="FFFFFF"/>
            <w:hideMark/>
          </w:tcPr>
          <w:p w14:paraId="0ABA7E56"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150. </w:t>
            </w:r>
            <w:r w:rsidRPr="00C54368">
              <w:rPr>
                <w:rFonts w:eastAsia="Times New Roman" w:cs="Times New Roman"/>
                <w:b/>
                <w:bCs/>
                <w:color w:val="D60000"/>
                <w:sz w:val="24"/>
                <w:szCs w:val="24"/>
                <w:shd w:val="clear" w:color="auto" w:fill="FFFFFF"/>
                <w:lang w:val="en-US"/>
              </w:rPr>
              <w:t>inactivity</w:t>
            </w:r>
          </w:p>
        </w:tc>
        <w:tc>
          <w:tcPr>
            <w:tcW w:w="2563" w:type="dxa"/>
            <w:tcBorders>
              <w:top w:val="nil"/>
              <w:left w:val="nil"/>
              <w:bottom w:val="single" w:sz="8" w:space="0" w:color="auto"/>
              <w:right w:val="single" w:sz="8" w:space="0" w:color="auto"/>
            </w:tcBorders>
            <w:shd w:val="clear" w:color="auto" w:fill="FFFFFF"/>
            <w:hideMark/>
          </w:tcPr>
          <w:p w14:paraId="2F8D6872"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/ˌɪnækˈtɪvəti/</w:t>
            </w:r>
          </w:p>
        </w:tc>
        <w:tc>
          <w:tcPr>
            <w:tcW w:w="4722" w:type="dxa"/>
            <w:tcBorders>
              <w:top w:val="nil"/>
              <w:left w:val="nil"/>
              <w:bottom w:val="single" w:sz="8" w:space="0" w:color="auto"/>
              <w:right w:val="single" w:sz="8" w:space="0" w:color="auto"/>
            </w:tcBorders>
            <w:shd w:val="clear" w:color="auto" w:fill="FFFFFF"/>
            <w:hideMark/>
          </w:tcPr>
          <w:p w14:paraId="5EECAC46"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(n) không/kém hoạt động</w:t>
            </w:r>
          </w:p>
        </w:tc>
      </w:tr>
      <w:tr w:rsidR="00C54368" w:rsidRPr="00C54368" w14:paraId="7417E648" w14:textId="77777777" w:rsidTr="00C54368">
        <w:tc>
          <w:tcPr>
            <w:tcW w:w="3642" w:type="dxa"/>
            <w:tcBorders>
              <w:top w:val="nil"/>
              <w:left w:val="single" w:sz="8" w:space="0" w:color="auto"/>
              <w:bottom w:val="single" w:sz="8" w:space="0" w:color="auto"/>
              <w:right w:val="single" w:sz="8" w:space="0" w:color="auto"/>
            </w:tcBorders>
            <w:shd w:val="clear" w:color="auto" w:fill="FFFFFF"/>
            <w:hideMark/>
          </w:tcPr>
          <w:p w14:paraId="042ED2E5"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151. </w:t>
            </w:r>
            <w:r w:rsidRPr="00C54368">
              <w:rPr>
                <w:rFonts w:eastAsia="Times New Roman" w:cs="Times New Roman"/>
                <w:b/>
                <w:bCs/>
                <w:color w:val="D60000"/>
                <w:sz w:val="24"/>
                <w:szCs w:val="24"/>
                <w:shd w:val="clear" w:color="auto" w:fill="FFFFFF"/>
                <w:lang w:val="en-US"/>
              </w:rPr>
              <w:t>radioactivity</w:t>
            </w:r>
          </w:p>
        </w:tc>
        <w:tc>
          <w:tcPr>
            <w:tcW w:w="2563" w:type="dxa"/>
            <w:tcBorders>
              <w:top w:val="nil"/>
              <w:left w:val="nil"/>
              <w:bottom w:val="single" w:sz="8" w:space="0" w:color="auto"/>
              <w:right w:val="single" w:sz="8" w:space="0" w:color="auto"/>
            </w:tcBorders>
            <w:shd w:val="clear" w:color="auto" w:fill="FFFFFF"/>
            <w:hideMark/>
          </w:tcPr>
          <w:p w14:paraId="135D423B"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/ˌreɪdiəʊækˈtɪvəti/</w:t>
            </w:r>
          </w:p>
        </w:tc>
        <w:tc>
          <w:tcPr>
            <w:tcW w:w="4722" w:type="dxa"/>
            <w:tcBorders>
              <w:top w:val="nil"/>
              <w:left w:val="nil"/>
              <w:bottom w:val="single" w:sz="8" w:space="0" w:color="auto"/>
              <w:right w:val="single" w:sz="8" w:space="0" w:color="auto"/>
            </w:tcBorders>
            <w:shd w:val="clear" w:color="auto" w:fill="FFFFFF"/>
            <w:hideMark/>
          </w:tcPr>
          <w:p w14:paraId="7BC29D42"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(n) sự phóng xạ</w:t>
            </w:r>
          </w:p>
        </w:tc>
      </w:tr>
      <w:tr w:rsidR="00C54368" w:rsidRPr="00C54368" w14:paraId="24CFC766" w14:textId="77777777" w:rsidTr="00C54368">
        <w:tc>
          <w:tcPr>
            <w:tcW w:w="3642" w:type="dxa"/>
            <w:tcBorders>
              <w:top w:val="nil"/>
              <w:left w:val="single" w:sz="8" w:space="0" w:color="auto"/>
              <w:bottom w:val="single" w:sz="8" w:space="0" w:color="auto"/>
              <w:right w:val="single" w:sz="8" w:space="0" w:color="auto"/>
            </w:tcBorders>
            <w:shd w:val="clear" w:color="auto" w:fill="FFFFFF"/>
            <w:hideMark/>
          </w:tcPr>
          <w:p w14:paraId="53EA5B5B"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152. </w:t>
            </w:r>
            <w:r w:rsidRPr="00C54368">
              <w:rPr>
                <w:rFonts w:eastAsia="Times New Roman" w:cs="Times New Roman"/>
                <w:b/>
                <w:bCs/>
                <w:color w:val="D60000"/>
                <w:sz w:val="24"/>
                <w:szCs w:val="24"/>
                <w:shd w:val="clear" w:color="auto" w:fill="FFFFFF"/>
                <w:lang w:val="en-US"/>
              </w:rPr>
              <w:t>transaction</w:t>
            </w:r>
          </w:p>
        </w:tc>
        <w:tc>
          <w:tcPr>
            <w:tcW w:w="2563" w:type="dxa"/>
            <w:tcBorders>
              <w:top w:val="nil"/>
              <w:left w:val="nil"/>
              <w:bottom w:val="single" w:sz="8" w:space="0" w:color="auto"/>
              <w:right w:val="single" w:sz="8" w:space="0" w:color="auto"/>
            </w:tcBorders>
            <w:shd w:val="clear" w:color="auto" w:fill="FFFFFF"/>
            <w:hideMark/>
          </w:tcPr>
          <w:p w14:paraId="60BF8DFE"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/trænˈzækʃn/</w:t>
            </w:r>
          </w:p>
        </w:tc>
        <w:tc>
          <w:tcPr>
            <w:tcW w:w="4722" w:type="dxa"/>
            <w:tcBorders>
              <w:top w:val="nil"/>
              <w:left w:val="nil"/>
              <w:bottom w:val="single" w:sz="8" w:space="0" w:color="auto"/>
              <w:right w:val="single" w:sz="8" w:space="0" w:color="auto"/>
            </w:tcBorders>
            <w:shd w:val="clear" w:color="auto" w:fill="FFFFFF"/>
            <w:hideMark/>
          </w:tcPr>
          <w:p w14:paraId="2FB7449B"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(n) sự giao dịch</w:t>
            </w:r>
          </w:p>
        </w:tc>
      </w:tr>
      <w:tr w:rsidR="00C54368" w:rsidRPr="00C54368" w14:paraId="2CF59608" w14:textId="77777777" w:rsidTr="00C54368">
        <w:tc>
          <w:tcPr>
            <w:tcW w:w="3642" w:type="dxa"/>
            <w:tcBorders>
              <w:top w:val="nil"/>
              <w:left w:val="single" w:sz="8" w:space="0" w:color="auto"/>
              <w:bottom w:val="single" w:sz="8" w:space="0" w:color="auto"/>
              <w:right w:val="single" w:sz="8" w:space="0" w:color="auto"/>
            </w:tcBorders>
            <w:shd w:val="clear" w:color="auto" w:fill="FFFFFF"/>
            <w:hideMark/>
          </w:tcPr>
          <w:p w14:paraId="52216CC5"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lastRenderedPageBreak/>
              <w:t xml:space="preserve">153. </w:t>
            </w:r>
            <w:r w:rsidRPr="00C54368">
              <w:rPr>
                <w:rFonts w:eastAsia="Times New Roman" w:cs="Times New Roman"/>
                <w:b/>
                <w:bCs/>
                <w:color w:val="D60000"/>
                <w:sz w:val="24"/>
                <w:szCs w:val="24"/>
                <w:shd w:val="clear" w:color="auto" w:fill="FFFFFF"/>
                <w:lang w:val="en-US"/>
              </w:rPr>
              <w:t>activist</w:t>
            </w:r>
          </w:p>
        </w:tc>
        <w:tc>
          <w:tcPr>
            <w:tcW w:w="2563" w:type="dxa"/>
            <w:tcBorders>
              <w:top w:val="nil"/>
              <w:left w:val="nil"/>
              <w:bottom w:val="single" w:sz="8" w:space="0" w:color="auto"/>
              <w:right w:val="single" w:sz="8" w:space="0" w:color="auto"/>
            </w:tcBorders>
            <w:shd w:val="clear" w:color="auto" w:fill="FFFFFF"/>
            <w:hideMark/>
          </w:tcPr>
          <w:p w14:paraId="67569DCD"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/ˈæktɪvɪst/</w:t>
            </w:r>
          </w:p>
        </w:tc>
        <w:tc>
          <w:tcPr>
            <w:tcW w:w="4722" w:type="dxa"/>
            <w:tcBorders>
              <w:top w:val="nil"/>
              <w:left w:val="nil"/>
              <w:bottom w:val="single" w:sz="8" w:space="0" w:color="auto"/>
              <w:right w:val="single" w:sz="8" w:space="0" w:color="auto"/>
            </w:tcBorders>
            <w:shd w:val="clear" w:color="auto" w:fill="FFFFFF"/>
            <w:hideMark/>
          </w:tcPr>
          <w:p w14:paraId="00F0B252"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(n) nhà hoạt động xã hội</w:t>
            </w:r>
          </w:p>
        </w:tc>
      </w:tr>
      <w:tr w:rsidR="00C54368" w:rsidRPr="00C54368" w14:paraId="4066A87F" w14:textId="77777777" w:rsidTr="00C54368">
        <w:tc>
          <w:tcPr>
            <w:tcW w:w="3642" w:type="dxa"/>
            <w:tcBorders>
              <w:top w:val="nil"/>
              <w:left w:val="single" w:sz="8" w:space="0" w:color="auto"/>
              <w:bottom w:val="single" w:sz="8" w:space="0" w:color="auto"/>
              <w:right w:val="single" w:sz="8" w:space="0" w:color="auto"/>
            </w:tcBorders>
            <w:shd w:val="clear" w:color="auto" w:fill="FFFFFF"/>
            <w:hideMark/>
          </w:tcPr>
          <w:p w14:paraId="64898B1F"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154. </w:t>
            </w:r>
            <w:r w:rsidRPr="00C54368">
              <w:rPr>
                <w:rFonts w:eastAsia="Times New Roman" w:cs="Times New Roman"/>
                <w:b/>
                <w:bCs/>
                <w:color w:val="D60000"/>
                <w:sz w:val="24"/>
                <w:szCs w:val="24"/>
                <w:shd w:val="clear" w:color="auto" w:fill="FFFFFF"/>
                <w:lang w:val="en-US"/>
              </w:rPr>
              <w:t>activism</w:t>
            </w:r>
          </w:p>
        </w:tc>
        <w:tc>
          <w:tcPr>
            <w:tcW w:w="2563" w:type="dxa"/>
            <w:tcBorders>
              <w:top w:val="nil"/>
              <w:left w:val="nil"/>
              <w:bottom w:val="single" w:sz="8" w:space="0" w:color="auto"/>
              <w:right w:val="single" w:sz="8" w:space="0" w:color="auto"/>
            </w:tcBorders>
            <w:shd w:val="clear" w:color="auto" w:fill="FFFFFF"/>
            <w:hideMark/>
          </w:tcPr>
          <w:p w14:paraId="0BAAFDEB"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/ˈæktɪvɪzəm/</w:t>
            </w:r>
          </w:p>
        </w:tc>
        <w:tc>
          <w:tcPr>
            <w:tcW w:w="4722" w:type="dxa"/>
            <w:tcBorders>
              <w:top w:val="nil"/>
              <w:left w:val="nil"/>
              <w:bottom w:val="single" w:sz="8" w:space="0" w:color="auto"/>
              <w:right w:val="single" w:sz="8" w:space="0" w:color="auto"/>
            </w:tcBorders>
            <w:shd w:val="clear" w:color="auto" w:fill="FFFFFF"/>
            <w:hideMark/>
          </w:tcPr>
          <w:p w14:paraId="39DBCD7B"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(n) chủ nghĩa tích cực</w:t>
            </w:r>
          </w:p>
        </w:tc>
      </w:tr>
      <w:tr w:rsidR="00C54368" w:rsidRPr="00C54368" w14:paraId="69FC39D9" w14:textId="77777777" w:rsidTr="00C54368">
        <w:tc>
          <w:tcPr>
            <w:tcW w:w="3642" w:type="dxa"/>
            <w:tcBorders>
              <w:top w:val="nil"/>
              <w:left w:val="single" w:sz="8" w:space="0" w:color="auto"/>
              <w:bottom w:val="single" w:sz="8" w:space="0" w:color="auto"/>
              <w:right w:val="single" w:sz="8" w:space="0" w:color="auto"/>
            </w:tcBorders>
            <w:shd w:val="clear" w:color="auto" w:fill="FFFFFF"/>
            <w:hideMark/>
          </w:tcPr>
          <w:p w14:paraId="3D5AEE8C"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155. </w:t>
            </w:r>
            <w:r w:rsidRPr="00C54368">
              <w:rPr>
                <w:rFonts w:eastAsia="Times New Roman" w:cs="Times New Roman"/>
                <w:b/>
                <w:bCs/>
                <w:color w:val="D60000"/>
                <w:sz w:val="24"/>
                <w:szCs w:val="24"/>
                <w:shd w:val="clear" w:color="auto" w:fill="FFFFFF"/>
                <w:lang w:val="en-US"/>
              </w:rPr>
              <w:t>interaction</w:t>
            </w:r>
          </w:p>
        </w:tc>
        <w:tc>
          <w:tcPr>
            <w:tcW w:w="2563" w:type="dxa"/>
            <w:tcBorders>
              <w:top w:val="nil"/>
              <w:left w:val="nil"/>
              <w:bottom w:val="single" w:sz="8" w:space="0" w:color="auto"/>
              <w:right w:val="single" w:sz="8" w:space="0" w:color="auto"/>
            </w:tcBorders>
            <w:shd w:val="clear" w:color="auto" w:fill="FFFFFF"/>
            <w:hideMark/>
          </w:tcPr>
          <w:p w14:paraId="647E459A"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/ˌɪntərˈækʃn/</w:t>
            </w:r>
          </w:p>
        </w:tc>
        <w:tc>
          <w:tcPr>
            <w:tcW w:w="4722" w:type="dxa"/>
            <w:tcBorders>
              <w:top w:val="nil"/>
              <w:left w:val="nil"/>
              <w:bottom w:val="single" w:sz="8" w:space="0" w:color="auto"/>
              <w:right w:val="single" w:sz="8" w:space="0" w:color="auto"/>
            </w:tcBorders>
            <w:shd w:val="clear" w:color="auto" w:fill="FFFFFF"/>
            <w:hideMark/>
          </w:tcPr>
          <w:p w14:paraId="5B410F7E"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(n) sự tương tác</w:t>
            </w:r>
          </w:p>
        </w:tc>
      </w:tr>
      <w:tr w:rsidR="00C54368" w:rsidRPr="00C54368" w14:paraId="5A55B939" w14:textId="77777777" w:rsidTr="00C54368">
        <w:tc>
          <w:tcPr>
            <w:tcW w:w="3642" w:type="dxa"/>
            <w:tcBorders>
              <w:top w:val="nil"/>
              <w:left w:val="single" w:sz="8" w:space="0" w:color="auto"/>
              <w:bottom w:val="single" w:sz="8" w:space="0" w:color="auto"/>
              <w:right w:val="single" w:sz="8" w:space="0" w:color="auto"/>
            </w:tcBorders>
            <w:shd w:val="clear" w:color="auto" w:fill="FFFFFF"/>
            <w:hideMark/>
          </w:tcPr>
          <w:p w14:paraId="0C443B50"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156. </w:t>
            </w:r>
            <w:r w:rsidRPr="00C54368">
              <w:rPr>
                <w:rFonts w:eastAsia="Times New Roman" w:cs="Times New Roman"/>
                <w:b/>
                <w:bCs/>
                <w:color w:val="D60000"/>
                <w:sz w:val="24"/>
                <w:szCs w:val="24"/>
                <w:shd w:val="clear" w:color="auto" w:fill="FFFFFF"/>
                <w:lang w:val="en-US"/>
              </w:rPr>
              <w:t>reaction</w:t>
            </w:r>
          </w:p>
        </w:tc>
        <w:tc>
          <w:tcPr>
            <w:tcW w:w="2563" w:type="dxa"/>
            <w:tcBorders>
              <w:top w:val="nil"/>
              <w:left w:val="nil"/>
              <w:bottom w:val="single" w:sz="8" w:space="0" w:color="auto"/>
              <w:right w:val="single" w:sz="8" w:space="0" w:color="auto"/>
            </w:tcBorders>
            <w:shd w:val="clear" w:color="auto" w:fill="FFFFFF"/>
            <w:hideMark/>
          </w:tcPr>
          <w:p w14:paraId="30A41ABE"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/riˈækʃn/</w:t>
            </w:r>
          </w:p>
        </w:tc>
        <w:tc>
          <w:tcPr>
            <w:tcW w:w="4722" w:type="dxa"/>
            <w:tcBorders>
              <w:top w:val="nil"/>
              <w:left w:val="nil"/>
              <w:bottom w:val="single" w:sz="8" w:space="0" w:color="auto"/>
              <w:right w:val="single" w:sz="8" w:space="0" w:color="auto"/>
            </w:tcBorders>
            <w:shd w:val="clear" w:color="auto" w:fill="FFFFFF"/>
            <w:hideMark/>
          </w:tcPr>
          <w:p w14:paraId="22A2CB15"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(n) sự phản ứng</w:t>
            </w:r>
          </w:p>
        </w:tc>
      </w:tr>
      <w:tr w:rsidR="00C54368" w:rsidRPr="00C54368" w14:paraId="5AFC32D6" w14:textId="77777777" w:rsidTr="00C54368">
        <w:tc>
          <w:tcPr>
            <w:tcW w:w="3642" w:type="dxa"/>
            <w:tcBorders>
              <w:top w:val="nil"/>
              <w:left w:val="single" w:sz="8" w:space="0" w:color="auto"/>
              <w:bottom w:val="single" w:sz="8" w:space="0" w:color="auto"/>
              <w:right w:val="single" w:sz="8" w:space="0" w:color="auto"/>
            </w:tcBorders>
            <w:shd w:val="clear" w:color="auto" w:fill="FFFFFF"/>
            <w:hideMark/>
          </w:tcPr>
          <w:p w14:paraId="25AF9C52"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157. </w:t>
            </w:r>
            <w:r w:rsidRPr="00C54368">
              <w:rPr>
                <w:rFonts w:eastAsia="Times New Roman" w:cs="Times New Roman"/>
                <w:b/>
                <w:bCs/>
                <w:color w:val="D60000"/>
                <w:sz w:val="24"/>
                <w:szCs w:val="24"/>
                <w:shd w:val="clear" w:color="auto" w:fill="FFFFFF"/>
                <w:lang w:val="en-US"/>
              </w:rPr>
              <w:t>overreaction</w:t>
            </w:r>
          </w:p>
        </w:tc>
        <w:tc>
          <w:tcPr>
            <w:tcW w:w="2563" w:type="dxa"/>
            <w:tcBorders>
              <w:top w:val="nil"/>
              <w:left w:val="nil"/>
              <w:bottom w:val="single" w:sz="8" w:space="0" w:color="auto"/>
              <w:right w:val="single" w:sz="8" w:space="0" w:color="auto"/>
            </w:tcBorders>
            <w:shd w:val="clear" w:color="auto" w:fill="FFFFFF"/>
            <w:hideMark/>
          </w:tcPr>
          <w:p w14:paraId="5D0CBCBF"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/ˌəʊvəriˈækʃn/</w:t>
            </w:r>
          </w:p>
        </w:tc>
        <w:tc>
          <w:tcPr>
            <w:tcW w:w="4722" w:type="dxa"/>
            <w:tcBorders>
              <w:top w:val="nil"/>
              <w:left w:val="nil"/>
              <w:bottom w:val="single" w:sz="8" w:space="0" w:color="auto"/>
              <w:right w:val="single" w:sz="8" w:space="0" w:color="auto"/>
            </w:tcBorders>
            <w:shd w:val="clear" w:color="auto" w:fill="FFFFFF"/>
            <w:hideMark/>
          </w:tcPr>
          <w:p w14:paraId="4CB1C5C0"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(n) sự phản ứng quá mạnh mẽ, quá dữ dội đối với mọi khó khăn</w:t>
            </w:r>
          </w:p>
        </w:tc>
      </w:tr>
      <w:tr w:rsidR="00C54368" w:rsidRPr="00C54368" w14:paraId="2CFDF80C" w14:textId="77777777" w:rsidTr="00C54368">
        <w:tc>
          <w:tcPr>
            <w:tcW w:w="3642" w:type="dxa"/>
            <w:tcBorders>
              <w:top w:val="nil"/>
              <w:left w:val="single" w:sz="8" w:space="0" w:color="auto"/>
              <w:bottom w:val="single" w:sz="8" w:space="0" w:color="auto"/>
              <w:right w:val="single" w:sz="8" w:space="0" w:color="auto"/>
            </w:tcBorders>
            <w:shd w:val="clear" w:color="auto" w:fill="FFFFFF"/>
            <w:hideMark/>
          </w:tcPr>
          <w:p w14:paraId="18371EA6"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158. </w:t>
            </w:r>
            <w:r w:rsidRPr="00C54368">
              <w:rPr>
                <w:rFonts w:eastAsia="Times New Roman" w:cs="Times New Roman"/>
                <w:b/>
                <w:bCs/>
                <w:color w:val="D60000"/>
                <w:sz w:val="24"/>
                <w:szCs w:val="24"/>
                <w:shd w:val="clear" w:color="auto" w:fill="FFFFFF"/>
                <w:lang w:val="en-US"/>
              </w:rPr>
              <w:t>overacting</w:t>
            </w:r>
          </w:p>
        </w:tc>
        <w:tc>
          <w:tcPr>
            <w:tcW w:w="2563" w:type="dxa"/>
            <w:tcBorders>
              <w:top w:val="nil"/>
              <w:left w:val="nil"/>
              <w:bottom w:val="single" w:sz="8" w:space="0" w:color="auto"/>
              <w:right w:val="single" w:sz="8" w:space="0" w:color="auto"/>
            </w:tcBorders>
            <w:shd w:val="clear" w:color="auto" w:fill="FFFFFF"/>
            <w:hideMark/>
          </w:tcPr>
          <w:p w14:paraId="159F9728"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/ˌəʊvərˈæktɪŋ/</w:t>
            </w:r>
          </w:p>
        </w:tc>
        <w:tc>
          <w:tcPr>
            <w:tcW w:w="4722" w:type="dxa"/>
            <w:tcBorders>
              <w:top w:val="nil"/>
              <w:left w:val="nil"/>
              <w:bottom w:val="single" w:sz="8" w:space="0" w:color="auto"/>
              <w:right w:val="single" w:sz="8" w:space="0" w:color="auto"/>
            </w:tcBorders>
            <w:shd w:val="clear" w:color="auto" w:fill="FFFFFF"/>
            <w:hideMark/>
          </w:tcPr>
          <w:p w14:paraId="26768CA2"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(v) cường điệu vai diễn</w:t>
            </w:r>
          </w:p>
        </w:tc>
      </w:tr>
      <w:tr w:rsidR="00C54368" w:rsidRPr="00C54368" w14:paraId="7806A979" w14:textId="77777777" w:rsidTr="00C54368">
        <w:tc>
          <w:tcPr>
            <w:tcW w:w="3642" w:type="dxa"/>
            <w:tcBorders>
              <w:top w:val="nil"/>
              <w:left w:val="single" w:sz="8" w:space="0" w:color="auto"/>
              <w:bottom w:val="single" w:sz="8" w:space="0" w:color="auto"/>
              <w:right w:val="single" w:sz="8" w:space="0" w:color="auto"/>
            </w:tcBorders>
            <w:shd w:val="clear" w:color="auto" w:fill="FFFFFF"/>
            <w:hideMark/>
          </w:tcPr>
          <w:p w14:paraId="2621ABFE"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159. </w:t>
            </w:r>
            <w:r w:rsidRPr="00C54368">
              <w:rPr>
                <w:rFonts w:eastAsia="Times New Roman" w:cs="Times New Roman"/>
                <w:b/>
                <w:bCs/>
                <w:color w:val="D60000"/>
                <w:sz w:val="24"/>
                <w:szCs w:val="24"/>
                <w:shd w:val="clear" w:color="auto" w:fill="FFFFFF"/>
                <w:lang w:val="en-US"/>
              </w:rPr>
              <w:t>reactionary</w:t>
            </w:r>
          </w:p>
        </w:tc>
        <w:tc>
          <w:tcPr>
            <w:tcW w:w="2563" w:type="dxa"/>
            <w:tcBorders>
              <w:top w:val="nil"/>
              <w:left w:val="nil"/>
              <w:bottom w:val="single" w:sz="8" w:space="0" w:color="auto"/>
              <w:right w:val="single" w:sz="8" w:space="0" w:color="auto"/>
            </w:tcBorders>
            <w:shd w:val="clear" w:color="auto" w:fill="FFFFFF"/>
            <w:hideMark/>
          </w:tcPr>
          <w:p w14:paraId="74CFFB9F"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/riˈækʃənri/</w:t>
            </w:r>
          </w:p>
        </w:tc>
        <w:tc>
          <w:tcPr>
            <w:tcW w:w="4722" w:type="dxa"/>
            <w:tcBorders>
              <w:top w:val="nil"/>
              <w:left w:val="nil"/>
              <w:bottom w:val="single" w:sz="8" w:space="0" w:color="auto"/>
              <w:right w:val="single" w:sz="8" w:space="0" w:color="auto"/>
            </w:tcBorders>
            <w:shd w:val="clear" w:color="auto" w:fill="FFFFFF"/>
            <w:hideMark/>
          </w:tcPr>
          <w:p w14:paraId="69F5067C"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(adj) phản động</w:t>
            </w:r>
          </w:p>
        </w:tc>
      </w:tr>
      <w:tr w:rsidR="00C54368" w:rsidRPr="00C54368" w14:paraId="52D3E2CB" w14:textId="77777777" w:rsidTr="00C54368">
        <w:tc>
          <w:tcPr>
            <w:tcW w:w="3642" w:type="dxa"/>
            <w:tcBorders>
              <w:top w:val="nil"/>
              <w:left w:val="single" w:sz="8" w:space="0" w:color="auto"/>
              <w:bottom w:val="single" w:sz="8" w:space="0" w:color="auto"/>
              <w:right w:val="single" w:sz="8" w:space="0" w:color="auto"/>
            </w:tcBorders>
            <w:shd w:val="clear" w:color="auto" w:fill="FFFFFF"/>
            <w:hideMark/>
          </w:tcPr>
          <w:p w14:paraId="32A06C69"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160. </w:t>
            </w:r>
            <w:r w:rsidRPr="00C54368">
              <w:rPr>
                <w:rFonts w:eastAsia="Times New Roman" w:cs="Times New Roman"/>
                <w:b/>
                <w:bCs/>
                <w:color w:val="D60000"/>
                <w:sz w:val="24"/>
                <w:szCs w:val="24"/>
                <w:shd w:val="clear" w:color="auto" w:fill="FFFFFF"/>
                <w:lang w:val="en-US"/>
              </w:rPr>
              <w:t>reactor</w:t>
            </w:r>
          </w:p>
        </w:tc>
        <w:tc>
          <w:tcPr>
            <w:tcW w:w="2563" w:type="dxa"/>
            <w:tcBorders>
              <w:top w:val="nil"/>
              <w:left w:val="nil"/>
              <w:bottom w:val="single" w:sz="8" w:space="0" w:color="auto"/>
              <w:right w:val="single" w:sz="8" w:space="0" w:color="auto"/>
            </w:tcBorders>
            <w:shd w:val="clear" w:color="auto" w:fill="FFFFFF"/>
            <w:hideMark/>
          </w:tcPr>
          <w:p w14:paraId="4F6BCFE3"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/riˈæktə(r)/</w:t>
            </w:r>
          </w:p>
        </w:tc>
        <w:tc>
          <w:tcPr>
            <w:tcW w:w="4722" w:type="dxa"/>
            <w:tcBorders>
              <w:top w:val="nil"/>
              <w:left w:val="nil"/>
              <w:bottom w:val="single" w:sz="8" w:space="0" w:color="auto"/>
              <w:right w:val="single" w:sz="8" w:space="0" w:color="auto"/>
            </w:tcBorders>
            <w:shd w:val="clear" w:color="auto" w:fill="FFFFFF"/>
            <w:hideMark/>
          </w:tcPr>
          <w:p w14:paraId="761305D6"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(n) lò phản ứng</w:t>
            </w:r>
          </w:p>
        </w:tc>
      </w:tr>
      <w:tr w:rsidR="00C54368" w:rsidRPr="00C54368" w14:paraId="7CEA95CE" w14:textId="77777777" w:rsidTr="00C54368">
        <w:tc>
          <w:tcPr>
            <w:tcW w:w="3642" w:type="dxa"/>
            <w:tcBorders>
              <w:top w:val="nil"/>
              <w:left w:val="single" w:sz="8" w:space="0" w:color="auto"/>
              <w:bottom w:val="single" w:sz="8" w:space="0" w:color="auto"/>
              <w:right w:val="single" w:sz="8" w:space="0" w:color="auto"/>
            </w:tcBorders>
            <w:shd w:val="clear" w:color="auto" w:fill="FFFFFF"/>
            <w:hideMark/>
          </w:tcPr>
          <w:p w14:paraId="25B06FEC"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161. </w:t>
            </w:r>
            <w:r w:rsidRPr="00C54368">
              <w:rPr>
                <w:rFonts w:eastAsia="Times New Roman" w:cs="Times New Roman"/>
                <w:b/>
                <w:bCs/>
                <w:color w:val="D60000"/>
                <w:sz w:val="24"/>
                <w:szCs w:val="24"/>
                <w:shd w:val="clear" w:color="auto" w:fill="FFFFFF"/>
                <w:lang w:val="en-US"/>
              </w:rPr>
              <w:t>transactional</w:t>
            </w:r>
          </w:p>
        </w:tc>
        <w:tc>
          <w:tcPr>
            <w:tcW w:w="2563" w:type="dxa"/>
            <w:tcBorders>
              <w:top w:val="nil"/>
              <w:left w:val="nil"/>
              <w:bottom w:val="single" w:sz="8" w:space="0" w:color="auto"/>
              <w:right w:val="single" w:sz="8" w:space="0" w:color="auto"/>
            </w:tcBorders>
            <w:shd w:val="clear" w:color="auto" w:fill="FFFFFF"/>
            <w:hideMark/>
          </w:tcPr>
          <w:p w14:paraId="7CC272F8"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/trænˈzækʃənl/</w:t>
            </w:r>
          </w:p>
        </w:tc>
        <w:tc>
          <w:tcPr>
            <w:tcW w:w="4722" w:type="dxa"/>
            <w:tcBorders>
              <w:top w:val="nil"/>
              <w:left w:val="nil"/>
              <w:bottom w:val="single" w:sz="8" w:space="0" w:color="auto"/>
              <w:right w:val="single" w:sz="8" w:space="0" w:color="auto"/>
            </w:tcBorders>
            <w:shd w:val="clear" w:color="auto" w:fill="FFFFFF"/>
            <w:hideMark/>
          </w:tcPr>
          <w:p w14:paraId="4AC183D0"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(adj) giao dịch</w:t>
            </w:r>
          </w:p>
        </w:tc>
      </w:tr>
      <w:tr w:rsidR="00C54368" w:rsidRPr="00C54368" w14:paraId="7E6E3B3E" w14:textId="77777777" w:rsidTr="00C54368">
        <w:tc>
          <w:tcPr>
            <w:tcW w:w="3642" w:type="dxa"/>
            <w:tcBorders>
              <w:top w:val="nil"/>
              <w:left w:val="single" w:sz="8" w:space="0" w:color="auto"/>
              <w:bottom w:val="single" w:sz="8" w:space="0" w:color="auto"/>
              <w:right w:val="single" w:sz="8" w:space="0" w:color="auto"/>
            </w:tcBorders>
            <w:shd w:val="clear" w:color="auto" w:fill="FFFFFF"/>
            <w:hideMark/>
          </w:tcPr>
          <w:p w14:paraId="4E81F878"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162. </w:t>
            </w:r>
            <w:r w:rsidRPr="00C54368">
              <w:rPr>
                <w:rFonts w:eastAsia="Times New Roman" w:cs="Times New Roman"/>
                <w:b/>
                <w:bCs/>
                <w:color w:val="D60000"/>
                <w:sz w:val="24"/>
                <w:szCs w:val="24"/>
                <w:shd w:val="clear" w:color="auto" w:fill="FFFFFF"/>
                <w:lang w:val="en-US"/>
              </w:rPr>
              <w:t>active</w:t>
            </w:r>
          </w:p>
        </w:tc>
        <w:tc>
          <w:tcPr>
            <w:tcW w:w="2563" w:type="dxa"/>
            <w:tcBorders>
              <w:top w:val="nil"/>
              <w:left w:val="nil"/>
              <w:bottom w:val="single" w:sz="8" w:space="0" w:color="auto"/>
              <w:right w:val="single" w:sz="8" w:space="0" w:color="auto"/>
            </w:tcBorders>
            <w:shd w:val="clear" w:color="auto" w:fill="FFFFFF"/>
            <w:hideMark/>
          </w:tcPr>
          <w:p w14:paraId="6B25FE84"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/ˈæktɪv/</w:t>
            </w:r>
          </w:p>
        </w:tc>
        <w:tc>
          <w:tcPr>
            <w:tcW w:w="4722" w:type="dxa"/>
            <w:tcBorders>
              <w:top w:val="nil"/>
              <w:left w:val="nil"/>
              <w:bottom w:val="single" w:sz="8" w:space="0" w:color="auto"/>
              <w:right w:val="single" w:sz="8" w:space="0" w:color="auto"/>
            </w:tcBorders>
            <w:shd w:val="clear" w:color="auto" w:fill="FFFFFF"/>
            <w:hideMark/>
          </w:tcPr>
          <w:p w14:paraId="2BA1EF83"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(adj) năng động</w:t>
            </w:r>
          </w:p>
        </w:tc>
      </w:tr>
      <w:tr w:rsidR="00C54368" w:rsidRPr="00C54368" w14:paraId="4A660DF8" w14:textId="77777777" w:rsidTr="00C54368">
        <w:tc>
          <w:tcPr>
            <w:tcW w:w="3642" w:type="dxa"/>
            <w:tcBorders>
              <w:top w:val="nil"/>
              <w:left w:val="single" w:sz="8" w:space="0" w:color="auto"/>
              <w:bottom w:val="single" w:sz="8" w:space="0" w:color="auto"/>
              <w:right w:val="single" w:sz="8" w:space="0" w:color="auto"/>
            </w:tcBorders>
            <w:shd w:val="clear" w:color="auto" w:fill="FFFFFF"/>
            <w:hideMark/>
          </w:tcPr>
          <w:p w14:paraId="65E3C4BD"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163. </w:t>
            </w:r>
            <w:r w:rsidRPr="00C54368">
              <w:rPr>
                <w:rFonts w:eastAsia="Times New Roman" w:cs="Times New Roman"/>
                <w:b/>
                <w:bCs/>
                <w:color w:val="D60000"/>
                <w:sz w:val="24"/>
                <w:szCs w:val="24"/>
                <w:shd w:val="clear" w:color="auto" w:fill="FFFFFF"/>
                <w:lang w:val="en-US"/>
              </w:rPr>
              <w:t>hyperactive</w:t>
            </w:r>
          </w:p>
        </w:tc>
        <w:tc>
          <w:tcPr>
            <w:tcW w:w="2563" w:type="dxa"/>
            <w:tcBorders>
              <w:top w:val="nil"/>
              <w:left w:val="nil"/>
              <w:bottom w:val="single" w:sz="8" w:space="0" w:color="auto"/>
              <w:right w:val="single" w:sz="8" w:space="0" w:color="auto"/>
            </w:tcBorders>
            <w:shd w:val="clear" w:color="auto" w:fill="FFFFFF"/>
            <w:hideMark/>
          </w:tcPr>
          <w:p w14:paraId="6DFF7361"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/ˌhaɪpərˈæktɪv/</w:t>
            </w:r>
          </w:p>
        </w:tc>
        <w:tc>
          <w:tcPr>
            <w:tcW w:w="4722" w:type="dxa"/>
            <w:tcBorders>
              <w:top w:val="nil"/>
              <w:left w:val="nil"/>
              <w:bottom w:val="single" w:sz="8" w:space="0" w:color="auto"/>
              <w:right w:val="single" w:sz="8" w:space="0" w:color="auto"/>
            </w:tcBorders>
            <w:shd w:val="clear" w:color="auto" w:fill="FFFFFF"/>
            <w:hideMark/>
          </w:tcPr>
          <w:p w14:paraId="7BFA3F94"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(adj) tăng động</w:t>
            </w:r>
          </w:p>
        </w:tc>
      </w:tr>
      <w:tr w:rsidR="00C54368" w:rsidRPr="00C54368" w14:paraId="43A69A9C" w14:textId="77777777" w:rsidTr="00C54368">
        <w:tc>
          <w:tcPr>
            <w:tcW w:w="3642" w:type="dxa"/>
            <w:tcBorders>
              <w:top w:val="nil"/>
              <w:left w:val="single" w:sz="8" w:space="0" w:color="auto"/>
              <w:bottom w:val="single" w:sz="8" w:space="0" w:color="auto"/>
              <w:right w:val="single" w:sz="8" w:space="0" w:color="auto"/>
            </w:tcBorders>
            <w:shd w:val="clear" w:color="auto" w:fill="FFFFFF"/>
            <w:hideMark/>
          </w:tcPr>
          <w:p w14:paraId="4832D103"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164. </w:t>
            </w:r>
            <w:r w:rsidRPr="00C54368">
              <w:rPr>
                <w:rFonts w:eastAsia="Times New Roman" w:cs="Times New Roman"/>
                <w:b/>
                <w:bCs/>
                <w:color w:val="D60000"/>
                <w:sz w:val="24"/>
                <w:szCs w:val="24"/>
                <w:shd w:val="clear" w:color="auto" w:fill="FFFFFF"/>
                <w:lang w:val="en-US"/>
              </w:rPr>
              <w:t>radioactive</w:t>
            </w:r>
          </w:p>
        </w:tc>
        <w:tc>
          <w:tcPr>
            <w:tcW w:w="2563" w:type="dxa"/>
            <w:tcBorders>
              <w:top w:val="nil"/>
              <w:left w:val="nil"/>
              <w:bottom w:val="single" w:sz="8" w:space="0" w:color="auto"/>
              <w:right w:val="single" w:sz="8" w:space="0" w:color="auto"/>
            </w:tcBorders>
            <w:shd w:val="clear" w:color="auto" w:fill="FFFFFF"/>
            <w:hideMark/>
          </w:tcPr>
          <w:p w14:paraId="60894BD6"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/ˌreɪdiəʊˈæktɪv/</w:t>
            </w:r>
          </w:p>
        </w:tc>
        <w:tc>
          <w:tcPr>
            <w:tcW w:w="4722" w:type="dxa"/>
            <w:tcBorders>
              <w:top w:val="nil"/>
              <w:left w:val="nil"/>
              <w:bottom w:val="single" w:sz="8" w:space="0" w:color="auto"/>
              <w:right w:val="single" w:sz="8" w:space="0" w:color="auto"/>
            </w:tcBorders>
            <w:shd w:val="clear" w:color="auto" w:fill="FFFFFF"/>
            <w:hideMark/>
          </w:tcPr>
          <w:p w14:paraId="0E2F323A"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(adj) thuộc về phóng xạ</w:t>
            </w:r>
          </w:p>
        </w:tc>
      </w:tr>
      <w:tr w:rsidR="00C54368" w:rsidRPr="00C54368" w14:paraId="41507567" w14:textId="77777777" w:rsidTr="00C54368">
        <w:tc>
          <w:tcPr>
            <w:tcW w:w="3642" w:type="dxa"/>
            <w:tcBorders>
              <w:top w:val="nil"/>
              <w:left w:val="single" w:sz="8" w:space="0" w:color="auto"/>
              <w:bottom w:val="single" w:sz="8" w:space="0" w:color="auto"/>
              <w:right w:val="single" w:sz="8" w:space="0" w:color="auto"/>
            </w:tcBorders>
            <w:shd w:val="clear" w:color="auto" w:fill="FFFFFF"/>
            <w:hideMark/>
          </w:tcPr>
          <w:p w14:paraId="69862DB5"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165. </w:t>
            </w:r>
            <w:r w:rsidRPr="00C54368">
              <w:rPr>
                <w:rFonts w:eastAsia="Times New Roman" w:cs="Times New Roman"/>
                <w:b/>
                <w:bCs/>
                <w:color w:val="D60000"/>
                <w:sz w:val="24"/>
                <w:szCs w:val="24"/>
                <w:shd w:val="clear" w:color="auto" w:fill="FFFFFF"/>
                <w:lang w:val="en-US"/>
              </w:rPr>
              <w:t>overactive</w:t>
            </w:r>
          </w:p>
        </w:tc>
        <w:tc>
          <w:tcPr>
            <w:tcW w:w="2563" w:type="dxa"/>
            <w:tcBorders>
              <w:top w:val="nil"/>
              <w:left w:val="nil"/>
              <w:bottom w:val="single" w:sz="8" w:space="0" w:color="auto"/>
              <w:right w:val="single" w:sz="8" w:space="0" w:color="auto"/>
            </w:tcBorders>
            <w:shd w:val="clear" w:color="auto" w:fill="FFFFFF"/>
            <w:hideMark/>
          </w:tcPr>
          <w:p w14:paraId="5B946D31"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/ˌəʊvərˈæktɪv/</w:t>
            </w:r>
          </w:p>
        </w:tc>
        <w:tc>
          <w:tcPr>
            <w:tcW w:w="4722" w:type="dxa"/>
            <w:tcBorders>
              <w:top w:val="nil"/>
              <w:left w:val="nil"/>
              <w:bottom w:val="single" w:sz="8" w:space="0" w:color="auto"/>
              <w:right w:val="single" w:sz="8" w:space="0" w:color="auto"/>
            </w:tcBorders>
            <w:shd w:val="clear" w:color="auto" w:fill="FFFFFF"/>
            <w:hideMark/>
          </w:tcPr>
          <w:p w14:paraId="682DD4FA"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(adj) quá phong phú (trí tưởng tượng), quá nhiều (gây hại cho sức khỏe)</w:t>
            </w:r>
          </w:p>
        </w:tc>
      </w:tr>
      <w:tr w:rsidR="00C54368" w:rsidRPr="00C54368" w14:paraId="57290FEC" w14:textId="77777777" w:rsidTr="00C54368">
        <w:tc>
          <w:tcPr>
            <w:tcW w:w="3642" w:type="dxa"/>
            <w:tcBorders>
              <w:top w:val="nil"/>
              <w:left w:val="single" w:sz="8" w:space="0" w:color="auto"/>
              <w:bottom w:val="single" w:sz="8" w:space="0" w:color="auto"/>
              <w:right w:val="single" w:sz="8" w:space="0" w:color="auto"/>
            </w:tcBorders>
            <w:shd w:val="clear" w:color="auto" w:fill="FFFFFF"/>
            <w:hideMark/>
          </w:tcPr>
          <w:p w14:paraId="46B4D08D"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166. </w:t>
            </w:r>
            <w:r w:rsidRPr="00C54368">
              <w:rPr>
                <w:rFonts w:eastAsia="Times New Roman" w:cs="Times New Roman"/>
                <w:b/>
                <w:bCs/>
                <w:color w:val="D60000"/>
                <w:sz w:val="24"/>
                <w:szCs w:val="24"/>
                <w:shd w:val="clear" w:color="auto" w:fill="FFFFFF"/>
                <w:lang w:val="en-US"/>
              </w:rPr>
              <w:t>inactive</w:t>
            </w:r>
          </w:p>
        </w:tc>
        <w:tc>
          <w:tcPr>
            <w:tcW w:w="2563" w:type="dxa"/>
            <w:tcBorders>
              <w:top w:val="nil"/>
              <w:left w:val="nil"/>
              <w:bottom w:val="single" w:sz="8" w:space="0" w:color="auto"/>
              <w:right w:val="single" w:sz="8" w:space="0" w:color="auto"/>
            </w:tcBorders>
            <w:shd w:val="clear" w:color="auto" w:fill="FFFFFF"/>
            <w:hideMark/>
          </w:tcPr>
          <w:p w14:paraId="21B18CCA"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/ɪnˈæktɪv/</w:t>
            </w:r>
          </w:p>
        </w:tc>
        <w:tc>
          <w:tcPr>
            <w:tcW w:w="4722" w:type="dxa"/>
            <w:tcBorders>
              <w:top w:val="nil"/>
              <w:left w:val="nil"/>
              <w:bottom w:val="single" w:sz="8" w:space="0" w:color="auto"/>
              <w:right w:val="single" w:sz="8" w:space="0" w:color="auto"/>
            </w:tcBorders>
            <w:shd w:val="clear" w:color="auto" w:fill="FFFFFF"/>
            <w:hideMark/>
          </w:tcPr>
          <w:p w14:paraId="3372D383"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(adj) không hoạt động, thiếu hoạt động</w:t>
            </w:r>
          </w:p>
        </w:tc>
      </w:tr>
      <w:tr w:rsidR="00C54368" w:rsidRPr="00C54368" w14:paraId="4553E05C" w14:textId="77777777" w:rsidTr="00C54368">
        <w:tc>
          <w:tcPr>
            <w:tcW w:w="3642" w:type="dxa"/>
            <w:tcBorders>
              <w:top w:val="nil"/>
              <w:left w:val="single" w:sz="8" w:space="0" w:color="auto"/>
              <w:bottom w:val="single" w:sz="8" w:space="0" w:color="auto"/>
              <w:right w:val="single" w:sz="8" w:space="0" w:color="auto"/>
            </w:tcBorders>
            <w:shd w:val="clear" w:color="auto" w:fill="FFFFFF"/>
            <w:hideMark/>
          </w:tcPr>
          <w:p w14:paraId="5D54A793"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168. </w:t>
            </w:r>
            <w:r w:rsidRPr="00C54368">
              <w:rPr>
                <w:rFonts w:eastAsia="Times New Roman" w:cs="Times New Roman"/>
                <w:b/>
                <w:bCs/>
                <w:color w:val="D60000"/>
                <w:sz w:val="24"/>
                <w:szCs w:val="24"/>
                <w:shd w:val="clear" w:color="auto" w:fill="FFFFFF"/>
                <w:lang w:val="en-US"/>
              </w:rPr>
              <w:t>actively</w:t>
            </w:r>
          </w:p>
        </w:tc>
        <w:tc>
          <w:tcPr>
            <w:tcW w:w="2563" w:type="dxa"/>
            <w:tcBorders>
              <w:top w:val="nil"/>
              <w:left w:val="nil"/>
              <w:bottom w:val="single" w:sz="8" w:space="0" w:color="auto"/>
              <w:right w:val="single" w:sz="8" w:space="0" w:color="auto"/>
            </w:tcBorders>
            <w:shd w:val="clear" w:color="auto" w:fill="FFFFFF"/>
            <w:hideMark/>
          </w:tcPr>
          <w:p w14:paraId="13ADA040"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/ˈæktɪvli/</w:t>
            </w:r>
          </w:p>
        </w:tc>
        <w:tc>
          <w:tcPr>
            <w:tcW w:w="4722" w:type="dxa"/>
            <w:tcBorders>
              <w:top w:val="nil"/>
              <w:left w:val="nil"/>
              <w:bottom w:val="single" w:sz="8" w:space="0" w:color="auto"/>
              <w:right w:val="single" w:sz="8" w:space="0" w:color="auto"/>
            </w:tcBorders>
            <w:shd w:val="clear" w:color="auto" w:fill="FFFFFF"/>
            <w:hideMark/>
          </w:tcPr>
          <w:p w14:paraId="06E975AB"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(adv) tích cực hoạt động, năng động</w:t>
            </w:r>
          </w:p>
        </w:tc>
      </w:tr>
      <w:tr w:rsidR="00C54368" w:rsidRPr="00C54368" w14:paraId="3C92838A" w14:textId="77777777" w:rsidTr="00C54368">
        <w:tc>
          <w:tcPr>
            <w:tcW w:w="3642" w:type="dxa"/>
            <w:tcBorders>
              <w:top w:val="nil"/>
              <w:left w:val="single" w:sz="8" w:space="0" w:color="auto"/>
              <w:bottom w:val="single" w:sz="8" w:space="0" w:color="auto"/>
              <w:right w:val="single" w:sz="8" w:space="0" w:color="auto"/>
            </w:tcBorders>
            <w:shd w:val="clear" w:color="auto" w:fill="FFFFFF"/>
            <w:hideMark/>
          </w:tcPr>
          <w:p w14:paraId="3DD30EF3"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169. </w:t>
            </w:r>
            <w:r w:rsidRPr="00C54368">
              <w:rPr>
                <w:rFonts w:eastAsia="Times New Roman" w:cs="Times New Roman"/>
                <w:b/>
                <w:bCs/>
                <w:color w:val="D60000"/>
                <w:sz w:val="24"/>
                <w:szCs w:val="24"/>
                <w:shd w:val="clear" w:color="auto" w:fill="FFFFFF"/>
                <w:lang w:val="en-US"/>
              </w:rPr>
              <w:t>approve</w:t>
            </w:r>
          </w:p>
        </w:tc>
        <w:tc>
          <w:tcPr>
            <w:tcW w:w="2563" w:type="dxa"/>
            <w:tcBorders>
              <w:top w:val="nil"/>
              <w:left w:val="nil"/>
              <w:bottom w:val="single" w:sz="8" w:space="0" w:color="auto"/>
              <w:right w:val="single" w:sz="8" w:space="0" w:color="auto"/>
            </w:tcBorders>
            <w:shd w:val="clear" w:color="auto" w:fill="FFFFFF"/>
            <w:hideMark/>
          </w:tcPr>
          <w:p w14:paraId="64F15ED6"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/əˈpruːv/</w:t>
            </w:r>
          </w:p>
        </w:tc>
        <w:tc>
          <w:tcPr>
            <w:tcW w:w="4722" w:type="dxa"/>
            <w:tcBorders>
              <w:top w:val="nil"/>
              <w:left w:val="nil"/>
              <w:bottom w:val="single" w:sz="8" w:space="0" w:color="auto"/>
              <w:right w:val="single" w:sz="8" w:space="0" w:color="auto"/>
            </w:tcBorders>
            <w:shd w:val="clear" w:color="auto" w:fill="FFFFFF"/>
            <w:hideMark/>
          </w:tcPr>
          <w:p w14:paraId="1AD01A6D"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(v) tán thành</w:t>
            </w:r>
          </w:p>
        </w:tc>
      </w:tr>
      <w:tr w:rsidR="00C54368" w:rsidRPr="00C54368" w14:paraId="244E7EE8" w14:textId="77777777" w:rsidTr="00C54368">
        <w:tc>
          <w:tcPr>
            <w:tcW w:w="3642" w:type="dxa"/>
            <w:tcBorders>
              <w:top w:val="nil"/>
              <w:left w:val="single" w:sz="8" w:space="0" w:color="auto"/>
              <w:bottom w:val="single" w:sz="8" w:space="0" w:color="auto"/>
              <w:right w:val="single" w:sz="8" w:space="0" w:color="auto"/>
            </w:tcBorders>
            <w:shd w:val="clear" w:color="auto" w:fill="FFFFFF"/>
            <w:hideMark/>
          </w:tcPr>
          <w:p w14:paraId="5BCD2AF6"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170. </w:t>
            </w:r>
            <w:r w:rsidRPr="00C54368">
              <w:rPr>
                <w:rFonts w:eastAsia="Times New Roman" w:cs="Times New Roman"/>
                <w:b/>
                <w:bCs/>
                <w:color w:val="D60000"/>
                <w:sz w:val="24"/>
                <w:szCs w:val="24"/>
                <w:shd w:val="clear" w:color="auto" w:fill="FFFFFF"/>
                <w:lang w:val="en-US"/>
              </w:rPr>
              <w:t>disapprove</w:t>
            </w:r>
          </w:p>
        </w:tc>
        <w:tc>
          <w:tcPr>
            <w:tcW w:w="2563" w:type="dxa"/>
            <w:tcBorders>
              <w:top w:val="nil"/>
              <w:left w:val="nil"/>
              <w:bottom w:val="single" w:sz="8" w:space="0" w:color="auto"/>
              <w:right w:val="single" w:sz="8" w:space="0" w:color="auto"/>
            </w:tcBorders>
            <w:shd w:val="clear" w:color="auto" w:fill="FFFFFF"/>
            <w:hideMark/>
          </w:tcPr>
          <w:p w14:paraId="68F5F36F"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/ˌdɪsəˈpruːv/</w:t>
            </w:r>
          </w:p>
        </w:tc>
        <w:tc>
          <w:tcPr>
            <w:tcW w:w="4722" w:type="dxa"/>
            <w:tcBorders>
              <w:top w:val="nil"/>
              <w:left w:val="nil"/>
              <w:bottom w:val="single" w:sz="8" w:space="0" w:color="auto"/>
              <w:right w:val="single" w:sz="8" w:space="0" w:color="auto"/>
            </w:tcBorders>
            <w:shd w:val="clear" w:color="auto" w:fill="FFFFFF"/>
            <w:hideMark/>
          </w:tcPr>
          <w:p w14:paraId="3E88E1E2"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(v) không tán thành</w:t>
            </w:r>
          </w:p>
        </w:tc>
      </w:tr>
      <w:tr w:rsidR="00C54368" w:rsidRPr="00C54368" w14:paraId="75A46245" w14:textId="77777777" w:rsidTr="00C54368">
        <w:tc>
          <w:tcPr>
            <w:tcW w:w="3642" w:type="dxa"/>
            <w:tcBorders>
              <w:top w:val="nil"/>
              <w:left w:val="single" w:sz="8" w:space="0" w:color="auto"/>
              <w:bottom w:val="single" w:sz="8" w:space="0" w:color="auto"/>
              <w:right w:val="single" w:sz="8" w:space="0" w:color="auto"/>
            </w:tcBorders>
            <w:shd w:val="clear" w:color="auto" w:fill="FFFFFF"/>
            <w:hideMark/>
          </w:tcPr>
          <w:p w14:paraId="72676205"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171. </w:t>
            </w:r>
            <w:r w:rsidRPr="00C54368">
              <w:rPr>
                <w:rFonts w:eastAsia="Times New Roman" w:cs="Times New Roman"/>
                <w:b/>
                <w:bCs/>
                <w:color w:val="D60000"/>
                <w:sz w:val="24"/>
                <w:szCs w:val="24"/>
                <w:shd w:val="clear" w:color="auto" w:fill="FFFFFF"/>
                <w:lang w:val="en-US"/>
              </w:rPr>
              <w:t>approval</w:t>
            </w:r>
          </w:p>
        </w:tc>
        <w:tc>
          <w:tcPr>
            <w:tcW w:w="2563" w:type="dxa"/>
            <w:tcBorders>
              <w:top w:val="nil"/>
              <w:left w:val="nil"/>
              <w:bottom w:val="single" w:sz="8" w:space="0" w:color="auto"/>
              <w:right w:val="single" w:sz="8" w:space="0" w:color="auto"/>
            </w:tcBorders>
            <w:shd w:val="clear" w:color="auto" w:fill="FFFFFF"/>
            <w:hideMark/>
          </w:tcPr>
          <w:p w14:paraId="03284E8F"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/əˈpruːvl/</w:t>
            </w:r>
          </w:p>
        </w:tc>
        <w:tc>
          <w:tcPr>
            <w:tcW w:w="4722" w:type="dxa"/>
            <w:tcBorders>
              <w:top w:val="nil"/>
              <w:left w:val="nil"/>
              <w:bottom w:val="single" w:sz="8" w:space="0" w:color="auto"/>
              <w:right w:val="single" w:sz="8" w:space="0" w:color="auto"/>
            </w:tcBorders>
            <w:shd w:val="clear" w:color="auto" w:fill="FFFFFF"/>
            <w:hideMark/>
          </w:tcPr>
          <w:p w14:paraId="3C5A776D"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(n) sự tán thành, đồng ý, sự chấp thuận</w:t>
            </w:r>
          </w:p>
        </w:tc>
      </w:tr>
      <w:tr w:rsidR="00C54368" w:rsidRPr="00C54368" w14:paraId="7A6ABF29" w14:textId="77777777" w:rsidTr="00C54368">
        <w:tc>
          <w:tcPr>
            <w:tcW w:w="3642" w:type="dxa"/>
            <w:tcBorders>
              <w:top w:val="nil"/>
              <w:left w:val="single" w:sz="8" w:space="0" w:color="auto"/>
              <w:bottom w:val="single" w:sz="8" w:space="0" w:color="auto"/>
              <w:right w:val="single" w:sz="8" w:space="0" w:color="auto"/>
            </w:tcBorders>
            <w:shd w:val="clear" w:color="auto" w:fill="FFFFFF"/>
            <w:hideMark/>
          </w:tcPr>
          <w:p w14:paraId="3E5AE176"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172. </w:t>
            </w:r>
            <w:r w:rsidRPr="00C54368">
              <w:rPr>
                <w:rFonts w:eastAsia="Times New Roman" w:cs="Times New Roman"/>
                <w:b/>
                <w:bCs/>
                <w:color w:val="D60000"/>
                <w:sz w:val="24"/>
                <w:szCs w:val="24"/>
                <w:shd w:val="clear" w:color="auto" w:fill="FFFFFF"/>
                <w:lang w:val="en-US"/>
              </w:rPr>
              <w:t>disapproval</w:t>
            </w:r>
          </w:p>
        </w:tc>
        <w:tc>
          <w:tcPr>
            <w:tcW w:w="2563" w:type="dxa"/>
            <w:tcBorders>
              <w:top w:val="nil"/>
              <w:left w:val="nil"/>
              <w:bottom w:val="single" w:sz="8" w:space="0" w:color="auto"/>
              <w:right w:val="single" w:sz="8" w:space="0" w:color="auto"/>
            </w:tcBorders>
            <w:shd w:val="clear" w:color="auto" w:fill="FFFFFF"/>
            <w:hideMark/>
          </w:tcPr>
          <w:p w14:paraId="3F883107"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/ˌdɪsəˈpruːvl/</w:t>
            </w:r>
          </w:p>
        </w:tc>
        <w:tc>
          <w:tcPr>
            <w:tcW w:w="4722" w:type="dxa"/>
            <w:tcBorders>
              <w:top w:val="nil"/>
              <w:left w:val="nil"/>
              <w:bottom w:val="single" w:sz="8" w:space="0" w:color="auto"/>
              <w:right w:val="single" w:sz="8" w:space="0" w:color="auto"/>
            </w:tcBorders>
            <w:shd w:val="clear" w:color="auto" w:fill="FFFFFF"/>
            <w:hideMark/>
          </w:tcPr>
          <w:p w14:paraId="66CDA61E"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(n) sự phản đối, sự không tán thành</w:t>
            </w:r>
          </w:p>
        </w:tc>
      </w:tr>
      <w:tr w:rsidR="00C54368" w:rsidRPr="00C54368" w14:paraId="59719C29" w14:textId="77777777" w:rsidTr="00C54368">
        <w:tc>
          <w:tcPr>
            <w:tcW w:w="3642" w:type="dxa"/>
            <w:tcBorders>
              <w:top w:val="nil"/>
              <w:left w:val="single" w:sz="8" w:space="0" w:color="auto"/>
              <w:bottom w:val="single" w:sz="8" w:space="0" w:color="auto"/>
              <w:right w:val="single" w:sz="8" w:space="0" w:color="auto"/>
            </w:tcBorders>
            <w:shd w:val="clear" w:color="auto" w:fill="FFFFFF"/>
            <w:hideMark/>
          </w:tcPr>
          <w:p w14:paraId="6C34882B"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173. </w:t>
            </w:r>
            <w:r w:rsidRPr="00C54368">
              <w:rPr>
                <w:rFonts w:eastAsia="Times New Roman" w:cs="Times New Roman"/>
                <w:b/>
                <w:bCs/>
                <w:color w:val="D60000"/>
                <w:sz w:val="24"/>
                <w:szCs w:val="24"/>
                <w:shd w:val="clear" w:color="auto" w:fill="FFFFFF"/>
                <w:lang w:val="en-US"/>
              </w:rPr>
              <w:t>approved</w:t>
            </w:r>
          </w:p>
        </w:tc>
        <w:tc>
          <w:tcPr>
            <w:tcW w:w="2563" w:type="dxa"/>
            <w:tcBorders>
              <w:top w:val="nil"/>
              <w:left w:val="nil"/>
              <w:bottom w:val="single" w:sz="8" w:space="0" w:color="auto"/>
              <w:right w:val="single" w:sz="8" w:space="0" w:color="auto"/>
            </w:tcBorders>
            <w:shd w:val="clear" w:color="auto" w:fill="FFFFFF"/>
            <w:hideMark/>
          </w:tcPr>
          <w:p w14:paraId="3658D8A0"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/əˈpruːv/</w:t>
            </w:r>
          </w:p>
        </w:tc>
        <w:tc>
          <w:tcPr>
            <w:tcW w:w="4722" w:type="dxa"/>
            <w:tcBorders>
              <w:top w:val="nil"/>
              <w:left w:val="nil"/>
              <w:bottom w:val="single" w:sz="8" w:space="0" w:color="auto"/>
              <w:right w:val="single" w:sz="8" w:space="0" w:color="auto"/>
            </w:tcBorders>
            <w:shd w:val="clear" w:color="auto" w:fill="FFFFFF"/>
            <w:hideMark/>
          </w:tcPr>
          <w:p w14:paraId="097B4779"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(adj) đã phê duyệt</w:t>
            </w:r>
          </w:p>
        </w:tc>
      </w:tr>
      <w:tr w:rsidR="00C54368" w:rsidRPr="00C54368" w14:paraId="1134FE4A" w14:textId="77777777" w:rsidTr="00C54368">
        <w:tc>
          <w:tcPr>
            <w:tcW w:w="3642" w:type="dxa"/>
            <w:tcBorders>
              <w:top w:val="nil"/>
              <w:left w:val="single" w:sz="8" w:space="0" w:color="auto"/>
              <w:bottom w:val="single" w:sz="8" w:space="0" w:color="auto"/>
              <w:right w:val="single" w:sz="8" w:space="0" w:color="auto"/>
            </w:tcBorders>
            <w:shd w:val="clear" w:color="auto" w:fill="FFFFFF"/>
            <w:hideMark/>
          </w:tcPr>
          <w:p w14:paraId="7680BB5D"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174. </w:t>
            </w:r>
            <w:r w:rsidRPr="00C54368">
              <w:rPr>
                <w:rFonts w:eastAsia="Times New Roman" w:cs="Times New Roman"/>
                <w:b/>
                <w:bCs/>
                <w:color w:val="D60000"/>
                <w:sz w:val="24"/>
                <w:szCs w:val="24"/>
                <w:shd w:val="clear" w:color="auto" w:fill="FFFFFF"/>
                <w:lang w:val="en-US"/>
              </w:rPr>
              <w:t>disapproved</w:t>
            </w:r>
          </w:p>
        </w:tc>
        <w:tc>
          <w:tcPr>
            <w:tcW w:w="2563" w:type="dxa"/>
            <w:tcBorders>
              <w:top w:val="nil"/>
              <w:left w:val="nil"/>
              <w:bottom w:val="single" w:sz="8" w:space="0" w:color="auto"/>
              <w:right w:val="single" w:sz="8" w:space="0" w:color="auto"/>
            </w:tcBorders>
            <w:shd w:val="clear" w:color="auto" w:fill="FFFFFF"/>
            <w:hideMark/>
          </w:tcPr>
          <w:p w14:paraId="43A0E342"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/ˌdɪsəˈpruːv/</w:t>
            </w:r>
          </w:p>
        </w:tc>
        <w:tc>
          <w:tcPr>
            <w:tcW w:w="4722" w:type="dxa"/>
            <w:tcBorders>
              <w:top w:val="nil"/>
              <w:left w:val="nil"/>
              <w:bottom w:val="single" w:sz="8" w:space="0" w:color="auto"/>
              <w:right w:val="single" w:sz="8" w:space="0" w:color="auto"/>
            </w:tcBorders>
            <w:shd w:val="clear" w:color="auto" w:fill="FFFFFF"/>
            <w:hideMark/>
          </w:tcPr>
          <w:p w14:paraId="0E3B3A37"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(adj) không được phê duyệt</w:t>
            </w:r>
          </w:p>
        </w:tc>
      </w:tr>
      <w:tr w:rsidR="00C54368" w:rsidRPr="00C54368" w14:paraId="58C627C1" w14:textId="77777777" w:rsidTr="00C54368">
        <w:tc>
          <w:tcPr>
            <w:tcW w:w="3642" w:type="dxa"/>
            <w:tcBorders>
              <w:top w:val="nil"/>
              <w:left w:val="single" w:sz="8" w:space="0" w:color="auto"/>
              <w:bottom w:val="single" w:sz="8" w:space="0" w:color="auto"/>
              <w:right w:val="single" w:sz="8" w:space="0" w:color="auto"/>
            </w:tcBorders>
            <w:shd w:val="clear" w:color="auto" w:fill="FFFFFF"/>
            <w:hideMark/>
          </w:tcPr>
          <w:p w14:paraId="390C1A1A"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175. </w:t>
            </w:r>
            <w:r w:rsidRPr="00C54368">
              <w:rPr>
                <w:rFonts w:eastAsia="Times New Roman" w:cs="Times New Roman"/>
                <w:b/>
                <w:bCs/>
                <w:color w:val="D60000"/>
                <w:sz w:val="24"/>
                <w:szCs w:val="24"/>
                <w:shd w:val="clear" w:color="auto" w:fill="FFFFFF"/>
                <w:lang w:val="en-US"/>
              </w:rPr>
              <w:t>approving</w:t>
            </w:r>
          </w:p>
        </w:tc>
        <w:tc>
          <w:tcPr>
            <w:tcW w:w="2563" w:type="dxa"/>
            <w:tcBorders>
              <w:top w:val="nil"/>
              <w:left w:val="nil"/>
              <w:bottom w:val="single" w:sz="8" w:space="0" w:color="auto"/>
              <w:right w:val="single" w:sz="8" w:space="0" w:color="auto"/>
            </w:tcBorders>
            <w:shd w:val="clear" w:color="auto" w:fill="FFFFFF"/>
            <w:hideMark/>
          </w:tcPr>
          <w:p w14:paraId="20521A49"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/əˈpruːvɪŋ/</w:t>
            </w:r>
          </w:p>
        </w:tc>
        <w:tc>
          <w:tcPr>
            <w:tcW w:w="4722" w:type="dxa"/>
            <w:tcBorders>
              <w:top w:val="nil"/>
              <w:left w:val="nil"/>
              <w:bottom w:val="single" w:sz="8" w:space="0" w:color="auto"/>
              <w:right w:val="single" w:sz="8" w:space="0" w:color="auto"/>
            </w:tcBorders>
            <w:shd w:val="clear" w:color="auto" w:fill="FFFFFF"/>
            <w:hideMark/>
          </w:tcPr>
          <w:p w14:paraId="08C716E6"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(adj) tán thành, đồng ý</w:t>
            </w:r>
          </w:p>
        </w:tc>
      </w:tr>
      <w:tr w:rsidR="00C54368" w:rsidRPr="00C54368" w14:paraId="48EFB8F5" w14:textId="77777777" w:rsidTr="00C54368">
        <w:tc>
          <w:tcPr>
            <w:tcW w:w="3642" w:type="dxa"/>
            <w:tcBorders>
              <w:top w:val="nil"/>
              <w:left w:val="single" w:sz="8" w:space="0" w:color="auto"/>
              <w:bottom w:val="single" w:sz="8" w:space="0" w:color="auto"/>
              <w:right w:val="single" w:sz="8" w:space="0" w:color="auto"/>
            </w:tcBorders>
            <w:shd w:val="clear" w:color="auto" w:fill="FFFFFF"/>
            <w:hideMark/>
          </w:tcPr>
          <w:p w14:paraId="44F00BC7"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176. </w:t>
            </w:r>
            <w:r w:rsidRPr="00C54368">
              <w:rPr>
                <w:rFonts w:eastAsia="Times New Roman" w:cs="Times New Roman"/>
                <w:b/>
                <w:bCs/>
                <w:color w:val="D60000"/>
                <w:sz w:val="24"/>
                <w:szCs w:val="24"/>
                <w:shd w:val="clear" w:color="auto" w:fill="FFFFFF"/>
                <w:lang w:val="en-US"/>
              </w:rPr>
              <w:t>disapproving</w:t>
            </w:r>
          </w:p>
        </w:tc>
        <w:tc>
          <w:tcPr>
            <w:tcW w:w="2563" w:type="dxa"/>
            <w:tcBorders>
              <w:top w:val="nil"/>
              <w:left w:val="nil"/>
              <w:bottom w:val="single" w:sz="8" w:space="0" w:color="auto"/>
              <w:right w:val="single" w:sz="8" w:space="0" w:color="auto"/>
            </w:tcBorders>
            <w:shd w:val="clear" w:color="auto" w:fill="FFFFFF"/>
            <w:hideMark/>
          </w:tcPr>
          <w:p w14:paraId="4800A403"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/ˌdɪsəˈpruːvɪŋ/</w:t>
            </w:r>
          </w:p>
        </w:tc>
        <w:tc>
          <w:tcPr>
            <w:tcW w:w="4722" w:type="dxa"/>
            <w:tcBorders>
              <w:top w:val="nil"/>
              <w:left w:val="nil"/>
              <w:bottom w:val="single" w:sz="8" w:space="0" w:color="auto"/>
              <w:right w:val="single" w:sz="8" w:space="0" w:color="auto"/>
            </w:tcBorders>
            <w:shd w:val="clear" w:color="auto" w:fill="FFFFFF"/>
            <w:hideMark/>
          </w:tcPr>
          <w:p w14:paraId="5BA0F54F"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(adj) không tán thành/đồng ý</w:t>
            </w:r>
          </w:p>
        </w:tc>
      </w:tr>
      <w:tr w:rsidR="00C54368" w:rsidRPr="00C54368" w14:paraId="12E60FE5" w14:textId="77777777" w:rsidTr="00C54368">
        <w:tc>
          <w:tcPr>
            <w:tcW w:w="3642" w:type="dxa"/>
            <w:tcBorders>
              <w:top w:val="nil"/>
              <w:left w:val="single" w:sz="8" w:space="0" w:color="auto"/>
              <w:bottom w:val="single" w:sz="8" w:space="0" w:color="auto"/>
              <w:right w:val="single" w:sz="8" w:space="0" w:color="auto"/>
            </w:tcBorders>
            <w:shd w:val="clear" w:color="auto" w:fill="FFFFFF"/>
            <w:hideMark/>
          </w:tcPr>
          <w:p w14:paraId="2F976001"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177. </w:t>
            </w:r>
            <w:r w:rsidRPr="00C54368">
              <w:rPr>
                <w:rFonts w:eastAsia="Times New Roman" w:cs="Times New Roman"/>
                <w:b/>
                <w:bCs/>
                <w:color w:val="D60000"/>
                <w:sz w:val="24"/>
                <w:szCs w:val="24"/>
                <w:shd w:val="clear" w:color="auto" w:fill="FFFFFF"/>
                <w:lang w:val="en-US"/>
              </w:rPr>
              <w:t>approvingly</w:t>
            </w:r>
          </w:p>
        </w:tc>
        <w:tc>
          <w:tcPr>
            <w:tcW w:w="2563" w:type="dxa"/>
            <w:tcBorders>
              <w:top w:val="nil"/>
              <w:left w:val="nil"/>
              <w:bottom w:val="single" w:sz="8" w:space="0" w:color="auto"/>
              <w:right w:val="single" w:sz="8" w:space="0" w:color="auto"/>
            </w:tcBorders>
            <w:shd w:val="clear" w:color="auto" w:fill="FFFFFF"/>
            <w:hideMark/>
          </w:tcPr>
          <w:p w14:paraId="5D4AC766"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/əˈpruːvɪŋli/</w:t>
            </w:r>
          </w:p>
        </w:tc>
        <w:tc>
          <w:tcPr>
            <w:tcW w:w="4722" w:type="dxa"/>
            <w:tcBorders>
              <w:top w:val="nil"/>
              <w:left w:val="nil"/>
              <w:bottom w:val="single" w:sz="8" w:space="0" w:color="auto"/>
              <w:right w:val="single" w:sz="8" w:space="0" w:color="auto"/>
            </w:tcBorders>
            <w:shd w:val="clear" w:color="auto" w:fill="FFFFFF"/>
            <w:hideMark/>
          </w:tcPr>
          <w:p w14:paraId="18D0875F"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(adv) ra vẻ hài lòng, đồng tình</w:t>
            </w:r>
          </w:p>
        </w:tc>
      </w:tr>
      <w:tr w:rsidR="00C54368" w:rsidRPr="00C54368" w14:paraId="657CBA32" w14:textId="77777777" w:rsidTr="00C54368">
        <w:tc>
          <w:tcPr>
            <w:tcW w:w="3642" w:type="dxa"/>
            <w:tcBorders>
              <w:top w:val="nil"/>
              <w:left w:val="single" w:sz="8" w:space="0" w:color="auto"/>
              <w:bottom w:val="single" w:sz="8" w:space="0" w:color="auto"/>
              <w:right w:val="single" w:sz="8" w:space="0" w:color="auto"/>
            </w:tcBorders>
            <w:shd w:val="clear" w:color="auto" w:fill="FFFFFF"/>
            <w:hideMark/>
          </w:tcPr>
          <w:p w14:paraId="1EFC8981"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178. </w:t>
            </w:r>
            <w:r w:rsidRPr="00C54368">
              <w:rPr>
                <w:rFonts w:eastAsia="Times New Roman" w:cs="Times New Roman"/>
                <w:b/>
                <w:bCs/>
                <w:color w:val="D60000"/>
                <w:sz w:val="24"/>
                <w:szCs w:val="24"/>
                <w:shd w:val="clear" w:color="auto" w:fill="FFFFFF"/>
                <w:lang w:val="en-US"/>
              </w:rPr>
              <w:t>disapprovingly</w:t>
            </w:r>
          </w:p>
        </w:tc>
        <w:tc>
          <w:tcPr>
            <w:tcW w:w="2563" w:type="dxa"/>
            <w:tcBorders>
              <w:top w:val="nil"/>
              <w:left w:val="nil"/>
              <w:bottom w:val="single" w:sz="8" w:space="0" w:color="auto"/>
              <w:right w:val="single" w:sz="8" w:space="0" w:color="auto"/>
            </w:tcBorders>
            <w:shd w:val="clear" w:color="auto" w:fill="FFFFFF"/>
            <w:hideMark/>
          </w:tcPr>
          <w:p w14:paraId="5933CE03"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/ˌdɪsəˈpruːvɪŋli/</w:t>
            </w:r>
          </w:p>
        </w:tc>
        <w:tc>
          <w:tcPr>
            <w:tcW w:w="4722" w:type="dxa"/>
            <w:tcBorders>
              <w:top w:val="nil"/>
              <w:left w:val="nil"/>
              <w:bottom w:val="single" w:sz="8" w:space="0" w:color="auto"/>
              <w:right w:val="single" w:sz="8" w:space="0" w:color="auto"/>
            </w:tcBorders>
            <w:shd w:val="clear" w:color="auto" w:fill="FFFFFF"/>
            <w:hideMark/>
          </w:tcPr>
          <w:p w14:paraId="3373331D"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(adv) ra vẻ không hài lòng/đồng tình</w:t>
            </w:r>
          </w:p>
        </w:tc>
      </w:tr>
      <w:tr w:rsidR="00C54368" w:rsidRPr="00C54368" w14:paraId="4EA68722" w14:textId="77777777" w:rsidTr="00C54368">
        <w:tc>
          <w:tcPr>
            <w:tcW w:w="3642" w:type="dxa"/>
            <w:tcBorders>
              <w:top w:val="nil"/>
              <w:left w:val="single" w:sz="8" w:space="0" w:color="auto"/>
              <w:bottom w:val="single" w:sz="8" w:space="0" w:color="auto"/>
              <w:right w:val="single" w:sz="8" w:space="0" w:color="auto"/>
            </w:tcBorders>
            <w:shd w:val="clear" w:color="auto" w:fill="FFFFFF"/>
            <w:hideMark/>
          </w:tcPr>
          <w:p w14:paraId="7D00081F"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179. </w:t>
            </w:r>
            <w:r w:rsidRPr="00C54368">
              <w:rPr>
                <w:rFonts w:eastAsia="Times New Roman" w:cs="Times New Roman"/>
                <w:b/>
                <w:bCs/>
                <w:color w:val="D60000"/>
                <w:sz w:val="24"/>
                <w:szCs w:val="24"/>
                <w:shd w:val="clear" w:color="auto" w:fill="FFFFFF"/>
                <w:lang w:val="en-US"/>
              </w:rPr>
              <w:t>avoid</w:t>
            </w:r>
          </w:p>
        </w:tc>
        <w:tc>
          <w:tcPr>
            <w:tcW w:w="2563" w:type="dxa"/>
            <w:tcBorders>
              <w:top w:val="nil"/>
              <w:left w:val="nil"/>
              <w:bottom w:val="single" w:sz="8" w:space="0" w:color="auto"/>
              <w:right w:val="single" w:sz="8" w:space="0" w:color="auto"/>
            </w:tcBorders>
            <w:shd w:val="clear" w:color="auto" w:fill="FFFFFF"/>
            <w:hideMark/>
          </w:tcPr>
          <w:p w14:paraId="0544860D"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/əˈvɔɪd/</w:t>
            </w:r>
          </w:p>
        </w:tc>
        <w:tc>
          <w:tcPr>
            <w:tcW w:w="4722" w:type="dxa"/>
            <w:tcBorders>
              <w:top w:val="nil"/>
              <w:left w:val="nil"/>
              <w:bottom w:val="single" w:sz="8" w:space="0" w:color="auto"/>
              <w:right w:val="single" w:sz="8" w:space="0" w:color="auto"/>
            </w:tcBorders>
            <w:shd w:val="clear" w:color="auto" w:fill="FFFFFF"/>
            <w:hideMark/>
          </w:tcPr>
          <w:p w14:paraId="30D74CB5"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(v) tránh, ngăn ngừa</w:t>
            </w:r>
          </w:p>
        </w:tc>
      </w:tr>
      <w:tr w:rsidR="00C54368" w:rsidRPr="00C54368" w14:paraId="1C423994" w14:textId="77777777" w:rsidTr="00C54368">
        <w:tc>
          <w:tcPr>
            <w:tcW w:w="3642" w:type="dxa"/>
            <w:tcBorders>
              <w:top w:val="nil"/>
              <w:left w:val="single" w:sz="8" w:space="0" w:color="auto"/>
              <w:bottom w:val="single" w:sz="8" w:space="0" w:color="auto"/>
              <w:right w:val="single" w:sz="8" w:space="0" w:color="auto"/>
            </w:tcBorders>
            <w:shd w:val="clear" w:color="auto" w:fill="FFFFFF"/>
            <w:hideMark/>
          </w:tcPr>
          <w:p w14:paraId="659AF2D9"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180. </w:t>
            </w:r>
            <w:r w:rsidRPr="00C54368">
              <w:rPr>
                <w:rFonts w:eastAsia="Times New Roman" w:cs="Times New Roman"/>
                <w:b/>
                <w:bCs/>
                <w:color w:val="D60000"/>
                <w:sz w:val="24"/>
                <w:szCs w:val="24"/>
                <w:shd w:val="clear" w:color="auto" w:fill="FFFFFF"/>
                <w:lang w:val="en-US"/>
              </w:rPr>
              <w:t>avoidance</w:t>
            </w:r>
          </w:p>
        </w:tc>
        <w:tc>
          <w:tcPr>
            <w:tcW w:w="2563" w:type="dxa"/>
            <w:tcBorders>
              <w:top w:val="nil"/>
              <w:left w:val="nil"/>
              <w:bottom w:val="single" w:sz="8" w:space="0" w:color="auto"/>
              <w:right w:val="single" w:sz="8" w:space="0" w:color="auto"/>
            </w:tcBorders>
            <w:shd w:val="clear" w:color="auto" w:fill="FFFFFF"/>
            <w:hideMark/>
          </w:tcPr>
          <w:p w14:paraId="04636453"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/əˈvɔɪdəns/</w:t>
            </w:r>
          </w:p>
        </w:tc>
        <w:tc>
          <w:tcPr>
            <w:tcW w:w="4722" w:type="dxa"/>
            <w:tcBorders>
              <w:top w:val="nil"/>
              <w:left w:val="nil"/>
              <w:bottom w:val="single" w:sz="8" w:space="0" w:color="auto"/>
              <w:right w:val="single" w:sz="8" w:space="0" w:color="auto"/>
            </w:tcBorders>
            <w:shd w:val="clear" w:color="auto" w:fill="FFFFFF"/>
            <w:hideMark/>
          </w:tcPr>
          <w:p w14:paraId="740C706F"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(n) sự tránh xa, sự tránh khỏi</w:t>
            </w:r>
          </w:p>
        </w:tc>
      </w:tr>
      <w:tr w:rsidR="00C54368" w:rsidRPr="00C54368" w14:paraId="056E7A72" w14:textId="77777777" w:rsidTr="00C54368">
        <w:tc>
          <w:tcPr>
            <w:tcW w:w="3642" w:type="dxa"/>
            <w:tcBorders>
              <w:top w:val="nil"/>
              <w:left w:val="single" w:sz="8" w:space="0" w:color="auto"/>
              <w:bottom w:val="single" w:sz="8" w:space="0" w:color="auto"/>
              <w:right w:val="single" w:sz="8" w:space="0" w:color="auto"/>
            </w:tcBorders>
            <w:shd w:val="clear" w:color="auto" w:fill="FFFFFF"/>
            <w:hideMark/>
          </w:tcPr>
          <w:p w14:paraId="33A7A1EE"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181. </w:t>
            </w:r>
            <w:r w:rsidRPr="00C54368">
              <w:rPr>
                <w:rFonts w:eastAsia="Times New Roman" w:cs="Times New Roman"/>
                <w:b/>
                <w:bCs/>
                <w:color w:val="D60000"/>
                <w:sz w:val="24"/>
                <w:szCs w:val="24"/>
                <w:shd w:val="clear" w:color="auto" w:fill="FFFFFF"/>
                <w:lang w:val="en-US"/>
              </w:rPr>
              <w:t>avoidable</w:t>
            </w:r>
          </w:p>
        </w:tc>
        <w:tc>
          <w:tcPr>
            <w:tcW w:w="2563" w:type="dxa"/>
            <w:tcBorders>
              <w:top w:val="nil"/>
              <w:left w:val="nil"/>
              <w:bottom w:val="single" w:sz="8" w:space="0" w:color="auto"/>
              <w:right w:val="single" w:sz="8" w:space="0" w:color="auto"/>
            </w:tcBorders>
            <w:shd w:val="clear" w:color="auto" w:fill="FFFFFF"/>
            <w:hideMark/>
          </w:tcPr>
          <w:p w14:paraId="40FC0605"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/əˈvɔɪdəbl/</w:t>
            </w:r>
          </w:p>
        </w:tc>
        <w:tc>
          <w:tcPr>
            <w:tcW w:w="4722" w:type="dxa"/>
            <w:tcBorders>
              <w:top w:val="nil"/>
              <w:left w:val="nil"/>
              <w:bottom w:val="single" w:sz="8" w:space="0" w:color="auto"/>
              <w:right w:val="single" w:sz="8" w:space="0" w:color="auto"/>
            </w:tcBorders>
            <w:shd w:val="clear" w:color="auto" w:fill="FFFFFF"/>
            <w:hideMark/>
          </w:tcPr>
          <w:p w14:paraId="1F7FD080"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(adj) có thể tránh được</w:t>
            </w:r>
          </w:p>
        </w:tc>
      </w:tr>
      <w:tr w:rsidR="00C54368" w:rsidRPr="00C54368" w14:paraId="189FC23D" w14:textId="77777777" w:rsidTr="00C54368">
        <w:tc>
          <w:tcPr>
            <w:tcW w:w="3642" w:type="dxa"/>
            <w:tcBorders>
              <w:top w:val="nil"/>
              <w:left w:val="single" w:sz="8" w:space="0" w:color="auto"/>
              <w:bottom w:val="single" w:sz="8" w:space="0" w:color="auto"/>
              <w:right w:val="single" w:sz="8" w:space="0" w:color="auto"/>
            </w:tcBorders>
            <w:shd w:val="clear" w:color="auto" w:fill="FFFFFF"/>
            <w:hideMark/>
          </w:tcPr>
          <w:p w14:paraId="7A5C26E0"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182. </w:t>
            </w:r>
            <w:r w:rsidRPr="00C54368">
              <w:rPr>
                <w:rFonts w:eastAsia="Times New Roman" w:cs="Times New Roman"/>
                <w:b/>
                <w:bCs/>
                <w:color w:val="D60000"/>
                <w:sz w:val="24"/>
                <w:szCs w:val="24"/>
                <w:shd w:val="clear" w:color="auto" w:fill="FFFFFF"/>
                <w:lang w:val="en-US"/>
              </w:rPr>
              <w:t>unavoidable</w:t>
            </w:r>
          </w:p>
        </w:tc>
        <w:tc>
          <w:tcPr>
            <w:tcW w:w="2563" w:type="dxa"/>
            <w:tcBorders>
              <w:top w:val="nil"/>
              <w:left w:val="nil"/>
              <w:bottom w:val="single" w:sz="8" w:space="0" w:color="auto"/>
              <w:right w:val="single" w:sz="8" w:space="0" w:color="auto"/>
            </w:tcBorders>
            <w:shd w:val="clear" w:color="auto" w:fill="FFFFFF"/>
            <w:hideMark/>
          </w:tcPr>
          <w:p w14:paraId="3C4C59CF"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/ˌʌnəˈvɔɪdəbl/</w:t>
            </w:r>
          </w:p>
        </w:tc>
        <w:tc>
          <w:tcPr>
            <w:tcW w:w="4722" w:type="dxa"/>
            <w:tcBorders>
              <w:top w:val="nil"/>
              <w:left w:val="nil"/>
              <w:bottom w:val="single" w:sz="8" w:space="0" w:color="auto"/>
              <w:right w:val="single" w:sz="8" w:space="0" w:color="auto"/>
            </w:tcBorders>
            <w:shd w:val="clear" w:color="auto" w:fill="FFFFFF"/>
            <w:hideMark/>
          </w:tcPr>
          <w:p w14:paraId="581E2C8B"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(adj) không thể tránh được</w:t>
            </w:r>
          </w:p>
        </w:tc>
      </w:tr>
      <w:tr w:rsidR="00C54368" w:rsidRPr="00C54368" w14:paraId="4063579E" w14:textId="77777777" w:rsidTr="00C54368">
        <w:tc>
          <w:tcPr>
            <w:tcW w:w="3642" w:type="dxa"/>
            <w:tcBorders>
              <w:top w:val="nil"/>
              <w:left w:val="single" w:sz="8" w:space="0" w:color="auto"/>
              <w:bottom w:val="single" w:sz="8" w:space="0" w:color="auto"/>
              <w:right w:val="single" w:sz="8" w:space="0" w:color="auto"/>
            </w:tcBorders>
            <w:shd w:val="clear" w:color="auto" w:fill="FFFFFF"/>
            <w:hideMark/>
          </w:tcPr>
          <w:p w14:paraId="43EB6DA9"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183. </w:t>
            </w:r>
            <w:r w:rsidRPr="00C54368">
              <w:rPr>
                <w:rFonts w:eastAsia="Times New Roman" w:cs="Times New Roman"/>
                <w:b/>
                <w:bCs/>
                <w:color w:val="D60000"/>
                <w:sz w:val="24"/>
                <w:szCs w:val="24"/>
                <w:shd w:val="clear" w:color="auto" w:fill="FFFFFF"/>
                <w:lang w:val="en-US"/>
              </w:rPr>
              <w:t>unavoidably</w:t>
            </w:r>
          </w:p>
        </w:tc>
        <w:tc>
          <w:tcPr>
            <w:tcW w:w="2563" w:type="dxa"/>
            <w:tcBorders>
              <w:top w:val="nil"/>
              <w:left w:val="nil"/>
              <w:bottom w:val="single" w:sz="8" w:space="0" w:color="auto"/>
              <w:right w:val="single" w:sz="8" w:space="0" w:color="auto"/>
            </w:tcBorders>
            <w:shd w:val="clear" w:color="auto" w:fill="FFFFFF"/>
            <w:hideMark/>
          </w:tcPr>
          <w:p w14:paraId="39DABB85"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/ˌʌnəˈvɔɪdəbli/</w:t>
            </w:r>
          </w:p>
        </w:tc>
        <w:tc>
          <w:tcPr>
            <w:tcW w:w="4722" w:type="dxa"/>
            <w:tcBorders>
              <w:top w:val="nil"/>
              <w:left w:val="nil"/>
              <w:bottom w:val="single" w:sz="8" w:space="0" w:color="auto"/>
              <w:right w:val="single" w:sz="8" w:space="0" w:color="auto"/>
            </w:tcBorders>
            <w:shd w:val="clear" w:color="auto" w:fill="FFFFFF"/>
            <w:hideMark/>
          </w:tcPr>
          <w:p w14:paraId="1758AFF7"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(adv) không thể tránh được</w:t>
            </w:r>
          </w:p>
        </w:tc>
      </w:tr>
      <w:tr w:rsidR="00C54368" w:rsidRPr="00C54368" w14:paraId="1FD5CE05" w14:textId="77777777" w:rsidTr="00C54368">
        <w:tc>
          <w:tcPr>
            <w:tcW w:w="3642" w:type="dxa"/>
            <w:tcBorders>
              <w:top w:val="nil"/>
              <w:left w:val="single" w:sz="8" w:space="0" w:color="auto"/>
              <w:bottom w:val="single" w:sz="8" w:space="0" w:color="auto"/>
              <w:right w:val="single" w:sz="8" w:space="0" w:color="auto"/>
            </w:tcBorders>
            <w:shd w:val="clear" w:color="auto" w:fill="FFFFFF"/>
            <w:hideMark/>
          </w:tcPr>
          <w:p w14:paraId="3E252DC7"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184. </w:t>
            </w:r>
            <w:r w:rsidRPr="00C54368">
              <w:rPr>
                <w:rFonts w:eastAsia="Times New Roman" w:cs="Times New Roman"/>
                <w:b/>
                <w:bCs/>
                <w:color w:val="D60000"/>
                <w:sz w:val="24"/>
                <w:szCs w:val="24"/>
                <w:shd w:val="clear" w:color="auto" w:fill="FFFFFF"/>
                <w:lang w:val="en-US"/>
              </w:rPr>
              <w:t>content</w:t>
            </w:r>
          </w:p>
        </w:tc>
        <w:tc>
          <w:tcPr>
            <w:tcW w:w="2563" w:type="dxa"/>
            <w:tcBorders>
              <w:top w:val="nil"/>
              <w:left w:val="nil"/>
              <w:bottom w:val="single" w:sz="8" w:space="0" w:color="auto"/>
              <w:right w:val="single" w:sz="8" w:space="0" w:color="auto"/>
            </w:tcBorders>
            <w:shd w:val="clear" w:color="auto" w:fill="FFFFFF"/>
            <w:hideMark/>
          </w:tcPr>
          <w:p w14:paraId="3359FBEB"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/ˈkɒntent/</w:t>
            </w:r>
          </w:p>
        </w:tc>
        <w:tc>
          <w:tcPr>
            <w:tcW w:w="4722" w:type="dxa"/>
            <w:tcBorders>
              <w:top w:val="nil"/>
              <w:left w:val="nil"/>
              <w:bottom w:val="single" w:sz="8" w:space="0" w:color="auto"/>
              <w:right w:val="single" w:sz="8" w:space="0" w:color="auto"/>
            </w:tcBorders>
            <w:shd w:val="clear" w:color="auto" w:fill="FFFFFF"/>
            <w:hideMark/>
          </w:tcPr>
          <w:p w14:paraId="1E222AEF"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(n) nội dung</w:t>
            </w:r>
          </w:p>
        </w:tc>
      </w:tr>
      <w:tr w:rsidR="00C54368" w:rsidRPr="00C54368" w14:paraId="737AD5A4" w14:textId="77777777" w:rsidTr="00C54368">
        <w:tc>
          <w:tcPr>
            <w:tcW w:w="3642" w:type="dxa"/>
            <w:tcBorders>
              <w:top w:val="nil"/>
              <w:left w:val="single" w:sz="8" w:space="0" w:color="auto"/>
              <w:bottom w:val="single" w:sz="8" w:space="0" w:color="auto"/>
              <w:right w:val="single" w:sz="8" w:space="0" w:color="auto"/>
            </w:tcBorders>
            <w:shd w:val="clear" w:color="auto" w:fill="FFFFFF"/>
            <w:hideMark/>
          </w:tcPr>
          <w:p w14:paraId="684D5C52"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185. </w:t>
            </w:r>
            <w:r w:rsidRPr="00C54368">
              <w:rPr>
                <w:rFonts w:eastAsia="Times New Roman" w:cs="Times New Roman"/>
                <w:b/>
                <w:bCs/>
                <w:color w:val="D60000"/>
                <w:sz w:val="24"/>
                <w:szCs w:val="24"/>
                <w:shd w:val="clear" w:color="auto" w:fill="FFFFFF"/>
                <w:lang w:val="en-US"/>
              </w:rPr>
              <w:t>contentment</w:t>
            </w:r>
          </w:p>
        </w:tc>
        <w:tc>
          <w:tcPr>
            <w:tcW w:w="2563" w:type="dxa"/>
            <w:tcBorders>
              <w:top w:val="nil"/>
              <w:left w:val="nil"/>
              <w:bottom w:val="single" w:sz="8" w:space="0" w:color="auto"/>
              <w:right w:val="single" w:sz="8" w:space="0" w:color="auto"/>
            </w:tcBorders>
            <w:shd w:val="clear" w:color="auto" w:fill="FFFFFF"/>
            <w:hideMark/>
          </w:tcPr>
          <w:p w14:paraId="7ADBB311"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/kənˈtentmənt/</w:t>
            </w:r>
          </w:p>
        </w:tc>
        <w:tc>
          <w:tcPr>
            <w:tcW w:w="4722" w:type="dxa"/>
            <w:tcBorders>
              <w:top w:val="nil"/>
              <w:left w:val="nil"/>
              <w:bottom w:val="single" w:sz="8" w:space="0" w:color="auto"/>
              <w:right w:val="single" w:sz="8" w:space="0" w:color="auto"/>
            </w:tcBorders>
            <w:shd w:val="clear" w:color="auto" w:fill="FFFFFF"/>
            <w:hideMark/>
          </w:tcPr>
          <w:p w14:paraId="597187FD"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(n) sự hài lòng</w:t>
            </w:r>
          </w:p>
        </w:tc>
      </w:tr>
      <w:tr w:rsidR="00C54368" w:rsidRPr="00C54368" w14:paraId="4720932D" w14:textId="77777777" w:rsidTr="00C54368">
        <w:tc>
          <w:tcPr>
            <w:tcW w:w="3642" w:type="dxa"/>
            <w:tcBorders>
              <w:top w:val="nil"/>
              <w:left w:val="single" w:sz="8" w:space="0" w:color="auto"/>
              <w:bottom w:val="single" w:sz="8" w:space="0" w:color="auto"/>
              <w:right w:val="single" w:sz="8" w:space="0" w:color="auto"/>
            </w:tcBorders>
            <w:shd w:val="clear" w:color="auto" w:fill="FFFFFF"/>
            <w:hideMark/>
          </w:tcPr>
          <w:p w14:paraId="4A62E186"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186. </w:t>
            </w:r>
            <w:r w:rsidRPr="00C54368">
              <w:rPr>
                <w:rFonts w:eastAsia="Times New Roman" w:cs="Times New Roman"/>
                <w:b/>
                <w:bCs/>
                <w:color w:val="D60000"/>
                <w:sz w:val="24"/>
                <w:szCs w:val="24"/>
                <w:shd w:val="clear" w:color="auto" w:fill="FFFFFF"/>
                <w:lang w:val="en-US"/>
              </w:rPr>
              <w:t>discontentment</w:t>
            </w:r>
          </w:p>
        </w:tc>
        <w:tc>
          <w:tcPr>
            <w:tcW w:w="2563" w:type="dxa"/>
            <w:tcBorders>
              <w:top w:val="nil"/>
              <w:left w:val="nil"/>
              <w:bottom w:val="single" w:sz="8" w:space="0" w:color="auto"/>
              <w:right w:val="single" w:sz="8" w:space="0" w:color="auto"/>
            </w:tcBorders>
            <w:shd w:val="clear" w:color="auto" w:fill="FFFFFF"/>
            <w:hideMark/>
          </w:tcPr>
          <w:p w14:paraId="4E72AFB7"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/ˌdɪskənˈtentmənt/</w:t>
            </w:r>
          </w:p>
        </w:tc>
        <w:tc>
          <w:tcPr>
            <w:tcW w:w="4722" w:type="dxa"/>
            <w:tcBorders>
              <w:top w:val="nil"/>
              <w:left w:val="nil"/>
              <w:bottom w:val="single" w:sz="8" w:space="0" w:color="auto"/>
              <w:right w:val="single" w:sz="8" w:space="0" w:color="auto"/>
            </w:tcBorders>
            <w:shd w:val="clear" w:color="auto" w:fill="FFFFFF"/>
            <w:hideMark/>
          </w:tcPr>
          <w:p w14:paraId="20CBD7C0"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(n) sự không hài lòng</w:t>
            </w:r>
          </w:p>
        </w:tc>
      </w:tr>
      <w:tr w:rsidR="00C54368" w:rsidRPr="00C54368" w14:paraId="0504E10A" w14:textId="77777777" w:rsidTr="00C54368">
        <w:tc>
          <w:tcPr>
            <w:tcW w:w="3642" w:type="dxa"/>
            <w:tcBorders>
              <w:top w:val="nil"/>
              <w:left w:val="single" w:sz="8" w:space="0" w:color="auto"/>
              <w:bottom w:val="single" w:sz="8" w:space="0" w:color="auto"/>
              <w:right w:val="single" w:sz="8" w:space="0" w:color="auto"/>
            </w:tcBorders>
            <w:shd w:val="clear" w:color="auto" w:fill="FFFFFF"/>
            <w:hideMark/>
          </w:tcPr>
          <w:p w14:paraId="47BB088D"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187. </w:t>
            </w:r>
            <w:r w:rsidRPr="00C54368">
              <w:rPr>
                <w:rFonts w:eastAsia="Times New Roman" w:cs="Times New Roman"/>
                <w:b/>
                <w:bCs/>
                <w:color w:val="D60000"/>
                <w:sz w:val="24"/>
                <w:szCs w:val="24"/>
                <w:shd w:val="clear" w:color="auto" w:fill="FFFFFF"/>
                <w:lang w:val="en-US"/>
              </w:rPr>
              <w:t>discontent</w:t>
            </w:r>
          </w:p>
        </w:tc>
        <w:tc>
          <w:tcPr>
            <w:tcW w:w="2563" w:type="dxa"/>
            <w:tcBorders>
              <w:top w:val="nil"/>
              <w:left w:val="nil"/>
              <w:bottom w:val="single" w:sz="8" w:space="0" w:color="auto"/>
              <w:right w:val="single" w:sz="8" w:space="0" w:color="auto"/>
            </w:tcBorders>
            <w:shd w:val="clear" w:color="auto" w:fill="FFFFFF"/>
            <w:hideMark/>
          </w:tcPr>
          <w:p w14:paraId="6D43F5F1"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/ˌdɪskənˈtent/</w:t>
            </w:r>
          </w:p>
        </w:tc>
        <w:tc>
          <w:tcPr>
            <w:tcW w:w="4722" w:type="dxa"/>
            <w:tcBorders>
              <w:top w:val="nil"/>
              <w:left w:val="nil"/>
              <w:bottom w:val="single" w:sz="8" w:space="0" w:color="auto"/>
              <w:right w:val="single" w:sz="8" w:space="0" w:color="auto"/>
            </w:tcBorders>
            <w:shd w:val="clear" w:color="auto" w:fill="FFFFFF"/>
            <w:hideMark/>
          </w:tcPr>
          <w:p w14:paraId="633F0DE4"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(n) sự bất mãn/ bất bình</w:t>
            </w:r>
          </w:p>
        </w:tc>
      </w:tr>
      <w:tr w:rsidR="00C54368" w:rsidRPr="00C54368" w14:paraId="6CF00A78" w14:textId="77777777" w:rsidTr="00C54368">
        <w:tc>
          <w:tcPr>
            <w:tcW w:w="3642" w:type="dxa"/>
            <w:tcBorders>
              <w:top w:val="nil"/>
              <w:left w:val="single" w:sz="8" w:space="0" w:color="auto"/>
              <w:bottom w:val="single" w:sz="8" w:space="0" w:color="auto"/>
              <w:right w:val="single" w:sz="8" w:space="0" w:color="auto"/>
            </w:tcBorders>
            <w:shd w:val="clear" w:color="auto" w:fill="FFFFFF"/>
            <w:hideMark/>
          </w:tcPr>
          <w:p w14:paraId="2739DDC1"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188. </w:t>
            </w:r>
            <w:r w:rsidRPr="00C54368">
              <w:rPr>
                <w:rFonts w:eastAsia="Times New Roman" w:cs="Times New Roman"/>
                <w:b/>
                <w:bCs/>
                <w:color w:val="D60000"/>
                <w:sz w:val="24"/>
                <w:szCs w:val="24"/>
                <w:shd w:val="clear" w:color="auto" w:fill="FFFFFF"/>
                <w:lang w:val="en-US"/>
              </w:rPr>
              <w:t>contented</w:t>
            </w:r>
          </w:p>
        </w:tc>
        <w:tc>
          <w:tcPr>
            <w:tcW w:w="2563" w:type="dxa"/>
            <w:tcBorders>
              <w:top w:val="nil"/>
              <w:left w:val="nil"/>
              <w:bottom w:val="single" w:sz="8" w:space="0" w:color="auto"/>
              <w:right w:val="single" w:sz="8" w:space="0" w:color="auto"/>
            </w:tcBorders>
            <w:shd w:val="clear" w:color="auto" w:fill="FFFFFF"/>
            <w:hideMark/>
          </w:tcPr>
          <w:p w14:paraId="71FCF387"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/kənˈtentɪd/</w:t>
            </w:r>
          </w:p>
        </w:tc>
        <w:tc>
          <w:tcPr>
            <w:tcW w:w="4722" w:type="dxa"/>
            <w:tcBorders>
              <w:top w:val="nil"/>
              <w:left w:val="nil"/>
              <w:bottom w:val="single" w:sz="8" w:space="0" w:color="auto"/>
              <w:right w:val="single" w:sz="8" w:space="0" w:color="auto"/>
            </w:tcBorders>
            <w:shd w:val="clear" w:color="auto" w:fill="FFFFFF"/>
            <w:hideMark/>
          </w:tcPr>
          <w:p w14:paraId="101767A6"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(adj) cảm thấy hài lòng</w:t>
            </w:r>
          </w:p>
        </w:tc>
      </w:tr>
      <w:tr w:rsidR="00C54368" w:rsidRPr="00C54368" w14:paraId="0355D954" w14:textId="77777777" w:rsidTr="00C54368">
        <w:tc>
          <w:tcPr>
            <w:tcW w:w="3642" w:type="dxa"/>
            <w:tcBorders>
              <w:top w:val="nil"/>
              <w:left w:val="single" w:sz="8" w:space="0" w:color="auto"/>
              <w:bottom w:val="single" w:sz="8" w:space="0" w:color="auto"/>
              <w:right w:val="single" w:sz="8" w:space="0" w:color="auto"/>
            </w:tcBorders>
            <w:shd w:val="clear" w:color="auto" w:fill="FFFFFF"/>
            <w:hideMark/>
          </w:tcPr>
          <w:p w14:paraId="4FCE7C27"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189. </w:t>
            </w:r>
            <w:r w:rsidRPr="00C54368">
              <w:rPr>
                <w:rFonts w:eastAsia="Times New Roman" w:cs="Times New Roman"/>
                <w:b/>
                <w:bCs/>
                <w:color w:val="D60000"/>
                <w:sz w:val="24"/>
                <w:szCs w:val="24"/>
                <w:shd w:val="clear" w:color="auto" w:fill="FFFFFF"/>
                <w:lang w:val="en-US"/>
              </w:rPr>
              <w:t>discontented</w:t>
            </w:r>
          </w:p>
        </w:tc>
        <w:tc>
          <w:tcPr>
            <w:tcW w:w="2563" w:type="dxa"/>
            <w:tcBorders>
              <w:top w:val="nil"/>
              <w:left w:val="nil"/>
              <w:bottom w:val="single" w:sz="8" w:space="0" w:color="auto"/>
              <w:right w:val="single" w:sz="8" w:space="0" w:color="auto"/>
            </w:tcBorders>
            <w:shd w:val="clear" w:color="auto" w:fill="FFFFFF"/>
            <w:hideMark/>
          </w:tcPr>
          <w:p w14:paraId="3F7DC700"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/ˌdɪskənˈtentɪd/</w:t>
            </w:r>
          </w:p>
        </w:tc>
        <w:tc>
          <w:tcPr>
            <w:tcW w:w="4722" w:type="dxa"/>
            <w:tcBorders>
              <w:top w:val="nil"/>
              <w:left w:val="nil"/>
              <w:bottom w:val="single" w:sz="8" w:space="0" w:color="auto"/>
              <w:right w:val="single" w:sz="8" w:space="0" w:color="auto"/>
            </w:tcBorders>
            <w:shd w:val="clear" w:color="auto" w:fill="FFFFFF"/>
            <w:hideMark/>
          </w:tcPr>
          <w:p w14:paraId="574814E1"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(adj) không hài lòng</w:t>
            </w:r>
          </w:p>
        </w:tc>
      </w:tr>
      <w:tr w:rsidR="00C54368" w:rsidRPr="00C54368" w14:paraId="0A4048FB" w14:textId="77777777" w:rsidTr="00C54368">
        <w:tc>
          <w:tcPr>
            <w:tcW w:w="3642" w:type="dxa"/>
            <w:tcBorders>
              <w:top w:val="nil"/>
              <w:left w:val="single" w:sz="8" w:space="0" w:color="auto"/>
              <w:bottom w:val="single" w:sz="8" w:space="0" w:color="auto"/>
              <w:right w:val="single" w:sz="8" w:space="0" w:color="auto"/>
            </w:tcBorders>
            <w:shd w:val="clear" w:color="auto" w:fill="FFFFFF"/>
            <w:hideMark/>
          </w:tcPr>
          <w:p w14:paraId="0F7F19F9"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190. </w:t>
            </w:r>
            <w:r w:rsidRPr="00C54368">
              <w:rPr>
                <w:rFonts w:eastAsia="Times New Roman" w:cs="Times New Roman"/>
                <w:b/>
                <w:bCs/>
                <w:color w:val="D60000"/>
                <w:sz w:val="24"/>
                <w:szCs w:val="24"/>
                <w:shd w:val="clear" w:color="auto" w:fill="FFFFFF"/>
                <w:lang w:val="en-US"/>
              </w:rPr>
              <w:t>depend</w:t>
            </w:r>
          </w:p>
        </w:tc>
        <w:tc>
          <w:tcPr>
            <w:tcW w:w="2563" w:type="dxa"/>
            <w:tcBorders>
              <w:top w:val="nil"/>
              <w:left w:val="nil"/>
              <w:bottom w:val="single" w:sz="8" w:space="0" w:color="auto"/>
              <w:right w:val="single" w:sz="8" w:space="0" w:color="auto"/>
            </w:tcBorders>
            <w:shd w:val="clear" w:color="auto" w:fill="FFFFFF"/>
            <w:hideMark/>
          </w:tcPr>
          <w:p w14:paraId="1A14309D"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/dɪˈpend/</w:t>
            </w:r>
          </w:p>
        </w:tc>
        <w:tc>
          <w:tcPr>
            <w:tcW w:w="4722" w:type="dxa"/>
            <w:tcBorders>
              <w:top w:val="nil"/>
              <w:left w:val="nil"/>
              <w:bottom w:val="single" w:sz="8" w:space="0" w:color="auto"/>
              <w:right w:val="single" w:sz="8" w:space="0" w:color="auto"/>
            </w:tcBorders>
            <w:shd w:val="clear" w:color="auto" w:fill="FFFFFF"/>
            <w:hideMark/>
          </w:tcPr>
          <w:p w14:paraId="1399B1A2"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(v) phụ thuộc</w:t>
            </w:r>
          </w:p>
        </w:tc>
      </w:tr>
      <w:tr w:rsidR="00C54368" w:rsidRPr="00C54368" w14:paraId="61D3D864" w14:textId="77777777" w:rsidTr="00C54368">
        <w:tc>
          <w:tcPr>
            <w:tcW w:w="3642" w:type="dxa"/>
            <w:tcBorders>
              <w:top w:val="nil"/>
              <w:left w:val="single" w:sz="8" w:space="0" w:color="auto"/>
              <w:bottom w:val="single" w:sz="8" w:space="0" w:color="auto"/>
              <w:right w:val="single" w:sz="8" w:space="0" w:color="auto"/>
            </w:tcBorders>
            <w:shd w:val="clear" w:color="auto" w:fill="FFFFFF"/>
            <w:hideMark/>
          </w:tcPr>
          <w:p w14:paraId="5F3C7057"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191. </w:t>
            </w:r>
            <w:r w:rsidRPr="00C54368">
              <w:rPr>
                <w:rFonts w:eastAsia="Times New Roman" w:cs="Times New Roman"/>
                <w:b/>
                <w:bCs/>
                <w:color w:val="D60000"/>
                <w:sz w:val="24"/>
                <w:szCs w:val="24"/>
                <w:shd w:val="clear" w:color="auto" w:fill="FFFFFF"/>
                <w:lang w:val="en-US"/>
              </w:rPr>
              <w:t>dependence</w:t>
            </w:r>
          </w:p>
        </w:tc>
        <w:tc>
          <w:tcPr>
            <w:tcW w:w="2563" w:type="dxa"/>
            <w:tcBorders>
              <w:top w:val="nil"/>
              <w:left w:val="nil"/>
              <w:bottom w:val="single" w:sz="8" w:space="0" w:color="auto"/>
              <w:right w:val="single" w:sz="8" w:space="0" w:color="auto"/>
            </w:tcBorders>
            <w:shd w:val="clear" w:color="auto" w:fill="FFFFFF"/>
            <w:hideMark/>
          </w:tcPr>
          <w:p w14:paraId="2CAEAB6C"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/dɪˈpendəns/</w:t>
            </w:r>
          </w:p>
        </w:tc>
        <w:tc>
          <w:tcPr>
            <w:tcW w:w="4722" w:type="dxa"/>
            <w:tcBorders>
              <w:top w:val="nil"/>
              <w:left w:val="nil"/>
              <w:bottom w:val="single" w:sz="8" w:space="0" w:color="auto"/>
              <w:right w:val="single" w:sz="8" w:space="0" w:color="auto"/>
            </w:tcBorders>
            <w:shd w:val="clear" w:color="auto" w:fill="FFFFFF"/>
            <w:hideMark/>
          </w:tcPr>
          <w:p w14:paraId="43F324B4"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(n) sự phụ thuộc</w:t>
            </w:r>
          </w:p>
        </w:tc>
      </w:tr>
      <w:tr w:rsidR="00C54368" w:rsidRPr="00C54368" w14:paraId="2CD63FF5" w14:textId="77777777" w:rsidTr="00C54368">
        <w:tc>
          <w:tcPr>
            <w:tcW w:w="3642" w:type="dxa"/>
            <w:tcBorders>
              <w:top w:val="nil"/>
              <w:left w:val="single" w:sz="8" w:space="0" w:color="auto"/>
              <w:bottom w:val="single" w:sz="8" w:space="0" w:color="auto"/>
              <w:right w:val="single" w:sz="8" w:space="0" w:color="auto"/>
            </w:tcBorders>
            <w:shd w:val="clear" w:color="auto" w:fill="FFFFFF"/>
            <w:hideMark/>
          </w:tcPr>
          <w:p w14:paraId="17216DB7"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192. </w:t>
            </w:r>
            <w:r w:rsidRPr="00C54368">
              <w:rPr>
                <w:rFonts w:eastAsia="Times New Roman" w:cs="Times New Roman"/>
                <w:b/>
                <w:bCs/>
                <w:color w:val="D60000"/>
                <w:sz w:val="24"/>
                <w:szCs w:val="24"/>
                <w:shd w:val="clear" w:color="auto" w:fill="FFFFFF"/>
                <w:lang w:val="en-US"/>
              </w:rPr>
              <w:t>independence</w:t>
            </w:r>
          </w:p>
        </w:tc>
        <w:tc>
          <w:tcPr>
            <w:tcW w:w="2563" w:type="dxa"/>
            <w:tcBorders>
              <w:top w:val="nil"/>
              <w:left w:val="nil"/>
              <w:bottom w:val="single" w:sz="8" w:space="0" w:color="auto"/>
              <w:right w:val="single" w:sz="8" w:space="0" w:color="auto"/>
            </w:tcBorders>
            <w:shd w:val="clear" w:color="auto" w:fill="FFFFFF"/>
            <w:hideMark/>
          </w:tcPr>
          <w:p w14:paraId="787AC2D8"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/ˌɪndɪˈpendəns/</w:t>
            </w:r>
          </w:p>
        </w:tc>
        <w:tc>
          <w:tcPr>
            <w:tcW w:w="4722" w:type="dxa"/>
            <w:tcBorders>
              <w:top w:val="nil"/>
              <w:left w:val="nil"/>
              <w:bottom w:val="single" w:sz="8" w:space="0" w:color="auto"/>
              <w:right w:val="single" w:sz="8" w:space="0" w:color="auto"/>
            </w:tcBorders>
            <w:shd w:val="clear" w:color="auto" w:fill="FFFFFF"/>
            <w:hideMark/>
          </w:tcPr>
          <w:p w14:paraId="1891CF9C"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(n) sự không phụ thuộc</w:t>
            </w:r>
          </w:p>
        </w:tc>
      </w:tr>
      <w:tr w:rsidR="00C54368" w:rsidRPr="00C54368" w14:paraId="7D53EB4B" w14:textId="77777777" w:rsidTr="00C54368">
        <w:tc>
          <w:tcPr>
            <w:tcW w:w="3642" w:type="dxa"/>
            <w:tcBorders>
              <w:top w:val="nil"/>
              <w:left w:val="single" w:sz="8" w:space="0" w:color="auto"/>
              <w:bottom w:val="single" w:sz="8" w:space="0" w:color="auto"/>
              <w:right w:val="single" w:sz="8" w:space="0" w:color="auto"/>
            </w:tcBorders>
            <w:shd w:val="clear" w:color="auto" w:fill="FFFFFF"/>
            <w:hideMark/>
          </w:tcPr>
          <w:p w14:paraId="32605AE5"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193. </w:t>
            </w:r>
            <w:r w:rsidRPr="00C54368">
              <w:rPr>
                <w:rFonts w:eastAsia="Times New Roman" w:cs="Times New Roman"/>
                <w:b/>
                <w:bCs/>
                <w:color w:val="D60000"/>
                <w:sz w:val="24"/>
                <w:szCs w:val="24"/>
                <w:shd w:val="clear" w:color="auto" w:fill="FFFFFF"/>
                <w:lang w:val="en-US"/>
              </w:rPr>
              <w:t>dependant</w:t>
            </w:r>
          </w:p>
        </w:tc>
        <w:tc>
          <w:tcPr>
            <w:tcW w:w="2563" w:type="dxa"/>
            <w:tcBorders>
              <w:top w:val="nil"/>
              <w:left w:val="nil"/>
              <w:bottom w:val="single" w:sz="8" w:space="0" w:color="auto"/>
              <w:right w:val="single" w:sz="8" w:space="0" w:color="auto"/>
            </w:tcBorders>
            <w:shd w:val="clear" w:color="auto" w:fill="FFFFFF"/>
            <w:hideMark/>
          </w:tcPr>
          <w:p w14:paraId="358BC235"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/dɪˈpendənt/</w:t>
            </w:r>
          </w:p>
        </w:tc>
        <w:tc>
          <w:tcPr>
            <w:tcW w:w="4722" w:type="dxa"/>
            <w:tcBorders>
              <w:top w:val="nil"/>
              <w:left w:val="nil"/>
              <w:bottom w:val="single" w:sz="8" w:space="0" w:color="auto"/>
              <w:right w:val="single" w:sz="8" w:space="0" w:color="auto"/>
            </w:tcBorders>
            <w:shd w:val="clear" w:color="auto" w:fill="FFFFFF"/>
            <w:hideMark/>
          </w:tcPr>
          <w:p w14:paraId="4DA63BE0"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(n) người phụ thuộc/sống dựa (vào người khác)</w:t>
            </w:r>
          </w:p>
        </w:tc>
      </w:tr>
      <w:tr w:rsidR="00C54368" w:rsidRPr="00C54368" w14:paraId="7CC23A82" w14:textId="77777777" w:rsidTr="00C54368">
        <w:tc>
          <w:tcPr>
            <w:tcW w:w="3642" w:type="dxa"/>
            <w:tcBorders>
              <w:top w:val="nil"/>
              <w:left w:val="single" w:sz="8" w:space="0" w:color="auto"/>
              <w:bottom w:val="single" w:sz="8" w:space="0" w:color="auto"/>
              <w:right w:val="single" w:sz="8" w:space="0" w:color="auto"/>
            </w:tcBorders>
            <w:shd w:val="clear" w:color="auto" w:fill="FFFFFF"/>
            <w:hideMark/>
          </w:tcPr>
          <w:p w14:paraId="1776A42B"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194. </w:t>
            </w:r>
            <w:r w:rsidRPr="00C54368">
              <w:rPr>
                <w:rFonts w:eastAsia="Times New Roman" w:cs="Times New Roman"/>
                <w:b/>
                <w:bCs/>
                <w:color w:val="D60000"/>
                <w:sz w:val="24"/>
                <w:szCs w:val="24"/>
                <w:shd w:val="clear" w:color="auto" w:fill="FFFFFF"/>
                <w:lang w:val="en-US"/>
              </w:rPr>
              <w:t>dependency</w:t>
            </w:r>
          </w:p>
        </w:tc>
        <w:tc>
          <w:tcPr>
            <w:tcW w:w="2563" w:type="dxa"/>
            <w:tcBorders>
              <w:top w:val="nil"/>
              <w:left w:val="nil"/>
              <w:bottom w:val="single" w:sz="8" w:space="0" w:color="auto"/>
              <w:right w:val="single" w:sz="8" w:space="0" w:color="auto"/>
            </w:tcBorders>
            <w:shd w:val="clear" w:color="auto" w:fill="FFFFFF"/>
            <w:hideMark/>
          </w:tcPr>
          <w:p w14:paraId="3D84CC47"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/dɪˈpendənsi/</w:t>
            </w:r>
          </w:p>
        </w:tc>
        <w:tc>
          <w:tcPr>
            <w:tcW w:w="4722" w:type="dxa"/>
            <w:tcBorders>
              <w:top w:val="nil"/>
              <w:left w:val="nil"/>
              <w:bottom w:val="single" w:sz="8" w:space="0" w:color="auto"/>
              <w:right w:val="single" w:sz="8" w:space="0" w:color="auto"/>
            </w:tcBorders>
            <w:shd w:val="clear" w:color="auto" w:fill="FFFFFF"/>
            <w:hideMark/>
          </w:tcPr>
          <w:p w14:paraId="2A9DA4A6"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(n) tình trạng phụ thuộc</w:t>
            </w:r>
          </w:p>
        </w:tc>
      </w:tr>
      <w:tr w:rsidR="00C54368" w:rsidRPr="00C54368" w14:paraId="2EEA933B" w14:textId="77777777" w:rsidTr="00C54368">
        <w:tc>
          <w:tcPr>
            <w:tcW w:w="3642" w:type="dxa"/>
            <w:tcBorders>
              <w:top w:val="nil"/>
              <w:left w:val="single" w:sz="8" w:space="0" w:color="auto"/>
              <w:bottom w:val="single" w:sz="8" w:space="0" w:color="auto"/>
              <w:right w:val="single" w:sz="8" w:space="0" w:color="auto"/>
            </w:tcBorders>
            <w:shd w:val="clear" w:color="auto" w:fill="FFFFFF"/>
            <w:hideMark/>
          </w:tcPr>
          <w:p w14:paraId="424B94FF"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195. </w:t>
            </w:r>
            <w:r w:rsidRPr="00C54368">
              <w:rPr>
                <w:rFonts w:eastAsia="Times New Roman" w:cs="Times New Roman"/>
                <w:b/>
                <w:bCs/>
                <w:color w:val="D60000"/>
                <w:sz w:val="24"/>
                <w:szCs w:val="24"/>
                <w:shd w:val="clear" w:color="auto" w:fill="FFFFFF"/>
                <w:lang w:val="en-US"/>
              </w:rPr>
              <w:t>depending</w:t>
            </w:r>
          </w:p>
        </w:tc>
        <w:tc>
          <w:tcPr>
            <w:tcW w:w="2563" w:type="dxa"/>
            <w:tcBorders>
              <w:top w:val="nil"/>
              <w:left w:val="nil"/>
              <w:bottom w:val="single" w:sz="8" w:space="0" w:color="auto"/>
              <w:right w:val="single" w:sz="8" w:space="0" w:color="auto"/>
            </w:tcBorders>
            <w:shd w:val="clear" w:color="auto" w:fill="FFFFFF"/>
            <w:hideMark/>
          </w:tcPr>
          <w:p w14:paraId="689FD992"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/dɪˈpendɪŋ/</w:t>
            </w:r>
          </w:p>
        </w:tc>
        <w:tc>
          <w:tcPr>
            <w:tcW w:w="4722" w:type="dxa"/>
            <w:tcBorders>
              <w:top w:val="nil"/>
              <w:left w:val="nil"/>
              <w:bottom w:val="single" w:sz="8" w:space="0" w:color="auto"/>
              <w:right w:val="single" w:sz="8" w:space="0" w:color="auto"/>
            </w:tcBorders>
            <w:shd w:val="clear" w:color="auto" w:fill="FFFFFF"/>
            <w:hideMark/>
          </w:tcPr>
          <w:p w14:paraId="576A9532"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(v-ing) tùy thuộc</w:t>
            </w:r>
          </w:p>
        </w:tc>
      </w:tr>
      <w:tr w:rsidR="00C54368" w:rsidRPr="00C54368" w14:paraId="0CF9D289" w14:textId="77777777" w:rsidTr="00C54368">
        <w:tc>
          <w:tcPr>
            <w:tcW w:w="3642" w:type="dxa"/>
            <w:tcBorders>
              <w:top w:val="nil"/>
              <w:left w:val="single" w:sz="8" w:space="0" w:color="auto"/>
              <w:bottom w:val="single" w:sz="8" w:space="0" w:color="auto"/>
              <w:right w:val="single" w:sz="8" w:space="0" w:color="auto"/>
            </w:tcBorders>
            <w:shd w:val="clear" w:color="auto" w:fill="FFFFFF"/>
            <w:hideMark/>
          </w:tcPr>
          <w:p w14:paraId="781EFFC5"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196. </w:t>
            </w:r>
            <w:r w:rsidRPr="00C54368">
              <w:rPr>
                <w:rFonts w:eastAsia="Times New Roman" w:cs="Times New Roman"/>
                <w:b/>
                <w:bCs/>
                <w:color w:val="D60000"/>
                <w:sz w:val="24"/>
                <w:szCs w:val="24"/>
                <w:shd w:val="clear" w:color="auto" w:fill="FFFFFF"/>
                <w:lang w:val="en-US"/>
              </w:rPr>
              <w:t>dependable</w:t>
            </w:r>
          </w:p>
        </w:tc>
        <w:tc>
          <w:tcPr>
            <w:tcW w:w="2563" w:type="dxa"/>
            <w:tcBorders>
              <w:top w:val="nil"/>
              <w:left w:val="nil"/>
              <w:bottom w:val="single" w:sz="8" w:space="0" w:color="auto"/>
              <w:right w:val="single" w:sz="8" w:space="0" w:color="auto"/>
            </w:tcBorders>
            <w:shd w:val="clear" w:color="auto" w:fill="FFFFFF"/>
            <w:hideMark/>
          </w:tcPr>
          <w:p w14:paraId="58471164"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/dɪˈpendəbl/</w:t>
            </w:r>
          </w:p>
        </w:tc>
        <w:tc>
          <w:tcPr>
            <w:tcW w:w="4722" w:type="dxa"/>
            <w:tcBorders>
              <w:top w:val="nil"/>
              <w:left w:val="nil"/>
              <w:bottom w:val="single" w:sz="8" w:space="0" w:color="auto"/>
              <w:right w:val="single" w:sz="8" w:space="0" w:color="auto"/>
            </w:tcBorders>
            <w:shd w:val="clear" w:color="auto" w:fill="FFFFFF"/>
            <w:hideMark/>
          </w:tcPr>
          <w:p w14:paraId="397307AA"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(adj) đáng tin cậy</w:t>
            </w:r>
          </w:p>
        </w:tc>
      </w:tr>
      <w:tr w:rsidR="00C54368" w:rsidRPr="00C54368" w14:paraId="0D5B2634" w14:textId="77777777" w:rsidTr="00C54368">
        <w:tc>
          <w:tcPr>
            <w:tcW w:w="3642" w:type="dxa"/>
            <w:tcBorders>
              <w:top w:val="nil"/>
              <w:left w:val="single" w:sz="8" w:space="0" w:color="auto"/>
              <w:bottom w:val="single" w:sz="8" w:space="0" w:color="auto"/>
              <w:right w:val="single" w:sz="8" w:space="0" w:color="auto"/>
            </w:tcBorders>
            <w:shd w:val="clear" w:color="auto" w:fill="FFFFFF"/>
            <w:hideMark/>
          </w:tcPr>
          <w:p w14:paraId="670E9A13"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197. </w:t>
            </w:r>
            <w:r w:rsidRPr="00C54368">
              <w:rPr>
                <w:rFonts w:eastAsia="Times New Roman" w:cs="Times New Roman"/>
                <w:b/>
                <w:bCs/>
                <w:color w:val="D60000"/>
                <w:sz w:val="24"/>
                <w:szCs w:val="24"/>
                <w:shd w:val="clear" w:color="auto" w:fill="FFFFFF"/>
                <w:lang w:val="en-US"/>
              </w:rPr>
              <w:t>dependent</w:t>
            </w:r>
          </w:p>
        </w:tc>
        <w:tc>
          <w:tcPr>
            <w:tcW w:w="2563" w:type="dxa"/>
            <w:tcBorders>
              <w:top w:val="nil"/>
              <w:left w:val="nil"/>
              <w:bottom w:val="single" w:sz="8" w:space="0" w:color="auto"/>
              <w:right w:val="single" w:sz="8" w:space="0" w:color="auto"/>
            </w:tcBorders>
            <w:shd w:val="clear" w:color="auto" w:fill="FFFFFF"/>
            <w:hideMark/>
          </w:tcPr>
          <w:p w14:paraId="3639AF9B"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/dɪˈpendənt/</w:t>
            </w:r>
          </w:p>
        </w:tc>
        <w:tc>
          <w:tcPr>
            <w:tcW w:w="4722" w:type="dxa"/>
            <w:tcBorders>
              <w:top w:val="nil"/>
              <w:left w:val="nil"/>
              <w:bottom w:val="single" w:sz="8" w:space="0" w:color="auto"/>
              <w:right w:val="single" w:sz="8" w:space="0" w:color="auto"/>
            </w:tcBorders>
            <w:shd w:val="clear" w:color="auto" w:fill="FFFFFF"/>
            <w:hideMark/>
          </w:tcPr>
          <w:p w14:paraId="5E12ABF1"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(adj) phụ thuộc, lệ thuộc</w:t>
            </w:r>
          </w:p>
        </w:tc>
      </w:tr>
      <w:tr w:rsidR="00C54368" w:rsidRPr="00C54368" w14:paraId="02C55533" w14:textId="77777777" w:rsidTr="00C54368">
        <w:tc>
          <w:tcPr>
            <w:tcW w:w="3642" w:type="dxa"/>
            <w:tcBorders>
              <w:top w:val="nil"/>
              <w:left w:val="single" w:sz="8" w:space="0" w:color="auto"/>
              <w:bottom w:val="single" w:sz="8" w:space="0" w:color="auto"/>
              <w:right w:val="single" w:sz="8" w:space="0" w:color="auto"/>
            </w:tcBorders>
            <w:shd w:val="clear" w:color="auto" w:fill="FFFFFF"/>
            <w:hideMark/>
          </w:tcPr>
          <w:p w14:paraId="7CD550B5"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198. </w:t>
            </w:r>
            <w:r w:rsidRPr="00C54368">
              <w:rPr>
                <w:rFonts w:eastAsia="Times New Roman" w:cs="Times New Roman"/>
                <w:b/>
                <w:bCs/>
                <w:color w:val="D60000"/>
                <w:sz w:val="24"/>
                <w:szCs w:val="24"/>
                <w:shd w:val="clear" w:color="auto" w:fill="FFFFFF"/>
                <w:lang w:val="en-US"/>
              </w:rPr>
              <w:t>independent</w:t>
            </w:r>
          </w:p>
        </w:tc>
        <w:tc>
          <w:tcPr>
            <w:tcW w:w="2563" w:type="dxa"/>
            <w:tcBorders>
              <w:top w:val="nil"/>
              <w:left w:val="nil"/>
              <w:bottom w:val="single" w:sz="8" w:space="0" w:color="auto"/>
              <w:right w:val="single" w:sz="8" w:space="0" w:color="auto"/>
            </w:tcBorders>
            <w:shd w:val="clear" w:color="auto" w:fill="FFFFFF"/>
            <w:hideMark/>
          </w:tcPr>
          <w:p w14:paraId="1E863C52"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/ˌɪndɪˈpendənt/</w:t>
            </w:r>
          </w:p>
        </w:tc>
        <w:tc>
          <w:tcPr>
            <w:tcW w:w="4722" w:type="dxa"/>
            <w:tcBorders>
              <w:top w:val="nil"/>
              <w:left w:val="nil"/>
              <w:bottom w:val="single" w:sz="8" w:space="0" w:color="auto"/>
              <w:right w:val="single" w:sz="8" w:space="0" w:color="auto"/>
            </w:tcBorders>
            <w:shd w:val="clear" w:color="auto" w:fill="FFFFFF"/>
            <w:hideMark/>
          </w:tcPr>
          <w:p w14:paraId="1EC4E657"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(adj) không lệ thuộc, độc lập</w:t>
            </w:r>
          </w:p>
        </w:tc>
      </w:tr>
      <w:tr w:rsidR="00C54368" w:rsidRPr="00C54368" w14:paraId="2C0018F5" w14:textId="77777777" w:rsidTr="00C54368">
        <w:tc>
          <w:tcPr>
            <w:tcW w:w="3642" w:type="dxa"/>
            <w:tcBorders>
              <w:top w:val="nil"/>
              <w:left w:val="single" w:sz="8" w:space="0" w:color="auto"/>
              <w:bottom w:val="single" w:sz="8" w:space="0" w:color="auto"/>
              <w:right w:val="single" w:sz="8" w:space="0" w:color="auto"/>
            </w:tcBorders>
            <w:shd w:val="clear" w:color="auto" w:fill="FFFFFF"/>
            <w:hideMark/>
          </w:tcPr>
          <w:p w14:paraId="676244D7"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lastRenderedPageBreak/>
              <w:t xml:space="preserve">199. </w:t>
            </w:r>
            <w:r w:rsidRPr="00C54368">
              <w:rPr>
                <w:rFonts w:eastAsia="Times New Roman" w:cs="Times New Roman"/>
                <w:b/>
                <w:bCs/>
                <w:color w:val="D60000"/>
                <w:sz w:val="24"/>
                <w:szCs w:val="24"/>
                <w:shd w:val="clear" w:color="auto" w:fill="FFFFFF"/>
                <w:lang w:val="en-US"/>
              </w:rPr>
              <w:t>independently</w:t>
            </w:r>
          </w:p>
        </w:tc>
        <w:tc>
          <w:tcPr>
            <w:tcW w:w="2563" w:type="dxa"/>
            <w:tcBorders>
              <w:top w:val="nil"/>
              <w:left w:val="nil"/>
              <w:bottom w:val="single" w:sz="8" w:space="0" w:color="auto"/>
              <w:right w:val="single" w:sz="8" w:space="0" w:color="auto"/>
            </w:tcBorders>
            <w:shd w:val="clear" w:color="auto" w:fill="FFFFFF"/>
            <w:hideMark/>
          </w:tcPr>
          <w:p w14:paraId="3FF7D89B"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/ˌɪn.dɪˈpen.dənt.li/</w:t>
            </w:r>
          </w:p>
        </w:tc>
        <w:tc>
          <w:tcPr>
            <w:tcW w:w="4722" w:type="dxa"/>
            <w:tcBorders>
              <w:top w:val="nil"/>
              <w:left w:val="nil"/>
              <w:bottom w:val="single" w:sz="8" w:space="0" w:color="auto"/>
              <w:right w:val="single" w:sz="8" w:space="0" w:color="auto"/>
            </w:tcBorders>
            <w:shd w:val="clear" w:color="auto" w:fill="FFFFFF"/>
            <w:hideMark/>
          </w:tcPr>
          <w:p w14:paraId="223D7D64"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(adv) một cách độc lập</w:t>
            </w:r>
          </w:p>
        </w:tc>
      </w:tr>
      <w:tr w:rsidR="00C54368" w:rsidRPr="00C54368" w14:paraId="74651F9D" w14:textId="77777777" w:rsidTr="00C54368">
        <w:tc>
          <w:tcPr>
            <w:tcW w:w="3642" w:type="dxa"/>
            <w:tcBorders>
              <w:top w:val="nil"/>
              <w:left w:val="single" w:sz="8" w:space="0" w:color="auto"/>
              <w:bottom w:val="single" w:sz="8" w:space="0" w:color="auto"/>
              <w:right w:val="single" w:sz="8" w:space="0" w:color="auto"/>
            </w:tcBorders>
            <w:shd w:val="clear" w:color="auto" w:fill="FFFFFF"/>
            <w:hideMark/>
          </w:tcPr>
          <w:p w14:paraId="1ACA2840"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200. </w:t>
            </w:r>
            <w:r w:rsidRPr="00C54368">
              <w:rPr>
                <w:rFonts w:eastAsia="Times New Roman" w:cs="Times New Roman"/>
                <w:b/>
                <w:bCs/>
                <w:color w:val="D60000"/>
                <w:sz w:val="24"/>
                <w:szCs w:val="24"/>
                <w:shd w:val="clear" w:color="auto" w:fill="FFFFFF"/>
                <w:lang w:val="en-US"/>
              </w:rPr>
              <w:t>derive</w:t>
            </w:r>
          </w:p>
        </w:tc>
        <w:tc>
          <w:tcPr>
            <w:tcW w:w="2563" w:type="dxa"/>
            <w:tcBorders>
              <w:top w:val="nil"/>
              <w:left w:val="nil"/>
              <w:bottom w:val="single" w:sz="8" w:space="0" w:color="auto"/>
              <w:right w:val="single" w:sz="8" w:space="0" w:color="auto"/>
            </w:tcBorders>
            <w:shd w:val="clear" w:color="auto" w:fill="FFFFFF"/>
            <w:hideMark/>
          </w:tcPr>
          <w:p w14:paraId="5876F065"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/dɪˈraɪv/</w:t>
            </w:r>
          </w:p>
        </w:tc>
        <w:tc>
          <w:tcPr>
            <w:tcW w:w="4722" w:type="dxa"/>
            <w:tcBorders>
              <w:top w:val="nil"/>
              <w:left w:val="nil"/>
              <w:bottom w:val="single" w:sz="8" w:space="0" w:color="auto"/>
              <w:right w:val="single" w:sz="8" w:space="0" w:color="auto"/>
            </w:tcBorders>
            <w:shd w:val="clear" w:color="auto" w:fill="FFFFFF"/>
            <w:hideMark/>
          </w:tcPr>
          <w:p w14:paraId="65F14807"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(v) lấy được từ, bắt nguồn từ, xuất phát từ</w:t>
            </w:r>
          </w:p>
        </w:tc>
      </w:tr>
      <w:tr w:rsidR="00C54368" w:rsidRPr="00C54368" w14:paraId="715FF992" w14:textId="77777777" w:rsidTr="00C54368">
        <w:tc>
          <w:tcPr>
            <w:tcW w:w="3642" w:type="dxa"/>
            <w:tcBorders>
              <w:top w:val="nil"/>
              <w:left w:val="single" w:sz="8" w:space="0" w:color="auto"/>
              <w:bottom w:val="single" w:sz="8" w:space="0" w:color="auto"/>
              <w:right w:val="single" w:sz="8" w:space="0" w:color="auto"/>
            </w:tcBorders>
            <w:shd w:val="clear" w:color="auto" w:fill="FFFFFF"/>
            <w:hideMark/>
          </w:tcPr>
          <w:p w14:paraId="667AB987"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201. </w:t>
            </w:r>
            <w:r w:rsidRPr="00C54368">
              <w:rPr>
                <w:rFonts w:eastAsia="Times New Roman" w:cs="Times New Roman"/>
                <w:b/>
                <w:bCs/>
                <w:color w:val="D60000"/>
                <w:sz w:val="24"/>
                <w:szCs w:val="24"/>
                <w:shd w:val="clear" w:color="auto" w:fill="FFFFFF"/>
                <w:lang w:val="en-US"/>
              </w:rPr>
              <w:t>derivation</w:t>
            </w:r>
          </w:p>
        </w:tc>
        <w:tc>
          <w:tcPr>
            <w:tcW w:w="2563" w:type="dxa"/>
            <w:tcBorders>
              <w:top w:val="nil"/>
              <w:left w:val="nil"/>
              <w:bottom w:val="single" w:sz="8" w:space="0" w:color="auto"/>
              <w:right w:val="single" w:sz="8" w:space="0" w:color="auto"/>
            </w:tcBorders>
            <w:shd w:val="clear" w:color="auto" w:fill="FFFFFF"/>
            <w:hideMark/>
          </w:tcPr>
          <w:p w14:paraId="0D2C54AD"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/ˌderɪˈveɪʃn/</w:t>
            </w:r>
          </w:p>
        </w:tc>
        <w:tc>
          <w:tcPr>
            <w:tcW w:w="4722" w:type="dxa"/>
            <w:tcBorders>
              <w:top w:val="nil"/>
              <w:left w:val="nil"/>
              <w:bottom w:val="single" w:sz="8" w:space="0" w:color="auto"/>
              <w:right w:val="single" w:sz="8" w:space="0" w:color="auto"/>
            </w:tcBorders>
            <w:shd w:val="clear" w:color="auto" w:fill="FFFFFF"/>
            <w:hideMark/>
          </w:tcPr>
          <w:p w14:paraId="78B92226"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(n) nguồn gốc</w:t>
            </w:r>
          </w:p>
        </w:tc>
      </w:tr>
      <w:tr w:rsidR="00C54368" w:rsidRPr="00C54368" w14:paraId="18D6AFA7" w14:textId="77777777" w:rsidTr="00C54368">
        <w:tc>
          <w:tcPr>
            <w:tcW w:w="3642" w:type="dxa"/>
            <w:tcBorders>
              <w:top w:val="nil"/>
              <w:left w:val="single" w:sz="8" w:space="0" w:color="auto"/>
              <w:bottom w:val="single" w:sz="8" w:space="0" w:color="auto"/>
              <w:right w:val="single" w:sz="8" w:space="0" w:color="auto"/>
            </w:tcBorders>
            <w:shd w:val="clear" w:color="auto" w:fill="FFFFFF"/>
            <w:hideMark/>
          </w:tcPr>
          <w:p w14:paraId="09F65A4B"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202. </w:t>
            </w:r>
            <w:r w:rsidRPr="00C54368">
              <w:rPr>
                <w:rFonts w:eastAsia="Times New Roman" w:cs="Times New Roman"/>
                <w:b/>
                <w:bCs/>
                <w:color w:val="D60000"/>
                <w:sz w:val="24"/>
                <w:szCs w:val="24"/>
                <w:shd w:val="clear" w:color="auto" w:fill="FFFFFF"/>
                <w:lang w:val="en-US"/>
              </w:rPr>
              <w:t>derivative</w:t>
            </w:r>
          </w:p>
        </w:tc>
        <w:tc>
          <w:tcPr>
            <w:tcW w:w="2563" w:type="dxa"/>
            <w:tcBorders>
              <w:top w:val="nil"/>
              <w:left w:val="nil"/>
              <w:bottom w:val="single" w:sz="8" w:space="0" w:color="auto"/>
              <w:right w:val="single" w:sz="8" w:space="0" w:color="auto"/>
            </w:tcBorders>
            <w:shd w:val="clear" w:color="auto" w:fill="FFFFFF"/>
            <w:hideMark/>
          </w:tcPr>
          <w:p w14:paraId="4AF29349"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/dɪˈrɪvətɪv/</w:t>
            </w:r>
          </w:p>
        </w:tc>
        <w:tc>
          <w:tcPr>
            <w:tcW w:w="4722" w:type="dxa"/>
            <w:tcBorders>
              <w:top w:val="nil"/>
              <w:left w:val="nil"/>
              <w:bottom w:val="single" w:sz="8" w:space="0" w:color="auto"/>
              <w:right w:val="single" w:sz="8" w:space="0" w:color="auto"/>
            </w:tcBorders>
            <w:shd w:val="clear" w:color="auto" w:fill="FFFFFF"/>
            <w:hideMark/>
          </w:tcPr>
          <w:p w14:paraId="57093F85"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(adj) phát sinh, bắt nguồn từ</w:t>
            </w:r>
          </w:p>
        </w:tc>
      </w:tr>
      <w:tr w:rsidR="00C54368" w:rsidRPr="00C54368" w14:paraId="0D287C5E" w14:textId="77777777" w:rsidTr="00C54368">
        <w:tc>
          <w:tcPr>
            <w:tcW w:w="3642" w:type="dxa"/>
            <w:tcBorders>
              <w:top w:val="nil"/>
              <w:left w:val="single" w:sz="8" w:space="0" w:color="auto"/>
              <w:bottom w:val="single" w:sz="8" w:space="0" w:color="auto"/>
              <w:right w:val="single" w:sz="8" w:space="0" w:color="auto"/>
            </w:tcBorders>
            <w:shd w:val="clear" w:color="auto" w:fill="FFFFFF"/>
            <w:hideMark/>
          </w:tcPr>
          <w:p w14:paraId="7F1D6771"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203. </w:t>
            </w:r>
            <w:r w:rsidRPr="00C54368">
              <w:rPr>
                <w:rFonts w:eastAsia="Times New Roman" w:cs="Times New Roman"/>
                <w:b/>
                <w:bCs/>
                <w:color w:val="D60000"/>
                <w:sz w:val="24"/>
                <w:szCs w:val="24"/>
                <w:shd w:val="clear" w:color="auto" w:fill="FFFFFF"/>
                <w:lang w:val="en-US"/>
              </w:rPr>
              <w:t>effect</w:t>
            </w:r>
          </w:p>
        </w:tc>
        <w:tc>
          <w:tcPr>
            <w:tcW w:w="2563" w:type="dxa"/>
            <w:tcBorders>
              <w:top w:val="nil"/>
              <w:left w:val="nil"/>
              <w:bottom w:val="single" w:sz="8" w:space="0" w:color="auto"/>
              <w:right w:val="single" w:sz="8" w:space="0" w:color="auto"/>
            </w:tcBorders>
            <w:shd w:val="clear" w:color="auto" w:fill="FFFFFF"/>
            <w:hideMark/>
          </w:tcPr>
          <w:p w14:paraId="261648B9"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/ɪˈfekt/</w:t>
            </w:r>
          </w:p>
        </w:tc>
        <w:tc>
          <w:tcPr>
            <w:tcW w:w="4722" w:type="dxa"/>
            <w:tcBorders>
              <w:top w:val="nil"/>
              <w:left w:val="nil"/>
              <w:bottom w:val="single" w:sz="8" w:space="0" w:color="auto"/>
              <w:right w:val="single" w:sz="8" w:space="0" w:color="auto"/>
            </w:tcBorders>
            <w:shd w:val="clear" w:color="auto" w:fill="FFFFFF"/>
            <w:hideMark/>
          </w:tcPr>
          <w:p w14:paraId="3FF09F9F"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(n) ảnh hưởng</w:t>
            </w:r>
          </w:p>
        </w:tc>
      </w:tr>
      <w:tr w:rsidR="00C54368" w:rsidRPr="00C54368" w14:paraId="048A475C" w14:textId="77777777" w:rsidTr="00C54368">
        <w:tc>
          <w:tcPr>
            <w:tcW w:w="3642" w:type="dxa"/>
            <w:tcBorders>
              <w:top w:val="nil"/>
              <w:left w:val="single" w:sz="8" w:space="0" w:color="auto"/>
              <w:bottom w:val="single" w:sz="8" w:space="0" w:color="auto"/>
              <w:right w:val="single" w:sz="8" w:space="0" w:color="auto"/>
            </w:tcBorders>
            <w:shd w:val="clear" w:color="auto" w:fill="FFFFFF"/>
            <w:hideMark/>
          </w:tcPr>
          <w:p w14:paraId="6537E150"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204. </w:t>
            </w:r>
            <w:r w:rsidRPr="00C54368">
              <w:rPr>
                <w:rFonts w:eastAsia="Times New Roman" w:cs="Times New Roman"/>
                <w:b/>
                <w:bCs/>
                <w:color w:val="D60000"/>
                <w:sz w:val="24"/>
                <w:szCs w:val="24"/>
                <w:shd w:val="clear" w:color="auto" w:fill="FFFFFF"/>
                <w:lang w:val="en-US"/>
              </w:rPr>
              <w:t>effectiveness</w:t>
            </w:r>
          </w:p>
        </w:tc>
        <w:tc>
          <w:tcPr>
            <w:tcW w:w="2563" w:type="dxa"/>
            <w:tcBorders>
              <w:top w:val="nil"/>
              <w:left w:val="nil"/>
              <w:bottom w:val="single" w:sz="8" w:space="0" w:color="auto"/>
              <w:right w:val="single" w:sz="8" w:space="0" w:color="auto"/>
            </w:tcBorders>
            <w:shd w:val="clear" w:color="auto" w:fill="FFFFFF"/>
            <w:hideMark/>
          </w:tcPr>
          <w:p w14:paraId="2BCB98A0"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/ɪˈfektɪvnəs/</w:t>
            </w:r>
          </w:p>
        </w:tc>
        <w:tc>
          <w:tcPr>
            <w:tcW w:w="4722" w:type="dxa"/>
            <w:tcBorders>
              <w:top w:val="nil"/>
              <w:left w:val="nil"/>
              <w:bottom w:val="single" w:sz="8" w:space="0" w:color="auto"/>
              <w:right w:val="single" w:sz="8" w:space="0" w:color="auto"/>
            </w:tcBorders>
            <w:shd w:val="clear" w:color="auto" w:fill="FFFFFF"/>
            <w:hideMark/>
          </w:tcPr>
          <w:p w14:paraId="3CAAEE71"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(n) sự có hiệu lực, hiệu quả</w:t>
            </w:r>
          </w:p>
        </w:tc>
      </w:tr>
      <w:tr w:rsidR="00C54368" w:rsidRPr="00C54368" w14:paraId="0FFE738A" w14:textId="77777777" w:rsidTr="00C54368">
        <w:tc>
          <w:tcPr>
            <w:tcW w:w="3642" w:type="dxa"/>
            <w:tcBorders>
              <w:top w:val="nil"/>
              <w:left w:val="single" w:sz="8" w:space="0" w:color="auto"/>
              <w:bottom w:val="single" w:sz="8" w:space="0" w:color="auto"/>
              <w:right w:val="single" w:sz="8" w:space="0" w:color="auto"/>
            </w:tcBorders>
            <w:shd w:val="clear" w:color="auto" w:fill="FFFFFF"/>
            <w:hideMark/>
          </w:tcPr>
          <w:p w14:paraId="47E053E3"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205. </w:t>
            </w:r>
            <w:r w:rsidRPr="00C54368">
              <w:rPr>
                <w:rFonts w:eastAsia="Times New Roman" w:cs="Times New Roman"/>
                <w:b/>
                <w:bCs/>
                <w:color w:val="D60000"/>
                <w:sz w:val="24"/>
                <w:szCs w:val="24"/>
                <w:shd w:val="clear" w:color="auto" w:fill="FFFFFF"/>
                <w:lang w:val="en-US"/>
              </w:rPr>
              <w:t>ineffectiveness</w:t>
            </w:r>
          </w:p>
        </w:tc>
        <w:tc>
          <w:tcPr>
            <w:tcW w:w="2563" w:type="dxa"/>
            <w:tcBorders>
              <w:top w:val="nil"/>
              <w:left w:val="nil"/>
              <w:bottom w:val="single" w:sz="8" w:space="0" w:color="auto"/>
              <w:right w:val="single" w:sz="8" w:space="0" w:color="auto"/>
            </w:tcBorders>
            <w:shd w:val="clear" w:color="auto" w:fill="FFFFFF"/>
            <w:hideMark/>
          </w:tcPr>
          <w:p w14:paraId="03FEFF8A"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/ˌɪnɪˈfektɪvnəs/</w:t>
            </w:r>
          </w:p>
        </w:tc>
        <w:tc>
          <w:tcPr>
            <w:tcW w:w="4722" w:type="dxa"/>
            <w:tcBorders>
              <w:top w:val="nil"/>
              <w:left w:val="nil"/>
              <w:bottom w:val="single" w:sz="8" w:space="0" w:color="auto"/>
              <w:right w:val="single" w:sz="8" w:space="0" w:color="auto"/>
            </w:tcBorders>
            <w:shd w:val="clear" w:color="auto" w:fill="FFFFFF"/>
            <w:hideMark/>
          </w:tcPr>
          <w:p w14:paraId="689DFCF7"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(n) sự không có hiệu lực, không hiệu quả</w:t>
            </w:r>
          </w:p>
        </w:tc>
      </w:tr>
      <w:tr w:rsidR="00C54368" w:rsidRPr="00C54368" w14:paraId="285220F9" w14:textId="77777777" w:rsidTr="00C54368">
        <w:tc>
          <w:tcPr>
            <w:tcW w:w="3642" w:type="dxa"/>
            <w:tcBorders>
              <w:top w:val="nil"/>
              <w:left w:val="single" w:sz="8" w:space="0" w:color="auto"/>
              <w:bottom w:val="single" w:sz="8" w:space="0" w:color="auto"/>
              <w:right w:val="single" w:sz="8" w:space="0" w:color="auto"/>
            </w:tcBorders>
            <w:shd w:val="clear" w:color="auto" w:fill="FFFFFF"/>
            <w:hideMark/>
          </w:tcPr>
          <w:p w14:paraId="2FA32683"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206. </w:t>
            </w:r>
            <w:r w:rsidRPr="00C54368">
              <w:rPr>
                <w:rFonts w:eastAsia="Times New Roman" w:cs="Times New Roman"/>
                <w:b/>
                <w:bCs/>
                <w:color w:val="D60000"/>
                <w:sz w:val="24"/>
                <w:szCs w:val="24"/>
                <w:shd w:val="clear" w:color="auto" w:fill="FFFFFF"/>
                <w:lang w:val="en-US"/>
              </w:rPr>
              <w:t>effectual</w:t>
            </w:r>
          </w:p>
        </w:tc>
        <w:tc>
          <w:tcPr>
            <w:tcW w:w="2563" w:type="dxa"/>
            <w:tcBorders>
              <w:top w:val="nil"/>
              <w:left w:val="nil"/>
              <w:bottom w:val="single" w:sz="8" w:space="0" w:color="auto"/>
              <w:right w:val="single" w:sz="8" w:space="0" w:color="auto"/>
            </w:tcBorders>
            <w:shd w:val="clear" w:color="auto" w:fill="FFFFFF"/>
            <w:hideMark/>
          </w:tcPr>
          <w:p w14:paraId="21093DF8"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/ɪˈfektʃuəl/</w:t>
            </w:r>
          </w:p>
        </w:tc>
        <w:tc>
          <w:tcPr>
            <w:tcW w:w="4722" w:type="dxa"/>
            <w:tcBorders>
              <w:top w:val="nil"/>
              <w:left w:val="nil"/>
              <w:bottom w:val="single" w:sz="8" w:space="0" w:color="auto"/>
              <w:right w:val="single" w:sz="8" w:space="0" w:color="auto"/>
            </w:tcBorders>
            <w:shd w:val="clear" w:color="auto" w:fill="FFFFFF"/>
            <w:hideMark/>
          </w:tcPr>
          <w:p w14:paraId="7A9B066B"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(adj) có hiệu quả</w:t>
            </w:r>
          </w:p>
        </w:tc>
      </w:tr>
      <w:tr w:rsidR="00C54368" w:rsidRPr="00C54368" w14:paraId="30297C19" w14:textId="77777777" w:rsidTr="00C54368">
        <w:tc>
          <w:tcPr>
            <w:tcW w:w="3642" w:type="dxa"/>
            <w:tcBorders>
              <w:top w:val="nil"/>
              <w:left w:val="single" w:sz="8" w:space="0" w:color="auto"/>
              <w:bottom w:val="single" w:sz="8" w:space="0" w:color="auto"/>
              <w:right w:val="single" w:sz="8" w:space="0" w:color="auto"/>
            </w:tcBorders>
            <w:shd w:val="clear" w:color="auto" w:fill="FFFFFF"/>
            <w:hideMark/>
          </w:tcPr>
          <w:p w14:paraId="71C7ABB9"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207. </w:t>
            </w:r>
            <w:r w:rsidRPr="00C54368">
              <w:rPr>
                <w:rFonts w:eastAsia="Times New Roman" w:cs="Times New Roman"/>
                <w:b/>
                <w:bCs/>
                <w:color w:val="D60000"/>
                <w:sz w:val="24"/>
                <w:szCs w:val="24"/>
                <w:shd w:val="clear" w:color="auto" w:fill="FFFFFF"/>
                <w:lang w:val="en-US"/>
              </w:rPr>
              <w:t>ineffectual</w:t>
            </w:r>
          </w:p>
        </w:tc>
        <w:tc>
          <w:tcPr>
            <w:tcW w:w="2563" w:type="dxa"/>
            <w:tcBorders>
              <w:top w:val="nil"/>
              <w:left w:val="nil"/>
              <w:bottom w:val="single" w:sz="8" w:space="0" w:color="auto"/>
              <w:right w:val="single" w:sz="8" w:space="0" w:color="auto"/>
            </w:tcBorders>
            <w:shd w:val="clear" w:color="auto" w:fill="FFFFFF"/>
            <w:hideMark/>
          </w:tcPr>
          <w:p w14:paraId="1413CC0D"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/ˌɪnɪˈfektʃuəl/</w:t>
            </w:r>
          </w:p>
        </w:tc>
        <w:tc>
          <w:tcPr>
            <w:tcW w:w="4722" w:type="dxa"/>
            <w:tcBorders>
              <w:top w:val="nil"/>
              <w:left w:val="nil"/>
              <w:bottom w:val="single" w:sz="8" w:space="0" w:color="auto"/>
              <w:right w:val="single" w:sz="8" w:space="0" w:color="auto"/>
            </w:tcBorders>
            <w:shd w:val="clear" w:color="auto" w:fill="FFFFFF"/>
            <w:hideMark/>
          </w:tcPr>
          <w:p w14:paraId="5687BB4E"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(adj) không có hiệu quả</w:t>
            </w:r>
          </w:p>
        </w:tc>
      </w:tr>
      <w:tr w:rsidR="00C54368" w:rsidRPr="00C54368" w14:paraId="189226D4" w14:textId="77777777" w:rsidTr="00C54368">
        <w:tc>
          <w:tcPr>
            <w:tcW w:w="3642" w:type="dxa"/>
            <w:tcBorders>
              <w:top w:val="nil"/>
              <w:left w:val="single" w:sz="8" w:space="0" w:color="auto"/>
              <w:bottom w:val="single" w:sz="8" w:space="0" w:color="auto"/>
              <w:right w:val="single" w:sz="8" w:space="0" w:color="auto"/>
            </w:tcBorders>
            <w:shd w:val="clear" w:color="auto" w:fill="FFFFFF"/>
            <w:hideMark/>
          </w:tcPr>
          <w:p w14:paraId="428A9FFA"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208. </w:t>
            </w:r>
            <w:r w:rsidRPr="00C54368">
              <w:rPr>
                <w:rFonts w:eastAsia="Times New Roman" w:cs="Times New Roman"/>
                <w:b/>
                <w:bCs/>
                <w:color w:val="D60000"/>
                <w:sz w:val="24"/>
                <w:szCs w:val="24"/>
                <w:shd w:val="clear" w:color="auto" w:fill="FFFFFF"/>
                <w:lang w:val="en-US"/>
              </w:rPr>
              <w:t>effective</w:t>
            </w:r>
          </w:p>
        </w:tc>
        <w:tc>
          <w:tcPr>
            <w:tcW w:w="2563" w:type="dxa"/>
            <w:tcBorders>
              <w:top w:val="nil"/>
              <w:left w:val="nil"/>
              <w:bottom w:val="single" w:sz="8" w:space="0" w:color="auto"/>
              <w:right w:val="single" w:sz="8" w:space="0" w:color="auto"/>
            </w:tcBorders>
            <w:shd w:val="clear" w:color="auto" w:fill="FFFFFF"/>
            <w:hideMark/>
          </w:tcPr>
          <w:p w14:paraId="5B280BF1"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/ɪˈfektɪv/</w:t>
            </w:r>
          </w:p>
        </w:tc>
        <w:tc>
          <w:tcPr>
            <w:tcW w:w="4722" w:type="dxa"/>
            <w:tcBorders>
              <w:top w:val="nil"/>
              <w:left w:val="nil"/>
              <w:bottom w:val="single" w:sz="8" w:space="0" w:color="auto"/>
              <w:right w:val="single" w:sz="8" w:space="0" w:color="auto"/>
            </w:tcBorders>
            <w:shd w:val="clear" w:color="auto" w:fill="FFFFFF"/>
            <w:hideMark/>
          </w:tcPr>
          <w:p w14:paraId="2A5EF963"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(adj) hiệu quả</w:t>
            </w:r>
          </w:p>
        </w:tc>
      </w:tr>
      <w:tr w:rsidR="00C54368" w:rsidRPr="00C54368" w14:paraId="0029F3D8" w14:textId="77777777" w:rsidTr="00C54368">
        <w:tc>
          <w:tcPr>
            <w:tcW w:w="3642" w:type="dxa"/>
            <w:tcBorders>
              <w:top w:val="nil"/>
              <w:left w:val="single" w:sz="8" w:space="0" w:color="auto"/>
              <w:bottom w:val="single" w:sz="8" w:space="0" w:color="auto"/>
              <w:right w:val="single" w:sz="8" w:space="0" w:color="auto"/>
            </w:tcBorders>
            <w:shd w:val="clear" w:color="auto" w:fill="FFFFFF"/>
            <w:hideMark/>
          </w:tcPr>
          <w:p w14:paraId="39E86104"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209. </w:t>
            </w:r>
            <w:r w:rsidRPr="00C54368">
              <w:rPr>
                <w:rFonts w:eastAsia="Times New Roman" w:cs="Times New Roman"/>
                <w:b/>
                <w:bCs/>
                <w:color w:val="D60000"/>
                <w:sz w:val="24"/>
                <w:szCs w:val="24"/>
                <w:shd w:val="clear" w:color="auto" w:fill="FFFFFF"/>
                <w:lang w:val="en-US"/>
              </w:rPr>
              <w:t>ineffective</w:t>
            </w:r>
          </w:p>
        </w:tc>
        <w:tc>
          <w:tcPr>
            <w:tcW w:w="2563" w:type="dxa"/>
            <w:tcBorders>
              <w:top w:val="nil"/>
              <w:left w:val="nil"/>
              <w:bottom w:val="single" w:sz="8" w:space="0" w:color="auto"/>
              <w:right w:val="single" w:sz="8" w:space="0" w:color="auto"/>
            </w:tcBorders>
            <w:shd w:val="clear" w:color="auto" w:fill="FFFFFF"/>
            <w:hideMark/>
          </w:tcPr>
          <w:p w14:paraId="22DEB3AB"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/ˌɪnɪˈfektɪv/</w:t>
            </w:r>
          </w:p>
        </w:tc>
        <w:tc>
          <w:tcPr>
            <w:tcW w:w="4722" w:type="dxa"/>
            <w:tcBorders>
              <w:top w:val="nil"/>
              <w:left w:val="nil"/>
              <w:bottom w:val="single" w:sz="8" w:space="0" w:color="auto"/>
              <w:right w:val="single" w:sz="8" w:space="0" w:color="auto"/>
            </w:tcBorders>
            <w:shd w:val="clear" w:color="auto" w:fill="FFFFFF"/>
            <w:hideMark/>
          </w:tcPr>
          <w:p w14:paraId="549F5919"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(adj) không hiệu quả</w:t>
            </w:r>
          </w:p>
        </w:tc>
      </w:tr>
      <w:tr w:rsidR="00C54368" w:rsidRPr="00C54368" w14:paraId="0293DDB2" w14:textId="77777777" w:rsidTr="00C54368">
        <w:tc>
          <w:tcPr>
            <w:tcW w:w="3642" w:type="dxa"/>
            <w:tcBorders>
              <w:top w:val="nil"/>
              <w:left w:val="single" w:sz="8" w:space="0" w:color="auto"/>
              <w:bottom w:val="single" w:sz="8" w:space="0" w:color="auto"/>
              <w:right w:val="single" w:sz="8" w:space="0" w:color="auto"/>
            </w:tcBorders>
            <w:shd w:val="clear" w:color="auto" w:fill="FFFFFF"/>
            <w:hideMark/>
          </w:tcPr>
          <w:p w14:paraId="647C5E30"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210. </w:t>
            </w:r>
            <w:r w:rsidRPr="00C54368">
              <w:rPr>
                <w:rFonts w:eastAsia="Times New Roman" w:cs="Times New Roman"/>
                <w:b/>
                <w:bCs/>
                <w:color w:val="D60000"/>
                <w:sz w:val="24"/>
                <w:szCs w:val="24"/>
                <w:shd w:val="clear" w:color="auto" w:fill="FFFFFF"/>
                <w:lang w:val="en-US"/>
              </w:rPr>
              <w:t>effectively</w:t>
            </w:r>
          </w:p>
        </w:tc>
        <w:tc>
          <w:tcPr>
            <w:tcW w:w="2563" w:type="dxa"/>
            <w:tcBorders>
              <w:top w:val="nil"/>
              <w:left w:val="nil"/>
              <w:bottom w:val="single" w:sz="8" w:space="0" w:color="auto"/>
              <w:right w:val="single" w:sz="8" w:space="0" w:color="auto"/>
            </w:tcBorders>
            <w:shd w:val="clear" w:color="auto" w:fill="FFFFFF"/>
            <w:hideMark/>
          </w:tcPr>
          <w:p w14:paraId="1236448A"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/ɪˈfektɪvli/</w:t>
            </w:r>
          </w:p>
        </w:tc>
        <w:tc>
          <w:tcPr>
            <w:tcW w:w="4722" w:type="dxa"/>
            <w:tcBorders>
              <w:top w:val="nil"/>
              <w:left w:val="nil"/>
              <w:bottom w:val="single" w:sz="8" w:space="0" w:color="auto"/>
              <w:right w:val="single" w:sz="8" w:space="0" w:color="auto"/>
            </w:tcBorders>
            <w:shd w:val="clear" w:color="auto" w:fill="FFFFFF"/>
            <w:hideMark/>
          </w:tcPr>
          <w:p w14:paraId="46F00F9D"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(adv) có hiệu quả</w:t>
            </w:r>
          </w:p>
        </w:tc>
      </w:tr>
      <w:tr w:rsidR="00C54368" w:rsidRPr="00C54368" w14:paraId="0906F615" w14:textId="77777777" w:rsidTr="00C54368">
        <w:tc>
          <w:tcPr>
            <w:tcW w:w="3642" w:type="dxa"/>
            <w:tcBorders>
              <w:top w:val="nil"/>
              <w:left w:val="single" w:sz="8" w:space="0" w:color="auto"/>
              <w:bottom w:val="single" w:sz="8" w:space="0" w:color="auto"/>
              <w:right w:val="single" w:sz="8" w:space="0" w:color="auto"/>
            </w:tcBorders>
            <w:shd w:val="clear" w:color="auto" w:fill="FFFFFF"/>
            <w:hideMark/>
          </w:tcPr>
          <w:p w14:paraId="7DAC991A"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211. </w:t>
            </w:r>
            <w:r w:rsidRPr="00C54368">
              <w:rPr>
                <w:rFonts w:eastAsia="Times New Roman" w:cs="Times New Roman"/>
                <w:b/>
                <w:bCs/>
                <w:color w:val="D60000"/>
                <w:sz w:val="24"/>
                <w:szCs w:val="24"/>
                <w:shd w:val="clear" w:color="auto" w:fill="FFFFFF"/>
                <w:lang w:val="en-US"/>
              </w:rPr>
              <w:t>ineffectively</w:t>
            </w:r>
          </w:p>
        </w:tc>
        <w:tc>
          <w:tcPr>
            <w:tcW w:w="2563" w:type="dxa"/>
            <w:tcBorders>
              <w:top w:val="nil"/>
              <w:left w:val="nil"/>
              <w:bottom w:val="single" w:sz="8" w:space="0" w:color="auto"/>
              <w:right w:val="single" w:sz="8" w:space="0" w:color="auto"/>
            </w:tcBorders>
            <w:shd w:val="clear" w:color="auto" w:fill="FFFFFF"/>
            <w:hideMark/>
          </w:tcPr>
          <w:p w14:paraId="617A776D"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/ˌɪnɪˈfektɪvli/</w:t>
            </w:r>
          </w:p>
        </w:tc>
        <w:tc>
          <w:tcPr>
            <w:tcW w:w="4722" w:type="dxa"/>
            <w:tcBorders>
              <w:top w:val="nil"/>
              <w:left w:val="nil"/>
              <w:bottom w:val="single" w:sz="8" w:space="0" w:color="auto"/>
              <w:right w:val="single" w:sz="8" w:space="0" w:color="auto"/>
            </w:tcBorders>
            <w:shd w:val="clear" w:color="auto" w:fill="FFFFFF"/>
            <w:hideMark/>
          </w:tcPr>
          <w:p w14:paraId="3244809E"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(adv) không có hiệu quả</w:t>
            </w:r>
          </w:p>
        </w:tc>
      </w:tr>
      <w:tr w:rsidR="00C54368" w:rsidRPr="00C54368" w14:paraId="233A1B00" w14:textId="77777777" w:rsidTr="00C54368">
        <w:tc>
          <w:tcPr>
            <w:tcW w:w="3642" w:type="dxa"/>
            <w:tcBorders>
              <w:top w:val="nil"/>
              <w:left w:val="single" w:sz="8" w:space="0" w:color="auto"/>
              <w:bottom w:val="single" w:sz="8" w:space="0" w:color="auto"/>
              <w:right w:val="single" w:sz="8" w:space="0" w:color="auto"/>
            </w:tcBorders>
            <w:shd w:val="clear" w:color="auto" w:fill="FFFFFF"/>
            <w:hideMark/>
          </w:tcPr>
          <w:p w14:paraId="6B1B3E72"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212. </w:t>
            </w:r>
            <w:r w:rsidRPr="00C54368">
              <w:rPr>
                <w:rFonts w:eastAsia="Times New Roman" w:cs="Times New Roman"/>
                <w:b/>
                <w:bCs/>
                <w:color w:val="D60000"/>
                <w:sz w:val="24"/>
                <w:szCs w:val="24"/>
                <w:shd w:val="clear" w:color="auto" w:fill="FFFFFF"/>
                <w:lang w:val="en-US"/>
              </w:rPr>
              <w:t>fold</w:t>
            </w:r>
          </w:p>
        </w:tc>
        <w:tc>
          <w:tcPr>
            <w:tcW w:w="2563" w:type="dxa"/>
            <w:tcBorders>
              <w:top w:val="nil"/>
              <w:left w:val="nil"/>
              <w:bottom w:val="single" w:sz="8" w:space="0" w:color="auto"/>
              <w:right w:val="single" w:sz="8" w:space="0" w:color="auto"/>
            </w:tcBorders>
            <w:shd w:val="clear" w:color="auto" w:fill="FFFFFF"/>
            <w:hideMark/>
          </w:tcPr>
          <w:p w14:paraId="0F378BCF"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/fəʊld/</w:t>
            </w:r>
          </w:p>
        </w:tc>
        <w:tc>
          <w:tcPr>
            <w:tcW w:w="4722" w:type="dxa"/>
            <w:tcBorders>
              <w:top w:val="nil"/>
              <w:left w:val="nil"/>
              <w:bottom w:val="single" w:sz="8" w:space="0" w:color="auto"/>
              <w:right w:val="single" w:sz="8" w:space="0" w:color="auto"/>
            </w:tcBorders>
            <w:shd w:val="clear" w:color="auto" w:fill="FFFFFF"/>
            <w:hideMark/>
          </w:tcPr>
          <w:p w14:paraId="60FB495B"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(v) gấp, gập, bao phủ, vén</w:t>
            </w:r>
          </w:p>
        </w:tc>
      </w:tr>
      <w:tr w:rsidR="00C54368" w:rsidRPr="00C54368" w14:paraId="25AD3A16" w14:textId="77777777" w:rsidTr="00C54368">
        <w:tc>
          <w:tcPr>
            <w:tcW w:w="3642" w:type="dxa"/>
            <w:tcBorders>
              <w:top w:val="nil"/>
              <w:left w:val="single" w:sz="8" w:space="0" w:color="auto"/>
              <w:bottom w:val="single" w:sz="8" w:space="0" w:color="auto"/>
              <w:right w:val="single" w:sz="8" w:space="0" w:color="auto"/>
            </w:tcBorders>
            <w:shd w:val="clear" w:color="auto" w:fill="FFFFFF"/>
            <w:hideMark/>
          </w:tcPr>
          <w:p w14:paraId="072A9AE8"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213. </w:t>
            </w:r>
            <w:r w:rsidRPr="00C54368">
              <w:rPr>
                <w:rFonts w:eastAsia="Times New Roman" w:cs="Times New Roman"/>
                <w:b/>
                <w:bCs/>
                <w:color w:val="D60000"/>
                <w:sz w:val="24"/>
                <w:szCs w:val="24"/>
                <w:shd w:val="clear" w:color="auto" w:fill="FFFFFF"/>
                <w:lang w:val="en-US"/>
              </w:rPr>
              <w:t>enfold</w:t>
            </w:r>
          </w:p>
        </w:tc>
        <w:tc>
          <w:tcPr>
            <w:tcW w:w="2563" w:type="dxa"/>
            <w:tcBorders>
              <w:top w:val="nil"/>
              <w:left w:val="nil"/>
              <w:bottom w:val="single" w:sz="8" w:space="0" w:color="auto"/>
              <w:right w:val="single" w:sz="8" w:space="0" w:color="auto"/>
            </w:tcBorders>
            <w:shd w:val="clear" w:color="auto" w:fill="FFFFFF"/>
            <w:hideMark/>
          </w:tcPr>
          <w:p w14:paraId="088569D6"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/ɪnˈfəʊld/</w:t>
            </w:r>
          </w:p>
        </w:tc>
        <w:tc>
          <w:tcPr>
            <w:tcW w:w="4722" w:type="dxa"/>
            <w:tcBorders>
              <w:top w:val="nil"/>
              <w:left w:val="nil"/>
              <w:bottom w:val="single" w:sz="8" w:space="0" w:color="auto"/>
              <w:right w:val="single" w:sz="8" w:space="0" w:color="auto"/>
            </w:tcBorders>
            <w:shd w:val="clear" w:color="auto" w:fill="FFFFFF"/>
            <w:hideMark/>
          </w:tcPr>
          <w:p w14:paraId="0139E906"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(v) gấp nếp lại, bọc, quấn</w:t>
            </w:r>
          </w:p>
        </w:tc>
      </w:tr>
      <w:tr w:rsidR="00C54368" w:rsidRPr="00C54368" w14:paraId="0ADF4611" w14:textId="77777777" w:rsidTr="00C54368">
        <w:tc>
          <w:tcPr>
            <w:tcW w:w="3642" w:type="dxa"/>
            <w:tcBorders>
              <w:top w:val="nil"/>
              <w:left w:val="single" w:sz="8" w:space="0" w:color="auto"/>
              <w:bottom w:val="single" w:sz="8" w:space="0" w:color="auto"/>
              <w:right w:val="single" w:sz="8" w:space="0" w:color="auto"/>
            </w:tcBorders>
            <w:shd w:val="clear" w:color="auto" w:fill="FFFFFF"/>
            <w:hideMark/>
          </w:tcPr>
          <w:p w14:paraId="019A2C99"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214. </w:t>
            </w:r>
            <w:r w:rsidRPr="00C54368">
              <w:rPr>
                <w:rFonts w:eastAsia="Times New Roman" w:cs="Times New Roman"/>
                <w:b/>
                <w:bCs/>
                <w:color w:val="D60000"/>
                <w:sz w:val="24"/>
                <w:szCs w:val="24"/>
                <w:shd w:val="clear" w:color="auto" w:fill="FFFFFF"/>
                <w:lang w:val="en-US"/>
              </w:rPr>
              <w:t>unfold</w:t>
            </w:r>
          </w:p>
        </w:tc>
        <w:tc>
          <w:tcPr>
            <w:tcW w:w="2563" w:type="dxa"/>
            <w:tcBorders>
              <w:top w:val="nil"/>
              <w:left w:val="nil"/>
              <w:bottom w:val="single" w:sz="8" w:space="0" w:color="auto"/>
              <w:right w:val="single" w:sz="8" w:space="0" w:color="auto"/>
            </w:tcBorders>
            <w:shd w:val="clear" w:color="auto" w:fill="FFFFFF"/>
            <w:hideMark/>
          </w:tcPr>
          <w:p w14:paraId="12AD96F4"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/ʌnˈfəʊld/</w:t>
            </w:r>
          </w:p>
        </w:tc>
        <w:tc>
          <w:tcPr>
            <w:tcW w:w="4722" w:type="dxa"/>
            <w:tcBorders>
              <w:top w:val="nil"/>
              <w:left w:val="nil"/>
              <w:bottom w:val="single" w:sz="8" w:space="0" w:color="auto"/>
              <w:right w:val="single" w:sz="8" w:space="0" w:color="auto"/>
            </w:tcBorders>
            <w:shd w:val="clear" w:color="auto" w:fill="FFFFFF"/>
            <w:hideMark/>
          </w:tcPr>
          <w:p w14:paraId="2884D4AA"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(v) mở ra, trải ra</w:t>
            </w:r>
          </w:p>
        </w:tc>
      </w:tr>
      <w:tr w:rsidR="00C54368" w:rsidRPr="00C54368" w14:paraId="65848543" w14:textId="77777777" w:rsidTr="00C54368">
        <w:tc>
          <w:tcPr>
            <w:tcW w:w="3642" w:type="dxa"/>
            <w:tcBorders>
              <w:top w:val="nil"/>
              <w:left w:val="single" w:sz="8" w:space="0" w:color="auto"/>
              <w:bottom w:val="single" w:sz="8" w:space="0" w:color="auto"/>
              <w:right w:val="single" w:sz="8" w:space="0" w:color="auto"/>
            </w:tcBorders>
            <w:shd w:val="clear" w:color="auto" w:fill="FFFFFF"/>
            <w:hideMark/>
          </w:tcPr>
          <w:p w14:paraId="328FB884"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215. </w:t>
            </w:r>
            <w:r w:rsidRPr="00C54368">
              <w:rPr>
                <w:rFonts w:eastAsia="Times New Roman" w:cs="Times New Roman"/>
                <w:b/>
                <w:bCs/>
                <w:color w:val="D60000"/>
                <w:sz w:val="24"/>
                <w:szCs w:val="24"/>
                <w:shd w:val="clear" w:color="auto" w:fill="FFFFFF"/>
                <w:lang w:val="en-US"/>
              </w:rPr>
              <w:t>folder</w:t>
            </w:r>
          </w:p>
        </w:tc>
        <w:tc>
          <w:tcPr>
            <w:tcW w:w="2563" w:type="dxa"/>
            <w:tcBorders>
              <w:top w:val="nil"/>
              <w:left w:val="nil"/>
              <w:bottom w:val="single" w:sz="8" w:space="0" w:color="auto"/>
              <w:right w:val="single" w:sz="8" w:space="0" w:color="auto"/>
            </w:tcBorders>
            <w:shd w:val="clear" w:color="auto" w:fill="FFFFFF"/>
            <w:hideMark/>
          </w:tcPr>
          <w:p w14:paraId="4EA67E96"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/ˈfəʊldə(r)/</w:t>
            </w:r>
          </w:p>
        </w:tc>
        <w:tc>
          <w:tcPr>
            <w:tcW w:w="4722" w:type="dxa"/>
            <w:tcBorders>
              <w:top w:val="nil"/>
              <w:left w:val="nil"/>
              <w:bottom w:val="single" w:sz="8" w:space="0" w:color="auto"/>
              <w:right w:val="single" w:sz="8" w:space="0" w:color="auto"/>
            </w:tcBorders>
            <w:shd w:val="clear" w:color="auto" w:fill="FFFFFF"/>
            <w:hideMark/>
          </w:tcPr>
          <w:p w14:paraId="64532A24"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(n) thư mục</w:t>
            </w:r>
          </w:p>
        </w:tc>
      </w:tr>
      <w:tr w:rsidR="00C54368" w:rsidRPr="00C54368" w14:paraId="6CB0E6F4" w14:textId="77777777" w:rsidTr="00C54368">
        <w:tc>
          <w:tcPr>
            <w:tcW w:w="3642" w:type="dxa"/>
            <w:tcBorders>
              <w:top w:val="nil"/>
              <w:left w:val="single" w:sz="8" w:space="0" w:color="auto"/>
              <w:bottom w:val="single" w:sz="8" w:space="0" w:color="auto"/>
              <w:right w:val="single" w:sz="8" w:space="0" w:color="auto"/>
            </w:tcBorders>
            <w:shd w:val="clear" w:color="auto" w:fill="FFFFFF"/>
            <w:hideMark/>
          </w:tcPr>
          <w:p w14:paraId="27F9418B"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216. </w:t>
            </w:r>
            <w:r w:rsidRPr="00C54368">
              <w:rPr>
                <w:rFonts w:eastAsia="Times New Roman" w:cs="Times New Roman"/>
                <w:b/>
                <w:bCs/>
                <w:color w:val="D60000"/>
                <w:sz w:val="24"/>
                <w:szCs w:val="24"/>
                <w:shd w:val="clear" w:color="auto" w:fill="FFFFFF"/>
                <w:lang w:val="en-US"/>
              </w:rPr>
              <w:t>folding</w:t>
            </w:r>
          </w:p>
        </w:tc>
        <w:tc>
          <w:tcPr>
            <w:tcW w:w="2563" w:type="dxa"/>
            <w:tcBorders>
              <w:top w:val="nil"/>
              <w:left w:val="nil"/>
              <w:bottom w:val="single" w:sz="8" w:space="0" w:color="auto"/>
              <w:right w:val="single" w:sz="8" w:space="0" w:color="auto"/>
            </w:tcBorders>
            <w:shd w:val="clear" w:color="auto" w:fill="FFFFFF"/>
            <w:hideMark/>
          </w:tcPr>
          <w:p w14:paraId="2054420C"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/ˈfəʊldɪŋ/</w:t>
            </w:r>
          </w:p>
        </w:tc>
        <w:tc>
          <w:tcPr>
            <w:tcW w:w="4722" w:type="dxa"/>
            <w:tcBorders>
              <w:top w:val="nil"/>
              <w:left w:val="nil"/>
              <w:bottom w:val="single" w:sz="8" w:space="0" w:color="auto"/>
              <w:right w:val="single" w:sz="8" w:space="0" w:color="auto"/>
            </w:tcBorders>
            <w:shd w:val="clear" w:color="auto" w:fill="FFFFFF"/>
            <w:hideMark/>
          </w:tcPr>
          <w:p w14:paraId="5B7683F3"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(adj) gấp lại được</w:t>
            </w:r>
          </w:p>
        </w:tc>
      </w:tr>
      <w:tr w:rsidR="00C54368" w:rsidRPr="00C54368" w14:paraId="5EE5307D" w14:textId="77777777" w:rsidTr="00C54368">
        <w:tc>
          <w:tcPr>
            <w:tcW w:w="3642" w:type="dxa"/>
            <w:tcBorders>
              <w:top w:val="nil"/>
              <w:left w:val="single" w:sz="8" w:space="0" w:color="auto"/>
              <w:bottom w:val="single" w:sz="8" w:space="0" w:color="auto"/>
              <w:right w:val="single" w:sz="8" w:space="0" w:color="auto"/>
            </w:tcBorders>
            <w:shd w:val="clear" w:color="auto" w:fill="FFFFFF"/>
            <w:hideMark/>
          </w:tcPr>
          <w:p w14:paraId="59990B23"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217. </w:t>
            </w:r>
            <w:r w:rsidRPr="00C54368">
              <w:rPr>
                <w:rFonts w:eastAsia="Times New Roman" w:cs="Times New Roman"/>
                <w:b/>
                <w:bCs/>
                <w:color w:val="D60000"/>
                <w:sz w:val="24"/>
                <w:szCs w:val="24"/>
                <w:shd w:val="clear" w:color="auto" w:fill="FFFFFF"/>
                <w:lang w:val="en-US"/>
              </w:rPr>
              <w:t>unfolding</w:t>
            </w:r>
          </w:p>
        </w:tc>
        <w:tc>
          <w:tcPr>
            <w:tcW w:w="2563" w:type="dxa"/>
            <w:tcBorders>
              <w:top w:val="nil"/>
              <w:left w:val="nil"/>
              <w:bottom w:val="single" w:sz="8" w:space="0" w:color="auto"/>
              <w:right w:val="single" w:sz="8" w:space="0" w:color="auto"/>
            </w:tcBorders>
            <w:shd w:val="clear" w:color="auto" w:fill="FFFFFF"/>
            <w:hideMark/>
          </w:tcPr>
          <w:p w14:paraId="5F4D1827"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/ˈfəʊldɪŋ/</w:t>
            </w:r>
          </w:p>
        </w:tc>
        <w:tc>
          <w:tcPr>
            <w:tcW w:w="4722" w:type="dxa"/>
            <w:tcBorders>
              <w:top w:val="nil"/>
              <w:left w:val="nil"/>
              <w:bottom w:val="single" w:sz="8" w:space="0" w:color="auto"/>
              <w:right w:val="single" w:sz="8" w:space="0" w:color="auto"/>
            </w:tcBorders>
            <w:shd w:val="clear" w:color="auto" w:fill="FFFFFF"/>
            <w:hideMark/>
          </w:tcPr>
          <w:p w14:paraId="2BA4733A"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(adj) không gấp lại được</w:t>
            </w:r>
          </w:p>
        </w:tc>
      </w:tr>
      <w:tr w:rsidR="00C54368" w:rsidRPr="00C54368" w14:paraId="5AE9B659" w14:textId="77777777" w:rsidTr="00C54368">
        <w:tc>
          <w:tcPr>
            <w:tcW w:w="3642" w:type="dxa"/>
            <w:tcBorders>
              <w:top w:val="nil"/>
              <w:left w:val="single" w:sz="8" w:space="0" w:color="auto"/>
              <w:bottom w:val="single" w:sz="8" w:space="0" w:color="auto"/>
              <w:right w:val="single" w:sz="8" w:space="0" w:color="auto"/>
            </w:tcBorders>
            <w:shd w:val="clear" w:color="auto" w:fill="FFFFFF"/>
            <w:hideMark/>
          </w:tcPr>
          <w:p w14:paraId="19822300"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218. </w:t>
            </w:r>
            <w:r w:rsidRPr="00C54368">
              <w:rPr>
                <w:rFonts w:eastAsia="Times New Roman" w:cs="Times New Roman"/>
                <w:b/>
                <w:bCs/>
                <w:color w:val="D60000"/>
                <w:sz w:val="24"/>
                <w:szCs w:val="24"/>
                <w:shd w:val="clear" w:color="auto" w:fill="FFFFFF"/>
                <w:lang w:val="en-US"/>
              </w:rPr>
              <w:t>foldaway</w:t>
            </w:r>
          </w:p>
        </w:tc>
        <w:tc>
          <w:tcPr>
            <w:tcW w:w="2563" w:type="dxa"/>
            <w:tcBorders>
              <w:top w:val="nil"/>
              <w:left w:val="nil"/>
              <w:bottom w:val="single" w:sz="8" w:space="0" w:color="auto"/>
              <w:right w:val="single" w:sz="8" w:space="0" w:color="auto"/>
            </w:tcBorders>
            <w:shd w:val="clear" w:color="auto" w:fill="FFFFFF"/>
            <w:hideMark/>
          </w:tcPr>
          <w:p w14:paraId="30856695"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/ˈfəʊldəweɪ/</w:t>
            </w:r>
          </w:p>
        </w:tc>
        <w:tc>
          <w:tcPr>
            <w:tcW w:w="4722" w:type="dxa"/>
            <w:tcBorders>
              <w:top w:val="nil"/>
              <w:left w:val="nil"/>
              <w:bottom w:val="single" w:sz="8" w:space="0" w:color="auto"/>
              <w:right w:val="single" w:sz="8" w:space="0" w:color="auto"/>
            </w:tcBorders>
            <w:shd w:val="clear" w:color="auto" w:fill="FFFFFF"/>
            <w:hideMark/>
          </w:tcPr>
          <w:p w14:paraId="08BD22B9"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(adj) gấp lại được, xếp lại được</w:t>
            </w:r>
          </w:p>
        </w:tc>
      </w:tr>
      <w:tr w:rsidR="00C54368" w:rsidRPr="00C54368" w14:paraId="58888620" w14:textId="77777777" w:rsidTr="00C54368">
        <w:tc>
          <w:tcPr>
            <w:tcW w:w="3642" w:type="dxa"/>
            <w:tcBorders>
              <w:top w:val="nil"/>
              <w:left w:val="single" w:sz="8" w:space="0" w:color="auto"/>
              <w:bottom w:val="single" w:sz="8" w:space="0" w:color="auto"/>
              <w:right w:val="single" w:sz="8" w:space="0" w:color="auto"/>
            </w:tcBorders>
            <w:shd w:val="clear" w:color="auto" w:fill="FFFFFF"/>
            <w:hideMark/>
          </w:tcPr>
          <w:p w14:paraId="53055570"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219. </w:t>
            </w:r>
            <w:r w:rsidRPr="00C54368">
              <w:rPr>
                <w:rFonts w:eastAsia="Times New Roman" w:cs="Times New Roman"/>
                <w:b/>
                <w:bCs/>
                <w:color w:val="D60000"/>
                <w:sz w:val="24"/>
                <w:szCs w:val="24"/>
                <w:shd w:val="clear" w:color="auto" w:fill="FFFFFF"/>
                <w:lang w:val="en-US"/>
              </w:rPr>
              <w:t>fruit</w:t>
            </w:r>
          </w:p>
        </w:tc>
        <w:tc>
          <w:tcPr>
            <w:tcW w:w="2563" w:type="dxa"/>
            <w:tcBorders>
              <w:top w:val="nil"/>
              <w:left w:val="nil"/>
              <w:bottom w:val="single" w:sz="8" w:space="0" w:color="auto"/>
              <w:right w:val="single" w:sz="8" w:space="0" w:color="auto"/>
            </w:tcBorders>
            <w:shd w:val="clear" w:color="auto" w:fill="FFFFFF"/>
            <w:hideMark/>
          </w:tcPr>
          <w:p w14:paraId="0EAB931D"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/fruːt/</w:t>
            </w:r>
          </w:p>
        </w:tc>
        <w:tc>
          <w:tcPr>
            <w:tcW w:w="4722" w:type="dxa"/>
            <w:tcBorders>
              <w:top w:val="nil"/>
              <w:left w:val="nil"/>
              <w:bottom w:val="single" w:sz="8" w:space="0" w:color="auto"/>
              <w:right w:val="single" w:sz="8" w:space="0" w:color="auto"/>
            </w:tcBorders>
            <w:shd w:val="clear" w:color="auto" w:fill="FFFFFF"/>
            <w:hideMark/>
          </w:tcPr>
          <w:p w14:paraId="673788D0"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(n) trái cây</w:t>
            </w:r>
          </w:p>
        </w:tc>
      </w:tr>
      <w:tr w:rsidR="00C54368" w:rsidRPr="00C54368" w14:paraId="5F6FB08E" w14:textId="77777777" w:rsidTr="00C54368">
        <w:tc>
          <w:tcPr>
            <w:tcW w:w="3642" w:type="dxa"/>
            <w:tcBorders>
              <w:top w:val="nil"/>
              <w:left w:val="single" w:sz="8" w:space="0" w:color="auto"/>
              <w:bottom w:val="single" w:sz="8" w:space="0" w:color="auto"/>
              <w:right w:val="single" w:sz="8" w:space="0" w:color="auto"/>
            </w:tcBorders>
            <w:shd w:val="clear" w:color="auto" w:fill="FFFFFF"/>
            <w:hideMark/>
          </w:tcPr>
          <w:p w14:paraId="088E6F6A"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220. </w:t>
            </w:r>
            <w:r w:rsidRPr="00C54368">
              <w:rPr>
                <w:rFonts w:eastAsia="Times New Roman" w:cs="Times New Roman"/>
                <w:b/>
                <w:bCs/>
                <w:color w:val="D60000"/>
                <w:sz w:val="24"/>
                <w:szCs w:val="24"/>
                <w:shd w:val="clear" w:color="auto" w:fill="FFFFFF"/>
                <w:lang w:val="en-US"/>
              </w:rPr>
              <w:t>fruitfulness</w:t>
            </w:r>
          </w:p>
        </w:tc>
        <w:tc>
          <w:tcPr>
            <w:tcW w:w="2563" w:type="dxa"/>
            <w:tcBorders>
              <w:top w:val="nil"/>
              <w:left w:val="nil"/>
              <w:bottom w:val="single" w:sz="8" w:space="0" w:color="auto"/>
              <w:right w:val="single" w:sz="8" w:space="0" w:color="auto"/>
            </w:tcBorders>
            <w:shd w:val="clear" w:color="auto" w:fill="FFFFFF"/>
            <w:hideMark/>
          </w:tcPr>
          <w:p w14:paraId="5B54FDAA"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/ˈfruːtflnəs/</w:t>
            </w:r>
          </w:p>
        </w:tc>
        <w:tc>
          <w:tcPr>
            <w:tcW w:w="4722" w:type="dxa"/>
            <w:tcBorders>
              <w:top w:val="nil"/>
              <w:left w:val="nil"/>
              <w:bottom w:val="single" w:sz="8" w:space="0" w:color="auto"/>
              <w:right w:val="single" w:sz="8" w:space="0" w:color="auto"/>
            </w:tcBorders>
            <w:shd w:val="clear" w:color="auto" w:fill="FFFFFF"/>
            <w:hideMark/>
          </w:tcPr>
          <w:p w14:paraId="66943986"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(n) sự có kết quả</w:t>
            </w:r>
          </w:p>
        </w:tc>
      </w:tr>
      <w:tr w:rsidR="00C54368" w:rsidRPr="00C54368" w14:paraId="21B5B37D" w14:textId="77777777" w:rsidTr="00C54368">
        <w:tc>
          <w:tcPr>
            <w:tcW w:w="3642" w:type="dxa"/>
            <w:tcBorders>
              <w:top w:val="nil"/>
              <w:left w:val="single" w:sz="8" w:space="0" w:color="auto"/>
              <w:bottom w:val="single" w:sz="8" w:space="0" w:color="auto"/>
              <w:right w:val="single" w:sz="8" w:space="0" w:color="auto"/>
            </w:tcBorders>
            <w:shd w:val="clear" w:color="auto" w:fill="FFFFFF"/>
            <w:hideMark/>
          </w:tcPr>
          <w:p w14:paraId="5AD5207C"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221. </w:t>
            </w:r>
            <w:r w:rsidRPr="00C54368">
              <w:rPr>
                <w:rFonts w:eastAsia="Times New Roman" w:cs="Times New Roman"/>
                <w:b/>
                <w:bCs/>
                <w:color w:val="D60000"/>
                <w:sz w:val="24"/>
                <w:szCs w:val="24"/>
                <w:shd w:val="clear" w:color="auto" w:fill="FFFFFF"/>
                <w:lang w:val="en-US"/>
              </w:rPr>
              <w:t>fruitlessness</w:t>
            </w:r>
          </w:p>
        </w:tc>
        <w:tc>
          <w:tcPr>
            <w:tcW w:w="2563" w:type="dxa"/>
            <w:tcBorders>
              <w:top w:val="nil"/>
              <w:left w:val="nil"/>
              <w:bottom w:val="single" w:sz="8" w:space="0" w:color="auto"/>
              <w:right w:val="single" w:sz="8" w:space="0" w:color="auto"/>
            </w:tcBorders>
            <w:shd w:val="clear" w:color="auto" w:fill="FFFFFF"/>
            <w:hideMark/>
          </w:tcPr>
          <w:p w14:paraId="3D4C1A47"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/ˈfruːt.ləs.nəs/</w:t>
            </w:r>
          </w:p>
        </w:tc>
        <w:tc>
          <w:tcPr>
            <w:tcW w:w="4722" w:type="dxa"/>
            <w:tcBorders>
              <w:top w:val="nil"/>
              <w:left w:val="nil"/>
              <w:bottom w:val="single" w:sz="8" w:space="0" w:color="auto"/>
              <w:right w:val="single" w:sz="8" w:space="0" w:color="auto"/>
            </w:tcBorders>
            <w:shd w:val="clear" w:color="auto" w:fill="FFFFFF"/>
            <w:hideMark/>
          </w:tcPr>
          <w:p w14:paraId="2B98D87B"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(n) không có kết quả</w:t>
            </w:r>
          </w:p>
        </w:tc>
      </w:tr>
      <w:tr w:rsidR="00C54368" w:rsidRPr="00C54368" w14:paraId="289A03E5" w14:textId="77777777" w:rsidTr="00C54368">
        <w:tc>
          <w:tcPr>
            <w:tcW w:w="3642" w:type="dxa"/>
            <w:tcBorders>
              <w:top w:val="nil"/>
              <w:left w:val="single" w:sz="8" w:space="0" w:color="auto"/>
              <w:bottom w:val="single" w:sz="8" w:space="0" w:color="auto"/>
              <w:right w:val="single" w:sz="8" w:space="0" w:color="auto"/>
            </w:tcBorders>
            <w:shd w:val="clear" w:color="auto" w:fill="FFFFFF"/>
            <w:hideMark/>
          </w:tcPr>
          <w:p w14:paraId="52B37CDA"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222. </w:t>
            </w:r>
            <w:r w:rsidRPr="00C54368">
              <w:rPr>
                <w:rFonts w:eastAsia="Times New Roman" w:cs="Times New Roman"/>
                <w:b/>
                <w:bCs/>
                <w:color w:val="D60000"/>
                <w:sz w:val="24"/>
                <w:szCs w:val="24"/>
                <w:shd w:val="clear" w:color="auto" w:fill="FFFFFF"/>
                <w:lang w:val="en-US"/>
              </w:rPr>
              <w:t>fruition</w:t>
            </w:r>
          </w:p>
        </w:tc>
        <w:tc>
          <w:tcPr>
            <w:tcW w:w="2563" w:type="dxa"/>
            <w:tcBorders>
              <w:top w:val="nil"/>
              <w:left w:val="nil"/>
              <w:bottom w:val="single" w:sz="8" w:space="0" w:color="auto"/>
              <w:right w:val="single" w:sz="8" w:space="0" w:color="auto"/>
            </w:tcBorders>
            <w:shd w:val="clear" w:color="auto" w:fill="FFFFFF"/>
            <w:hideMark/>
          </w:tcPr>
          <w:p w14:paraId="4AC9AB1C"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/fruˈɪʃn/</w:t>
            </w:r>
          </w:p>
        </w:tc>
        <w:tc>
          <w:tcPr>
            <w:tcW w:w="4722" w:type="dxa"/>
            <w:tcBorders>
              <w:top w:val="nil"/>
              <w:left w:val="nil"/>
              <w:bottom w:val="single" w:sz="8" w:space="0" w:color="auto"/>
              <w:right w:val="single" w:sz="8" w:space="0" w:color="auto"/>
            </w:tcBorders>
            <w:shd w:val="clear" w:color="auto" w:fill="FFFFFF"/>
            <w:hideMark/>
          </w:tcPr>
          <w:p w14:paraId="35B62AF0"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(n) sự đơm hoa kết trái</w:t>
            </w:r>
          </w:p>
        </w:tc>
      </w:tr>
      <w:tr w:rsidR="00C54368" w:rsidRPr="00C54368" w14:paraId="153BB7E1" w14:textId="77777777" w:rsidTr="00C54368">
        <w:tc>
          <w:tcPr>
            <w:tcW w:w="3642" w:type="dxa"/>
            <w:tcBorders>
              <w:top w:val="nil"/>
              <w:left w:val="single" w:sz="8" w:space="0" w:color="auto"/>
              <w:bottom w:val="single" w:sz="8" w:space="0" w:color="auto"/>
              <w:right w:val="single" w:sz="8" w:space="0" w:color="auto"/>
            </w:tcBorders>
            <w:shd w:val="clear" w:color="auto" w:fill="FFFFFF"/>
            <w:hideMark/>
          </w:tcPr>
          <w:p w14:paraId="37941F57"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223. </w:t>
            </w:r>
            <w:r w:rsidRPr="00C54368">
              <w:rPr>
                <w:rFonts w:eastAsia="Times New Roman" w:cs="Times New Roman"/>
                <w:b/>
                <w:bCs/>
                <w:color w:val="D60000"/>
                <w:sz w:val="24"/>
                <w:szCs w:val="24"/>
                <w:shd w:val="clear" w:color="auto" w:fill="FFFFFF"/>
                <w:lang w:val="en-US"/>
              </w:rPr>
              <w:t>fruitful</w:t>
            </w:r>
          </w:p>
        </w:tc>
        <w:tc>
          <w:tcPr>
            <w:tcW w:w="2563" w:type="dxa"/>
            <w:tcBorders>
              <w:top w:val="nil"/>
              <w:left w:val="nil"/>
              <w:bottom w:val="single" w:sz="8" w:space="0" w:color="auto"/>
              <w:right w:val="single" w:sz="8" w:space="0" w:color="auto"/>
            </w:tcBorders>
            <w:shd w:val="clear" w:color="auto" w:fill="FFFFFF"/>
            <w:hideMark/>
          </w:tcPr>
          <w:p w14:paraId="48831A75"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/ˈfruːtfl/</w:t>
            </w:r>
          </w:p>
        </w:tc>
        <w:tc>
          <w:tcPr>
            <w:tcW w:w="4722" w:type="dxa"/>
            <w:tcBorders>
              <w:top w:val="nil"/>
              <w:left w:val="nil"/>
              <w:bottom w:val="single" w:sz="8" w:space="0" w:color="auto"/>
              <w:right w:val="single" w:sz="8" w:space="0" w:color="auto"/>
            </w:tcBorders>
            <w:shd w:val="clear" w:color="auto" w:fill="FFFFFF"/>
            <w:hideMark/>
          </w:tcPr>
          <w:p w14:paraId="689AC9C7"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(adj) sai quả, có kết quả, thành công</w:t>
            </w:r>
          </w:p>
        </w:tc>
      </w:tr>
      <w:tr w:rsidR="00C54368" w:rsidRPr="00C54368" w14:paraId="342050AB" w14:textId="77777777" w:rsidTr="00C54368">
        <w:tc>
          <w:tcPr>
            <w:tcW w:w="3642" w:type="dxa"/>
            <w:tcBorders>
              <w:top w:val="nil"/>
              <w:left w:val="single" w:sz="8" w:space="0" w:color="auto"/>
              <w:bottom w:val="single" w:sz="8" w:space="0" w:color="auto"/>
              <w:right w:val="single" w:sz="8" w:space="0" w:color="auto"/>
            </w:tcBorders>
            <w:shd w:val="clear" w:color="auto" w:fill="FFFFFF"/>
            <w:hideMark/>
          </w:tcPr>
          <w:p w14:paraId="2F09EB63"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224. </w:t>
            </w:r>
            <w:r w:rsidRPr="00C54368">
              <w:rPr>
                <w:rFonts w:eastAsia="Times New Roman" w:cs="Times New Roman"/>
                <w:b/>
                <w:bCs/>
                <w:color w:val="D60000"/>
                <w:sz w:val="24"/>
                <w:szCs w:val="24"/>
                <w:shd w:val="clear" w:color="auto" w:fill="FFFFFF"/>
                <w:lang w:val="en-US"/>
              </w:rPr>
              <w:t>fruitfully</w:t>
            </w:r>
          </w:p>
        </w:tc>
        <w:tc>
          <w:tcPr>
            <w:tcW w:w="2563" w:type="dxa"/>
            <w:tcBorders>
              <w:top w:val="nil"/>
              <w:left w:val="nil"/>
              <w:bottom w:val="single" w:sz="8" w:space="0" w:color="auto"/>
              <w:right w:val="single" w:sz="8" w:space="0" w:color="auto"/>
            </w:tcBorders>
            <w:shd w:val="clear" w:color="auto" w:fill="FFFFFF"/>
            <w:hideMark/>
          </w:tcPr>
          <w:p w14:paraId="2A97F4BB"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/ˈfruːtfəli/</w:t>
            </w:r>
          </w:p>
        </w:tc>
        <w:tc>
          <w:tcPr>
            <w:tcW w:w="4722" w:type="dxa"/>
            <w:tcBorders>
              <w:top w:val="nil"/>
              <w:left w:val="nil"/>
              <w:bottom w:val="single" w:sz="8" w:space="0" w:color="auto"/>
              <w:right w:val="single" w:sz="8" w:space="0" w:color="auto"/>
            </w:tcBorders>
            <w:shd w:val="clear" w:color="auto" w:fill="FFFFFF"/>
            <w:hideMark/>
          </w:tcPr>
          <w:p w14:paraId="22947384"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(adv) thành công, sinh lợi</w:t>
            </w:r>
          </w:p>
        </w:tc>
      </w:tr>
      <w:tr w:rsidR="00C54368" w:rsidRPr="00C54368" w14:paraId="6984A49C" w14:textId="77777777" w:rsidTr="00C54368">
        <w:tc>
          <w:tcPr>
            <w:tcW w:w="3642" w:type="dxa"/>
            <w:tcBorders>
              <w:top w:val="nil"/>
              <w:left w:val="single" w:sz="8" w:space="0" w:color="auto"/>
              <w:bottom w:val="single" w:sz="8" w:space="0" w:color="auto"/>
              <w:right w:val="single" w:sz="8" w:space="0" w:color="auto"/>
            </w:tcBorders>
            <w:shd w:val="clear" w:color="auto" w:fill="FFFFFF"/>
            <w:hideMark/>
          </w:tcPr>
          <w:p w14:paraId="56C36F0F"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225. </w:t>
            </w:r>
            <w:r w:rsidRPr="00C54368">
              <w:rPr>
                <w:rFonts w:eastAsia="Times New Roman" w:cs="Times New Roman"/>
                <w:b/>
                <w:bCs/>
                <w:color w:val="D60000"/>
                <w:sz w:val="24"/>
                <w:szCs w:val="24"/>
                <w:shd w:val="clear" w:color="auto" w:fill="FFFFFF"/>
                <w:lang w:val="en-US"/>
              </w:rPr>
              <w:t>fruitless</w:t>
            </w:r>
          </w:p>
        </w:tc>
        <w:tc>
          <w:tcPr>
            <w:tcW w:w="2563" w:type="dxa"/>
            <w:tcBorders>
              <w:top w:val="nil"/>
              <w:left w:val="nil"/>
              <w:bottom w:val="single" w:sz="8" w:space="0" w:color="auto"/>
              <w:right w:val="single" w:sz="8" w:space="0" w:color="auto"/>
            </w:tcBorders>
            <w:shd w:val="clear" w:color="auto" w:fill="FFFFFF"/>
            <w:hideMark/>
          </w:tcPr>
          <w:p w14:paraId="22888278"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/ˈfruːtləs/</w:t>
            </w:r>
          </w:p>
        </w:tc>
        <w:tc>
          <w:tcPr>
            <w:tcW w:w="4722" w:type="dxa"/>
            <w:tcBorders>
              <w:top w:val="nil"/>
              <w:left w:val="nil"/>
              <w:bottom w:val="single" w:sz="8" w:space="0" w:color="auto"/>
              <w:right w:val="single" w:sz="8" w:space="0" w:color="auto"/>
            </w:tcBorders>
            <w:shd w:val="clear" w:color="auto" w:fill="FFFFFF"/>
            <w:hideMark/>
          </w:tcPr>
          <w:p w14:paraId="6A01FE46"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(adj) thất bại, vô ích</w:t>
            </w:r>
          </w:p>
        </w:tc>
      </w:tr>
      <w:tr w:rsidR="00C54368" w:rsidRPr="00C54368" w14:paraId="6D91E957" w14:textId="77777777" w:rsidTr="00C54368">
        <w:tc>
          <w:tcPr>
            <w:tcW w:w="3642" w:type="dxa"/>
            <w:tcBorders>
              <w:top w:val="nil"/>
              <w:left w:val="single" w:sz="8" w:space="0" w:color="auto"/>
              <w:bottom w:val="single" w:sz="8" w:space="0" w:color="auto"/>
              <w:right w:val="single" w:sz="8" w:space="0" w:color="auto"/>
            </w:tcBorders>
            <w:shd w:val="clear" w:color="auto" w:fill="FFFFFF"/>
            <w:hideMark/>
          </w:tcPr>
          <w:p w14:paraId="20ABE511"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226. </w:t>
            </w:r>
            <w:r w:rsidRPr="00C54368">
              <w:rPr>
                <w:rFonts w:eastAsia="Times New Roman" w:cs="Times New Roman"/>
                <w:b/>
                <w:bCs/>
                <w:color w:val="D60000"/>
                <w:sz w:val="24"/>
                <w:szCs w:val="24"/>
                <w:shd w:val="clear" w:color="auto" w:fill="FFFFFF"/>
                <w:lang w:val="en-US"/>
              </w:rPr>
              <w:t>fruitlessly</w:t>
            </w:r>
          </w:p>
        </w:tc>
        <w:tc>
          <w:tcPr>
            <w:tcW w:w="2563" w:type="dxa"/>
            <w:tcBorders>
              <w:top w:val="nil"/>
              <w:left w:val="nil"/>
              <w:bottom w:val="single" w:sz="8" w:space="0" w:color="auto"/>
              <w:right w:val="single" w:sz="8" w:space="0" w:color="auto"/>
            </w:tcBorders>
            <w:shd w:val="clear" w:color="auto" w:fill="FFFFFF"/>
            <w:hideMark/>
          </w:tcPr>
          <w:p w14:paraId="7D7F8255"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/ˈfruːtləsli/</w:t>
            </w:r>
          </w:p>
        </w:tc>
        <w:tc>
          <w:tcPr>
            <w:tcW w:w="4722" w:type="dxa"/>
            <w:tcBorders>
              <w:top w:val="nil"/>
              <w:left w:val="nil"/>
              <w:bottom w:val="single" w:sz="8" w:space="0" w:color="auto"/>
              <w:right w:val="single" w:sz="8" w:space="0" w:color="auto"/>
            </w:tcBorders>
            <w:shd w:val="clear" w:color="auto" w:fill="FFFFFF"/>
            <w:hideMark/>
          </w:tcPr>
          <w:p w14:paraId="1FB7E9D2"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(adv) không có kết quả</w:t>
            </w:r>
          </w:p>
        </w:tc>
      </w:tr>
      <w:tr w:rsidR="00C54368" w:rsidRPr="00C54368" w14:paraId="747F5F86" w14:textId="77777777" w:rsidTr="00C54368">
        <w:tc>
          <w:tcPr>
            <w:tcW w:w="3642" w:type="dxa"/>
            <w:tcBorders>
              <w:top w:val="nil"/>
              <w:left w:val="single" w:sz="8" w:space="0" w:color="auto"/>
              <w:bottom w:val="single" w:sz="8" w:space="0" w:color="auto"/>
              <w:right w:val="single" w:sz="8" w:space="0" w:color="auto"/>
            </w:tcBorders>
            <w:shd w:val="clear" w:color="auto" w:fill="FFFFFF"/>
            <w:hideMark/>
          </w:tcPr>
          <w:p w14:paraId="11B19676"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227. </w:t>
            </w:r>
            <w:r w:rsidRPr="00C54368">
              <w:rPr>
                <w:rFonts w:eastAsia="Times New Roman" w:cs="Times New Roman"/>
                <w:b/>
                <w:bCs/>
                <w:color w:val="D60000"/>
                <w:sz w:val="24"/>
                <w:szCs w:val="24"/>
                <w:shd w:val="clear" w:color="auto" w:fill="FFFFFF"/>
                <w:lang w:val="en-US"/>
              </w:rPr>
              <w:t>hand</w:t>
            </w:r>
          </w:p>
        </w:tc>
        <w:tc>
          <w:tcPr>
            <w:tcW w:w="2563" w:type="dxa"/>
            <w:tcBorders>
              <w:top w:val="nil"/>
              <w:left w:val="nil"/>
              <w:bottom w:val="single" w:sz="8" w:space="0" w:color="auto"/>
              <w:right w:val="single" w:sz="8" w:space="0" w:color="auto"/>
            </w:tcBorders>
            <w:shd w:val="clear" w:color="auto" w:fill="FFFFFF"/>
            <w:hideMark/>
          </w:tcPr>
          <w:p w14:paraId="64E5D70D"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/hænd/</w:t>
            </w:r>
          </w:p>
        </w:tc>
        <w:tc>
          <w:tcPr>
            <w:tcW w:w="4722" w:type="dxa"/>
            <w:tcBorders>
              <w:top w:val="nil"/>
              <w:left w:val="nil"/>
              <w:bottom w:val="single" w:sz="8" w:space="0" w:color="auto"/>
              <w:right w:val="single" w:sz="8" w:space="0" w:color="auto"/>
            </w:tcBorders>
            <w:shd w:val="clear" w:color="auto" w:fill="FFFFFF"/>
            <w:hideMark/>
          </w:tcPr>
          <w:p w14:paraId="6077F1AD"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(n) bàn tay (v) đưa, trao tay, chuyển giao</w:t>
            </w:r>
          </w:p>
        </w:tc>
      </w:tr>
      <w:tr w:rsidR="00C54368" w:rsidRPr="00C54368" w14:paraId="5C385DAF" w14:textId="77777777" w:rsidTr="00C54368">
        <w:tc>
          <w:tcPr>
            <w:tcW w:w="3642" w:type="dxa"/>
            <w:tcBorders>
              <w:top w:val="nil"/>
              <w:left w:val="single" w:sz="8" w:space="0" w:color="auto"/>
              <w:bottom w:val="single" w:sz="8" w:space="0" w:color="auto"/>
              <w:right w:val="single" w:sz="8" w:space="0" w:color="auto"/>
            </w:tcBorders>
            <w:shd w:val="clear" w:color="auto" w:fill="FFFFFF"/>
            <w:hideMark/>
          </w:tcPr>
          <w:p w14:paraId="5580842D"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228. </w:t>
            </w:r>
            <w:r w:rsidRPr="00C54368">
              <w:rPr>
                <w:rFonts w:eastAsia="Times New Roman" w:cs="Times New Roman"/>
                <w:b/>
                <w:bCs/>
                <w:color w:val="D60000"/>
                <w:sz w:val="24"/>
                <w:szCs w:val="24"/>
                <w:shd w:val="clear" w:color="auto" w:fill="FFFFFF"/>
                <w:lang w:val="en-US"/>
              </w:rPr>
              <w:t>handle</w:t>
            </w:r>
          </w:p>
        </w:tc>
        <w:tc>
          <w:tcPr>
            <w:tcW w:w="2563" w:type="dxa"/>
            <w:tcBorders>
              <w:top w:val="nil"/>
              <w:left w:val="nil"/>
              <w:bottom w:val="single" w:sz="8" w:space="0" w:color="auto"/>
              <w:right w:val="single" w:sz="8" w:space="0" w:color="auto"/>
            </w:tcBorders>
            <w:shd w:val="clear" w:color="auto" w:fill="FFFFFF"/>
            <w:hideMark/>
          </w:tcPr>
          <w:p w14:paraId="3E5B8CC9"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/ˈhændl/</w:t>
            </w:r>
          </w:p>
        </w:tc>
        <w:tc>
          <w:tcPr>
            <w:tcW w:w="4722" w:type="dxa"/>
            <w:tcBorders>
              <w:top w:val="nil"/>
              <w:left w:val="nil"/>
              <w:bottom w:val="single" w:sz="8" w:space="0" w:color="auto"/>
              <w:right w:val="single" w:sz="8" w:space="0" w:color="auto"/>
            </w:tcBorders>
            <w:shd w:val="clear" w:color="auto" w:fill="FFFFFF"/>
            <w:hideMark/>
          </w:tcPr>
          <w:p w14:paraId="5934DE13"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(v) xử lý, quản lý</w:t>
            </w:r>
          </w:p>
        </w:tc>
      </w:tr>
      <w:tr w:rsidR="00C54368" w:rsidRPr="00C54368" w14:paraId="12439A0B" w14:textId="77777777" w:rsidTr="00C54368">
        <w:tc>
          <w:tcPr>
            <w:tcW w:w="3642" w:type="dxa"/>
            <w:tcBorders>
              <w:top w:val="nil"/>
              <w:left w:val="single" w:sz="8" w:space="0" w:color="auto"/>
              <w:bottom w:val="single" w:sz="8" w:space="0" w:color="auto"/>
              <w:right w:val="single" w:sz="8" w:space="0" w:color="auto"/>
            </w:tcBorders>
            <w:shd w:val="clear" w:color="auto" w:fill="FFFFFF"/>
            <w:hideMark/>
          </w:tcPr>
          <w:p w14:paraId="796EFA28"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229. </w:t>
            </w:r>
            <w:r w:rsidRPr="00C54368">
              <w:rPr>
                <w:rFonts w:eastAsia="Times New Roman" w:cs="Times New Roman"/>
                <w:b/>
                <w:bCs/>
                <w:color w:val="D60000"/>
                <w:sz w:val="24"/>
                <w:szCs w:val="24"/>
                <w:shd w:val="clear" w:color="auto" w:fill="FFFFFF"/>
                <w:lang w:val="en-US"/>
              </w:rPr>
              <w:t>handler</w:t>
            </w:r>
          </w:p>
        </w:tc>
        <w:tc>
          <w:tcPr>
            <w:tcW w:w="2563" w:type="dxa"/>
            <w:tcBorders>
              <w:top w:val="nil"/>
              <w:left w:val="nil"/>
              <w:bottom w:val="single" w:sz="8" w:space="0" w:color="auto"/>
              <w:right w:val="single" w:sz="8" w:space="0" w:color="auto"/>
            </w:tcBorders>
            <w:shd w:val="clear" w:color="auto" w:fill="FFFFFF"/>
            <w:hideMark/>
          </w:tcPr>
          <w:p w14:paraId="317FCCD7"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/ˈhændlə(r)/</w:t>
            </w:r>
          </w:p>
        </w:tc>
        <w:tc>
          <w:tcPr>
            <w:tcW w:w="4722" w:type="dxa"/>
            <w:tcBorders>
              <w:top w:val="nil"/>
              <w:left w:val="nil"/>
              <w:bottom w:val="single" w:sz="8" w:space="0" w:color="auto"/>
              <w:right w:val="single" w:sz="8" w:space="0" w:color="auto"/>
            </w:tcBorders>
            <w:shd w:val="clear" w:color="auto" w:fill="FFFFFF"/>
            <w:hideMark/>
          </w:tcPr>
          <w:p w14:paraId="0EE214C6"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(n) người điều khiển</w:t>
            </w:r>
          </w:p>
        </w:tc>
      </w:tr>
      <w:tr w:rsidR="00C54368" w:rsidRPr="00C54368" w14:paraId="64C2657A" w14:textId="77777777" w:rsidTr="00C54368">
        <w:tc>
          <w:tcPr>
            <w:tcW w:w="3642" w:type="dxa"/>
            <w:tcBorders>
              <w:top w:val="nil"/>
              <w:left w:val="single" w:sz="8" w:space="0" w:color="auto"/>
              <w:bottom w:val="single" w:sz="8" w:space="0" w:color="auto"/>
              <w:right w:val="single" w:sz="8" w:space="0" w:color="auto"/>
            </w:tcBorders>
            <w:shd w:val="clear" w:color="auto" w:fill="FFFFFF"/>
            <w:hideMark/>
          </w:tcPr>
          <w:p w14:paraId="46794E9E"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230. </w:t>
            </w:r>
            <w:r w:rsidRPr="00C54368">
              <w:rPr>
                <w:rFonts w:eastAsia="Times New Roman" w:cs="Times New Roman"/>
                <w:b/>
                <w:bCs/>
                <w:color w:val="D60000"/>
                <w:sz w:val="24"/>
                <w:szCs w:val="24"/>
                <w:shd w:val="clear" w:color="auto" w:fill="FFFFFF"/>
                <w:lang w:val="en-US"/>
              </w:rPr>
              <w:t>handing</w:t>
            </w:r>
          </w:p>
        </w:tc>
        <w:tc>
          <w:tcPr>
            <w:tcW w:w="2563" w:type="dxa"/>
            <w:tcBorders>
              <w:top w:val="nil"/>
              <w:left w:val="nil"/>
              <w:bottom w:val="single" w:sz="8" w:space="0" w:color="auto"/>
              <w:right w:val="single" w:sz="8" w:space="0" w:color="auto"/>
            </w:tcBorders>
            <w:shd w:val="clear" w:color="auto" w:fill="FFFFFF"/>
            <w:hideMark/>
          </w:tcPr>
          <w:p w14:paraId="36C9ED33"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/hændɪŋ/</w:t>
            </w:r>
          </w:p>
        </w:tc>
        <w:tc>
          <w:tcPr>
            <w:tcW w:w="4722" w:type="dxa"/>
            <w:tcBorders>
              <w:top w:val="nil"/>
              <w:left w:val="nil"/>
              <w:bottom w:val="single" w:sz="8" w:space="0" w:color="auto"/>
              <w:right w:val="single" w:sz="8" w:space="0" w:color="auto"/>
            </w:tcBorders>
            <w:shd w:val="clear" w:color="auto" w:fill="FFFFFF"/>
            <w:hideMark/>
          </w:tcPr>
          <w:p w14:paraId="7B9D8348"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(n) sự giải quyết</w:t>
            </w:r>
          </w:p>
        </w:tc>
      </w:tr>
      <w:tr w:rsidR="00C54368" w:rsidRPr="00C54368" w14:paraId="04D8B483" w14:textId="77777777" w:rsidTr="00C54368">
        <w:tc>
          <w:tcPr>
            <w:tcW w:w="3642" w:type="dxa"/>
            <w:tcBorders>
              <w:top w:val="nil"/>
              <w:left w:val="single" w:sz="8" w:space="0" w:color="auto"/>
              <w:bottom w:val="single" w:sz="8" w:space="0" w:color="auto"/>
              <w:right w:val="single" w:sz="8" w:space="0" w:color="auto"/>
            </w:tcBorders>
            <w:shd w:val="clear" w:color="auto" w:fill="FFFFFF"/>
            <w:hideMark/>
          </w:tcPr>
          <w:p w14:paraId="10BBF122"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231. </w:t>
            </w:r>
            <w:r w:rsidRPr="00C54368">
              <w:rPr>
                <w:rFonts w:eastAsia="Times New Roman" w:cs="Times New Roman"/>
                <w:b/>
                <w:bCs/>
                <w:color w:val="D60000"/>
                <w:sz w:val="24"/>
                <w:szCs w:val="24"/>
                <w:shd w:val="clear" w:color="auto" w:fill="FFFFFF"/>
                <w:lang w:val="en-US"/>
              </w:rPr>
              <w:t>handout</w:t>
            </w:r>
          </w:p>
        </w:tc>
        <w:tc>
          <w:tcPr>
            <w:tcW w:w="2563" w:type="dxa"/>
            <w:tcBorders>
              <w:top w:val="nil"/>
              <w:left w:val="nil"/>
              <w:bottom w:val="single" w:sz="8" w:space="0" w:color="auto"/>
              <w:right w:val="single" w:sz="8" w:space="0" w:color="auto"/>
            </w:tcBorders>
            <w:shd w:val="clear" w:color="auto" w:fill="FFFFFF"/>
            <w:hideMark/>
          </w:tcPr>
          <w:p w14:paraId="151E69D7"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/ˈhændaʊt/</w:t>
            </w:r>
          </w:p>
        </w:tc>
        <w:tc>
          <w:tcPr>
            <w:tcW w:w="4722" w:type="dxa"/>
            <w:tcBorders>
              <w:top w:val="nil"/>
              <w:left w:val="nil"/>
              <w:bottom w:val="single" w:sz="8" w:space="0" w:color="auto"/>
              <w:right w:val="single" w:sz="8" w:space="0" w:color="auto"/>
            </w:tcBorders>
            <w:shd w:val="clear" w:color="auto" w:fill="FFFFFF"/>
            <w:hideMark/>
          </w:tcPr>
          <w:p w14:paraId="4ACF1155"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(n) tài liệu phát tay</w:t>
            </w:r>
          </w:p>
        </w:tc>
      </w:tr>
      <w:tr w:rsidR="00C54368" w:rsidRPr="00C54368" w14:paraId="1D805803" w14:textId="77777777" w:rsidTr="00C54368">
        <w:tc>
          <w:tcPr>
            <w:tcW w:w="3642" w:type="dxa"/>
            <w:tcBorders>
              <w:top w:val="nil"/>
              <w:left w:val="single" w:sz="8" w:space="0" w:color="auto"/>
              <w:bottom w:val="single" w:sz="8" w:space="0" w:color="auto"/>
              <w:right w:val="single" w:sz="8" w:space="0" w:color="auto"/>
            </w:tcBorders>
            <w:shd w:val="clear" w:color="auto" w:fill="FFFFFF"/>
            <w:hideMark/>
          </w:tcPr>
          <w:p w14:paraId="0891B5C6"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232. </w:t>
            </w:r>
            <w:r w:rsidRPr="00C54368">
              <w:rPr>
                <w:rFonts w:eastAsia="Times New Roman" w:cs="Times New Roman"/>
                <w:b/>
                <w:bCs/>
                <w:color w:val="D60000"/>
                <w:sz w:val="24"/>
                <w:szCs w:val="24"/>
                <w:shd w:val="clear" w:color="auto" w:fill="FFFFFF"/>
                <w:lang w:val="en-US"/>
              </w:rPr>
              <w:t>handover</w:t>
            </w:r>
          </w:p>
        </w:tc>
        <w:tc>
          <w:tcPr>
            <w:tcW w:w="2563" w:type="dxa"/>
            <w:tcBorders>
              <w:top w:val="nil"/>
              <w:left w:val="nil"/>
              <w:bottom w:val="single" w:sz="8" w:space="0" w:color="auto"/>
              <w:right w:val="single" w:sz="8" w:space="0" w:color="auto"/>
            </w:tcBorders>
            <w:shd w:val="clear" w:color="auto" w:fill="FFFFFF"/>
            <w:hideMark/>
          </w:tcPr>
          <w:p w14:paraId="58F71889"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/ˈhændəʊvə(r)/</w:t>
            </w:r>
          </w:p>
        </w:tc>
        <w:tc>
          <w:tcPr>
            <w:tcW w:w="4722" w:type="dxa"/>
            <w:tcBorders>
              <w:top w:val="nil"/>
              <w:left w:val="nil"/>
              <w:bottom w:val="single" w:sz="8" w:space="0" w:color="auto"/>
              <w:right w:val="single" w:sz="8" w:space="0" w:color="auto"/>
            </w:tcBorders>
            <w:shd w:val="clear" w:color="auto" w:fill="FFFFFF"/>
            <w:hideMark/>
          </w:tcPr>
          <w:p w14:paraId="1A753509"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(n) sự bàn giao</w:t>
            </w:r>
          </w:p>
        </w:tc>
      </w:tr>
      <w:tr w:rsidR="00C54368" w:rsidRPr="00C54368" w14:paraId="60CEE242" w14:textId="77777777" w:rsidTr="00C54368">
        <w:tc>
          <w:tcPr>
            <w:tcW w:w="3642" w:type="dxa"/>
            <w:tcBorders>
              <w:top w:val="nil"/>
              <w:left w:val="single" w:sz="8" w:space="0" w:color="auto"/>
              <w:bottom w:val="single" w:sz="8" w:space="0" w:color="auto"/>
              <w:right w:val="single" w:sz="8" w:space="0" w:color="auto"/>
            </w:tcBorders>
            <w:shd w:val="clear" w:color="auto" w:fill="FFFFFF"/>
            <w:hideMark/>
          </w:tcPr>
          <w:p w14:paraId="5FBD3857"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233. </w:t>
            </w:r>
            <w:r w:rsidRPr="00C54368">
              <w:rPr>
                <w:rFonts w:eastAsia="Times New Roman" w:cs="Times New Roman"/>
                <w:b/>
                <w:bCs/>
                <w:color w:val="D60000"/>
                <w:sz w:val="24"/>
                <w:szCs w:val="24"/>
                <w:shd w:val="clear" w:color="auto" w:fill="FFFFFF"/>
                <w:lang w:val="en-US"/>
              </w:rPr>
              <w:t>handful</w:t>
            </w:r>
          </w:p>
        </w:tc>
        <w:tc>
          <w:tcPr>
            <w:tcW w:w="2563" w:type="dxa"/>
            <w:tcBorders>
              <w:top w:val="nil"/>
              <w:left w:val="nil"/>
              <w:bottom w:val="single" w:sz="8" w:space="0" w:color="auto"/>
              <w:right w:val="single" w:sz="8" w:space="0" w:color="auto"/>
            </w:tcBorders>
            <w:shd w:val="clear" w:color="auto" w:fill="FFFFFF"/>
            <w:hideMark/>
          </w:tcPr>
          <w:p w14:paraId="792745DB"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/ˈhændfʊl/</w:t>
            </w:r>
          </w:p>
        </w:tc>
        <w:tc>
          <w:tcPr>
            <w:tcW w:w="4722" w:type="dxa"/>
            <w:tcBorders>
              <w:top w:val="nil"/>
              <w:left w:val="nil"/>
              <w:bottom w:val="single" w:sz="8" w:space="0" w:color="auto"/>
              <w:right w:val="single" w:sz="8" w:space="0" w:color="auto"/>
            </w:tcBorders>
            <w:shd w:val="clear" w:color="auto" w:fill="FFFFFF"/>
            <w:hideMark/>
          </w:tcPr>
          <w:p w14:paraId="72AFE41B"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(n) một nắm, một ít</w:t>
            </w:r>
          </w:p>
        </w:tc>
      </w:tr>
      <w:tr w:rsidR="00C54368" w:rsidRPr="00C54368" w14:paraId="795FF36B" w14:textId="77777777" w:rsidTr="00C54368">
        <w:tc>
          <w:tcPr>
            <w:tcW w:w="3642" w:type="dxa"/>
            <w:tcBorders>
              <w:top w:val="nil"/>
              <w:left w:val="single" w:sz="8" w:space="0" w:color="auto"/>
              <w:bottom w:val="single" w:sz="8" w:space="0" w:color="auto"/>
              <w:right w:val="single" w:sz="8" w:space="0" w:color="auto"/>
            </w:tcBorders>
            <w:shd w:val="clear" w:color="auto" w:fill="FFFFFF"/>
            <w:hideMark/>
          </w:tcPr>
          <w:p w14:paraId="7BCAE0F4"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234. </w:t>
            </w:r>
            <w:r w:rsidRPr="00C54368">
              <w:rPr>
                <w:rFonts w:eastAsia="Times New Roman" w:cs="Times New Roman"/>
                <w:b/>
                <w:bCs/>
                <w:color w:val="D60000"/>
                <w:sz w:val="24"/>
                <w:szCs w:val="24"/>
                <w:shd w:val="clear" w:color="auto" w:fill="FFFFFF"/>
                <w:lang w:val="en-US"/>
              </w:rPr>
              <w:t>handmade</w:t>
            </w:r>
          </w:p>
        </w:tc>
        <w:tc>
          <w:tcPr>
            <w:tcW w:w="2563" w:type="dxa"/>
            <w:tcBorders>
              <w:top w:val="nil"/>
              <w:left w:val="nil"/>
              <w:bottom w:val="single" w:sz="8" w:space="0" w:color="auto"/>
              <w:right w:val="single" w:sz="8" w:space="0" w:color="auto"/>
            </w:tcBorders>
            <w:shd w:val="clear" w:color="auto" w:fill="FFFFFF"/>
            <w:hideMark/>
          </w:tcPr>
          <w:p w14:paraId="3124EED2"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/ˌhændˈmeɪd/</w:t>
            </w:r>
          </w:p>
        </w:tc>
        <w:tc>
          <w:tcPr>
            <w:tcW w:w="4722" w:type="dxa"/>
            <w:tcBorders>
              <w:top w:val="nil"/>
              <w:left w:val="nil"/>
              <w:bottom w:val="single" w:sz="8" w:space="0" w:color="auto"/>
              <w:right w:val="single" w:sz="8" w:space="0" w:color="auto"/>
            </w:tcBorders>
            <w:shd w:val="clear" w:color="auto" w:fill="FFFFFF"/>
            <w:hideMark/>
          </w:tcPr>
          <w:p w14:paraId="70EAC3A1"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(adj) làm bằng tay</w:t>
            </w:r>
          </w:p>
        </w:tc>
      </w:tr>
      <w:tr w:rsidR="00C54368" w:rsidRPr="00C54368" w14:paraId="3607B356" w14:textId="77777777" w:rsidTr="00C54368">
        <w:tc>
          <w:tcPr>
            <w:tcW w:w="3642" w:type="dxa"/>
            <w:tcBorders>
              <w:top w:val="nil"/>
              <w:left w:val="single" w:sz="8" w:space="0" w:color="auto"/>
              <w:bottom w:val="single" w:sz="8" w:space="0" w:color="auto"/>
              <w:right w:val="single" w:sz="8" w:space="0" w:color="auto"/>
            </w:tcBorders>
            <w:shd w:val="clear" w:color="auto" w:fill="FFFFFF"/>
            <w:hideMark/>
          </w:tcPr>
          <w:p w14:paraId="710A3A7E"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235. </w:t>
            </w:r>
            <w:r w:rsidRPr="00C54368">
              <w:rPr>
                <w:rFonts w:eastAsia="Times New Roman" w:cs="Times New Roman"/>
                <w:b/>
                <w:bCs/>
                <w:color w:val="D60000"/>
                <w:sz w:val="24"/>
                <w:szCs w:val="24"/>
                <w:shd w:val="clear" w:color="auto" w:fill="FFFFFF"/>
                <w:lang w:val="en-US"/>
              </w:rPr>
              <w:t>underhand</w:t>
            </w:r>
          </w:p>
        </w:tc>
        <w:tc>
          <w:tcPr>
            <w:tcW w:w="2563" w:type="dxa"/>
            <w:tcBorders>
              <w:top w:val="nil"/>
              <w:left w:val="nil"/>
              <w:bottom w:val="single" w:sz="8" w:space="0" w:color="auto"/>
              <w:right w:val="single" w:sz="8" w:space="0" w:color="auto"/>
            </w:tcBorders>
            <w:shd w:val="clear" w:color="auto" w:fill="FFFFFF"/>
            <w:hideMark/>
          </w:tcPr>
          <w:p w14:paraId="3072DFE5"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/ˌʌndəˈhænd/</w:t>
            </w:r>
          </w:p>
        </w:tc>
        <w:tc>
          <w:tcPr>
            <w:tcW w:w="4722" w:type="dxa"/>
            <w:tcBorders>
              <w:top w:val="nil"/>
              <w:left w:val="nil"/>
              <w:bottom w:val="single" w:sz="8" w:space="0" w:color="auto"/>
              <w:right w:val="single" w:sz="8" w:space="0" w:color="auto"/>
            </w:tcBorders>
            <w:shd w:val="clear" w:color="auto" w:fill="FFFFFF"/>
            <w:hideMark/>
          </w:tcPr>
          <w:p w14:paraId="4204323A"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(adj) nham hiểm/bí mật, kín đáo</w:t>
            </w:r>
          </w:p>
        </w:tc>
      </w:tr>
      <w:tr w:rsidR="00C54368" w:rsidRPr="00C54368" w14:paraId="34D7153F" w14:textId="77777777" w:rsidTr="00C54368">
        <w:tc>
          <w:tcPr>
            <w:tcW w:w="3642" w:type="dxa"/>
            <w:tcBorders>
              <w:top w:val="nil"/>
              <w:left w:val="single" w:sz="8" w:space="0" w:color="auto"/>
              <w:bottom w:val="single" w:sz="8" w:space="0" w:color="auto"/>
              <w:right w:val="single" w:sz="8" w:space="0" w:color="auto"/>
            </w:tcBorders>
            <w:shd w:val="clear" w:color="auto" w:fill="FFFFFF"/>
            <w:hideMark/>
          </w:tcPr>
          <w:p w14:paraId="6077C308"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236. </w:t>
            </w:r>
            <w:r w:rsidRPr="00C54368">
              <w:rPr>
                <w:rFonts w:eastAsia="Times New Roman" w:cs="Times New Roman"/>
                <w:b/>
                <w:bCs/>
                <w:color w:val="D60000"/>
                <w:sz w:val="24"/>
                <w:szCs w:val="24"/>
                <w:shd w:val="clear" w:color="auto" w:fill="FFFFFF"/>
                <w:lang w:val="en-US"/>
              </w:rPr>
              <w:t>handy</w:t>
            </w:r>
          </w:p>
        </w:tc>
        <w:tc>
          <w:tcPr>
            <w:tcW w:w="2563" w:type="dxa"/>
            <w:tcBorders>
              <w:top w:val="nil"/>
              <w:left w:val="nil"/>
              <w:bottom w:val="single" w:sz="8" w:space="0" w:color="auto"/>
              <w:right w:val="single" w:sz="8" w:space="0" w:color="auto"/>
            </w:tcBorders>
            <w:shd w:val="clear" w:color="auto" w:fill="FFFFFF"/>
            <w:hideMark/>
          </w:tcPr>
          <w:p w14:paraId="6D81ED1C"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/ˈhændi/</w:t>
            </w:r>
          </w:p>
        </w:tc>
        <w:tc>
          <w:tcPr>
            <w:tcW w:w="4722" w:type="dxa"/>
            <w:tcBorders>
              <w:top w:val="nil"/>
              <w:left w:val="nil"/>
              <w:bottom w:val="single" w:sz="8" w:space="0" w:color="auto"/>
              <w:right w:val="single" w:sz="8" w:space="0" w:color="auto"/>
            </w:tcBorders>
            <w:shd w:val="clear" w:color="auto" w:fill="FFFFFF"/>
            <w:hideMark/>
          </w:tcPr>
          <w:p w14:paraId="2C7237E5"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(adj) thuận tiện, dễ sử dụng, có ích</w:t>
            </w:r>
          </w:p>
        </w:tc>
      </w:tr>
      <w:tr w:rsidR="00C54368" w:rsidRPr="00C54368" w14:paraId="0C8B2094" w14:textId="77777777" w:rsidTr="00C54368">
        <w:tc>
          <w:tcPr>
            <w:tcW w:w="3642" w:type="dxa"/>
            <w:tcBorders>
              <w:top w:val="nil"/>
              <w:left w:val="single" w:sz="8" w:space="0" w:color="auto"/>
              <w:bottom w:val="single" w:sz="8" w:space="0" w:color="auto"/>
              <w:right w:val="single" w:sz="8" w:space="0" w:color="auto"/>
            </w:tcBorders>
            <w:shd w:val="clear" w:color="auto" w:fill="FFFFFF"/>
            <w:hideMark/>
          </w:tcPr>
          <w:p w14:paraId="3A56EF8C"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237. </w:t>
            </w:r>
            <w:r w:rsidRPr="00C54368">
              <w:rPr>
                <w:rFonts w:eastAsia="Times New Roman" w:cs="Times New Roman"/>
                <w:b/>
                <w:bCs/>
                <w:color w:val="D60000"/>
                <w:sz w:val="24"/>
                <w:szCs w:val="24"/>
                <w:shd w:val="clear" w:color="auto" w:fill="FFFFFF"/>
                <w:lang w:val="en-US"/>
              </w:rPr>
              <w:t>illusion</w:t>
            </w:r>
          </w:p>
        </w:tc>
        <w:tc>
          <w:tcPr>
            <w:tcW w:w="2563" w:type="dxa"/>
            <w:tcBorders>
              <w:top w:val="nil"/>
              <w:left w:val="nil"/>
              <w:bottom w:val="single" w:sz="8" w:space="0" w:color="auto"/>
              <w:right w:val="single" w:sz="8" w:space="0" w:color="auto"/>
            </w:tcBorders>
            <w:shd w:val="clear" w:color="auto" w:fill="FFFFFF"/>
            <w:hideMark/>
          </w:tcPr>
          <w:p w14:paraId="3430A9A6"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/ɪˈluːʒn/</w:t>
            </w:r>
          </w:p>
        </w:tc>
        <w:tc>
          <w:tcPr>
            <w:tcW w:w="4722" w:type="dxa"/>
            <w:tcBorders>
              <w:top w:val="nil"/>
              <w:left w:val="nil"/>
              <w:bottom w:val="single" w:sz="8" w:space="0" w:color="auto"/>
              <w:right w:val="single" w:sz="8" w:space="0" w:color="auto"/>
            </w:tcBorders>
            <w:shd w:val="clear" w:color="auto" w:fill="FFFFFF"/>
            <w:hideMark/>
          </w:tcPr>
          <w:p w14:paraId="49E90C56"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(n) ảo tưởng, ảo giác</w:t>
            </w:r>
          </w:p>
        </w:tc>
      </w:tr>
      <w:tr w:rsidR="00C54368" w:rsidRPr="00C54368" w14:paraId="10EF5CBF" w14:textId="77777777" w:rsidTr="00C54368">
        <w:tc>
          <w:tcPr>
            <w:tcW w:w="3642" w:type="dxa"/>
            <w:tcBorders>
              <w:top w:val="nil"/>
              <w:left w:val="single" w:sz="8" w:space="0" w:color="auto"/>
              <w:bottom w:val="single" w:sz="8" w:space="0" w:color="auto"/>
              <w:right w:val="single" w:sz="8" w:space="0" w:color="auto"/>
            </w:tcBorders>
            <w:shd w:val="clear" w:color="auto" w:fill="FFFFFF"/>
            <w:hideMark/>
          </w:tcPr>
          <w:p w14:paraId="506D7F5E"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238. </w:t>
            </w:r>
            <w:r w:rsidRPr="00C54368">
              <w:rPr>
                <w:rFonts w:eastAsia="Times New Roman" w:cs="Times New Roman"/>
                <w:b/>
                <w:bCs/>
                <w:color w:val="D60000"/>
                <w:sz w:val="24"/>
                <w:szCs w:val="24"/>
                <w:shd w:val="clear" w:color="auto" w:fill="FFFFFF"/>
                <w:lang w:val="en-US"/>
              </w:rPr>
              <w:t>disillusion</w:t>
            </w:r>
          </w:p>
        </w:tc>
        <w:tc>
          <w:tcPr>
            <w:tcW w:w="2563" w:type="dxa"/>
            <w:tcBorders>
              <w:top w:val="nil"/>
              <w:left w:val="nil"/>
              <w:bottom w:val="single" w:sz="8" w:space="0" w:color="auto"/>
              <w:right w:val="single" w:sz="8" w:space="0" w:color="auto"/>
            </w:tcBorders>
            <w:shd w:val="clear" w:color="auto" w:fill="FFFFFF"/>
            <w:hideMark/>
          </w:tcPr>
          <w:p w14:paraId="13BC1C6E"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/ˌdɪsɪˈluːʒn/</w:t>
            </w:r>
          </w:p>
        </w:tc>
        <w:tc>
          <w:tcPr>
            <w:tcW w:w="4722" w:type="dxa"/>
            <w:tcBorders>
              <w:top w:val="nil"/>
              <w:left w:val="nil"/>
              <w:bottom w:val="single" w:sz="8" w:space="0" w:color="auto"/>
              <w:right w:val="single" w:sz="8" w:space="0" w:color="auto"/>
            </w:tcBorders>
            <w:shd w:val="clear" w:color="auto" w:fill="FFFFFF"/>
            <w:hideMark/>
          </w:tcPr>
          <w:p w14:paraId="329B754A"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(n) tỉnh mộng, sự vỡ mộng</w:t>
            </w:r>
          </w:p>
        </w:tc>
      </w:tr>
      <w:tr w:rsidR="00C54368" w:rsidRPr="00C54368" w14:paraId="76460669" w14:textId="77777777" w:rsidTr="00C54368">
        <w:tc>
          <w:tcPr>
            <w:tcW w:w="3642" w:type="dxa"/>
            <w:tcBorders>
              <w:top w:val="nil"/>
              <w:left w:val="single" w:sz="8" w:space="0" w:color="auto"/>
              <w:bottom w:val="single" w:sz="8" w:space="0" w:color="auto"/>
              <w:right w:val="single" w:sz="8" w:space="0" w:color="auto"/>
            </w:tcBorders>
            <w:shd w:val="clear" w:color="auto" w:fill="FFFFFF"/>
            <w:hideMark/>
          </w:tcPr>
          <w:p w14:paraId="49C5BC17"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239. </w:t>
            </w:r>
            <w:r w:rsidRPr="00C54368">
              <w:rPr>
                <w:rFonts w:eastAsia="Times New Roman" w:cs="Times New Roman"/>
                <w:b/>
                <w:bCs/>
                <w:color w:val="D60000"/>
                <w:sz w:val="24"/>
                <w:szCs w:val="24"/>
                <w:shd w:val="clear" w:color="auto" w:fill="FFFFFF"/>
                <w:lang w:val="en-US"/>
              </w:rPr>
              <w:t>disillusionment</w:t>
            </w:r>
          </w:p>
        </w:tc>
        <w:tc>
          <w:tcPr>
            <w:tcW w:w="2563" w:type="dxa"/>
            <w:tcBorders>
              <w:top w:val="nil"/>
              <w:left w:val="nil"/>
              <w:bottom w:val="single" w:sz="8" w:space="0" w:color="auto"/>
              <w:right w:val="single" w:sz="8" w:space="0" w:color="auto"/>
            </w:tcBorders>
            <w:shd w:val="clear" w:color="auto" w:fill="FFFFFF"/>
            <w:hideMark/>
          </w:tcPr>
          <w:p w14:paraId="41CD9ABE"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/ˌdɪsɪˈluːʒnmənt/</w:t>
            </w:r>
          </w:p>
        </w:tc>
        <w:tc>
          <w:tcPr>
            <w:tcW w:w="4722" w:type="dxa"/>
            <w:tcBorders>
              <w:top w:val="nil"/>
              <w:left w:val="nil"/>
              <w:bottom w:val="single" w:sz="8" w:space="0" w:color="auto"/>
              <w:right w:val="single" w:sz="8" w:space="0" w:color="auto"/>
            </w:tcBorders>
            <w:shd w:val="clear" w:color="auto" w:fill="FFFFFF"/>
            <w:hideMark/>
          </w:tcPr>
          <w:p w14:paraId="07B64371"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(n) sự làm vỡ mộng, tan vỡ ảo tưởng</w:t>
            </w:r>
          </w:p>
        </w:tc>
      </w:tr>
      <w:tr w:rsidR="00C54368" w:rsidRPr="00C54368" w14:paraId="43DABE08" w14:textId="77777777" w:rsidTr="00C54368">
        <w:tc>
          <w:tcPr>
            <w:tcW w:w="3642" w:type="dxa"/>
            <w:tcBorders>
              <w:top w:val="nil"/>
              <w:left w:val="single" w:sz="8" w:space="0" w:color="auto"/>
              <w:bottom w:val="single" w:sz="8" w:space="0" w:color="auto"/>
              <w:right w:val="single" w:sz="8" w:space="0" w:color="auto"/>
            </w:tcBorders>
            <w:shd w:val="clear" w:color="auto" w:fill="FFFFFF"/>
            <w:hideMark/>
          </w:tcPr>
          <w:p w14:paraId="7770EB78"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240. </w:t>
            </w:r>
            <w:r w:rsidRPr="00C54368">
              <w:rPr>
                <w:rFonts w:eastAsia="Times New Roman" w:cs="Times New Roman"/>
                <w:b/>
                <w:bCs/>
                <w:color w:val="D60000"/>
                <w:sz w:val="24"/>
                <w:szCs w:val="24"/>
                <w:shd w:val="clear" w:color="auto" w:fill="FFFFFF"/>
                <w:lang w:val="en-US"/>
              </w:rPr>
              <w:t>disillusioned</w:t>
            </w:r>
          </w:p>
        </w:tc>
        <w:tc>
          <w:tcPr>
            <w:tcW w:w="2563" w:type="dxa"/>
            <w:tcBorders>
              <w:top w:val="nil"/>
              <w:left w:val="nil"/>
              <w:bottom w:val="single" w:sz="8" w:space="0" w:color="auto"/>
              <w:right w:val="single" w:sz="8" w:space="0" w:color="auto"/>
            </w:tcBorders>
            <w:shd w:val="clear" w:color="auto" w:fill="FFFFFF"/>
            <w:hideMark/>
          </w:tcPr>
          <w:p w14:paraId="42064837"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/ˌdɪsɪˈluːʒnd/</w:t>
            </w:r>
          </w:p>
        </w:tc>
        <w:tc>
          <w:tcPr>
            <w:tcW w:w="4722" w:type="dxa"/>
            <w:tcBorders>
              <w:top w:val="nil"/>
              <w:left w:val="nil"/>
              <w:bottom w:val="single" w:sz="8" w:space="0" w:color="auto"/>
              <w:right w:val="single" w:sz="8" w:space="0" w:color="auto"/>
            </w:tcBorders>
            <w:shd w:val="clear" w:color="auto" w:fill="FFFFFF"/>
            <w:hideMark/>
          </w:tcPr>
          <w:p w14:paraId="060D35EF"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(adj) vỡ mộng</w:t>
            </w:r>
          </w:p>
        </w:tc>
      </w:tr>
      <w:tr w:rsidR="00C54368" w:rsidRPr="00C54368" w14:paraId="107FC2C6" w14:textId="77777777" w:rsidTr="00C54368">
        <w:tc>
          <w:tcPr>
            <w:tcW w:w="3642" w:type="dxa"/>
            <w:tcBorders>
              <w:top w:val="nil"/>
              <w:left w:val="single" w:sz="8" w:space="0" w:color="auto"/>
              <w:bottom w:val="single" w:sz="8" w:space="0" w:color="auto"/>
              <w:right w:val="single" w:sz="8" w:space="0" w:color="auto"/>
            </w:tcBorders>
            <w:shd w:val="clear" w:color="auto" w:fill="FFFFFF"/>
            <w:hideMark/>
          </w:tcPr>
          <w:p w14:paraId="39B91931"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241. </w:t>
            </w:r>
            <w:r w:rsidRPr="00C54368">
              <w:rPr>
                <w:rFonts w:eastAsia="Times New Roman" w:cs="Times New Roman"/>
                <w:b/>
                <w:bCs/>
                <w:color w:val="D60000"/>
                <w:sz w:val="24"/>
                <w:szCs w:val="24"/>
                <w:shd w:val="clear" w:color="auto" w:fill="FFFFFF"/>
                <w:lang w:val="en-US"/>
              </w:rPr>
              <w:t>illusory</w:t>
            </w:r>
          </w:p>
        </w:tc>
        <w:tc>
          <w:tcPr>
            <w:tcW w:w="2563" w:type="dxa"/>
            <w:tcBorders>
              <w:top w:val="nil"/>
              <w:left w:val="nil"/>
              <w:bottom w:val="single" w:sz="8" w:space="0" w:color="auto"/>
              <w:right w:val="single" w:sz="8" w:space="0" w:color="auto"/>
            </w:tcBorders>
            <w:shd w:val="clear" w:color="auto" w:fill="FFFFFF"/>
            <w:hideMark/>
          </w:tcPr>
          <w:p w14:paraId="0D082FF1"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/ɪˈluːsəri/</w:t>
            </w:r>
          </w:p>
        </w:tc>
        <w:tc>
          <w:tcPr>
            <w:tcW w:w="4722" w:type="dxa"/>
            <w:tcBorders>
              <w:top w:val="nil"/>
              <w:left w:val="nil"/>
              <w:bottom w:val="single" w:sz="8" w:space="0" w:color="auto"/>
              <w:right w:val="single" w:sz="8" w:space="0" w:color="auto"/>
            </w:tcBorders>
            <w:shd w:val="clear" w:color="auto" w:fill="FFFFFF"/>
            <w:hideMark/>
          </w:tcPr>
          <w:p w14:paraId="0E23DA70"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(adj) không thực tế, hão huyền, viễn vông</w:t>
            </w:r>
          </w:p>
        </w:tc>
      </w:tr>
      <w:tr w:rsidR="00C54368" w:rsidRPr="00C54368" w14:paraId="60ABBF76" w14:textId="77777777" w:rsidTr="00C54368">
        <w:tc>
          <w:tcPr>
            <w:tcW w:w="3642" w:type="dxa"/>
            <w:tcBorders>
              <w:top w:val="nil"/>
              <w:left w:val="single" w:sz="8" w:space="0" w:color="auto"/>
              <w:bottom w:val="single" w:sz="8" w:space="0" w:color="auto"/>
              <w:right w:val="single" w:sz="8" w:space="0" w:color="auto"/>
            </w:tcBorders>
            <w:shd w:val="clear" w:color="auto" w:fill="FFFFFF"/>
            <w:hideMark/>
          </w:tcPr>
          <w:p w14:paraId="105FCF5E"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242. </w:t>
            </w:r>
            <w:r w:rsidRPr="00C54368">
              <w:rPr>
                <w:rFonts w:eastAsia="Times New Roman" w:cs="Times New Roman"/>
                <w:b/>
                <w:bCs/>
                <w:color w:val="D60000"/>
                <w:sz w:val="24"/>
                <w:szCs w:val="24"/>
                <w:shd w:val="clear" w:color="auto" w:fill="FFFFFF"/>
                <w:lang w:val="en-US"/>
              </w:rPr>
              <w:t>know</w:t>
            </w:r>
          </w:p>
        </w:tc>
        <w:tc>
          <w:tcPr>
            <w:tcW w:w="2563" w:type="dxa"/>
            <w:tcBorders>
              <w:top w:val="nil"/>
              <w:left w:val="nil"/>
              <w:bottom w:val="single" w:sz="8" w:space="0" w:color="auto"/>
              <w:right w:val="single" w:sz="8" w:space="0" w:color="auto"/>
            </w:tcBorders>
            <w:shd w:val="clear" w:color="auto" w:fill="FFFFFF"/>
            <w:hideMark/>
          </w:tcPr>
          <w:p w14:paraId="46A30DC8"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/nəʊ/</w:t>
            </w:r>
          </w:p>
        </w:tc>
        <w:tc>
          <w:tcPr>
            <w:tcW w:w="4722" w:type="dxa"/>
            <w:tcBorders>
              <w:top w:val="nil"/>
              <w:left w:val="nil"/>
              <w:bottom w:val="single" w:sz="8" w:space="0" w:color="auto"/>
              <w:right w:val="single" w:sz="8" w:space="0" w:color="auto"/>
            </w:tcBorders>
            <w:shd w:val="clear" w:color="auto" w:fill="FFFFFF"/>
            <w:hideMark/>
          </w:tcPr>
          <w:p w14:paraId="78549A2E"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(v) biết, hiểu biết</w:t>
            </w:r>
          </w:p>
        </w:tc>
      </w:tr>
      <w:tr w:rsidR="00C54368" w:rsidRPr="00C54368" w14:paraId="5E4837A5" w14:textId="77777777" w:rsidTr="00C54368">
        <w:tc>
          <w:tcPr>
            <w:tcW w:w="3642" w:type="dxa"/>
            <w:tcBorders>
              <w:top w:val="nil"/>
              <w:left w:val="single" w:sz="8" w:space="0" w:color="auto"/>
              <w:bottom w:val="single" w:sz="8" w:space="0" w:color="auto"/>
              <w:right w:val="single" w:sz="8" w:space="0" w:color="auto"/>
            </w:tcBorders>
            <w:shd w:val="clear" w:color="auto" w:fill="FFFFFF"/>
            <w:hideMark/>
          </w:tcPr>
          <w:p w14:paraId="37DCE94F"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243. </w:t>
            </w:r>
            <w:r w:rsidRPr="00C54368">
              <w:rPr>
                <w:rFonts w:eastAsia="Times New Roman" w:cs="Times New Roman"/>
                <w:b/>
                <w:bCs/>
                <w:color w:val="D60000"/>
                <w:sz w:val="24"/>
                <w:szCs w:val="24"/>
                <w:shd w:val="clear" w:color="auto" w:fill="FFFFFF"/>
                <w:lang w:val="en-US"/>
              </w:rPr>
              <w:t>acknowledge</w:t>
            </w:r>
          </w:p>
        </w:tc>
        <w:tc>
          <w:tcPr>
            <w:tcW w:w="2563" w:type="dxa"/>
            <w:tcBorders>
              <w:top w:val="nil"/>
              <w:left w:val="nil"/>
              <w:bottom w:val="single" w:sz="8" w:space="0" w:color="auto"/>
              <w:right w:val="single" w:sz="8" w:space="0" w:color="auto"/>
            </w:tcBorders>
            <w:shd w:val="clear" w:color="auto" w:fill="FFFFFF"/>
            <w:hideMark/>
          </w:tcPr>
          <w:p w14:paraId="30EF5491"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/əkˈnɒlɪdʒ/</w:t>
            </w:r>
          </w:p>
        </w:tc>
        <w:tc>
          <w:tcPr>
            <w:tcW w:w="4722" w:type="dxa"/>
            <w:tcBorders>
              <w:top w:val="nil"/>
              <w:left w:val="nil"/>
              <w:bottom w:val="single" w:sz="8" w:space="0" w:color="auto"/>
              <w:right w:val="single" w:sz="8" w:space="0" w:color="auto"/>
            </w:tcBorders>
            <w:shd w:val="clear" w:color="auto" w:fill="FFFFFF"/>
            <w:hideMark/>
          </w:tcPr>
          <w:p w14:paraId="688C027C"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(v) chấp nhận, thừa nhận</w:t>
            </w:r>
          </w:p>
        </w:tc>
      </w:tr>
      <w:tr w:rsidR="00C54368" w:rsidRPr="00C54368" w14:paraId="1156C0CB" w14:textId="77777777" w:rsidTr="00C54368">
        <w:tc>
          <w:tcPr>
            <w:tcW w:w="3642" w:type="dxa"/>
            <w:tcBorders>
              <w:top w:val="nil"/>
              <w:left w:val="single" w:sz="8" w:space="0" w:color="auto"/>
              <w:bottom w:val="single" w:sz="8" w:space="0" w:color="auto"/>
              <w:right w:val="single" w:sz="8" w:space="0" w:color="auto"/>
            </w:tcBorders>
            <w:shd w:val="clear" w:color="auto" w:fill="FFFFFF"/>
            <w:hideMark/>
          </w:tcPr>
          <w:p w14:paraId="138BA4AA"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244. </w:t>
            </w:r>
            <w:r w:rsidRPr="00C54368">
              <w:rPr>
                <w:rFonts w:eastAsia="Times New Roman" w:cs="Times New Roman"/>
                <w:b/>
                <w:bCs/>
                <w:color w:val="D60000"/>
                <w:sz w:val="24"/>
                <w:szCs w:val="24"/>
                <w:shd w:val="clear" w:color="auto" w:fill="FFFFFF"/>
                <w:lang w:val="en-US"/>
              </w:rPr>
              <w:t>knowledge</w:t>
            </w:r>
          </w:p>
        </w:tc>
        <w:tc>
          <w:tcPr>
            <w:tcW w:w="2563" w:type="dxa"/>
            <w:tcBorders>
              <w:top w:val="nil"/>
              <w:left w:val="nil"/>
              <w:bottom w:val="single" w:sz="8" w:space="0" w:color="auto"/>
              <w:right w:val="single" w:sz="8" w:space="0" w:color="auto"/>
            </w:tcBorders>
            <w:shd w:val="clear" w:color="auto" w:fill="FFFFFF"/>
            <w:hideMark/>
          </w:tcPr>
          <w:p w14:paraId="6F38BA90"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/ˈnɒlɪdʒ/</w:t>
            </w:r>
          </w:p>
        </w:tc>
        <w:tc>
          <w:tcPr>
            <w:tcW w:w="4722" w:type="dxa"/>
            <w:tcBorders>
              <w:top w:val="nil"/>
              <w:left w:val="nil"/>
              <w:bottom w:val="single" w:sz="8" w:space="0" w:color="auto"/>
              <w:right w:val="single" w:sz="8" w:space="0" w:color="auto"/>
            </w:tcBorders>
            <w:shd w:val="clear" w:color="auto" w:fill="FFFFFF"/>
            <w:hideMark/>
          </w:tcPr>
          <w:p w14:paraId="6E5A17FA"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(n) sự hiểu biết, sự am hiểu</w:t>
            </w:r>
          </w:p>
        </w:tc>
      </w:tr>
      <w:tr w:rsidR="00C54368" w:rsidRPr="00C54368" w14:paraId="194100EF" w14:textId="77777777" w:rsidTr="00C54368">
        <w:tc>
          <w:tcPr>
            <w:tcW w:w="3642" w:type="dxa"/>
            <w:tcBorders>
              <w:top w:val="nil"/>
              <w:left w:val="single" w:sz="8" w:space="0" w:color="auto"/>
              <w:bottom w:val="single" w:sz="8" w:space="0" w:color="auto"/>
              <w:right w:val="single" w:sz="8" w:space="0" w:color="auto"/>
            </w:tcBorders>
            <w:shd w:val="clear" w:color="auto" w:fill="FFFFFF"/>
            <w:hideMark/>
          </w:tcPr>
          <w:p w14:paraId="482EDFAC"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lastRenderedPageBreak/>
              <w:t xml:space="preserve">245. </w:t>
            </w:r>
            <w:r w:rsidRPr="00C54368">
              <w:rPr>
                <w:rFonts w:eastAsia="Times New Roman" w:cs="Times New Roman"/>
                <w:b/>
                <w:bCs/>
                <w:color w:val="D60000"/>
                <w:sz w:val="24"/>
                <w:szCs w:val="24"/>
                <w:shd w:val="clear" w:color="auto" w:fill="FFFFFF"/>
                <w:lang w:val="en-US"/>
              </w:rPr>
              <w:t>acknowledgement</w:t>
            </w:r>
          </w:p>
        </w:tc>
        <w:tc>
          <w:tcPr>
            <w:tcW w:w="2563" w:type="dxa"/>
            <w:tcBorders>
              <w:top w:val="nil"/>
              <w:left w:val="nil"/>
              <w:bottom w:val="single" w:sz="8" w:space="0" w:color="auto"/>
              <w:right w:val="single" w:sz="8" w:space="0" w:color="auto"/>
            </w:tcBorders>
            <w:shd w:val="clear" w:color="auto" w:fill="FFFFFF"/>
            <w:hideMark/>
          </w:tcPr>
          <w:p w14:paraId="49479E9A"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/əkˈnɒlɪdʒmənt/</w:t>
            </w:r>
          </w:p>
        </w:tc>
        <w:tc>
          <w:tcPr>
            <w:tcW w:w="4722" w:type="dxa"/>
            <w:tcBorders>
              <w:top w:val="nil"/>
              <w:left w:val="nil"/>
              <w:bottom w:val="single" w:sz="8" w:space="0" w:color="auto"/>
              <w:right w:val="single" w:sz="8" w:space="0" w:color="auto"/>
            </w:tcBorders>
            <w:shd w:val="clear" w:color="auto" w:fill="FFFFFF"/>
            <w:hideMark/>
          </w:tcPr>
          <w:p w14:paraId="5B9C60F8"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(n) sự công nhận, hành động đền đáp</w:t>
            </w:r>
          </w:p>
        </w:tc>
      </w:tr>
      <w:tr w:rsidR="00C54368" w:rsidRPr="00C54368" w14:paraId="3C89219F" w14:textId="77777777" w:rsidTr="00C54368">
        <w:tc>
          <w:tcPr>
            <w:tcW w:w="3642" w:type="dxa"/>
            <w:tcBorders>
              <w:top w:val="nil"/>
              <w:left w:val="single" w:sz="8" w:space="0" w:color="auto"/>
              <w:bottom w:val="single" w:sz="8" w:space="0" w:color="auto"/>
              <w:right w:val="single" w:sz="8" w:space="0" w:color="auto"/>
            </w:tcBorders>
            <w:shd w:val="clear" w:color="auto" w:fill="FFFFFF"/>
            <w:hideMark/>
          </w:tcPr>
          <w:p w14:paraId="6DCD8772"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246. </w:t>
            </w:r>
            <w:r w:rsidRPr="00C54368">
              <w:rPr>
                <w:rFonts w:eastAsia="Times New Roman" w:cs="Times New Roman"/>
                <w:b/>
                <w:bCs/>
                <w:color w:val="D60000"/>
                <w:sz w:val="24"/>
                <w:szCs w:val="24"/>
                <w:shd w:val="clear" w:color="auto" w:fill="FFFFFF"/>
                <w:lang w:val="en-US"/>
              </w:rPr>
              <w:t>knowledgeable</w:t>
            </w:r>
          </w:p>
        </w:tc>
        <w:tc>
          <w:tcPr>
            <w:tcW w:w="2563" w:type="dxa"/>
            <w:tcBorders>
              <w:top w:val="nil"/>
              <w:left w:val="nil"/>
              <w:bottom w:val="single" w:sz="8" w:space="0" w:color="auto"/>
              <w:right w:val="single" w:sz="8" w:space="0" w:color="auto"/>
            </w:tcBorders>
            <w:shd w:val="clear" w:color="auto" w:fill="FFFFFF"/>
            <w:hideMark/>
          </w:tcPr>
          <w:p w14:paraId="00D20A38"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/ˈnɒlɪdʒəbl/</w:t>
            </w:r>
          </w:p>
        </w:tc>
        <w:tc>
          <w:tcPr>
            <w:tcW w:w="4722" w:type="dxa"/>
            <w:tcBorders>
              <w:top w:val="nil"/>
              <w:left w:val="nil"/>
              <w:bottom w:val="single" w:sz="8" w:space="0" w:color="auto"/>
              <w:right w:val="single" w:sz="8" w:space="0" w:color="auto"/>
            </w:tcBorders>
            <w:shd w:val="clear" w:color="auto" w:fill="FFFFFF"/>
            <w:hideMark/>
          </w:tcPr>
          <w:p w14:paraId="14DEA5BE"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(adj) thành thạo, am hiểu</w:t>
            </w:r>
          </w:p>
        </w:tc>
      </w:tr>
      <w:tr w:rsidR="00C54368" w:rsidRPr="00C54368" w14:paraId="05177591" w14:textId="77777777" w:rsidTr="00C54368">
        <w:tc>
          <w:tcPr>
            <w:tcW w:w="3642" w:type="dxa"/>
            <w:tcBorders>
              <w:top w:val="nil"/>
              <w:left w:val="single" w:sz="8" w:space="0" w:color="auto"/>
              <w:bottom w:val="single" w:sz="8" w:space="0" w:color="auto"/>
              <w:right w:val="single" w:sz="8" w:space="0" w:color="auto"/>
            </w:tcBorders>
            <w:shd w:val="clear" w:color="auto" w:fill="FFFFFF"/>
            <w:hideMark/>
          </w:tcPr>
          <w:p w14:paraId="73DBAD8F"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247. </w:t>
            </w:r>
            <w:r w:rsidRPr="00C54368">
              <w:rPr>
                <w:rFonts w:eastAsia="Times New Roman" w:cs="Times New Roman"/>
                <w:b/>
                <w:bCs/>
                <w:color w:val="D60000"/>
                <w:sz w:val="24"/>
                <w:szCs w:val="24"/>
                <w:shd w:val="clear" w:color="auto" w:fill="FFFFFF"/>
                <w:lang w:val="en-US"/>
              </w:rPr>
              <w:t>acknowledged</w:t>
            </w:r>
          </w:p>
        </w:tc>
        <w:tc>
          <w:tcPr>
            <w:tcW w:w="2563" w:type="dxa"/>
            <w:tcBorders>
              <w:top w:val="nil"/>
              <w:left w:val="nil"/>
              <w:bottom w:val="single" w:sz="8" w:space="0" w:color="auto"/>
              <w:right w:val="single" w:sz="8" w:space="0" w:color="auto"/>
            </w:tcBorders>
            <w:shd w:val="clear" w:color="auto" w:fill="FFFFFF"/>
            <w:hideMark/>
          </w:tcPr>
          <w:p w14:paraId="4D9E328C"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/əkˈnɒlɪdʒd/</w:t>
            </w:r>
          </w:p>
        </w:tc>
        <w:tc>
          <w:tcPr>
            <w:tcW w:w="4722" w:type="dxa"/>
            <w:tcBorders>
              <w:top w:val="nil"/>
              <w:left w:val="nil"/>
              <w:bottom w:val="single" w:sz="8" w:space="0" w:color="auto"/>
              <w:right w:val="single" w:sz="8" w:space="0" w:color="auto"/>
            </w:tcBorders>
            <w:shd w:val="clear" w:color="auto" w:fill="FFFFFF"/>
            <w:hideMark/>
          </w:tcPr>
          <w:p w14:paraId="4905F867"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(adj) thừa nhận</w:t>
            </w:r>
          </w:p>
        </w:tc>
      </w:tr>
      <w:tr w:rsidR="00C54368" w:rsidRPr="00C54368" w14:paraId="2E104094" w14:textId="77777777" w:rsidTr="00C54368">
        <w:tc>
          <w:tcPr>
            <w:tcW w:w="3642" w:type="dxa"/>
            <w:tcBorders>
              <w:top w:val="nil"/>
              <w:left w:val="single" w:sz="8" w:space="0" w:color="auto"/>
              <w:bottom w:val="single" w:sz="8" w:space="0" w:color="auto"/>
              <w:right w:val="single" w:sz="8" w:space="0" w:color="auto"/>
            </w:tcBorders>
            <w:shd w:val="clear" w:color="auto" w:fill="FFFFFF"/>
            <w:hideMark/>
          </w:tcPr>
          <w:p w14:paraId="7005EF99"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248. </w:t>
            </w:r>
            <w:r w:rsidRPr="00C54368">
              <w:rPr>
                <w:rFonts w:eastAsia="Times New Roman" w:cs="Times New Roman"/>
                <w:b/>
                <w:bCs/>
                <w:color w:val="D60000"/>
                <w:sz w:val="24"/>
                <w:szCs w:val="24"/>
                <w:shd w:val="clear" w:color="auto" w:fill="FFFFFF"/>
                <w:lang w:val="en-US"/>
              </w:rPr>
              <w:t>known</w:t>
            </w:r>
          </w:p>
        </w:tc>
        <w:tc>
          <w:tcPr>
            <w:tcW w:w="2563" w:type="dxa"/>
            <w:tcBorders>
              <w:top w:val="nil"/>
              <w:left w:val="nil"/>
              <w:bottom w:val="single" w:sz="8" w:space="0" w:color="auto"/>
              <w:right w:val="single" w:sz="8" w:space="0" w:color="auto"/>
            </w:tcBorders>
            <w:shd w:val="clear" w:color="auto" w:fill="FFFFFF"/>
            <w:hideMark/>
          </w:tcPr>
          <w:p w14:paraId="2EC5BC11"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/nəʊn/</w:t>
            </w:r>
          </w:p>
        </w:tc>
        <w:tc>
          <w:tcPr>
            <w:tcW w:w="4722" w:type="dxa"/>
            <w:tcBorders>
              <w:top w:val="nil"/>
              <w:left w:val="nil"/>
              <w:bottom w:val="single" w:sz="8" w:space="0" w:color="auto"/>
              <w:right w:val="single" w:sz="8" w:space="0" w:color="auto"/>
            </w:tcBorders>
            <w:shd w:val="clear" w:color="auto" w:fill="FFFFFF"/>
            <w:hideMark/>
          </w:tcPr>
          <w:p w14:paraId="72CC98D6"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(past participle of know) đã biết</w:t>
            </w:r>
          </w:p>
        </w:tc>
      </w:tr>
      <w:tr w:rsidR="00C54368" w:rsidRPr="00C54368" w14:paraId="7AB0828C" w14:textId="77777777" w:rsidTr="00C54368">
        <w:tc>
          <w:tcPr>
            <w:tcW w:w="3642" w:type="dxa"/>
            <w:tcBorders>
              <w:top w:val="nil"/>
              <w:left w:val="single" w:sz="8" w:space="0" w:color="auto"/>
              <w:bottom w:val="single" w:sz="8" w:space="0" w:color="auto"/>
              <w:right w:val="single" w:sz="8" w:space="0" w:color="auto"/>
            </w:tcBorders>
            <w:shd w:val="clear" w:color="auto" w:fill="FFFFFF"/>
            <w:hideMark/>
          </w:tcPr>
          <w:p w14:paraId="408A4AE7"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249. </w:t>
            </w:r>
            <w:r w:rsidRPr="00C54368">
              <w:rPr>
                <w:rFonts w:eastAsia="Times New Roman" w:cs="Times New Roman"/>
                <w:b/>
                <w:bCs/>
                <w:color w:val="D60000"/>
                <w:sz w:val="24"/>
                <w:szCs w:val="24"/>
                <w:shd w:val="clear" w:color="auto" w:fill="FFFFFF"/>
                <w:lang w:val="en-US"/>
              </w:rPr>
              <w:t>unknown</w:t>
            </w:r>
          </w:p>
        </w:tc>
        <w:tc>
          <w:tcPr>
            <w:tcW w:w="2563" w:type="dxa"/>
            <w:tcBorders>
              <w:top w:val="nil"/>
              <w:left w:val="nil"/>
              <w:bottom w:val="single" w:sz="8" w:space="0" w:color="auto"/>
              <w:right w:val="single" w:sz="8" w:space="0" w:color="auto"/>
            </w:tcBorders>
            <w:shd w:val="clear" w:color="auto" w:fill="FFFFFF"/>
            <w:hideMark/>
          </w:tcPr>
          <w:p w14:paraId="1468514B"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/ˌʌnˈnəʊn/</w:t>
            </w:r>
          </w:p>
        </w:tc>
        <w:tc>
          <w:tcPr>
            <w:tcW w:w="4722" w:type="dxa"/>
            <w:tcBorders>
              <w:top w:val="nil"/>
              <w:left w:val="nil"/>
              <w:bottom w:val="single" w:sz="8" w:space="0" w:color="auto"/>
              <w:right w:val="single" w:sz="8" w:space="0" w:color="auto"/>
            </w:tcBorders>
            <w:shd w:val="clear" w:color="auto" w:fill="FFFFFF"/>
            <w:hideMark/>
          </w:tcPr>
          <w:p w14:paraId="010367C4"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(adj) không được biết đến, không biết</w:t>
            </w:r>
          </w:p>
        </w:tc>
      </w:tr>
      <w:tr w:rsidR="00C54368" w:rsidRPr="00C54368" w14:paraId="1D34B7CB" w14:textId="77777777" w:rsidTr="00C54368">
        <w:tc>
          <w:tcPr>
            <w:tcW w:w="3642" w:type="dxa"/>
            <w:tcBorders>
              <w:top w:val="nil"/>
              <w:left w:val="single" w:sz="8" w:space="0" w:color="auto"/>
              <w:bottom w:val="single" w:sz="8" w:space="0" w:color="auto"/>
              <w:right w:val="single" w:sz="8" w:space="0" w:color="auto"/>
            </w:tcBorders>
            <w:shd w:val="clear" w:color="auto" w:fill="FFFFFF"/>
            <w:hideMark/>
          </w:tcPr>
          <w:p w14:paraId="608D257A"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250. </w:t>
            </w:r>
            <w:r w:rsidRPr="00C54368">
              <w:rPr>
                <w:rFonts w:eastAsia="Times New Roman" w:cs="Times New Roman"/>
                <w:b/>
                <w:bCs/>
                <w:color w:val="D60000"/>
                <w:sz w:val="24"/>
                <w:szCs w:val="24"/>
                <w:shd w:val="clear" w:color="auto" w:fill="FFFFFF"/>
                <w:lang w:val="en-US"/>
              </w:rPr>
              <w:t>knowing</w:t>
            </w:r>
          </w:p>
        </w:tc>
        <w:tc>
          <w:tcPr>
            <w:tcW w:w="2563" w:type="dxa"/>
            <w:tcBorders>
              <w:top w:val="nil"/>
              <w:left w:val="nil"/>
              <w:bottom w:val="single" w:sz="8" w:space="0" w:color="auto"/>
              <w:right w:val="single" w:sz="8" w:space="0" w:color="auto"/>
            </w:tcBorders>
            <w:shd w:val="clear" w:color="auto" w:fill="FFFFFF"/>
            <w:hideMark/>
          </w:tcPr>
          <w:p w14:paraId="21E39F00"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/ˈnəʊɪŋ/</w:t>
            </w:r>
          </w:p>
        </w:tc>
        <w:tc>
          <w:tcPr>
            <w:tcW w:w="4722" w:type="dxa"/>
            <w:tcBorders>
              <w:top w:val="nil"/>
              <w:left w:val="nil"/>
              <w:bottom w:val="single" w:sz="8" w:space="0" w:color="auto"/>
              <w:right w:val="single" w:sz="8" w:space="0" w:color="auto"/>
            </w:tcBorders>
            <w:shd w:val="clear" w:color="auto" w:fill="FFFFFF"/>
            <w:hideMark/>
          </w:tcPr>
          <w:p w14:paraId="34578922"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(adj) hiểu biết, thông thái</w:t>
            </w:r>
          </w:p>
        </w:tc>
      </w:tr>
      <w:tr w:rsidR="00C54368" w:rsidRPr="00C54368" w14:paraId="79B94FA7" w14:textId="77777777" w:rsidTr="00C54368">
        <w:tc>
          <w:tcPr>
            <w:tcW w:w="3642" w:type="dxa"/>
            <w:tcBorders>
              <w:top w:val="nil"/>
              <w:left w:val="single" w:sz="8" w:space="0" w:color="auto"/>
              <w:bottom w:val="single" w:sz="8" w:space="0" w:color="auto"/>
              <w:right w:val="single" w:sz="8" w:space="0" w:color="auto"/>
            </w:tcBorders>
            <w:shd w:val="clear" w:color="auto" w:fill="FFFFFF"/>
            <w:hideMark/>
          </w:tcPr>
          <w:p w14:paraId="0A7BA371"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251. </w:t>
            </w:r>
            <w:r w:rsidRPr="00C54368">
              <w:rPr>
                <w:rFonts w:eastAsia="Times New Roman" w:cs="Times New Roman"/>
                <w:b/>
                <w:bCs/>
                <w:color w:val="D60000"/>
                <w:sz w:val="24"/>
                <w:szCs w:val="24"/>
                <w:shd w:val="clear" w:color="auto" w:fill="FFFFFF"/>
                <w:lang w:val="en-US"/>
              </w:rPr>
              <w:t>neglect</w:t>
            </w:r>
          </w:p>
        </w:tc>
        <w:tc>
          <w:tcPr>
            <w:tcW w:w="2563" w:type="dxa"/>
            <w:tcBorders>
              <w:top w:val="nil"/>
              <w:left w:val="nil"/>
              <w:bottom w:val="single" w:sz="8" w:space="0" w:color="auto"/>
              <w:right w:val="single" w:sz="8" w:space="0" w:color="auto"/>
            </w:tcBorders>
            <w:shd w:val="clear" w:color="auto" w:fill="FFFFFF"/>
            <w:hideMark/>
          </w:tcPr>
          <w:p w14:paraId="4439DE79"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/nɪˈɡlekt/</w:t>
            </w:r>
          </w:p>
        </w:tc>
        <w:tc>
          <w:tcPr>
            <w:tcW w:w="4722" w:type="dxa"/>
            <w:tcBorders>
              <w:top w:val="nil"/>
              <w:left w:val="nil"/>
              <w:bottom w:val="single" w:sz="8" w:space="0" w:color="auto"/>
              <w:right w:val="single" w:sz="8" w:space="0" w:color="auto"/>
            </w:tcBorders>
            <w:shd w:val="clear" w:color="auto" w:fill="FFFFFF"/>
            <w:hideMark/>
          </w:tcPr>
          <w:p w14:paraId="7B18992D"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(v) sao lãng, thờ ơ (n) sự sao lãng, sự bỏ bê</w:t>
            </w:r>
          </w:p>
        </w:tc>
      </w:tr>
      <w:tr w:rsidR="00C54368" w:rsidRPr="00C54368" w14:paraId="1A463ADF" w14:textId="77777777" w:rsidTr="00C54368">
        <w:tc>
          <w:tcPr>
            <w:tcW w:w="3642" w:type="dxa"/>
            <w:tcBorders>
              <w:top w:val="nil"/>
              <w:left w:val="single" w:sz="8" w:space="0" w:color="auto"/>
              <w:bottom w:val="single" w:sz="8" w:space="0" w:color="auto"/>
              <w:right w:val="single" w:sz="8" w:space="0" w:color="auto"/>
            </w:tcBorders>
            <w:shd w:val="clear" w:color="auto" w:fill="FFFFFF"/>
            <w:hideMark/>
          </w:tcPr>
          <w:p w14:paraId="5531A0B2"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252. </w:t>
            </w:r>
            <w:r w:rsidRPr="00C54368">
              <w:rPr>
                <w:rFonts w:eastAsia="Times New Roman" w:cs="Times New Roman"/>
                <w:b/>
                <w:bCs/>
                <w:color w:val="D60000"/>
                <w:sz w:val="24"/>
                <w:szCs w:val="24"/>
                <w:shd w:val="clear" w:color="auto" w:fill="FFFFFF"/>
                <w:lang w:val="en-US"/>
              </w:rPr>
              <w:t>negligence</w:t>
            </w:r>
          </w:p>
        </w:tc>
        <w:tc>
          <w:tcPr>
            <w:tcW w:w="2563" w:type="dxa"/>
            <w:tcBorders>
              <w:top w:val="nil"/>
              <w:left w:val="nil"/>
              <w:bottom w:val="single" w:sz="8" w:space="0" w:color="auto"/>
              <w:right w:val="single" w:sz="8" w:space="0" w:color="auto"/>
            </w:tcBorders>
            <w:shd w:val="clear" w:color="auto" w:fill="FFFFFF"/>
            <w:hideMark/>
          </w:tcPr>
          <w:p w14:paraId="6BEE9D36"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/ˈneɡlɪdʒəns/</w:t>
            </w:r>
          </w:p>
        </w:tc>
        <w:tc>
          <w:tcPr>
            <w:tcW w:w="4722" w:type="dxa"/>
            <w:tcBorders>
              <w:top w:val="nil"/>
              <w:left w:val="nil"/>
              <w:bottom w:val="single" w:sz="8" w:space="0" w:color="auto"/>
              <w:right w:val="single" w:sz="8" w:space="0" w:color="auto"/>
            </w:tcBorders>
            <w:shd w:val="clear" w:color="auto" w:fill="FFFFFF"/>
            <w:hideMark/>
          </w:tcPr>
          <w:p w14:paraId="3C120492"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(n) tính cẩu thả, lơ đễnh</w:t>
            </w:r>
          </w:p>
        </w:tc>
      </w:tr>
      <w:tr w:rsidR="00C54368" w:rsidRPr="00C54368" w14:paraId="59A3B66D" w14:textId="77777777" w:rsidTr="00C54368">
        <w:tc>
          <w:tcPr>
            <w:tcW w:w="3642" w:type="dxa"/>
            <w:tcBorders>
              <w:top w:val="nil"/>
              <w:left w:val="single" w:sz="8" w:space="0" w:color="auto"/>
              <w:bottom w:val="single" w:sz="8" w:space="0" w:color="auto"/>
              <w:right w:val="single" w:sz="8" w:space="0" w:color="auto"/>
            </w:tcBorders>
            <w:shd w:val="clear" w:color="auto" w:fill="FFFFFF"/>
            <w:hideMark/>
          </w:tcPr>
          <w:p w14:paraId="134D2AB9"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253. </w:t>
            </w:r>
            <w:r w:rsidRPr="00C54368">
              <w:rPr>
                <w:rFonts w:eastAsia="Times New Roman" w:cs="Times New Roman"/>
                <w:b/>
                <w:bCs/>
                <w:color w:val="D60000"/>
                <w:sz w:val="24"/>
                <w:szCs w:val="24"/>
                <w:shd w:val="clear" w:color="auto" w:fill="FFFFFF"/>
                <w:lang w:val="en-US"/>
              </w:rPr>
              <w:t>negligible</w:t>
            </w:r>
          </w:p>
        </w:tc>
        <w:tc>
          <w:tcPr>
            <w:tcW w:w="2563" w:type="dxa"/>
            <w:tcBorders>
              <w:top w:val="nil"/>
              <w:left w:val="nil"/>
              <w:bottom w:val="single" w:sz="8" w:space="0" w:color="auto"/>
              <w:right w:val="single" w:sz="8" w:space="0" w:color="auto"/>
            </w:tcBorders>
            <w:shd w:val="clear" w:color="auto" w:fill="FFFFFF"/>
            <w:hideMark/>
          </w:tcPr>
          <w:p w14:paraId="126CA70B"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/ˈneɡlɪdʒəbl/</w:t>
            </w:r>
          </w:p>
        </w:tc>
        <w:tc>
          <w:tcPr>
            <w:tcW w:w="4722" w:type="dxa"/>
            <w:tcBorders>
              <w:top w:val="nil"/>
              <w:left w:val="nil"/>
              <w:bottom w:val="single" w:sz="8" w:space="0" w:color="auto"/>
              <w:right w:val="single" w:sz="8" w:space="0" w:color="auto"/>
            </w:tcBorders>
            <w:shd w:val="clear" w:color="auto" w:fill="FFFFFF"/>
            <w:hideMark/>
          </w:tcPr>
          <w:p w14:paraId="6D510E6F"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(adj) không đáng kể</w:t>
            </w:r>
          </w:p>
        </w:tc>
      </w:tr>
      <w:tr w:rsidR="00C54368" w:rsidRPr="00C54368" w14:paraId="7456C786" w14:textId="77777777" w:rsidTr="00C54368">
        <w:tc>
          <w:tcPr>
            <w:tcW w:w="3642" w:type="dxa"/>
            <w:tcBorders>
              <w:top w:val="nil"/>
              <w:left w:val="single" w:sz="8" w:space="0" w:color="auto"/>
              <w:bottom w:val="single" w:sz="8" w:space="0" w:color="auto"/>
              <w:right w:val="single" w:sz="8" w:space="0" w:color="auto"/>
            </w:tcBorders>
            <w:shd w:val="clear" w:color="auto" w:fill="FFFFFF"/>
            <w:hideMark/>
          </w:tcPr>
          <w:p w14:paraId="789A6868"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254. </w:t>
            </w:r>
            <w:r w:rsidRPr="00C54368">
              <w:rPr>
                <w:rFonts w:eastAsia="Times New Roman" w:cs="Times New Roman"/>
                <w:b/>
                <w:bCs/>
                <w:color w:val="D60000"/>
                <w:sz w:val="24"/>
                <w:szCs w:val="24"/>
                <w:shd w:val="clear" w:color="auto" w:fill="FFFFFF"/>
                <w:lang w:val="en-US"/>
              </w:rPr>
              <w:t>negligibly</w:t>
            </w:r>
          </w:p>
        </w:tc>
        <w:tc>
          <w:tcPr>
            <w:tcW w:w="2563" w:type="dxa"/>
            <w:tcBorders>
              <w:top w:val="nil"/>
              <w:left w:val="nil"/>
              <w:bottom w:val="single" w:sz="8" w:space="0" w:color="auto"/>
              <w:right w:val="single" w:sz="8" w:space="0" w:color="auto"/>
            </w:tcBorders>
            <w:shd w:val="clear" w:color="auto" w:fill="FFFFFF"/>
            <w:hideMark/>
          </w:tcPr>
          <w:p w14:paraId="56A464CD"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/ˈneɡ.lɪ.dʒə.bli/</w:t>
            </w:r>
          </w:p>
        </w:tc>
        <w:tc>
          <w:tcPr>
            <w:tcW w:w="4722" w:type="dxa"/>
            <w:tcBorders>
              <w:top w:val="nil"/>
              <w:left w:val="nil"/>
              <w:bottom w:val="single" w:sz="8" w:space="0" w:color="auto"/>
              <w:right w:val="single" w:sz="8" w:space="0" w:color="auto"/>
            </w:tcBorders>
            <w:shd w:val="clear" w:color="auto" w:fill="FFFFFF"/>
            <w:hideMark/>
          </w:tcPr>
          <w:p w14:paraId="7BBBF299"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(adv) không đáng kể</w:t>
            </w:r>
          </w:p>
        </w:tc>
      </w:tr>
      <w:tr w:rsidR="00C54368" w:rsidRPr="00C54368" w14:paraId="1834D406" w14:textId="77777777" w:rsidTr="00C54368">
        <w:tc>
          <w:tcPr>
            <w:tcW w:w="3642" w:type="dxa"/>
            <w:tcBorders>
              <w:top w:val="nil"/>
              <w:left w:val="single" w:sz="8" w:space="0" w:color="auto"/>
              <w:bottom w:val="single" w:sz="8" w:space="0" w:color="auto"/>
              <w:right w:val="single" w:sz="8" w:space="0" w:color="auto"/>
            </w:tcBorders>
            <w:shd w:val="clear" w:color="auto" w:fill="FFFFFF"/>
            <w:hideMark/>
          </w:tcPr>
          <w:p w14:paraId="403147E8"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255. </w:t>
            </w:r>
            <w:r w:rsidRPr="00C54368">
              <w:rPr>
                <w:rFonts w:eastAsia="Times New Roman" w:cs="Times New Roman"/>
                <w:b/>
                <w:bCs/>
                <w:color w:val="D60000"/>
                <w:sz w:val="24"/>
                <w:szCs w:val="24"/>
                <w:shd w:val="clear" w:color="auto" w:fill="FFFFFF"/>
                <w:lang w:val="en-US"/>
              </w:rPr>
              <w:t>negligent</w:t>
            </w:r>
          </w:p>
        </w:tc>
        <w:tc>
          <w:tcPr>
            <w:tcW w:w="2563" w:type="dxa"/>
            <w:tcBorders>
              <w:top w:val="nil"/>
              <w:left w:val="nil"/>
              <w:bottom w:val="single" w:sz="8" w:space="0" w:color="auto"/>
              <w:right w:val="single" w:sz="8" w:space="0" w:color="auto"/>
            </w:tcBorders>
            <w:shd w:val="clear" w:color="auto" w:fill="FFFFFF"/>
            <w:hideMark/>
          </w:tcPr>
          <w:p w14:paraId="3DA05C3C"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/ˈneɡlɪdʒənt/</w:t>
            </w:r>
          </w:p>
        </w:tc>
        <w:tc>
          <w:tcPr>
            <w:tcW w:w="4722" w:type="dxa"/>
            <w:tcBorders>
              <w:top w:val="nil"/>
              <w:left w:val="nil"/>
              <w:bottom w:val="single" w:sz="8" w:space="0" w:color="auto"/>
              <w:right w:val="single" w:sz="8" w:space="0" w:color="auto"/>
            </w:tcBorders>
            <w:shd w:val="clear" w:color="auto" w:fill="FFFFFF"/>
            <w:hideMark/>
          </w:tcPr>
          <w:p w14:paraId="4BFF322D"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(adj) cẩu thả, lơ đễnh</w:t>
            </w:r>
          </w:p>
        </w:tc>
      </w:tr>
      <w:tr w:rsidR="00C54368" w:rsidRPr="00C54368" w14:paraId="251061B5" w14:textId="77777777" w:rsidTr="00C54368">
        <w:tc>
          <w:tcPr>
            <w:tcW w:w="3642" w:type="dxa"/>
            <w:tcBorders>
              <w:top w:val="nil"/>
              <w:left w:val="single" w:sz="8" w:space="0" w:color="auto"/>
              <w:bottom w:val="single" w:sz="8" w:space="0" w:color="auto"/>
              <w:right w:val="single" w:sz="8" w:space="0" w:color="auto"/>
            </w:tcBorders>
            <w:shd w:val="clear" w:color="auto" w:fill="FFFFFF"/>
            <w:hideMark/>
          </w:tcPr>
          <w:p w14:paraId="3DB69E55"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256. </w:t>
            </w:r>
            <w:r w:rsidRPr="00C54368">
              <w:rPr>
                <w:rFonts w:eastAsia="Times New Roman" w:cs="Times New Roman"/>
                <w:b/>
                <w:bCs/>
                <w:color w:val="D60000"/>
                <w:sz w:val="24"/>
                <w:szCs w:val="24"/>
                <w:shd w:val="clear" w:color="auto" w:fill="FFFFFF"/>
                <w:lang w:val="en-US"/>
              </w:rPr>
              <w:t>negligently</w:t>
            </w:r>
          </w:p>
        </w:tc>
        <w:tc>
          <w:tcPr>
            <w:tcW w:w="2563" w:type="dxa"/>
            <w:tcBorders>
              <w:top w:val="nil"/>
              <w:left w:val="nil"/>
              <w:bottom w:val="single" w:sz="8" w:space="0" w:color="auto"/>
              <w:right w:val="single" w:sz="8" w:space="0" w:color="auto"/>
            </w:tcBorders>
            <w:shd w:val="clear" w:color="auto" w:fill="FFFFFF"/>
            <w:hideMark/>
          </w:tcPr>
          <w:p w14:paraId="21E4E68B"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/ˈneɡlɪdʒəntli/</w:t>
            </w:r>
          </w:p>
        </w:tc>
        <w:tc>
          <w:tcPr>
            <w:tcW w:w="4722" w:type="dxa"/>
            <w:tcBorders>
              <w:top w:val="nil"/>
              <w:left w:val="nil"/>
              <w:bottom w:val="single" w:sz="8" w:space="0" w:color="auto"/>
              <w:right w:val="single" w:sz="8" w:space="0" w:color="auto"/>
            </w:tcBorders>
            <w:shd w:val="clear" w:color="auto" w:fill="FFFFFF"/>
            <w:hideMark/>
          </w:tcPr>
          <w:p w14:paraId="656D16CB"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(adv) cẩu thả, lơ đễnh</w:t>
            </w:r>
          </w:p>
        </w:tc>
      </w:tr>
      <w:tr w:rsidR="00C54368" w:rsidRPr="00C54368" w14:paraId="241F1409" w14:textId="77777777" w:rsidTr="00C54368">
        <w:tc>
          <w:tcPr>
            <w:tcW w:w="3642" w:type="dxa"/>
            <w:tcBorders>
              <w:top w:val="nil"/>
              <w:left w:val="single" w:sz="8" w:space="0" w:color="auto"/>
              <w:bottom w:val="single" w:sz="8" w:space="0" w:color="auto"/>
              <w:right w:val="single" w:sz="8" w:space="0" w:color="auto"/>
            </w:tcBorders>
            <w:shd w:val="clear" w:color="auto" w:fill="FFFFFF"/>
            <w:hideMark/>
          </w:tcPr>
          <w:p w14:paraId="00812F2E"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257. </w:t>
            </w:r>
            <w:r w:rsidRPr="00C54368">
              <w:rPr>
                <w:rFonts w:eastAsia="Times New Roman" w:cs="Times New Roman"/>
                <w:b/>
                <w:bCs/>
                <w:color w:val="D60000"/>
                <w:sz w:val="24"/>
                <w:szCs w:val="24"/>
                <w:shd w:val="clear" w:color="auto" w:fill="FFFFFF"/>
                <w:lang w:val="en-US"/>
              </w:rPr>
              <w:t>neglectful</w:t>
            </w:r>
          </w:p>
        </w:tc>
        <w:tc>
          <w:tcPr>
            <w:tcW w:w="2563" w:type="dxa"/>
            <w:tcBorders>
              <w:top w:val="nil"/>
              <w:left w:val="nil"/>
              <w:bottom w:val="single" w:sz="8" w:space="0" w:color="auto"/>
              <w:right w:val="single" w:sz="8" w:space="0" w:color="auto"/>
            </w:tcBorders>
            <w:shd w:val="clear" w:color="auto" w:fill="FFFFFF"/>
            <w:hideMark/>
          </w:tcPr>
          <w:p w14:paraId="76FBA3B1"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/nɪˈɡlektfl/</w:t>
            </w:r>
          </w:p>
        </w:tc>
        <w:tc>
          <w:tcPr>
            <w:tcW w:w="4722" w:type="dxa"/>
            <w:tcBorders>
              <w:top w:val="nil"/>
              <w:left w:val="nil"/>
              <w:bottom w:val="single" w:sz="8" w:space="0" w:color="auto"/>
              <w:right w:val="single" w:sz="8" w:space="0" w:color="auto"/>
            </w:tcBorders>
            <w:shd w:val="clear" w:color="auto" w:fill="FFFFFF"/>
            <w:hideMark/>
          </w:tcPr>
          <w:p w14:paraId="2EC3AF0B"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(adj) sao lãng, cẩu thả, không chú ý</w:t>
            </w:r>
          </w:p>
        </w:tc>
      </w:tr>
      <w:tr w:rsidR="00C54368" w:rsidRPr="00C54368" w14:paraId="5E143F50" w14:textId="77777777" w:rsidTr="00C54368">
        <w:tc>
          <w:tcPr>
            <w:tcW w:w="3642" w:type="dxa"/>
            <w:tcBorders>
              <w:top w:val="nil"/>
              <w:left w:val="single" w:sz="8" w:space="0" w:color="auto"/>
              <w:bottom w:val="single" w:sz="8" w:space="0" w:color="auto"/>
              <w:right w:val="single" w:sz="8" w:space="0" w:color="auto"/>
            </w:tcBorders>
            <w:shd w:val="clear" w:color="auto" w:fill="FFFFFF"/>
            <w:hideMark/>
          </w:tcPr>
          <w:p w14:paraId="57506B58"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258. </w:t>
            </w:r>
            <w:r w:rsidRPr="00C54368">
              <w:rPr>
                <w:rFonts w:eastAsia="Times New Roman" w:cs="Times New Roman"/>
                <w:b/>
                <w:bCs/>
                <w:color w:val="D60000"/>
                <w:sz w:val="24"/>
                <w:szCs w:val="24"/>
                <w:shd w:val="clear" w:color="auto" w:fill="FFFFFF"/>
                <w:lang w:val="en-US"/>
              </w:rPr>
              <w:t>neglectfully</w:t>
            </w:r>
          </w:p>
        </w:tc>
        <w:tc>
          <w:tcPr>
            <w:tcW w:w="2563" w:type="dxa"/>
            <w:tcBorders>
              <w:top w:val="nil"/>
              <w:left w:val="nil"/>
              <w:bottom w:val="single" w:sz="8" w:space="0" w:color="auto"/>
              <w:right w:val="single" w:sz="8" w:space="0" w:color="auto"/>
            </w:tcBorders>
            <w:shd w:val="clear" w:color="auto" w:fill="FFFFFF"/>
            <w:hideMark/>
          </w:tcPr>
          <w:p w14:paraId="4332F326"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/nɪˈɡlektfli/</w:t>
            </w:r>
          </w:p>
        </w:tc>
        <w:tc>
          <w:tcPr>
            <w:tcW w:w="4722" w:type="dxa"/>
            <w:tcBorders>
              <w:top w:val="nil"/>
              <w:left w:val="nil"/>
              <w:bottom w:val="single" w:sz="8" w:space="0" w:color="auto"/>
              <w:right w:val="single" w:sz="8" w:space="0" w:color="auto"/>
            </w:tcBorders>
            <w:shd w:val="clear" w:color="auto" w:fill="FFFFFF"/>
            <w:hideMark/>
          </w:tcPr>
          <w:p w14:paraId="14A6CD07"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(adv) sao lãng, thờ ơ</w:t>
            </w:r>
          </w:p>
        </w:tc>
      </w:tr>
      <w:tr w:rsidR="00C54368" w:rsidRPr="00C54368" w14:paraId="59AE89C6" w14:textId="77777777" w:rsidTr="00C54368">
        <w:tc>
          <w:tcPr>
            <w:tcW w:w="3642" w:type="dxa"/>
            <w:tcBorders>
              <w:top w:val="nil"/>
              <w:left w:val="single" w:sz="8" w:space="0" w:color="auto"/>
              <w:bottom w:val="single" w:sz="8" w:space="0" w:color="auto"/>
              <w:right w:val="single" w:sz="8" w:space="0" w:color="auto"/>
            </w:tcBorders>
            <w:shd w:val="clear" w:color="auto" w:fill="FFFFFF"/>
            <w:hideMark/>
          </w:tcPr>
          <w:p w14:paraId="49CDBBA0"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259. </w:t>
            </w:r>
            <w:r w:rsidRPr="00C54368">
              <w:rPr>
                <w:rFonts w:eastAsia="Times New Roman" w:cs="Times New Roman"/>
                <w:b/>
                <w:bCs/>
                <w:color w:val="D60000"/>
                <w:sz w:val="24"/>
                <w:szCs w:val="24"/>
                <w:shd w:val="clear" w:color="auto" w:fill="FFFFFF"/>
                <w:lang w:val="en-US"/>
              </w:rPr>
              <w:t>patient</w:t>
            </w:r>
          </w:p>
        </w:tc>
        <w:tc>
          <w:tcPr>
            <w:tcW w:w="2563" w:type="dxa"/>
            <w:tcBorders>
              <w:top w:val="nil"/>
              <w:left w:val="nil"/>
              <w:bottom w:val="single" w:sz="8" w:space="0" w:color="auto"/>
              <w:right w:val="single" w:sz="8" w:space="0" w:color="auto"/>
            </w:tcBorders>
            <w:shd w:val="clear" w:color="auto" w:fill="FFFFFF"/>
            <w:hideMark/>
          </w:tcPr>
          <w:p w14:paraId="74A3C19D"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/ˈpeɪʃnt/</w:t>
            </w:r>
          </w:p>
        </w:tc>
        <w:tc>
          <w:tcPr>
            <w:tcW w:w="4722" w:type="dxa"/>
            <w:tcBorders>
              <w:top w:val="nil"/>
              <w:left w:val="nil"/>
              <w:bottom w:val="single" w:sz="8" w:space="0" w:color="auto"/>
              <w:right w:val="single" w:sz="8" w:space="0" w:color="auto"/>
            </w:tcBorders>
            <w:shd w:val="clear" w:color="auto" w:fill="FFFFFF"/>
            <w:hideMark/>
          </w:tcPr>
          <w:p w14:paraId="494791BB"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(n) bệnh nhân, người bệnh (adj) kiên nhẫn, nhẫn nại</w:t>
            </w:r>
          </w:p>
        </w:tc>
      </w:tr>
      <w:tr w:rsidR="00C54368" w:rsidRPr="00C54368" w14:paraId="15173F97" w14:textId="77777777" w:rsidTr="00C54368">
        <w:tc>
          <w:tcPr>
            <w:tcW w:w="3642" w:type="dxa"/>
            <w:tcBorders>
              <w:top w:val="nil"/>
              <w:left w:val="single" w:sz="8" w:space="0" w:color="auto"/>
              <w:bottom w:val="single" w:sz="8" w:space="0" w:color="auto"/>
              <w:right w:val="single" w:sz="8" w:space="0" w:color="auto"/>
            </w:tcBorders>
            <w:shd w:val="clear" w:color="auto" w:fill="FFFFFF"/>
            <w:hideMark/>
          </w:tcPr>
          <w:p w14:paraId="17E85EC7"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260. </w:t>
            </w:r>
            <w:r w:rsidRPr="00C54368">
              <w:rPr>
                <w:rFonts w:eastAsia="Times New Roman" w:cs="Times New Roman"/>
                <w:b/>
                <w:bCs/>
                <w:color w:val="D60000"/>
                <w:sz w:val="24"/>
                <w:szCs w:val="24"/>
                <w:shd w:val="clear" w:color="auto" w:fill="FFFFFF"/>
                <w:lang w:val="en-US"/>
              </w:rPr>
              <w:t>patience</w:t>
            </w:r>
          </w:p>
        </w:tc>
        <w:tc>
          <w:tcPr>
            <w:tcW w:w="2563" w:type="dxa"/>
            <w:tcBorders>
              <w:top w:val="nil"/>
              <w:left w:val="nil"/>
              <w:bottom w:val="single" w:sz="8" w:space="0" w:color="auto"/>
              <w:right w:val="single" w:sz="8" w:space="0" w:color="auto"/>
            </w:tcBorders>
            <w:shd w:val="clear" w:color="auto" w:fill="FFFFFF"/>
            <w:hideMark/>
          </w:tcPr>
          <w:p w14:paraId="4888B6B5"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/ˈpeɪʃns/</w:t>
            </w:r>
          </w:p>
        </w:tc>
        <w:tc>
          <w:tcPr>
            <w:tcW w:w="4722" w:type="dxa"/>
            <w:tcBorders>
              <w:top w:val="nil"/>
              <w:left w:val="nil"/>
              <w:bottom w:val="single" w:sz="8" w:space="0" w:color="auto"/>
              <w:right w:val="single" w:sz="8" w:space="0" w:color="auto"/>
            </w:tcBorders>
            <w:shd w:val="clear" w:color="auto" w:fill="FFFFFF"/>
            <w:hideMark/>
          </w:tcPr>
          <w:p w14:paraId="3FD6235B"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(n) tính kiên nhẫn, sự chịu đựng</w:t>
            </w:r>
          </w:p>
        </w:tc>
      </w:tr>
      <w:tr w:rsidR="00C54368" w:rsidRPr="00C54368" w14:paraId="37EA7509" w14:textId="77777777" w:rsidTr="00C54368">
        <w:tc>
          <w:tcPr>
            <w:tcW w:w="3642" w:type="dxa"/>
            <w:tcBorders>
              <w:top w:val="nil"/>
              <w:left w:val="single" w:sz="8" w:space="0" w:color="auto"/>
              <w:bottom w:val="single" w:sz="8" w:space="0" w:color="auto"/>
              <w:right w:val="single" w:sz="8" w:space="0" w:color="auto"/>
            </w:tcBorders>
            <w:shd w:val="clear" w:color="auto" w:fill="FFFFFF"/>
            <w:hideMark/>
          </w:tcPr>
          <w:p w14:paraId="37EF3C0D"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261. </w:t>
            </w:r>
            <w:r w:rsidRPr="00C54368">
              <w:rPr>
                <w:rFonts w:eastAsia="Times New Roman" w:cs="Times New Roman"/>
                <w:b/>
                <w:bCs/>
                <w:color w:val="D60000"/>
                <w:sz w:val="24"/>
                <w:szCs w:val="24"/>
                <w:shd w:val="clear" w:color="auto" w:fill="FFFFFF"/>
                <w:lang w:val="en-US"/>
              </w:rPr>
              <w:t>impatient</w:t>
            </w:r>
          </w:p>
        </w:tc>
        <w:tc>
          <w:tcPr>
            <w:tcW w:w="2563" w:type="dxa"/>
            <w:tcBorders>
              <w:top w:val="nil"/>
              <w:left w:val="nil"/>
              <w:bottom w:val="single" w:sz="8" w:space="0" w:color="auto"/>
              <w:right w:val="single" w:sz="8" w:space="0" w:color="auto"/>
            </w:tcBorders>
            <w:shd w:val="clear" w:color="auto" w:fill="FFFFFF"/>
            <w:hideMark/>
          </w:tcPr>
          <w:p w14:paraId="6FDFA167"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/ɪmˈpeɪʃnt/</w:t>
            </w:r>
          </w:p>
        </w:tc>
        <w:tc>
          <w:tcPr>
            <w:tcW w:w="4722" w:type="dxa"/>
            <w:tcBorders>
              <w:top w:val="nil"/>
              <w:left w:val="nil"/>
              <w:bottom w:val="single" w:sz="8" w:space="0" w:color="auto"/>
              <w:right w:val="single" w:sz="8" w:space="0" w:color="auto"/>
            </w:tcBorders>
            <w:shd w:val="clear" w:color="auto" w:fill="FFFFFF"/>
            <w:hideMark/>
          </w:tcPr>
          <w:p w14:paraId="713FCEB9"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(adj) thiếu kiên nhẫn, nóng vội</w:t>
            </w:r>
          </w:p>
        </w:tc>
      </w:tr>
      <w:tr w:rsidR="00C54368" w:rsidRPr="00C54368" w14:paraId="064AD0BE" w14:textId="77777777" w:rsidTr="00C54368">
        <w:tc>
          <w:tcPr>
            <w:tcW w:w="3642" w:type="dxa"/>
            <w:tcBorders>
              <w:top w:val="nil"/>
              <w:left w:val="single" w:sz="8" w:space="0" w:color="auto"/>
              <w:bottom w:val="single" w:sz="8" w:space="0" w:color="auto"/>
              <w:right w:val="single" w:sz="8" w:space="0" w:color="auto"/>
            </w:tcBorders>
            <w:shd w:val="clear" w:color="auto" w:fill="FFFFFF"/>
            <w:hideMark/>
          </w:tcPr>
          <w:p w14:paraId="3898AE6A"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262. </w:t>
            </w:r>
            <w:r w:rsidRPr="00C54368">
              <w:rPr>
                <w:rFonts w:eastAsia="Times New Roman" w:cs="Times New Roman"/>
                <w:b/>
                <w:bCs/>
                <w:color w:val="D60000"/>
                <w:sz w:val="24"/>
                <w:szCs w:val="24"/>
                <w:shd w:val="clear" w:color="auto" w:fill="FFFFFF"/>
                <w:lang w:val="en-US"/>
              </w:rPr>
              <w:t>patiently</w:t>
            </w:r>
          </w:p>
        </w:tc>
        <w:tc>
          <w:tcPr>
            <w:tcW w:w="2563" w:type="dxa"/>
            <w:tcBorders>
              <w:top w:val="nil"/>
              <w:left w:val="nil"/>
              <w:bottom w:val="single" w:sz="8" w:space="0" w:color="auto"/>
              <w:right w:val="single" w:sz="8" w:space="0" w:color="auto"/>
            </w:tcBorders>
            <w:shd w:val="clear" w:color="auto" w:fill="FFFFFF"/>
            <w:hideMark/>
          </w:tcPr>
          <w:p w14:paraId="5467F1AC"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/ˈpeɪʃntli/</w:t>
            </w:r>
          </w:p>
        </w:tc>
        <w:tc>
          <w:tcPr>
            <w:tcW w:w="4722" w:type="dxa"/>
            <w:tcBorders>
              <w:top w:val="nil"/>
              <w:left w:val="nil"/>
              <w:bottom w:val="single" w:sz="8" w:space="0" w:color="auto"/>
              <w:right w:val="single" w:sz="8" w:space="0" w:color="auto"/>
            </w:tcBorders>
            <w:shd w:val="clear" w:color="auto" w:fill="FFFFFF"/>
            <w:hideMark/>
          </w:tcPr>
          <w:p w14:paraId="32AF332B"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(adv) kiên nhẫn, nhẫn nại</w:t>
            </w:r>
          </w:p>
        </w:tc>
      </w:tr>
      <w:tr w:rsidR="00C54368" w:rsidRPr="00C54368" w14:paraId="5F6A015D" w14:textId="77777777" w:rsidTr="00C54368">
        <w:tc>
          <w:tcPr>
            <w:tcW w:w="3642" w:type="dxa"/>
            <w:tcBorders>
              <w:top w:val="nil"/>
              <w:left w:val="single" w:sz="8" w:space="0" w:color="auto"/>
              <w:bottom w:val="single" w:sz="8" w:space="0" w:color="auto"/>
              <w:right w:val="single" w:sz="8" w:space="0" w:color="auto"/>
            </w:tcBorders>
            <w:shd w:val="clear" w:color="auto" w:fill="FFFFFF"/>
            <w:hideMark/>
          </w:tcPr>
          <w:p w14:paraId="7F36AD83"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263. </w:t>
            </w:r>
            <w:r w:rsidRPr="00C54368">
              <w:rPr>
                <w:rFonts w:eastAsia="Times New Roman" w:cs="Times New Roman"/>
                <w:b/>
                <w:bCs/>
                <w:color w:val="D60000"/>
                <w:sz w:val="24"/>
                <w:szCs w:val="24"/>
                <w:shd w:val="clear" w:color="auto" w:fill="FFFFFF"/>
                <w:lang w:val="en-US"/>
              </w:rPr>
              <w:t>impatiently</w:t>
            </w:r>
          </w:p>
        </w:tc>
        <w:tc>
          <w:tcPr>
            <w:tcW w:w="2563" w:type="dxa"/>
            <w:tcBorders>
              <w:top w:val="nil"/>
              <w:left w:val="nil"/>
              <w:bottom w:val="single" w:sz="8" w:space="0" w:color="auto"/>
              <w:right w:val="single" w:sz="8" w:space="0" w:color="auto"/>
            </w:tcBorders>
            <w:shd w:val="clear" w:color="auto" w:fill="FFFFFF"/>
            <w:hideMark/>
          </w:tcPr>
          <w:p w14:paraId="6FAB6609"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/ɪmˈpeɪʃntli/</w:t>
            </w:r>
          </w:p>
        </w:tc>
        <w:tc>
          <w:tcPr>
            <w:tcW w:w="4722" w:type="dxa"/>
            <w:tcBorders>
              <w:top w:val="nil"/>
              <w:left w:val="nil"/>
              <w:bottom w:val="single" w:sz="8" w:space="0" w:color="auto"/>
              <w:right w:val="single" w:sz="8" w:space="0" w:color="auto"/>
            </w:tcBorders>
            <w:shd w:val="clear" w:color="auto" w:fill="FFFFFF"/>
            <w:hideMark/>
          </w:tcPr>
          <w:p w14:paraId="1D765365"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(adv) nóng lòng, nôn nóng, sốt ruột</w:t>
            </w:r>
          </w:p>
        </w:tc>
      </w:tr>
      <w:tr w:rsidR="00C54368" w:rsidRPr="00C54368" w14:paraId="60C773EE" w14:textId="77777777" w:rsidTr="00C54368">
        <w:tc>
          <w:tcPr>
            <w:tcW w:w="3642" w:type="dxa"/>
            <w:tcBorders>
              <w:top w:val="nil"/>
              <w:left w:val="single" w:sz="8" w:space="0" w:color="auto"/>
              <w:bottom w:val="single" w:sz="8" w:space="0" w:color="auto"/>
              <w:right w:val="single" w:sz="8" w:space="0" w:color="auto"/>
            </w:tcBorders>
            <w:shd w:val="clear" w:color="auto" w:fill="FFFFFF"/>
            <w:hideMark/>
          </w:tcPr>
          <w:p w14:paraId="00C3250E"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264. </w:t>
            </w:r>
            <w:r w:rsidRPr="00C54368">
              <w:rPr>
                <w:rFonts w:eastAsia="Times New Roman" w:cs="Times New Roman"/>
                <w:b/>
                <w:bCs/>
                <w:color w:val="D60000"/>
                <w:sz w:val="24"/>
                <w:szCs w:val="24"/>
                <w:shd w:val="clear" w:color="auto" w:fill="FFFFFF"/>
                <w:lang w:val="en-US"/>
              </w:rPr>
              <w:t>prevent</w:t>
            </w:r>
          </w:p>
        </w:tc>
        <w:tc>
          <w:tcPr>
            <w:tcW w:w="2563" w:type="dxa"/>
            <w:tcBorders>
              <w:top w:val="nil"/>
              <w:left w:val="nil"/>
              <w:bottom w:val="single" w:sz="8" w:space="0" w:color="auto"/>
              <w:right w:val="single" w:sz="8" w:space="0" w:color="auto"/>
            </w:tcBorders>
            <w:shd w:val="clear" w:color="auto" w:fill="FFFFFF"/>
            <w:hideMark/>
          </w:tcPr>
          <w:p w14:paraId="59713C83"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/prɪˈvent/</w:t>
            </w:r>
          </w:p>
        </w:tc>
        <w:tc>
          <w:tcPr>
            <w:tcW w:w="4722" w:type="dxa"/>
            <w:tcBorders>
              <w:top w:val="nil"/>
              <w:left w:val="nil"/>
              <w:bottom w:val="single" w:sz="8" w:space="0" w:color="auto"/>
              <w:right w:val="single" w:sz="8" w:space="0" w:color="auto"/>
            </w:tcBorders>
            <w:shd w:val="clear" w:color="auto" w:fill="FFFFFF"/>
            <w:hideMark/>
          </w:tcPr>
          <w:p w14:paraId="682B50CB"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(v) ngăn ngừa, ngăn chặn</w:t>
            </w:r>
          </w:p>
        </w:tc>
      </w:tr>
      <w:tr w:rsidR="00C54368" w:rsidRPr="00C54368" w14:paraId="60B5409A" w14:textId="77777777" w:rsidTr="00C54368">
        <w:tc>
          <w:tcPr>
            <w:tcW w:w="3642" w:type="dxa"/>
            <w:tcBorders>
              <w:top w:val="nil"/>
              <w:left w:val="single" w:sz="8" w:space="0" w:color="auto"/>
              <w:bottom w:val="single" w:sz="8" w:space="0" w:color="auto"/>
              <w:right w:val="single" w:sz="8" w:space="0" w:color="auto"/>
            </w:tcBorders>
            <w:shd w:val="clear" w:color="auto" w:fill="FFFFFF"/>
            <w:hideMark/>
          </w:tcPr>
          <w:p w14:paraId="5EB758C9"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265. </w:t>
            </w:r>
            <w:r w:rsidRPr="00C54368">
              <w:rPr>
                <w:rFonts w:eastAsia="Times New Roman" w:cs="Times New Roman"/>
                <w:b/>
                <w:bCs/>
                <w:color w:val="D60000"/>
                <w:sz w:val="24"/>
                <w:szCs w:val="24"/>
                <w:shd w:val="clear" w:color="auto" w:fill="FFFFFF"/>
                <w:lang w:val="en-US"/>
              </w:rPr>
              <w:t>prevention</w:t>
            </w:r>
          </w:p>
        </w:tc>
        <w:tc>
          <w:tcPr>
            <w:tcW w:w="2563" w:type="dxa"/>
            <w:tcBorders>
              <w:top w:val="nil"/>
              <w:left w:val="nil"/>
              <w:bottom w:val="single" w:sz="8" w:space="0" w:color="auto"/>
              <w:right w:val="single" w:sz="8" w:space="0" w:color="auto"/>
            </w:tcBorders>
            <w:shd w:val="clear" w:color="auto" w:fill="FFFFFF"/>
            <w:hideMark/>
          </w:tcPr>
          <w:p w14:paraId="3AD6035E"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/prɪˈvenʃn/</w:t>
            </w:r>
          </w:p>
        </w:tc>
        <w:tc>
          <w:tcPr>
            <w:tcW w:w="4722" w:type="dxa"/>
            <w:tcBorders>
              <w:top w:val="nil"/>
              <w:left w:val="nil"/>
              <w:bottom w:val="single" w:sz="8" w:space="0" w:color="auto"/>
              <w:right w:val="single" w:sz="8" w:space="0" w:color="auto"/>
            </w:tcBorders>
            <w:shd w:val="clear" w:color="auto" w:fill="FFFFFF"/>
            <w:hideMark/>
          </w:tcPr>
          <w:p w14:paraId="3F4BF9A7"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(n) sự ngăn ngừa, sự ngăn cản</w:t>
            </w:r>
          </w:p>
        </w:tc>
      </w:tr>
      <w:tr w:rsidR="00C54368" w:rsidRPr="00C54368" w14:paraId="71BBB3E1" w14:textId="77777777" w:rsidTr="00C54368">
        <w:tc>
          <w:tcPr>
            <w:tcW w:w="3642" w:type="dxa"/>
            <w:tcBorders>
              <w:top w:val="nil"/>
              <w:left w:val="single" w:sz="8" w:space="0" w:color="auto"/>
              <w:bottom w:val="single" w:sz="8" w:space="0" w:color="auto"/>
              <w:right w:val="single" w:sz="8" w:space="0" w:color="auto"/>
            </w:tcBorders>
            <w:shd w:val="clear" w:color="auto" w:fill="FFFFFF"/>
            <w:hideMark/>
          </w:tcPr>
          <w:p w14:paraId="247C31FB"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266. </w:t>
            </w:r>
            <w:r w:rsidRPr="00C54368">
              <w:rPr>
                <w:rFonts w:eastAsia="Times New Roman" w:cs="Times New Roman"/>
                <w:b/>
                <w:bCs/>
                <w:color w:val="D60000"/>
                <w:sz w:val="24"/>
                <w:szCs w:val="24"/>
                <w:shd w:val="clear" w:color="auto" w:fill="FFFFFF"/>
                <w:lang w:val="en-US"/>
              </w:rPr>
              <w:t>preventative</w:t>
            </w:r>
          </w:p>
        </w:tc>
        <w:tc>
          <w:tcPr>
            <w:tcW w:w="2563" w:type="dxa"/>
            <w:tcBorders>
              <w:top w:val="nil"/>
              <w:left w:val="nil"/>
              <w:bottom w:val="single" w:sz="8" w:space="0" w:color="auto"/>
              <w:right w:val="single" w:sz="8" w:space="0" w:color="auto"/>
            </w:tcBorders>
            <w:shd w:val="clear" w:color="auto" w:fill="FFFFFF"/>
            <w:hideMark/>
          </w:tcPr>
          <w:p w14:paraId="4B964273"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/prɪˈventɪv/</w:t>
            </w:r>
          </w:p>
        </w:tc>
        <w:tc>
          <w:tcPr>
            <w:tcW w:w="4722" w:type="dxa"/>
            <w:tcBorders>
              <w:top w:val="nil"/>
              <w:left w:val="nil"/>
              <w:bottom w:val="single" w:sz="8" w:space="0" w:color="auto"/>
              <w:right w:val="single" w:sz="8" w:space="0" w:color="auto"/>
            </w:tcBorders>
            <w:shd w:val="clear" w:color="auto" w:fill="FFFFFF"/>
            <w:hideMark/>
          </w:tcPr>
          <w:p w14:paraId="5E800E91"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(adj) phòng ngừa, phòng bệnh</w:t>
            </w:r>
          </w:p>
        </w:tc>
      </w:tr>
      <w:tr w:rsidR="00C54368" w:rsidRPr="00C54368" w14:paraId="1975337B" w14:textId="77777777" w:rsidTr="00C54368">
        <w:tc>
          <w:tcPr>
            <w:tcW w:w="3642" w:type="dxa"/>
            <w:tcBorders>
              <w:top w:val="nil"/>
              <w:left w:val="single" w:sz="8" w:space="0" w:color="auto"/>
              <w:bottom w:val="single" w:sz="8" w:space="0" w:color="auto"/>
              <w:right w:val="single" w:sz="8" w:space="0" w:color="auto"/>
            </w:tcBorders>
            <w:shd w:val="clear" w:color="auto" w:fill="FFFFFF"/>
            <w:hideMark/>
          </w:tcPr>
          <w:p w14:paraId="48F0AB76"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267. </w:t>
            </w:r>
            <w:r w:rsidRPr="00C54368">
              <w:rPr>
                <w:rFonts w:eastAsia="Times New Roman" w:cs="Times New Roman"/>
                <w:b/>
                <w:bCs/>
                <w:color w:val="D60000"/>
                <w:sz w:val="24"/>
                <w:szCs w:val="24"/>
                <w:shd w:val="clear" w:color="auto" w:fill="FFFFFF"/>
                <w:lang w:val="en-US"/>
              </w:rPr>
              <w:t>preventive</w:t>
            </w:r>
          </w:p>
        </w:tc>
        <w:tc>
          <w:tcPr>
            <w:tcW w:w="2563" w:type="dxa"/>
            <w:tcBorders>
              <w:top w:val="nil"/>
              <w:left w:val="nil"/>
              <w:bottom w:val="single" w:sz="8" w:space="0" w:color="auto"/>
              <w:right w:val="single" w:sz="8" w:space="0" w:color="auto"/>
            </w:tcBorders>
            <w:shd w:val="clear" w:color="auto" w:fill="FFFFFF"/>
            <w:hideMark/>
          </w:tcPr>
          <w:p w14:paraId="53EE96EC"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/prɪˈventɪv/</w:t>
            </w:r>
          </w:p>
        </w:tc>
        <w:tc>
          <w:tcPr>
            <w:tcW w:w="4722" w:type="dxa"/>
            <w:tcBorders>
              <w:top w:val="nil"/>
              <w:left w:val="nil"/>
              <w:bottom w:val="single" w:sz="8" w:space="0" w:color="auto"/>
              <w:right w:val="single" w:sz="8" w:space="0" w:color="auto"/>
            </w:tcBorders>
            <w:shd w:val="clear" w:color="auto" w:fill="FFFFFF"/>
            <w:hideMark/>
          </w:tcPr>
          <w:p w14:paraId="0320B966"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(n) biện pháp phòng ngừa</w:t>
            </w:r>
          </w:p>
        </w:tc>
      </w:tr>
      <w:tr w:rsidR="00C54368" w:rsidRPr="00C54368" w14:paraId="2FB652C2" w14:textId="77777777" w:rsidTr="00C54368">
        <w:tc>
          <w:tcPr>
            <w:tcW w:w="3642" w:type="dxa"/>
            <w:tcBorders>
              <w:top w:val="nil"/>
              <w:left w:val="single" w:sz="8" w:space="0" w:color="auto"/>
              <w:bottom w:val="single" w:sz="8" w:space="0" w:color="auto"/>
              <w:right w:val="single" w:sz="8" w:space="0" w:color="auto"/>
            </w:tcBorders>
            <w:shd w:val="clear" w:color="auto" w:fill="FFFFFF"/>
            <w:hideMark/>
          </w:tcPr>
          <w:p w14:paraId="4044BCB8"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268. </w:t>
            </w:r>
            <w:r w:rsidRPr="00C54368">
              <w:rPr>
                <w:rFonts w:eastAsia="Times New Roman" w:cs="Times New Roman"/>
                <w:b/>
                <w:bCs/>
                <w:color w:val="D60000"/>
                <w:sz w:val="24"/>
                <w:szCs w:val="24"/>
                <w:shd w:val="clear" w:color="auto" w:fill="FFFFFF"/>
                <w:lang w:val="en-US"/>
              </w:rPr>
              <w:t>preventable</w:t>
            </w:r>
          </w:p>
        </w:tc>
        <w:tc>
          <w:tcPr>
            <w:tcW w:w="2563" w:type="dxa"/>
            <w:tcBorders>
              <w:top w:val="nil"/>
              <w:left w:val="nil"/>
              <w:bottom w:val="single" w:sz="8" w:space="0" w:color="auto"/>
              <w:right w:val="single" w:sz="8" w:space="0" w:color="auto"/>
            </w:tcBorders>
            <w:shd w:val="clear" w:color="auto" w:fill="FFFFFF"/>
            <w:hideMark/>
          </w:tcPr>
          <w:p w14:paraId="2808B0D1"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/prɪˈventəbl/</w:t>
            </w:r>
          </w:p>
        </w:tc>
        <w:tc>
          <w:tcPr>
            <w:tcW w:w="4722" w:type="dxa"/>
            <w:tcBorders>
              <w:top w:val="nil"/>
              <w:left w:val="nil"/>
              <w:bottom w:val="single" w:sz="8" w:space="0" w:color="auto"/>
              <w:right w:val="single" w:sz="8" w:space="0" w:color="auto"/>
            </w:tcBorders>
            <w:shd w:val="clear" w:color="auto" w:fill="FFFFFF"/>
            <w:hideMark/>
          </w:tcPr>
          <w:p w14:paraId="707410D3"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(adj) có thể ngăn ngừa/phòng tránh được</w:t>
            </w:r>
          </w:p>
        </w:tc>
      </w:tr>
      <w:tr w:rsidR="00C54368" w:rsidRPr="00C54368" w14:paraId="16237CBC" w14:textId="77777777" w:rsidTr="00C54368">
        <w:tc>
          <w:tcPr>
            <w:tcW w:w="3642" w:type="dxa"/>
            <w:tcBorders>
              <w:top w:val="nil"/>
              <w:left w:val="single" w:sz="8" w:space="0" w:color="auto"/>
              <w:bottom w:val="single" w:sz="8" w:space="0" w:color="auto"/>
              <w:right w:val="single" w:sz="8" w:space="0" w:color="auto"/>
            </w:tcBorders>
            <w:shd w:val="clear" w:color="auto" w:fill="FFFFFF"/>
            <w:hideMark/>
          </w:tcPr>
          <w:p w14:paraId="0091A9BB"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269. </w:t>
            </w:r>
            <w:r w:rsidRPr="00C54368">
              <w:rPr>
                <w:rFonts w:eastAsia="Times New Roman" w:cs="Times New Roman"/>
                <w:b/>
                <w:bCs/>
                <w:color w:val="D60000"/>
                <w:sz w:val="24"/>
                <w:szCs w:val="24"/>
                <w:shd w:val="clear" w:color="auto" w:fill="FFFFFF"/>
                <w:lang w:val="en-US"/>
              </w:rPr>
              <w:t>unpreventable</w:t>
            </w:r>
          </w:p>
        </w:tc>
        <w:tc>
          <w:tcPr>
            <w:tcW w:w="2563" w:type="dxa"/>
            <w:tcBorders>
              <w:top w:val="nil"/>
              <w:left w:val="nil"/>
              <w:bottom w:val="single" w:sz="8" w:space="0" w:color="auto"/>
              <w:right w:val="single" w:sz="8" w:space="0" w:color="auto"/>
            </w:tcBorders>
            <w:shd w:val="clear" w:color="auto" w:fill="FFFFFF"/>
            <w:hideMark/>
          </w:tcPr>
          <w:p w14:paraId="6F2928D2"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/ˌʌnprɪˈventəbl/</w:t>
            </w:r>
          </w:p>
        </w:tc>
        <w:tc>
          <w:tcPr>
            <w:tcW w:w="4722" w:type="dxa"/>
            <w:tcBorders>
              <w:top w:val="nil"/>
              <w:left w:val="nil"/>
              <w:bottom w:val="single" w:sz="8" w:space="0" w:color="auto"/>
              <w:right w:val="single" w:sz="8" w:space="0" w:color="auto"/>
            </w:tcBorders>
            <w:shd w:val="clear" w:color="auto" w:fill="FFFFFF"/>
            <w:hideMark/>
          </w:tcPr>
          <w:p w14:paraId="191001D8"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(adj) không thể ngăn ngừa/phòng tránh được</w:t>
            </w:r>
          </w:p>
        </w:tc>
      </w:tr>
      <w:tr w:rsidR="00C54368" w:rsidRPr="00C54368" w14:paraId="3FC00C2A" w14:textId="77777777" w:rsidTr="00C54368">
        <w:tc>
          <w:tcPr>
            <w:tcW w:w="3642" w:type="dxa"/>
            <w:tcBorders>
              <w:top w:val="nil"/>
              <w:left w:val="single" w:sz="8" w:space="0" w:color="auto"/>
              <w:bottom w:val="single" w:sz="8" w:space="0" w:color="auto"/>
              <w:right w:val="single" w:sz="8" w:space="0" w:color="auto"/>
            </w:tcBorders>
            <w:shd w:val="clear" w:color="auto" w:fill="FFFFFF"/>
            <w:hideMark/>
          </w:tcPr>
          <w:p w14:paraId="6A74F3CA"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270. </w:t>
            </w:r>
            <w:r w:rsidRPr="00C54368">
              <w:rPr>
                <w:rFonts w:eastAsia="Times New Roman" w:cs="Times New Roman"/>
                <w:b/>
                <w:bCs/>
                <w:color w:val="D60000"/>
                <w:sz w:val="24"/>
                <w:szCs w:val="24"/>
                <w:shd w:val="clear" w:color="auto" w:fill="FFFFFF"/>
                <w:lang w:val="en-US"/>
              </w:rPr>
              <w:t>regret</w:t>
            </w:r>
          </w:p>
        </w:tc>
        <w:tc>
          <w:tcPr>
            <w:tcW w:w="2563" w:type="dxa"/>
            <w:tcBorders>
              <w:top w:val="nil"/>
              <w:left w:val="nil"/>
              <w:bottom w:val="single" w:sz="8" w:space="0" w:color="auto"/>
              <w:right w:val="single" w:sz="8" w:space="0" w:color="auto"/>
            </w:tcBorders>
            <w:shd w:val="clear" w:color="auto" w:fill="FFFFFF"/>
            <w:hideMark/>
          </w:tcPr>
          <w:p w14:paraId="23B96EC4"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/rɪˈɡret/</w:t>
            </w:r>
          </w:p>
        </w:tc>
        <w:tc>
          <w:tcPr>
            <w:tcW w:w="4722" w:type="dxa"/>
            <w:tcBorders>
              <w:top w:val="nil"/>
              <w:left w:val="nil"/>
              <w:bottom w:val="single" w:sz="8" w:space="0" w:color="auto"/>
              <w:right w:val="single" w:sz="8" w:space="0" w:color="auto"/>
            </w:tcBorders>
            <w:shd w:val="clear" w:color="auto" w:fill="FFFFFF"/>
            <w:hideMark/>
          </w:tcPr>
          <w:p w14:paraId="1BDB1BA3"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(v) hối tiếc, thương tiếc (n) lòng thương tiếc, sự ân hận</w:t>
            </w:r>
          </w:p>
        </w:tc>
      </w:tr>
      <w:tr w:rsidR="00C54368" w:rsidRPr="00C54368" w14:paraId="22D6E56C" w14:textId="77777777" w:rsidTr="00C54368">
        <w:tc>
          <w:tcPr>
            <w:tcW w:w="3642" w:type="dxa"/>
            <w:tcBorders>
              <w:top w:val="nil"/>
              <w:left w:val="single" w:sz="8" w:space="0" w:color="auto"/>
              <w:bottom w:val="single" w:sz="8" w:space="0" w:color="auto"/>
              <w:right w:val="single" w:sz="8" w:space="0" w:color="auto"/>
            </w:tcBorders>
            <w:shd w:val="clear" w:color="auto" w:fill="FFFFFF"/>
            <w:hideMark/>
          </w:tcPr>
          <w:p w14:paraId="459F79D4"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271. </w:t>
            </w:r>
            <w:r w:rsidRPr="00C54368">
              <w:rPr>
                <w:rFonts w:eastAsia="Times New Roman" w:cs="Times New Roman"/>
                <w:b/>
                <w:bCs/>
                <w:color w:val="D60000"/>
                <w:sz w:val="24"/>
                <w:szCs w:val="24"/>
                <w:shd w:val="clear" w:color="auto" w:fill="FFFFFF"/>
                <w:lang w:val="en-US"/>
              </w:rPr>
              <w:t>regrettable</w:t>
            </w:r>
          </w:p>
        </w:tc>
        <w:tc>
          <w:tcPr>
            <w:tcW w:w="2563" w:type="dxa"/>
            <w:tcBorders>
              <w:top w:val="nil"/>
              <w:left w:val="nil"/>
              <w:bottom w:val="single" w:sz="8" w:space="0" w:color="auto"/>
              <w:right w:val="single" w:sz="8" w:space="0" w:color="auto"/>
            </w:tcBorders>
            <w:shd w:val="clear" w:color="auto" w:fill="FFFFFF"/>
            <w:hideMark/>
          </w:tcPr>
          <w:p w14:paraId="12119A4D"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/rɪˈɡretəbl/</w:t>
            </w:r>
          </w:p>
        </w:tc>
        <w:tc>
          <w:tcPr>
            <w:tcW w:w="4722" w:type="dxa"/>
            <w:tcBorders>
              <w:top w:val="nil"/>
              <w:left w:val="nil"/>
              <w:bottom w:val="single" w:sz="8" w:space="0" w:color="auto"/>
              <w:right w:val="single" w:sz="8" w:space="0" w:color="auto"/>
            </w:tcBorders>
            <w:shd w:val="clear" w:color="auto" w:fill="FFFFFF"/>
            <w:hideMark/>
          </w:tcPr>
          <w:p w14:paraId="48593F1C"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(adj) đáng tiếc, đáng ân hận</w:t>
            </w:r>
          </w:p>
        </w:tc>
      </w:tr>
      <w:tr w:rsidR="00C54368" w:rsidRPr="00C54368" w14:paraId="656BF5EA" w14:textId="77777777" w:rsidTr="00C54368">
        <w:tc>
          <w:tcPr>
            <w:tcW w:w="3642" w:type="dxa"/>
            <w:tcBorders>
              <w:top w:val="nil"/>
              <w:left w:val="single" w:sz="8" w:space="0" w:color="auto"/>
              <w:bottom w:val="single" w:sz="8" w:space="0" w:color="auto"/>
              <w:right w:val="single" w:sz="8" w:space="0" w:color="auto"/>
            </w:tcBorders>
            <w:shd w:val="clear" w:color="auto" w:fill="FFFFFF"/>
            <w:hideMark/>
          </w:tcPr>
          <w:p w14:paraId="292C2851"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272. </w:t>
            </w:r>
            <w:r w:rsidRPr="00C54368">
              <w:rPr>
                <w:rFonts w:eastAsia="Times New Roman" w:cs="Times New Roman"/>
                <w:b/>
                <w:bCs/>
                <w:color w:val="D60000"/>
                <w:sz w:val="24"/>
                <w:szCs w:val="24"/>
                <w:shd w:val="clear" w:color="auto" w:fill="FFFFFF"/>
                <w:lang w:val="en-US"/>
              </w:rPr>
              <w:t>regrettably</w:t>
            </w:r>
          </w:p>
        </w:tc>
        <w:tc>
          <w:tcPr>
            <w:tcW w:w="2563" w:type="dxa"/>
            <w:tcBorders>
              <w:top w:val="nil"/>
              <w:left w:val="nil"/>
              <w:bottom w:val="single" w:sz="8" w:space="0" w:color="auto"/>
              <w:right w:val="single" w:sz="8" w:space="0" w:color="auto"/>
            </w:tcBorders>
            <w:shd w:val="clear" w:color="auto" w:fill="FFFFFF"/>
            <w:hideMark/>
          </w:tcPr>
          <w:p w14:paraId="1E137B3A"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/rɪˈɡretəbli/</w:t>
            </w:r>
          </w:p>
        </w:tc>
        <w:tc>
          <w:tcPr>
            <w:tcW w:w="4722" w:type="dxa"/>
            <w:tcBorders>
              <w:top w:val="nil"/>
              <w:left w:val="nil"/>
              <w:bottom w:val="single" w:sz="8" w:space="0" w:color="auto"/>
              <w:right w:val="single" w:sz="8" w:space="0" w:color="auto"/>
            </w:tcBorders>
            <w:shd w:val="clear" w:color="auto" w:fill="FFFFFF"/>
            <w:hideMark/>
          </w:tcPr>
          <w:p w14:paraId="6C6B24B4"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(adv) một cách đáng tiếc</w:t>
            </w:r>
          </w:p>
        </w:tc>
      </w:tr>
      <w:tr w:rsidR="00C54368" w:rsidRPr="00C54368" w14:paraId="7ACBC721" w14:textId="77777777" w:rsidTr="00C54368">
        <w:tc>
          <w:tcPr>
            <w:tcW w:w="3642" w:type="dxa"/>
            <w:tcBorders>
              <w:top w:val="nil"/>
              <w:left w:val="single" w:sz="8" w:space="0" w:color="auto"/>
              <w:bottom w:val="single" w:sz="8" w:space="0" w:color="auto"/>
              <w:right w:val="single" w:sz="8" w:space="0" w:color="auto"/>
            </w:tcBorders>
            <w:shd w:val="clear" w:color="auto" w:fill="FFFFFF"/>
            <w:hideMark/>
          </w:tcPr>
          <w:p w14:paraId="79C5FAD4"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273. </w:t>
            </w:r>
            <w:r w:rsidRPr="00C54368">
              <w:rPr>
                <w:rFonts w:eastAsia="Times New Roman" w:cs="Times New Roman"/>
                <w:b/>
                <w:bCs/>
                <w:color w:val="D60000"/>
                <w:sz w:val="24"/>
                <w:szCs w:val="24"/>
                <w:shd w:val="clear" w:color="auto" w:fill="FFFFFF"/>
                <w:lang w:val="en-US"/>
              </w:rPr>
              <w:t>regretful</w:t>
            </w:r>
          </w:p>
        </w:tc>
        <w:tc>
          <w:tcPr>
            <w:tcW w:w="2563" w:type="dxa"/>
            <w:tcBorders>
              <w:top w:val="nil"/>
              <w:left w:val="nil"/>
              <w:bottom w:val="single" w:sz="8" w:space="0" w:color="auto"/>
              <w:right w:val="single" w:sz="8" w:space="0" w:color="auto"/>
            </w:tcBorders>
            <w:shd w:val="clear" w:color="auto" w:fill="FFFFFF"/>
            <w:hideMark/>
          </w:tcPr>
          <w:p w14:paraId="3B349BA4"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/rɪˈɡretfl/</w:t>
            </w:r>
          </w:p>
        </w:tc>
        <w:tc>
          <w:tcPr>
            <w:tcW w:w="4722" w:type="dxa"/>
            <w:tcBorders>
              <w:top w:val="nil"/>
              <w:left w:val="nil"/>
              <w:bottom w:val="single" w:sz="8" w:space="0" w:color="auto"/>
              <w:right w:val="single" w:sz="8" w:space="0" w:color="auto"/>
            </w:tcBorders>
            <w:shd w:val="clear" w:color="auto" w:fill="FFFFFF"/>
            <w:hideMark/>
          </w:tcPr>
          <w:p w14:paraId="6C43A988"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(adj) thương tiếc, hối tiếc, ân hận</w:t>
            </w:r>
          </w:p>
        </w:tc>
      </w:tr>
      <w:tr w:rsidR="00C54368" w:rsidRPr="00C54368" w14:paraId="426205E2" w14:textId="77777777" w:rsidTr="00C54368">
        <w:tc>
          <w:tcPr>
            <w:tcW w:w="3642" w:type="dxa"/>
            <w:tcBorders>
              <w:top w:val="nil"/>
              <w:left w:val="single" w:sz="8" w:space="0" w:color="auto"/>
              <w:bottom w:val="single" w:sz="8" w:space="0" w:color="auto"/>
              <w:right w:val="single" w:sz="8" w:space="0" w:color="auto"/>
            </w:tcBorders>
            <w:shd w:val="clear" w:color="auto" w:fill="FFFFFF"/>
            <w:hideMark/>
          </w:tcPr>
          <w:p w14:paraId="76A33F96"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274. </w:t>
            </w:r>
            <w:r w:rsidRPr="00C54368">
              <w:rPr>
                <w:rFonts w:eastAsia="Times New Roman" w:cs="Times New Roman"/>
                <w:b/>
                <w:bCs/>
                <w:color w:val="D60000"/>
                <w:sz w:val="24"/>
                <w:szCs w:val="24"/>
                <w:shd w:val="clear" w:color="auto" w:fill="FFFFFF"/>
                <w:lang w:val="en-US"/>
              </w:rPr>
              <w:t>regretfully</w:t>
            </w:r>
          </w:p>
        </w:tc>
        <w:tc>
          <w:tcPr>
            <w:tcW w:w="2563" w:type="dxa"/>
            <w:tcBorders>
              <w:top w:val="nil"/>
              <w:left w:val="nil"/>
              <w:bottom w:val="single" w:sz="8" w:space="0" w:color="auto"/>
              <w:right w:val="single" w:sz="8" w:space="0" w:color="auto"/>
            </w:tcBorders>
            <w:shd w:val="clear" w:color="auto" w:fill="FFFFFF"/>
            <w:hideMark/>
          </w:tcPr>
          <w:p w14:paraId="6FCB4E68"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/rɪˈɡretfəli/</w:t>
            </w:r>
          </w:p>
        </w:tc>
        <w:tc>
          <w:tcPr>
            <w:tcW w:w="4722" w:type="dxa"/>
            <w:tcBorders>
              <w:top w:val="nil"/>
              <w:left w:val="nil"/>
              <w:bottom w:val="single" w:sz="8" w:space="0" w:color="auto"/>
              <w:right w:val="single" w:sz="8" w:space="0" w:color="auto"/>
            </w:tcBorders>
            <w:shd w:val="clear" w:color="auto" w:fill="FFFFFF"/>
            <w:hideMark/>
          </w:tcPr>
          <w:p w14:paraId="658BE1CB"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(adv) hối tiếc; buồn rầu</w:t>
            </w:r>
          </w:p>
        </w:tc>
      </w:tr>
      <w:tr w:rsidR="00C54368" w:rsidRPr="00C54368" w14:paraId="12C7C966" w14:textId="77777777" w:rsidTr="00C54368">
        <w:tc>
          <w:tcPr>
            <w:tcW w:w="3642" w:type="dxa"/>
            <w:tcBorders>
              <w:top w:val="nil"/>
              <w:left w:val="single" w:sz="8" w:space="0" w:color="auto"/>
              <w:bottom w:val="single" w:sz="8" w:space="0" w:color="auto"/>
              <w:right w:val="single" w:sz="8" w:space="0" w:color="auto"/>
            </w:tcBorders>
            <w:shd w:val="clear" w:color="auto" w:fill="FFFFFF"/>
            <w:hideMark/>
          </w:tcPr>
          <w:p w14:paraId="45888079"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275. </w:t>
            </w:r>
            <w:r w:rsidRPr="00C54368">
              <w:rPr>
                <w:rFonts w:eastAsia="Times New Roman" w:cs="Times New Roman"/>
                <w:b/>
                <w:bCs/>
                <w:color w:val="D60000"/>
                <w:sz w:val="24"/>
                <w:szCs w:val="24"/>
                <w:shd w:val="clear" w:color="auto" w:fill="FFFFFF"/>
                <w:lang w:val="en-US"/>
              </w:rPr>
              <w:t>resolve</w:t>
            </w:r>
          </w:p>
        </w:tc>
        <w:tc>
          <w:tcPr>
            <w:tcW w:w="2563" w:type="dxa"/>
            <w:tcBorders>
              <w:top w:val="nil"/>
              <w:left w:val="nil"/>
              <w:bottom w:val="single" w:sz="8" w:space="0" w:color="auto"/>
              <w:right w:val="single" w:sz="8" w:space="0" w:color="auto"/>
            </w:tcBorders>
            <w:shd w:val="clear" w:color="auto" w:fill="FFFFFF"/>
            <w:hideMark/>
          </w:tcPr>
          <w:p w14:paraId="20B585D7"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/rɪˈzɒlv/</w:t>
            </w:r>
          </w:p>
        </w:tc>
        <w:tc>
          <w:tcPr>
            <w:tcW w:w="4722" w:type="dxa"/>
            <w:tcBorders>
              <w:top w:val="nil"/>
              <w:left w:val="nil"/>
              <w:bottom w:val="single" w:sz="8" w:space="0" w:color="auto"/>
              <w:right w:val="single" w:sz="8" w:space="0" w:color="auto"/>
            </w:tcBorders>
            <w:shd w:val="clear" w:color="auto" w:fill="FFFFFF"/>
            <w:hideMark/>
          </w:tcPr>
          <w:p w14:paraId="6EDC4173"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(v) kiên quyết, giải quyết</w:t>
            </w:r>
          </w:p>
        </w:tc>
      </w:tr>
      <w:tr w:rsidR="00C54368" w:rsidRPr="00C54368" w14:paraId="2346C412" w14:textId="77777777" w:rsidTr="00C54368">
        <w:tc>
          <w:tcPr>
            <w:tcW w:w="3642" w:type="dxa"/>
            <w:tcBorders>
              <w:top w:val="nil"/>
              <w:left w:val="single" w:sz="8" w:space="0" w:color="auto"/>
              <w:bottom w:val="single" w:sz="8" w:space="0" w:color="auto"/>
              <w:right w:val="single" w:sz="8" w:space="0" w:color="auto"/>
            </w:tcBorders>
            <w:shd w:val="clear" w:color="auto" w:fill="FFFFFF"/>
            <w:hideMark/>
          </w:tcPr>
          <w:p w14:paraId="158601D5"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276. </w:t>
            </w:r>
            <w:r w:rsidRPr="00C54368">
              <w:rPr>
                <w:rFonts w:eastAsia="Times New Roman" w:cs="Times New Roman"/>
                <w:b/>
                <w:bCs/>
                <w:color w:val="D60000"/>
                <w:sz w:val="24"/>
                <w:szCs w:val="24"/>
                <w:shd w:val="clear" w:color="auto" w:fill="FFFFFF"/>
                <w:lang w:val="en-US"/>
              </w:rPr>
              <w:t>resolution</w:t>
            </w:r>
          </w:p>
        </w:tc>
        <w:tc>
          <w:tcPr>
            <w:tcW w:w="2563" w:type="dxa"/>
            <w:tcBorders>
              <w:top w:val="nil"/>
              <w:left w:val="nil"/>
              <w:bottom w:val="single" w:sz="8" w:space="0" w:color="auto"/>
              <w:right w:val="single" w:sz="8" w:space="0" w:color="auto"/>
            </w:tcBorders>
            <w:shd w:val="clear" w:color="auto" w:fill="FFFFFF"/>
            <w:hideMark/>
          </w:tcPr>
          <w:p w14:paraId="51010F8F"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/ˌrezəˈluːʃn/</w:t>
            </w:r>
          </w:p>
        </w:tc>
        <w:tc>
          <w:tcPr>
            <w:tcW w:w="4722" w:type="dxa"/>
            <w:tcBorders>
              <w:top w:val="nil"/>
              <w:left w:val="nil"/>
              <w:bottom w:val="single" w:sz="8" w:space="0" w:color="auto"/>
              <w:right w:val="single" w:sz="8" w:space="0" w:color="auto"/>
            </w:tcBorders>
            <w:shd w:val="clear" w:color="auto" w:fill="FFFFFF"/>
            <w:hideMark/>
          </w:tcPr>
          <w:p w14:paraId="30BED038"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(n) nghị quyết, sự kiên quyết, sự quyết tâm</w:t>
            </w:r>
          </w:p>
        </w:tc>
      </w:tr>
      <w:tr w:rsidR="00C54368" w:rsidRPr="00C54368" w14:paraId="30ABB8FF" w14:textId="77777777" w:rsidTr="00C54368">
        <w:tc>
          <w:tcPr>
            <w:tcW w:w="3642" w:type="dxa"/>
            <w:tcBorders>
              <w:top w:val="nil"/>
              <w:left w:val="single" w:sz="8" w:space="0" w:color="auto"/>
              <w:bottom w:val="single" w:sz="8" w:space="0" w:color="auto"/>
              <w:right w:val="single" w:sz="8" w:space="0" w:color="auto"/>
            </w:tcBorders>
            <w:shd w:val="clear" w:color="auto" w:fill="FFFFFF"/>
            <w:hideMark/>
          </w:tcPr>
          <w:p w14:paraId="6CDCA434"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277. </w:t>
            </w:r>
            <w:r w:rsidRPr="00C54368">
              <w:rPr>
                <w:rFonts w:eastAsia="Times New Roman" w:cs="Times New Roman"/>
                <w:b/>
                <w:bCs/>
                <w:color w:val="D60000"/>
                <w:sz w:val="24"/>
                <w:szCs w:val="24"/>
                <w:shd w:val="clear" w:color="auto" w:fill="FFFFFF"/>
                <w:lang w:val="en-US"/>
              </w:rPr>
              <w:t>irresolution</w:t>
            </w:r>
          </w:p>
        </w:tc>
        <w:tc>
          <w:tcPr>
            <w:tcW w:w="2563" w:type="dxa"/>
            <w:tcBorders>
              <w:top w:val="nil"/>
              <w:left w:val="nil"/>
              <w:bottom w:val="single" w:sz="8" w:space="0" w:color="auto"/>
              <w:right w:val="single" w:sz="8" w:space="0" w:color="auto"/>
            </w:tcBorders>
            <w:shd w:val="clear" w:color="auto" w:fill="FFFFFF"/>
            <w:hideMark/>
          </w:tcPr>
          <w:p w14:paraId="67944B89"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/ɪˌrezəˈluːʃn/</w:t>
            </w:r>
          </w:p>
        </w:tc>
        <w:tc>
          <w:tcPr>
            <w:tcW w:w="4722" w:type="dxa"/>
            <w:tcBorders>
              <w:top w:val="nil"/>
              <w:left w:val="nil"/>
              <w:bottom w:val="single" w:sz="8" w:space="0" w:color="auto"/>
              <w:right w:val="single" w:sz="8" w:space="0" w:color="auto"/>
            </w:tcBorders>
            <w:shd w:val="clear" w:color="auto" w:fill="FFFFFF"/>
            <w:hideMark/>
          </w:tcPr>
          <w:p w14:paraId="3F22AF4B"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(n) sự do dự, sự phân vân</w:t>
            </w:r>
          </w:p>
        </w:tc>
      </w:tr>
      <w:tr w:rsidR="00C54368" w:rsidRPr="00C54368" w14:paraId="72B06F16" w14:textId="77777777" w:rsidTr="00C54368">
        <w:tc>
          <w:tcPr>
            <w:tcW w:w="3642" w:type="dxa"/>
            <w:tcBorders>
              <w:top w:val="nil"/>
              <w:left w:val="single" w:sz="8" w:space="0" w:color="auto"/>
              <w:bottom w:val="single" w:sz="8" w:space="0" w:color="auto"/>
              <w:right w:val="single" w:sz="8" w:space="0" w:color="auto"/>
            </w:tcBorders>
            <w:shd w:val="clear" w:color="auto" w:fill="FFFFFF"/>
            <w:hideMark/>
          </w:tcPr>
          <w:p w14:paraId="46E4E5EE"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278. </w:t>
            </w:r>
            <w:r w:rsidRPr="00C54368">
              <w:rPr>
                <w:rFonts w:eastAsia="Times New Roman" w:cs="Times New Roman"/>
                <w:b/>
                <w:bCs/>
                <w:color w:val="D60000"/>
                <w:sz w:val="24"/>
                <w:szCs w:val="24"/>
                <w:shd w:val="clear" w:color="auto" w:fill="FFFFFF"/>
                <w:lang w:val="en-US"/>
              </w:rPr>
              <w:t>resoluteness</w:t>
            </w:r>
          </w:p>
        </w:tc>
        <w:tc>
          <w:tcPr>
            <w:tcW w:w="2563" w:type="dxa"/>
            <w:tcBorders>
              <w:top w:val="nil"/>
              <w:left w:val="nil"/>
              <w:bottom w:val="single" w:sz="8" w:space="0" w:color="auto"/>
              <w:right w:val="single" w:sz="8" w:space="0" w:color="auto"/>
            </w:tcBorders>
            <w:shd w:val="clear" w:color="auto" w:fill="FFFFFF"/>
            <w:hideMark/>
          </w:tcPr>
          <w:p w14:paraId="5655A663"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/ˈrezəluːtnəs/</w:t>
            </w:r>
          </w:p>
        </w:tc>
        <w:tc>
          <w:tcPr>
            <w:tcW w:w="4722" w:type="dxa"/>
            <w:tcBorders>
              <w:top w:val="nil"/>
              <w:left w:val="nil"/>
              <w:bottom w:val="single" w:sz="8" w:space="0" w:color="auto"/>
              <w:right w:val="single" w:sz="8" w:space="0" w:color="auto"/>
            </w:tcBorders>
            <w:shd w:val="clear" w:color="auto" w:fill="FFFFFF"/>
            <w:hideMark/>
          </w:tcPr>
          <w:p w14:paraId="2EDD1662"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(n) sự kiên quyết</w:t>
            </w:r>
          </w:p>
        </w:tc>
      </w:tr>
      <w:tr w:rsidR="00C54368" w:rsidRPr="00C54368" w14:paraId="0BA937DE" w14:textId="77777777" w:rsidTr="00C54368">
        <w:tc>
          <w:tcPr>
            <w:tcW w:w="3642" w:type="dxa"/>
            <w:tcBorders>
              <w:top w:val="nil"/>
              <w:left w:val="single" w:sz="8" w:space="0" w:color="auto"/>
              <w:bottom w:val="single" w:sz="8" w:space="0" w:color="auto"/>
              <w:right w:val="single" w:sz="8" w:space="0" w:color="auto"/>
            </w:tcBorders>
            <w:shd w:val="clear" w:color="auto" w:fill="FFFFFF"/>
            <w:hideMark/>
          </w:tcPr>
          <w:p w14:paraId="75A295C0"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279. </w:t>
            </w:r>
            <w:r w:rsidRPr="00C54368">
              <w:rPr>
                <w:rFonts w:eastAsia="Times New Roman" w:cs="Times New Roman"/>
                <w:b/>
                <w:bCs/>
                <w:color w:val="D60000"/>
                <w:sz w:val="24"/>
                <w:szCs w:val="24"/>
                <w:shd w:val="clear" w:color="auto" w:fill="FFFFFF"/>
                <w:lang w:val="en-US"/>
              </w:rPr>
              <w:t>resolved</w:t>
            </w:r>
          </w:p>
        </w:tc>
        <w:tc>
          <w:tcPr>
            <w:tcW w:w="2563" w:type="dxa"/>
            <w:tcBorders>
              <w:top w:val="nil"/>
              <w:left w:val="nil"/>
              <w:bottom w:val="single" w:sz="8" w:space="0" w:color="auto"/>
              <w:right w:val="single" w:sz="8" w:space="0" w:color="auto"/>
            </w:tcBorders>
            <w:shd w:val="clear" w:color="auto" w:fill="FFFFFF"/>
            <w:hideMark/>
          </w:tcPr>
          <w:p w14:paraId="7957E334"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/rɪˈzɒlvd/</w:t>
            </w:r>
          </w:p>
        </w:tc>
        <w:tc>
          <w:tcPr>
            <w:tcW w:w="4722" w:type="dxa"/>
            <w:tcBorders>
              <w:top w:val="nil"/>
              <w:left w:val="nil"/>
              <w:bottom w:val="single" w:sz="8" w:space="0" w:color="auto"/>
              <w:right w:val="single" w:sz="8" w:space="0" w:color="auto"/>
            </w:tcBorders>
            <w:shd w:val="clear" w:color="auto" w:fill="FFFFFF"/>
            <w:hideMark/>
          </w:tcPr>
          <w:p w14:paraId="3BB436DB"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(adj) quyết tâm, kiên quyết</w:t>
            </w:r>
          </w:p>
        </w:tc>
      </w:tr>
      <w:tr w:rsidR="00C54368" w:rsidRPr="00C54368" w14:paraId="22CF4893" w14:textId="77777777" w:rsidTr="00C54368">
        <w:tc>
          <w:tcPr>
            <w:tcW w:w="3642" w:type="dxa"/>
            <w:tcBorders>
              <w:top w:val="nil"/>
              <w:left w:val="single" w:sz="8" w:space="0" w:color="auto"/>
              <w:bottom w:val="single" w:sz="8" w:space="0" w:color="auto"/>
              <w:right w:val="single" w:sz="8" w:space="0" w:color="auto"/>
            </w:tcBorders>
            <w:shd w:val="clear" w:color="auto" w:fill="FFFFFF"/>
            <w:hideMark/>
          </w:tcPr>
          <w:p w14:paraId="75D0FDFC"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280. </w:t>
            </w:r>
            <w:r w:rsidRPr="00C54368">
              <w:rPr>
                <w:rFonts w:eastAsia="Times New Roman" w:cs="Times New Roman"/>
                <w:b/>
                <w:bCs/>
                <w:color w:val="D60000"/>
                <w:sz w:val="24"/>
                <w:szCs w:val="24"/>
                <w:shd w:val="clear" w:color="auto" w:fill="FFFFFF"/>
                <w:lang w:val="en-US"/>
              </w:rPr>
              <w:t>unresolved</w:t>
            </w:r>
          </w:p>
        </w:tc>
        <w:tc>
          <w:tcPr>
            <w:tcW w:w="2563" w:type="dxa"/>
            <w:tcBorders>
              <w:top w:val="nil"/>
              <w:left w:val="nil"/>
              <w:bottom w:val="single" w:sz="8" w:space="0" w:color="auto"/>
              <w:right w:val="single" w:sz="8" w:space="0" w:color="auto"/>
            </w:tcBorders>
            <w:shd w:val="clear" w:color="auto" w:fill="FFFFFF"/>
            <w:hideMark/>
          </w:tcPr>
          <w:p w14:paraId="6DACB18B"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/ˌʌnrɪˈzɒlvd/</w:t>
            </w:r>
          </w:p>
        </w:tc>
        <w:tc>
          <w:tcPr>
            <w:tcW w:w="4722" w:type="dxa"/>
            <w:tcBorders>
              <w:top w:val="nil"/>
              <w:left w:val="nil"/>
              <w:bottom w:val="single" w:sz="8" w:space="0" w:color="auto"/>
              <w:right w:val="single" w:sz="8" w:space="0" w:color="auto"/>
            </w:tcBorders>
            <w:shd w:val="clear" w:color="auto" w:fill="FFFFFF"/>
            <w:hideMark/>
          </w:tcPr>
          <w:p w14:paraId="15240B39"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(adj) còn do dự, không được giải quyết</w:t>
            </w:r>
          </w:p>
        </w:tc>
      </w:tr>
      <w:tr w:rsidR="00C54368" w:rsidRPr="00C54368" w14:paraId="02030B29" w14:textId="77777777" w:rsidTr="00C54368">
        <w:tc>
          <w:tcPr>
            <w:tcW w:w="3642" w:type="dxa"/>
            <w:tcBorders>
              <w:top w:val="nil"/>
              <w:left w:val="single" w:sz="8" w:space="0" w:color="auto"/>
              <w:bottom w:val="single" w:sz="8" w:space="0" w:color="auto"/>
              <w:right w:val="single" w:sz="8" w:space="0" w:color="auto"/>
            </w:tcBorders>
            <w:shd w:val="clear" w:color="auto" w:fill="FFFFFF"/>
            <w:hideMark/>
          </w:tcPr>
          <w:p w14:paraId="051FF218"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281. </w:t>
            </w:r>
            <w:r w:rsidRPr="00C54368">
              <w:rPr>
                <w:rFonts w:eastAsia="Times New Roman" w:cs="Times New Roman"/>
                <w:b/>
                <w:bCs/>
                <w:color w:val="D60000"/>
                <w:sz w:val="24"/>
                <w:szCs w:val="24"/>
                <w:shd w:val="clear" w:color="auto" w:fill="FFFFFF"/>
                <w:lang w:val="en-US"/>
              </w:rPr>
              <w:t>resolute</w:t>
            </w:r>
          </w:p>
        </w:tc>
        <w:tc>
          <w:tcPr>
            <w:tcW w:w="2563" w:type="dxa"/>
            <w:tcBorders>
              <w:top w:val="nil"/>
              <w:left w:val="nil"/>
              <w:bottom w:val="single" w:sz="8" w:space="0" w:color="auto"/>
              <w:right w:val="single" w:sz="8" w:space="0" w:color="auto"/>
            </w:tcBorders>
            <w:shd w:val="clear" w:color="auto" w:fill="FFFFFF"/>
            <w:hideMark/>
          </w:tcPr>
          <w:p w14:paraId="35972928"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/ˈrezəluːt/</w:t>
            </w:r>
          </w:p>
        </w:tc>
        <w:tc>
          <w:tcPr>
            <w:tcW w:w="4722" w:type="dxa"/>
            <w:tcBorders>
              <w:top w:val="nil"/>
              <w:left w:val="nil"/>
              <w:bottom w:val="single" w:sz="8" w:space="0" w:color="auto"/>
              <w:right w:val="single" w:sz="8" w:space="0" w:color="auto"/>
            </w:tcBorders>
            <w:shd w:val="clear" w:color="auto" w:fill="FFFFFF"/>
            <w:hideMark/>
          </w:tcPr>
          <w:p w14:paraId="0312C458"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(adj) cương quyết, kiên quyết</w:t>
            </w:r>
          </w:p>
        </w:tc>
      </w:tr>
      <w:tr w:rsidR="00C54368" w:rsidRPr="00C54368" w14:paraId="530B6417" w14:textId="77777777" w:rsidTr="00C54368">
        <w:tc>
          <w:tcPr>
            <w:tcW w:w="3642" w:type="dxa"/>
            <w:tcBorders>
              <w:top w:val="nil"/>
              <w:left w:val="single" w:sz="8" w:space="0" w:color="auto"/>
              <w:bottom w:val="single" w:sz="8" w:space="0" w:color="auto"/>
              <w:right w:val="single" w:sz="8" w:space="0" w:color="auto"/>
            </w:tcBorders>
            <w:shd w:val="clear" w:color="auto" w:fill="FFFFFF"/>
            <w:hideMark/>
          </w:tcPr>
          <w:p w14:paraId="49CFD74C"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282. </w:t>
            </w:r>
            <w:r w:rsidRPr="00C54368">
              <w:rPr>
                <w:rFonts w:eastAsia="Times New Roman" w:cs="Times New Roman"/>
                <w:b/>
                <w:bCs/>
                <w:color w:val="D60000"/>
                <w:sz w:val="24"/>
                <w:szCs w:val="24"/>
                <w:shd w:val="clear" w:color="auto" w:fill="FFFFFF"/>
                <w:lang w:val="en-US"/>
              </w:rPr>
              <w:t>resolutely</w:t>
            </w:r>
          </w:p>
        </w:tc>
        <w:tc>
          <w:tcPr>
            <w:tcW w:w="2563" w:type="dxa"/>
            <w:tcBorders>
              <w:top w:val="nil"/>
              <w:left w:val="nil"/>
              <w:bottom w:val="single" w:sz="8" w:space="0" w:color="auto"/>
              <w:right w:val="single" w:sz="8" w:space="0" w:color="auto"/>
            </w:tcBorders>
            <w:shd w:val="clear" w:color="auto" w:fill="FFFFFF"/>
            <w:hideMark/>
          </w:tcPr>
          <w:p w14:paraId="45836050"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/ˈrezəluːtli/</w:t>
            </w:r>
          </w:p>
        </w:tc>
        <w:tc>
          <w:tcPr>
            <w:tcW w:w="4722" w:type="dxa"/>
            <w:tcBorders>
              <w:top w:val="nil"/>
              <w:left w:val="nil"/>
              <w:bottom w:val="single" w:sz="8" w:space="0" w:color="auto"/>
              <w:right w:val="single" w:sz="8" w:space="0" w:color="auto"/>
            </w:tcBorders>
            <w:shd w:val="clear" w:color="auto" w:fill="FFFFFF"/>
            <w:hideMark/>
          </w:tcPr>
          <w:p w14:paraId="5C12A9DD"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(adv) kiên quyết, cương quyết</w:t>
            </w:r>
          </w:p>
        </w:tc>
      </w:tr>
      <w:tr w:rsidR="00C54368" w:rsidRPr="00C54368" w14:paraId="1B8732E2" w14:textId="77777777" w:rsidTr="00C54368">
        <w:tc>
          <w:tcPr>
            <w:tcW w:w="3642" w:type="dxa"/>
            <w:tcBorders>
              <w:top w:val="nil"/>
              <w:left w:val="single" w:sz="8" w:space="0" w:color="auto"/>
              <w:bottom w:val="single" w:sz="8" w:space="0" w:color="auto"/>
              <w:right w:val="single" w:sz="8" w:space="0" w:color="auto"/>
            </w:tcBorders>
            <w:shd w:val="clear" w:color="auto" w:fill="FFFFFF"/>
            <w:hideMark/>
          </w:tcPr>
          <w:p w14:paraId="770BBA44"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283. </w:t>
            </w:r>
            <w:r w:rsidRPr="00C54368">
              <w:rPr>
                <w:rFonts w:eastAsia="Times New Roman" w:cs="Times New Roman"/>
                <w:b/>
                <w:bCs/>
                <w:color w:val="D60000"/>
                <w:sz w:val="24"/>
                <w:szCs w:val="24"/>
                <w:shd w:val="clear" w:color="auto" w:fill="FFFFFF"/>
                <w:lang w:val="en-US"/>
              </w:rPr>
              <w:t>irresolute</w:t>
            </w:r>
          </w:p>
        </w:tc>
        <w:tc>
          <w:tcPr>
            <w:tcW w:w="2563" w:type="dxa"/>
            <w:tcBorders>
              <w:top w:val="nil"/>
              <w:left w:val="nil"/>
              <w:bottom w:val="single" w:sz="8" w:space="0" w:color="auto"/>
              <w:right w:val="single" w:sz="8" w:space="0" w:color="auto"/>
            </w:tcBorders>
            <w:shd w:val="clear" w:color="auto" w:fill="FFFFFF"/>
            <w:hideMark/>
          </w:tcPr>
          <w:p w14:paraId="17F5C2D5"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/ɪˈrezəluːt/</w:t>
            </w:r>
          </w:p>
        </w:tc>
        <w:tc>
          <w:tcPr>
            <w:tcW w:w="4722" w:type="dxa"/>
            <w:tcBorders>
              <w:top w:val="nil"/>
              <w:left w:val="nil"/>
              <w:bottom w:val="single" w:sz="8" w:space="0" w:color="auto"/>
              <w:right w:val="single" w:sz="8" w:space="0" w:color="auto"/>
            </w:tcBorders>
            <w:shd w:val="clear" w:color="auto" w:fill="FFFFFF"/>
            <w:hideMark/>
          </w:tcPr>
          <w:p w14:paraId="4A40303B"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(adj) do dự, phân vân, thiếu quyết tâm</w:t>
            </w:r>
          </w:p>
        </w:tc>
      </w:tr>
      <w:tr w:rsidR="00C54368" w:rsidRPr="00C54368" w14:paraId="696F568F" w14:textId="77777777" w:rsidTr="00C54368">
        <w:tc>
          <w:tcPr>
            <w:tcW w:w="3642" w:type="dxa"/>
            <w:tcBorders>
              <w:top w:val="nil"/>
              <w:left w:val="single" w:sz="8" w:space="0" w:color="auto"/>
              <w:bottom w:val="single" w:sz="8" w:space="0" w:color="auto"/>
              <w:right w:val="single" w:sz="8" w:space="0" w:color="auto"/>
            </w:tcBorders>
            <w:shd w:val="clear" w:color="auto" w:fill="FFFFFF"/>
            <w:hideMark/>
          </w:tcPr>
          <w:p w14:paraId="2CB7CDB6"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284. </w:t>
            </w:r>
            <w:r w:rsidRPr="00C54368">
              <w:rPr>
                <w:rFonts w:eastAsia="Times New Roman" w:cs="Times New Roman"/>
                <w:b/>
                <w:bCs/>
                <w:color w:val="D60000"/>
                <w:sz w:val="24"/>
                <w:szCs w:val="24"/>
                <w:shd w:val="clear" w:color="auto" w:fill="FFFFFF"/>
                <w:lang w:val="en-US"/>
              </w:rPr>
              <w:t>irresolutely</w:t>
            </w:r>
          </w:p>
        </w:tc>
        <w:tc>
          <w:tcPr>
            <w:tcW w:w="2563" w:type="dxa"/>
            <w:tcBorders>
              <w:top w:val="nil"/>
              <w:left w:val="nil"/>
              <w:bottom w:val="single" w:sz="8" w:space="0" w:color="auto"/>
              <w:right w:val="single" w:sz="8" w:space="0" w:color="auto"/>
            </w:tcBorders>
            <w:shd w:val="clear" w:color="auto" w:fill="FFFFFF"/>
            <w:hideMark/>
          </w:tcPr>
          <w:p w14:paraId="225B8F25"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/ɪˈrezəluːtli/</w:t>
            </w:r>
          </w:p>
        </w:tc>
        <w:tc>
          <w:tcPr>
            <w:tcW w:w="4722" w:type="dxa"/>
            <w:tcBorders>
              <w:top w:val="nil"/>
              <w:left w:val="nil"/>
              <w:bottom w:val="single" w:sz="8" w:space="0" w:color="auto"/>
              <w:right w:val="single" w:sz="8" w:space="0" w:color="auto"/>
            </w:tcBorders>
            <w:shd w:val="clear" w:color="auto" w:fill="FFFFFF"/>
            <w:hideMark/>
          </w:tcPr>
          <w:p w14:paraId="2D8F319E"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(adv) do dự, phân vân, lưỡng lự</w:t>
            </w:r>
          </w:p>
        </w:tc>
      </w:tr>
      <w:tr w:rsidR="00C54368" w:rsidRPr="00C54368" w14:paraId="2AB6B3F0" w14:textId="77777777" w:rsidTr="00C54368">
        <w:tc>
          <w:tcPr>
            <w:tcW w:w="3642" w:type="dxa"/>
            <w:tcBorders>
              <w:top w:val="nil"/>
              <w:left w:val="single" w:sz="8" w:space="0" w:color="auto"/>
              <w:bottom w:val="single" w:sz="8" w:space="0" w:color="auto"/>
              <w:right w:val="single" w:sz="8" w:space="0" w:color="auto"/>
            </w:tcBorders>
            <w:shd w:val="clear" w:color="auto" w:fill="FFFFFF"/>
            <w:hideMark/>
          </w:tcPr>
          <w:p w14:paraId="6F5895D2"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285. </w:t>
            </w:r>
            <w:r w:rsidRPr="00C54368">
              <w:rPr>
                <w:rFonts w:eastAsia="Times New Roman" w:cs="Times New Roman"/>
                <w:b/>
                <w:bCs/>
                <w:color w:val="D60000"/>
                <w:sz w:val="24"/>
                <w:szCs w:val="24"/>
                <w:shd w:val="clear" w:color="auto" w:fill="FFFFFF"/>
                <w:lang w:val="en-US"/>
              </w:rPr>
              <w:t>respond</w:t>
            </w:r>
          </w:p>
        </w:tc>
        <w:tc>
          <w:tcPr>
            <w:tcW w:w="2563" w:type="dxa"/>
            <w:tcBorders>
              <w:top w:val="nil"/>
              <w:left w:val="nil"/>
              <w:bottom w:val="single" w:sz="8" w:space="0" w:color="auto"/>
              <w:right w:val="single" w:sz="8" w:space="0" w:color="auto"/>
            </w:tcBorders>
            <w:shd w:val="clear" w:color="auto" w:fill="FFFFFF"/>
            <w:hideMark/>
          </w:tcPr>
          <w:p w14:paraId="34788C61"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/rɪˈspɒnd/</w:t>
            </w:r>
          </w:p>
        </w:tc>
        <w:tc>
          <w:tcPr>
            <w:tcW w:w="4722" w:type="dxa"/>
            <w:tcBorders>
              <w:top w:val="nil"/>
              <w:left w:val="nil"/>
              <w:bottom w:val="single" w:sz="8" w:space="0" w:color="auto"/>
              <w:right w:val="single" w:sz="8" w:space="0" w:color="auto"/>
            </w:tcBorders>
            <w:shd w:val="clear" w:color="auto" w:fill="FFFFFF"/>
            <w:hideMark/>
          </w:tcPr>
          <w:p w14:paraId="0FAE3F15"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(v) đáp ứng, phản ứng lại</w:t>
            </w:r>
          </w:p>
        </w:tc>
      </w:tr>
      <w:tr w:rsidR="00C54368" w:rsidRPr="00C54368" w14:paraId="4B970A85" w14:textId="77777777" w:rsidTr="00C54368">
        <w:tc>
          <w:tcPr>
            <w:tcW w:w="3642" w:type="dxa"/>
            <w:tcBorders>
              <w:top w:val="nil"/>
              <w:left w:val="single" w:sz="8" w:space="0" w:color="auto"/>
              <w:bottom w:val="single" w:sz="8" w:space="0" w:color="auto"/>
              <w:right w:val="single" w:sz="8" w:space="0" w:color="auto"/>
            </w:tcBorders>
            <w:shd w:val="clear" w:color="auto" w:fill="FFFFFF"/>
            <w:hideMark/>
          </w:tcPr>
          <w:p w14:paraId="3E21D794"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286. </w:t>
            </w:r>
            <w:r w:rsidRPr="00C54368">
              <w:rPr>
                <w:rFonts w:eastAsia="Times New Roman" w:cs="Times New Roman"/>
                <w:b/>
                <w:bCs/>
                <w:color w:val="D60000"/>
                <w:sz w:val="24"/>
                <w:szCs w:val="24"/>
                <w:shd w:val="clear" w:color="auto" w:fill="FFFFFF"/>
                <w:lang w:val="en-US"/>
              </w:rPr>
              <w:t>response</w:t>
            </w:r>
          </w:p>
        </w:tc>
        <w:tc>
          <w:tcPr>
            <w:tcW w:w="2563" w:type="dxa"/>
            <w:tcBorders>
              <w:top w:val="nil"/>
              <w:left w:val="nil"/>
              <w:bottom w:val="single" w:sz="8" w:space="0" w:color="auto"/>
              <w:right w:val="single" w:sz="8" w:space="0" w:color="auto"/>
            </w:tcBorders>
            <w:shd w:val="clear" w:color="auto" w:fill="FFFFFF"/>
            <w:hideMark/>
          </w:tcPr>
          <w:p w14:paraId="335816FE"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/rɪˈspɒns/</w:t>
            </w:r>
          </w:p>
        </w:tc>
        <w:tc>
          <w:tcPr>
            <w:tcW w:w="4722" w:type="dxa"/>
            <w:tcBorders>
              <w:top w:val="nil"/>
              <w:left w:val="nil"/>
              <w:bottom w:val="single" w:sz="8" w:space="0" w:color="auto"/>
              <w:right w:val="single" w:sz="8" w:space="0" w:color="auto"/>
            </w:tcBorders>
            <w:shd w:val="clear" w:color="auto" w:fill="FFFFFF"/>
            <w:hideMark/>
          </w:tcPr>
          <w:p w14:paraId="5576DA06"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(n) sự đáp lại, sự phản ứng lại</w:t>
            </w:r>
          </w:p>
        </w:tc>
      </w:tr>
      <w:tr w:rsidR="00C54368" w:rsidRPr="00C54368" w14:paraId="44830171" w14:textId="77777777" w:rsidTr="00C54368">
        <w:tc>
          <w:tcPr>
            <w:tcW w:w="3642" w:type="dxa"/>
            <w:tcBorders>
              <w:top w:val="nil"/>
              <w:left w:val="single" w:sz="8" w:space="0" w:color="auto"/>
              <w:bottom w:val="single" w:sz="8" w:space="0" w:color="auto"/>
              <w:right w:val="single" w:sz="8" w:space="0" w:color="auto"/>
            </w:tcBorders>
            <w:shd w:val="clear" w:color="auto" w:fill="FFFFFF"/>
            <w:hideMark/>
          </w:tcPr>
          <w:p w14:paraId="7C7B7132"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287. </w:t>
            </w:r>
            <w:r w:rsidRPr="00C54368">
              <w:rPr>
                <w:rFonts w:eastAsia="Times New Roman" w:cs="Times New Roman"/>
                <w:b/>
                <w:bCs/>
                <w:color w:val="D60000"/>
                <w:sz w:val="24"/>
                <w:szCs w:val="24"/>
                <w:shd w:val="clear" w:color="auto" w:fill="FFFFFF"/>
                <w:lang w:val="en-US"/>
              </w:rPr>
              <w:t>respondent</w:t>
            </w:r>
          </w:p>
        </w:tc>
        <w:tc>
          <w:tcPr>
            <w:tcW w:w="2563" w:type="dxa"/>
            <w:tcBorders>
              <w:top w:val="nil"/>
              <w:left w:val="nil"/>
              <w:bottom w:val="single" w:sz="8" w:space="0" w:color="auto"/>
              <w:right w:val="single" w:sz="8" w:space="0" w:color="auto"/>
            </w:tcBorders>
            <w:shd w:val="clear" w:color="auto" w:fill="FFFFFF"/>
            <w:hideMark/>
          </w:tcPr>
          <w:p w14:paraId="26B2860C"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/rɪˈspɒndənt/</w:t>
            </w:r>
          </w:p>
        </w:tc>
        <w:tc>
          <w:tcPr>
            <w:tcW w:w="4722" w:type="dxa"/>
            <w:tcBorders>
              <w:top w:val="nil"/>
              <w:left w:val="nil"/>
              <w:bottom w:val="single" w:sz="8" w:space="0" w:color="auto"/>
              <w:right w:val="single" w:sz="8" w:space="0" w:color="auto"/>
            </w:tcBorders>
            <w:shd w:val="clear" w:color="auto" w:fill="FFFFFF"/>
            <w:hideMark/>
          </w:tcPr>
          <w:p w14:paraId="29CD5001"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(adj) trả lời, đáp lại</w:t>
            </w:r>
          </w:p>
        </w:tc>
      </w:tr>
      <w:tr w:rsidR="00C54368" w:rsidRPr="00C54368" w14:paraId="3193B976" w14:textId="77777777" w:rsidTr="00C54368">
        <w:tc>
          <w:tcPr>
            <w:tcW w:w="3642" w:type="dxa"/>
            <w:tcBorders>
              <w:top w:val="nil"/>
              <w:left w:val="single" w:sz="8" w:space="0" w:color="auto"/>
              <w:bottom w:val="single" w:sz="8" w:space="0" w:color="auto"/>
              <w:right w:val="single" w:sz="8" w:space="0" w:color="auto"/>
            </w:tcBorders>
            <w:shd w:val="clear" w:color="auto" w:fill="FFFFFF"/>
            <w:hideMark/>
          </w:tcPr>
          <w:p w14:paraId="70DB2609"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298. </w:t>
            </w:r>
            <w:r w:rsidRPr="00C54368">
              <w:rPr>
                <w:rFonts w:eastAsia="Times New Roman" w:cs="Times New Roman"/>
                <w:b/>
                <w:bCs/>
                <w:color w:val="D60000"/>
                <w:sz w:val="24"/>
                <w:szCs w:val="24"/>
                <w:shd w:val="clear" w:color="auto" w:fill="FFFFFF"/>
                <w:lang w:val="en-US"/>
              </w:rPr>
              <w:t>responsive</w:t>
            </w:r>
          </w:p>
        </w:tc>
        <w:tc>
          <w:tcPr>
            <w:tcW w:w="2563" w:type="dxa"/>
            <w:tcBorders>
              <w:top w:val="nil"/>
              <w:left w:val="nil"/>
              <w:bottom w:val="single" w:sz="8" w:space="0" w:color="auto"/>
              <w:right w:val="single" w:sz="8" w:space="0" w:color="auto"/>
            </w:tcBorders>
            <w:shd w:val="clear" w:color="auto" w:fill="FFFFFF"/>
            <w:hideMark/>
          </w:tcPr>
          <w:p w14:paraId="224F2D3E"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/rɪˈspɒnsɪv/</w:t>
            </w:r>
          </w:p>
        </w:tc>
        <w:tc>
          <w:tcPr>
            <w:tcW w:w="4722" w:type="dxa"/>
            <w:tcBorders>
              <w:top w:val="nil"/>
              <w:left w:val="nil"/>
              <w:bottom w:val="single" w:sz="8" w:space="0" w:color="auto"/>
              <w:right w:val="single" w:sz="8" w:space="0" w:color="auto"/>
            </w:tcBorders>
            <w:shd w:val="clear" w:color="auto" w:fill="FFFFFF"/>
            <w:hideMark/>
          </w:tcPr>
          <w:p w14:paraId="528774AC"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(adj) sẵn sàng đáp lại, trả lời</w:t>
            </w:r>
          </w:p>
        </w:tc>
      </w:tr>
      <w:tr w:rsidR="00C54368" w:rsidRPr="00C54368" w14:paraId="48BAFF08" w14:textId="77777777" w:rsidTr="00C54368">
        <w:tc>
          <w:tcPr>
            <w:tcW w:w="3642" w:type="dxa"/>
            <w:tcBorders>
              <w:top w:val="nil"/>
              <w:left w:val="single" w:sz="8" w:space="0" w:color="auto"/>
              <w:bottom w:val="single" w:sz="8" w:space="0" w:color="auto"/>
              <w:right w:val="single" w:sz="8" w:space="0" w:color="auto"/>
            </w:tcBorders>
            <w:shd w:val="clear" w:color="auto" w:fill="FFFFFF"/>
            <w:hideMark/>
          </w:tcPr>
          <w:p w14:paraId="0B3EA894"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lastRenderedPageBreak/>
              <w:t xml:space="preserve">289. </w:t>
            </w:r>
            <w:r w:rsidRPr="00C54368">
              <w:rPr>
                <w:rFonts w:eastAsia="Times New Roman" w:cs="Times New Roman"/>
                <w:b/>
                <w:bCs/>
                <w:color w:val="D60000"/>
                <w:sz w:val="24"/>
                <w:szCs w:val="24"/>
                <w:shd w:val="clear" w:color="auto" w:fill="FFFFFF"/>
                <w:lang w:val="en-US"/>
              </w:rPr>
              <w:t>responsively</w:t>
            </w:r>
          </w:p>
        </w:tc>
        <w:tc>
          <w:tcPr>
            <w:tcW w:w="2563" w:type="dxa"/>
            <w:tcBorders>
              <w:top w:val="nil"/>
              <w:left w:val="nil"/>
              <w:bottom w:val="single" w:sz="8" w:space="0" w:color="auto"/>
              <w:right w:val="single" w:sz="8" w:space="0" w:color="auto"/>
            </w:tcBorders>
            <w:shd w:val="clear" w:color="auto" w:fill="FFFFFF"/>
            <w:hideMark/>
          </w:tcPr>
          <w:p w14:paraId="7DD5FEE4"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/rɪˈspɒnsɪvli/</w:t>
            </w:r>
          </w:p>
        </w:tc>
        <w:tc>
          <w:tcPr>
            <w:tcW w:w="4722" w:type="dxa"/>
            <w:tcBorders>
              <w:top w:val="nil"/>
              <w:left w:val="nil"/>
              <w:bottom w:val="single" w:sz="8" w:space="0" w:color="auto"/>
              <w:right w:val="single" w:sz="8" w:space="0" w:color="auto"/>
            </w:tcBorders>
            <w:shd w:val="clear" w:color="auto" w:fill="FFFFFF"/>
            <w:hideMark/>
          </w:tcPr>
          <w:p w14:paraId="15A07BD3"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(adv) đáp ứng nhiệt tình, phản ứng nhanh</w:t>
            </w:r>
          </w:p>
        </w:tc>
      </w:tr>
      <w:tr w:rsidR="00C54368" w:rsidRPr="00C54368" w14:paraId="517CF34E" w14:textId="77777777" w:rsidTr="00C54368">
        <w:tc>
          <w:tcPr>
            <w:tcW w:w="3642" w:type="dxa"/>
            <w:tcBorders>
              <w:top w:val="nil"/>
              <w:left w:val="single" w:sz="8" w:space="0" w:color="auto"/>
              <w:bottom w:val="single" w:sz="8" w:space="0" w:color="auto"/>
              <w:right w:val="single" w:sz="8" w:space="0" w:color="auto"/>
            </w:tcBorders>
            <w:shd w:val="clear" w:color="auto" w:fill="FFFFFF"/>
            <w:hideMark/>
          </w:tcPr>
          <w:p w14:paraId="48D6A448"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290. </w:t>
            </w:r>
            <w:r w:rsidRPr="00C54368">
              <w:rPr>
                <w:rFonts w:eastAsia="Times New Roman" w:cs="Times New Roman"/>
                <w:b/>
                <w:bCs/>
                <w:color w:val="D60000"/>
                <w:sz w:val="24"/>
                <w:szCs w:val="24"/>
                <w:shd w:val="clear" w:color="auto" w:fill="FFFFFF"/>
                <w:lang w:val="en-US"/>
              </w:rPr>
              <w:t>unresponsive</w:t>
            </w:r>
          </w:p>
        </w:tc>
        <w:tc>
          <w:tcPr>
            <w:tcW w:w="2563" w:type="dxa"/>
            <w:tcBorders>
              <w:top w:val="nil"/>
              <w:left w:val="nil"/>
              <w:bottom w:val="single" w:sz="8" w:space="0" w:color="auto"/>
              <w:right w:val="single" w:sz="8" w:space="0" w:color="auto"/>
            </w:tcBorders>
            <w:shd w:val="clear" w:color="auto" w:fill="FFFFFF"/>
            <w:hideMark/>
          </w:tcPr>
          <w:p w14:paraId="6D6937D8"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/ˌʌnrɪˈspɒnsɪv/</w:t>
            </w:r>
          </w:p>
        </w:tc>
        <w:tc>
          <w:tcPr>
            <w:tcW w:w="4722" w:type="dxa"/>
            <w:tcBorders>
              <w:top w:val="nil"/>
              <w:left w:val="nil"/>
              <w:bottom w:val="single" w:sz="8" w:space="0" w:color="auto"/>
              <w:right w:val="single" w:sz="8" w:space="0" w:color="auto"/>
            </w:tcBorders>
            <w:shd w:val="clear" w:color="auto" w:fill="FFFFFF"/>
            <w:hideMark/>
          </w:tcPr>
          <w:p w14:paraId="78904390"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(adj) không đáp ứng nhiệt tình, không thông cảm</w:t>
            </w:r>
          </w:p>
        </w:tc>
      </w:tr>
      <w:tr w:rsidR="00C54368" w:rsidRPr="00C54368" w14:paraId="3136800B" w14:textId="77777777" w:rsidTr="00C54368">
        <w:tc>
          <w:tcPr>
            <w:tcW w:w="3642" w:type="dxa"/>
            <w:tcBorders>
              <w:top w:val="nil"/>
              <w:left w:val="single" w:sz="8" w:space="0" w:color="auto"/>
              <w:bottom w:val="single" w:sz="8" w:space="0" w:color="auto"/>
              <w:right w:val="single" w:sz="8" w:space="0" w:color="auto"/>
            </w:tcBorders>
            <w:shd w:val="clear" w:color="auto" w:fill="FFFFFF"/>
            <w:hideMark/>
          </w:tcPr>
          <w:p w14:paraId="418EEB40"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291. </w:t>
            </w:r>
            <w:r w:rsidRPr="00C54368">
              <w:rPr>
                <w:rFonts w:eastAsia="Times New Roman" w:cs="Times New Roman"/>
                <w:b/>
                <w:bCs/>
                <w:color w:val="D60000"/>
                <w:sz w:val="24"/>
                <w:szCs w:val="24"/>
                <w:shd w:val="clear" w:color="auto" w:fill="FFFFFF"/>
                <w:lang w:val="en-US"/>
              </w:rPr>
              <w:t>result</w:t>
            </w:r>
          </w:p>
        </w:tc>
        <w:tc>
          <w:tcPr>
            <w:tcW w:w="2563" w:type="dxa"/>
            <w:tcBorders>
              <w:top w:val="nil"/>
              <w:left w:val="nil"/>
              <w:bottom w:val="single" w:sz="8" w:space="0" w:color="auto"/>
              <w:right w:val="single" w:sz="8" w:space="0" w:color="auto"/>
            </w:tcBorders>
            <w:shd w:val="clear" w:color="auto" w:fill="FFFFFF"/>
            <w:hideMark/>
          </w:tcPr>
          <w:p w14:paraId="22E3D004"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/rɪˈzʌlt/</w:t>
            </w:r>
          </w:p>
        </w:tc>
        <w:tc>
          <w:tcPr>
            <w:tcW w:w="4722" w:type="dxa"/>
            <w:tcBorders>
              <w:top w:val="nil"/>
              <w:left w:val="nil"/>
              <w:bottom w:val="single" w:sz="8" w:space="0" w:color="auto"/>
              <w:right w:val="single" w:sz="8" w:space="0" w:color="auto"/>
            </w:tcBorders>
            <w:shd w:val="clear" w:color="auto" w:fill="FFFFFF"/>
            <w:hideMark/>
          </w:tcPr>
          <w:p w14:paraId="18AFF429"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(n) kết quả (v) do bởi, dẫn đến, kết quả là</w:t>
            </w:r>
          </w:p>
        </w:tc>
      </w:tr>
      <w:tr w:rsidR="00C54368" w:rsidRPr="00C54368" w14:paraId="22034A6A" w14:textId="77777777" w:rsidTr="00C54368">
        <w:tc>
          <w:tcPr>
            <w:tcW w:w="3642" w:type="dxa"/>
            <w:tcBorders>
              <w:top w:val="nil"/>
              <w:left w:val="single" w:sz="8" w:space="0" w:color="auto"/>
              <w:bottom w:val="single" w:sz="8" w:space="0" w:color="auto"/>
              <w:right w:val="single" w:sz="8" w:space="0" w:color="auto"/>
            </w:tcBorders>
            <w:shd w:val="clear" w:color="auto" w:fill="FFFFFF"/>
            <w:hideMark/>
          </w:tcPr>
          <w:p w14:paraId="12DAF3DA"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292. </w:t>
            </w:r>
            <w:r w:rsidRPr="00C54368">
              <w:rPr>
                <w:rFonts w:eastAsia="Times New Roman" w:cs="Times New Roman"/>
                <w:b/>
                <w:bCs/>
                <w:color w:val="D60000"/>
                <w:sz w:val="24"/>
                <w:szCs w:val="24"/>
                <w:shd w:val="clear" w:color="auto" w:fill="FFFFFF"/>
                <w:lang w:val="en-US"/>
              </w:rPr>
              <w:t>resultant</w:t>
            </w:r>
          </w:p>
        </w:tc>
        <w:tc>
          <w:tcPr>
            <w:tcW w:w="2563" w:type="dxa"/>
            <w:tcBorders>
              <w:top w:val="nil"/>
              <w:left w:val="nil"/>
              <w:bottom w:val="single" w:sz="8" w:space="0" w:color="auto"/>
              <w:right w:val="single" w:sz="8" w:space="0" w:color="auto"/>
            </w:tcBorders>
            <w:shd w:val="clear" w:color="auto" w:fill="FFFFFF"/>
            <w:hideMark/>
          </w:tcPr>
          <w:p w14:paraId="74C99B1A"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/rɪˈzʌltənt/</w:t>
            </w:r>
          </w:p>
        </w:tc>
        <w:tc>
          <w:tcPr>
            <w:tcW w:w="4722" w:type="dxa"/>
            <w:tcBorders>
              <w:top w:val="nil"/>
              <w:left w:val="nil"/>
              <w:bottom w:val="single" w:sz="8" w:space="0" w:color="auto"/>
              <w:right w:val="single" w:sz="8" w:space="0" w:color="auto"/>
            </w:tcBorders>
            <w:shd w:val="clear" w:color="auto" w:fill="FFFFFF"/>
            <w:hideMark/>
          </w:tcPr>
          <w:p w14:paraId="75503B63"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(adj) xảy ra như một kết quả</w:t>
            </w:r>
          </w:p>
        </w:tc>
      </w:tr>
      <w:tr w:rsidR="00C54368" w:rsidRPr="00C54368" w14:paraId="4BFB47D6" w14:textId="77777777" w:rsidTr="00C54368">
        <w:tc>
          <w:tcPr>
            <w:tcW w:w="3642" w:type="dxa"/>
            <w:tcBorders>
              <w:top w:val="nil"/>
              <w:left w:val="single" w:sz="8" w:space="0" w:color="auto"/>
              <w:bottom w:val="single" w:sz="8" w:space="0" w:color="auto"/>
              <w:right w:val="single" w:sz="8" w:space="0" w:color="auto"/>
            </w:tcBorders>
            <w:shd w:val="clear" w:color="auto" w:fill="FFFFFF"/>
            <w:hideMark/>
          </w:tcPr>
          <w:p w14:paraId="734A8B50"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293. </w:t>
            </w:r>
            <w:r w:rsidRPr="00C54368">
              <w:rPr>
                <w:rFonts w:eastAsia="Times New Roman" w:cs="Times New Roman"/>
                <w:b/>
                <w:bCs/>
                <w:color w:val="D60000"/>
                <w:sz w:val="24"/>
                <w:szCs w:val="24"/>
                <w:shd w:val="clear" w:color="auto" w:fill="FFFFFF"/>
                <w:lang w:val="en-US"/>
              </w:rPr>
              <w:t>resulting</w:t>
            </w:r>
          </w:p>
        </w:tc>
        <w:tc>
          <w:tcPr>
            <w:tcW w:w="2563" w:type="dxa"/>
            <w:tcBorders>
              <w:top w:val="nil"/>
              <w:left w:val="nil"/>
              <w:bottom w:val="single" w:sz="8" w:space="0" w:color="auto"/>
              <w:right w:val="single" w:sz="8" w:space="0" w:color="auto"/>
            </w:tcBorders>
            <w:shd w:val="clear" w:color="auto" w:fill="FFFFFF"/>
            <w:hideMark/>
          </w:tcPr>
          <w:p w14:paraId="0DCF6EDB"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/rɪˈzʌltɪŋ/</w:t>
            </w:r>
          </w:p>
        </w:tc>
        <w:tc>
          <w:tcPr>
            <w:tcW w:w="4722" w:type="dxa"/>
            <w:tcBorders>
              <w:top w:val="nil"/>
              <w:left w:val="nil"/>
              <w:bottom w:val="single" w:sz="8" w:space="0" w:color="auto"/>
              <w:right w:val="single" w:sz="8" w:space="0" w:color="auto"/>
            </w:tcBorders>
            <w:shd w:val="clear" w:color="auto" w:fill="FFFFFF"/>
            <w:hideMark/>
          </w:tcPr>
          <w:p w14:paraId="69DC8586"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(n) kết quả</w:t>
            </w:r>
          </w:p>
        </w:tc>
      </w:tr>
      <w:tr w:rsidR="00C54368" w:rsidRPr="00C54368" w14:paraId="49DF263E" w14:textId="77777777" w:rsidTr="00C54368">
        <w:tc>
          <w:tcPr>
            <w:tcW w:w="3642" w:type="dxa"/>
            <w:tcBorders>
              <w:top w:val="nil"/>
              <w:left w:val="single" w:sz="8" w:space="0" w:color="auto"/>
              <w:bottom w:val="single" w:sz="8" w:space="0" w:color="auto"/>
              <w:right w:val="single" w:sz="8" w:space="0" w:color="auto"/>
            </w:tcBorders>
            <w:shd w:val="clear" w:color="auto" w:fill="FFFFFF"/>
            <w:hideMark/>
          </w:tcPr>
          <w:p w14:paraId="01FFB4A3"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294. </w:t>
            </w:r>
            <w:r w:rsidRPr="00C54368">
              <w:rPr>
                <w:rFonts w:eastAsia="Times New Roman" w:cs="Times New Roman"/>
                <w:b/>
                <w:bCs/>
                <w:color w:val="D60000"/>
                <w:sz w:val="24"/>
                <w:szCs w:val="24"/>
                <w:shd w:val="clear" w:color="auto" w:fill="FFFFFF"/>
                <w:lang w:val="en-US"/>
              </w:rPr>
              <w:t>sense</w:t>
            </w:r>
          </w:p>
        </w:tc>
        <w:tc>
          <w:tcPr>
            <w:tcW w:w="2563" w:type="dxa"/>
            <w:tcBorders>
              <w:top w:val="nil"/>
              <w:left w:val="nil"/>
              <w:bottom w:val="single" w:sz="8" w:space="0" w:color="auto"/>
              <w:right w:val="single" w:sz="8" w:space="0" w:color="auto"/>
            </w:tcBorders>
            <w:shd w:val="clear" w:color="auto" w:fill="FFFFFF"/>
            <w:hideMark/>
          </w:tcPr>
          <w:p w14:paraId="49C1872A"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/sens/</w:t>
            </w:r>
          </w:p>
        </w:tc>
        <w:tc>
          <w:tcPr>
            <w:tcW w:w="4722" w:type="dxa"/>
            <w:tcBorders>
              <w:top w:val="nil"/>
              <w:left w:val="nil"/>
              <w:bottom w:val="single" w:sz="8" w:space="0" w:color="auto"/>
              <w:right w:val="single" w:sz="8" w:space="0" w:color="auto"/>
            </w:tcBorders>
            <w:shd w:val="clear" w:color="auto" w:fill="FFFFFF"/>
            <w:hideMark/>
          </w:tcPr>
          <w:p w14:paraId="206B27B6"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(n) giác quan, cảm giác, ý thức (v) cảm thấy, cảm tưởng</w:t>
            </w:r>
          </w:p>
        </w:tc>
      </w:tr>
      <w:tr w:rsidR="00C54368" w:rsidRPr="00C54368" w14:paraId="680CD8E8" w14:textId="77777777" w:rsidTr="00C54368">
        <w:tc>
          <w:tcPr>
            <w:tcW w:w="3642" w:type="dxa"/>
            <w:tcBorders>
              <w:top w:val="nil"/>
              <w:left w:val="single" w:sz="8" w:space="0" w:color="auto"/>
              <w:bottom w:val="single" w:sz="8" w:space="0" w:color="auto"/>
              <w:right w:val="single" w:sz="8" w:space="0" w:color="auto"/>
            </w:tcBorders>
            <w:shd w:val="clear" w:color="auto" w:fill="FFFFFF"/>
            <w:hideMark/>
          </w:tcPr>
          <w:p w14:paraId="10CAEA0C"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295. </w:t>
            </w:r>
            <w:r w:rsidRPr="00C54368">
              <w:rPr>
                <w:rFonts w:eastAsia="Times New Roman" w:cs="Times New Roman"/>
                <w:b/>
                <w:bCs/>
                <w:color w:val="D60000"/>
                <w:sz w:val="24"/>
                <w:szCs w:val="24"/>
                <w:shd w:val="clear" w:color="auto" w:fill="FFFFFF"/>
                <w:lang w:val="en-US"/>
              </w:rPr>
              <w:t>sensitise</w:t>
            </w:r>
          </w:p>
        </w:tc>
        <w:tc>
          <w:tcPr>
            <w:tcW w:w="2563" w:type="dxa"/>
            <w:tcBorders>
              <w:top w:val="nil"/>
              <w:left w:val="nil"/>
              <w:bottom w:val="single" w:sz="8" w:space="0" w:color="auto"/>
              <w:right w:val="single" w:sz="8" w:space="0" w:color="auto"/>
            </w:tcBorders>
            <w:shd w:val="clear" w:color="auto" w:fill="FFFFFF"/>
            <w:hideMark/>
          </w:tcPr>
          <w:p w14:paraId="538199D0"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/ˈsensətaɪz/</w:t>
            </w:r>
          </w:p>
        </w:tc>
        <w:tc>
          <w:tcPr>
            <w:tcW w:w="4722" w:type="dxa"/>
            <w:tcBorders>
              <w:top w:val="nil"/>
              <w:left w:val="nil"/>
              <w:bottom w:val="single" w:sz="8" w:space="0" w:color="auto"/>
              <w:right w:val="single" w:sz="8" w:space="0" w:color="auto"/>
            </w:tcBorders>
            <w:shd w:val="clear" w:color="auto" w:fill="FFFFFF"/>
            <w:hideMark/>
          </w:tcPr>
          <w:p w14:paraId="2DF69708"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(v) làm cho nhạy cảm/dễ cảm động</w:t>
            </w:r>
          </w:p>
        </w:tc>
      </w:tr>
      <w:tr w:rsidR="00C54368" w:rsidRPr="00C54368" w14:paraId="6314C792" w14:textId="77777777" w:rsidTr="00C54368">
        <w:tc>
          <w:tcPr>
            <w:tcW w:w="3642" w:type="dxa"/>
            <w:tcBorders>
              <w:top w:val="nil"/>
              <w:left w:val="single" w:sz="8" w:space="0" w:color="auto"/>
              <w:bottom w:val="single" w:sz="8" w:space="0" w:color="auto"/>
              <w:right w:val="single" w:sz="8" w:space="0" w:color="auto"/>
            </w:tcBorders>
            <w:shd w:val="clear" w:color="auto" w:fill="FFFFFF"/>
            <w:hideMark/>
          </w:tcPr>
          <w:p w14:paraId="4FEA35AA"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296. </w:t>
            </w:r>
            <w:r w:rsidRPr="00C54368">
              <w:rPr>
                <w:rFonts w:eastAsia="Times New Roman" w:cs="Times New Roman"/>
                <w:b/>
                <w:bCs/>
                <w:color w:val="D60000"/>
                <w:sz w:val="24"/>
                <w:szCs w:val="24"/>
                <w:shd w:val="clear" w:color="auto" w:fill="FFFFFF"/>
                <w:lang w:val="en-US"/>
              </w:rPr>
              <w:t>desensitise</w:t>
            </w:r>
          </w:p>
        </w:tc>
        <w:tc>
          <w:tcPr>
            <w:tcW w:w="2563" w:type="dxa"/>
            <w:tcBorders>
              <w:top w:val="nil"/>
              <w:left w:val="nil"/>
              <w:bottom w:val="single" w:sz="8" w:space="0" w:color="auto"/>
              <w:right w:val="single" w:sz="8" w:space="0" w:color="auto"/>
            </w:tcBorders>
            <w:shd w:val="clear" w:color="auto" w:fill="FFFFFF"/>
            <w:hideMark/>
          </w:tcPr>
          <w:p w14:paraId="67199E7C"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/diːˈsensətaɪz/</w:t>
            </w:r>
          </w:p>
        </w:tc>
        <w:tc>
          <w:tcPr>
            <w:tcW w:w="4722" w:type="dxa"/>
            <w:tcBorders>
              <w:top w:val="nil"/>
              <w:left w:val="nil"/>
              <w:bottom w:val="single" w:sz="8" w:space="0" w:color="auto"/>
              <w:right w:val="single" w:sz="8" w:space="0" w:color="auto"/>
            </w:tcBorders>
            <w:shd w:val="clear" w:color="auto" w:fill="FFFFFF"/>
            <w:hideMark/>
          </w:tcPr>
          <w:p w14:paraId="5CE1F22E"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(v) khử nhạy, làm bớt nhạy</w:t>
            </w:r>
          </w:p>
        </w:tc>
      </w:tr>
      <w:tr w:rsidR="00C54368" w:rsidRPr="00C54368" w14:paraId="1C3EEF94" w14:textId="77777777" w:rsidTr="00C54368">
        <w:tc>
          <w:tcPr>
            <w:tcW w:w="3642" w:type="dxa"/>
            <w:tcBorders>
              <w:top w:val="nil"/>
              <w:left w:val="single" w:sz="8" w:space="0" w:color="auto"/>
              <w:bottom w:val="single" w:sz="8" w:space="0" w:color="auto"/>
              <w:right w:val="single" w:sz="8" w:space="0" w:color="auto"/>
            </w:tcBorders>
            <w:shd w:val="clear" w:color="auto" w:fill="FFFFFF"/>
            <w:hideMark/>
          </w:tcPr>
          <w:p w14:paraId="2F39055B"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297. </w:t>
            </w:r>
            <w:r w:rsidRPr="00C54368">
              <w:rPr>
                <w:rFonts w:eastAsia="Times New Roman" w:cs="Times New Roman"/>
                <w:b/>
                <w:bCs/>
                <w:color w:val="D60000"/>
                <w:sz w:val="24"/>
                <w:szCs w:val="24"/>
                <w:shd w:val="clear" w:color="auto" w:fill="FFFFFF"/>
                <w:lang w:val="en-US"/>
              </w:rPr>
              <w:t>sensation</w:t>
            </w:r>
          </w:p>
        </w:tc>
        <w:tc>
          <w:tcPr>
            <w:tcW w:w="2563" w:type="dxa"/>
            <w:tcBorders>
              <w:top w:val="nil"/>
              <w:left w:val="nil"/>
              <w:bottom w:val="single" w:sz="8" w:space="0" w:color="auto"/>
              <w:right w:val="single" w:sz="8" w:space="0" w:color="auto"/>
            </w:tcBorders>
            <w:shd w:val="clear" w:color="auto" w:fill="FFFFFF"/>
            <w:hideMark/>
          </w:tcPr>
          <w:p w14:paraId="398F3B51"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/senˈseɪʃn/</w:t>
            </w:r>
          </w:p>
        </w:tc>
        <w:tc>
          <w:tcPr>
            <w:tcW w:w="4722" w:type="dxa"/>
            <w:tcBorders>
              <w:top w:val="nil"/>
              <w:left w:val="nil"/>
              <w:bottom w:val="single" w:sz="8" w:space="0" w:color="auto"/>
              <w:right w:val="single" w:sz="8" w:space="0" w:color="auto"/>
            </w:tcBorders>
            <w:shd w:val="clear" w:color="auto" w:fill="FFFFFF"/>
            <w:hideMark/>
          </w:tcPr>
          <w:p w14:paraId="46E3624D"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(n) cảm giác, sự xúc động mạnh</w:t>
            </w:r>
          </w:p>
        </w:tc>
      </w:tr>
      <w:tr w:rsidR="00C54368" w:rsidRPr="00C54368" w14:paraId="3E805D67" w14:textId="77777777" w:rsidTr="00C54368">
        <w:tc>
          <w:tcPr>
            <w:tcW w:w="3642" w:type="dxa"/>
            <w:tcBorders>
              <w:top w:val="nil"/>
              <w:left w:val="single" w:sz="8" w:space="0" w:color="auto"/>
              <w:bottom w:val="single" w:sz="8" w:space="0" w:color="auto"/>
              <w:right w:val="single" w:sz="8" w:space="0" w:color="auto"/>
            </w:tcBorders>
            <w:shd w:val="clear" w:color="auto" w:fill="FFFFFF"/>
            <w:hideMark/>
          </w:tcPr>
          <w:p w14:paraId="3579BECF"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298. </w:t>
            </w:r>
            <w:r w:rsidRPr="00C54368">
              <w:rPr>
                <w:rFonts w:eastAsia="Times New Roman" w:cs="Times New Roman"/>
                <w:b/>
                <w:bCs/>
                <w:color w:val="D60000"/>
                <w:sz w:val="24"/>
                <w:szCs w:val="24"/>
                <w:shd w:val="clear" w:color="auto" w:fill="FFFFFF"/>
                <w:lang w:val="en-US"/>
              </w:rPr>
              <w:t>sensitivity</w:t>
            </w:r>
          </w:p>
        </w:tc>
        <w:tc>
          <w:tcPr>
            <w:tcW w:w="2563" w:type="dxa"/>
            <w:tcBorders>
              <w:top w:val="nil"/>
              <w:left w:val="nil"/>
              <w:bottom w:val="single" w:sz="8" w:space="0" w:color="auto"/>
              <w:right w:val="single" w:sz="8" w:space="0" w:color="auto"/>
            </w:tcBorders>
            <w:shd w:val="clear" w:color="auto" w:fill="FFFFFF"/>
            <w:hideMark/>
          </w:tcPr>
          <w:p w14:paraId="1A99CDF7"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/ˌsensəˈtɪvəti/</w:t>
            </w:r>
          </w:p>
        </w:tc>
        <w:tc>
          <w:tcPr>
            <w:tcW w:w="4722" w:type="dxa"/>
            <w:tcBorders>
              <w:top w:val="nil"/>
              <w:left w:val="nil"/>
              <w:bottom w:val="single" w:sz="8" w:space="0" w:color="auto"/>
              <w:right w:val="single" w:sz="8" w:space="0" w:color="auto"/>
            </w:tcBorders>
            <w:shd w:val="clear" w:color="auto" w:fill="FFFFFF"/>
            <w:hideMark/>
          </w:tcPr>
          <w:p w14:paraId="197F2A24"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(n) tính nhạy cảm, độ nhạy</w:t>
            </w:r>
          </w:p>
        </w:tc>
      </w:tr>
      <w:tr w:rsidR="00C54368" w:rsidRPr="00C54368" w14:paraId="302D56A7" w14:textId="77777777" w:rsidTr="00C54368">
        <w:tc>
          <w:tcPr>
            <w:tcW w:w="3642" w:type="dxa"/>
            <w:tcBorders>
              <w:top w:val="nil"/>
              <w:left w:val="single" w:sz="8" w:space="0" w:color="auto"/>
              <w:bottom w:val="single" w:sz="8" w:space="0" w:color="auto"/>
              <w:right w:val="single" w:sz="8" w:space="0" w:color="auto"/>
            </w:tcBorders>
            <w:shd w:val="clear" w:color="auto" w:fill="FFFFFF"/>
            <w:hideMark/>
          </w:tcPr>
          <w:p w14:paraId="5D8C0658"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299. </w:t>
            </w:r>
            <w:r w:rsidRPr="00C54368">
              <w:rPr>
                <w:rFonts w:eastAsia="Times New Roman" w:cs="Times New Roman"/>
                <w:b/>
                <w:bCs/>
                <w:color w:val="D60000"/>
                <w:sz w:val="24"/>
                <w:szCs w:val="24"/>
                <w:shd w:val="clear" w:color="auto" w:fill="FFFFFF"/>
                <w:lang w:val="en-US"/>
              </w:rPr>
              <w:t>insensitivity</w:t>
            </w:r>
          </w:p>
        </w:tc>
        <w:tc>
          <w:tcPr>
            <w:tcW w:w="2563" w:type="dxa"/>
            <w:tcBorders>
              <w:top w:val="nil"/>
              <w:left w:val="nil"/>
              <w:bottom w:val="single" w:sz="8" w:space="0" w:color="auto"/>
              <w:right w:val="single" w:sz="8" w:space="0" w:color="auto"/>
            </w:tcBorders>
            <w:shd w:val="clear" w:color="auto" w:fill="FFFFFF"/>
            <w:hideMark/>
          </w:tcPr>
          <w:p w14:paraId="5FDC3436"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/ɪnˌsensəˈtɪvəti/</w:t>
            </w:r>
          </w:p>
        </w:tc>
        <w:tc>
          <w:tcPr>
            <w:tcW w:w="4722" w:type="dxa"/>
            <w:tcBorders>
              <w:top w:val="nil"/>
              <w:left w:val="nil"/>
              <w:bottom w:val="single" w:sz="8" w:space="0" w:color="auto"/>
              <w:right w:val="single" w:sz="8" w:space="0" w:color="auto"/>
            </w:tcBorders>
            <w:shd w:val="clear" w:color="auto" w:fill="FFFFFF"/>
            <w:hideMark/>
          </w:tcPr>
          <w:p w14:paraId="1DCBD815"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(n) sự không có cảm giác; tính không nhạy cảm</w:t>
            </w:r>
          </w:p>
        </w:tc>
      </w:tr>
      <w:tr w:rsidR="00C54368" w:rsidRPr="00C54368" w14:paraId="5453A40C" w14:textId="77777777" w:rsidTr="00C54368">
        <w:tc>
          <w:tcPr>
            <w:tcW w:w="3642" w:type="dxa"/>
            <w:tcBorders>
              <w:top w:val="nil"/>
              <w:left w:val="single" w:sz="8" w:space="0" w:color="auto"/>
              <w:bottom w:val="single" w:sz="8" w:space="0" w:color="auto"/>
              <w:right w:val="single" w:sz="8" w:space="0" w:color="auto"/>
            </w:tcBorders>
            <w:shd w:val="clear" w:color="auto" w:fill="FFFFFF"/>
            <w:hideMark/>
          </w:tcPr>
          <w:p w14:paraId="566200E9"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300. </w:t>
            </w:r>
            <w:r w:rsidRPr="00C54368">
              <w:rPr>
                <w:rFonts w:eastAsia="Times New Roman" w:cs="Times New Roman"/>
                <w:b/>
                <w:bCs/>
                <w:color w:val="D60000"/>
                <w:sz w:val="24"/>
                <w:szCs w:val="24"/>
                <w:shd w:val="clear" w:color="auto" w:fill="FFFFFF"/>
                <w:lang w:val="en-US"/>
              </w:rPr>
              <w:t>hypersensitivity</w:t>
            </w:r>
          </w:p>
        </w:tc>
        <w:tc>
          <w:tcPr>
            <w:tcW w:w="2563" w:type="dxa"/>
            <w:tcBorders>
              <w:top w:val="nil"/>
              <w:left w:val="nil"/>
              <w:bottom w:val="single" w:sz="8" w:space="0" w:color="auto"/>
              <w:right w:val="single" w:sz="8" w:space="0" w:color="auto"/>
            </w:tcBorders>
            <w:shd w:val="clear" w:color="auto" w:fill="FFFFFF"/>
            <w:hideMark/>
          </w:tcPr>
          <w:p w14:paraId="08C9C5FC"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/ˌhaɪpəˌsensəˈtɪvəti/</w:t>
            </w:r>
          </w:p>
        </w:tc>
        <w:tc>
          <w:tcPr>
            <w:tcW w:w="4722" w:type="dxa"/>
            <w:tcBorders>
              <w:top w:val="nil"/>
              <w:left w:val="nil"/>
              <w:bottom w:val="single" w:sz="8" w:space="0" w:color="auto"/>
              <w:right w:val="single" w:sz="8" w:space="0" w:color="auto"/>
            </w:tcBorders>
            <w:shd w:val="clear" w:color="auto" w:fill="FFFFFF"/>
            <w:hideMark/>
          </w:tcPr>
          <w:p w14:paraId="3FBD1822"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(n) sự nhạy cảm với dược phẩm nào đó, sự đa cảm</w:t>
            </w:r>
          </w:p>
        </w:tc>
      </w:tr>
      <w:tr w:rsidR="00C54368" w:rsidRPr="00C54368" w14:paraId="7936FB97" w14:textId="77777777" w:rsidTr="00C54368">
        <w:tc>
          <w:tcPr>
            <w:tcW w:w="3642" w:type="dxa"/>
            <w:tcBorders>
              <w:top w:val="nil"/>
              <w:left w:val="single" w:sz="8" w:space="0" w:color="auto"/>
              <w:bottom w:val="single" w:sz="8" w:space="0" w:color="auto"/>
              <w:right w:val="single" w:sz="8" w:space="0" w:color="auto"/>
            </w:tcBorders>
            <w:shd w:val="clear" w:color="auto" w:fill="FFFFFF"/>
            <w:hideMark/>
          </w:tcPr>
          <w:p w14:paraId="27C93614"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301. </w:t>
            </w:r>
            <w:r w:rsidRPr="00C54368">
              <w:rPr>
                <w:rFonts w:eastAsia="Times New Roman" w:cs="Times New Roman"/>
                <w:b/>
                <w:bCs/>
                <w:color w:val="D60000"/>
                <w:sz w:val="24"/>
                <w:szCs w:val="24"/>
                <w:shd w:val="clear" w:color="auto" w:fill="FFFFFF"/>
                <w:lang w:val="en-US"/>
              </w:rPr>
              <w:t>hypersensitive</w:t>
            </w:r>
          </w:p>
        </w:tc>
        <w:tc>
          <w:tcPr>
            <w:tcW w:w="2563" w:type="dxa"/>
            <w:tcBorders>
              <w:top w:val="nil"/>
              <w:left w:val="nil"/>
              <w:bottom w:val="single" w:sz="8" w:space="0" w:color="auto"/>
              <w:right w:val="single" w:sz="8" w:space="0" w:color="auto"/>
            </w:tcBorders>
            <w:shd w:val="clear" w:color="auto" w:fill="FFFFFF"/>
            <w:hideMark/>
          </w:tcPr>
          <w:p w14:paraId="6D2C6F4F"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/ˌhaɪpəˈsensətɪv/</w:t>
            </w:r>
          </w:p>
        </w:tc>
        <w:tc>
          <w:tcPr>
            <w:tcW w:w="4722" w:type="dxa"/>
            <w:tcBorders>
              <w:top w:val="nil"/>
              <w:left w:val="nil"/>
              <w:bottom w:val="single" w:sz="8" w:space="0" w:color="auto"/>
              <w:right w:val="single" w:sz="8" w:space="0" w:color="auto"/>
            </w:tcBorders>
            <w:shd w:val="clear" w:color="auto" w:fill="FFFFFF"/>
            <w:hideMark/>
          </w:tcPr>
          <w:p w14:paraId="5CB725EE"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(adj) quá dễ xúc cảm, quá đa cảm</w:t>
            </w:r>
          </w:p>
        </w:tc>
      </w:tr>
      <w:tr w:rsidR="00C54368" w:rsidRPr="00C54368" w14:paraId="44580C57" w14:textId="77777777" w:rsidTr="00C54368">
        <w:tc>
          <w:tcPr>
            <w:tcW w:w="3642" w:type="dxa"/>
            <w:tcBorders>
              <w:top w:val="nil"/>
              <w:left w:val="single" w:sz="8" w:space="0" w:color="auto"/>
              <w:bottom w:val="single" w:sz="8" w:space="0" w:color="auto"/>
              <w:right w:val="single" w:sz="8" w:space="0" w:color="auto"/>
            </w:tcBorders>
            <w:shd w:val="clear" w:color="auto" w:fill="FFFFFF"/>
            <w:hideMark/>
          </w:tcPr>
          <w:p w14:paraId="4D5ED1C8"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302. </w:t>
            </w:r>
            <w:r w:rsidRPr="00C54368">
              <w:rPr>
                <w:rFonts w:eastAsia="Times New Roman" w:cs="Times New Roman"/>
                <w:b/>
                <w:bCs/>
                <w:color w:val="D60000"/>
                <w:sz w:val="24"/>
                <w:szCs w:val="24"/>
                <w:shd w:val="clear" w:color="auto" w:fill="FFFFFF"/>
                <w:lang w:val="en-US"/>
              </w:rPr>
              <w:t>oversensitive</w:t>
            </w:r>
          </w:p>
        </w:tc>
        <w:tc>
          <w:tcPr>
            <w:tcW w:w="2563" w:type="dxa"/>
            <w:tcBorders>
              <w:top w:val="nil"/>
              <w:left w:val="nil"/>
              <w:bottom w:val="single" w:sz="8" w:space="0" w:color="auto"/>
              <w:right w:val="single" w:sz="8" w:space="0" w:color="auto"/>
            </w:tcBorders>
            <w:shd w:val="clear" w:color="auto" w:fill="FFFFFF"/>
            <w:hideMark/>
          </w:tcPr>
          <w:p w14:paraId="49A2BE4C"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/ˌəʊvəˈsensɪtɪv/</w:t>
            </w:r>
          </w:p>
        </w:tc>
        <w:tc>
          <w:tcPr>
            <w:tcW w:w="4722" w:type="dxa"/>
            <w:tcBorders>
              <w:top w:val="nil"/>
              <w:left w:val="nil"/>
              <w:bottom w:val="single" w:sz="8" w:space="0" w:color="auto"/>
              <w:right w:val="single" w:sz="8" w:space="0" w:color="auto"/>
            </w:tcBorders>
            <w:shd w:val="clear" w:color="auto" w:fill="FFFFFF"/>
            <w:hideMark/>
          </w:tcPr>
          <w:p w14:paraId="036B3EE2"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(adj) quá nhạy cảm</w:t>
            </w:r>
          </w:p>
        </w:tc>
      </w:tr>
      <w:tr w:rsidR="00C54368" w:rsidRPr="00C54368" w14:paraId="17FDF4A5" w14:textId="77777777" w:rsidTr="00C54368">
        <w:tc>
          <w:tcPr>
            <w:tcW w:w="3642" w:type="dxa"/>
            <w:tcBorders>
              <w:top w:val="nil"/>
              <w:left w:val="single" w:sz="8" w:space="0" w:color="auto"/>
              <w:bottom w:val="single" w:sz="8" w:space="0" w:color="auto"/>
              <w:right w:val="single" w:sz="8" w:space="0" w:color="auto"/>
            </w:tcBorders>
            <w:shd w:val="clear" w:color="auto" w:fill="FFFFFF"/>
            <w:hideMark/>
          </w:tcPr>
          <w:p w14:paraId="00DE2DD7"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303. </w:t>
            </w:r>
            <w:r w:rsidRPr="00C54368">
              <w:rPr>
                <w:rFonts w:eastAsia="Times New Roman" w:cs="Times New Roman"/>
                <w:b/>
                <w:bCs/>
                <w:color w:val="D60000"/>
                <w:sz w:val="24"/>
                <w:szCs w:val="24"/>
                <w:shd w:val="clear" w:color="auto" w:fill="FFFFFF"/>
                <w:lang w:val="en-US"/>
              </w:rPr>
              <w:t>sensuality</w:t>
            </w:r>
          </w:p>
        </w:tc>
        <w:tc>
          <w:tcPr>
            <w:tcW w:w="2563" w:type="dxa"/>
            <w:tcBorders>
              <w:top w:val="nil"/>
              <w:left w:val="nil"/>
              <w:bottom w:val="single" w:sz="8" w:space="0" w:color="auto"/>
              <w:right w:val="single" w:sz="8" w:space="0" w:color="auto"/>
            </w:tcBorders>
            <w:shd w:val="clear" w:color="auto" w:fill="FFFFFF"/>
            <w:hideMark/>
          </w:tcPr>
          <w:p w14:paraId="6691487A"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/ˌsenʃuˈæləti/</w:t>
            </w:r>
          </w:p>
        </w:tc>
        <w:tc>
          <w:tcPr>
            <w:tcW w:w="4722" w:type="dxa"/>
            <w:tcBorders>
              <w:top w:val="nil"/>
              <w:left w:val="nil"/>
              <w:bottom w:val="single" w:sz="8" w:space="0" w:color="auto"/>
              <w:right w:val="single" w:sz="8" w:space="0" w:color="auto"/>
            </w:tcBorders>
            <w:shd w:val="clear" w:color="auto" w:fill="FFFFFF"/>
            <w:hideMark/>
          </w:tcPr>
          <w:p w14:paraId="6E965313"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(n) tính ham khoái lac, tính nhục dục</w:t>
            </w:r>
          </w:p>
        </w:tc>
      </w:tr>
      <w:tr w:rsidR="00C54368" w:rsidRPr="00C54368" w14:paraId="12152AB1" w14:textId="77777777" w:rsidTr="00C54368">
        <w:tc>
          <w:tcPr>
            <w:tcW w:w="3642" w:type="dxa"/>
            <w:tcBorders>
              <w:top w:val="nil"/>
              <w:left w:val="single" w:sz="8" w:space="0" w:color="auto"/>
              <w:bottom w:val="single" w:sz="8" w:space="0" w:color="auto"/>
              <w:right w:val="single" w:sz="8" w:space="0" w:color="auto"/>
            </w:tcBorders>
            <w:shd w:val="clear" w:color="auto" w:fill="FFFFFF"/>
            <w:hideMark/>
          </w:tcPr>
          <w:p w14:paraId="049F116C"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304. </w:t>
            </w:r>
            <w:r w:rsidRPr="00C54368">
              <w:rPr>
                <w:rFonts w:eastAsia="Times New Roman" w:cs="Times New Roman"/>
                <w:b/>
                <w:bCs/>
                <w:color w:val="D60000"/>
                <w:sz w:val="24"/>
                <w:szCs w:val="24"/>
                <w:shd w:val="clear" w:color="auto" w:fill="FFFFFF"/>
                <w:lang w:val="en-US"/>
              </w:rPr>
              <w:t>sensuousness</w:t>
            </w:r>
          </w:p>
        </w:tc>
        <w:tc>
          <w:tcPr>
            <w:tcW w:w="2563" w:type="dxa"/>
            <w:tcBorders>
              <w:top w:val="nil"/>
              <w:left w:val="nil"/>
              <w:bottom w:val="single" w:sz="8" w:space="0" w:color="auto"/>
              <w:right w:val="single" w:sz="8" w:space="0" w:color="auto"/>
            </w:tcBorders>
            <w:shd w:val="clear" w:color="auto" w:fill="FFFFFF"/>
            <w:hideMark/>
          </w:tcPr>
          <w:p w14:paraId="656C078A"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/ˈsenʃuəsnəs/</w:t>
            </w:r>
          </w:p>
        </w:tc>
        <w:tc>
          <w:tcPr>
            <w:tcW w:w="4722" w:type="dxa"/>
            <w:tcBorders>
              <w:top w:val="nil"/>
              <w:left w:val="nil"/>
              <w:bottom w:val="single" w:sz="8" w:space="0" w:color="auto"/>
              <w:right w:val="single" w:sz="8" w:space="0" w:color="auto"/>
            </w:tcBorders>
            <w:shd w:val="clear" w:color="auto" w:fill="FFFFFF"/>
            <w:hideMark/>
          </w:tcPr>
          <w:p w14:paraId="7C6A38E2"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(n) tính thích nhục dục, tính ưa khoái lạc</w:t>
            </w:r>
          </w:p>
        </w:tc>
      </w:tr>
      <w:tr w:rsidR="00C54368" w:rsidRPr="00C54368" w14:paraId="29DCA043" w14:textId="77777777" w:rsidTr="00C54368">
        <w:tc>
          <w:tcPr>
            <w:tcW w:w="3642" w:type="dxa"/>
            <w:tcBorders>
              <w:top w:val="nil"/>
              <w:left w:val="single" w:sz="8" w:space="0" w:color="auto"/>
              <w:bottom w:val="single" w:sz="8" w:space="0" w:color="auto"/>
              <w:right w:val="single" w:sz="8" w:space="0" w:color="auto"/>
            </w:tcBorders>
            <w:shd w:val="clear" w:color="auto" w:fill="FFFFFF"/>
            <w:hideMark/>
          </w:tcPr>
          <w:p w14:paraId="5113940D"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305. </w:t>
            </w:r>
            <w:r w:rsidRPr="00C54368">
              <w:rPr>
                <w:rFonts w:eastAsia="Times New Roman" w:cs="Times New Roman"/>
                <w:b/>
                <w:bCs/>
                <w:color w:val="D60000"/>
                <w:sz w:val="24"/>
                <w:szCs w:val="24"/>
                <w:shd w:val="clear" w:color="auto" w:fill="FFFFFF"/>
                <w:lang w:val="en-US"/>
              </w:rPr>
              <w:t>sensor</w:t>
            </w:r>
          </w:p>
        </w:tc>
        <w:tc>
          <w:tcPr>
            <w:tcW w:w="2563" w:type="dxa"/>
            <w:tcBorders>
              <w:top w:val="nil"/>
              <w:left w:val="nil"/>
              <w:bottom w:val="single" w:sz="8" w:space="0" w:color="auto"/>
              <w:right w:val="single" w:sz="8" w:space="0" w:color="auto"/>
            </w:tcBorders>
            <w:shd w:val="clear" w:color="auto" w:fill="FFFFFF"/>
            <w:hideMark/>
          </w:tcPr>
          <w:p w14:paraId="7723A90F"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/ˈsensə(r)/</w:t>
            </w:r>
          </w:p>
        </w:tc>
        <w:tc>
          <w:tcPr>
            <w:tcW w:w="4722" w:type="dxa"/>
            <w:tcBorders>
              <w:top w:val="nil"/>
              <w:left w:val="nil"/>
              <w:bottom w:val="single" w:sz="8" w:space="0" w:color="auto"/>
              <w:right w:val="single" w:sz="8" w:space="0" w:color="auto"/>
            </w:tcBorders>
            <w:shd w:val="clear" w:color="auto" w:fill="FFFFFF"/>
            <w:hideMark/>
          </w:tcPr>
          <w:p w14:paraId="2E19ABB2"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(n) phần tử nhạy, cái cảm biến</w:t>
            </w:r>
          </w:p>
        </w:tc>
      </w:tr>
      <w:tr w:rsidR="00C54368" w:rsidRPr="00C54368" w14:paraId="4CB37055" w14:textId="77777777" w:rsidTr="00C54368">
        <w:tc>
          <w:tcPr>
            <w:tcW w:w="3642" w:type="dxa"/>
            <w:tcBorders>
              <w:top w:val="nil"/>
              <w:left w:val="single" w:sz="8" w:space="0" w:color="auto"/>
              <w:bottom w:val="single" w:sz="8" w:space="0" w:color="auto"/>
              <w:right w:val="single" w:sz="8" w:space="0" w:color="auto"/>
            </w:tcBorders>
            <w:shd w:val="clear" w:color="auto" w:fill="FFFFFF"/>
            <w:hideMark/>
          </w:tcPr>
          <w:p w14:paraId="0FFCE097"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306. </w:t>
            </w:r>
            <w:r w:rsidRPr="00C54368">
              <w:rPr>
                <w:rFonts w:eastAsia="Times New Roman" w:cs="Times New Roman"/>
                <w:b/>
                <w:bCs/>
                <w:color w:val="D60000"/>
                <w:sz w:val="24"/>
                <w:szCs w:val="24"/>
                <w:shd w:val="clear" w:color="auto" w:fill="FFFFFF"/>
                <w:lang w:val="en-US"/>
              </w:rPr>
              <w:t>sensory</w:t>
            </w:r>
          </w:p>
        </w:tc>
        <w:tc>
          <w:tcPr>
            <w:tcW w:w="2563" w:type="dxa"/>
            <w:tcBorders>
              <w:top w:val="nil"/>
              <w:left w:val="nil"/>
              <w:bottom w:val="single" w:sz="8" w:space="0" w:color="auto"/>
              <w:right w:val="single" w:sz="8" w:space="0" w:color="auto"/>
            </w:tcBorders>
            <w:shd w:val="clear" w:color="auto" w:fill="FFFFFF"/>
            <w:hideMark/>
          </w:tcPr>
          <w:p w14:paraId="7340C7CF"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/ˈsensəri/</w:t>
            </w:r>
          </w:p>
        </w:tc>
        <w:tc>
          <w:tcPr>
            <w:tcW w:w="4722" w:type="dxa"/>
            <w:tcBorders>
              <w:top w:val="nil"/>
              <w:left w:val="nil"/>
              <w:bottom w:val="single" w:sz="8" w:space="0" w:color="auto"/>
              <w:right w:val="single" w:sz="8" w:space="0" w:color="auto"/>
            </w:tcBorders>
            <w:shd w:val="clear" w:color="auto" w:fill="FFFFFF"/>
            <w:hideMark/>
          </w:tcPr>
          <w:p w14:paraId="173E50EE"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(adj) (thuộc) cảm giác; (thuộc) giác quan</w:t>
            </w:r>
          </w:p>
        </w:tc>
      </w:tr>
      <w:tr w:rsidR="00C54368" w:rsidRPr="00C54368" w14:paraId="7A278B71" w14:textId="77777777" w:rsidTr="00C54368">
        <w:tc>
          <w:tcPr>
            <w:tcW w:w="3642" w:type="dxa"/>
            <w:tcBorders>
              <w:top w:val="nil"/>
              <w:left w:val="single" w:sz="8" w:space="0" w:color="auto"/>
              <w:bottom w:val="single" w:sz="8" w:space="0" w:color="auto"/>
              <w:right w:val="single" w:sz="8" w:space="0" w:color="auto"/>
            </w:tcBorders>
            <w:shd w:val="clear" w:color="auto" w:fill="FFFFFF"/>
            <w:hideMark/>
          </w:tcPr>
          <w:p w14:paraId="1AE95DB9"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307. </w:t>
            </w:r>
            <w:r w:rsidRPr="00C54368">
              <w:rPr>
                <w:rFonts w:eastAsia="Times New Roman" w:cs="Times New Roman"/>
                <w:b/>
                <w:bCs/>
                <w:color w:val="D60000"/>
                <w:sz w:val="24"/>
                <w:szCs w:val="24"/>
                <w:shd w:val="clear" w:color="auto" w:fill="FFFFFF"/>
                <w:lang w:val="en-US"/>
              </w:rPr>
              <w:t>sensitive</w:t>
            </w:r>
          </w:p>
        </w:tc>
        <w:tc>
          <w:tcPr>
            <w:tcW w:w="2563" w:type="dxa"/>
            <w:tcBorders>
              <w:top w:val="nil"/>
              <w:left w:val="nil"/>
              <w:bottom w:val="single" w:sz="8" w:space="0" w:color="auto"/>
              <w:right w:val="single" w:sz="8" w:space="0" w:color="auto"/>
            </w:tcBorders>
            <w:shd w:val="clear" w:color="auto" w:fill="FFFFFF"/>
            <w:hideMark/>
          </w:tcPr>
          <w:p w14:paraId="05BD4AD1"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/ˈsensətɪv/</w:t>
            </w:r>
          </w:p>
        </w:tc>
        <w:tc>
          <w:tcPr>
            <w:tcW w:w="4722" w:type="dxa"/>
            <w:tcBorders>
              <w:top w:val="nil"/>
              <w:left w:val="nil"/>
              <w:bottom w:val="single" w:sz="8" w:space="0" w:color="auto"/>
              <w:right w:val="single" w:sz="8" w:space="0" w:color="auto"/>
            </w:tcBorders>
            <w:shd w:val="clear" w:color="auto" w:fill="FFFFFF"/>
            <w:hideMark/>
          </w:tcPr>
          <w:p w14:paraId="49EBE7C7"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(adj) dễ cảm động, nhạy cảm, có cảm giác</w:t>
            </w:r>
          </w:p>
        </w:tc>
      </w:tr>
      <w:tr w:rsidR="00C54368" w:rsidRPr="00C54368" w14:paraId="403EF5AD" w14:textId="77777777" w:rsidTr="00C54368">
        <w:tc>
          <w:tcPr>
            <w:tcW w:w="3642" w:type="dxa"/>
            <w:tcBorders>
              <w:top w:val="nil"/>
              <w:left w:val="single" w:sz="8" w:space="0" w:color="auto"/>
              <w:bottom w:val="single" w:sz="8" w:space="0" w:color="auto"/>
              <w:right w:val="single" w:sz="8" w:space="0" w:color="auto"/>
            </w:tcBorders>
            <w:shd w:val="clear" w:color="auto" w:fill="FFFFFF"/>
            <w:hideMark/>
          </w:tcPr>
          <w:p w14:paraId="5A1D5932"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308. </w:t>
            </w:r>
            <w:r w:rsidRPr="00C54368">
              <w:rPr>
                <w:rFonts w:eastAsia="Times New Roman" w:cs="Times New Roman"/>
                <w:b/>
                <w:bCs/>
                <w:color w:val="D60000"/>
                <w:sz w:val="24"/>
                <w:szCs w:val="24"/>
                <w:shd w:val="clear" w:color="auto" w:fill="FFFFFF"/>
                <w:lang w:val="en-US"/>
              </w:rPr>
              <w:t>insensitive</w:t>
            </w:r>
          </w:p>
        </w:tc>
        <w:tc>
          <w:tcPr>
            <w:tcW w:w="2563" w:type="dxa"/>
            <w:tcBorders>
              <w:top w:val="nil"/>
              <w:left w:val="nil"/>
              <w:bottom w:val="single" w:sz="8" w:space="0" w:color="auto"/>
              <w:right w:val="single" w:sz="8" w:space="0" w:color="auto"/>
            </w:tcBorders>
            <w:shd w:val="clear" w:color="auto" w:fill="FFFFFF"/>
            <w:hideMark/>
          </w:tcPr>
          <w:p w14:paraId="32F3C9C7"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/ɪnˈsensətɪv/</w:t>
            </w:r>
          </w:p>
        </w:tc>
        <w:tc>
          <w:tcPr>
            <w:tcW w:w="4722" w:type="dxa"/>
            <w:tcBorders>
              <w:top w:val="nil"/>
              <w:left w:val="nil"/>
              <w:bottom w:val="single" w:sz="8" w:space="0" w:color="auto"/>
              <w:right w:val="single" w:sz="8" w:space="0" w:color="auto"/>
            </w:tcBorders>
            <w:shd w:val="clear" w:color="auto" w:fill="FFFFFF"/>
            <w:hideMark/>
          </w:tcPr>
          <w:p w14:paraId="4D909F60"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(adj) không có cảm giác; không nhạy cảm</w:t>
            </w:r>
          </w:p>
        </w:tc>
      </w:tr>
      <w:tr w:rsidR="00C54368" w:rsidRPr="00C54368" w14:paraId="6ED4F8CD" w14:textId="77777777" w:rsidTr="00C54368">
        <w:tc>
          <w:tcPr>
            <w:tcW w:w="3642" w:type="dxa"/>
            <w:tcBorders>
              <w:top w:val="nil"/>
              <w:left w:val="single" w:sz="8" w:space="0" w:color="auto"/>
              <w:bottom w:val="single" w:sz="8" w:space="0" w:color="auto"/>
              <w:right w:val="single" w:sz="8" w:space="0" w:color="auto"/>
            </w:tcBorders>
            <w:shd w:val="clear" w:color="auto" w:fill="FFFFFF"/>
            <w:hideMark/>
          </w:tcPr>
          <w:p w14:paraId="4A63B27B"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309. </w:t>
            </w:r>
            <w:r w:rsidRPr="00C54368">
              <w:rPr>
                <w:rFonts w:eastAsia="Times New Roman" w:cs="Times New Roman"/>
                <w:b/>
                <w:bCs/>
                <w:color w:val="D60000"/>
                <w:sz w:val="24"/>
                <w:szCs w:val="24"/>
                <w:shd w:val="clear" w:color="auto" w:fill="FFFFFF"/>
                <w:lang w:val="en-US"/>
              </w:rPr>
              <w:t>sensitively</w:t>
            </w:r>
          </w:p>
        </w:tc>
        <w:tc>
          <w:tcPr>
            <w:tcW w:w="2563" w:type="dxa"/>
            <w:tcBorders>
              <w:top w:val="nil"/>
              <w:left w:val="nil"/>
              <w:bottom w:val="single" w:sz="8" w:space="0" w:color="auto"/>
              <w:right w:val="single" w:sz="8" w:space="0" w:color="auto"/>
            </w:tcBorders>
            <w:shd w:val="clear" w:color="auto" w:fill="FFFFFF"/>
            <w:hideMark/>
          </w:tcPr>
          <w:p w14:paraId="6DC30135"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/ˈsensətɪvli/</w:t>
            </w:r>
          </w:p>
        </w:tc>
        <w:tc>
          <w:tcPr>
            <w:tcW w:w="4722" w:type="dxa"/>
            <w:tcBorders>
              <w:top w:val="nil"/>
              <w:left w:val="nil"/>
              <w:bottom w:val="single" w:sz="8" w:space="0" w:color="auto"/>
              <w:right w:val="single" w:sz="8" w:space="0" w:color="auto"/>
            </w:tcBorders>
            <w:shd w:val="clear" w:color="auto" w:fill="FFFFFF"/>
            <w:hideMark/>
          </w:tcPr>
          <w:p w14:paraId="6D123700"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(adv) dễ bị thương, dễ bị xúc phạm, nhạy cảm</w:t>
            </w:r>
          </w:p>
        </w:tc>
      </w:tr>
      <w:tr w:rsidR="00C54368" w:rsidRPr="00C54368" w14:paraId="4B41FE4F" w14:textId="77777777" w:rsidTr="00C54368">
        <w:tc>
          <w:tcPr>
            <w:tcW w:w="3642" w:type="dxa"/>
            <w:tcBorders>
              <w:top w:val="nil"/>
              <w:left w:val="single" w:sz="8" w:space="0" w:color="auto"/>
              <w:bottom w:val="single" w:sz="8" w:space="0" w:color="auto"/>
              <w:right w:val="single" w:sz="8" w:space="0" w:color="auto"/>
            </w:tcBorders>
            <w:shd w:val="clear" w:color="auto" w:fill="FFFFFF"/>
            <w:hideMark/>
          </w:tcPr>
          <w:p w14:paraId="7B59CFC6"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310. </w:t>
            </w:r>
            <w:r w:rsidRPr="00C54368">
              <w:rPr>
                <w:rFonts w:eastAsia="Times New Roman" w:cs="Times New Roman"/>
                <w:b/>
                <w:bCs/>
                <w:color w:val="D60000"/>
                <w:sz w:val="24"/>
                <w:szCs w:val="24"/>
                <w:shd w:val="clear" w:color="auto" w:fill="FFFFFF"/>
                <w:lang w:val="en-US"/>
              </w:rPr>
              <w:t>sensational</w:t>
            </w:r>
          </w:p>
        </w:tc>
        <w:tc>
          <w:tcPr>
            <w:tcW w:w="2563" w:type="dxa"/>
            <w:tcBorders>
              <w:top w:val="nil"/>
              <w:left w:val="nil"/>
              <w:bottom w:val="single" w:sz="8" w:space="0" w:color="auto"/>
              <w:right w:val="single" w:sz="8" w:space="0" w:color="auto"/>
            </w:tcBorders>
            <w:shd w:val="clear" w:color="auto" w:fill="FFFFFF"/>
            <w:hideMark/>
          </w:tcPr>
          <w:p w14:paraId="3F84D026"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/senˈseɪʃənl/</w:t>
            </w:r>
          </w:p>
        </w:tc>
        <w:tc>
          <w:tcPr>
            <w:tcW w:w="4722" w:type="dxa"/>
            <w:tcBorders>
              <w:top w:val="nil"/>
              <w:left w:val="nil"/>
              <w:bottom w:val="single" w:sz="8" w:space="0" w:color="auto"/>
              <w:right w:val="single" w:sz="8" w:space="0" w:color="auto"/>
            </w:tcBorders>
            <w:shd w:val="clear" w:color="auto" w:fill="FFFFFF"/>
            <w:hideMark/>
          </w:tcPr>
          <w:p w14:paraId="653206F6"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(adj) gây ra một sự xúc động mạnh</w:t>
            </w:r>
          </w:p>
        </w:tc>
      </w:tr>
      <w:tr w:rsidR="00C54368" w:rsidRPr="00C54368" w14:paraId="79F296A7" w14:textId="77777777" w:rsidTr="00C54368">
        <w:tc>
          <w:tcPr>
            <w:tcW w:w="3642" w:type="dxa"/>
            <w:tcBorders>
              <w:top w:val="nil"/>
              <w:left w:val="single" w:sz="8" w:space="0" w:color="auto"/>
              <w:bottom w:val="single" w:sz="8" w:space="0" w:color="auto"/>
              <w:right w:val="single" w:sz="8" w:space="0" w:color="auto"/>
            </w:tcBorders>
            <w:shd w:val="clear" w:color="auto" w:fill="FFFFFF"/>
            <w:hideMark/>
          </w:tcPr>
          <w:p w14:paraId="3DC5E89A"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311. </w:t>
            </w:r>
            <w:r w:rsidRPr="00C54368">
              <w:rPr>
                <w:rFonts w:eastAsia="Times New Roman" w:cs="Times New Roman"/>
                <w:b/>
                <w:bCs/>
                <w:color w:val="D60000"/>
                <w:sz w:val="24"/>
                <w:szCs w:val="24"/>
                <w:shd w:val="clear" w:color="auto" w:fill="FFFFFF"/>
                <w:lang w:val="en-US"/>
              </w:rPr>
              <w:t>unsensational</w:t>
            </w:r>
          </w:p>
        </w:tc>
        <w:tc>
          <w:tcPr>
            <w:tcW w:w="2563" w:type="dxa"/>
            <w:tcBorders>
              <w:top w:val="nil"/>
              <w:left w:val="nil"/>
              <w:bottom w:val="single" w:sz="8" w:space="0" w:color="auto"/>
              <w:right w:val="single" w:sz="8" w:space="0" w:color="auto"/>
            </w:tcBorders>
            <w:shd w:val="clear" w:color="auto" w:fill="FFFFFF"/>
            <w:hideMark/>
          </w:tcPr>
          <w:p w14:paraId="6C7935DB"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/ˌʌnsenˈseɪʃənl/</w:t>
            </w:r>
          </w:p>
        </w:tc>
        <w:tc>
          <w:tcPr>
            <w:tcW w:w="4722" w:type="dxa"/>
            <w:tcBorders>
              <w:top w:val="nil"/>
              <w:left w:val="nil"/>
              <w:bottom w:val="single" w:sz="8" w:space="0" w:color="auto"/>
              <w:right w:val="single" w:sz="8" w:space="0" w:color="auto"/>
            </w:tcBorders>
            <w:shd w:val="clear" w:color="auto" w:fill="FFFFFF"/>
            <w:hideMark/>
          </w:tcPr>
          <w:p w14:paraId="01141191"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(adj) không gây xúc động mạnh</w:t>
            </w:r>
          </w:p>
        </w:tc>
      </w:tr>
      <w:tr w:rsidR="00C54368" w:rsidRPr="00C54368" w14:paraId="34DAE390" w14:textId="77777777" w:rsidTr="00C54368">
        <w:tc>
          <w:tcPr>
            <w:tcW w:w="3642" w:type="dxa"/>
            <w:tcBorders>
              <w:top w:val="nil"/>
              <w:left w:val="single" w:sz="8" w:space="0" w:color="auto"/>
              <w:bottom w:val="single" w:sz="8" w:space="0" w:color="auto"/>
              <w:right w:val="single" w:sz="8" w:space="0" w:color="auto"/>
            </w:tcBorders>
            <w:shd w:val="clear" w:color="auto" w:fill="FFFFFF"/>
            <w:hideMark/>
          </w:tcPr>
          <w:p w14:paraId="6A8A8099"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312. </w:t>
            </w:r>
            <w:r w:rsidRPr="00C54368">
              <w:rPr>
                <w:rFonts w:eastAsia="Times New Roman" w:cs="Times New Roman"/>
                <w:b/>
                <w:bCs/>
                <w:color w:val="D60000"/>
                <w:sz w:val="24"/>
                <w:szCs w:val="24"/>
                <w:shd w:val="clear" w:color="auto" w:fill="FFFFFF"/>
                <w:lang w:val="en-US"/>
              </w:rPr>
              <w:t>sensationally</w:t>
            </w:r>
          </w:p>
        </w:tc>
        <w:tc>
          <w:tcPr>
            <w:tcW w:w="2563" w:type="dxa"/>
            <w:tcBorders>
              <w:top w:val="nil"/>
              <w:left w:val="nil"/>
              <w:bottom w:val="single" w:sz="8" w:space="0" w:color="auto"/>
              <w:right w:val="single" w:sz="8" w:space="0" w:color="auto"/>
            </w:tcBorders>
            <w:shd w:val="clear" w:color="auto" w:fill="FFFFFF"/>
            <w:hideMark/>
          </w:tcPr>
          <w:p w14:paraId="5E746398"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/senˈseɪʃənəli/</w:t>
            </w:r>
          </w:p>
        </w:tc>
        <w:tc>
          <w:tcPr>
            <w:tcW w:w="4722" w:type="dxa"/>
            <w:tcBorders>
              <w:top w:val="nil"/>
              <w:left w:val="nil"/>
              <w:bottom w:val="single" w:sz="8" w:space="0" w:color="auto"/>
              <w:right w:val="single" w:sz="8" w:space="0" w:color="auto"/>
            </w:tcBorders>
            <w:shd w:val="clear" w:color="auto" w:fill="FFFFFF"/>
            <w:hideMark/>
          </w:tcPr>
          <w:p w14:paraId="321D9B48"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(adv) gây ra một sự xúc động mạnh, cố gắng gây ra sự giật gân</w:t>
            </w:r>
          </w:p>
        </w:tc>
      </w:tr>
      <w:tr w:rsidR="00C54368" w:rsidRPr="00C54368" w14:paraId="50CBFBDE" w14:textId="77777777" w:rsidTr="00C54368">
        <w:tc>
          <w:tcPr>
            <w:tcW w:w="3642" w:type="dxa"/>
            <w:tcBorders>
              <w:top w:val="nil"/>
              <w:left w:val="single" w:sz="8" w:space="0" w:color="auto"/>
              <w:bottom w:val="single" w:sz="8" w:space="0" w:color="auto"/>
              <w:right w:val="single" w:sz="8" w:space="0" w:color="auto"/>
            </w:tcBorders>
            <w:shd w:val="clear" w:color="auto" w:fill="FFFFFF"/>
            <w:hideMark/>
          </w:tcPr>
          <w:p w14:paraId="4C58CCF3"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313. </w:t>
            </w:r>
            <w:r w:rsidRPr="00C54368">
              <w:rPr>
                <w:rFonts w:eastAsia="Times New Roman" w:cs="Times New Roman"/>
                <w:b/>
                <w:bCs/>
                <w:color w:val="D60000"/>
                <w:sz w:val="24"/>
                <w:szCs w:val="24"/>
                <w:shd w:val="clear" w:color="auto" w:fill="FFFFFF"/>
                <w:lang w:val="en-US"/>
              </w:rPr>
              <w:t>sensual</w:t>
            </w:r>
          </w:p>
        </w:tc>
        <w:tc>
          <w:tcPr>
            <w:tcW w:w="2563" w:type="dxa"/>
            <w:tcBorders>
              <w:top w:val="nil"/>
              <w:left w:val="nil"/>
              <w:bottom w:val="single" w:sz="8" w:space="0" w:color="auto"/>
              <w:right w:val="single" w:sz="8" w:space="0" w:color="auto"/>
            </w:tcBorders>
            <w:shd w:val="clear" w:color="auto" w:fill="FFFFFF"/>
            <w:hideMark/>
          </w:tcPr>
          <w:p w14:paraId="05BB649E"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/ˈsenʃuəl/</w:t>
            </w:r>
          </w:p>
        </w:tc>
        <w:tc>
          <w:tcPr>
            <w:tcW w:w="4722" w:type="dxa"/>
            <w:tcBorders>
              <w:top w:val="nil"/>
              <w:left w:val="nil"/>
              <w:bottom w:val="single" w:sz="8" w:space="0" w:color="auto"/>
              <w:right w:val="single" w:sz="8" w:space="0" w:color="auto"/>
            </w:tcBorders>
            <w:shd w:val="clear" w:color="auto" w:fill="FFFFFF"/>
            <w:hideMark/>
          </w:tcPr>
          <w:p w14:paraId="010FA8D1"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(adj) (thuộc) xác thịt/nhục dục</w:t>
            </w:r>
          </w:p>
        </w:tc>
      </w:tr>
      <w:tr w:rsidR="00C54368" w:rsidRPr="00C54368" w14:paraId="11C01DB8" w14:textId="77777777" w:rsidTr="00C54368">
        <w:tc>
          <w:tcPr>
            <w:tcW w:w="3642" w:type="dxa"/>
            <w:tcBorders>
              <w:top w:val="nil"/>
              <w:left w:val="single" w:sz="8" w:space="0" w:color="auto"/>
              <w:bottom w:val="single" w:sz="8" w:space="0" w:color="auto"/>
              <w:right w:val="single" w:sz="8" w:space="0" w:color="auto"/>
            </w:tcBorders>
            <w:shd w:val="clear" w:color="auto" w:fill="FFFFFF"/>
            <w:hideMark/>
          </w:tcPr>
          <w:p w14:paraId="3C8A585B"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314. </w:t>
            </w:r>
            <w:r w:rsidRPr="00C54368">
              <w:rPr>
                <w:rFonts w:eastAsia="Times New Roman" w:cs="Times New Roman"/>
                <w:b/>
                <w:bCs/>
                <w:color w:val="D60000"/>
                <w:sz w:val="24"/>
                <w:szCs w:val="24"/>
                <w:shd w:val="clear" w:color="auto" w:fill="FFFFFF"/>
                <w:lang w:val="en-US"/>
              </w:rPr>
              <w:t>sensually</w:t>
            </w:r>
          </w:p>
        </w:tc>
        <w:tc>
          <w:tcPr>
            <w:tcW w:w="2563" w:type="dxa"/>
            <w:tcBorders>
              <w:top w:val="nil"/>
              <w:left w:val="nil"/>
              <w:bottom w:val="single" w:sz="8" w:space="0" w:color="auto"/>
              <w:right w:val="single" w:sz="8" w:space="0" w:color="auto"/>
            </w:tcBorders>
            <w:shd w:val="clear" w:color="auto" w:fill="FFFFFF"/>
            <w:hideMark/>
          </w:tcPr>
          <w:p w14:paraId="226C5ECC"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/ˈsenʃuəli/</w:t>
            </w:r>
          </w:p>
        </w:tc>
        <w:tc>
          <w:tcPr>
            <w:tcW w:w="4722" w:type="dxa"/>
            <w:tcBorders>
              <w:top w:val="nil"/>
              <w:left w:val="nil"/>
              <w:bottom w:val="single" w:sz="8" w:space="0" w:color="auto"/>
              <w:right w:val="single" w:sz="8" w:space="0" w:color="auto"/>
            </w:tcBorders>
            <w:shd w:val="clear" w:color="auto" w:fill="FFFFFF"/>
            <w:hideMark/>
          </w:tcPr>
          <w:p w14:paraId="327D7361"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(adv) (thuộc) xác thịt/giác quan, gợi lên sự khoái lạc</w:t>
            </w:r>
          </w:p>
        </w:tc>
      </w:tr>
      <w:tr w:rsidR="00C54368" w:rsidRPr="00C54368" w14:paraId="55F9E524" w14:textId="77777777" w:rsidTr="00C54368">
        <w:tc>
          <w:tcPr>
            <w:tcW w:w="3642" w:type="dxa"/>
            <w:tcBorders>
              <w:top w:val="nil"/>
              <w:left w:val="single" w:sz="8" w:space="0" w:color="auto"/>
              <w:bottom w:val="single" w:sz="8" w:space="0" w:color="auto"/>
              <w:right w:val="single" w:sz="8" w:space="0" w:color="auto"/>
            </w:tcBorders>
            <w:shd w:val="clear" w:color="auto" w:fill="FFFFFF"/>
            <w:hideMark/>
          </w:tcPr>
          <w:p w14:paraId="1240C848"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315. </w:t>
            </w:r>
            <w:r w:rsidRPr="00C54368">
              <w:rPr>
                <w:rFonts w:eastAsia="Times New Roman" w:cs="Times New Roman"/>
                <w:b/>
                <w:bCs/>
                <w:color w:val="D60000"/>
                <w:sz w:val="24"/>
                <w:szCs w:val="24"/>
                <w:shd w:val="clear" w:color="auto" w:fill="FFFFFF"/>
                <w:lang w:val="en-US"/>
              </w:rPr>
              <w:t>sensuous</w:t>
            </w:r>
          </w:p>
        </w:tc>
        <w:tc>
          <w:tcPr>
            <w:tcW w:w="2563" w:type="dxa"/>
            <w:tcBorders>
              <w:top w:val="nil"/>
              <w:left w:val="nil"/>
              <w:bottom w:val="single" w:sz="8" w:space="0" w:color="auto"/>
              <w:right w:val="single" w:sz="8" w:space="0" w:color="auto"/>
            </w:tcBorders>
            <w:shd w:val="clear" w:color="auto" w:fill="FFFFFF"/>
            <w:hideMark/>
          </w:tcPr>
          <w:p w14:paraId="5A501A9E"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/ˈsenʃuəs/</w:t>
            </w:r>
          </w:p>
        </w:tc>
        <w:tc>
          <w:tcPr>
            <w:tcW w:w="4722" w:type="dxa"/>
            <w:tcBorders>
              <w:top w:val="nil"/>
              <w:left w:val="nil"/>
              <w:bottom w:val="single" w:sz="8" w:space="0" w:color="auto"/>
              <w:right w:val="single" w:sz="8" w:space="0" w:color="auto"/>
            </w:tcBorders>
            <w:shd w:val="clear" w:color="auto" w:fill="FFFFFF"/>
            <w:hideMark/>
          </w:tcPr>
          <w:p w14:paraId="4E19FC89"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(adj) (thuộc) giác quan, ảnh hưởng đến giác quan</w:t>
            </w:r>
          </w:p>
        </w:tc>
      </w:tr>
      <w:tr w:rsidR="00C54368" w:rsidRPr="00C54368" w14:paraId="1479FE5E" w14:textId="77777777" w:rsidTr="00C54368">
        <w:tc>
          <w:tcPr>
            <w:tcW w:w="3642" w:type="dxa"/>
            <w:tcBorders>
              <w:top w:val="nil"/>
              <w:left w:val="single" w:sz="8" w:space="0" w:color="auto"/>
              <w:bottom w:val="single" w:sz="8" w:space="0" w:color="auto"/>
              <w:right w:val="single" w:sz="8" w:space="0" w:color="auto"/>
            </w:tcBorders>
            <w:shd w:val="clear" w:color="auto" w:fill="FFFFFF"/>
            <w:hideMark/>
          </w:tcPr>
          <w:p w14:paraId="6ED879F4"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316. </w:t>
            </w:r>
            <w:r w:rsidRPr="00C54368">
              <w:rPr>
                <w:rFonts w:eastAsia="Times New Roman" w:cs="Times New Roman"/>
                <w:b/>
                <w:bCs/>
                <w:color w:val="D60000"/>
                <w:sz w:val="24"/>
                <w:szCs w:val="24"/>
                <w:shd w:val="clear" w:color="auto" w:fill="FFFFFF"/>
                <w:lang w:val="en-US"/>
              </w:rPr>
              <w:t>sensuously</w:t>
            </w:r>
          </w:p>
        </w:tc>
        <w:tc>
          <w:tcPr>
            <w:tcW w:w="2563" w:type="dxa"/>
            <w:tcBorders>
              <w:top w:val="nil"/>
              <w:left w:val="nil"/>
              <w:bottom w:val="single" w:sz="8" w:space="0" w:color="auto"/>
              <w:right w:val="single" w:sz="8" w:space="0" w:color="auto"/>
            </w:tcBorders>
            <w:shd w:val="clear" w:color="auto" w:fill="FFFFFF"/>
            <w:hideMark/>
          </w:tcPr>
          <w:p w14:paraId="01CB8AB8"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/ˈsenʃuəsli/</w:t>
            </w:r>
          </w:p>
        </w:tc>
        <w:tc>
          <w:tcPr>
            <w:tcW w:w="4722" w:type="dxa"/>
            <w:tcBorders>
              <w:top w:val="nil"/>
              <w:left w:val="nil"/>
              <w:bottom w:val="single" w:sz="8" w:space="0" w:color="auto"/>
              <w:right w:val="single" w:sz="8" w:space="0" w:color="auto"/>
            </w:tcBorders>
            <w:shd w:val="clear" w:color="auto" w:fill="FFFFFF"/>
            <w:hideMark/>
          </w:tcPr>
          <w:p w14:paraId="789558BB"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(adv) xuất phát từ giác quan, ảnh hưởng đến giác quan</w:t>
            </w:r>
          </w:p>
        </w:tc>
      </w:tr>
    </w:tbl>
    <w:p w14:paraId="27200D14" w14:textId="77777777" w:rsidR="00C54368" w:rsidRPr="00C54368" w:rsidRDefault="00C54368" w:rsidP="00C54368">
      <w:pPr>
        <w:spacing w:before="100" w:beforeAutospacing="1" w:after="100" w:afterAutospacing="1"/>
        <w:jc w:val="left"/>
        <w:rPr>
          <w:rFonts w:eastAsia="Times New Roman" w:cs="Times New Roman"/>
          <w:color w:val="000000"/>
          <w:sz w:val="24"/>
          <w:szCs w:val="24"/>
          <w:lang w:val="en-US"/>
        </w:rPr>
      </w:pPr>
      <w:r w:rsidRPr="00C54368">
        <w:rPr>
          <w:rFonts w:eastAsia="Times New Roman" w:cs="Times New Roman"/>
          <w:color w:val="000000"/>
          <w:sz w:val="24"/>
          <w:szCs w:val="24"/>
        </w:rPr>
        <w:t> </w:t>
      </w:r>
    </w:p>
    <w:p w14:paraId="13A28332" w14:textId="77777777" w:rsidR="00C54368" w:rsidRPr="00C54368" w:rsidRDefault="00C54368" w:rsidP="00C54368">
      <w:pPr>
        <w:spacing w:before="100" w:beforeAutospacing="1" w:after="100" w:afterAutospacing="1"/>
        <w:jc w:val="left"/>
        <w:rPr>
          <w:rFonts w:eastAsia="Times New Roman" w:cs="Times New Roman"/>
          <w:color w:val="000000"/>
          <w:sz w:val="24"/>
          <w:szCs w:val="24"/>
          <w:lang w:val="en-US"/>
        </w:rPr>
      </w:pPr>
      <w:r w:rsidRPr="00C54368">
        <w:rPr>
          <w:rFonts w:eastAsia="Times New Roman" w:cs="Times New Roman"/>
          <w:color w:val="000000"/>
          <w:sz w:val="24"/>
          <w:szCs w:val="24"/>
        </w:rPr>
        <w:t>UNIT 20: POWER AND SOCIAL ISSUES</w:t>
      </w:r>
    </w:p>
    <w:p w14:paraId="5C8FE137" w14:textId="77777777" w:rsidR="00C54368" w:rsidRPr="00C54368" w:rsidRDefault="00C54368" w:rsidP="00C54368">
      <w:pPr>
        <w:spacing w:before="100" w:beforeAutospacing="1" w:after="100" w:afterAutospacing="1"/>
        <w:jc w:val="left"/>
        <w:rPr>
          <w:rFonts w:eastAsia="Times New Roman" w:cs="Times New Roman"/>
          <w:color w:val="000000"/>
          <w:sz w:val="24"/>
          <w:szCs w:val="24"/>
          <w:lang w:val="en-US"/>
        </w:rPr>
      </w:pPr>
      <w:r w:rsidRPr="00C54368">
        <w:rPr>
          <w:rFonts w:eastAsia="Times New Roman" w:cs="Times New Roman"/>
          <w:color w:val="000000"/>
          <w:sz w:val="24"/>
          <w:szCs w:val="24"/>
        </w:rPr>
        <w:t>TOPIC VOCABULARY: POWER</w:t>
      </w:r>
    </w:p>
    <w:tbl>
      <w:tblPr>
        <w:tblStyle w:val="TableGrid"/>
        <w:tblW w:w="0" w:type="auto"/>
        <w:tblBorders>
          <w:top w:val="single" w:sz="24" w:space="0" w:color="auto"/>
          <w:left w:val="single" w:sz="24" w:space="0" w:color="auto"/>
          <w:bottom w:val="single" w:sz="24" w:space="0" w:color="auto"/>
          <w:right w:val="single" w:sz="24" w:space="0" w:color="auto"/>
        </w:tblBorders>
        <w:tblLook w:val="04A0" w:firstRow="1" w:lastRow="0" w:firstColumn="1" w:lastColumn="0" w:noHBand="0" w:noVBand="1"/>
      </w:tblPr>
      <w:tblGrid>
        <w:gridCol w:w="2200"/>
        <w:gridCol w:w="4597"/>
        <w:gridCol w:w="3340"/>
      </w:tblGrid>
      <w:tr w:rsidR="00C54368" w:rsidRPr="00C54368" w14:paraId="5005099E" w14:textId="77777777" w:rsidTr="00C54368">
        <w:trPr>
          <w:trHeight w:val="305"/>
        </w:trPr>
        <w:tc>
          <w:tcPr>
            <w:tcW w:w="2208" w:type="dxa"/>
            <w:tcBorders>
              <w:top w:val="single" w:sz="8" w:space="0" w:color="auto"/>
              <w:left w:val="single" w:sz="8" w:space="0" w:color="auto"/>
              <w:bottom w:val="single" w:sz="8" w:space="0" w:color="auto"/>
              <w:right w:val="single" w:sz="8" w:space="0" w:color="auto"/>
            </w:tcBorders>
            <w:shd w:val="clear" w:color="auto" w:fill="FFFFFF"/>
            <w:vAlign w:val="center"/>
            <w:hideMark/>
          </w:tcPr>
          <w:p w14:paraId="16BFE2D5"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WORDS</w:t>
            </w:r>
          </w:p>
        </w:tc>
        <w:tc>
          <w:tcPr>
            <w:tcW w:w="4627" w:type="dxa"/>
            <w:tcBorders>
              <w:top w:val="single" w:sz="8" w:space="0" w:color="auto"/>
              <w:left w:val="nil"/>
              <w:bottom w:val="single" w:sz="8" w:space="0" w:color="auto"/>
              <w:right w:val="single" w:sz="8" w:space="0" w:color="auto"/>
            </w:tcBorders>
            <w:shd w:val="clear" w:color="auto" w:fill="FFFFFF"/>
            <w:hideMark/>
          </w:tcPr>
          <w:p w14:paraId="5A6DD5C7"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ENGLISH MEANING</w:t>
            </w:r>
          </w:p>
        </w:tc>
        <w:tc>
          <w:tcPr>
            <w:tcW w:w="3361" w:type="dxa"/>
            <w:tcBorders>
              <w:top w:val="single" w:sz="8" w:space="0" w:color="auto"/>
              <w:left w:val="nil"/>
              <w:bottom w:val="single" w:sz="8" w:space="0" w:color="auto"/>
              <w:right w:val="single" w:sz="8" w:space="0" w:color="auto"/>
            </w:tcBorders>
            <w:shd w:val="clear" w:color="auto" w:fill="FFFFFF"/>
            <w:hideMark/>
          </w:tcPr>
          <w:p w14:paraId="42AF0950"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VIETNAMESE MEANING</w:t>
            </w:r>
          </w:p>
        </w:tc>
      </w:tr>
      <w:tr w:rsidR="00C54368" w:rsidRPr="00C54368" w14:paraId="49CFA120" w14:textId="77777777" w:rsidTr="00C54368">
        <w:trPr>
          <w:trHeight w:val="305"/>
        </w:trPr>
        <w:tc>
          <w:tcPr>
            <w:tcW w:w="2208" w:type="dxa"/>
            <w:tcBorders>
              <w:top w:val="nil"/>
              <w:left w:val="single" w:sz="8" w:space="0" w:color="auto"/>
              <w:bottom w:val="single" w:sz="8" w:space="0" w:color="auto"/>
              <w:right w:val="single" w:sz="8" w:space="0" w:color="auto"/>
            </w:tcBorders>
            <w:shd w:val="clear" w:color="auto" w:fill="FFFFFF"/>
            <w:vAlign w:val="center"/>
            <w:hideMark/>
          </w:tcPr>
          <w:p w14:paraId="6C4EDE25" w14:textId="77777777" w:rsidR="00C54368" w:rsidRPr="00C54368" w:rsidRDefault="00C54368" w:rsidP="00C54368">
            <w:pPr>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aggression (n) /əˈɡreʃn/</w:t>
            </w:r>
          </w:p>
        </w:tc>
        <w:tc>
          <w:tcPr>
            <w:tcW w:w="4627" w:type="dxa"/>
            <w:tcBorders>
              <w:top w:val="nil"/>
              <w:left w:val="nil"/>
              <w:bottom w:val="single" w:sz="8" w:space="0" w:color="auto"/>
              <w:right w:val="single" w:sz="8" w:space="0" w:color="auto"/>
            </w:tcBorders>
            <w:shd w:val="clear" w:color="auto" w:fill="FFFFFF"/>
            <w:hideMark/>
          </w:tcPr>
          <w:p w14:paraId="28AD12ED"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feelings of anger and hate that may result in threatening or violent behavior</w:t>
            </w:r>
          </w:p>
        </w:tc>
        <w:tc>
          <w:tcPr>
            <w:tcW w:w="3361" w:type="dxa"/>
            <w:tcBorders>
              <w:top w:val="nil"/>
              <w:left w:val="nil"/>
              <w:bottom w:val="single" w:sz="8" w:space="0" w:color="auto"/>
              <w:right w:val="single" w:sz="8" w:space="0" w:color="auto"/>
            </w:tcBorders>
            <w:shd w:val="clear" w:color="auto" w:fill="FFFFFF"/>
            <w:hideMark/>
          </w:tcPr>
          <w:p w14:paraId="12BBCDB7"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Thái độ gây gổ, gây hấn</w:t>
            </w:r>
          </w:p>
        </w:tc>
      </w:tr>
      <w:tr w:rsidR="00C54368" w:rsidRPr="00C54368" w14:paraId="4CF674F0" w14:textId="77777777" w:rsidTr="00C54368">
        <w:trPr>
          <w:trHeight w:val="305"/>
        </w:trPr>
        <w:tc>
          <w:tcPr>
            <w:tcW w:w="2208" w:type="dxa"/>
            <w:tcBorders>
              <w:top w:val="nil"/>
              <w:left w:val="single" w:sz="8" w:space="0" w:color="auto"/>
              <w:bottom w:val="single" w:sz="8" w:space="0" w:color="auto"/>
              <w:right w:val="single" w:sz="8" w:space="0" w:color="auto"/>
            </w:tcBorders>
            <w:shd w:val="clear" w:color="auto" w:fill="FFFFFF"/>
            <w:vAlign w:val="center"/>
            <w:hideMark/>
          </w:tcPr>
          <w:p w14:paraId="3D651294" w14:textId="77777777" w:rsidR="00C54368" w:rsidRPr="00C54368" w:rsidRDefault="00C54368" w:rsidP="00C54368">
            <w:pPr>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lastRenderedPageBreak/>
              <w:t>authority (n) /ɔːˈθɒrəti/</w:t>
            </w:r>
          </w:p>
        </w:tc>
        <w:tc>
          <w:tcPr>
            <w:tcW w:w="4627" w:type="dxa"/>
            <w:tcBorders>
              <w:top w:val="nil"/>
              <w:left w:val="nil"/>
              <w:bottom w:val="single" w:sz="8" w:space="0" w:color="auto"/>
              <w:right w:val="single" w:sz="8" w:space="0" w:color="auto"/>
            </w:tcBorders>
            <w:shd w:val="clear" w:color="auto" w:fill="FFFFFF"/>
            <w:hideMark/>
          </w:tcPr>
          <w:p w14:paraId="69869C51"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the power to give orders to people</w:t>
            </w:r>
          </w:p>
        </w:tc>
        <w:tc>
          <w:tcPr>
            <w:tcW w:w="3361" w:type="dxa"/>
            <w:tcBorders>
              <w:top w:val="nil"/>
              <w:left w:val="nil"/>
              <w:bottom w:val="single" w:sz="8" w:space="0" w:color="auto"/>
              <w:right w:val="single" w:sz="8" w:space="0" w:color="auto"/>
            </w:tcBorders>
            <w:shd w:val="clear" w:color="auto" w:fill="FFFFFF"/>
            <w:hideMark/>
          </w:tcPr>
          <w:p w14:paraId="6C27C67C"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Quyền lực</w:t>
            </w:r>
          </w:p>
        </w:tc>
      </w:tr>
      <w:tr w:rsidR="00C54368" w:rsidRPr="00C54368" w14:paraId="3A638678" w14:textId="77777777" w:rsidTr="00C54368">
        <w:trPr>
          <w:trHeight w:val="305"/>
        </w:trPr>
        <w:tc>
          <w:tcPr>
            <w:tcW w:w="2208" w:type="dxa"/>
            <w:tcBorders>
              <w:top w:val="nil"/>
              <w:left w:val="single" w:sz="8" w:space="0" w:color="auto"/>
              <w:bottom w:val="single" w:sz="8" w:space="0" w:color="auto"/>
              <w:right w:val="single" w:sz="8" w:space="0" w:color="auto"/>
            </w:tcBorders>
            <w:shd w:val="clear" w:color="auto" w:fill="FFFFFF"/>
            <w:vAlign w:val="center"/>
            <w:hideMark/>
          </w:tcPr>
          <w:p w14:paraId="25F0F8A0" w14:textId="77777777" w:rsidR="00C54368" w:rsidRPr="00C54368" w:rsidRDefault="00C54368" w:rsidP="00C54368">
            <w:pPr>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benign (adj) /bɪˈnaɪn/</w:t>
            </w:r>
          </w:p>
        </w:tc>
        <w:tc>
          <w:tcPr>
            <w:tcW w:w="4627" w:type="dxa"/>
            <w:tcBorders>
              <w:top w:val="nil"/>
              <w:left w:val="nil"/>
              <w:bottom w:val="single" w:sz="8" w:space="0" w:color="auto"/>
              <w:right w:val="single" w:sz="8" w:space="0" w:color="auto"/>
            </w:tcBorders>
            <w:shd w:val="clear" w:color="auto" w:fill="FFFFFF"/>
            <w:hideMark/>
          </w:tcPr>
          <w:p w14:paraId="287ED902"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kind and gentle; not hurting anybody</w:t>
            </w:r>
          </w:p>
        </w:tc>
        <w:tc>
          <w:tcPr>
            <w:tcW w:w="3361" w:type="dxa"/>
            <w:tcBorders>
              <w:top w:val="nil"/>
              <w:left w:val="nil"/>
              <w:bottom w:val="single" w:sz="8" w:space="0" w:color="auto"/>
              <w:right w:val="single" w:sz="8" w:space="0" w:color="auto"/>
            </w:tcBorders>
            <w:shd w:val="clear" w:color="auto" w:fill="FFFFFF"/>
            <w:hideMark/>
          </w:tcPr>
          <w:p w14:paraId="2557F520"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Nhân từ</w:t>
            </w:r>
          </w:p>
        </w:tc>
      </w:tr>
      <w:tr w:rsidR="00C54368" w:rsidRPr="00C54368" w14:paraId="07C1DC4B" w14:textId="77777777" w:rsidTr="00C54368">
        <w:trPr>
          <w:trHeight w:val="305"/>
        </w:trPr>
        <w:tc>
          <w:tcPr>
            <w:tcW w:w="2208" w:type="dxa"/>
            <w:tcBorders>
              <w:top w:val="nil"/>
              <w:left w:val="single" w:sz="8" w:space="0" w:color="auto"/>
              <w:bottom w:val="single" w:sz="8" w:space="0" w:color="auto"/>
              <w:right w:val="single" w:sz="8" w:space="0" w:color="auto"/>
            </w:tcBorders>
            <w:shd w:val="clear" w:color="auto" w:fill="FFFFFF"/>
            <w:vAlign w:val="center"/>
            <w:hideMark/>
          </w:tcPr>
          <w:p w14:paraId="172A8C21" w14:textId="77777777" w:rsidR="00C54368" w:rsidRPr="00C54368" w:rsidRDefault="00C54368" w:rsidP="00C54368">
            <w:pPr>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bully (v, n) /ˈbʊli/</w:t>
            </w:r>
          </w:p>
        </w:tc>
        <w:tc>
          <w:tcPr>
            <w:tcW w:w="4627" w:type="dxa"/>
            <w:tcBorders>
              <w:top w:val="nil"/>
              <w:left w:val="nil"/>
              <w:bottom w:val="single" w:sz="8" w:space="0" w:color="auto"/>
              <w:right w:val="single" w:sz="8" w:space="0" w:color="auto"/>
            </w:tcBorders>
            <w:shd w:val="clear" w:color="auto" w:fill="FFFFFF"/>
            <w:hideMark/>
          </w:tcPr>
          <w:p w14:paraId="564E7BFE"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a person who uses their strength or power to frighten or hurt weaker people</w:t>
            </w:r>
          </w:p>
        </w:tc>
        <w:tc>
          <w:tcPr>
            <w:tcW w:w="3361" w:type="dxa"/>
            <w:tcBorders>
              <w:top w:val="nil"/>
              <w:left w:val="nil"/>
              <w:bottom w:val="single" w:sz="8" w:space="0" w:color="auto"/>
              <w:right w:val="single" w:sz="8" w:space="0" w:color="auto"/>
            </w:tcBorders>
            <w:shd w:val="clear" w:color="auto" w:fill="FFFFFF"/>
            <w:hideMark/>
          </w:tcPr>
          <w:p w14:paraId="1BF7AD58"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Kẻ bắt nạt/ đầu gấu</w:t>
            </w:r>
          </w:p>
        </w:tc>
      </w:tr>
      <w:tr w:rsidR="00C54368" w:rsidRPr="00C54368" w14:paraId="60969197" w14:textId="77777777" w:rsidTr="00C54368">
        <w:trPr>
          <w:trHeight w:val="305"/>
        </w:trPr>
        <w:tc>
          <w:tcPr>
            <w:tcW w:w="2208" w:type="dxa"/>
            <w:tcBorders>
              <w:top w:val="nil"/>
              <w:left w:val="single" w:sz="8" w:space="0" w:color="auto"/>
              <w:bottom w:val="single" w:sz="8" w:space="0" w:color="auto"/>
              <w:right w:val="single" w:sz="8" w:space="0" w:color="auto"/>
            </w:tcBorders>
            <w:shd w:val="clear" w:color="auto" w:fill="FFFFFF"/>
            <w:vAlign w:val="center"/>
            <w:hideMark/>
          </w:tcPr>
          <w:p w14:paraId="332CDC20" w14:textId="77777777" w:rsidR="00C54368" w:rsidRPr="00C54368" w:rsidRDefault="00C54368" w:rsidP="00C54368">
            <w:pPr>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command (v, n) /kəˈmɑːnd/</w:t>
            </w:r>
          </w:p>
        </w:tc>
        <w:tc>
          <w:tcPr>
            <w:tcW w:w="4627" w:type="dxa"/>
            <w:tcBorders>
              <w:top w:val="nil"/>
              <w:left w:val="nil"/>
              <w:bottom w:val="single" w:sz="8" w:space="0" w:color="auto"/>
              <w:right w:val="single" w:sz="8" w:space="0" w:color="auto"/>
            </w:tcBorders>
            <w:shd w:val="clear" w:color="auto" w:fill="FFFFFF"/>
            <w:hideMark/>
          </w:tcPr>
          <w:p w14:paraId="5B0577EA"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(v) to tell somebody to do something - (n) an order given to a person or an animal</w:t>
            </w:r>
          </w:p>
        </w:tc>
        <w:tc>
          <w:tcPr>
            <w:tcW w:w="3361" w:type="dxa"/>
            <w:tcBorders>
              <w:top w:val="nil"/>
              <w:left w:val="nil"/>
              <w:bottom w:val="single" w:sz="8" w:space="0" w:color="auto"/>
              <w:right w:val="single" w:sz="8" w:space="0" w:color="auto"/>
            </w:tcBorders>
            <w:shd w:val="clear" w:color="auto" w:fill="FFFFFF"/>
            <w:hideMark/>
          </w:tcPr>
          <w:p w14:paraId="7BD62000"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Ra lệnh Chỉ huy</w:t>
            </w:r>
          </w:p>
        </w:tc>
      </w:tr>
      <w:tr w:rsidR="00C54368" w:rsidRPr="00C54368" w14:paraId="09BDF846" w14:textId="77777777" w:rsidTr="00C54368">
        <w:trPr>
          <w:trHeight w:val="305"/>
        </w:trPr>
        <w:tc>
          <w:tcPr>
            <w:tcW w:w="2208" w:type="dxa"/>
            <w:tcBorders>
              <w:top w:val="nil"/>
              <w:left w:val="single" w:sz="8" w:space="0" w:color="auto"/>
              <w:bottom w:val="single" w:sz="8" w:space="0" w:color="auto"/>
              <w:right w:val="single" w:sz="8" w:space="0" w:color="auto"/>
            </w:tcBorders>
            <w:shd w:val="clear" w:color="auto" w:fill="FFFFFF"/>
            <w:vAlign w:val="center"/>
            <w:hideMark/>
          </w:tcPr>
          <w:p w14:paraId="0B5C35C9" w14:textId="77777777" w:rsidR="00C54368" w:rsidRPr="00C54368" w:rsidRDefault="00C54368" w:rsidP="00C54368">
            <w:pPr>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conquer (v) /ˈkɒŋkə(r)/</w:t>
            </w:r>
          </w:p>
        </w:tc>
        <w:tc>
          <w:tcPr>
            <w:tcW w:w="4627" w:type="dxa"/>
            <w:tcBorders>
              <w:top w:val="nil"/>
              <w:left w:val="nil"/>
              <w:bottom w:val="single" w:sz="8" w:space="0" w:color="auto"/>
              <w:right w:val="single" w:sz="8" w:space="0" w:color="auto"/>
            </w:tcBorders>
            <w:shd w:val="clear" w:color="auto" w:fill="FFFFFF"/>
            <w:hideMark/>
          </w:tcPr>
          <w:p w14:paraId="6B881105"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to succeed in dealing with or controlling something - to take control of a country or city and its people by force</w:t>
            </w:r>
          </w:p>
        </w:tc>
        <w:tc>
          <w:tcPr>
            <w:tcW w:w="3361" w:type="dxa"/>
            <w:tcBorders>
              <w:top w:val="nil"/>
              <w:left w:val="nil"/>
              <w:bottom w:val="single" w:sz="8" w:space="0" w:color="auto"/>
              <w:right w:val="single" w:sz="8" w:space="0" w:color="auto"/>
            </w:tcBorders>
            <w:shd w:val="clear" w:color="auto" w:fill="FFFFFF"/>
            <w:hideMark/>
          </w:tcPr>
          <w:p w14:paraId="5E01E513"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Chinh phục Xâm chiếm</w:t>
            </w:r>
          </w:p>
        </w:tc>
      </w:tr>
      <w:tr w:rsidR="00C54368" w:rsidRPr="00C54368" w14:paraId="39E331EC" w14:textId="77777777" w:rsidTr="00C54368">
        <w:trPr>
          <w:trHeight w:val="305"/>
        </w:trPr>
        <w:tc>
          <w:tcPr>
            <w:tcW w:w="2208" w:type="dxa"/>
            <w:tcBorders>
              <w:top w:val="nil"/>
              <w:left w:val="single" w:sz="8" w:space="0" w:color="auto"/>
              <w:bottom w:val="single" w:sz="8" w:space="0" w:color="auto"/>
              <w:right w:val="single" w:sz="8" w:space="0" w:color="auto"/>
            </w:tcBorders>
            <w:shd w:val="clear" w:color="auto" w:fill="FFFFFF"/>
            <w:vAlign w:val="center"/>
            <w:hideMark/>
          </w:tcPr>
          <w:p w14:paraId="57EA5E42" w14:textId="77777777" w:rsidR="00C54368" w:rsidRPr="00C54368" w:rsidRDefault="00C54368" w:rsidP="00C54368">
            <w:pPr>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consent (v, n) /kənˈsent/</w:t>
            </w:r>
          </w:p>
        </w:tc>
        <w:tc>
          <w:tcPr>
            <w:tcW w:w="4627" w:type="dxa"/>
            <w:tcBorders>
              <w:top w:val="nil"/>
              <w:left w:val="nil"/>
              <w:bottom w:val="single" w:sz="8" w:space="0" w:color="auto"/>
              <w:right w:val="single" w:sz="8" w:space="0" w:color="auto"/>
            </w:tcBorders>
            <w:shd w:val="clear" w:color="auto" w:fill="FFFFFF"/>
            <w:hideMark/>
          </w:tcPr>
          <w:p w14:paraId="552EF918"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(v) to agree to something or give your permission for something - (n) permission to do something, especially given by somebody in authority</w:t>
            </w:r>
          </w:p>
        </w:tc>
        <w:tc>
          <w:tcPr>
            <w:tcW w:w="3361" w:type="dxa"/>
            <w:tcBorders>
              <w:top w:val="nil"/>
              <w:left w:val="nil"/>
              <w:bottom w:val="single" w:sz="8" w:space="0" w:color="auto"/>
              <w:right w:val="single" w:sz="8" w:space="0" w:color="auto"/>
            </w:tcBorders>
            <w:shd w:val="clear" w:color="auto" w:fill="FFFFFF"/>
            <w:hideMark/>
          </w:tcPr>
          <w:p w14:paraId="0616F5DF"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Đồng ý Sự đồng ý</w:t>
            </w:r>
          </w:p>
        </w:tc>
      </w:tr>
      <w:tr w:rsidR="00C54368" w:rsidRPr="00C54368" w14:paraId="091B4386" w14:textId="77777777" w:rsidTr="00C54368">
        <w:trPr>
          <w:trHeight w:val="305"/>
        </w:trPr>
        <w:tc>
          <w:tcPr>
            <w:tcW w:w="2208" w:type="dxa"/>
            <w:tcBorders>
              <w:top w:val="nil"/>
              <w:left w:val="single" w:sz="8" w:space="0" w:color="auto"/>
              <w:bottom w:val="single" w:sz="8" w:space="0" w:color="auto"/>
              <w:right w:val="single" w:sz="8" w:space="0" w:color="auto"/>
            </w:tcBorders>
            <w:shd w:val="clear" w:color="auto" w:fill="FFFFFF"/>
            <w:vAlign w:val="center"/>
            <w:hideMark/>
          </w:tcPr>
          <w:p w14:paraId="5BFEF044" w14:textId="77777777" w:rsidR="00C54368" w:rsidRPr="00C54368" w:rsidRDefault="00C54368" w:rsidP="00C54368">
            <w:pPr>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controversy (n) /ˈkɒntrəvɜːsi</w:t>
            </w:r>
          </w:p>
        </w:tc>
        <w:tc>
          <w:tcPr>
            <w:tcW w:w="4627" w:type="dxa"/>
            <w:tcBorders>
              <w:top w:val="nil"/>
              <w:left w:val="nil"/>
              <w:bottom w:val="single" w:sz="8" w:space="0" w:color="auto"/>
              <w:right w:val="single" w:sz="8" w:space="0" w:color="auto"/>
            </w:tcBorders>
            <w:shd w:val="clear" w:color="auto" w:fill="FFFFFF"/>
            <w:hideMark/>
          </w:tcPr>
          <w:p w14:paraId="5E54501F"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public discussion and argument about something that many people strongly disagree about, think is bad, or are shocked by</w:t>
            </w:r>
          </w:p>
        </w:tc>
        <w:tc>
          <w:tcPr>
            <w:tcW w:w="3361" w:type="dxa"/>
            <w:tcBorders>
              <w:top w:val="nil"/>
              <w:left w:val="nil"/>
              <w:bottom w:val="single" w:sz="8" w:space="0" w:color="auto"/>
              <w:right w:val="single" w:sz="8" w:space="0" w:color="auto"/>
            </w:tcBorders>
            <w:shd w:val="clear" w:color="auto" w:fill="FFFFFF"/>
            <w:hideMark/>
          </w:tcPr>
          <w:p w14:paraId="639292EC"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Cuộc tranh luận</w:t>
            </w:r>
          </w:p>
        </w:tc>
      </w:tr>
      <w:tr w:rsidR="00C54368" w:rsidRPr="00C54368" w14:paraId="772FBC2C" w14:textId="77777777" w:rsidTr="00C54368">
        <w:trPr>
          <w:trHeight w:val="305"/>
        </w:trPr>
        <w:tc>
          <w:tcPr>
            <w:tcW w:w="2208" w:type="dxa"/>
            <w:tcBorders>
              <w:top w:val="nil"/>
              <w:left w:val="single" w:sz="8" w:space="0" w:color="auto"/>
              <w:bottom w:val="single" w:sz="8" w:space="0" w:color="auto"/>
              <w:right w:val="single" w:sz="8" w:space="0" w:color="auto"/>
            </w:tcBorders>
            <w:shd w:val="clear" w:color="auto" w:fill="FFFFFF"/>
            <w:vAlign w:val="center"/>
            <w:hideMark/>
          </w:tcPr>
          <w:p w14:paraId="75FA32B5" w14:textId="77777777" w:rsidR="00C54368" w:rsidRPr="00C54368" w:rsidRDefault="00C54368" w:rsidP="00C54368">
            <w:pPr>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dictator (n) /dɪkˈteɪtə(r)/</w:t>
            </w:r>
          </w:p>
        </w:tc>
        <w:tc>
          <w:tcPr>
            <w:tcW w:w="4627" w:type="dxa"/>
            <w:tcBorders>
              <w:top w:val="nil"/>
              <w:left w:val="nil"/>
              <w:bottom w:val="single" w:sz="8" w:space="0" w:color="auto"/>
              <w:right w:val="single" w:sz="8" w:space="0" w:color="auto"/>
            </w:tcBorders>
            <w:shd w:val="clear" w:color="auto" w:fill="FFFFFF"/>
            <w:hideMark/>
          </w:tcPr>
          <w:p w14:paraId="1A785174"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a political leader who has complete power over a country, especially one who has gained it using military force</w:t>
            </w:r>
          </w:p>
        </w:tc>
        <w:tc>
          <w:tcPr>
            <w:tcW w:w="3361" w:type="dxa"/>
            <w:tcBorders>
              <w:top w:val="nil"/>
              <w:left w:val="nil"/>
              <w:bottom w:val="single" w:sz="8" w:space="0" w:color="auto"/>
              <w:right w:val="single" w:sz="8" w:space="0" w:color="auto"/>
            </w:tcBorders>
            <w:shd w:val="clear" w:color="auto" w:fill="FFFFFF"/>
            <w:hideMark/>
          </w:tcPr>
          <w:p w14:paraId="14D980D2"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Kẻ độc tài</w:t>
            </w:r>
          </w:p>
        </w:tc>
      </w:tr>
      <w:tr w:rsidR="00C54368" w:rsidRPr="00C54368" w14:paraId="70BCED5B" w14:textId="77777777" w:rsidTr="00C54368">
        <w:trPr>
          <w:trHeight w:val="305"/>
        </w:trPr>
        <w:tc>
          <w:tcPr>
            <w:tcW w:w="2208" w:type="dxa"/>
            <w:tcBorders>
              <w:top w:val="nil"/>
              <w:left w:val="single" w:sz="8" w:space="0" w:color="auto"/>
              <w:bottom w:val="single" w:sz="8" w:space="0" w:color="auto"/>
              <w:right w:val="single" w:sz="8" w:space="0" w:color="auto"/>
            </w:tcBorders>
            <w:shd w:val="clear" w:color="auto" w:fill="FFFFFF"/>
            <w:vAlign w:val="center"/>
            <w:hideMark/>
          </w:tcPr>
          <w:p w14:paraId="7D52D38D" w14:textId="77777777" w:rsidR="00C54368" w:rsidRPr="00C54368" w:rsidRDefault="00C54368" w:rsidP="00C54368">
            <w:pPr>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dominate (v) /ˈdɒmɪneɪt/</w:t>
            </w:r>
          </w:p>
        </w:tc>
        <w:tc>
          <w:tcPr>
            <w:tcW w:w="4627" w:type="dxa"/>
            <w:tcBorders>
              <w:top w:val="nil"/>
              <w:left w:val="nil"/>
              <w:bottom w:val="single" w:sz="8" w:space="0" w:color="auto"/>
              <w:right w:val="single" w:sz="8" w:space="0" w:color="auto"/>
            </w:tcBorders>
            <w:shd w:val="clear" w:color="auto" w:fill="FFFFFF"/>
            <w:hideMark/>
          </w:tcPr>
          <w:p w14:paraId="6D8AB3E4"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to control or have a lot of influence over somebody/something, especially in an unpleasant way</w:t>
            </w:r>
          </w:p>
        </w:tc>
        <w:tc>
          <w:tcPr>
            <w:tcW w:w="3361" w:type="dxa"/>
            <w:tcBorders>
              <w:top w:val="nil"/>
              <w:left w:val="nil"/>
              <w:bottom w:val="single" w:sz="8" w:space="0" w:color="auto"/>
              <w:right w:val="single" w:sz="8" w:space="0" w:color="auto"/>
            </w:tcBorders>
            <w:shd w:val="clear" w:color="auto" w:fill="FFFFFF"/>
            <w:hideMark/>
          </w:tcPr>
          <w:p w14:paraId="7D2432C7"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Chế ngự, thống trị</w:t>
            </w:r>
          </w:p>
        </w:tc>
      </w:tr>
      <w:tr w:rsidR="00C54368" w:rsidRPr="00C54368" w14:paraId="223E54F1" w14:textId="77777777" w:rsidTr="00C54368">
        <w:trPr>
          <w:trHeight w:val="305"/>
        </w:trPr>
        <w:tc>
          <w:tcPr>
            <w:tcW w:w="2208" w:type="dxa"/>
            <w:tcBorders>
              <w:top w:val="nil"/>
              <w:left w:val="single" w:sz="8" w:space="0" w:color="auto"/>
              <w:bottom w:val="single" w:sz="8" w:space="0" w:color="auto"/>
              <w:right w:val="single" w:sz="8" w:space="0" w:color="auto"/>
            </w:tcBorders>
            <w:shd w:val="clear" w:color="auto" w:fill="FFFFFF"/>
            <w:vAlign w:val="center"/>
            <w:hideMark/>
          </w:tcPr>
          <w:p w14:paraId="1AEAC003" w14:textId="77777777" w:rsidR="00C54368" w:rsidRPr="00C54368" w:rsidRDefault="00C54368" w:rsidP="00C54368">
            <w:pPr>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eliminate (v) /ɪˈlɪmɪneɪt/</w:t>
            </w:r>
          </w:p>
        </w:tc>
        <w:tc>
          <w:tcPr>
            <w:tcW w:w="4627" w:type="dxa"/>
            <w:tcBorders>
              <w:top w:val="nil"/>
              <w:left w:val="nil"/>
              <w:bottom w:val="single" w:sz="8" w:space="0" w:color="auto"/>
              <w:right w:val="single" w:sz="8" w:space="0" w:color="auto"/>
            </w:tcBorders>
            <w:shd w:val="clear" w:color="auto" w:fill="FFFFFF"/>
            <w:hideMark/>
          </w:tcPr>
          <w:p w14:paraId="3AD4E19F"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to remove or get rid of something</w:t>
            </w:r>
          </w:p>
        </w:tc>
        <w:tc>
          <w:tcPr>
            <w:tcW w:w="3361" w:type="dxa"/>
            <w:tcBorders>
              <w:top w:val="nil"/>
              <w:left w:val="nil"/>
              <w:bottom w:val="single" w:sz="8" w:space="0" w:color="auto"/>
              <w:right w:val="single" w:sz="8" w:space="0" w:color="auto"/>
            </w:tcBorders>
            <w:shd w:val="clear" w:color="auto" w:fill="FFFFFF"/>
            <w:hideMark/>
          </w:tcPr>
          <w:p w14:paraId="13E062E3"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Loại bỏ</w:t>
            </w:r>
          </w:p>
        </w:tc>
      </w:tr>
      <w:tr w:rsidR="00C54368" w:rsidRPr="00C54368" w14:paraId="7FEED235" w14:textId="77777777" w:rsidTr="00C54368">
        <w:trPr>
          <w:trHeight w:val="305"/>
        </w:trPr>
        <w:tc>
          <w:tcPr>
            <w:tcW w:w="2208" w:type="dxa"/>
            <w:tcBorders>
              <w:top w:val="nil"/>
              <w:left w:val="single" w:sz="8" w:space="0" w:color="auto"/>
              <w:bottom w:val="single" w:sz="8" w:space="0" w:color="auto"/>
              <w:right w:val="single" w:sz="8" w:space="0" w:color="auto"/>
            </w:tcBorders>
            <w:shd w:val="clear" w:color="auto" w:fill="FFFFFF"/>
            <w:vAlign w:val="center"/>
            <w:hideMark/>
          </w:tcPr>
          <w:p w14:paraId="4C4D570D" w14:textId="77777777" w:rsidR="00C54368" w:rsidRPr="00C54368" w:rsidRDefault="00C54368" w:rsidP="00C54368">
            <w:pPr>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enforce (v) /ɪnˈfɔːs/</w:t>
            </w:r>
          </w:p>
        </w:tc>
        <w:tc>
          <w:tcPr>
            <w:tcW w:w="4627" w:type="dxa"/>
            <w:tcBorders>
              <w:top w:val="nil"/>
              <w:left w:val="nil"/>
              <w:bottom w:val="single" w:sz="8" w:space="0" w:color="auto"/>
              <w:right w:val="single" w:sz="8" w:space="0" w:color="auto"/>
            </w:tcBorders>
            <w:shd w:val="clear" w:color="auto" w:fill="FFFFFF"/>
            <w:hideMark/>
          </w:tcPr>
          <w:p w14:paraId="4E115BB9"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to make sure that people obey a particular law or rule</w:t>
            </w:r>
          </w:p>
        </w:tc>
        <w:tc>
          <w:tcPr>
            <w:tcW w:w="3361" w:type="dxa"/>
            <w:tcBorders>
              <w:top w:val="nil"/>
              <w:left w:val="nil"/>
              <w:bottom w:val="single" w:sz="8" w:space="0" w:color="auto"/>
              <w:right w:val="single" w:sz="8" w:space="0" w:color="auto"/>
            </w:tcBorders>
            <w:shd w:val="clear" w:color="auto" w:fill="FFFFFF"/>
            <w:hideMark/>
          </w:tcPr>
          <w:p w14:paraId="0AF8A56C"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Thi hành (luật)</w:t>
            </w:r>
          </w:p>
        </w:tc>
      </w:tr>
      <w:tr w:rsidR="00C54368" w:rsidRPr="00C54368" w14:paraId="633960D5" w14:textId="77777777" w:rsidTr="00C54368">
        <w:trPr>
          <w:trHeight w:val="305"/>
        </w:trPr>
        <w:tc>
          <w:tcPr>
            <w:tcW w:w="2208" w:type="dxa"/>
            <w:tcBorders>
              <w:top w:val="nil"/>
              <w:left w:val="single" w:sz="8" w:space="0" w:color="auto"/>
              <w:bottom w:val="single" w:sz="8" w:space="0" w:color="auto"/>
              <w:right w:val="single" w:sz="8" w:space="0" w:color="auto"/>
            </w:tcBorders>
            <w:shd w:val="clear" w:color="auto" w:fill="FFFFFF"/>
            <w:vAlign w:val="center"/>
            <w:hideMark/>
          </w:tcPr>
          <w:p w14:paraId="08034161" w14:textId="77777777" w:rsidR="00C54368" w:rsidRPr="00C54368" w:rsidRDefault="00C54368" w:rsidP="00C54368">
            <w:pPr>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entitled (adj) /ɪnˈtaɪtld/</w:t>
            </w:r>
          </w:p>
        </w:tc>
        <w:tc>
          <w:tcPr>
            <w:tcW w:w="4627" w:type="dxa"/>
            <w:tcBorders>
              <w:top w:val="nil"/>
              <w:left w:val="nil"/>
              <w:bottom w:val="single" w:sz="8" w:space="0" w:color="auto"/>
              <w:right w:val="single" w:sz="8" w:space="0" w:color="auto"/>
            </w:tcBorders>
            <w:shd w:val="clear" w:color="auto" w:fill="FFFFFF"/>
            <w:hideMark/>
          </w:tcPr>
          <w:p w14:paraId="7FEFDF1B"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having right to do something</w:t>
            </w:r>
          </w:p>
        </w:tc>
        <w:tc>
          <w:tcPr>
            <w:tcW w:w="3361" w:type="dxa"/>
            <w:tcBorders>
              <w:top w:val="nil"/>
              <w:left w:val="nil"/>
              <w:bottom w:val="single" w:sz="8" w:space="0" w:color="auto"/>
              <w:right w:val="single" w:sz="8" w:space="0" w:color="auto"/>
            </w:tcBorders>
            <w:shd w:val="clear" w:color="auto" w:fill="FFFFFF"/>
            <w:hideMark/>
          </w:tcPr>
          <w:p w14:paraId="304F09D8"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Có quyền (làm gì)</w:t>
            </w:r>
          </w:p>
        </w:tc>
      </w:tr>
      <w:tr w:rsidR="00C54368" w:rsidRPr="00C54368" w14:paraId="264EB4FA" w14:textId="77777777" w:rsidTr="00C54368">
        <w:trPr>
          <w:trHeight w:val="305"/>
        </w:trPr>
        <w:tc>
          <w:tcPr>
            <w:tcW w:w="2208" w:type="dxa"/>
            <w:tcBorders>
              <w:top w:val="nil"/>
              <w:left w:val="single" w:sz="8" w:space="0" w:color="auto"/>
              <w:bottom w:val="single" w:sz="8" w:space="0" w:color="auto"/>
              <w:right w:val="single" w:sz="8" w:space="0" w:color="auto"/>
            </w:tcBorders>
            <w:shd w:val="clear" w:color="auto" w:fill="FFFFFF"/>
            <w:vAlign w:val="center"/>
            <w:hideMark/>
          </w:tcPr>
          <w:p w14:paraId="2B44C284" w14:textId="77777777" w:rsidR="00C54368" w:rsidRPr="00C54368" w:rsidRDefault="00C54368" w:rsidP="00C54368">
            <w:pPr>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exempt (adj) /ɪɡˈzempt/</w:t>
            </w:r>
          </w:p>
        </w:tc>
        <w:tc>
          <w:tcPr>
            <w:tcW w:w="4627" w:type="dxa"/>
            <w:tcBorders>
              <w:top w:val="nil"/>
              <w:left w:val="nil"/>
              <w:bottom w:val="single" w:sz="8" w:space="0" w:color="auto"/>
              <w:right w:val="single" w:sz="8" w:space="0" w:color="auto"/>
            </w:tcBorders>
            <w:shd w:val="clear" w:color="auto" w:fill="FFFFFF"/>
            <w:hideMark/>
          </w:tcPr>
          <w:p w14:paraId="07E71474"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if somebody/something is exempt from something, they are not affected by it, do not have to do it, pay it, etc.</w:t>
            </w:r>
          </w:p>
        </w:tc>
        <w:tc>
          <w:tcPr>
            <w:tcW w:w="3361" w:type="dxa"/>
            <w:tcBorders>
              <w:top w:val="nil"/>
              <w:left w:val="nil"/>
              <w:bottom w:val="single" w:sz="8" w:space="0" w:color="auto"/>
              <w:right w:val="single" w:sz="8" w:space="0" w:color="auto"/>
            </w:tcBorders>
            <w:shd w:val="clear" w:color="auto" w:fill="FFFFFF"/>
            <w:hideMark/>
          </w:tcPr>
          <w:p w14:paraId="47085917"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Miễn</w:t>
            </w:r>
          </w:p>
        </w:tc>
      </w:tr>
      <w:tr w:rsidR="00C54368" w:rsidRPr="00C54368" w14:paraId="4E7F1FEF" w14:textId="77777777" w:rsidTr="00C54368">
        <w:trPr>
          <w:trHeight w:val="305"/>
        </w:trPr>
        <w:tc>
          <w:tcPr>
            <w:tcW w:w="2208" w:type="dxa"/>
            <w:tcBorders>
              <w:top w:val="nil"/>
              <w:left w:val="single" w:sz="8" w:space="0" w:color="auto"/>
              <w:bottom w:val="single" w:sz="8" w:space="0" w:color="auto"/>
              <w:right w:val="single" w:sz="8" w:space="0" w:color="auto"/>
            </w:tcBorders>
            <w:shd w:val="clear" w:color="auto" w:fill="FFFFFF"/>
            <w:vAlign w:val="center"/>
            <w:hideMark/>
          </w:tcPr>
          <w:p w14:paraId="3481AAB2" w14:textId="77777777" w:rsidR="00C54368" w:rsidRPr="00C54368" w:rsidRDefault="00C54368" w:rsidP="00C54368">
            <w:pPr>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former (adj) /ˈfɔːmə(r)</w:t>
            </w:r>
          </w:p>
        </w:tc>
        <w:tc>
          <w:tcPr>
            <w:tcW w:w="4627" w:type="dxa"/>
            <w:tcBorders>
              <w:top w:val="nil"/>
              <w:left w:val="nil"/>
              <w:bottom w:val="single" w:sz="8" w:space="0" w:color="auto"/>
              <w:right w:val="single" w:sz="8" w:space="0" w:color="auto"/>
            </w:tcBorders>
            <w:shd w:val="clear" w:color="auto" w:fill="FFFFFF"/>
            <w:hideMark/>
          </w:tcPr>
          <w:p w14:paraId="6D7E3A44"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that used to have a particular position or status in the past</w:t>
            </w:r>
          </w:p>
        </w:tc>
        <w:tc>
          <w:tcPr>
            <w:tcW w:w="3361" w:type="dxa"/>
            <w:tcBorders>
              <w:top w:val="nil"/>
              <w:left w:val="nil"/>
              <w:bottom w:val="single" w:sz="8" w:space="0" w:color="auto"/>
              <w:right w:val="single" w:sz="8" w:space="0" w:color="auto"/>
            </w:tcBorders>
            <w:shd w:val="clear" w:color="auto" w:fill="FFFFFF"/>
            <w:hideMark/>
          </w:tcPr>
          <w:p w14:paraId="1E8E271C"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Nguyên (chức vị ở quá khứ, ví dụ: nguyên chủ tịch nước)</w:t>
            </w:r>
          </w:p>
        </w:tc>
      </w:tr>
      <w:tr w:rsidR="00C54368" w:rsidRPr="00C54368" w14:paraId="15B22F5F" w14:textId="77777777" w:rsidTr="00C54368">
        <w:trPr>
          <w:trHeight w:val="305"/>
        </w:trPr>
        <w:tc>
          <w:tcPr>
            <w:tcW w:w="2208" w:type="dxa"/>
            <w:tcBorders>
              <w:top w:val="nil"/>
              <w:left w:val="single" w:sz="8" w:space="0" w:color="auto"/>
              <w:bottom w:val="single" w:sz="8" w:space="0" w:color="auto"/>
              <w:right w:val="single" w:sz="8" w:space="0" w:color="auto"/>
            </w:tcBorders>
            <w:shd w:val="clear" w:color="auto" w:fill="FFFFFF"/>
            <w:vAlign w:val="center"/>
            <w:hideMark/>
          </w:tcPr>
          <w:p w14:paraId="7DF8E797" w14:textId="77777777" w:rsidR="00C54368" w:rsidRPr="00C54368" w:rsidRDefault="00C54368" w:rsidP="00C54368">
            <w:pPr>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impose (v) /ɪmˈpəʊz/</w:t>
            </w:r>
          </w:p>
        </w:tc>
        <w:tc>
          <w:tcPr>
            <w:tcW w:w="4627" w:type="dxa"/>
            <w:tcBorders>
              <w:top w:val="nil"/>
              <w:left w:val="nil"/>
              <w:bottom w:val="single" w:sz="8" w:space="0" w:color="auto"/>
              <w:right w:val="single" w:sz="8" w:space="0" w:color="auto"/>
            </w:tcBorders>
            <w:shd w:val="clear" w:color="auto" w:fill="FFFFFF"/>
            <w:hideMark/>
          </w:tcPr>
          <w:p w14:paraId="50D98EE8"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to introduce a new law, rule, tax, etc.; to order that a rule, punishment, etc. be used</w:t>
            </w:r>
          </w:p>
        </w:tc>
        <w:tc>
          <w:tcPr>
            <w:tcW w:w="3361" w:type="dxa"/>
            <w:tcBorders>
              <w:top w:val="nil"/>
              <w:left w:val="nil"/>
              <w:bottom w:val="single" w:sz="8" w:space="0" w:color="auto"/>
              <w:right w:val="single" w:sz="8" w:space="0" w:color="auto"/>
            </w:tcBorders>
            <w:shd w:val="clear" w:color="auto" w:fill="FFFFFF"/>
            <w:hideMark/>
          </w:tcPr>
          <w:p w14:paraId="454C2848"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Áp đặt</w:t>
            </w:r>
          </w:p>
        </w:tc>
      </w:tr>
      <w:tr w:rsidR="00C54368" w:rsidRPr="00C54368" w14:paraId="18296E3B" w14:textId="77777777" w:rsidTr="00C54368">
        <w:trPr>
          <w:trHeight w:val="305"/>
        </w:trPr>
        <w:tc>
          <w:tcPr>
            <w:tcW w:w="2208" w:type="dxa"/>
            <w:tcBorders>
              <w:top w:val="nil"/>
              <w:left w:val="single" w:sz="8" w:space="0" w:color="auto"/>
              <w:bottom w:val="single" w:sz="8" w:space="0" w:color="auto"/>
              <w:right w:val="single" w:sz="8" w:space="0" w:color="auto"/>
            </w:tcBorders>
            <w:shd w:val="clear" w:color="auto" w:fill="FFFFFF"/>
            <w:vAlign w:val="center"/>
            <w:hideMark/>
          </w:tcPr>
          <w:p w14:paraId="6FD0017C" w14:textId="77777777" w:rsidR="00C54368" w:rsidRPr="00C54368" w:rsidRDefault="00C54368" w:rsidP="00C54368">
            <w:pPr>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inferior (adj) /ɪnˈfɪəriə(r)/</w:t>
            </w:r>
          </w:p>
        </w:tc>
        <w:tc>
          <w:tcPr>
            <w:tcW w:w="4627" w:type="dxa"/>
            <w:tcBorders>
              <w:top w:val="nil"/>
              <w:left w:val="nil"/>
              <w:bottom w:val="single" w:sz="8" w:space="0" w:color="auto"/>
              <w:right w:val="single" w:sz="8" w:space="0" w:color="auto"/>
            </w:tcBorders>
            <w:shd w:val="clear" w:color="auto" w:fill="FFFFFF"/>
            <w:hideMark/>
          </w:tcPr>
          <w:p w14:paraId="19D5F82C"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not good or not as good as somebody/something else</w:t>
            </w:r>
          </w:p>
        </w:tc>
        <w:tc>
          <w:tcPr>
            <w:tcW w:w="3361" w:type="dxa"/>
            <w:tcBorders>
              <w:top w:val="nil"/>
              <w:left w:val="nil"/>
              <w:bottom w:val="single" w:sz="8" w:space="0" w:color="auto"/>
              <w:right w:val="single" w:sz="8" w:space="0" w:color="auto"/>
            </w:tcBorders>
            <w:shd w:val="clear" w:color="auto" w:fill="FFFFFF"/>
            <w:hideMark/>
          </w:tcPr>
          <w:p w14:paraId="409E68DB"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Kém hơn</w:t>
            </w:r>
          </w:p>
        </w:tc>
      </w:tr>
      <w:tr w:rsidR="00C54368" w:rsidRPr="00C54368" w14:paraId="6DFF8282" w14:textId="77777777" w:rsidTr="00C54368">
        <w:trPr>
          <w:trHeight w:val="305"/>
        </w:trPr>
        <w:tc>
          <w:tcPr>
            <w:tcW w:w="2208" w:type="dxa"/>
            <w:tcBorders>
              <w:top w:val="nil"/>
              <w:left w:val="single" w:sz="8" w:space="0" w:color="auto"/>
              <w:bottom w:val="single" w:sz="8" w:space="0" w:color="auto"/>
              <w:right w:val="single" w:sz="8" w:space="0" w:color="auto"/>
            </w:tcBorders>
            <w:shd w:val="clear" w:color="auto" w:fill="FFFFFF"/>
            <w:vAlign w:val="center"/>
            <w:hideMark/>
          </w:tcPr>
          <w:p w14:paraId="08768AA7" w14:textId="77777777" w:rsidR="00C54368" w:rsidRPr="00C54368" w:rsidRDefault="00C54368" w:rsidP="00C54368">
            <w:pPr>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intimidate (v) /ɪnˈtɪmɪdeɪt/</w:t>
            </w:r>
          </w:p>
        </w:tc>
        <w:tc>
          <w:tcPr>
            <w:tcW w:w="4627" w:type="dxa"/>
            <w:tcBorders>
              <w:top w:val="nil"/>
              <w:left w:val="nil"/>
              <w:bottom w:val="single" w:sz="8" w:space="0" w:color="auto"/>
              <w:right w:val="single" w:sz="8" w:space="0" w:color="auto"/>
            </w:tcBorders>
            <w:shd w:val="clear" w:color="auto" w:fill="FFFFFF"/>
            <w:hideMark/>
          </w:tcPr>
          <w:p w14:paraId="46B1EB81"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to frighten or threaten somebody so that they will do what you want</w:t>
            </w:r>
          </w:p>
        </w:tc>
        <w:tc>
          <w:tcPr>
            <w:tcW w:w="3361" w:type="dxa"/>
            <w:tcBorders>
              <w:top w:val="nil"/>
              <w:left w:val="nil"/>
              <w:bottom w:val="single" w:sz="8" w:space="0" w:color="auto"/>
              <w:right w:val="single" w:sz="8" w:space="0" w:color="auto"/>
            </w:tcBorders>
            <w:shd w:val="clear" w:color="auto" w:fill="FFFFFF"/>
            <w:hideMark/>
          </w:tcPr>
          <w:p w14:paraId="32A48E9A"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Đe dọa</w:t>
            </w:r>
          </w:p>
        </w:tc>
      </w:tr>
      <w:tr w:rsidR="00C54368" w:rsidRPr="00C54368" w14:paraId="6F2FC148" w14:textId="77777777" w:rsidTr="00C54368">
        <w:trPr>
          <w:trHeight w:val="305"/>
        </w:trPr>
        <w:tc>
          <w:tcPr>
            <w:tcW w:w="2208" w:type="dxa"/>
            <w:tcBorders>
              <w:top w:val="nil"/>
              <w:left w:val="single" w:sz="8" w:space="0" w:color="auto"/>
              <w:bottom w:val="single" w:sz="8" w:space="0" w:color="auto"/>
              <w:right w:val="single" w:sz="8" w:space="0" w:color="auto"/>
            </w:tcBorders>
            <w:shd w:val="clear" w:color="auto" w:fill="FFFFFF"/>
            <w:vAlign w:val="center"/>
            <w:hideMark/>
          </w:tcPr>
          <w:p w14:paraId="7E3EA9E3" w14:textId="77777777" w:rsidR="00C54368" w:rsidRPr="00C54368" w:rsidRDefault="00C54368" w:rsidP="00C54368">
            <w:pPr>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label (v, n) /ˈleɪbl/</w:t>
            </w:r>
          </w:p>
        </w:tc>
        <w:tc>
          <w:tcPr>
            <w:tcW w:w="4627" w:type="dxa"/>
            <w:tcBorders>
              <w:top w:val="nil"/>
              <w:left w:val="nil"/>
              <w:bottom w:val="single" w:sz="8" w:space="0" w:color="auto"/>
              <w:right w:val="single" w:sz="8" w:space="0" w:color="auto"/>
            </w:tcBorders>
            <w:shd w:val="clear" w:color="auto" w:fill="FFFFFF"/>
            <w:hideMark/>
          </w:tcPr>
          <w:p w14:paraId="450862A0"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​(v) to describe somebody/something in a particular way, especially unfairly - (n) a word or phrase that is used to describe somebody/something in a way that seems too general, unfair or not correct</w:t>
            </w:r>
          </w:p>
        </w:tc>
        <w:tc>
          <w:tcPr>
            <w:tcW w:w="3361" w:type="dxa"/>
            <w:tcBorders>
              <w:top w:val="nil"/>
              <w:left w:val="nil"/>
              <w:bottom w:val="single" w:sz="8" w:space="0" w:color="auto"/>
              <w:right w:val="single" w:sz="8" w:space="0" w:color="auto"/>
            </w:tcBorders>
            <w:shd w:val="clear" w:color="auto" w:fill="FFFFFF"/>
            <w:hideMark/>
          </w:tcPr>
          <w:p w14:paraId="6DBC6306"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Gán tên (cho người/ vật)</w:t>
            </w:r>
          </w:p>
        </w:tc>
      </w:tr>
      <w:tr w:rsidR="00C54368" w:rsidRPr="00C54368" w14:paraId="6E656838" w14:textId="77777777" w:rsidTr="00C54368">
        <w:trPr>
          <w:trHeight w:val="305"/>
        </w:trPr>
        <w:tc>
          <w:tcPr>
            <w:tcW w:w="2208" w:type="dxa"/>
            <w:tcBorders>
              <w:top w:val="nil"/>
              <w:left w:val="single" w:sz="8" w:space="0" w:color="auto"/>
              <w:bottom w:val="single" w:sz="8" w:space="0" w:color="auto"/>
              <w:right w:val="single" w:sz="8" w:space="0" w:color="auto"/>
            </w:tcBorders>
            <w:shd w:val="clear" w:color="auto" w:fill="FFFFFF"/>
            <w:vAlign w:val="center"/>
            <w:hideMark/>
          </w:tcPr>
          <w:p w14:paraId="1616DAC6" w14:textId="77777777" w:rsidR="00C54368" w:rsidRPr="00C54368" w:rsidRDefault="00C54368" w:rsidP="00C54368">
            <w:pPr>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liberate (v) /ˈlɪbəreɪt/</w:t>
            </w:r>
          </w:p>
        </w:tc>
        <w:tc>
          <w:tcPr>
            <w:tcW w:w="4627" w:type="dxa"/>
            <w:tcBorders>
              <w:top w:val="nil"/>
              <w:left w:val="nil"/>
              <w:bottom w:val="single" w:sz="8" w:space="0" w:color="auto"/>
              <w:right w:val="single" w:sz="8" w:space="0" w:color="auto"/>
            </w:tcBorders>
            <w:shd w:val="clear" w:color="auto" w:fill="FFFFFF"/>
            <w:hideMark/>
          </w:tcPr>
          <w:p w14:paraId="05D39BE6"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to free somebody from something that limits their control over and pleasure in their own life</w:t>
            </w:r>
          </w:p>
        </w:tc>
        <w:tc>
          <w:tcPr>
            <w:tcW w:w="3361" w:type="dxa"/>
            <w:tcBorders>
              <w:top w:val="nil"/>
              <w:left w:val="nil"/>
              <w:bottom w:val="single" w:sz="8" w:space="0" w:color="auto"/>
              <w:right w:val="single" w:sz="8" w:space="0" w:color="auto"/>
            </w:tcBorders>
            <w:shd w:val="clear" w:color="auto" w:fill="FFFFFF"/>
            <w:hideMark/>
          </w:tcPr>
          <w:p w14:paraId="2210825A"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Giải phóng</w:t>
            </w:r>
          </w:p>
        </w:tc>
      </w:tr>
      <w:tr w:rsidR="00C54368" w:rsidRPr="00C54368" w14:paraId="5E01D106" w14:textId="77777777" w:rsidTr="00C54368">
        <w:trPr>
          <w:trHeight w:val="305"/>
        </w:trPr>
        <w:tc>
          <w:tcPr>
            <w:tcW w:w="2208" w:type="dxa"/>
            <w:tcBorders>
              <w:top w:val="nil"/>
              <w:left w:val="single" w:sz="8" w:space="0" w:color="auto"/>
              <w:bottom w:val="single" w:sz="8" w:space="0" w:color="auto"/>
              <w:right w:val="single" w:sz="8" w:space="0" w:color="auto"/>
            </w:tcBorders>
            <w:shd w:val="clear" w:color="auto" w:fill="FFFFFF"/>
            <w:vAlign w:val="center"/>
            <w:hideMark/>
          </w:tcPr>
          <w:p w14:paraId="435C2F05" w14:textId="77777777" w:rsidR="00C54368" w:rsidRPr="00C54368" w:rsidRDefault="00C54368" w:rsidP="00C54368">
            <w:pPr>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lastRenderedPageBreak/>
              <w:t>mainstream (n, adj) /ˈmeɪnstriːm/</w:t>
            </w:r>
          </w:p>
        </w:tc>
        <w:tc>
          <w:tcPr>
            <w:tcW w:w="4627" w:type="dxa"/>
            <w:tcBorders>
              <w:top w:val="nil"/>
              <w:left w:val="nil"/>
              <w:bottom w:val="single" w:sz="8" w:space="0" w:color="auto"/>
              <w:right w:val="single" w:sz="8" w:space="0" w:color="auto"/>
            </w:tcBorders>
            <w:shd w:val="clear" w:color="auto" w:fill="FFFFFF"/>
            <w:hideMark/>
          </w:tcPr>
          <w:p w14:paraId="4284A443"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(n) the ideas and opinions that are thought to be normal because they are shared by most people; the people whose ideas and opinions are most accepted - (adj) considered normal because it reflects what is done or accepted by most people</w:t>
            </w:r>
          </w:p>
        </w:tc>
        <w:tc>
          <w:tcPr>
            <w:tcW w:w="3361" w:type="dxa"/>
            <w:tcBorders>
              <w:top w:val="nil"/>
              <w:left w:val="nil"/>
              <w:bottom w:val="single" w:sz="8" w:space="0" w:color="auto"/>
              <w:right w:val="single" w:sz="8" w:space="0" w:color="auto"/>
            </w:tcBorders>
            <w:shd w:val="clear" w:color="auto" w:fill="FFFFFF"/>
            <w:hideMark/>
          </w:tcPr>
          <w:p w14:paraId="759E892F"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Xu hướng, xu thế</w:t>
            </w:r>
          </w:p>
        </w:tc>
      </w:tr>
      <w:tr w:rsidR="00C54368" w:rsidRPr="00C54368" w14:paraId="3490A38E" w14:textId="77777777" w:rsidTr="00C54368">
        <w:trPr>
          <w:trHeight w:val="305"/>
        </w:trPr>
        <w:tc>
          <w:tcPr>
            <w:tcW w:w="2208" w:type="dxa"/>
            <w:tcBorders>
              <w:top w:val="nil"/>
              <w:left w:val="single" w:sz="8" w:space="0" w:color="auto"/>
              <w:bottom w:val="single" w:sz="8" w:space="0" w:color="auto"/>
              <w:right w:val="single" w:sz="8" w:space="0" w:color="auto"/>
            </w:tcBorders>
            <w:shd w:val="clear" w:color="auto" w:fill="FFFFFF"/>
            <w:vAlign w:val="center"/>
            <w:hideMark/>
          </w:tcPr>
          <w:p w14:paraId="06BCC440" w14:textId="77777777" w:rsidR="00C54368" w:rsidRPr="00C54368" w:rsidRDefault="00C54368" w:rsidP="00C54368">
            <w:pPr>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master (v, n) /ˈmɑːstə(r)/</w:t>
            </w:r>
          </w:p>
        </w:tc>
        <w:tc>
          <w:tcPr>
            <w:tcW w:w="4627" w:type="dxa"/>
            <w:tcBorders>
              <w:top w:val="nil"/>
              <w:left w:val="nil"/>
              <w:bottom w:val="single" w:sz="8" w:space="0" w:color="auto"/>
              <w:right w:val="single" w:sz="8" w:space="0" w:color="auto"/>
            </w:tcBorders>
            <w:shd w:val="clear" w:color="auto" w:fill="FFFFFF"/>
            <w:hideMark/>
          </w:tcPr>
          <w:p w14:paraId="12C18266"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(v) to learn or understand something completely - (n) a person who is in charge of an organization or group</w:t>
            </w:r>
          </w:p>
        </w:tc>
        <w:tc>
          <w:tcPr>
            <w:tcW w:w="3361" w:type="dxa"/>
            <w:tcBorders>
              <w:top w:val="nil"/>
              <w:left w:val="nil"/>
              <w:bottom w:val="single" w:sz="8" w:space="0" w:color="auto"/>
              <w:right w:val="single" w:sz="8" w:space="0" w:color="auto"/>
            </w:tcBorders>
            <w:shd w:val="clear" w:color="auto" w:fill="FFFFFF"/>
            <w:hideMark/>
          </w:tcPr>
          <w:p w14:paraId="24B450E8"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Thông thạo Ông chủ</w:t>
            </w:r>
          </w:p>
        </w:tc>
      </w:tr>
      <w:tr w:rsidR="00C54368" w:rsidRPr="00C54368" w14:paraId="554A4FFA" w14:textId="77777777" w:rsidTr="00C54368">
        <w:trPr>
          <w:trHeight w:val="305"/>
        </w:trPr>
        <w:tc>
          <w:tcPr>
            <w:tcW w:w="2208" w:type="dxa"/>
            <w:tcBorders>
              <w:top w:val="nil"/>
              <w:left w:val="single" w:sz="8" w:space="0" w:color="auto"/>
              <w:bottom w:val="single" w:sz="8" w:space="0" w:color="auto"/>
              <w:right w:val="single" w:sz="8" w:space="0" w:color="auto"/>
            </w:tcBorders>
            <w:shd w:val="clear" w:color="auto" w:fill="FFFFFF"/>
            <w:vAlign w:val="center"/>
            <w:hideMark/>
          </w:tcPr>
          <w:p w14:paraId="2BDF5F2C" w14:textId="77777777" w:rsidR="00C54368" w:rsidRPr="00C54368" w:rsidRDefault="00C54368" w:rsidP="00C54368">
            <w:pPr>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minister (n) /ˈmɪnɪstə(r)/</w:t>
            </w:r>
          </w:p>
        </w:tc>
        <w:tc>
          <w:tcPr>
            <w:tcW w:w="4627" w:type="dxa"/>
            <w:tcBorders>
              <w:top w:val="nil"/>
              <w:left w:val="nil"/>
              <w:bottom w:val="single" w:sz="8" w:space="0" w:color="auto"/>
              <w:right w:val="single" w:sz="8" w:space="0" w:color="auto"/>
            </w:tcBorders>
            <w:shd w:val="clear" w:color="auto" w:fill="FFFFFF"/>
            <w:hideMark/>
          </w:tcPr>
          <w:p w14:paraId="3352D3A2"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a senior member of the government who is in charge of a government department or a branch of one</w:t>
            </w:r>
          </w:p>
        </w:tc>
        <w:tc>
          <w:tcPr>
            <w:tcW w:w="3361" w:type="dxa"/>
            <w:tcBorders>
              <w:top w:val="nil"/>
              <w:left w:val="nil"/>
              <w:bottom w:val="single" w:sz="8" w:space="0" w:color="auto"/>
              <w:right w:val="single" w:sz="8" w:space="0" w:color="auto"/>
            </w:tcBorders>
            <w:shd w:val="clear" w:color="auto" w:fill="FFFFFF"/>
            <w:hideMark/>
          </w:tcPr>
          <w:p w14:paraId="0B8DAD9E"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Bộ trưởng</w:t>
            </w:r>
          </w:p>
        </w:tc>
      </w:tr>
      <w:tr w:rsidR="00C54368" w:rsidRPr="00C54368" w14:paraId="6E8EDC6D" w14:textId="77777777" w:rsidTr="00C54368">
        <w:trPr>
          <w:trHeight w:val="305"/>
        </w:trPr>
        <w:tc>
          <w:tcPr>
            <w:tcW w:w="2208" w:type="dxa"/>
            <w:tcBorders>
              <w:top w:val="nil"/>
              <w:left w:val="single" w:sz="8" w:space="0" w:color="auto"/>
              <w:bottom w:val="single" w:sz="8" w:space="0" w:color="auto"/>
              <w:right w:val="single" w:sz="8" w:space="0" w:color="auto"/>
            </w:tcBorders>
            <w:shd w:val="clear" w:color="auto" w:fill="FFFFFF"/>
            <w:vAlign w:val="center"/>
            <w:hideMark/>
          </w:tcPr>
          <w:p w14:paraId="1EEB11E6" w14:textId="77777777" w:rsidR="00C54368" w:rsidRPr="00C54368" w:rsidRDefault="00C54368" w:rsidP="00C54368">
            <w:pPr>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monarch (n) /ˈmɒnək/</w:t>
            </w:r>
          </w:p>
        </w:tc>
        <w:tc>
          <w:tcPr>
            <w:tcW w:w="4627" w:type="dxa"/>
            <w:tcBorders>
              <w:top w:val="nil"/>
              <w:left w:val="nil"/>
              <w:bottom w:val="single" w:sz="8" w:space="0" w:color="auto"/>
              <w:right w:val="single" w:sz="8" w:space="0" w:color="auto"/>
            </w:tcBorders>
            <w:shd w:val="clear" w:color="auto" w:fill="FFFFFF"/>
            <w:hideMark/>
          </w:tcPr>
          <w:p w14:paraId="3B1A637F"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a king or queen</w:t>
            </w:r>
          </w:p>
        </w:tc>
        <w:tc>
          <w:tcPr>
            <w:tcW w:w="3361" w:type="dxa"/>
            <w:tcBorders>
              <w:top w:val="nil"/>
              <w:left w:val="nil"/>
              <w:bottom w:val="single" w:sz="8" w:space="0" w:color="auto"/>
              <w:right w:val="single" w:sz="8" w:space="0" w:color="auto"/>
            </w:tcBorders>
            <w:shd w:val="clear" w:color="auto" w:fill="FFFFFF"/>
            <w:hideMark/>
          </w:tcPr>
          <w:p w14:paraId="7E67C8CA"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Quốc vương (vua, nữ hoàng)</w:t>
            </w:r>
          </w:p>
        </w:tc>
      </w:tr>
      <w:tr w:rsidR="00C54368" w:rsidRPr="00C54368" w14:paraId="795CE2D3" w14:textId="77777777" w:rsidTr="00C54368">
        <w:trPr>
          <w:trHeight w:val="305"/>
        </w:trPr>
        <w:tc>
          <w:tcPr>
            <w:tcW w:w="2208" w:type="dxa"/>
            <w:tcBorders>
              <w:top w:val="nil"/>
              <w:left w:val="single" w:sz="8" w:space="0" w:color="auto"/>
              <w:bottom w:val="single" w:sz="8" w:space="0" w:color="auto"/>
              <w:right w:val="single" w:sz="8" w:space="0" w:color="auto"/>
            </w:tcBorders>
            <w:shd w:val="clear" w:color="auto" w:fill="FFFFFF"/>
            <w:vAlign w:val="center"/>
            <w:hideMark/>
          </w:tcPr>
          <w:p w14:paraId="79AB22ED" w14:textId="77777777" w:rsidR="00C54368" w:rsidRPr="00C54368" w:rsidRDefault="00C54368" w:rsidP="00C54368">
            <w:pPr>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prohibit (v) /prəˈhɪbɪt/</w:t>
            </w:r>
          </w:p>
        </w:tc>
        <w:tc>
          <w:tcPr>
            <w:tcW w:w="4627" w:type="dxa"/>
            <w:tcBorders>
              <w:top w:val="nil"/>
              <w:left w:val="nil"/>
              <w:bottom w:val="single" w:sz="8" w:space="0" w:color="auto"/>
              <w:right w:val="single" w:sz="8" w:space="0" w:color="auto"/>
            </w:tcBorders>
            <w:shd w:val="clear" w:color="auto" w:fill="FFFFFF"/>
            <w:hideMark/>
          </w:tcPr>
          <w:p w14:paraId="3567DC81"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to stop something from being done or used especially by law</w:t>
            </w:r>
          </w:p>
        </w:tc>
        <w:tc>
          <w:tcPr>
            <w:tcW w:w="3361" w:type="dxa"/>
            <w:tcBorders>
              <w:top w:val="nil"/>
              <w:left w:val="nil"/>
              <w:bottom w:val="single" w:sz="8" w:space="0" w:color="auto"/>
              <w:right w:val="single" w:sz="8" w:space="0" w:color="auto"/>
            </w:tcBorders>
            <w:shd w:val="clear" w:color="auto" w:fill="FFFFFF"/>
            <w:hideMark/>
          </w:tcPr>
          <w:p w14:paraId="6C8304D2"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Cấm</w:t>
            </w:r>
          </w:p>
        </w:tc>
      </w:tr>
      <w:tr w:rsidR="00C54368" w:rsidRPr="00C54368" w14:paraId="54ED7721" w14:textId="77777777" w:rsidTr="00C54368">
        <w:trPr>
          <w:trHeight w:val="305"/>
        </w:trPr>
        <w:tc>
          <w:tcPr>
            <w:tcW w:w="2208" w:type="dxa"/>
            <w:tcBorders>
              <w:top w:val="nil"/>
              <w:left w:val="single" w:sz="8" w:space="0" w:color="auto"/>
              <w:bottom w:val="single" w:sz="8" w:space="0" w:color="auto"/>
              <w:right w:val="single" w:sz="8" w:space="0" w:color="auto"/>
            </w:tcBorders>
            <w:shd w:val="clear" w:color="auto" w:fill="FFFFFF"/>
            <w:vAlign w:val="center"/>
            <w:hideMark/>
          </w:tcPr>
          <w:p w14:paraId="7B76A046" w14:textId="77777777" w:rsidR="00C54368" w:rsidRPr="00C54368" w:rsidRDefault="00C54368" w:rsidP="00C54368">
            <w:pPr>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reign (v, n) /reɪn/</w:t>
            </w:r>
          </w:p>
        </w:tc>
        <w:tc>
          <w:tcPr>
            <w:tcW w:w="4627" w:type="dxa"/>
            <w:tcBorders>
              <w:top w:val="nil"/>
              <w:left w:val="nil"/>
              <w:bottom w:val="single" w:sz="8" w:space="0" w:color="auto"/>
              <w:right w:val="single" w:sz="8" w:space="0" w:color="auto"/>
            </w:tcBorders>
            <w:shd w:val="clear" w:color="auto" w:fill="FFFFFF"/>
            <w:hideMark/>
          </w:tcPr>
          <w:p w14:paraId="10EFA5BA"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(v) to rule as king, queen, emperor, etc. - (n) the period during which a king, queen, emperor, etc. rules</w:t>
            </w:r>
          </w:p>
        </w:tc>
        <w:tc>
          <w:tcPr>
            <w:tcW w:w="3361" w:type="dxa"/>
            <w:tcBorders>
              <w:top w:val="nil"/>
              <w:left w:val="nil"/>
              <w:bottom w:val="single" w:sz="8" w:space="0" w:color="auto"/>
              <w:right w:val="single" w:sz="8" w:space="0" w:color="auto"/>
            </w:tcBorders>
            <w:shd w:val="clear" w:color="auto" w:fill="FFFFFF"/>
            <w:hideMark/>
          </w:tcPr>
          <w:p w14:paraId="54B593A1"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Cai trị Triều đại</w:t>
            </w:r>
          </w:p>
        </w:tc>
      </w:tr>
      <w:tr w:rsidR="00C54368" w:rsidRPr="00C54368" w14:paraId="359E60A8" w14:textId="77777777" w:rsidTr="00C54368">
        <w:trPr>
          <w:trHeight w:val="305"/>
        </w:trPr>
        <w:tc>
          <w:tcPr>
            <w:tcW w:w="2208" w:type="dxa"/>
            <w:tcBorders>
              <w:top w:val="nil"/>
              <w:left w:val="single" w:sz="8" w:space="0" w:color="auto"/>
              <w:bottom w:val="single" w:sz="8" w:space="0" w:color="auto"/>
              <w:right w:val="single" w:sz="8" w:space="0" w:color="auto"/>
            </w:tcBorders>
            <w:shd w:val="clear" w:color="auto" w:fill="FFFFFF"/>
            <w:vAlign w:val="center"/>
            <w:hideMark/>
          </w:tcPr>
          <w:p w14:paraId="35001F8E" w14:textId="77777777" w:rsidR="00C54368" w:rsidRPr="00C54368" w:rsidRDefault="00C54368" w:rsidP="00C54368">
            <w:pPr>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reinforce (v) /ˌriːɪnˈfɔːs/</w:t>
            </w:r>
          </w:p>
        </w:tc>
        <w:tc>
          <w:tcPr>
            <w:tcW w:w="4627" w:type="dxa"/>
            <w:tcBorders>
              <w:top w:val="nil"/>
              <w:left w:val="nil"/>
              <w:bottom w:val="single" w:sz="8" w:space="0" w:color="auto"/>
              <w:right w:val="single" w:sz="8" w:space="0" w:color="auto"/>
            </w:tcBorders>
            <w:shd w:val="clear" w:color="auto" w:fill="FFFFFF"/>
            <w:hideMark/>
          </w:tcPr>
          <w:p w14:paraId="60C75A02"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to make a feeling, an idea, etc. stronger</w:t>
            </w:r>
          </w:p>
        </w:tc>
        <w:tc>
          <w:tcPr>
            <w:tcW w:w="3361" w:type="dxa"/>
            <w:tcBorders>
              <w:top w:val="nil"/>
              <w:left w:val="nil"/>
              <w:bottom w:val="single" w:sz="8" w:space="0" w:color="auto"/>
              <w:right w:val="single" w:sz="8" w:space="0" w:color="auto"/>
            </w:tcBorders>
            <w:shd w:val="clear" w:color="auto" w:fill="FFFFFF"/>
            <w:hideMark/>
          </w:tcPr>
          <w:p w14:paraId="5AD4ED3F"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Củng cố</w:t>
            </w:r>
          </w:p>
        </w:tc>
      </w:tr>
      <w:tr w:rsidR="00C54368" w:rsidRPr="00C54368" w14:paraId="5541116B" w14:textId="77777777" w:rsidTr="00C54368">
        <w:trPr>
          <w:trHeight w:val="305"/>
        </w:trPr>
        <w:tc>
          <w:tcPr>
            <w:tcW w:w="2208" w:type="dxa"/>
            <w:tcBorders>
              <w:top w:val="nil"/>
              <w:left w:val="single" w:sz="8" w:space="0" w:color="auto"/>
              <w:bottom w:val="single" w:sz="8" w:space="0" w:color="auto"/>
              <w:right w:val="single" w:sz="8" w:space="0" w:color="auto"/>
            </w:tcBorders>
            <w:shd w:val="clear" w:color="auto" w:fill="FFFFFF"/>
            <w:vAlign w:val="center"/>
            <w:hideMark/>
          </w:tcPr>
          <w:p w14:paraId="17EECD8C" w14:textId="77777777" w:rsidR="00C54368" w:rsidRPr="00C54368" w:rsidRDefault="00C54368" w:rsidP="00C54368">
            <w:pPr>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reluctant (adj) /rɪˈlʌktənt/</w:t>
            </w:r>
          </w:p>
        </w:tc>
        <w:tc>
          <w:tcPr>
            <w:tcW w:w="4627" w:type="dxa"/>
            <w:tcBorders>
              <w:top w:val="nil"/>
              <w:left w:val="nil"/>
              <w:bottom w:val="single" w:sz="8" w:space="0" w:color="auto"/>
              <w:right w:val="single" w:sz="8" w:space="0" w:color="auto"/>
            </w:tcBorders>
            <w:shd w:val="clear" w:color="auto" w:fill="FFFFFF"/>
            <w:hideMark/>
          </w:tcPr>
          <w:p w14:paraId="3F503665"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not willing to do something</w:t>
            </w:r>
          </w:p>
        </w:tc>
        <w:tc>
          <w:tcPr>
            <w:tcW w:w="3361" w:type="dxa"/>
            <w:tcBorders>
              <w:top w:val="nil"/>
              <w:left w:val="nil"/>
              <w:bottom w:val="single" w:sz="8" w:space="0" w:color="auto"/>
              <w:right w:val="single" w:sz="8" w:space="0" w:color="auto"/>
            </w:tcBorders>
            <w:shd w:val="clear" w:color="auto" w:fill="FFFFFF"/>
            <w:hideMark/>
          </w:tcPr>
          <w:p w14:paraId="0343A5EC"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Miễn cưỡng</w:t>
            </w:r>
          </w:p>
        </w:tc>
      </w:tr>
      <w:tr w:rsidR="00C54368" w:rsidRPr="00C54368" w14:paraId="54069B1F" w14:textId="77777777" w:rsidTr="00C54368">
        <w:trPr>
          <w:trHeight w:val="305"/>
        </w:trPr>
        <w:tc>
          <w:tcPr>
            <w:tcW w:w="2208" w:type="dxa"/>
            <w:tcBorders>
              <w:top w:val="nil"/>
              <w:left w:val="single" w:sz="8" w:space="0" w:color="auto"/>
              <w:bottom w:val="single" w:sz="8" w:space="0" w:color="auto"/>
              <w:right w:val="single" w:sz="8" w:space="0" w:color="auto"/>
            </w:tcBorders>
            <w:shd w:val="clear" w:color="auto" w:fill="FFFFFF"/>
            <w:vAlign w:val="center"/>
            <w:hideMark/>
          </w:tcPr>
          <w:p w14:paraId="3C46290A"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resist (v)</w:t>
            </w:r>
          </w:p>
        </w:tc>
        <w:tc>
          <w:tcPr>
            <w:tcW w:w="4627" w:type="dxa"/>
            <w:tcBorders>
              <w:top w:val="nil"/>
              <w:left w:val="nil"/>
              <w:bottom w:val="single" w:sz="8" w:space="0" w:color="auto"/>
              <w:right w:val="single" w:sz="8" w:space="0" w:color="auto"/>
            </w:tcBorders>
            <w:shd w:val="clear" w:color="auto" w:fill="FFFFFF"/>
            <w:hideMark/>
          </w:tcPr>
          <w:p w14:paraId="6AA13614"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to fight back when attacked; to use force to stop something from happening - to stop yourself from having something you like or doing something you very much want to do</w:t>
            </w:r>
          </w:p>
        </w:tc>
        <w:tc>
          <w:tcPr>
            <w:tcW w:w="3361" w:type="dxa"/>
            <w:tcBorders>
              <w:top w:val="nil"/>
              <w:left w:val="nil"/>
              <w:bottom w:val="single" w:sz="8" w:space="0" w:color="auto"/>
              <w:right w:val="single" w:sz="8" w:space="0" w:color="auto"/>
            </w:tcBorders>
            <w:shd w:val="clear" w:color="auto" w:fill="FFFFFF"/>
            <w:hideMark/>
          </w:tcPr>
          <w:p w14:paraId="45A4881D"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Chống lại, kháng cự Cưỡng lại</w:t>
            </w:r>
          </w:p>
        </w:tc>
      </w:tr>
      <w:tr w:rsidR="00C54368" w:rsidRPr="00C54368" w14:paraId="201D60C4" w14:textId="77777777" w:rsidTr="00C54368">
        <w:trPr>
          <w:trHeight w:val="305"/>
        </w:trPr>
        <w:tc>
          <w:tcPr>
            <w:tcW w:w="2208" w:type="dxa"/>
            <w:tcBorders>
              <w:top w:val="nil"/>
              <w:left w:val="single" w:sz="8" w:space="0" w:color="auto"/>
              <w:bottom w:val="single" w:sz="8" w:space="0" w:color="auto"/>
              <w:right w:val="single" w:sz="8" w:space="0" w:color="auto"/>
            </w:tcBorders>
            <w:shd w:val="clear" w:color="auto" w:fill="FFFFFF"/>
            <w:vAlign w:val="center"/>
            <w:hideMark/>
          </w:tcPr>
          <w:p w14:paraId="1C79E542" w14:textId="77777777" w:rsidR="00C54368" w:rsidRPr="00C54368" w:rsidRDefault="00C54368" w:rsidP="00C54368">
            <w:pPr>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restrict (v) /rɪˈstrɪkt/</w:t>
            </w:r>
          </w:p>
        </w:tc>
        <w:tc>
          <w:tcPr>
            <w:tcW w:w="4627" w:type="dxa"/>
            <w:tcBorders>
              <w:top w:val="nil"/>
              <w:left w:val="nil"/>
              <w:bottom w:val="single" w:sz="8" w:space="0" w:color="auto"/>
              <w:right w:val="single" w:sz="8" w:space="0" w:color="auto"/>
            </w:tcBorders>
            <w:shd w:val="clear" w:color="auto" w:fill="FFFFFF"/>
            <w:hideMark/>
          </w:tcPr>
          <w:p w14:paraId="0B5CC529"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to limit the size, amount or range of something</w:t>
            </w:r>
          </w:p>
        </w:tc>
        <w:tc>
          <w:tcPr>
            <w:tcW w:w="3361" w:type="dxa"/>
            <w:tcBorders>
              <w:top w:val="nil"/>
              <w:left w:val="nil"/>
              <w:bottom w:val="single" w:sz="8" w:space="0" w:color="auto"/>
              <w:right w:val="single" w:sz="8" w:space="0" w:color="auto"/>
            </w:tcBorders>
            <w:shd w:val="clear" w:color="auto" w:fill="FFFFFF"/>
            <w:hideMark/>
          </w:tcPr>
          <w:p w14:paraId="01046182"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Giới hạn, hạn chế</w:t>
            </w:r>
          </w:p>
        </w:tc>
      </w:tr>
      <w:tr w:rsidR="00C54368" w:rsidRPr="00C54368" w14:paraId="36AC52F5" w14:textId="77777777" w:rsidTr="00C54368">
        <w:trPr>
          <w:trHeight w:val="305"/>
        </w:trPr>
        <w:tc>
          <w:tcPr>
            <w:tcW w:w="2208" w:type="dxa"/>
            <w:tcBorders>
              <w:top w:val="nil"/>
              <w:left w:val="single" w:sz="8" w:space="0" w:color="auto"/>
              <w:bottom w:val="single" w:sz="8" w:space="0" w:color="auto"/>
              <w:right w:val="single" w:sz="8" w:space="0" w:color="auto"/>
            </w:tcBorders>
            <w:shd w:val="clear" w:color="auto" w:fill="FFFFFF"/>
            <w:vAlign w:val="center"/>
            <w:hideMark/>
          </w:tcPr>
          <w:p w14:paraId="2215FCF3" w14:textId="77777777" w:rsidR="00C54368" w:rsidRPr="00C54368" w:rsidRDefault="00C54368" w:rsidP="00C54368">
            <w:pPr>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society (n) /səˈsaɪəti/</w:t>
            </w:r>
          </w:p>
        </w:tc>
        <w:tc>
          <w:tcPr>
            <w:tcW w:w="4627" w:type="dxa"/>
            <w:tcBorders>
              <w:top w:val="nil"/>
              <w:left w:val="nil"/>
              <w:bottom w:val="single" w:sz="8" w:space="0" w:color="auto"/>
              <w:right w:val="single" w:sz="8" w:space="0" w:color="auto"/>
            </w:tcBorders>
            <w:shd w:val="clear" w:color="auto" w:fill="FFFFFF"/>
            <w:hideMark/>
          </w:tcPr>
          <w:p w14:paraId="4095A8AB"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people in general, living together in communities</w:t>
            </w:r>
          </w:p>
        </w:tc>
        <w:tc>
          <w:tcPr>
            <w:tcW w:w="3361" w:type="dxa"/>
            <w:tcBorders>
              <w:top w:val="nil"/>
              <w:left w:val="nil"/>
              <w:bottom w:val="single" w:sz="8" w:space="0" w:color="auto"/>
              <w:right w:val="single" w:sz="8" w:space="0" w:color="auto"/>
            </w:tcBorders>
            <w:shd w:val="clear" w:color="auto" w:fill="FFFFFF"/>
            <w:hideMark/>
          </w:tcPr>
          <w:p w14:paraId="487474A9"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Xã hội</w:t>
            </w:r>
          </w:p>
        </w:tc>
      </w:tr>
      <w:tr w:rsidR="00C54368" w:rsidRPr="00C54368" w14:paraId="15A51E2C" w14:textId="77777777" w:rsidTr="00C54368">
        <w:trPr>
          <w:trHeight w:val="305"/>
        </w:trPr>
        <w:tc>
          <w:tcPr>
            <w:tcW w:w="2208" w:type="dxa"/>
            <w:tcBorders>
              <w:top w:val="nil"/>
              <w:left w:val="single" w:sz="8" w:space="0" w:color="auto"/>
              <w:bottom w:val="single" w:sz="8" w:space="0" w:color="auto"/>
              <w:right w:val="single" w:sz="8" w:space="0" w:color="auto"/>
            </w:tcBorders>
            <w:shd w:val="clear" w:color="auto" w:fill="FFFFFF"/>
            <w:vAlign w:val="center"/>
            <w:hideMark/>
          </w:tcPr>
          <w:p w14:paraId="0BF7597F" w14:textId="77777777" w:rsidR="00C54368" w:rsidRPr="00C54368" w:rsidRDefault="00C54368" w:rsidP="00C54368">
            <w:pPr>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subject (v, n) /ˈsʌbdʒekt/</w:t>
            </w:r>
          </w:p>
        </w:tc>
        <w:tc>
          <w:tcPr>
            <w:tcW w:w="4627" w:type="dxa"/>
            <w:tcBorders>
              <w:top w:val="nil"/>
              <w:left w:val="nil"/>
              <w:bottom w:val="single" w:sz="8" w:space="0" w:color="auto"/>
              <w:right w:val="single" w:sz="8" w:space="0" w:color="auto"/>
            </w:tcBorders>
            <w:shd w:val="clear" w:color="auto" w:fill="FFFFFF"/>
            <w:hideMark/>
          </w:tcPr>
          <w:p w14:paraId="2B312478"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(v) to make someone experience something unpleasant - (n) a thing or person that is being discussed, described or deal with - (n) a person who belongs to a particular country, especially one with a king or queen</w:t>
            </w:r>
          </w:p>
        </w:tc>
        <w:tc>
          <w:tcPr>
            <w:tcW w:w="3361" w:type="dxa"/>
            <w:tcBorders>
              <w:top w:val="nil"/>
              <w:left w:val="nil"/>
              <w:bottom w:val="single" w:sz="8" w:space="0" w:color="auto"/>
              <w:right w:val="single" w:sz="8" w:space="0" w:color="auto"/>
            </w:tcBorders>
            <w:shd w:val="clear" w:color="auto" w:fill="FFFFFF"/>
            <w:hideMark/>
          </w:tcPr>
          <w:p w14:paraId="1750E670"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Phải chịu Chủ đề Thần dân</w:t>
            </w:r>
          </w:p>
        </w:tc>
      </w:tr>
      <w:tr w:rsidR="00C54368" w:rsidRPr="00C54368" w14:paraId="67292082" w14:textId="77777777" w:rsidTr="00C54368">
        <w:trPr>
          <w:trHeight w:val="305"/>
        </w:trPr>
        <w:tc>
          <w:tcPr>
            <w:tcW w:w="2208" w:type="dxa"/>
            <w:tcBorders>
              <w:top w:val="nil"/>
              <w:left w:val="single" w:sz="8" w:space="0" w:color="auto"/>
              <w:bottom w:val="single" w:sz="8" w:space="0" w:color="auto"/>
              <w:right w:val="single" w:sz="8" w:space="0" w:color="auto"/>
            </w:tcBorders>
            <w:shd w:val="clear" w:color="auto" w:fill="FFFFFF"/>
            <w:vAlign w:val="center"/>
            <w:hideMark/>
          </w:tcPr>
          <w:p w14:paraId="7A833C65" w14:textId="77777777" w:rsidR="00C54368" w:rsidRPr="00C54368" w:rsidRDefault="00C54368" w:rsidP="00C54368">
            <w:pPr>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subjective (adj) /səbˈdʒektɪv/</w:t>
            </w:r>
          </w:p>
        </w:tc>
        <w:tc>
          <w:tcPr>
            <w:tcW w:w="4627" w:type="dxa"/>
            <w:tcBorders>
              <w:top w:val="nil"/>
              <w:left w:val="nil"/>
              <w:bottom w:val="single" w:sz="8" w:space="0" w:color="auto"/>
              <w:right w:val="single" w:sz="8" w:space="0" w:color="auto"/>
            </w:tcBorders>
            <w:shd w:val="clear" w:color="auto" w:fill="FFFFFF"/>
            <w:hideMark/>
          </w:tcPr>
          <w:p w14:paraId="17B0FAA9"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based on your own ideas or opinions rather than facts</w:t>
            </w:r>
          </w:p>
        </w:tc>
        <w:tc>
          <w:tcPr>
            <w:tcW w:w="3361" w:type="dxa"/>
            <w:tcBorders>
              <w:top w:val="nil"/>
              <w:left w:val="nil"/>
              <w:bottom w:val="single" w:sz="8" w:space="0" w:color="auto"/>
              <w:right w:val="single" w:sz="8" w:space="0" w:color="auto"/>
            </w:tcBorders>
            <w:shd w:val="clear" w:color="auto" w:fill="FFFFFF"/>
            <w:hideMark/>
          </w:tcPr>
          <w:p w14:paraId="7B8CE48E"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Chủ quan</w:t>
            </w:r>
          </w:p>
        </w:tc>
      </w:tr>
      <w:tr w:rsidR="00C54368" w:rsidRPr="00C54368" w14:paraId="597FE556" w14:textId="77777777" w:rsidTr="00C54368">
        <w:trPr>
          <w:trHeight w:val="305"/>
        </w:trPr>
        <w:tc>
          <w:tcPr>
            <w:tcW w:w="2208" w:type="dxa"/>
            <w:tcBorders>
              <w:top w:val="nil"/>
              <w:left w:val="single" w:sz="8" w:space="0" w:color="auto"/>
              <w:bottom w:val="single" w:sz="8" w:space="0" w:color="auto"/>
              <w:right w:val="single" w:sz="8" w:space="0" w:color="auto"/>
            </w:tcBorders>
            <w:shd w:val="clear" w:color="auto" w:fill="FFFFFF"/>
            <w:vAlign w:val="center"/>
            <w:hideMark/>
          </w:tcPr>
          <w:p w14:paraId="2FD0FE0F" w14:textId="77777777" w:rsidR="00C54368" w:rsidRPr="00C54368" w:rsidRDefault="00C54368" w:rsidP="00C54368">
            <w:pPr>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submit (v) /səbˈmɪt/</w:t>
            </w:r>
          </w:p>
        </w:tc>
        <w:tc>
          <w:tcPr>
            <w:tcW w:w="4627" w:type="dxa"/>
            <w:tcBorders>
              <w:top w:val="nil"/>
              <w:left w:val="nil"/>
              <w:bottom w:val="single" w:sz="8" w:space="0" w:color="auto"/>
              <w:right w:val="single" w:sz="8" w:space="0" w:color="auto"/>
            </w:tcBorders>
            <w:shd w:val="clear" w:color="auto" w:fill="FFFFFF"/>
            <w:hideMark/>
          </w:tcPr>
          <w:p w14:paraId="7FAF4F53"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to accept the authority, control or greater strength of somebody/something; to agree to something because of this</w:t>
            </w:r>
          </w:p>
        </w:tc>
        <w:tc>
          <w:tcPr>
            <w:tcW w:w="3361" w:type="dxa"/>
            <w:tcBorders>
              <w:top w:val="nil"/>
              <w:left w:val="nil"/>
              <w:bottom w:val="single" w:sz="8" w:space="0" w:color="auto"/>
              <w:right w:val="single" w:sz="8" w:space="0" w:color="auto"/>
            </w:tcBorders>
            <w:shd w:val="clear" w:color="auto" w:fill="FFFFFF"/>
            <w:hideMark/>
          </w:tcPr>
          <w:p w14:paraId="0383271B"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Phục tùng</w:t>
            </w:r>
          </w:p>
        </w:tc>
      </w:tr>
      <w:tr w:rsidR="00C54368" w:rsidRPr="00C54368" w14:paraId="392E6CF1" w14:textId="77777777" w:rsidTr="00C54368">
        <w:trPr>
          <w:trHeight w:val="305"/>
        </w:trPr>
        <w:tc>
          <w:tcPr>
            <w:tcW w:w="2208" w:type="dxa"/>
            <w:tcBorders>
              <w:top w:val="nil"/>
              <w:left w:val="single" w:sz="8" w:space="0" w:color="auto"/>
              <w:bottom w:val="single" w:sz="8" w:space="0" w:color="auto"/>
              <w:right w:val="single" w:sz="8" w:space="0" w:color="auto"/>
            </w:tcBorders>
            <w:shd w:val="clear" w:color="auto" w:fill="FFFFFF"/>
            <w:vAlign w:val="center"/>
            <w:hideMark/>
          </w:tcPr>
          <w:p w14:paraId="1A8E0CBB" w14:textId="77777777" w:rsidR="00C54368" w:rsidRPr="00C54368" w:rsidRDefault="00C54368" w:rsidP="00C54368">
            <w:pPr>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summon (v) /ˈsʌmən/</w:t>
            </w:r>
          </w:p>
        </w:tc>
        <w:tc>
          <w:tcPr>
            <w:tcW w:w="4627" w:type="dxa"/>
            <w:tcBorders>
              <w:top w:val="nil"/>
              <w:left w:val="nil"/>
              <w:bottom w:val="single" w:sz="8" w:space="0" w:color="auto"/>
              <w:right w:val="single" w:sz="8" w:space="0" w:color="auto"/>
            </w:tcBorders>
            <w:shd w:val="clear" w:color="auto" w:fill="FFFFFF"/>
            <w:hideMark/>
          </w:tcPr>
          <w:p w14:paraId="568B1868"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to order somebody to appear in court</w:t>
            </w:r>
          </w:p>
        </w:tc>
        <w:tc>
          <w:tcPr>
            <w:tcW w:w="3361" w:type="dxa"/>
            <w:tcBorders>
              <w:top w:val="nil"/>
              <w:left w:val="nil"/>
              <w:bottom w:val="single" w:sz="8" w:space="0" w:color="auto"/>
              <w:right w:val="single" w:sz="8" w:space="0" w:color="auto"/>
            </w:tcBorders>
            <w:shd w:val="clear" w:color="auto" w:fill="FFFFFF"/>
            <w:hideMark/>
          </w:tcPr>
          <w:p w14:paraId="313429A5"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Triệu tập</w:t>
            </w:r>
          </w:p>
        </w:tc>
      </w:tr>
      <w:tr w:rsidR="00C54368" w:rsidRPr="00C54368" w14:paraId="279875AE" w14:textId="77777777" w:rsidTr="00C54368">
        <w:trPr>
          <w:trHeight w:val="305"/>
        </w:trPr>
        <w:tc>
          <w:tcPr>
            <w:tcW w:w="2208" w:type="dxa"/>
            <w:tcBorders>
              <w:top w:val="nil"/>
              <w:left w:val="single" w:sz="8" w:space="0" w:color="auto"/>
              <w:bottom w:val="single" w:sz="8" w:space="0" w:color="auto"/>
              <w:right w:val="single" w:sz="8" w:space="0" w:color="auto"/>
            </w:tcBorders>
            <w:shd w:val="clear" w:color="auto" w:fill="FFFFFF"/>
            <w:vAlign w:val="center"/>
            <w:hideMark/>
          </w:tcPr>
          <w:p w14:paraId="451636C3" w14:textId="77777777" w:rsidR="00C54368" w:rsidRPr="00C54368" w:rsidRDefault="00C54368" w:rsidP="00C54368">
            <w:pPr>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superior (adj) /suːˈpɪəriə(r)/</w:t>
            </w:r>
          </w:p>
        </w:tc>
        <w:tc>
          <w:tcPr>
            <w:tcW w:w="4627" w:type="dxa"/>
            <w:tcBorders>
              <w:top w:val="nil"/>
              <w:left w:val="nil"/>
              <w:bottom w:val="single" w:sz="8" w:space="0" w:color="auto"/>
              <w:right w:val="single" w:sz="8" w:space="0" w:color="auto"/>
            </w:tcBorders>
            <w:shd w:val="clear" w:color="auto" w:fill="FFFFFF"/>
            <w:hideMark/>
          </w:tcPr>
          <w:p w14:paraId="003FAF2F"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better in quality than somebody/something else; greater than somebody/something else</w:t>
            </w:r>
          </w:p>
        </w:tc>
        <w:tc>
          <w:tcPr>
            <w:tcW w:w="3361" w:type="dxa"/>
            <w:tcBorders>
              <w:top w:val="nil"/>
              <w:left w:val="nil"/>
              <w:bottom w:val="single" w:sz="8" w:space="0" w:color="auto"/>
              <w:right w:val="single" w:sz="8" w:space="0" w:color="auto"/>
            </w:tcBorders>
            <w:shd w:val="clear" w:color="auto" w:fill="FFFFFF"/>
            <w:hideMark/>
          </w:tcPr>
          <w:p w14:paraId="26305779"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Tốt hơn</w:t>
            </w:r>
          </w:p>
        </w:tc>
      </w:tr>
      <w:tr w:rsidR="00C54368" w:rsidRPr="00C54368" w14:paraId="3F9BCD15" w14:textId="77777777" w:rsidTr="00C54368">
        <w:trPr>
          <w:trHeight w:val="305"/>
        </w:trPr>
        <w:tc>
          <w:tcPr>
            <w:tcW w:w="2208" w:type="dxa"/>
            <w:tcBorders>
              <w:top w:val="nil"/>
              <w:left w:val="single" w:sz="8" w:space="0" w:color="auto"/>
              <w:bottom w:val="single" w:sz="8" w:space="0" w:color="auto"/>
              <w:right w:val="single" w:sz="8" w:space="0" w:color="auto"/>
            </w:tcBorders>
            <w:shd w:val="clear" w:color="auto" w:fill="FFFFFF"/>
            <w:vAlign w:val="center"/>
            <w:hideMark/>
          </w:tcPr>
          <w:p w14:paraId="1EE76955" w14:textId="77777777" w:rsidR="00C54368" w:rsidRPr="00C54368" w:rsidRDefault="00C54368" w:rsidP="00C54368">
            <w:pPr>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undermine (v) /ˌʌndəˈmaɪn/</w:t>
            </w:r>
          </w:p>
        </w:tc>
        <w:tc>
          <w:tcPr>
            <w:tcW w:w="4627" w:type="dxa"/>
            <w:tcBorders>
              <w:top w:val="nil"/>
              <w:left w:val="nil"/>
              <w:bottom w:val="single" w:sz="8" w:space="0" w:color="auto"/>
              <w:right w:val="single" w:sz="8" w:space="0" w:color="auto"/>
            </w:tcBorders>
            <w:shd w:val="clear" w:color="auto" w:fill="FFFFFF"/>
            <w:hideMark/>
          </w:tcPr>
          <w:p w14:paraId="2EC0A28B"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to make something, especially somebody’s confidence or authority, gradually weaker or less effective</w:t>
            </w:r>
          </w:p>
        </w:tc>
        <w:tc>
          <w:tcPr>
            <w:tcW w:w="3361" w:type="dxa"/>
            <w:tcBorders>
              <w:top w:val="nil"/>
              <w:left w:val="nil"/>
              <w:bottom w:val="single" w:sz="8" w:space="0" w:color="auto"/>
              <w:right w:val="single" w:sz="8" w:space="0" w:color="auto"/>
            </w:tcBorders>
            <w:shd w:val="clear" w:color="auto" w:fill="FFFFFF"/>
            <w:hideMark/>
          </w:tcPr>
          <w:p w14:paraId="2F287EF8"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Làm suy yếu</w:t>
            </w:r>
          </w:p>
        </w:tc>
      </w:tr>
      <w:tr w:rsidR="00C54368" w:rsidRPr="00C54368" w14:paraId="7086A950" w14:textId="77777777" w:rsidTr="00C54368">
        <w:trPr>
          <w:trHeight w:val="305"/>
        </w:trPr>
        <w:tc>
          <w:tcPr>
            <w:tcW w:w="2208" w:type="dxa"/>
            <w:tcBorders>
              <w:top w:val="nil"/>
              <w:left w:val="single" w:sz="8" w:space="0" w:color="auto"/>
              <w:bottom w:val="single" w:sz="8" w:space="0" w:color="auto"/>
              <w:right w:val="single" w:sz="8" w:space="0" w:color="auto"/>
            </w:tcBorders>
            <w:shd w:val="clear" w:color="auto" w:fill="FFFFFF"/>
            <w:vAlign w:val="center"/>
            <w:hideMark/>
          </w:tcPr>
          <w:p w14:paraId="57176210" w14:textId="77777777" w:rsidR="00C54368" w:rsidRPr="00C54368" w:rsidRDefault="00C54368" w:rsidP="00C54368">
            <w:pPr>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unrest (n) /ʌnˈrest/</w:t>
            </w:r>
          </w:p>
        </w:tc>
        <w:tc>
          <w:tcPr>
            <w:tcW w:w="4627" w:type="dxa"/>
            <w:tcBorders>
              <w:top w:val="nil"/>
              <w:left w:val="nil"/>
              <w:bottom w:val="single" w:sz="8" w:space="0" w:color="auto"/>
              <w:right w:val="single" w:sz="8" w:space="0" w:color="auto"/>
            </w:tcBorders>
            <w:shd w:val="clear" w:color="auto" w:fill="FFFFFF"/>
            <w:hideMark/>
          </w:tcPr>
          <w:p w14:paraId="3719EBEF"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a political situation in which people are angry and likely to protest or fight</w:t>
            </w:r>
          </w:p>
        </w:tc>
        <w:tc>
          <w:tcPr>
            <w:tcW w:w="3361" w:type="dxa"/>
            <w:tcBorders>
              <w:top w:val="nil"/>
              <w:left w:val="nil"/>
              <w:bottom w:val="single" w:sz="8" w:space="0" w:color="auto"/>
              <w:right w:val="single" w:sz="8" w:space="0" w:color="auto"/>
            </w:tcBorders>
            <w:shd w:val="clear" w:color="auto" w:fill="FFFFFF"/>
            <w:hideMark/>
          </w:tcPr>
          <w:p w14:paraId="787D0DC8"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Bạo động</w:t>
            </w:r>
          </w:p>
        </w:tc>
      </w:tr>
      <w:tr w:rsidR="00C54368" w:rsidRPr="00C54368" w14:paraId="7750B934" w14:textId="77777777" w:rsidTr="00C54368">
        <w:trPr>
          <w:trHeight w:val="305"/>
        </w:trPr>
        <w:tc>
          <w:tcPr>
            <w:tcW w:w="2208" w:type="dxa"/>
            <w:tcBorders>
              <w:top w:val="nil"/>
              <w:left w:val="single" w:sz="8" w:space="0" w:color="auto"/>
              <w:bottom w:val="single" w:sz="8" w:space="0" w:color="auto"/>
              <w:right w:val="single" w:sz="8" w:space="0" w:color="auto"/>
            </w:tcBorders>
            <w:shd w:val="clear" w:color="auto" w:fill="FFFFFF"/>
            <w:vAlign w:val="center"/>
            <w:hideMark/>
          </w:tcPr>
          <w:p w14:paraId="791A6569" w14:textId="77777777" w:rsidR="00C54368" w:rsidRPr="00C54368" w:rsidRDefault="00C54368" w:rsidP="00C54368">
            <w:pPr>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lastRenderedPageBreak/>
              <w:t>victimize (v) /ˈvɪktɪmaɪz/</w:t>
            </w:r>
          </w:p>
        </w:tc>
        <w:tc>
          <w:tcPr>
            <w:tcW w:w="4627" w:type="dxa"/>
            <w:tcBorders>
              <w:top w:val="nil"/>
              <w:left w:val="nil"/>
              <w:bottom w:val="single" w:sz="8" w:space="0" w:color="auto"/>
              <w:right w:val="single" w:sz="8" w:space="0" w:color="auto"/>
            </w:tcBorders>
            <w:shd w:val="clear" w:color="auto" w:fill="FFFFFF"/>
            <w:hideMark/>
          </w:tcPr>
          <w:p w14:paraId="04B15706"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to treat someone in a deliberately unfair way</w:t>
            </w:r>
          </w:p>
        </w:tc>
        <w:tc>
          <w:tcPr>
            <w:tcW w:w="3361" w:type="dxa"/>
            <w:tcBorders>
              <w:top w:val="nil"/>
              <w:left w:val="nil"/>
              <w:bottom w:val="single" w:sz="8" w:space="0" w:color="auto"/>
              <w:right w:val="single" w:sz="8" w:space="0" w:color="auto"/>
            </w:tcBorders>
            <w:shd w:val="clear" w:color="auto" w:fill="FFFFFF"/>
            <w:hideMark/>
          </w:tcPr>
          <w:p w14:paraId="2264279F"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Bắt nạt, trù dập</w:t>
            </w:r>
          </w:p>
        </w:tc>
      </w:tr>
      <w:tr w:rsidR="00C54368" w:rsidRPr="00C54368" w14:paraId="75C3E493" w14:textId="77777777" w:rsidTr="00C54368">
        <w:trPr>
          <w:trHeight w:val="305"/>
        </w:trPr>
        <w:tc>
          <w:tcPr>
            <w:tcW w:w="2208" w:type="dxa"/>
            <w:tcBorders>
              <w:top w:val="nil"/>
              <w:left w:val="single" w:sz="8" w:space="0" w:color="auto"/>
              <w:bottom w:val="single" w:sz="8" w:space="0" w:color="auto"/>
              <w:right w:val="single" w:sz="8" w:space="0" w:color="auto"/>
            </w:tcBorders>
            <w:shd w:val="clear" w:color="auto" w:fill="FFFFFF"/>
            <w:vAlign w:val="center"/>
            <w:hideMark/>
          </w:tcPr>
          <w:p w14:paraId="6EDDF3CD" w14:textId="77777777" w:rsidR="00C54368" w:rsidRPr="00C54368" w:rsidRDefault="00C54368" w:rsidP="00C54368">
            <w:pPr>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vulnerable (adj) /ˈvʌlnərəbl/</w:t>
            </w:r>
          </w:p>
        </w:tc>
        <w:tc>
          <w:tcPr>
            <w:tcW w:w="4627" w:type="dxa"/>
            <w:tcBorders>
              <w:top w:val="nil"/>
              <w:left w:val="nil"/>
              <w:bottom w:val="single" w:sz="8" w:space="0" w:color="auto"/>
              <w:right w:val="single" w:sz="8" w:space="0" w:color="auto"/>
            </w:tcBorders>
            <w:shd w:val="clear" w:color="auto" w:fill="FFFFFF"/>
            <w:hideMark/>
          </w:tcPr>
          <w:p w14:paraId="53DEFFAD"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weak and easily hurt physically or emotionally</w:t>
            </w:r>
          </w:p>
        </w:tc>
        <w:tc>
          <w:tcPr>
            <w:tcW w:w="3361" w:type="dxa"/>
            <w:tcBorders>
              <w:top w:val="nil"/>
              <w:left w:val="nil"/>
              <w:bottom w:val="single" w:sz="8" w:space="0" w:color="auto"/>
              <w:right w:val="single" w:sz="8" w:space="0" w:color="auto"/>
            </w:tcBorders>
            <w:shd w:val="clear" w:color="auto" w:fill="FFFFFF"/>
            <w:hideMark/>
          </w:tcPr>
          <w:p w14:paraId="2D036199"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Yếu đuối, dễ bị tổn thương</w:t>
            </w:r>
          </w:p>
        </w:tc>
      </w:tr>
    </w:tbl>
    <w:p w14:paraId="7724CBDE" w14:textId="77777777" w:rsidR="00C54368" w:rsidRPr="00C54368" w:rsidRDefault="00C54368" w:rsidP="00C54368">
      <w:pPr>
        <w:spacing w:before="100" w:beforeAutospacing="1" w:after="100" w:afterAutospacing="1"/>
        <w:jc w:val="left"/>
        <w:rPr>
          <w:rFonts w:eastAsia="Times New Roman" w:cs="Times New Roman"/>
          <w:color w:val="000000"/>
          <w:sz w:val="24"/>
          <w:szCs w:val="24"/>
          <w:lang w:val="en-US"/>
        </w:rPr>
      </w:pPr>
      <w:r w:rsidRPr="00C54368">
        <w:rPr>
          <w:rFonts w:eastAsia="Times New Roman" w:cs="Times New Roman"/>
          <w:color w:val="000000"/>
          <w:sz w:val="24"/>
          <w:szCs w:val="24"/>
        </w:rPr>
        <w:t> </w:t>
      </w:r>
    </w:p>
    <w:p w14:paraId="59ADF636" w14:textId="77777777" w:rsidR="00C54368" w:rsidRPr="00C54368" w:rsidRDefault="00C54368" w:rsidP="00C54368">
      <w:pPr>
        <w:spacing w:before="100" w:beforeAutospacing="1" w:after="100" w:afterAutospacing="1"/>
        <w:jc w:val="left"/>
        <w:rPr>
          <w:rFonts w:eastAsia="Times New Roman" w:cs="Times New Roman"/>
          <w:color w:val="000000"/>
          <w:sz w:val="24"/>
          <w:szCs w:val="24"/>
          <w:lang w:val="en-US"/>
        </w:rPr>
      </w:pPr>
      <w:r w:rsidRPr="00C54368">
        <w:rPr>
          <w:rFonts w:eastAsia="Times New Roman" w:cs="Times New Roman"/>
          <w:color w:val="000000"/>
          <w:sz w:val="24"/>
          <w:szCs w:val="24"/>
        </w:rPr>
        <w:t>TOPIC VOCABULARY: SOCIAL ISSUES</w:t>
      </w:r>
    </w:p>
    <w:tbl>
      <w:tblPr>
        <w:tblStyle w:val="TableGrid"/>
        <w:tblW w:w="0" w:type="auto"/>
        <w:tblBorders>
          <w:top w:val="single" w:sz="24" w:space="0" w:color="auto"/>
          <w:left w:val="single" w:sz="24" w:space="0" w:color="auto"/>
          <w:bottom w:val="single" w:sz="24" w:space="0" w:color="auto"/>
          <w:right w:val="single" w:sz="24" w:space="0" w:color="auto"/>
        </w:tblBorders>
        <w:tblLook w:val="04A0" w:firstRow="1" w:lastRow="0" w:firstColumn="1" w:lastColumn="0" w:noHBand="0" w:noVBand="1"/>
      </w:tblPr>
      <w:tblGrid>
        <w:gridCol w:w="2203"/>
        <w:gridCol w:w="4597"/>
        <w:gridCol w:w="3337"/>
      </w:tblGrid>
      <w:tr w:rsidR="00C54368" w:rsidRPr="00C54368" w14:paraId="002573BA" w14:textId="77777777" w:rsidTr="00C54368">
        <w:trPr>
          <w:trHeight w:val="305"/>
        </w:trPr>
        <w:tc>
          <w:tcPr>
            <w:tcW w:w="2208" w:type="dxa"/>
            <w:tcBorders>
              <w:top w:val="single" w:sz="8" w:space="0" w:color="auto"/>
              <w:left w:val="single" w:sz="8" w:space="0" w:color="auto"/>
              <w:bottom w:val="single" w:sz="8" w:space="0" w:color="auto"/>
              <w:right w:val="single" w:sz="8" w:space="0" w:color="auto"/>
            </w:tcBorders>
            <w:shd w:val="clear" w:color="auto" w:fill="FFFFFF"/>
            <w:vAlign w:val="center"/>
            <w:hideMark/>
          </w:tcPr>
          <w:p w14:paraId="01CB6B7C" w14:textId="77777777" w:rsidR="00C54368" w:rsidRPr="00C54368" w:rsidRDefault="00C54368" w:rsidP="00C54368">
            <w:pPr>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abolish (v) /əˈbɒlɪʃ/</w:t>
            </w:r>
          </w:p>
        </w:tc>
        <w:tc>
          <w:tcPr>
            <w:tcW w:w="4627" w:type="dxa"/>
            <w:tcBorders>
              <w:top w:val="single" w:sz="8" w:space="0" w:color="auto"/>
              <w:left w:val="nil"/>
              <w:bottom w:val="single" w:sz="8" w:space="0" w:color="auto"/>
              <w:right w:val="single" w:sz="8" w:space="0" w:color="auto"/>
            </w:tcBorders>
            <w:shd w:val="clear" w:color="auto" w:fill="FFFFFF"/>
            <w:hideMark/>
          </w:tcPr>
          <w:p w14:paraId="73E71CCE"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to officially end a law, a system or an institution</w:t>
            </w:r>
          </w:p>
        </w:tc>
        <w:tc>
          <w:tcPr>
            <w:tcW w:w="3361" w:type="dxa"/>
            <w:tcBorders>
              <w:top w:val="single" w:sz="8" w:space="0" w:color="auto"/>
              <w:left w:val="nil"/>
              <w:bottom w:val="single" w:sz="8" w:space="0" w:color="auto"/>
              <w:right w:val="single" w:sz="8" w:space="0" w:color="auto"/>
            </w:tcBorders>
            <w:shd w:val="clear" w:color="auto" w:fill="FFFFFF"/>
            <w:hideMark/>
          </w:tcPr>
          <w:p w14:paraId="044903DA"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Bãi bỏ</w:t>
            </w:r>
          </w:p>
        </w:tc>
      </w:tr>
      <w:tr w:rsidR="00C54368" w:rsidRPr="00C54368" w14:paraId="52939BB2" w14:textId="77777777" w:rsidTr="00C54368">
        <w:trPr>
          <w:trHeight w:val="305"/>
        </w:trPr>
        <w:tc>
          <w:tcPr>
            <w:tcW w:w="2208" w:type="dxa"/>
            <w:tcBorders>
              <w:top w:val="nil"/>
              <w:left w:val="single" w:sz="8" w:space="0" w:color="auto"/>
              <w:bottom w:val="single" w:sz="8" w:space="0" w:color="auto"/>
              <w:right w:val="single" w:sz="8" w:space="0" w:color="auto"/>
            </w:tcBorders>
            <w:shd w:val="clear" w:color="auto" w:fill="FFFFFF"/>
            <w:vAlign w:val="center"/>
            <w:hideMark/>
          </w:tcPr>
          <w:p w14:paraId="37D55C85" w14:textId="77777777" w:rsidR="00C54368" w:rsidRPr="00C54368" w:rsidRDefault="00C54368" w:rsidP="00C54368">
            <w:pPr>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advocate (v) /ˈædvəkət/</w:t>
            </w:r>
          </w:p>
        </w:tc>
        <w:tc>
          <w:tcPr>
            <w:tcW w:w="4627" w:type="dxa"/>
            <w:tcBorders>
              <w:top w:val="nil"/>
              <w:left w:val="nil"/>
              <w:bottom w:val="single" w:sz="8" w:space="0" w:color="auto"/>
              <w:right w:val="single" w:sz="8" w:space="0" w:color="auto"/>
            </w:tcBorders>
            <w:shd w:val="clear" w:color="auto" w:fill="FFFFFF"/>
            <w:hideMark/>
          </w:tcPr>
          <w:p w14:paraId="0F4B2BC5"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to support something publicly</w:t>
            </w:r>
          </w:p>
        </w:tc>
        <w:tc>
          <w:tcPr>
            <w:tcW w:w="3361" w:type="dxa"/>
            <w:tcBorders>
              <w:top w:val="nil"/>
              <w:left w:val="nil"/>
              <w:bottom w:val="single" w:sz="8" w:space="0" w:color="auto"/>
              <w:right w:val="single" w:sz="8" w:space="0" w:color="auto"/>
            </w:tcBorders>
            <w:shd w:val="clear" w:color="auto" w:fill="FFFFFF"/>
            <w:hideMark/>
          </w:tcPr>
          <w:p w14:paraId="51DAD113"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Tán thành, ủng hộ</w:t>
            </w:r>
          </w:p>
        </w:tc>
      </w:tr>
      <w:tr w:rsidR="00C54368" w:rsidRPr="00C54368" w14:paraId="30F1BCE4" w14:textId="77777777" w:rsidTr="00C54368">
        <w:trPr>
          <w:trHeight w:val="305"/>
        </w:trPr>
        <w:tc>
          <w:tcPr>
            <w:tcW w:w="2208" w:type="dxa"/>
            <w:tcBorders>
              <w:top w:val="nil"/>
              <w:left w:val="single" w:sz="8" w:space="0" w:color="auto"/>
              <w:bottom w:val="single" w:sz="8" w:space="0" w:color="auto"/>
              <w:right w:val="single" w:sz="8" w:space="0" w:color="auto"/>
            </w:tcBorders>
            <w:shd w:val="clear" w:color="auto" w:fill="FFFFFF"/>
            <w:vAlign w:val="center"/>
            <w:hideMark/>
          </w:tcPr>
          <w:p w14:paraId="03C8D4AF" w14:textId="77777777" w:rsidR="00C54368" w:rsidRPr="00C54368" w:rsidRDefault="00C54368" w:rsidP="00C54368">
            <w:pPr>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alleviate (v) /əˈliːvieɪt/</w:t>
            </w:r>
          </w:p>
        </w:tc>
        <w:tc>
          <w:tcPr>
            <w:tcW w:w="4627" w:type="dxa"/>
            <w:tcBorders>
              <w:top w:val="nil"/>
              <w:left w:val="nil"/>
              <w:bottom w:val="single" w:sz="8" w:space="0" w:color="auto"/>
              <w:right w:val="single" w:sz="8" w:space="0" w:color="auto"/>
            </w:tcBorders>
            <w:shd w:val="clear" w:color="auto" w:fill="FFFFFF"/>
            <w:hideMark/>
          </w:tcPr>
          <w:p w14:paraId="4A93E8F5"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to make something less severe</w:t>
            </w:r>
          </w:p>
        </w:tc>
        <w:tc>
          <w:tcPr>
            <w:tcW w:w="3361" w:type="dxa"/>
            <w:tcBorders>
              <w:top w:val="nil"/>
              <w:left w:val="nil"/>
              <w:bottom w:val="single" w:sz="8" w:space="0" w:color="auto"/>
              <w:right w:val="single" w:sz="8" w:space="0" w:color="auto"/>
            </w:tcBorders>
            <w:shd w:val="clear" w:color="auto" w:fill="FFFFFF"/>
            <w:hideMark/>
          </w:tcPr>
          <w:p w14:paraId="275CDF5D"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Làm giảm</w:t>
            </w:r>
          </w:p>
        </w:tc>
      </w:tr>
      <w:tr w:rsidR="00C54368" w:rsidRPr="00C54368" w14:paraId="532011D5" w14:textId="77777777" w:rsidTr="00C54368">
        <w:trPr>
          <w:trHeight w:val="305"/>
        </w:trPr>
        <w:tc>
          <w:tcPr>
            <w:tcW w:w="2208" w:type="dxa"/>
            <w:tcBorders>
              <w:top w:val="nil"/>
              <w:left w:val="single" w:sz="8" w:space="0" w:color="auto"/>
              <w:bottom w:val="single" w:sz="8" w:space="0" w:color="auto"/>
              <w:right w:val="single" w:sz="8" w:space="0" w:color="auto"/>
            </w:tcBorders>
            <w:shd w:val="clear" w:color="auto" w:fill="FFFFFF"/>
            <w:vAlign w:val="center"/>
            <w:hideMark/>
          </w:tcPr>
          <w:p w14:paraId="44E842F5" w14:textId="77777777" w:rsidR="00C54368" w:rsidRPr="00C54368" w:rsidRDefault="00C54368" w:rsidP="00C54368">
            <w:pPr>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bureaucracy (n) /bjʊəˈrɒkrəsi/</w:t>
            </w:r>
          </w:p>
        </w:tc>
        <w:tc>
          <w:tcPr>
            <w:tcW w:w="4627" w:type="dxa"/>
            <w:tcBorders>
              <w:top w:val="nil"/>
              <w:left w:val="nil"/>
              <w:bottom w:val="single" w:sz="8" w:space="0" w:color="auto"/>
              <w:right w:val="single" w:sz="8" w:space="0" w:color="auto"/>
            </w:tcBorders>
            <w:shd w:val="clear" w:color="auto" w:fill="FFFFFF"/>
            <w:hideMark/>
          </w:tcPr>
          <w:p w14:paraId="1D5D7976"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a complicated and annoying system of rules and process</w:t>
            </w:r>
          </w:p>
        </w:tc>
        <w:tc>
          <w:tcPr>
            <w:tcW w:w="3361" w:type="dxa"/>
            <w:tcBorders>
              <w:top w:val="nil"/>
              <w:left w:val="nil"/>
              <w:bottom w:val="single" w:sz="8" w:space="0" w:color="auto"/>
              <w:right w:val="single" w:sz="8" w:space="0" w:color="auto"/>
            </w:tcBorders>
            <w:shd w:val="clear" w:color="auto" w:fill="FFFFFF"/>
            <w:hideMark/>
          </w:tcPr>
          <w:p w14:paraId="26097025"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Bộ máy hành chính quan liêu</w:t>
            </w:r>
          </w:p>
        </w:tc>
      </w:tr>
      <w:tr w:rsidR="00C54368" w:rsidRPr="00C54368" w14:paraId="422EF381" w14:textId="77777777" w:rsidTr="00C54368">
        <w:trPr>
          <w:trHeight w:val="305"/>
        </w:trPr>
        <w:tc>
          <w:tcPr>
            <w:tcW w:w="2208" w:type="dxa"/>
            <w:tcBorders>
              <w:top w:val="nil"/>
              <w:left w:val="single" w:sz="8" w:space="0" w:color="auto"/>
              <w:bottom w:val="single" w:sz="8" w:space="0" w:color="auto"/>
              <w:right w:val="single" w:sz="8" w:space="0" w:color="auto"/>
            </w:tcBorders>
            <w:shd w:val="clear" w:color="auto" w:fill="FFFFFF"/>
            <w:vAlign w:val="center"/>
            <w:hideMark/>
          </w:tcPr>
          <w:p w14:paraId="105902C8" w14:textId="77777777" w:rsidR="00C54368" w:rsidRPr="00C54368" w:rsidRDefault="00C54368" w:rsidP="00C54368">
            <w:pPr>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charity (n) /ˈtʃærəti/</w:t>
            </w:r>
          </w:p>
        </w:tc>
        <w:tc>
          <w:tcPr>
            <w:tcW w:w="4627" w:type="dxa"/>
            <w:tcBorders>
              <w:top w:val="nil"/>
              <w:left w:val="nil"/>
              <w:bottom w:val="single" w:sz="8" w:space="0" w:color="auto"/>
              <w:right w:val="single" w:sz="8" w:space="0" w:color="auto"/>
            </w:tcBorders>
            <w:shd w:val="clear" w:color="auto" w:fill="FFFFFF"/>
            <w:hideMark/>
          </w:tcPr>
          <w:p w14:paraId="41CC636F"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an organization for helping people in need</w:t>
            </w:r>
          </w:p>
        </w:tc>
        <w:tc>
          <w:tcPr>
            <w:tcW w:w="3361" w:type="dxa"/>
            <w:tcBorders>
              <w:top w:val="nil"/>
              <w:left w:val="nil"/>
              <w:bottom w:val="single" w:sz="8" w:space="0" w:color="auto"/>
              <w:right w:val="single" w:sz="8" w:space="0" w:color="auto"/>
            </w:tcBorders>
            <w:shd w:val="clear" w:color="auto" w:fill="FFFFFF"/>
            <w:hideMark/>
          </w:tcPr>
          <w:p w14:paraId="590F7CAE"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Tổ chức từ thiện</w:t>
            </w:r>
          </w:p>
        </w:tc>
      </w:tr>
      <w:tr w:rsidR="00C54368" w:rsidRPr="00C54368" w14:paraId="04839C02" w14:textId="77777777" w:rsidTr="00C54368">
        <w:trPr>
          <w:trHeight w:val="305"/>
        </w:trPr>
        <w:tc>
          <w:tcPr>
            <w:tcW w:w="2208" w:type="dxa"/>
            <w:tcBorders>
              <w:top w:val="nil"/>
              <w:left w:val="single" w:sz="8" w:space="0" w:color="auto"/>
              <w:bottom w:val="single" w:sz="8" w:space="0" w:color="auto"/>
              <w:right w:val="single" w:sz="8" w:space="0" w:color="auto"/>
            </w:tcBorders>
            <w:shd w:val="clear" w:color="auto" w:fill="FFFFFF"/>
            <w:vAlign w:val="center"/>
            <w:hideMark/>
          </w:tcPr>
          <w:p w14:paraId="1E4082F8" w14:textId="77777777" w:rsidR="00C54368" w:rsidRPr="00C54368" w:rsidRDefault="00C54368" w:rsidP="00C54368">
            <w:pPr>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class (n) /klɑːs/</w:t>
            </w:r>
          </w:p>
        </w:tc>
        <w:tc>
          <w:tcPr>
            <w:tcW w:w="4627" w:type="dxa"/>
            <w:tcBorders>
              <w:top w:val="nil"/>
              <w:left w:val="nil"/>
              <w:bottom w:val="single" w:sz="8" w:space="0" w:color="auto"/>
              <w:right w:val="single" w:sz="8" w:space="0" w:color="auto"/>
            </w:tcBorders>
            <w:shd w:val="clear" w:color="auto" w:fill="FFFFFF"/>
            <w:hideMark/>
          </w:tcPr>
          <w:p w14:paraId="2BED152C"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the way that people are divided into different social and economic groups</w:t>
            </w:r>
          </w:p>
        </w:tc>
        <w:tc>
          <w:tcPr>
            <w:tcW w:w="3361" w:type="dxa"/>
            <w:tcBorders>
              <w:top w:val="nil"/>
              <w:left w:val="nil"/>
              <w:bottom w:val="single" w:sz="8" w:space="0" w:color="auto"/>
              <w:right w:val="single" w:sz="8" w:space="0" w:color="auto"/>
            </w:tcBorders>
            <w:shd w:val="clear" w:color="auto" w:fill="FFFFFF"/>
            <w:hideMark/>
          </w:tcPr>
          <w:p w14:paraId="415211D9"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Tầng lớp</w:t>
            </w:r>
          </w:p>
        </w:tc>
      </w:tr>
      <w:tr w:rsidR="00C54368" w:rsidRPr="00C54368" w14:paraId="4D62F0B6" w14:textId="77777777" w:rsidTr="00C54368">
        <w:trPr>
          <w:trHeight w:val="305"/>
        </w:trPr>
        <w:tc>
          <w:tcPr>
            <w:tcW w:w="2208" w:type="dxa"/>
            <w:tcBorders>
              <w:top w:val="nil"/>
              <w:left w:val="single" w:sz="8" w:space="0" w:color="auto"/>
              <w:bottom w:val="single" w:sz="8" w:space="0" w:color="auto"/>
              <w:right w:val="single" w:sz="8" w:space="0" w:color="auto"/>
            </w:tcBorders>
            <w:shd w:val="clear" w:color="auto" w:fill="FFFFFF"/>
            <w:vAlign w:val="center"/>
            <w:hideMark/>
          </w:tcPr>
          <w:p w14:paraId="4804BAF7" w14:textId="77777777" w:rsidR="00C54368" w:rsidRPr="00C54368" w:rsidRDefault="00C54368" w:rsidP="00C54368">
            <w:pPr>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community (n) /kəˈmjuːnəti/</w:t>
            </w:r>
          </w:p>
        </w:tc>
        <w:tc>
          <w:tcPr>
            <w:tcW w:w="4627" w:type="dxa"/>
            <w:tcBorders>
              <w:top w:val="nil"/>
              <w:left w:val="nil"/>
              <w:bottom w:val="single" w:sz="8" w:space="0" w:color="auto"/>
              <w:right w:val="single" w:sz="8" w:space="0" w:color="auto"/>
            </w:tcBorders>
            <w:shd w:val="clear" w:color="auto" w:fill="FFFFFF"/>
            <w:hideMark/>
          </w:tcPr>
          <w:p w14:paraId="78855F15"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all the people who live in a particular area, country, etc. when talked about as a group</w:t>
            </w:r>
          </w:p>
        </w:tc>
        <w:tc>
          <w:tcPr>
            <w:tcW w:w="3361" w:type="dxa"/>
            <w:tcBorders>
              <w:top w:val="nil"/>
              <w:left w:val="nil"/>
              <w:bottom w:val="single" w:sz="8" w:space="0" w:color="auto"/>
              <w:right w:val="single" w:sz="8" w:space="0" w:color="auto"/>
            </w:tcBorders>
            <w:shd w:val="clear" w:color="auto" w:fill="FFFFFF"/>
            <w:hideMark/>
          </w:tcPr>
          <w:p w14:paraId="2F9DA22A"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Cộng đồng</w:t>
            </w:r>
          </w:p>
        </w:tc>
      </w:tr>
      <w:tr w:rsidR="00C54368" w:rsidRPr="00C54368" w14:paraId="71C81A42" w14:textId="77777777" w:rsidTr="00C54368">
        <w:trPr>
          <w:trHeight w:val="305"/>
        </w:trPr>
        <w:tc>
          <w:tcPr>
            <w:tcW w:w="2208" w:type="dxa"/>
            <w:tcBorders>
              <w:top w:val="nil"/>
              <w:left w:val="single" w:sz="8" w:space="0" w:color="auto"/>
              <w:bottom w:val="single" w:sz="8" w:space="0" w:color="auto"/>
              <w:right w:val="single" w:sz="8" w:space="0" w:color="auto"/>
            </w:tcBorders>
            <w:shd w:val="clear" w:color="auto" w:fill="FFFFFF"/>
            <w:vAlign w:val="center"/>
            <w:hideMark/>
          </w:tcPr>
          <w:p w14:paraId="67B94C95" w14:textId="77777777" w:rsidR="00C54368" w:rsidRPr="00C54368" w:rsidRDefault="00C54368" w:rsidP="00C54368">
            <w:pPr>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convict (v, n) /kənˈvɪkt/</w:t>
            </w:r>
          </w:p>
        </w:tc>
        <w:tc>
          <w:tcPr>
            <w:tcW w:w="4627" w:type="dxa"/>
            <w:tcBorders>
              <w:top w:val="nil"/>
              <w:left w:val="nil"/>
              <w:bottom w:val="single" w:sz="8" w:space="0" w:color="auto"/>
              <w:right w:val="single" w:sz="8" w:space="0" w:color="auto"/>
            </w:tcBorders>
            <w:shd w:val="clear" w:color="auto" w:fill="FFFFFF"/>
            <w:hideMark/>
          </w:tcPr>
          <w:p w14:paraId="4ABBE17F"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to decide and state officially in court that somebody is guilty of a crime</w:t>
            </w:r>
          </w:p>
        </w:tc>
        <w:tc>
          <w:tcPr>
            <w:tcW w:w="3361" w:type="dxa"/>
            <w:tcBorders>
              <w:top w:val="nil"/>
              <w:left w:val="nil"/>
              <w:bottom w:val="single" w:sz="8" w:space="0" w:color="auto"/>
              <w:right w:val="single" w:sz="8" w:space="0" w:color="auto"/>
            </w:tcBorders>
            <w:shd w:val="clear" w:color="auto" w:fill="FFFFFF"/>
            <w:hideMark/>
          </w:tcPr>
          <w:p w14:paraId="24C69829"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Kết án</w:t>
            </w:r>
          </w:p>
        </w:tc>
      </w:tr>
      <w:tr w:rsidR="00C54368" w:rsidRPr="00C54368" w14:paraId="6E1BC5BE" w14:textId="77777777" w:rsidTr="00C54368">
        <w:trPr>
          <w:trHeight w:val="305"/>
        </w:trPr>
        <w:tc>
          <w:tcPr>
            <w:tcW w:w="2208" w:type="dxa"/>
            <w:tcBorders>
              <w:top w:val="nil"/>
              <w:left w:val="single" w:sz="8" w:space="0" w:color="auto"/>
              <w:bottom w:val="single" w:sz="8" w:space="0" w:color="auto"/>
              <w:right w:val="single" w:sz="8" w:space="0" w:color="auto"/>
            </w:tcBorders>
            <w:shd w:val="clear" w:color="auto" w:fill="FFFFFF"/>
            <w:vAlign w:val="center"/>
            <w:hideMark/>
          </w:tcPr>
          <w:p w14:paraId="24A44D1D" w14:textId="77777777" w:rsidR="00C54368" w:rsidRPr="00C54368" w:rsidRDefault="00C54368" w:rsidP="00C54368">
            <w:pPr>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corruption (n) /kəˈrʌpʃn/</w:t>
            </w:r>
          </w:p>
        </w:tc>
        <w:tc>
          <w:tcPr>
            <w:tcW w:w="4627" w:type="dxa"/>
            <w:tcBorders>
              <w:top w:val="nil"/>
              <w:left w:val="nil"/>
              <w:bottom w:val="single" w:sz="8" w:space="0" w:color="auto"/>
              <w:right w:val="single" w:sz="8" w:space="0" w:color="auto"/>
            </w:tcBorders>
            <w:shd w:val="clear" w:color="auto" w:fill="FFFFFF"/>
            <w:hideMark/>
          </w:tcPr>
          <w:p w14:paraId="4E2F242E"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dishonest or illegal behavior, especially of people in authority</w:t>
            </w:r>
          </w:p>
        </w:tc>
        <w:tc>
          <w:tcPr>
            <w:tcW w:w="3361" w:type="dxa"/>
            <w:tcBorders>
              <w:top w:val="nil"/>
              <w:left w:val="nil"/>
              <w:bottom w:val="single" w:sz="8" w:space="0" w:color="auto"/>
              <w:right w:val="single" w:sz="8" w:space="0" w:color="auto"/>
            </w:tcBorders>
            <w:shd w:val="clear" w:color="auto" w:fill="FFFFFF"/>
            <w:hideMark/>
          </w:tcPr>
          <w:p w14:paraId="018BDFF7"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Sự tham nhũng</w:t>
            </w:r>
          </w:p>
        </w:tc>
      </w:tr>
      <w:tr w:rsidR="00C54368" w:rsidRPr="00C54368" w14:paraId="591FE8F4" w14:textId="77777777" w:rsidTr="00C54368">
        <w:trPr>
          <w:trHeight w:val="305"/>
        </w:trPr>
        <w:tc>
          <w:tcPr>
            <w:tcW w:w="2208" w:type="dxa"/>
            <w:tcBorders>
              <w:top w:val="nil"/>
              <w:left w:val="single" w:sz="8" w:space="0" w:color="auto"/>
              <w:bottom w:val="single" w:sz="8" w:space="0" w:color="auto"/>
              <w:right w:val="single" w:sz="8" w:space="0" w:color="auto"/>
            </w:tcBorders>
            <w:shd w:val="clear" w:color="auto" w:fill="FFFFFF"/>
            <w:vAlign w:val="center"/>
            <w:hideMark/>
          </w:tcPr>
          <w:p w14:paraId="3A7E0103" w14:textId="77777777" w:rsidR="00C54368" w:rsidRPr="00C54368" w:rsidRDefault="00C54368" w:rsidP="00C54368">
            <w:pPr>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deterrent (n) /dɪˈterənt/</w:t>
            </w:r>
          </w:p>
        </w:tc>
        <w:tc>
          <w:tcPr>
            <w:tcW w:w="4627" w:type="dxa"/>
            <w:tcBorders>
              <w:top w:val="nil"/>
              <w:left w:val="nil"/>
              <w:bottom w:val="single" w:sz="8" w:space="0" w:color="auto"/>
              <w:right w:val="single" w:sz="8" w:space="0" w:color="auto"/>
            </w:tcBorders>
            <w:shd w:val="clear" w:color="auto" w:fill="FFFFFF"/>
            <w:hideMark/>
          </w:tcPr>
          <w:p w14:paraId="0EF9A031"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something that makes somebody less likely to do something (= that deters them)</w:t>
            </w:r>
          </w:p>
        </w:tc>
        <w:tc>
          <w:tcPr>
            <w:tcW w:w="3361" w:type="dxa"/>
            <w:tcBorders>
              <w:top w:val="nil"/>
              <w:left w:val="nil"/>
              <w:bottom w:val="single" w:sz="8" w:space="0" w:color="auto"/>
              <w:right w:val="single" w:sz="8" w:space="0" w:color="auto"/>
            </w:tcBorders>
            <w:shd w:val="clear" w:color="auto" w:fill="FFFFFF"/>
            <w:hideMark/>
          </w:tcPr>
          <w:p w14:paraId="198331F3"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Thứ ngăn cản ai làm gì</w:t>
            </w:r>
          </w:p>
        </w:tc>
      </w:tr>
      <w:tr w:rsidR="00C54368" w:rsidRPr="00C54368" w14:paraId="6C626C68" w14:textId="77777777" w:rsidTr="00C54368">
        <w:trPr>
          <w:trHeight w:val="305"/>
        </w:trPr>
        <w:tc>
          <w:tcPr>
            <w:tcW w:w="2208" w:type="dxa"/>
            <w:tcBorders>
              <w:top w:val="nil"/>
              <w:left w:val="single" w:sz="8" w:space="0" w:color="auto"/>
              <w:bottom w:val="single" w:sz="8" w:space="0" w:color="auto"/>
              <w:right w:val="single" w:sz="8" w:space="0" w:color="auto"/>
            </w:tcBorders>
            <w:shd w:val="clear" w:color="auto" w:fill="FFFFFF"/>
            <w:vAlign w:val="center"/>
            <w:hideMark/>
          </w:tcPr>
          <w:p w14:paraId="3838C2E4" w14:textId="77777777" w:rsidR="00C54368" w:rsidRPr="00C54368" w:rsidRDefault="00C54368" w:rsidP="00C54368">
            <w:pPr>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heritage (n) /ˈherɪtɪdʒ/</w:t>
            </w:r>
          </w:p>
        </w:tc>
        <w:tc>
          <w:tcPr>
            <w:tcW w:w="4627" w:type="dxa"/>
            <w:tcBorders>
              <w:top w:val="nil"/>
              <w:left w:val="nil"/>
              <w:bottom w:val="single" w:sz="8" w:space="0" w:color="auto"/>
              <w:right w:val="single" w:sz="8" w:space="0" w:color="auto"/>
            </w:tcBorders>
            <w:shd w:val="clear" w:color="auto" w:fill="FFFFFF"/>
            <w:hideMark/>
          </w:tcPr>
          <w:p w14:paraId="74996E08"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the history, traditions, buildings and objects that a country or society has had for many years and that are considered an important part of its character</w:t>
            </w:r>
          </w:p>
        </w:tc>
        <w:tc>
          <w:tcPr>
            <w:tcW w:w="3361" w:type="dxa"/>
            <w:tcBorders>
              <w:top w:val="nil"/>
              <w:left w:val="nil"/>
              <w:bottom w:val="single" w:sz="8" w:space="0" w:color="auto"/>
              <w:right w:val="single" w:sz="8" w:space="0" w:color="auto"/>
            </w:tcBorders>
            <w:shd w:val="clear" w:color="auto" w:fill="FFFFFF"/>
            <w:hideMark/>
          </w:tcPr>
          <w:p w14:paraId="3D1F1481"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Di sản</w:t>
            </w:r>
          </w:p>
        </w:tc>
      </w:tr>
      <w:tr w:rsidR="00C54368" w:rsidRPr="00C54368" w14:paraId="7920886F" w14:textId="77777777" w:rsidTr="00C54368">
        <w:trPr>
          <w:trHeight w:val="305"/>
        </w:trPr>
        <w:tc>
          <w:tcPr>
            <w:tcW w:w="2208" w:type="dxa"/>
            <w:tcBorders>
              <w:top w:val="nil"/>
              <w:left w:val="single" w:sz="8" w:space="0" w:color="auto"/>
              <w:bottom w:val="single" w:sz="8" w:space="0" w:color="auto"/>
              <w:right w:val="single" w:sz="8" w:space="0" w:color="auto"/>
            </w:tcBorders>
            <w:shd w:val="clear" w:color="auto" w:fill="FFFFFF"/>
            <w:vAlign w:val="center"/>
            <w:hideMark/>
          </w:tcPr>
          <w:p w14:paraId="16E5BFEE" w14:textId="77777777" w:rsidR="00C54368" w:rsidRPr="00C54368" w:rsidRDefault="00C54368" w:rsidP="00C54368">
            <w:pPr>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immigration (n) /ˌɪmɪˈɡreɪʃn/</w:t>
            </w:r>
          </w:p>
        </w:tc>
        <w:tc>
          <w:tcPr>
            <w:tcW w:w="4627" w:type="dxa"/>
            <w:tcBorders>
              <w:top w:val="nil"/>
              <w:left w:val="nil"/>
              <w:bottom w:val="single" w:sz="8" w:space="0" w:color="auto"/>
              <w:right w:val="single" w:sz="8" w:space="0" w:color="auto"/>
            </w:tcBorders>
            <w:shd w:val="clear" w:color="auto" w:fill="FFFFFF"/>
            <w:hideMark/>
          </w:tcPr>
          <w:p w14:paraId="0700C18A"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the process of coming to live permanently in a different country from the one you were born in; the number of people who do this</w:t>
            </w:r>
          </w:p>
        </w:tc>
        <w:tc>
          <w:tcPr>
            <w:tcW w:w="3361" w:type="dxa"/>
            <w:tcBorders>
              <w:top w:val="nil"/>
              <w:left w:val="nil"/>
              <w:bottom w:val="single" w:sz="8" w:space="0" w:color="auto"/>
              <w:right w:val="single" w:sz="8" w:space="0" w:color="auto"/>
            </w:tcBorders>
            <w:shd w:val="clear" w:color="auto" w:fill="FFFFFF"/>
            <w:hideMark/>
          </w:tcPr>
          <w:p w14:paraId="430D87D3"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Sự nhập cư</w:t>
            </w:r>
          </w:p>
        </w:tc>
      </w:tr>
      <w:tr w:rsidR="00C54368" w:rsidRPr="00C54368" w14:paraId="4D01C0DD" w14:textId="77777777" w:rsidTr="00C54368">
        <w:trPr>
          <w:trHeight w:val="305"/>
        </w:trPr>
        <w:tc>
          <w:tcPr>
            <w:tcW w:w="2208" w:type="dxa"/>
            <w:tcBorders>
              <w:top w:val="nil"/>
              <w:left w:val="single" w:sz="8" w:space="0" w:color="auto"/>
              <w:bottom w:val="single" w:sz="8" w:space="0" w:color="auto"/>
              <w:right w:val="single" w:sz="8" w:space="0" w:color="auto"/>
            </w:tcBorders>
            <w:shd w:val="clear" w:color="auto" w:fill="FFFFFF"/>
            <w:vAlign w:val="center"/>
            <w:hideMark/>
          </w:tcPr>
          <w:p w14:paraId="701F01E8" w14:textId="77777777" w:rsidR="00C54368" w:rsidRPr="00C54368" w:rsidRDefault="00C54368" w:rsidP="00C54368">
            <w:pPr>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industrial action (n phr) /ɪnˌdʌstriəl ˈækʃn/</w:t>
            </w:r>
          </w:p>
        </w:tc>
        <w:tc>
          <w:tcPr>
            <w:tcW w:w="4627" w:type="dxa"/>
            <w:tcBorders>
              <w:top w:val="nil"/>
              <w:left w:val="nil"/>
              <w:bottom w:val="single" w:sz="8" w:space="0" w:color="auto"/>
              <w:right w:val="single" w:sz="8" w:space="0" w:color="auto"/>
            </w:tcBorders>
            <w:shd w:val="clear" w:color="auto" w:fill="FFFFFF"/>
            <w:hideMark/>
          </w:tcPr>
          <w:p w14:paraId="70991D96"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action that workers take, especially stopping work, to protest to their employers about something</w:t>
            </w:r>
          </w:p>
        </w:tc>
        <w:tc>
          <w:tcPr>
            <w:tcW w:w="3361" w:type="dxa"/>
            <w:tcBorders>
              <w:top w:val="nil"/>
              <w:left w:val="nil"/>
              <w:bottom w:val="single" w:sz="8" w:space="0" w:color="auto"/>
              <w:right w:val="single" w:sz="8" w:space="0" w:color="auto"/>
            </w:tcBorders>
            <w:shd w:val="clear" w:color="auto" w:fill="FFFFFF"/>
            <w:hideMark/>
          </w:tcPr>
          <w:p w14:paraId="3D10EA85"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Sự đình công</w:t>
            </w:r>
          </w:p>
        </w:tc>
      </w:tr>
      <w:tr w:rsidR="00C54368" w:rsidRPr="00C54368" w14:paraId="1A381F9A" w14:textId="77777777" w:rsidTr="00C54368">
        <w:trPr>
          <w:trHeight w:val="305"/>
        </w:trPr>
        <w:tc>
          <w:tcPr>
            <w:tcW w:w="2208" w:type="dxa"/>
            <w:tcBorders>
              <w:top w:val="nil"/>
              <w:left w:val="single" w:sz="8" w:space="0" w:color="auto"/>
              <w:bottom w:val="single" w:sz="8" w:space="0" w:color="auto"/>
              <w:right w:val="single" w:sz="8" w:space="0" w:color="auto"/>
            </w:tcBorders>
            <w:shd w:val="clear" w:color="auto" w:fill="FFFFFF"/>
            <w:vAlign w:val="center"/>
            <w:hideMark/>
          </w:tcPr>
          <w:p w14:paraId="5750C23D" w14:textId="77777777" w:rsidR="00C54368" w:rsidRPr="00C54368" w:rsidRDefault="00C54368" w:rsidP="00C54368">
            <w:pPr>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institution (n) /ˌɪnstɪˈtjuːʃn/</w:t>
            </w:r>
          </w:p>
        </w:tc>
        <w:tc>
          <w:tcPr>
            <w:tcW w:w="4627" w:type="dxa"/>
            <w:tcBorders>
              <w:top w:val="nil"/>
              <w:left w:val="nil"/>
              <w:bottom w:val="single" w:sz="8" w:space="0" w:color="auto"/>
              <w:right w:val="single" w:sz="8" w:space="0" w:color="auto"/>
            </w:tcBorders>
            <w:shd w:val="clear" w:color="auto" w:fill="FFFFFF"/>
            <w:hideMark/>
          </w:tcPr>
          <w:p w14:paraId="503883D6"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a large important organization that has a particular purpose, for example a university or bank</w:t>
            </w:r>
          </w:p>
        </w:tc>
        <w:tc>
          <w:tcPr>
            <w:tcW w:w="3361" w:type="dxa"/>
            <w:tcBorders>
              <w:top w:val="nil"/>
              <w:left w:val="nil"/>
              <w:bottom w:val="single" w:sz="8" w:space="0" w:color="auto"/>
              <w:right w:val="single" w:sz="8" w:space="0" w:color="auto"/>
            </w:tcBorders>
            <w:shd w:val="clear" w:color="auto" w:fill="FFFFFF"/>
            <w:hideMark/>
          </w:tcPr>
          <w:p w14:paraId="2326953E"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Cơ quan</w:t>
            </w:r>
          </w:p>
        </w:tc>
      </w:tr>
      <w:tr w:rsidR="00C54368" w:rsidRPr="00C54368" w14:paraId="31A83899" w14:textId="77777777" w:rsidTr="00C54368">
        <w:trPr>
          <w:trHeight w:val="305"/>
        </w:trPr>
        <w:tc>
          <w:tcPr>
            <w:tcW w:w="2208" w:type="dxa"/>
            <w:tcBorders>
              <w:top w:val="nil"/>
              <w:left w:val="single" w:sz="8" w:space="0" w:color="auto"/>
              <w:bottom w:val="single" w:sz="8" w:space="0" w:color="auto"/>
              <w:right w:val="single" w:sz="8" w:space="0" w:color="auto"/>
            </w:tcBorders>
            <w:shd w:val="clear" w:color="auto" w:fill="FFFFFF"/>
            <w:vAlign w:val="center"/>
            <w:hideMark/>
          </w:tcPr>
          <w:p w14:paraId="762113A2" w14:textId="77777777" w:rsidR="00C54368" w:rsidRPr="00C54368" w:rsidRDefault="00C54368" w:rsidP="00C54368">
            <w:pPr>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legislation (n) /ˌledʒɪsˈleɪʃn/</w:t>
            </w:r>
          </w:p>
        </w:tc>
        <w:tc>
          <w:tcPr>
            <w:tcW w:w="4627" w:type="dxa"/>
            <w:tcBorders>
              <w:top w:val="nil"/>
              <w:left w:val="nil"/>
              <w:bottom w:val="single" w:sz="8" w:space="0" w:color="auto"/>
              <w:right w:val="single" w:sz="8" w:space="0" w:color="auto"/>
            </w:tcBorders>
            <w:shd w:val="clear" w:color="auto" w:fill="FFFFFF"/>
            <w:hideMark/>
          </w:tcPr>
          <w:p w14:paraId="6DFB32FF"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a law or a set of laws passed by a parliament</w:t>
            </w:r>
          </w:p>
        </w:tc>
        <w:tc>
          <w:tcPr>
            <w:tcW w:w="3361" w:type="dxa"/>
            <w:tcBorders>
              <w:top w:val="nil"/>
              <w:left w:val="nil"/>
              <w:bottom w:val="single" w:sz="8" w:space="0" w:color="auto"/>
              <w:right w:val="single" w:sz="8" w:space="0" w:color="auto"/>
            </w:tcBorders>
            <w:shd w:val="clear" w:color="auto" w:fill="FFFFFF"/>
            <w:hideMark/>
          </w:tcPr>
          <w:p w14:paraId="58E0584C"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Sự lập pháp</w:t>
            </w:r>
          </w:p>
        </w:tc>
      </w:tr>
      <w:tr w:rsidR="00C54368" w:rsidRPr="00C54368" w14:paraId="1E6C8C16" w14:textId="77777777" w:rsidTr="00C54368">
        <w:trPr>
          <w:trHeight w:val="305"/>
        </w:trPr>
        <w:tc>
          <w:tcPr>
            <w:tcW w:w="2208" w:type="dxa"/>
            <w:tcBorders>
              <w:top w:val="nil"/>
              <w:left w:val="single" w:sz="8" w:space="0" w:color="auto"/>
              <w:bottom w:val="single" w:sz="8" w:space="0" w:color="auto"/>
              <w:right w:val="single" w:sz="8" w:space="0" w:color="auto"/>
            </w:tcBorders>
            <w:shd w:val="clear" w:color="auto" w:fill="FFFFFF"/>
            <w:vAlign w:val="center"/>
            <w:hideMark/>
          </w:tcPr>
          <w:p w14:paraId="1D900905" w14:textId="77777777" w:rsidR="00C54368" w:rsidRPr="00C54368" w:rsidRDefault="00C54368" w:rsidP="00C54368">
            <w:pPr>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prejudice (n) /ˈpredʒədɪs/</w:t>
            </w:r>
          </w:p>
        </w:tc>
        <w:tc>
          <w:tcPr>
            <w:tcW w:w="4627" w:type="dxa"/>
            <w:tcBorders>
              <w:top w:val="nil"/>
              <w:left w:val="nil"/>
              <w:bottom w:val="single" w:sz="8" w:space="0" w:color="auto"/>
              <w:right w:val="single" w:sz="8" w:space="0" w:color="auto"/>
            </w:tcBorders>
            <w:shd w:val="clear" w:color="auto" w:fill="FFFFFF"/>
            <w:hideMark/>
          </w:tcPr>
          <w:p w14:paraId="39B6CA93"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an unreasonable dislike of or preference for a person, group, custom, etc., especially when it is based on their race, religion, sex, etc.</w:t>
            </w:r>
          </w:p>
        </w:tc>
        <w:tc>
          <w:tcPr>
            <w:tcW w:w="3361" w:type="dxa"/>
            <w:tcBorders>
              <w:top w:val="nil"/>
              <w:left w:val="nil"/>
              <w:bottom w:val="single" w:sz="8" w:space="0" w:color="auto"/>
              <w:right w:val="single" w:sz="8" w:space="0" w:color="auto"/>
            </w:tcBorders>
            <w:shd w:val="clear" w:color="auto" w:fill="FFFFFF"/>
            <w:hideMark/>
          </w:tcPr>
          <w:p w14:paraId="3486475D"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Thành kiến</w:t>
            </w:r>
          </w:p>
        </w:tc>
      </w:tr>
      <w:tr w:rsidR="00C54368" w:rsidRPr="00C54368" w14:paraId="17261D43" w14:textId="77777777" w:rsidTr="00C54368">
        <w:trPr>
          <w:trHeight w:val="305"/>
        </w:trPr>
        <w:tc>
          <w:tcPr>
            <w:tcW w:w="2208" w:type="dxa"/>
            <w:tcBorders>
              <w:top w:val="nil"/>
              <w:left w:val="single" w:sz="8" w:space="0" w:color="auto"/>
              <w:bottom w:val="single" w:sz="8" w:space="0" w:color="auto"/>
              <w:right w:val="single" w:sz="8" w:space="0" w:color="auto"/>
            </w:tcBorders>
            <w:shd w:val="clear" w:color="auto" w:fill="FFFFFF"/>
            <w:vAlign w:val="center"/>
            <w:hideMark/>
          </w:tcPr>
          <w:p w14:paraId="4546DE8A"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prison reform (n phr)</w:t>
            </w:r>
          </w:p>
        </w:tc>
        <w:tc>
          <w:tcPr>
            <w:tcW w:w="4627" w:type="dxa"/>
            <w:tcBorders>
              <w:top w:val="nil"/>
              <w:left w:val="nil"/>
              <w:bottom w:val="single" w:sz="8" w:space="0" w:color="auto"/>
              <w:right w:val="single" w:sz="8" w:space="0" w:color="auto"/>
            </w:tcBorders>
            <w:shd w:val="clear" w:color="auto" w:fill="FFFFFF"/>
            <w:hideMark/>
          </w:tcPr>
          <w:p w14:paraId="4AD436F7"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changes instead to make the prison system fairer or more active</w:t>
            </w:r>
          </w:p>
        </w:tc>
        <w:tc>
          <w:tcPr>
            <w:tcW w:w="3361" w:type="dxa"/>
            <w:tcBorders>
              <w:top w:val="nil"/>
              <w:left w:val="nil"/>
              <w:bottom w:val="single" w:sz="8" w:space="0" w:color="auto"/>
              <w:right w:val="single" w:sz="8" w:space="0" w:color="auto"/>
            </w:tcBorders>
            <w:shd w:val="clear" w:color="auto" w:fill="FFFFFF"/>
            <w:hideMark/>
          </w:tcPr>
          <w:p w14:paraId="4A4D6B9C"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Cải tạo nhà tù</w:t>
            </w:r>
          </w:p>
        </w:tc>
      </w:tr>
      <w:tr w:rsidR="00C54368" w:rsidRPr="00C54368" w14:paraId="5FFCE818" w14:textId="77777777" w:rsidTr="00C54368">
        <w:trPr>
          <w:trHeight w:val="305"/>
        </w:trPr>
        <w:tc>
          <w:tcPr>
            <w:tcW w:w="2208" w:type="dxa"/>
            <w:tcBorders>
              <w:top w:val="nil"/>
              <w:left w:val="single" w:sz="8" w:space="0" w:color="auto"/>
              <w:bottom w:val="single" w:sz="8" w:space="0" w:color="auto"/>
              <w:right w:val="single" w:sz="8" w:space="0" w:color="auto"/>
            </w:tcBorders>
            <w:shd w:val="clear" w:color="auto" w:fill="FFFFFF"/>
            <w:vAlign w:val="center"/>
            <w:hideMark/>
          </w:tcPr>
          <w:p w14:paraId="2C3D41CC" w14:textId="77777777" w:rsidR="00C54368" w:rsidRPr="00C54368" w:rsidRDefault="00C54368" w:rsidP="00C54368">
            <w:pPr>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lastRenderedPageBreak/>
              <w:t>privileged (adj) /ˈprɪvəlɪdʒd/</w:t>
            </w:r>
          </w:p>
        </w:tc>
        <w:tc>
          <w:tcPr>
            <w:tcW w:w="4627" w:type="dxa"/>
            <w:tcBorders>
              <w:top w:val="nil"/>
              <w:left w:val="nil"/>
              <w:bottom w:val="single" w:sz="8" w:space="0" w:color="auto"/>
              <w:right w:val="single" w:sz="8" w:space="0" w:color="auto"/>
            </w:tcBorders>
            <w:shd w:val="clear" w:color="auto" w:fill="FFFFFF"/>
            <w:hideMark/>
          </w:tcPr>
          <w:p w14:paraId="4511FA43"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having special rights or advantages that most people do not have</w:t>
            </w:r>
          </w:p>
        </w:tc>
        <w:tc>
          <w:tcPr>
            <w:tcW w:w="3361" w:type="dxa"/>
            <w:tcBorders>
              <w:top w:val="nil"/>
              <w:left w:val="nil"/>
              <w:bottom w:val="single" w:sz="8" w:space="0" w:color="auto"/>
              <w:right w:val="single" w:sz="8" w:space="0" w:color="auto"/>
            </w:tcBorders>
            <w:shd w:val="clear" w:color="auto" w:fill="FFFFFF"/>
            <w:hideMark/>
          </w:tcPr>
          <w:p w14:paraId="5DBABD4C"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Có đặc quyền</w:t>
            </w:r>
          </w:p>
        </w:tc>
      </w:tr>
      <w:tr w:rsidR="00C54368" w:rsidRPr="00C54368" w14:paraId="203739B4" w14:textId="77777777" w:rsidTr="00C54368">
        <w:trPr>
          <w:trHeight w:val="305"/>
        </w:trPr>
        <w:tc>
          <w:tcPr>
            <w:tcW w:w="2208" w:type="dxa"/>
            <w:tcBorders>
              <w:top w:val="nil"/>
              <w:left w:val="single" w:sz="8" w:space="0" w:color="auto"/>
              <w:bottom w:val="single" w:sz="8" w:space="0" w:color="auto"/>
              <w:right w:val="single" w:sz="8" w:space="0" w:color="auto"/>
            </w:tcBorders>
            <w:shd w:val="clear" w:color="auto" w:fill="FFFFFF"/>
            <w:vAlign w:val="center"/>
            <w:hideMark/>
          </w:tcPr>
          <w:p w14:paraId="0460D89C" w14:textId="77777777" w:rsidR="00C54368" w:rsidRPr="00C54368" w:rsidRDefault="00C54368" w:rsidP="00C54368">
            <w:pPr>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prosecute (v) /ˈprɒsɪkjuːt/</w:t>
            </w:r>
          </w:p>
        </w:tc>
        <w:tc>
          <w:tcPr>
            <w:tcW w:w="4627" w:type="dxa"/>
            <w:tcBorders>
              <w:top w:val="nil"/>
              <w:left w:val="nil"/>
              <w:bottom w:val="single" w:sz="8" w:space="0" w:color="auto"/>
              <w:right w:val="single" w:sz="8" w:space="0" w:color="auto"/>
            </w:tcBorders>
            <w:shd w:val="clear" w:color="auto" w:fill="FFFFFF"/>
            <w:hideMark/>
          </w:tcPr>
          <w:p w14:paraId="12627DC4"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to officially charge somebody with a crime in court</w:t>
            </w:r>
          </w:p>
        </w:tc>
        <w:tc>
          <w:tcPr>
            <w:tcW w:w="3361" w:type="dxa"/>
            <w:tcBorders>
              <w:top w:val="nil"/>
              <w:left w:val="nil"/>
              <w:bottom w:val="single" w:sz="8" w:space="0" w:color="auto"/>
              <w:right w:val="single" w:sz="8" w:space="0" w:color="auto"/>
            </w:tcBorders>
            <w:shd w:val="clear" w:color="auto" w:fill="FFFFFF"/>
            <w:hideMark/>
          </w:tcPr>
          <w:p w14:paraId="677F784E"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Truy tố</w:t>
            </w:r>
          </w:p>
        </w:tc>
      </w:tr>
      <w:tr w:rsidR="00C54368" w:rsidRPr="00C54368" w14:paraId="517F9161" w14:textId="77777777" w:rsidTr="00C54368">
        <w:trPr>
          <w:trHeight w:val="305"/>
        </w:trPr>
        <w:tc>
          <w:tcPr>
            <w:tcW w:w="2208" w:type="dxa"/>
            <w:tcBorders>
              <w:top w:val="nil"/>
              <w:left w:val="single" w:sz="8" w:space="0" w:color="auto"/>
              <w:bottom w:val="single" w:sz="8" w:space="0" w:color="auto"/>
              <w:right w:val="single" w:sz="8" w:space="0" w:color="auto"/>
            </w:tcBorders>
            <w:shd w:val="clear" w:color="auto" w:fill="FFFFFF"/>
            <w:vAlign w:val="center"/>
            <w:hideMark/>
          </w:tcPr>
          <w:p w14:paraId="01AD816A" w14:textId="77777777" w:rsidR="00C54368" w:rsidRPr="00C54368" w:rsidRDefault="00C54368" w:rsidP="00C54368">
            <w:pPr>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state (n) /steɪt/</w:t>
            </w:r>
          </w:p>
        </w:tc>
        <w:tc>
          <w:tcPr>
            <w:tcW w:w="4627" w:type="dxa"/>
            <w:tcBorders>
              <w:top w:val="nil"/>
              <w:left w:val="nil"/>
              <w:bottom w:val="single" w:sz="8" w:space="0" w:color="auto"/>
              <w:right w:val="single" w:sz="8" w:space="0" w:color="auto"/>
            </w:tcBorders>
            <w:shd w:val="clear" w:color="auto" w:fill="FFFFFF"/>
            <w:hideMark/>
          </w:tcPr>
          <w:p w14:paraId="784A7CDF"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the government of a country</w:t>
            </w:r>
          </w:p>
        </w:tc>
        <w:tc>
          <w:tcPr>
            <w:tcW w:w="3361" w:type="dxa"/>
            <w:tcBorders>
              <w:top w:val="nil"/>
              <w:left w:val="nil"/>
              <w:bottom w:val="single" w:sz="8" w:space="0" w:color="auto"/>
              <w:right w:val="single" w:sz="8" w:space="0" w:color="auto"/>
            </w:tcBorders>
            <w:shd w:val="clear" w:color="auto" w:fill="FFFFFF"/>
            <w:hideMark/>
          </w:tcPr>
          <w:p w14:paraId="5CA56E26"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Nhà nước, chính phủ</w:t>
            </w:r>
          </w:p>
        </w:tc>
      </w:tr>
    </w:tbl>
    <w:p w14:paraId="25F90D75" w14:textId="77777777" w:rsidR="00C54368" w:rsidRPr="00C54368" w:rsidRDefault="00C54368" w:rsidP="00C54368">
      <w:pPr>
        <w:spacing w:before="100" w:beforeAutospacing="1" w:after="100" w:afterAutospacing="1"/>
        <w:jc w:val="left"/>
        <w:rPr>
          <w:rFonts w:eastAsia="Times New Roman" w:cs="Times New Roman"/>
          <w:color w:val="000000"/>
          <w:sz w:val="24"/>
          <w:szCs w:val="24"/>
          <w:lang w:val="en-US"/>
        </w:rPr>
      </w:pPr>
      <w:r w:rsidRPr="00C54368">
        <w:rPr>
          <w:rFonts w:eastAsia="Times New Roman" w:cs="Times New Roman"/>
          <w:color w:val="000000"/>
          <w:sz w:val="24"/>
          <w:szCs w:val="24"/>
        </w:rPr>
        <w:t> </w:t>
      </w:r>
    </w:p>
    <w:p w14:paraId="5E860576" w14:textId="77777777" w:rsidR="00C54368" w:rsidRPr="00C54368" w:rsidRDefault="00C54368" w:rsidP="00C54368">
      <w:pPr>
        <w:spacing w:before="100" w:beforeAutospacing="1" w:after="100" w:afterAutospacing="1"/>
        <w:jc w:val="left"/>
        <w:rPr>
          <w:rFonts w:eastAsia="Times New Roman" w:cs="Times New Roman"/>
          <w:color w:val="000000"/>
          <w:sz w:val="24"/>
          <w:szCs w:val="24"/>
          <w:lang w:val="en-US"/>
        </w:rPr>
      </w:pPr>
      <w:r w:rsidRPr="00C54368">
        <w:rPr>
          <w:rFonts w:eastAsia="Times New Roman" w:cs="Times New Roman"/>
          <w:color w:val="000000"/>
          <w:sz w:val="24"/>
          <w:szCs w:val="24"/>
        </w:rPr>
        <w:t>TOPIC VOCABULARY: PHRASAL VERBS</w:t>
      </w:r>
    </w:p>
    <w:tbl>
      <w:tblPr>
        <w:tblStyle w:val="TableGrid"/>
        <w:tblW w:w="0" w:type="auto"/>
        <w:tblBorders>
          <w:top w:val="single" w:sz="24" w:space="0" w:color="auto"/>
          <w:left w:val="single" w:sz="24" w:space="0" w:color="auto"/>
          <w:bottom w:val="single" w:sz="24" w:space="0" w:color="auto"/>
          <w:right w:val="single" w:sz="24" w:space="0" w:color="auto"/>
        </w:tblBorders>
        <w:tblLook w:val="04A0" w:firstRow="1" w:lastRow="0" w:firstColumn="1" w:lastColumn="0" w:noHBand="0" w:noVBand="1"/>
      </w:tblPr>
      <w:tblGrid>
        <w:gridCol w:w="2405"/>
        <w:gridCol w:w="4253"/>
        <w:gridCol w:w="3253"/>
      </w:tblGrid>
      <w:tr w:rsidR="00C54368" w:rsidRPr="00C54368" w14:paraId="085B61CC" w14:textId="77777777" w:rsidTr="00C54368">
        <w:trPr>
          <w:trHeight w:val="305"/>
        </w:trPr>
        <w:tc>
          <w:tcPr>
            <w:tcW w:w="2405" w:type="dxa"/>
            <w:tcBorders>
              <w:top w:val="single" w:sz="8" w:space="0" w:color="auto"/>
              <w:left w:val="single" w:sz="8" w:space="0" w:color="auto"/>
              <w:bottom w:val="single" w:sz="8" w:space="0" w:color="auto"/>
              <w:right w:val="single" w:sz="8" w:space="0" w:color="auto"/>
            </w:tcBorders>
            <w:shd w:val="clear" w:color="auto" w:fill="FFFFFF"/>
            <w:vAlign w:val="center"/>
            <w:hideMark/>
          </w:tcPr>
          <w:p w14:paraId="568C7667"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Back down</w:t>
            </w:r>
          </w:p>
        </w:tc>
        <w:tc>
          <w:tcPr>
            <w:tcW w:w="4253" w:type="dxa"/>
            <w:tcBorders>
              <w:top w:val="single" w:sz="8" w:space="0" w:color="auto"/>
              <w:left w:val="nil"/>
              <w:bottom w:val="single" w:sz="8" w:space="0" w:color="auto"/>
              <w:right w:val="single" w:sz="8" w:space="0" w:color="auto"/>
            </w:tcBorders>
            <w:shd w:val="clear" w:color="auto" w:fill="FFFFFF"/>
            <w:hideMark/>
          </w:tcPr>
          <w:p w14:paraId="65A734E4"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stop asking for something or stop saying that you will do something, because a lot of people oppose you</w:t>
            </w:r>
          </w:p>
        </w:tc>
        <w:tc>
          <w:tcPr>
            <w:tcW w:w="3253" w:type="dxa"/>
            <w:tcBorders>
              <w:top w:val="single" w:sz="8" w:space="0" w:color="auto"/>
              <w:left w:val="nil"/>
              <w:bottom w:val="single" w:sz="8" w:space="0" w:color="auto"/>
              <w:right w:val="single" w:sz="8" w:space="0" w:color="auto"/>
            </w:tcBorders>
            <w:shd w:val="clear" w:color="auto" w:fill="FFFFFF"/>
            <w:hideMark/>
          </w:tcPr>
          <w:p w14:paraId="5AA5091C"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Lùi bước, thoái lui</w:t>
            </w:r>
          </w:p>
        </w:tc>
      </w:tr>
      <w:tr w:rsidR="00C54368" w:rsidRPr="00C54368" w14:paraId="671619CD" w14:textId="77777777" w:rsidTr="00C54368">
        <w:trPr>
          <w:trHeight w:val="305"/>
        </w:trPr>
        <w:tc>
          <w:tcPr>
            <w:tcW w:w="2405" w:type="dxa"/>
            <w:tcBorders>
              <w:top w:val="nil"/>
              <w:left w:val="single" w:sz="8" w:space="0" w:color="auto"/>
              <w:bottom w:val="single" w:sz="8" w:space="0" w:color="auto"/>
              <w:right w:val="single" w:sz="8" w:space="0" w:color="auto"/>
            </w:tcBorders>
            <w:shd w:val="clear" w:color="auto" w:fill="FFFFFF"/>
            <w:vAlign w:val="center"/>
            <w:hideMark/>
          </w:tcPr>
          <w:p w14:paraId="34C394CB"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Blend in</w:t>
            </w:r>
          </w:p>
        </w:tc>
        <w:tc>
          <w:tcPr>
            <w:tcW w:w="4253" w:type="dxa"/>
            <w:tcBorders>
              <w:top w:val="nil"/>
              <w:left w:val="nil"/>
              <w:bottom w:val="single" w:sz="8" w:space="0" w:color="auto"/>
              <w:right w:val="single" w:sz="8" w:space="0" w:color="auto"/>
            </w:tcBorders>
            <w:shd w:val="clear" w:color="auto" w:fill="FFFFFF"/>
            <w:hideMark/>
          </w:tcPr>
          <w:p w14:paraId="4E3006BD"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if someone or something blends in, they are similar to the other people, objects, building, etc around them, and so they seem appropriate or you do not notice them</w:t>
            </w:r>
          </w:p>
        </w:tc>
        <w:tc>
          <w:tcPr>
            <w:tcW w:w="3253" w:type="dxa"/>
            <w:tcBorders>
              <w:top w:val="nil"/>
              <w:left w:val="nil"/>
              <w:bottom w:val="single" w:sz="8" w:space="0" w:color="auto"/>
              <w:right w:val="single" w:sz="8" w:space="0" w:color="auto"/>
            </w:tcBorders>
            <w:shd w:val="clear" w:color="auto" w:fill="FFFFFF"/>
            <w:hideMark/>
          </w:tcPr>
          <w:p w14:paraId="237F5615"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Mờ nhạt</w:t>
            </w:r>
          </w:p>
        </w:tc>
      </w:tr>
      <w:tr w:rsidR="00C54368" w:rsidRPr="00C54368" w14:paraId="14275207" w14:textId="77777777" w:rsidTr="00C54368">
        <w:trPr>
          <w:trHeight w:val="305"/>
        </w:trPr>
        <w:tc>
          <w:tcPr>
            <w:tcW w:w="2405" w:type="dxa"/>
            <w:tcBorders>
              <w:top w:val="nil"/>
              <w:left w:val="single" w:sz="8" w:space="0" w:color="auto"/>
              <w:bottom w:val="single" w:sz="8" w:space="0" w:color="auto"/>
              <w:right w:val="single" w:sz="8" w:space="0" w:color="auto"/>
            </w:tcBorders>
            <w:shd w:val="clear" w:color="auto" w:fill="FFFFFF"/>
            <w:vAlign w:val="center"/>
            <w:hideMark/>
          </w:tcPr>
          <w:p w14:paraId="55E8B3D3"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Bring about</w:t>
            </w:r>
          </w:p>
        </w:tc>
        <w:tc>
          <w:tcPr>
            <w:tcW w:w="4253" w:type="dxa"/>
            <w:tcBorders>
              <w:top w:val="nil"/>
              <w:left w:val="nil"/>
              <w:bottom w:val="single" w:sz="8" w:space="0" w:color="auto"/>
              <w:right w:val="single" w:sz="8" w:space="0" w:color="auto"/>
            </w:tcBorders>
            <w:shd w:val="clear" w:color="auto" w:fill="FFFFFF"/>
            <w:hideMark/>
          </w:tcPr>
          <w:p w14:paraId="5B478423"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make something happen, especially to cause changes in a situation</w:t>
            </w:r>
          </w:p>
        </w:tc>
        <w:tc>
          <w:tcPr>
            <w:tcW w:w="3253" w:type="dxa"/>
            <w:tcBorders>
              <w:top w:val="nil"/>
              <w:left w:val="nil"/>
              <w:bottom w:val="single" w:sz="8" w:space="0" w:color="auto"/>
              <w:right w:val="single" w:sz="8" w:space="0" w:color="auto"/>
            </w:tcBorders>
            <w:shd w:val="clear" w:color="auto" w:fill="FFFFFF"/>
            <w:hideMark/>
          </w:tcPr>
          <w:p w14:paraId="61A50E6D"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Mang lại sự thay đổi cho việc gì đó, gây ra</w:t>
            </w:r>
          </w:p>
        </w:tc>
      </w:tr>
      <w:tr w:rsidR="00C54368" w:rsidRPr="00C54368" w14:paraId="20E16521" w14:textId="77777777" w:rsidTr="00C54368">
        <w:trPr>
          <w:trHeight w:val="305"/>
        </w:trPr>
        <w:tc>
          <w:tcPr>
            <w:tcW w:w="2405" w:type="dxa"/>
            <w:tcBorders>
              <w:top w:val="nil"/>
              <w:left w:val="single" w:sz="8" w:space="0" w:color="auto"/>
              <w:bottom w:val="single" w:sz="8" w:space="0" w:color="auto"/>
              <w:right w:val="single" w:sz="8" w:space="0" w:color="auto"/>
            </w:tcBorders>
            <w:shd w:val="clear" w:color="auto" w:fill="FFFFFF"/>
            <w:vAlign w:val="center"/>
            <w:hideMark/>
          </w:tcPr>
          <w:p w14:paraId="438295A2"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Crack down (on)</w:t>
            </w:r>
          </w:p>
        </w:tc>
        <w:tc>
          <w:tcPr>
            <w:tcW w:w="4253" w:type="dxa"/>
            <w:tcBorders>
              <w:top w:val="nil"/>
              <w:left w:val="nil"/>
              <w:bottom w:val="single" w:sz="8" w:space="0" w:color="auto"/>
              <w:right w:val="single" w:sz="8" w:space="0" w:color="auto"/>
            </w:tcBorders>
            <w:shd w:val="clear" w:color="auto" w:fill="FFFFFF"/>
            <w:hideMark/>
          </w:tcPr>
          <w:p w14:paraId="03B33F72"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start dealing with something or someone much more strictly crackdown (n)</w:t>
            </w:r>
          </w:p>
        </w:tc>
        <w:tc>
          <w:tcPr>
            <w:tcW w:w="3253" w:type="dxa"/>
            <w:tcBorders>
              <w:top w:val="nil"/>
              <w:left w:val="nil"/>
              <w:bottom w:val="single" w:sz="8" w:space="0" w:color="auto"/>
              <w:right w:val="single" w:sz="8" w:space="0" w:color="auto"/>
            </w:tcBorders>
            <w:shd w:val="clear" w:color="auto" w:fill="FFFFFF"/>
            <w:hideMark/>
          </w:tcPr>
          <w:p w14:paraId="0E95B8DB"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Áp dụng kỷ luật nghiêm khắc/ đàn áp</w:t>
            </w:r>
          </w:p>
        </w:tc>
      </w:tr>
      <w:tr w:rsidR="00C54368" w:rsidRPr="00C54368" w14:paraId="6E3AD4E6" w14:textId="77777777" w:rsidTr="00C54368">
        <w:trPr>
          <w:trHeight w:val="305"/>
        </w:trPr>
        <w:tc>
          <w:tcPr>
            <w:tcW w:w="2405" w:type="dxa"/>
            <w:tcBorders>
              <w:top w:val="nil"/>
              <w:left w:val="single" w:sz="8" w:space="0" w:color="auto"/>
              <w:bottom w:val="single" w:sz="8" w:space="0" w:color="auto"/>
              <w:right w:val="single" w:sz="8" w:space="0" w:color="auto"/>
            </w:tcBorders>
            <w:shd w:val="clear" w:color="auto" w:fill="FFFFFF"/>
            <w:vAlign w:val="center"/>
            <w:hideMark/>
          </w:tcPr>
          <w:p w14:paraId="01F165FA"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Get in</w:t>
            </w:r>
          </w:p>
        </w:tc>
        <w:tc>
          <w:tcPr>
            <w:tcW w:w="4253" w:type="dxa"/>
            <w:tcBorders>
              <w:top w:val="nil"/>
              <w:left w:val="nil"/>
              <w:bottom w:val="single" w:sz="8" w:space="0" w:color="auto"/>
              <w:right w:val="single" w:sz="8" w:space="0" w:color="auto"/>
            </w:tcBorders>
            <w:shd w:val="clear" w:color="auto" w:fill="FFFFFF"/>
            <w:hideMark/>
          </w:tcPr>
          <w:p w14:paraId="24E1EA22"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be elected for a political job</w:t>
            </w:r>
          </w:p>
        </w:tc>
        <w:tc>
          <w:tcPr>
            <w:tcW w:w="3253" w:type="dxa"/>
            <w:tcBorders>
              <w:top w:val="nil"/>
              <w:left w:val="nil"/>
              <w:bottom w:val="single" w:sz="8" w:space="0" w:color="auto"/>
              <w:right w:val="single" w:sz="8" w:space="0" w:color="auto"/>
            </w:tcBorders>
            <w:shd w:val="clear" w:color="auto" w:fill="FFFFFF"/>
            <w:hideMark/>
          </w:tcPr>
          <w:p w14:paraId="09DFEAAE"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Đắc cử</w:t>
            </w:r>
          </w:p>
        </w:tc>
      </w:tr>
      <w:tr w:rsidR="00C54368" w:rsidRPr="00C54368" w14:paraId="59C0816C" w14:textId="77777777" w:rsidTr="00C54368">
        <w:trPr>
          <w:trHeight w:val="305"/>
        </w:trPr>
        <w:tc>
          <w:tcPr>
            <w:tcW w:w="2405" w:type="dxa"/>
            <w:tcBorders>
              <w:top w:val="nil"/>
              <w:left w:val="single" w:sz="8" w:space="0" w:color="auto"/>
              <w:bottom w:val="single" w:sz="8" w:space="0" w:color="auto"/>
              <w:right w:val="single" w:sz="8" w:space="0" w:color="auto"/>
            </w:tcBorders>
            <w:shd w:val="clear" w:color="auto" w:fill="FFFFFF"/>
            <w:vAlign w:val="center"/>
            <w:hideMark/>
          </w:tcPr>
          <w:p w14:paraId="62066487"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Get off</w:t>
            </w:r>
          </w:p>
        </w:tc>
        <w:tc>
          <w:tcPr>
            <w:tcW w:w="4253" w:type="dxa"/>
            <w:tcBorders>
              <w:top w:val="nil"/>
              <w:left w:val="nil"/>
              <w:bottom w:val="single" w:sz="8" w:space="0" w:color="auto"/>
              <w:right w:val="single" w:sz="8" w:space="0" w:color="auto"/>
            </w:tcBorders>
            <w:shd w:val="clear" w:color="auto" w:fill="FFFFFF"/>
            <w:hideMark/>
          </w:tcPr>
          <w:p w14:paraId="2A4B7B51"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not be punished severely or at all for something you have been accused of in court; have a particular period of time as a holiday; send something, for example in the post</w:t>
            </w:r>
          </w:p>
        </w:tc>
        <w:tc>
          <w:tcPr>
            <w:tcW w:w="3253" w:type="dxa"/>
            <w:tcBorders>
              <w:top w:val="nil"/>
              <w:left w:val="nil"/>
              <w:bottom w:val="single" w:sz="8" w:space="0" w:color="auto"/>
              <w:right w:val="single" w:sz="8" w:space="0" w:color="auto"/>
            </w:tcBorders>
            <w:shd w:val="clear" w:color="auto" w:fill="FFFFFF"/>
            <w:hideMark/>
          </w:tcPr>
          <w:p w14:paraId="2CC697F6"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Giảm nhẹ án phạt Có 1 khoảng thời gian (đi du lịch) Gửi cái gì</w:t>
            </w:r>
          </w:p>
        </w:tc>
      </w:tr>
      <w:tr w:rsidR="00C54368" w:rsidRPr="00C54368" w14:paraId="6DC28C4F" w14:textId="77777777" w:rsidTr="00C54368">
        <w:trPr>
          <w:trHeight w:val="305"/>
        </w:trPr>
        <w:tc>
          <w:tcPr>
            <w:tcW w:w="2405" w:type="dxa"/>
            <w:tcBorders>
              <w:top w:val="nil"/>
              <w:left w:val="single" w:sz="8" w:space="0" w:color="auto"/>
              <w:bottom w:val="single" w:sz="8" w:space="0" w:color="auto"/>
              <w:right w:val="single" w:sz="8" w:space="0" w:color="auto"/>
            </w:tcBorders>
            <w:shd w:val="clear" w:color="auto" w:fill="FFFFFF"/>
            <w:vAlign w:val="center"/>
            <w:hideMark/>
          </w:tcPr>
          <w:p w14:paraId="4931E9E5"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Give in</w:t>
            </w:r>
          </w:p>
        </w:tc>
        <w:tc>
          <w:tcPr>
            <w:tcW w:w="4253" w:type="dxa"/>
            <w:tcBorders>
              <w:top w:val="nil"/>
              <w:left w:val="nil"/>
              <w:bottom w:val="single" w:sz="8" w:space="0" w:color="auto"/>
              <w:right w:val="single" w:sz="8" w:space="0" w:color="auto"/>
            </w:tcBorders>
            <w:shd w:val="clear" w:color="auto" w:fill="FFFFFF"/>
            <w:hideMark/>
          </w:tcPr>
          <w:p w14:paraId="1AE6D1FB"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stop competing or arguing and accept that you cannot win; if you give into sth, you can no longer control the feeling of wanting it</w:t>
            </w:r>
          </w:p>
        </w:tc>
        <w:tc>
          <w:tcPr>
            <w:tcW w:w="3253" w:type="dxa"/>
            <w:tcBorders>
              <w:top w:val="nil"/>
              <w:left w:val="nil"/>
              <w:bottom w:val="single" w:sz="8" w:space="0" w:color="auto"/>
              <w:right w:val="single" w:sz="8" w:space="0" w:color="auto"/>
            </w:tcBorders>
            <w:shd w:val="clear" w:color="auto" w:fill="FFFFFF"/>
            <w:hideMark/>
          </w:tcPr>
          <w:p w14:paraId="24125138"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Nhượng bộ/ thừa nhận bị đánh bại</w:t>
            </w:r>
          </w:p>
        </w:tc>
      </w:tr>
      <w:tr w:rsidR="00C54368" w:rsidRPr="00C54368" w14:paraId="263430D3" w14:textId="77777777" w:rsidTr="00C54368">
        <w:trPr>
          <w:trHeight w:val="305"/>
        </w:trPr>
        <w:tc>
          <w:tcPr>
            <w:tcW w:w="2405" w:type="dxa"/>
            <w:tcBorders>
              <w:top w:val="nil"/>
              <w:left w:val="single" w:sz="8" w:space="0" w:color="auto"/>
              <w:bottom w:val="single" w:sz="8" w:space="0" w:color="auto"/>
              <w:right w:val="single" w:sz="8" w:space="0" w:color="auto"/>
            </w:tcBorders>
            <w:shd w:val="clear" w:color="auto" w:fill="FFFFFF"/>
            <w:vAlign w:val="center"/>
            <w:hideMark/>
          </w:tcPr>
          <w:p w14:paraId="5B8DB107"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Hit back</w:t>
            </w:r>
          </w:p>
        </w:tc>
        <w:tc>
          <w:tcPr>
            <w:tcW w:w="4253" w:type="dxa"/>
            <w:tcBorders>
              <w:top w:val="nil"/>
              <w:left w:val="nil"/>
              <w:bottom w:val="single" w:sz="8" w:space="0" w:color="auto"/>
              <w:right w:val="single" w:sz="8" w:space="0" w:color="auto"/>
            </w:tcBorders>
            <w:shd w:val="clear" w:color="auto" w:fill="FFFFFF"/>
            <w:hideMark/>
          </w:tcPr>
          <w:p w14:paraId="65CD3CF9"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criticize someone who has criticized you; deliberately hurt someone who has hurt you</w:t>
            </w:r>
          </w:p>
        </w:tc>
        <w:tc>
          <w:tcPr>
            <w:tcW w:w="3253" w:type="dxa"/>
            <w:tcBorders>
              <w:top w:val="nil"/>
              <w:left w:val="nil"/>
              <w:bottom w:val="single" w:sz="8" w:space="0" w:color="auto"/>
              <w:right w:val="single" w:sz="8" w:space="0" w:color="auto"/>
            </w:tcBorders>
            <w:shd w:val="clear" w:color="auto" w:fill="FFFFFF"/>
            <w:hideMark/>
          </w:tcPr>
          <w:p w14:paraId="0DA8F7B9"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Trả đũa, đáp trả</w:t>
            </w:r>
          </w:p>
        </w:tc>
      </w:tr>
      <w:tr w:rsidR="00C54368" w:rsidRPr="00C54368" w14:paraId="2AE6C097" w14:textId="77777777" w:rsidTr="00C54368">
        <w:trPr>
          <w:trHeight w:val="305"/>
        </w:trPr>
        <w:tc>
          <w:tcPr>
            <w:tcW w:w="2405" w:type="dxa"/>
            <w:tcBorders>
              <w:top w:val="nil"/>
              <w:left w:val="single" w:sz="8" w:space="0" w:color="auto"/>
              <w:bottom w:val="single" w:sz="8" w:space="0" w:color="auto"/>
              <w:right w:val="single" w:sz="8" w:space="0" w:color="auto"/>
            </w:tcBorders>
            <w:shd w:val="clear" w:color="auto" w:fill="FFFFFF"/>
            <w:vAlign w:val="center"/>
            <w:hideMark/>
          </w:tcPr>
          <w:p w14:paraId="3B41E678"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Look up</w:t>
            </w:r>
          </w:p>
        </w:tc>
        <w:tc>
          <w:tcPr>
            <w:tcW w:w="4253" w:type="dxa"/>
            <w:tcBorders>
              <w:top w:val="nil"/>
              <w:left w:val="nil"/>
              <w:bottom w:val="single" w:sz="8" w:space="0" w:color="auto"/>
              <w:right w:val="single" w:sz="8" w:space="0" w:color="auto"/>
            </w:tcBorders>
            <w:shd w:val="clear" w:color="auto" w:fill="FFFFFF"/>
            <w:hideMark/>
          </w:tcPr>
          <w:p w14:paraId="6A335EEF"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put someone in a prison; lock all the doors and windows of a building so that no one can get in</w:t>
            </w:r>
          </w:p>
        </w:tc>
        <w:tc>
          <w:tcPr>
            <w:tcW w:w="3253" w:type="dxa"/>
            <w:tcBorders>
              <w:top w:val="nil"/>
              <w:left w:val="nil"/>
              <w:bottom w:val="single" w:sz="8" w:space="0" w:color="auto"/>
              <w:right w:val="single" w:sz="8" w:space="0" w:color="auto"/>
            </w:tcBorders>
            <w:shd w:val="clear" w:color="auto" w:fill="FFFFFF"/>
            <w:hideMark/>
          </w:tcPr>
          <w:p w14:paraId="4FCDF2C1"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Đưa ai đó vào tù Khóa không cho ai vào, xâm nhập</w:t>
            </w:r>
          </w:p>
        </w:tc>
      </w:tr>
      <w:tr w:rsidR="00C54368" w:rsidRPr="00C54368" w14:paraId="0F72C4B1" w14:textId="77777777" w:rsidTr="00C54368">
        <w:trPr>
          <w:trHeight w:val="305"/>
        </w:trPr>
        <w:tc>
          <w:tcPr>
            <w:tcW w:w="2405" w:type="dxa"/>
            <w:tcBorders>
              <w:top w:val="nil"/>
              <w:left w:val="single" w:sz="8" w:space="0" w:color="auto"/>
              <w:bottom w:val="single" w:sz="8" w:space="0" w:color="auto"/>
              <w:right w:val="single" w:sz="8" w:space="0" w:color="auto"/>
            </w:tcBorders>
            <w:shd w:val="clear" w:color="auto" w:fill="FFFFFF"/>
            <w:vAlign w:val="center"/>
            <w:hideMark/>
          </w:tcPr>
          <w:p w14:paraId="71771899"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Opt out (of)</w:t>
            </w:r>
          </w:p>
        </w:tc>
        <w:tc>
          <w:tcPr>
            <w:tcW w:w="4253" w:type="dxa"/>
            <w:tcBorders>
              <w:top w:val="nil"/>
              <w:left w:val="nil"/>
              <w:bottom w:val="single" w:sz="8" w:space="0" w:color="auto"/>
              <w:right w:val="single" w:sz="8" w:space="0" w:color="auto"/>
            </w:tcBorders>
            <w:shd w:val="clear" w:color="auto" w:fill="FFFFFF"/>
            <w:hideMark/>
          </w:tcPr>
          <w:p w14:paraId="00F7AB2F"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decide not to take part in something or stop taking part in</w:t>
            </w:r>
          </w:p>
        </w:tc>
        <w:tc>
          <w:tcPr>
            <w:tcW w:w="3253" w:type="dxa"/>
            <w:tcBorders>
              <w:top w:val="nil"/>
              <w:left w:val="nil"/>
              <w:bottom w:val="single" w:sz="8" w:space="0" w:color="auto"/>
              <w:right w:val="single" w:sz="8" w:space="0" w:color="auto"/>
            </w:tcBorders>
            <w:shd w:val="clear" w:color="auto" w:fill="FFFFFF"/>
            <w:hideMark/>
          </w:tcPr>
          <w:p w14:paraId="386ED875"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Không tham gia</w:t>
            </w:r>
          </w:p>
        </w:tc>
      </w:tr>
      <w:tr w:rsidR="00C54368" w:rsidRPr="00C54368" w14:paraId="26FAC5ED" w14:textId="77777777" w:rsidTr="00C54368">
        <w:trPr>
          <w:trHeight w:val="305"/>
        </w:trPr>
        <w:tc>
          <w:tcPr>
            <w:tcW w:w="2405" w:type="dxa"/>
            <w:tcBorders>
              <w:top w:val="nil"/>
              <w:left w:val="single" w:sz="8" w:space="0" w:color="auto"/>
              <w:bottom w:val="single" w:sz="8" w:space="0" w:color="auto"/>
              <w:right w:val="single" w:sz="8" w:space="0" w:color="auto"/>
            </w:tcBorders>
            <w:shd w:val="clear" w:color="auto" w:fill="FFFFFF"/>
            <w:vAlign w:val="center"/>
            <w:hideMark/>
          </w:tcPr>
          <w:p w14:paraId="40F0847B"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Phase out</w:t>
            </w:r>
          </w:p>
        </w:tc>
        <w:tc>
          <w:tcPr>
            <w:tcW w:w="4253" w:type="dxa"/>
            <w:tcBorders>
              <w:top w:val="nil"/>
              <w:left w:val="nil"/>
              <w:bottom w:val="single" w:sz="8" w:space="0" w:color="auto"/>
              <w:right w:val="single" w:sz="8" w:space="0" w:color="auto"/>
            </w:tcBorders>
            <w:shd w:val="clear" w:color="auto" w:fill="FFFFFF"/>
            <w:hideMark/>
          </w:tcPr>
          <w:p w14:paraId="661735C7"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gradually stop using something</w:t>
            </w:r>
          </w:p>
        </w:tc>
        <w:tc>
          <w:tcPr>
            <w:tcW w:w="3253" w:type="dxa"/>
            <w:tcBorders>
              <w:top w:val="nil"/>
              <w:left w:val="nil"/>
              <w:bottom w:val="single" w:sz="8" w:space="0" w:color="auto"/>
              <w:right w:val="single" w:sz="8" w:space="0" w:color="auto"/>
            </w:tcBorders>
            <w:shd w:val="clear" w:color="auto" w:fill="FFFFFF"/>
            <w:hideMark/>
          </w:tcPr>
          <w:p w14:paraId="2376FDFE"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Ngưng sử dụng</w:t>
            </w:r>
          </w:p>
        </w:tc>
      </w:tr>
      <w:tr w:rsidR="00C54368" w:rsidRPr="00C54368" w14:paraId="799A234C" w14:textId="77777777" w:rsidTr="00C54368">
        <w:trPr>
          <w:trHeight w:val="305"/>
        </w:trPr>
        <w:tc>
          <w:tcPr>
            <w:tcW w:w="2405" w:type="dxa"/>
            <w:tcBorders>
              <w:top w:val="nil"/>
              <w:left w:val="single" w:sz="8" w:space="0" w:color="auto"/>
              <w:bottom w:val="single" w:sz="8" w:space="0" w:color="auto"/>
              <w:right w:val="single" w:sz="8" w:space="0" w:color="auto"/>
            </w:tcBorders>
            <w:shd w:val="clear" w:color="auto" w:fill="FFFFFF"/>
            <w:vAlign w:val="center"/>
            <w:hideMark/>
          </w:tcPr>
          <w:p w14:paraId="7D87E7F7"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Push around</w:t>
            </w:r>
          </w:p>
        </w:tc>
        <w:tc>
          <w:tcPr>
            <w:tcW w:w="4253" w:type="dxa"/>
            <w:tcBorders>
              <w:top w:val="nil"/>
              <w:left w:val="nil"/>
              <w:bottom w:val="single" w:sz="8" w:space="0" w:color="auto"/>
              <w:right w:val="single" w:sz="8" w:space="0" w:color="auto"/>
            </w:tcBorders>
            <w:shd w:val="clear" w:color="auto" w:fill="FFFFFF"/>
            <w:hideMark/>
          </w:tcPr>
          <w:p w14:paraId="61DAEAE3"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keep telling someone what to do in an unfair or unpleasant way</w:t>
            </w:r>
          </w:p>
        </w:tc>
        <w:tc>
          <w:tcPr>
            <w:tcW w:w="3253" w:type="dxa"/>
            <w:tcBorders>
              <w:top w:val="nil"/>
              <w:left w:val="nil"/>
              <w:bottom w:val="single" w:sz="8" w:space="0" w:color="auto"/>
              <w:right w:val="single" w:sz="8" w:space="0" w:color="auto"/>
            </w:tcBorders>
            <w:shd w:val="clear" w:color="auto" w:fill="FFFFFF"/>
            <w:hideMark/>
          </w:tcPr>
          <w:p w14:paraId="2671DF8E"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Đối xử tệ với người khác</w:t>
            </w:r>
          </w:p>
        </w:tc>
      </w:tr>
      <w:tr w:rsidR="00C54368" w:rsidRPr="00C54368" w14:paraId="72CDB230" w14:textId="77777777" w:rsidTr="00C54368">
        <w:trPr>
          <w:trHeight w:val="305"/>
        </w:trPr>
        <w:tc>
          <w:tcPr>
            <w:tcW w:w="2405" w:type="dxa"/>
            <w:tcBorders>
              <w:top w:val="nil"/>
              <w:left w:val="single" w:sz="8" w:space="0" w:color="auto"/>
              <w:bottom w:val="single" w:sz="8" w:space="0" w:color="auto"/>
              <w:right w:val="single" w:sz="8" w:space="0" w:color="auto"/>
            </w:tcBorders>
            <w:shd w:val="clear" w:color="auto" w:fill="FFFFFF"/>
            <w:vAlign w:val="center"/>
            <w:hideMark/>
          </w:tcPr>
          <w:p w14:paraId="29491D36"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Single out</w:t>
            </w:r>
          </w:p>
        </w:tc>
        <w:tc>
          <w:tcPr>
            <w:tcW w:w="4253" w:type="dxa"/>
            <w:tcBorders>
              <w:top w:val="nil"/>
              <w:left w:val="nil"/>
              <w:bottom w:val="single" w:sz="8" w:space="0" w:color="auto"/>
              <w:right w:val="single" w:sz="8" w:space="0" w:color="auto"/>
            </w:tcBorders>
            <w:shd w:val="clear" w:color="auto" w:fill="FFFFFF"/>
            <w:hideMark/>
          </w:tcPr>
          <w:p w14:paraId="74F26B2B"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choose one person from a group for special attention</w:t>
            </w:r>
          </w:p>
        </w:tc>
        <w:tc>
          <w:tcPr>
            <w:tcW w:w="3253" w:type="dxa"/>
            <w:tcBorders>
              <w:top w:val="nil"/>
              <w:left w:val="nil"/>
              <w:bottom w:val="single" w:sz="8" w:space="0" w:color="auto"/>
              <w:right w:val="single" w:sz="8" w:space="0" w:color="auto"/>
            </w:tcBorders>
            <w:shd w:val="clear" w:color="auto" w:fill="FFFFFF"/>
            <w:hideMark/>
          </w:tcPr>
          <w:p w14:paraId="13064690"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Chọn ai đó (trong 1 nhóm)</w:t>
            </w:r>
          </w:p>
        </w:tc>
      </w:tr>
      <w:tr w:rsidR="00C54368" w:rsidRPr="00C54368" w14:paraId="4B0E70AE" w14:textId="77777777" w:rsidTr="00C54368">
        <w:trPr>
          <w:trHeight w:val="305"/>
        </w:trPr>
        <w:tc>
          <w:tcPr>
            <w:tcW w:w="2405" w:type="dxa"/>
            <w:tcBorders>
              <w:top w:val="nil"/>
              <w:left w:val="single" w:sz="8" w:space="0" w:color="auto"/>
              <w:bottom w:val="single" w:sz="8" w:space="0" w:color="auto"/>
              <w:right w:val="single" w:sz="8" w:space="0" w:color="auto"/>
            </w:tcBorders>
            <w:shd w:val="clear" w:color="auto" w:fill="FFFFFF"/>
            <w:vAlign w:val="center"/>
            <w:hideMark/>
          </w:tcPr>
          <w:p w14:paraId="5839DE43"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Stand up to</w:t>
            </w:r>
          </w:p>
        </w:tc>
        <w:tc>
          <w:tcPr>
            <w:tcW w:w="4253" w:type="dxa"/>
            <w:tcBorders>
              <w:top w:val="nil"/>
              <w:left w:val="nil"/>
              <w:bottom w:val="single" w:sz="8" w:space="0" w:color="auto"/>
              <w:right w:val="single" w:sz="8" w:space="0" w:color="auto"/>
            </w:tcBorders>
            <w:shd w:val="clear" w:color="auto" w:fill="FFFFFF"/>
            <w:hideMark/>
          </w:tcPr>
          <w:p w14:paraId="3F108FE0"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not allow yourself to be treated badly, especially by someone in authority</w:t>
            </w:r>
          </w:p>
        </w:tc>
        <w:tc>
          <w:tcPr>
            <w:tcW w:w="3253" w:type="dxa"/>
            <w:tcBorders>
              <w:top w:val="nil"/>
              <w:left w:val="nil"/>
              <w:bottom w:val="single" w:sz="8" w:space="0" w:color="auto"/>
              <w:right w:val="single" w:sz="8" w:space="0" w:color="auto"/>
            </w:tcBorders>
            <w:shd w:val="clear" w:color="auto" w:fill="FFFFFF"/>
            <w:hideMark/>
          </w:tcPr>
          <w:p w14:paraId="796C4E8D"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Phản kháng</w:t>
            </w:r>
          </w:p>
        </w:tc>
      </w:tr>
      <w:tr w:rsidR="00C54368" w:rsidRPr="00C54368" w14:paraId="441142AE" w14:textId="77777777" w:rsidTr="00C54368">
        <w:trPr>
          <w:trHeight w:val="305"/>
        </w:trPr>
        <w:tc>
          <w:tcPr>
            <w:tcW w:w="2405" w:type="dxa"/>
            <w:tcBorders>
              <w:top w:val="nil"/>
              <w:left w:val="single" w:sz="8" w:space="0" w:color="auto"/>
              <w:bottom w:val="single" w:sz="8" w:space="0" w:color="auto"/>
              <w:right w:val="single" w:sz="8" w:space="0" w:color="auto"/>
            </w:tcBorders>
            <w:shd w:val="clear" w:color="auto" w:fill="FFFFFF"/>
            <w:vAlign w:val="center"/>
            <w:hideMark/>
          </w:tcPr>
          <w:p w14:paraId="0405ADFD"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Take over</w:t>
            </w:r>
          </w:p>
        </w:tc>
        <w:tc>
          <w:tcPr>
            <w:tcW w:w="4253" w:type="dxa"/>
            <w:tcBorders>
              <w:top w:val="nil"/>
              <w:left w:val="nil"/>
              <w:bottom w:val="single" w:sz="8" w:space="0" w:color="auto"/>
              <w:right w:val="single" w:sz="8" w:space="0" w:color="auto"/>
            </w:tcBorders>
            <w:shd w:val="clear" w:color="auto" w:fill="FFFFFF"/>
            <w:hideMark/>
          </w:tcPr>
          <w:p w14:paraId="68F0702A"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take control of something; begin to do something that someone else was doing</w:t>
            </w:r>
          </w:p>
        </w:tc>
        <w:tc>
          <w:tcPr>
            <w:tcW w:w="3253" w:type="dxa"/>
            <w:tcBorders>
              <w:top w:val="nil"/>
              <w:left w:val="nil"/>
              <w:bottom w:val="single" w:sz="8" w:space="0" w:color="auto"/>
              <w:right w:val="single" w:sz="8" w:space="0" w:color="auto"/>
            </w:tcBorders>
            <w:shd w:val="clear" w:color="auto" w:fill="FFFFFF"/>
            <w:hideMark/>
          </w:tcPr>
          <w:p w14:paraId="6B0BF05E"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Nắm quyền kiểm soát, đảm nhận, đảm nhiệm</w:t>
            </w:r>
          </w:p>
        </w:tc>
      </w:tr>
      <w:tr w:rsidR="00C54368" w:rsidRPr="00C54368" w14:paraId="4FCC5B80" w14:textId="77777777" w:rsidTr="00C54368">
        <w:trPr>
          <w:trHeight w:val="305"/>
        </w:trPr>
        <w:tc>
          <w:tcPr>
            <w:tcW w:w="2405" w:type="dxa"/>
            <w:tcBorders>
              <w:top w:val="nil"/>
              <w:left w:val="single" w:sz="8" w:space="0" w:color="auto"/>
              <w:bottom w:val="single" w:sz="8" w:space="0" w:color="auto"/>
              <w:right w:val="single" w:sz="8" w:space="0" w:color="auto"/>
            </w:tcBorders>
            <w:shd w:val="clear" w:color="auto" w:fill="FFFFFF"/>
            <w:vAlign w:val="center"/>
            <w:hideMark/>
          </w:tcPr>
          <w:p w14:paraId="6537E2DA"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lastRenderedPageBreak/>
              <w:t xml:space="preserve">16. </w:t>
            </w:r>
            <w:r w:rsidRPr="00C54368">
              <w:rPr>
                <w:rFonts w:eastAsia="Times New Roman" w:cs="Times New Roman"/>
                <w:b/>
                <w:bCs/>
                <w:color w:val="D60000"/>
                <w:sz w:val="24"/>
                <w:szCs w:val="24"/>
                <w:shd w:val="clear" w:color="auto" w:fill="FFFFFF"/>
                <w:lang w:val="en-US"/>
              </w:rPr>
              <w:t>Talk down to</w:t>
            </w:r>
          </w:p>
        </w:tc>
        <w:tc>
          <w:tcPr>
            <w:tcW w:w="4253" w:type="dxa"/>
            <w:tcBorders>
              <w:top w:val="nil"/>
              <w:left w:val="nil"/>
              <w:bottom w:val="single" w:sz="8" w:space="0" w:color="auto"/>
              <w:right w:val="single" w:sz="8" w:space="0" w:color="auto"/>
            </w:tcBorders>
            <w:shd w:val="clear" w:color="auto" w:fill="FFFFFF"/>
            <w:hideMark/>
          </w:tcPr>
          <w:p w14:paraId="2C06B6A3"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talk to someone as if you think they are not as clever or important as you are</w:t>
            </w:r>
          </w:p>
        </w:tc>
        <w:tc>
          <w:tcPr>
            <w:tcW w:w="3253" w:type="dxa"/>
            <w:tcBorders>
              <w:top w:val="nil"/>
              <w:left w:val="nil"/>
              <w:bottom w:val="single" w:sz="8" w:space="0" w:color="auto"/>
              <w:right w:val="single" w:sz="8" w:space="0" w:color="auto"/>
            </w:tcBorders>
            <w:shd w:val="clear" w:color="auto" w:fill="FFFFFF"/>
            <w:hideMark/>
          </w:tcPr>
          <w:p w14:paraId="18996535"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Nói chuyện với ai đó với suy nghĩ đối phương không thông minh/ quan trọng bằng bạn</w:t>
            </w:r>
          </w:p>
        </w:tc>
      </w:tr>
    </w:tbl>
    <w:p w14:paraId="6DDF0EA5" w14:textId="77777777" w:rsidR="00C54368" w:rsidRPr="00C54368" w:rsidRDefault="00C54368" w:rsidP="00C54368">
      <w:pPr>
        <w:spacing w:before="100" w:beforeAutospacing="1" w:after="100" w:afterAutospacing="1"/>
        <w:jc w:val="left"/>
        <w:rPr>
          <w:rFonts w:eastAsia="Times New Roman" w:cs="Times New Roman"/>
          <w:color w:val="000000"/>
          <w:sz w:val="24"/>
          <w:szCs w:val="24"/>
          <w:lang w:val="en-US"/>
        </w:rPr>
      </w:pPr>
      <w:r w:rsidRPr="00C54368">
        <w:rPr>
          <w:rFonts w:eastAsia="Times New Roman" w:cs="Times New Roman"/>
          <w:color w:val="000000"/>
          <w:sz w:val="24"/>
          <w:szCs w:val="24"/>
        </w:rPr>
        <w:t> </w:t>
      </w:r>
    </w:p>
    <w:p w14:paraId="2141C548" w14:textId="77777777" w:rsidR="00C54368" w:rsidRPr="00C54368" w:rsidRDefault="00C54368" w:rsidP="00C54368">
      <w:pPr>
        <w:spacing w:before="100" w:beforeAutospacing="1" w:after="100" w:afterAutospacing="1"/>
        <w:jc w:val="left"/>
        <w:rPr>
          <w:rFonts w:eastAsia="Times New Roman" w:cs="Times New Roman"/>
          <w:color w:val="000000"/>
          <w:sz w:val="24"/>
          <w:szCs w:val="24"/>
          <w:lang w:val="en-US"/>
        </w:rPr>
      </w:pPr>
      <w:r w:rsidRPr="00C54368">
        <w:rPr>
          <w:rFonts w:eastAsia="Times New Roman" w:cs="Times New Roman"/>
          <w:color w:val="000000"/>
          <w:sz w:val="24"/>
          <w:szCs w:val="24"/>
        </w:rPr>
        <w:t>IDIOMS</w:t>
      </w:r>
    </w:p>
    <w:tbl>
      <w:tblPr>
        <w:tblStyle w:val="TableGrid"/>
        <w:tblW w:w="0" w:type="auto"/>
        <w:tblBorders>
          <w:top w:val="single" w:sz="24" w:space="0" w:color="auto"/>
          <w:left w:val="single" w:sz="24" w:space="0" w:color="auto"/>
          <w:bottom w:val="single" w:sz="24" w:space="0" w:color="auto"/>
          <w:right w:val="single" w:sz="24" w:space="0" w:color="auto"/>
        </w:tblBorders>
        <w:tblLook w:val="04A0" w:firstRow="1" w:lastRow="0" w:firstColumn="1" w:lastColumn="0" w:noHBand="0" w:noVBand="1"/>
      </w:tblPr>
      <w:tblGrid>
        <w:gridCol w:w="2197"/>
        <w:gridCol w:w="4600"/>
        <w:gridCol w:w="3340"/>
      </w:tblGrid>
      <w:tr w:rsidR="00C54368" w:rsidRPr="00C54368" w14:paraId="1672838D" w14:textId="77777777" w:rsidTr="00C54368">
        <w:trPr>
          <w:trHeight w:val="305"/>
        </w:trPr>
        <w:tc>
          <w:tcPr>
            <w:tcW w:w="2208" w:type="dxa"/>
            <w:tcBorders>
              <w:top w:val="single" w:sz="8" w:space="0" w:color="auto"/>
              <w:left w:val="single" w:sz="8" w:space="0" w:color="auto"/>
              <w:bottom w:val="single" w:sz="8" w:space="0" w:color="auto"/>
              <w:right w:val="single" w:sz="8" w:space="0" w:color="auto"/>
            </w:tcBorders>
            <w:shd w:val="clear" w:color="auto" w:fill="FFFFFF"/>
            <w:vAlign w:val="center"/>
            <w:hideMark/>
          </w:tcPr>
          <w:p w14:paraId="733A2003"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Bury your head in the sand</w:t>
            </w:r>
          </w:p>
        </w:tc>
        <w:tc>
          <w:tcPr>
            <w:tcW w:w="4627" w:type="dxa"/>
            <w:tcBorders>
              <w:top w:val="single" w:sz="8" w:space="0" w:color="auto"/>
              <w:left w:val="nil"/>
              <w:bottom w:val="single" w:sz="8" w:space="0" w:color="auto"/>
              <w:right w:val="single" w:sz="8" w:space="0" w:color="auto"/>
            </w:tcBorders>
            <w:shd w:val="clear" w:color="auto" w:fill="FFFFFF"/>
            <w:vAlign w:val="center"/>
            <w:hideMark/>
          </w:tcPr>
          <w:p w14:paraId="17EB1086"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ignore a problem or an unpleasant situation and hope that it will disappear.</w:t>
            </w:r>
          </w:p>
        </w:tc>
        <w:tc>
          <w:tcPr>
            <w:tcW w:w="3361" w:type="dxa"/>
            <w:tcBorders>
              <w:top w:val="single" w:sz="8" w:space="0" w:color="auto"/>
              <w:left w:val="nil"/>
              <w:bottom w:val="single" w:sz="8" w:space="0" w:color="auto"/>
              <w:right w:val="single" w:sz="8" w:space="0" w:color="auto"/>
            </w:tcBorders>
            <w:shd w:val="clear" w:color="auto" w:fill="FFFFFF"/>
            <w:hideMark/>
          </w:tcPr>
          <w:p w14:paraId="2FE59ADB"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Né tránh tình huống xấu và hi vọng nó sẽ biến mất (tự lừa dối bản thân rằng mọi chuyện xấu sẽ biến mất)</w:t>
            </w:r>
          </w:p>
        </w:tc>
      </w:tr>
      <w:tr w:rsidR="00C54368" w:rsidRPr="00C54368" w14:paraId="12389AAC" w14:textId="77777777" w:rsidTr="00C54368">
        <w:trPr>
          <w:trHeight w:val="305"/>
        </w:trPr>
        <w:tc>
          <w:tcPr>
            <w:tcW w:w="2208" w:type="dxa"/>
            <w:tcBorders>
              <w:top w:val="nil"/>
              <w:left w:val="single" w:sz="8" w:space="0" w:color="auto"/>
              <w:bottom w:val="single" w:sz="8" w:space="0" w:color="auto"/>
              <w:right w:val="single" w:sz="8" w:space="0" w:color="auto"/>
            </w:tcBorders>
            <w:shd w:val="clear" w:color="auto" w:fill="FFFFFF"/>
            <w:vAlign w:val="center"/>
            <w:hideMark/>
          </w:tcPr>
          <w:p w14:paraId="422D7058"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Gain/ get/ have/ take the upper hand</w:t>
            </w:r>
          </w:p>
        </w:tc>
        <w:tc>
          <w:tcPr>
            <w:tcW w:w="4627" w:type="dxa"/>
            <w:tcBorders>
              <w:top w:val="nil"/>
              <w:left w:val="nil"/>
              <w:bottom w:val="single" w:sz="8" w:space="0" w:color="auto"/>
              <w:right w:val="single" w:sz="8" w:space="0" w:color="auto"/>
            </w:tcBorders>
            <w:shd w:val="clear" w:color="auto" w:fill="FFFFFF"/>
            <w:vAlign w:val="center"/>
            <w:hideMark/>
          </w:tcPr>
          <w:p w14:paraId="643BBBAE"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gain/ get/ have/ take/ control or advantage over a person or situation</w:t>
            </w:r>
          </w:p>
        </w:tc>
        <w:tc>
          <w:tcPr>
            <w:tcW w:w="3361" w:type="dxa"/>
            <w:tcBorders>
              <w:top w:val="nil"/>
              <w:left w:val="nil"/>
              <w:bottom w:val="single" w:sz="8" w:space="0" w:color="auto"/>
              <w:right w:val="single" w:sz="8" w:space="0" w:color="auto"/>
            </w:tcBorders>
            <w:shd w:val="clear" w:color="auto" w:fill="FFFFFF"/>
            <w:hideMark/>
          </w:tcPr>
          <w:p w14:paraId="629BE8A3"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Chiếm ưu thế</w:t>
            </w:r>
          </w:p>
        </w:tc>
      </w:tr>
      <w:tr w:rsidR="00C54368" w:rsidRPr="00C54368" w14:paraId="7E322152" w14:textId="77777777" w:rsidTr="00C54368">
        <w:trPr>
          <w:trHeight w:val="305"/>
        </w:trPr>
        <w:tc>
          <w:tcPr>
            <w:tcW w:w="2208" w:type="dxa"/>
            <w:tcBorders>
              <w:top w:val="nil"/>
              <w:left w:val="single" w:sz="8" w:space="0" w:color="auto"/>
              <w:bottom w:val="single" w:sz="8" w:space="0" w:color="auto"/>
              <w:right w:val="single" w:sz="8" w:space="0" w:color="auto"/>
            </w:tcBorders>
            <w:shd w:val="clear" w:color="auto" w:fill="FFFFFF"/>
            <w:vAlign w:val="center"/>
            <w:hideMark/>
          </w:tcPr>
          <w:p w14:paraId="209269B7"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Get/ have your way</w:t>
            </w:r>
          </w:p>
        </w:tc>
        <w:tc>
          <w:tcPr>
            <w:tcW w:w="4627" w:type="dxa"/>
            <w:tcBorders>
              <w:top w:val="nil"/>
              <w:left w:val="nil"/>
              <w:bottom w:val="single" w:sz="8" w:space="0" w:color="auto"/>
              <w:right w:val="single" w:sz="8" w:space="0" w:color="auto"/>
            </w:tcBorders>
            <w:shd w:val="clear" w:color="auto" w:fill="FFFFFF"/>
            <w:vAlign w:val="center"/>
            <w:hideMark/>
          </w:tcPr>
          <w:p w14:paraId="2BEE51EC"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be allowed to have or do what you want</w:t>
            </w:r>
          </w:p>
        </w:tc>
        <w:tc>
          <w:tcPr>
            <w:tcW w:w="3361" w:type="dxa"/>
            <w:tcBorders>
              <w:top w:val="nil"/>
              <w:left w:val="nil"/>
              <w:bottom w:val="single" w:sz="8" w:space="0" w:color="auto"/>
              <w:right w:val="single" w:sz="8" w:space="0" w:color="auto"/>
            </w:tcBorders>
            <w:shd w:val="clear" w:color="auto" w:fill="FFFFFF"/>
            <w:hideMark/>
          </w:tcPr>
          <w:p w14:paraId="70C9864D"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Làm theo ý mình</w:t>
            </w:r>
          </w:p>
        </w:tc>
      </w:tr>
      <w:tr w:rsidR="00C54368" w:rsidRPr="00C54368" w14:paraId="3F4CB930" w14:textId="77777777" w:rsidTr="00C54368">
        <w:trPr>
          <w:trHeight w:val="305"/>
        </w:trPr>
        <w:tc>
          <w:tcPr>
            <w:tcW w:w="2208" w:type="dxa"/>
            <w:tcBorders>
              <w:top w:val="nil"/>
              <w:left w:val="single" w:sz="8" w:space="0" w:color="auto"/>
              <w:bottom w:val="single" w:sz="8" w:space="0" w:color="auto"/>
              <w:right w:val="single" w:sz="8" w:space="0" w:color="auto"/>
            </w:tcBorders>
            <w:shd w:val="clear" w:color="auto" w:fill="FFFFFF"/>
            <w:vAlign w:val="center"/>
            <w:hideMark/>
          </w:tcPr>
          <w:p w14:paraId="64352F9D"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Live and let live</w:t>
            </w:r>
          </w:p>
        </w:tc>
        <w:tc>
          <w:tcPr>
            <w:tcW w:w="4627" w:type="dxa"/>
            <w:tcBorders>
              <w:top w:val="nil"/>
              <w:left w:val="nil"/>
              <w:bottom w:val="single" w:sz="8" w:space="0" w:color="auto"/>
              <w:right w:val="single" w:sz="8" w:space="0" w:color="auto"/>
            </w:tcBorders>
            <w:shd w:val="clear" w:color="auto" w:fill="FFFFFF"/>
            <w:vAlign w:val="center"/>
            <w:hideMark/>
          </w:tcPr>
          <w:p w14:paraId="6770785E"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used for saying that you should accept other people’s belief and way of life, even if they are very different from your own</w:t>
            </w:r>
          </w:p>
        </w:tc>
        <w:tc>
          <w:tcPr>
            <w:tcW w:w="3361" w:type="dxa"/>
            <w:tcBorders>
              <w:top w:val="nil"/>
              <w:left w:val="nil"/>
              <w:bottom w:val="single" w:sz="8" w:space="0" w:color="auto"/>
              <w:right w:val="single" w:sz="8" w:space="0" w:color="auto"/>
            </w:tcBorders>
            <w:shd w:val="clear" w:color="auto" w:fill="FFFFFF"/>
            <w:hideMark/>
          </w:tcPr>
          <w:p w14:paraId="60C6A249"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Sống dĩ hòa vi quý</w:t>
            </w:r>
          </w:p>
        </w:tc>
      </w:tr>
      <w:tr w:rsidR="00C54368" w:rsidRPr="00C54368" w14:paraId="30344243" w14:textId="77777777" w:rsidTr="00C54368">
        <w:trPr>
          <w:trHeight w:val="305"/>
        </w:trPr>
        <w:tc>
          <w:tcPr>
            <w:tcW w:w="2208" w:type="dxa"/>
            <w:tcBorders>
              <w:top w:val="nil"/>
              <w:left w:val="single" w:sz="8" w:space="0" w:color="auto"/>
              <w:bottom w:val="single" w:sz="8" w:space="0" w:color="auto"/>
              <w:right w:val="single" w:sz="8" w:space="0" w:color="auto"/>
            </w:tcBorders>
            <w:shd w:val="clear" w:color="auto" w:fill="FFFFFF"/>
            <w:vAlign w:val="center"/>
            <w:hideMark/>
          </w:tcPr>
          <w:p w14:paraId="7D694B23"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Pull (a few) strings</w:t>
            </w:r>
          </w:p>
        </w:tc>
        <w:tc>
          <w:tcPr>
            <w:tcW w:w="4627" w:type="dxa"/>
            <w:tcBorders>
              <w:top w:val="nil"/>
              <w:left w:val="nil"/>
              <w:bottom w:val="single" w:sz="8" w:space="0" w:color="auto"/>
              <w:right w:val="single" w:sz="8" w:space="0" w:color="auto"/>
            </w:tcBorders>
            <w:shd w:val="clear" w:color="auto" w:fill="FFFFFF"/>
            <w:vAlign w:val="center"/>
            <w:hideMark/>
          </w:tcPr>
          <w:p w14:paraId="4B7482B6"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use your influence in order to get something you want or to help someone, especially when this is unfair</w:t>
            </w:r>
          </w:p>
        </w:tc>
        <w:tc>
          <w:tcPr>
            <w:tcW w:w="3361" w:type="dxa"/>
            <w:tcBorders>
              <w:top w:val="nil"/>
              <w:left w:val="nil"/>
              <w:bottom w:val="single" w:sz="8" w:space="0" w:color="auto"/>
              <w:right w:val="single" w:sz="8" w:space="0" w:color="auto"/>
            </w:tcBorders>
            <w:shd w:val="clear" w:color="auto" w:fill="FFFFFF"/>
            <w:hideMark/>
          </w:tcPr>
          <w:p w14:paraId="4FC769D7"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Gây sức ép</w:t>
            </w:r>
          </w:p>
        </w:tc>
      </w:tr>
      <w:tr w:rsidR="00C54368" w:rsidRPr="00C54368" w14:paraId="6D2F910F" w14:textId="77777777" w:rsidTr="00C54368">
        <w:trPr>
          <w:trHeight w:val="305"/>
        </w:trPr>
        <w:tc>
          <w:tcPr>
            <w:tcW w:w="2208" w:type="dxa"/>
            <w:tcBorders>
              <w:top w:val="nil"/>
              <w:left w:val="single" w:sz="8" w:space="0" w:color="auto"/>
              <w:bottom w:val="single" w:sz="8" w:space="0" w:color="auto"/>
              <w:right w:val="single" w:sz="8" w:space="0" w:color="auto"/>
            </w:tcBorders>
            <w:shd w:val="clear" w:color="auto" w:fill="FFFFFF"/>
            <w:vAlign w:val="center"/>
            <w:hideMark/>
          </w:tcPr>
          <w:p w14:paraId="5FDEC00E"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Red tape</w:t>
            </w:r>
          </w:p>
        </w:tc>
        <w:tc>
          <w:tcPr>
            <w:tcW w:w="4627" w:type="dxa"/>
            <w:tcBorders>
              <w:top w:val="nil"/>
              <w:left w:val="nil"/>
              <w:bottom w:val="single" w:sz="8" w:space="0" w:color="auto"/>
              <w:right w:val="single" w:sz="8" w:space="0" w:color="auto"/>
            </w:tcBorders>
            <w:shd w:val="clear" w:color="auto" w:fill="FFFFFF"/>
            <w:vAlign w:val="center"/>
            <w:hideMark/>
          </w:tcPr>
          <w:p w14:paraId="7F7AD05E"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official rules and processes that seem unnecessary and delay results</w:t>
            </w:r>
          </w:p>
        </w:tc>
        <w:tc>
          <w:tcPr>
            <w:tcW w:w="3361" w:type="dxa"/>
            <w:tcBorders>
              <w:top w:val="nil"/>
              <w:left w:val="nil"/>
              <w:bottom w:val="single" w:sz="8" w:space="0" w:color="auto"/>
              <w:right w:val="single" w:sz="8" w:space="0" w:color="auto"/>
            </w:tcBorders>
            <w:shd w:val="clear" w:color="auto" w:fill="FFFFFF"/>
            <w:hideMark/>
          </w:tcPr>
          <w:p w14:paraId="2598ACF2"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Qui tắc, tiến trình không cần thiết, trì hoãn kết quả</w:t>
            </w:r>
          </w:p>
        </w:tc>
      </w:tr>
      <w:tr w:rsidR="00C54368" w:rsidRPr="00C54368" w14:paraId="7758B93D" w14:textId="77777777" w:rsidTr="00C54368">
        <w:trPr>
          <w:trHeight w:val="305"/>
        </w:trPr>
        <w:tc>
          <w:tcPr>
            <w:tcW w:w="2208" w:type="dxa"/>
            <w:tcBorders>
              <w:top w:val="nil"/>
              <w:left w:val="single" w:sz="8" w:space="0" w:color="auto"/>
              <w:bottom w:val="single" w:sz="8" w:space="0" w:color="auto"/>
              <w:right w:val="single" w:sz="8" w:space="0" w:color="auto"/>
            </w:tcBorders>
            <w:shd w:val="clear" w:color="auto" w:fill="FFFFFF"/>
            <w:vAlign w:val="center"/>
            <w:hideMark/>
          </w:tcPr>
          <w:p w14:paraId="54DCE1C9"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Take the law into your own hands</w:t>
            </w:r>
          </w:p>
        </w:tc>
        <w:tc>
          <w:tcPr>
            <w:tcW w:w="4627" w:type="dxa"/>
            <w:tcBorders>
              <w:top w:val="nil"/>
              <w:left w:val="nil"/>
              <w:bottom w:val="single" w:sz="8" w:space="0" w:color="auto"/>
              <w:right w:val="single" w:sz="8" w:space="0" w:color="auto"/>
            </w:tcBorders>
            <w:shd w:val="clear" w:color="auto" w:fill="FFFFFF"/>
            <w:vAlign w:val="center"/>
            <w:hideMark/>
          </w:tcPr>
          <w:p w14:paraId="38CEC73E"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punish someone in your own way without involving the police or the courts, often by doing something illegal yourself</w:t>
            </w:r>
          </w:p>
        </w:tc>
        <w:tc>
          <w:tcPr>
            <w:tcW w:w="3361" w:type="dxa"/>
            <w:tcBorders>
              <w:top w:val="nil"/>
              <w:left w:val="nil"/>
              <w:bottom w:val="single" w:sz="8" w:space="0" w:color="auto"/>
              <w:right w:val="single" w:sz="8" w:space="0" w:color="auto"/>
            </w:tcBorders>
            <w:shd w:val="clear" w:color="auto" w:fill="FFFFFF"/>
            <w:hideMark/>
          </w:tcPr>
          <w:p w14:paraId="6FBE6C96"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Tự trừng phạt ai theo cách của mình (dùng “luật rừng”)</w:t>
            </w:r>
          </w:p>
        </w:tc>
      </w:tr>
      <w:tr w:rsidR="00C54368" w:rsidRPr="00C54368" w14:paraId="737268A8" w14:textId="77777777" w:rsidTr="00C54368">
        <w:trPr>
          <w:trHeight w:val="305"/>
        </w:trPr>
        <w:tc>
          <w:tcPr>
            <w:tcW w:w="2208" w:type="dxa"/>
            <w:tcBorders>
              <w:top w:val="nil"/>
              <w:left w:val="single" w:sz="8" w:space="0" w:color="auto"/>
              <w:bottom w:val="single" w:sz="8" w:space="0" w:color="auto"/>
              <w:right w:val="single" w:sz="8" w:space="0" w:color="auto"/>
            </w:tcBorders>
            <w:shd w:val="clear" w:color="auto" w:fill="FFFFFF"/>
            <w:vAlign w:val="center"/>
            <w:hideMark/>
          </w:tcPr>
          <w:p w14:paraId="21C75804"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The powers that be</w:t>
            </w:r>
          </w:p>
        </w:tc>
        <w:tc>
          <w:tcPr>
            <w:tcW w:w="4627" w:type="dxa"/>
            <w:tcBorders>
              <w:top w:val="nil"/>
              <w:left w:val="nil"/>
              <w:bottom w:val="single" w:sz="8" w:space="0" w:color="auto"/>
              <w:right w:val="single" w:sz="8" w:space="0" w:color="auto"/>
            </w:tcBorders>
            <w:shd w:val="clear" w:color="auto" w:fill="FFFFFF"/>
            <w:vAlign w:val="center"/>
            <w:hideMark/>
          </w:tcPr>
          <w:p w14:paraId="778858DB"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the people who control situation</w:t>
            </w:r>
          </w:p>
        </w:tc>
        <w:tc>
          <w:tcPr>
            <w:tcW w:w="3361" w:type="dxa"/>
            <w:tcBorders>
              <w:top w:val="nil"/>
              <w:left w:val="nil"/>
              <w:bottom w:val="single" w:sz="8" w:space="0" w:color="auto"/>
              <w:right w:val="single" w:sz="8" w:space="0" w:color="auto"/>
            </w:tcBorders>
            <w:shd w:val="clear" w:color="auto" w:fill="FFFFFF"/>
            <w:hideMark/>
          </w:tcPr>
          <w:p w14:paraId="44C5CDBB"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Người có quyền lực, người kiểm soát tình hình</w:t>
            </w:r>
          </w:p>
        </w:tc>
      </w:tr>
      <w:tr w:rsidR="00C54368" w:rsidRPr="00C54368" w14:paraId="47E5A05B" w14:textId="77777777" w:rsidTr="00C54368">
        <w:trPr>
          <w:trHeight w:val="305"/>
        </w:trPr>
        <w:tc>
          <w:tcPr>
            <w:tcW w:w="2208" w:type="dxa"/>
            <w:tcBorders>
              <w:top w:val="nil"/>
              <w:left w:val="single" w:sz="8" w:space="0" w:color="auto"/>
              <w:bottom w:val="single" w:sz="8" w:space="0" w:color="auto"/>
              <w:right w:val="single" w:sz="8" w:space="0" w:color="auto"/>
            </w:tcBorders>
            <w:shd w:val="clear" w:color="auto" w:fill="FFFFFF"/>
            <w:vAlign w:val="center"/>
            <w:hideMark/>
          </w:tcPr>
          <w:p w14:paraId="0725DA30"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Throw the book at sb</w:t>
            </w:r>
          </w:p>
        </w:tc>
        <w:tc>
          <w:tcPr>
            <w:tcW w:w="4627" w:type="dxa"/>
            <w:tcBorders>
              <w:top w:val="nil"/>
              <w:left w:val="nil"/>
              <w:bottom w:val="single" w:sz="8" w:space="0" w:color="auto"/>
              <w:right w:val="single" w:sz="8" w:space="0" w:color="auto"/>
            </w:tcBorders>
            <w:shd w:val="clear" w:color="auto" w:fill="FFFFFF"/>
            <w:vAlign w:val="center"/>
            <w:hideMark/>
          </w:tcPr>
          <w:p w14:paraId="52301F4E"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punish someone very severely</w:t>
            </w:r>
          </w:p>
        </w:tc>
        <w:tc>
          <w:tcPr>
            <w:tcW w:w="3361" w:type="dxa"/>
            <w:tcBorders>
              <w:top w:val="nil"/>
              <w:left w:val="nil"/>
              <w:bottom w:val="single" w:sz="8" w:space="0" w:color="auto"/>
              <w:right w:val="single" w:sz="8" w:space="0" w:color="auto"/>
            </w:tcBorders>
            <w:shd w:val="clear" w:color="auto" w:fill="FFFFFF"/>
            <w:hideMark/>
          </w:tcPr>
          <w:p w14:paraId="1B2DD233"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Trừng phạt, răn dạy</w:t>
            </w:r>
          </w:p>
        </w:tc>
      </w:tr>
      <w:tr w:rsidR="00C54368" w:rsidRPr="00C54368" w14:paraId="7DC97665" w14:textId="77777777" w:rsidTr="00C54368">
        <w:trPr>
          <w:trHeight w:val="305"/>
        </w:trPr>
        <w:tc>
          <w:tcPr>
            <w:tcW w:w="2208" w:type="dxa"/>
            <w:tcBorders>
              <w:top w:val="nil"/>
              <w:left w:val="single" w:sz="8" w:space="0" w:color="auto"/>
              <w:bottom w:val="single" w:sz="8" w:space="0" w:color="auto"/>
              <w:right w:val="single" w:sz="8" w:space="0" w:color="auto"/>
            </w:tcBorders>
            <w:shd w:val="clear" w:color="auto" w:fill="FFFFFF"/>
            <w:vAlign w:val="center"/>
            <w:hideMark/>
          </w:tcPr>
          <w:p w14:paraId="4F4594E1"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Under sb’s thumb</w:t>
            </w:r>
          </w:p>
        </w:tc>
        <w:tc>
          <w:tcPr>
            <w:tcW w:w="4627" w:type="dxa"/>
            <w:tcBorders>
              <w:top w:val="nil"/>
              <w:left w:val="nil"/>
              <w:bottom w:val="single" w:sz="8" w:space="0" w:color="auto"/>
              <w:right w:val="single" w:sz="8" w:space="0" w:color="auto"/>
            </w:tcBorders>
            <w:shd w:val="clear" w:color="auto" w:fill="FFFFFF"/>
            <w:vAlign w:val="center"/>
            <w:hideMark/>
          </w:tcPr>
          <w:p w14:paraId="3B6D6311"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completely controlled by someone else</w:t>
            </w:r>
          </w:p>
        </w:tc>
        <w:tc>
          <w:tcPr>
            <w:tcW w:w="3361" w:type="dxa"/>
            <w:tcBorders>
              <w:top w:val="nil"/>
              <w:left w:val="nil"/>
              <w:bottom w:val="single" w:sz="8" w:space="0" w:color="auto"/>
              <w:right w:val="single" w:sz="8" w:space="0" w:color="auto"/>
            </w:tcBorders>
            <w:shd w:val="clear" w:color="auto" w:fill="FFFFFF"/>
            <w:hideMark/>
          </w:tcPr>
          <w:p w14:paraId="6E7E4928"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Bị người khác điều khiển</w:t>
            </w:r>
          </w:p>
        </w:tc>
      </w:tr>
    </w:tbl>
    <w:p w14:paraId="34CFEC11" w14:textId="77777777" w:rsidR="00C54368" w:rsidRPr="00C54368" w:rsidRDefault="00C54368" w:rsidP="00C54368">
      <w:pPr>
        <w:spacing w:before="100" w:beforeAutospacing="1" w:after="100" w:afterAutospacing="1"/>
        <w:jc w:val="left"/>
        <w:rPr>
          <w:rFonts w:eastAsia="Times New Roman" w:cs="Times New Roman"/>
          <w:color w:val="000000"/>
          <w:sz w:val="24"/>
          <w:szCs w:val="24"/>
          <w:lang w:val="en-US"/>
        </w:rPr>
      </w:pPr>
      <w:r w:rsidRPr="00C54368">
        <w:rPr>
          <w:rFonts w:eastAsia="Times New Roman" w:cs="Times New Roman"/>
          <w:color w:val="000000"/>
          <w:sz w:val="24"/>
          <w:szCs w:val="24"/>
        </w:rPr>
        <w:t> </w:t>
      </w:r>
    </w:p>
    <w:p w14:paraId="27A006E4" w14:textId="77777777" w:rsidR="00C54368" w:rsidRPr="00C54368" w:rsidRDefault="00C54368" w:rsidP="00C54368">
      <w:pPr>
        <w:spacing w:before="100" w:beforeAutospacing="1" w:after="100" w:afterAutospacing="1"/>
        <w:jc w:val="left"/>
        <w:rPr>
          <w:rFonts w:eastAsia="Times New Roman" w:cs="Times New Roman"/>
          <w:color w:val="000000"/>
          <w:sz w:val="24"/>
          <w:szCs w:val="24"/>
          <w:lang w:val="en-US"/>
        </w:rPr>
      </w:pPr>
      <w:r w:rsidRPr="00C54368">
        <w:rPr>
          <w:rFonts w:eastAsia="Times New Roman" w:cs="Times New Roman"/>
          <w:color w:val="000000"/>
          <w:sz w:val="24"/>
          <w:szCs w:val="24"/>
        </w:rPr>
        <w:t>PHRASES, PATTERNS AND COLOLOCATIONS</w:t>
      </w:r>
    </w:p>
    <w:tbl>
      <w:tblPr>
        <w:tblStyle w:val="TableGrid"/>
        <w:tblW w:w="0" w:type="auto"/>
        <w:tblBorders>
          <w:top w:val="single" w:sz="24" w:space="0" w:color="auto"/>
          <w:left w:val="single" w:sz="24" w:space="0" w:color="auto"/>
          <w:bottom w:val="single" w:sz="24" w:space="0" w:color="auto"/>
          <w:right w:val="single" w:sz="24" w:space="0" w:color="auto"/>
        </w:tblBorders>
        <w:tblLook w:val="04A0" w:firstRow="1" w:lastRow="0" w:firstColumn="1" w:lastColumn="0" w:noHBand="0" w:noVBand="1"/>
      </w:tblPr>
      <w:tblGrid>
        <w:gridCol w:w="1263"/>
        <w:gridCol w:w="2134"/>
        <w:gridCol w:w="4075"/>
        <w:gridCol w:w="2250"/>
      </w:tblGrid>
      <w:tr w:rsidR="00C54368" w:rsidRPr="00C54368" w14:paraId="67B3C693" w14:textId="77777777" w:rsidTr="00C54368">
        <w:trPr>
          <w:trHeight w:val="305"/>
        </w:trPr>
        <w:tc>
          <w:tcPr>
            <w:tcW w:w="1263" w:type="dxa"/>
            <w:vMerge w:val="restart"/>
            <w:tcBorders>
              <w:top w:val="single" w:sz="8" w:space="0" w:color="auto"/>
              <w:left w:val="single" w:sz="8" w:space="0" w:color="auto"/>
              <w:bottom w:val="single" w:sz="8" w:space="0" w:color="auto"/>
              <w:right w:val="single" w:sz="8" w:space="0" w:color="auto"/>
            </w:tcBorders>
            <w:shd w:val="clear" w:color="auto" w:fill="FFFFFF"/>
            <w:vAlign w:val="center"/>
            <w:hideMark/>
          </w:tcPr>
          <w:p w14:paraId="413533F1"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Arm</w:t>
            </w:r>
          </w:p>
        </w:tc>
        <w:tc>
          <w:tcPr>
            <w:tcW w:w="2134" w:type="dxa"/>
            <w:tcBorders>
              <w:top w:val="single" w:sz="8" w:space="0" w:color="auto"/>
              <w:left w:val="nil"/>
              <w:bottom w:val="single" w:sz="8" w:space="0" w:color="auto"/>
              <w:right w:val="single" w:sz="8" w:space="0" w:color="auto"/>
            </w:tcBorders>
            <w:shd w:val="clear" w:color="auto" w:fill="FFFFFF"/>
            <w:vAlign w:val="center"/>
            <w:hideMark/>
          </w:tcPr>
          <w:p w14:paraId="31167998"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Arm sb with</w:t>
            </w:r>
          </w:p>
        </w:tc>
        <w:tc>
          <w:tcPr>
            <w:tcW w:w="4075" w:type="dxa"/>
            <w:tcBorders>
              <w:top w:val="single" w:sz="8" w:space="0" w:color="auto"/>
              <w:left w:val="nil"/>
              <w:bottom w:val="single" w:sz="8" w:space="0" w:color="auto"/>
              <w:right w:val="single" w:sz="8" w:space="0" w:color="auto"/>
            </w:tcBorders>
            <w:shd w:val="clear" w:color="auto" w:fill="FFFFFF"/>
            <w:hideMark/>
          </w:tcPr>
          <w:p w14:paraId="46439C47"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to provide yourself or other people with useful or impressive equipment, information etc</w:t>
            </w:r>
          </w:p>
        </w:tc>
        <w:tc>
          <w:tcPr>
            <w:tcW w:w="2250" w:type="dxa"/>
            <w:tcBorders>
              <w:top w:val="single" w:sz="8" w:space="0" w:color="auto"/>
              <w:left w:val="nil"/>
              <w:bottom w:val="single" w:sz="8" w:space="0" w:color="auto"/>
              <w:right w:val="single" w:sz="8" w:space="0" w:color="auto"/>
            </w:tcBorders>
            <w:shd w:val="clear" w:color="auto" w:fill="FFFFFF"/>
            <w:hideMark/>
          </w:tcPr>
          <w:p w14:paraId="2ACF2463" w14:textId="77777777" w:rsidR="00C54368" w:rsidRPr="00C54368" w:rsidRDefault="00C54368" w:rsidP="00C54368">
            <w:pPr>
              <w:rPr>
                <w:rFonts w:eastAsia="Times New Roman" w:cs="Times New Roman"/>
                <w:color w:val="E67E00"/>
                <w:sz w:val="24"/>
                <w:szCs w:val="24"/>
                <w:lang w:val="en-US"/>
              </w:rPr>
            </w:pPr>
            <w:r w:rsidRPr="00C54368">
              <w:rPr>
                <w:rFonts w:eastAsia="Times New Roman" w:cs="Times New Roman"/>
                <w:color w:val="E67E00"/>
                <w:sz w:val="24"/>
                <w:szCs w:val="24"/>
                <w:shd w:val="clear" w:color="auto" w:fill="FFFFFF"/>
                <w:lang w:val="en-US"/>
              </w:rPr>
              <w:t>Trang bị thông tin, thiết bị cho ai đó</w:t>
            </w:r>
          </w:p>
        </w:tc>
      </w:tr>
      <w:tr w:rsidR="00C54368" w:rsidRPr="00C54368" w14:paraId="19EC020A" w14:textId="77777777" w:rsidTr="00C54368">
        <w:trPr>
          <w:trHeight w:val="305"/>
        </w:trPr>
        <w:tc>
          <w:tcPr>
            <w:tcW w:w="0" w:type="auto"/>
            <w:vMerge/>
            <w:tcBorders>
              <w:top w:val="single" w:sz="8" w:space="0" w:color="auto"/>
              <w:left w:val="single" w:sz="8" w:space="0" w:color="auto"/>
              <w:bottom w:val="single" w:sz="8" w:space="0" w:color="auto"/>
              <w:right w:val="single" w:sz="8" w:space="0" w:color="auto"/>
            </w:tcBorders>
            <w:shd w:val="clear" w:color="auto" w:fill="FFFFFF"/>
            <w:vAlign w:val="center"/>
            <w:hideMark/>
          </w:tcPr>
          <w:p w14:paraId="76D5E2B8" w14:textId="77777777" w:rsidR="00C54368" w:rsidRPr="00C54368" w:rsidRDefault="00C54368" w:rsidP="00C54368">
            <w:pPr>
              <w:jc w:val="left"/>
              <w:rPr>
                <w:rFonts w:eastAsia="Times New Roman"/>
                <w:b/>
                <w:bCs/>
                <w:color w:val="D60000"/>
              </w:rPr>
            </w:pPr>
          </w:p>
        </w:tc>
        <w:tc>
          <w:tcPr>
            <w:tcW w:w="2134" w:type="dxa"/>
            <w:tcBorders>
              <w:top w:val="nil"/>
              <w:left w:val="nil"/>
              <w:bottom w:val="single" w:sz="8" w:space="0" w:color="auto"/>
              <w:right w:val="single" w:sz="8" w:space="0" w:color="auto"/>
            </w:tcBorders>
            <w:shd w:val="clear" w:color="auto" w:fill="FFFFFF"/>
            <w:vAlign w:val="center"/>
            <w:hideMark/>
          </w:tcPr>
          <w:p w14:paraId="0667AD93"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Arm yourself against</w:t>
            </w:r>
          </w:p>
        </w:tc>
        <w:tc>
          <w:tcPr>
            <w:tcW w:w="4075" w:type="dxa"/>
            <w:tcBorders>
              <w:top w:val="nil"/>
              <w:left w:val="nil"/>
              <w:bottom w:val="single" w:sz="8" w:space="0" w:color="auto"/>
              <w:right w:val="single" w:sz="8" w:space="0" w:color="auto"/>
            </w:tcBorders>
            <w:shd w:val="clear" w:color="auto" w:fill="FFFFFF"/>
            <w:hideMark/>
          </w:tcPr>
          <w:p w14:paraId="527A9646"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to equip someone with whatever is needed to fight against someone or something</w:t>
            </w:r>
          </w:p>
        </w:tc>
        <w:tc>
          <w:tcPr>
            <w:tcW w:w="2250" w:type="dxa"/>
            <w:tcBorders>
              <w:top w:val="nil"/>
              <w:left w:val="nil"/>
              <w:bottom w:val="single" w:sz="8" w:space="0" w:color="auto"/>
              <w:right w:val="single" w:sz="8" w:space="0" w:color="auto"/>
            </w:tcBorders>
            <w:shd w:val="clear" w:color="auto" w:fill="FFFFFF"/>
            <w:hideMark/>
          </w:tcPr>
          <w:p w14:paraId="43E3EC46"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Tự chống lại</w:t>
            </w:r>
          </w:p>
        </w:tc>
      </w:tr>
      <w:tr w:rsidR="00C54368" w:rsidRPr="00C54368" w14:paraId="4D165B7A" w14:textId="77777777" w:rsidTr="00C54368">
        <w:trPr>
          <w:trHeight w:val="305"/>
        </w:trPr>
        <w:tc>
          <w:tcPr>
            <w:tcW w:w="0" w:type="auto"/>
            <w:vMerge/>
            <w:tcBorders>
              <w:top w:val="single" w:sz="8" w:space="0" w:color="auto"/>
              <w:left w:val="single" w:sz="8" w:space="0" w:color="auto"/>
              <w:bottom w:val="single" w:sz="8" w:space="0" w:color="auto"/>
              <w:right w:val="single" w:sz="8" w:space="0" w:color="auto"/>
            </w:tcBorders>
            <w:shd w:val="clear" w:color="auto" w:fill="FFFFFF"/>
            <w:vAlign w:val="center"/>
            <w:hideMark/>
          </w:tcPr>
          <w:p w14:paraId="0E16ED7D" w14:textId="77777777" w:rsidR="00C54368" w:rsidRPr="00C54368" w:rsidRDefault="00C54368" w:rsidP="00C54368">
            <w:pPr>
              <w:jc w:val="left"/>
              <w:rPr>
                <w:rFonts w:eastAsia="Times New Roman"/>
                <w:b/>
                <w:bCs/>
                <w:color w:val="D60000"/>
              </w:rPr>
            </w:pPr>
          </w:p>
        </w:tc>
        <w:tc>
          <w:tcPr>
            <w:tcW w:w="2134" w:type="dxa"/>
            <w:tcBorders>
              <w:top w:val="nil"/>
              <w:left w:val="nil"/>
              <w:bottom w:val="single" w:sz="8" w:space="0" w:color="auto"/>
              <w:right w:val="single" w:sz="8" w:space="0" w:color="auto"/>
            </w:tcBorders>
            <w:shd w:val="clear" w:color="auto" w:fill="FFFFFF"/>
            <w:vAlign w:val="center"/>
            <w:hideMark/>
          </w:tcPr>
          <w:p w14:paraId="20A17C33"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Take up arms (against)</w:t>
            </w:r>
          </w:p>
        </w:tc>
        <w:tc>
          <w:tcPr>
            <w:tcW w:w="4075" w:type="dxa"/>
            <w:tcBorders>
              <w:top w:val="nil"/>
              <w:left w:val="nil"/>
              <w:bottom w:val="single" w:sz="8" w:space="0" w:color="auto"/>
              <w:right w:val="single" w:sz="8" w:space="0" w:color="auto"/>
            </w:tcBorders>
            <w:shd w:val="clear" w:color="auto" w:fill="FFFFFF"/>
            <w:hideMark/>
          </w:tcPr>
          <w:p w14:paraId="6E26754F"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to pick up weapons and become ready to fight</w:t>
            </w:r>
          </w:p>
        </w:tc>
        <w:tc>
          <w:tcPr>
            <w:tcW w:w="2250" w:type="dxa"/>
            <w:tcBorders>
              <w:top w:val="nil"/>
              <w:left w:val="nil"/>
              <w:bottom w:val="single" w:sz="8" w:space="0" w:color="auto"/>
              <w:right w:val="single" w:sz="8" w:space="0" w:color="auto"/>
            </w:tcBorders>
            <w:shd w:val="clear" w:color="auto" w:fill="FFFFFF"/>
            <w:hideMark/>
          </w:tcPr>
          <w:p w14:paraId="546F4E29"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Sẵn sàng chiến đấu</w:t>
            </w:r>
          </w:p>
        </w:tc>
      </w:tr>
      <w:tr w:rsidR="00C54368" w:rsidRPr="00C54368" w14:paraId="57447D86" w14:textId="77777777" w:rsidTr="00C54368">
        <w:trPr>
          <w:trHeight w:val="305"/>
        </w:trPr>
        <w:tc>
          <w:tcPr>
            <w:tcW w:w="0" w:type="auto"/>
            <w:vMerge/>
            <w:tcBorders>
              <w:top w:val="single" w:sz="8" w:space="0" w:color="auto"/>
              <w:left w:val="single" w:sz="8" w:space="0" w:color="auto"/>
              <w:bottom w:val="single" w:sz="8" w:space="0" w:color="auto"/>
              <w:right w:val="single" w:sz="8" w:space="0" w:color="auto"/>
            </w:tcBorders>
            <w:shd w:val="clear" w:color="auto" w:fill="FFFFFF"/>
            <w:vAlign w:val="center"/>
            <w:hideMark/>
          </w:tcPr>
          <w:p w14:paraId="6DC03654" w14:textId="77777777" w:rsidR="00C54368" w:rsidRPr="00C54368" w:rsidRDefault="00C54368" w:rsidP="00C54368">
            <w:pPr>
              <w:jc w:val="left"/>
              <w:rPr>
                <w:rFonts w:eastAsia="Times New Roman"/>
                <w:b/>
                <w:bCs/>
                <w:color w:val="D60000"/>
              </w:rPr>
            </w:pPr>
          </w:p>
        </w:tc>
        <w:tc>
          <w:tcPr>
            <w:tcW w:w="2134" w:type="dxa"/>
            <w:tcBorders>
              <w:top w:val="nil"/>
              <w:left w:val="nil"/>
              <w:bottom w:val="single" w:sz="8" w:space="0" w:color="auto"/>
              <w:right w:val="single" w:sz="8" w:space="0" w:color="auto"/>
            </w:tcBorders>
            <w:shd w:val="clear" w:color="auto" w:fill="FFFFFF"/>
            <w:vAlign w:val="center"/>
            <w:hideMark/>
          </w:tcPr>
          <w:p w14:paraId="01F11AA6"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Lay down (your) arms</w:t>
            </w:r>
          </w:p>
        </w:tc>
        <w:tc>
          <w:tcPr>
            <w:tcW w:w="4075" w:type="dxa"/>
            <w:tcBorders>
              <w:top w:val="nil"/>
              <w:left w:val="nil"/>
              <w:bottom w:val="single" w:sz="8" w:space="0" w:color="auto"/>
              <w:right w:val="single" w:sz="8" w:space="0" w:color="auto"/>
            </w:tcBorders>
            <w:shd w:val="clear" w:color="auto" w:fill="FFFFFF"/>
            <w:hideMark/>
          </w:tcPr>
          <w:p w14:paraId="1997F599"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to put down one's weapons and stop fighting</w:t>
            </w:r>
          </w:p>
        </w:tc>
        <w:tc>
          <w:tcPr>
            <w:tcW w:w="2250" w:type="dxa"/>
            <w:tcBorders>
              <w:top w:val="nil"/>
              <w:left w:val="nil"/>
              <w:bottom w:val="single" w:sz="8" w:space="0" w:color="auto"/>
              <w:right w:val="single" w:sz="8" w:space="0" w:color="auto"/>
            </w:tcBorders>
            <w:shd w:val="clear" w:color="auto" w:fill="FFFFFF"/>
            <w:hideMark/>
          </w:tcPr>
          <w:p w14:paraId="75B5B743"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Ngừng chiến</w:t>
            </w:r>
          </w:p>
        </w:tc>
      </w:tr>
      <w:tr w:rsidR="00C54368" w:rsidRPr="00C54368" w14:paraId="2326877C" w14:textId="77777777" w:rsidTr="00C54368">
        <w:trPr>
          <w:trHeight w:val="305"/>
        </w:trPr>
        <w:tc>
          <w:tcPr>
            <w:tcW w:w="0" w:type="auto"/>
            <w:vMerge/>
            <w:tcBorders>
              <w:top w:val="single" w:sz="8" w:space="0" w:color="auto"/>
              <w:left w:val="single" w:sz="8" w:space="0" w:color="auto"/>
              <w:bottom w:val="single" w:sz="8" w:space="0" w:color="auto"/>
              <w:right w:val="single" w:sz="8" w:space="0" w:color="auto"/>
            </w:tcBorders>
            <w:shd w:val="clear" w:color="auto" w:fill="FFFFFF"/>
            <w:vAlign w:val="center"/>
            <w:hideMark/>
          </w:tcPr>
          <w:p w14:paraId="79906501" w14:textId="77777777" w:rsidR="00C54368" w:rsidRPr="00C54368" w:rsidRDefault="00C54368" w:rsidP="00C54368">
            <w:pPr>
              <w:jc w:val="left"/>
              <w:rPr>
                <w:rFonts w:eastAsia="Times New Roman"/>
                <w:b/>
                <w:bCs/>
                <w:color w:val="D60000"/>
              </w:rPr>
            </w:pPr>
          </w:p>
        </w:tc>
        <w:tc>
          <w:tcPr>
            <w:tcW w:w="2134" w:type="dxa"/>
            <w:tcBorders>
              <w:top w:val="nil"/>
              <w:left w:val="nil"/>
              <w:bottom w:val="single" w:sz="8" w:space="0" w:color="auto"/>
              <w:right w:val="single" w:sz="8" w:space="0" w:color="auto"/>
            </w:tcBorders>
            <w:shd w:val="clear" w:color="auto" w:fill="FFFFFF"/>
            <w:vAlign w:val="center"/>
            <w:hideMark/>
          </w:tcPr>
          <w:p w14:paraId="337FC3B6"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Up in arms (about)</w:t>
            </w:r>
          </w:p>
        </w:tc>
        <w:tc>
          <w:tcPr>
            <w:tcW w:w="4075" w:type="dxa"/>
            <w:tcBorders>
              <w:top w:val="nil"/>
              <w:left w:val="nil"/>
              <w:bottom w:val="single" w:sz="8" w:space="0" w:color="auto"/>
              <w:right w:val="single" w:sz="8" w:space="0" w:color="auto"/>
            </w:tcBorders>
            <w:shd w:val="clear" w:color="auto" w:fill="FFFFFF"/>
            <w:hideMark/>
          </w:tcPr>
          <w:p w14:paraId="4783E9C5"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to be very angry</w:t>
            </w:r>
          </w:p>
        </w:tc>
        <w:tc>
          <w:tcPr>
            <w:tcW w:w="2250" w:type="dxa"/>
            <w:tcBorders>
              <w:top w:val="nil"/>
              <w:left w:val="nil"/>
              <w:bottom w:val="single" w:sz="8" w:space="0" w:color="auto"/>
              <w:right w:val="single" w:sz="8" w:space="0" w:color="auto"/>
            </w:tcBorders>
            <w:shd w:val="clear" w:color="auto" w:fill="FFFFFF"/>
            <w:hideMark/>
          </w:tcPr>
          <w:p w14:paraId="2AABFD70"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Vô cùng tức giận</w:t>
            </w:r>
          </w:p>
        </w:tc>
      </w:tr>
      <w:tr w:rsidR="00C54368" w:rsidRPr="00C54368" w14:paraId="0DB2280A" w14:textId="77777777" w:rsidTr="00C54368">
        <w:trPr>
          <w:trHeight w:val="305"/>
        </w:trPr>
        <w:tc>
          <w:tcPr>
            <w:tcW w:w="0" w:type="auto"/>
            <w:vMerge/>
            <w:tcBorders>
              <w:top w:val="single" w:sz="8" w:space="0" w:color="auto"/>
              <w:left w:val="single" w:sz="8" w:space="0" w:color="auto"/>
              <w:bottom w:val="single" w:sz="8" w:space="0" w:color="auto"/>
              <w:right w:val="single" w:sz="8" w:space="0" w:color="auto"/>
            </w:tcBorders>
            <w:shd w:val="clear" w:color="auto" w:fill="FFFFFF"/>
            <w:vAlign w:val="center"/>
            <w:hideMark/>
          </w:tcPr>
          <w:p w14:paraId="182852B3" w14:textId="77777777" w:rsidR="00C54368" w:rsidRPr="00C54368" w:rsidRDefault="00C54368" w:rsidP="00C54368">
            <w:pPr>
              <w:jc w:val="left"/>
              <w:rPr>
                <w:rFonts w:eastAsia="Times New Roman"/>
                <w:b/>
                <w:bCs/>
                <w:color w:val="D60000"/>
              </w:rPr>
            </w:pPr>
          </w:p>
        </w:tc>
        <w:tc>
          <w:tcPr>
            <w:tcW w:w="2134" w:type="dxa"/>
            <w:tcBorders>
              <w:top w:val="nil"/>
              <w:left w:val="nil"/>
              <w:bottom w:val="single" w:sz="8" w:space="0" w:color="auto"/>
              <w:right w:val="single" w:sz="8" w:space="0" w:color="auto"/>
            </w:tcBorders>
            <w:shd w:val="clear" w:color="auto" w:fill="FFFFFF"/>
            <w:vAlign w:val="center"/>
            <w:hideMark/>
          </w:tcPr>
          <w:p w14:paraId="5DF96EC6"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Arms control</w:t>
            </w:r>
          </w:p>
        </w:tc>
        <w:tc>
          <w:tcPr>
            <w:tcW w:w="4075" w:type="dxa"/>
            <w:tcBorders>
              <w:top w:val="nil"/>
              <w:left w:val="nil"/>
              <w:bottom w:val="single" w:sz="8" w:space="0" w:color="auto"/>
              <w:right w:val="single" w:sz="8" w:space="0" w:color="auto"/>
            </w:tcBorders>
            <w:shd w:val="clear" w:color="auto" w:fill="FFFFFF"/>
            <w:hideMark/>
          </w:tcPr>
          <w:p w14:paraId="451B824A"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an agreement between two or more countries to reduce the number of weapons owned, with the aim of preventing war</w:t>
            </w:r>
          </w:p>
        </w:tc>
        <w:tc>
          <w:tcPr>
            <w:tcW w:w="2250" w:type="dxa"/>
            <w:tcBorders>
              <w:top w:val="nil"/>
              <w:left w:val="nil"/>
              <w:bottom w:val="single" w:sz="8" w:space="0" w:color="auto"/>
              <w:right w:val="single" w:sz="8" w:space="0" w:color="auto"/>
            </w:tcBorders>
            <w:shd w:val="clear" w:color="auto" w:fill="FFFFFF"/>
            <w:hideMark/>
          </w:tcPr>
          <w:p w14:paraId="4B621AFD"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Bản thỏa thuận kiểm soát vũ khí</w:t>
            </w:r>
          </w:p>
        </w:tc>
      </w:tr>
      <w:tr w:rsidR="00C54368" w:rsidRPr="00C54368" w14:paraId="7236E3E0" w14:textId="77777777" w:rsidTr="00C54368">
        <w:trPr>
          <w:trHeight w:val="305"/>
        </w:trPr>
        <w:tc>
          <w:tcPr>
            <w:tcW w:w="0" w:type="auto"/>
            <w:vMerge/>
            <w:tcBorders>
              <w:top w:val="single" w:sz="8" w:space="0" w:color="auto"/>
              <w:left w:val="single" w:sz="8" w:space="0" w:color="auto"/>
              <w:bottom w:val="single" w:sz="8" w:space="0" w:color="auto"/>
              <w:right w:val="single" w:sz="8" w:space="0" w:color="auto"/>
            </w:tcBorders>
            <w:shd w:val="clear" w:color="auto" w:fill="FFFFFF"/>
            <w:vAlign w:val="center"/>
            <w:hideMark/>
          </w:tcPr>
          <w:p w14:paraId="06B6D018" w14:textId="77777777" w:rsidR="00C54368" w:rsidRPr="00C54368" w:rsidRDefault="00C54368" w:rsidP="00C54368">
            <w:pPr>
              <w:jc w:val="left"/>
              <w:rPr>
                <w:rFonts w:eastAsia="Times New Roman"/>
                <w:b/>
                <w:bCs/>
                <w:color w:val="D60000"/>
              </w:rPr>
            </w:pPr>
          </w:p>
        </w:tc>
        <w:tc>
          <w:tcPr>
            <w:tcW w:w="2134" w:type="dxa"/>
            <w:tcBorders>
              <w:top w:val="nil"/>
              <w:left w:val="nil"/>
              <w:bottom w:val="single" w:sz="8" w:space="0" w:color="auto"/>
              <w:right w:val="single" w:sz="8" w:space="0" w:color="auto"/>
            </w:tcBorders>
            <w:shd w:val="clear" w:color="auto" w:fill="FFFFFF"/>
            <w:vAlign w:val="center"/>
            <w:hideMark/>
          </w:tcPr>
          <w:p w14:paraId="2E59CEA2"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Arms race</w:t>
            </w:r>
          </w:p>
        </w:tc>
        <w:tc>
          <w:tcPr>
            <w:tcW w:w="4075" w:type="dxa"/>
            <w:tcBorders>
              <w:top w:val="nil"/>
              <w:left w:val="nil"/>
              <w:bottom w:val="single" w:sz="8" w:space="0" w:color="auto"/>
              <w:right w:val="single" w:sz="8" w:space="0" w:color="auto"/>
            </w:tcBorders>
            <w:shd w:val="clear" w:color="auto" w:fill="FFFFFF"/>
            <w:hideMark/>
          </w:tcPr>
          <w:p w14:paraId="4658F33E"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the situation in which two or more countries try to have more and stronger weapons than each other</w:t>
            </w:r>
          </w:p>
        </w:tc>
        <w:tc>
          <w:tcPr>
            <w:tcW w:w="2250" w:type="dxa"/>
            <w:tcBorders>
              <w:top w:val="nil"/>
              <w:left w:val="nil"/>
              <w:bottom w:val="single" w:sz="8" w:space="0" w:color="auto"/>
              <w:right w:val="single" w:sz="8" w:space="0" w:color="auto"/>
            </w:tcBorders>
            <w:shd w:val="clear" w:color="auto" w:fill="FFFFFF"/>
            <w:hideMark/>
          </w:tcPr>
          <w:p w14:paraId="5D787BEC"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Chạy đua vũ trang</w:t>
            </w:r>
          </w:p>
        </w:tc>
      </w:tr>
      <w:tr w:rsidR="00C54368" w:rsidRPr="00C54368" w14:paraId="4EAA56AF" w14:textId="77777777" w:rsidTr="00C54368">
        <w:trPr>
          <w:trHeight w:val="305"/>
        </w:trPr>
        <w:tc>
          <w:tcPr>
            <w:tcW w:w="1263" w:type="dxa"/>
            <w:vMerge w:val="restart"/>
            <w:tcBorders>
              <w:top w:val="nil"/>
              <w:left w:val="single" w:sz="8" w:space="0" w:color="auto"/>
              <w:bottom w:val="single" w:sz="8" w:space="0" w:color="auto"/>
              <w:right w:val="single" w:sz="8" w:space="0" w:color="auto"/>
            </w:tcBorders>
            <w:shd w:val="clear" w:color="auto" w:fill="FFFFFF"/>
            <w:vAlign w:val="center"/>
            <w:hideMark/>
          </w:tcPr>
          <w:p w14:paraId="3ED0EBBB"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Authority</w:t>
            </w:r>
          </w:p>
        </w:tc>
        <w:tc>
          <w:tcPr>
            <w:tcW w:w="2134" w:type="dxa"/>
            <w:tcBorders>
              <w:top w:val="nil"/>
              <w:left w:val="nil"/>
              <w:bottom w:val="single" w:sz="8" w:space="0" w:color="auto"/>
              <w:right w:val="single" w:sz="8" w:space="0" w:color="auto"/>
            </w:tcBorders>
            <w:shd w:val="clear" w:color="auto" w:fill="FFFFFF"/>
            <w:vAlign w:val="center"/>
            <w:hideMark/>
          </w:tcPr>
          <w:p w14:paraId="6FF03960"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Have the authority to do</w:t>
            </w:r>
          </w:p>
        </w:tc>
        <w:tc>
          <w:tcPr>
            <w:tcW w:w="4075" w:type="dxa"/>
            <w:tcBorders>
              <w:top w:val="nil"/>
              <w:left w:val="nil"/>
              <w:bottom w:val="single" w:sz="8" w:space="0" w:color="auto"/>
              <w:right w:val="single" w:sz="8" w:space="0" w:color="auto"/>
            </w:tcBorders>
            <w:shd w:val="clear" w:color="auto" w:fill="FFFFFF"/>
            <w:hideMark/>
          </w:tcPr>
          <w:p w14:paraId="6DD60CE9"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the power or right to do something</w:t>
            </w:r>
          </w:p>
        </w:tc>
        <w:tc>
          <w:tcPr>
            <w:tcW w:w="2250" w:type="dxa"/>
            <w:tcBorders>
              <w:top w:val="nil"/>
              <w:left w:val="nil"/>
              <w:bottom w:val="single" w:sz="8" w:space="0" w:color="auto"/>
              <w:right w:val="single" w:sz="8" w:space="0" w:color="auto"/>
            </w:tcBorders>
            <w:shd w:val="clear" w:color="auto" w:fill="FFFFFF"/>
            <w:hideMark/>
          </w:tcPr>
          <w:p w14:paraId="47BA3C5B" w14:textId="77777777" w:rsidR="00C54368" w:rsidRPr="00C54368" w:rsidRDefault="00C54368" w:rsidP="00C54368">
            <w:pPr>
              <w:rPr>
                <w:rFonts w:eastAsia="Times New Roman" w:cs="Times New Roman"/>
                <w:color w:val="E67E00"/>
                <w:sz w:val="24"/>
                <w:szCs w:val="24"/>
                <w:lang w:val="en-US"/>
              </w:rPr>
            </w:pPr>
            <w:r w:rsidRPr="00C54368">
              <w:rPr>
                <w:rFonts w:eastAsia="Times New Roman" w:cs="Times New Roman"/>
                <w:color w:val="E67E00"/>
                <w:sz w:val="24"/>
                <w:szCs w:val="24"/>
                <w:shd w:val="clear" w:color="auto" w:fill="FFFFFF"/>
                <w:lang w:val="en-US"/>
              </w:rPr>
              <w:t>Có quyền làm gì</w:t>
            </w:r>
          </w:p>
        </w:tc>
      </w:tr>
      <w:tr w:rsidR="00C54368" w:rsidRPr="00C54368" w14:paraId="28A7BA7C" w14:textId="77777777" w:rsidTr="00C54368">
        <w:trPr>
          <w:trHeight w:val="305"/>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77CC596D" w14:textId="77777777" w:rsidR="00C54368" w:rsidRPr="00C54368" w:rsidRDefault="00C54368" w:rsidP="00C54368">
            <w:pPr>
              <w:jc w:val="left"/>
              <w:rPr>
                <w:rFonts w:eastAsia="Times New Roman"/>
                <w:b/>
                <w:bCs/>
                <w:color w:val="D60000"/>
              </w:rPr>
            </w:pPr>
          </w:p>
        </w:tc>
        <w:tc>
          <w:tcPr>
            <w:tcW w:w="2134" w:type="dxa"/>
            <w:tcBorders>
              <w:top w:val="nil"/>
              <w:left w:val="nil"/>
              <w:bottom w:val="single" w:sz="8" w:space="0" w:color="auto"/>
              <w:right w:val="single" w:sz="8" w:space="0" w:color="auto"/>
            </w:tcBorders>
            <w:shd w:val="clear" w:color="auto" w:fill="FFFFFF"/>
            <w:vAlign w:val="center"/>
            <w:hideMark/>
          </w:tcPr>
          <w:p w14:paraId="758FB357"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Grant sb the authority to do</w:t>
            </w:r>
          </w:p>
        </w:tc>
        <w:tc>
          <w:tcPr>
            <w:tcW w:w="4075" w:type="dxa"/>
            <w:tcBorders>
              <w:top w:val="nil"/>
              <w:left w:val="nil"/>
              <w:bottom w:val="single" w:sz="8" w:space="0" w:color="auto"/>
              <w:right w:val="single" w:sz="8" w:space="0" w:color="auto"/>
            </w:tcBorders>
            <w:shd w:val="clear" w:color="auto" w:fill="FFFFFF"/>
            <w:hideMark/>
          </w:tcPr>
          <w:p w14:paraId="24DFFD7A"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official permission or the legal right to do something</w:t>
            </w:r>
          </w:p>
        </w:tc>
        <w:tc>
          <w:tcPr>
            <w:tcW w:w="2250" w:type="dxa"/>
            <w:tcBorders>
              <w:top w:val="nil"/>
              <w:left w:val="nil"/>
              <w:bottom w:val="single" w:sz="8" w:space="0" w:color="auto"/>
              <w:right w:val="single" w:sz="8" w:space="0" w:color="auto"/>
            </w:tcBorders>
            <w:shd w:val="clear" w:color="auto" w:fill="FFFFFF"/>
            <w:hideMark/>
          </w:tcPr>
          <w:p w14:paraId="400C0850"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Cho ai quyền làm gì 1 cách hợp pháp</w:t>
            </w:r>
          </w:p>
        </w:tc>
      </w:tr>
      <w:tr w:rsidR="00C54368" w:rsidRPr="00C54368" w14:paraId="6949E961" w14:textId="77777777" w:rsidTr="00C54368">
        <w:trPr>
          <w:trHeight w:val="305"/>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45A9DD38" w14:textId="77777777" w:rsidR="00C54368" w:rsidRPr="00C54368" w:rsidRDefault="00C54368" w:rsidP="00C54368">
            <w:pPr>
              <w:jc w:val="left"/>
              <w:rPr>
                <w:rFonts w:eastAsia="Times New Roman"/>
                <w:b/>
                <w:bCs/>
                <w:color w:val="D60000"/>
              </w:rPr>
            </w:pPr>
          </w:p>
        </w:tc>
        <w:tc>
          <w:tcPr>
            <w:tcW w:w="2134" w:type="dxa"/>
            <w:tcBorders>
              <w:top w:val="nil"/>
              <w:left w:val="nil"/>
              <w:bottom w:val="single" w:sz="8" w:space="0" w:color="auto"/>
              <w:right w:val="single" w:sz="8" w:space="0" w:color="auto"/>
            </w:tcBorders>
            <w:shd w:val="clear" w:color="auto" w:fill="FFFFFF"/>
            <w:vAlign w:val="center"/>
            <w:hideMark/>
          </w:tcPr>
          <w:p w14:paraId="209893B3"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Have authority over</w:t>
            </w:r>
          </w:p>
        </w:tc>
        <w:tc>
          <w:tcPr>
            <w:tcW w:w="4075" w:type="dxa"/>
            <w:tcBorders>
              <w:top w:val="nil"/>
              <w:left w:val="nil"/>
              <w:bottom w:val="single" w:sz="8" w:space="0" w:color="auto"/>
              <w:right w:val="single" w:sz="8" w:space="0" w:color="auto"/>
            </w:tcBorders>
            <w:shd w:val="clear" w:color="auto" w:fill="FFFFFF"/>
            <w:hideMark/>
          </w:tcPr>
          <w:p w14:paraId="1866F227"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the moral or legal right or ability to control</w:t>
            </w:r>
          </w:p>
        </w:tc>
        <w:tc>
          <w:tcPr>
            <w:tcW w:w="2250" w:type="dxa"/>
            <w:tcBorders>
              <w:top w:val="nil"/>
              <w:left w:val="nil"/>
              <w:bottom w:val="single" w:sz="8" w:space="0" w:color="auto"/>
              <w:right w:val="single" w:sz="8" w:space="0" w:color="auto"/>
            </w:tcBorders>
            <w:shd w:val="clear" w:color="auto" w:fill="FFFFFF"/>
            <w:hideMark/>
          </w:tcPr>
          <w:p w14:paraId="40647784"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Có quyền kiểm soát</w:t>
            </w:r>
          </w:p>
        </w:tc>
      </w:tr>
      <w:tr w:rsidR="00C54368" w:rsidRPr="00C54368" w14:paraId="34F85939" w14:textId="77777777" w:rsidTr="00C54368">
        <w:trPr>
          <w:trHeight w:val="305"/>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538B13B1" w14:textId="77777777" w:rsidR="00C54368" w:rsidRPr="00C54368" w:rsidRDefault="00C54368" w:rsidP="00C54368">
            <w:pPr>
              <w:jc w:val="left"/>
              <w:rPr>
                <w:rFonts w:eastAsia="Times New Roman"/>
                <w:b/>
                <w:bCs/>
                <w:color w:val="D60000"/>
              </w:rPr>
            </w:pPr>
          </w:p>
        </w:tc>
        <w:tc>
          <w:tcPr>
            <w:tcW w:w="2134" w:type="dxa"/>
            <w:tcBorders>
              <w:top w:val="nil"/>
              <w:left w:val="nil"/>
              <w:bottom w:val="single" w:sz="8" w:space="0" w:color="auto"/>
              <w:right w:val="single" w:sz="8" w:space="0" w:color="auto"/>
            </w:tcBorders>
            <w:shd w:val="clear" w:color="auto" w:fill="FFFFFF"/>
            <w:vAlign w:val="center"/>
            <w:hideMark/>
          </w:tcPr>
          <w:p w14:paraId="197F44E5"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Have sth on good authority</w:t>
            </w:r>
          </w:p>
        </w:tc>
        <w:tc>
          <w:tcPr>
            <w:tcW w:w="4075" w:type="dxa"/>
            <w:tcBorders>
              <w:top w:val="nil"/>
              <w:left w:val="nil"/>
              <w:bottom w:val="single" w:sz="8" w:space="0" w:color="auto"/>
              <w:right w:val="single" w:sz="8" w:space="0" w:color="auto"/>
            </w:tcBorders>
            <w:shd w:val="clear" w:color="auto" w:fill="FFFFFF"/>
            <w:hideMark/>
          </w:tcPr>
          <w:p w14:paraId="4282C5A1"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to be able to believe a piece of information because you trust the person who told you it</w:t>
            </w:r>
          </w:p>
        </w:tc>
        <w:tc>
          <w:tcPr>
            <w:tcW w:w="2250" w:type="dxa"/>
            <w:tcBorders>
              <w:top w:val="nil"/>
              <w:left w:val="nil"/>
              <w:bottom w:val="single" w:sz="8" w:space="0" w:color="auto"/>
              <w:right w:val="single" w:sz="8" w:space="0" w:color="auto"/>
            </w:tcBorders>
            <w:shd w:val="clear" w:color="auto" w:fill="FFFFFF"/>
            <w:hideMark/>
          </w:tcPr>
          <w:p w14:paraId="2DE4936C"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Có nguồn tin đáng tin cậy</w:t>
            </w:r>
          </w:p>
        </w:tc>
      </w:tr>
      <w:tr w:rsidR="00C54368" w:rsidRPr="00C54368" w14:paraId="17C0D401" w14:textId="77777777" w:rsidTr="00C54368">
        <w:trPr>
          <w:trHeight w:val="305"/>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3683A205" w14:textId="77777777" w:rsidR="00C54368" w:rsidRPr="00C54368" w:rsidRDefault="00C54368" w:rsidP="00C54368">
            <w:pPr>
              <w:jc w:val="left"/>
              <w:rPr>
                <w:rFonts w:eastAsia="Times New Roman"/>
                <w:b/>
                <w:bCs/>
                <w:color w:val="D60000"/>
              </w:rPr>
            </w:pPr>
          </w:p>
        </w:tc>
        <w:tc>
          <w:tcPr>
            <w:tcW w:w="2134" w:type="dxa"/>
            <w:tcBorders>
              <w:top w:val="nil"/>
              <w:left w:val="nil"/>
              <w:bottom w:val="single" w:sz="8" w:space="0" w:color="auto"/>
              <w:right w:val="single" w:sz="8" w:space="0" w:color="auto"/>
            </w:tcBorders>
            <w:shd w:val="clear" w:color="auto" w:fill="FFFFFF"/>
            <w:vAlign w:val="center"/>
            <w:hideMark/>
          </w:tcPr>
          <w:p w14:paraId="72EB6A23"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In authority</w:t>
            </w:r>
          </w:p>
        </w:tc>
        <w:tc>
          <w:tcPr>
            <w:tcW w:w="4075" w:type="dxa"/>
            <w:tcBorders>
              <w:top w:val="nil"/>
              <w:left w:val="nil"/>
              <w:bottom w:val="single" w:sz="8" w:space="0" w:color="auto"/>
              <w:right w:val="single" w:sz="8" w:space="0" w:color="auto"/>
            </w:tcBorders>
            <w:shd w:val="clear" w:color="auto" w:fill="FFFFFF"/>
            <w:hideMark/>
          </w:tcPr>
          <w:p w14:paraId="4C53B621"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having official power to make important decisions</w:t>
            </w:r>
          </w:p>
        </w:tc>
        <w:tc>
          <w:tcPr>
            <w:tcW w:w="2250" w:type="dxa"/>
            <w:tcBorders>
              <w:top w:val="nil"/>
              <w:left w:val="nil"/>
              <w:bottom w:val="single" w:sz="8" w:space="0" w:color="auto"/>
              <w:right w:val="single" w:sz="8" w:space="0" w:color="auto"/>
            </w:tcBorders>
            <w:shd w:val="clear" w:color="auto" w:fill="FFFFFF"/>
            <w:hideMark/>
          </w:tcPr>
          <w:p w14:paraId="427EDBBE"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Có thẩm quyền</w:t>
            </w:r>
          </w:p>
        </w:tc>
      </w:tr>
      <w:tr w:rsidR="00C54368" w:rsidRPr="00C54368" w14:paraId="501B00E9" w14:textId="77777777" w:rsidTr="00C54368">
        <w:trPr>
          <w:trHeight w:val="305"/>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5B91E4E2" w14:textId="77777777" w:rsidR="00C54368" w:rsidRPr="00C54368" w:rsidRDefault="00C54368" w:rsidP="00C54368">
            <w:pPr>
              <w:jc w:val="left"/>
              <w:rPr>
                <w:rFonts w:eastAsia="Times New Roman"/>
                <w:b/>
                <w:bCs/>
                <w:color w:val="D60000"/>
              </w:rPr>
            </w:pPr>
          </w:p>
        </w:tc>
        <w:tc>
          <w:tcPr>
            <w:tcW w:w="2134" w:type="dxa"/>
            <w:tcBorders>
              <w:top w:val="nil"/>
              <w:left w:val="nil"/>
              <w:bottom w:val="single" w:sz="8" w:space="0" w:color="auto"/>
              <w:right w:val="single" w:sz="8" w:space="0" w:color="auto"/>
            </w:tcBorders>
            <w:shd w:val="clear" w:color="auto" w:fill="FFFFFF"/>
            <w:vAlign w:val="center"/>
            <w:hideMark/>
          </w:tcPr>
          <w:p w14:paraId="070686A0"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With authority</w:t>
            </w:r>
          </w:p>
        </w:tc>
        <w:tc>
          <w:tcPr>
            <w:tcW w:w="4075" w:type="dxa"/>
            <w:tcBorders>
              <w:top w:val="nil"/>
              <w:left w:val="nil"/>
              <w:bottom w:val="single" w:sz="8" w:space="0" w:color="auto"/>
              <w:right w:val="single" w:sz="8" w:space="0" w:color="auto"/>
            </w:tcBorders>
            <w:shd w:val="clear" w:color="auto" w:fill="FFFFFF"/>
            <w:hideMark/>
          </w:tcPr>
          <w:p w14:paraId="20675768"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with the confident quality of someone who knows a lot about something or who is respected or obeyed by other people</w:t>
            </w:r>
          </w:p>
        </w:tc>
        <w:tc>
          <w:tcPr>
            <w:tcW w:w="2250" w:type="dxa"/>
            <w:tcBorders>
              <w:top w:val="nil"/>
              <w:left w:val="nil"/>
              <w:bottom w:val="single" w:sz="8" w:space="0" w:color="auto"/>
              <w:right w:val="single" w:sz="8" w:space="0" w:color="auto"/>
            </w:tcBorders>
            <w:shd w:val="clear" w:color="auto" w:fill="FFFFFF"/>
            <w:hideMark/>
          </w:tcPr>
          <w:p w14:paraId="3790FBDC"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Tự tin vì có kiến thức hoặc vì được được tôn kính</w:t>
            </w:r>
          </w:p>
        </w:tc>
      </w:tr>
      <w:tr w:rsidR="00C54368" w:rsidRPr="00C54368" w14:paraId="73416358" w14:textId="77777777" w:rsidTr="00C54368">
        <w:trPr>
          <w:trHeight w:val="305"/>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36FECA41" w14:textId="77777777" w:rsidR="00C54368" w:rsidRPr="00C54368" w:rsidRDefault="00C54368" w:rsidP="00C54368">
            <w:pPr>
              <w:jc w:val="left"/>
              <w:rPr>
                <w:rFonts w:eastAsia="Times New Roman"/>
                <w:b/>
                <w:bCs/>
                <w:color w:val="D60000"/>
              </w:rPr>
            </w:pPr>
          </w:p>
        </w:tc>
        <w:tc>
          <w:tcPr>
            <w:tcW w:w="2134" w:type="dxa"/>
            <w:tcBorders>
              <w:top w:val="nil"/>
              <w:left w:val="nil"/>
              <w:bottom w:val="single" w:sz="8" w:space="0" w:color="auto"/>
              <w:right w:val="single" w:sz="8" w:space="0" w:color="auto"/>
            </w:tcBorders>
            <w:shd w:val="clear" w:color="auto" w:fill="FFFFFF"/>
            <w:vAlign w:val="center"/>
            <w:hideMark/>
          </w:tcPr>
          <w:p w14:paraId="67A1F0C2"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The authorities</w:t>
            </w:r>
          </w:p>
        </w:tc>
        <w:tc>
          <w:tcPr>
            <w:tcW w:w="4075" w:type="dxa"/>
            <w:tcBorders>
              <w:top w:val="nil"/>
              <w:left w:val="nil"/>
              <w:bottom w:val="single" w:sz="8" w:space="0" w:color="auto"/>
              <w:right w:val="single" w:sz="8" w:space="0" w:color="auto"/>
            </w:tcBorders>
            <w:shd w:val="clear" w:color="auto" w:fill="FFFFFF"/>
            <w:hideMark/>
          </w:tcPr>
          <w:p w14:paraId="4A9E37D0"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the people or organizations that are in charge of a particular country or area</w:t>
            </w:r>
          </w:p>
        </w:tc>
        <w:tc>
          <w:tcPr>
            <w:tcW w:w="2250" w:type="dxa"/>
            <w:tcBorders>
              <w:top w:val="nil"/>
              <w:left w:val="nil"/>
              <w:bottom w:val="single" w:sz="8" w:space="0" w:color="auto"/>
              <w:right w:val="single" w:sz="8" w:space="0" w:color="auto"/>
            </w:tcBorders>
            <w:shd w:val="clear" w:color="auto" w:fill="FFFFFF"/>
            <w:hideMark/>
          </w:tcPr>
          <w:p w14:paraId="32D011A3"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Viên chức chính quyền</w:t>
            </w:r>
          </w:p>
        </w:tc>
      </w:tr>
      <w:tr w:rsidR="00C54368" w:rsidRPr="00C54368" w14:paraId="03F075C7" w14:textId="77777777" w:rsidTr="00C54368">
        <w:trPr>
          <w:trHeight w:val="305"/>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2E8D0B99" w14:textId="77777777" w:rsidR="00C54368" w:rsidRPr="00C54368" w:rsidRDefault="00C54368" w:rsidP="00C54368">
            <w:pPr>
              <w:jc w:val="left"/>
              <w:rPr>
                <w:rFonts w:eastAsia="Times New Roman"/>
                <w:b/>
                <w:bCs/>
                <w:color w:val="D60000"/>
              </w:rPr>
            </w:pPr>
          </w:p>
        </w:tc>
        <w:tc>
          <w:tcPr>
            <w:tcW w:w="2134" w:type="dxa"/>
            <w:tcBorders>
              <w:top w:val="nil"/>
              <w:left w:val="nil"/>
              <w:bottom w:val="single" w:sz="8" w:space="0" w:color="auto"/>
              <w:right w:val="single" w:sz="8" w:space="0" w:color="auto"/>
            </w:tcBorders>
            <w:shd w:val="clear" w:color="auto" w:fill="FFFFFF"/>
            <w:vAlign w:val="center"/>
            <w:hideMark/>
          </w:tcPr>
          <w:p w14:paraId="7402C452"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Local authority</w:t>
            </w:r>
          </w:p>
        </w:tc>
        <w:tc>
          <w:tcPr>
            <w:tcW w:w="4075" w:type="dxa"/>
            <w:tcBorders>
              <w:top w:val="nil"/>
              <w:left w:val="nil"/>
              <w:bottom w:val="single" w:sz="8" w:space="0" w:color="auto"/>
              <w:right w:val="single" w:sz="8" w:space="0" w:color="auto"/>
            </w:tcBorders>
            <w:shd w:val="clear" w:color="auto" w:fill="FFFFFF"/>
            <w:hideMark/>
          </w:tcPr>
          <w:p w14:paraId="29327287"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an organization that is in charge of the public services for a community</w:t>
            </w:r>
          </w:p>
        </w:tc>
        <w:tc>
          <w:tcPr>
            <w:tcW w:w="2250" w:type="dxa"/>
            <w:tcBorders>
              <w:top w:val="nil"/>
              <w:left w:val="nil"/>
              <w:bottom w:val="single" w:sz="8" w:space="0" w:color="auto"/>
              <w:right w:val="single" w:sz="8" w:space="0" w:color="auto"/>
            </w:tcBorders>
            <w:shd w:val="clear" w:color="auto" w:fill="FFFFFF"/>
            <w:hideMark/>
          </w:tcPr>
          <w:p w14:paraId="0F607EE3"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Chính quyền địa phương</w:t>
            </w:r>
          </w:p>
        </w:tc>
      </w:tr>
      <w:tr w:rsidR="00C54368" w:rsidRPr="00C54368" w14:paraId="16C10C78" w14:textId="77777777" w:rsidTr="00C54368">
        <w:trPr>
          <w:trHeight w:val="305"/>
        </w:trPr>
        <w:tc>
          <w:tcPr>
            <w:tcW w:w="1263" w:type="dxa"/>
            <w:vMerge w:val="restart"/>
            <w:tcBorders>
              <w:top w:val="nil"/>
              <w:left w:val="single" w:sz="8" w:space="0" w:color="auto"/>
              <w:bottom w:val="single" w:sz="8" w:space="0" w:color="auto"/>
              <w:right w:val="single" w:sz="8" w:space="0" w:color="auto"/>
            </w:tcBorders>
            <w:shd w:val="clear" w:color="auto" w:fill="FFFFFF"/>
            <w:vAlign w:val="center"/>
            <w:hideMark/>
          </w:tcPr>
          <w:p w14:paraId="3AE30652"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Charge</w:t>
            </w:r>
          </w:p>
        </w:tc>
        <w:tc>
          <w:tcPr>
            <w:tcW w:w="2134" w:type="dxa"/>
            <w:tcBorders>
              <w:top w:val="nil"/>
              <w:left w:val="nil"/>
              <w:bottom w:val="single" w:sz="8" w:space="0" w:color="auto"/>
              <w:right w:val="single" w:sz="8" w:space="0" w:color="auto"/>
            </w:tcBorders>
            <w:shd w:val="clear" w:color="auto" w:fill="FFFFFF"/>
            <w:vAlign w:val="center"/>
            <w:hideMark/>
          </w:tcPr>
          <w:p w14:paraId="32764604"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Charge sb with</w:t>
            </w:r>
          </w:p>
        </w:tc>
        <w:tc>
          <w:tcPr>
            <w:tcW w:w="4075" w:type="dxa"/>
            <w:tcBorders>
              <w:top w:val="nil"/>
              <w:left w:val="nil"/>
              <w:bottom w:val="single" w:sz="8" w:space="0" w:color="auto"/>
              <w:right w:val="single" w:sz="8" w:space="0" w:color="auto"/>
            </w:tcBorders>
            <w:shd w:val="clear" w:color="auto" w:fill="FFFFFF"/>
            <w:hideMark/>
          </w:tcPr>
          <w:p w14:paraId="7E68D334"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to accuse someone publicly of doing something wrong or bad</w:t>
            </w:r>
          </w:p>
        </w:tc>
        <w:tc>
          <w:tcPr>
            <w:tcW w:w="2250" w:type="dxa"/>
            <w:tcBorders>
              <w:top w:val="nil"/>
              <w:left w:val="nil"/>
              <w:bottom w:val="single" w:sz="8" w:space="0" w:color="auto"/>
              <w:right w:val="single" w:sz="8" w:space="0" w:color="auto"/>
            </w:tcBorders>
            <w:shd w:val="clear" w:color="auto" w:fill="FFFFFF"/>
            <w:hideMark/>
          </w:tcPr>
          <w:p w14:paraId="167B643C" w14:textId="77777777" w:rsidR="00C54368" w:rsidRPr="00C54368" w:rsidRDefault="00C54368" w:rsidP="00C54368">
            <w:pPr>
              <w:rPr>
                <w:rFonts w:eastAsia="Times New Roman" w:cs="Times New Roman"/>
                <w:color w:val="E67E00"/>
                <w:sz w:val="24"/>
                <w:szCs w:val="24"/>
                <w:lang w:val="en-US"/>
              </w:rPr>
            </w:pPr>
            <w:r w:rsidRPr="00C54368">
              <w:rPr>
                <w:rFonts w:eastAsia="Times New Roman" w:cs="Times New Roman"/>
                <w:color w:val="E67E00"/>
                <w:sz w:val="24"/>
                <w:szCs w:val="24"/>
                <w:shd w:val="clear" w:color="auto" w:fill="FFFFFF"/>
                <w:lang w:val="en-US"/>
              </w:rPr>
              <w:t>Công khai buộc tội ai đó</w:t>
            </w:r>
          </w:p>
        </w:tc>
      </w:tr>
      <w:tr w:rsidR="00C54368" w:rsidRPr="00C54368" w14:paraId="2FDA55E7" w14:textId="77777777" w:rsidTr="00C54368">
        <w:trPr>
          <w:trHeight w:val="305"/>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070813B1" w14:textId="77777777" w:rsidR="00C54368" w:rsidRPr="00C54368" w:rsidRDefault="00C54368" w:rsidP="00C54368">
            <w:pPr>
              <w:jc w:val="left"/>
              <w:rPr>
                <w:rFonts w:eastAsia="Times New Roman"/>
                <w:b/>
                <w:bCs/>
                <w:color w:val="D60000"/>
              </w:rPr>
            </w:pPr>
          </w:p>
        </w:tc>
        <w:tc>
          <w:tcPr>
            <w:tcW w:w="2134" w:type="dxa"/>
            <w:tcBorders>
              <w:top w:val="nil"/>
              <w:left w:val="nil"/>
              <w:bottom w:val="single" w:sz="8" w:space="0" w:color="auto"/>
              <w:right w:val="single" w:sz="8" w:space="0" w:color="auto"/>
            </w:tcBorders>
            <w:shd w:val="clear" w:color="auto" w:fill="FFFFFF"/>
            <w:vAlign w:val="center"/>
            <w:hideMark/>
          </w:tcPr>
          <w:p w14:paraId="5BE81456"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Charge sb for</w:t>
            </w:r>
          </w:p>
        </w:tc>
        <w:tc>
          <w:tcPr>
            <w:tcW w:w="4075" w:type="dxa"/>
            <w:tcBorders>
              <w:top w:val="nil"/>
              <w:left w:val="nil"/>
              <w:bottom w:val="single" w:sz="8" w:space="0" w:color="auto"/>
              <w:right w:val="single" w:sz="8" w:space="0" w:color="auto"/>
            </w:tcBorders>
            <w:shd w:val="clear" w:color="auto" w:fill="FFFFFF"/>
            <w:hideMark/>
          </w:tcPr>
          <w:p w14:paraId="7161196E"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the amount of money that you have to pay for something, especially for an activity or service</w:t>
            </w:r>
          </w:p>
        </w:tc>
        <w:tc>
          <w:tcPr>
            <w:tcW w:w="2250" w:type="dxa"/>
            <w:tcBorders>
              <w:top w:val="nil"/>
              <w:left w:val="nil"/>
              <w:bottom w:val="single" w:sz="8" w:space="0" w:color="auto"/>
              <w:right w:val="single" w:sz="8" w:space="0" w:color="auto"/>
            </w:tcBorders>
            <w:shd w:val="clear" w:color="auto" w:fill="FFFFFF"/>
            <w:hideMark/>
          </w:tcPr>
          <w:p w14:paraId="35198A45"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Thu phí dịch vụ của ai đó</w:t>
            </w:r>
          </w:p>
        </w:tc>
      </w:tr>
      <w:tr w:rsidR="00C54368" w:rsidRPr="00C54368" w14:paraId="11078A0C" w14:textId="77777777" w:rsidTr="00C54368">
        <w:trPr>
          <w:trHeight w:val="305"/>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661E5AC7" w14:textId="77777777" w:rsidR="00C54368" w:rsidRPr="00C54368" w:rsidRDefault="00C54368" w:rsidP="00C54368">
            <w:pPr>
              <w:jc w:val="left"/>
              <w:rPr>
                <w:rFonts w:eastAsia="Times New Roman"/>
                <w:b/>
                <w:bCs/>
                <w:color w:val="D60000"/>
              </w:rPr>
            </w:pPr>
          </w:p>
        </w:tc>
        <w:tc>
          <w:tcPr>
            <w:tcW w:w="2134" w:type="dxa"/>
            <w:tcBorders>
              <w:top w:val="nil"/>
              <w:left w:val="nil"/>
              <w:bottom w:val="single" w:sz="8" w:space="0" w:color="auto"/>
              <w:right w:val="single" w:sz="8" w:space="0" w:color="auto"/>
            </w:tcBorders>
            <w:shd w:val="clear" w:color="auto" w:fill="FFFFFF"/>
            <w:vAlign w:val="center"/>
            <w:hideMark/>
          </w:tcPr>
          <w:p w14:paraId="358D78A8"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Take charge</w:t>
            </w:r>
          </w:p>
        </w:tc>
        <w:tc>
          <w:tcPr>
            <w:tcW w:w="4075" w:type="dxa"/>
            <w:tcBorders>
              <w:top w:val="nil"/>
              <w:left w:val="nil"/>
              <w:bottom w:val="single" w:sz="8" w:space="0" w:color="auto"/>
              <w:right w:val="single" w:sz="8" w:space="0" w:color="auto"/>
            </w:tcBorders>
            <w:shd w:val="clear" w:color="auto" w:fill="FFFFFF"/>
            <w:hideMark/>
          </w:tcPr>
          <w:p w14:paraId="0F5AA23F"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to accept responsibility for something and have control over it</w:t>
            </w:r>
          </w:p>
        </w:tc>
        <w:tc>
          <w:tcPr>
            <w:tcW w:w="2250" w:type="dxa"/>
            <w:tcBorders>
              <w:top w:val="nil"/>
              <w:left w:val="nil"/>
              <w:bottom w:val="single" w:sz="8" w:space="0" w:color="auto"/>
              <w:right w:val="single" w:sz="8" w:space="0" w:color="auto"/>
            </w:tcBorders>
            <w:shd w:val="clear" w:color="auto" w:fill="FFFFFF"/>
            <w:hideMark/>
          </w:tcPr>
          <w:p w14:paraId="230EFCDE"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Chấp nhận chịu trách nhiệm với cái gì và bị nó kiểm soát</w:t>
            </w:r>
          </w:p>
        </w:tc>
      </w:tr>
      <w:tr w:rsidR="00C54368" w:rsidRPr="00C54368" w14:paraId="6BAA4C2F" w14:textId="77777777" w:rsidTr="00C54368">
        <w:trPr>
          <w:trHeight w:val="305"/>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6947A714" w14:textId="77777777" w:rsidR="00C54368" w:rsidRPr="00C54368" w:rsidRDefault="00C54368" w:rsidP="00C54368">
            <w:pPr>
              <w:jc w:val="left"/>
              <w:rPr>
                <w:rFonts w:eastAsia="Times New Roman"/>
                <w:b/>
                <w:bCs/>
                <w:color w:val="D60000"/>
              </w:rPr>
            </w:pPr>
          </w:p>
        </w:tc>
        <w:tc>
          <w:tcPr>
            <w:tcW w:w="2134" w:type="dxa"/>
            <w:tcBorders>
              <w:top w:val="nil"/>
              <w:left w:val="nil"/>
              <w:bottom w:val="single" w:sz="8" w:space="0" w:color="auto"/>
              <w:right w:val="single" w:sz="8" w:space="0" w:color="auto"/>
            </w:tcBorders>
            <w:shd w:val="clear" w:color="auto" w:fill="FFFFFF"/>
            <w:vAlign w:val="center"/>
            <w:hideMark/>
          </w:tcPr>
          <w:p w14:paraId="7CE1975C"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(put) in charge (of)</w:t>
            </w:r>
          </w:p>
        </w:tc>
        <w:tc>
          <w:tcPr>
            <w:tcW w:w="4075" w:type="dxa"/>
            <w:tcBorders>
              <w:top w:val="nil"/>
              <w:left w:val="nil"/>
              <w:bottom w:val="single" w:sz="8" w:space="0" w:color="auto"/>
              <w:right w:val="single" w:sz="8" w:space="0" w:color="auto"/>
            </w:tcBorders>
            <w:shd w:val="clear" w:color="auto" w:fill="FFFFFF"/>
            <w:hideMark/>
          </w:tcPr>
          <w:p w14:paraId="7578903E"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having control of or responsibility for (something)</w:t>
            </w:r>
          </w:p>
        </w:tc>
        <w:tc>
          <w:tcPr>
            <w:tcW w:w="2250" w:type="dxa"/>
            <w:tcBorders>
              <w:top w:val="nil"/>
              <w:left w:val="nil"/>
              <w:bottom w:val="single" w:sz="8" w:space="0" w:color="auto"/>
              <w:right w:val="single" w:sz="8" w:space="0" w:color="auto"/>
            </w:tcBorders>
            <w:shd w:val="clear" w:color="auto" w:fill="FFFFFF"/>
            <w:hideMark/>
          </w:tcPr>
          <w:p w14:paraId="2D42830D"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chịu trách nhiệm</w:t>
            </w:r>
          </w:p>
        </w:tc>
      </w:tr>
      <w:tr w:rsidR="00C54368" w:rsidRPr="00C54368" w14:paraId="1F5560CE" w14:textId="77777777" w:rsidTr="00C54368">
        <w:trPr>
          <w:trHeight w:val="305"/>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7F398555" w14:textId="77777777" w:rsidR="00C54368" w:rsidRPr="00C54368" w:rsidRDefault="00C54368" w:rsidP="00C54368">
            <w:pPr>
              <w:jc w:val="left"/>
              <w:rPr>
                <w:rFonts w:eastAsia="Times New Roman"/>
                <w:b/>
                <w:bCs/>
                <w:color w:val="D60000"/>
              </w:rPr>
            </w:pPr>
          </w:p>
        </w:tc>
        <w:tc>
          <w:tcPr>
            <w:tcW w:w="2134" w:type="dxa"/>
            <w:tcBorders>
              <w:top w:val="nil"/>
              <w:left w:val="nil"/>
              <w:bottom w:val="single" w:sz="8" w:space="0" w:color="auto"/>
              <w:right w:val="single" w:sz="8" w:space="0" w:color="auto"/>
            </w:tcBorders>
            <w:shd w:val="clear" w:color="auto" w:fill="FFFFFF"/>
            <w:vAlign w:val="center"/>
            <w:hideMark/>
          </w:tcPr>
          <w:p w14:paraId="5CBCFB33"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Overall charge</w:t>
            </w:r>
          </w:p>
        </w:tc>
        <w:tc>
          <w:tcPr>
            <w:tcW w:w="4075" w:type="dxa"/>
            <w:tcBorders>
              <w:top w:val="nil"/>
              <w:left w:val="nil"/>
              <w:bottom w:val="single" w:sz="8" w:space="0" w:color="auto"/>
              <w:right w:val="single" w:sz="8" w:space="0" w:color="auto"/>
            </w:tcBorders>
            <w:shd w:val="clear" w:color="auto" w:fill="FFFFFF"/>
            <w:hideMark/>
          </w:tcPr>
          <w:p w14:paraId="58FDADF7"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responsible for something or someone</w:t>
            </w:r>
          </w:p>
        </w:tc>
        <w:tc>
          <w:tcPr>
            <w:tcW w:w="2250" w:type="dxa"/>
            <w:tcBorders>
              <w:top w:val="nil"/>
              <w:left w:val="nil"/>
              <w:bottom w:val="single" w:sz="8" w:space="0" w:color="auto"/>
              <w:right w:val="single" w:sz="8" w:space="0" w:color="auto"/>
            </w:tcBorders>
            <w:shd w:val="clear" w:color="auto" w:fill="FFFFFF"/>
            <w:hideMark/>
          </w:tcPr>
          <w:p w14:paraId="1707BFCA"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Có trách nhiệm</w:t>
            </w:r>
          </w:p>
        </w:tc>
      </w:tr>
      <w:tr w:rsidR="00C54368" w:rsidRPr="00C54368" w14:paraId="04BCCF82" w14:textId="77777777" w:rsidTr="00C54368">
        <w:trPr>
          <w:trHeight w:val="305"/>
        </w:trPr>
        <w:tc>
          <w:tcPr>
            <w:tcW w:w="1263" w:type="dxa"/>
            <w:vMerge w:val="restart"/>
            <w:tcBorders>
              <w:top w:val="nil"/>
              <w:left w:val="single" w:sz="8" w:space="0" w:color="auto"/>
              <w:bottom w:val="single" w:sz="8" w:space="0" w:color="auto"/>
              <w:right w:val="single" w:sz="8" w:space="0" w:color="auto"/>
            </w:tcBorders>
            <w:shd w:val="clear" w:color="auto" w:fill="FFFFFF"/>
            <w:vAlign w:val="center"/>
            <w:hideMark/>
          </w:tcPr>
          <w:p w14:paraId="296F900F"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Class</w:t>
            </w:r>
          </w:p>
        </w:tc>
        <w:tc>
          <w:tcPr>
            <w:tcW w:w="2134" w:type="dxa"/>
            <w:tcBorders>
              <w:top w:val="nil"/>
              <w:left w:val="nil"/>
              <w:bottom w:val="single" w:sz="8" w:space="0" w:color="auto"/>
              <w:right w:val="single" w:sz="8" w:space="0" w:color="auto"/>
            </w:tcBorders>
            <w:shd w:val="clear" w:color="auto" w:fill="FFFFFF"/>
            <w:vAlign w:val="center"/>
            <w:hideMark/>
          </w:tcPr>
          <w:p w14:paraId="37F66565"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Class sb/sth as</w:t>
            </w:r>
          </w:p>
        </w:tc>
        <w:tc>
          <w:tcPr>
            <w:tcW w:w="4075" w:type="dxa"/>
            <w:tcBorders>
              <w:top w:val="nil"/>
              <w:left w:val="nil"/>
              <w:bottom w:val="single" w:sz="8" w:space="0" w:color="auto"/>
              <w:right w:val="single" w:sz="8" w:space="0" w:color="auto"/>
            </w:tcBorders>
            <w:shd w:val="clear" w:color="auto" w:fill="FFFFFF"/>
            <w:hideMark/>
          </w:tcPr>
          <w:p w14:paraId="029C9449"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If someone or something is classed as a particular thing, they are regarded as belonging to that group of things.</w:t>
            </w:r>
          </w:p>
        </w:tc>
        <w:tc>
          <w:tcPr>
            <w:tcW w:w="2250" w:type="dxa"/>
            <w:tcBorders>
              <w:top w:val="nil"/>
              <w:left w:val="nil"/>
              <w:bottom w:val="single" w:sz="8" w:space="0" w:color="auto"/>
              <w:right w:val="single" w:sz="8" w:space="0" w:color="auto"/>
            </w:tcBorders>
            <w:shd w:val="clear" w:color="auto" w:fill="FFFFFF"/>
            <w:hideMark/>
          </w:tcPr>
          <w:p w14:paraId="4BF157A9" w14:textId="77777777" w:rsidR="00C54368" w:rsidRPr="00C54368" w:rsidRDefault="00C54368" w:rsidP="00C54368">
            <w:pPr>
              <w:rPr>
                <w:rFonts w:eastAsia="Times New Roman" w:cs="Times New Roman"/>
                <w:color w:val="E67E00"/>
                <w:sz w:val="24"/>
                <w:szCs w:val="24"/>
                <w:lang w:val="en-US"/>
              </w:rPr>
            </w:pPr>
            <w:r w:rsidRPr="00C54368">
              <w:rPr>
                <w:rFonts w:eastAsia="Times New Roman" w:cs="Times New Roman"/>
                <w:color w:val="E67E00"/>
                <w:sz w:val="24"/>
                <w:szCs w:val="24"/>
                <w:shd w:val="clear" w:color="auto" w:fill="FFFFFF"/>
                <w:lang w:val="en-US"/>
              </w:rPr>
              <w:t>Sắp ai/vật gì vào nhóm</w:t>
            </w:r>
          </w:p>
        </w:tc>
      </w:tr>
      <w:tr w:rsidR="00C54368" w:rsidRPr="00C54368" w14:paraId="199704C3" w14:textId="77777777" w:rsidTr="00C54368">
        <w:trPr>
          <w:trHeight w:val="305"/>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5A7161ED" w14:textId="77777777" w:rsidR="00C54368" w:rsidRPr="00C54368" w:rsidRDefault="00C54368" w:rsidP="00C54368">
            <w:pPr>
              <w:jc w:val="left"/>
              <w:rPr>
                <w:rFonts w:eastAsia="Times New Roman"/>
                <w:b/>
                <w:bCs/>
                <w:color w:val="D60000"/>
              </w:rPr>
            </w:pPr>
          </w:p>
        </w:tc>
        <w:tc>
          <w:tcPr>
            <w:tcW w:w="2134" w:type="dxa"/>
            <w:tcBorders>
              <w:top w:val="nil"/>
              <w:left w:val="nil"/>
              <w:bottom w:val="single" w:sz="8" w:space="0" w:color="auto"/>
              <w:right w:val="single" w:sz="8" w:space="0" w:color="auto"/>
            </w:tcBorders>
            <w:shd w:val="clear" w:color="auto" w:fill="FFFFFF"/>
            <w:vAlign w:val="center"/>
            <w:hideMark/>
          </w:tcPr>
          <w:p w14:paraId="4AC6A7AD"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Social class</w:t>
            </w:r>
          </w:p>
        </w:tc>
        <w:tc>
          <w:tcPr>
            <w:tcW w:w="4075" w:type="dxa"/>
            <w:tcBorders>
              <w:top w:val="nil"/>
              <w:left w:val="nil"/>
              <w:bottom w:val="single" w:sz="8" w:space="0" w:color="auto"/>
              <w:right w:val="single" w:sz="8" w:space="0" w:color="auto"/>
            </w:tcBorders>
            <w:shd w:val="clear" w:color="auto" w:fill="FFFFFF"/>
            <w:hideMark/>
          </w:tcPr>
          <w:p w14:paraId="421B64E0"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to divisions in society based on economic and social status. People in the same social class typically share a similar level of wealth, educational achievement, type of job and income</w:t>
            </w:r>
          </w:p>
        </w:tc>
        <w:tc>
          <w:tcPr>
            <w:tcW w:w="2250" w:type="dxa"/>
            <w:tcBorders>
              <w:top w:val="nil"/>
              <w:left w:val="nil"/>
              <w:bottom w:val="single" w:sz="8" w:space="0" w:color="auto"/>
              <w:right w:val="single" w:sz="8" w:space="0" w:color="auto"/>
            </w:tcBorders>
            <w:shd w:val="clear" w:color="auto" w:fill="FFFFFF"/>
            <w:hideMark/>
          </w:tcPr>
          <w:p w14:paraId="2FF9B4BA"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Giai cấp xã hội</w:t>
            </w:r>
          </w:p>
        </w:tc>
      </w:tr>
      <w:tr w:rsidR="00C54368" w:rsidRPr="00C54368" w14:paraId="22CD4EFF" w14:textId="77777777" w:rsidTr="00C54368">
        <w:trPr>
          <w:trHeight w:val="305"/>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519E615D" w14:textId="77777777" w:rsidR="00C54368" w:rsidRPr="00C54368" w:rsidRDefault="00C54368" w:rsidP="00C54368">
            <w:pPr>
              <w:jc w:val="left"/>
              <w:rPr>
                <w:rFonts w:eastAsia="Times New Roman"/>
                <w:b/>
                <w:bCs/>
                <w:color w:val="D60000"/>
              </w:rPr>
            </w:pPr>
          </w:p>
        </w:tc>
        <w:tc>
          <w:tcPr>
            <w:tcW w:w="2134" w:type="dxa"/>
            <w:tcBorders>
              <w:top w:val="nil"/>
              <w:left w:val="nil"/>
              <w:bottom w:val="single" w:sz="8" w:space="0" w:color="auto"/>
              <w:right w:val="single" w:sz="8" w:space="0" w:color="auto"/>
            </w:tcBorders>
            <w:shd w:val="clear" w:color="auto" w:fill="FFFFFF"/>
            <w:vAlign w:val="center"/>
            <w:hideMark/>
          </w:tcPr>
          <w:p w14:paraId="440A134A"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Working/ middle/ upper class</w:t>
            </w:r>
          </w:p>
        </w:tc>
        <w:tc>
          <w:tcPr>
            <w:tcW w:w="4075" w:type="dxa"/>
            <w:tcBorders>
              <w:top w:val="nil"/>
              <w:left w:val="nil"/>
              <w:bottom w:val="single" w:sz="8" w:space="0" w:color="auto"/>
              <w:right w:val="single" w:sz="8" w:space="0" w:color="auto"/>
            </w:tcBorders>
            <w:shd w:val="clear" w:color="auto" w:fill="FFFFFF"/>
            <w:hideMark/>
          </w:tcPr>
          <w:p w14:paraId="5192C3F1"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xml:space="preserve">- a social group that consists of people who earn little money, often being paid only for the hours or days that they work, and who usually do physical work - a social group that consists of </w:t>
            </w:r>
            <w:r w:rsidRPr="00C54368">
              <w:rPr>
                <w:rFonts w:eastAsia="Times New Roman" w:cs="Times New Roman"/>
                <w:color w:val="0066CC"/>
                <w:sz w:val="24"/>
                <w:szCs w:val="24"/>
                <w:shd w:val="clear" w:color="auto" w:fill="FFFFFF"/>
                <w:lang w:val="en-US"/>
              </w:rPr>
              <w:lastRenderedPageBreak/>
              <w:t>well-educated people, such as doctors, lawyers, and teachers, who have good jobs and are not poor, but are not very rich - a social group consisting of the people who have the highest social rank and who are usually rich</w:t>
            </w:r>
          </w:p>
        </w:tc>
        <w:tc>
          <w:tcPr>
            <w:tcW w:w="2250" w:type="dxa"/>
            <w:tcBorders>
              <w:top w:val="nil"/>
              <w:left w:val="nil"/>
              <w:bottom w:val="single" w:sz="8" w:space="0" w:color="auto"/>
              <w:right w:val="single" w:sz="8" w:space="0" w:color="auto"/>
            </w:tcBorders>
            <w:shd w:val="clear" w:color="auto" w:fill="FFFFFF"/>
            <w:hideMark/>
          </w:tcPr>
          <w:p w14:paraId="0673C806"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lastRenderedPageBreak/>
              <w:t>Tầng lớp công nhân Tầng lớp tri thức Tầng lớp thượng lưu</w:t>
            </w:r>
          </w:p>
        </w:tc>
      </w:tr>
      <w:tr w:rsidR="00C54368" w:rsidRPr="00C54368" w14:paraId="70E3A2E1" w14:textId="77777777" w:rsidTr="00C54368">
        <w:trPr>
          <w:trHeight w:val="305"/>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395C44AF" w14:textId="77777777" w:rsidR="00C54368" w:rsidRPr="00C54368" w:rsidRDefault="00C54368" w:rsidP="00C54368">
            <w:pPr>
              <w:jc w:val="left"/>
              <w:rPr>
                <w:rFonts w:eastAsia="Times New Roman"/>
                <w:b/>
                <w:bCs/>
                <w:color w:val="D60000"/>
              </w:rPr>
            </w:pPr>
          </w:p>
        </w:tc>
        <w:tc>
          <w:tcPr>
            <w:tcW w:w="2134" w:type="dxa"/>
            <w:tcBorders>
              <w:top w:val="nil"/>
              <w:left w:val="nil"/>
              <w:bottom w:val="single" w:sz="8" w:space="0" w:color="auto"/>
              <w:right w:val="single" w:sz="8" w:space="0" w:color="auto"/>
            </w:tcBorders>
            <w:shd w:val="clear" w:color="auto" w:fill="FFFFFF"/>
            <w:vAlign w:val="center"/>
            <w:hideMark/>
          </w:tcPr>
          <w:p w14:paraId="23C3C252"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Ruling class</w:t>
            </w:r>
          </w:p>
        </w:tc>
        <w:tc>
          <w:tcPr>
            <w:tcW w:w="4075" w:type="dxa"/>
            <w:tcBorders>
              <w:top w:val="nil"/>
              <w:left w:val="nil"/>
              <w:bottom w:val="single" w:sz="8" w:space="0" w:color="auto"/>
              <w:right w:val="single" w:sz="8" w:space="0" w:color="auto"/>
            </w:tcBorders>
            <w:shd w:val="clear" w:color="auto" w:fill="FFFFFF"/>
            <w:hideMark/>
          </w:tcPr>
          <w:p w14:paraId="280287FA"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the most powerful people in a country</w:t>
            </w:r>
          </w:p>
        </w:tc>
        <w:tc>
          <w:tcPr>
            <w:tcW w:w="2250" w:type="dxa"/>
            <w:tcBorders>
              <w:top w:val="nil"/>
              <w:left w:val="nil"/>
              <w:bottom w:val="single" w:sz="8" w:space="0" w:color="auto"/>
              <w:right w:val="single" w:sz="8" w:space="0" w:color="auto"/>
            </w:tcBorders>
            <w:shd w:val="clear" w:color="auto" w:fill="FFFFFF"/>
            <w:hideMark/>
          </w:tcPr>
          <w:p w14:paraId="0427408A"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Những người quyền lực nhất quốc gia</w:t>
            </w:r>
          </w:p>
        </w:tc>
      </w:tr>
      <w:tr w:rsidR="00C54368" w:rsidRPr="00C54368" w14:paraId="50EBA3C8" w14:textId="77777777" w:rsidTr="00C54368">
        <w:trPr>
          <w:trHeight w:val="305"/>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67EC8D25" w14:textId="77777777" w:rsidR="00C54368" w:rsidRPr="00C54368" w:rsidRDefault="00C54368" w:rsidP="00C54368">
            <w:pPr>
              <w:jc w:val="left"/>
              <w:rPr>
                <w:rFonts w:eastAsia="Times New Roman"/>
                <w:b/>
                <w:bCs/>
                <w:color w:val="D60000"/>
              </w:rPr>
            </w:pPr>
          </w:p>
        </w:tc>
        <w:tc>
          <w:tcPr>
            <w:tcW w:w="2134" w:type="dxa"/>
            <w:tcBorders>
              <w:top w:val="nil"/>
              <w:left w:val="nil"/>
              <w:bottom w:val="single" w:sz="8" w:space="0" w:color="auto"/>
              <w:right w:val="single" w:sz="8" w:space="0" w:color="auto"/>
            </w:tcBorders>
            <w:shd w:val="clear" w:color="auto" w:fill="FFFFFF"/>
            <w:vAlign w:val="center"/>
            <w:hideMark/>
          </w:tcPr>
          <w:p w14:paraId="78EFA492"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Class system</w:t>
            </w:r>
          </w:p>
        </w:tc>
        <w:tc>
          <w:tcPr>
            <w:tcW w:w="4075" w:type="dxa"/>
            <w:tcBorders>
              <w:top w:val="nil"/>
              <w:left w:val="nil"/>
              <w:bottom w:val="single" w:sz="8" w:space="0" w:color="auto"/>
              <w:right w:val="single" w:sz="8" w:space="0" w:color="auto"/>
            </w:tcBorders>
            <w:shd w:val="clear" w:color="auto" w:fill="FFFFFF"/>
            <w:hideMark/>
          </w:tcPr>
          <w:p w14:paraId="1C8976F8"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a system in which social status is largely determined by the family into which a person is born</w:t>
            </w:r>
          </w:p>
        </w:tc>
        <w:tc>
          <w:tcPr>
            <w:tcW w:w="2250" w:type="dxa"/>
            <w:tcBorders>
              <w:top w:val="nil"/>
              <w:left w:val="nil"/>
              <w:bottom w:val="single" w:sz="8" w:space="0" w:color="auto"/>
              <w:right w:val="single" w:sz="8" w:space="0" w:color="auto"/>
            </w:tcBorders>
            <w:shd w:val="clear" w:color="auto" w:fill="FFFFFF"/>
            <w:hideMark/>
          </w:tcPr>
          <w:p w14:paraId="60A5BA5E"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Hệ thống địa vị/ giai cấp</w:t>
            </w:r>
          </w:p>
        </w:tc>
      </w:tr>
      <w:tr w:rsidR="00C54368" w:rsidRPr="00C54368" w14:paraId="5DF9D6E7" w14:textId="77777777" w:rsidTr="00C54368">
        <w:trPr>
          <w:trHeight w:val="305"/>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7AF6FE41" w14:textId="77777777" w:rsidR="00C54368" w:rsidRPr="00C54368" w:rsidRDefault="00C54368" w:rsidP="00C54368">
            <w:pPr>
              <w:jc w:val="left"/>
              <w:rPr>
                <w:rFonts w:eastAsia="Times New Roman"/>
                <w:b/>
                <w:bCs/>
                <w:color w:val="D60000"/>
              </w:rPr>
            </w:pPr>
          </w:p>
        </w:tc>
        <w:tc>
          <w:tcPr>
            <w:tcW w:w="2134" w:type="dxa"/>
            <w:tcBorders>
              <w:top w:val="nil"/>
              <w:left w:val="nil"/>
              <w:bottom w:val="single" w:sz="8" w:space="0" w:color="auto"/>
              <w:right w:val="single" w:sz="8" w:space="0" w:color="auto"/>
            </w:tcBorders>
            <w:shd w:val="clear" w:color="auto" w:fill="FFFFFF"/>
            <w:vAlign w:val="center"/>
            <w:hideMark/>
          </w:tcPr>
          <w:p w14:paraId="7084F234"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Class differences</w:t>
            </w:r>
          </w:p>
        </w:tc>
        <w:tc>
          <w:tcPr>
            <w:tcW w:w="4075" w:type="dxa"/>
            <w:tcBorders>
              <w:top w:val="nil"/>
              <w:left w:val="nil"/>
              <w:bottom w:val="single" w:sz="8" w:space="0" w:color="auto"/>
              <w:right w:val="single" w:sz="8" w:space="0" w:color="auto"/>
            </w:tcBorders>
            <w:shd w:val="clear" w:color="auto" w:fill="FFFFFF"/>
            <w:hideMark/>
          </w:tcPr>
          <w:p w14:paraId="374CB8FD" w14:textId="77777777" w:rsidR="00C54368" w:rsidRPr="00C54368" w:rsidRDefault="00C54368" w:rsidP="00C54368">
            <w:pPr>
              <w:jc w:val="left"/>
              <w:rPr>
                <w:rFonts w:eastAsia="Times New Roman" w:cs="Times New Roman"/>
                <w:b/>
                <w:bCs/>
                <w:color w:val="D60000"/>
                <w:sz w:val="24"/>
                <w:szCs w:val="24"/>
                <w:lang w:val="en-US"/>
              </w:rPr>
            </w:pPr>
          </w:p>
        </w:tc>
        <w:tc>
          <w:tcPr>
            <w:tcW w:w="2250" w:type="dxa"/>
            <w:tcBorders>
              <w:top w:val="nil"/>
              <w:left w:val="nil"/>
              <w:bottom w:val="single" w:sz="8" w:space="0" w:color="auto"/>
              <w:right w:val="single" w:sz="8" w:space="0" w:color="auto"/>
            </w:tcBorders>
            <w:shd w:val="clear" w:color="auto" w:fill="FFFFFF"/>
            <w:hideMark/>
          </w:tcPr>
          <w:p w14:paraId="1561A4BE" w14:textId="77777777" w:rsidR="00C54368" w:rsidRPr="00C54368" w:rsidRDefault="00C54368" w:rsidP="00C54368">
            <w:pPr>
              <w:rPr>
                <w:rFonts w:eastAsia="Times New Roman"/>
                <w:color w:val="7B1FA2"/>
              </w:rPr>
            </w:pPr>
            <w:r w:rsidRPr="00C54368">
              <w:rPr>
                <w:rFonts w:eastAsia="Times New Roman" w:cs="Times New Roman"/>
                <w:color w:val="7B1FA2"/>
                <w:sz w:val="24"/>
                <w:szCs w:val="24"/>
                <w:shd w:val="clear" w:color="auto" w:fill="FFFFFF"/>
                <w:lang w:val="en-US"/>
              </w:rPr>
              <w:t>Sự khác biệt về giai cấp</w:t>
            </w:r>
          </w:p>
        </w:tc>
      </w:tr>
      <w:tr w:rsidR="00C54368" w:rsidRPr="00C54368" w14:paraId="2D643067" w14:textId="77777777" w:rsidTr="00C54368">
        <w:trPr>
          <w:trHeight w:val="305"/>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54B63981" w14:textId="77777777" w:rsidR="00C54368" w:rsidRPr="00C54368" w:rsidRDefault="00C54368" w:rsidP="00C54368">
            <w:pPr>
              <w:jc w:val="left"/>
              <w:rPr>
                <w:rFonts w:eastAsia="Times New Roman"/>
                <w:b/>
                <w:bCs/>
                <w:color w:val="D60000"/>
              </w:rPr>
            </w:pPr>
          </w:p>
        </w:tc>
        <w:tc>
          <w:tcPr>
            <w:tcW w:w="2134" w:type="dxa"/>
            <w:tcBorders>
              <w:top w:val="nil"/>
              <w:left w:val="nil"/>
              <w:bottom w:val="single" w:sz="8" w:space="0" w:color="auto"/>
              <w:right w:val="single" w:sz="8" w:space="0" w:color="auto"/>
            </w:tcBorders>
            <w:shd w:val="clear" w:color="auto" w:fill="FFFFFF"/>
            <w:vAlign w:val="center"/>
            <w:hideMark/>
          </w:tcPr>
          <w:p w14:paraId="6DC8DEAE"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Class war</w:t>
            </w:r>
          </w:p>
        </w:tc>
        <w:tc>
          <w:tcPr>
            <w:tcW w:w="4075" w:type="dxa"/>
            <w:tcBorders>
              <w:top w:val="nil"/>
              <w:left w:val="nil"/>
              <w:bottom w:val="single" w:sz="8" w:space="0" w:color="auto"/>
              <w:right w:val="single" w:sz="8" w:space="0" w:color="auto"/>
            </w:tcBorders>
            <w:shd w:val="clear" w:color="auto" w:fill="FFFFFF"/>
            <w:hideMark/>
          </w:tcPr>
          <w:p w14:paraId="4E13AABA"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conflict (= arguing or fighting) between people of different economic and social classes, that may involve violence</w:t>
            </w:r>
          </w:p>
        </w:tc>
        <w:tc>
          <w:tcPr>
            <w:tcW w:w="2250" w:type="dxa"/>
            <w:tcBorders>
              <w:top w:val="nil"/>
              <w:left w:val="nil"/>
              <w:bottom w:val="single" w:sz="8" w:space="0" w:color="auto"/>
              <w:right w:val="single" w:sz="8" w:space="0" w:color="auto"/>
            </w:tcBorders>
            <w:shd w:val="clear" w:color="auto" w:fill="FFFFFF"/>
            <w:hideMark/>
          </w:tcPr>
          <w:p w14:paraId="6389829A"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Đấu tranh giai cấp</w:t>
            </w:r>
          </w:p>
        </w:tc>
      </w:tr>
      <w:tr w:rsidR="00C54368" w:rsidRPr="00C54368" w14:paraId="09DA7455" w14:textId="77777777" w:rsidTr="00C54368">
        <w:trPr>
          <w:trHeight w:val="305"/>
        </w:trPr>
        <w:tc>
          <w:tcPr>
            <w:tcW w:w="1263" w:type="dxa"/>
            <w:vMerge w:val="restart"/>
            <w:tcBorders>
              <w:top w:val="nil"/>
              <w:left w:val="single" w:sz="8" w:space="0" w:color="auto"/>
              <w:bottom w:val="single" w:sz="8" w:space="0" w:color="auto"/>
              <w:right w:val="single" w:sz="8" w:space="0" w:color="auto"/>
            </w:tcBorders>
            <w:shd w:val="clear" w:color="auto" w:fill="FFFFFF"/>
            <w:vAlign w:val="center"/>
            <w:hideMark/>
          </w:tcPr>
          <w:p w14:paraId="77A1ACD1"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Crime</w:t>
            </w:r>
          </w:p>
        </w:tc>
        <w:tc>
          <w:tcPr>
            <w:tcW w:w="2134" w:type="dxa"/>
            <w:tcBorders>
              <w:top w:val="nil"/>
              <w:left w:val="nil"/>
              <w:bottom w:val="single" w:sz="8" w:space="0" w:color="auto"/>
              <w:right w:val="single" w:sz="8" w:space="0" w:color="auto"/>
            </w:tcBorders>
            <w:shd w:val="clear" w:color="auto" w:fill="FFFFFF"/>
            <w:vAlign w:val="center"/>
            <w:hideMark/>
          </w:tcPr>
          <w:p w14:paraId="106FC01F"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Commit/ report/ witness/ solve a crime</w:t>
            </w:r>
          </w:p>
        </w:tc>
        <w:tc>
          <w:tcPr>
            <w:tcW w:w="4075" w:type="dxa"/>
            <w:tcBorders>
              <w:top w:val="nil"/>
              <w:left w:val="nil"/>
              <w:bottom w:val="single" w:sz="8" w:space="0" w:color="auto"/>
              <w:right w:val="single" w:sz="8" w:space="0" w:color="auto"/>
            </w:tcBorders>
            <w:shd w:val="clear" w:color="auto" w:fill="FFFFFF"/>
            <w:hideMark/>
          </w:tcPr>
          <w:p w14:paraId="2A2A11D9"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to do something illegal - to find out who committed a crime</w:t>
            </w:r>
          </w:p>
        </w:tc>
        <w:tc>
          <w:tcPr>
            <w:tcW w:w="2250" w:type="dxa"/>
            <w:tcBorders>
              <w:top w:val="nil"/>
              <w:left w:val="nil"/>
              <w:bottom w:val="single" w:sz="8" w:space="0" w:color="auto"/>
              <w:right w:val="single" w:sz="8" w:space="0" w:color="auto"/>
            </w:tcBorders>
            <w:shd w:val="clear" w:color="auto" w:fill="FFFFFF"/>
            <w:hideMark/>
          </w:tcPr>
          <w:p w14:paraId="2AFB683B" w14:textId="77777777" w:rsidR="00C54368" w:rsidRPr="00C54368" w:rsidRDefault="00C54368" w:rsidP="00C54368">
            <w:pPr>
              <w:rPr>
                <w:rFonts w:eastAsia="Times New Roman" w:cs="Times New Roman"/>
                <w:color w:val="E67E00"/>
                <w:sz w:val="24"/>
                <w:szCs w:val="24"/>
                <w:lang w:val="en-US"/>
              </w:rPr>
            </w:pPr>
            <w:r w:rsidRPr="00C54368">
              <w:rPr>
                <w:rFonts w:eastAsia="Times New Roman" w:cs="Times New Roman"/>
                <w:color w:val="E67E00"/>
                <w:sz w:val="24"/>
                <w:szCs w:val="24"/>
                <w:shd w:val="clear" w:color="auto" w:fill="FFFFFF"/>
                <w:lang w:val="en-US"/>
              </w:rPr>
              <w:t>Phạm tội Báo án Chứng kiến tội ác Tìm ra tội phạm</w:t>
            </w:r>
          </w:p>
        </w:tc>
      </w:tr>
      <w:tr w:rsidR="00C54368" w:rsidRPr="00C54368" w14:paraId="76E462FB" w14:textId="77777777" w:rsidTr="00C54368">
        <w:trPr>
          <w:trHeight w:val="305"/>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1CAD8CA4" w14:textId="77777777" w:rsidR="00C54368" w:rsidRPr="00C54368" w:rsidRDefault="00C54368" w:rsidP="00C54368">
            <w:pPr>
              <w:jc w:val="left"/>
              <w:rPr>
                <w:rFonts w:eastAsia="Times New Roman"/>
                <w:b/>
                <w:bCs/>
                <w:color w:val="D60000"/>
              </w:rPr>
            </w:pPr>
          </w:p>
        </w:tc>
        <w:tc>
          <w:tcPr>
            <w:tcW w:w="2134" w:type="dxa"/>
            <w:tcBorders>
              <w:top w:val="nil"/>
              <w:left w:val="nil"/>
              <w:bottom w:val="single" w:sz="8" w:space="0" w:color="auto"/>
              <w:right w:val="single" w:sz="8" w:space="0" w:color="auto"/>
            </w:tcBorders>
            <w:shd w:val="clear" w:color="auto" w:fill="FFFFFF"/>
            <w:vAlign w:val="center"/>
            <w:hideMark/>
          </w:tcPr>
          <w:p w14:paraId="48F9260D"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Fight/combat crime</w:t>
            </w:r>
          </w:p>
        </w:tc>
        <w:tc>
          <w:tcPr>
            <w:tcW w:w="4075" w:type="dxa"/>
            <w:tcBorders>
              <w:top w:val="nil"/>
              <w:left w:val="nil"/>
              <w:bottom w:val="single" w:sz="8" w:space="0" w:color="auto"/>
              <w:right w:val="single" w:sz="8" w:space="0" w:color="auto"/>
            </w:tcBorders>
            <w:shd w:val="clear" w:color="auto" w:fill="FFFFFF"/>
            <w:hideMark/>
          </w:tcPr>
          <w:p w14:paraId="19359C96"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to try to stop crime</w:t>
            </w:r>
          </w:p>
        </w:tc>
        <w:tc>
          <w:tcPr>
            <w:tcW w:w="2250" w:type="dxa"/>
            <w:tcBorders>
              <w:top w:val="nil"/>
              <w:left w:val="nil"/>
              <w:bottom w:val="single" w:sz="8" w:space="0" w:color="auto"/>
              <w:right w:val="single" w:sz="8" w:space="0" w:color="auto"/>
            </w:tcBorders>
            <w:shd w:val="clear" w:color="auto" w:fill="FFFFFF"/>
            <w:hideMark/>
          </w:tcPr>
          <w:p w14:paraId="38C4F47E"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Chống lại tội ác</w:t>
            </w:r>
          </w:p>
        </w:tc>
      </w:tr>
      <w:tr w:rsidR="00C54368" w:rsidRPr="00C54368" w14:paraId="3BFBD858" w14:textId="77777777" w:rsidTr="00C54368">
        <w:trPr>
          <w:trHeight w:val="305"/>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32B635E3" w14:textId="77777777" w:rsidR="00C54368" w:rsidRPr="00C54368" w:rsidRDefault="00C54368" w:rsidP="00C54368">
            <w:pPr>
              <w:jc w:val="left"/>
              <w:rPr>
                <w:rFonts w:eastAsia="Times New Roman"/>
                <w:b/>
                <w:bCs/>
                <w:color w:val="D60000"/>
              </w:rPr>
            </w:pPr>
          </w:p>
        </w:tc>
        <w:tc>
          <w:tcPr>
            <w:tcW w:w="2134" w:type="dxa"/>
            <w:tcBorders>
              <w:top w:val="nil"/>
              <w:left w:val="nil"/>
              <w:bottom w:val="single" w:sz="8" w:space="0" w:color="auto"/>
              <w:right w:val="single" w:sz="8" w:space="0" w:color="auto"/>
            </w:tcBorders>
            <w:shd w:val="clear" w:color="auto" w:fill="FFFFFF"/>
            <w:vAlign w:val="center"/>
            <w:hideMark/>
          </w:tcPr>
          <w:p w14:paraId="133E254D"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The scene of a crime</w:t>
            </w:r>
          </w:p>
        </w:tc>
        <w:tc>
          <w:tcPr>
            <w:tcW w:w="4075" w:type="dxa"/>
            <w:tcBorders>
              <w:top w:val="nil"/>
              <w:left w:val="nil"/>
              <w:bottom w:val="single" w:sz="8" w:space="0" w:color="auto"/>
              <w:right w:val="single" w:sz="8" w:space="0" w:color="auto"/>
            </w:tcBorders>
            <w:shd w:val="clear" w:color="auto" w:fill="FFFFFF"/>
            <w:hideMark/>
          </w:tcPr>
          <w:p w14:paraId="5229BAA9"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the place where a crime happened</w:t>
            </w:r>
          </w:p>
        </w:tc>
        <w:tc>
          <w:tcPr>
            <w:tcW w:w="2250" w:type="dxa"/>
            <w:tcBorders>
              <w:top w:val="nil"/>
              <w:left w:val="nil"/>
              <w:bottom w:val="single" w:sz="8" w:space="0" w:color="auto"/>
              <w:right w:val="single" w:sz="8" w:space="0" w:color="auto"/>
            </w:tcBorders>
            <w:shd w:val="clear" w:color="auto" w:fill="FFFFFF"/>
            <w:hideMark/>
          </w:tcPr>
          <w:p w14:paraId="25EACE5F"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Hiện trường vụ án</w:t>
            </w:r>
          </w:p>
        </w:tc>
      </w:tr>
      <w:tr w:rsidR="00C54368" w:rsidRPr="00C54368" w14:paraId="63AC2B4E" w14:textId="77777777" w:rsidTr="00C54368">
        <w:trPr>
          <w:trHeight w:val="305"/>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47A78CE6" w14:textId="77777777" w:rsidR="00C54368" w:rsidRPr="00C54368" w:rsidRDefault="00C54368" w:rsidP="00C54368">
            <w:pPr>
              <w:jc w:val="left"/>
              <w:rPr>
                <w:rFonts w:eastAsia="Times New Roman"/>
                <w:b/>
                <w:bCs/>
                <w:color w:val="D60000"/>
              </w:rPr>
            </w:pPr>
          </w:p>
        </w:tc>
        <w:tc>
          <w:tcPr>
            <w:tcW w:w="2134" w:type="dxa"/>
            <w:tcBorders>
              <w:top w:val="nil"/>
              <w:left w:val="nil"/>
              <w:bottom w:val="single" w:sz="8" w:space="0" w:color="auto"/>
              <w:right w:val="single" w:sz="8" w:space="0" w:color="auto"/>
            </w:tcBorders>
            <w:shd w:val="clear" w:color="auto" w:fill="FFFFFF"/>
            <w:vAlign w:val="center"/>
            <w:hideMark/>
          </w:tcPr>
          <w:p w14:paraId="01D520BC"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Organized crime</w:t>
            </w:r>
          </w:p>
        </w:tc>
        <w:tc>
          <w:tcPr>
            <w:tcW w:w="4075" w:type="dxa"/>
            <w:tcBorders>
              <w:top w:val="nil"/>
              <w:left w:val="nil"/>
              <w:bottom w:val="single" w:sz="8" w:space="0" w:color="auto"/>
              <w:right w:val="single" w:sz="8" w:space="0" w:color="auto"/>
            </w:tcBorders>
            <w:shd w:val="clear" w:color="auto" w:fill="FFFFFF"/>
            <w:hideMark/>
          </w:tcPr>
          <w:p w14:paraId="68558338"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criminal organizations that plan and commit crime, or the crimes that are committed by such organizations</w:t>
            </w:r>
          </w:p>
        </w:tc>
        <w:tc>
          <w:tcPr>
            <w:tcW w:w="2250" w:type="dxa"/>
            <w:tcBorders>
              <w:top w:val="nil"/>
              <w:left w:val="nil"/>
              <w:bottom w:val="single" w:sz="8" w:space="0" w:color="auto"/>
              <w:right w:val="single" w:sz="8" w:space="0" w:color="auto"/>
            </w:tcBorders>
            <w:shd w:val="clear" w:color="auto" w:fill="FFFFFF"/>
            <w:hideMark/>
          </w:tcPr>
          <w:p w14:paraId="3397DAA8"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Phạm tội có tổ chức</w:t>
            </w:r>
          </w:p>
        </w:tc>
      </w:tr>
      <w:tr w:rsidR="00C54368" w:rsidRPr="00C54368" w14:paraId="33D51164" w14:textId="77777777" w:rsidTr="00C54368">
        <w:trPr>
          <w:trHeight w:val="305"/>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5F064C17" w14:textId="77777777" w:rsidR="00C54368" w:rsidRPr="00C54368" w:rsidRDefault="00C54368" w:rsidP="00C54368">
            <w:pPr>
              <w:jc w:val="left"/>
              <w:rPr>
                <w:rFonts w:eastAsia="Times New Roman"/>
                <w:b/>
                <w:bCs/>
                <w:color w:val="D60000"/>
              </w:rPr>
            </w:pPr>
          </w:p>
        </w:tc>
        <w:tc>
          <w:tcPr>
            <w:tcW w:w="2134" w:type="dxa"/>
            <w:tcBorders>
              <w:top w:val="nil"/>
              <w:left w:val="nil"/>
              <w:bottom w:val="single" w:sz="8" w:space="0" w:color="auto"/>
              <w:right w:val="single" w:sz="8" w:space="0" w:color="auto"/>
            </w:tcBorders>
            <w:shd w:val="clear" w:color="auto" w:fill="FFFFFF"/>
            <w:vAlign w:val="center"/>
            <w:hideMark/>
          </w:tcPr>
          <w:p w14:paraId="0FA1F8C2"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Crime prevention</w:t>
            </w:r>
          </w:p>
        </w:tc>
        <w:tc>
          <w:tcPr>
            <w:tcW w:w="4075" w:type="dxa"/>
            <w:tcBorders>
              <w:top w:val="nil"/>
              <w:left w:val="nil"/>
              <w:bottom w:val="single" w:sz="8" w:space="0" w:color="auto"/>
              <w:right w:val="single" w:sz="8" w:space="0" w:color="auto"/>
            </w:tcBorders>
            <w:shd w:val="clear" w:color="auto" w:fill="FFFFFF"/>
            <w:hideMark/>
          </w:tcPr>
          <w:p w14:paraId="53D0DB41"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is the attempt to reduce and determine crime and criminals. It is applied specifically to efforts made by governments to reduce crime, enforce the law, and maintain</w:t>
            </w:r>
          </w:p>
        </w:tc>
        <w:tc>
          <w:tcPr>
            <w:tcW w:w="2250" w:type="dxa"/>
            <w:tcBorders>
              <w:top w:val="nil"/>
              <w:left w:val="nil"/>
              <w:bottom w:val="single" w:sz="8" w:space="0" w:color="auto"/>
              <w:right w:val="single" w:sz="8" w:space="0" w:color="auto"/>
            </w:tcBorders>
            <w:shd w:val="clear" w:color="auto" w:fill="FFFFFF"/>
            <w:hideMark/>
          </w:tcPr>
          <w:p w14:paraId="0E782FF9"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Phòng chống tội phạm</w:t>
            </w:r>
          </w:p>
        </w:tc>
      </w:tr>
      <w:tr w:rsidR="00C54368" w:rsidRPr="00C54368" w14:paraId="2E5C5D44" w14:textId="77777777" w:rsidTr="00C54368">
        <w:trPr>
          <w:trHeight w:val="305"/>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1008EA12" w14:textId="77777777" w:rsidR="00C54368" w:rsidRPr="00C54368" w:rsidRDefault="00C54368" w:rsidP="00C54368">
            <w:pPr>
              <w:jc w:val="left"/>
              <w:rPr>
                <w:rFonts w:eastAsia="Times New Roman"/>
                <w:b/>
                <w:bCs/>
                <w:color w:val="D60000"/>
              </w:rPr>
            </w:pPr>
          </w:p>
        </w:tc>
        <w:tc>
          <w:tcPr>
            <w:tcW w:w="2134" w:type="dxa"/>
            <w:tcBorders>
              <w:top w:val="nil"/>
              <w:left w:val="nil"/>
              <w:bottom w:val="single" w:sz="8" w:space="0" w:color="auto"/>
              <w:right w:val="single" w:sz="8" w:space="0" w:color="auto"/>
            </w:tcBorders>
            <w:shd w:val="clear" w:color="auto" w:fill="FFFFFF"/>
            <w:vAlign w:val="center"/>
            <w:hideMark/>
          </w:tcPr>
          <w:p w14:paraId="4108659E"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Crime rate</w:t>
            </w:r>
          </w:p>
        </w:tc>
        <w:tc>
          <w:tcPr>
            <w:tcW w:w="4075" w:type="dxa"/>
            <w:tcBorders>
              <w:top w:val="nil"/>
              <w:left w:val="nil"/>
              <w:bottom w:val="single" w:sz="8" w:space="0" w:color="auto"/>
              <w:right w:val="single" w:sz="8" w:space="0" w:color="auto"/>
            </w:tcBorders>
            <w:shd w:val="clear" w:color="auto" w:fill="FFFFFF"/>
            <w:hideMark/>
          </w:tcPr>
          <w:p w14:paraId="7A2F3743"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the number of crimes that are committed during a period of time in a particular place</w:t>
            </w:r>
          </w:p>
        </w:tc>
        <w:tc>
          <w:tcPr>
            <w:tcW w:w="2250" w:type="dxa"/>
            <w:tcBorders>
              <w:top w:val="nil"/>
              <w:left w:val="nil"/>
              <w:bottom w:val="single" w:sz="8" w:space="0" w:color="auto"/>
              <w:right w:val="single" w:sz="8" w:space="0" w:color="auto"/>
            </w:tcBorders>
            <w:shd w:val="clear" w:color="auto" w:fill="FFFFFF"/>
            <w:hideMark/>
          </w:tcPr>
          <w:p w14:paraId="0067EF84"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Tỷ lệ phạm tội</w:t>
            </w:r>
          </w:p>
        </w:tc>
      </w:tr>
      <w:tr w:rsidR="00C54368" w:rsidRPr="00C54368" w14:paraId="47813F3F" w14:textId="77777777" w:rsidTr="00C54368">
        <w:trPr>
          <w:trHeight w:val="305"/>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2872CA08" w14:textId="77777777" w:rsidR="00C54368" w:rsidRPr="00C54368" w:rsidRDefault="00C54368" w:rsidP="00C54368">
            <w:pPr>
              <w:jc w:val="left"/>
              <w:rPr>
                <w:rFonts w:eastAsia="Times New Roman"/>
                <w:b/>
                <w:bCs/>
                <w:color w:val="D60000"/>
              </w:rPr>
            </w:pPr>
          </w:p>
        </w:tc>
        <w:tc>
          <w:tcPr>
            <w:tcW w:w="2134" w:type="dxa"/>
            <w:tcBorders>
              <w:top w:val="nil"/>
              <w:left w:val="nil"/>
              <w:bottom w:val="single" w:sz="8" w:space="0" w:color="auto"/>
              <w:right w:val="single" w:sz="8" w:space="0" w:color="auto"/>
            </w:tcBorders>
            <w:shd w:val="clear" w:color="auto" w:fill="FFFFFF"/>
            <w:vAlign w:val="center"/>
            <w:hideMark/>
          </w:tcPr>
          <w:p w14:paraId="56BD4BFA"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Crime wave</w:t>
            </w:r>
          </w:p>
        </w:tc>
        <w:tc>
          <w:tcPr>
            <w:tcW w:w="4075" w:type="dxa"/>
            <w:tcBorders>
              <w:top w:val="nil"/>
              <w:left w:val="nil"/>
              <w:bottom w:val="single" w:sz="8" w:space="0" w:color="auto"/>
              <w:right w:val="single" w:sz="8" w:space="0" w:color="auto"/>
            </w:tcBorders>
            <w:shd w:val="clear" w:color="auto" w:fill="FFFFFF"/>
            <w:hideMark/>
          </w:tcPr>
          <w:p w14:paraId="3718A311"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a sudden increase in the number of crimes</w:t>
            </w:r>
          </w:p>
        </w:tc>
        <w:tc>
          <w:tcPr>
            <w:tcW w:w="2250" w:type="dxa"/>
            <w:tcBorders>
              <w:top w:val="nil"/>
              <w:left w:val="nil"/>
              <w:bottom w:val="single" w:sz="8" w:space="0" w:color="auto"/>
              <w:right w:val="single" w:sz="8" w:space="0" w:color="auto"/>
            </w:tcBorders>
            <w:shd w:val="clear" w:color="auto" w:fill="FFFFFF"/>
            <w:hideMark/>
          </w:tcPr>
          <w:p w14:paraId="47349692"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Làn sóng tội phạm</w:t>
            </w:r>
          </w:p>
        </w:tc>
      </w:tr>
      <w:tr w:rsidR="00C54368" w:rsidRPr="00C54368" w14:paraId="49A5105A" w14:textId="77777777" w:rsidTr="00C54368">
        <w:trPr>
          <w:trHeight w:val="305"/>
        </w:trPr>
        <w:tc>
          <w:tcPr>
            <w:tcW w:w="1263" w:type="dxa"/>
            <w:vMerge w:val="restart"/>
            <w:tcBorders>
              <w:top w:val="nil"/>
              <w:left w:val="single" w:sz="8" w:space="0" w:color="auto"/>
              <w:bottom w:val="single" w:sz="8" w:space="0" w:color="auto"/>
              <w:right w:val="single" w:sz="8" w:space="0" w:color="auto"/>
            </w:tcBorders>
            <w:shd w:val="clear" w:color="auto" w:fill="FFFFFF"/>
            <w:vAlign w:val="center"/>
            <w:hideMark/>
          </w:tcPr>
          <w:p w14:paraId="4464366B"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Deny</w:t>
            </w:r>
          </w:p>
        </w:tc>
        <w:tc>
          <w:tcPr>
            <w:tcW w:w="2134" w:type="dxa"/>
            <w:tcBorders>
              <w:top w:val="nil"/>
              <w:left w:val="nil"/>
              <w:bottom w:val="single" w:sz="8" w:space="0" w:color="auto"/>
              <w:right w:val="single" w:sz="8" w:space="0" w:color="auto"/>
            </w:tcBorders>
            <w:shd w:val="clear" w:color="auto" w:fill="FFFFFF"/>
            <w:vAlign w:val="center"/>
            <w:hideMark/>
          </w:tcPr>
          <w:p w14:paraId="53887B3D"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Deny sb sth</w:t>
            </w:r>
          </w:p>
        </w:tc>
        <w:tc>
          <w:tcPr>
            <w:tcW w:w="4075" w:type="dxa"/>
            <w:tcBorders>
              <w:top w:val="nil"/>
              <w:left w:val="nil"/>
              <w:bottom w:val="single" w:sz="8" w:space="0" w:color="auto"/>
              <w:right w:val="single" w:sz="8" w:space="0" w:color="auto"/>
            </w:tcBorders>
            <w:shd w:val="clear" w:color="auto" w:fill="FFFFFF"/>
            <w:hideMark/>
          </w:tcPr>
          <w:p w14:paraId="35ECC13B"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If you deny someone something that they need or want, you refuse to let them have it</w:t>
            </w:r>
          </w:p>
        </w:tc>
        <w:tc>
          <w:tcPr>
            <w:tcW w:w="2250" w:type="dxa"/>
            <w:tcBorders>
              <w:top w:val="nil"/>
              <w:left w:val="nil"/>
              <w:bottom w:val="single" w:sz="8" w:space="0" w:color="auto"/>
              <w:right w:val="single" w:sz="8" w:space="0" w:color="auto"/>
            </w:tcBorders>
            <w:shd w:val="clear" w:color="auto" w:fill="FFFFFF"/>
            <w:hideMark/>
          </w:tcPr>
          <w:p w14:paraId="56BDC7C1" w14:textId="77777777" w:rsidR="00C54368" w:rsidRPr="00C54368" w:rsidRDefault="00C54368" w:rsidP="00C54368">
            <w:pPr>
              <w:rPr>
                <w:rFonts w:eastAsia="Times New Roman" w:cs="Times New Roman"/>
                <w:color w:val="E67E00"/>
                <w:sz w:val="24"/>
                <w:szCs w:val="24"/>
                <w:lang w:val="en-US"/>
              </w:rPr>
            </w:pPr>
            <w:r w:rsidRPr="00C54368">
              <w:rPr>
                <w:rFonts w:eastAsia="Times New Roman" w:cs="Times New Roman"/>
                <w:color w:val="E67E00"/>
                <w:sz w:val="24"/>
                <w:szCs w:val="24"/>
                <w:shd w:val="clear" w:color="auto" w:fill="FFFFFF"/>
                <w:lang w:val="en-US"/>
              </w:rPr>
              <w:t>Từ chối cho ai cái gì</w:t>
            </w:r>
          </w:p>
        </w:tc>
      </w:tr>
      <w:tr w:rsidR="00C54368" w:rsidRPr="00C54368" w14:paraId="7A45BFA4" w14:textId="77777777" w:rsidTr="00C54368">
        <w:trPr>
          <w:trHeight w:val="305"/>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5C713358" w14:textId="77777777" w:rsidR="00C54368" w:rsidRPr="00C54368" w:rsidRDefault="00C54368" w:rsidP="00C54368">
            <w:pPr>
              <w:jc w:val="left"/>
              <w:rPr>
                <w:rFonts w:eastAsia="Times New Roman"/>
                <w:b/>
                <w:bCs/>
                <w:color w:val="D60000"/>
              </w:rPr>
            </w:pPr>
          </w:p>
        </w:tc>
        <w:tc>
          <w:tcPr>
            <w:tcW w:w="2134" w:type="dxa"/>
            <w:tcBorders>
              <w:top w:val="nil"/>
              <w:left w:val="nil"/>
              <w:bottom w:val="single" w:sz="8" w:space="0" w:color="auto"/>
              <w:right w:val="single" w:sz="8" w:space="0" w:color="auto"/>
            </w:tcBorders>
            <w:shd w:val="clear" w:color="auto" w:fill="FFFFFF"/>
            <w:vAlign w:val="center"/>
            <w:hideMark/>
          </w:tcPr>
          <w:p w14:paraId="7DCBB153"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Deny a request</w:t>
            </w:r>
          </w:p>
        </w:tc>
        <w:tc>
          <w:tcPr>
            <w:tcW w:w="4075" w:type="dxa"/>
            <w:tcBorders>
              <w:top w:val="nil"/>
              <w:left w:val="nil"/>
              <w:bottom w:val="single" w:sz="8" w:space="0" w:color="auto"/>
              <w:right w:val="single" w:sz="8" w:space="0" w:color="auto"/>
            </w:tcBorders>
            <w:shd w:val="clear" w:color="auto" w:fill="FFFFFF"/>
            <w:hideMark/>
          </w:tcPr>
          <w:p w14:paraId="0A5EAEBF" w14:textId="77777777" w:rsidR="00C54368" w:rsidRPr="00C54368" w:rsidRDefault="00C54368" w:rsidP="00C54368">
            <w:pPr>
              <w:jc w:val="left"/>
              <w:rPr>
                <w:rFonts w:eastAsia="Times New Roman" w:cs="Times New Roman"/>
                <w:b/>
                <w:bCs/>
                <w:color w:val="D60000"/>
                <w:sz w:val="24"/>
                <w:szCs w:val="24"/>
                <w:lang w:val="en-US"/>
              </w:rPr>
            </w:pPr>
          </w:p>
        </w:tc>
        <w:tc>
          <w:tcPr>
            <w:tcW w:w="2250" w:type="dxa"/>
            <w:tcBorders>
              <w:top w:val="nil"/>
              <w:left w:val="nil"/>
              <w:bottom w:val="single" w:sz="8" w:space="0" w:color="auto"/>
              <w:right w:val="single" w:sz="8" w:space="0" w:color="auto"/>
            </w:tcBorders>
            <w:shd w:val="clear" w:color="auto" w:fill="FFFFFF"/>
            <w:hideMark/>
          </w:tcPr>
          <w:p w14:paraId="6D6296F2" w14:textId="77777777" w:rsidR="00C54368" w:rsidRPr="00C54368" w:rsidRDefault="00C54368" w:rsidP="00C54368">
            <w:pPr>
              <w:rPr>
                <w:rFonts w:eastAsia="Times New Roman"/>
                <w:color w:val="7B1FA2"/>
              </w:rPr>
            </w:pPr>
            <w:r w:rsidRPr="00C54368">
              <w:rPr>
                <w:rFonts w:eastAsia="Times New Roman" w:cs="Times New Roman"/>
                <w:color w:val="7B1FA2"/>
                <w:sz w:val="24"/>
                <w:szCs w:val="24"/>
                <w:shd w:val="clear" w:color="auto" w:fill="FFFFFF"/>
                <w:lang w:val="en-US"/>
              </w:rPr>
              <w:t>Từ chối lời đề nghị</w:t>
            </w:r>
          </w:p>
        </w:tc>
      </w:tr>
      <w:tr w:rsidR="00C54368" w:rsidRPr="00C54368" w14:paraId="144211CF" w14:textId="77777777" w:rsidTr="00C54368">
        <w:trPr>
          <w:trHeight w:val="305"/>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60D5EEFC" w14:textId="77777777" w:rsidR="00C54368" w:rsidRPr="00C54368" w:rsidRDefault="00C54368" w:rsidP="00C54368">
            <w:pPr>
              <w:jc w:val="left"/>
              <w:rPr>
                <w:rFonts w:eastAsia="Times New Roman"/>
                <w:b/>
                <w:bCs/>
                <w:color w:val="D60000"/>
              </w:rPr>
            </w:pPr>
          </w:p>
        </w:tc>
        <w:tc>
          <w:tcPr>
            <w:tcW w:w="2134" w:type="dxa"/>
            <w:tcBorders>
              <w:top w:val="nil"/>
              <w:left w:val="nil"/>
              <w:bottom w:val="single" w:sz="8" w:space="0" w:color="auto"/>
              <w:right w:val="single" w:sz="8" w:space="0" w:color="auto"/>
            </w:tcBorders>
            <w:shd w:val="clear" w:color="auto" w:fill="FFFFFF"/>
            <w:vAlign w:val="center"/>
            <w:hideMark/>
          </w:tcPr>
          <w:p w14:paraId="0A3E35DB"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Deny that</w:t>
            </w:r>
          </w:p>
        </w:tc>
        <w:tc>
          <w:tcPr>
            <w:tcW w:w="4075" w:type="dxa"/>
            <w:tcBorders>
              <w:top w:val="nil"/>
              <w:left w:val="nil"/>
              <w:bottom w:val="single" w:sz="8" w:space="0" w:color="auto"/>
              <w:right w:val="single" w:sz="8" w:space="0" w:color="auto"/>
            </w:tcBorders>
            <w:shd w:val="clear" w:color="auto" w:fill="FFFFFF"/>
            <w:hideMark/>
          </w:tcPr>
          <w:p w14:paraId="0FA4D326"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to say that something is not true or does not exist</w:t>
            </w:r>
          </w:p>
        </w:tc>
        <w:tc>
          <w:tcPr>
            <w:tcW w:w="2250" w:type="dxa"/>
            <w:tcBorders>
              <w:top w:val="nil"/>
              <w:left w:val="nil"/>
              <w:bottom w:val="single" w:sz="8" w:space="0" w:color="auto"/>
              <w:right w:val="single" w:sz="8" w:space="0" w:color="auto"/>
            </w:tcBorders>
            <w:shd w:val="clear" w:color="auto" w:fill="FFFFFF"/>
            <w:hideMark/>
          </w:tcPr>
          <w:p w14:paraId="4145224F"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Phủ nhận điều gì</w:t>
            </w:r>
          </w:p>
        </w:tc>
      </w:tr>
      <w:tr w:rsidR="00C54368" w:rsidRPr="00C54368" w14:paraId="40C868B0" w14:textId="77777777" w:rsidTr="00C54368">
        <w:trPr>
          <w:trHeight w:val="305"/>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45B1F543" w14:textId="77777777" w:rsidR="00C54368" w:rsidRPr="00C54368" w:rsidRDefault="00C54368" w:rsidP="00C54368">
            <w:pPr>
              <w:jc w:val="left"/>
              <w:rPr>
                <w:rFonts w:eastAsia="Times New Roman"/>
                <w:b/>
                <w:bCs/>
                <w:color w:val="D60000"/>
              </w:rPr>
            </w:pPr>
          </w:p>
        </w:tc>
        <w:tc>
          <w:tcPr>
            <w:tcW w:w="2134" w:type="dxa"/>
            <w:tcBorders>
              <w:top w:val="nil"/>
              <w:left w:val="nil"/>
              <w:bottom w:val="single" w:sz="8" w:space="0" w:color="auto"/>
              <w:right w:val="single" w:sz="8" w:space="0" w:color="auto"/>
            </w:tcBorders>
            <w:shd w:val="clear" w:color="auto" w:fill="FFFFFF"/>
            <w:vAlign w:val="center"/>
            <w:hideMark/>
          </w:tcPr>
          <w:p w14:paraId="571AD49E"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Deny doing</w:t>
            </w:r>
          </w:p>
        </w:tc>
        <w:tc>
          <w:tcPr>
            <w:tcW w:w="4075" w:type="dxa"/>
            <w:tcBorders>
              <w:top w:val="nil"/>
              <w:left w:val="nil"/>
              <w:bottom w:val="single" w:sz="8" w:space="0" w:color="auto"/>
              <w:right w:val="single" w:sz="8" w:space="0" w:color="auto"/>
            </w:tcBorders>
            <w:shd w:val="clear" w:color="auto" w:fill="FFFFFF"/>
            <w:hideMark/>
          </w:tcPr>
          <w:p w14:paraId="3B5BA3F7" w14:textId="77777777" w:rsidR="00C54368" w:rsidRPr="00C54368" w:rsidRDefault="00C54368" w:rsidP="00C54368">
            <w:pPr>
              <w:jc w:val="left"/>
              <w:rPr>
                <w:rFonts w:eastAsia="Times New Roman" w:cs="Times New Roman"/>
                <w:b/>
                <w:bCs/>
                <w:color w:val="D60000"/>
                <w:sz w:val="24"/>
                <w:szCs w:val="24"/>
                <w:lang w:val="en-US"/>
              </w:rPr>
            </w:pPr>
          </w:p>
        </w:tc>
        <w:tc>
          <w:tcPr>
            <w:tcW w:w="2250" w:type="dxa"/>
            <w:tcBorders>
              <w:top w:val="nil"/>
              <w:left w:val="nil"/>
              <w:bottom w:val="single" w:sz="8" w:space="0" w:color="auto"/>
              <w:right w:val="single" w:sz="8" w:space="0" w:color="auto"/>
            </w:tcBorders>
            <w:shd w:val="clear" w:color="auto" w:fill="FFFFFF"/>
            <w:hideMark/>
          </w:tcPr>
          <w:p w14:paraId="45AE0A28" w14:textId="77777777" w:rsidR="00C54368" w:rsidRPr="00C54368" w:rsidRDefault="00C54368" w:rsidP="00C54368">
            <w:pPr>
              <w:rPr>
                <w:rFonts w:eastAsia="Times New Roman"/>
                <w:color w:val="7B1FA2"/>
              </w:rPr>
            </w:pPr>
            <w:r w:rsidRPr="00C54368">
              <w:rPr>
                <w:rFonts w:eastAsia="Times New Roman" w:cs="Times New Roman"/>
                <w:color w:val="7B1FA2"/>
                <w:sz w:val="24"/>
                <w:szCs w:val="24"/>
                <w:shd w:val="clear" w:color="auto" w:fill="FFFFFF"/>
                <w:lang w:val="en-US"/>
              </w:rPr>
              <w:t>Phủ nhận làm gì</w:t>
            </w:r>
          </w:p>
        </w:tc>
      </w:tr>
      <w:tr w:rsidR="00C54368" w:rsidRPr="00C54368" w14:paraId="1E1F551C" w14:textId="77777777" w:rsidTr="00C54368">
        <w:trPr>
          <w:trHeight w:val="305"/>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6364FEB4" w14:textId="77777777" w:rsidR="00C54368" w:rsidRPr="00C54368" w:rsidRDefault="00C54368" w:rsidP="00C54368">
            <w:pPr>
              <w:jc w:val="left"/>
              <w:rPr>
                <w:rFonts w:eastAsia="Times New Roman"/>
                <w:b/>
                <w:bCs/>
                <w:color w:val="D60000"/>
              </w:rPr>
            </w:pPr>
          </w:p>
        </w:tc>
        <w:tc>
          <w:tcPr>
            <w:tcW w:w="2134" w:type="dxa"/>
            <w:tcBorders>
              <w:top w:val="nil"/>
              <w:left w:val="nil"/>
              <w:bottom w:val="single" w:sz="8" w:space="0" w:color="auto"/>
              <w:right w:val="single" w:sz="8" w:space="0" w:color="auto"/>
            </w:tcBorders>
            <w:shd w:val="clear" w:color="auto" w:fill="FFFFFF"/>
            <w:vAlign w:val="center"/>
            <w:hideMark/>
          </w:tcPr>
          <w:p w14:paraId="348C2645"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Deny having done</w:t>
            </w:r>
          </w:p>
        </w:tc>
        <w:tc>
          <w:tcPr>
            <w:tcW w:w="4075" w:type="dxa"/>
            <w:tcBorders>
              <w:top w:val="nil"/>
              <w:left w:val="nil"/>
              <w:bottom w:val="single" w:sz="8" w:space="0" w:color="auto"/>
              <w:right w:val="single" w:sz="8" w:space="0" w:color="auto"/>
            </w:tcBorders>
            <w:shd w:val="clear" w:color="auto" w:fill="FFFFFF"/>
            <w:hideMark/>
          </w:tcPr>
          <w:p w14:paraId="7FA4E799" w14:textId="77777777" w:rsidR="00C54368" w:rsidRPr="00C54368" w:rsidRDefault="00C54368" w:rsidP="00C54368">
            <w:pPr>
              <w:jc w:val="left"/>
              <w:rPr>
                <w:rFonts w:eastAsia="Times New Roman" w:cs="Times New Roman"/>
                <w:b/>
                <w:bCs/>
                <w:color w:val="D60000"/>
                <w:sz w:val="24"/>
                <w:szCs w:val="24"/>
                <w:lang w:val="en-US"/>
              </w:rPr>
            </w:pPr>
          </w:p>
        </w:tc>
        <w:tc>
          <w:tcPr>
            <w:tcW w:w="2250" w:type="dxa"/>
            <w:tcBorders>
              <w:top w:val="nil"/>
              <w:left w:val="nil"/>
              <w:bottom w:val="single" w:sz="8" w:space="0" w:color="auto"/>
              <w:right w:val="single" w:sz="8" w:space="0" w:color="auto"/>
            </w:tcBorders>
            <w:shd w:val="clear" w:color="auto" w:fill="FFFFFF"/>
            <w:hideMark/>
          </w:tcPr>
          <w:p w14:paraId="7455E42C" w14:textId="77777777" w:rsidR="00C54368" w:rsidRPr="00C54368" w:rsidRDefault="00C54368" w:rsidP="00C54368">
            <w:pPr>
              <w:rPr>
                <w:rFonts w:eastAsia="Times New Roman"/>
                <w:color w:val="7B1FA2"/>
              </w:rPr>
            </w:pPr>
            <w:r w:rsidRPr="00C54368">
              <w:rPr>
                <w:rFonts w:eastAsia="Times New Roman" w:cs="Times New Roman"/>
                <w:color w:val="7B1FA2"/>
                <w:sz w:val="24"/>
                <w:szCs w:val="24"/>
                <w:shd w:val="clear" w:color="auto" w:fill="FFFFFF"/>
                <w:lang w:val="en-US"/>
              </w:rPr>
              <w:t>Phủ nhận đã làm gì</w:t>
            </w:r>
          </w:p>
        </w:tc>
      </w:tr>
      <w:tr w:rsidR="00C54368" w:rsidRPr="00C54368" w14:paraId="781EB5A0" w14:textId="77777777" w:rsidTr="00C54368">
        <w:trPr>
          <w:trHeight w:val="305"/>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3310E705" w14:textId="77777777" w:rsidR="00C54368" w:rsidRPr="00C54368" w:rsidRDefault="00C54368" w:rsidP="00C54368">
            <w:pPr>
              <w:jc w:val="left"/>
              <w:rPr>
                <w:rFonts w:eastAsia="Times New Roman"/>
                <w:b/>
                <w:bCs/>
                <w:color w:val="D60000"/>
              </w:rPr>
            </w:pPr>
          </w:p>
        </w:tc>
        <w:tc>
          <w:tcPr>
            <w:tcW w:w="2134" w:type="dxa"/>
            <w:tcBorders>
              <w:top w:val="nil"/>
              <w:left w:val="nil"/>
              <w:bottom w:val="single" w:sz="8" w:space="0" w:color="auto"/>
              <w:right w:val="single" w:sz="8" w:space="0" w:color="auto"/>
            </w:tcBorders>
            <w:shd w:val="clear" w:color="auto" w:fill="FFFFFF"/>
            <w:vAlign w:val="center"/>
            <w:hideMark/>
          </w:tcPr>
          <w:p w14:paraId="2A7B681C"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Deny (all) responsibility for</w:t>
            </w:r>
          </w:p>
        </w:tc>
        <w:tc>
          <w:tcPr>
            <w:tcW w:w="4075" w:type="dxa"/>
            <w:tcBorders>
              <w:top w:val="nil"/>
              <w:left w:val="nil"/>
              <w:bottom w:val="single" w:sz="8" w:space="0" w:color="auto"/>
              <w:right w:val="single" w:sz="8" w:space="0" w:color="auto"/>
            </w:tcBorders>
            <w:shd w:val="clear" w:color="auto" w:fill="FFFFFF"/>
            <w:hideMark/>
          </w:tcPr>
          <w:p w14:paraId="5B55C3FA"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to say or show that you do not want to be involved with someone or something and that you are not responsible for them.</w:t>
            </w:r>
          </w:p>
        </w:tc>
        <w:tc>
          <w:tcPr>
            <w:tcW w:w="2250" w:type="dxa"/>
            <w:tcBorders>
              <w:top w:val="nil"/>
              <w:left w:val="nil"/>
              <w:bottom w:val="single" w:sz="8" w:space="0" w:color="auto"/>
              <w:right w:val="single" w:sz="8" w:space="0" w:color="auto"/>
            </w:tcBorders>
            <w:shd w:val="clear" w:color="auto" w:fill="FFFFFF"/>
            <w:hideMark/>
          </w:tcPr>
          <w:p w14:paraId="044C2471"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Không liên quan đồng thời từ chối chịu trách nhiệm cho ai/cái gì</w:t>
            </w:r>
          </w:p>
        </w:tc>
      </w:tr>
      <w:tr w:rsidR="00C54368" w:rsidRPr="00C54368" w14:paraId="186B5142" w14:textId="77777777" w:rsidTr="00C54368">
        <w:trPr>
          <w:trHeight w:val="305"/>
        </w:trPr>
        <w:tc>
          <w:tcPr>
            <w:tcW w:w="1263" w:type="dxa"/>
            <w:vMerge w:val="restart"/>
            <w:tcBorders>
              <w:top w:val="nil"/>
              <w:left w:val="single" w:sz="8" w:space="0" w:color="auto"/>
              <w:bottom w:val="single" w:sz="8" w:space="0" w:color="auto"/>
              <w:right w:val="single" w:sz="8" w:space="0" w:color="auto"/>
            </w:tcBorders>
            <w:shd w:val="clear" w:color="auto" w:fill="FFFFFF"/>
            <w:vAlign w:val="center"/>
            <w:hideMark/>
          </w:tcPr>
          <w:p w14:paraId="4D2AAC44"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Example</w:t>
            </w:r>
          </w:p>
        </w:tc>
        <w:tc>
          <w:tcPr>
            <w:tcW w:w="2134" w:type="dxa"/>
            <w:tcBorders>
              <w:top w:val="nil"/>
              <w:left w:val="nil"/>
              <w:bottom w:val="single" w:sz="8" w:space="0" w:color="auto"/>
              <w:right w:val="single" w:sz="8" w:space="0" w:color="auto"/>
            </w:tcBorders>
            <w:shd w:val="clear" w:color="auto" w:fill="FFFFFF"/>
            <w:vAlign w:val="center"/>
            <w:hideMark/>
          </w:tcPr>
          <w:p w14:paraId="791F9154"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xml:space="preserve">Make an example </w:t>
            </w:r>
            <w:r w:rsidRPr="00C54368">
              <w:rPr>
                <w:rFonts w:eastAsia="Times New Roman" w:cs="Times New Roman"/>
                <w:color w:val="0066CC"/>
                <w:sz w:val="24"/>
                <w:szCs w:val="24"/>
                <w:shd w:val="clear" w:color="auto" w:fill="FFFFFF"/>
                <w:lang w:val="en-US"/>
              </w:rPr>
              <w:lastRenderedPageBreak/>
              <w:t>of</w:t>
            </w:r>
          </w:p>
        </w:tc>
        <w:tc>
          <w:tcPr>
            <w:tcW w:w="4075" w:type="dxa"/>
            <w:tcBorders>
              <w:top w:val="nil"/>
              <w:left w:val="nil"/>
              <w:bottom w:val="single" w:sz="8" w:space="0" w:color="auto"/>
              <w:right w:val="single" w:sz="8" w:space="0" w:color="auto"/>
            </w:tcBorders>
            <w:shd w:val="clear" w:color="auto" w:fill="FFFFFF"/>
            <w:hideMark/>
          </w:tcPr>
          <w:p w14:paraId="4B17418B"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lastRenderedPageBreak/>
              <w:t xml:space="preserve">- to punish (a person who has done </w:t>
            </w:r>
            <w:r w:rsidRPr="00C54368">
              <w:rPr>
                <w:rFonts w:eastAsia="Times New Roman" w:cs="Times New Roman"/>
                <w:color w:val="7B1FA2"/>
                <w:sz w:val="24"/>
                <w:szCs w:val="24"/>
                <w:shd w:val="clear" w:color="auto" w:fill="FFFFFF"/>
                <w:lang w:val="en-US"/>
              </w:rPr>
              <w:lastRenderedPageBreak/>
              <w:t>something wrong) as a way of warning other people not to do the same thing</w:t>
            </w:r>
          </w:p>
        </w:tc>
        <w:tc>
          <w:tcPr>
            <w:tcW w:w="2250" w:type="dxa"/>
            <w:tcBorders>
              <w:top w:val="nil"/>
              <w:left w:val="nil"/>
              <w:bottom w:val="single" w:sz="8" w:space="0" w:color="auto"/>
              <w:right w:val="single" w:sz="8" w:space="0" w:color="auto"/>
            </w:tcBorders>
            <w:shd w:val="clear" w:color="auto" w:fill="FFFFFF"/>
            <w:hideMark/>
          </w:tcPr>
          <w:p w14:paraId="563A5F6A" w14:textId="77777777" w:rsidR="00C54368" w:rsidRPr="00C54368" w:rsidRDefault="00C54368" w:rsidP="00C54368">
            <w:pPr>
              <w:rPr>
                <w:rFonts w:eastAsia="Times New Roman" w:cs="Times New Roman"/>
                <w:color w:val="E67E00"/>
                <w:sz w:val="24"/>
                <w:szCs w:val="24"/>
                <w:lang w:val="en-US"/>
              </w:rPr>
            </w:pPr>
            <w:r w:rsidRPr="00C54368">
              <w:rPr>
                <w:rFonts w:eastAsia="Times New Roman" w:cs="Times New Roman"/>
                <w:color w:val="E67E00"/>
                <w:sz w:val="24"/>
                <w:szCs w:val="24"/>
                <w:shd w:val="clear" w:color="auto" w:fill="FFFFFF"/>
                <w:lang w:val="en-US"/>
              </w:rPr>
              <w:lastRenderedPageBreak/>
              <w:t xml:space="preserve">Phạt ai để làm </w:t>
            </w:r>
            <w:r w:rsidRPr="00C54368">
              <w:rPr>
                <w:rFonts w:eastAsia="Times New Roman" w:cs="Times New Roman"/>
                <w:color w:val="E67E00"/>
                <w:sz w:val="24"/>
                <w:szCs w:val="24"/>
                <w:shd w:val="clear" w:color="auto" w:fill="FFFFFF"/>
                <w:lang w:val="en-US"/>
              </w:rPr>
              <w:lastRenderedPageBreak/>
              <w:t>gương</w:t>
            </w:r>
          </w:p>
        </w:tc>
      </w:tr>
      <w:tr w:rsidR="00C54368" w:rsidRPr="00C54368" w14:paraId="7A216D09" w14:textId="77777777" w:rsidTr="00C54368">
        <w:trPr>
          <w:trHeight w:val="305"/>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68190C18" w14:textId="77777777" w:rsidR="00C54368" w:rsidRPr="00C54368" w:rsidRDefault="00C54368" w:rsidP="00C54368">
            <w:pPr>
              <w:jc w:val="left"/>
              <w:rPr>
                <w:rFonts w:eastAsia="Times New Roman"/>
                <w:b/>
                <w:bCs/>
                <w:color w:val="D60000"/>
              </w:rPr>
            </w:pPr>
          </w:p>
        </w:tc>
        <w:tc>
          <w:tcPr>
            <w:tcW w:w="2134" w:type="dxa"/>
            <w:tcBorders>
              <w:top w:val="nil"/>
              <w:left w:val="nil"/>
              <w:bottom w:val="single" w:sz="8" w:space="0" w:color="auto"/>
              <w:right w:val="single" w:sz="8" w:space="0" w:color="auto"/>
            </w:tcBorders>
            <w:shd w:val="clear" w:color="auto" w:fill="FFFFFF"/>
            <w:vAlign w:val="center"/>
            <w:hideMark/>
          </w:tcPr>
          <w:p w14:paraId="23F1DAA0"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Set an example</w:t>
            </w:r>
          </w:p>
        </w:tc>
        <w:tc>
          <w:tcPr>
            <w:tcW w:w="4075" w:type="dxa"/>
            <w:tcBorders>
              <w:top w:val="nil"/>
              <w:left w:val="nil"/>
              <w:bottom w:val="single" w:sz="8" w:space="0" w:color="auto"/>
              <w:right w:val="single" w:sz="8" w:space="0" w:color="auto"/>
            </w:tcBorders>
            <w:shd w:val="clear" w:color="auto" w:fill="FFFFFF"/>
            <w:hideMark/>
          </w:tcPr>
          <w:p w14:paraId="105CE0CE"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to behave in a way that shows other people how to behave</w:t>
            </w:r>
          </w:p>
        </w:tc>
        <w:tc>
          <w:tcPr>
            <w:tcW w:w="2250" w:type="dxa"/>
            <w:tcBorders>
              <w:top w:val="nil"/>
              <w:left w:val="nil"/>
              <w:bottom w:val="single" w:sz="8" w:space="0" w:color="auto"/>
              <w:right w:val="single" w:sz="8" w:space="0" w:color="auto"/>
            </w:tcBorders>
            <w:shd w:val="clear" w:color="auto" w:fill="FFFFFF"/>
            <w:hideMark/>
          </w:tcPr>
          <w:p w14:paraId="5628E68C"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Làm gương tốt</w:t>
            </w:r>
          </w:p>
        </w:tc>
      </w:tr>
      <w:tr w:rsidR="00C54368" w:rsidRPr="00C54368" w14:paraId="70D32391" w14:textId="77777777" w:rsidTr="00C54368">
        <w:trPr>
          <w:trHeight w:val="305"/>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6F60ECDA" w14:textId="77777777" w:rsidR="00C54368" w:rsidRPr="00C54368" w:rsidRDefault="00C54368" w:rsidP="00C54368">
            <w:pPr>
              <w:jc w:val="left"/>
              <w:rPr>
                <w:rFonts w:eastAsia="Times New Roman"/>
                <w:b/>
                <w:bCs/>
                <w:color w:val="D60000"/>
              </w:rPr>
            </w:pPr>
          </w:p>
        </w:tc>
        <w:tc>
          <w:tcPr>
            <w:tcW w:w="2134" w:type="dxa"/>
            <w:tcBorders>
              <w:top w:val="nil"/>
              <w:left w:val="nil"/>
              <w:bottom w:val="single" w:sz="8" w:space="0" w:color="auto"/>
              <w:right w:val="single" w:sz="8" w:space="0" w:color="auto"/>
            </w:tcBorders>
            <w:shd w:val="clear" w:color="auto" w:fill="FFFFFF"/>
            <w:vAlign w:val="center"/>
            <w:hideMark/>
          </w:tcPr>
          <w:p w14:paraId="746B4753"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Follow an example</w:t>
            </w:r>
          </w:p>
        </w:tc>
        <w:tc>
          <w:tcPr>
            <w:tcW w:w="4075" w:type="dxa"/>
            <w:tcBorders>
              <w:top w:val="nil"/>
              <w:left w:val="nil"/>
              <w:bottom w:val="single" w:sz="8" w:space="0" w:color="auto"/>
              <w:right w:val="single" w:sz="8" w:space="0" w:color="auto"/>
            </w:tcBorders>
            <w:shd w:val="clear" w:color="auto" w:fill="FFFFFF"/>
            <w:hideMark/>
          </w:tcPr>
          <w:p w14:paraId="529C3D27"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to do what someone else</w:t>
            </w:r>
          </w:p>
        </w:tc>
        <w:tc>
          <w:tcPr>
            <w:tcW w:w="2250" w:type="dxa"/>
            <w:tcBorders>
              <w:top w:val="nil"/>
              <w:left w:val="nil"/>
              <w:bottom w:val="single" w:sz="8" w:space="0" w:color="auto"/>
              <w:right w:val="single" w:sz="8" w:space="0" w:color="auto"/>
            </w:tcBorders>
            <w:shd w:val="clear" w:color="auto" w:fill="FFFFFF"/>
            <w:hideMark/>
          </w:tcPr>
          <w:p w14:paraId="4EE2E0B3"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Làm theo ai đó, học theo gương ai đó</w:t>
            </w:r>
          </w:p>
        </w:tc>
      </w:tr>
      <w:tr w:rsidR="00C54368" w:rsidRPr="00C54368" w14:paraId="0DB1D147" w14:textId="77777777" w:rsidTr="00C54368">
        <w:trPr>
          <w:trHeight w:val="305"/>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6F086B22" w14:textId="77777777" w:rsidR="00C54368" w:rsidRPr="00C54368" w:rsidRDefault="00C54368" w:rsidP="00C54368">
            <w:pPr>
              <w:jc w:val="left"/>
              <w:rPr>
                <w:rFonts w:eastAsia="Times New Roman"/>
                <w:b/>
                <w:bCs/>
                <w:color w:val="D60000"/>
              </w:rPr>
            </w:pPr>
          </w:p>
        </w:tc>
        <w:tc>
          <w:tcPr>
            <w:tcW w:w="2134" w:type="dxa"/>
            <w:tcBorders>
              <w:top w:val="nil"/>
              <w:left w:val="nil"/>
              <w:bottom w:val="single" w:sz="8" w:space="0" w:color="auto"/>
              <w:right w:val="single" w:sz="8" w:space="0" w:color="auto"/>
            </w:tcBorders>
            <w:shd w:val="clear" w:color="auto" w:fill="FFFFFF"/>
            <w:vAlign w:val="center"/>
            <w:hideMark/>
          </w:tcPr>
          <w:p w14:paraId="3102E220"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Give an example</w:t>
            </w:r>
          </w:p>
        </w:tc>
        <w:tc>
          <w:tcPr>
            <w:tcW w:w="4075" w:type="dxa"/>
            <w:tcBorders>
              <w:top w:val="nil"/>
              <w:left w:val="nil"/>
              <w:bottom w:val="single" w:sz="8" w:space="0" w:color="auto"/>
              <w:right w:val="single" w:sz="8" w:space="0" w:color="auto"/>
            </w:tcBorders>
            <w:shd w:val="clear" w:color="auto" w:fill="FFFFFF"/>
            <w:hideMark/>
          </w:tcPr>
          <w:p w14:paraId="56A9B952"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w:t>
            </w:r>
          </w:p>
        </w:tc>
        <w:tc>
          <w:tcPr>
            <w:tcW w:w="2250" w:type="dxa"/>
            <w:tcBorders>
              <w:top w:val="nil"/>
              <w:left w:val="nil"/>
              <w:bottom w:val="single" w:sz="8" w:space="0" w:color="auto"/>
              <w:right w:val="single" w:sz="8" w:space="0" w:color="auto"/>
            </w:tcBorders>
            <w:shd w:val="clear" w:color="auto" w:fill="FFFFFF"/>
            <w:hideMark/>
          </w:tcPr>
          <w:p w14:paraId="48375482"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Lấy ví dụ</w:t>
            </w:r>
          </w:p>
        </w:tc>
      </w:tr>
      <w:tr w:rsidR="00C54368" w:rsidRPr="00C54368" w14:paraId="05B3A15E" w14:textId="77777777" w:rsidTr="00C54368">
        <w:trPr>
          <w:trHeight w:val="305"/>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79B6404B" w14:textId="77777777" w:rsidR="00C54368" w:rsidRPr="00C54368" w:rsidRDefault="00C54368" w:rsidP="00C54368">
            <w:pPr>
              <w:jc w:val="left"/>
              <w:rPr>
                <w:rFonts w:eastAsia="Times New Roman"/>
                <w:b/>
                <w:bCs/>
                <w:color w:val="D60000"/>
              </w:rPr>
            </w:pPr>
          </w:p>
        </w:tc>
        <w:tc>
          <w:tcPr>
            <w:tcW w:w="2134" w:type="dxa"/>
            <w:tcBorders>
              <w:top w:val="nil"/>
              <w:left w:val="nil"/>
              <w:bottom w:val="single" w:sz="8" w:space="0" w:color="auto"/>
              <w:right w:val="single" w:sz="8" w:space="0" w:color="auto"/>
            </w:tcBorders>
            <w:shd w:val="clear" w:color="auto" w:fill="FFFFFF"/>
            <w:vAlign w:val="center"/>
            <w:hideMark/>
          </w:tcPr>
          <w:p w14:paraId="5FCD8397"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An example of</w:t>
            </w:r>
          </w:p>
        </w:tc>
        <w:tc>
          <w:tcPr>
            <w:tcW w:w="4075" w:type="dxa"/>
            <w:tcBorders>
              <w:top w:val="nil"/>
              <w:left w:val="nil"/>
              <w:bottom w:val="single" w:sz="8" w:space="0" w:color="auto"/>
              <w:right w:val="single" w:sz="8" w:space="0" w:color="auto"/>
            </w:tcBorders>
            <w:shd w:val="clear" w:color="auto" w:fill="FFFFFF"/>
            <w:hideMark/>
          </w:tcPr>
          <w:p w14:paraId="6A3E2BEB"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a thing that is typical of or represents a particular group or set</w:t>
            </w:r>
          </w:p>
        </w:tc>
        <w:tc>
          <w:tcPr>
            <w:tcW w:w="2250" w:type="dxa"/>
            <w:tcBorders>
              <w:top w:val="nil"/>
              <w:left w:val="nil"/>
              <w:bottom w:val="single" w:sz="8" w:space="0" w:color="auto"/>
              <w:right w:val="single" w:sz="8" w:space="0" w:color="auto"/>
            </w:tcBorders>
            <w:shd w:val="clear" w:color="auto" w:fill="FFFFFF"/>
            <w:hideMark/>
          </w:tcPr>
          <w:p w14:paraId="6E27BE12"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Vật tiêu biểu hoặc đại diện cho nhóm người</w:t>
            </w:r>
          </w:p>
        </w:tc>
      </w:tr>
      <w:tr w:rsidR="00C54368" w:rsidRPr="00C54368" w14:paraId="398CD177" w14:textId="77777777" w:rsidTr="00C54368">
        <w:trPr>
          <w:trHeight w:val="305"/>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57424B1E" w14:textId="77777777" w:rsidR="00C54368" w:rsidRPr="00C54368" w:rsidRDefault="00C54368" w:rsidP="00C54368">
            <w:pPr>
              <w:jc w:val="left"/>
              <w:rPr>
                <w:rFonts w:eastAsia="Times New Roman"/>
                <w:b/>
                <w:bCs/>
                <w:color w:val="D60000"/>
              </w:rPr>
            </w:pPr>
          </w:p>
        </w:tc>
        <w:tc>
          <w:tcPr>
            <w:tcW w:w="2134" w:type="dxa"/>
            <w:tcBorders>
              <w:top w:val="nil"/>
              <w:left w:val="nil"/>
              <w:bottom w:val="single" w:sz="8" w:space="0" w:color="auto"/>
              <w:right w:val="single" w:sz="8" w:space="0" w:color="auto"/>
            </w:tcBorders>
            <w:shd w:val="clear" w:color="auto" w:fill="FFFFFF"/>
            <w:vAlign w:val="center"/>
            <w:hideMark/>
          </w:tcPr>
          <w:p w14:paraId="2548B20A"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Classic/ prime example</w:t>
            </w:r>
          </w:p>
        </w:tc>
        <w:tc>
          <w:tcPr>
            <w:tcW w:w="4075" w:type="dxa"/>
            <w:tcBorders>
              <w:top w:val="nil"/>
              <w:left w:val="nil"/>
              <w:bottom w:val="single" w:sz="8" w:space="0" w:color="auto"/>
              <w:right w:val="single" w:sz="8" w:space="0" w:color="auto"/>
            </w:tcBorders>
            <w:shd w:val="clear" w:color="auto" w:fill="FFFFFF"/>
            <w:hideMark/>
          </w:tcPr>
          <w:p w14:paraId="70E2F1F0"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a very typical example of something</w:t>
            </w:r>
          </w:p>
        </w:tc>
        <w:tc>
          <w:tcPr>
            <w:tcW w:w="2250" w:type="dxa"/>
            <w:tcBorders>
              <w:top w:val="nil"/>
              <w:left w:val="nil"/>
              <w:bottom w:val="single" w:sz="8" w:space="0" w:color="auto"/>
              <w:right w:val="single" w:sz="8" w:space="0" w:color="auto"/>
            </w:tcBorders>
            <w:shd w:val="clear" w:color="auto" w:fill="FFFFFF"/>
            <w:hideMark/>
          </w:tcPr>
          <w:p w14:paraId="4D6868E4"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Ví dụ điển hình</w:t>
            </w:r>
          </w:p>
        </w:tc>
      </w:tr>
      <w:tr w:rsidR="00C54368" w:rsidRPr="00C54368" w14:paraId="2BCDBD67" w14:textId="77777777" w:rsidTr="00C54368">
        <w:trPr>
          <w:trHeight w:val="305"/>
        </w:trPr>
        <w:tc>
          <w:tcPr>
            <w:tcW w:w="1263" w:type="dxa"/>
            <w:vMerge w:val="restart"/>
            <w:tcBorders>
              <w:top w:val="nil"/>
              <w:left w:val="single" w:sz="8" w:space="0" w:color="auto"/>
              <w:bottom w:val="single" w:sz="8" w:space="0" w:color="auto"/>
              <w:right w:val="single" w:sz="8" w:space="0" w:color="auto"/>
            </w:tcBorders>
            <w:shd w:val="clear" w:color="auto" w:fill="FFFFFF"/>
            <w:vAlign w:val="center"/>
            <w:hideMark/>
          </w:tcPr>
          <w:p w14:paraId="6A4C8584"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Force</w:t>
            </w:r>
          </w:p>
        </w:tc>
        <w:tc>
          <w:tcPr>
            <w:tcW w:w="2134" w:type="dxa"/>
            <w:tcBorders>
              <w:top w:val="nil"/>
              <w:left w:val="nil"/>
              <w:bottom w:val="single" w:sz="8" w:space="0" w:color="auto"/>
              <w:right w:val="single" w:sz="8" w:space="0" w:color="auto"/>
            </w:tcBorders>
            <w:shd w:val="clear" w:color="auto" w:fill="FFFFFF"/>
            <w:vAlign w:val="center"/>
            <w:hideMark/>
          </w:tcPr>
          <w:p w14:paraId="14AAF724"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Force sb to do</w:t>
            </w:r>
          </w:p>
        </w:tc>
        <w:tc>
          <w:tcPr>
            <w:tcW w:w="4075" w:type="dxa"/>
            <w:tcBorders>
              <w:top w:val="nil"/>
              <w:left w:val="nil"/>
              <w:bottom w:val="single" w:sz="8" w:space="0" w:color="auto"/>
              <w:right w:val="single" w:sz="8" w:space="0" w:color="auto"/>
            </w:tcBorders>
            <w:shd w:val="clear" w:color="auto" w:fill="FFFFFF"/>
            <w:hideMark/>
          </w:tcPr>
          <w:p w14:paraId="7DD7DFEA"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to make somebody do something that they do not want to do</w:t>
            </w:r>
          </w:p>
        </w:tc>
        <w:tc>
          <w:tcPr>
            <w:tcW w:w="2250" w:type="dxa"/>
            <w:tcBorders>
              <w:top w:val="nil"/>
              <w:left w:val="nil"/>
              <w:bottom w:val="single" w:sz="8" w:space="0" w:color="auto"/>
              <w:right w:val="single" w:sz="8" w:space="0" w:color="auto"/>
            </w:tcBorders>
            <w:shd w:val="clear" w:color="auto" w:fill="FFFFFF"/>
            <w:hideMark/>
          </w:tcPr>
          <w:p w14:paraId="5DB60AEB" w14:textId="77777777" w:rsidR="00C54368" w:rsidRPr="00C54368" w:rsidRDefault="00C54368" w:rsidP="00C54368">
            <w:pPr>
              <w:jc w:val="left"/>
              <w:rPr>
                <w:rFonts w:eastAsia="Times New Roman" w:cs="Times New Roman"/>
                <w:color w:val="E67E00"/>
                <w:sz w:val="24"/>
                <w:szCs w:val="24"/>
                <w:lang w:val="en-US"/>
              </w:rPr>
            </w:pPr>
            <w:r w:rsidRPr="00C54368">
              <w:rPr>
                <w:rFonts w:eastAsia="Times New Roman" w:cs="Times New Roman"/>
                <w:color w:val="E67E00"/>
                <w:sz w:val="24"/>
                <w:szCs w:val="24"/>
                <w:shd w:val="clear" w:color="auto" w:fill="FFFFFF"/>
                <w:lang w:val="en-US"/>
              </w:rPr>
              <w:t>Ép ai làm gì</w:t>
            </w:r>
          </w:p>
        </w:tc>
      </w:tr>
      <w:tr w:rsidR="00C54368" w:rsidRPr="00C54368" w14:paraId="756E1145" w14:textId="77777777" w:rsidTr="00C54368">
        <w:trPr>
          <w:trHeight w:val="305"/>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0EE7DEB4" w14:textId="77777777" w:rsidR="00C54368" w:rsidRPr="00C54368" w:rsidRDefault="00C54368" w:rsidP="00C54368">
            <w:pPr>
              <w:jc w:val="left"/>
              <w:rPr>
                <w:rFonts w:eastAsia="Times New Roman"/>
                <w:b/>
                <w:bCs/>
                <w:color w:val="D60000"/>
              </w:rPr>
            </w:pPr>
          </w:p>
        </w:tc>
        <w:tc>
          <w:tcPr>
            <w:tcW w:w="2134" w:type="dxa"/>
            <w:tcBorders>
              <w:top w:val="nil"/>
              <w:left w:val="nil"/>
              <w:bottom w:val="single" w:sz="8" w:space="0" w:color="auto"/>
              <w:right w:val="single" w:sz="8" w:space="0" w:color="auto"/>
            </w:tcBorders>
            <w:shd w:val="clear" w:color="auto" w:fill="FFFFFF"/>
            <w:vAlign w:val="center"/>
            <w:hideMark/>
          </w:tcPr>
          <w:p w14:paraId="70576166"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Force sth on sb</w:t>
            </w:r>
          </w:p>
        </w:tc>
        <w:tc>
          <w:tcPr>
            <w:tcW w:w="4075" w:type="dxa"/>
            <w:tcBorders>
              <w:top w:val="nil"/>
              <w:left w:val="nil"/>
              <w:bottom w:val="single" w:sz="8" w:space="0" w:color="auto"/>
              <w:right w:val="single" w:sz="8" w:space="0" w:color="auto"/>
            </w:tcBorders>
            <w:shd w:val="clear" w:color="auto" w:fill="FFFFFF"/>
            <w:hideMark/>
          </w:tcPr>
          <w:p w14:paraId="6340873B"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to make someone do or accept something even though they do not want to</w:t>
            </w:r>
          </w:p>
        </w:tc>
        <w:tc>
          <w:tcPr>
            <w:tcW w:w="2250" w:type="dxa"/>
            <w:tcBorders>
              <w:top w:val="nil"/>
              <w:left w:val="nil"/>
              <w:bottom w:val="single" w:sz="8" w:space="0" w:color="auto"/>
              <w:right w:val="single" w:sz="8" w:space="0" w:color="auto"/>
            </w:tcBorders>
            <w:shd w:val="clear" w:color="auto" w:fill="FFFFFF"/>
            <w:hideMark/>
          </w:tcPr>
          <w:p w14:paraId="3D90C1F8"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Bắt ai chấp nhận cái gì</w:t>
            </w:r>
          </w:p>
        </w:tc>
      </w:tr>
      <w:tr w:rsidR="00C54368" w:rsidRPr="00C54368" w14:paraId="6DC1A705" w14:textId="77777777" w:rsidTr="00C54368">
        <w:trPr>
          <w:trHeight w:val="305"/>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1A997D87" w14:textId="77777777" w:rsidR="00C54368" w:rsidRPr="00C54368" w:rsidRDefault="00C54368" w:rsidP="00C54368">
            <w:pPr>
              <w:jc w:val="left"/>
              <w:rPr>
                <w:rFonts w:eastAsia="Times New Roman"/>
                <w:b/>
                <w:bCs/>
                <w:color w:val="D60000"/>
              </w:rPr>
            </w:pPr>
          </w:p>
        </w:tc>
        <w:tc>
          <w:tcPr>
            <w:tcW w:w="2134" w:type="dxa"/>
            <w:tcBorders>
              <w:top w:val="nil"/>
              <w:left w:val="nil"/>
              <w:bottom w:val="single" w:sz="8" w:space="0" w:color="auto"/>
              <w:right w:val="single" w:sz="8" w:space="0" w:color="auto"/>
            </w:tcBorders>
            <w:shd w:val="clear" w:color="auto" w:fill="FFFFFF"/>
            <w:vAlign w:val="center"/>
            <w:hideMark/>
          </w:tcPr>
          <w:p w14:paraId="0D716875"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Force your way into/ through</w:t>
            </w:r>
          </w:p>
        </w:tc>
        <w:tc>
          <w:tcPr>
            <w:tcW w:w="4075" w:type="dxa"/>
            <w:tcBorders>
              <w:top w:val="nil"/>
              <w:left w:val="nil"/>
              <w:bottom w:val="single" w:sz="8" w:space="0" w:color="auto"/>
              <w:right w:val="single" w:sz="8" w:space="0" w:color="auto"/>
            </w:tcBorders>
            <w:shd w:val="clear" w:color="auto" w:fill="FFFFFF"/>
            <w:hideMark/>
          </w:tcPr>
          <w:p w14:paraId="52C0FDC3"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to move ahead by pushing and making people move out of one's way</w:t>
            </w:r>
          </w:p>
        </w:tc>
        <w:tc>
          <w:tcPr>
            <w:tcW w:w="2250" w:type="dxa"/>
            <w:tcBorders>
              <w:top w:val="nil"/>
              <w:left w:val="nil"/>
              <w:bottom w:val="single" w:sz="8" w:space="0" w:color="auto"/>
              <w:right w:val="single" w:sz="8" w:space="0" w:color="auto"/>
            </w:tcBorders>
            <w:shd w:val="clear" w:color="auto" w:fill="FFFFFF"/>
            <w:hideMark/>
          </w:tcPr>
          <w:p w14:paraId="50D3F097"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Đẩy người khác ra để di chuyển</w:t>
            </w:r>
          </w:p>
        </w:tc>
      </w:tr>
      <w:tr w:rsidR="00C54368" w:rsidRPr="00C54368" w14:paraId="11B73596" w14:textId="77777777" w:rsidTr="00C54368">
        <w:trPr>
          <w:trHeight w:val="305"/>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393166AC" w14:textId="77777777" w:rsidR="00C54368" w:rsidRPr="00C54368" w:rsidRDefault="00C54368" w:rsidP="00C54368">
            <w:pPr>
              <w:jc w:val="left"/>
              <w:rPr>
                <w:rFonts w:eastAsia="Times New Roman"/>
                <w:b/>
                <w:bCs/>
                <w:color w:val="D60000"/>
              </w:rPr>
            </w:pPr>
          </w:p>
        </w:tc>
        <w:tc>
          <w:tcPr>
            <w:tcW w:w="2134" w:type="dxa"/>
            <w:tcBorders>
              <w:top w:val="nil"/>
              <w:left w:val="nil"/>
              <w:bottom w:val="single" w:sz="8" w:space="0" w:color="auto"/>
              <w:right w:val="single" w:sz="8" w:space="0" w:color="auto"/>
            </w:tcBorders>
            <w:shd w:val="clear" w:color="auto" w:fill="FFFFFF"/>
            <w:vAlign w:val="center"/>
            <w:hideMark/>
          </w:tcPr>
          <w:p w14:paraId="373CB811"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Force a smile</w:t>
            </w:r>
          </w:p>
        </w:tc>
        <w:tc>
          <w:tcPr>
            <w:tcW w:w="4075" w:type="dxa"/>
            <w:tcBorders>
              <w:top w:val="nil"/>
              <w:left w:val="nil"/>
              <w:bottom w:val="single" w:sz="8" w:space="0" w:color="auto"/>
              <w:right w:val="single" w:sz="8" w:space="0" w:color="auto"/>
            </w:tcBorders>
            <w:shd w:val="clear" w:color="auto" w:fill="FFFFFF"/>
            <w:hideMark/>
          </w:tcPr>
          <w:p w14:paraId="2F6E2703"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to make yourself smile, laugh etc even though you feel upset or annoyed</w:t>
            </w:r>
          </w:p>
        </w:tc>
        <w:tc>
          <w:tcPr>
            <w:tcW w:w="2250" w:type="dxa"/>
            <w:tcBorders>
              <w:top w:val="nil"/>
              <w:left w:val="nil"/>
              <w:bottom w:val="single" w:sz="8" w:space="0" w:color="auto"/>
              <w:right w:val="single" w:sz="8" w:space="0" w:color="auto"/>
            </w:tcBorders>
            <w:shd w:val="clear" w:color="auto" w:fill="FFFFFF"/>
            <w:hideMark/>
          </w:tcPr>
          <w:p w14:paraId="2FDB78D4"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Gượng cười</w:t>
            </w:r>
          </w:p>
        </w:tc>
      </w:tr>
      <w:tr w:rsidR="00C54368" w:rsidRPr="00C54368" w14:paraId="65522057" w14:textId="77777777" w:rsidTr="00C54368">
        <w:trPr>
          <w:trHeight w:val="305"/>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3C8F636E" w14:textId="77777777" w:rsidR="00C54368" w:rsidRPr="00C54368" w:rsidRDefault="00C54368" w:rsidP="00C54368">
            <w:pPr>
              <w:jc w:val="left"/>
              <w:rPr>
                <w:rFonts w:eastAsia="Times New Roman"/>
                <w:b/>
                <w:bCs/>
                <w:color w:val="D60000"/>
              </w:rPr>
            </w:pPr>
          </w:p>
        </w:tc>
        <w:tc>
          <w:tcPr>
            <w:tcW w:w="2134" w:type="dxa"/>
            <w:tcBorders>
              <w:top w:val="nil"/>
              <w:left w:val="nil"/>
              <w:bottom w:val="single" w:sz="8" w:space="0" w:color="auto"/>
              <w:right w:val="single" w:sz="8" w:space="0" w:color="auto"/>
            </w:tcBorders>
            <w:shd w:val="clear" w:color="auto" w:fill="FFFFFF"/>
            <w:vAlign w:val="center"/>
            <w:hideMark/>
          </w:tcPr>
          <w:p w14:paraId="63E645AE"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With force</w:t>
            </w:r>
          </w:p>
        </w:tc>
        <w:tc>
          <w:tcPr>
            <w:tcW w:w="4075" w:type="dxa"/>
            <w:tcBorders>
              <w:top w:val="nil"/>
              <w:left w:val="nil"/>
              <w:bottom w:val="single" w:sz="8" w:space="0" w:color="auto"/>
              <w:right w:val="single" w:sz="8" w:space="0" w:color="auto"/>
            </w:tcBorders>
            <w:shd w:val="clear" w:color="auto" w:fill="FFFFFF"/>
            <w:hideMark/>
          </w:tcPr>
          <w:p w14:paraId="140C126F"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physical strength, especially as shown when something hits something else</w:t>
            </w:r>
          </w:p>
        </w:tc>
        <w:tc>
          <w:tcPr>
            <w:tcW w:w="2250" w:type="dxa"/>
            <w:tcBorders>
              <w:top w:val="nil"/>
              <w:left w:val="nil"/>
              <w:bottom w:val="single" w:sz="8" w:space="0" w:color="auto"/>
              <w:right w:val="single" w:sz="8" w:space="0" w:color="auto"/>
            </w:tcBorders>
            <w:shd w:val="clear" w:color="auto" w:fill="FFFFFF"/>
            <w:hideMark/>
          </w:tcPr>
          <w:p w14:paraId="2E2BE738"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Cố dùng sức làm gì</w:t>
            </w:r>
          </w:p>
        </w:tc>
      </w:tr>
      <w:tr w:rsidR="00C54368" w:rsidRPr="00C54368" w14:paraId="0E79C28F" w14:textId="77777777" w:rsidTr="00C54368">
        <w:trPr>
          <w:trHeight w:val="305"/>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1AAF9102" w14:textId="77777777" w:rsidR="00C54368" w:rsidRPr="00C54368" w:rsidRDefault="00C54368" w:rsidP="00C54368">
            <w:pPr>
              <w:jc w:val="left"/>
              <w:rPr>
                <w:rFonts w:eastAsia="Times New Roman"/>
                <w:b/>
                <w:bCs/>
                <w:color w:val="D60000"/>
              </w:rPr>
            </w:pPr>
          </w:p>
        </w:tc>
        <w:tc>
          <w:tcPr>
            <w:tcW w:w="2134" w:type="dxa"/>
            <w:tcBorders>
              <w:top w:val="nil"/>
              <w:left w:val="nil"/>
              <w:bottom w:val="single" w:sz="8" w:space="0" w:color="auto"/>
              <w:right w:val="single" w:sz="8" w:space="0" w:color="auto"/>
            </w:tcBorders>
            <w:shd w:val="clear" w:color="auto" w:fill="FFFFFF"/>
            <w:vAlign w:val="center"/>
            <w:hideMark/>
          </w:tcPr>
          <w:p w14:paraId="5C5AC6AD"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Police force</w:t>
            </w:r>
          </w:p>
        </w:tc>
        <w:tc>
          <w:tcPr>
            <w:tcW w:w="4075" w:type="dxa"/>
            <w:tcBorders>
              <w:top w:val="nil"/>
              <w:left w:val="nil"/>
              <w:bottom w:val="single" w:sz="8" w:space="0" w:color="auto"/>
              <w:right w:val="single" w:sz="8" w:space="0" w:color="auto"/>
            </w:tcBorders>
            <w:shd w:val="clear" w:color="auto" w:fill="FFFFFF"/>
            <w:hideMark/>
          </w:tcPr>
          <w:p w14:paraId="2184C998"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the police in a country or area</w:t>
            </w:r>
          </w:p>
        </w:tc>
        <w:tc>
          <w:tcPr>
            <w:tcW w:w="2250" w:type="dxa"/>
            <w:tcBorders>
              <w:top w:val="nil"/>
              <w:left w:val="nil"/>
              <w:bottom w:val="single" w:sz="8" w:space="0" w:color="auto"/>
              <w:right w:val="single" w:sz="8" w:space="0" w:color="auto"/>
            </w:tcBorders>
            <w:shd w:val="clear" w:color="auto" w:fill="FFFFFF"/>
            <w:hideMark/>
          </w:tcPr>
          <w:p w14:paraId="7E369186"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Lực lượng cảnh sát</w:t>
            </w:r>
          </w:p>
        </w:tc>
      </w:tr>
      <w:tr w:rsidR="00C54368" w:rsidRPr="00C54368" w14:paraId="4037992C" w14:textId="77777777" w:rsidTr="00C54368">
        <w:trPr>
          <w:trHeight w:val="305"/>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7029AB9B" w14:textId="77777777" w:rsidR="00C54368" w:rsidRPr="00C54368" w:rsidRDefault="00C54368" w:rsidP="00C54368">
            <w:pPr>
              <w:jc w:val="left"/>
              <w:rPr>
                <w:rFonts w:eastAsia="Times New Roman"/>
                <w:b/>
                <w:bCs/>
                <w:color w:val="D60000"/>
              </w:rPr>
            </w:pPr>
          </w:p>
        </w:tc>
        <w:tc>
          <w:tcPr>
            <w:tcW w:w="2134" w:type="dxa"/>
            <w:tcBorders>
              <w:top w:val="nil"/>
              <w:left w:val="nil"/>
              <w:bottom w:val="single" w:sz="8" w:space="0" w:color="auto"/>
              <w:right w:val="single" w:sz="8" w:space="0" w:color="auto"/>
            </w:tcBorders>
            <w:shd w:val="clear" w:color="auto" w:fill="FFFFFF"/>
            <w:vAlign w:val="center"/>
            <w:hideMark/>
          </w:tcPr>
          <w:p w14:paraId="09A95A57"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Armed forces</w:t>
            </w:r>
          </w:p>
        </w:tc>
        <w:tc>
          <w:tcPr>
            <w:tcW w:w="4075" w:type="dxa"/>
            <w:tcBorders>
              <w:top w:val="nil"/>
              <w:left w:val="nil"/>
              <w:bottom w:val="single" w:sz="8" w:space="0" w:color="auto"/>
              <w:right w:val="single" w:sz="8" w:space="0" w:color="auto"/>
            </w:tcBorders>
            <w:shd w:val="clear" w:color="auto" w:fill="FFFFFF"/>
            <w:hideMark/>
          </w:tcPr>
          <w:p w14:paraId="40FB66FD"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the combined military, naval, and air forces of a nation</w:t>
            </w:r>
          </w:p>
        </w:tc>
        <w:tc>
          <w:tcPr>
            <w:tcW w:w="2250" w:type="dxa"/>
            <w:tcBorders>
              <w:top w:val="nil"/>
              <w:left w:val="nil"/>
              <w:bottom w:val="single" w:sz="8" w:space="0" w:color="auto"/>
              <w:right w:val="single" w:sz="8" w:space="0" w:color="auto"/>
            </w:tcBorders>
            <w:shd w:val="clear" w:color="auto" w:fill="FFFFFF"/>
            <w:hideMark/>
          </w:tcPr>
          <w:p w14:paraId="07AAD846"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Lực lượng vũ trang</w:t>
            </w:r>
          </w:p>
        </w:tc>
      </w:tr>
      <w:tr w:rsidR="00C54368" w:rsidRPr="00C54368" w14:paraId="02C09141" w14:textId="77777777" w:rsidTr="00C54368">
        <w:trPr>
          <w:trHeight w:val="305"/>
        </w:trPr>
        <w:tc>
          <w:tcPr>
            <w:tcW w:w="1263" w:type="dxa"/>
            <w:vMerge w:val="restart"/>
            <w:tcBorders>
              <w:top w:val="nil"/>
              <w:left w:val="single" w:sz="8" w:space="0" w:color="auto"/>
              <w:bottom w:val="single" w:sz="8" w:space="0" w:color="auto"/>
              <w:right w:val="single" w:sz="8" w:space="0" w:color="auto"/>
            </w:tcBorders>
            <w:shd w:val="clear" w:color="auto" w:fill="FFFFFF"/>
            <w:vAlign w:val="center"/>
            <w:hideMark/>
          </w:tcPr>
          <w:p w14:paraId="2FFBF91D"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Grant</w:t>
            </w:r>
          </w:p>
        </w:tc>
        <w:tc>
          <w:tcPr>
            <w:tcW w:w="2134" w:type="dxa"/>
            <w:tcBorders>
              <w:top w:val="nil"/>
              <w:left w:val="nil"/>
              <w:bottom w:val="single" w:sz="8" w:space="0" w:color="auto"/>
              <w:right w:val="single" w:sz="8" w:space="0" w:color="auto"/>
            </w:tcBorders>
            <w:shd w:val="clear" w:color="auto" w:fill="FFFFFF"/>
            <w:vAlign w:val="center"/>
            <w:hideMark/>
          </w:tcPr>
          <w:p w14:paraId="709095FD"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Grant sth to</w:t>
            </w:r>
          </w:p>
        </w:tc>
        <w:tc>
          <w:tcPr>
            <w:tcW w:w="4075" w:type="dxa"/>
            <w:tcBorders>
              <w:top w:val="nil"/>
              <w:left w:val="nil"/>
              <w:bottom w:val="single" w:sz="8" w:space="0" w:color="auto"/>
              <w:right w:val="single" w:sz="8" w:space="0" w:color="auto"/>
            </w:tcBorders>
            <w:shd w:val="clear" w:color="auto" w:fill="FFFFFF"/>
            <w:hideMark/>
          </w:tcPr>
          <w:p w14:paraId="75D6FD8C"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to agree to give somebody what they ask for, especially formal or legal permission to do something</w:t>
            </w:r>
          </w:p>
        </w:tc>
        <w:tc>
          <w:tcPr>
            <w:tcW w:w="2250" w:type="dxa"/>
            <w:tcBorders>
              <w:top w:val="nil"/>
              <w:left w:val="nil"/>
              <w:bottom w:val="single" w:sz="8" w:space="0" w:color="auto"/>
              <w:right w:val="single" w:sz="8" w:space="0" w:color="auto"/>
            </w:tcBorders>
            <w:shd w:val="clear" w:color="auto" w:fill="FFFFFF"/>
            <w:hideMark/>
          </w:tcPr>
          <w:p w14:paraId="53C9E0C4" w14:textId="77777777" w:rsidR="00C54368" w:rsidRPr="00C54368" w:rsidRDefault="00C54368" w:rsidP="00C54368">
            <w:pPr>
              <w:rPr>
                <w:rFonts w:eastAsia="Times New Roman" w:cs="Times New Roman"/>
                <w:color w:val="E67E00"/>
                <w:sz w:val="24"/>
                <w:szCs w:val="24"/>
                <w:lang w:val="en-US"/>
              </w:rPr>
            </w:pPr>
            <w:r w:rsidRPr="00C54368">
              <w:rPr>
                <w:rFonts w:eastAsia="Times New Roman" w:cs="Times New Roman"/>
                <w:color w:val="E67E00"/>
                <w:sz w:val="24"/>
                <w:szCs w:val="24"/>
                <w:shd w:val="clear" w:color="auto" w:fill="FFFFFF"/>
                <w:lang w:val="en-US"/>
              </w:rPr>
              <w:t>Đồng ý với ai vấn đề họ xin phép</w:t>
            </w:r>
          </w:p>
        </w:tc>
      </w:tr>
      <w:tr w:rsidR="00C54368" w:rsidRPr="00C54368" w14:paraId="7F6D8659" w14:textId="77777777" w:rsidTr="00C54368">
        <w:trPr>
          <w:trHeight w:val="305"/>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30911A1E" w14:textId="77777777" w:rsidR="00C54368" w:rsidRPr="00C54368" w:rsidRDefault="00C54368" w:rsidP="00C54368">
            <w:pPr>
              <w:jc w:val="left"/>
              <w:rPr>
                <w:rFonts w:eastAsia="Times New Roman"/>
                <w:b/>
                <w:bCs/>
                <w:color w:val="D60000"/>
              </w:rPr>
            </w:pPr>
          </w:p>
        </w:tc>
        <w:tc>
          <w:tcPr>
            <w:tcW w:w="2134" w:type="dxa"/>
            <w:tcBorders>
              <w:top w:val="nil"/>
              <w:left w:val="nil"/>
              <w:bottom w:val="single" w:sz="8" w:space="0" w:color="auto"/>
              <w:right w:val="single" w:sz="8" w:space="0" w:color="auto"/>
            </w:tcBorders>
            <w:shd w:val="clear" w:color="auto" w:fill="FFFFFF"/>
            <w:vAlign w:val="center"/>
            <w:hideMark/>
          </w:tcPr>
          <w:p w14:paraId="49A3D0E2"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Grant sb permission/ authority</w:t>
            </w:r>
          </w:p>
        </w:tc>
        <w:tc>
          <w:tcPr>
            <w:tcW w:w="4075" w:type="dxa"/>
            <w:tcBorders>
              <w:top w:val="nil"/>
              <w:left w:val="nil"/>
              <w:bottom w:val="single" w:sz="8" w:space="0" w:color="auto"/>
              <w:right w:val="single" w:sz="8" w:space="0" w:color="auto"/>
            </w:tcBorders>
            <w:shd w:val="clear" w:color="auto" w:fill="FFFFFF"/>
            <w:hideMark/>
          </w:tcPr>
          <w:p w14:paraId="2C9152BB"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If someone who has authority over you gives you permission to do something, they say that they will allow you to do it.</w:t>
            </w:r>
          </w:p>
        </w:tc>
        <w:tc>
          <w:tcPr>
            <w:tcW w:w="2250" w:type="dxa"/>
            <w:tcBorders>
              <w:top w:val="nil"/>
              <w:left w:val="nil"/>
              <w:bottom w:val="single" w:sz="8" w:space="0" w:color="auto"/>
              <w:right w:val="single" w:sz="8" w:space="0" w:color="auto"/>
            </w:tcBorders>
            <w:shd w:val="clear" w:color="auto" w:fill="FFFFFF"/>
            <w:hideMark/>
          </w:tcPr>
          <w:p w14:paraId="5E1FA799"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Cho ai quyền làm gì</w:t>
            </w:r>
          </w:p>
        </w:tc>
      </w:tr>
      <w:tr w:rsidR="00C54368" w:rsidRPr="00C54368" w14:paraId="215FB81B" w14:textId="77777777" w:rsidTr="00C54368">
        <w:trPr>
          <w:trHeight w:val="305"/>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27C80882" w14:textId="77777777" w:rsidR="00C54368" w:rsidRPr="00C54368" w:rsidRDefault="00C54368" w:rsidP="00C54368">
            <w:pPr>
              <w:jc w:val="left"/>
              <w:rPr>
                <w:rFonts w:eastAsia="Times New Roman"/>
                <w:b/>
                <w:bCs/>
                <w:color w:val="D60000"/>
              </w:rPr>
            </w:pPr>
          </w:p>
        </w:tc>
        <w:tc>
          <w:tcPr>
            <w:tcW w:w="2134" w:type="dxa"/>
            <w:tcBorders>
              <w:top w:val="nil"/>
              <w:left w:val="nil"/>
              <w:bottom w:val="single" w:sz="8" w:space="0" w:color="auto"/>
              <w:right w:val="single" w:sz="8" w:space="0" w:color="auto"/>
            </w:tcBorders>
            <w:shd w:val="clear" w:color="auto" w:fill="FFFFFF"/>
            <w:vAlign w:val="center"/>
            <w:hideMark/>
          </w:tcPr>
          <w:p w14:paraId="3FFB2696"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Grant a request</w:t>
            </w:r>
          </w:p>
        </w:tc>
        <w:tc>
          <w:tcPr>
            <w:tcW w:w="4075" w:type="dxa"/>
            <w:tcBorders>
              <w:top w:val="nil"/>
              <w:left w:val="nil"/>
              <w:bottom w:val="single" w:sz="8" w:space="0" w:color="auto"/>
              <w:right w:val="single" w:sz="8" w:space="0" w:color="auto"/>
            </w:tcBorders>
            <w:shd w:val="clear" w:color="auto" w:fill="FFFFFF"/>
            <w:hideMark/>
          </w:tcPr>
          <w:p w14:paraId="21042DA6"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to agree to do, give, or allow (something asked for or hoped for)</w:t>
            </w:r>
          </w:p>
        </w:tc>
        <w:tc>
          <w:tcPr>
            <w:tcW w:w="2250" w:type="dxa"/>
            <w:tcBorders>
              <w:top w:val="nil"/>
              <w:left w:val="nil"/>
              <w:bottom w:val="single" w:sz="8" w:space="0" w:color="auto"/>
              <w:right w:val="single" w:sz="8" w:space="0" w:color="auto"/>
            </w:tcBorders>
            <w:shd w:val="clear" w:color="auto" w:fill="FFFFFF"/>
            <w:hideMark/>
          </w:tcPr>
          <w:p w14:paraId="3857F506"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Đồng ý làm gì</w:t>
            </w:r>
          </w:p>
        </w:tc>
      </w:tr>
      <w:tr w:rsidR="00C54368" w:rsidRPr="00C54368" w14:paraId="402B0C8C" w14:textId="77777777" w:rsidTr="00C54368">
        <w:trPr>
          <w:trHeight w:val="305"/>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70269DE0" w14:textId="77777777" w:rsidR="00C54368" w:rsidRPr="00C54368" w:rsidRDefault="00C54368" w:rsidP="00C54368">
            <w:pPr>
              <w:jc w:val="left"/>
              <w:rPr>
                <w:rFonts w:eastAsia="Times New Roman"/>
                <w:b/>
                <w:bCs/>
                <w:color w:val="D60000"/>
              </w:rPr>
            </w:pPr>
          </w:p>
        </w:tc>
        <w:tc>
          <w:tcPr>
            <w:tcW w:w="2134" w:type="dxa"/>
            <w:tcBorders>
              <w:top w:val="nil"/>
              <w:left w:val="nil"/>
              <w:bottom w:val="single" w:sz="8" w:space="0" w:color="auto"/>
              <w:right w:val="single" w:sz="8" w:space="0" w:color="auto"/>
            </w:tcBorders>
            <w:shd w:val="clear" w:color="auto" w:fill="FFFFFF"/>
            <w:vAlign w:val="center"/>
            <w:hideMark/>
          </w:tcPr>
          <w:p w14:paraId="148391D0"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Grant sb’s wish</w:t>
            </w:r>
          </w:p>
        </w:tc>
        <w:tc>
          <w:tcPr>
            <w:tcW w:w="4075" w:type="dxa"/>
            <w:tcBorders>
              <w:top w:val="nil"/>
              <w:left w:val="nil"/>
              <w:bottom w:val="single" w:sz="8" w:space="0" w:color="auto"/>
              <w:right w:val="single" w:sz="8" w:space="0" w:color="auto"/>
            </w:tcBorders>
            <w:shd w:val="clear" w:color="auto" w:fill="FFFFFF"/>
            <w:hideMark/>
          </w:tcPr>
          <w:p w14:paraId="167DA0B9"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make one’s wish come true</w:t>
            </w:r>
          </w:p>
        </w:tc>
        <w:tc>
          <w:tcPr>
            <w:tcW w:w="2250" w:type="dxa"/>
            <w:tcBorders>
              <w:top w:val="nil"/>
              <w:left w:val="nil"/>
              <w:bottom w:val="single" w:sz="8" w:space="0" w:color="auto"/>
              <w:right w:val="single" w:sz="8" w:space="0" w:color="auto"/>
            </w:tcBorders>
            <w:shd w:val="clear" w:color="auto" w:fill="FFFFFF"/>
            <w:hideMark/>
          </w:tcPr>
          <w:p w14:paraId="6C8B899C"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Biến mơ ước của ai thành sự thật</w:t>
            </w:r>
          </w:p>
        </w:tc>
      </w:tr>
      <w:tr w:rsidR="00C54368" w:rsidRPr="00C54368" w14:paraId="02FB0660" w14:textId="77777777" w:rsidTr="00C54368">
        <w:trPr>
          <w:trHeight w:val="305"/>
        </w:trPr>
        <w:tc>
          <w:tcPr>
            <w:tcW w:w="1263" w:type="dxa"/>
            <w:vMerge w:val="restart"/>
            <w:tcBorders>
              <w:top w:val="nil"/>
              <w:left w:val="single" w:sz="8" w:space="0" w:color="auto"/>
              <w:bottom w:val="single" w:sz="8" w:space="0" w:color="auto"/>
              <w:right w:val="single" w:sz="8" w:space="0" w:color="auto"/>
            </w:tcBorders>
            <w:shd w:val="clear" w:color="auto" w:fill="FFFFFF"/>
            <w:vAlign w:val="center"/>
            <w:hideMark/>
          </w:tcPr>
          <w:p w14:paraId="4E8D3FD5"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Law</w:t>
            </w:r>
          </w:p>
        </w:tc>
        <w:tc>
          <w:tcPr>
            <w:tcW w:w="2134" w:type="dxa"/>
            <w:tcBorders>
              <w:top w:val="nil"/>
              <w:left w:val="nil"/>
              <w:bottom w:val="single" w:sz="8" w:space="0" w:color="auto"/>
              <w:right w:val="single" w:sz="8" w:space="0" w:color="auto"/>
            </w:tcBorders>
            <w:shd w:val="clear" w:color="auto" w:fill="FFFFFF"/>
            <w:vAlign w:val="center"/>
            <w:hideMark/>
          </w:tcPr>
          <w:p w14:paraId="1BD6BA94"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Become law</w:t>
            </w:r>
          </w:p>
        </w:tc>
        <w:tc>
          <w:tcPr>
            <w:tcW w:w="4075" w:type="dxa"/>
            <w:tcBorders>
              <w:top w:val="nil"/>
              <w:left w:val="nil"/>
              <w:bottom w:val="single" w:sz="8" w:space="0" w:color="auto"/>
              <w:right w:val="single" w:sz="8" w:space="0" w:color="auto"/>
            </w:tcBorders>
            <w:shd w:val="clear" w:color="auto" w:fill="FFFFFF"/>
            <w:hideMark/>
          </w:tcPr>
          <w:p w14:paraId="17C07E55"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is officially made a law</w:t>
            </w:r>
          </w:p>
        </w:tc>
        <w:tc>
          <w:tcPr>
            <w:tcW w:w="2250" w:type="dxa"/>
            <w:tcBorders>
              <w:top w:val="nil"/>
              <w:left w:val="nil"/>
              <w:bottom w:val="single" w:sz="8" w:space="0" w:color="auto"/>
              <w:right w:val="single" w:sz="8" w:space="0" w:color="auto"/>
            </w:tcBorders>
            <w:shd w:val="clear" w:color="auto" w:fill="FFFFFF"/>
            <w:hideMark/>
          </w:tcPr>
          <w:p w14:paraId="4EBB500E" w14:textId="77777777" w:rsidR="00C54368" w:rsidRPr="00C54368" w:rsidRDefault="00C54368" w:rsidP="00C54368">
            <w:pPr>
              <w:rPr>
                <w:rFonts w:eastAsia="Times New Roman" w:cs="Times New Roman"/>
                <w:color w:val="E67E00"/>
                <w:sz w:val="24"/>
                <w:szCs w:val="24"/>
                <w:lang w:val="en-US"/>
              </w:rPr>
            </w:pPr>
            <w:r w:rsidRPr="00C54368">
              <w:rPr>
                <w:rFonts w:eastAsia="Times New Roman" w:cs="Times New Roman"/>
                <w:color w:val="E67E00"/>
                <w:sz w:val="24"/>
                <w:szCs w:val="24"/>
                <w:shd w:val="clear" w:color="auto" w:fill="FFFFFF"/>
                <w:lang w:val="en-US"/>
              </w:rPr>
              <w:t>Trở thành luật chính thức</w:t>
            </w:r>
          </w:p>
        </w:tc>
      </w:tr>
      <w:tr w:rsidR="00C54368" w:rsidRPr="00C54368" w14:paraId="60CAB88B" w14:textId="77777777" w:rsidTr="00C54368">
        <w:trPr>
          <w:trHeight w:val="305"/>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733049D1" w14:textId="77777777" w:rsidR="00C54368" w:rsidRPr="00C54368" w:rsidRDefault="00C54368" w:rsidP="00C54368">
            <w:pPr>
              <w:jc w:val="left"/>
              <w:rPr>
                <w:rFonts w:eastAsia="Times New Roman"/>
                <w:b/>
                <w:bCs/>
                <w:color w:val="D60000"/>
              </w:rPr>
            </w:pPr>
          </w:p>
        </w:tc>
        <w:tc>
          <w:tcPr>
            <w:tcW w:w="2134" w:type="dxa"/>
            <w:tcBorders>
              <w:top w:val="nil"/>
              <w:left w:val="nil"/>
              <w:bottom w:val="single" w:sz="8" w:space="0" w:color="auto"/>
              <w:right w:val="single" w:sz="8" w:space="0" w:color="auto"/>
            </w:tcBorders>
            <w:shd w:val="clear" w:color="auto" w:fill="FFFFFF"/>
            <w:vAlign w:val="center"/>
            <w:hideMark/>
          </w:tcPr>
          <w:p w14:paraId="1E8CD8EE"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Break/ follow/ uphold the law</w:t>
            </w:r>
          </w:p>
        </w:tc>
        <w:tc>
          <w:tcPr>
            <w:tcW w:w="4075" w:type="dxa"/>
            <w:tcBorders>
              <w:top w:val="nil"/>
              <w:left w:val="nil"/>
              <w:bottom w:val="single" w:sz="8" w:space="0" w:color="auto"/>
              <w:right w:val="single" w:sz="8" w:space="0" w:color="auto"/>
            </w:tcBorders>
            <w:shd w:val="clear" w:color="auto" w:fill="FFFFFF"/>
            <w:hideMark/>
          </w:tcPr>
          <w:p w14:paraId="1C6AF290" w14:textId="77777777" w:rsidR="00C54368" w:rsidRPr="00C54368" w:rsidRDefault="00C54368" w:rsidP="00C54368">
            <w:pPr>
              <w:jc w:val="left"/>
              <w:rPr>
                <w:rFonts w:eastAsia="Times New Roman" w:cs="Times New Roman"/>
                <w:b/>
                <w:bCs/>
                <w:color w:val="D60000"/>
                <w:sz w:val="24"/>
                <w:szCs w:val="24"/>
                <w:lang w:val="en-US"/>
              </w:rPr>
            </w:pPr>
          </w:p>
        </w:tc>
        <w:tc>
          <w:tcPr>
            <w:tcW w:w="2250" w:type="dxa"/>
            <w:tcBorders>
              <w:top w:val="nil"/>
              <w:left w:val="nil"/>
              <w:bottom w:val="single" w:sz="8" w:space="0" w:color="auto"/>
              <w:right w:val="single" w:sz="8" w:space="0" w:color="auto"/>
            </w:tcBorders>
            <w:shd w:val="clear" w:color="auto" w:fill="FFFFFF"/>
            <w:hideMark/>
          </w:tcPr>
          <w:p w14:paraId="4DE83875" w14:textId="77777777" w:rsidR="00C54368" w:rsidRPr="00C54368" w:rsidRDefault="00C54368" w:rsidP="00C54368">
            <w:pPr>
              <w:rPr>
                <w:rFonts w:eastAsia="Times New Roman"/>
                <w:color w:val="7B1FA2"/>
              </w:rPr>
            </w:pPr>
            <w:r w:rsidRPr="00C54368">
              <w:rPr>
                <w:rFonts w:eastAsia="Times New Roman" w:cs="Times New Roman"/>
                <w:color w:val="7B1FA2"/>
                <w:sz w:val="24"/>
                <w:szCs w:val="24"/>
                <w:shd w:val="clear" w:color="auto" w:fill="FFFFFF"/>
                <w:lang w:val="en-US"/>
              </w:rPr>
              <w:t>Không tuân theo/ tuân theo/ tán thành luật</w:t>
            </w:r>
          </w:p>
        </w:tc>
      </w:tr>
      <w:tr w:rsidR="00C54368" w:rsidRPr="00C54368" w14:paraId="101CD2B9" w14:textId="77777777" w:rsidTr="00C54368">
        <w:trPr>
          <w:trHeight w:val="305"/>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5C1696BE" w14:textId="77777777" w:rsidR="00C54368" w:rsidRPr="00C54368" w:rsidRDefault="00C54368" w:rsidP="00C54368">
            <w:pPr>
              <w:jc w:val="left"/>
              <w:rPr>
                <w:rFonts w:eastAsia="Times New Roman"/>
                <w:b/>
                <w:bCs/>
                <w:color w:val="D60000"/>
              </w:rPr>
            </w:pPr>
          </w:p>
        </w:tc>
        <w:tc>
          <w:tcPr>
            <w:tcW w:w="2134" w:type="dxa"/>
            <w:tcBorders>
              <w:top w:val="nil"/>
              <w:left w:val="nil"/>
              <w:bottom w:val="single" w:sz="8" w:space="0" w:color="auto"/>
              <w:right w:val="single" w:sz="8" w:space="0" w:color="auto"/>
            </w:tcBorders>
            <w:shd w:val="clear" w:color="auto" w:fill="FFFFFF"/>
            <w:vAlign w:val="center"/>
            <w:hideMark/>
          </w:tcPr>
          <w:p w14:paraId="69A1E697"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Pass/ amend/ repeal a law</w:t>
            </w:r>
          </w:p>
        </w:tc>
        <w:tc>
          <w:tcPr>
            <w:tcW w:w="4075" w:type="dxa"/>
            <w:tcBorders>
              <w:top w:val="nil"/>
              <w:left w:val="nil"/>
              <w:bottom w:val="single" w:sz="8" w:space="0" w:color="auto"/>
              <w:right w:val="single" w:sz="8" w:space="0" w:color="auto"/>
            </w:tcBorders>
            <w:shd w:val="clear" w:color="auto" w:fill="FFFFFF"/>
            <w:hideMark/>
          </w:tcPr>
          <w:p w14:paraId="03181A75" w14:textId="77777777" w:rsidR="00C54368" w:rsidRPr="00C54368" w:rsidRDefault="00C54368" w:rsidP="00C54368">
            <w:pPr>
              <w:jc w:val="left"/>
              <w:rPr>
                <w:rFonts w:eastAsia="Times New Roman" w:cs="Times New Roman"/>
                <w:b/>
                <w:bCs/>
                <w:color w:val="D60000"/>
                <w:sz w:val="24"/>
                <w:szCs w:val="24"/>
                <w:lang w:val="en-US"/>
              </w:rPr>
            </w:pPr>
          </w:p>
        </w:tc>
        <w:tc>
          <w:tcPr>
            <w:tcW w:w="2250" w:type="dxa"/>
            <w:tcBorders>
              <w:top w:val="nil"/>
              <w:left w:val="nil"/>
              <w:bottom w:val="single" w:sz="8" w:space="0" w:color="auto"/>
              <w:right w:val="single" w:sz="8" w:space="0" w:color="auto"/>
            </w:tcBorders>
            <w:shd w:val="clear" w:color="auto" w:fill="FFFFFF"/>
            <w:hideMark/>
          </w:tcPr>
          <w:p w14:paraId="4EBBA7AF" w14:textId="77777777" w:rsidR="00C54368" w:rsidRPr="00C54368" w:rsidRDefault="00C54368" w:rsidP="00C54368">
            <w:pPr>
              <w:rPr>
                <w:rFonts w:eastAsia="Times New Roman"/>
                <w:color w:val="7B1FA2"/>
              </w:rPr>
            </w:pPr>
            <w:r w:rsidRPr="00C54368">
              <w:rPr>
                <w:rFonts w:eastAsia="Times New Roman" w:cs="Times New Roman"/>
                <w:color w:val="7B1FA2"/>
                <w:sz w:val="24"/>
                <w:szCs w:val="24"/>
                <w:shd w:val="clear" w:color="auto" w:fill="FFFFFF"/>
                <w:lang w:val="en-US"/>
              </w:rPr>
              <w:t>Thông qua/ sửa đổi/ bãi bỏ luật</w:t>
            </w:r>
          </w:p>
        </w:tc>
      </w:tr>
      <w:tr w:rsidR="00C54368" w:rsidRPr="00C54368" w14:paraId="50FD2F10" w14:textId="77777777" w:rsidTr="00C54368">
        <w:trPr>
          <w:trHeight w:val="305"/>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3CCCCE23" w14:textId="77777777" w:rsidR="00C54368" w:rsidRPr="00C54368" w:rsidRDefault="00C54368" w:rsidP="00C54368">
            <w:pPr>
              <w:jc w:val="left"/>
              <w:rPr>
                <w:rFonts w:eastAsia="Times New Roman"/>
                <w:b/>
                <w:bCs/>
                <w:color w:val="D60000"/>
              </w:rPr>
            </w:pPr>
          </w:p>
        </w:tc>
        <w:tc>
          <w:tcPr>
            <w:tcW w:w="2134" w:type="dxa"/>
            <w:tcBorders>
              <w:top w:val="nil"/>
              <w:left w:val="nil"/>
              <w:bottom w:val="single" w:sz="8" w:space="0" w:color="auto"/>
              <w:right w:val="single" w:sz="8" w:space="0" w:color="auto"/>
            </w:tcBorders>
            <w:shd w:val="clear" w:color="auto" w:fill="FFFFFF"/>
            <w:vAlign w:val="center"/>
            <w:hideMark/>
          </w:tcPr>
          <w:p w14:paraId="180CE0C5"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Lay down the law</w:t>
            </w:r>
          </w:p>
        </w:tc>
        <w:tc>
          <w:tcPr>
            <w:tcW w:w="4075" w:type="dxa"/>
            <w:tcBorders>
              <w:top w:val="nil"/>
              <w:left w:val="nil"/>
              <w:bottom w:val="single" w:sz="8" w:space="0" w:color="auto"/>
              <w:right w:val="single" w:sz="8" w:space="0" w:color="auto"/>
            </w:tcBorders>
            <w:shd w:val="clear" w:color="auto" w:fill="FFFFFF"/>
            <w:hideMark/>
          </w:tcPr>
          <w:p w14:paraId="4117A70E"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to make a strong statement about what someone is or is not allowed to do</w:t>
            </w:r>
          </w:p>
        </w:tc>
        <w:tc>
          <w:tcPr>
            <w:tcW w:w="2250" w:type="dxa"/>
            <w:tcBorders>
              <w:top w:val="nil"/>
              <w:left w:val="nil"/>
              <w:bottom w:val="single" w:sz="8" w:space="0" w:color="auto"/>
              <w:right w:val="single" w:sz="8" w:space="0" w:color="auto"/>
            </w:tcBorders>
            <w:shd w:val="clear" w:color="auto" w:fill="FFFFFF"/>
            <w:hideMark/>
          </w:tcPr>
          <w:p w14:paraId="4370947C"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Đề ra quy tắc</w:t>
            </w:r>
          </w:p>
        </w:tc>
      </w:tr>
      <w:tr w:rsidR="00C54368" w:rsidRPr="00C54368" w14:paraId="160D70EE" w14:textId="77777777" w:rsidTr="00C54368">
        <w:trPr>
          <w:trHeight w:val="305"/>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1C0366BC" w14:textId="77777777" w:rsidR="00C54368" w:rsidRPr="00C54368" w:rsidRDefault="00C54368" w:rsidP="00C54368">
            <w:pPr>
              <w:jc w:val="left"/>
              <w:rPr>
                <w:rFonts w:eastAsia="Times New Roman"/>
                <w:b/>
                <w:bCs/>
                <w:color w:val="D60000"/>
              </w:rPr>
            </w:pPr>
          </w:p>
        </w:tc>
        <w:tc>
          <w:tcPr>
            <w:tcW w:w="2134" w:type="dxa"/>
            <w:tcBorders>
              <w:top w:val="nil"/>
              <w:left w:val="nil"/>
              <w:bottom w:val="single" w:sz="8" w:space="0" w:color="auto"/>
              <w:right w:val="single" w:sz="8" w:space="0" w:color="auto"/>
            </w:tcBorders>
            <w:shd w:val="clear" w:color="auto" w:fill="FFFFFF"/>
            <w:vAlign w:val="center"/>
            <w:hideMark/>
          </w:tcPr>
          <w:p w14:paraId="4988FFAE"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Practice law</w:t>
            </w:r>
          </w:p>
        </w:tc>
        <w:tc>
          <w:tcPr>
            <w:tcW w:w="4075" w:type="dxa"/>
            <w:tcBorders>
              <w:top w:val="nil"/>
              <w:left w:val="nil"/>
              <w:bottom w:val="single" w:sz="8" w:space="0" w:color="auto"/>
              <w:right w:val="single" w:sz="8" w:space="0" w:color="auto"/>
            </w:tcBorders>
            <w:shd w:val="clear" w:color="auto" w:fill="FFFFFF"/>
            <w:hideMark/>
          </w:tcPr>
          <w:p w14:paraId="27C597B2"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to work as a lawyer</w:t>
            </w:r>
          </w:p>
        </w:tc>
        <w:tc>
          <w:tcPr>
            <w:tcW w:w="2250" w:type="dxa"/>
            <w:tcBorders>
              <w:top w:val="nil"/>
              <w:left w:val="nil"/>
              <w:bottom w:val="single" w:sz="8" w:space="0" w:color="auto"/>
              <w:right w:val="single" w:sz="8" w:space="0" w:color="auto"/>
            </w:tcBorders>
            <w:shd w:val="clear" w:color="auto" w:fill="FFFFFF"/>
            <w:hideMark/>
          </w:tcPr>
          <w:p w14:paraId="62594734"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Thực thi pháp luật</w:t>
            </w:r>
          </w:p>
        </w:tc>
      </w:tr>
      <w:tr w:rsidR="00C54368" w:rsidRPr="00C54368" w14:paraId="1857E7A2" w14:textId="77777777" w:rsidTr="00C54368">
        <w:trPr>
          <w:trHeight w:val="305"/>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1CB2288A" w14:textId="77777777" w:rsidR="00C54368" w:rsidRPr="00C54368" w:rsidRDefault="00C54368" w:rsidP="00C54368">
            <w:pPr>
              <w:jc w:val="left"/>
              <w:rPr>
                <w:rFonts w:eastAsia="Times New Roman"/>
                <w:b/>
                <w:bCs/>
                <w:color w:val="D60000"/>
              </w:rPr>
            </w:pPr>
          </w:p>
        </w:tc>
        <w:tc>
          <w:tcPr>
            <w:tcW w:w="2134" w:type="dxa"/>
            <w:tcBorders>
              <w:top w:val="nil"/>
              <w:left w:val="nil"/>
              <w:bottom w:val="single" w:sz="8" w:space="0" w:color="auto"/>
              <w:right w:val="single" w:sz="8" w:space="0" w:color="auto"/>
            </w:tcBorders>
            <w:shd w:val="clear" w:color="auto" w:fill="FFFFFF"/>
            <w:vAlign w:val="center"/>
            <w:hideMark/>
          </w:tcPr>
          <w:p w14:paraId="79C9F3F2"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Against the law</w:t>
            </w:r>
          </w:p>
        </w:tc>
        <w:tc>
          <w:tcPr>
            <w:tcW w:w="4075" w:type="dxa"/>
            <w:tcBorders>
              <w:top w:val="nil"/>
              <w:left w:val="nil"/>
              <w:bottom w:val="single" w:sz="8" w:space="0" w:color="auto"/>
              <w:right w:val="single" w:sz="8" w:space="0" w:color="auto"/>
            </w:tcBorders>
            <w:shd w:val="clear" w:color="auto" w:fill="FFFFFF"/>
            <w:hideMark/>
          </w:tcPr>
          <w:p w14:paraId="53A0857F"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not legal</w:t>
            </w:r>
          </w:p>
        </w:tc>
        <w:tc>
          <w:tcPr>
            <w:tcW w:w="2250" w:type="dxa"/>
            <w:tcBorders>
              <w:top w:val="nil"/>
              <w:left w:val="nil"/>
              <w:bottom w:val="single" w:sz="8" w:space="0" w:color="auto"/>
              <w:right w:val="single" w:sz="8" w:space="0" w:color="auto"/>
            </w:tcBorders>
            <w:shd w:val="clear" w:color="auto" w:fill="FFFFFF"/>
            <w:hideMark/>
          </w:tcPr>
          <w:p w14:paraId="502E3945"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Phạm pháp</w:t>
            </w:r>
          </w:p>
        </w:tc>
      </w:tr>
      <w:tr w:rsidR="00C54368" w:rsidRPr="00C54368" w14:paraId="20722FA3" w14:textId="77777777" w:rsidTr="00C54368">
        <w:trPr>
          <w:trHeight w:val="305"/>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7F5DE3FA" w14:textId="77777777" w:rsidR="00C54368" w:rsidRPr="00C54368" w:rsidRDefault="00C54368" w:rsidP="00C54368">
            <w:pPr>
              <w:jc w:val="left"/>
              <w:rPr>
                <w:rFonts w:eastAsia="Times New Roman"/>
                <w:b/>
                <w:bCs/>
                <w:color w:val="D60000"/>
              </w:rPr>
            </w:pPr>
          </w:p>
        </w:tc>
        <w:tc>
          <w:tcPr>
            <w:tcW w:w="2134" w:type="dxa"/>
            <w:tcBorders>
              <w:top w:val="nil"/>
              <w:left w:val="nil"/>
              <w:bottom w:val="single" w:sz="8" w:space="0" w:color="auto"/>
              <w:right w:val="single" w:sz="8" w:space="0" w:color="auto"/>
            </w:tcBorders>
            <w:shd w:val="clear" w:color="auto" w:fill="FFFFFF"/>
            <w:vAlign w:val="center"/>
            <w:hideMark/>
          </w:tcPr>
          <w:p w14:paraId="4FFFDB84"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Above the law</w:t>
            </w:r>
          </w:p>
        </w:tc>
        <w:tc>
          <w:tcPr>
            <w:tcW w:w="4075" w:type="dxa"/>
            <w:tcBorders>
              <w:top w:val="nil"/>
              <w:left w:val="nil"/>
              <w:bottom w:val="single" w:sz="8" w:space="0" w:color="auto"/>
              <w:right w:val="single" w:sz="8" w:space="0" w:color="auto"/>
            </w:tcBorders>
            <w:shd w:val="clear" w:color="auto" w:fill="FFFFFF"/>
            <w:hideMark/>
          </w:tcPr>
          <w:p w14:paraId="25952DCC"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someone who is above the law does not have to obey the law</w:t>
            </w:r>
          </w:p>
        </w:tc>
        <w:tc>
          <w:tcPr>
            <w:tcW w:w="2250" w:type="dxa"/>
            <w:tcBorders>
              <w:top w:val="nil"/>
              <w:left w:val="nil"/>
              <w:bottom w:val="single" w:sz="8" w:space="0" w:color="auto"/>
              <w:right w:val="single" w:sz="8" w:space="0" w:color="auto"/>
            </w:tcBorders>
            <w:shd w:val="clear" w:color="auto" w:fill="FFFFFF"/>
            <w:hideMark/>
          </w:tcPr>
          <w:p w14:paraId="670AB297"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Không tuân thủ luật</w:t>
            </w:r>
          </w:p>
        </w:tc>
      </w:tr>
      <w:tr w:rsidR="00C54368" w:rsidRPr="00C54368" w14:paraId="2748CE23" w14:textId="77777777" w:rsidTr="00C54368">
        <w:trPr>
          <w:trHeight w:val="305"/>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579A3F74" w14:textId="77777777" w:rsidR="00C54368" w:rsidRPr="00C54368" w:rsidRDefault="00C54368" w:rsidP="00C54368">
            <w:pPr>
              <w:jc w:val="left"/>
              <w:rPr>
                <w:rFonts w:eastAsia="Times New Roman"/>
                <w:b/>
                <w:bCs/>
                <w:color w:val="D60000"/>
              </w:rPr>
            </w:pPr>
          </w:p>
        </w:tc>
        <w:tc>
          <w:tcPr>
            <w:tcW w:w="2134" w:type="dxa"/>
            <w:tcBorders>
              <w:top w:val="nil"/>
              <w:left w:val="nil"/>
              <w:bottom w:val="single" w:sz="8" w:space="0" w:color="auto"/>
              <w:right w:val="single" w:sz="8" w:space="0" w:color="auto"/>
            </w:tcBorders>
            <w:shd w:val="clear" w:color="auto" w:fill="FFFFFF"/>
            <w:vAlign w:val="center"/>
            <w:hideMark/>
          </w:tcPr>
          <w:p w14:paraId="53812AAB"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By/ under law</w:t>
            </w:r>
          </w:p>
        </w:tc>
        <w:tc>
          <w:tcPr>
            <w:tcW w:w="4075" w:type="dxa"/>
            <w:tcBorders>
              <w:top w:val="nil"/>
              <w:left w:val="nil"/>
              <w:bottom w:val="single" w:sz="8" w:space="0" w:color="auto"/>
              <w:right w:val="single" w:sz="8" w:space="0" w:color="auto"/>
            </w:tcBorders>
            <w:shd w:val="clear" w:color="auto" w:fill="FFFFFF"/>
            <w:hideMark/>
          </w:tcPr>
          <w:p w14:paraId="1D4EC0AF"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in conformity with law or subject to the law</w:t>
            </w:r>
          </w:p>
        </w:tc>
        <w:tc>
          <w:tcPr>
            <w:tcW w:w="2250" w:type="dxa"/>
            <w:tcBorders>
              <w:top w:val="nil"/>
              <w:left w:val="nil"/>
              <w:bottom w:val="single" w:sz="8" w:space="0" w:color="auto"/>
              <w:right w:val="single" w:sz="8" w:space="0" w:color="auto"/>
            </w:tcBorders>
            <w:shd w:val="clear" w:color="auto" w:fill="FFFFFF"/>
            <w:hideMark/>
          </w:tcPr>
          <w:p w14:paraId="7142B5E4"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Theo luật</w:t>
            </w:r>
          </w:p>
        </w:tc>
      </w:tr>
      <w:tr w:rsidR="00C54368" w:rsidRPr="00C54368" w14:paraId="674210BD" w14:textId="77777777" w:rsidTr="00C54368">
        <w:trPr>
          <w:trHeight w:val="305"/>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2F18D42E" w14:textId="77777777" w:rsidR="00C54368" w:rsidRPr="00C54368" w:rsidRDefault="00C54368" w:rsidP="00C54368">
            <w:pPr>
              <w:jc w:val="left"/>
              <w:rPr>
                <w:rFonts w:eastAsia="Times New Roman"/>
                <w:b/>
                <w:bCs/>
                <w:color w:val="D60000"/>
              </w:rPr>
            </w:pPr>
          </w:p>
        </w:tc>
        <w:tc>
          <w:tcPr>
            <w:tcW w:w="2134" w:type="dxa"/>
            <w:tcBorders>
              <w:top w:val="nil"/>
              <w:left w:val="nil"/>
              <w:bottom w:val="single" w:sz="8" w:space="0" w:color="auto"/>
              <w:right w:val="single" w:sz="8" w:space="0" w:color="auto"/>
            </w:tcBorders>
            <w:shd w:val="clear" w:color="auto" w:fill="FFFFFF"/>
            <w:vAlign w:val="center"/>
            <w:hideMark/>
          </w:tcPr>
          <w:p w14:paraId="6690BCC7"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Law and order</w:t>
            </w:r>
          </w:p>
        </w:tc>
        <w:tc>
          <w:tcPr>
            <w:tcW w:w="4075" w:type="dxa"/>
            <w:tcBorders>
              <w:top w:val="nil"/>
              <w:left w:val="nil"/>
              <w:bottom w:val="single" w:sz="8" w:space="0" w:color="auto"/>
              <w:right w:val="single" w:sz="8" w:space="0" w:color="auto"/>
            </w:tcBorders>
            <w:shd w:val="clear" w:color="auto" w:fill="FFFFFF"/>
            <w:hideMark/>
          </w:tcPr>
          <w:p w14:paraId="59A716DA"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a situation in which people respect the law, and crime is controlled by the police, the prison system etc</w:t>
            </w:r>
          </w:p>
        </w:tc>
        <w:tc>
          <w:tcPr>
            <w:tcW w:w="2250" w:type="dxa"/>
            <w:tcBorders>
              <w:top w:val="nil"/>
              <w:left w:val="nil"/>
              <w:bottom w:val="single" w:sz="8" w:space="0" w:color="auto"/>
              <w:right w:val="single" w:sz="8" w:space="0" w:color="auto"/>
            </w:tcBorders>
            <w:shd w:val="clear" w:color="auto" w:fill="FFFFFF"/>
            <w:hideMark/>
          </w:tcPr>
          <w:p w14:paraId="7A248CFF"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An ninh trật tự</w:t>
            </w:r>
          </w:p>
        </w:tc>
      </w:tr>
      <w:tr w:rsidR="00C54368" w:rsidRPr="00C54368" w14:paraId="587DA3D1" w14:textId="77777777" w:rsidTr="00C54368">
        <w:trPr>
          <w:trHeight w:val="305"/>
        </w:trPr>
        <w:tc>
          <w:tcPr>
            <w:tcW w:w="1263" w:type="dxa"/>
            <w:vMerge w:val="restart"/>
            <w:tcBorders>
              <w:top w:val="nil"/>
              <w:left w:val="single" w:sz="8" w:space="0" w:color="auto"/>
              <w:bottom w:val="single" w:sz="8" w:space="0" w:color="auto"/>
              <w:right w:val="single" w:sz="8" w:space="0" w:color="auto"/>
            </w:tcBorders>
            <w:shd w:val="clear" w:color="auto" w:fill="FFFFFF"/>
            <w:vAlign w:val="center"/>
            <w:hideMark/>
          </w:tcPr>
          <w:p w14:paraId="6C891779"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Lock</w:t>
            </w:r>
          </w:p>
        </w:tc>
        <w:tc>
          <w:tcPr>
            <w:tcW w:w="2134" w:type="dxa"/>
            <w:tcBorders>
              <w:top w:val="nil"/>
              <w:left w:val="nil"/>
              <w:bottom w:val="single" w:sz="8" w:space="0" w:color="auto"/>
              <w:right w:val="single" w:sz="8" w:space="0" w:color="auto"/>
            </w:tcBorders>
            <w:shd w:val="clear" w:color="auto" w:fill="FFFFFF"/>
            <w:vAlign w:val="center"/>
            <w:hideMark/>
          </w:tcPr>
          <w:p w14:paraId="62565D9D"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Lock sth in</w:t>
            </w:r>
          </w:p>
        </w:tc>
        <w:tc>
          <w:tcPr>
            <w:tcW w:w="4075" w:type="dxa"/>
            <w:tcBorders>
              <w:top w:val="nil"/>
              <w:left w:val="nil"/>
              <w:bottom w:val="single" w:sz="8" w:space="0" w:color="auto"/>
              <w:right w:val="single" w:sz="8" w:space="0" w:color="auto"/>
            </w:tcBorders>
            <w:shd w:val="clear" w:color="auto" w:fill="FFFFFF"/>
            <w:hideMark/>
          </w:tcPr>
          <w:p w14:paraId="2652362A"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to get and keep an advantage such as a low price</w:t>
            </w:r>
          </w:p>
        </w:tc>
        <w:tc>
          <w:tcPr>
            <w:tcW w:w="2250" w:type="dxa"/>
            <w:tcBorders>
              <w:top w:val="nil"/>
              <w:left w:val="nil"/>
              <w:bottom w:val="single" w:sz="8" w:space="0" w:color="auto"/>
              <w:right w:val="single" w:sz="8" w:space="0" w:color="auto"/>
            </w:tcBorders>
            <w:shd w:val="clear" w:color="auto" w:fill="FFFFFF"/>
            <w:hideMark/>
          </w:tcPr>
          <w:p w14:paraId="3AF4B2D7" w14:textId="77777777" w:rsidR="00C54368" w:rsidRPr="00C54368" w:rsidRDefault="00C54368" w:rsidP="00C54368">
            <w:pPr>
              <w:rPr>
                <w:rFonts w:eastAsia="Times New Roman" w:cs="Times New Roman"/>
                <w:color w:val="E67E00"/>
                <w:sz w:val="24"/>
                <w:szCs w:val="24"/>
                <w:lang w:val="en-US"/>
              </w:rPr>
            </w:pPr>
            <w:r w:rsidRPr="00C54368">
              <w:rPr>
                <w:rFonts w:eastAsia="Times New Roman" w:cs="Times New Roman"/>
                <w:color w:val="E67E00"/>
                <w:sz w:val="24"/>
                <w:szCs w:val="24"/>
                <w:shd w:val="clear" w:color="auto" w:fill="FFFFFF"/>
                <w:lang w:val="en-US"/>
              </w:rPr>
              <w:t>Giữ được lợi thế</w:t>
            </w:r>
          </w:p>
        </w:tc>
      </w:tr>
      <w:tr w:rsidR="00C54368" w:rsidRPr="00C54368" w14:paraId="3FA4842C" w14:textId="77777777" w:rsidTr="00C54368">
        <w:trPr>
          <w:trHeight w:val="305"/>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67026E3A" w14:textId="77777777" w:rsidR="00C54368" w:rsidRPr="00C54368" w:rsidRDefault="00C54368" w:rsidP="00C54368">
            <w:pPr>
              <w:jc w:val="left"/>
              <w:rPr>
                <w:rFonts w:eastAsia="Times New Roman"/>
                <w:b/>
                <w:bCs/>
                <w:color w:val="D60000"/>
              </w:rPr>
            </w:pPr>
          </w:p>
        </w:tc>
        <w:tc>
          <w:tcPr>
            <w:tcW w:w="2134" w:type="dxa"/>
            <w:tcBorders>
              <w:top w:val="nil"/>
              <w:left w:val="nil"/>
              <w:bottom w:val="single" w:sz="8" w:space="0" w:color="auto"/>
              <w:right w:val="single" w:sz="8" w:space="0" w:color="auto"/>
            </w:tcBorders>
            <w:shd w:val="clear" w:color="auto" w:fill="FFFFFF"/>
            <w:vAlign w:val="center"/>
            <w:hideMark/>
          </w:tcPr>
          <w:p w14:paraId="634B9716"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Lock horns with</w:t>
            </w:r>
          </w:p>
        </w:tc>
        <w:tc>
          <w:tcPr>
            <w:tcW w:w="4075" w:type="dxa"/>
            <w:tcBorders>
              <w:top w:val="nil"/>
              <w:left w:val="nil"/>
              <w:bottom w:val="single" w:sz="8" w:space="0" w:color="auto"/>
              <w:right w:val="single" w:sz="8" w:space="0" w:color="auto"/>
            </w:tcBorders>
            <w:shd w:val="clear" w:color="auto" w:fill="FFFFFF"/>
            <w:hideMark/>
          </w:tcPr>
          <w:p w14:paraId="65F01609"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to argue or fight with someone</w:t>
            </w:r>
          </w:p>
        </w:tc>
        <w:tc>
          <w:tcPr>
            <w:tcW w:w="2250" w:type="dxa"/>
            <w:tcBorders>
              <w:top w:val="nil"/>
              <w:left w:val="nil"/>
              <w:bottom w:val="single" w:sz="8" w:space="0" w:color="auto"/>
              <w:right w:val="single" w:sz="8" w:space="0" w:color="auto"/>
            </w:tcBorders>
            <w:shd w:val="clear" w:color="auto" w:fill="FFFFFF"/>
            <w:hideMark/>
          </w:tcPr>
          <w:p w14:paraId="468A3874"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Tranh cãi/ đánh nhau</w:t>
            </w:r>
          </w:p>
        </w:tc>
      </w:tr>
      <w:tr w:rsidR="00C54368" w:rsidRPr="00C54368" w14:paraId="48B6231E" w14:textId="77777777" w:rsidTr="00C54368">
        <w:trPr>
          <w:trHeight w:val="305"/>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256F5125" w14:textId="77777777" w:rsidR="00C54368" w:rsidRPr="00C54368" w:rsidRDefault="00C54368" w:rsidP="00C54368">
            <w:pPr>
              <w:jc w:val="left"/>
              <w:rPr>
                <w:rFonts w:eastAsia="Times New Roman"/>
                <w:b/>
                <w:bCs/>
                <w:color w:val="D60000"/>
              </w:rPr>
            </w:pPr>
          </w:p>
        </w:tc>
        <w:tc>
          <w:tcPr>
            <w:tcW w:w="2134" w:type="dxa"/>
            <w:tcBorders>
              <w:top w:val="nil"/>
              <w:left w:val="nil"/>
              <w:bottom w:val="single" w:sz="8" w:space="0" w:color="auto"/>
              <w:right w:val="single" w:sz="8" w:space="0" w:color="auto"/>
            </w:tcBorders>
            <w:shd w:val="clear" w:color="auto" w:fill="FFFFFF"/>
            <w:vAlign w:val="center"/>
            <w:hideMark/>
          </w:tcPr>
          <w:p w14:paraId="3A88C505"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Under lock and key</w:t>
            </w:r>
          </w:p>
        </w:tc>
        <w:tc>
          <w:tcPr>
            <w:tcW w:w="4075" w:type="dxa"/>
            <w:tcBorders>
              <w:top w:val="nil"/>
              <w:left w:val="nil"/>
              <w:bottom w:val="single" w:sz="8" w:space="0" w:color="auto"/>
              <w:right w:val="single" w:sz="8" w:space="0" w:color="auto"/>
            </w:tcBorders>
            <w:shd w:val="clear" w:color="auto" w:fill="FFFFFF"/>
            <w:hideMark/>
          </w:tcPr>
          <w:p w14:paraId="2BFB1CB8"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locked away safely</w:t>
            </w:r>
          </w:p>
        </w:tc>
        <w:tc>
          <w:tcPr>
            <w:tcW w:w="2250" w:type="dxa"/>
            <w:tcBorders>
              <w:top w:val="nil"/>
              <w:left w:val="nil"/>
              <w:bottom w:val="single" w:sz="8" w:space="0" w:color="auto"/>
              <w:right w:val="single" w:sz="8" w:space="0" w:color="auto"/>
            </w:tcBorders>
            <w:shd w:val="clear" w:color="auto" w:fill="FFFFFF"/>
            <w:hideMark/>
          </w:tcPr>
          <w:p w14:paraId="5B8998C2"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An toàn</w:t>
            </w:r>
          </w:p>
        </w:tc>
      </w:tr>
      <w:tr w:rsidR="00C54368" w:rsidRPr="00C54368" w14:paraId="2A50E17E" w14:textId="77777777" w:rsidTr="00C54368">
        <w:trPr>
          <w:trHeight w:val="305"/>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0E6E0B2C" w14:textId="77777777" w:rsidR="00C54368" w:rsidRPr="00C54368" w:rsidRDefault="00C54368" w:rsidP="00C54368">
            <w:pPr>
              <w:jc w:val="left"/>
              <w:rPr>
                <w:rFonts w:eastAsia="Times New Roman"/>
                <w:b/>
                <w:bCs/>
                <w:color w:val="D60000"/>
              </w:rPr>
            </w:pPr>
          </w:p>
        </w:tc>
        <w:tc>
          <w:tcPr>
            <w:tcW w:w="2134" w:type="dxa"/>
            <w:tcBorders>
              <w:top w:val="nil"/>
              <w:left w:val="nil"/>
              <w:bottom w:val="single" w:sz="8" w:space="0" w:color="auto"/>
              <w:right w:val="single" w:sz="8" w:space="0" w:color="auto"/>
            </w:tcBorders>
            <w:shd w:val="clear" w:color="auto" w:fill="FFFFFF"/>
            <w:vAlign w:val="center"/>
            <w:hideMark/>
          </w:tcPr>
          <w:p w14:paraId="2EAF3F39"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Locksmith</w:t>
            </w:r>
          </w:p>
        </w:tc>
        <w:tc>
          <w:tcPr>
            <w:tcW w:w="4075" w:type="dxa"/>
            <w:tcBorders>
              <w:top w:val="nil"/>
              <w:left w:val="nil"/>
              <w:bottom w:val="single" w:sz="8" w:space="0" w:color="auto"/>
              <w:right w:val="single" w:sz="8" w:space="0" w:color="auto"/>
            </w:tcBorders>
            <w:shd w:val="clear" w:color="auto" w:fill="FFFFFF"/>
            <w:hideMark/>
          </w:tcPr>
          <w:p w14:paraId="141935F1"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a person who repairs and/or makes locks and supplies keys</w:t>
            </w:r>
          </w:p>
        </w:tc>
        <w:tc>
          <w:tcPr>
            <w:tcW w:w="2250" w:type="dxa"/>
            <w:tcBorders>
              <w:top w:val="nil"/>
              <w:left w:val="nil"/>
              <w:bottom w:val="single" w:sz="8" w:space="0" w:color="auto"/>
              <w:right w:val="single" w:sz="8" w:space="0" w:color="auto"/>
            </w:tcBorders>
            <w:shd w:val="clear" w:color="auto" w:fill="FFFFFF"/>
            <w:hideMark/>
          </w:tcPr>
          <w:p w14:paraId="263715ED"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Thợ khóa</w:t>
            </w:r>
          </w:p>
        </w:tc>
      </w:tr>
      <w:tr w:rsidR="00C54368" w:rsidRPr="00C54368" w14:paraId="17B662D6" w14:textId="77777777" w:rsidTr="00C54368">
        <w:trPr>
          <w:trHeight w:val="305"/>
        </w:trPr>
        <w:tc>
          <w:tcPr>
            <w:tcW w:w="1263" w:type="dxa"/>
            <w:vMerge w:val="restart"/>
            <w:tcBorders>
              <w:top w:val="nil"/>
              <w:left w:val="single" w:sz="8" w:space="0" w:color="auto"/>
              <w:bottom w:val="single" w:sz="8" w:space="0" w:color="auto"/>
              <w:right w:val="single" w:sz="8" w:space="0" w:color="auto"/>
            </w:tcBorders>
            <w:shd w:val="clear" w:color="auto" w:fill="FFFFFF"/>
            <w:vAlign w:val="center"/>
            <w:hideMark/>
          </w:tcPr>
          <w:p w14:paraId="7BE761AE"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Peer</w:t>
            </w:r>
          </w:p>
        </w:tc>
        <w:tc>
          <w:tcPr>
            <w:tcW w:w="2134" w:type="dxa"/>
            <w:tcBorders>
              <w:top w:val="nil"/>
              <w:left w:val="nil"/>
              <w:bottom w:val="single" w:sz="8" w:space="0" w:color="auto"/>
              <w:right w:val="single" w:sz="8" w:space="0" w:color="auto"/>
            </w:tcBorders>
            <w:shd w:val="clear" w:color="auto" w:fill="FFFFFF"/>
            <w:vAlign w:val="center"/>
            <w:hideMark/>
          </w:tcPr>
          <w:p w14:paraId="769B5847"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Peer group</w:t>
            </w:r>
          </w:p>
        </w:tc>
        <w:tc>
          <w:tcPr>
            <w:tcW w:w="4075" w:type="dxa"/>
            <w:tcBorders>
              <w:top w:val="nil"/>
              <w:left w:val="nil"/>
              <w:bottom w:val="single" w:sz="8" w:space="0" w:color="auto"/>
              <w:right w:val="single" w:sz="8" w:space="0" w:color="auto"/>
            </w:tcBorders>
            <w:shd w:val="clear" w:color="auto" w:fill="FFFFFF"/>
            <w:hideMark/>
          </w:tcPr>
          <w:p w14:paraId="4096969A"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the people who are approximately the same age as you and come from a similar social group</w:t>
            </w:r>
          </w:p>
        </w:tc>
        <w:tc>
          <w:tcPr>
            <w:tcW w:w="2250" w:type="dxa"/>
            <w:tcBorders>
              <w:top w:val="nil"/>
              <w:left w:val="nil"/>
              <w:bottom w:val="single" w:sz="8" w:space="0" w:color="auto"/>
              <w:right w:val="single" w:sz="8" w:space="0" w:color="auto"/>
            </w:tcBorders>
            <w:shd w:val="clear" w:color="auto" w:fill="FFFFFF"/>
            <w:hideMark/>
          </w:tcPr>
          <w:p w14:paraId="6C1C60B1" w14:textId="77777777" w:rsidR="00C54368" w:rsidRPr="00C54368" w:rsidRDefault="00C54368" w:rsidP="00C54368">
            <w:pPr>
              <w:rPr>
                <w:rFonts w:eastAsia="Times New Roman" w:cs="Times New Roman"/>
                <w:color w:val="E67E00"/>
                <w:sz w:val="24"/>
                <w:szCs w:val="24"/>
                <w:lang w:val="en-US"/>
              </w:rPr>
            </w:pPr>
            <w:r w:rsidRPr="00C54368">
              <w:rPr>
                <w:rFonts w:eastAsia="Times New Roman" w:cs="Times New Roman"/>
                <w:color w:val="E67E00"/>
                <w:sz w:val="24"/>
                <w:szCs w:val="24"/>
                <w:shd w:val="clear" w:color="auto" w:fill="FFFFFF"/>
                <w:lang w:val="en-US"/>
              </w:rPr>
              <w:t>Nhóm người cùng địa vị, tuổi</w:t>
            </w:r>
          </w:p>
        </w:tc>
      </w:tr>
      <w:tr w:rsidR="00C54368" w:rsidRPr="00C54368" w14:paraId="62DC8241" w14:textId="77777777" w:rsidTr="00C54368">
        <w:trPr>
          <w:trHeight w:val="305"/>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4AFA5B06" w14:textId="77777777" w:rsidR="00C54368" w:rsidRPr="00C54368" w:rsidRDefault="00C54368" w:rsidP="00C54368">
            <w:pPr>
              <w:jc w:val="left"/>
              <w:rPr>
                <w:rFonts w:eastAsia="Times New Roman"/>
                <w:b/>
                <w:bCs/>
                <w:color w:val="D60000"/>
              </w:rPr>
            </w:pPr>
          </w:p>
        </w:tc>
        <w:tc>
          <w:tcPr>
            <w:tcW w:w="2134" w:type="dxa"/>
            <w:tcBorders>
              <w:top w:val="nil"/>
              <w:left w:val="nil"/>
              <w:bottom w:val="single" w:sz="8" w:space="0" w:color="auto"/>
              <w:right w:val="single" w:sz="8" w:space="0" w:color="auto"/>
            </w:tcBorders>
            <w:shd w:val="clear" w:color="auto" w:fill="FFFFFF"/>
            <w:vAlign w:val="center"/>
            <w:hideMark/>
          </w:tcPr>
          <w:p w14:paraId="0182C043"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Peer pressure</w:t>
            </w:r>
          </w:p>
        </w:tc>
        <w:tc>
          <w:tcPr>
            <w:tcW w:w="4075" w:type="dxa"/>
            <w:tcBorders>
              <w:top w:val="nil"/>
              <w:left w:val="nil"/>
              <w:bottom w:val="single" w:sz="8" w:space="0" w:color="auto"/>
              <w:right w:val="single" w:sz="8" w:space="0" w:color="auto"/>
            </w:tcBorders>
            <w:shd w:val="clear" w:color="auto" w:fill="FFFFFF"/>
            <w:hideMark/>
          </w:tcPr>
          <w:p w14:paraId="10167DF8"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the strong influence of a group, especially of children, on members of that group to behave as everyone else does</w:t>
            </w:r>
          </w:p>
        </w:tc>
        <w:tc>
          <w:tcPr>
            <w:tcW w:w="2250" w:type="dxa"/>
            <w:tcBorders>
              <w:top w:val="nil"/>
              <w:left w:val="nil"/>
              <w:bottom w:val="single" w:sz="8" w:space="0" w:color="auto"/>
              <w:right w:val="single" w:sz="8" w:space="0" w:color="auto"/>
            </w:tcBorders>
            <w:shd w:val="clear" w:color="auto" w:fill="FFFFFF"/>
            <w:hideMark/>
          </w:tcPr>
          <w:p w14:paraId="49EB4C57"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Áp lực đồng trang lứa</w:t>
            </w:r>
          </w:p>
        </w:tc>
      </w:tr>
      <w:tr w:rsidR="00C54368" w:rsidRPr="00C54368" w14:paraId="00DCE239" w14:textId="77777777" w:rsidTr="00C54368">
        <w:trPr>
          <w:trHeight w:val="305"/>
        </w:trPr>
        <w:tc>
          <w:tcPr>
            <w:tcW w:w="1263" w:type="dxa"/>
            <w:vMerge w:val="restart"/>
            <w:tcBorders>
              <w:top w:val="nil"/>
              <w:left w:val="single" w:sz="8" w:space="0" w:color="auto"/>
              <w:bottom w:val="single" w:sz="8" w:space="0" w:color="auto"/>
              <w:right w:val="single" w:sz="8" w:space="0" w:color="auto"/>
            </w:tcBorders>
            <w:shd w:val="clear" w:color="auto" w:fill="FFFFFF"/>
            <w:vAlign w:val="center"/>
            <w:hideMark/>
          </w:tcPr>
          <w:p w14:paraId="407DD546"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Power</w:t>
            </w:r>
          </w:p>
        </w:tc>
        <w:tc>
          <w:tcPr>
            <w:tcW w:w="2134" w:type="dxa"/>
            <w:tcBorders>
              <w:top w:val="nil"/>
              <w:left w:val="nil"/>
              <w:bottom w:val="single" w:sz="8" w:space="0" w:color="auto"/>
              <w:right w:val="single" w:sz="8" w:space="0" w:color="auto"/>
            </w:tcBorders>
            <w:shd w:val="clear" w:color="auto" w:fill="FFFFFF"/>
            <w:vAlign w:val="center"/>
            <w:hideMark/>
          </w:tcPr>
          <w:p w14:paraId="366BBA38"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Take/ seize/ hold/ exercise exert weird abuse power</w:t>
            </w:r>
          </w:p>
        </w:tc>
        <w:tc>
          <w:tcPr>
            <w:tcW w:w="4075" w:type="dxa"/>
            <w:tcBorders>
              <w:top w:val="nil"/>
              <w:left w:val="nil"/>
              <w:bottom w:val="single" w:sz="8" w:space="0" w:color="auto"/>
              <w:right w:val="single" w:sz="8" w:space="0" w:color="auto"/>
            </w:tcBorders>
            <w:shd w:val="clear" w:color="auto" w:fill="FFFFFF"/>
            <w:hideMark/>
          </w:tcPr>
          <w:p w14:paraId="5DD3BD60" w14:textId="77777777" w:rsidR="00C54368" w:rsidRPr="00C54368" w:rsidRDefault="00C54368" w:rsidP="00C54368">
            <w:pPr>
              <w:jc w:val="left"/>
              <w:rPr>
                <w:rFonts w:eastAsia="Times New Roman" w:cs="Times New Roman"/>
                <w:color w:val="0066CC"/>
                <w:sz w:val="24"/>
                <w:szCs w:val="24"/>
                <w:lang w:val="en-US"/>
              </w:rPr>
            </w:pPr>
          </w:p>
        </w:tc>
        <w:tc>
          <w:tcPr>
            <w:tcW w:w="2250" w:type="dxa"/>
            <w:tcBorders>
              <w:top w:val="nil"/>
              <w:left w:val="nil"/>
              <w:bottom w:val="single" w:sz="8" w:space="0" w:color="auto"/>
              <w:right w:val="single" w:sz="8" w:space="0" w:color="auto"/>
            </w:tcBorders>
            <w:shd w:val="clear" w:color="auto" w:fill="FFFFFF"/>
            <w:hideMark/>
          </w:tcPr>
          <w:p w14:paraId="1F14ED36" w14:textId="77777777" w:rsidR="00C54368" w:rsidRPr="00C54368" w:rsidRDefault="00C54368" w:rsidP="00C54368">
            <w:pPr>
              <w:rPr>
                <w:rFonts w:eastAsia="Times New Roman"/>
                <w:color w:val="E67E00"/>
              </w:rPr>
            </w:pPr>
            <w:r w:rsidRPr="00C54368">
              <w:rPr>
                <w:rFonts w:eastAsia="Times New Roman" w:cs="Times New Roman"/>
                <w:color w:val="E67E00"/>
                <w:sz w:val="24"/>
                <w:szCs w:val="24"/>
                <w:shd w:val="clear" w:color="auto" w:fill="FFFFFF"/>
                <w:lang w:val="en-US"/>
              </w:rPr>
              <w:t>Nắm quyền Khẳng định quyền hạn Phát huy sức mạnh Sức mạnh kỳ lạ Lạm dụng quyền lực</w:t>
            </w:r>
          </w:p>
        </w:tc>
      </w:tr>
      <w:tr w:rsidR="00C54368" w:rsidRPr="00C54368" w14:paraId="0EED0497" w14:textId="77777777" w:rsidTr="00C54368">
        <w:trPr>
          <w:trHeight w:val="305"/>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34DF61A0" w14:textId="77777777" w:rsidR="00C54368" w:rsidRPr="00C54368" w:rsidRDefault="00C54368" w:rsidP="00C54368">
            <w:pPr>
              <w:jc w:val="left"/>
              <w:rPr>
                <w:rFonts w:eastAsia="Times New Roman"/>
                <w:b/>
                <w:bCs/>
                <w:color w:val="D60000"/>
              </w:rPr>
            </w:pPr>
          </w:p>
        </w:tc>
        <w:tc>
          <w:tcPr>
            <w:tcW w:w="2134" w:type="dxa"/>
            <w:tcBorders>
              <w:top w:val="nil"/>
              <w:left w:val="nil"/>
              <w:bottom w:val="single" w:sz="8" w:space="0" w:color="auto"/>
              <w:right w:val="single" w:sz="8" w:space="0" w:color="auto"/>
            </w:tcBorders>
            <w:shd w:val="clear" w:color="auto" w:fill="FFFFFF"/>
            <w:vAlign w:val="center"/>
            <w:hideMark/>
          </w:tcPr>
          <w:p w14:paraId="78B10473"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In power</w:t>
            </w:r>
          </w:p>
        </w:tc>
        <w:tc>
          <w:tcPr>
            <w:tcW w:w="4075" w:type="dxa"/>
            <w:tcBorders>
              <w:top w:val="nil"/>
              <w:left w:val="nil"/>
              <w:bottom w:val="single" w:sz="8" w:space="0" w:color="auto"/>
              <w:right w:val="single" w:sz="8" w:space="0" w:color="auto"/>
            </w:tcBorders>
            <w:shd w:val="clear" w:color="auto" w:fill="FFFFFF"/>
            <w:hideMark/>
          </w:tcPr>
          <w:p w14:paraId="3A04A680"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to be the governing party</w:t>
            </w:r>
          </w:p>
        </w:tc>
        <w:tc>
          <w:tcPr>
            <w:tcW w:w="2250" w:type="dxa"/>
            <w:tcBorders>
              <w:top w:val="nil"/>
              <w:left w:val="nil"/>
              <w:bottom w:val="single" w:sz="8" w:space="0" w:color="auto"/>
              <w:right w:val="single" w:sz="8" w:space="0" w:color="auto"/>
            </w:tcBorders>
            <w:shd w:val="clear" w:color="auto" w:fill="FFFFFF"/>
            <w:hideMark/>
          </w:tcPr>
          <w:p w14:paraId="5F746253"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Nắm quyền</w:t>
            </w:r>
          </w:p>
        </w:tc>
      </w:tr>
      <w:tr w:rsidR="00C54368" w:rsidRPr="00C54368" w14:paraId="20813F75" w14:textId="77777777" w:rsidTr="00C54368">
        <w:trPr>
          <w:trHeight w:val="305"/>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35D5C0B1" w14:textId="77777777" w:rsidR="00C54368" w:rsidRPr="00C54368" w:rsidRDefault="00C54368" w:rsidP="00C54368">
            <w:pPr>
              <w:jc w:val="left"/>
              <w:rPr>
                <w:rFonts w:eastAsia="Times New Roman"/>
                <w:b/>
                <w:bCs/>
                <w:color w:val="D60000"/>
              </w:rPr>
            </w:pPr>
          </w:p>
        </w:tc>
        <w:tc>
          <w:tcPr>
            <w:tcW w:w="2134" w:type="dxa"/>
            <w:tcBorders>
              <w:top w:val="nil"/>
              <w:left w:val="nil"/>
              <w:bottom w:val="single" w:sz="8" w:space="0" w:color="auto"/>
              <w:right w:val="single" w:sz="8" w:space="0" w:color="auto"/>
            </w:tcBorders>
            <w:shd w:val="clear" w:color="auto" w:fill="FFFFFF"/>
            <w:vAlign w:val="center"/>
            <w:hideMark/>
          </w:tcPr>
          <w:p w14:paraId="644E03BD"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Beyond sb’s power</w:t>
            </w:r>
          </w:p>
        </w:tc>
        <w:tc>
          <w:tcPr>
            <w:tcW w:w="4075" w:type="dxa"/>
            <w:tcBorders>
              <w:top w:val="nil"/>
              <w:left w:val="nil"/>
              <w:bottom w:val="single" w:sz="8" w:space="0" w:color="auto"/>
              <w:right w:val="single" w:sz="8" w:space="0" w:color="auto"/>
            </w:tcBorders>
            <w:shd w:val="clear" w:color="auto" w:fill="FFFFFF"/>
            <w:hideMark/>
          </w:tcPr>
          <w:p w14:paraId="1FF267C4"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if it is beyond someone’s power to do something, they do not have the authority or ability to do it</w:t>
            </w:r>
          </w:p>
        </w:tc>
        <w:tc>
          <w:tcPr>
            <w:tcW w:w="2250" w:type="dxa"/>
            <w:tcBorders>
              <w:top w:val="nil"/>
              <w:left w:val="nil"/>
              <w:bottom w:val="single" w:sz="8" w:space="0" w:color="auto"/>
              <w:right w:val="single" w:sz="8" w:space="0" w:color="auto"/>
            </w:tcBorders>
            <w:shd w:val="clear" w:color="auto" w:fill="FFFFFF"/>
            <w:hideMark/>
          </w:tcPr>
          <w:p w14:paraId="31839894"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Không có quyền làm gì</w:t>
            </w:r>
          </w:p>
        </w:tc>
      </w:tr>
      <w:tr w:rsidR="00C54368" w:rsidRPr="00C54368" w14:paraId="654725B0" w14:textId="77777777" w:rsidTr="00C54368">
        <w:trPr>
          <w:trHeight w:val="305"/>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196C2F3E" w14:textId="77777777" w:rsidR="00C54368" w:rsidRPr="00C54368" w:rsidRDefault="00C54368" w:rsidP="00C54368">
            <w:pPr>
              <w:jc w:val="left"/>
              <w:rPr>
                <w:rFonts w:eastAsia="Times New Roman"/>
                <w:b/>
                <w:bCs/>
                <w:color w:val="D60000"/>
              </w:rPr>
            </w:pPr>
          </w:p>
        </w:tc>
        <w:tc>
          <w:tcPr>
            <w:tcW w:w="2134" w:type="dxa"/>
            <w:tcBorders>
              <w:top w:val="nil"/>
              <w:left w:val="nil"/>
              <w:bottom w:val="single" w:sz="8" w:space="0" w:color="auto"/>
              <w:right w:val="single" w:sz="8" w:space="0" w:color="auto"/>
            </w:tcBorders>
            <w:shd w:val="clear" w:color="auto" w:fill="FFFFFF"/>
            <w:vAlign w:val="center"/>
            <w:hideMark/>
          </w:tcPr>
          <w:p w14:paraId="665D18CA"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Power to do</w:t>
            </w:r>
          </w:p>
        </w:tc>
        <w:tc>
          <w:tcPr>
            <w:tcW w:w="4075" w:type="dxa"/>
            <w:tcBorders>
              <w:top w:val="nil"/>
              <w:left w:val="nil"/>
              <w:bottom w:val="single" w:sz="8" w:space="0" w:color="auto"/>
              <w:right w:val="single" w:sz="8" w:space="0" w:color="auto"/>
            </w:tcBorders>
            <w:shd w:val="clear" w:color="auto" w:fill="FFFFFF"/>
            <w:hideMark/>
          </w:tcPr>
          <w:p w14:paraId="1C8CF139"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the ability to control people or things</w:t>
            </w:r>
          </w:p>
        </w:tc>
        <w:tc>
          <w:tcPr>
            <w:tcW w:w="2250" w:type="dxa"/>
            <w:tcBorders>
              <w:top w:val="nil"/>
              <w:left w:val="nil"/>
              <w:bottom w:val="single" w:sz="8" w:space="0" w:color="auto"/>
              <w:right w:val="single" w:sz="8" w:space="0" w:color="auto"/>
            </w:tcBorders>
            <w:shd w:val="clear" w:color="auto" w:fill="FFFFFF"/>
            <w:hideMark/>
          </w:tcPr>
          <w:p w14:paraId="660EEA80"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Có khả năng làm gì</w:t>
            </w:r>
          </w:p>
        </w:tc>
      </w:tr>
      <w:tr w:rsidR="00C54368" w:rsidRPr="00C54368" w14:paraId="0037840E" w14:textId="77777777" w:rsidTr="00C54368">
        <w:trPr>
          <w:trHeight w:val="305"/>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757DAE12" w14:textId="77777777" w:rsidR="00C54368" w:rsidRPr="00C54368" w:rsidRDefault="00C54368" w:rsidP="00C54368">
            <w:pPr>
              <w:jc w:val="left"/>
              <w:rPr>
                <w:rFonts w:eastAsia="Times New Roman"/>
                <w:b/>
                <w:bCs/>
                <w:color w:val="D60000"/>
              </w:rPr>
            </w:pPr>
          </w:p>
        </w:tc>
        <w:tc>
          <w:tcPr>
            <w:tcW w:w="2134" w:type="dxa"/>
            <w:tcBorders>
              <w:top w:val="nil"/>
              <w:left w:val="nil"/>
              <w:bottom w:val="single" w:sz="8" w:space="0" w:color="auto"/>
              <w:right w:val="single" w:sz="8" w:space="0" w:color="auto"/>
            </w:tcBorders>
            <w:shd w:val="clear" w:color="auto" w:fill="FFFFFF"/>
            <w:vAlign w:val="center"/>
            <w:hideMark/>
          </w:tcPr>
          <w:p w14:paraId="718BE046"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Power struggle</w:t>
            </w:r>
          </w:p>
        </w:tc>
        <w:tc>
          <w:tcPr>
            <w:tcW w:w="4075" w:type="dxa"/>
            <w:tcBorders>
              <w:top w:val="nil"/>
              <w:left w:val="nil"/>
              <w:bottom w:val="single" w:sz="8" w:space="0" w:color="auto"/>
              <w:right w:val="single" w:sz="8" w:space="0" w:color="auto"/>
            </w:tcBorders>
            <w:shd w:val="clear" w:color="auto" w:fill="FFFFFF"/>
            <w:hideMark/>
          </w:tcPr>
          <w:p w14:paraId="1E27C176"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a fight for control</w:t>
            </w:r>
          </w:p>
        </w:tc>
        <w:tc>
          <w:tcPr>
            <w:tcW w:w="2250" w:type="dxa"/>
            <w:tcBorders>
              <w:top w:val="nil"/>
              <w:left w:val="nil"/>
              <w:bottom w:val="single" w:sz="8" w:space="0" w:color="auto"/>
              <w:right w:val="single" w:sz="8" w:space="0" w:color="auto"/>
            </w:tcBorders>
            <w:shd w:val="clear" w:color="auto" w:fill="FFFFFF"/>
            <w:hideMark/>
          </w:tcPr>
          <w:p w14:paraId="76359239"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Tranh giành quyền lực</w:t>
            </w:r>
          </w:p>
        </w:tc>
      </w:tr>
      <w:tr w:rsidR="00C54368" w:rsidRPr="00C54368" w14:paraId="61BA3882" w14:textId="77777777" w:rsidTr="00C54368">
        <w:trPr>
          <w:trHeight w:val="305"/>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6CD1BD90" w14:textId="77777777" w:rsidR="00C54368" w:rsidRPr="00C54368" w:rsidRDefault="00C54368" w:rsidP="00C54368">
            <w:pPr>
              <w:jc w:val="left"/>
              <w:rPr>
                <w:rFonts w:eastAsia="Times New Roman"/>
                <w:b/>
                <w:bCs/>
                <w:color w:val="D60000"/>
              </w:rPr>
            </w:pPr>
          </w:p>
        </w:tc>
        <w:tc>
          <w:tcPr>
            <w:tcW w:w="2134" w:type="dxa"/>
            <w:tcBorders>
              <w:top w:val="nil"/>
              <w:left w:val="nil"/>
              <w:bottom w:val="single" w:sz="8" w:space="0" w:color="auto"/>
              <w:right w:val="single" w:sz="8" w:space="0" w:color="auto"/>
            </w:tcBorders>
            <w:shd w:val="clear" w:color="auto" w:fill="FFFFFF"/>
            <w:vAlign w:val="center"/>
            <w:hideMark/>
          </w:tcPr>
          <w:p w14:paraId="45622B29"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Power structure</w:t>
            </w:r>
          </w:p>
        </w:tc>
        <w:tc>
          <w:tcPr>
            <w:tcW w:w="4075" w:type="dxa"/>
            <w:tcBorders>
              <w:top w:val="nil"/>
              <w:left w:val="nil"/>
              <w:bottom w:val="single" w:sz="8" w:space="0" w:color="auto"/>
              <w:right w:val="single" w:sz="8" w:space="0" w:color="auto"/>
            </w:tcBorders>
            <w:shd w:val="clear" w:color="auto" w:fill="FFFFFF"/>
            <w:hideMark/>
          </w:tcPr>
          <w:p w14:paraId="621E90B2"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a way in which power is organized or shared in an organization or society</w:t>
            </w:r>
          </w:p>
        </w:tc>
        <w:tc>
          <w:tcPr>
            <w:tcW w:w="2250" w:type="dxa"/>
            <w:tcBorders>
              <w:top w:val="nil"/>
              <w:left w:val="nil"/>
              <w:bottom w:val="single" w:sz="8" w:space="0" w:color="auto"/>
              <w:right w:val="single" w:sz="8" w:space="0" w:color="auto"/>
            </w:tcBorders>
            <w:shd w:val="clear" w:color="auto" w:fill="FFFFFF"/>
            <w:hideMark/>
          </w:tcPr>
          <w:p w14:paraId="49A1DD79"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Cơ cấu quyền lực</w:t>
            </w:r>
          </w:p>
        </w:tc>
      </w:tr>
      <w:tr w:rsidR="00C54368" w:rsidRPr="00C54368" w14:paraId="4E789948" w14:textId="77777777" w:rsidTr="00C54368">
        <w:trPr>
          <w:trHeight w:val="305"/>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4016ACFE" w14:textId="77777777" w:rsidR="00C54368" w:rsidRPr="00C54368" w:rsidRDefault="00C54368" w:rsidP="00C54368">
            <w:pPr>
              <w:jc w:val="left"/>
              <w:rPr>
                <w:rFonts w:eastAsia="Times New Roman"/>
                <w:b/>
                <w:bCs/>
                <w:color w:val="D60000"/>
              </w:rPr>
            </w:pPr>
          </w:p>
        </w:tc>
        <w:tc>
          <w:tcPr>
            <w:tcW w:w="2134" w:type="dxa"/>
            <w:tcBorders>
              <w:top w:val="nil"/>
              <w:left w:val="nil"/>
              <w:bottom w:val="single" w:sz="8" w:space="0" w:color="auto"/>
              <w:right w:val="single" w:sz="8" w:space="0" w:color="auto"/>
            </w:tcBorders>
            <w:shd w:val="clear" w:color="auto" w:fill="FFFFFF"/>
            <w:vAlign w:val="center"/>
            <w:hideMark/>
          </w:tcPr>
          <w:p w14:paraId="40F756FA"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Power base</w:t>
            </w:r>
          </w:p>
        </w:tc>
        <w:tc>
          <w:tcPr>
            <w:tcW w:w="4075" w:type="dxa"/>
            <w:tcBorders>
              <w:top w:val="nil"/>
              <w:left w:val="nil"/>
              <w:bottom w:val="single" w:sz="8" w:space="0" w:color="auto"/>
              <w:right w:val="single" w:sz="8" w:space="0" w:color="auto"/>
            </w:tcBorders>
            <w:shd w:val="clear" w:color="auto" w:fill="FFFFFF"/>
            <w:hideMark/>
          </w:tcPr>
          <w:p w14:paraId="6BD09254"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an area or group of people whose support makes a politician or leader powerful</w:t>
            </w:r>
          </w:p>
        </w:tc>
        <w:tc>
          <w:tcPr>
            <w:tcW w:w="2250" w:type="dxa"/>
            <w:tcBorders>
              <w:top w:val="nil"/>
              <w:left w:val="nil"/>
              <w:bottom w:val="single" w:sz="8" w:space="0" w:color="auto"/>
              <w:right w:val="single" w:sz="8" w:space="0" w:color="auto"/>
            </w:tcBorders>
            <w:shd w:val="clear" w:color="auto" w:fill="FFFFFF"/>
            <w:hideMark/>
          </w:tcPr>
          <w:p w14:paraId="3B8A94BB"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Nền tảng quyền lực</w:t>
            </w:r>
          </w:p>
        </w:tc>
      </w:tr>
      <w:tr w:rsidR="00C54368" w:rsidRPr="00C54368" w14:paraId="19F86469" w14:textId="77777777" w:rsidTr="00C54368">
        <w:trPr>
          <w:trHeight w:val="305"/>
        </w:trPr>
        <w:tc>
          <w:tcPr>
            <w:tcW w:w="1263" w:type="dxa"/>
            <w:vMerge w:val="restart"/>
            <w:tcBorders>
              <w:top w:val="nil"/>
              <w:left w:val="single" w:sz="8" w:space="0" w:color="auto"/>
              <w:bottom w:val="single" w:sz="8" w:space="0" w:color="auto"/>
              <w:right w:val="single" w:sz="8" w:space="0" w:color="auto"/>
            </w:tcBorders>
            <w:shd w:val="clear" w:color="auto" w:fill="FFFFFF"/>
            <w:vAlign w:val="center"/>
            <w:hideMark/>
          </w:tcPr>
          <w:p w14:paraId="039D46B6"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Prison</w:t>
            </w:r>
          </w:p>
        </w:tc>
        <w:tc>
          <w:tcPr>
            <w:tcW w:w="2134" w:type="dxa"/>
            <w:tcBorders>
              <w:top w:val="nil"/>
              <w:left w:val="nil"/>
              <w:bottom w:val="single" w:sz="8" w:space="0" w:color="auto"/>
              <w:right w:val="single" w:sz="8" w:space="0" w:color="auto"/>
            </w:tcBorders>
            <w:shd w:val="clear" w:color="auto" w:fill="FFFFFF"/>
            <w:vAlign w:val="center"/>
            <w:hideMark/>
          </w:tcPr>
          <w:p w14:paraId="43AE68A4"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Go to prison</w:t>
            </w:r>
          </w:p>
        </w:tc>
        <w:tc>
          <w:tcPr>
            <w:tcW w:w="4075" w:type="dxa"/>
            <w:tcBorders>
              <w:top w:val="nil"/>
              <w:left w:val="nil"/>
              <w:bottom w:val="single" w:sz="8" w:space="0" w:color="auto"/>
              <w:right w:val="single" w:sz="8" w:space="0" w:color="auto"/>
            </w:tcBorders>
            <w:shd w:val="clear" w:color="auto" w:fill="FFFFFF"/>
            <w:hideMark/>
          </w:tcPr>
          <w:p w14:paraId="14F14215"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to just go to prison in general</w:t>
            </w:r>
          </w:p>
        </w:tc>
        <w:tc>
          <w:tcPr>
            <w:tcW w:w="2250" w:type="dxa"/>
            <w:tcBorders>
              <w:top w:val="nil"/>
              <w:left w:val="nil"/>
              <w:bottom w:val="single" w:sz="8" w:space="0" w:color="auto"/>
              <w:right w:val="single" w:sz="8" w:space="0" w:color="auto"/>
            </w:tcBorders>
            <w:shd w:val="clear" w:color="auto" w:fill="FFFFFF"/>
            <w:hideMark/>
          </w:tcPr>
          <w:p w14:paraId="0680E5B1" w14:textId="77777777" w:rsidR="00C54368" w:rsidRPr="00C54368" w:rsidRDefault="00C54368" w:rsidP="00C54368">
            <w:pPr>
              <w:jc w:val="left"/>
              <w:rPr>
                <w:rFonts w:eastAsia="Times New Roman" w:cs="Times New Roman"/>
                <w:color w:val="E67E00"/>
                <w:sz w:val="24"/>
                <w:szCs w:val="24"/>
                <w:lang w:val="en-US"/>
              </w:rPr>
            </w:pPr>
            <w:r w:rsidRPr="00C54368">
              <w:rPr>
                <w:rFonts w:eastAsia="Times New Roman" w:cs="Times New Roman"/>
                <w:color w:val="E67E00"/>
                <w:sz w:val="24"/>
                <w:szCs w:val="24"/>
                <w:shd w:val="clear" w:color="auto" w:fill="FFFFFF"/>
                <w:lang w:val="en-US"/>
              </w:rPr>
              <w:t>Đi tù</w:t>
            </w:r>
          </w:p>
        </w:tc>
      </w:tr>
      <w:tr w:rsidR="00C54368" w:rsidRPr="00C54368" w14:paraId="670EBC30" w14:textId="77777777" w:rsidTr="00C54368">
        <w:trPr>
          <w:trHeight w:val="305"/>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6930D0F5" w14:textId="77777777" w:rsidR="00C54368" w:rsidRPr="00C54368" w:rsidRDefault="00C54368" w:rsidP="00C54368">
            <w:pPr>
              <w:jc w:val="left"/>
              <w:rPr>
                <w:rFonts w:eastAsia="Times New Roman"/>
                <w:b/>
                <w:bCs/>
                <w:color w:val="D60000"/>
              </w:rPr>
            </w:pPr>
          </w:p>
        </w:tc>
        <w:tc>
          <w:tcPr>
            <w:tcW w:w="2134" w:type="dxa"/>
            <w:tcBorders>
              <w:top w:val="nil"/>
              <w:left w:val="nil"/>
              <w:bottom w:val="single" w:sz="8" w:space="0" w:color="auto"/>
              <w:right w:val="single" w:sz="8" w:space="0" w:color="auto"/>
            </w:tcBorders>
            <w:shd w:val="clear" w:color="auto" w:fill="FFFFFF"/>
            <w:vAlign w:val="center"/>
            <w:hideMark/>
          </w:tcPr>
          <w:p w14:paraId="10CD256B"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Send sb to prison</w:t>
            </w:r>
          </w:p>
        </w:tc>
        <w:tc>
          <w:tcPr>
            <w:tcW w:w="4075" w:type="dxa"/>
            <w:tcBorders>
              <w:top w:val="nil"/>
              <w:left w:val="nil"/>
              <w:bottom w:val="single" w:sz="8" w:space="0" w:color="auto"/>
              <w:right w:val="single" w:sz="8" w:space="0" w:color="auto"/>
            </w:tcBorders>
            <w:shd w:val="clear" w:color="auto" w:fill="FFFFFF"/>
            <w:hideMark/>
          </w:tcPr>
          <w:p w14:paraId="29212841"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to send, to put someone to prison</w:t>
            </w:r>
          </w:p>
        </w:tc>
        <w:tc>
          <w:tcPr>
            <w:tcW w:w="2250" w:type="dxa"/>
            <w:tcBorders>
              <w:top w:val="nil"/>
              <w:left w:val="nil"/>
              <w:bottom w:val="single" w:sz="8" w:space="0" w:color="auto"/>
              <w:right w:val="single" w:sz="8" w:space="0" w:color="auto"/>
            </w:tcBorders>
            <w:shd w:val="clear" w:color="auto" w:fill="FFFFFF"/>
            <w:hideMark/>
          </w:tcPr>
          <w:p w14:paraId="781209CC"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Đưa ai vào tù</w:t>
            </w:r>
          </w:p>
        </w:tc>
      </w:tr>
      <w:tr w:rsidR="00C54368" w:rsidRPr="00C54368" w14:paraId="7AA1253F" w14:textId="77777777" w:rsidTr="00C54368">
        <w:trPr>
          <w:trHeight w:val="305"/>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3B5658A0" w14:textId="77777777" w:rsidR="00C54368" w:rsidRPr="00C54368" w:rsidRDefault="00C54368" w:rsidP="00C54368">
            <w:pPr>
              <w:jc w:val="left"/>
              <w:rPr>
                <w:rFonts w:eastAsia="Times New Roman"/>
                <w:b/>
                <w:bCs/>
                <w:color w:val="D60000"/>
              </w:rPr>
            </w:pPr>
          </w:p>
        </w:tc>
        <w:tc>
          <w:tcPr>
            <w:tcW w:w="2134" w:type="dxa"/>
            <w:tcBorders>
              <w:top w:val="nil"/>
              <w:left w:val="nil"/>
              <w:bottom w:val="single" w:sz="8" w:space="0" w:color="auto"/>
              <w:right w:val="single" w:sz="8" w:space="0" w:color="auto"/>
            </w:tcBorders>
            <w:shd w:val="clear" w:color="auto" w:fill="FFFFFF"/>
            <w:vAlign w:val="center"/>
            <w:hideMark/>
          </w:tcPr>
          <w:p w14:paraId="7A92CE22"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In prison</w:t>
            </w:r>
          </w:p>
        </w:tc>
        <w:tc>
          <w:tcPr>
            <w:tcW w:w="4075" w:type="dxa"/>
            <w:tcBorders>
              <w:top w:val="nil"/>
              <w:left w:val="nil"/>
              <w:bottom w:val="single" w:sz="8" w:space="0" w:color="auto"/>
              <w:right w:val="single" w:sz="8" w:space="0" w:color="auto"/>
            </w:tcBorders>
            <w:shd w:val="clear" w:color="auto" w:fill="FFFFFF"/>
            <w:hideMark/>
          </w:tcPr>
          <w:p w14:paraId="6CFAF0A6" w14:textId="77777777" w:rsidR="00C54368" w:rsidRPr="00C54368" w:rsidRDefault="00C54368" w:rsidP="00C54368">
            <w:pPr>
              <w:jc w:val="left"/>
              <w:rPr>
                <w:rFonts w:eastAsia="Times New Roman" w:cs="Times New Roman"/>
                <w:b/>
                <w:bCs/>
                <w:color w:val="D60000"/>
                <w:sz w:val="24"/>
                <w:szCs w:val="24"/>
                <w:lang w:val="en-US"/>
              </w:rPr>
            </w:pPr>
          </w:p>
        </w:tc>
        <w:tc>
          <w:tcPr>
            <w:tcW w:w="2250" w:type="dxa"/>
            <w:tcBorders>
              <w:top w:val="nil"/>
              <w:left w:val="nil"/>
              <w:bottom w:val="single" w:sz="8" w:space="0" w:color="auto"/>
              <w:right w:val="single" w:sz="8" w:space="0" w:color="auto"/>
            </w:tcBorders>
            <w:shd w:val="clear" w:color="auto" w:fill="FFFFFF"/>
            <w:hideMark/>
          </w:tcPr>
          <w:p w14:paraId="71EF0BB5" w14:textId="77777777" w:rsidR="00C54368" w:rsidRPr="00C54368" w:rsidRDefault="00C54368" w:rsidP="00C54368">
            <w:pPr>
              <w:rPr>
                <w:rFonts w:eastAsia="Times New Roman"/>
                <w:color w:val="7B1FA2"/>
              </w:rPr>
            </w:pPr>
            <w:r w:rsidRPr="00C54368">
              <w:rPr>
                <w:rFonts w:eastAsia="Times New Roman" w:cs="Times New Roman"/>
                <w:color w:val="7B1FA2"/>
                <w:sz w:val="24"/>
                <w:szCs w:val="24"/>
                <w:shd w:val="clear" w:color="auto" w:fill="FFFFFF"/>
                <w:lang w:val="en-US"/>
              </w:rPr>
              <w:t>ở trong tù</w:t>
            </w:r>
          </w:p>
        </w:tc>
      </w:tr>
      <w:tr w:rsidR="00C54368" w:rsidRPr="00C54368" w14:paraId="4242A589" w14:textId="77777777" w:rsidTr="00C54368">
        <w:trPr>
          <w:trHeight w:val="305"/>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131EE3E4" w14:textId="77777777" w:rsidR="00C54368" w:rsidRPr="00C54368" w:rsidRDefault="00C54368" w:rsidP="00C54368">
            <w:pPr>
              <w:jc w:val="left"/>
              <w:rPr>
                <w:rFonts w:eastAsia="Times New Roman"/>
                <w:b/>
                <w:bCs/>
                <w:color w:val="D60000"/>
              </w:rPr>
            </w:pPr>
          </w:p>
        </w:tc>
        <w:tc>
          <w:tcPr>
            <w:tcW w:w="2134" w:type="dxa"/>
            <w:tcBorders>
              <w:top w:val="nil"/>
              <w:left w:val="nil"/>
              <w:bottom w:val="single" w:sz="8" w:space="0" w:color="auto"/>
              <w:right w:val="single" w:sz="8" w:space="0" w:color="auto"/>
            </w:tcBorders>
            <w:shd w:val="clear" w:color="auto" w:fill="FFFFFF"/>
            <w:vAlign w:val="center"/>
            <w:hideMark/>
          </w:tcPr>
          <w:p w14:paraId="23195B00"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Prison term</w:t>
            </w:r>
          </w:p>
        </w:tc>
        <w:tc>
          <w:tcPr>
            <w:tcW w:w="4075" w:type="dxa"/>
            <w:tcBorders>
              <w:top w:val="nil"/>
              <w:left w:val="nil"/>
              <w:bottom w:val="single" w:sz="8" w:space="0" w:color="auto"/>
              <w:right w:val="single" w:sz="8" w:space="0" w:color="auto"/>
            </w:tcBorders>
            <w:shd w:val="clear" w:color="auto" w:fill="FFFFFF"/>
            <w:hideMark/>
          </w:tcPr>
          <w:p w14:paraId="1EC4D92E"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the system of keeping people in prisons</w:t>
            </w:r>
          </w:p>
        </w:tc>
        <w:tc>
          <w:tcPr>
            <w:tcW w:w="2250" w:type="dxa"/>
            <w:tcBorders>
              <w:top w:val="nil"/>
              <w:left w:val="nil"/>
              <w:bottom w:val="single" w:sz="8" w:space="0" w:color="auto"/>
              <w:right w:val="single" w:sz="8" w:space="0" w:color="auto"/>
            </w:tcBorders>
            <w:shd w:val="clear" w:color="auto" w:fill="FFFFFF"/>
            <w:hideMark/>
          </w:tcPr>
          <w:p w14:paraId="00CC8CD0"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Hệ thống nhà tù</w:t>
            </w:r>
          </w:p>
        </w:tc>
      </w:tr>
      <w:tr w:rsidR="00C54368" w:rsidRPr="00C54368" w14:paraId="2F416223" w14:textId="77777777" w:rsidTr="00C54368">
        <w:trPr>
          <w:trHeight w:val="305"/>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11D5456D" w14:textId="77777777" w:rsidR="00C54368" w:rsidRPr="00C54368" w:rsidRDefault="00C54368" w:rsidP="00C54368">
            <w:pPr>
              <w:jc w:val="left"/>
              <w:rPr>
                <w:rFonts w:eastAsia="Times New Roman"/>
                <w:b/>
                <w:bCs/>
                <w:color w:val="D60000"/>
              </w:rPr>
            </w:pPr>
          </w:p>
        </w:tc>
        <w:tc>
          <w:tcPr>
            <w:tcW w:w="2134" w:type="dxa"/>
            <w:tcBorders>
              <w:top w:val="nil"/>
              <w:left w:val="nil"/>
              <w:bottom w:val="single" w:sz="8" w:space="0" w:color="auto"/>
              <w:right w:val="single" w:sz="8" w:space="0" w:color="auto"/>
            </w:tcBorders>
            <w:shd w:val="clear" w:color="auto" w:fill="FFFFFF"/>
            <w:vAlign w:val="center"/>
            <w:hideMark/>
          </w:tcPr>
          <w:p w14:paraId="3DD51E92"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Prison sentence</w:t>
            </w:r>
          </w:p>
        </w:tc>
        <w:tc>
          <w:tcPr>
            <w:tcW w:w="4075" w:type="dxa"/>
            <w:tcBorders>
              <w:top w:val="nil"/>
              <w:left w:val="nil"/>
              <w:bottom w:val="single" w:sz="8" w:space="0" w:color="auto"/>
              <w:right w:val="single" w:sz="8" w:space="0" w:color="auto"/>
            </w:tcBorders>
            <w:shd w:val="clear" w:color="auto" w:fill="FFFFFF"/>
            <w:hideMark/>
          </w:tcPr>
          <w:p w14:paraId="340294D1"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confinement in prison as a punishment imposed on a person who has been found guilty of a crime</w:t>
            </w:r>
          </w:p>
        </w:tc>
        <w:tc>
          <w:tcPr>
            <w:tcW w:w="2250" w:type="dxa"/>
            <w:tcBorders>
              <w:top w:val="nil"/>
              <w:left w:val="nil"/>
              <w:bottom w:val="single" w:sz="8" w:space="0" w:color="auto"/>
              <w:right w:val="single" w:sz="8" w:space="0" w:color="auto"/>
            </w:tcBorders>
            <w:shd w:val="clear" w:color="auto" w:fill="FFFFFF"/>
            <w:hideMark/>
          </w:tcPr>
          <w:p w14:paraId="6213DE3B"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Án tù</w:t>
            </w:r>
          </w:p>
        </w:tc>
      </w:tr>
      <w:tr w:rsidR="00C54368" w:rsidRPr="00C54368" w14:paraId="0EFDE207" w14:textId="77777777" w:rsidTr="00C54368">
        <w:trPr>
          <w:trHeight w:val="305"/>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7A5EB759" w14:textId="77777777" w:rsidR="00C54368" w:rsidRPr="00C54368" w:rsidRDefault="00C54368" w:rsidP="00C54368">
            <w:pPr>
              <w:jc w:val="left"/>
              <w:rPr>
                <w:rFonts w:eastAsia="Times New Roman"/>
                <w:b/>
                <w:bCs/>
                <w:color w:val="D60000"/>
              </w:rPr>
            </w:pPr>
          </w:p>
        </w:tc>
        <w:tc>
          <w:tcPr>
            <w:tcW w:w="2134" w:type="dxa"/>
            <w:tcBorders>
              <w:top w:val="nil"/>
              <w:left w:val="nil"/>
              <w:bottom w:val="single" w:sz="8" w:space="0" w:color="auto"/>
              <w:right w:val="single" w:sz="8" w:space="0" w:color="auto"/>
            </w:tcBorders>
            <w:shd w:val="clear" w:color="auto" w:fill="FFFFFF"/>
            <w:vAlign w:val="center"/>
            <w:hideMark/>
          </w:tcPr>
          <w:p w14:paraId="1EACBAFC"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Prison reform</w:t>
            </w:r>
          </w:p>
        </w:tc>
        <w:tc>
          <w:tcPr>
            <w:tcW w:w="4075" w:type="dxa"/>
            <w:tcBorders>
              <w:top w:val="nil"/>
              <w:left w:val="nil"/>
              <w:bottom w:val="single" w:sz="8" w:space="0" w:color="auto"/>
              <w:right w:val="single" w:sz="8" w:space="0" w:color="auto"/>
            </w:tcBorders>
            <w:shd w:val="clear" w:color="auto" w:fill="FFFFFF"/>
            <w:hideMark/>
          </w:tcPr>
          <w:p w14:paraId="638E0D84"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is the attempt to improve conditions inside prisons, improve the effectiveness of a penal system, or implement alternatives to incarceration</w:t>
            </w:r>
          </w:p>
        </w:tc>
        <w:tc>
          <w:tcPr>
            <w:tcW w:w="2250" w:type="dxa"/>
            <w:tcBorders>
              <w:top w:val="nil"/>
              <w:left w:val="nil"/>
              <w:bottom w:val="single" w:sz="8" w:space="0" w:color="auto"/>
              <w:right w:val="single" w:sz="8" w:space="0" w:color="auto"/>
            </w:tcBorders>
            <w:shd w:val="clear" w:color="auto" w:fill="FFFFFF"/>
            <w:hideMark/>
          </w:tcPr>
          <w:p w14:paraId="5BA97517"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Cải thiện điều kiện, tăng cường hiệu quả bên trong nhà tù</w:t>
            </w:r>
          </w:p>
        </w:tc>
      </w:tr>
      <w:tr w:rsidR="00C54368" w:rsidRPr="00C54368" w14:paraId="6A0C4C5B" w14:textId="77777777" w:rsidTr="00C54368">
        <w:trPr>
          <w:trHeight w:val="305"/>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3CD4E4E2" w14:textId="77777777" w:rsidR="00C54368" w:rsidRPr="00C54368" w:rsidRDefault="00C54368" w:rsidP="00C54368">
            <w:pPr>
              <w:jc w:val="left"/>
              <w:rPr>
                <w:rFonts w:eastAsia="Times New Roman"/>
                <w:b/>
                <w:bCs/>
                <w:color w:val="D60000"/>
              </w:rPr>
            </w:pPr>
          </w:p>
        </w:tc>
        <w:tc>
          <w:tcPr>
            <w:tcW w:w="2134" w:type="dxa"/>
            <w:tcBorders>
              <w:top w:val="nil"/>
              <w:left w:val="nil"/>
              <w:bottom w:val="single" w:sz="8" w:space="0" w:color="auto"/>
              <w:right w:val="single" w:sz="8" w:space="0" w:color="auto"/>
            </w:tcBorders>
            <w:shd w:val="clear" w:color="auto" w:fill="FFFFFF"/>
            <w:vAlign w:val="center"/>
            <w:hideMark/>
          </w:tcPr>
          <w:p w14:paraId="4E5D90BC"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Prison officer</w:t>
            </w:r>
          </w:p>
        </w:tc>
        <w:tc>
          <w:tcPr>
            <w:tcW w:w="4075" w:type="dxa"/>
            <w:tcBorders>
              <w:top w:val="nil"/>
              <w:left w:val="nil"/>
              <w:bottom w:val="single" w:sz="8" w:space="0" w:color="auto"/>
              <w:right w:val="single" w:sz="8" w:space="0" w:color="auto"/>
            </w:tcBorders>
            <w:shd w:val="clear" w:color="auto" w:fill="FFFFFF"/>
            <w:hideMark/>
          </w:tcPr>
          <w:p w14:paraId="768665F1"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xml:space="preserve">- is a uniformed law enforcement </w:t>
            </w:r>
            <w:r w:rsidRPr="00C54368">
              <w:rPr>
                <w:rFonts w:eastAsia="Times New Roman" w:cs="Times New Roman"/>
                <w:color w:val="0066CC"/>
                <w:sz w:val="24"/>
                <w:szCs w:val="24"/>
                <w:shd w:val="clear" w:color="auto" w:fill="FFFFFF"/>
                <w:lang w:val="en-US"/>
              </w:rPr>
              <w:lastRenderedPageBreak/>
              <w:t>official responsible for the custody, supervision, safety, and regulation of prisoners.</w:t>
            </w:r>
          </w:p>
        </w:tc>
        <w:tc>
          <w:tcPr>
            <w:tcW w:w="2250" w:type="dxa"/>
            <w:tcBorders>
              <w:top w:val="nil"/>
              <w:left w:val="nil"/>
              <w:bottom w:val="single" w:sz="8" w:space="0" w:color="auto"/>
              <w:right w:val="single" w:sz="8" w:space="0" w:color="auto"/>
            </w:tcBorders>
            <w:shd w:val="clear" w:color="auto" w:fill="FFFFFF"/>
            <w:hideMark/>
          </w:tcPr>
          <w:p w14:paraId="1D01D31A"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lastRenderedPageBreak/>
              <w:t>Cai ngục</w:t>
            </w:r>
          </w:p>
        </w:tc>
      </w:tr>
      <w:tr w:rsidR="00C54368" w:rsidRPr="00C54368" w14:paraId="48A51EB8" w14:textId="77777777" w:rsidTr="00C54368">
        <w:trPr>
          <w:trHeight w:val="305"/>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74DA3CEF" w14:textId="77777777" w:rsidR="00C54368" w:rsidRPr="00C54368" w:rsidRDefault="00C54368" w:rsidP="00C54368">
            <w:pPr>
              <w:jc w:val="left"/>
              <w:rPr>
                <w:rFonts w:eastAsia="Times New Roman"/>
                <w:b/>
                <w:bCs/>
                <w:color w:val="D60000"/>
              </w:rPr>
            </w:pPr>
          </w:p>
        </w:tc>
        <w:tc>
          <w:tcPr>
            <w:tcW w:w="2134" w:type="dxa"/>
            <w:tcBorders>
              <w:top w:val="nil"/>
              <w:left w:val="nil"/>
              <w:bottom w:val="single" w:sz="8" w:space="0" w:color="auto"/>
              <w:right w:val="single" w:sz="8" w:space="0" w:color="auto"/>
            </w:tcBorders>
            <w:shd w:val="clear" w:color="auto" w:fill="FFFFFF"/>
            <w:vAlign w:val="center"/>
            <w:hideMark/>
          </w:tcPr>
          <w:p w14:paraId="7360A305"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Open prison</w:t>
            </w:r>
          </w:p>
        </w:tc>
        <w:tc>
          <w:tcPr>
            <w:tcW w:w="4075" w:type="dxa"/>
            <w:tcBorders>
              <w:top w:val="nil"/>
              <w:left w:val="nil"/>
              <w:bottom w:val="single" w:sz="8" w:space="0" w:color="auto"/>
              <w:right w:val="single" w:sz="8" w:space="0" w:color="auto"/>
            </w:tcBorders>
            <w:shd w:val="clear" w:color="auto" w:fill="FFFFFF"/>
            <w:hideMark/>
          </w:tcPr>
          <w:p w14:paraId="5D5ADCF1"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a prison where prisoners have more freedom because they are trusted not to escape</w:t>
            </w:r>
          </w:p>
        </w:tc>
        <w:tc>
          <w:tcPr>
            <w:tcW w:w="2250" w:type="dxa"/>
            <w:tcBorders>
              <w:top w:val="nil"/>
              <w:left w:val="nil"/>
              <w:bottom w:val="single" w:sz="8" w:space="0" w:color="auto"/>
              <w:right w:val="single" w:sz="8" w:space="0" w:color="auto"/>
            </w:tcBorders>
            <w:shd w:val="clear" w:color="auto" w:fill="FFFFFF"/>
            <w:hideMark/>
          </w:tcPr>
          <w:p w14:paraId="01DAF993"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Nhà giam lỏng</w:t>
            </w:r>
          </w:p>
        </w:tc>
      </w:tr>
      <w:tr w:rsidR="00C54368" w:rsidRPr="00C54368" w14:paraId="4C22A531" w14:textId="77777777" w:rsidTr="00C54368">
        <w:trPr>
          <w:trHeight w:val="305"/>
        </w:trPr>
        <w:tc>
          <w:tcPr>
            <w:tcW w:w="1263" w:type="dxa"/>
            <w:vMerge w:val="restart"/>
            <w:tcBorders>
              <w:top w:val="nil"/>
              <w:left w:val="single" w:sz="8" w:space="0" w:color="auto"/>
              <w:bottom w:val="single" w:sz="8" w:space="0" w:color="auto"/>
              <w:right w:val="single" w:sz="8" w:space="0" w:color="auto"/>
            </w:tcBorders>
            <w:shd w:val="clear" w:color="auto" w:fill="FFFFFF"/>
            <w:vAlign w:val="center"/>
            <w:hideMark/>
          </w:tcPr>
          <w:p w14:paraId="01985A08"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Provoke</w:t>
            </w:r>
          </w:p>
        </w:tc>
        <w:tc>
          <w:tcPr>
            <w:tcW w:w="2134" w:type="dxa"/>
            <w:tcBorders>
              <w:top w:val="nil"/>
              <w:left w:val="nil"/>
              <w:bottom w:val="single" w:sz="8" w:space="0" w:color="auto"/>
              <w:right w:val="single" w:sz="8" w:space="0" w:color="auto"/>
            </w:tcBorders>
            <w:shd w:val="clear" w:color="auto" w:fill="FFFFFF"/>
            <w:vAlign w:val="center"/>
            <w:hideMark/>
          </w:tcPr>
          <w:p w14:paraId="4CC29F93"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Provoke sb into doing</w:t>
            </w:r>
          </w:p>
        </w:tc>
        <w:tc>
          <w:tcPr>
            <w:tcW w:w="4075" w:type="dxa"/>
            <w:tcBorders>
              <w:top w:val="nil"/>
              <w:left w:val="nil"/>
              <w:bottom w:val="single" w:sz="8" w:space="0" w:color="auto"/>
              <w:right w:val="single" w:sz="8" w:space="0" w:color="auto"/>
            </w:tcBorders>
            <w:shd w:val="clear" w:color="auto" w:fill="FFFFFF"/>
            <w:hideMark/>
          </w:tcPr>
          <w:p w14:paraId="6170ACDC"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to incite someone into doing something.</w:t>
            </w:r>
          </w:p>
        </w:tc>
        <w:tc>
          <w:tcPr>
            <w:tcW w:w="2250" w:type="dxa"/>
            <w:tcBorders>
              <w:top w:val="nil"/>
              <w:left w:val="nil"/>
              <w:bottom w:val="single" w:sz="8" w:space="0" w:color="auto"/>
              <w:right w:val="single" w:sz="8" w:space="0" w:color="auto"/>
            </w:tcBorders>
            <w:shd w:val="clear" w:color="auto" w:fill="FFFFFF"/>
            <w:hideMark/>
          </w:tcPr>
          <w:p w14:paraId="3AA44CCA" w14:textId="77777777" w:rsidR="00C54368" w:rsidRPr="00C54368" w:rsidRDefault="00C54368" w:rsidP="00C54368">
            <w:pPr>
              <w:jc w:val="left"/>
              <w:rPr>
                <w:rFonts w:eastAsia="Times New Roman" w:cs="Times New Roman"/>
                <w:color w:val="E67E00"/>
                <w:sz w:val="24"/>
                <w:szCs w:val="24"/>
                <w:lang w:val="en-US"/>
              </w:rPr>
            </w:pPr>
            <w:r w:rsidRPr="00C54368">
              <w:rPr>
                <w:rFonts w:eastAsia="Times New Roman" w:cs="Times New Roman"/>
                <w:color w:val="E67E00"/>
                <w:sz w:val="24"/>
                <w:szCs w:val="24"/>
                <w:shd w:val="clear" w:color="auto" w:fill="FFFFFF"/>
                <w:lang w:val="en-US"/>
              </w:rPr>
              <w:t>Xúi ai làm gì</w:t>
            </w:r>
          </w:p>
        </w:tc>
      </w:tr>
      <w:tr w:rsidR="00C54368" w:rsidRPr="00C54368" w14:paraId="6F4E4E47" w14:textId="77777777" w:rsidTr="00C54368">
        <w:trPr>
          <w:trHeight w:val="305"/>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68283166" w14:textId="77777777" w:rsidR="00C54368" w:rsidRPr="00C54368" w:rsidRDefault="00C54368" w:rsidP="00C54368">
            <w:pPr>
              <w:jc w:val="left"/>
              <w:rPr>
                <w:rFonts w:eastAsia="Times New Roman"/>
                <w:b/>
                <w:bCs/>
                <w:color w:val="D60000"/>
              </w:rPr>
            </w:pPr>
          </w:p>
        </w:tc>
        <w:tc>
          <w:tcPr>
            <w:tcW w:w="2134" w:type="dxa"/>
            <w:tcBorders>
              <w:top w:val="nil"/>
              <w:left w:val="nil"/>
              <w:bottom w:val="single" w:sz="8" w:space="0" w:color="auto"/>
              <w:right w:val="single" w:sz="8" w:space="0" w:color="auto"/>
            </w:tcBorders>
            <w:shd w:val="clear" w:color="auto" w:fill="FFFFFF"/>
            <w:vAlign w:val="center"/>
            <w:hideMark/>
          </w:tcPr>
          <w:p w14:paraId="68FC05C5"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Provoke a reaction/ protest/ response</w:t>
            </w:r>
          </w:p>
        </w:tc>
        <w:tc>
          <w:tcPr>
            <w:tcW w:w="4075" w:type="dxa"/>
            <w:tcBorders>
              <w:top w:val="nil"/>
              <w:left w:val="nil"/>
              <w:bottom w:val="single" w:sz="8" w:space="0" w:color="auto"/>
              <w:right w:val="single" w:sz="8" w:space="0" w:color="auto"/>
            </w:tcBorders>
            <w:shd w:val="clear" w:color="auto" w:fill="FFFFFF"/>
            <w:hideMark/>
          </w:tcPr>
          <w:p w14:paraId="2776501A"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to cause a reaction, especially an angry one</w:t>
            </w:r>
          </w:p>
        </w:tc>
        <w:tc>
          <w:tcPr>
            <w:tcW w:w="2250" w:type="dxa"/>
            <w:tcBorders>
              <w:top w:val="nil"/>
              <w:left w:val="nil"/>
              <w:bottom w:val="single" w:sz="8" w:space="0" w:color="auto"/>
              <w:right w:val="single" w:sz="8" w:space="0" w:color="auto"/>
            </w:tcBorders>
            <w:shd w:val="clear" w:color="auto" w:fill="FFFFFF"/>
            <w:hideMark/>
          </w:tcPr>
          <w:p w14:paraId="00EBC0C1"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Kích động (theo hướng phản động)</w:t>
            </w:r>
          </w:p>
        </w:tc>
      </w:tr>
      <w:tr w:rsidR="00C54368" w:rsidRPr="00C54368" w14:paraId="71AD87D6" w14:textId="77777777" w:rsidTr="00C54368">
        <w:trPr>
          <w:trHeight w:val="305"/>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2A1DF368" w14:textId="77777777" w:rsidR="00C54368" w:rsidRPr="00C54368" w:rsidRDefault="00C54368" w:rsidP="00C54368">
            <w:pPr>
              <w:jc w:val="left"/>
              <w:rPr>
                <w:rFonts w:eastAsia="Times New Roman"/>
                <w:b/>
                <w:bCs/>
                <w:color w:val="D60000"/>
              </w:rPr>
            </w:pPr>
          </w:p>
        </w:tc>
        <w:tc>
          <w:tcPr>
            <w:tcW w:w="2134" w:type="dxa"/>
            <w:tcBorders>
              <w:top w:val="nil"/>
              <w:left w:val="nil"/>
              <w:bottom w:val="single" w:sz="8" w:space="0" w:color="auto"/>
              <w:right w:val="single" w:sz="8" w:space="0" w:color="auto"/>
            </w:tcBorders>
            <w:shd w:val="clear" w:color="auto" w:fill="FFFFFF"/>
            <w:vAlign w:val="center"/>
            <w:hideMark/>
          </w:tcPr>
          <w:p w14:paraId="5A0F944D"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Provoke outrage</w:t>
            </w:r>
          </w:p>
        </w:tc>
        <w:tc>
          <w:tcPr>
            <w:tcW w:w="4075" w:type="dxa"/>
            <w:tcBorders>
              <w:top w:val="nil"/>
              <w:left w:val="nil"/>
              <w:bottom w:val="single" w:sz="8" w:space="0" w:color="auto"/>
              <w:right w:val="single" w:sz="8" w:space="0" w:color="auto"/>
            </w:tcBorders>
            <w:shd w:val="clear" w:color="auto" w:fill="FFFFFF"/>
            <w:hideMark/>
          </w:tcPr>
          <w:p w14:paraId="22B93EAB"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to cause a reaction, especially an angry one</w:t>
            </w:r>
          </w:p>
        </w:tc>
        <w:tc>
          <w:tcPr>
            <w:tcW w:w="2250" w:type="dxa"/>
            <w:tcBorders>
              <w:top w:val="nil"/>
              <w:left w:val="nil"/>
              <w:bottom w:val="single" w:sz="8" w:space="0" w:color="auto"/>
              <w:right w:val="single" w:sz="8" w:space="0" w:color="auto"/>
            </w:tcBorders>
            <w:shd w:val="clear" w:color="auto" w:fill="FFFFFF"/>
            <w:hideMark/>
          </w:tcPr>
          <w:p w14:paraId="37A5E0CA"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Kích động (theo cảm xúc)</w:t>
            </w:r>
          </w:p>
        </w:tc>
      </w:tr>
      <w:tr w:rsidR="00C54368" w:rsidRPr="00C54368" w14:paraId="7F62F737" w14:textId="77777777" w:rsidTr="00C54368">
        <w:trPr>
          <w:trHeight w:val="305"/>
        </w:trPr>
        <w:tc>
          <w:tcPr>
            <w:tcW w:w="1263" w:type="dxa"/>
            <w:vMerge w:val="restart"/>
            <w:tcBorders>
              <w:top w:val="nil"/>
              <w:left w:val="single" w:sz="8" w:space="0" w:color="auto"/>
              <w:bottom w:val="single" w:sz="8" w:space="0" w:color="auto"/>
              <w:right w:val="single" w:sz="8" w:space="0" w:color="auto"/>
            </w:tcBorders>
            <w:shd w:val="clear" w:color="auto" w:fill="FFFFFF"/>
            <w:vAlign w:val="center"/>
            <w:hideMark/>
          </w:tcPr>
          <w:p w14:paraId="29411082"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Right</w:t>
            </w:r>
          </w:p>
        </w:tc>
        <w:tc>
          <w:tcPr>
            <w:tcW w:w="2134" w:type="dxa"/>
            <w:tcBorders>
              <w:top w:val="nil"/>
              <w:left w:val="nil"/>
              <w:bottom w:val="single" w:sz="8" w:space="0" w:color="auto"/>
              <w:right w:val="single" w:sz="8" w:space="0" w:color="auto"/>
            </w:tcBorders>
            <w:shd w:val="clear" w:color="auto" w:fill="FFFFFF"/>
            <w:vAlign w:val="center"/>
            <w:hideMark/>
          </w:tcPr>
          <w:p w14:paraId="40231721"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Have a/ the/ every right to do Have no right to do</w:t>
            </w:r>
          </w:p>
        </w:tc>
        <w:tc>
          <w:tcPr>
            <w:tcW w:w="4075" w:type="dxa"/>
            <w:tcBorders>
              <w:top w:val="nil"/>
              <w:left w:val="nil"/>
              <w:bottom w:val="single" w:sz="8" w:space="0" w:color="auto"/>
              <w:right w:val="single" w:sz="8" w:space="0" w:color="auto"/>
            </w:tcBorders>
            <w:shd w:val="clear" w:color="auto" w:fill="FFFFFF"/>
            <w:hideMark/>
          </w:tcPr>
          <w:p w14:paraId="1D3B26E8"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To have the freedom or the just or legal permission, privilege, or authority to do something. - used to say that someone’s action is completely unreasonable or unfair</w:t>
            </w:r>
          </w:p>
        </w:tc>
        <w:tc>
          <w:tcPr>
            <w:tcW w:w="2250" w:type="dxa"/>
            <w:tcBorders>
              <w:top w:val="nil"/>
              <w:left w:val="nil"/>
              <w:bottom w:val="single" w:sz="8" w:space="0" w:color="auto"/>
              <w:right w:val="single" w:sz="8" w:space="0" w:color="auto"/>
            </w:tcBorders>
            <w:shd w:val="clear" w:color="auto" w:fill="FFFFFF"/>
            <w:hideMark/>
          </w:tcPr>
          <w:p w14:paraId="01504490" w14:textId="77777777" w:rsidR="00C54368" w:rsidRPr="00C54368" w:rsidRDefault="00C54368" w:rsidP="00C54368">
            <w:pPr>
              <w:rPr>
                <w:rFonts w:eastAsia="Times New Roman" w:cs="Times New Roman"/>
                <w:color w:val="E67E00"/>
                <w:sz w:val="24"/>
                <w:szCs w:val="24"/>
                <w:lang w:val="en-US"/>
              </w:rPr>
            </w:pPr>
            <w:r w:rsidRPr="00C54368">
              <w:rPr>
                <w:rFonts w:eastAsia="Times New Roman" w:cs="Times New Roman"/>
                <w:color w:val="E67E00"/>
                <w:sz w:val="24"/>
                <w:szCs w:val="24"/>
                <w:shd w:val="clear" w:color="auto" w:fill="FFFFFF"/>
                <w:lang w:val="en-US"/>
              </w:rPr>
              <w:t>Có quyền làm gì Không có quyền làm gì</w:t>
            </w:r>
          </w:p>
        </w:tc>
      </w:tr>
      <w:tr w:rsidR="00C54368" w:rsidRPr="00C54368" w14:paraId="290FC4E4" w14:textId="77777777" w:rsidTr="00C54368">
        <w:trPr>
          <w:trHeight w:val="305"/>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12B2EDF3" w14:textId="77777777" w:rsidR="00C54368" w:rsidRPr="00C54368" w:rsidRDefault="00C54368" w:rsidP="00C54368">
            <w:pPr>
              <w:jc w:val="left"/>
              <w:rPr>
                <w:rFonts w:eastAsia="Times New Roman"/>
                <w:b/>
                <w:bCs/>
                <w:color w:val="D60000"/>
              </w:rPr>
            </w:pPr>
          </w:p>
        </w:tc>
        <w:tc>
          <w:tcPr>
            <w:tcW w:w="2134" w:type="dxa"/>
            <w:tcBorders>
              <w:top w:val="nil"/>
              <w:left w:val="nil"/>
              <w:bottom w:val="single" w:sz="8" w:space="0" w:color="auto"/>
              <w:right w:val="single" w:sz="8" w:space="0" w:color="auto"/>
            </w:tcBorders>
            <w:shd w:val="clear" w:color="auto" w:fill="FFFFFF"/>
            <w:vAlign w:val="center"/>
            <w:hideMark/>
          </w:tcPr>
          <w:p w14:paraId="755F30C2"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Give sb the right to do</w:t>
            </w:r>
          </w:p>
        </w:tc>
        <w:tc>
          <w:tcPr>
            <w:tcW w:w="4075" w:type="dxa"/>
            <w:tcBorders>
              <w:top w:val="nil"/>
              <w:left w:val="nil"/>
              <w:bottom w:val="single" w:sz="8" w:space="0" w:color="auto"/>
              <w:right w:val="single" w:sz="8" w:space="0" w:color="auto"/>
            </w:tcBorders>
            <w:shd w:val="clear" w:color="auto" w:fill="FFFFFF"/>
            <w:hideMark/>
          </w:tcPr>
          <w:p w14:paraId="5FDE6621"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to allow/ give someone permission to do something.</w:t>
            </w:r>
          </w:p>
        </w:tc>
        <w:tc>
          <w:tcPr>
            <w:tcW w:w="2250" w:type="dxa"/>
            <w:tcBorders>
              <w:top w:val="nil"/>
              <w:left w:val="nil"/>
              <w:bottom w:val="single" w:sz="8" w:space="0" w:color="auto"/>
              <w:right w:val="single" w:sz="8" w:space="0" w:color="auto"/>
            </w:tcBorders>
            <w:shd w:val="clear" w:color="auto" w:fill="FFFFFF"/>
            <w:hideMark/>
          </w:tcPr>
          <w:p w14:paraId="7200F04E"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Cho ai quyền làm gì</w:t>
            </w:r>
          </w:p>
        </w:tc>
      </w:tr>
      <w:tr w:rsidR="00C54368" w:rsidRPr="00C54368" w14:paraId="639B6B06" w14:textId="77777777" w:rsidTr="00C54368">
        <w:trPr>
          <w:trHeight w:val="305"/>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5D012FAD" w14:textId="77777777" w:rsidR="00C54368" w:rsidRPr="00C54368" w:rsidRDefault="00C54368" w:rsidP="00C54368">
            <w:pPr>
              <w:jc w:val="left"/>
              <w:rPr>
                <w:rFonts w:eastAsia="Times New Roman"/>
                <w:b/>
                <w:bCs/>
                <w:color w:val="D60000"/>
              </w:rPr>
            </w:pPr>
          </w:p>
        </w:tc>
        <w:tc>
          <w:tcPr>
            <w:tcW w:w="2134" w:type="dxa"/>
            <w:tcBorders>
              <w:top w:val="nil"/>
              <w:left w:val="nil"/>
              <w:bottom w:val="single" w:sz="8" w:space="0" w:color="auto"/>
              <w:right w:val="single" w:sz="8" w:space="0" w:color="auto"/>
            </w:tcBorders>
            <w:shd w:val="clear" w:color="auto" w:fill="FFFFFF"/>
            <w:vAlign w:val="center"/>
            <w:hideMark/>
          </w:tcPr>
          <w:p w14:paraId="118ED951"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Right and wrong</w:t>
            </w:r>
          </w:p>
        </w:tc>
        <w:tc>
          <w:tcPr>
            <w:tcW w:w="4075" w:type="dxa"/>
            <w:tcBorders>
              <w:top w:val="nil"/>
              <w:left w:val="nil"/>
              <w:bottom w:val="single" w:sz="8" w:space="0" w:color="auto"/>
              <w:right w:val="single" w:sz="8" w:space="0" w:color="auto"/>
            </w:tcBorders>
            <w:shd w:val="clear" w:color="auto" w:fill="FFFFFF"/>
            <w:hideMark/>
          </w:tcPr>
          <w:p w14:paraId="3033A742"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the good and bad aspects of something</w:t>
            </w:r>
          </w:p>
        </w:tc>
        <w:tc>
          <w:tcPr>
            <w:tcW w:w="2250" w:type="dxa"/>
            <w:tcBorders>
              <w:top w:val="nil"/>
              <w:left w:val="nil"/>
              <w:bottom w:val="single" w:sz="8" w:space="0" w:color="auto"/>
              <w:right w:val="single" w:sz="8" w:space="0" w:color="auto"/>
            </w:tcBorders>
            <w:shd w:val="clear" w:color="auto" w:fill="FFFFFF"/>
            <w:hideMark/>
          </w:tcPr>
          <w:p w14:paraId="48A4569C"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Mặt tốt/ xấu Đúng/sai</w:t>
            </w:r>
          </w:p>
        </w:tc>
      </w:tr>
      <w:tr w:rsidR="00C54368" w:rsidRPr="00C54368" w14:paraId="04EDAF20" w14:textId="77777777" w:rsidTr="00C54368">
        <w:trPr>
          <w:trHeight w:val="305"/>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5C65A28A" w14:textId="77777777" w:rsidR="00C54368" w:rsidRPr="00C54368" w:rsidRDefault="00C54368" w:rsidP="00C54368">
            <w:pPr>
              <w:jc w:val="left"/>
              <w:rPr>
                <w:rFonts w:eastAsia="Times New Roman"/>
                <w:b/>
                <w:bCs/>
                <w:color w:val="D60000"/>
              </w:rPr>
            </w:pPr>
          </w:p>
        </w:tc>
        <w:tc>
          <w:tcPr>
            <w:tcW w:w="2134" w:type="dxa"/>
            <w:tcBorders>
              <w:top w:val="nil"/>
              <w:left w:val="nil"/>
              <w:bottom w:val="single" w:sz="8" w:space="0" w:color="auto"/>
              <w:right w:val="single" w:sz="8" w:space="0" w:color="auto"/>
            </w:tcBorders>
            <w:shd w:val="clear" w:color="auto" w:fill="FFFFFF"/>
            <w:vAlign w:val="center"/>
            <w:hideMark/>
          </w:tcPr>
          <w:p w14:paraId="42196E69"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Right in saying/ thinking/ believing</w:t>
            </w:r>
          </w:p>
        </w:tc>
        <w:tc>
          <w:tcPr>
            <w:tcW w:w="4075" w:type="dxa"/>
            <w:tcBorders>
              <w:top w:val="nil"/>
              <w:left w:val="nil"/>
              <w:bottom w:val="single" w:sz="8" w:space="0" w:color="auto"/>
              <w:right w:val="single" w:sz="8" w:space="0" w:color="auto"/>
            </w:tcBorders>
            <w:shd w:val="clear" w:color="auto" w:fill="FFFFFF"/>
            <w:hideMark/>
          </w:tcPr>
          <w:p w14:paraId="64AD89A9"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to confirm the statement is right</w:t>
            </w:r>
          </w:p>
        </w:tc>
        <w:tc>
          <w:tcPr>
            <w:tcW w:w="2250" w:type="dxa"/>
            <w:tcBorders>
              <w:top w:val="nil"/>
              <w:left w:val="nil"/>
              <w:bottom w:val="single" w:sz="8" w:space="0" w:color="auto"/>
              <w:right w:val="single" w:sz="8" w:space="0" w:color="auto"/>
            </w:tcBorders>
            <w:shd w:val="clear" w:color="auto" w:fill="FFFFFF"/>
            <w:hideMark/>
          </w:tcPr>
          <w:p w14:paraId="7086F83A"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(bạn) nói/ nghĩ/ tin đúng</w:t>
            </w:r>
          </w:p>
        </w:tc>
      </w:tr>
      <w:tr w:rsidR="00C54368" w:rsidRPr="00C54368" w14:paraId="7ABE0B11" w14:textId="77777777" w:rsidTr="00C54368">
        <w:trPr>
          <w:trHeight w:val="305"/>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2D642163" w14:textId="77777777" w:rsidR="00C54368" w:rsidRPr="00C54368" w:rsidRDefault="00C54368" w:rsidP="00C54368">
            <w:pPr>
              <w:jc w:val="left"/>
              <w:rPr>
                <w:rFonts w:eastAsia="Times New Roman"/>
                <w:b/>
                <w:bCs/>
                <w:color w:val="D60000"/>
              </w:rPr>
            </w:pPr>
          </w:p>
        </w:tc>
        <w:tc>
          <w:tcPr>
            <w:tcW w:w="2134" w:type="dxa"/>
            <w:tcBorders>
              <w:top w:val="nil"/>
              <w:left w:val="nil"/>
              <w:bottom w:val="single" w:sz="8" w:space="0" w:color="auto"/>
              <w:right w:val="single" w:sz="8" w:space="0" w:color="auto"/>
            </w:tcBorders>
            <w:shd w:val="clear" w:color="auto" w:fill="FFFFFF"/>
            <w:vAlign w:val="center"/>
            <w:hideMark/>
          </w:tcPr>
          <w:p w14:paraId="7561A6BB"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Right (of sb) to do</w:t>
            </w:r>
          </w:p>
        </w:tc>
        <w:tc>
          <w:tcPr>
            <w:tcW w:w="4075" w:type="dxa"/>
            <w:tcBorders>
              <w:top w:val="nil"/>
              <w:left w:val="nil"/>
              <w:bottom w:val="single" w:sz="8" w:space="0" w:color="auto"/>
              <w:right w:val="single" w:sz="8" w:space="0" w:color="auto"/>
            </w:tcBorders>
            <w:shd w:val="clear" w:color="auto" w:fill="FFFFFF"/>
            <w:hideMark/>
          </w:tcPr>
          <w:p w14:paraId="3E4656FC"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w:t>
            </w:r>
          </w:p>
        </w:tc>
        <w:tc>
          <w:tcPr>
            <w:tcW w:w="2250" w:type="dxa"/>
            <w:tcBorders>
              <w:top w:val="nil"/>
              <w:left w:val="nil"/>
              <w:bottom w:val="single" w:sz="8" w:space="0" w:color="auto"/>
              <w:right w:val="single" w:sz="8" w:space="0" w:color="auto"/>
            </w:tcBorders>
            <w:shd w:val="clear" w:color="auto" w:fill="FFFFFF"/>
            <w:hideMark/>
          </w:tcPr>
          <w:p w14:paraId="2B83CF8C"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Quyền làm gì của ai</w:t>
            </w:r>
          </w:p>
        </w:tc>
      </w:tr>
      <w:tr w:rsidR="00C54368" w:rsidRPr="00C54368" w14:paraId="78E09CB6" w14:textId="77777777" w:rsidTr="00C54368">
        <w:trPr>
          <w:trHeight w:val="305"/>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67BB89E1" w14:textId="77777777" w:rsidR="00C54368" w:rsidRPr="00C54368" w:rsidRDefault="00C54368" w:rsidP="00C54368">
            <w:pPr>
              <w:jc w:val="left"/>
              <w:rPr>
                <w:rFonts w:eastAsia="Times New Roman"/>
                <w:b/>
                <w:bCs/>
                <w:color w:val="D60000"/>
              </w:rPr>
            </w:pPr>
          </w:p>
        </w:tc>
        <w:tc>
          <w:tcPr>
            <w:tcW w:w="2134" w:type="dxa"/>
            <w:tcBorders>
              <w:top w:val="nil"/>
              <w:left w:val="nil"/>
              <w:bottom w:val="single" w:sz="8" w:space="0" w:color="auto"/>
              <w:right w:val="single" w:sz="8" w:space="0" w:color="auto"/>
            </w:tcBorders>
            <w:shd w:val="clear" w:color="auto" w:fill="FFFFFF"/>
            <w:vAlign w:val="center"/>
            <w:hideMark/>
          </w:tcPr>
          <w:p w14:paraId="20A55C93"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Equal rights</w:t>
            </w:r>
          </w:p>
        </w:tc>
        <w:tc>
          <w:tcPr>
            <w:tcW w:w="4075" w:type="dxa"/>
            <w:tcBorders>
              <w:top w:val="nil"/>
              <w:left w:val="nil"/>
              <w:bottom w:val="single" w:sz="8" w:space="0" w:color="auto"/>
              <w:right w:val="single" w:sz="8" w:space="0" w:color="auto"/>
            </w:tcBorders>
            <w:shd w:val="clear" w:color="auto" w:fill="FFFFFF"/>
            <w:hideMark/>
          </w:tcPr>
          <w:p w14:paraId="02DD3318"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is a proposed amendment to the United States Constitution designed to guarantee equal legal rights for all American citizens regardless of sex.</w:t>
            </w:r>
          </w:p>
        </w:tc>
        <w:tc>
          <w:tcPr>
            <w:tcW w:w="2250" w:type="dxa"/>
            <w:tcBorders>
              <w:top w:val="nil"/>
              <w:left w:val="nil"/>
              <w:bottom w:val="single" w:sz="8" w:space="0" w:color="auto"/>
              <w:right w:val="single" w:sz="8" w:space="0" w:color="auto"/>
            </w:tcBorders>
            <w:shd w:val="clear" w:color="auto" w:fill="FFFFFF"/>
            <w:hideMark/>
          </w:tcPr>
          <w:p w14:paraId="7AFDE254"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Quyền bình đẳng</w:t>
            </w:r>
          </w:p>
        </w:tc>
      </w:tr>
      <w:tr w:rsidR="00C54368" w:rsidRPr="00C54368" w14:paraId="165E552F" w14:textId="77777777" w:rsidTr="00C54368">
        <w:trPr>
          <w:trHeight w:val="305"/>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5BE8EE1F" w14:textId="77777777" w:rsidR="00C54368" w:rsidRPr="00C54368" w:rsidRDefault="00C54368" w:rsidP="00C54368">
            <w:pPr>
              <w:jc w:val="left"/>
              <w:rPr>
                <w:rFonts w:eastAsia="Times New Roman"/>
                <w:b/>
                <w:bCs/>
                <w:color w:val="D60000"/>
              </w:rPr>
            </w:pPr>
          </w:p>
        </w:tc>
        <w:tc>
          <w:tcPr>
            <w:tcW w:w="2134" w:type="dxa"/>
            <w:tcBorders>
              <w:top w:val="nil"/>
              <w:left w:val="nil"/>
              <w:bottom w:val="single" w:sz="8" w:space="0" w:color="auto"/>
              <w:right w:val="single" w:sz="8" w:space="0" w:color="auto"/>
            </w:tcBorders>
            <w:shd w:val="clear" w:color="auto" w:fill="FFFFFF"/>
            <w:vAlign w:val="center"/>
            <w:hideMark/>
          </w:tcPr>
          <w:p w14:paraId="12040CC8"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Human rights</w:t>
            </w:r>
          </w:p>
        </w:tc>
        <w:tc>
          <w:tcPr>
            <w:tcW w:w="4075" w:type="dxa"/>
            <w:tcBorders>
              <w:top w:val="nil"/>
              <w:left w:val="nil"/>
              <w:bottom w:val="single" w:sz="8" w:space="0" w:color="auto"/>
              <w:right w:val="single" w:sz="8" w:space="0" w:color="auto"/>
            </w:tcBorders>
            <w:shd w:val="clear" w:color="auto" w:fill="FFFFFF"/>
            <w:hideMark/>
          </w:tcPr>
          <w:p w14:paraId="406B0F40"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rights we have simply because we exist as human beings</w:t>
            </w:r>
          </w:p>
        </w:tc>
        <w:tc>
          <w:tcPr>
            <w:tcW w:w="2250" w:type="dxa"/>
            <w:tcBorders>
              <w:top w:val="nil"/>
              <w:left w:val="nil"/>
              <w:bottom w:val="single" w:sz="8" w:space="0" w:color="auto"/>
              <w:right w:val="single" w:sz="8" w:space="0" w:color="auto"/>
            </w:tcBorders>
            <w:shd w:val="clear" w:color="auto" w:fill="FFFFFF"/>
            <w:hideMark/>
          </w:tcPr>
          <w:p w14:paraId="6634E5BC"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Quyền con người</w:t>
            </w:r>
          </w:p>
        </w:tc>
      </w:tr>
      <w:tr w:rsidR="00C54368" w:rsidRPr="00C54368" w14:paraId="080B98E5" w14:textId="77777777" w:rsidTr="00C54368">
        <w:trPr>
          <w:trHeight w:val="305"/>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3BF6B787" w14:textId="77777777" w:rsidR="00C54368" w:rsidRPr="00C54368" w:rsidRDefault="00C54368" w:rsidP="00C54368">
            <w:pPr>
              <w:jc w:val="left"/>
              <w:rPr>
                <w:rFonts w:eastAsia="Times New Roman"/>
                <w:b/>
                <w:bCs/>
                <w:color w:val="D60000"/>
              </w:rPr>
            </w:pPr>
          </w:p>
        </w:tc>
        <w:tc>
          <w:tcPr>
            <w:tcW w:w="2134" w:type="dxa"/>
            <w:tcBorders>
              <w:top w:val="nil"/>
              <w:left w:val="nil"/>
              <w:bottom w:val="single" w:sz="8" w:space="0" w:color="auto"/>
              <w:right w:val="single" w:sz="8" w:space="0" w:color="auto"/>
            </w:tcBorders>
            <w:shd w:val="clear" w:color="auto" w:fill="FFFFFF"/>
            <w:vAlign w:val="center"/>
            <w:hideMark/>
          </w:tcPr>
          <w:p w14:paraId="02EB8C84"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Animal rights</w:t>
            </w:r>
          </w:p>
        </w:tc>
        <w:tc>
          <w:tcPr>
            <w:tcW w:w="4075" w:type="dxa"/>
            <w:tcBorders>
              <w:top w:val="nil"/>
              <w:left w:val="nil"/>
              <w:bottom w:val="single" w:sz="8" w:space="0" w:color="auto"/>
              <w:right w:val="single" w:sz="8" w:space="0" w:color="auto"/>
            </w:tcBorders>
            <w:shd w:val="clear" w:color="auto" w:fill="FFFFFF"/>
            <w:hideMark/>
          </w:tcPr>
          <w:p w14:paraId="217A4898"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the rights of animals to be treated well, for example by not being used for testing drugs or by not being hunted</w:t>
            </w:r>
          </w:p>
        </w:tc>
        <w:tc>
          <w:tcPr>
            <w:tcW w:w="2250" w:type="dxa"/>
            <w:tcBorders>
              <w:top w:val="nil"/>
              <w:left w:val="nil"/>
              <w:bottom w:val="single" w:sz="8" w:space="0" w:color="auto"/>
              <w:right w:val="single" w:sz="8" w:space="0" w:color="auto"/>
            </w:tcBorders>
            <w:shd w:val="clear" w:color="auto" w:fill="FFFFFF"/>
            <w:hideMark/>
          </w:tcPr>
          <w:p w14:paraId="6B3FC23D"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Quyền động vật</w:t>
            </w:r>
          </w:p>
        </w:tc>
      </w:tr>
      <w:tr w:rsidR="00C54368" w:rsidRPr="00C54368" w14:paraId="00B877AD" w14:textId="77777777" w:rsidTr="00C54368">
        <w:trPr>
          <w:trHeight w:val="305"/>
        </w:trPr>
        <w:tc>
          <w:tcPr>
            <w:tcW w:w="1263" w:type="dxa"/>
            <w:vMerge w:val="restart"/>
            <w:tcBorders>
              <w:top w:val="nil"/>
              <w:left w:val="single" w:sz="8" w:space="0" w:color="auto"/>
              <w:bottom w:val="single" w:sz="8" w:space="0" w:color="auto"/>
              <w:right w:val="single" w:sz="8" w:space="0" w:color="auto"/>
            </w:tcBorders>
            <w:shd w:val="clear" w:color="auto" w:fill="FFFFFF"/>
            <w:vAlign w:val="center"/>
            <w:hideMark/>
          </w:tcPr>
          <w:p w14:paraId="3FF5510C"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Rule</w:t>
            </w:r>
          </w:p>
        </w:tc>
        <w:tc>
          <w:tcPr>
            <w:tcW w:w="2134" w:type="dxa"/>
            <w:tcBorders>
              <w:top w:val="nil"/>
              <w:left w:val="nil"/>
              <w:bottom w:val="single" w:sz="8" w:space="0" w:color="auto"/>
              <w:right w:val="single" w:sz="8" w:space="0" w:color="auto"/>
            </w:tcBorders>
            <w:shd w:val="clear" w:color="auto" w:fill="FFFFFF"/>
            <w:vAlign w:val="center"/>
            <w:hideMark/>
          </w:tcPr>
          <w:p w14:paraId="41331A9E"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Break/ bend/ follow the rules</w:t>
            </w:r>
          </w:p>
        </w:tc>
        <w:tc>
          <w:tcPr>
            <w:tcW w:w="4075" w:type="dxa"/>
            <w:tcBorders>
              <w:top w:val="nil"/>
              <w:left w:val="nil"/>
              <w:bottom w:val="single" w:sz="8" w:space="0" w:color="auto"/>
              <w:right w:val="single" w:sz="8" w:space="0" w:color="auto"/>
            </w:tcBorders>
            <w:shd w:val="clear" w:color="auto" w:fill="FFFFFF"/>
            <w:hideMark/>
          </w:tcPr>
          <w:p w14:paraId="6090F065"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w:t>
            </w:r>
          </w:p>
        </w:tc>
        <w:tc>
          <w:tcPr>
            <w:tcW w:w="2250" w:type="dxa"/>
            <w:tcBorders>
              <w:top w:val="nil"/>
              <w:left w:val="nil"/>
              <w:bottom w:val="single" w:sz="8" w:space="0" w:color="auto"/>
              <w:right w:val="single" w:sz="8" w:space="0" w:color="auto"/>
            </w:tcBorders>
            <w:shd w:val="clear" w:color="auto" w:fill="FFFFFF"/>
            <w:hideMark/>
          </w:tcPr>
          <w:p w14:paraId="33633A18" w14:textId="77777777" w:rsidR="00C54368" w:rsidRPr="00C54368" w:rsidRDefault="00C54368" w:rsidP="00C54368">
            <w:pPr>
              <w:rPr>
                <w:rFonts w:eastAsia="Times New Roman" w:cs="Times New Roman"/>
                <w:color w:val="E67E00"/>
                <w:sz w:val="24"/>
                <w:szCs w:val="24"/>
                <w:lang w:val="en-US"/>
              </w:rPr>
            </w:pPr>
            <w:r w:rsidRPr="00C54368">
              <w:rPr>
                <w:rFonts w:eastAsia="Times New Roman" w:cs="Times New Roman"/>
                <w:color w:val="E67E00"/>
                <w:sz w:val="24"/>
                <w:szCs w:val="24"/>
                <w:shd w:val="clear" w:color="auto" w:fill="FFFFFF"/>
                <w:lang w:val="en-US"/>
              </w:rPr>
              <w:t>Phá vỡ/ không tuân theo/ tuân theo quy tắc</w:t>
            </w:r>
          </w:p>
        </w:tc>
      </w:tr>
      <w:tr w:rsidR="00C54368" w:rsidRPr="00C54368" w14:paraId="351A06C2" w14:textId="77777777" w:rsidTr="00C54368">
        <w:trPr>
          <w:trHeight w:val="305"/>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3FD3C9DE" w14:textId="77777777" w:rsidR="00C54368" w:rsidRPr="00C54368" w:rsidRDefault="00C54368" w:rsidP="00C54368">
            <w:pPr>
              <w:jc w:val="left"/>
              <w:rPr>
                <w:rFonts w:eastAsia="Times New Roman"/>
                <w:b/>
                <w:bCs/>
                <w:color w:val="D60000"/>
              </w:rPr>
            </w:pPr>
          </w:p>
        </w:tc>
        <w:tc>
          <w:tcPr>
            <w:tcW w:w="2134" w:type="dxa"/>
            <w:tcBorders>
              <w:top w:val="nil"/>
              <w:left w:val="nil"/>
              <w:bottom w:val="single" w:sz="8" w:space="0" w:color="auto"/>
              <w:right w:val="single" w:sz="8" w:space="0" w:color="auto"/>
            </w:tcBorders>
            <w:shd w:val="clear" w:color="auto" w:fill="FFFFFF"/>
            <w:vAlign w:val="center"/>
            <w:hideMark/>
          </w:tcPr>
          <w:p w14:paraId="3AF40EF5"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Against the rules</w:t>
            </w:r>
          </w:p>
        </w:tc>
        <w:tc>
          <w:tcPr>
            <w:tcW w:w="4075" w:type="dxa"/>
            <w:tcBorders>
              <w:top w:val="nil"/>
              <w:left w:val="nil"/>
              <w:bottom w:val="single" w:sz="8" w:space="0" w:color="auto"/>
              <w:right w:val="single" w:sz="8" w:space="0" w:color="auto"/>
            </w:tcBorders>
            <w:shd w:val="clear" w:color="auto" w:fill="FFFFFF"/>
            <w:hideMark/>
          </w:tcPr>
          <w:p w14:paraId="3FEEB2FB"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not allowed by the rules</w:t>
            </w:r>
          </w:p>
        </w:tc>
        <w:tc>
          <w:tcPr>
            <w:tcW w:w="2250" w:type="dxa"/>
            <w:tcBorders>
              <w:top w:val="nil"/>
              <w:left w:val="nil"/>
              <w:bottom w:val="single" w:sz="8" w:space="0" w:color="auto"/>
              <w:right w:val="single" w:sz="8" w:space="0" w:color="auto"/>
            </w:tcBorders>
            <w:shd w:val="clear" w:color="auto" w:fill="FFFFFF"/>
            <w:hideMark/>
          </w:tcPr>
          <w:p w14:paraId="43552931"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Trái luật</w:t>
            </w:r>
          </w:p>
        </w:tc>
      </w:tr>
      <w:tr w:rsidR="00C54368" w:rsidRPr="00C54368" w14:paraId="41EBF2AB" w14:textId="77777777" w:rsidTr="00C54368">
        <w:trPr>
          <w:trHeight w:val="305"/>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4281FEAB" w14:textId="77777777" w:rsidR="00C54368" w:rsidRPr="00C54368" w:rsidRDefault="00C54368" w:rsidP="00C54368">
            <w:pPr>
              <w:jc w:val="left"/>
              <w:rPr>
                <w:rFonts w:eastAsia="Times New Roman"/>
                <w:b/>
                <w:bCs/>
                <w:color w:val="D60000"/>
              </w:rPr>
            </w:pPr>
          </w:p>
        </w:tc>
        <w:tc>
          <w:tcPr>
            <w:tcW w:w="2134" w:type="dxa"/>
            <w:tcBorders>
              <w:top w:val="nil"/>
              <w:left w:val="nil"/>
              <w:bottom w:val="single" w:sz="8" w:space="0" w:color="auto"/>
              <w:right w:val="single" w:sz="8" w:space="0" w:color="auto"/>
            </w:tcBorders>
            <w:shd w:val="clear" w:color="auto" w:fill="FFFFFF"/>
            <w:vAlign w:val="center"/>
            <w:hideMark/>
          </w:tcPr>
          <w:p w14:paraId="1013B6D2"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As a rule</w:t>
            </w:r>
          </w:p>
        </w:tc>
        <w:tc>
          <w:tcPr>
            <w:tcW w:w="4075" w:type="dxa"/>
            <w:tcBorders>
              <w:top w:val="nil"/>
              <w:left w:val="nil"/>
              <w:bottom w:val="single" w:sz="8" w:space="0" w:color="auto"/>
              <w:right w:val="single" w:sz="8" w:space="0" w:color="auto"/>
            </w:tcBorders>
            <w:shd w:val="clear" w:color="auto" w:fill="FFFFFF"/>
            <w:hideMark/>
          </w:tcPr>
          <w:p w14:paraId="5F5961D1"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used for saying what usually happens</w:t>
            </w:r>
          </w:p>
        </w:tc>
        <w:tc>
          <w:tcPr>
            <w:tcW w:w="2250" w:type="dxa"/>
            <w:tcBorders>
              <w:top w:val="nil"/>
              <w:left w:val="nil"/>
              <w:bottom w:val="single" w:sz="8" w:space="0" w:color="auto"/>
              <w:right w:val="single" w:sz="8" w:space="0" w:color="auto"/>
            </w:tcBorders>
            <w:shd w:val="clear" w:color="auto" w:fill="FFFFFF"/>
            <w:hideMark/>
          </w:tcPr>
          <w:p w14:paraId="030A6C5E"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Như 1 quy luật</w:t>
            </w:r>
          </w:p>
        </w:tc>
      </w:tr>
      <w:tr w:rsidR="00C54368" w:rsidRPr="00C54368" w14:paraId="1332B90D" w14:textId="77777777" w:rsidTr="00C54368">
        <w:trPr>
          <w:trHeight w:val="305"/>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13C95D86" w14:textId="77777777" w:rsidR="00C54368" w:rsidRPr="00C54368" w:rsidRDefault="00C54368" w:rsidP="00C54368">
            <w:pPr>
              <w:jc w:val="left"/>
              <w:rPr>
                <w:rFonts w:eastAsia="Times New Roman"/>
                <w:b/>
                <w:bCs/>
                <w:color w:val="D60000"/>
              </w:rPr>
            </w:pPr>
          </w:p>
        </w:tc>
        <w:tc>
          <w:tcPr>
            <w:tcW w:w="2134" w:type="dxa"/>
            <w:tcBorders>
              <w:top w:val="nil"/>
              <w:left w:val="nil"/>
              <w:bottom w:val="single" w:sz="8" w:space="0" w:color="auto"/>
              <w:right w:val="single" w:sz="8" w:space="0" w:color="auto"/>
            </w:tcBorders>
            <w:shd w:val="clear" w:color="auto" w:fill="FFFFFF"/>
            <w:vAlign w:val="center"/>
            <w:hideMark/>
          </w:tcPr>
          <w:p w14:paraId="2F15882A"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Rule of law</w:t>
            </w:r>
          </w:p>
        </w:tc>
        <w:tc>
          <w:tcPr>
            <w:tcW w:w="4075" w:type="dxa"/>
            <w:tcBorders>
              <w:top w:val="nil"/>
              <w:left w:val="nil"/>
              <w:bottom w:val="single" w:sz="8" w:space="0" w:color="auto"/>
              <w:right w:val="single" w:sz="8" w:space="0" w:color="auto"/>
            </w:tcBorders>
            <w:shd w:val="clear" w:color="auto" w:fill="FFFFFF"/>
            <w:hideMark/>
          </w:tcPr>
          <w:p w14:paraId="68158CB8"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is a durable system of laws, institutions, norms, and community commitment that delivers. a set of laws that people in a society must obey</w:t>
            </w:r>
          </w:p>
        </w:tc>
        <w:tc>
          <w:tcPr>
            <w:tcW w:w="2250" w:type="dxa"/>
            <w:tcBorders>
              <w:top w:val="nil"/>
              <w:left w:val="nil"/>
              <w:bottom w:val="single" w:sz="8" w:space="0" w:color="auto"/>
              <w:right w:val="single" w:sz="8" w:space="0" w:color="auto"/>
            </w:tcBorders>
            <w:shd w:val="clear" w:color="auto" w:fill="FFFFFF"/>
            <w:hideMark/>
          </w:tcPr>
          <w:p w14:paraId="1DC46A67"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Pháp quyền</w:t>
            </w:r>
          </w:p>
        </w:tc>
      </w:tr>
      <w:tr w:rsidR="00C54368" w:rsidRPr="00C54368" w14:paraId="207116D8" w14:textId="77777777" w:rsidTr="00C54368">
        <w:trPr>
          <w:trHeight w:val="305"/>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1BF1F414" w14:textId="77777777" w:rsidR="00C54368" w:rsidRPr="00C54368" w:rsidRDefault="00C54368" w:rsidP="00C54368">
            <w:pPr>
              <w:jc w:val="left"/>
              <w:rPr>
                <w:rFonts w:eastAsia="Times New Roman"/>
                <w:b/>
                <w:bCs/>
                <w:color w:val="D60000"/>
              </w:rPr>
            </w:pPr>
          </w:p>
        </w:tc>
        <w:tc>
          <w:tcPr>
            <w:tcW w:w="2134" w:type="dxa"/>
            <w:tcBorders>
              <w:top w:val="nil"/>
              <w:left w:val="nil"/>
              <w:bottom w:val="single" w:sz="8" w:space="0" w:color="auto"/>
              <w:right w:val="single" w:sz="8" w:space="0" w:color="auto"/>
            </w:tcBorders>
            <w:shd w:val="clear" w:color="auto" w:fill="FFFFFF"/>
            <w:vAlign w:val="center"/>
            <w:hideMark/>
          </w:tcPr>
          <w:p w14:paraId="2C2D5A44"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Rule of thumb</w:t>
            </w:r>
          </w:p>
        </w:tc>
        <w:tc>
          <w:tcPr>
            <w:tcW w:w="4075" w:type="dxa"/>
            <w:tcBorders>
              <w:top w:val="nil"/>
              <w:left w:val="nil"/>
              <w:bottom w:val="single" w:sz="8" w:space="0" w:color="auto"/>
              <w:right w:val="single" w:sz="8" w:space="0" w:color="auto"/>
            </w:tcBorders>
            <w:shd w:val="clear" w:color="auto" w:fill="FFFFFF"/>
            <w:hideMark/>
          </w:tcPr>
          <w:p w14:paraId="62ECA29D"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a practical and approximate way of doing or measuring something</w:t>
            </w:r>
          </w:p>
        </w:tc>
        <w:tc>
          <w:tcPr>
            <w:tcW w:w="2250" w:type="dxa"/>
            <w:tcBorders>
              <w:top w:val="nil"/>
              <w:left w:val="nil"/>
              <w:bottom w:val="single" w:sz="8" w:space="0" w:color="auto"/>
              <w:right w:val="single" w:sz="8" w:space="0" w:color="auto"/>
            </w:tcBorders>
            <w:shd w:val="clear" w:color="auto" w:fill="FFFFFF"/>
            <w:hideMark/>
          </w:tcPr>
          <w:p w14:paraId="2B275EEB"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Phương pháp làm gì dự vào kinh nghiệm hơn là lí thuyết</w:t>
            </w:r>
          </w:p>
        </w:tc>
      </w:tr>
      <w:tr w:rsidR="00C54368" w:rsidRPr="00C54368" w14:paraId="1ADAD26B" w14:textId="77777777" w:rsidTr="00C54368">
        <w:trPr>
          <w:trHeight w:val="305"/>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2D861C29" w14:textId="77777777" w:rsidR="00C54368" w:rsidRPr="00C54368" w:rsidRDefault="00C54368" w:rsidP="00C54368">
            <w:pPr>
              <w:jc w:val="left"/>
              <w:rPr>
                <w:rFonts w:eastAsia="Times New Roman"/>
                <w:b/>
                <w:bCs/>
                <w:color w:val="D60000"/>
              </w:rPr>
            </w:pPr>
          </w:p>
        </w:tc>
        <w:tc>
          <w:tcPr>
            <w:tcW w:w="2134" w:type="dxa"/>
            <w:tcBorders>
              <w:top w:val="nil"/>
              <w:left w:val="nil"/>
              <w:bottom w:val="single" w:sz="8" w:space="0" w:color="auto"/>
              <w:right w:val="single" w:sz="8" w:space="0" w:color="auto"/>
            </w:tcBorders>
            <w:shd w:val="clear" w:color="auto" w:fill="FFFFFF"/>
            <w:vAlign w:val="center"/>
            <w:hideMark/>
          </w:tcPr>
          <w:p w14:paraId="0CF31382"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Rules and regulations</w:t>
            </w:r>
          </w:p>
        </w:tc>
        <w:tc>
          <w:tcPr>
            <w:tcW w:w="4075" w:type="dxa"/>
            <w:tcBorders>
              <w:top w:val="nil"/>
              <w:left w:val="nil"/>
              <w:bottom w:val="single" w:sz="8" w:space="0" w:color="auto"/>
              <w:right w:val="single" w:sz="8" w:space="0" w:color="auto"/>
            </w:tcBorders>
            <w:shd w:val="clear" w:color="auto" w:fill="FFFFFF"/>
            <w:hideMark/>
          </w:tcPr>
          <w:p w14:paraId="6440280F"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w:t>
            </w:r>
          </w:p>
        </w:tc>
        <w:tc>
          <w:tcPr>
            <w:tcW w:w="2250" w:type="dxa"/>
            <w:tcBorders>
              <w:top w:val="nil"/>
              <w:left w:val="nil"/>
              <w:bottom w:val="single" w:sz="8" w:space="0" w:color="auto"/>
              <w:right w:val="single" w:sz="8" w:space="0" w:color="auto"/>
            </w:tcBorders>
            <w:shd w:val="clear" w:color="auto" w:fill="FFFFFF"/>
            <w:hideMark/>
          </w:tcPr>
          <w:p w14:paraId="0C4DAC62"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Điều lệ</w:t>
            </w:r>
          </w:p>
        </w:tc>
      </w:tr>
      <w:tr w:rsidR="00C54368" w:rsidRPr="00C54368" w14:paraId="5DE4FF7B" w14:textId="77777777" w:rsidTr="00C54368">
        <w:trPr>
          <w:trHeight w:val="305"/>
        </w:trPr>
        <w:tc>
          <w:tcPr>
            <w:tcW w:w="1263" w:type="dxa"/>
            <w:vMerge w:val="restart"/>
            <w:tcBorders>
              <w:top w:val="nil"/>
              <w:left w:val="single" w:sz="8" w:space="0" w:color="auto"/>
              <w:bottom w:val="single" w:sz="8" w:space="0" w:color="auto"/>
              <w:right w:val="single" w:sz="8" w:space="0" w:color="auto"/>
            </w:tcBorders>
            <w:shd w:val="clear" w:color="auto" w:fill="FFFFFF"/>
            <w:vAlign w:val="center"/>
            <w:hideMark/>
          </w:tcPr>
          <w:p w14:paraId="57C709CB"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Sentence</w:t>
            </w:r>
          </w:p>
        </w:tc>
        <w:tc>
          <w:tcPr>
            <w:tcW w:w="2134" w:type="dxa"/>
            <w:tcBorders>
              <w:top w:val="nil"/>
              <w:left w:val="nil"/>
              <w:bottom w:val="single" w:sz="8" w:space="0" w:color="auto"/>
              <w:right w:val="single" w:sz="8" w:space="0" w:color="auto"/>
            </w:tcBorders>
            <w:shd w:val="clear" w:color="auto" w:fill="FFFFFF"/>
            <w:vAlign w:val="center"/>
            <w:hideMark/>
          </w:tcPr>
          <w:p w14:paraId="09CF900F"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Sentences sb to</w:t>
            </w:r>
          </w:p>
        </w:tc>
        <w:tc>
          <w:tcPr>
            <w:tcW w:w="4075" w:type="dxa"/>
            <w:tcBorders>
              <w:top w:val="nil"/>
              <w:left w:val="nil"/>
              <w:bottom w:val="single" w:sz="8" w:space="0" w:color="auto"/>
              <w:right w:val="single" w:sz="8" w:space="0" w:color="auto"/>
            </w:tcBorders>
            <w:shd w:val="clear" w:color="auto" w:fill="FFFFFF"/>
            <w:hideMark/>
          </w:tcPr>
          <w:p w14:paraId="7AD644B8"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xml:space="preserve">- to order someone to suffer confinement, death, or labor for </w:t>
            </w:r>
            <w:r w:rsidRPr="00C54368">
              <w:rPr>
                <w:rFonts w:eastAsia="Times New Roman" w:cs="Times New Roman"/>
                <w:color w:val="7B1FA2"/>
                <w:sz w:val="24"/>
                <w:szCs w:val="24"/>
                <w:shd w:val="clear" w:color="auto" w:fill="FFFFFF"/>
                <w:lang w:val="en-US"/>
              </w:rPr>
              <w:lastRenderedPageBreak/>
              <w:t>committing a crime</w:t>
            </w:r>
          </w:p>
        </w:tc>
        <w:tc>
          <w:tcPr>
            <w:tcW w:w="2250" w:type="dxa"/>
            <w:tcBorders>
              <w:top w:val="nil"/>
              <w:left w:val="nil"/>
              <w:bottom w:val="single" w:sz="8" w:space="0" w:color="auto"/>
              <w:right w:val="single" w:sz="8" w:space="0" w:color="auto"/>
            </w:tcBorders>
            <w:shd w:val="clear" w:color="auto" w:fill="FFFFFF"/>
            <w:hideMark/>
          </w:tcPr>
          <w:p w14:paraId="09174CAB" w14:textId="77777777" w:rsidR="00C54368" w:rsidRPr="00C54368" w:rsidRDefault="00C54368" w:rsidP="00C54368">
            <w:pPr>
              <w:rPr>
                <w:rFonts w:eastAsia="Times New Roman" w:cs="Times New Roman"/>
                <w:color w:val="E67E00"/>
                <w:sz w:val="24"/>
                <w:szCs w:val="24"/>
                <w:lang w:val="en-US"/>
              </w:rPr>
            </w:pPr>
            <w:r w:rsidRPr="00C54368">
              <w:rPr>
                <w:rFonts w:eastAsia="Times New Roman" w:cs="Times New Roman"/>
                <w:color w:val="E67E00"/>
                <w:sz w:val="24"/>
                <w:szCs w:val="24"/>
                <w:shd w:val="clear" w:color="auto" w:fill="FFFFFF"/>
                <w:lang w:val="en-US"/>
              </w:rPr>
              <w:lastRenderedPageBreak/>
              <w:t>Phán quyết</w:t>
            </w:r>
          </w:p>
        </w:tc>
      </w:tr>
      <w:tr w:rsidR="00C54368" w:rsidRPr="00C54368" w14:paraId="11EF89D1" w14:textId="77777777" w:rsidTr="00C54368">
        <w:trPr>
          <w:trHeight w:val="305"/>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3529F6D6" w14:textId="77777777" w:rsidR="00C54368" w:rsidRPr="00C54368" w:rsidRDefault="00C54368" w:rsidP="00C54368">
            <w:pPr>
              <w:jc w:val="left"/>
              <w:rPr>
                <w:rFonts w:eastAsia="Times New Roman"/>
                <w:b/>
                <w:bCs/>
                <w:color w:val="D60000"/>
              </w:rPr>
            </w:pPr>
          </w:p>
        </w:tc>
        <w:tc>
          <w:tcPr>
            <w:tcW w:w="2134" w:type="dxa"/>
            <w:tcBorders>
              <w:top w:val="nil"/>
              <w:left w:val="nil"/>
              <w:bottom w:val="single" w:sz="8" w:space="0" w:color="auto"/>
              <w:right w:val="single" w:sz="8" w:space="0" w:color="auto"/>
            </w:tcBorders>
            <w:shd w:val="clear" w:color="auto" w:fill="FFFFFF"/>
            <w:vAlign w:val="center"/>
            <w:hideMark/>
          </w:tcPr>
          <w:p w14:paraId="25EF51D3"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Pass sentence</w:t>
            </w:r>
          </w:p>
        </w:tc>
        <w:tc>
          <w:tcPr>
            <w:tcW w:w="4075" w:type="dxa"/>
            <w:tcBorders>
              <w:top w:val="nil"/>
              <w:left w:val="nil"/>
              <w:bottom w:val="single" w:sz="8" w:space="0" w:color="auto"/>
              <w:right w:val="single" w:sz="8" w:space="0" w:color="auto"/>
            </w:tcBorders>
            <w:shd w:val="clear" w:color="auto" w:fill="FFFFFF"/>
            <w:hideMark/>
          </w:tcPr>
          <w:p w14:paraId="6922DC93"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to announce a guilty person's punishment in a court of law</w:t>
            </w:r>
          </w:p>
        </w:tc>
        <w:tc>
          <w:tcPr>
            <w:tcW w:w="2250" w:type="dxa"/>
            <w:tcBorders>
              <w:top w:val="nil"/>
              <w:left w:val="nil"/>
              <w:bottom w:val="single" w:sz="8" w:space="0" w:color="auto"/>
              <w:right w:val="single" w:sz="8" w:space="0" w:color="auto"/>
            </w:tcBorders>
            <w:shd w:val="clear" w:color="auto" w:fill="FFFFFF"/>
            <w:hideMark/>
          </w:tcPr>
          <w:p w14:paraId="7974D3D5"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Tuyên án</w:t>
            </w:r>
          </w:p>
        </w:tc>
      </w:tr>
      <w:tr w:rsidR="00C54368" w:rsidRPr="00C54368" w14:paraId="54972FA2" w14:textId="77777777" w:rsidTr="00C54368">
        <w:trPr>
          <w:trHeight w:val="305"/>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2D86DF15" w14:textId="77777777" w:rsidR="00C54368" w:rsidRPr="00C54368" w:rsidRDefault="00C54368" w:rsidP="00C54368">
            <w:pPr>
              <w:jc w:val="left"/>
              <w:rPr>
                <w:rFonts w:eastAsia="Times New Roman"/>
                <w:b/>
                <w:bCs/>
                <w:color w:val="D60000"/>
              </w:rPr>
            </w:pPr>
          </w:p>
        </w:tc>
        <w:tc>
          <w:tcPr>
            <w:tcW w:w="2134" w:type="dxa"/>
            <w:tcBorders>
              <w:top w:val="nil"/>
              <w:left w:val="nil"/>
              <w:bottom w:val="single" w:sz="8" w:space="0" w:color="auto"/>
              <w:right w:val="single" w:sz="8" w:space="0" w:color="auto"/>
            </w:tcBorders>
            <w:shd w:val="clear" w:color="auto" w:fill="FFFFFF"/>
            <w:vAlign w:val="center"/>
            <w:hideMark/>
          </w:tcPr>
          <w:p w14:paraId="2A28FF66"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Serve a sentence (of five years, etc)</w:t>
            </w:r>
          </w:p>
        </w:tc>
        <w:tc>
          <w:tcPr>
            <w:tcW w:w="4075" w:type="dxa"/>
            <w:tcBorders>
              <w:top w:val="nil"/>
              <w:left w:val="nil"/>
              <w:bottom w:val="single" w:sz="8" w:space="0" w:color="auto"/>
              <w:right w:val="single" w:sz="8" w:space="0" w:color="auto"/>
            </w:tcBorders>
            <w:shd w:val="clear" w:color="auto" w:fill="FFFFFF"/>
            <w:hideMark/>
          </w:tcPr>
          <w:p w14:paraId="01DAAC92"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to undergo the punishment prescribed by a judicial sentence</w:t>
            </w:r>
          </w:p>
        </w:tc>
        <w:tc>
          <w:tcPr>
            <w:tcW w:w="2250" w:type="dxa"/>
            <w:tcBorders>
              <w:top w:val="nil"/>
              <w:left w:val="nil"/>
              <w:bottom w:val="single" w:sz="8" w:space="0" w:color="auto"/>
              <w:right w:val="single" w:sz="8" w:space="0" w:color="auto"/>
            </w:tcBorders>
            <w:shd w:val="clear" w:color="auto" w:fill="FFFFFF"/>
            <w:hideMark/>
          </w:tcPr>
          <w:p w14:paraId="3D1B1F93"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Lĩnh án</w:t>
            </w:r>
          </w:p>
        </w:tc>
      </w:tr>
      <w:tr w:rsidR="00C54368" w:rsidRPr="00C54368" w14:paraId="7BA40A76" w14:textId="77777777" w:rsidTr="00C54368">
        <w:trPr>
          <w:trHeight w:val="305"/>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470B338A" w14:textId="77777777" w:rsidR="00C54368" w:rsidRPr="00C54368" w:rsidRDefault="00C54368" w:rsidP="00C54368">
            <w:pPr>
              <w:jc w:val="left"/>
              <w:rPr>
                <w:rFonts w:eastAsia="Times New Roman"/>
                <w:b/>
                <w:bCs/>
                <w:color w:val="D60000"/>
              </w:rPr>
            </w:pPr>
          </w:p>
        </w:tc>
        <w:tc>
          <w:tcPr>
            <w:tcW w:w="2134" w:type="dxa"/>
            <w:tcBorders>
              <w:top w:val="nil"/>
              <w:left w:val="nil"/>
              <w:bottom w:val="single" w:sz="8" w:space="0" w:color="auto"/>
              <w:right w:val="single" w:sz="8" w:space="0" w:color="auto"/>
            </w:tcBorders>
            <w:shd w:val="clear" w:color="auto" w:fill="FFFFFF"/>
            <w:vAlign w:val="center"/>
            <w:hideMark/>
          </w:tcPr>
          <w:p w14:paraId="13C51F3C"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Prison sentence</w:t>
            </w:r>
          </w:p>
        </w:tc>
        <w:tc>
          <w:tcPr>
            <w:tcW w:w="4075" w:type="dxa"/>
            <w:tcBorders>
              <w:top w:val="nil"/>
              <w:left w:val="nil"/>
              <w:bottom w:val="single" w:sz="8" w:space="0" w:color="auto"/>
              <w:right w:val="single" w:sz="8" w:space="0" w:color="auto"/>
            </w:tcBorders>
            <w:shd w:val="clear" w:color="auto" w:fill="FFFFFF"/>
            <w:hideMark/>
          </w:tcPr>
          <w:p w14:paraId="0C4BFC12"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confinement in prison as a punishment imposed on a person who has been found guilty of a crime</w:t>
            </w:r>
          </w:p>
        </w:tc>
        <w:tc>
          <w:tcPr>
            <w:tcW w:w="2250" w:type="dxa"/>
            <w:tcBorders>
              <w:top w:val="nil"/>
              <w:left w:val="nil"/>
              <w:bottom w:val="single" w:sz="8" w:space="0" w:color="auto"/>
              <w:right w:val="single" w:sz="8" w:space="0" w:color="auto"/>
            </w:tcBorders>
            <w:shd w:val="clear" w:color="auto" w:fill="FFFFFF"/>
            <w:hideMark/>
          </w:tcPr>
          <w:p w14:paraId="5A11E5A6"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Án phạt, án tù</w:t>
            </w:r>
          </w:p>
        </w:tc>
      </w:tr>
      <w:tr w:rsidR="00C54368" w:rsidRPr="00C54368" w14:paraId="23EB1127" w14:textId="77777777" w:rsidTr="00C54368">
        <w:trPr>
          <w:trHeight w:val="305"/>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5F32460E" w14:textId="77777777" w:rsidR="00C54368" w:rsidRPr="00C54368" w:rsidRDefault="00C54368" w:rsidP="00C54368">
            <w:pPr>
              <w:jc w:val="left"/>
              <w:rPr>
                <w:rFonts w:eastAsia="Times New Roman"/>
                <w:b/>
                <w:bCs/>
                <w:color w:val="D60000"/>
              </w:rPr>
            </w:pPr>
          </w:p>
        </w:tc>
        <w:tc>
          <w:tcPr>
            <w:tcW w:w="2134" w:type="dxa"/>
            <w:tcBorders>
              <w:top w:val="nil"/>
              <w:left w:val="nil"/>
              <w:bottom w:val="single" w:sz="8" w:space="0" w:color="auto"/>
              <w:right w:val="single" w:sz="8" w:space="0" w:color="auto"/>
            </w:tcBorders>
            <w:shd w:val="clear" w:color="auto" w:fill="FFFFFF"/>
            <w:vAlign w:val="center"/>
            <w:hideMark/>
          </w:tcPr>
          <w:p w14:paraId="26B66439"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Death sentence</w:t>
            </w:r>
          </w:p>
        </w:tc>
        <w:tc>
          <w:tcPr>
            <w:tcW w:w="4075" w:type="dxa"/>
            <w:tcBorders>
              <w:top w:val="nil"/>
              <w:left w:val="nil"/>
              <w:bottom w:val="single" w:sz="8" w:space="0" w:color="auto"/>
              <w:right w:val="single" w:sz="8" w:space="0" w:color="auto"/>
            </w:tcBorders>
            <w:shd w:val="clear" w:color="auto" w:fill="FFFFFF"/>
            <w:hideMark/>
          </w:tcPr>
          <w:p w14:paraId="3E2FB014"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the decision by a court of law that the punishment for someone's crime will be death</w:t>
            </w:r>
          </w:p>
        </w:tc>
        <w:tc>
          <w:tcPr>
            <w:tcW w:w="2250" w:type="dxa"/>
            <w:tcBorders>
              <w:top w:val="nil"/>
              <w:left w:val="nil"/>
              <w:bottom w:val="single" w:sz="8" w:space="0" w:color="auto"/>
              <w:right w:val="single" w:sz="8" w:space="0" w:color="auto"/>
            </w:tcBorders>
            <w:shd w:val="clear" w:color="auto" w:fill="FFFFFF"/>
            <w:hideMark/>
          </w:tcPr>
          <w:p w14:paraId="4682D325"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Án tử</w:t>
            </w:r>
          </w:p>
        </w:tc>
      </w:tr>
      <w:tr w:rsidR="00C54368" w:rsidRPr="00C54368" w14:paraId="3DE23095" w14:textId="77777777" w:rsidTr="00C54368">
        <w:trPr>
          <w:trHeight w:val="305"/>
        </w:trPr>
        <w:tc>
          <w:tcPr>
            <w:tcW w:w="1263" w:type="dxa"/>
            <w:vMerge w:val="restart"/>
            <w:tcBorders>
              <w:top w:val="nil"/>
              <w:left w:val="single" w:sz="8" w:space="0" w:color="auto"/>
              <w:bottom w:val="single" w:sz="8" w:space="0" w:color="auto"/>
              <w:right w:val="single" w:sz="8" w:space="0" w:color="auto"/>
            </w:tcBorders>
            <w:shd w:val="clear" w:color="auto" w:fill="FFFFFF"/>
            <w:vAlign w:val="center"/>
            <w:hideMark/>
          </w:tcPr>
          <w:p w14:paraId="0BFDCF6D"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Social</w:t>
            </w:r>
          </w:p>
        </w:tc>
        <w:tc>
          <w:tcPr>
            <w:tcW w:w="2134" w:type="dxa"/>
            <w:tcBorders>
              <w:top w:val="nil"/>
              <w:left w:val="nil"/>
              <w:bottom w:val="single" w:sz="8" w:space="0" w:color="auto"/>
              <w:right w:val="single" w:sz="8" w:space="0" w:color="auto"/>
            </w:tcBorders>
            <w:shd w:val="clear" w:color="auto" w:fill="FFFFFF"/>
            <w:vAlign w:val="center"/>
            <w:hideMark/>
          </w:tcPr>
          <w:p w14:paraId="230B3C4D"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Social conditions</w:t>
            </w:r>
          </w:p>
        </w:tc>
        <w:tc>
          <w:tcPr>
            <w:tcW w:w="4075" w:type="dxa"/>
            <w:tcBorders>
              <w:top w:val="nil"/>
              <w:left w:val="nil"/>
              <w:bottom w:val="single" w:sz="8" w:space="0" w:color="auto"/>
              <w:right w:val="single" w:sz="8" w:space="0" w:color="auto"/>
            </w:tcBorders>
            <w:shd w:val="clear" w:color="auto" w:fill="FFFFFF"/>
            <w:hideMark/>
          </w:tcPr>
          <w:p w14:paraId="01151631"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Social condition is only one aspect of social and economic rights</w:t>
            </w:r>
          </w:p>
        </w:tc>
        <w:tc>
          <w:tcPr>
            <w:tcW w:w="2250" w:type="dxa"/>
            <w:tcBorders>
              <w:top w:val="nil"/>
              <w:left w:val="nil"/>
              <w:bottom w:val="single" w:sz="8" w:space="0" w:color="auto"/>
              <w:right w:val="single" w:sz="8" w:space="0" w:color="auto"/>
            </w:tcBorders>
            <w:shd w:val="clear" w:color="auto" w:fill="FFFFFF"/>
            <w:hideMark/>
          </w:tcPr>
          <w:p w14:paraId="2100FC77" w14:textId="77777777" w:rsidR="00C54368" w:rsidRPr="00C54368" w:rsidRDefault="00C54368" w:rsidP="00C54368">
            <w:pPr>
              <w:rPr>
                <w:rFonts w:eastAsia="Times New Roman" w:cs="Times New Roman"/>
                <w:color w:val="E67E00"/>
                <w:sz w:val="24"/>
                <w:szCs w:val="24"/>
                <w:lang w:val="en-US"/>
              </w:rPr>
            </w:pPr>
            <w:r w:rsidRPr="00C54368">
              <w:rPr>
                <w:rFonts w:eastAsia="Times New Roman" w:cs="Times New Roman"/>
                <w:color w:val="E67E00"/>
                <w:sz w:val="24"/>
                <w:szCs w:val="24"/>
                <w:shd w:val="clear" w:color="auto" w:fill="FFFFFF"/>
                <w:lang w:val="en-US"/>
              </w:rPr>
              <w:t>Tình hình xã hội</w:t>
            </w:r>
          </w:p>
        </w:tc>
      </w:tr>
      <w:tr w:rsidR="00C54368" w:rsidRPr="00C54368" w14:paraId="234840CF" w14:textId="77777777" w:rsidTr="00C54368">
        <w:trPr>
          <w:trHeight w:val="305"/>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296E90D2" w14:textId="77777777" w:rsidR="00C54368" w:rsidRPr="00C54368" w:rsidRDefault="00C54368" w:rsidP="00C54368">
            <w:pPr>
              <w:jc w:val="left"/>
              <w:rPr>
                <w:rFonts w:eastAsia="Times New Roman"/>
                <w:b/>
                <w:bCs/>
                <w:color w:val="D60000"/>
              </w:rPr>
            </w:pPr>
          </w:p>
        </w:tc>
        <w:tc>
          <w:tcPr>
            <w:tcW w:w="2134" w:type="dxa"/>
            <w:tcBorders>
              <w:top w:val="nil"/>
              <w:left w:val="nil"/>
              <w:bottom w:val="single" w:sz="8" w:space="0" w:color="auto"/>
              <w:right w:val="single" w:sz="8" w:space="0" w:color="auto"/>
            </w:tcBorders>
            <w:shd w:val="clear" w:color="auto" w:fill="FFFFFF"/>
            <w:vAlign w:val="center"/>
            <w:hideMark/>
          </w:tcPr>
          <w:p w14:paraId="11B68B6E"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Social contact</w:t>
            </w:r>
          </w:p>
        </w:tc>
        <w:tc>
          <w:tcPr>
            <w:tcW w:w="4075" w:type="dxa"/>
            <w:tcBorders>
              <w:top w:val="nil"/>
              <w:left w:val="nil"/>
              <w:bottom w:val="single" w:sz="8" w:space="0" w:color="auto"/>
              <w:right w:val="single" w:sz="8" w:space="0" w:color="auto"/>
            </w:tcBorders>
            <w:shd w:val="clear" w:color="auto" w:fill="FFFFFF"/>
            <w:hideMark/>
          </w:tcPr>
          <w:p w14:paraId="230FA4D9"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w:t>
            </w:r>
          </w:p>
        </w:tc>
        <w:tc>
          <w:tcPr>
            <w:tcW w:w="2250" w:type="dxa"/>
            <w:tcBorders>
              <w:top w:val="nil"/>
              <w:left w:val="nil"/>
              <w:bottom w:val="single" w:sz="8" w:space="0" w:color="auto"/>
              <w:right w:val="single" w:sz="8" w:space="0" w:color="auto"/>
            </w:tcBorders>
            <w:shd w:val="clear" w:color="auto" w:fill="FFFFFF"/>
            <w:hideMark/>
          </w:tcPr>
          <w:p w14:paraId="2A33E0EA"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Liên hệ xã hội</w:t>
            </w:r>
          </w:p>
        </w:tc>
      </w:tr>
      <w:tr w:rsidR="00C54368" w:rsidRPr="00C54368" w14:paraId="31379670" w14:textId="77777777" w:rsidTr="00C54368">
        <w:trPr>
          <w:trHeight w:val="305"/>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25EB09D6" w14:textId="77777777" w:rsidR="00C54368" w:rsidRPr="00C54368" w:rsidRDefault="00C54368" w:rsidP="00C54368">
            <w:pPr>
              <w:jc w:val="left"/>
              <w:rPr>
                <w:rFonts w:eastAsia="Times New Roman"/>
                <w:b/>
                <w:bCs/>
                <w:color w:val="D60000"/>
              </w:rPr>
            </w:pPr>
          </w:p>
        </w:tc>
        <w:tc>
          <w:tcPr>
            <w:tcW w:w="2134" w:type="dxa"/>
            <w:tcBorders>
              <w:top w:val="nil"/>
              <w:left w:val="nil"/>
              <w:bottom w:val="single" w:sz="8" w:space="0" w:color="auto"/>
              <w:right w:val="single" w:sz="8" w:space="0" w:color="auto"/>
            </w:tcBorders>
            <w:shd w:val="clear" w:color="auto" w:fill="FFFFFF"/>
            <w:vAlign w:val="center"/>
            <w:hideMark/>
          </w:tcPr>
          <w:p w14:paraId="44E518E7"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Social security</w:t>
            </w:r>
          </w:p>
        </w:tc>
        <w:tc>
          <w:tcPr>
            <w:tcW w:w="4075" w:type="dxa"/>
            <w:tcBorders>
              <w:top w:val="nil"/>
              <w:left w:val="nil"/>
              <w:bottom w:val="single" w:sz="8" w:space="0" w:color="auto"/>
              <w:right w:val="single" w:sz="8" w:space="0" w:color="auto"/>
            </w:tcBorders>
            <w:shd w:val="clear" w:color="auto" w:fill="FFFFFF"/>
            <w:hideMark/>
          </w:tcPr>
          <w:p w14:paraId="23F93EAB"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a system of payments made by the government to people who are ill, poor, or who have no job</w:t>
            </w:r>
          </w:p>
        </w:tc>
        <w:tc>
          <w:tcPr>
            <w:tcW w:w="2250" w:type="dxa"/>
            <w:tcBorders>
              <w:top w:val="nil"/>
              <w:left w:val="nil"/>
              <w:bottom w:val="single" w:sz="8" w:space="0" w:color="auto"/>
              <w:right w:val="single" w:sz="8" w:space="0" w:color="auto"/>
            </w:tcBorders>
            <w:shd w:val="clear" w:color="auto" w:fill="FFFFFF"/>
            <w:hideMark/>
          </w:tcPr>
          <w:p w14:paraId="2BE5FD6A"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An sinh xã hội</w:t>
            </w:r>
          </w:p>
        </w:tc>
      </w:tr>
      <w:tr w:rsidR="00C54368" w:rsidRPr="00C54368" w14:paraId="7F5041E2" w14:textId="77777777" w:rsidTr="00C54368">
        <w:trPr>
          <w:trHeight w:val="305"/>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3C9312BE" w14:textId="77777777" w:rsidR="00C54368" w:rsidRPr="00C54368" w:rsidRDefault="00C54368" w:rsidP="00C54368">
            <w:pPr>
              <w:jc w:val="left"/>
              <w:rPr>
                <w:rFonts w:eastAsia="Times New Roman"/>
                <w:b/>
                <w:bCs/>
                <w:color w:val="D60000"/>
              </w:rPr>
            </w:pPr>
          </w:p>
        </w:tc>
        <w:tc>
          <w:tcPr>
            <w:tcW w:w="2134" w:type="dxa"/>
            <w:tcBorders>
              <w:top w:val="nil"/>
              <w:left w:val="nil"/>
              <w:bottom w:val="single" w:sz="8" w:space="0" w:color="auto"/>
              <w:right w:val="single" w:sz="8" w:space="0" w:color="auto"/>
            </w:tcBorders>
            <w:shd w:val="clear" w:color="auto" w:fill="FFFFFF"/>
            <w:vAlign w:val="center"/>
            <w:hideMark/>
          </w:tcPr>
          <w:p w14:paraId="7142C482"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Social services</w:t>
            </w:r>
          </w:p>
        </w:tc>
        <w:tc>
          <w:tcPr>
            <w:tcW w:w="4075" w:type="dxa"/>
            <w:tcBorders>
              <w:top w:val="nil"/>
              <w:left w:val="nil"/>
              <w:bottom w:val="single" w:sz="8" w:space="0" w:color="auto"/>
              <w:right w:val="single" w:sz="8" w:space="0" w:color="auto"/>
            </w:tcBorders>
            <w:shd w:val="clear" w:color="auto" w:fill="FFFFFF"/>
            <w:hideMark/>
          </w:tcPr>
          <w:p w14:paraId="2979A5FD"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a service provided by local or national government or another organization to help people who are old or ill or need support in their lives</w:t>
            </w:r>
          </w:p>
        </w:tc>
        <w:tc>
          <w:tcPr>
            <w:tcW w:w="2250" w:type="dxa"/>
            <w:tcBorders>
              <w:top w:val="nil"/>
              <w:left w:val="nil"/>
              <w:bottom w:val="single" w:sz="8" w:space="0" w:color="auto"/>
              <w:right w:val="single" w:sz="8" w:space="0" w:color="auto"/>
            </w:tcBorders>
            <w:shd w:val="clear" w:color="auto" w:fill="FFFFFF"/>
            <w:hideMark/>
          </w:tcPr>
          <w:p w14:paraId="3AE1B101"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Dịch vụ xã hội</w:t>
            </w:r>
          </w:p>
        </w:tc>
      </w:tr>
      <w:tr w:rsidR="00C54368" w:rsidRPr="00C54368" w14:paraId="2FB8777A" w14:textId="77777777" w:rsidTr="00C54368">
        <w:trPr>
          <w:trHeight w:val="305"/>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44FC8917" w14:textId="77777777" w:rsidR="00C54368" w:rsidRPr="00C54368" w:rsidRDefault="00C54368" w:rsidP="00C54368">
            <w:pPr>
              <w:jc w:val="left"/>
              <w:rPr>
                <w:rFonts w:eastAsia="Times New Roman"/>
                <w:b/>
                <w:bCs/>
                <w:color w:val="D60000"/>
              </w:rPr>
            </w:pPr>
          </w:p>
        </w:tc>
        <w:tc>
          <w:tcPr>
            <w:tcW w:w="2134" w:type="dxa"/>
            <w:tcBorders>
              <w:top w:val="nil"/>
              <w:left w:val="nil"/>
              <w:bottom w:val="single" w:sz="8" w:space="0" w:color="auto"/>
              <w:right w:val="single" w:sz="8" w:space="0" w:color="auto"/>
            </w:tcBorders>
            <w:shd w:val="clear" w:color="auto" w:fill="FFFFFF"/>
            <w:vAlign w:val="center"/>
            <w:hideMark/>
          </w:tcPr>
          <w:p w14:paraId="2724194A"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Social call</w:t>
            </w:r>
          </w:p>
        </w:tc>
        <w:tc>
          <w:tcPr>
            <w:tcW w:w="4075" w:type="dxa"/>
            <w:tcBorders>
              <w:top w:val="nil"/>
              <w:left w:val="nil"/>
              <w:bottom w:val="single" w:sz="8" w:space="0" w:color="auto"/>
              <w:right w:val="single" w:sz="8" w:space="0" w:color="auto"/>
            </w:tcBorders>
            <w:shd w:val="clear" w:color="auto" w:fill="FFFFFF"/>
            <w:hideMark/>
          </w:tcPr>
          <w:p w14:paraId="2EEAEEDF"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a visit for the purpose of pleasure, not business</w:t>
            </w:r>
          </w:p>
        </w:tc>
        <w:tc>
          <w:tcPr>
            <w:tcW w:w="2250" w:type="dxa"/>
            <w:tcBorders>
              <w:top w:val="nil"/>
              <w:left w:val="nil"/>
              <w:bottom w:val="single" w:sz="8" w:space="0" w:color="auto"/>
              <w:right w:val="single" w:sz="8" w:space="0" w:color="auto"/>
            </w:tcBorders>
            <w:shd w:val="clear" w:color="auto" w:fill="FFFFFF"/>
            <w:hideMark/>
          </w:tcPr>
          <w:p w14:paraId="05DAA354"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Tới chơi bình thường, không có mục đích thương mại</w:t>
            </w:r>
          </w:p>
        </w:tc>
      </w:tr>
      <w:tr w:rsidR="00C54368" w:rsidRPr="00C54368" w14:paraId="49CEB709" w14:textId="77777777" w:rsidTr="00C54368">
        <w:trPr>
          <w:trHeight w:val="305"/>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52CC525E" w14:textId="77777777" w:rsidR="00C54368" w:rsidRPr="00C54368" w:rsidRDefault="00C54368" w:rsidP="00C54368">
            <w:pPr>
              <w:jc w:val="left"/>
              <w:rPr>
                <w:rFonts w:eastAsia="Times New Roman"/>
                <w:b/>
                <w:bCs/>
                <w:color w:val="D60000"/>
              </w:rPr>
            </w:pPr>
          </w:p>
        </w:tc>
        <w:tc>
          <w:tcPr>
            <w:tcW w:w="2134" w:type="dxa"/>
            <w:tcBorders>
              <w:top w:val="nil"/>
              <w:left w:val="nil"/>
              <w:bottom w:val="single" w:sz="8" w:space="0" w:color="auto"/>
              <w:right w:val="single" w:sz="8" w:space="0" w:color="auto"/>
            </w:tcBorders>
            <w:shd w:val="clear" w:color="auto" w:fill="FFFFFF"/>
            <w:vAlign w:val="center"/>
            <w:hideMark/>
          </w:tcPr>
          <w:p w14:paraId="0380D231"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Social worker</w:t>
            </w:r>
          </w:p>
        </w:tc>
        <w:tc>
          <w:tcPr>
            <w:tcW w:w="4075" w:type="dxa"/>
            <w:tcBorders>
              <w:top w:val="nil"/>
              <w:left w:val="nil"/>
              <w:bottom w:val="single" w:sz="8" w:space="0" w:color="auto"/>
              <w:right w:val="single" w:sz="8" w:space="0" w:color="auto"/>
            </w:tcBorders>
            <w:shd w:val="clear" w:color="auto" w:fill="FFFFFF"/>
            <w:hideMark/>
          </w:tcPr>
          <w:p w14:paraId="000C66D0"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someone who is trained to help people who are poor, have family problems etc</w:t>
            </w:r>
          </w:p>
        </w:tc>
        <w:tc>
          <w:tcPr>
            <w:tcW w:w="2250" w:type="dxa"/>
            <w:tcBorders>
              <w:top w:val="nil"/>
              <w:left w:val="nil"/>
              <w:bottom w:val="single" w:sz="8" w:space="0" w:color="auto"/>
              <w:right w:val="single" w:sz="8" w:space="0" w:color="auto"/>
            </w:tcBorders>
            <w:shd w:val="clear" w:color="auto" w:fill="FFFFFF"/>
            <w:hideMark/>
          </w:tcPr>
          <w:p w14:paraId="76D0F833"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Người làm công tác xã hội</w:t>
            </w:r>
          </w:p>
        </w:tc>
      </w:tr>
      <w:tr w:rsidR="00C54368" w:rsidRPr="00C54368" w14:paraId="051219EB" w14:textId="77777777" w:rsidTr="00C54368">
        <w:trPr>
          <w:trHeight w:val="305"/>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1A50BB26" w14:textId="77777777" w:rsidR="00C54368" w:rsidRPr="00C54368" w:rsidRDefault="00C54368" w:rsidP="00C54368">
            <w:pPr>
              <w:jc w:val="left"/>
              <w:rPr>
                <w:rFonts w:eastAsia="Times New Roman"/>
                <w:b/>
                <w:bCs/>
                <w:color w:val="D60000"/>
              </w:rPr>
            </w:pPr>
          </w:p>
        </w:tc>
        <w:tc>
          <w:tcPr>
            <w:tcW w:w="2134" w:type="dxa"/>
            <w:tcBorders>
              <w:top w:val="nil"/>
              <w:left w:val="nil"/>
              <w:bottom w:val="single" w:sz="8" w:space="0" w:color="auto"/>
              <w:right w:val="single" w:sz="8" w:space="0" w:color="auto"/>
            </w:tcBorders>
            <w:shd w:val="clear" w:color="auto" w:fill="FFFFFF"/>
            <w:vAlign w:val="center"/>
            <w:hideMark/>
          </w:tcPr>
          <w:p w14:paraId="26286358"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Social club</w:t>
            </w:r>
          </w:p>
        </w:tc>
        <w:tc>
          <w:tcPr>
            <w:tcW w:w="4075" w:type="dxa"/>
            <w:tcBorders>
              <w:top w:val="nil"/>
              <w:left w:val="nil"/>
              <w:bottom w:val="single" w:sz="8" w:space="0" w:color="auto"/>
              <w:right w:val="single" w:sz="8" w:space="0" w:color="auto"/>
            </w:tcBorders>
            <w:shd w:val="clear" w:color="auto" w:fill="FFFFFF"/>
            <w:hideMark/>
          </w:tcPr>
          <w:p w14:paraId="7677E5D5"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a place with a bar and entertainment for people who have paid to become members</w:t>
            </w:r>
          </w:p>
        </w:tc>
        <w:tc>
          <w:tcPr>
            <w:tcW w:w="2250" w:type="dxa"/>
            <w:tcBorders>
              <w:top w:val="nil"/>
              <w:left w:val="nil"/>
              <w:bottom w:val="single" w:sz="8" w:space="0" w:color="auto"/>
              <w:right w:val="single" w:sz="8" w:space="0" w:color="auto"/>
            </w:tcBorders>
            <w:shd w:val="clear" w:color="auto" w:fill="FFFFFF"/>
            <w:hideMark/>
          </w:tcPr>
          <w:p w14:paraId="70B9056D"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Câu lạc bộ xã hội</w:t>
            </w:r>
          </w:p>
        </w:tc>
      </w:tr>
      <w:tr w:rsidR="00C54368" w:rsidRPr="00C54368" w14:paraId="31EA5041" w14:textId="77777777" w:rsidTr="00C54368">
        <w:trPr>
          <w:trHeight w:val="305"/>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2278EE77" w14:textId="77777777" w:rsidR="00C54368" w:rsidRPr="00C54368" w:rsidRDefault="00C54368" w:rsidP="00C54368">
            <w:pPr>
              <w:jc w:val="left"/>
              <w:rPr>
                <w:rFonts w:eastAsia="Times New Roman"/>
                <w:b/>
                <w:bCs/>
                <w:color w:val="D60000"/>
              </w:rPr>
            </w:pPr>
          </w:p>
        </w:tc>
        <w:tc>
          <w:tcPr>
            <w:tcW w:w="2134" w:type="dxa"/>
            <w:tcBorders>
              <w:top w:val="nil"/>
              <w:left w:val="nil"/>
              <w:bottom w:val="single" w:sz="8" w:space="0" w:color="auto"/>
              <w:right w:val="single" w:sz="8" w:space="0" w:color="auto"/>
            </w:tcBorders>
            <w:shd w:val="clear" w:color="auto" w:fill="FFFFFF"/>
            <w:vAlign w:val="center"/>
            <w:hideMark/>
          </w:tcPr>
          <w:p w14:paraId="14611783"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Social life</w:t>
            </w:r>
          </w:p>
        </w:tc>
        <w:tc>
          <w:tcPr>
            <w:tcW w:w="4075" w:type="dxa"/>
            <w:tcBorders>
              <w:top w:val="nil"/>
              <w:left w:val="nil"/>
              <w:bottom w:val="single" w:sz="8" w:space="0" w:color="auto"/>
              <w:right w:val="single" w:sz="8" w:space="0" w:color="auto"/>
            </w:tcBorders>
            <w:shd w:val="clear" w:color="auto" w:fill="FFFFFF"/>
            <w:hideMark/>
          </w:tcPr>
          <w:p w14:paraId="6BCFAC9E"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the activities you do with other people, for pleasure, when you are not working</w:t>
            </w:r>
          </w:p>
        </w:tc>
        <w:tc>
          <w:tcPr>
            <w:tcW w:w="2250" w:type="dxa"/>
            <w:tcBorders>
              <w:top w:val="nil"/>
              <w:left w:val="nil"/>
              <w:bottom w:val="single" w:sz="8" w:space="0" w:color="auto"/>
              <w:right w:val="single" w:sz="8" w:space="0" w:color="auto"/>
            </w:tcBorders>
            <w:shd w:val="clear" w:color="auto" w:fill="FFFFFF"/>
            <w:hideMark/>
          </w:tcPr>
          <w:p w14:paraId="191E13CD"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Đời sống xã hội</w:t>
            </w:r>
          </w:p>
        </w:tc>
      </w:tr>
      <w:tr w:rsidR="00C54368" w:rsidRPr="00C54368" w14:paraId="0DFDCB57" w14:textId="77777777" w:rsidTr="00C54368">
        <w:trPr>
          <w:trHeight w:val="305"/>
        </w:trPr>
        <w:tc>
          <w:tcPr>
            <w:tcW w:w="1263" w:type="dxa"/>
            <w:vMerge w:val="restart"/>
            <w:tcBorders>
              <w:top w:val="nil"/>
              <w:left w:val="single" w:sz="8" w:space="0" w:color="auto"/>
              <w:bottom w:val="single" w:sz="8" w:space="0" w:color="auto"/>
              <w:right w:val="single" w:sz="8" w:space="0" w:color="auto"/>
            </w:tcBorders>
            <w:shd w:val="clear" w:color="auto" w:fill="FFFFFF"/>
            <w:vAlign w:val="center"/>
            <w:hideMark/>
          </w:tcPr>
          <w:p w14:paraId="05158A9C"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Subject</w:t>
            </w:r>
          </w:p>
        </w:tc>
        <w:tc>
          <w:tcPr>
            <w:tcW w:w="2134" w:type="dxa"/>
            <w:tcBorders>
              <w:top w:val="nil"/>
              <w:left w:val="nil"/>
              <w:bottom w:val="single" w:sz="8" w:space="0" w:color="auto"/>
              <w:right w:val="single" w:sz="8" w:space="0" w:color="auto"/>
            </w:tcBorders>
            <w:shd w:val="clear" w:color="auto" w:fill="FFFFFF"/>
            <w:vAlign w:val="center"/>
            <w:hideMark/>
          </w:tcPr>
          <w:p w14:paraId="2673309B"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Subject sb to</w:t>
            </w:r>
          </w:p>
        </w:tc>
        <w:tc>
          <w:tcPr>
            <w:tcW w:w="4075" w:type="dxa"/>
            <w:tcBorders>
              <w:top w:val="nil"/>
              <w:left w:val="nil"/>
              <w:bottom w:val="single" w:sz="8" w:space="0" w:color="auto"/>
              <w:right w:val="single" w:sz="8" w:space="0" w:color="auto"/>
            </w:tcBorders>
            <w:shd w:val="clear" w:color="auto" w:fill="FFFFFF"/>
            <w:hideMark/>
          </w:tcPr>
          <w:p w14:paraId="2C1C6B0C"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to make someone or something experience an unpleasant or worrying thing</w:t>
            </w:r>
          </w:p>
        </w:tc>
        <w:tc>
          <w:tcPr>
            <w:tcW w:w="2250" w:type="dxa"/>
            <w:tcBorders>
              <w:top w:val="nil"/>
              <w:left w:val="nil"/>
              <w:bottom w:val="single" w:sz="8" w:space="0" w:color="auto"/>
              <w:right w:val="single" w:sz="8" w:space="0" w:color="auto"/>
            </w:tcBorders>
            <w:shd w:val="clear" w:color="auto" w:fill="FFFFFF"/>
            <w:hideMark/>
          </w:tcPr>
          <w:p w14:paraId="594382CD" w14:textId="77777777" w:rsidR="00C54368" w:rsidRPr="00C54368" w:rsidRDefault="00C54368" w:rsidP="00C54368">
            <w:pPr>
              <w:rPr>
                <w:rFonts w:eastAsia="Times New Roman" w:cs="Times New Roman"/>
                <w:color w:val="E67E00"/>
                <w:sz w:val="24"/>
                <w:szCs w:val="24"/>
                <w:lang w:val="en-US"/>
              </w:rPr>
            </w:pPr>
            <w:r w:rsidRPr="00C54368">
              <w:rPr>
                <w:rFonts w:eastAsia="Times New Roman" w:cs="Times New Roman"/>
                <w:color w:val="E67E00"/>
                <w:sz w:val="24"/>
                <w:szCs w:val="24"/>
                <w:shd w:val="clear" w:color="auto" w:fill="FFFFFF"/>
                <w:lang w:val="en-US"/>
              </w:rPr>
              <w:t>Bắt ai phải chịu cái gì</w:t>
            </w:r>
          </w:p>
        </w:tc>
      </w:tr>
      <w:tr w:rsidR="00C54368" w:rsidRPr="00C54368" w14:paraId="348B7549" w14:textId="77777777" w:rsidTr="00C54368">
        <w:trPr>
          <w:trHeight w:val="305"/>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5C6E8C6A" w14:textId="77777777" w:rsidR="00C54368" w:rsidRPr="00C54368" w:rsidRDefault="00C54368" w:rsidP="00C54368">
            <w:pPr>
              <w:jc w:val="left"/>
              <w:rPr>
                <w:rFonts w:eastAsia="Times New Roman"/>
                <w:b/>
                <w:bCs/>
                <w:color w:val="D60000"/>
              </w:rPr>
            </w:pPr>
          </w:p>
        </w:tc>
        <w:tc>
          <w:tcPr>
            <w:tcW w:w="2134" w:type="dxa"/>
            <w:tcBorders>
              <w:top w:val="nil"/>
              <w:left w:val="nil"/>
              <w:bottom w:val="single" w:sz="8" w:space="0" w:color="auto"/>
              <w:right w:val="single" w:sz="8" w:space="0" w:color="auto"/>
            </w:tcBorders>
            <w:shd w:val="clear" w:color="auto" w:fill="FFFFFF"/>
            <w:vAlign w:val="center"/>
            <w:hideMark/>
          </w:tcPr>
          <w:p w14:paraId="180DA71C"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Bring up/ get onto a subject</w:t>
            </w:r>
          </w:p>
        </w:tc>
        <w:tc>
          <w:tcPr>
            <w:tcW w:w="4075" w:type="dxa"/>
            <w:tcBorders>
              <w:top w:val="nil"/>
              <w:left w:val="nil"/>
              <w:bottom w:val="single" w:sz="8" w:space="0" w:color="auto"/>
              <w:right w:val="single" w:sz="8" w:space="0" w:color="auto"/>
            </w:tcBorders>
            <w:shd w:val="clear" w:color="auto" w:fill="FFFFFF"/>
            <w:hideMark/>
          </w:tcPr>
          <w:p w14:paraId="5ED0A686"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to start talking about</w:t>
            </w:r>
          </w:p>
        </w:tc>
        <w:tc>
          <w:tcPr>
            <w:tcW w:w="2250" w:type="dxa"/>
            <w:tcBorders>
              <w:top w:val="nil"/>
              <w:left w:val="nil"/>
              <w:bottom w:val="single" w:sz="8" w:space="0" w:color="auto"/>
              <w:right w:val="single" w:sz="8" w:space="0" w:color="auto"/>
            </w:tcBorders>
            <w:shd w:val="clear" w:color="auto" w:fill="FFFFFF"/>
            <w:hideMark/>
          </w:tcPr>
          <w:p w14:paraId="05915C38"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Bắt đầu nói về vấn đề gì</w:t>
            </w:r>
          </w:p>
        </w:tc>
      </w:tr>
      <w:tr w:rsidR="00C54368" w:rsidRPr="00C54368" w14:paraId="04964251" w14:textId="77777777" w:rsidTr="00C54368">
        <w:trPr>
          <w:trHeight w:val="305"/>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651F3A0C" w14:textId="77777777" w:rsidR="00C54368" w:rsidRPr="00C54368" w:rsidRDefault="00C54368" w:rsidP="00C54368">
            <w:pPr>
              <w:jc w:val="left"/>
              <w:rPr>
                <w:rFonts w:eastAsia="Times New Roman"/>
                <w:b/>
                <w:bCs/>
                <w:color w:val="D60000"/>
              </w:rPr>
            </w:pPr>
          </w:p>
        </w:tc>
        <w:tc>
          <w:tcPr>
            <w:tcW w:w="2134" w:type="dxa"/>
            <w:tcBorders>
              <w:top w:val="nil"/>
              <w:left w:val="nil"/>
              <w:bottom w:val="single" w:sz="8" w:space="0" w:color="auto"/>
              <w:right w:val="single" w:sz="8" w:space="0" w:color="auto"/>
            </w:tcBorders>
            <w:shd w:val="clear" w:color="auto" w:fill="FFFFFF"/>
            <w:vAlign w:val="center"/>
            <w:hideMark/>
          </w:tcPr>
          <w:p w14:paraId="7A02D7F7"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Drop/ change the subject</w:t>
            </w:r>
          </w:p>
        </w:tc>
        <w:tc>
          <w:tcPr>
            <w:tcW w:w="4075" w:type="dxa"/>
            <w:tcBorders>
              <w:top w:val="nil"/>
              <w:left w:val="nil"/>
              <w:bottom w:val="single" w:sz="8" w:space="0" w:color="auto"/>
              <w:right w:val="single" w:sz="8" w:space="0" w:color="auto"/>
            </w:tcBorders>
            <w:shd w:val="clear" w:color="auto" w:fill="FFFFFF"/>
            <w:hideMark/>
          </w:tcPr>
          <w:p w14:paraId="5A24175D"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to stop/start a new topic of conversation</w:t>
            </w:r>
          </w:p>
        </w:tc>
        <w:tc>
          <w:tcPr>
            <w:tcW w:w="2250" w:type="dxa"/>
            <w:tcBorders>
              <w:top w:val="nil"/>
              <w:left w:val="nil"/>
              <w:bottom w:val="single" w:sz="8" w:space="0" w:color="auto"/>
              <w:right w:val="single" w:sz="8" w:space="0" w:color="auto"/>
            </w:tcBorders>
            <w:shd w:val="clear" w:color="auto" w:fill="FFFFFF"/>
            <w:hideMark/>
          </w:tcPr>
          <w:p w14:paraId="35A135B5"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Kết thúc/ bắt đầu nói chủ đề cũ/mới</w:t>
            </w:r>
          </w:p>
        </w:tc>
      </w:tr>
      <w:tr w:rsidR="00C54368" w:rsidRPr="00C54368" w14:paraId="7BECBF15" w14:textId="77777777" w:rsidTr="00C54368">
        <w:trPr>
          <w:trHeight w:val="305"/>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137ABD93" w14:textId="77777777" w:rsidR="00C54368" w:rsidRPr="00C54368" w:rsidRDefault="00C54368" w:rsidP="00C54368">
            <w:pPr>
              <w:jc w:val="left"/>
              <w:rPr>
                <w:rFonts w:eastAsia="Times New Roman"/>
                <w:b/>
                <w:bCs/>
                <w:color w:val="D60000"/>
              </w:rPr>
            </w:pPr>
          </w:p>
        </w:tc>
        <w:tc>
          <w:tcPr>
            <w:tcW w:w="2134" w:type="dxa"/>
            <w:tcBorders>
              <w:top w:val="nil"/>
              <w:left w:val="nil"/>
              <w:bottom w:val="single" w:sz="8" w:space="0" w:color="auto"/>
              <w:right w:val="single" w:sz="8" w:space="0" w:color="auto"/>
            </w:tcBorders>
            <w:shd w:val="clear" w:color="auto" w:fill="FFFFFF"/>
            <w:vAlign w:val="center"/>
            <w:hideMark/>
          </w:tcPr>
          <w:p w14:paraId="66C760F4"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Subject to</w:t>
            </w:r>
          </w:p>
        </w:tc>
        <w:tc>
          <w:tcPr>
            <w:tcW w:w="4075" w:type="dxa"/>
            <w:tcBorders>
              <w:top w:val="nil"/>
              <w:left w:val="nil"/>
              <w:bottom w:val="single" w:sz="8" w:space="0" w:color="auto"/>
              <w:right w:val="single" w:sz="8" w:space="0" w:color="auto"/>
            </w:tcBorders>
            <w:shd w:val="clear" w:color="auto" w:fill="FFFFFF"/>
            <w:hideMark/>
          </w:tcPr>
          <w:p w14:paraId="09DF6575"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affected by or possibly affected by (something)</w:t>
            </w:r>
          </w:p>
        </w:tc>
        <w:tc>
          <w:tcPr>
            <w:tcW w:w="2250" w:type="dxa"/>
            <w:tcBorders>
              <w:top w:val="nil"/>
              <w:left w:val="nil"/>
              <w:bottom w:val="single" w:sz="8" w:space="0" w:color="auto"/>
              <w:right w:val="single" w:sz="8" w:space="0" w:color="auto"/>
            </w:tcBorders>
            <w:shd w:val="clear" w:color="auto" w:fill="FFFFFF"/>
            <w:hideMark/>
          </w:tcPr>
          <w:p w14:paraId="5A43F3CC"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Bị ảnh hưởng</w:t>
            </w:r>
          </w:p>
        </w:tc>
      </w:tr>
      <w:tr w:rsidR="00C54368" w:rsidRPr="00C54368" w14:paraId="0FCE2A8F" w14:textId="77777777" w:rsidTr="00C54368">
        <w:trPr>
          <w:trHeight w:val="305"/>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446B9100" w14:textId="77777777" w:rsidR="00C54368" w:rsidRPr="00C54368" w:rsidRDefault="00C54368" w:rsidP="00C54368">
            <w:pPr>
              <w:jc w:val="left"/>
              <w:rPr>
                <w:rFonts w:eastAsia="Times New Roman"/>
                <w:b/>
                <w:bCs/>
                <w:color w:val="D60000"/>
              </w:rPr>
            </w:pPr>
          </w:p>
        </w:tc>
        <w:tc>
          <w:tcPr>
            <w:tcW w:w="2134" w:type="dxa"/>
            <w:tcBorders>
              <w:top w:val="nil"/>
              <w:left w:val="nil"/>
              <w:bottom w:val="single" w:sz="8" w:space="0" w:color="auto"/>
              <w:right w:val="single" w:sz="8" w:space="0" w:color="auto"/>
            </w:tcBorders>
            <w:shd w:val="clear" w:color="auto" w:fill="FFFFFF"/>
            <w:vAlign w:val="center"/>
            <w:hideMark/>
          </w:tcPr>
          <w:p w14:paraId="6DA676F4"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The subject of</w:t>
            </w:r>
          </w:p>
        </w:tc>
        <w:tc>
          <w:tcPr>
            <w:tcW w:w="4075" w:type="dxa"/>
            <w:tcBorders>
              <w:top w:val="nil"/>
              <w:left w:val="nil"/>
              <w:bottom w:val="single" w:sz="8" w:space="0" w:color="auto"/>
              <w:right w:val="single" w:sz="8" w:space="0" w:color="auto"/>
            </w:tcBorders>
            <w:shd w:val="clear" w:color="auto" w:fill="FFFFFF"/>
            <w:hideMark/>
          </w:tcPr>
          <w:p w14:paraId="262E5332"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a thing or person that is being discussed, described or dealt with</w:t>
            </w:r>
          </w:p>
        </w:tc>
        <w:tc>
          <w:tcPr>
            <w:tcW w:w="2250" w:type="dxa"/>
            <w:tcBorders>
              <w:top w:val="nil"/>
              <w:left w:val="nil"/>
              <w:bottom w:val="single" w:sz="8" w:space="0" w:color="auto"/>
              <w:right w:val="single" w:sz="8" w:space="0" w:color="auto"/>
            </w:tcBorders>
            <w:shd w:val="clear" w:color="auto" w:fill="FFFFFF"/>
            <w:hideMark/>
          </w:tcPr>
          <w:p w14:paraId="5A3A7603"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Người/ vật bị mang ra thảo luận/ là chủ đề của</w:t>
            </w:r>
          </w:p>
        </w:tc>
      </w:tr>
      <w:tr w:rsidR="00C54368" w:rsidRPr="00C54368" w14:paraId="18880CAF" w14:textId="77777777" w:rsidTr="00C54368">
        <w:trPr>
          <w:trHeight w:val="305"/>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73435EC7" w14:textId="77777777" w:rsidR="00C54368" w:rsidRPr="00C54368" w:rsidRDefault="00C54368" w:rsidP="00C54368">
            <w:pPr>
              <w:jc w:val="left"/>
              <w:rPr>
                <w:rFonts w:eastAsia="Times New Roman"/>
                <w:b/>
                <w:bCs/>
                <w:color w:val="D60000"/>
              </w:rPr>
            </w:pPr>
          </w:p>
        </w:tc>
        <w:tc>
          <w:tcPr>
            <w:tcW w:w="2134" w:type="dxa"/>
            <w:tcBorders>
              <w:top w:val="nil"/>
              <w:left w:val="nil"/>
              <w:bottom w:val="single" w:sz="8" w:space="0" w:color="auto"/>
              <w:right w:val="single" w:sz="8" w:space="0" w:color="auto"/>
            </w:tcBorders>
            <w:shd w:val="clear" w:color="auto" w:fill="FFFFFF"/>
            <w:vAlign w:val="center"/>
            <w:hideMark/>
          </w:tcPr>
          <w:p w14:paraId="7A97E649"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British subject</w:t>
            </w:r>
          </w:p>
        </w:tc>
        <w:tc>
          <w:tcPr>
            <w:tcW w:w="4075" w:type="dxa"/>
            <w:tcBorders>
              <w:top w:val="nil"/>
              <w:left w:val="nil"/>
              <w:bottom w:val="single" w:sz="8" w:space="0" w:color="auto"/>
              <w:right w:val="single" w:sz="8" w:space="0" w:color="auto"/>
            </w:tcBorders>
            <w:shd w:val="clear" w:color="auto" w:fill="FFFFFF"/>
            <w:hideMark/>
          </w:tcPr>
          <w:p w14:paraId="306A713C"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means a person who has the status of a British subject under the British Nationality Act</w:t>
            </w:r>
          </w:p>
        </w:tc>
        <w:tc>
          <w:tcPr>
            <w:tcW w:w="2250" w:type="dxa"/>
            <w:tcBorders>
              <w:top w:val="nil"/>
              <w:left w:val="nil"/>
              <w:bottom w:val="single" w:sz="8" w:space="0" w:color="auto"/>
              <w:right w:val="single" w:sz="8" w:space="0" w:color="auto"/>
            </w:tcBorders>
            <w:shd w:val="clear" w:color="auto" w:fill="FFFFFF"/>
            <w:hideMark/>
          </w:tcPr>
          <w:p w14:paraId="7E86E83B"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Công dân Anh</w:t>
            </w:r>
          </w:p>
        </w:tc>
      </w:tr>
    </w:tbl>
    <w:p w14:paraId="365B42C2" w14:textId="77777777" w:rsidR="00C54368" w:rsidRPr="00C54368" w:rsidRDefault="00C54368" w:rsidP="00C54368">
      <w:pPr>
        <w:spacing w:before="100" w:beforeAutospacing="1" w:after="100" w:afterAutospacing="1"/>
        <w:jc w:val="left"/>
        <w:rPr>
          <w:rFonts w:eastAsia="Times New Roman" w:cs="Times New Roman"/>
          <w:color w:val="000000"/>
          <w:sz w:val="24"/>
          <w:szCs w:val="24"/>
          <w:lang w:val="en-US"/>
        </w:rPr>
      </w:pPr>
      <w:r w:rsidRPr="00C54368">
        <w:rPr>
          <w:rFonts w:eastAsia="Times New Roman" w:cs="Times New Roman"/>
          <w:color w:val="000000"/>
          <w:sz w:val="24"/>
          <w:szCs w:val="24"/>
        </w:rPr>
        <w:t> </w:t>
      </w:r>
    </w:p>
    <w:p w14:paraId="661CD442" w14:textId="77777777" w:rsidR="00C54368" w:rsidRPr="00C54368" w:rsidRDefault="00C54368" w:rsidP="00C54368">
      <w:pPr>
        <w:spacing w:before="100" w:beforeAutospacing="1" w:after="100" w:afterAutospacing="1"/>
        <w:jc w:val="left"/>
        <w:rPr>
          <w:rFonts w:eastAsia="Times New Roman" w:cs="Times New Roman"/>
          <w:color w:val="000000"/>
          <w:sz w:val="24"/>
          <w:szCs w:val="24"/>
          <w:lang w:val="en-US"/>
        </w:rPr>
      </w:pPr>
      <w:r w:rsidRPr="00C54368">
        <w:rPr>
          <w:rFonts w:eastAsia="Times New Roman" w:cs="Times New Roman"/>
          <w:color w:val="000000"/>
          <w:sz w:val="24"/>
          <w:szCs w:val="24"/>
        </w:rPr>
        <w:lastRenderedPageBreak/>
        <w:t>WORD FOMATION</w:t>
      </w:r>
    </w:p>
    <w:tbl>
      <w:tblPr>
        <w:tblStyle w:val="TableGrid"/>
        <w:tblW w:w="0" w:type="auto"/>
        <w:tblBorders>
          <w:top w:val="single" w:sz="24" w:space="0" w:color="auto"/>
          <w:left w:val="single" w:sz="24" w:space="0" w:color="auto"/>
          <w:bottom w:val="single" w:sz="24" w:space="0" w:color="auto"/>
          <w:right w:val="single" w:sz="24" w:space="0" w:color="auto"/>
        </w:tblBorders>
        <w:tblLook w:val="04A0" w:firstRow="1" w:lastRow="0" w:firstColumn="1" w:lastColumn="0" w:noHBand="0" w:noVBand="1"/>
      </w:tblPr>
      <w:tblGrid>
        <w:gridCol w:w="2540"/>
        <w:gridCol w:w="2687"/>
        <w:gridCol w:w="4910"/>
      </w:tblGrid>
      <w:tr w:rsidR="00C54368" w:rsidRPr="00C54368" w14:paraId="6BCC2DF9" w14:textId="77777777" w:rsidTr="00C54368">
        <w:trPr>
          <w:trHeight w:val="305"/>
        </w:trPr>
        <w:tc>
          <w:tcPr>
            <w:tcW w:w="2547" w:type="dxa"/>
            <w:tcBorders>
              <w:top w:val="single" w:sz="8" w:space="0" w:color="auto"/>
              <w:left w:val="single" w:sz="8" w:space="0" w:color="auto"/>
              <w:bottom w:val="single" w:sz="8" w:space="0" w:color="auto"/>
              <w:right w:val="single" w:sz="8" w:space="0" w:color="auto"/>
            </w:tcBorders>
            <w:shd w:val="clear" w:color="auto" w:fill="FFFFFF"/>
            <w:hideMark/>
          </w:tcPr>
          <w:p w14:paraId="7B07C243"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Aggression</w:t>
            </w:r>
          </w:p>
        </w:tc>
        <w:tc>
          <w:tcPr>
            <w:tcW w:w="2693" w:type="dxa"/>
            <w:tcBorders>
              <w:top w:val="single" w:sz="8" w:space="0" w:color="auto"/>
              <w:left w:val="nil"/>
              <w:bottom w:val="single" w:sz="8" w:space="0" w:color="auto"/>
              <w:right w:val="single" w:sz="8" w:space="0" w:color="auto"/>
            </w:tcBorders>
            <w:shd w:val="clear" w:color="auto" w:fill="FFFFFF"/>
            <w:hideMark/>
          </w:tcPr>
          <w:p w14:paraId="73B47FD2"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/əˈɡreʃn/</w:t>
            </w:r>
          </w:p>
        </w:tc>
        <w:tc>
          <w:tcPr>
            <w:tcW w:w="4956" w:type="dxa"/>
            <w:tcBorders>
              <w:top w:val="single" w:sz="8" w:space="0" w:color="auto"/>
              <w:left w:val="nil"/>
              <w:bottom w:val="single" w:sz="8" w:space="0" w:color="auto"/>
              <w:right w:val="single" w:sz="8" w:space="0" w:color="auto"/>
            </w:tcBorders>
            <w:shd w:val="clear" w:color="auto" w:fill="FFFFFF"/>
            <w:hideMark/>
          </w:tcPr>
          <w:p w14:paraId="6E988250"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(n) thái độ gây gổ, cuộc xâm lược</w:t>
            </w:r>
          </w:p>
        </w:tc>
      </w:tr>
      <w:tr w:rsidR="00C54368" w:rsidRPr="00C54368" w14:paraId="7274318C" w14:textId="77777777" w:rsidTr="00C54368">
        <w:trPr>
          <w:trHeight w:val="305"/>
        </w:trPr>
        <w:tc>
          <w:tcPr>
            <w:tcW w:w="2547" w:type="dxa"/>
            <w:tcBorders>
              <w:top w:val="nil"/>
              <w:left w:val="single" w:sz="8" w:space="0" w:color="auto"/>
              <w:bottom w:val="single" w:sz="8" w:space="0" w:color="auto"/>
              <w:right w:val="single" w:sz="8" w:space="0" w:color="auto"/>
            </w:tcBorders>
            <w:shd w:val="clear" w:color="auto" w:fill="FFFFFF"/>
            <w:hideMark/>
          </w:tcPr>
          <w:p w14:paraId="130C8D7D"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Aggressiveness</w:t>
            </w:r>
          </w:p>
        </w:tc>
        <w:tc>
          <w:tcPr>
            <w:tcW w:w="2693" w:type="dxa"/>
            <w:tcBorders>
              <w:top w:val="nil"/>
              <w:left w:val="nil"/>
              <w:bottom w:val="single" w:sz="8" w:space="0" w:color="auto"/>
              <w:right w:val="single" w:sz="8" w:space="0" w:color="auto"/>
            </w:tcBorders>
            <w:shd w:val="clear" w:color="auto" w:fill="FFFFFF"/>
            <w:hideMark/>
          </w:tcPr>
          <w:p w14:paraId="639CBAC4"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/əˈɡresɪvnəs/</w:t>
            </w:r>
          </w:p>
        </w:tc>
        <w:tc>
          <w:tcPr>
            <w:tcW w:w="4956" w:type="dxa"/>
            <w:tcBorders>
              <w:top w:val="nil"/>
              <w:left w:val="nil"/>
              <w:bottom w:val="single" w:sz="8" w:space="0" w:color="auto"/>
              <w:right w:val="single" w:sz="8" w:space="0" w:color="auto"/>
            </w:tcBorders>
            <w:shd w:val="clear" w:color="auto" w:fill="FFFFFF"/>
            <w:hideMark/>
          </w:tcPr>
          <w:p w14:paraId="0EB5E08D"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(n) tính hung hăng</w:t>
            </w:r>
          </w:p>
        </w:tc>
      </w:tr>
      <w:tr w:rsidR="00C54368" w:rsidRPr="00C54368" w14:paraId="73E6E434" w14:textId="77777777" w:rsidTr="00C54368">
        <w:trPr>
          <w:trHeight w:val="305"/>
        </w:trPr>
        <w:tc>
          <w:tcPr>
            <w:tcW w:w="2547" w:type="dxa"/>
            <w:tcBorders>
              <w:top w:val="nil"/>
              <w:left w:val="single" w:sz="8" w:space="0" w:color="auto"/>
              <w:bottom w:val="single" w:sz="8" w:space="0" w:color="auto"/>
              <w:right w:val="single" w:sz="8" w:space="0" w:color="auto"/>
            </w:tcBorders>
            <w:shd w:val="clear" w:color="auto" w:fill="FFFFFF"/>
            <w:hideMark/>
          </w:tcPr>
          <w:p w14:paraId="6E9DCE21"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Aggressor</w:t>
            </w:r>
          </w:p>
        </w:tc>
        <w:tc>
          <w:tcPr>
            <w:tcW w:w="2693" w:type="dxa"/>
            <w:tcBorders>
              <w:top w:val="nil"/>
              <w:left w:val="nil"/>
              <w:bottom w:val="single" w:sz="8" w:space="0" w:color="auto"/>
              <w:right w:val="single" w:sz="8" w:space="0" w:color="auto"/>
            </w:tcBorders>
            <w:shd w:val="clear" w:color="auto" w:fill="FFFFFF"/>
            <w:hideMark/>
          </w:tcPr>
          <w:p w14:paraId="36F9B503"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/əˈɡresə(r)/</w:t>
            </w:r>
          </w:p>
        </w:tc>
        <w:tc>
          <w:tcPr>
            <w:tcW w:w="4956" w:type="dxa"/>
            <w:tcBorders>
              <w:top w:val="nil"/>
              <w:left w:val="nil"/>
              <w:bottom w:val="single" w:sz="8" w:space="0" w:color="auto"/>
              <w:right w:val="single" w:sz="8" w:space="0" w:color="auto"/>
            </w:tcBorders>
            <w:shd w:val="clear" w:color="auto" w:fill="FFFFFF"/>
            <w:hideMark/>
          </w:tcPr>
          <w:p w14:paraId="24A1F2A8"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(n) kẻ xâm lược</w:t>
            </w:r>
          </w:p>
        </w:tc>
      </w:tr>
      <w:tr w:rsidR="00C54368" w:rsidRPr="00C54368" w14:paraId="2C43CA29" w14:textId="77777777" w:rsidTr="00C54368">
        <w:trPr>
          <w:trHeight w:val="305"/>
        </w:trPr>
        <w:tc>
          <w:tcPr>
            <w:tcW w:w="2547" w:type="dxa"/>
            <w:tcBorders>
              <w:top w:val="nil"/>
              <w:left w:val="single" w:sz="8" w:space="0" w:color="auto"/>
              <w:bottom w:val="single" w:sz="8" w:space="0" w:color="auto"/>
              <w:right w:val="single" w:sz="8" w:space="0" w:color="auto"/>
            </w:tcBorders>
            <w:shd w:val="clear" w:color="auto" w:fill="FFFFFF"/>
            <w:hideMark/>
          </w:tcPr>
          <w:p w14:paraId="7BCDA289"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Aggressive</w:t>
            </w:r>
          </w:p>
        </w:tc>
        <w:tc>
          <w:tcPr>
            <w:tcW w:w="2693" w:type="dxa"/>
            <w:tcBorders>
              <w:top w:val="nil"/>
              <w:left w:val="nil"/>
              <w:bottom w:val="single" w:sz="8" w:space="0" w:color="auto"/>
              <w:right w:val="single" w:sz="8" w:space="0" w:color="auto"/>
            </w:tcBorders>
            <w:shd w:val="clear" w:color="auto" w:fill="FFFFFF"/>
            <w:hideMark/>
          </w:tcPr>
          <w:p w14:paraId="1AE16785"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/əˈɡresɪv/</w:t>
            </w:r>
          </w:p>
        </w:tc>
        <w:tc>
          <w:tcPr>
            <w:tcW w:w="4956" w:type="dxa"/>
            <w:tcBorders>
              <w:top w:val="nil"/>
              <w:left w:val="nil"/>
              <w:bottom w:val="single" w:sz="8" w:space="0" w:color="auto"/>
              <w:right w:val="single" w:sz="8" w:space="0" w:color="auto"/>
            </w:tcBorders>
            <w:shd w:val="clear" w:color="auto" w:fill="FFFFFF"/>
            <w:hideMark/>
          </w:tcPr>
          <w:p w14:paraId="544D15A2"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(adj) hung hăng</w:t>
            </w:r>
          </w:p>
        </w:tc>
      </w:tr>
      <w:tr w:rsidR="00C54368" w:rsidRPr="00C54368" w14:paraId="1A32B7E7" w14:textId="77777777" w:rsidTr="00C54368">
        <w:trPr>
          <w:trHeight w:val="305"/>
        </w:trPr>
        <w:tc>
          <w:tcPr>
            <w:tcW w:w="2547" w:type="dxa"/>
            <w:tcBorders>
              <w:top w:val="nil"/>
              <w:left w:val="single" w:sz="8" w:space="0" w:color="auto"/>
              <w:bottom w:val="single" w:sz="8" w:space="0" w:color="auto"/>
              <w:right w:val="single" w:sz="8" w:space="0" w:color="auto"/>
            </w:tcBorders>
            <w:shd w:val="clear" w:color="auto" w:fill="FFFFFF"/>
            <w:hideMark/>
          </w:tcPr>
          <w:p w14:paraId="3FAF465C"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Aggressively</w:t>
            </w:r>
          </w:p>
        </w:tc>
        <w:tc>
          <w:tcPr>
            <w:tcW w:w="2693" w:type="dxa"/>
            <w:tcBorders>
              <w:top w:val="nil"/>
              <w:left w:val="nil"/>
              <w:bottom w:val="single" w:sz="8" w:space="0" w:color="auto"/>
              <w:right w:val="single" w:sz="8" w:space="0" w:color="auto"/>
            </w:tcBorders>
            <w:shd w:val="clear" w:color="auto" w:fill="FFFFFF"/>
            <w:hideMark/>
          </w:tcPr>
          <w:p w14:paraId="422B0B7E"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/əˈɡresɪvli/</w:t>
            </w:r>
          </w:p>
        </w:tc>
        <w:tc>
          <w:tcPr>
            <w:tcW w:w="4956" w:type="dxa"/>
            <w:tcBorders>
              <w:top w:val="nil"/>
              <w:left w:val="nil"/>
              <w:bottom w:val="single" w:sz="8" w:space="0" w:color="auto"/>
              <w:right w:val="single" w:sz="8" w:space="0" w:color="auto"/>
            </w:tcBorders>
            <w:shd w:val="clear" w:color="auto" w:fill="FFFFFF"/>
            <w:hideMark/>
          </w:tcPr>
          <w:p w14:paraId="0864B2F9"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(adv) 1 cách hung hăng</w:t>
            </w:r>
          </w:p>
        </w:tc>
      </w:tr>
      <w:tr w:rsidR="00C54368" w:rsidRPr="00C54368" w14:paraId="769F5BE4" w14:textId="77777777" w:rsidTr="00C54368">
        <w:trPr>
          <w:trHeight w:val="305"/>
        </w:trPr>
        <w:tc>
          <w:tcPr>
            <w:tcW w:w="2547" w:type="dxa"/>
            <w:tcBorders>
              <w:top w:val="nil"/>
              <w:left w:val="single" w:sz="8" w:space="0" w:color="auto"/>
              <w:bottom w:val="single" w:sz="8" w:space="0" w:color="auto"/>
              <w:right w:val="single" w:sz="8" w:space="0" w:color="auto"/>
            </w:tcBorders>
            <w:shd w:val="clear" w:color="auto" w:fill="FFFFFF"/>
            <w:hideMark/>
          </w:tcPr>
          <w:p w14:paraId="26C5CA4C"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Argue</w:t>
            </w:r>
          </w:p>
        </w:tc>
        <w:tc>
          <w:tcPr>
            <w:tcW w:w="2693" w:type="dxa"/>
            <w:tcBorders>
              <w:top w:val="nil"/>
              <w:left w:val="nil"/>
              <w:bottom w:val="single" w:sz="8" w:space="0" w:color="auto"/>
              <w:right w:val="single" w:sz="8" w:space="0" w:color="auto"/>
            </w:tcBorders>
            <w:shd w:val="clear" w:color="auto" w:fill="FFFFFF"/>
            <w:hideMark/>
          </w:tcPr>
          <w:p w14:paraId="0CEE93FD"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/ˈɑːɡjuː/</w:t>
            </w:r>
          </w:p>
        </w:tc>
        <w:tc>
          <w:tcPr>
            <w:tcW w:w="4956" w:type="dxa"/>
            <w:tcBorders>
              <w:top w:val="nil"/>
              <w:left w:val="nil"/>
              <w:bottom w:val="single" w:sz="8" w:space="0" w:color="auto"/>
              <w:right w:val="single" w:sz="8" w:space="0" w:color="auto"/>
            </w:tcBorders>
            <w:shd w:val="clear" w:color="auto" w:fill="FFFFFF"/>
            <w:hideMark/>
          </w:tcPr>
          <w:p w14:paraId="37B0043D"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(v) tranh luận, tranh cãi</w:t>
            </w:r>
          </w:p>
        </w:tc>
      </w:tr>
      <w:tr w:rsidR="00C54368" w:rsidRPr="00C54368" w14:paraId="2A4C9CBD" w14:textId="77777777" w:rsidTr="00C54368">
        <w:trPr>
          <w:trHeight w:val="305"/>
        </w:trPr>
        <w:tc>
          <w:tcPr>
            <w:tcW w:w="2547" w:type="dxa"/>
            <w:tcBorders>
              <w:top w:val="nil"/>
              <w:left w:val="single" w:sz="8" w:space="0" w:color="auto"/>
              <w:bottom w:val="single" w:sz="8" w:space="0" w:color="auto"/>
              <w:right w:val="single" w:sz="8" w:space="0" w:color="auto"/>
            </w:tcBorders>
            <w:shd w:val="clear" w:color="auto" w:fill="FFFFFF"/>
            <w:hideMark/>
          </w:tcPr>
          <w:p w14:paraId="5A9541D2"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Argument</w:t>
            </w:r>
          </w:p>
        </w:tc>
        <w:tc>
          <w:tcPr>
            <w:tcW w:w="2693" w:type="dxa"/>
            <w:tcBorders>
              <w:top w:val="nil"/>
              <w:left w:val="nil"/>
              <w:bottom w:val="single" w:sz="8" w:space="0" w:color="auto"/>
              <w:right w:val="single" w:sz="8" w:space="0" w:color="auto"/>
            </w:tcBorders>
            <w:shd w:val="clear" w:color="auto" w:fill="FFFFFF"/>
            <w:hideMark/>
          </w:tcPr>
          <w:p w14:paraId="2B0B0934"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/ˈɑːɡjumənt/</w:t>
            </w:r>
          </w:p>
        </w:tc>
        <w:tc>
          <w:tcPr>
            <w:tcW w:w="4956" w:type="dxa"/>
            <w:tcBorders>
              <w:top w:val="nil"/>
              <w:left w:val="nil"/>
              <w:bottom w:val="single" w:sz="8" w:space="0" w:color="auto"/>
              <w:right w:val="single" w:sz="8" w:space="0" w:color="auto"/>
            </w:tcBorders>
            <w:shd w:val="clear" w:color="auto" w:fill="FFFFFF"/>
            <w:hideMark/>
          </w:tcPr>
          <w:p w14:paraId="616CE9A7"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(n) lý lẽ</w:t>
            </w:r>
          </w:p>
        </w:tc>
      </w:tr>
      <w:tr w:rsidR="00C54368" w:rsidRPr="00C54368" w14:paraId="1A896839" w14:textId="77777777" w:rsidTr="00C54368">
        <w:trPr>
          <w:trHeight w:val="305"/>
        </w:trPr>
        <w:tc>
          <w:tcPr>
            <w:tcW w:w="2547" w:type="dxa"/>
            <w:tcBorders>
              <w:top w:val="nil"/>
              <w:left w:val="single" w:sz="8" w:space="0" w:color="auto"/>
              <w:bottom w:val="single" w:sz="8" w:space="0" w:color="auto"/>
              <w:right w:val="single" w:sz="8" w:space="0" w:color="auto"/>
            </w:tcBorders>
            <w:shd w:val="clear" w:color="auto" w:fill="FFFFFF"/>
            <w:hideMark/>
          </w:tcPr>
          <w:p w14:paraId="5825B5CE"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Argumentative</w:t>
            </w:r>
          </w:p>
        </w:tc>
        <w:tc>
          <w:tcPr>
            <w:tcW w:w="2693" w:type="dxa"/>
            <w:tcBorders>
              <w:top w:val="nil"/>
              <w:left w:val="nil"/>
              <w:bottom w:val="single" w:sz="8" w:space="0" w:color="auto"/>
              <w:right w:val="single" w:sz="8" w:space="0" w:color="auto"/>
            </w:tcBorders>
            <w:shd w:val="clear" w:color="auto" w:fill="FFFFFF"/>
            <w:hideMark/>
          </w:tcPr>
          <w:p w14:paraId="39BC940D"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/ˌɑːɡjuˈmentətɪv/</w:t>
            </w:r>
          </w:p>
        </w:tc>
        <w:tc>
          <w:tcPr>
            <w:tcW w:w="4956" w:type="dxa"/>
            <w:tcBorders>
              <w:top w:val="nil"/>
              <w:left w:val="nil"/>
              <w:bottom w:val="single" w:sz="8" w:space="0" w:color="auto"/>
              <w:right w:val="single" w:sz="8" w:space="0" w:color="auto"/>
            </w:tcBorders>
            <w:shd w:val="clear" w:color="auto" w:fill="FFFFFF"/>
            <w:hideMark/>
          </w:tcPr>
          <w:p w14:paraId="12888600"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(adj) có lý lẽ</w:t>
            </w:r>
          </w:p>
        </w:tc>
      </w:tr>
      <w:tr w:rsidR="00C54368" w:rsidRPr="00C54368" w14:paraId="4180B0A9" w14:textId="77777777" w:rsidTr="00C54368">
        <w:trPr>
          <w:trHeight w:val="305"/>
        </w:trPr>
        <w:tc>
          <w:tcPr>
            <w:tcW w:w="2547" w:type="dxa"/>
            <w:tcBorders>
              <w:top w:val="nil"/>
              <w:left w:val="single" w:sz="8" w:space="0" w:color="auto"/>
              <w:bottom w:val="single" w:sz="8" w:space="0" w:color="auto"/>
              <w:right w:val="single" w:sz="8" w:space="0" w:color="auto"/>
            </w:tcBorders>
            <w:shd w:val="clear" w:color="auto" w:fill="FFFFFF"/>
            <w:hideMark/>
          </w:tcPr>
          <w:p w14:paraId="24700B5B"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Argumentatively</w:t>
            </w:r>
          </w:p>
        </w:tc>
        <w:tc>
          <w:tcPr>
            <w:tcW w:w="2693" w:type="dxa"/>
            <w:tcBorders>
              <w:top w:val="nil"/>
              <w:left w:val="nil"/>
              <w:bottom w:val="single" w:sz="8" w:space="0" w:color="auto"/>
              <w:right w:val="single" w:sz="8" w:space="0" w:color="auto"/>
            </w:tcBorders>
            <w:shd w:val="clear" w:color="auto" w:fill="FFFFFF"/>
            <w:hideMark/>
          </w:tcPr>
          <w:p w14:paraId="797061D2"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/ˌɑːgjʊˈmɛntətɪvli/</w:t>
            </w:r>
          </w:p>
        </w:tc>
        <w:tc>
          <w:tcPr>
            <w:tcW w:w="4956" w:type="dxa"/>
            <w:tcBorders>
              <w:top w:val="nil"/>
              <w:left w:val="nil"/>
              <w:bottom w:val="single" w:sz="8" w:space="0" w:color="auto"/>
              <w:right w:val="single" w:sz="8" w:space="0" w:color="auto"/>
            </w:tcBorders>
            <w:shd w:val="clear" w:color="auto" w:fill="FFFFFF"/>
            <w:hideMark/>
          </w:tcPr>
          <w:p w14:paraId="6765A53B"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(adv) 1 cách có lý lẽ</w:t>
            </w:r>
          </w:p>
        </w:tc>
      </w:tr>
      <w:tr w:rsidR="00C54368" w:rsidRPr="00C54368" w14:paraId="50048628" w14:textId="77777777" w:rsidTr="00C54368">
        <w:trPr>
          <w:trHeight w:val="305"/>
        </w:trPr>
        <w:tc>
          <w:tcPr>
            <w:tcW w:w="2547" w:type="dxa"/>
            <w:tcBorders>
              <w:top w:val="nil"/>
              <w:left w:val="single" w:sz="8" w:space="0" w:color="auto"/>
              <w:bottom w:val="single" w:sz="8" w:space="0" w:color="auto"/>
              <w:right w:val="single" w:sz="8" w:space="0" w:color="auto"/>
            </w:tcBorders>
            <w:shd w:val="clear" w:color="auto" w:fill="FFFFFF"/>
            <w:hideMark/>
          </w:tcPr>
          <w:p w14:paraId="01061046"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Arguable</w:t>
            </w:r>
          </w:p>
        </w:tc>
        <w:tc>
          <w:tcPr>
            <w:tcW w:w="2693" w:type="dxa"/>
            <w:tcBorders>
              <w:top w:val="nil"/>
              <w:left w:val="nil"/>
              <w:bottom w:val="single" w:sz="8" w:space="0" w:color="auto"/>
              <w:right w:val="single" w:sz="8" w:space="0" w:color="auto"/>
            </w:tcBorders>
            <w:shd w:val="clear" w:color="auto" w:fill="FFFFFF"/>
            <w:hideMark/>
          </w:tcPr>
          <w:p w14:paraId="60AB0ED7"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/ˈɑːɡjuəbl/</w:t>
            </w:r>
          </w:p>
        </w:tc>
        <w:tc>
          <w:tcPr>
            <w:tcW w:w="4956" w:type="dxa"/>
            <w:tcBorders>
              <w:top w:val="nil"/>
              <w:left w:val="nil"/>
              <w:bottom w:val="single" w:sz="8" w:space="0" w:color="auto"/>
              <w:right w:val="single" w:sz="8" w:space="0" w:color="auto"/>
            </w:tcBorders>
            <w:shd w:val="clear" w:color="auto" w:fill="FFFFFF"/>
            <w:hideMark/>
          </w:tcPr>
          <w:p w14:paraId="1D653DE7"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(adj) đáng ngờ, đáng tranh cãi</w:t>
            </w:r>
          </w:p>
        </w:tc>
      </w:tr>
      <w:tr w:rsidR="00C54368" w:rsidRPr="00C54368" w14:paraId="48FEF316" w14:textId="77777777" w:rsidTr="00C54368">
        <w:trPr>
          <w:trHeight w:val="305"/>
        </w:trPr>
        <w:tc>
          <w:tcPr>
            <w:tcW w:w="2547" w:type="dxa"/>
            <w:tcBorders>
              <w:top w:val="nil"/>
              <w:left w:val="single" w:sz="8" w:space="0" w:color="auto"/>
              <w:bottom w:val="single" w:sz="8" w:space="0" w:color="auto"/>
              <w:right w:val="single" w:sz="8" w:space="0" w:color="auto"/>
            </w:tcBorders>
            <w:shd w:val="clear" w:color="auto" w:fill="FFFFFF"/>
            <w:hideMark/>
          </w:tcPr>
          <w:p w14:paraId="589B920F"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Unarguable</w:t>
            </w:r>
          </w:p>
        </w:tc>
        <w:tc>
          <w:tcPr>
            <w:tcW w:w="2693" w:type="dxa"/>
            <w:tcBorders>
              <w:top w:val="nil"/>
              <w:left w:val="nil"/>
              <w:bottom w:val="single" w:sz="8" w:space="0" w:color="auto"/>
              <w:right w:val="single" w:sz="8" w:space="0" w:color="auto"/>
            </w:tcBorders>
            <w:shd w:val="clear" w:color="auto" w:fill="FFFFFF"/>
            <w:hideMark/>
          </w:tcPr>
          <w:p w14:paraId="633F2802"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/ʌnˈɑːɡjuəbl/</w:t>
            </w:r>
          </w:p>
        </w:tc>
        <w:tc>
          <w:tcPr>
            <w:tcW w:w="4956" w:type="dxa"/>
            <w:tcBorders>
              <w:top w:val="nil"/>
              <w:left w:val="nil"/>
              <w:bottom w:val="single" w:sz="8" w:space="0" w:color="auto"/>
              <w:right w:val="single" w:sz="8" w:space="0" w:color="auto"/>
            </w:tcBorders>
            <w:shd w:val="clear" w:color="auto" w:fill="FFFFFF"/>
            <w:hideMark/>
          </w:tcPr>
          <w:p w14:paraId="08EEB769"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(adj) không thể chối cãi</w:t>
            </w:r>
          </w:p>
        </w:tc>
      </w:tr>
      <w:tr w:rsidR="00C54368" w:rsidRPr="00C54368" w14:paraId="413CA3F2" w14:textId="77777777" w:rsidTr="00C54368">
        <w:trPr>
          <w:trHeight w:val="305"/>
        </w:trPr>
        <w:tc>
          <w:tcPr>
            <w:tcW w:w="2547" w:type="dxa"/>
            <w:tcBorders>
              <w:top w:val="nil"/>
              <w:left w:val="single" w:sz="8" w:space="0" w:color="auto"/>
              <w:bottom w:val="single" w:sz="8" w:space="0" w:color="auto"/>
              <w:right w:val="single" w:sz="8" w:space="0" w:color="auto"/>
            </w:tcBorders>
            <w:shd w:val="clear" w:color="auto" w:fill="FFFFFF"/>
            <w:hideMark/>
          </w:tcPr>
          <w:p w14:paraId="77C078D1"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Arguably</w:t>
            </w:r>
          </w:p>
        </w:tc>
        <w:tc>
          <w:tcPr>
            <w:tcW w:w="2693" w:type="dxa"/>
            <w:tcBorders>
              <w:top w:val="nil"/>
              <w:left w:val="nil"/>
              <w:bottom w:val="single" w:sz="8" w:space="0" w:color="auto"/>
              <w:right w:val="single" w:sz="8" w:space="0" w:color="auto"/>
            </w:tcBorders>
            <w:shd w:val="clear" w:color="auto" w:fill="FFFFFF"/>
            <w:hideMark/>
          </w:tcPr>
          <w:p w14:paraId="2DE7E45C"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/ˈɑːɡjuəbli/</w:t>
            </w:r>
          </w:p>
        </w:tc>
        <w:tc>
          <w:tcPr>
            <w:tcW w:w="4956" w:type="dxa"/>
            <w:tcBorders>
              <w:top w:val="nil"/>
              <w:left w:val="nil"/>
              <w:bottom w:val="single" w:sz="8" w:space="0" w:color="auto"/>
              <w:right w:val="single" w:sz="8" w:space="0" w:color="auto"/>
            </w:tcBorders>
            <w:shd w:val="clear" w:color="auto" w:fill="FFFFFF"/>
            <w:hideMark/>
          </w:tcPr>
          <w:p w14:paraId="34306FC5"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(adv) có thể cho rằng</w:t>
            </w:r>
          </w:p>
        </w:tc>
      </w:tr>
      <w:tr w:rsidR="00C54368" w:rsidRPr="00C54368" w14:paraId="10676F64" w14:textId="77777777" w:rsidTr="00C54368">
        <w:trPr>
          <w:trHeight w:val="305"/>
        </w:trPr>
        <w:tc>
          <w:tcPr>
            <w:tcW w:w="2547" w:type="dxa"/>
            <w:tcBorders>
              <w:top w:val="nil"/>
              <w:left w:val="single" w:sz="8" w:space="0" w:color="auto"/>
              <w:bottom w:val="single" w:sz="8" w:space="0" w:color="auto"/>
              <w:right w:val="single" w:sz="8" w:space="0" w:color="auto"/>
            </w:tcBorders>
            <w:shd w:val="clear" w:color="auto" w:fill="FFFFFF"/>
            <w:hideMark/>
          </w:tcPr>
          <w:p w14:paraId="4E6A4A6A"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Charity</w:t>
            </w:r>
          </w:p>
        </w:tc>
        <w:tc>
          <w:tcPr>
            <w:tcW w:w="2693" w:type="dxa"/>
            <w:tcBorders>
              <w:top w:val="nil"/>
              <w:left w:val="nil"/>
              <w:bottom w:val="single" w:sz="8" w:space="0" w:color="auto"/>
              <w:right w:val="single" w:sz="8" w:space="0" w:color="auto"/>
            </w:tcBorders>
            <w:shd w:val="clear" w:color="auto" w:fill="FFFFFF"/>
            <w:hideMark/>
          </w:tcPr>
          <w:p w14:paraId="5EB593A1"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/ˈtʃærəti/</w:t>
            </w:r>
          </w:p>
        </w:tc>
        <w:tc>
          <w:tcPr>
            <w:tcW w:w="4956" w:type="dxa"/>
            <w:tcBorders>
              <w:top w:val="nil"/>
              <w:left w:val="nil"/>
              <w:bottom w:val="single" w:sz="8" w:space="0" w:color="auto"/>
              <w:right w:val="single" w:sz="8" w:space="0" w:color="auto"/>
            </w:tcBorders>
            <w:shd w:val="clear" w:color="auto" w:fill="FFFFFF"/>
            <w:hideMark/>
          </w:tcPr>
          <w:p w14:paraId="76ED807F"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(n) lòng nhân hậu, tổ chức từ thiện</w:t>
            </w:r>
          </w:p>
        </w:tc>
      </w:tr>
      <w:tr w:rsidR="00C54368" w:rsidRPr="00C54368" w14:paraId="727BD8FE" w14:textId="77777777" w:rsidTr="00C54368">
        <w:trPr>
          <w:trHeight w:val="305"/>
        </w:trPr>
        <w:tc>
          <w:tcPr>
            <w:tcW w:w="2547" w:type="dxa"/>
            <w:tcBorders>
              <w:top w:val="nil"/>
              <w:left w:val="single" w:sz="8" w:space="0" w:color="auto"/>
              <w:bottom w:val="single" w:sz="8" w:space="0" w:color="auto"/>
              <w:right w:val="single" w:sz="8" w:space="0" w:color="auto"/>
            </w:tcBorders>
            <w:shd w:val="clear" w:color="auto" w:fill="FFFFFF"/>
            <w:hideMark/>
          </w:tcPr>
          <w:p w14:paraId="6B290E7E"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Charitableness</w:t>
            </w:r>
          </w:p>
        </w:tc>
        <w:tc>
          <w:tcPr>
            <w:tcW w:w="2693" w:type="dxa"/>
            <w:tcBorders>
              <w:top w:val="nil"/>
              <w:left w:val="nil"/>
              <w:bottom w:val="single" w:sz="8" w:space="0" w:color="auto"/>
              <w:right w:val="single" w:sz="8" w:space="0" w:color="auto"/>
            </w:tcBorders>
            <w:shd w:val="clear" w:color="auto" w:fill="FFFFFF"/>
            <w:hideMark/>
          </w:tcPr>
          <w:p w14:paraId="211DD656"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/ˈʧærɪtəblnəs/</w:t>
            </w:r>
          </w:p>
        </w:tc>
        <w:tc>
          <w:tcPr>
            <w:tcW w:w="4956" w:type="dxa"/>
            <w:tcBorders>
              <w:top w:val="nil"/>
              <w:left w:val="nil"/>
              <w:bottom w:val="single" w:sz="8" w:space="0" w:color="auto"/>
              <w:right w:val="single" w:sz="8" w:space="0" w:color="auto"/>
            </w:tcBorders>
            <w:shd w:val="clear" w:color="auto" w:fill="FFFFFF"/>
            <w:hideMark/>
          </w:tcPr>
          <w:p w14:paraId="10B45DB6"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(n) lòng nhân đức</w:t>
            </w:r>
          </w:p>
        </w:tc>
      </w:tr>
      <w:tr w:rsidR="00C54368" w:rsidRPr="00C54368" w14:paraId="6DCB4A02" w14:textId="77777777" w:rsidTr="00C54368">
        <w:trPr>
          <w:trHeight w:val="305"/>
        </w:trPr>
        <w:tc>
          <w:tcPr>
            <w:tcW w:w="2547" w:type="dxa"/>
            <w:tcBorders>
              <w:top w:val="nil"/>
              <w:left w:val="single" w:sz="8" w:space="0" w:color="auto"/>
              <w:bottom w:val="single" w:sz="8" w:space="0" w:color="auto"/>
              <w:right w:val="single" w:sz="8" w:space="0" w:color="auto"/>
            </w:tcBorders>
            <w:shd w:val="clear" w:color="auto" w:fill="FFFFFF"/>
            <w:hideMark/>
          </w:tcPr>
          <w:p w14:paraId="14408C3A"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Charitable</w:t>
            </w:r>
          </w:p>
        </w:tc>
        <w:tc>
          <w:tcPr>
            <w:tcW w:w="2693" w:type="dxa"/>
            <w:tcBorders>
              <w:top w:val="nil"/>
              <w:left w:val="nil"/>
              <w:bottom w:val="single" w:sz="8" w:space="0" w:color="auto"/>
              <w:right w:val="single" w:sz="8" w:space="0" w:color="auto"/>
            </w:tcBorders>
            <w:shd w:val="clear" w:color="auto" w:fill="FFFFFF"/>
            <w:hideMark/>
          </w:tcPr>
          <w:p w14:paraId="0B503B9B"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/ˈtʃærətəbl/</w:t>
            </w:r>
          </w:p>
        </w:tc>
        <w:tc>
          <w:tcPr>
            <w:tcW w:w="4956" w:type="dxa"/>
            <w:tcBorders>
              <w:top w:val="nil"/>
              <w:left w:val="nil"/>
              <w:bottom w:val="single" w:sz="8" w:space="0" w:color="auto"/>
              <w:right w:val="single" w:sz="8" w:space="0" w:color="auto"/>
            </w:tcBorders>
            <w:shd w:val="clear" w:color="auto" w:fill="FFFFFF"/>
            <w:hideMark/>
          </w:tcPr>
          <w:p w14:paraId="200B5512"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(adj) nhân hậu</w:t>
            </w:r>
          </w:p>
        </w:tc>
      </w:tr>
      <w:tr w:rsidR="00C54368" w:rsidRPr="00C54368" w14:paraId="350A5F81" w14:textId="77777777" w:rsidTr="00C54368">
        <w:trPr>
          <w:trHeight w:val="305"/>
        </w:trPr>
        <w:tc>
          <w:tcPr>
            <w:tcW w:w="2547" w:type="dxa"/>
            <w:tcBorders>
              <w:top w:val="nil"/>
              <w:left w:val="single" w:sz="8" w:space="0" w:color="auto"/>
              <w:bottom w:val="single" w:sz="8" w:space="0" w:color="auto"/>
              <w:right w:val="single" w:sz="8" w:space="0" w:color="auto"/>
            </w:tcBorders>
            <w:shd w:val="clear" w:color="auto" w:fill="FFFFFF"/>
            <w:hideMark/>
          </w:tcPr>
          <w:p w14:paraId="2AE330F4"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Uncharitable</w:t>
            </w:r>
          </w:p>
        </w:tc>
        <w:tc>
          <w:tcPr>
            <w:tcW w:w="2693" w:type="dxa"/>
            <w:tcBorders>
              <w:top w:val="nil"/>
              <w:left w:val="nil"/>
              <w:bottom w:val="single" w:sz="8" w:space="0" w:color="auto"/>
              <w:right w:val="single" w:sz="8" w:space="0" w:color="auto"/>
            </w:tcBorders>
            <w:shd w:val="clear" w:color="auto" w:fill="FFFFFF"/>
            <w:hideMark/>
          </w:tcPr>
          <w:p w14:paraId="68D9CECA"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/ʌnˈtʃærɪtəbl/</w:t>
            </w:r>
          </w:p>
        </w:tc>
        <w:tc>
          <w:tcPr>
            <w:tcW w:w="4956" w:type="dxa"/>
            <w:tcBorders>
              <w:top w:val="nil"/>
              <w:left w:val="nil"/>
              <w:bottom w:val="single" w:sz="8" w:space="0" w:color="auto"/>
              <w:right w:val="single" w:sz="8" w:space="0" w:color="auto"/>
            </w:tcBorders>
            <w:shd w:val="clear" w:color="auto" w:fill="FFFFFF"/>
            <w:hideMark/>
          </w:tcPr>
          <w:p w14:paraId="06DF0689"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(adj) không nhân hậu</w:t>
            </w:r>
          </w:p>
        </w:tc>
      </w:tr>
      <w:tr w:rsidR="00C54368" w:rsidRPr="00C54368" w14:paraId="6FDF364F" w14:textId="77777777" w:rsidTr="00C54368">
        <w:trPr>
          <w:trHeight w:val="305"/>
        </w:trPr>
        <w:tc>
          <w:tcPr>
            <w:tcW w:w="2547" w:type="dxa"/>
            <w:tcBorders>
              <w:top w:val="nil"/>
              <w:left w:val="single" w:sz="8" w:space="0" w:color="auto"/>
              <w:bottom w:val="single" w:sz="8" w:space="0" w:color="auto"/>
              <w:right w:val="single" w:sz="8" w:space="0" w:color="auto"/>
            </w:tcBorders>
            <w:shd w:val="clear" w:color="auto" w:fill="FFFFFF"/>
            <w:hideMark/>
          </w:tcPr>
          <w:p w14:paraId="69FEB85E"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Charitably</w:t>
            </w:r>
          </w:p>
        </w:tc>
        <w:tc>
          <w:tcPr>
            <w:tcW w:w="2693" w:type="dxa"/>
            <w:tcBorders>
              <w:top w:val="nil"/>
              <w:left w:val="nil"/>
              <w:bottom w:val="single" w:sz="8" w:space="0" w:color="auto"/>
              <w:right w:val="single" w:sz="8" w:space="0" w:color="auto"/>
            </w:tcBorders>
            <w:shd w:val="clear" w:color="auto" w:fill="FFFFFF"/>
            <w:hideMark/>
          </w:tcPr>
          <w:p w14:paraId="6BF3EC8D"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/ˈtʃærətəbli/</w:t>
            </w:r>
          </w:p>
        </w:tc>
        <w:tc>
          <w:tcPr>
            <w:tcW w:w="4956" w:type="dxa"/>
            <w:tcBorders>
              <w:top w:val="nil"/>
              <w:left w:val="nil"/>
              <w:bottom w:val="single" w:sz="8" w:space="0" w:color="auto"/>
              <w:right w:val="single" w:sz="8" w:space="0" w:color="auto"/>
            </w:tcBorders>
            <w:shd w:val="clear" w:color="auto" w:fill="FFFFFF"/>
            <w:hideMark/>
          </w:tcPr>
          <w:p w14:paraId="07C6C77A"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(adv) nhân từ</w:t>
            </w:r>
          </w:p>
        </w:tc>
      </w:tr>
      <w:tr w:rsidR="00C54368" w:rsidRPr="00C54368" w14:paraId="54ECEDD9" w14:textId="77777777" w:rsidTr="00C54368">
        <w:trPr>
          <w:trHeight w:val="305"/>
        </w:trPr>
        <w:tc>
          <w:tcPr>
            <w:tcW w:w="2547" w:type="dxa"/>
            <w:tcBorders>
              <w:top w:val="nil"/>
              <w:left w:val="single" w:sz="8" w:space="0" w:color="auto"/>
              <w:bottom w:val="single" w:sz="8" w:space="0" w:color="auto"/>
              <w:right w:val="single" w:sz="8" w:space="0" w:color="auto"/>
            </w:tcBorders>
            <w:shd w:val="clear" w:color="auto" w:fill="FFFFFF"/>
            <w:hideMark/>
          </w:tcPr>
          <w:p w14:paraId="61336E3B"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Uncharitably</w:t>
            </w:r>
          </w:p>
        </w:tc>
        <w:tc>
          <w:tcPr>
            <w:tcW w:w="2693" w:type="dxa"/>
            <w:tcBorders>
              <w:top w:val="nil"/>
              <w:left w:val="nil"/>
              <w:bottom w:val="single" w:sz="8" w:space="0" w:color="auto"/>
              <w:right w:val="single" w:sz="8" w:space="0" w:color="auto"/>
            </w:tcBorders>
            <w:shd w:val="clear" w:color="auto" w:fill="FFFFFF"/>
            <w:hideMark/>
          </w:tcPr>
          <w:p w14:paraId="0D18BF41"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/ʌnˈtʃærɪtəbli/</w:t>
            </w:r>
          </w:p>
        </w:tc>
        <w:tc>
          <w:tcPr>
            <w:tcW w:w="4956" w:type="dxa"/>
            <w:tcBorders>
              <w:top w:val="nil"/>
              <w:left w:val="nil"/>
              <w:bottom w:val="single" w:sz="8" w:space="0" w:color="auto"/>
              <w:right w:val="single" w:sz="8" w:space="0" w:color="auto"/>
            </w:tcBorders>
            <w:shd w:val="clear" w:color="auto" w:fill="FFFFFF"/>
            <w:hideMark/>
          </w:tcPr>
          <w:p w14:paraId="096DD0B9"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(adv) không nhân từ</w:t>
            </w:r>
          </w:p>
        </w:tc>
      </w:tr>
      <w:tr w:rsidR="00C54368" w:rsidRPr="00C54368" w14:paraId="04726F83" w14:textId="77777777" w:rsidTr="00C54368">
        <w:trPr>
          <w:trHeight w:val="305"/>
        </w:trPr>
        <w:tc>
          <w:tcPr>
            <w:tcW w:w="2547" w:type="dxa"/>
            <w:tcBorders>
              <w:top w:val="nil"/>
              <w:left w:val="single" w:sz="8" w:space="0" w:color="auto"/>
              <w:bottom w:val="single" w:sz="8" w:space="0" w:color="auto"/>
              <w:right w:val="single" w:sz="8" w:space="0" w:color="auto"/>
            </w:tcBorders>
            <w:shd w:val="clear" w:color="auto" w:fill="FFFFFF"/>
            <w:hideMark/>
          </w:tcPr>
          <w:p w14:paraId="206D70DB"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Crime</w:t>
            </w:r>
          </w:p>
        </w:tc>
        <w:tc>
          <w:tcPr>
            <w:tcW w:w="2693" w:type="dxa"/>
            <w:tcBorders>
              <w:top w:val="nil"/>
              <w:left w:val="nil"/>
              <w:bottom w:val="single" w:sz="8" w:space="0" w:color="auto"/>
              <w:right w:val="single" w:sz="8" w:space="0" w:color="auto"/>
            </w:tcBorders>
            <w:shd w:val="clear" w:color="auto" w:fill="FFFFFF"/>
            <w:hideMark/>
          </w:tcPr>
          <w:p w14:paraId="218F3EED"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/kraɪm/</w:t>
            </w:r>
          </w:p>
        </w:tc>
        <w:tc>
          <w:tcPr>
            <w:tcW w:w="4956" w:type="dxa"/>
            <w:tcBorders>
              <w:top w:val="nil"/>
              <w:left w:val="nil"/>
              <w:bottom w:val="single" w:sz="8" w:space="0" w:color="auto"/>
              <w:right w:val="single" w:sz="8" w:space="0" w:color="auto"/>
            </w:tcBorders>
            <w:shd w:val="clear" w:color="auto" w:fill="FFFFFF"/>
            <w:hideMark/>
          </w:tcPr>
          <w:p w14:paraId="0F6DDAE0"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(n) việc phạm tội</w:t>
            </w:r>
          </w:p>
        </w:tc>
      </w:tr>
      <w:tr w:rsidR="00C54368" w:rsidRPr="00C54368" w14:paraId="7E469A82" w14:textId="77777777" w:rsidTr="00C54368">
        <w:trPr>
          <w:trHeight w:val="305"/>
        </w:trPr>
        <w:tc>
          <w:tcPr>
            <w:tcW w:w="2547" w:type="dxa"/>
            <w:tcBorders>
              <w:top w:val="nil"/>
              <w:left w:val="single" w:sz="8" w:space="0" w:color="auto"/>
              <w:bottom w:val="single" w:sz="8" w:space="0" w:color="auto"/>
              <w:right w:val="single" w:sz="8" w:space="0" w:color="auto"/>
            </w:tcBorders>
            <w:shd w:val="clear" w:color="auto" w:fill="FFFFFF"/>
            <w:hideMark/>
          </w:tcPr>
          <w:p w14:paraId="352CA78B"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Criminalize</w:t>
            </w:r>
          </w:p>
        </w:tc>
        <w:tc>
          <w:tcPr>
            <w:tcW w:w="2693" w:type="dxa"/>
            <w:tcBorders>
              <w:top w:val="nil"/>
              <w:left w:val="nil"/>
              <w:bottom w:val="single" w:sz="8" w:space="0" w:color="auto"/>
              <w:right w:val="single" w:sz="8" w:space="0" w:color="auto"/>
            </w:tcBorders>
            <w:shd w:val="clear" w:color="auto" w:fill="FFFFFF"/>
            <w:hideMark/>
          </w:tcPr>
          <w:p w14:paraId="0D2446C2"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/ˈkrɪmɪnəlaɪz/</w:t>
            </w:r>
          </w:p>
        </w:tc>
        <w:tc>
          <w:tcPr>
            <w:tcW w:w="4956" w:type="dxa"/>
            <w:tcBorders>
              <w:top w:val="nil"/>
              <w:left w:val="nil"/>
              <w:bottom w:val="single" w:sz="8" w:space="0" w:color="auto"/>
              <w:right w:val="single" w:sz="8" w:space="0" w:color="auto"/>
            </w:tcBorders>
            <w:shd w:val="clear" w:color="auto" w:fill="FFFFFF"/>
            <w:hideMark/>
          </w:tcPr>
          <w:p w14:paraId="43BB29FD"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(v) hình sự hóa</w:t>
            </w:r>
          </w:p>
        </w:tc>
      </w:tr>
      <w:tr w:rsidR="00C54368" w:rsidRPr="00C54368" w14:paraId="328C5B49" w14:textId="77777777" w:rsidTr="00C54368">
        <w:trPr>
          <w:trHeight w:val="305"/>
        </w:trPr>
        <w:tc>
          <w:tcPr>
            <w:tcW w:w="2547" w:type="dxa"/>
            <w:tcBorders>
              <w:top w:val="nil"/>
              <w:left w:val="single" w:sz="8" w:space="0" w:color="auto"/>
              <w:bottom w:val="single" w:sz="8" w:space="0" w:color="auto"/>
              <w:right w:val="single" w:sz="8" w:space="0" w:color="auto"/>
            </w:tcBorders>
            <w:shd w:val="clear" w:color="auto" w:fill="FFFFFF"/>
            <w:hideMark/>
          </w:tcPr>
          <w:p w14:paraId="75A277FE"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Decriminalize</w:t>
            </w:r>
          </w:p>
        </w:tc>
        <w:tc>
          <w:tcPr>
            <w:tcW w:w="2693" w:type="dxa"/>
            <w:tcBorders>
              <w:top w:val="nil"/>
              <w:left w:val="nil"/>
              <w:bottom w:val="single" w:sz="8" w:space="0" w:color="auto"/>
              <w:right w:val="single" w:sz="8" w:space="0" w:color="auto"/>
            </w:tcBorders>
            <w:shd w:val="clear" w:color="auto" w:fill="FFFFFF"/>
            <w:hideMark/>
          </w:tcPr>
          <w:p w14:paraId="74E23465"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/diːˈkrɪmɪnəlaɪz/</w:t>
            </w:r>
          </w:p>
        </w:tc>
        <w:tc>
          <w:tcPr>
            <w:tcW w:w="4956" w:type="dxa"/>
            <w:tcBorders>
              <w:top w:val="nil"/>
              <w:left w:val="nil"/>
              <w:bottom w:val="single" w:sz="8" w:space="0" w:color="auto"/>
              <w:right w:val="single" w:sz="8" w:space="0" w:color="auto"/>
            </w:tcBorders>
            <w:shd w:val="clear" w:color="auto" w:fill="FFFFFF"/>
            <w:hideMark/>
          </w:tcPr>
          <w:p w14:paraId="250100E7"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(v) hợp pháp hóa</w:t>
            </w:r>
          </w:p>
        </w:tc>
      </w:tr>
      <w:tr w:rsidR="00C54368" w:rsidRPr="00C54368" w14:paraId="1BB171DD" w14:textId="77777777" w:rsidTr="00C54368">
        <w:trPr>
          <w:trHeight w:val="305"/>
        </w:trPr>
        <w:tc>
          <w:tcPr>
            <w:tcW w:w="2547" w:type="dxa"/>
            <w:tcBorders>
              <w:top w:val="nil"/>
              <w:left w:val="single" w:sz="8" w:space="0" w:color="auto"/>
              <w:bottom w:val="single" w:sz="8" w:space="0" w:color="auto"/>
              <w:right w:val="single" w:sz="8" w:space="0" w:color="auto"/>
            </w:tcBorders>
            <w:shd w:val="clear" w:color="auto" w:fill="FFFFFF"/>
            <w:hideMark/>
          </w:tcPr>
          <w:p w14:paraId="4D96D04B"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Criminal</w:t>
            </w:r>
          </w:p>
        </w:tc>
        <w:tc>
          <w:tcPr>
            <w:tcW w:w="2693" w:type="dxa"/>
            <w:tcBorders>
              <w:top w:val="nil"/>
              <w:left w:val="nil"/>
              <w:bottom w:val="single" w:sz="8" w:space="0" w:color="auto"/>
              <w:right w:val="single" w:sz="8" w:space="0" w:color="auto"/>
            </w:tcBorders>
            <w:shd w:val="clear" w:color="auto" w:fill="FFFFFF"/>
            <w:hideMark/>
          </w:tcPr>
          <w:p w14:paraId="2DC19FBE"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/ˈkrɪmɪnl/</w:t>
            </w:r>
          </w:p>
        </w:tc>
        <w:tc>
          <w:tcPr>
            <w:tcW w:w="4956" w:type="dxa"/>
            <w:tcBorders>
              <w:top w:val="nil"/>
              <w:left w:val="nil"/>
              <w:bottom w:val="single" w:sz="8" w:space="0" w:color="auto"/>
              <w:right w:val="single" w:sz="8" w:space="0" w:color="auto"/>
            </w:tcBorders>
            <w:shd w:val="clear" w:color="auto" w:fill="FFFFFF"/>
            <w:hideMark/>
          </w:tcPr>
          <w:p w14:paraId="781A1556"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(n) người phạm tội</w:t>
            </w:r>
          </w:p>
        </w:tc>
      </w:tr>
      <w:tr w:rsidR="00C54368" w:rsidRPr="00C54368" w14:paraId="374705ED" w14:textId="77777777" w:rsidTr="00C54368">
        <w:trPr>
          <w:trHeight w:val="305"/>
        </w:trPr>
        <w:tc>
          <w:tcPr>
            <w:tcW w:w="2547" w:type="dxa"/>
            <w:tcBorders>
              <w:top w:val="nil"/>
              <w:left w:val="single" w:sz="8" w:space="0" w:color="auto"/>
              <w:bottom w:val="single" w:sz="8" w:space="0" w:color="auto"/>
              <w:right w:val="single" w:sz="8" w:space="0" w:color="auto"/>
            </w:tcBorders>
            <w:shd w:val="clear" w:color="auto" w:fill="FFFFFF"/>
            <w:hideMark/>
          </w:tcPr>
          <w:p w14:paraId="0169FB3D"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Criminality</w:t>
            </w:r>
          </w:p>
        </w:tc>
        <w:tc>
          <w:tcPr>
            <w:tcW w:w="2693" w:type="dxa"/>
            <w:tcBorders>
              <w:top w:val="nil"/>
              <w:left w:val="nil"/>
              <w:bottom w:val="single" w:sz="8" w:space="0" w:color="auto"/>
              <w:right w:val="single" w:sz="8" w:space="0" w:color="auto"/>
            </w:tcBorders>
            <w:shd w:val="clear" w:color="auto" w:fill="FFFFFF"/>
            <w:hideMark/>
          </w:tcPr>
          <w:p w14:paraId="59D7FF5E"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/ˌkrɪmɪˈnæləti/</w:t>
            </w:r>
          </w:p>
        </w:tc>
        <w:tc>
          <w:tcPr>
            <w:tcW w:w="4956" w:type="dxa"/>
            <w:tcBorders>
              <w:top w:val="nil"/>
              <w:left w:val="nil"/>
              <w:bottom w:val="single" w:sz="8" w:space="0" w:color="auto"/>
              <w:right w:val="single" w:sz="8" w:space="0" w:color="auto"/>
            </w:tcBorders>
            <w:shd w:val="clear" w:color="auto" w:fill="FFFFFF"/>
            <w:hideMark/>
          </w:tcPr>
          <w:p w14:paraId="4E6C996F"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(n) sự phạm tội</w:t>
            </w:r>
          </w:p>
        </w:tc>
      </w:tr>
      <w:tr w:rsidR="00C54368" w:rsidRPr="00C54368" w14:paraId="214306A4" w14:textId="77777777" w:rsidTr="00C54368">
        <w:trPr>
          <w:trHeight w:val="305"/>
        </w:trPr>
        <w:tc>
          <w:tcPr>
            <w:tcW w:w="2547" w:type="dxa"/>
            <w:tcBorders>
              <w:top w:val="nil"/>
              <w:left w:val="single" w:sz="8" w:space="0" w:color="auto"/>
              <w:bottom w:val="single" w:sz="8" w:space="0" w:color="auto"/>
              <w:right w:val="single" w:sz="8" w:space="0" w:color="auto"/>
            </w:tcBorders>
            <w:shd w:val="clear" w:color="auto" w:fill="FFFFFF"/>
            <w:hideMark/>
          </w:tcPr>
          <w:p w14:paraId="3ABB1D54"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Criminally</w:t>
            </w:r>
          </w:p>
        </w:tc>
        <w:tc>
          <w:tcPr>
            <w:tcW w:w="2693" w:type="dxa"/>
            <w:tcBorders>
              <w:top w:val="nil"/>
              <w:left w:val="nil"/>
              <w:bottom w:val="single" w:sz="8" w:space="0" w:color="auto"/>
              <w:right w:val="single" w:sz="8" w:space="0" w:color="auto"/>
            </w:tcBorders>
            <w:shd w:val="clear" w:color="auto" w:fill="FFFFFF"/>
            <w:hideMark/>
          </w:tcPr>
          <w:p w14:paraId="3760FD40"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/ˈkrɪmɪnəli/</w:t>
            </w:r>
          </w:p>
        </w:tc>
        <w:tc>
          <w:tcPr>
            <w:tcW w:w="4956" w:type="dxa"/>
            <w:tcBorders>
              <w:top w:val="nil"/>
              <w:left w:val="nil"/>
              <w:bottom w:val="single" w:sz="8" w:space="0" w:color="auto"/>
              <w:right w:val="single" w:sz="8" w:space="0" w:color="auto"/>
            </w:tcBorders>
            <w:shd w:val="clear" w:color="auto" w:fill="FFFFFF"/>
            <w:hideMark/>
          </w:tcPr>
          <w:p w14:paraId="1EE06302"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(adv) có tội</w:t>
            </w:r>
          </w:p>
        </w:tc>
      </w:tr>
      <w:tr w:rsidR="00C54368" w:rsidRPr="00C54368" w14:paraId="6F635A29" w14:textId="77777777" w:rsidTr="00C54368">
        <w:trPr>
          <w:trHeight w:val="305"/>
        </w:trPr>
        <w:tc>
          <w:tcPr>
            <w:tcW w:w="2547" w:type="dxa"/>
            <w:tcBorders>
              <w:top w:val="nil"/>
              <w:left w:val="single" w:sz="8" w:space="0" w:color="auto"/>
              <w:bottom w:val="single" w:sz="8" w:space="0" w:color="auto"/>
              <w:right w:val="single" w:sz="8" w:space="0" w:color="auto"/>
            </w:tcBorders>
            <w:shd w:val="clear" w:color="auto" w:fill="FFFFFF"/>
            <w:hideMark/>
          </w:tcPr>
          <w:p w14:paraId="23627CEC"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Dominate</w:t>
            </w:r>
          </w:p>
        </w:tc>
        <w:tc>
          <w:tcPr>
            <w:tcW w:w="2693" w:type="dxa"/>
            <w:tcBorders>
              <w:top w:val="nil"/>
              <w:left w:val="nil"/>
              <w:bottom w:val="single" w:sz="8" w:space="0" w:color="auto"/>
              <w:right w:val="single" w:sz="8" w:space="0" w:color="auto"/>
            </w:tcBorders>
            <w:shd w:val="clear" w:color="auto" w:fill="FFFFFF"/>
            <w:hideMark/>
          </w:tcPr>
          <w:p w14:paraId="145F3E2E"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/ˈdɒmɪneɪt/</w:t>
            </w:r>
          </w:p>
        </w:tc>
        <w:tc>
          <w:tcPr>
            <w:tcW w:w="4956" w:type="dxa"/>
            <w:tcBorders>
              <w:top w:val="nil"/>
              <w:left w:val="nil"/>
              <w:bottom w:val="single" w:sz="8" w:space="0" w:color="auto"/>
              <w:right w:val="single" w:sz="8" w:space="0" w:color="auto"/>
            </w:tcBorders>
            <w:shd w:val="clear" w:color="auto" w:fill="FFFFFF"/>
            <w:hideMark/>
          </w:tcPr>
          <w:p w14:paraId="24E13963"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(v) chi phối, thống trị</w:t>
            </w:r>
          </w:p>
        </w:tc>
      </w:tr>
      <w:tr w:rsidR="00C54368" w:rsidRPr="00C54368" w14:paraId="3191067B" w14:textId="77777777" w:rsidTr="00C54368">
        <w:trPr>
          <w:trHeight w:val="305"/>
        </w:trPr>
        <w:tc>
          <w:tcPr>
            <w:tcW w:w="2547" w:type="dxa"/>
            <w:tcBorders>
              <w:top w:val="nil"/>
              <w:left w:val="single" w:sz="8" w:space="0" w:color="auto"/>
              <w:bottom w:val="single" w:sz="8" w:space="0" w:color="auto"/>
              <w:right w:val="single" w:sz="8" w:space="0" w:color="auto"/>
            </w:tcBorders>
            <w:shd w:val="clear" w:color="auto" w:fill="FFFFFF"/>
            <w:hideMark/>
          </w:tcPr>
          <w:p w14:paraId="5186D6DF"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Domineer</w:t>
            </w:r>
          </w:p>
        </w:tc>
        <w:tc>
          <w:tcPr>
            <w:tcW w:w="2693" w:type="dxa"/>
            <w:tcBorders>
              <w:top w:val="nil"/>
              <w:left w:val="nil"/>
              <w:bottom w:val="single" w:sz="8" w:space="0" w:color="auto"/>
              <w:right w:val="single" w:sz="8" w:space="0" w:color="auto"/>
            </w:tcBorders>
            <w:shd w:val="clear" w:color="auto" w:fill="FFFFFF"/>
            <w:hideMark/>
          </w:tcPr>
          <w:p w14:paraId="3CEE0C24"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/ˌdɒmɪˈnɪə/</w:t>
            </w:r>
          </w:p>
        </w:tc>
        <w:tc>
          <w:tcPr>
            <w:tcW w:w="4956" w:type="dxa"/>
            <w:tcBorders>
              <w:top w:val="nil"/>
              <w:left w:val="nil"/>
              <w:bottom w:val="single" w:sz="8" w:space="0" w:color="auto"/>
              <w:right w:val="single" w:sz="8" w:space="0" w:color="auto"/>
            </w:tcBorders>
            <w:shd w:val="clear" w:color="auto" w:fill="FFFFFF"/>
            <w:hideMark/>
          </w:tcPr>
          <w:p w14:paraId="1354A6D5"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(v) độc đoán, hống hách</w:t>
            </w:r>
          </w:p>
        </w:tc>
      </w:tr>
      <w:tr w:rsidR="00C54368" w:rsidRPr="00C54368" w14:paraId="52B182B0" w14:textId="77777777" w:rsidTr="00C54368">
        <w:trPr>
          <w:trHeight w:val="305"/>
        </w:trPr>
        <w:tc>
          <w:tcPr>
            <w:tcW w:w="2547" w:type="dxa"/>
            <w:tcBorders>
              <w:top w:val="nil"/>
              <w:left w:val="single" w:sz="8" w:space="0" w:color="auto"/>
              <w:bottom w:val="single" w:sz="8" w:space="0" w:color="auto"/>
              <w:right w:val="single" w:sz="8" w:space="0" w:color="auto"/>
            </w:tcBorders>
            <w:shd w:val="clear" w:color="auto" w:fill="FFFFFF"/>
            <w:hideMark/>
          </w:tcPr>
          <w:p w14:paraId="23B27301"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Domination</w:t>
            </w:r>
          </w:p>
        </w:tc>
        <w:tc>
          <w:tcPr>
            <w:tcW w:w="2693" w:type="dxa"/>
            <w:tcBorders>
              <w:top w:val="nil"/>
              <w:left w:val="nil"/>
              <w:bottom w:val="single" w:sz="8" w:space="0" w:color="auto"/>
              <w:right w:val="single" w:sz="8" w:space="0" w:color="auto"/>
            </w:tcBorders>
            <w:shd w:val="clear" w:color="auto" w:fill="FFFFFF"/>
            <w:hideMark/>
          </w:tcPr>
          <w:p w14:paraId="0FF2AA6F"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/ˌdɒmɪˈneɪʃn/</w:t>
            </w:r>
          </w:p>
        </w:tc>
        <w:tc>
          <w:tcPr>
            <w:tcW w:w="4956" w:type="dxa"/>
            <w:tcBorders>
              <w:top w:val="nil"/>
              <w:left w:val="nil"/>
              <w:bottom w:val="single" w:sz="8" w:space="0" w:color="auto"/>
              <w:right w:val="single" w:sz="8" w:space="0" w:color="auto"/>
            </w:tcBorders>
            <w:shd w:val="clear" w:color="auto" w:fill="FFFFFF"/>
            <w:hideMark/>
          </w:tcPr>
          <w:p w14:paraId="6B811939"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(n) sự thống trị</w:t>
            </w:r>
          </w:p>
        </w:tc>
      </w:tr>
      <w:tr w:rsidR="00C54368" w:rsidRPr="00C54368" w14:paraId="4E92D137" w14:textId="77777777" w:rsidTr="00C54368">
        <w:trPr>
          <w:trHeight w:val="305"/>
        </w:trPr>
        <w:tc>
          <w:tcPr>
            <w:tcW w:w="2547" w:type="dxa"/>
            <w:tcBorders>
              <w:top w:val="nil"/>
              <w:left w:val="single" w:sz="8" w:space="0" w:color="auto"/>
              <w:bottom w:val="single" w:sz="8" w:space="0" w:color="auto"/>
              <w:right w:val="single" w:sz="8" w:space="0" w:color="auto"/>
            </w:tcBorders>
            <w:shd w:val="clear" w:color="auto" w:fill="FFFFFF"/>
            <w:hideMark/>
          </w:tcPr>
          <w:p w14:paraId="7EEF71D3"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Dominance</w:t>
            </w:r>
          </w:p>
        </w:tc>
        <w:tc>
          <w:tcPr>
            <w:tcW w:w="2693" w:type="dxa"/>
            <w:tcBorders>
              <w:top w:val="nil"/>
              <w:left w:val="nil"/>
              <w:bottom w:val="single" w:sz="8" w:space="0" w:color="auto"/>
              <w:right w:val="single" w:sz="8" w:space="0" w:color="auto"/>
            </w:tcBorders>
            <w:shd w:val="clear" w:color="auto" w:fill="FFFFFF"/>
            <w:hideMark/>
          </w:tcPr>
          <w:p w14:paraId="42EEAE54"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/ˈdɒmɪnəns/</w:t>
            </w:r>
          </w:p>
        </w:tc>
        <w:tc>
          <w:tcPr>
            <w:tcW w:w="4956" w:type="dxa"/>
            <w:tcBorders>
              <w:top w:val="nil"/>
              <w:left w:val="nil"/>
              <w:bottom w:val="single" w:sz="8" w:space="0" w:color="auto"/>
              <w:right w:val="single" w:sz="8" w:space="0" w:color="auto"/>
            </w:tcBorders>
            <w:shd w:val="clear" w:color="auto" w:fill="FFFFFF"/>
            <w:hideMark/>
          </w:tcPr>
          <w:p w14:paraId="59A29DF6"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(n) địa vị thống trị</w:t>
            </w:r>
          </w:p>
        </w:tc>
      </w:tr>
      <w:tr w:rsidR="00C54368" w:rsidRPr="00C54368" w14:paraId="4B3785BB" w14:textId="77777777" w:rsidTr="00C54368">
        <w:trPr>
          <w:trHeight w:val="305"/>
        </w:trPr>
        <w:tc>
          <w:tcPr>
            <w:tcW w:w="2547" w:type="dxa"/>
            <w:tcBorders>
              <w:top w:val="nil"/>
              <w:left w:val="single" w:sz="8" w:space="0" w:color="auto"/>
              <w:bottom w:val="single" w:sz="8" w:space="0" w:color="auto"/>
              <w:right w:val="single" w:sz="8" w:space="0" w:color="auto"/>
            </w:tcBorders>
            <w:shd w:val="clear" w:color="auto" w:fill="FFFFFF"/>
            <w:hideMark/>
          </w:tcPr>
          <w:p w14:paraId="71710591"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Predominance</w:t>
            </w:r>
          </w:p>
        </w:tc>
        <w:tc>
          <w:tcPr>
            <w:tcW w:w="2693" w:type="dxa"/>
            <w:tcBorders>
              <w:top w:val="nil"/>
              <w:left w:val="nil"/>
              <w:bottom w:val="single" w:sz="8" w:space="0" w:color="auto"/>
              <w:right w:val="single" w:sz="8" w:space="0" w:color="auto"/>
            </w:tcBorders>
            <w:shd w:val="clear" w:color="auto" w:fill="FFFFFF"/>
            <w:hideMark/>
          </w:tcPr>
          <w:p w14:paraId="17EF7CAC"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/prɪˈdɒmɪnəns/</w:t>
            </w:r>
          </w:p>
        </w:tc>
        <w:tc>
          <w:tcPr>
            <w:tcW w:w="4956" w:type="dxa"/>
            <w:tcBorders>
              <w:top w:val="nil"/>
              <w:left w:val="nil"/>
              <w:bottom w:val="single" w:sz="8" w:space="0" w:color="auto"/>
              <w:right w:val="single" w:sz="8" w:space="0" w:color="auto"/>
            </w:tcBorders>
            <w:shd w:val="clear" w:color="auto" w:fill="FFFFFF"/>
            <w:hideMark/>
          </w:tcPr>
          <w:p w14:paraId="598E82A9"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(n) nổi trội</w:t>
            </w:r>
          </w:p>
        </w:tc>
      </w:tr>
      <w:tr w:rsidR="00C54368" w:rsidRPr="00C54368" w14:paraId="024F21DE" w14:textId="77777777" w:rsidTr="00C54368">
        <w:trPr>
          <w:trHeight w:val="305"/>
        </w:trPr>
        <w:tc>
          <w:tcPr>
            <w:tcW w:w="2547" w:type="dxa"/>
            <w:tcBorders>
              <w:top w:val="nil"/>
              <w:left w:val="single" w:sz="8" w:space="0" w:color="auto"/>
              <w:bottom w:val="single" w:sz="8" w:space="0" w:color="auto"/>
              <w:right w:val="single" w:sz="8" w:space="0" w:color="auto"/>
            </w:tcBorders>
            <w:shd w:val="clear" w:color="auto" w:fill="FFFFFF"/>
            <w:hideMark/>
          </w:tcPr>
          <w:p w14:paraId="2C1225D6"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Dominant</w:t>
            </w:r>
          </w:p>
        </w:tc>
        <w:tc>
          <w:tcPr>
            <w:tcW w:w="2693" w:type="dxa"/>
            <w:tcBorders>
              <w:top w:val="nil"/>
              <w:left w:val="nil"/>
              <w:bottom w:val="single" w:sz="8" w:space="0" w:color="auto"/>
              <w:right w:val="single" w:sz="8" w:space="0" w:color="auto"/>
            </w:tcBorders>
            <w:shd w:val="clear" w:color="auto" w:fill="FFFFFF"/>
            <w:hideMark/>
          </w:tcPr>
          <w:p w14:paraId="4F42407C"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/ˈdɒmɪnənt/</w:t>
            </w:r>
          </w:p>
        </w:tc>
        <w:tc>
          <w:tcPr>
            <w:tcW w:w="4956" w:type="dxa"/>
            <w:tcBorders>
              <w:top w:val="nil"/>
              <w:left w:val="nil"/>
              <w:bottom w:val="single" w:sz="8" w:space="0" w:color="auto"/>
              <w:right w:val="single" w:sz="8" w:space="0" w:color="auto"/>
            </w:tcBorders>
            <w:shd w:val="clear" w:color="auto" w:fill="FFFFFF"/>
            <w:hideMark/>
          </w:tcPr>
          <w:p w14:paraId="3BB0A24C"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(adj) vượt trội</w:t>
            </w:r>
          </w:p>
        </w:tc>
      </w:tr>
      <w:tr w:rsidR="00C54368" w:rsidRPr="00C54368" w14:paraId="61FD212C" w14:textId="77777777" w:rsidTr="00C54368">
        <w:trPr>
          <w:trHeight w:val="305"/>
        </w:trPr>
        <w:tc>
          <w:tcPr>
            <w:tcW w:w="2547" w:type="dxa"/>
            <w:tcBorders>
              <w:top w:val="nil"/>
              <w:left w:val="single" w:sz="8" w:space="0" w:color="auto"/>
              <w:bottom w:val="single" w:sz="8" w:space="0" w:color="auto"/>
              <w:right w:val="single" w:sz="8" w:space="0" w:color="auto"/>
            </w:tcBorders>
            <w:shd w:val="clear" w:color="auto" w:fill="FFFFFF"/>
            <w:hideMark/>
          </w:tcPr>
          <w:p w14:paraId="30D2F679"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Domineering</w:t>
            </w:r>
          </w:p>
        </w:tc>
        <w:tc>
          <w:tcPr>
            <w:tcW w:w="2693" w:type="dxa"/>
            <w:tcBorders>
              <w:top w:val="nil"/>
              <w:left w:val="nil"/>
              <w:bottom w:val="single" w:sz="8" w:space="0" w:color="auto"/>
              <w:right w:val="single" w:sz="8" w:space="0" w:color="auto"/>
            </w:tcBorders>
            <w:shd w:val="clear" w:color="auto" w:fill="FFFFFF"/>
            <w:hideMark/>
          </w:tcPr>
          <w:p w14:paraId="28465BF9"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/ˌdɒmɪˈnɪərɪŋ/</w:t>
            </w:r>
          </w:p>
        </w:tc>
        <w:tc>
          <w:tcPr>
            <w:tcW w:w="4956" w:type="dxa"/>
            <w:tcBorders>
              <w:top w:val="nil"/>
              <w:left w:val="nil"/>
              <w:bottom w:val="single" w:sz="8" w:space="0" w:color="auto"/>
              <w:right w:val="single" w:sz="8" w:space="0" w:color="auto"/>
            </w:tcBorders>
            <w:shd w:val="clear" w:color="auto" w:fill="FFFFFF"/>
            <w:hideMark/>
          </w:tcPr>
          <w:p w14:paraId="2E432C09"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(adj) độc đoán</w:t>
            </w:r>
          </w:p>
        </w:tc>
      </w:tr>
      <w:tr w:rsidR="00C54368" w:rsidRPr="00C54368" w14:paraId="3E9F8DED" w14:textId="77777777" w:rsidTr="00C54368">
        <w:trPr>
          <w:trHeight w:val="305"/>
        </w:trPr>
        <w:tc>
          <w:tcPr>
            <w:tcW w:w="2547" w:type="dxa"/>
            <w:tcBorders>
              <w:top w:val="nil"/>
              <w:left w:val="single" w:sz="8" w:space="0" w:color="auto"/>
              <w:bottom w:val="single" w:sz="8" w:space="0" w:color="auto"/>
              <w:right w:val="single" w:sz="8" w:space="0" w:color="auto"/>
            </w:tcBorders>
            <w:shd w:val="clear" w:color="auto" w:fill="FFFFFF"/>
            <w:hideMark/>
          </w:tcPr>
          <w:p w14:paraId="46EE6EE6"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Dominating</w:t>
            </w:r>
          </w:p>
        </w:tc>
        <w:tc>
          <w:tcPr>
            <w:tcW w:w="2693" w:type="dxa"/>
            <w:tcBorders>
              <w:top w:val="nil"/>
              <w:left w:val="nil"/>
              <w:bottom w:val="single" w:sz="8" w:space="0" w:color="auto"/>
              <w:right w:val="single" w:sz="8" w:space="0" w:color="auto"/>
            </w:tcBorders>
            <w:shd w:val="clear" w:color="auto" w:fill="FFFFFF"/>
            <w:hideMark/>
          </w:tcPr>
          <w:p w14:paraId="44214632"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/ˈdɒmɪneɪtɪŋ/</w:t>
            </w:r>
          </w:p>
        </w:tc>
        <w:tc>
          <w:tcPr>
            <w:tcW w:w="4956" w:type="dxa"/>
            <w:tcBorders>
              <w:top w:val="nil"/>
              <w:left w:val="nil"/>
              <w:bottom w:val="single" w:sz="8" w:space="0" w:color="auto"/>
              <w:right w:val="single" w:sz="8" w:space="0" w:color="auto"/>
            </w:tcBorders>
            <w:shd w:val="clear" w:color="auto" w:fill="FFFFFF"/>
            <w:hideMark/>
          </w:tcPr>
          <w:p w14:paraId="4B8EC16F"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(adj) nổi trội nhất</w:t>
            </w:r>
          </w:p>
        </w:tc>
      </w:tr>
      <w:tr w:rsidR="00C54368" w:rsidRPr="00C54368" w14:paraId="3F420EA3" w14:textId="77777777" w:rsidTr="00C54368">
        <w:trPr>
          <w:trHeight w:val="305"/>
        </w:trPr>
        <w:tc>
          <w:tcPr>
            <w:tcW w:w="2547" w:type="dxa"/>
            <w:tcBorders>
              <w:top w:val="nil"/>
              <w:left w:val="single" w:sz="8" w:space="0" w:color="auto"/>
              <w:bottom w:val="single" w:sz="8" w:space="0" w:color="auto"/>
              <w:right w:val="single" w:sz="8" w:space="0" w:color="auto"/>
            </w:tcBorders>
            <w:shd w:val="clear" w:color="auto" w:fill="FFFFFF"/>
            <w:hideMark/>
          </w:tcPr>
          <w:p w14:paraId="0A148555"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Predominant</w:t>
            </w:r>
          </w:p>
        </w:tc>
        <w:tc>
          <w:tcPr>
            <w:tcW w:w="2693" w:type="dxa"/>
            <w:tcBorders>
              <w:top w:val="nil"/>
              <w:left w:val="nil"/>
              <w:bottom w:val="single" w:sz="8" w:space="0" w:color="auto"/>
              <w:right w:val="single" w:sz="8" w:space="0" w:color="auto"/>
            </w:tcBorders>
            <w:shd w:val="clear" w:color="auto" w:fill="FFFFFF"/>
            <w:hideMark/>
          </w:tcPr>
          <w:p w14:paraId="504BC540"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/prɪˈdɒmɪnənt/</w:t>
            </w:r>
          </w:p>
        </w:tc>
        <w:tc>
          <w:tcPr>
            <w:tcW w:w="4956" w:type="dxa"/>
            <w:tcBorders>
              <w:top w:val="nil"/>
              <w:left w:val="nil"/>
              <w:bottom w:val="single" w:sz="8" w:space="0" w:color="auto"/>
              <w:right w:val="single" w:sz="8" w:space="0" w:color="auto"/>
            </w:tcBorders>
            <w:shd w:val="clear" w:color="auto" w:fill="FFFFFF"/>
            <w:hideMark/>
          </w:tcPr>
          <w:p w14:paraId="05DB0B02"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(adj) trội hơn</w:t>
            </w:r>
          </w:p>
        </w:tc>
      </w:tr>
      <w:tr w:rsidR="00C54368" w:rsidRPr="00C54368" w14:paraId="08D0E22B" w14:textId="77777777" w:rsidTr="00C54368">
        <w:trPr>
          <w:trHeight w:val="305"/>
        </w:trPr>
        <w:tc>
          <w:tcPr>
            <w:tcW w:w="2547" w:type="dxa"/>
            <w:tcBorders>
              <w:top w:val="nil"/>
              <w:left w:val="single" w:sz="8" w:space="0" w:color="auto"/>
              <w:bottom w:val="single" w:sz="8" w:space="0" w:color="auto"/>
              <w:right w:val="single" w:sz="8" w:space="0" w:color="auto"/>
            </w:tcBorders>
            <w:shd w:val="clear" w:color="auto" w:fill="FFFFFF"/>
            <w:hideMark/>
          </w:tcPr>
          <w:p w14:paraId="643864EB"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Predominantly</w:t>
            </w:r>
          </w:p>
        </w:tc>
        <w:tc>
          <w:tcPr>
            <w:tcW w:w="2693" w:type="dxa"/>
            <w:tcBorders>
              <w:top w:val="nil"/>
              <w:left w:val="nil"/>
              <w:bottom w:val="single" w:sz="8" w:space="0" w:color="auto"/>
              <w:right w:val="single" w:sz="8" w:space="0" w:color="auto"/>
            </w:tcBorders>
            <w:shd w:val="clear" w:color="auto" w:fill="FFFFFF"/>
            <w:hideMark/>
          </w:tcPr>
          <w:p w14:paraId="6284862D"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/prɪˈdɒmɪnəntli/</w:t>
            </w:r>
          </w:p>
        </w:tc>
        <w:tc>
          <w:tcPr>
            <w:tcW w:w="4956" w:type="dxa"/>
            <w:tcBorders>
              <w:top w:val="nil"/>
              <w:left w:val="nil"/>
              <w:bottom w:val="single" w:sz="8" w:space="0" w:color="auto"/>
              <w:right w:val="single" w:sz="8" w:space="0" w:color="auto"/>
            </w:tcBorders>
            <w:shd w:val="clear" w:color="auto" w:fill="FFFFFF"/>
            <w:hideMark/>
          </w:tcPr>
          <w:p w14:paraId="111C6164"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(adv) có ưu thế hơn</w:t>
            </w:r>
          </w:p>
        </w:tc>
      </w:tr>
      <w:tr w:rsidR="00C54368" w:rsidRPr="00C54368" w14:paraId="05B50E7C" w14:textId="77777777" w:rsidTr="00C54368">
        <w:trPr>
          <w:trHeight w:val="305"/>
        </w:trPr>
        <w:tc>
          <w:tcPr>
            <w:tcW w:w="2547" w:type="dxa"/>
            <w:tcBorders>
              <w:top w:val="nil"/>
              <w:left w:val="single" w:sz="8" w:space="0" w:color="auto"/>
              <w:bottom w:val="single" w:sz="8" w:space="0" w:color="auto"/>
              <w:right w:val="single" w:sz="8" w:space="0" w:color="auto"/>
            </w:tcBorders>
            <w:shd w:val="clear" w:color="auto" w:fill="FFFFFF"/>
            <w:hideMark/>
          </w:tcPr>
          <w:p w14:paraId="50813EDF"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Duty</w:t>
            </w:r>
          </w:p>
        </w:tc>
        <w:tc>
          <w:tcPr>
            <w:tcW w:w="2693" w:type="dxa"/>
            <w:tcBorders>
              <w:top w:val="nil"/>
              <w:left w:val="nil"/>
              <w:bottom w:val="single" w:sz="8" w:space="0" w:color="auto"/>
              <w:right w:val="single" w:sz="8" w:space="0" w:color="auto"/>
            </w:tcBorders>
            <w:shd w:val="clear" w:color="auto" w:fill="FFFFFF"/>
            <w:hideMark/>
          </w:tcPr>
          <w:p w14:paraId="0955D425"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/ˈdjuːti/</w:t>
            </w:r>
          </w:p>
        </w:tc>
        <w:tc>
          <w:tcPr>
            <w:tcW w:w="4956" w:type="dxa"/>
            <w:tcBorders>
              <w:top w:val="nil"/>
              <w:left w:val="nil"/>
              <w:bottom w:val="single" w:sz="8" w:space="0" w:color="auto"/>
              <w:right w:val="single" w:sz="8" w:space="0" w:color="auto"/>
            </w:tcBorders>
            <w:shd w:val="clear" w:color="auto" w:fill="FFFFFF"/>
            <w:hideMark/>
          </w:tcPr>
          <w:p w14:paraId="3CB84ED5"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(n) nhiệm vụ, trách nhiệm</w:t>
            </w:r>
          </w:p>
        </w:tc>
      </w:tr>
      <w:tr w:rsidR="00C54368" w:rsidRPr="00C54368" w14:paraId="03540AB1" w14:textId="77777777" w:rsidTr="00C54368">
        <w:trPr>
          <w:trHeight w:val="305"/>
        </w:trPr>
        <w:tc>
          <w:tcPr>
            <w:tcW w:w="2547" w:type="dxa"/>
            <w:tcBorders>
              <w:top w:val="nil"/>
              <w:left w:val="single" w:sz="8" w:space="0" w:color="auto"/>
              <w:bottom w:val="single" w:sz="8" w:space="0" w:color="auto"/>
              <w:right w:val="single" w:sz="8" w:space="0" w:color="auto"/>
            </w:tcBorders>
            <w:shd w:val="clear" w:color="auto" w:fill="FFFFFF"/>
            <w:hideMark/>
          </w:tcPr>
          <w:p w14:paraId="0DF95B01"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Dutiful</w:t>
            </w:r>
          </w:p>
        </w:tc>
        <w:tc>
          <w:tcPr>
            <w:tcW w:w="2693" w:type="dxa"/>
            <w:tcBorders>
              <w:top w:val="nil"/>
              <w:left w:val="nil"/>
              <w:bottom w:val="single" w:sz="8" w:space="0" w:color="auto"/>
              <w:right w:val="single" w:sz="8" w:space="0" w:color="auto"/>
            </w:tcBorders>
            <w:shd w:val="clear" w:color="auto" w:fill="FFFFFF"/>
            <w:hideMark/>
          </w:tcPr>
          <w:p w14:paraId="3224F26E"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/ˈdjuːtɪfl/</w:t>
            </w:r>
          </w:p>
        </w:tc>
        <w:tc>
          <w:tcPr>
            <w:tcW w:w="4956" w:type="dxa"/>
            <w:tcBorders>
              <w:top w:val="nil"/>
              <w:left w:val="nil"/>
              <w:bottom w:val="single" w:sz="8" w:space="0" w:color="auto"/>
              <w:right w:val="single" w:sz="8" w:space="0" w:color="auto"/>
            </w:tcBorders>
            <w:shd w:val="clear" w:color="auto" w:fill="FFFFFF"/>
            <w:hideMark/>
          </w:tcPr>
          <w:p w14:paraId="4E754139"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(adj) biết nghe lời</w:t>
            </w:r>
          </w:p>
        </w:tc>
      </w:tr>
      <w:tr w:rsidR="00C54368" w:rsidRPr="00C54368" w14:paraId="6822014F" w14:textId="77777777" w:rsidTr="00C54368">
        <w:trPr>
          <w:trHeight w:val="305"/>
        </w:trPr>
        <w:tc>
          <w:tcPr>
            <w:tcW w:w="2547" w:type="dxa"/>
            <w:tcBorders>
              <w:top w:val="nil"/>
              <w:left w:val="single" w:sz="8" w:space="0" w:color="auto"/>
              <w:bottom w:val="single" w:sz="8" w:space="0" w:color="auto"/>
              <w:right w:val="single" w:sz="8" w:space="0" w:color="auto"/>
            </w:tcBorders>
            <w:shd w:val="clear" w:color="auto" w:fill="FFFFFF"/>
            <w:hideMark/>
          </w:tcPr>
          <w:p w14:paraId="4A2AD9C1"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Dutifully</w:t>
            </w:r>
          </w:p>
        </w:tc>
        <w:tc>
          <w:tcPr>
            <w:tcW w:w="2693" w:type="dxa"/>
            <w:tcBorders>
              <w:top w:val="nil"/>
              <w:left w:val="nil"/>
              <w:bottom w:val="single" w:sz="8" w:space="0" w:color="auto"/>
              <w:right w:val="single" w:sz="8" w:space="0" w:color="auto"/>
            </w:tcBorders>
            <w:shd w:val="clear" w:color="auto" w:fill="FFFFFF"/>
            <w:hideMark/>
          </w:tcPr>
          <w:p w14:paraId="68F09675"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/ˈdjuːtɪfəli/</w:t>
            </w:r>
          </w:p>
        </w:tc>
        <w:tc>
          <w:tcPr>
            <w:tcW w:w="4956" w:type="dxa"/>
            <w:tcBorders>
              <w:top w:val="nil"/>
              <w:left w:val="nil"/>
              <w:bottom w:val="single" w:sz="8" w:space="0" w:color="auto"/>
              <w:right w:val="single" w:sz="8" w:space="0" w:color="auto"/>
            </w:tcBorders>
            <w:shd w:val="clear" w:color="auto" w:fill="FFFFFF"/>
            <w:hideMark/>
          </w:tcPr>
          <w:p w14:paraId="70C8F313"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(adv) làm gì 1 cách vâng lời</w:t>
            </w:r>
          </w:p>
        </w:tc>
      </w:tr>
      <w:tr w:rsidR="00C54368" w:rsidRPr="00C54368" w14:paraId="53C75CD3" w14:textId="77777777" w:rsidTr="00C54368">
        <w:trPr>
          <w:trHeight w:val="305"/>
        </w:trPr>
        <w:tc>
          <w:tcPr>
            <w:tcW w:w="2547" w:type="dxa"/>
            <w:tcBorders>
              <w:top w:val="nil"/>
              <w:left w:val="single" w:sz="8" w:space="0" w:color="auto"/>
              <w:bottom w:val="single" w:sz="8" w:space="0" w:color="auto"/>
              <w:right w:val="single" w:sz="8" w:space="0" w:color="auto"/>
            </w:tcBorders>
            <w:shd w:val="clear" w:color="auto" w:fill="FFFFFF"/>
            <w:hideMark/>
          </w:tcPr>
          <w:p w14:paraId="7B9912A1"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Example</w:t>
            </w:r>
          </w:p>
        </w:tc>
        <w:tc>
          <w:tcPr>
            <w:tcW w:w="2693" w:type="dxa"/>
            <w:tcBorders>
              <w:top w:val="nil"/>
              <w:left w:val="nil"/>
              <w:bottom w:val="single" w:sz="8" w:space="0" w:color="auto"/>
              <w:right w:val="single" w:sz="8" w:space="0" w:color="auto"/>
            </w:tcBorders>
            <w:shd w:val="clear" w:color="auto" w:fill="FFFFFF"/>
            <w:hideMark/>
          </w:tcPr>
          <w:p w14:paraId="3A6CB003"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/ɪɡˈzɑːmpl/</w:t>
            </w:r>
          </w:p>
        </w:tc>
        <w:tc>
          <w:tcPr>
            <w:tcW w:w="4956" w:type="dxa"/>
            <w:tcBorders>
              <w:top w:val="nil"/>
              <w:left w:val="nil"/>
              <w:bottom w:val="single" w:sz="8" w:space="0" w:color="auto"/>
              <w:right w:val="single" w:sz="8" w:space="0" w:color="auto"/>
            </w:tcBorders>
            <w:shd w:val="clear" w:color="auto" w:fill="FFFFFF"/>
            <w:hideMark/>
          </w:tcPr>
          <w:p w14:paraId="76A930F0"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(n) mẫu</w:t>
            </w:r>
          </w:p>
        </w:tc>
      </w:tr>
      <w:tr w:rsidR="00C54368" w:rsidRPr="00C54368" w14:paraId="1F3AF4B8" w14:textId="77777777" w:rsidTr="00C54368">
        <w:trPr>
          <w:trHeight w:val="305"/>
        </w:trPr>
        <w:tc>
          <w:tcPr>
            <w:tcW w:w="2547" w:type="dxa"/>
            <w:tcBorders>
              <w:top w:val="nil"/>
              <w:left w:val="single" w:sz="8" w:space="0" w:color="auto"/>
              <w:bottom w:val="single" w:sz="8" w:space="0" w:color="auto"/>
              <w:right w:val="single" w:sz="8" w:space="0" w:color="auto"/>
            </w:tcBorders>
            <w:shd w:val="clear" w:color="auto" w:fill="FFFFFF"/>
            <w:hideMark/>
          </w:tcPr>
          <w:p w14:paraId="2240EB63"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Exemplify</w:t>
            </w:r>
          </w:p>
        </w:tc>
        <w:tc>
          <w:tcPr>
            <w:tcW w:w="2693" w:type="dxa"/>
            <w:tcBorders>
              <w:top w:val="nil"/>
              <w:left w:val="nil"/>
              <w:bottom w:val="single" w:sz="8" w:space="0" w:color="auto"/>
              <w:right w:val="single" w:sz="8" w:space="0" w:color="auto"/>
            </w:tcBorders>
            <w:shd w:val="clear" w:color="auto" w:fill="FFFFFF"/>
            <w:hideMark/>
          </w:tcPr>
          <w:p w14:paraId="2F92FB8C"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/ɪɡˈzemplɪfaɪ/</w:t>
            </w:r>
          </w:p>
        </w:tc>
        <w:tc>
          <w:tcPr>
            <w:tcW w:w="4956" w:type="dxa"/>
            <w:tcBorders>
              <w:top w:val="nil"/>
              <w:left w:val="nil"/>
              <w:bottom w:val="single" w:sz="8" w:space="0" w:color="auto"/>
              <w:right w:val="single" w:sz="8" w:space="0" w:color="auto"/>
            </w:tcBorders>
            <w:shd w:val="clear" w:color="auto" w:fill="FFFFFF"/>
            <w:hideMark/>
          </w:tcPr>
          <w:p w14:paraId="34C907BF"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(v) làm ví dụ cho</w:t>
            </w:r>
          </w:p>
        </w:tc>
      </w:tr>
      <w:tr w:rsidR="00C54368" w:rsidRPr="00C54368" w14:paraId="1667F2AC" w14:textId="77777777" w:rsidTr="00C54368">
        <w:trPr>
          <w:trHeight w:val="305"/>
        </w:trPr>
        <w:tc>
          <w:tcPr>
            <w:tcW w:w="2547" w:type="dxa"/>
            <w:tcBorders>
              <w:top w:val="nil"/>
              <w:left w:val="single" w:sz="8" w:space="0" w:color="auto"/>
              <w:bottom w:val="single" w:sz="8" w:space="0" w:color="auto"/>
              <w:right w:val="single" w:sz="8" w:space="0" w:color="auto"/>
            </w:tcBorders>
            <w:shd w:val="clear" w:color="auto" w:fill="FFFFFF"/>
            <w:hideMark/>
          </w:tcPr>
          <w:p w14:paraId="33CAF184"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Exemplification</w:t>
            </w:r>
          </w:p>
        </w:tc>
        <w:tc>
          <w:tcPr>
            <w:tcW w:w="2693" w:type="dxa"/>
            <w:tcBorders>
              <w:top w:val="nil"/>
              <w:left w:val="nil"/>
              <w:bottom w:val="single" w:sz="8" w:space="0" w:color="auto"/>
              <w:right w:val="single" w:sz="8" w:space="0" w:color="auto"/>
            </w:tcBorders>
            <w:shd w:val="clear" w:color="auto" w:fill="FFFFFF"/>
            <w:hideMark/>
          </w:tcPr>
          <w:p w14:paraId="0BA0110D"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/ɪɡˌzemplɪfɪˈkeɪʃn/</w:t>
            </w:r>
          </w:p>
        </w:tc>
        <w:tc>
          <w:tcPr>
            <w:tcW w:w="4956" w:type="dxa"/>
            <w:tcBorders>
              <w:top w:val="nil"/>
              <w:left w:val="nil"/>
              <w:bottom w:val="single" w:sz="8" w:space="0" w:color="auto"/>
              <w:right w:val="single" w:sz="8" w:space="0" w:color="auto"/>
            </w:tcBorders>
            <w:shd w:val="clear" w:color="auto" w:fill="FFFFFF"/>
            <w:hideMark/>
          </w:tcPr>
          <w:p w14:paraId="16BAC6C3"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(n) ví dụ điển hình</w:t>
            </w:r>
          </w:p>
        </w:tc>
      </w:tr>
      <w:tr w:rsidR="00C54368" w:rsidRPr="00C54368" w14:paraId="28C58CC1" w14:textId="77777777" w:rsidTr="00C54368">
        <w:trPr>
          <w:trHeight w:val="305"/>
        </w:trPr>
        <w:tc>
          <w:tcPr>
            <w:tcW w:w="2547" w:type="dxa"/>
            <w:tcBorders>
              <w:top w:val="nil"/>
              <w:left w:val="single" w:sz="8" w:space="0" w:color="auto"/>
              <w:bottom w:val="single" w:sz="8" w:space="0" w:color="auto"/>
              <w:right w:val="single" w:sz="8" w:space="0" w:color="auto"/>
            </w:tcBorders>
            <w:shd w:val="clear" w:color="auto" w:fill="FFFFFF"/>
            <w:hideMark/>
          </w:tcPr>
          <w:p w14:paraId="2CD55D11"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Exemplary</w:t>
            </w:r>
          </w:p>
        </w:tc>
        <w:tc>
          <w:tcPr>
            <w:tcW w:w="2693" w:type="dxa"/>
            <w:tcBorders>
              <w:top w:val="nil"/>
              <w:left w:val="nil"/>
              <w:bottom w:val="single" w:sz="8" w:space="0" w:color="auto"/>
              <w:right w:val="single" w:sz="8" w:space="0" w:color="auto"/>
            </w:tcBorders>
            <w:shd w:val="clear" w:color="auto" w:fill="FFFFFF"/>
            <w:hideMark/>
          </w:tcPr>
          <w:p w14:paraId="106031F1"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/ɪɡˈzempləri/</w:t>
            </w:r>
          </w:p>
        </w:tc>
        <w:tc>
          <w:tcPr>
            <w:tcW w:w="4956" w:type="dxa"/>
            <w:tcBorders>
              <w:top w:val="nil"/>
              <w:left w:val="nil"/>
              <w:bottom w:val="single" w:sz="8" w:space="0" w:color="auto"/>
              <w:right w:val="single" w:sz="8" w:space="0" w:color="auto"/>
            </w:tcBorders>
            <w:shd w:val="clear" w:color="auto" w:fill="FFFFFF"/>
            <w:hideMark/>
          </w:tcPr>
          <w:p w14:paraId="55689915"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(adj) mẫu mực</w:t>
            </w:r>
          </w:p>
        </w:tc>
      </w:tr>
      <w:tr w:rsidR="00C54368" w:rsidRPr="00C54368" w14:paraId="48A825BC" w14:textId="77777777" w:rsidTr="00C54368">
        <w:trPr>
          <w:trHeight w:val="305"/>
        </w:trPr>
        <w:tc>
          <w:tcPr>
            <w:tcW w:w="2547" w:type="dxa"/>
            <w:tcBorders>
              <w:top w:val="nil"/>
              <w:left w:val="single" w:sz="8" w:space="0" w:color="auto"/>
              <w:bottom w:val="single" w:sz="8" w:space="0" w:color="auto"/>
              <w:right w:val="single" w:sz="8" w:space="0" w:color="auto"/>
            </w:tcBorders>
            <w:shd w:val="clear" w:color="auto" w:fill="FFFFFF"/>
            <w:hideMark/>
          </w:tcPr>
          <w:p w14:paraId="3DB57E96"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Govern</w:t>
            </w:r>
          </w:p>
        </w:tc>
        <w:tc>
          <w:tcPr>
            <w:tcW w:w="2693" w:type="dxa"/>
            <w:tcBorders>
              <w:top w:val="nil"/>
              <w:left w:val="nil"/>
              <w:bottom w:val="single" w:sz="8" w:space="0" w:color="auto"/>
              <w:right w:val="single" w:sz="8" w:space="0" w:color="auto"/>
            </w:tcBorders>
            <w:shd w:val="clear" w:color="auto" w:fill="FFFFFF"/>
            <w:hideMark/>
          </w:tcPr>
          <w:p w14:paraId="76C61C5A"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/ˈɡʌvn/</w:t>
            </w:r>
          </w:p>
        </w:tc>
        <w:tc>
          <w:tcPr>
            <w:tcW w:w="4956" w:type="dxa"/>
            <w:tcBorders>
              <w:top w:val="nil"/>
              <w:left w:val="nil"/>
              <w:bottom w:val="single" w:sz="8" w:space="0" w:color="auto"/>
              <w:right w:val="single" w:sz="8" w:space="0" w:color="auto"/>
            </w:tcBorders>
            <w:shd w:val="clear" w:color="auto" w:fill="FFFFFF"/>
            <w:hideMark/>
          </w:tcPr>
          <w:p w14:paraId="293A9D10"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(v) cai trị</w:t>
            </w:r>
          </w:p>
        </w:tc>
      </w:tr>
      <w:tr w:rsidR="00C54368" w:rsidRPr="00C54368" w14:paraId="268DA5F5" w14:textId="77777777" w:rsidTr="00C54368">
        <w:trPr>
          <w:trHeight w:val="305"/>
        </w:trPr>
        <w:tc>
          <w:tcPr>
            <w:tcW w:w="2547" w:type="dxa"/>
            <w:tcBorders>
              <w:top w:val="nil"/>
              <w:left w:val="single" w:sz="8" w:space="0" w:color="auto"/>
              <w:bottom w:val="single" w:sz="8" w:space="0" w:color="auto"/>
              <w:right w:val="single" w:sz="8" w:space="0" w:color="auto"/>
            </w:tcBorders>
            <w:shd w:val="clear" w:color="auto" w:fill="FFFFFF"/>
            <w:hideMark/>
          </w:tcPr>
          <w:p w14:paraId="75BC7C9A"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lastRenderedPageBreak/>
              <w:t>Misgovern</w:t>
            </w:r>
          </w:p>
        </w:tc>
        <w:tc>
          <w:tcPr>
            <w:tcW w:w="2693" w:type="dxa"/>
            <w:tcBorders>
              <w:top w:val="nil"/>
              <w:left w:val="nil"/>
              <w:bottom w:val="single" w:sz="8" w:space="0" w:color="auto"/>
              <w:right w:val="single" w:sz="8" w:space="0" w:color="auto"/>
            </w:tcBorders>
            <w:shd w:val="clear" w:color="auto" w:fill="FFFFFF"/>
            <w:hideMark/>
          </w:tcPr>
          <w:p w14:paraId="5B0521F2"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/ˌmɪsˈɡʌvn/</w:t>
            </w:r>
          </w:p>
        </w:tc>
        <w:tc>
          <w:tcPr>
            <w:tcW w:w="4956" w:type="dxa"/>
            <w:tcBorders>
              <w:top w:val="nil"/>
              <w:left w:val="nil"/>
              <w:bottom w:val="single" w:sz="8" w:space="0" w:color="auto"/>
              <w:right w:val="single" w:sz="8" w:space="0" w:color="auto"/>
            </w:tcBorders>
            <w:shd w:val="clear" w:color="auto" w:fill="FFFFFF"/>
            <w:hideMark/>
          </w:tcPr>
          <w:p w14:paraId="6EF42072"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(v) cai trị yếu kém</w:t>
            </w:r>
          </w:p>
        </w:tc>
      </w:tr>
      <w:tr w:rsidR="00C54368" w:rsidRPr="00C54368" w14:paraId="0E20F2FB" w14:textId="77777777" w:rsidTr="00C54368">
        <w:trPr>
          <w:trHeight w:val="305"/>
        </w:trPr>
        <w:tc>
          <w:tcPr>
            <w:tcW w:w="2547" w:type="dxa"/>
            <w:tcBorders>
              <w:top w:val="nil"/>
              <w:left w:val="single" w:sz="8" w:space="0" w:color="auto"/>
              <w:bottom w:val="single" w:sz="8" w:space="0" w:color="auto"/>
              <w:right w:val="single" w:sz="8" w:space="0" w:color="auto"/>
            </w:tcBorders>
            <w:shd w:val="clear" w:color="auto" w:fill="FFFFFF"/>
            <w:hideMark/>
          </w:tcPr>
          <w:p w14:paraId="23247B40"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Government</w:t>
            </w:r>
          </w:p>
        </w:tc>
        <w:tc>
          <w:tcPr>
            <w:tcW w:w="2693" w:type="dxa"/>
            <w:tcBorders>
              <w:top w:val="nil"/>
              <w:left w:val="nil"/>
              <w:bottom w:val="single" w:sz="8" w:space="0" w:color="auto"/>
              <w:right w:val="single" w:sz="8" w:space="0" w:color="auto"/>
            </w:tcBorders>
            <w:shd w:val="clear" w:color="auto" w:fill="FFFFFF"/>
            <w:hideMark/>
          </w:tcPr>
          <w:p w14:paraId="49991885"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/ˈɡʌvənmənt/</w:t>
            </w:r>
          </w:p>
        </w:tc>
        <w:tc>
          <w:tcPr>
            <w:tcW w:w="4956" w:type="dxa"/>
            <w:tcBorders>
              <w:top w:val="nil"/>
              <w:left w:val="nil"/>
              <w:bottom w:val="single" w:sz="8" w:space="0" w:color="auto"/>
              <w:right w:val="single" w:sz="8" w:space="0" w:color="auto"/>
            </w:tcBorders>
            <w:shd w:val="clear" w:color="auto" w:fill="FFFFFF"/>
            <w:hideMark/>
          </w:tcPr>
          <w:p w14:paraId="114E9118"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(n) việc cai trị, chính quyền</w:t>
            </w:r>
          </w:p>
        </w:tc>
      </w:tr>
      <w:tr w:rsidR="00C54368" w:rsidRPr="00C54368" w14:paraId="369D0AF8" w14:textId="77777777" w:rsidTr="00C54368">
        <w:trPr>
          <w:trHeight w:val="305"/>
        </w:trPr>
        <w:tc>
          <w:tcPr>
            <w:tcW w:w="2547" w:type="dxa"/>
            <w:tcBorders>
              <w:top w:val="nil"/>
              <w:left w:val="single" w:sz="8" w:space="0" w:color="auto"/>
              <w:bottom w:val="single" w:sz="8" w:space="0" w:color="auto"/>
              <w:right w:val="single" w:sz="8" w:space="0" w:color="auto"/>
            </w:tcBorders>
            <w:shd w:val="clear" w:color="auto" w:fill="FFFFFF"/>
            <w:hideMark/>
          </w:tcPr>
          <w:p w14:paraId="21162F92"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Governor</w:t>
            </w:r>
          </w:p>
        </w:tc>
        <w:tc>
          <w:tcPr>
            <w:tcW w:w="2693" w:type="dxa"/>
            <w:tcBorders>
              <w:top w:val="nil"/>
              <w:left w:val="nil"/>
              <w:bottom w:val="single" w:sz="8" w:space="0" w:color="auto"/>
              <w:right w:val="single" w:sz="8" w:space="0" w:color="auto"/>
            </w:tcBorders>
            <w:shd w:val="clear" w:color="auto" w:fill="FFFFFF"/>
            <w:hideMark/>
          </w:tcPr>
          <w:p w14:paraId="6B2BCA34"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/ˈɡʌvənə(r)/</w:t>
            </w:r>
          </w:p>
        </w:tc>
        <w:tc>
          <w:tcPr>
            <w:tcW w:w="4956" w:type="dxa"/>
            <w:tcBorders>
              <w:top w:val="nil"/>
              <w:left w:val="nil"/>
              <w:bottom w:val="single" w:sz="8" w:space="0" w:color="auto"/>
              <w:right w:val="single" w:sz="8" w:space="0" w:color="auto"/>
            </w:tcBorders>
            <w:shd w:val="clear" w:color="auto" w:fill="FFFFFF"/>
            <w:hideMark/>
          </w:tcPr>
          <w:p w14:paraId="09F928C0"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(n) người đứng đầu</w:t>
            </w:r>
          </w:p>
        </w:tc>
      </w:tr>
      <w:tr w:rsidR="00C54368" w:rsidRPr="00C54368" w14:paraId="73EE0304" w14:textId="77777777" w:rsidTr="00C54368">
        <w:trPr>
          <w:trHeight w:val="305"/>
        </w:trPr>
        <w:tc>
          <w:tcPr>
            <w:tcW w:w="2547" w:type="dxa"/>
            <w:tcBorders>
              <w:top w:val="nil"/>
              <w:left w:val="single" w:sz="8" w:space="0" w:color="auto"/>
              <w:bottom w:val="single" w:sz="8" w:space="0" w:color="auto"/>
              <w:right w:val="single" w:sz="8" w:space="0" w:color="auto"/>
            </w:tcBorders>
            <w:shd w:val="clear" w:color="auto" w:fill="FFFFFF"/>
            <w:hideMark/>
          </w:tcPr>
          <w:p w14:paraId="41BA8EEE"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Governess</w:t>
            </w:r>
          </w:p>
        </w:tc>
        <w:tc>
          <w:tcPr>
            <w:tcW w:w="2693" w:type="dxa"/>
            <w:tcBorders>
              <w:top w:val="nil"/>
              <w:left w:val="nil"/>
              <w:bottom w:val="single" w:sz="8" w:space="0" w:color="auto"/>
              <w:right w:val="single" w:sz="8" w:space="0" w:color="auto"/>
            </w:tcBorders>
            <w:shd w:val="clear" w:color="auto" w:fill="FFFFFF"/>
            <w:hideMark/>
          </w:tcPr>
          <w:p w14:paraId="2D0A1B33"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/ˈɡʌvənəs/</w:t>
            </w:r>
          </w:p>
        </w:tc>
        <w:tc>
          <w:tcPr>
            <w:tcW w:w="4956" w:type="dxa"/>
            <w:tcBorders>
              <w:top w:val="nil"/>
              <w:left w:val="nil"/>
              <w:bottom w:val="single" w:sz="8" w:space="0" w:color="auto"/>
              <w:right w:val="single" w:sz="8" w:space="0" w:color="auto"/>
            </w:tcBorders>
            <w:shd w:val="clear" w:color="auto" w:fill="FFFFFF"/>
            <w:hideMark/>
          </w:tcPr>
          <w:p w14:paraId="77C24C17"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(n) nữ gia sư (sống cùng gia đình học sinh)</w:t>
            </w:r>
          </w:p>
        </w:tc>
      </w:tr>
      <w:tr w:rsidR="00C54368" w:rsidRPr="00C54368" w14:paraId="03BAE5B7" w14:textId="77777777" w:rsidTr="00C54368">
        <w:trPr>
          <w:trHeight w:val="305"/>
        </w:trPr>
        <w:tc>
          <w:tcPr>
            <w:tcW w:w="2547" w:type="dxa"/>
            <w:tcBorders>
              <w:top w:val="nil"/>
              <w:left w:val="single" w:sz="8" w:space="0" w:color="auto"/>
              <w:bottom w:val="single" w:sz="8" w:space="0" w:color="auto"/>
              <w:right w:val="single" w:sz="8" w:space="0" w:color="auto"/>
            </w:tcBorders>
            <w:shd w:val="clear" w:color="auto" w:fill="FFFFFF"/>
            <w:hideMark/>
          </w:tcPr>
          <w:p w14:paraId="0CF6A99E"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Governing</w:t>
            </w:r>
          </w:p>
        </w:tc>
        <w:tc>
          <w:tcPr>
            <w:tcW w:w="2693" w:type="dxa"/>
            <w:tcBorders>
              <w:top w:val="nil"/>
              <w:left w:val="nil"/>
              <w:bottom w:val="single" w:sz="8" w:space="0" w:color="auto"/>
              <w:right w:val="single" w:sz="8" w:space="0" w:color="auto"/>
            </w:tcBorders>
            <w:shd w:val="clear" w:color="auto" w:fill="FFFFFF"/>
            <w:hideMark/>
          </w:tcPr>
          <w:p w14:paraId="6DD5BAEF"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/ˈɡʌvənɪŋ/</w:t>
            </w:r>
          </w:p>
        </w:tc>
        <w:tc>
          <w:tcPr>
            <w:tcW w:w="4956" w:type="dxa"/>
            <w:tcBorders>
              <w:top w:val="nil"/>
              <w:left w:val="nil"/>
              <w:bottom w:val="single" w:sz="8" w:space="0" w:color="auto"/>
              <w:right w:val="single" w:sz="8" w:space="0" w:color="auto"/>
            </w:tcBorders>
            <w:shd w:val="clear" w:color="auto" w:fill="FFFFFF"/>
            <w:hideMark/>
          </w:tcPr>
          <w:p w14:paraId="3B7146EE"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(adj) có quyền cai trị</w:t>
            </w:r>
          </w:p>
        </w:tc>
      </w:tr>
      <w:tr w:rsidR="00C54368" w:rsidRPr="00C54368" w14:paraId="3203C492" w14:textId="77777777" w:rsidTr="00C54368">
        <w:trPr>
          <w:trHeight w:val="305"/>
        </w:trPr>
        <w:tc>
          <w:tcPr>
            <w:tcW w:w="2547" w:type="dxa"/>
            <w:tcBorders>
              <w:top w:val="nil"/>
              <w:left w:val="single" w:sz="8" w:space="0" w:color="auto"/>
              <w:bottom w:val="single" w:sz="8" w:space="0" w:color="auto"/>
              <w:right w:val="single" w:sz="8" w:space="0" w:color="auto"/>
            </w:tcBorders>
            <w:shd w:val="clear" w:color="auto" w:fill="FFFFFF"/>
            <w:hideMark/>
          </w:tcPr>
          <w:p w14:paraId="340B5B5F"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Governmental</w:t>
            </w:r>
          </w:p>
        </w:tc>
        <w:tc>
          <w:tcPr>
            <w:tcW w:w="2693" w:type="dxa"/>
            <w:tcBorders>
              <w:top w:val="nil"/>
              <w:left w:val="nil"/>
              <w:bottom w:val="single" w:sz="8" w:space="0" w:color="auto"/>
              <w:right w:val="single" w:sz="8" w:space="0" w:color="auto"/>
            </w:tcBorders>
            <w:shd w:val="clear" w:color="auto" w:fill="FFFFFF"/>
            <w:hideMark/>
          </w:tcPr>
          <w:p w14:paraId="32BD26B3"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/ˌɡʌvnˈmentl/</w:t>
            </w:r>
          </w:p>
        </w:tc>
        <w:tc>
          <w:tcPr>
            <w:tcW w:w="4956" w:type="dxa"/>
            <w:tcBorders>
              <w:top w:val="nil"/>
              <w:left w:val="nil"/>
              <w:bottom w:val="single" w:sz="8" w:space="0" w:color="auto"/>
              <w:right w:val="single" w:sz="8" w:space="0" w:color="auto"/>
            </w:tcBorders>
            <w:shd w:val="clear" w:color="auto" w:fill="FFFFFF"/>
            <w:hideMark/>
          </w:tcPr>
          <w:p w14:paraId="1D827D0B"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(adj) có liên quan/ thuộc chính quyền</w:t>
            </w:r>
          </w:p>
        </w:tc>
      </w:tr>
      <w:tr w:rsidR="00C54368" w:rsidRPr="00C54368" w14:paraId="15DC50D1" w14:textId="77777777" w:rsidTr="00C54368">
        <w:trPr>
          <w:trHeight w:val="305"/>
        </w:trPr>
        <w:tc>
          <w:tcPr>
            <w:tcW w:w="2547" w:type="dxa"/>
            <w:tcBorders>
              <w:top w:val="nil"/>
              <w:left w:val="single" w:sz="8" w:space="0" w:color="auto"/>
              <w:bottom w:val="single" w:sz="8" w:space="0" w:color="auto"/>
              <w:right w:val="single" w:sz="8" w:space="0" w:color="auto"/>
            </w:tcBorders>
            <w:shd w:val="clear" w:color="auto" w:fill="FFFFFF"/>
            <w:hideMark/>
          </w:tcPr>
          <w:p w14:paraId="5598EA02"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Ungovernable</w:t>
            </w:r>
          </w:p>
        </w:tc>
        <w:tc>
          <w:tcPr>
            <w:tcW w:w="2693" w:type="dxa"/>
            <w:tcBorders>
              <w:top w:val="nil"/>
              <w:left w:val="nil"/>
              <w:bottom w:val="single" w:sz="8" w:space="0" w:color="auto"/>
              <w:right w:val="single" w:sz="8" w:space="0" w:color="auto"/>
            </w:tcBorders>
            <w:shd w:val="clear" w:color="auto" w:fill="FFFFFF"/>
            <w:hideMark/>
          </w:tcPr>
          <w:p w14:paraId="665627D0"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/ʌnˈɡʌvənəbl/</w:t>
            </w:r>
          </w:p>
        </w:tc>
        <w:tc>
          <w:tcPr>
            <w:tcW w:w="4956" w:type="dxa"/>
            <w:tcBorders>
              <w:top w:val="nil"/>
              <w:left w:val="nil"/>
              <w:bottom w:val="single" w:sz="8" w:space="0" w:color="auto"/>
              <w:right w:val="single" w:sz="8" w:space="0" w:color="auto"/>
            </w:tcBorders>
            <w:shd w:val="clear" w:color="auto" w:fill="FFFFFF"/>
            <w:hideMark/>
          </w:tcPr>
          <w:p w14:paraId="124255A5"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(adj) không thể cai trị</w:t>
            </w:r>
          </w:p>
        </w:tc>
      </w:tr>
      <w:tr w:rsidR="00C54368" w:rsidRPr="00C54368" w14:paraId="7BB84CDC" w14:textId="77777777" w:rsidTr="00C54368">
        <w:trPr>
          <w:trHeight w:val="305"/>
        </w:trPr>
        <w:tc>
          <w:tcPr>
            <w:tcW w:w="2547" w:type="dxa"/>
            <w:tcBorders>
              <w:top w:val="nil"/>
              <w:left w:val="single" w:sz="8" w:space="0" w:color="auto"/>
              <w:bottom w:val="single" w:sz="8" w:space="0" w:color="auto"/>
              <w:right w:val="single" w:sz="8" w:space="0" w:color="auto"/>
            </w:tcBorders>
            <w:shd w:val="clear" w:color="auto" w:fill="FFFFFF"/>
            <w:hideMark/>
          </w:tcPr>
          <w:p w14:paraId="40152C68"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Hard</w:t>
            </w:r>
          </w:p>
        </w:tc>
        <w:tc>
          <w:tcPr>
            <w:tcW w:w="2693" w:type="dxa"/>
            <w:tcBorders>
              <w:top w:val="nil"/>
              <w:left w:val="nil"/>
              <w:bottom w:val="single" w:sz="8" w:space="0" w:color="auto"/>
              <w:right w:val="single" w:sz="8" w:space="0" w:color="auto"/>
            </w:tcBorders>
            <w:shd w:val="clear" w:color="auto" w:fill="FFFFFF"/>
            <w:hideMark/>
          </w:tcPr>
          <w:p w14:paraId="07555A64"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/hɑːd/</w:t>
            </w:r>
          </w:p>
        </w:tc>
        <w:tc>
          <w:tcPr>
            <w:tcW w:w="4956" w:type="dxa"/>
            <w:tcBorders>
              <w:top w:val="nil"/>
              <w:left w:val="nil"/>
              <w:bottom w:val="single" w:sz="8" w:space="0" w:color="auto"/>
              <w:right w:val="single" w:sz="8" w:space="0" w:color="auto"/>
            </w:tcBorders>
            <w:shd w:val="clear" w:color="auto" w:fill="FFFFFF"/>
            <w:hideMark/>
          </w:tcPr>
          <w:p w14:paraId="7079622D"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(adj) nghiêm khắc, cứng rắn</w:t>
            </w:r>
          </w:p>
        </w:tc>
      </w:tr>
      <w:tr w:rsidR="00C54368" w:rsidRPr="00C54368" w14:paraId="4524D157" w14:textId="77777777" w:rsidTr="00C54368">
        <w:trPr>
          <w:trHeight w:val="305"/>
        </w:trPr>
        <w:tc>
          <w:tcPr>
            <w:tcW w:w="2547" w:type="dxa"/>
            <w:tcBorders>
              <w:top w:val="nil"/>
              <w:left w:val="single" w:sz="8" w:space="0" w:color="auto"/>
              <w:bottom w:val="single" w:sz="8" w:space="0" w:color="auto"/>
              <w:right w:val="single" w:sz="8" w:space="0" w:color="auto"/>
            </w:tcBorders>
            <w:shd w:val="clear" w:color="auto" w:fill="FFFFFF"/>
            <w:hideMark/>
          </w:tcPr>
          <w:p w14:paraId="68697F24"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Harden</w:t>
            </w:r>
          </w:p>
        </w:tc>
        <w:tc>
          <w:tcPr>
            <w:tcW w:w="2693" w:type="dxa"/>
            <w:tcBorders>
              <w:top w:val="nil"/>
              <w:left w:val="nil"/>
              <w:bottom w:val="single" w:sz="8" w:space="0" w:color="auto"/>
              <w:right w:val="single" w:sz="8" w:space="0" w:color="auto"/>
            </w:tcBorders>
            <w:shd w:val="clear" w:color="auto" w:fill="FFFFFF"/>
            <w:hideMark/>
          </w:tcPr>
          <w:p w14:paraId="323F8596"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/ˈhɑːdn/</w:t>
            </w:r>
          </w:p>
        </w:tc>
        <w:tc>
          <w:tcPr>
            <w:tcW w:w="4956" w:type="dxa"/>
            <w:tcBorders>
              <w:top w:val="nil"/>
              <w:left w:val="nil"/>
              <w:bottom w:val="single" w:sz="8" w:space="0" w:color="auto"/>
              <w:right w:val="single" w:sz="8" w:space="0" w:color="auto"/>
            </w:tcBorders>
            <w:shd w:val="clear" w:color="auto" w:fill="FFFFFF"/>
            <w:hideMark/>
          </w:tcPr>
          <w:p w14:paraId="49F4887C"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(v) trở nên cứng rắn</w:t>
            </w:r>
          </w:p>
        </w:tc>
      </w:tr>
      <w:tr w:rsidR="00C54368" w:rsidRPr="00C54368" w14:paraId="113ED1B8" w14:textId="77777777" w:rsidTr="00C54368">
        <w:trPr>
          <w:trHeight w:val="305"/>
        </w:trPr>
        <w:tc>
          <w:tcPr>
            <w:tcW w:w="2547" w:type="dxa"/>
            <w:tcBorders>
              <w:top w:val="nil"/>
              <w:left w:val="single" w:sz="8" w:space="0" w:color="auto"/>
              <w:bottom w:val="single" w:sz="8" w:space="0" w:color="auto"/>
              <w:right w:val="single" w:sz="8" w:space="0" w:color="auto"/>
            </w:tcBorders>
            <w:shd w:val="clear" w:color="auto" w:fill="FFFFFF"/>
            <w:hideMark/>
          </w:tcPr>
          <w:p w14:paraId="307FDDB5"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Hardship</w:t>
            </w:r>
          </w:p>
        </w:tc>
        <w:tc>
          <w:tcPr>
            <w:tcW w:w="2693" w:type="dxa"/>
            <w:tcBorders>
              <w:top w:val="nil"/>
              <w:left w:val="nil"/>
              <w:bottom w:val="single" w:sz="8" w:space="0" w:color="auto"/>
              <w:right w:val="single" w:sz="8" w:space="0" w:color="auto"/>
            </w:tcBorders>
            <w:shd w:val="clear" w:color="auto" w:fill="FFFFFF"/>
            <w:hideMark/>
          </w:tcPr>
          <w:p w14:paraId="34694032"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/ˈhɑːdʃɪp/</w:t>
            </w:r>
          </w:p>
        </w:tc>
        <w:tc>
          <w:tcPr>
            <w:tcW w:w="4956" w:type="dxa"/>
            <w:tcBorders>
              <w:top w:val="nil"/>
              <w:left w:val="nil"/>
              <w:bottom w:val="single" w:sz="8" w:space="0" w:color="auto"/>
              <w:right w:val="single" w:sz="8" w:space="0" w:color="auto"/>
            </w:tcBorders>
            <w:shd w:val="clear" w:color="auto" w:fill="FFFFFF"/>
            <w:hideMark/>
          </w:tcPr>
          <w:p w14:paraId="44D09707"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(n) sự khó khan, gian khổ</w:t>
            </w:r>
          </w:p>
        </w:tc>
      </w:tr>
      <w:tr w:rsidR="00C54368" w:rsidRPr="00C54368" w14:paraId="26960426" w14:textId="77777777" w:rsidTr="00C54368">
        <w:trPr>
          <w:trHeight w:val="305"/>
        </w:trPr>
        <w:tc>
          <w:tcPr>
            <w:tcW w:w="2547" w:type="dxa"/>
            <w:tcBorders>
              <w:top w:val="nil"/>
              <w:left w:val="single" w:sz="8" w:space="0" w:color="auto"/>
              <w:bottom w:val="single" w:sz="8" w:space="0" w:color="auto"/>
              <w:right w:val="single" w:sz="8" w:space="0" w:color="auto"/>
            </w:tcBorders>
            <w:shd w:val="clear" w:color="auto" w:fill="FFFFFF"/>
            <w:hideMark/>
          </w:tcPr>
          <w:p w14:paraId="32004215"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Hardness</w:t>
            </w:r>
          </w:p>
        </w:tc>
        <w:tc>
          <w:tcPr>
            <w:tcW w:w="2693" w:type="dxa"/>
            <w:tcBorders>
              <w:top w:val="nil"/>
              <w:left w:val="nil"/>
              <w:bottom w:val="single" w:sz="8" w:space="0" w:color="auto"/>
              <w:right w:val="single" w:sz="8" w:space="0" w:color="auto"/>
            </w:tcBorders>
            <w:shd w:val="clear" w:color="auto" w:fill="FFFFFF"/>
            <w:hideMark/>
          </w:tcPr>
          <w:p w14:paraId="4EF3E8FC"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/ˈhɑːdnəs/</w:t>
            </w:r>
          </w:p>
        </w:tc>
        <w:tc>
          <w:tcPr>
            <w:tcW w:w="4956" w:type="dxa"/>
            <w:tcBorders>
              <w:top w:val="nil"/>
              <w:left w:val="nil"/>
              <w:bottom w:val="single" w:sz="8" w:space="0" w:color="auto"/>
              <w:right w:val="single" w:sz="8" w:space="0" w:color="auto"/>
            </w:tcBorders>
            <w:shd w:val="clear" w:color="auto" w:fill="FFFFFF"/>
            <w:hideMark/>
          </w:tcPr>
          <w:p w14:paraId="7E3DDEB7"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(n) sự cứng rắn</w:t>
            </w:r>
          </w:p>
        </w:tc>
      </w:tr>
      <w:tr w:rsidR="00C54368" w:rsidRPr="00C54368" w14:paraId="15271331" w14:textId="77777777" w:rsidTr="00C54368">
        <w:trPr>
          <w:trHeight w:val="305"/>
        </w:trPr>
        <w:tc>
          <w:tcPr>
            <w:tcW w:w="2547" w:type="dxa"/>
            <w:tcBorders>
              <w:top w:val="nil"/>
              <w:left w:val="single" w:sz="8" w:space="0" w:color="auto"/>
              <w:bottom w:val="single" w:sz="8" w:space="0" w:color="auto"/>
              <w:right w:val="single" w:sz="8" w:space="0" w:color="auto"/>
            </w:tcBorders>
            <w:shd w:val="clear" w:color="auto" w:fill="FFFFFF"/>
            <w:hideMark/>
          </w:tcPr>
          <w:p w14:paraId="6429EE69"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Hardy</w:t>
            </w:r>
          </w:p>
        </w:tc>
        <w:tc>
          <w:tcPr>
            <w:tcW w:w="2693" w:type="dxa"/>
            <w:tcBorders>
              <w:top w:val="nil"/>
              <w:left w:val="nil"/>
              <w:bottom w:val="single" w:sz="8" w:space="0" w:color="auto"/>
              <w:right w:val="single" w:sz="8" w:space="0" w:color="auto"/>
            </w:tcBorders>
            <w:shd w:val="clear" w:color="auto" w:fill="FFFFFF"/>
            <w:hideMark/>
          </w:tcPr>
          <w:p w14:paraId="37AC0C5C"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/ˈhɑːdi/</w:t>
            </w:r>
          </w:p>
        </w:tc>
        <w:tc>
          <w:tcPr>
            <w:tcW w:w="4956" w:type="dxa"/>
            <w:tcBorders>
              <w:top w:val="nil"/>
              <w:left w:val="nil"/>
              <w:bottom w:val="single" w:sz="8" w:space="0" w:color="auto"/>
              <w:right w:val="single" w:sz="8" w:space="0" w:color="auto"/>
            </w:tcBorders>
            <w:shd w:val="clear" w:color="auto" w:fill="FFFFFF"/>
            <w:hideMark/>
          </w:tcPr>
          <w:p w14:paraId="5E62F392"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(adj) mạnh mẽ vượt qua khó khăn</w:t>
            </w:r>
          </w:p>
        </w:tc>
      </w:tr>
      <w:tr w:rsidR="00C54368" w:rsidRPr="00C54368" w14:paraId="56B0B4A0" w14:textId="77777777" w:rsidTr="00C54368">
        <w:trPr>
          <w:trHeight w:val="305"/>
        </w:trPr>
        <w:tc>
          <w:tcPr>
            <w:tcW w:w="2547" w:type="dxa"/>
            <w:tcBorders>
              <w:top w:val="nil"/>
              <w:left w:val="single" w:sz="8" w:space="0" w:color="auto"/>
              <w:bottom w:val="single" w:sz="8" w:space="0" w:color="auto"/>
              <w:right w:val="single" w:sz="8" w:space="0" w:color="auto"/>
            </w:tcBorders>
            <w:shd w:val="clear" w:color="auto" w:fill="FFFFFF"/>
            <w:hideMark/>
          </w:tcPr>
          <w:p w14:paraId="1717E88A"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Hardly</w:t>
            </w:r>
          </w:p>
        </w:tc>
        <w:tc>
          <w:tcPr>
            <w:tcW w:w="2693" w:type="dxa"/>
            <w:tcBorders>
              <w:top w:val="nil"/>
              <w:left w:val="nil"/>
              <w:bottom w:val="single" w:sz="8" w:space="0" w:color="auto"/>
              <w:right w:val="single" w:sz="8" w:space="0" w:color="auto"/>
            </w:tcBorders>
            <w:shd w:val="clear" w:color="auto" w:fill="FFFFFF"/>
            <w:hideMark/>
          </w:tcPr>
          <w:p w14:paraId="0B40B048"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/ˈhɑːdli/</w:t>
            </w:r>
          </w:p>
        </w:tc>
        <w:tc>
          <w:tcPr>
            <w:tcW w:w="4956" w:type="dxa"/>
            <w:tcBorders>
              <w:top w:val="nil"/>
              <w:left w:val="nil"/>
              <w:bottom w:val="single" w:sz="8" w:space="0" w:color="auto"/>
              <w:right w:val="single" w:sz="8" w:space="0" w:color="auto"/>
            </w:tcBorders>
            <w:shd w:val="clear" w:color="auto" w:fill="FFFFFF"/>
            <w:hideMark/>
          </w:tcPr>
          <w:p w14:paraId="4BB76BD5"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(adv) khó có thể, hầu như không</w:t>
            </w:r>
          </w:p>
        </w:tc>
      </w:tr>
      <w:tr w:rsidR="00C54368" w:rsidRPr="00C54368" w14:paraId="0735263B" w14:textId="77777777" w:rsidTr="00C54368">
        <w:trPr>
          <w:trHeight w:val="305"/>
        </w:trPr>
        <w:tc>
          <w:tcPr>
            <w:tcW w:w="2547" w:type="dxa"/>
            <w:tcBorders>
              <w:top w:val="nil"/>
              <w:left w:val="single" w:sz="8" w:space="0" w:color="auto"/>
              <w:bottom w:val="single" w:sz="8" w:space="0" w:color="auto"/>
              <w:right w:val="single" w:sz="8" w:space="0" w:color="auto"/>
            </w:tcBorders>
            <w:shd w:val="clear" w:color="auto" w:fill="FFFFFF"/>
            <w:hideMark/>
          </w:tcPr>
          <w:p w14:paraId="540E4DB1"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Indicate</w:t>
            </w:r>
          </w:p>
        </w:tc>
        <w:tc>
          <w:tcPr>
            <w:tcW w:w="2693" w:type="dxa"/>
            <w:tcBorders>
              <w:top w:val="nil"/>
              <w:left w:val="nil"/>
              <w:bottom w:val="single" w:sz="8" w:space="0" w:color="auto"/>
              <w:right w:val="single" w:sz="8" w:space="0" w:color="auto"/>
            </w:tcBorders>
            <w:shd w:val="clear" w:color="auto" w:fill="FFFFFF"/>
            <w:hideMark/>
          </w:tcPr>
          <w:p w14:paraId="43C76AE6"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/ˈɪndɪkeɪt/</w:t>
            </w:r>
          </w:p>
        </w:tc>
        <w:tc>
          <w:tcPr>
            <w:tcW w:w="4956" w:type="dxa"/>
            <w:tcBorders>
              <w:top w:val="nil"/>
              <w:left w:val="nil"/>
              <w:bottom w:val="single" w:sz="8" w:space="0" w:color="auto"/>
              <w:right w:val="single" w:sz="8" w:space="0" w:color="auto"/>
            </w:tcBorders>
            <w:shd w:val="clear" w:color="auto" w:fill="FFFFFF"/>
            <w:hideMark/>
          </w:tcPr>
          <w:p w14:paraId="545CCD19"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(v) chỉ ra</w:t>
            </w:r>
          </w:p>
        </w:tc>
      </w:tr>
      <w:tr w:rsidR="00C54368" w:rsidRPr="00C54368" w14:paraId="34A1E15E" w14:textId="77777777" w:rsidTr="00C54368">
        <w:trPr>
          <w:trHeight w:val="305"/>
        </w:trPr>
        <w:tc>
          <w:tcPr>
            <w:tcW w:w="2547" w:type="dxa"/>
            <w:tcBorders>
              <w:top w:val="nil"/>
              <w:left w:val="single" w:sz="8" w:space="0" w:color="auto"/>
              <w:bottom w:val="single" w:sz="8" w:space="0" w:color="auto"/>
              <w:right w:val="single" w:sz="8" w:space="0" w:color="auto"/>
            </w:tcBorders>
            <w:shd w:val="clear" w:color="auto" w:fill="FFFFFF"/>
            <w:hideMark/>
          </w:tcPr>
          <w:p w14:paraId="1D08595D"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Indication</w:t>
            </w:r>
          </w:p>
        </w:tc>
        <w:tc>
          <w:tcPr>
            <w:tcW w:w="2693" w:type="dxa"/>
            <w:tcBorders>
              <w:top w:val="nil"/>
              <w:left w:val="nil"/>
              <w:bottom w:val="single" w:sz="8" w:space="0" w:color="auto"/>
              <w:right w:val="single" w:sz="8" w:space="0" w:color="auto"/>
            </w:tcBorders>
            <w:shd w:val="clear" w:color="auto" w:fill="FFFFFF"/>
            <w:hideMark/>
          </w:tcPr>
          <w:p w14:paraId="6458F38A"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/ˌɪndɪˈkeɪʃn</w:t>
            </w:r>
          </w:p>
        </w:tc>
        <w:tc>
          <w:tcPr>
            <w:tcW w:w="4956" w:type="dxa"/>
            <w:tcBorders>
              <w:top w:val="nil"/>
              <w:left w:val="nil"/>
              <w:bottom w:val="single" w:sz="8" w:space="0" w:color="auto"/>
              <w:right w:val="single" w:sz="8" w:space="0" w:color="auto"/>
            </w:tcBorders>
            <w:shd w:val="clear" w:color="auto" w:fill="FFFFFF"/>
            <w:hideMark/>
          </w:tcPr>
          <w:p w14:paraId="4383DC29"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(n) dấu hiệu</w:t>
            </w:r>
          </w:p>
        </w:tc>
      </w:tr>
      <w:tr w:rsidR="00C54368" w:rsidRPr="00C54368" w14:paraId="56ED6D0F" w14:textId="77777777" w:rsidTr="00C54368">
        <w:trPr>
          <w:trHeight w:val="305"/>
        </w:trPr>
        <w:tc>
          <w:tcPr>
            <w:tcW w:w="2547" w:type="dxa"/>
            <w:tcBorders>
              <w:top w:val="nil"/>
              <w:left w:val="single" w:sz="8" w:space="0" w:color="auto"/>
              <w:bottom w:val="single" w:sz="8" w:space="0" w:color="auto"/>
              <w:right w:val="single" w:sz="8" w:space="0" w:color="auto"/>
            </w:tcBorders>
            <w:shd w:val="clear" w:color="auto" w:fill="FFFFFF"/>
            <w:hideMark/>
          </w:tcPr>
          <w:p w14:paraId="414FB022"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Indicator</w:t>
            </w:r>
          </w:p>
        </w:tc>
        <w:tc>
          <w:tcPr>
            <w:tcW w:w="2693" w:type="dxa"/>
            <w:tcBorders>
              <w:top w:val="nil"/>
              <w:left w:val="nil"/>
              <w:bottom w:val="single" w:sz="8" w:space="0" w:color="auto"/>
              <w:right w:val="single" w:sz="8" w:space="0" w:color="auto"/>
            </w:tcBorders>
            <w:shd w:val="clear" w:color="auto" w:fill="FFFFFF"/>
            <w:hideMark/>
          </w:tcPr>
          <w:p w14:paraId="2924F227"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/ˈɪndɪkeɪtə(r)/</w:t>
            </w:r>
          </w:p>
        </w:tc>
        <w:tc>
          <w:tcPr>
            <w:tcW w:w="4956" w:type="dxa"/>
            <w:tcBorders>
              <w:top w:val="nil"/>
              <w:left w:val="nil"/>
              <w:bottom w:val="single" w:sz="8" w:space="0" w:color="auto"/>
              <w:right w:val="single" w:sz="8" w:space="0" w:color="auto"/>
            </w:tcBorders>
            <w:shd w:val="clear" w:color="auto" w:fill="FFFFFF"/>
            <w:hideMark/>
          </w:tcPr>
          <w:p w14:paraId="096A87EE"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(n) dụng cụ chỉ thị</w:t>
            </w:r>
          </w:p>
        </w:tc>
      </w:tr>
      <w:tr w:rsidR="00C54368" w:rsidRPr="00C54368" w14:paraId="1FEDCFEF" w14:textId="77777777" w:rsidTr="00C54368">
        <w:trPr>
          <w:trHeight w:val="305"/>
        </w:trPr>
        <w:tc>
          <w:tcPr>
            <w:tcW w:w="2547" w:type="dxa"/>
            <w:tcBorders>
              <w:top w:val="nil"/>
              <w:left w:val="single" w:sz="8" w:space="0" w:color="auto"/>
              <w:bottom w:val="single" w:sz="8" w:space="0" w:color="auto"/>
              <w:right w:val="single" w:sz="8" w:space="0" w:color="auto"/>
            </w:tcBorders>
            <w:shd w:val="clear" w:color="auto" w:fill="FFFFFF"/>
            <w:hideMark/>
          </w:tcPr>
          <w:p w14:paraId="6D7DA9BE"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Indicative</w:t>
            </w:r>
          </w:p>
        </w:tc>
        <w:tc>
          <w:tcPr>
            <w:tcW w:w="2693" w:type="dxa"/>
            <w:tcBorders>
              <w:top w:val="nil"/>
              <w:left w:val="nil"/>
              <w:bottom w:val="single" w:sz="8" w:space="0" w:color="auto"/>
              <w:right w:val="single" w:sz="8" w:space="0" w:color="auto"/>
            </w:tcBorders>
            <w:shd w:val="clear" w:color="auto" w:fill="FFFFFF"/>
            <w:hideMark/>
          </w:tcPr>
          <w:p w14:paraId="08E5E14D"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/ɪnˈdɪkətɪv/</w:t>
            </w:r>
          </w:p>
        </w:tc>
        <w:tc>
          <w:tcPr>
            <w:tcW w:w="4956" w:type="dxa"/>
            <w:tcBorders>
              <w:top w:val="nil"/>
              <w:left w:val="nil"/>
              <w:bottom w:val="single" w:sz="8" w:space="0" w:color="auto"/>
              <w:right w:val="single" w:sz="8" w:space="0" w:color="auto"/>
            </w:tcBorders>
            <w:shd w:val="clear" w:color="auto" w:fill="FFFFFF"/>
            <w:hideMark/>
          </w:tcPr>
          <w:p w14:paraId="76010370"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(adj) biểu thị</w:t>
            </w:r>
          </w:p>
        </w:tc>
      </w:tr>
      <w:tr w:rsidR="00C54368" w:rsidRPr="00C54368" w14:paraId="37E24E1D" w14:textId="77777777" w:rsidTr="00C54368">
        <w:trPr>
          <w:trHeight w:val="305"/>
        </w:trPr>
        <w:tc>
          <w:tcPr>
            <w:tcW w:w="2547" w:type="dxa"/>
            <w:tcBorders>
              <w:top w:val="nil"/>
              <w:left w:val="single" w:sz="8" w:space="0" w:color="auto"/>
              <w:bottom w:val="single" w:sz="8" w:space="0" w:color="auto"/>
              <w:right w:val="single" w:sz="8" w:space="0" w:color="auto"/>
            </w:tcBorders>
            <w:shd w:val="clear" w:color="auto" w:fill="FFFFFF"/>
            <w:hideMark/>
          </w:tcPr>
          <w:p w14:paraId="014EBB33"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Institute</w:t>
            </w:r>
          </w:p>
        </w:tc>
        <w:tc>
          <w:tcPr>
            <w:tcW w:w="2693" w:type="dxa"/>
            <w:tcBorders>
              <w:top w:val="nil"/>
              <w:left w:val="nil"/>
              <w:bottom w:val="single" w:sz="8" w:space="0" w:color="auto"/>
              <w:right w:val="single" w:sz="8" w:space="0" w:color="auto"/>
            </w:tcBorders>
            <w:shd w:val="clear" w:color="auto" w:fill="FFFFFF"/>
            <w:hideMark/>
          </w:tcPr>
          <w:p w14:paraId="44704FEB"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/ˈɪnstɪtjuːt/</w:t>
            </w:r>
          </w:p>
        </w:tc>
        <w:tc>
          <w:tcPr>
            <w:tcW w:w="4956" w:type="dxa"/>
            <w:tcBorders>
              <w:top w:val="nil"/>
              <w:left w:val="nil"/>
              <w:bottom w:val="single" w:sz="8" w:space="0" w:color="auto"/>
              <w:right w:val="single" w:sz="8" w:space="0" w:color="auto"/>
            </w:tcBorders>
            <w:shd w:val="clear" w:color="auto" w:fill="FFFFFF"/>
            <w:hideMark/>
          </w:tcPr>
          <w:p w14:paraId="23B6D3A6"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(n) viện nghiên cứu</w:t>
            </w:r>
          </w:p>
        </w:tc>
      </w:tr>
      <w:tr w:rsidR="00C54368" w:rsidRPr="00C54368" w14:paraId="70C8B10C" w14:textId="77777777" w:rsidTr="00C54368">
        <w:trPr>
          <w:trHeight w:val="305"/>
        </w:trPr>
        <w:tc>
          <w:tcPr>
            <w:tcW w:w="2547" w:type="dxa"/>
            <w:tcBorders>
              <w:top w:val="nil"/>
              <w:left w:val="single" w:sz="8" w:space="0" w:color="auto"/>
              <w:bottom w:val="single" w:sz="8" w:space="0" w:color="auto"/>
              <w:right w:val="single" w:sz="8" w:space="0" w:color="auto"/>
            </w:tcBorders>
            <w:shd w:val="clear" w:color="auto" w:fill="FFFFFF"/>
            <w:hideMark/>
          </w:tcPr>
          <w:p w14:paraId="7FDB7AF5"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Institutionalize</w:t>
            </w:r>
          </w:p>
        </w:tc>
        <w:tc>
          <w:tcPr>
            <w:tcW w:w="2693" w:type="dxa"/>
            <w:tcBorders>
              <w:top w:val="nil"/>
              <w:left w:val="nil"/>
              <w:bottom w:val="single" w:sz="8" w:space="0" w:color="auto"/>
              <w:right w:val="single" w:sz="8" w:space="0" w:color="auto"/>
            </w:tcBorders>
            <w:shd w:val="clear" w:color="auto" w:fill="FFFFFF"/>
            <w:hideMark/>
          </w:tcPr>
          <w:p w14:paraId="220913B3"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/ˌɪnstɪˈtjuːʃənəlaɪz/</w:t>
            </w:r>
          </w:p>
        </w:tc>
        <w:tc>
          <w:tcPr>
            <w:tcW w:w="4956" w:type="dxa"/>
            <w:tcBorders>
              <w:top w:val="nil"/>
              <w:left w:val="nil"/>
              <w:bottom w:val="single" w:sz="8" w:space="0" w:color="auto"/>
              <w:right w:val="single" w:sz="8" w:space="0" w:color="auto"/>
            </w:tcBorders>
            <w:shd w:val="clear" w:color="auto" w:fill="FFFFFF"/>
            <w:hideMark/>
          </w:tcPr>
          <w:p w14:paraId="514575E5"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(v) thể chế hóa</w:t>
            </w:r>
          </w:p>
        </w:tc>
      </w:tr>
      <w:tr w:rsidR="00C54368" w:rsidRPr="00C54368" w14:paraId="60BEC0D7" w14:textId="77777777" w:rsidTr="00C54368">
        <w:trPr>
          <w:trHeight w:val="305"/>
        </w:trPr>
        <w:tc>
          <w:tcPr>
            <w:tcW w:w="2547" w:type="dxa"/>
            <w:tcBorders>
              <w:top w:val="nil"/>
              <w:left w:val="single" w:sz="8" w:space="0" w:color="auto"/>
              <w:bottom w:val="single" w:sz="8" w:space="0" w:color="auto"/>
              <w:right w:val="single" w:sz="8" w:space="0" w:color="auto"/>
            </w:tcBorders>
            <w:shd w:val="clear" w:color="auto" w:fill="FFFFFF"/>
            <w:hideMark/>
          </w:tcPr>
          <w:p w14:paraId="5E3D17E9"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Institution</w:t>
            </w:r>
          </w:p>
        </w:tc>
        <w:tc>
          <w:tcPr>
            <w:tcW w:w="2693" w:type="dxa"/>
            <w:tcBorders>
              <w:top w:val="nil"/>
              <w:left w:val="nil"/>
              <w:bottom w:val="single" w:sz="8" w:space="0" w:color="auto"/>
              <w:right w:val="single" w:sz="8" w:space="0" w:color="auto"/>
            </w:tcBorders>
            <w:shd w:val="clear" w:color="auto" w:fill="FFFFFF"/>
            <w:hideMark/>
          </w:tcPr>
          <w:p w14:paraId="68CB3DE7"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/ˌɪnstɪˈtjuːʃn/</w:t>
            </w:r>
          </w:p>
        </w:tc>
        <w:tc>
          <w:tcPr>
            <w:tcW w:w="4956" w:type="dxa"/>
            <w:tcBorders>
              <w:top w:val="nil"/>
              <w:left w:val="nil"/>
              <w:bottom w:val="single" w:sz="8" w:space="0" w:color="auto"/>
              <w:right w:val="single" w:sz="8" w:space="0" w:color="auto"/>
            </w:tcBorders>
            <w:shd w:val="clear" w:color="auto" w:fill="FFFFFF"/>
            <w:hideMark/>
          </w:tcPr>
          <w:p w14:paraId="5812B536"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(n) cơ quan, thể chế</w:t>
            </w:r>
          </w:p>
        </w:tc>
      </w:tr>
      <w:tr w:rsidR="00C54368" w:rsidRPr="00C54368" w14:paraId="4F929A10" w14:textId="77777777" w:rsidTr="00C54368">
        <w:trPr>
          <w:trHeight w:val="305"/>
        </w:trPr>
        <w:tc>
          <w:tcPr>
            <w:tcW w:w="2547" w:type="dxa"/>
            <w:tcBorders>
              <w:top w:val="nil"/>
              <w:left w:val="single" w:sz="8" w:space="0" w:color="auto"/>
              <w:bottom w:val="single" w:sz="8" w:space="0" w:color="auto"/>
              <w:right w:val="single" w:sz="8" w:space="0" w:color="auto"/>
            </w:tcBorders>
            <w:shd w:val="clear" w:color="auto" w:fill="FFFFFF"/>
            <w:hideMark/>
          </w:tcPr>
          <w:p w14:paraId="10F8EB59"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Institutional</w:t>
            </w:r>
          </w:p>
        </w:tc>
        <w:tc>
          <w:tcPr>
            <w:tcW w:w="2693" w:type="dxa"/>
            <w:tcBorders>
              <w:top w:val="nil"/>
              <w:left w:val="nil"/>
              <w:bottom w:val="single" w:sz="8" w:space="0" w:color="auto"/>
              <w:right w:val="single" w:sz="8" w:space="0" w:color="auto"/>
            </w:tcBorders>
            <w:shd w:val="clear" w:color="auto" w:fill="FFFFFF"/>
            <w:hideMark/>
          </w:tcPr>
          <w:p w14:paraId="386976BF"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/ˌɪnstɪˈtjuːʃənl/</w:t>
            </w:r>
          </w:p>
        </w:tc>
        <w:tc>
          <w:tcPr>
            <w:tcW w:w="4956" w:type="dxa"/>
            <w:tcBorders>
              <w:top w:val="nil"/>
              <w:left w:val="nil"/>
              <w:bottom w:val="single" w:sz="8" w:space="0" w:color="auto"/>
              <w:right w:val="single" w:sz="8" w:space="0" w:color="auto"/>
            </w:tcBorders>
            <w:shd w:val="clear" w:color="auto" w:fill="FFFFFF"/>
            <w:hideMark/>
          </w:tcPr>
          <w:p w14:paraId="40FD46D1"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(adj) thuộc về thể chế</w:t>
            </w:r>
          </w:p>
        </w:tc>
      </w:tr>
      <w:tr w:rsidR="00C54368" w:rsidRPr="00C54368" w14:paraId="27E51131" w14:textId="77777777" w:rsidTr="00C54368">
        <w:trPr>
          <w:trHeight w:val="305"/>
        </w:trPr>
        <w:tc>
          <w:tcPr>
            <w:tcW w:w="2547" w:type="dxa"/>
            <w:tcBorders>
              <w:top w:val="nil"/>
              <w:left w:val="single" w:sz="8" w:space="0" w:color="auto"/>
              <w:bottom w:val="single" w:sz="8" w:space="0" w:color="auto"/>
              <w:right w:val="single" w:sz="8" w:space="0" w:color="auto"/>
            </w:tcBorders>
            <w:shd w:val="clear" w:color="auto" w:fill="FFFFFF"/>
            <w:hideMark/>
          </w:tcPr>
          <w:p w14:paraId="462D455C"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Institutionalized</w:t>
            </w:r>
          </w:p>
        </w:tc>
        <w:tc>
          <w:tcPr>
            <w:tcW w:w="2693" w:type="dxa"/>
            <w:tcBorders>
              <w:top w:val="nil"/>
              <w:left w:val="nil"/>
              <w:bottom w:val="single" w:sz="8" w:space="0" w:color="auto"/>
              <w:right w:val="single" w:sz="8" w:space="0" w:color="auto"/>
            </w:tcBorders>
            <w:shd w:val="clear" w:color="auto" w:fill="FFFFFF"/>
            <w:hideMark/>
          </w:tcPr>
          <w:p w14:paraId="51CAA354"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/ˌɪnstɪˈtjuːʃənəlaɪzd/</w:t>
            </w:r>
          </w:p>
        </w:tc>
        <w:tc>
          <w:tcPr>
            <w:tcW w:w="4956" w:type="dxa"/>
            <w:tcBorders>
              <w:top w:val="nil"/>
              <w:left w:val="nil"/>
              <w:bottom w:val="single" w:sz="8" w:space="0" w:color="auto"/>
              <w:right w:val="single" w:sz="8" w:space="0" w:color="auto"/>
            </w:tcBorders>
            <w:shd w:val="clear" w:color="auto" w:fill="FFFFFF"/>
            <w:hideMark/>
          </w:tcPr>
          <w:p w14:paraId="65E89D3D"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(adj) mất tính tự lực</w:t>
            </w:r>
          </w:p>
        </w:tc>
      </w:tr>
      <w:tr w:rsidR="00C54368" w:rsidRPr="00C54368" w14:paraId="3D926FE2" w14:textId="77777777" w:rsidTr="00C54368">
        <w:trPr>
          <w:trHeight w:val="305"/>
        </w:trPr>
        <w:tc>
          <w:tcPr>
            <w:tcW w:w="2547" w:type="dxa"/>
            <w:tcBorders>
              <w:top w:val="nil"/>
              <w:left w:val="single" w:sz="8" w:space="0" w:color="auto"/>
              <w:bottom w:val="single" w:sz="8" w:space="0" w:color="auto"/>
              <w:right w:val="single" w:sz="8" w:space="0" w:color="auto"/>
            </w:tcBorders>
            <w:shd w:val="clear" w:color="auto" w:fill="FFFFFF"/>
            <w:hideMark/>
          </w:tcPr>
          <w:p w14:paraId="19D14B16"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Might</w:t>
            </w:r>
          </w:p>
        </w:tc>
        <w:tc>
          <w:tcPr>
            <w:tcW w:w="2693" w:type="dxa"/>
            <w:tcBorders>
              <w:top w:val="nil"/>
              <w:left w:val="nil"/>
              <w:bottom w:val="single" w:sz="8" w:space="0" w:color="auto"/>
              <w:right w:val="single" w:sz="8" w:space="0" w:color="auto"/>
            </w:tcBorders>
            <w:shd w:val="clear" w:color="auto" w:fill="FFFFFF"/>
            <w:hideMark/>
          </w:tcPr>
          <w:p w14:paraId="0D3A4D02"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/maɪt/</w:t>
            </w:r>
          </w:p>
        </w:tc>
        <w:tc>
          <w:tcPr>
            <w:tcW w:w="4956" w:type="dxa"/>
            <w:tcBorders>
              <w:top w:val="nil"/>
              <w:left w:val="nil"/>
              <w:bottom w:val="single" w:sz="8" w:space="0" w:color="auto"/>
              <w:right w:val="single" w:sz="8" w:space="0" w:color="auto"/>
            </w:tcBorders>
            <w:shd w:val="clear" w:color="auto" w:fill="FFFFFF"/>
            <w:hideMark/>
          </w:tcPr>
          <w:p w14:paraId="10A8FA2E"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(modal v) dùng để đề nghị (lịch sự) (n) sức mạnh, năng lượng, quyền lực</w:t>
            </w:r>
          </w:p>
        </w:tc>
      </w:tr>
      <w:tr w:rsidR="00C54368" w:rsidRPr="00C54368" w14:paraId="23563FEE" w14:textId="77777777" w:rsidTr="00C54368">
        <w:trPr>
          <w:trHeight w:val="305"/>
        </w:trPr>
        <w:tc>
          <w:tcPr>
            <w:tcW w:w="2547" w:type="dxa"/>
            <w:tcBorders>
              <w:top w:val="nil"/>
              <w:left w:val="single" w:sz="8" w:space="0" w:color="auto"/>
              <w:bottom w:val="single" w:sz="8" w:space="0" w:color="auto"/>
              <w:right w:val="single" w:sz="8" w:space="0" w:color="auto"/>
            </w:tcBorders>
            <w:shd w:val="clear" w:color="auto" w:fill="FFFFFF"/>
            <w:hideMark/>
          </w:tcPr>
          <w:p w14:paraId="35DAFB48"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Mighty</w:t>
            </w:r>
          </w:p>
        </w:tc>
        <w:tc>
          <w:tcPr>
            <w:tcW w:w="2693" w:type="dxa"/>
            <w:tcBorders>
              <w:top w:val="nil"/>
              <w:left w:val="nil"/>
              <w:bottom w:val="single" w:sz="8" w:space="0" w:color="auto"/>
              <w:right w:val="single" w:sz="8" w:space="0" w:color="auto"/>
            </w:tcBorders>
            <w:shd w:val="clear" w:color="auto" w:fill="FFFFFF"/>
            <w:hideMark/>
          </w:tcPr>
          <w:p w14:paraId="2CE6CC41"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/ˈmaɪti/</w:t>
            </w:r>
          </w:p>
        </w:tc>
        <w:tc>
          <w:tcPr>
            <w:tcW w:w="4956" w:type="dxa"/>
            <w:tcBorders>
              <w:top w:val="nil"/>
              <w:left w:val="nil"/>
              <w:bottom w:val="single" w:sz="8" w:space="0" w:color="auto"/>
              <w:right w:val="single" w:sz="8" w:space="0" w:color="auto"/>
            </w:tcBorders>
            <w:shd w:val="clear" w:color="auto" w:fill="FFFFFF"/>
            <w:hideMark/>
          </w:tcPr>
          <w:p w14:paraId="2D369DF3"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(adj) hung mạnh</w:t>
            </w:r>
          </w:p>
        </w:tc>
      </w:tr>
      <w:tr w:rsidR="00C54368" w:rsidRPr="00C54368" w14:paraId="26FC4540" w14:textId="77777777" w:rsidTr="00C54368">
        <w:trPr>
          <w:trHeight w:val="305"/>
        </w:trPr>
        <w:tc>
          <w:tcPr>
            <w:tcW w:w="2547" w:type="dxa"/>
            <w:tcBorders>
              <w:top w:val="nil"/>
              <w:left w:val="single" w:sz="8" w:space="0" w:color="auto"/>
              <w:bottom w:val="single" w:sz="8" w:space="0" w:color="auto"/>
              <w:right w:val="single" w:sz="8" w:space="0" w:color="auto"/>
            </w:tcBorders>
            <w:shd w:val="clear" w:color="auto" w:fill="FFFFFF"/>
            <w:hideMark/>
          </w:tcPr>
          <w:p w14:paraId="3EDF6055"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Mightily</w:t>
            </w:r>
          </w:p>
        </w:tc>
        <w:tc>
          <w:tcPr>
            <w:tcW w:w="2693" w:type="dxa"/>
            <w:tcBorders>
              <w:top w:val="nil"/>
              <w:left w:val="nil"/>
              <w:bottom w:val="single" w:sz="8" w:space="0" w:color="auto"/>
              <w:right w:val="single" w:sz="8" w:space="0" w:color="auto"/>
            </w:tcBorders>
            <w:shd w:val="clear" w:color="auto" w:fill="FFFFFF"/>
            <w:hideMark/>
          </w:tcPr>
          <w:p w14:paraId="1A7F72AD"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/ˈmaɪtɪli/</w:t>
            </w:r>
          </w:p>
        </w:tc>
        <w:tc>
          <w:tcPr>
            <w:tcW w:w="4956" w:type="dxa"/>
            <w:tcBorders>
              <w:top w:val="nil"/>
              <w:left w:val="nil"/>
              <w:bottom w:val="single" w:sz="8" w:space="0" w:color="auto"/>
              <w:right w:val="single" w:sz="8" w:space="0" w:color="auto"/>
            </w:tcBorders>
            <w:shd w:val="clear" w:color="auto" w:fill="FFFFFF"/>
            <w:hideMark/>
          </w:tcPr>
          <w:p w14:paraId="265F0980"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(adv) 1 cách mạnh mẽ</w:t>
            </w:r>
          </w:p>
        </w:tc>
      </w:tr>
      <w:tr w:rsidR="00C54368" w:rsidRPr="00C54368" w14:paraId="29F297E0" w14:textId="77777777" w:rsidTr="00C54368">
        <w:trPr>
          <w:trHeight w:val="305"/>
        </w:trPr>
        <w:tc>
          <w:tcPr>
            <w:tcW w:w="2547" w:type="dxa"/>
            <w:tcBorders>
              <w:top w:val="nil"/>
              <w:left w:val="single" w:sz="8" w:space="0" w:color="auto"/>
              <w:bottom w:val="single" w:sz="8" w:space="0" w:color="auto"/>
              <w:right w:val="single" w:sz="8" w:space="0" w:color="auto"/>
            </w:tcBorders>
            <w:shd w:val="clear" w:color="auto" w:fill="FFFFFF"/>
            <w:hideMark/>
          </w:tcPr>
          <w:p w14:paraId="36F9623F"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Moral</w:t>
            </w:r>
          </w:p>
        </w:tc>
        <w:tc>
          <w:tcPr>
            <w:tcW w:w="2693" w:type="dxa"/>
            <w:tcBorders>
              <w:top w:val="nil"/>
              <w:left w:val="nil"/>
              <w:bottom w:val="single" w:sz="8" w:space="0" w:color="auto"/>
              <w:right w:val="single" w:sz="8" w:space="0" w:color="auto"/>
            </w:tcBorders>
            <w:shd w:val="clear" w:color="auto" w:fill="FFFFFF"/>
            <w:hideMark/>
          </w:tcPr>
          <w:p w14:paraId="183AD4FE"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/ˈmɒrəl/</w:t>
            </w:r>
          </w:p>
        </w:tc>
        <w:tc>
          <w:tcPr>
            <w:tcW w:w="4956" w:type="dxa"/>
            <w:tcBorders>
              <w:top w:val="nil"/>
              <w:left w:val="nil"/>
              <w:bottom w:val="single" w:sz="8" w:space="0" w:color="auto"/>
              <w:right w:val="single" w:sz="8" w:space="0" w:color="auto"/>
            </w:tcBorders>
            <w:shd w:val="clear" w:color="auto" w:fill="FFFFFF"/>
            <w:hideMark/>
          </w:tcPr>
          <w:p w14:paraId="2409E067"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(adj) thuộc đạo đức</w:t>
            </w:r>
          </w:p>
        </w:tc>
      </w:tr>
      <w:tr w:rsidR="00C54368" w:rsidRPr="00C54368" w14:paraId="7906DDF8" w14:textId="77777777" w:rsidTr="00C54368">
        <w:trPr>
          <w:trHeight w:val="305"/>
        </w:trPr>
        <w:tc>
          <w:tcPr>
            <w:tcW w:w="2547" w:type="dxa"/>
            <w:tcBorders>
              <w:top w:val="nil"/>
              <w:left w:val="single" w:sz="8" w:space="0" w:color="auto"/>
              <w:bottom w:val="single" w:sz="8" w:space="0" w:color="auto"/>
              <w:right w:val="single" w:sz="8" w:space="0" w:color="auto"/>
            </w:tcBorders>
            <w:shd w:val="clear" w:color="auto" w:fill="FFFFFF"/>
            <w:hideMark/>
          </w:tcPr>
          <w:p w14:paraId="5AB938A7"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Moralize</w:t>
            </w:r>
          </w:p>
        </w:tc>
        <w:tc>
          <w:tcPr>
            <w:tcW w:w="2693" w:type="dxa"/>
            <w:tcBorders>
              <w:top w:val="nil"/>
              <w:left w:val="nil"/>
              <w:bottom w:val="single" w:sz="8" w:space="0" w:color="auto"/>
              <w:right w:val="single" w:sz="8" w:space="0" w:color="auto"/>
            </w:tcBorders>
            <w:shd w:val="clear" w:color="auto" w:fill="FFFFFF"/>
            <w:hideMark/>
          </w:tcPr>
          <w:p w14:paraId="0EBF3510"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/ˈmɒrəlaɪz/</w:t>
            </w:r>
          </w:p>
        </w:tc>
        <w:tc>
          <w:tcPr>
            <w:tcW w:w="4956" w:type="dxa"/>
            <w:tcBorders>
              <w:top w:val="nil"/>
              <w:left w:val="nil"/>
              <w:bottom w:val="single" w:sz="8" w:space="0" w:color="auto"/>
              <w:right w:val="single" w:sz="8" w:space="0" w:color="auto"/>
            </w:tcBorders>
            <w:shd w:val="clear" w:color="auto" w:fill="FFFFFF"/>
            <w:hideMark/>
          </w:tcPr>
          <w:p w14:paraId="58636AD9"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(v) lên mặt dạy đời</w:t>
            </w:r>
          </w:p>
        </w:tc>
      </w:tr>
      <w:tr w:rsidR="00C54368" w:rsidRPr="00C54368" w14:paraId="2CC5799E" w14:textId="77777777" w:rsidTr="00C54368">
        <w:trPr>
          <w:trHeight w:val="305"/>
        </w:trPr>
        <w:tc>
          <w:tcPr>
            <w:tcW w:w="2547" w:type="dxa"/>
            <w:tcBorders>
              <w:top w:val="nil"/>
              <w:left w:val="single" w:sz="8" w:space="0" w:color="auto"/>
              <w:bottom w:val="single" w:sz="8" w:space="0" w:color="auto"/>
              <w:right w:val="single" w:sz="8" w:space="0" w:color="auto"/>
            </w:tcBorders>
            <w:shd w:val="clear" w:color="auto" w:fill="FFFFFF"/>
            <w:hideMark/>
          </w:tcPr>
          <w:p w14:paraId="177E7CD1"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Demoralize</w:t>
            </w:r>
          </w:p>
        </w:tc>
        <w:tc>
          <w:tcPr>
            <w:tcW w:w="2693" w:type="dxa"/>
            <w:tcBorders>
              <w:top w:val="nil"/>
              <w:left w:val="nil"/>
              <w:bottom w:val="single" w:sz="8" w:space="0" w:color="auto"/>
              <w:right w:val="single" w:sz="8" w:space="0" w:color="auto"/>
            </w:tcBorders>
            <w:shd w:val="clear" w:color="auto" w:fill="FFFFFF"/>
            <w:hideMark/>
          </w:tcPr>
          <w:p w14:paraId="6A870C01"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/dɪˈmɒrəlaɪz/</w:t>
            </w:r>
          </w:p>
        </w:tc>
        <w:tc>
          <w:tcPr>
            <w:tcW w:w="4956" w:type="dxa"/>
            <w:tcBorders>
              <w:top w:val="nil"/>
              <w:left w:val="nil"/>
              <w:bottom w:val="single" w:sz="8" w:space="0" w:color="auto"/>
              <w:right w:val="single" w:sz="8" w:space="0" w:color="auto"/>
            </w:tcBorders>
            <w:shd w:val="clear" w:color="auto" w:fill="FFFFFF"/>
            <w:hideMark/>
          </w:tcPr>
          <w:p w14:paraId="59E47766"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(v) làm nản lòng, nhục chí</w:t>
            </w:r>
          </w:p>
        </w:tc>
      </w:tr>
      <w:tr w:rsidR="00C54368" w:rsidRPr="00C54368" w14:paraId="51D4602F" w14:textId="77777777" w:rsidTr="00C54368">
        <w:trPr>
          <w:trHeight w:val="305"/>
        </w:trPr>
        <w:tc>
          <w:tcPr>
            <w:tcW w:w="2547" w:type="dxa"/>
            <w:tcBorders>
              <w:top w:val="nil"/>
              <w:left w:val="single" w:sz="8" w:space="0" w:color="auto"/>
              <w:bottom w:val="single" w:sz="8" w:space="0" w:color="auto"/>
              <w:right w:val="single" w:sz="8" w:space="0" w:color="auto"/>
            </w:tcBorders>
            <w:shd w:val="clear" w:color="auto" w:fill="FFFFFF"/>
            <w:hideMark/>
          </w:tcPr>
          <w:p w14:paraId="2ED77C04"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Morality</w:t>
            </w:r>
          </w:p>
        </w:tc>
        <w:tc>
          <w:tcPr>
            <w:tcW w:w="2693" w:type="dxa"/>
            <w:tcBorders>
              <w:top w:val="nil"/>
              <w:left w:val="nil"/>
              <w:bottom w:val="single" w:sz="8" w:space="0" w:color="auto"/>
              <w:right w:val="single" w:sz="8" w:space="0" w:color="auto"/>
            </w:tcBorders>
            <w:shd w:val="clear" w:color="auto" w:fill="FFFFFF"/>
            <w:hideMark/>
          </w:tcPr>
          <w:p w14:paraId="1BBD6239"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/məˈræləti/</w:t>
            </w:r>
          </w:p>
        </w:tc>
        <w:tc>
          <w:tcPr>
            <w:tcW w:w="4956" w:type="dxa"/>
            <w:tcBorders>
              <w:top w:val="nil"/>
              <w:left w:val="nil"/>
              <w:bottom w:val="single" w:sz="8" w:space="0" w:color="auto"/>
              <w:right w:val="single" w:sz="8" w:space="0" w:color="auto"/>
            </w:tcBorders>
            <w:shd w:val="clear" w:color="auto" w:fill="FFFFFF"/>
            <w:hideMark/>
          </w:tcPr>
          <w:p w14:paraId="4B6DE419"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(n) đạo đức</w:t>
            </w:r>
          </w:p>
        </w:tc>
      </w:tr>
      <w:tr w:rsidR="00C54368" w:rsidRPr="00C54368" w14:paraId="33452AA4" w14:textId="77777777" w:rsidTr="00C54368">
        <w:trPr>
          <w:trHeight w:val="305"/>
        </w:trPr>
        <w:tc>
          <w:tcPr>
            <w:tcW w:w="2547" w:type="dxa"/>
            <w:tcBorders>
              <w:top w:val="nil"/>
              <w:left w:val="single" w:sz="8" w:space="0" w:color="auto"/>
              <w:bottom w:val="single" w:sz="8" w:space="0" w:color="auto"/>
              <w:right w:val="single" w:sz="8" w:space="0" w:color="auto"/>
            </w:tcBorders>
            <w:shd w:val="clear" w:color="auto" w:fill="FFFFFF"/>
            <w:hideMark/>
          </w:tcPr>
          <w:p w14:paraId="5B7AC164"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Immorality</w:t>
            </w:r>
          </w:p>
        </w:tc>
        <w:tc>
          <w:tcPr>
            <w:tcW w:w="2693" w:type="dxa"/>
            <w:tcBorders>
              <w:top w:val="nil"/>
              <w:left w:val="nil"/>
              <w:bottom w:val="single" w:sz="8" w:space="0" w:color="auto"/>
              <w:right w:val="single" w:sz="8" w:space="0" w:color="auto"/>
            </w:tcBorders>
            <w:shd w:val="clear" w:color="auto" w:fill="FFFFFF"/>
            <w:hideMark/>
          </w:tcPr>
          <w:p w14:paraId="0F59FCC3"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/ˌɪməˈræləti/</w:t>
            </w:r>
          </w:p>
        </w:tc>
        <w:tc>
          <w:tcPr>
            <w:tcW w:w="4956" w:type="dxa"/>
            <w:tcBorders>
              <w:top w:val="nil"/>
              <w:left w:val="nil"/>
              <w:bottom w:val="single" w:sz="8" w:space="0" w:color="auto"/>
              <w:right w:val="single" w:sz="8" w:space="0" w:color="auto"/>
            </w:tcBorders>
            <w:shd w:val="clear" w:color="auto" w:fill="FFFFFF"/>
            <w:hideMark/>
          </w:tcPr>
          <w:p w14:paraId="0A4279BE"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(n) trái đạo đức</w:t>
            </w:r>
          </w:p>
        </w:tc>
      </w:tr>
      <w:tr w:rsidR="00C54368" w:rsidRPr="00C54368" w14:paraId="64E8AB16" w14:textId="77777777" w:rsidTr="00C54368">
        <w:trPr>
          <w:trHeight w:val="305"/>
        </w:trPr>
        <w:tc>
          <w:tcPr>
            <w:tcW w:w="2547" w:type="dxa"/>
            <w:tcBorders>
              <w:top w:val="nil"/>
              <w:left w:val="single" w:sz="8" w:space="0" w:color="auto"/>
              <w:bottom w:val="single" w:sz="8" w:space="0" w:color="auto"/>
              <w:right w:val="single" w:sz="8" w:space="0" w:color="auto"/>
            </w:tcBorders>
            <w:shd w:val="clear" w:color="auto" w:fill="FFFFFF"/>
            <w:hideMark/>
          </w:tcPr>
          <w:p w14:paraId="7F81AD64"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Moralist</w:t>
            </w:r>
          </w:p>
        </w:tc>
        <w:tc>
          <w:tcPr>
            <w:tcW w:w="2693" w:type="dxa"/>
            <w:tcBorders>
              <w:top w:val="nil"/>
              <w:left w:val="nil"/>
              <w:bottom w:val="single" w:sz="8" w:space="0" w:color="auto"/>
              <w:right w:val="single" w:sz="8" w:space="0" w:color="auto"/>
            </w:tcBorders>
            <w:shd w:val="clear" w:color="auto" w:fill="FFFFFF"/>
            <w:hideMark/>
          </w:tcPr>
          <w:p w14:paraId="2CE5D109"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/ˈmɒrəlɪst/</w:t>
            </w:r>
          </w:p>
        </w:tc>
        <w:tc>
          <w:tcPr>
            <w:tcW w:w="4956" w:type="dxa"/>
            <w:tcBorders>
              <w:top w:val="nil"/>
              <w:left w:val="nil"/>
              <w:bottom w:val="single" w:sz="8" w:space="0" w:color="auto"/>
              <w:right w:val="single" w:sz="8" w:space="0" w:color="auto"/>
            </w:tcBorders>
            <w:shd w:val="clear" w:color="auto" w:fill="FFFFFF"/>
            <w:hideMark/>
          </w:tcPr>
          <w:p w14:paraId="07911BEB"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(n) nhà lý luận học</w:t>
            </w:r>
          </w:p>
        </w:tc>
      </w:tr>
      <w:tr w:rsidR="00C54368" w:rsidRPr="00C54368" w14:paraId="0AF49C3F" w14:textId="77777777" w:rsidTr="00C54368">
        <w:trPr>
          <w:trHeight w:val="305"/>
        </w:trPr>
        <w:tc>
          <w:tcPr>
            <w:tcW w:w="2547" w:type="dxa"/>
            <w:tcBorders>
              <w:top w:val="nil"/>
              <w:left w:val="single" w:sz="8" w:space="0" w:color="auto"/>
              <w:bottom w:val="single" w:sz="8" w:space="0" w:color="auto"/>
              <w:right w:val="single" w:sz="8" w:space="0" w:color="auto"/>
            </w:tcBorders>
            <w:shd w:val="clear" w:color="auto" w:fill="FFFFFF"/>
            <w:hideMark/>
          </w:tcPr>
          <w:p w14:paraId="4CF844FB"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Morale</w:t>
            </w:r>
          </w:p>
        </w:tc>
        <w:tc>
          <w:tcPr>
            <w:tcW w:w="2693" w:type="dxa"/>
            <w:tcBorders>
              <w:top w:val="nil"/>
              <w:left w:val="nil"/>
              <w:bottom w:val="single" w:sz="8" w:space="0" w:color="auto"/>
              <w:right w:val="single" w:sz="8" w:space="0" w:color="auto"/>
            </w:tcBorders>
            <w:shd w:val="clear" w:color="auto" w:fill="FFFFFF"/>
            <w:hideMark/>
          </w:tcPr>
          <w:p w14:paraId="6B7B30CA"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/məˈrɑːl/</w:t>
            </w:r>
          </w:p>
        </w:tc>
        <w:tc>
          <w:tcPr>
            <w:tcW w:w="4956" w:type="dxa"/>
            <w:tcBorders>
              <w:top w:val="nil"/>
              <w:left w:val="nil"/>
              <w:bottom w:val="single" w:sz="8" w:space="0" w:color="auto"/>
              <w:right w:val="single" w:sz="8" w:space="0" w:color="auto"/>
            </w:tcBorders>
            <w:shd w:val="clear" w:color="auto" w:fill="FFFFFF"/>
            <w:hideMark/>
          </w:tcPr>
          <w:p w14:paraId="700BACE4"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(n) nhuệ khí</w:t>
            </w:r>
          </w:p>
        </w:tc>
      </w:tr>
      <w:tr w:rsidR="00C54368" w:rsidRPr="00C54368" w14:paraId="6F180F4B" w14:textId="77777777" w:rsidTr="00C54368">
        <w:trPr>
          <w:trHeight w:val="305"/>
        </w:trPr>
        <w:tc>
          <w:tcPr>
            <w:tcW w:w="2547" w:type="dxa"/>
            <w:tcBorders>
              <w:top w:val="nil"/>
              <w:left w:val="single" w:sz="8" w:space="0" w:color="auto"/>
              <w:bottom w:val="single" w:sz="8" w:space="0" w:color="auto"/>
              <w:right w:val="single" w:sz="8" w:space="0" w:color="auto"/>
            </w:tcBorders>
            <w:shd w:val="clear" w:color="auto" w:fill="FFFFFF"/>
            <w:hideMark/>
          </w:tcPr>
          <w:p w14:paraId="651AC246"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Moral</w:t>
            </w:r>
          </w:p>
        </w:tc>
        <w:tc>
          <w:tcPr>
            <w:tcW w:w="2693" w:type="dxa"/>
            <w:tcBorders>
              <w:top w:val="nil"/>
              <w:left w:val="nil"/>
              <w:bottom w:val="single" w:sz="8" w:space="0" w:color="auto"/>
              <w:right w:val="single" w:sz="8" w:space="0" w:color="auto"/>
            </w:tcBorders>
            <w:shd w:val="clear" w:color="auto" w:fill="FFFFFF"/>
            <w:hideMark/>
          </w:tcPr>
          <w:p w14:paraId="4E9BE9C5"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/ˈmɒrəl/</w:t>
            </w:r>
          </w:p>
        </w:tc>
        <w:tc>
          <w:tcPr>
            <w:tcW w:w="4956" w:type="dxa"/>
            <w:tcBorders>
              <w:top w:val="nil"/>
              <w:left w:val="nil"/>
              <w:bottom w:val="single" w:sz="8" w:space="0" w:color="auto"/>
              <w:right w:val="single" w:sz="8" w:space="0" w:color="auto"/>
            </w:tcBorders>
            <w:shd w:val="clear" w:color="auto" w:fill="FFFFFF"/>
            <w:hideMark/>
          </w:tcPr>
          <w:p w14:paraId="4E640B73"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(adj) thuộc đạo đức</w:t>
            </w:r>
          </w:p>
        </w:tc>
      </w:tr>
      <w:tr w:rsidR="00C54368" w:rsidRPr="00C54368" w14:paraId="4DB36462" w14:textId="77777777" w:rsidTr="00C54368">
        <w:trPr>
          <w:trHeight w:val="305"/>
        </w:trPr>
        <w:tc>
          <w:tcPr>
            <w:tcW w:w="2547" w:type="dxa"/>
            <w:tcBorders>
              <w:top w:val="nil"/>
              <w:left w:val="single" w:sz="8" w:space="0" w:color="auto"/>
              <w:bottom w:val="single" w:sz="8" w:space="0" w:color="auto"/>
              <w:right w:val="single" w:sz="8" w:space="0" w:color="auto"/>
            </w:tcBorders>
            <w:shd w:val="clear" w:color="auto" w:fill="FFFFFF"/>
            <w:hideMark/>
          </w:tcPr>
          <w:p w14:paraId="090FAC42"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Immoral</w:t>
            </w:r>
          </w:p>
        </w:tc>
        <w:tc>
          <w:tcPr>
            <w:tcW w:w="2693" w:type="dxa"/>
            <w:tcBorders>
              <w:top w:val="nil"/>
              <w:left w:val="nil"/>
              <w:bottom w:val="single" w:sz="8" w:space="0" w:color="auto"/>
              <w:right w:val="single" w:sz="8" w:space="0" w:color="auto"/>
            </w:tcBorders>
            <w:shd w:val="clear" w:color="auto" w:fill="FFFFFF"/>
            <w:hideMark/>
          </w:tcPr>
          <w:p w14:paraId="395004C4"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/ɪˈmɒrəl/</w:t>
            </w:r>
          </w:p>
        </w:tc>
        <w:tc>
          <w:tcPr>
            <w:tcW w:w="4956" w:type="dxa"/>
            <w:tcBorders>
              <w:top w:val="nil"/>
              <w:left w:val="nil"/>
              <w:bottom w:val="single" w:sz="8" w:space="0" w:color="auto"/>
              <w:right w:val="single" w:sz="8" w:space="0" w:color="auto"/>
            </w:tcBorders>
            <w:shd w:val="clear" w:color="auto" w:fill="FFFFFF"/>
            <w:hideMark/>
          </w:tcPr>
          <w:p w14:paraId="4DD3B429"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(adj) trái đạo đức</w:t>
            </w:r>
          </w:p>
        </w:tc>
      </w:tr>
      <w:tr w:rsidR="00C54368" w:rsidRPr="00C54368" w14:paraId="23D6F02C" w14:textId="77777777" w:rsidTr="00C54368">
        <w:trPr>
          <w:trHeight w:val="305"/>
        </w:trPr>
        <w:tc>
          <w:tcPr>
            <w:tcW w:w="2547" w:type="dxa"/>
            <w:tcBorders>
              <w:top w:val="nil"/>
              <w:left w:val="single" w:sz="8" w:space="0" w:color="auto"/>
              <w:bottom w:val="single" w:sz="8" w:space="0" w:color="auto"/>
              <w:right w:val="single" w:sz="8" w:space="0" w:color="auto"/>
            </w:tcBorders>
            <w:shd w:val="clear" w:color="auto" w:fill="FFFFFF"/>
            <w:hideMark/>
          </w:tcPr>
          <w:p w14:paraId="761ED51F"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Morally</w:t>
            </w:r>
          </w:p>
        </w:tc>
        <w:tc>
          <w:tcPr>
            <w:tcW w:w="2693" w:type="dxa"/>
            <w:tcBorders>
              <w:top w:val="nil"/>
              <w:left w:val="nil"/>
              <w:bottom w:val="single" w:sz="8" w:space="0" w:color="auto"/>
              <w:right w:val="single" w:sz="8" w:space="0" w:color="auto"/>
            </w:tcBorders>
            <w:shd w:val="clear" w:color="auto" w:fill="FFFFFF"/>
            <w:hideMark/>
          </w:tcPr>
          <w:p w14:paraId="17E2F815"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/ˈmɒrəli/</w:t>
            </w:r>
          </w:p>
        </w:tc>
        <w:tc>
          <w:tcPr>
            <w:tcW w:w="4956" w:type="dxa"/>
            <w:tcBorders>
              <w:top w:val="nil"/>
              <w:left w:val="nil"/>
              <w:bottom w:val="single" w:sz="8" w:space="0" w:color="auto"/>
              <w:right w:val="single" w:sz="8" w:space="0" w:color="auto"/>
            </w:tcBorders>
            <w:shd w:val="clear" w:color="auto" w:fill="FFFFFF"/>
            <w:hideMark/>
          </w:tcPr>
          <w:p w14:paraId="7953EDCE"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(adv) có đạo đức</w:t>
            </w:r>
          </w:p>
        </w:tc>
      </w:tr>
      <w:tr w:rsidR="00C54368" w:rsidRPr="00C54368" w14:paraId="25811F86" w14:textId="77777777" w:rsidTr="00C54368">
        <w:trPr>
          <w:trHeight w:val="305"/>
        </w:trPr>
        <w:tc>
          <w:tcPr>
            <w:tcW w:w="2547" w:type="dxa"/>
            <w:tcBorders>
              <w:top w:val="nil"/>
              <w:left w:val="single" w:sz="8" w:space="0" w:color="auto"/>
              <w:bottom w:val="single" w:sz="8" w:space="0" w:color="auto"/>
              <w:right w:val="single" w:sz="8" w:space="0" w:color="auto"/>
            </w:tcBorders>
            <w:shd w:val="clear" w:color="auto" w:fill="FFFFFF"/>
            <w:hideMark/>
          </w:tcPr>
          <w:p w14:paraId="07C8970A"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Immorally</w:t>
            </w:r>
          </w:p>
        </w:tc>
        <w:tc>
          <w:tcPr>
            <w:tcW w:w="2693" w:type="dxa"/>
            <w:tcBorders>
              <w:top w:val="nil"/>
              <w:left w:val="nil"/>
              <w:bottom w:val="single" w:sz="8" w:space="0" w:color="auto"/>
              <w:right w:val="single" w:sz="8" w:space="0" w:color="auto"/>
            </w:tcBorders>
            <w:shd w:val="clear" w:color="auto" w:fill="FFFFFF"/>
            <w:hideMark/>
          </w:tcPr>
          <w:p w14:paraId="3556FFF3"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/ɪˈmɒrəli/</w:t>
            </w:r>
          </w:p>
        </w:tc>
        <w:tc>
          <w:tcPr>
            <w:tcW w:w="4956" w:type="dxa"/>
            <w:tcBorders>
              <w:top w:val="nil"/>
              <w:left w:val="nil"/>
              <w:bottom w:val="single" w:sz="8" w:space="0" w:color="auto"/>
              <w:right w:val="single" w:sz="8" w:space="0" w:color="auto"/>
            </w:tcBorders>
            <w:shd w:val="clear" w:color="auto" w:fill="FFFFFF"/>
            <w:hideMark/>
          </w:tcPr>
          <w:p w14:paraId="65A5D249"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(adv) trái đạo đức</w:t>
            </w:r>
          </w:p>
        </w:tc>
      </w:tr>
      <w:tr w:rsidR="00C54368" w:rsidRPr="00C54368" w14:paraId="63044BC9" w14:textId="77777777" w:rsidTr="00C54368">
        <w:trPr>
          <w:trHeight w:val="305"/>
        </w:trPr>
        <w:tc>
          <w:tcPr>
            <w:tcW w:w="2547" w:type="dxa"/>
            <w:tcBorders>
              <w:top w:val="nil"/>
              <w:left w:val="single" w:sz="8" w:space="0" w:color="auto"/>
              <w:bottom w:val="single" w:sz="8" w:space="0" w:color="auto"/>
              <w:right w:val="single" w:sz="8" w:space="0" w:color="auto"/>
            </w:tcBorders>
            <w:shd w:val="clear" w:color="auto" w:fill="FFFFFF"/>
            <w:hideMark/>
          </w:tcPr>
          <w:p w14:paraId="65A32BD2"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Office</w:t>
            </w:r>
          </w:p>
        </w:tc>
        <w:tc>
          <w:tcPr>
            <w:tcW w:w="2693" w:type="dxa"/>
            <w:tcBorders>
              <w:top w:val="nil"/>
              <w:left w:val="nil"/>
              <w:bottom w:val="single" w:sz="8" w:space="0" w:color="auto"/>
              <w:right w:val="single" w:sz="8" w:space="0" w:color="auto"/>
            </w:tcBorders>
            <w:shd w:val="clear" w:color="auto" w:fill="FFFFFF"/>
            <w:hideMark/>
          </w:tcPr>
          <w:p w14:paraId="3FD516D1"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/ˈɒfɪs/</w:t>
            </w:r>
          </w:p>
        </w:tc>
        <w:tc>
          <w:tcPr>
            <w:tcW w:w="4956" w:type="dxa"/>
            <w:tcBorders>
              <w:top w:val="nil"/>
              <w:left w:val="nil"/>
              <w:bottom w:val="single" w:sz="8" w:space="0" w:color="auto"/>
              <w:right w:val="single" w:sz="8" w:space="0" w:color="auto"/>
            </w:tcBorders>
            <w:shd w:val="clear" w:color="auto" w:fill="FFFFFF"/>
            <w:hideMark/>
          </w:tcPr>
          <w:p w14:paraId="6CD92F9B"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(n) cơ quan làm việc</w:t>
            </w:r>
          </w:p>
        </w:tc>
      </w:tr>
      <w:tr w:rsidR="00C54368" w:rsidRPr="00C54368" w14:paraId="5373F229" w14:textId="77777777" w:rsidTr="00C54368">
        <w:trPr>
          <w:trHeight w:val="305"/>
        </w:trPr>
        <w:tc>
          <w:tcPr>
            <w:tcW w:w="2547" w:type="dxa"/>
            <w:tcBorders>
              <w:top w:val="nil"/>
              <w:left w:val="single" w:sz="8" w:space="0" w:color="auto"/>
              <w:bottom w:val="single" w:sz="8" w:space="0" w:color="auto"/>
              <w:right w:val="single" w:sz="8" w:space="0" w:color="auto"/>
            </w:tcBorders>
            <w:shd w:val="clear" w:color="auto" w:fill="FFFFFF"/>
            <w:hideMark/>
          </w:tcPr>
          <w:p w14:paraId="36DC4F3D"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Officiate</w:t>
            </w:r>
          </w:p>
        </w:tc>
        <w:tc>
          <w:tcPr>
            <w:tcW w:w="2693" w:type="dxa"/>
            <w:tcBorders>
              <w:top w:val="nil"/>
              <w:left w:val="nil"/>
              <w:bottom w:val="single" w:sz="8" w:space="0" w:color="auto"/>
              <w:right w:val="single" w:sz="8" w:space="0" w:color="auto"/>
            </w:tcBorders>
            <w:shd w:val="clear" w:color="auto" w:fill="FFFFFF"/>
            <w:hideMark/>
          </w:tcPr>
          <w:p w14:paraId="3CD89C3F"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/əˈfɪʃieɪt/</w:t>
            </w:r>
          </w:p>
        </w:tc>
        <w:tc>
          <w:tcPr>
            <w:tcW w:w="4956" w:type="dxa"/>
            <w:tcBorders>
              <w:top w:val="nil"/>
              <w:left w:val="nil"/>
              <w:bottom w:val="single" w:sz="8" w:space="0" w:color="auto"/>
              <w:right w:val="single" w:sz="8" w:space="0" w:color="auto"/>
            </w:tcBorders>
            <w:shd w:val="clear" w:color="auto" w:fill="FFFFFF"/>
            <w:hideMark/>
          </w:tcPr>
          <w:p w14:paraId="5CEEE27E"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(v) làm nhiệm vụ</w:t>
            </w:r>
          </w:p>
        </w:tc>
      </w:tr>
      <w:tr w:rsidR="00C54368" w:rsidRPr="00C54368" w14:paraId="74586688" w14:textId="77777777" w:rsidTr="00C54368">
        <w:trPr>
          <w:trHeight w:val="305"/>
        </w:trPr>
        <w:tc>
          <w:tcPr>
            <w:tcW w:w="2547" w:type="dxa"/>
            <w:tcBorders>
              <w:top w:val="nil"/>
              <w:left w:val="single" w:sz="8" w:space="0" w:color="auto"/>
              <w:bottom w:val="single" w:sz="8" w:space="0" w:color="auto"/>
              <w:right w:val="single" w:sz="8" w:space="0" w:color="auto"/>
            </w:tcBorders>
            <w:shd w:val="clear" w:color="auto" w:fill="FFFFFF"/>
            <w:hideMark/>
          </w:tcPr>
          <w:p w14:paraId="221DE870"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Official</w:t>
            </w:r>
          </w:p>
        </w:tc>
        <w:tc>
          <w:tcPr>
            <w:tcW w:w="2693" w:type="dxa"/>
            <w:tcBorders>
              <w:top w:val="nil"/>
              <w:left w:val="nil"/>
              <w:bottom w:val="single" w:sz="8" w:space="0" w:color="auto"/>
              <w:right w:val="single" w:sz="8" w:space="0" w:color="auto"/>
            </w:tcBorders>
            <w:shd w:val="clear" w:color="auto" w:fill="FFFFFF"/>
            <w:hideMark/>
          </w:tcPr>
          <w:p w14:paraId="706AC67C"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/əˈfɪʃl/</w:t>
            </w:r>
          </w:p>
        </w:tc>
        <w:tc>
          <w:tcPr>
            <w:tcW w:w="4956" w:type="dxa"/>
            <w:tcBorders>
              <w:top w:val="nil"/>
              <w:left w:val="nil"/>
              <w:bottom w:val="single" w:sz="8" w:space="0" w:color="auto"/>
              <w:right w:val="single" w:sz="8" w:space="0" w:color="auto"/>
            </w:tcBorders>
            <w:shd w:val="clear" w:color="auto" w:fill="FFFFFF"/>
            <w:hideMark/>
          </w:tcPr>
          <w:p w14:paraId="4B4D6CEC"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(adj) thuộc chính quyền, chính thức</w:t>
            </w:r>
          </w:p>
        </w:tc>
      </w:tr>
      <w:tr w:rsidR="00C54368" w:rsidRPr="00C54368" w14:paraId="359B4C60" w14:textId="77777777" w:rsidTr="00C54368">
        <w:trPr>
          <w:trHeight w:val="305"/>
        </w:trPr>
        <w:tc>
          <w:tcPr>
            <w:tcW w:w="2547" w:type="dxa"/>
            <w:tcBorders>
              <w:top w:val="nil"/>
              <w:left w:val="single" w:sz="8" w:space="0" w:color="auto"/>
              <w:bottom w:val="single" w:sz="8" w:space="0" w:color="auto"/>
              <w:right w:val="single" w:sz="8" w:space="0" w:color="auto"/>
            </w:tcBorders>
            <w:shd w:val="clear" w:color="auto" w:fill="FFFFFF"/>
            <w:hideMark/>
          </w:tcPr>
          <w:p w14:paraId="7E627693"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Officialdom</w:t>
            </w:r>
          </w:p>
        </w:tc>
        <w:tc>
          <w:tcPr>
            <w:tcW w:w="2693" w:type="dxa"/>
            <w:tcBorders>
              <w:top w:val="nil"/>
              <w:left w:val="nil"/>
              <w:bottom w:val="single" w:sz="8" w:space="0" w:color="auto"/>
              <w:right w:val="single" w:sz="8" w:space="0" w:color="auto"/>
            </w:tcBorders>
            <w:shd w:val="clear" w:color="auto" w:fill="FFFFFF"/>
            <w:hideMark/>
          </w:tcPr>
          <w:p w14:paraId="226BD952"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/əˈfɪʃldəm/</w:t>
            </w:r>
          </w:p>
        </w:tc>
        <w:tc>
          <w:tcPr>
            <w:tcW w:w="4956" w:type="dxa"/>
            <w:tcBorders>
              <w:top w:val="nil"/>
              <w:left w:val="nil"/>
              <w:bottom w:val="single" w:sz="8" w:space="0" w:color="auto"/>
              <w:right w:val="single" w:sz="8" w:space="0" w:color="auto"/>
            </w:tcBorders>
            <w:shd w:val="clear" w:color="auto" w:fill="FFFFFF"/>
            <w:hideMark/>
          </w:tcPr>
          <w:p w14:paraId="1E7CD244"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(n) quan chức quan liêu, bộ máy chính quyền quan liêu</w:t>
            </w:r>
          </w:p>
        </w:tc>
      </w:tr>
      <w:tr w:rsidR="00C54368" w:rsidRPr="00C54368" w14:paraId="6F8C8E08" w14:textId="77777777" w:rsidTr="00C54368">
        <w:trPr>
          <w:trHeight w:val="305"/>
        </w:trPr>
        <w:tc>
          <w:tcPr>
            <w:tcW w:w="2547" w:type="dxa"/>
            <w:tcBorders>
              <w:top w:val="nil"/>
              <w:left w:val="single" w:sz="8" w:space="0" w:color="auto"/>
              <w:bottom w:val="single" w:sz="8" w:space="0" w:color="auto"/>
              <w:right w:val="single" w:sz="8" w:space="0" w:color="auto"/>
            </w:tcBorders>
            <w:shd w:val="clear" w:color="auto" w:fill="FFFFFF"/>
            <w:hideMark/>
          </w:tcPr>
          <w:p w14:paraId="21CDD844"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Officer</w:t>
            </w:r>
          </w:p>
        </w:tc>
        <w:tc>
          <w:tcPr>
            <w:tcW w:w="2693" w:type="dxa"/>
            <w:tcBorders>
              <w:top w:val="nil"/>
              <w:left w:val="nil"/>
              <w:bottom w:val="single" w:sz="8" w:space="0" w:color="auto"/>
              <w:right w:val="single" w:sz="8" w:space="0" w:color="auto"/>
            </w:tcBorders>
            <w:shd w:val="clear" w:color="auto" w:fill="FFFFFF"/>
            <w:hideMark/>
          </w:tcPr>
          <w:p w14:paraId="70EE76ED"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/ˈɒfɪsə(r)/</w:t>
            </w:r>
          </w:p>
        </w:tc>
        <w:tc>
          <w:tcPr>
            <w:tcW w:w="4956" w:type="dxa"/>
            <w:tcBorders>
              <w:top w:val="nil"/>
              <w:left w:val="nil"/>
              <w:bottom w:val="single" w:sz="8" w:space="0" w:color="auto"/>
              <w:right w:val="single" w:sz="8" w:space="0" w:color="auto"/>
            </w:tcBorders>
            <w:shd w:val="clear" w:color="auto" w:fill="FFFFFF"/>
            <w:hideMark/>
          </w:tcPr>
          <w:p w14:paraId="07555438"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(n) viên chức</w:t>
            </w:r>
          </w:p>
        </w:tc>
      </w:tr>
      <w:tr w:rsidR="00C54368" w:rsidRPr="00C54368" w14:paraId="7105EAE6" w14:textId="77777777" w:rsidTr="00C54368">
        <w:trPr>
          <w:trHeight w:val="305"/>
        </w:trPr>
        <w:tc>
          <w:tcPr>
            <w:tcW w:w="2547" w:type="dxa"/>
            <w:tcBorders>
              <w:top w:val="nil"/>
              <w:left w:val="single" w:sz="8" w:space="0" w:color="auto"/>
              <w:bottom w:val="single" w:sz="8" w:space="0" w:color="auto"/>
              <w:right w:val="single" w:sz="8" w:space="0" w:color="auto"/>
            </w:tcBorders>
            <w:shd w:val="clear" w:color="auto" w:fill="FFFFFF"/>
            <w:hideMark/>
          </w:tcPr>
          <w:p w14:paraId="7E31B0C1"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Officious</w:t>
            </w:r>
          </w:p>
        </w:tc>
        <w:tc>
          <w:tcPr>
            <w:tcW w:w="2693" w:type="dxa"/>
            <w:tcBorders>
              <w:top w:val="nil"/>
              <w:left w:val="nil"/>
              <w:bottom w:val="single" w:sz="8" w:space="0" w:color="auto"/>
              <w:right w:val="single" w:sz="8" w:space="0" w:color="auto"/>
            </w:tcBorders>
            <w:shd w:val="clear" w:color="auto" w:fill="FFFFFF"/>
            <w:hideMark/>
          </w:tcPr>
          <w:p w14:paraId="5356D306"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/əˈfɪʃəs/</w:t>
            </w:r>
          </w:p>
        </w:tc>
        <w:tc>
          <w:tcPr>
            <w:tcW w:w="4956" w:type="dxa"/>
            <w:tcBorders>
              <w:top w:val="nil"/>
              <w:left w:val="nil"/>
              <w:bottom w:val="single" w:sz="8" w:space="0" w:color="auto"/>
              <w:right w:val="single" w:sz="8" w:space="0" w:color="auto"/>
            </w:tcBorders>
            <w:shd w:val="clear" w:color="auto" w:fill="FFFFFF"/>
            <w:hideMark/>
          </w:tcPr>
          <w:p w14:paraId="44EA7135"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(adj) tự cho quan trọng, lên mặt ta đây</w:t>
            </w:r>
          </w:p>
        </w:tc>
      </w:tr>
      <w:tr w:rsidR="00C54368" w:rsidRPr="00C54368" w14:paraId="7D04F5CC" w14:textId="77777777" w:rsidTr="00C54368">
        <w:trPr>
          <w:trHeight w:val="305"/>
        </w:trPr>
        <w:tc>
          <w:tcPr>
            <w:tcW w:w="2547" w:type="dxa"/>
            <w:tcBorders>
              <w:top w:val="nil"/>
              <w:left w:val="single" w:sz="8" w:space="0" w:color="auto"/>
              <w:bottom w:val="single" w:sz="8" w:space="0" w:color="auto"/>
              <w:right w:val="single" w:sz="8" w:space="0" w:color="auto"/>
            </w:tcBorders>
            <w:shd w:val="clear" w:color="auto" w:fill="FFFFFF"/>
            <w:hideMark/>
          </w:tcPr>
          <w:p w14:paraId="0B1161EF"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lastRenderedPageBreak/>
              <w:t>Unofficial</w:t>
            </w:r>
          </w:p>
        </w:tc>
        <w:tc>
          <w:tcPr>
            <w:tcW w:w="2693" w:type="dxa"/>
            <w:tcBorders>
              <w:top w:val="nil"/>
              <w:left w:val="nil"/>
              <w:bottom w:val="single" w:sz="8" w:space="0" w:color="auto"/>
              <w:right w:val="single" w:sz="8" w:space="0" w:color="auto"/>
            </w:tcBorders>
            <w:shd w:val="clear" w:color="auto" w:fill="FFFFFF"/>
            <w:hideMark/>
          </w:tcPr>
          <w:p w14:paraId="34E6C25A"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/ˌʌnəˈfɪʃl/</w:t>
            </w:r>
          </w:p>
        </w:tc>
        <w:tc>
          <w:tcPr>
            <w:tcW w:w="4956" w:type="dxa"/>
            <w:tcBorders>
              <w:top w:val="nil"/>
              <w:left w:val="nil"/>
              <w:bottom w:val="single" w:sz="8" w:space="0" w:color="auto"/>
              <w:right w:val="single" w:sz="8" w:space="0" w:color="auto"/>
            </w:tcBorders>
            <w:shd w:val="clear" w:color="auto" w:fill="FFFFFF"/>
            <w:hideMark/>
          </w:tcPr>
          <w:p w14:paraId="13BAB6D6"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(adj) không chính thức</w:t>
            </w:r>
          </w:p>
        </w:tc>
      </w:tr>
      <w:tr w:rsidR="00C54368" w:rsidRPr="00C54368" w14:paraId="341ACEB6" w14:textId="77777777" w:rsidTr="00C54368">
        <w:trPr>
          <w:trHeight w:val="305"/>
        </w:trPr>
        <w:tc>
          <w:tcPr>
            <w:tcW w:w="2547" w:type="dxa"/>
            <w:tcBorders>
              <w:top w:val="nil"/>
              <w:left w:val="single" w:sz="8" w:space="0" w:color="auto"/>
              <w:bottom w:val="single" w:sz="8" w:space="0" w:color="auto"/>
              <w:right w:val="single" w:sz="8" w:space="0" w:color="auto"/>
            </w:tcBorders>
            <w:shd w:val="clear" w:color="auto" w:fill="FFFFFF"/>
            <w:hideMark/>
          </w:tcPr>
          <w:p w14:paraId="42568CF1"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Officially</w:t>
            </w:r>
          </w:p>
        </w:tc>
        <w:tc>
          <w:tcPr>
            <w:tcW w:w="2693" w:type="dxa"/>
            <w:tcBorders>
              <w:top w:val="nil"/>
              <w:left w:val="nil"/>
              <w:bottom w:val="single" w:sz="8" w:space="0" w:color="auto"/>
              <w:right w:val="single" w:sz="8" w:space="0" w:color="auto"/>
            </w:tcBorders>
            <w:shd w:val="clear" w:color="auto" w:fill="FFFFFF"/>
            <w:hideMark/>
          </w:tcPr>
          <w:p w14:paraId="0D69E0E1"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/əˈfɪʃəli/</w:t>
            </w:r>
          </w:p>
        </w:tc>
        <w:tc>
          <w:tcPr>
            <w:tcW w:w="4956" w:type="dxa"/>
            <w:tcBorders>
              <w:top w:val="nil"/>
              <w:left w:val="nil"/>
              <w:bottom w:val="single" w:sz="8" w:space="0" w:color="auto"/>
              <w:right w:val="single" w:sz="8" w:space="0" w:color="auto"/>
            </w:tcBorders>
            <w:shd w:val="clear" w:color="auto" w:fill="FFFFFF"/>
            <w:hideMark/>
          </w:tcPr>
          <w:p w14:paraId="31E4DDB9"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(adv) 1 cách chính thức</w:t>
            </w:r>
          </w:p>
        </w:tc>
      </w:tr>
      <w:tr w:rsidR="00C54368" w:rsidRPr="00C54368" w14:paraId="047508D1" w14:textId="77777777" w:rsidTr="00C54368">
        <w:trPr>
          <w:trHeight w:val="305"/>
        </w:trPr>
        <w:tc>
          <w:tcPr>
            <w:tcW w:w="2547" w:type="dxa"/>
            <w:tcBorders>
              <w:top w:val="nil"/>
              <w:left w:val="single" w:sz="8" w:space="0" w:color="auto"/>
              <w:bottom w:val="single" w:sz="8" w:space="0" w:color="auto"/>
              <w:right w:val="single" w:sz="8" w:space="0" w:color="auto"/>
            </w:tcBorders>
            <w:shd w:val="clear" w:color="auto" w:fill="FFFFFF"/>
            <w:hideMark/>
          </w:tcPr>
          <w:p w14:paraId="0378E10E"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Unofficially</w:t>
            </w:r>
          </w:p>
        </w:tc>
        <w:tc>
          <w:tcPr>
            <w:tcW w:w="2693" w:type="dxa"/>
            <w:tcBorders>
              <w:top w:val="nil"/>
              <w:left w:val="nil"/>
              <w:bottom w:val="single" w:sz="8" w:space="0" w:color="auto"/>
              <w:right w:val="single" w:sz="8" w:space="0" w:color="auto"/>
            </w:tcBorders>
            <w:shd w:val="clear" w:color="auto" w:fill="FFFFFF"/>
            <w:hideMark/>
          </w:tcPr>
          <w:p w14:paraId="4F5E8DC2"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/ˌʌnəˈfɪʃəli/</w:t>
            </w:r>
          </w:p>
        </w:tc>
        <w:tc>
          <w:tcPr>
            <w:tcW w:w="4956" w:type="dxa"/>
            <w:tcBorders>
              <w:top w:val="nil"/>
              <w:left w:val="nil"/>
              <w:bottom w:val="single" w:sz="8" w:space="0" w:color="auto"/>
              <w:right w:val="single" w:sz="8" w:space="0" w:color="auto"/>
            </w:tcBorders>
            <w:shd w:val="clear" w:color="auto" w:fill="FFFFFF"/>
            <w:hideMark/>
          </w:tcPr>
          <w:p w14:paraId="797123BD"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(adv) 1 cách không chính thức</w:t>
            </w:r>
          </w:p>
        </w:tc>
      </w:tr>
      <w:tr w:rsidR="00C54368" w:rsidRPr="00C54368" w14:paraId="6379D029" w14:textId="77777777" w:rsidTr="00C54368">
        <w:trPr>
          <w:trHeight w:val="305"/>
        </w:trPr>
        <w:tc>
          <w:tcPr>
            <w:tcW w:w="2547" w:type="dxa"/>
            <w:tcBorders>
              <w:top w:val="nil"/>
              <w:left w:val="single" w:sz="8" w:space="0" w:color="auto"/>
              <w:bottom w:val="single" w:sz="8" w:space="0" w:color="auto"/>
              <w:right w:val="single" w:sz="8" w:space="0" w:color="auto"/>
            </w:tcBorders>
            <w:shd w:val="clear" w:color="auto" w:fill="FFFFFF"/>
            <w:hideMark/>
          </w:tcPr>
          <w:p w14:paraId="18DFF6D8"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Permit</w:t>
            </w:r>
          </w:p>
        </w:tc>
        <w:tc>
          <w:tcPr>
            <w:tcW w:w="2693" w:type="dxa"/>
            <w:tcBorders>
              <w:top w:val="nil"/>
              <w:left w:val="nil"/>
              <w:bottom w:val="single" w:sz="8" w:space="0" w:color="auto"/>
              <w:right w:val="single" w:sz="8" w:space="0" w:color="auto"/>
            </w:tcBorders>
            <w:shd w:val="clear" w:color="auto" w:fill="FFFFFF"/>
            <w:hideMark/>
          </w:tcPr>
          <w:p w14:paraId="630D89CB"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/pəˈmɪt/</w:t>
            </w:r>
          </w:p>
        </w:tc>
        <w:tc>
          <w:tcPr>
            <w:tcW w:w="4956" w:type="dxa"/>
            <w:tcBorders>
              <w:top w:val="nil"/>
              <w:left w:val="nil"/>
              <w:bottom w:val="single" w:sz="8" w:space="0" w:color="auto"/>
              <w:right w:val="single" w:sz="8" w:space="0" w:color="auto"/>
            </w:tcBorders>
            <w:shd w:val="clear" w:color="auto" w:fill="FFFFFF"/>
            <w:hideMark/>
          </w:tcPr>
          <w:p w14:paraId="196C1BF9"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(v) cho phép (n) giấy phép</w:t>
            </w:r>
          </w:p>
        </w:tc>
      </w:tr>
      <w:tr w:rsidR="00C54368" w:rsidRPr="00C54368" w14:paraId="22C88C3E" w14:textId="77777777" w:rsidTr="00C54368">
        <w:trPr>
          <w:trHeight w:val="305"/>
        </w:trPr>
        <w:tc>
          <w:tcPr>
            <w:tcW w:w="2547" w:type="dxa"/>
            <w:tcBorders>
              <w:top w:val="nil"/>
              <w:left w:val="single" w:sz="8" w:space="0" w:color="auto"/>
              <w:bottom w:val="single" w:sz="8" w:space="0" w:color="auto"/>
              <w:right w:val="single" w:sz="8" w:space="0" w:color="auto"/>
            </w:tcBorders>
            <w:shd w:val="clear" w:color="auto" w:fill="FFFFFF"/>
            <w:hideMark/>
          </w:tcPr>
          <w:p w14:paraId="53339148"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Permission</w:t>
            </w:r>
          </w:p>
        </w:tc>
        <w:tc>
          <w:tcPr>
            <w:tcW w:w="2693" w:type="dxa"/>
            <w:tcBorders>
              <w:top w:val="nil"/>
              <w:left w:val="nil"/>
              <w:bottom w:val="single" w:sz="8" w:space="0" w:color="auto"/>
              <w:right w:val="single" w:sz="8" w:space="0" w:color="auto"/>
            </w:tcBorders>
            <w:shd w:val="clear" w:color="auto" w:fill="FFFFFF"/>
            <w:hideMark/>
          </w:tcPr>
          <w:p w14:paraId="7C594F91"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/pəˈmɪʃn/</w:t>
            </w:r>
          </w:p>
        </w:tc>
        <w:tc>
          <w:tcPr>
            <w:tcW w:w="4956" w:type="dxa"/>
            <w:tcBorders>
              <w:top w:val="nil"/>
              <w:left w:val="nil"/>
              <w:bottom w:val="single" w:sz="8" w:space="0" w:color="auto"/>
              <w:right w:val="single" w:sz="8" w:space="0" w:color="auto"/>
            </w:tcBorders>
            <w:shd w:val="clear" w:color="auto" w:fill="FFFFFF"/>
            <w:hideMark/>
          </w:tcPr>
          <w:p w14:paraId="094E7AC5"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(n) sự cho phép</w:t>
            </w:r>
          </w:p>
        </w:tc>
      </w:tr>
      <w:tr w:rsidR="00C54368" w:rsidRPr="00C54368" w14:paraId="0EECCC94" w14:textId="77777777" w:rsidTr="00C54368">
        <w:trPr>
          <w:trHeight w:val="305"/>
        </w:trPr>
        <w:tc>
          <w:tcPr>
            <w:tcW w:w="2547" w:type="dxa"/>
            <w:tcBorders>
              <w:top w:val="nil"/>
              <w:left w:val="single" w:sz="8" w:space="0" w:color="auto"/>
              <w:bottom w:val="single" w:sz="8" w:space="0" w:color="auto"/>
              <w:right w:val="single" w:sz="8" w:space="0" w:color="auto"/>
            </w:tcBorders>
            <w:shd w:val="clear" w:color="auto" w:fill="FFFFFF"/>
            <w:hideMark/>
          </w:tcPr>
          <w:p w14:paraId="02B8F49A"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Permissiveness</w:t>
            </w:r>
          </w:p>
        </w:tc>
        <w:tc>
          <w:tcPr>
            <w:tcW w:w="2693" w:type="dxa"/>
            <w:tcBorders>
              <w:top w:val="nil"/>
              <w:left w:val="nil"/>
              <w:bottom w:val="single" w:sz="8" w:space="0" w:color="auto"/>
              <w:right w:val="single" w:sz="8" w:space="0" w:color="auto"/>
            </w:tcBorders>
            <w:shd w:val="clear" w:color="auto" w:fill="FFFFFF"/>
            <w:hideMark/>
          </w:tcPr>
          <w:p w14:paraId="0C8C75C4"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/pəˈmɪsɪvnəs/</w:t>
            </w:r>
          </w:p>
        </w:tc>
        <w:tc>
          <w:tcPr>
            <w:tcW w:w="4956" w:type="dxa"/>
            <w:tcBorders>
              <w:top w:val="nil"/>
              <w:left w:val="nil"/>
              <w:bottom w:val="single" w:sz="8" w:space="0" w:color="auto"/>
              <w:right w:val="single" w:sz="8" w:space="0" w:color="auto"/>
            </w:tcBorders>
            <w:shd w:val="clear" w:color="auto" w:fill="FFFFFF"/>
            <w:hideMark/>
          </w:tcPr>
          <w:p w14:paraId="038E8E11"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(n) sự buông thả</w:t>
            </w:r>
          </w:p>
        </w:tc>
      </w:tr>
      <w:tr w:rsidR="00C54368" w:rsidRPr="00C54368" w14:paraId="54F3D3B4" w14:textId="77777777" w:rsidTr="00C54368">
        <w:trPr>
          <w:trHeight w:val="305"/>
        </w:trPr>
        <w:tc>
          <w:tcPr>
            <w:tcW w:w="2547" w:type="dxa"/>
            <w:tcBorders>
              <w:top w:val="nil"/>
              <w:left w:val="single" w:sz="8" w:space="0" w:color="auto"/>
              <w:bottom w:val="single" w:sz="8" w:space="0" w:color="auto"/>
              <w:right w:val="single" w:sz="8" w:space="0" w:color="auto"/>
            </w:tcBorders>
            <w:shd w:val="clear" w:color="auto" w:fill="FFFFFF"/>
            <w:hideMark/>
          </w:tcPr>
          <w:p w14:paraId="2D710D02"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Permissible</w:t>
            </w:r>
          </w:p>
        </w:tc>
        <w:tc>
          <w:tcPr>
            <w:tcW w:w="2693" w:type="dxa"/>
            <w:tcBorders>
              <w:top w:val="nil"/>
              <w:left w:val="nil"/>
              <w:bottom w:val="single" w:sz="8" w:space="0" w:color="auto"/>
              <w:right w:val="single" w:sz="8" w:space="0" w:color="auto"/>
            </w:tcBorders>
            <w:shd w:val="clear" w:color="auto" w:fill="FFFFFF"/>
            <w:hideMark/>
          </w:tcPr>
          <w:p w14:paraId="650CBDFF"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/pəˈmɪsəbl/</w:t>
            </w:r>
          </w:p>
        </w:tc>
        <w:tc>
          <w:tcPr>
            <w:tcW w:w="4956" w:type="dxa"/>
            <w:tcBorders>
              <w:top w:val="nil"/>
              <w:left w:val="nil"/>
              <w:bottom w:val="single" w:sz="8" w:space="0" w:color="auto"/>
              <w:right w:val="single" w:sz="8" w:space="0" w:color="auto"/>
            </w:tcBorders>
            <w:shd w:val="clear" w:color="auto" w:fill="FFFFFF"/>
            <w:hideMark/>
          </w:tcPr>
          <w:p w14:paraId="34E1C949"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(adj) được phép</w:t>
            </w:r>
          </w:p>
        </w:tc>
      </w:tr>
      <w:tr w:rsidR="00C54368" w:rsidRPr="00C54368" w14:paraId="4DBF6835" w14:textId="77777777" w:rsidTr="00C54368">
        <w:trPr>
          <w:trHeight w:val="305"/>
        </w:trPr>
        <w:tc>
          <w:tcPr>
            <w:tcW w:w="2547" w:type="dxa"/>
            <w:tcBorders>
              <w:top w:val="nil"/>
              <w:left w:val="single" w:sz="8" w:space="0" w:color="auto"/>
              <w:bottom w:val="single" w:sz="8" w:space="0" w:color="auto"/>
              <w:right w:val="single" w:sz="8" w:space="0" w:color="auto"/>
            </w:tcBorders>
            <w:shd w:val="clear" w:color="auto" w:fill="FFFFFF"/>
            <w:hideMark/>
          </w:tcPr>
          <w:p w14:paraId="290D8698"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Permissive</w:t>
            </w:r>
          </w:p>
        </w:tc>
        <w:tc>
          <w:tcPr>
            <w:tcW w:w="2693" w:type="dxa"/>
            <w:tcBorders>
              <w:top w:val="nil"/>
              <w:left w:val="nil"/>
              <w:bottom w:val="single" w:sz="8" w:space="0" w:color="auto"/>
              <w:right w:val="single" w:sz="8" w:space="0" w:color="auto"/>
            </w:tcBorders>
            <w:shd w:val="clear" w:color="auto" w:fill="FFFFFF"/>
            <w:hideMark/>
          </w:tcPr>
          <w:p w14:paraId="06F145C5"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/pəˈmɪsɪv/</w:t>
            </w:r>
          </w:p>
        </w:tc>
        <w:tc>
          <w:tcPr>
            <w:tcW w:w="4956" w:type="dxa"/>
            <w:tcBorders>
              <w:top w:val="nil"/>
              <w:left w:val="nil"/>
              <w:bottom w:val="single" w:sz="8" w:space="0" w:color="auto"/>
              <w:right w:val="single" w:sz="8" w:space="0" w:color="auto"/>
            </w:tcBorders>
            <w:shd w:val="clear" w:color="auto" w:fill="FFFFFF"/>
            <w:hideMark/>
          </w:tcPr>
          <w:p w14:paraId="710E5428"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(adj) dễ dãi, buông thả</w:t>
            </w:r>
          </w:p>
        </w:tc>
      </w:tr>
      <w:tr w:rsidR="00C54368" w:rsidRPr="00C54368" w14:paraId="55AA2DD6" w14:textId="77777777" w:rsidTr="00C54368">
        <w:trPr>
          <w:trHeight w:val="305"/>
        </w:trPr>
        <w:tc>
          <w:tcPr>
            <w:tcW w:w="2547" w:type="dxa"/>
            <w:tcBorders>
              <w:top w:val="nil"/>
              <w:left w:val="single" w:sz="8" w:space="0" w:color="auto"/>
              <w:bottom w:val="single" w:sz="8" w:space="0" w:color="auto"/>
              <w:right w:val="single" w:sz="8" w:space="0" w:color="auto"/>
            </w:tcBorders>
            <w:shd w:val="clear" w:color="auto" w:fill="FFFFFF"/>
            <w:hideMark/>
          </w:tcPr>
          <w:p w14:paraId="430DA5D3"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Persuade</w:t>
            </w:r>
          </w:p>
        </w:tc>
        <w:tc>
          <w:tcPr>
            <w:tcW w:w="2693" w:type="dxa"/>
            <w:tcBorders>
              <w:top w:val="nil"/>
              <w:left w:val="nil"/>
              <w:bottom w:val="single" w:sz="8" w:space="0" w:color="auto"/>
              <w:right w:val="single" w:sz="8" w:space="0" w:color="auto"/>
            </w:tcBorders>
            <w:shd w:val="clear" w:color="auto" w:fill="FFFFFF"/>
            <w:hideMark/>
          </w:tcPr>
          <w:p w14:paraId="7D9F710E"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/pəˈsweɪd/</w:t>
            </w:r>
          </w:p>
        </w:tc>
        <w:tc>
          <w:tcPr>
            <w:tcW w:w="4956" w:type="dxa"/>
            <w:tcBorders>
              <w:top w:val="nil"/>
              <w:left w:val="nil"/>
              <w:bottom w:val="single" w:sz="8" w:space="0" w:color="auto"/>
              <w:right w:val="single" w:sz="8" w:space="0" w:color="auto"/>
            </w:tcBorders>
            <w:shd w:val="clear" w:color="auto" w:fill="FFFFFF"/>
            <w:hideMark/>
          </w:tcPr>
          <w:p w14:paraId="68C12B62"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(v) thuyết phục (có lý do chính đáng)</w:t>
            </w:r>
          </w:p>
        </w:tc>
      </w:tr>
      <w:tr w:rsidR="00C54368" w:rsidRPr="00C54368" w14:paraId="42643C64" w14:textId="77777777" w:rsidTr="00C54368">
        <w:trPr>
          <w:trHeight w:val="305"/>
        </w:trPr>
        <w:tc>
          <w:tcPr>
            <w:tcW w:w="2547" w:type="dxa"/>
            <w:tcBorders>
              <w:top w:val="nil"/>
              <w:left w:val="single" w:sz="8" w:space="0" w:color="auto"/>
              <w:bottom w:val="single" w:sz="8" w:space="0" w:color="auto"/>
              <w:right w:val="single" w:sz="8" w:space="0" w:color="auto"/>
            </w:tcBorders>
            <w:shd w:val="clear" w:color="auto" w:fill="FFFFFF"/>
            <w:hideMark/>
          </w:tcPr>
          <w:p w14:paraId="7CAD3F68"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Dissuade</w:t>
            </w:r>
          </w:p>
        </w:tc>
        <w:tc>
          <w:tcPr>
            <w:tcW w:w="2693" w:type="dxa"/>
            <w:tcBorders>
              <w:top w:val="nil"/>
              <w:left w:val="nil"/>
              <w:bottom w:val="single" w:sz="8" w:space="0" w:color="auto"/>
              <w:right w:val="single" w:sz="8" w:space="0" w:color="auto"/>
            </w:tcBorders>
            <w:shd w:val="clear" w:color="auto" w:fill="FFFFFF"/>
            <w:hideMark/>
          </w:tcPr>
          <w:p w14:paraId="1D6682BA"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/dɪˈsweɪd/</w:t>
            </w:r>
          </w:p>
        </w:tc>
        <w:tc>
          <w:tcPr>
            <w:tcW w:w="4956" w:type="dxa"/>
            <w:tcBorders>
              <w:top w:val="nil"/>
              <w:left w:val="nil"/>
              <w:bottom w:val="single" w:sz="8" w:space="0" w:color="auto"/>
              <w:right w:val="single" w:sz="8" w:space="0" w:color="auto"/>
            </w:tcBorders>
            <w:shd w:val="clear" w:color="auto" w:fill="FFFFFF"/>
            <w:hideMark/>
          </w:tcPr>
          <w:p w14:paraId="00B1DC7C"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(v) khuyên ngăn</w:t>
            </w:r>
          </w:p>
        </w:tc>
      </w:tr>
      <w:tr w:rsidR="00C54368" w:rsidRPr="00C54368" w14:paraId="2912B944" w14:textId="77777777" w:rsidTr="00C54368">
        <w:trPr>
          <w:trHeight w:val="305"/>
        </w:trPr>
        <w:tc>
          <w:tcPr>
            <w:tcW w:w="2547" w:type="dxa"/>
            <w:tcBorders>
              <w:top w:val="nil"/>
              <w:left w:val="single" w:sz="8" w:space="0" w:color="auto"/>
              <w:bottom w:val="single" w:sz="8" w:space="0" w:color="auto"/>
              <w:right w:val="single" w:sz="8" w:space="0" w:color="auto"/>
            </w:tcBorders>
            <w:shd w:val="clear" w:color="auto" w:fill="FFFFFF"/>
            <w:hideMark/>
          </w:tcPr>
          <w:p w14:paraId="1A6D9CC7"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Persuasion</w:t>
            </w:r>
          </w:p>
        </w:tc>
        <w:tc>
          <w:tcPr>
            <w:tcW w:w="2693" w:type="dxa"/>
            <w:tcBorders>
              <w:top w:val="nil"/>
              <w:left w:val="nil"/>
              <w:bottom w:val="single" w:sz="8" w:space="0" w:color="auto"/>
              <w:right w:val="single" w:sz="8" w:space="0" w:color="auto"/>
            </w:tcBorders>
            <w:shd w:val="clear" w:color="auto" w:fill="FFFFFF"/>
            <w:hideMark/>
          </w:tcPr>
          <w:p w14:paraId="7A243211"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/pəˈsweɪʒn/</w:t>
            </w:r>
          </w:p>
        </w:tc>
        <w:tc>
          <w:tcPr>
            <w:tcW w:w="4956" w:type="dxa"/>
            <w:tcBorders>
              <w:top w:val="nil"/>
              <w:left w:val="nil"/>
              <w:bottom w:val="single" w:sz="8" w:space="0" w:color="auto"/>
              <w:right w:val="single" w:sz="8" w:space="0" w:color="auto"/>
            </w:tcBorders>
            <w:shd w:val="clear" w:color="auto" w:fill="FFFFFF"/>
            <w:hideMark/>
          </w:tcPr>
          <w:p w14:paraId="59A1A3B8"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(n) sự thuyết phục</w:t>
            </w:r>
          </w:p>
        </w:tc>
      </w:tr>
      <w:tr w:rsidR="00C54368" w:rsidRPr="00C54368" w14:paraId="52B9A3D7" w14:textId="77777777" w:rsidTr="00C54368">
        <w:trPr>
          <w:trHeight w:val="305"/>
        </w:trPr>
        <w:tc>
          <w:tcPr>
            <w:tcW w:w="2547" w:type="dxa"/>
            <w:tcBorders>
              <w:top w:val="nil"/>
              <w:left w:val="single" w:sz="8" w:space="0" w:color="auto"/>
              <w:bottom w:val="single" w:sz="8" w:space="0" w:color="auto"/>
              <w:right w:val="single" w:sz="8" w:space="0" w:color="auto"/>
            </w:tcBorders>
            <w:shd w:val="clear" w:color="auto" w:fill="FFFFFF"/>
            <w:hideMark/>
          </w:tcPr>
          <w:p w14:paraId="4E5A1D00"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Persuasiveness</w:t>
            </w:r>
          </w:p>
        </w:tc>
        <w:tc>
          <w:tcPr>
            <w:tcW w:w="2693" w:type="dxa"/>
            <w:tcBorders>
              <w:top w:val="nil"/>
              <w:left w:val="nil"/>
              <w:bottom w:val="single" w:sz="8" w:space="0" w:color="auto"/>
              <w:right w:val="single" w:sz="8" w:space="0" w:color="auto"/>
            </w:tcBorders>
            <w:shd w:val="clear" w:color="auto" w:fill="FFFFFF"/>
            <w:hideMark/>
          </w:tcPr>
          <w:p w14:paraId="721764C9"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/pəˈsweɪsɪvnəs/</w:t>
            </w:r>
          </w:p>
        </w:tc>
        <w:tc>
          <w:tcPr>
            <w:tcW w:w="4956" w:type="dxa"/>
            <w:tcBorders>
              <w:top w:val="nil"/>
              <w:left w:val="nil"/>
              <w:bottom w:val="single" w:sz="8" w:space="0" w:color="auto"/>
              <w:right w:val="single" w:sz="8" w:space="0" w:color="auto"/>
            </w:tcBorders>
            <w:shd w:val="clear" w:color="auto" w:fill="FFFFFF"/>
            <w:hideMark/>
          </w:tcPr>
          <w:p w14:paraId="0682606B"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(n) khả năng thuyết phục</w:t>
            </w:r>
          </w:p>
        </w:tc>
      </w:tr>
      <w:tr w:rsidR="00C54368" w:rsidRPr="00C54368" w14:paraId="7E38E341" w14:textId="77777777" w:rsidTr="00C54368">
        <w:trPr>
          <w:trHeight w:val="305"/>
        </w:trPr>
        <w:tc>
          <w:tcPr>
            <w:tcW w:w="2547" w:type="dxa"/>
            <w:tcBorders>
              <w:top w:val="nil"/>
              <w:left w:val="single" w:sz="8" w:space="0" w:color="auto"/>
              <w:bottom w:val="single" w:sz="8" w:space="0" w:color="auto"/>
              <w:right w:val="single" w:sz="8" w:space="0" w:color="auto"/>
            </w:tcBorders>
            <w:shd w:val="clear" w:color="auto" w:fill="FFFFFF"/>
            <w:hideMark/>
          </w:tcPr>
          <w:p w14:paraId="36CF4712"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Persuasive</w:t>
            </w:r>
          </w:p>
        </w:tc>
        <w:tc>
          <w:tcPr>
            <w:tcW w:w="2693" w:type="dxa"/>
            <w:tcBorders>
              <w:top w:val="nil"/>
              <w:left w:val="nil"/>
              <w:bottom w:val="single" w:sz="8" w:space="0" w:color="auto"/>
              <w:right w:val="single" w:sz="8" w:space="0" w:color="auto"/>
            </w:tcBorders>
            <w:shd w:val="clear" w:color="auto" w:fill="FFFFFF"/>
            <w:hideMark/>
          </w:tcPr>
          <w:p w14:paraId="48E660D2"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/pəˈsweɪsɪv/</w:t>
            </w:r>
          </w:p>
        </w:tc>
        <w:tc>
          <w:tcPr>
            <w:tcW w:w="4956" w:type="dxa"/>
            <w:tcBorders>
              <w:top w:val="nil"/>
              <w:left w:val="nil"/>
              <w:bottom w:val="single" w:sz="8" w:space="0" w:color="auto"/>
              <w:right w:val="single" w:sz="8" w:space="0" w:color="auto"/>
            </w:tcBorders>
            <w:shd w:val="clear" w:color="auto" w:fill="FFFFFF"/>
            <w:hideMark/>
          </w:tcPr>
          <w:p w14:paraId="491D259D"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(adj) đầy thuyết phục</w:t>
            </w:r>
          </w:p>
        </w:tc>
      </w:tr>
      <w:tr w:rsidR="00C54368" w:rsidRPr="00C54368" w14:paraId="1378C7F7" w14:textId="77777777" w:rsidTr="00C54368">
        <w:trPr>
          <w:trHeight w:val="305"/>
        </w:trPr>
        <w:tc>
          <w:tcPr>
            <w:tcW w:w="2547" w:type="dxa"/>
            <w:tcBorders>
              <w:top w:val="nil"/>
              <w:left w:val="single" w:sz="8" w:space="0" w:color="auto"/>
              <w:bottom w:val="single" w:sz="8" w:space="0" w:color="auto"/>
              <w:right w:val="single" w:sz="8" w:space="0" w:color="auto"/>
            </w:tcBorders>
            <w:shd w:val="clear" w:color="auto" w:fill="FFFFFF"/>
            <w:hideMark/>
          </w:tcPr>
          <w:p w14:paraId="6773320B"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Persuasively</w:t>
            </w:r>
          </w:p>
        </w:tc>
        <w:tc>
          <w:tcPr>
            <w:tcW w:w="2693" w:type="dxa"/>
            <w:tcBorders>
              <w:top w:val="nil"/>
              <w:left w:val="nil"/>
              <w:bottom w:val="single" w:sz="8" w:space="0" w:color="auto"/>
              <w:right w:val="single" w:sz="8" w:space="0" w:color="auto"/>
            </w:tcBorders>
            <w:shd w:val="clear" w:color="auto" w:fill="FFFFFF"/>
            <w:hideMark/>
          </w:tcPr>
          <w:p w14:paraId="4953AC88"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/pəˈsweɪsɪvli/</w:t>
            </w:r>
          </w:p>
        </w:tc>
        <w:tc>
          <w:tcPr>
            <w:tcW w:w="4956" w:type="dxa"/>
            <w:tcBorders>
              <w:top w:val="nil"/>
              <w:left w:val="nil"/>
              <w:bottom w:val="single" w:sz="8" w:space="0" w:color="auto"/>
              <w:right w:val="single" w:sz="8" w:space="0" w:color="auto"/>
            </w:tcBorders>
            <w:shd w:val="clear" w:color="auto" w:fill="FFFFFF"/>
            <w:hideMark/>
          </w:tcPr>
          <w:p w14:paraId="2A0EC3C3"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(adv) 1 cách đầy thuyết phục</w:t>
            </w:r>
          </w:p>
        </w:tc>
      </w:tr>
      <w:tr w:rsidR="00C54368" w:rsidRPr="00C54368" w14:paraId="621583B4" w14:textId="77777777" w:rsidTr="00C54368">
        <w:trPr>
          <w:trHeight w:val="305"/>
        </w:trPr>
        <w:tc>
          <w:tcPr>
            <w:tcW w:w="2547" w:type="dxa"/>
            <w:tcBorders>
              <w:top w:val="nil"/>
              <w:left w:val="single" w:sz="8" w:space="0" w:color="auto"/>
              <w:bottom w:val="single" w:sz="8" w:space="0" w:color="auto"/>
              <w:right w:val="single" w:sz="8" w:space="0" w:color="auto"/>
            </w:tcBorders>
            <w:shd w:val="clear" w:color="auto" w:fill="FFFFFF"/>
            <w:hideMark/>
          </w:tcPr>
          <w:p w14:paraId="1B9C0415"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Power</w:t>
            </w:r>
          </w:p>
        </w:tc>
        <w:tc>
          <w:tcPr>
            <w:tcW w:w="2693" w:type="dxa"/>
            <w:tcBorders>
              <w:top w:val="nil"/>
              <w:left w:val="nil"/>
              <w:bottom w:val="single" w:sz="8" w:space="0" w:color="auto"/>
              <w:right w:val="single" w:sz="8" w:space="0" w:color="auto"/>
            </w:tcBorders>
            <w:shd w:val="clear" w:color="auto" w:fill="FFFFFF"/>
            <w:hideMark/>
          </w:tcPr>
          <w:p w14:paraId="4B5559B1"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/ˈpaʊə(r)/</w:t>
            </w:r>
          </w:p>
        </w:tc>
        <w:tc>
          <w:tcPr>
            <w:tcW w:w="4956" w:type="dxa"/>
            <w:tcBorders>
              <w:top w:val="nil"/>
              <w:left w:val="nil"/>
              <w:bottom w:val="single" w:sz="8" w:space="0" w:color="auto"/>
              <w:right w:val="single" w:sz="8" w:space="0" w:color="auto"/>
            </w:tcBorders>
            <w:shd w:val="clear" w:color="auto" w:fill="FFFFFF"/>
            <w:hideMark/>
          </w:tcPr>
          <w:p w14:paraId="245EC0C1"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(n) quyền lực, sức mạnh</w:t>
            </w:r>
          </w:p>
        </w:tc>
      </w:tr>
      <w:tr w:rsidR="00C54368" w:rsidRPr="00C54368" w14:paraId="2E7579B4" w14:textId="77777777" w:rsidTr="00C54368">
        <w:trPr>
          <w:trHeight w:val="305"/>
        </w:trPr>
        <w:tc>
          <w:tcPr>
            <w:tcW w:w="2547" w:type="dxa"/>
            <w:tcBorders>
              <w:top w:val="nil"/>
              <w:left w:val="single" w:sz="8" w:space="0" w:color="auto"/>
              <w:bottom w:val="single" w:sz="8" w:space="0" w:color="auto"/>
              <w:right w:val="single" w:sz="8" w:space="0" w:color="auto"/>
            </w:tcBorders>
            <w:shd w:val="clear" w:color="auto" w:fill="FFFFFF"/>
            <w:hideMark/>
          </w:tcPr>
          <w:p w14:paraId="6E6A7731"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Empower</w:t>
            </w:r>
          </w:p>
        </w:tc>
        <w:tc>
          <w:tcPr>
            <w:tcW w:w="2693" w:type="dxa"/>
            <w:tcBorders>
              <w:top w:val="nil"/>
              <w:left w:val="nil"/>
              <w:bottom w:val="single" w:sz="8" w:space="0" w:color="auto"/>
              <w:right w:val="single" w:sz="8" w:space="0" w:color="auto"/>
            </w:tcBorders>
            <w:shd w:val="clear" w:color="auto" w:fill="FFFFFF"/>
            <w:hideMark/>
          </w:tcPr>
          <w:p w14:paraId="056B74BC"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/ɪmˈpaʊə(r)/</w:t>
            </w:r>
          </w:p>
        </w:tc>
        <w:tc>
          <w:tcPr>
            <w:tcW w:w="4956" w:type="dxa"/>
            <w:tcBorders>
              <w:top w:val="nil"/>
              <w:left w:val="nil"/>
              <w:bottom w:val="single" w:sz="8" w:space="0" w:color="auto"/>
              <w:right w:val="single" w:sz="8" w:space="0" w:color="auto"/>
            </w:tcBorders>
            <w:shd w:val="clear" w:color="auto" w:fill="FFFFFF"/>
            <w:hideMark/>
          </w:tcPr>
          <w:p w14:paraId="066A135D"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(v) trao quyền</w:t>
            </w:r>
          </w:p>
        </w:tc>
      </w:tr>
      <w:tr w:rsidR="00C54368" w:rsidRPr="00C54368" w14:paraId="51F137D9" w14:textId="77777777" w:rsidTr="00C54368">
        <w:trPr>
          <w:trHeight w:val="305"/>
        </w:trPr>
        <w:tc>
          <w:tcPr>
            <w:tcW w:w="2547" w:type="dxa"/>
            <w:tcBorders>
              <w:top w:val="nil"/>
              <w:left w:val="single" w:sz="8" w:space="0" w:color="auto"/>
              <w:bottom w:val="single" w:sz="8" w:space="0" w:color="auto"/>
              <w:right w:val="single" w:sz="8" w:space="0" w:color="auto"/>
            </w:tcBorders>
            <w:shd w:val="clear" w:color="auto" w:fill="FFFFFF"/>
            <w:hideMark/>
          </w:tcPr>
          <w:p w14:paraId="6BCABA97"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Overpower</w:t>
            </w:r>
          </w:p>
        </w:tc>
        <w:tc>
          <w:tcPr>
            <w:tcW w:w="2693" w:type="dxa"/>
            <w:tcBorders>
              <w:top w:val="nil"/>
              <w:left w:val="nil"/>
              <w:bottom w:val="single" w:sz="8" w:space="0" w:color="auto"/>
              <w:right w:val="single" w:sz="8" w:space="0" w:color="auto"/>
            </w:tcBorders>
            <w:shd w:val="clear" w:color="auto" w:fill="FFFFFF"/>
            <w:hideMark/>
          </w:tcPr>
          <w:p w14:paraId="5B6528A4"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/ˌəʊvəˈpaʊə(r)/</w:t>
            </w:r>
          </w:p>
        </w:tc>
        <w:tc>
          <w:tcPr>
            <w:tcW w:w="4956" w:type="dxa"/>
            <w:tcBorders>
              <w:top w:val="nil"/>
              <w:left w:val="nil"/>
              <w:bottom w:val="single" w:sz="8" w:space="0" w:color="auto"/>
              <w:right w:val="single" w:sz="8" w:space="0" w:color="auto"/>
            </w:tcBorders>
            <w:shd w:val="clear" w:color="auto" w:fill="FFFFFF"/>
            <w:hideMark/>
          </w:tcPr>
          <w:p w14:paraId="52D50A19"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(v) khuất phục</w:t>
            </w:r>
          </w:p>
        </w:tc>
      </w:tr>
      <w:tr w:rsidR="00C54368" w:rsidRPr="00C54368" w14:paraId="78B7DF3D" w14:textId="77777777" w:rsidTr="00C54368">
        <w:trPr>
          <w:trHeight w:val="305"/>
        </w:trPr>
        <w:tc>
          <w:tcPr>
            <w:tcW w:w="2547" w:type="dxa"/>
            <w:tcBorders>
              <w:top w:val="nil"/>
              <w:left w:val="single" w:sz="8" w:space="0" w:color="auto"/>
              <w:bottom w:val="single" w:sz="8" w:space="0" w:color="auto"/>
              <w:right w:val="single" w:sz="8" w:space="0" w:color="auto"/>
            </w:tcBorders>
            <w:shd w:val="clear" w:color="auto" w:fill="FFFFFF"/>
            <w:hideMark/>
          </w:tcPr>
          <w:p w14:paraId="2DF866B6"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Empowerment</w:t>
            </w:r>
          </w:p>
        </w:tc>
        <w:tc>
          <w:tcPr>
            <w:tcW w:w="2693" w:type="dxa"/>
            <w:tcBorders>
              <w:top w:val="nil"/>
              <w:left w:val="nil"/>
              <w:bottom w:val="single" w:sz="8" w:space="0" w:color="auto"/>
              <w:right w:val="single" w:sz="8" w:space="0" w:color="auto"/>
            </w:tcBorders>
            <w:shd w:val="clear" w:color="auto" w:fill="FFFFFF"/>
            <w:hideMark/>
          </w:tcPr>
          <w:p w14:paraId="2D8916A8"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/ɪmˈpaʊəmənt/</w:t>
            </w:r>
          </w:p>
        </w:tc>
        <w:tc>
          <w:tcPr>
            <w:tcW w:w="4956" w:type="dxa"/>
            <w:tcBorders>
              <w:top w:val="nil"/>
              <w:left w:val="nil"/>
              <w:bottom w:val="single" w:sz="8" w:space="0" w:color="auto"/>
              <w:right w:val="single" w:sz="8" w:space="0" w:color="auto"/>
            </w:tcBorders>
            <w:shd w:val="clear" w:color="auto" w:fill="FFFFFF"/>
            <w:hideMark/>
          </w:tcPr>
          <w:p w14:paraId="7F36E9E4"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(n) sự trao quyền</w:t>
            </w:r>
          </w:p>
        </w:tc>
      </w:tr>
      <w:tr w:rsidR="00C54368" w:rsidRPr="00C54368" w14:paraId="1E822F6F" w14:textId="77777777" w:rsidTr="00C54368">
        <w:trPr>
          <w:trHeight w:val="305"/>
        </w:trPr>
        <w:tc>
          <w:tcPr>
            <w:tcW w:w="2547" w:type="dxa"/>
            <w:tcBorders>
              <w:top w:val="nil"/>
              <w:left w:val="single" w:sz="8" w:space="0" w:color="auto"/>
              <w:bottom w:val="single" w:sz="8" w:space="0" w:color="auto"/>
              <w:right w:val="single" w:sz="8" w:space="0" w:color="auto"/>
            </w:tcBorders>
            <w:shd w:val="clear" w:color="auto" w:fill="FFFFFF"/>
            <w:hideMark/>
          </w:tcPr>
          <w:p w14:paraId="40FC1A7A"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Powerlessness</w:t>
            </w:r>
          </w:p>
        </w:tc>
        <w:tc>
          <w:tcPr>
            <w:tcW w:w="2693" w:type="dxa"/>
            <w:tcBorders>
              <w:top w:val="nil"/>
              <w:left w:val="nil"/>
              <w:bottom w:val="single" w:sz="8" w:space="0" w:color="auto"/>
              <w:right w:val="single" w:sz="8" w:space="0" w:color="auto"/>
            </w:tcBorders>
            <w:shd w:val="clear" w:color="auto" w:fill="FFFFFF"/>
            <w:hideMark/>
          </w:tcPr>
          <w:p w14:paraId="229082C7"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/ˈpaʊələsnəs/</w:t>
            </w:r>
          </w:p>
        </w:tc>
        <w:tc>
          <w:tcPr>
            <w:tcW w:w="4956" w:type="dxa"/>
            <w:tcBorders>
              <w:top w:val="nil"/>
              <w:left w:val="nil"/>
              <w:bottom w:val="single" w:sz="8" w:space="0" w:color="auto"/>
              <w:right w:val="single" w:sz="8" w:space="0" w:color="auto"/>
            </w:tcBorders>
            <w:shd w:val="clear" w:color="auto" w:fill="FFFFFF"/>
            <w:hideMark/>
          </w:tcPr>
          <w:p w14:paraId="1CF5D893"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(n) không có quyền hành</w:t>
            </w:r>
          </w:p>
        </w:tc>
      </w:tr>
      <w:tr w:rsidR="00C54368" w:rsidRPr="00C54368" w14:paraId="1ED1AC91" w14:textId="77777777" w:rsidTr="00C54368">
        <w:trPr>
          <w:trHeight w:val="305"/>
        </w:trPr>
        <w:tc>
          <w:tcPr>
            <w:tcW w:w="2547" w:type="dxa"/>
            <w:tcBorders>
              <w:top w:val="nil"/>
              <w:left w:val="single" w:sz="8" w:space="0" w:color="auto"/>
              <w:bottom w:val="single" w:sz="8" w:space="0" w:color="auto"/>
              <w:right w:val="single" w:sz="8" w:space="0" w:color="auto"/>
            </w:tcBorders>
            <w:shd w:val="clear" w:color="auto" w:fill="FFFFFF"/>
            <w:hideMark/>
          </w:tcPr>
          <w:p w14:paraId="0362795D"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Powerful</w:t>
            </w:r>
          </w:p>
        </w:tc>
        <w:tc>
          <w:tcPr>
            <w:tcW w:w="2693" w:type="dxa"/>
            <w:tcBorders>
              <w:top w:val="nil"/>
              <w:left w:val="nil"/>
              <w:bottom w:val="single" w:sz="8" w:space="0" w:color="auto"/>
              <w:right w:val="single" w:sz="8" w:space="0" w:color="auto"/>
            </w:tcBorders>
            <w:shd w:val="clear" w:color="auto" w:fill="FFFFFF"/>
            <w:hideMark/>
          </w:tcPr>
          <w:p w14:paraId="73D69590"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/ˈpaʊəfl/</w:t>
            </w:r>
          </w:p>
        </w:tc>
        <w:tc>
          <w:tcPr>
            <w:tcW w:w="4956" w:type="dxa"/>
            <w:tcBorders>
              <w:top w:val="nil"/>
              <w:left w:val="nil"/>
              <w:bottom w:val="single" w:sz="8" w:space="0" w:color="auto"/>
              <w:right w:val="single" w:sz="8" w:space="0" w:color="auto"/>
            </w:tcBorders>
            <w:shd w:val="clear" w:color="auto" w:fill="FFFFFF"/>
            <w:hideMark/>
          </w:tcPr>
          <w:p w14:paraId="0A3498AC"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(adj) hung mạnh, khỏe</w:t>
            </w:r>
          </w:p>
        </w:tc>
      </w:tr>
      <w:tr w:rsidR="00C54368" w:rsidRPr="00C54368" w14:paraId="14A6DFD7" w14:textId="77777777" w:rsidTr="00C54368">
        <w:trPr>
          <w:trHeight w:val="305"/>
        </w:trPr>
        <w:tc>
          <w:tcPr>
            <w:tcW w:w="2547" w:type="dxa"/>
            <w:tcBorders>
              <w:top w:val="nil"/>
              <w:left w:val="single" w:sz="8" w:space="0" w:color="auto"/>
              <w:bottom w:val="single" w:sz="8" w:space="0" w:color="auto"/>
              <w:right w:val="single" w:sz="8" w:space="0" w:color="auto"/>
            </w:tcBorders>
            <w:shd w:val="clear" w:color="auto" w:fill="FFFFFF"/>
            <w:hideMark/>
          </w:tcPr>
          <w:p w14:paraId="6CD60559"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Powerfully</w:t>
            </w:r>
          </w:p>
        </w:tc>
        <w:tc>
          <w:tcPr>
            <w:tcW w:w="2693" w:type="dxa"/>
            <w:tcBorders>
              <w:top w:val="nil"/>
              <w:left w:val="nil"/>
              <w:bottom w:val="single" w:sz="8" w:space="0" w:color="auto"/>
              <w:right w:val="single" w:sz="8" w:space="0" w:color="auto"/>
            </w:tcBorders>
            <w:shd w:val="clear" w:color="auto" w:fill="FFFFFF"/>
            <w:hideMark/>
          </w:tcPr>
          <w:p w14:paraId="69981CE4"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/ˈpaʊəfəli/</w:t>
            </w:r>
          </w:p>
        </w:tc>
        <w:tc>
          <w:tcPr>
            <w:tcW w:w="4956" w:type="dxa"/>
            <w:tcBorders>
              <w:top w:val="nil"/>
              <w:left w:val="nil"/>
              <w:bottom w:val="single" w:sz="8" w:space="0" w:color="auto"/>
              <w:right w:val="single" w:sz="8" w:space="0" w:color="auto"/>
            </w:tcBorders>
            <w:shd w:val="clear" w:color="auto" w:fill="FFFFFF"/>
            <w:hideMark/>
          </w:tcPr>
          <w:p w14:paraId="0B9956E2"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(adv) 1 cách hùng mạnh</w:t>
            </w:r>
          </w:p>
        </w:tc>
      </w:tr>
      <w:tr w:rsidR="00C54368" w:rsidRPr="00C54368" w14:paraId="54DEE1AC" w14:textId="77777777" w:rsidTr="00C54368">
        <w:trPr>
          <w:trHeight w:val="305"/>
        </w:trPr>
        <w:tc>
          <w:tcPr>
            <w:tcW w:w="2547" w:type="dxa"/>
            <w:tcBorders>
              <w:top w:val="nil"/>
              <w:left w:val="single" w:sz="8" w:space="0" w:color="auto"/>
              <w:bottom w:val="single" w:sz="8" w:space="0" w:color="auto"/>
              <w:right w:val="single" w:sz="8" w:space="0" w:color="auto"/>
            </w:tcBorders>
            <w:shd w:val="clear" w:color="auto" w:fill="FFFFFF"/>
            <w:hideMark/>
          </w:tcPr>
          <w:p w14:paraId="60E5F65F"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Powerless</w:t>
            </w:r>
          </w:p>
        </w:tc>
        <w:tc>
          <w:tcPr>
            <w:tcW w:w="2693" w:type="dxa"/>
            <w:tcBorders>
              <w:top w:val="nil"/>
              <w:left w:val="nil"/>
              <w:bottom w:val="single" w:sz="8" w:space="0" w:color="auto"/>
              <w:right w:val="single" w:sz="8" w:space="0" w:color="auto"/>
            </w:tcBorders>
            <w:shd w:val="clear" w:color="auto" w:fill="FFFFFF"/>
            <w:hideMark/>
          </w:tcPr>
          <w:p w14:paraId="71298E59"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/ˈpaʊələs/</w:t>
            </w:r>
          </w:p>
        </w:tc>
        <w:tc>
          <w:tcPr>
            <w:tcW w:w="4956" w:type="dxa"/>
            <w:tcBorders>
              <w:top w:val="nil"/>
              <w:left w:val="nil"/>
              <w:bottom w:val="single" w:sz="8" w:space="0" w:color="auto"/>
              <w:right w:val="single" w:sz="8" w:space="0" w:color="auto"/>
            </w:tcBorders>
            <w:shd w:val="clear" w:color="auto" w:fill="FFFFFF"/>
            <w:hideMark/>
          </w:tcPr>
          <w:p w14:paraId="6246E57D"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(adj) không có quyền/ sức mạnh</w:t>
            </w:r>
          </w:p>
        </w:tc>
      </w:tr>
      <w:tr w:rsidR="00C54368" w:rsidRPr="00C54368" w14:paraId="6DEBD1FF" w14:textId="77777777" w:rsidTr="00C54368">
        <w:trPr>
          <w:trHeight w:val="305"/>
        </w:trPr>
        <w:tc>
          <w:tcPr>
            <w:tcW w:w="2547" w:type="dxa"/>
            <w:tcBorders>
              <w:top w:val="nil"/>
              <w:left w:val="single" w:sz="8" w:space="0" w:color="auto"/>
              <w:bottom w:val="single" w:sz="8" w:space="0" w:color="auto"/>
              <w:right w:val="single" w:sz="8" w:space="0" w:color="auto"/>
            </w:tcBorders>
            <w:shd w:val="clear" w:color="auto" w:fill="FFFFFF"/>
            <w:hideMark/>
          </w:tcPr>
          <w:p w14:paraId="05846798"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Powerlessly</w:t>
            </w:r>
          </w:p>
        </w:tc>
        <w:tc>
          <w:tcPr>
            <w:tcW w:w="2693" w:type="dxa"/>
            <w:tcBorders>
              <w:top w:val="nil"/>
              <w:left w:val="nil"/>
              <w:bottom w:val="single" w:sz="8" w:space="0" w:color="auto"/>
              <w:right w:val="single" w:sz="8" w:space="0" w:color="auto"/>
            </w:tcBorders>
            <w:shd w:val="clear" w:color="auto" w:fill="FFFFFF"/>
            <w:hideMark/>
          </w:tcPr>
          <w:p w14:paraId="4386D91B"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/ˈpaʊəlɪsli/</w:t>
            </w:r>
          </w:p>
        </w:tc>
        <w:tc>
          <w:tcPr>
            <w:tcW w:w="4956" w:type="dxa"/>
            <w:tcBorders>
              <w:top w:val="nil"/>
              <w:left w:val="nil"/>
              <w:bottom w:val="single" w:sz="8" w:space="0" w:color="auto"/>
              <w:right w:val="single" w:sz="8" w:space="0" w:color="auto"/>
            </w:tcBorders>
            <w:shd w:val="clear" w:color="auto" w:fill="FFFFFF"/>
            <w:hideMark/>
          </w:tcPr>
          <w:p w14:paraId="2743C511"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(adv) bất lực, không có sức mạnh/ quyền hành</w:t>
            </w:r>
          </w:p>
        </w:tc>
      </w:tr>
      <w:tr w:rsidR="00C54368" w:rsidRPr="00C54368" w14:paraId="467BFCD4" w14:textId="77777777" w:rsidTr="00C54368">
        <w:trPr>
          <w:trHeight w:val="305"/>
        </w:trPr>
        <w:tc>
          <w:tcPr>
            <w:tcW w:w="2547" w:type="dxa"/>
            <w:tcBorders>
              <w:top w:val="nil"/>
              <w:left w:val="single" w:sz="8" w:space="0" w:color="auto"/>
              <w:bottom w:val="single" w:sz="8" w:space="0" w:color="auto"/>
              <w:right w:val="single" w:sz="8" w:space="0" w:color="auto"/>
            </w:tcBorders>
            <w:shd w:val="clear" w:color="auto" w:fill="FFFFFF"/>
            <w:hideMark/>
          </w:tcPr>
          <w:p w14:paraId="0AE42604"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Prejudice</w:t>
            </w:r>
          </w:p>
        </w:tc>
        <w:tc>
          <w:tcPr>
            <w:tcW w:w="2693" w:type="dxa"/>
            <w:tcBorders>
              <w:top w:val="nil"/>
              <w:left w:val="nil"/>
              <w:bottom w:val="single" w:sz="8" w:space="0" w:color="auto"/>
              <w:right w:val="single" w:sz="8" w:space="0" w:color="auto"/>
            </w:tcBorders>
            <w:shd w:val="clear" w:color="auto" w:fill="FFFFFF"/>
            <w:hideMark/>
          </w:tcPr>
          <w:p w14:paraId="6D931D06"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ˈpredʒədɪs/</w:t>
            </w:r>
          </w:p>
        </w:tc>
        <w:tc>
          <w:tcPr>
            <w:tcW w:w="4956" w:type="dxa"/>
            <w:tcBorders>
              <w:top w:val="nil"/>
              <w:left w:val="nil"/>
              <w:bottom w:val="single" w:sz="8" w:space="0" w:color="auto"/>
              <w:right w:val="single" w:sz="8" w:space="0" w:color="auto"/>
            </w:tcBorders>
            <w:shd w:val="clear" w:color="auto" w:fill="FFFFFF"/>
            <w:hideMark/>
          </w:tcPr>
          <w:p w14:paraId="3FCD6A83"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(n) thành kiến</w:t>
            </w:r>
          </w:p>
        </w:tc>
      </w:tr>
      <w:tr w:rsidR="00C54368" w:rsidRPr="00C54368" w14:paraId="0E3EBC8E" w14:textId="77777777" w:rsidTr="00C54368">
        <w:trPr>
          <w:trHeight w:val="305"/>
        </w:trPr>
        <w:tc>
          <w:tcPr>
            <w:tcW w:w="2547" w:type="dxa"/>
            <w:tcBorders>
              <w:top w:val="nil"/>
              <w:left w:val="single" w:sz="8" w:space="0" w:color="auto"/>
              <w:bottom w:val="single" w:sz="8" w:space="0" w:color="auto"/>
              <w:right w:val="single" w:sz="8" w:space="0" w:color="auto"/>
            </w:tcBorders>
            <w:shd w:val="clear" w:color="auto" w:fill="FFFFFF"/>
            <w:hideMark/>
          </w:tcPr>
          <w:p w14:paraId="1D9F37AB"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Prejudiced</w:t>
            </w:r>
          </w:p>
        </w:tc>
        <w:tc>
          <w:tcPr>
            <w:tcW w:w="2693" w:type="dxa"/>
            <w:tcBorders>
              <w:top w:val="nil"/>
              <w:left w:val="nil"/>
              <w:bottom w:val="single" w:sz="8" w:space="0" w:color="auto"/>
              <w:right w:val="single" w:sz="8" w:space="0" w:color="auto"/>
            </w:tcBorders>
            <w:shd w:val="clear" w:color="auto" w:fill="FFFFFF"/>
            <w:hideMark/>
          </w:tcPr>
          <w:p w14:paraId="00276F1F"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/ˈpredʒədɪst/</w:t>
            </w:r>
          </w:p>
        </w:tc>
        <w:tc>
          <w:tcPr>
            <w:tcW w:w="4956" w:type="dxa"/>
            <w:tcBorders>
              <w:top w:val="nil"/>
              <w:left w:val="nil"/>
              <w:bottom w:val="single" w:sz="8" w:space="0" w:color="auto"/>
              <w:right w:val="single" w:sz="8" w:space="0" w:color="auto"/>
            </w:tcBorders>
            <w:shd w:val="clear" w:color="auto" w:fill="FFFFFF"/>
            <w:hideMark/>
          </w:tcPr>
          <w:p w14:paraId="03DE9D21"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(adj) có thành kiến</w:t>
            </w:r>
          </w:p>
        </w:tc>
      </w:tr>
      <w:tr w:rsidR="00C54368" w:rsidRPr="00C54368" w14:paraId="43EA3989" w14:textId="77777777" w:rsidTr="00C54368">
        <w:trPr>
          <w:trHeight w:val="305"/>
        </w:trPr>
        <w:tc>
          <w:tcPr>
            <w:tcW w:w="2547" w:type="dxa"/>
            <w:tcBorders>
              <w:top w:val="nil"/>
              <w:left w:val="single" w:sz="8" w:space="0" w:color="auto"/>
              <w:bottom w:val="single" w:sz="8" w:space="0" w:color="auto"/>
              <w:right w:val="single" w:sz="8" w:space="0" w:color="auto"/>
            </w:tcBorders>
            <w:shd w:val="clear" w:color="auto" w:fill="FFFFFF"/>
            <w:hideMark/>
          </w:tcPr>
          <w:p w14:paraId="17D452F7"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Unprejudiced</w:t>
            </w:r>
          </w:p>
        </w:tc>
        <w:tc>
          <w:tcPr>
            <w:tcW w:w="2693" w:type="dxa"/>
            <w:tcBorders>
              <w:top w:val="nil"/>
              <w:left w:val="nil"/>
              <w:bottom w:val="single" w:sz="8" w:space="0" w:color="auto"/>
              <w:right w:val="single" w:sz="8" w:space="0" w:color="auto"/>
            </w:tcBorders>
            <w:shd w:val="clear" w:color="auto" w:fill="FFFFFF"/>
            <w:hideMark/>
          </w:tcPr>
          <w:p w14:paraId="477F83F1"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/ʌnˈpredʒədɪst/</w:t>
            </w:r>
          </w:p>
        </w:tc>
        <w:tc>
          <w:tcPr>
            <w:tcW w:w="4956" w:type="dxa"/>
            <w:tcBorders>
              <w:top w:val="nil"/>
              <w:left w:val="nil"/>
              <w:bottom w:val="single" w:sz="8" w:space="0" w:color="auto"/>
              <w:right w:val="single" w:sz="8" w:space="0" w:color="auto"/>
            </w:tcBorders>
            <w:shd w:val="clear" w:color="auto" w:fill="FFFFFF"/>
            <w:hideMark/>
          </w:tcPr>
          <w:p w14:paraId="01F58B36"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(adj) không có thành kiến</w:t>
            </w:r>
          </w:p>
        </w:tc>
      </w:tr>
      <w:tr w:rsidR="00C54368" w:rsidRPr="00C54368" w14:paraId="6B01842D" w14:textId="77777777" w:rsidTr="00C54368">
        <w:trPr>
          <w:trHeight w:val="305"/>
        </w:trPr>
        <w:tc>
          <w:tcPr>
            <w:tcW w:w="2547" w:type="dxa"/>
            <w:tcBorders>
              <w:top w:val="nil"/>
              <w:left w:val="single" w:sz="8" w:space="0" w:color="auto"/>
              <w:bottom w:val="single" w:sz="8" w:space="0" w:color="auto"/>
              <w:right w:val="single" w:sz="8" w:space="0" w:color="auto"/>
            </w:tcBorders>
            <w:shd w:val="clear" w:color="auto" w:fill="FFFFFF"/>
            <w:hideMark/>
          </w:tcPr>
          <w:p w14:paraId="0BAE08FA"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Prejudicial</w:t>
            </w:r>
          </w:p>
        </w:tc>
        <w:tc>
          <w:tcPr>
            <w:tcW w:w="2693" w:type="dxa"/>
            <w:tcBorders>
              <w:top w:val="nil"/>
              <w:left w:val="nil"/>
              <w:bottom w:val="single" w:sz="8" w:space="0" w:color="auto"/>
              <w:right w:val="single" w:sz="8" w:space="0" w:color="auto"/>
            </w:tcBorders>
            <w:shd w:val="clear" w:color="auto" w:fill="FFFFFF"/>
            <w:hideMark/>
          </w:tcPr>
          <w:p w14:paraId="2E9B1EE3"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/ˌpredʒəˈdɪʃl/</w:t>
            </w:r>
          </w:p>
        </w:tc>
        <w:tc>
          <w:tcPr>
            <w:tcW w:w="4956" w:type="dxa"/>
            <w:tcBorders>
              <w:top w:val="nil"/>
              <w:left w:val="nil"/>
              <w:bottom w:val="single" w:sz="8" w:space="0" w:color="auto"/>
              <w:right w:val="single" w:sz="8" w:space="0" w:color="auto"/>
            </w:tcBorders>
            <w:shd w:val="clear" w:color="auto" w:fill="FFFFFF"/>
            <w:hideMark/>
          </w:tcPr>
          <w:p w14:paraId="0FFCA98F"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(adj) gây thiệt hại</w:t>
            </w:r>
          </w:p>
        </w:tc>
      </w:tr>
      <w:tr w:rsidR="00C54368" w:rsidRPr="00C54368" w14:paraId="0EEFABC5" w14:textId="77777777" w:rsidTr="00C54368">
        <w:trPr>
          <w:trHeight w:val="305"/>
        </w:trPr>
        <w:tc>
          <w:tcPr>
            <w:tcW w:w="2547" w:type="dxa"/>
            <w:tcBorders>
              <w:top w:val="nil"/>
              <w:left w:val="single" w:sz="8" w:space="0" w:color="auto"/>
              <w:bottom w:val="single" w:sz="8" w:space="0" w:color="auto"/>
              <w:right w:val="single" w:sz="8" w:space="0" w:color="auto"/>
            </w:tcBorders>
            <w:shd w:val="clear" w:color="auto" w:fill="FFFFFF"/>
            <w:hideMark/>
          </w:tcPr>
          <w:p w14:paraId="34389926"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Provoke</w:t>
            </w:r>
          </w:p>
        </w:tc>
        <w:tc>
          <w:tcPr>
            <w:tcW w:w="2693" w:type="dxa"/>
            <w:tcBorders>
              <w:top w:val="nil"/>
              <w:left w:val="nil"/>
              <w:bottom w:val="single" w:sz="8" w:space="0" w:color="auto"/>
              <w:right w:val="single" w:sz="8" w:space="0" w:color="auto"/>
            </w:tcBorders>
            <w:shd w:val="clear" w:color="auto" w:fill="FFFFFF"/>
            <w:hideMark/>
          </w:tcPr>
          <w:p w14:paraId="7A5828BC"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/prəˈvəʊk/</w:t>
            </w:r>
          </w:p>
        </w:tc>
        <w:tc>
          <w:tcPr>
            <w:tcW w:w="4956" w:type="dxa"/>
            <w:tcBorders>
              <w:top w:val="nil"/>
              <w:left w:val="nil"/>
              <w:bottom w:val="single" w:sz="8" w:space="0" w:color="auto"/>
              <w:right w:val="single" w:sz="8" w:space="0" w:color="auto"/>
            </w:tcBorders>
            <w:shd w:val="clear" w:color="auto" w:fill="FFFFFF"/>
            <w:hideMark/>
          </w:tcPr>
          <w:p w14:paraId="231F9DA6"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(v) khiêu khích</w:t>
            </w:r>
          </w:p>
        </w:tc>
      </w:tr>
      <w:tr w:rsidR="00C54368" w:rsidRPr="00C54368" w14:paraId="24B007C8" w14:textId="77777777" w:rsidTr="00C54368">
        <w:trPr>
          <w:trHeight w:val="305"/>
        </w:trPr>
        <w:tc>
          <w:tcPr>
            <w:tcW w:w="2547" w:type="dxa"/>
            <w:tcBorders>
              <w:top w:val="nil"/>
              <w:left w:val="single" w:sz="8" w:space="0" w:color="auto"/>
              <w:bottom w:val="single" w:sz="8" w:space="0" w:color="auto"/>
              <w:right w:val="single" w:sz="8" w:space="0" w:color="auto"/>
            </w:tcBorders>
            <w:shd w:val="clear" w:color="auto" w:fill="FFFFFF"/>
            <w:hideMark/>
          </w:tcPr>
          <w:p w14:paraId="1B9D5C77"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Provocation</w:t>
            </w:r>
          </w:p>
        </w:tc>
        <w:tc>
          <w:tcPr>
            <w:tcW w:w="2693" w:type="dxa"/>
            <w:tcBorders>
              <w:top w:val="nil"/>
              <w:left w:val="nil"/>
              <w:bottom w:val="single" w:sz="8" w:space="0" w:color="auto"/>
              <w:right w:val="single" w:sz="8" w:space="0" w:color="auto"/>
            </w:tcBorders>
            <w:shd w:val="clear" w:color="auto" w:fill="FFFFFF"/>
            <w:hideMark/>
          </w:tcPr>
          <w:p w14:paraId="7EF10809"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/ˌprɒvəˈkeɪʃn/</w:t>
            </w:r>
          </w:p>
        </w:tc>
        <w:tc>
          <w:tcPr>
            <w:tcW w:w="4956" w:type="dxa"/>
            <w:tcBorders>
              <w:top w:val="nil"/>
              <w:left w:val="nil"/>
              <w:bottom w:val="single" w:sz="8" w:space="0" w:color="auto"/>
              <w:right w:val="single" w:sz="8" w:space="0" w:color="auto"/>
            </w:tcBorders>
            <w:shd w:val="clear" w:color="auto" w:fill="FFFFFF"/>
            <w:hideMark/>
          </w:tcPr>
          <w:p w14:paraId="7FCE340E"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(n) sự khiêu khích</w:t>
            </w:r>
          </w:p>
        </w:tc>
      </w:tr>
      <w:tr w:rsidR="00C54368" w:rsidRPr="00C54368" w14:paraId="446CF5F9" w14:textId="77777777" w:rsidTr="00C54368">
        <w:trPr>
          <w:trHeight w:val="305"/>
        </w:trPr>
        <w:tc>
          <w:tcPr>
            <w:tcW w:w="2547" w:type="dxa"/>
            <w:tcBorders>
              <w:top w:val="nil"/>
              <w:left w:val="single" w:sz="8" w:space="0" w:color="auto"/>
              <w:bottom w:val="single" w:sz="8" w:space="0" w:color="auto"/>
              <w:right w:val="single" w:sz="8" w:space="0" w:color="auto"/>
            </w:tcBorders>
            <w:shd w:val="clear" w:color="auto" w:fill="FFFFFF"/>
            <w:hideMark/>
          </w:tcPr>
          <w:p w14:paraId="10273F87"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Provocative</w:t>
            </w:r>
          </w:p>
        </w:tc>
        <w:tc>
          <w:tcPr>
            <w:tcW w:w="2693" w:type="dxa"/>
            <w:tcBorders>
              <w:top w:val="nil"/>
              <w:left w:val="nil"/>
              <w:bottom w:val="single" w:sz="8" w:space="0" w:color="auto"/>
              <w:right w:val="single" w:sz="8" w:space="0" w:color="auto"/>
            </w:tcBorders>
            <w:shd w:val="clear" w:color="auto" w:fill="FFFFFF"/>
            <w:hideMark/>
          </w:tcPr>
          <w:p w14:paraId="4CBCD68A"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/prəˈvɒkətɪv/</w:t>
            </w:r>
          </w:p>
        </w:tc>
        <w:tc>
          <w:tcPr>
            <w:tcW w:w="4956" w:type="dxa"/>
            <w:tcBorders>
              <w:top w:val="nil"/>
              <w:left w:val="nil"/>
              <w:bottom w:val="single" w:sz="8" w:space="0" w:color="auto"/>
              <w:right w:val="single" w:sz="8" w:space="0" w:color="auto"/>
            </w:tcBorders>
            <w:shd w:val="clear" w:color="auto" w:fill="FFFFFF"/>
            <w:hideMark/>
          </w:tcPr>
          <w:p w14:paraId="037F4454"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(adj) khiêu khích</w:t>
            </w:r>
          </w:p>
        </w:tc>
      </w:tr>
      <w:tr w:rsidR="00C54368" w:rsidRPr="00C54368" w14:paraId="2106D896" w14:textId="77777777" w:rsidTr="00C54368">
        <w:trPr>
          <w:trHeight w:val="305"/>
        </w:trPr>
        <w:tc>
          <w:tcPr>
            <w:tcW w:w="2547" w:type="dxa"/>
            <w:tcBorders>
              <w:top w:val="nil"/>
              <w:left w:val="single" w:sz="8" w:space="0" w:color="auto"/>
              <w:bottom w:val="single" w:sz="8" w:space="0" w:color="auto"/>
              <w:right w:val="single" w:sz="8" w:space="0" w:color="auto"/>
            </w:tcBorders>
            <w:shd w:val="clear" w:color="auto" w:fill="FFFFFF"/>
            <w:hideMark/>
          </w:tcPr>
          <w:p w14:paraId="232538C9"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Provocatively</w:t>
            </w:r>
          </w:p>
        </w:tc>
        <w:tc>
          <w:tcPr>
            <w:tcW w:w="2693" w:type="dxa"/>
            <w:tcBorders>
              <w:top w:val="nil"/>
              <w:left w:val="nil"/>
              <w:bottom w:val="single" w:sz="8" w:space="0" w:color="auto"/>
              <w:right w:val="single" w:sz="8" w:space="0" w:color="auto"/>
            </w:tcBorders>
            <w:shd w:val="clear" w:color="auto" w:fill="FFFFFF"/>
            <w:hideMark/>
          </w:tcPr>
          <w:p w14:paraId="66003D00"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/prəˈvɒkətɪvli/</w:t>
            </w:r>
          </w:p>
        </w:tc>
        <w:tc>
          <w:tcPr>
            <w:tcW w:w="4956" w:type="dxa"/>
            <w:tcBorders>
              <w:top w:val="nil"/>
              <w:left w:val="nil"/>
              <w:bottom w:val="single" w:sz="8" w:space="0" w:color="auto"/>
              <w:right w:val="single" w:sz="8" w:space="0" w:color="auto"/>
            </w:tcBorders>
            <w:shd w:val="clear" w:color="auto" w:fill="FFFFFF"/>
            <w:hideMark/>
          </w:tcPr>
          <w:p w14:paraId="32311BDE"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(adv) 1 cách khiêu khích</w:t>
            </w:r>
          </w:p>
        </w:tc>
      </w:tr>
      <w:tr w:rsidR="00C54368" w:rsidRPr="00C54368" w14:paraId="4D5EC4CC" w14:textId="77777777" w:rsidTr="00C54368">
        <w:trPr>
          <w:trHeight w:val="305"/>
        </w:trPr>
        <w:tc>
          <w:tcPr>
            <w:tcW w:w="2547" w:type="dxa"/>
            <w:tcBorders>
              <w:top w:val="nil"/>
              <w:left w:val="single" w:sz="8" w:space="0" w:color="auto"/>
              <w:bottom w:val="single" w:sz="8" w:space="0" w:color="auto"/>
              <w:right w:val="single" w:sz="8" w:space="0" w:color="auto"/>
            </w:tcBorders>
            <w:shd w:val="clear" w:color="auto" w:fill="FFFFFF"/>
            <w:hideMark/>
          </w:tcPr>
          <w:p w14:paraId="1EAFAA2B"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Signify</w:t>
            </w:r>
          </w:p>
        </w:tc>
        <w:tc>
          <w:tcPr>
            <w:tcW w:w="2693" w:type="dxa"/>
            <w:tcBorders>
              <w:top w:val="nil"/>
              <w:left w:val="nil"/>
              <w:bottom w:val="single" w:sz="8" w:space="0" w:color="auto"/>
              <w:right w:val="single" w:sz="8" w:space="0" w:color="auto"/>
            </w:tcBorders>
            <w:shd w:val="clear" w:color="auto" w:fill="FFFFFF"/>
            <w:hideMark/>
          </w:tcPr>
          <w:p w14:paraId="541FE586"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/ˈsɪɡnɪfaɪ/</w:t>
            </w:r>
          </w:p>
        </w:tc>
        <w:tc>
          <w:tcPr>
            <w:tcW w:w="4956" w:type="dxa"/>
            <w:tcBorders>
              <w:top w:val="nil"/>
              <w:left w:val="nil"/>
              <w:bottom w:val="single" w:sz="8" w:space="0" w:color="auto"/>
              <w:right w:val="single" w:sz="8" w:space="0" w:color="auto"/>
            </w:tcBorders>
            <w:shd w:val="clear" w:color="auto" w:fill="FFFFFF"/>
            <w:hideMark/>
          </w:tcPr>
          <w:p w14:paraId="66B51E78"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(v) có nghĩa là</w:t>
            </w:r>
          </w:p>
        </w:tc>
      </w:tr>
      <w:tr w:rsidR="00C54368" w:rsidRPr="00C54368" w14:paraId="31FE2672" w14:textId="77777777" w:rsidTr="00C54368">
        <w:trPr>
          <w:trHeight w:val="305"/>
        </w:trPr>
        <w:tc>
          <w:tcPr>
            <w:tcW w:w="2547" w:type="dxa"/>
            <w:tcBorders>
              <w:top w:val="nil"/>
              <w:left w:val="single" w:sz="8" w:space="0" w:color="auto"/>
              <w:bottom w:val="single" w:sz="8" w:space="0" w:color="auto"/>
              <w:right w:val="single" w:sz="8" w:space="0" w:color="auto"/>
            </w:tcBorders>
            <w:shd w:val="clear" w:color="auto" w:fill="FFFFFF"/>
            <w:hideMark/>
          </w:tcPr>
          <w:p w14:paraId="47B0B2D5"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Significance</w:t>
            </w:r>
          </w:p>
        </w:tc>
        <w:tc>
          <w:tcPr>
            <w:tcW w:w="2693" w:type="dxa"/>
            <w:tcBorders>
              <w:top w:val="nil"/>
              <w:left w:val="nil"/>
              <w:bottom w:val="single" w:sz="8" w:space="0" w:color="auto"/>
              <w:right w:val="single" w:sz="8" w:space="0" w:color="auto"/>
            </w:tcBorders>
            <w:shd w:val="clear" w:color="auto" w:fill="FFFFFF"/>
            <w:hideMark/>
          </w:tcPr>
          <w:p w14:paraId="60C95E5B"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/sɪɡˈnɪfɪkəns/</w:t>
            </w:r>
          </w:p>
        </w:tc>
        <w:tc>
          <w:tcPr>
            <w:tcW w:w="4956" w:type="dxa"/>
            <w:tcBorders>
              <w:top w:val="nil"/>
              <w:left w:val="nil"/>
              <w:bottom w:val="single" w:sz="8" w:space="0" w:color="auto"/>
              <w:right w:val="single" w:sz="8" w:space="0" w:color="auto"/>
            </w:tcBorders>
            <w:shd w:val="clear" w:color="auto" w:fill="FFFFFF"/>
            <w:hideMark/>
          </w:tcPr>
          <w:p w14:paraId="2835C61E"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(n) quan trọng</w:t>
            </w:r>
          </w:p>
        </w:tc>
      </w:tr>
      <w:tr w:rsidR="00C54368" w:rsidRPr="00C54368" w14:paraId="04BD41B5" w14:textId="77777777" w:rsidTr="00C54368">
        <w:trPr>
          <w:trHeight w:val="305"/>
        </w:trPr>
        <w:tc>
          <w:tcPr>
            <w:tcW w:w="2547" w:type="dxa"/>
            <w:tcBorders>
              <w:top w:val="nil"/>
              <w:left w:val="single" w:sz="8" w:space="0" w:color="auto"/>
              <w:bottom w:val="single" w:sz="8" w:space="0" w:color="auto"/>
              <w:right w:val="single" w:sz="8" w:space="0" w:color="auto"/>
            </w:tcBorders>
            <w:shd w:val="clear" w:color="auto" w:fill="FFFFFF"/>
            <w:hideMark/>
          </w:tcPr>
          <w:p w14:paraId="7E15AA11"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Insignificance</w:t>
            </w:r>
          </w:p>
        </w:tc>
        <w:tc>
          <w:tcPr>
            <w:tcW w:w="2693" w:type="dxa"/>
            <w:tcBorders>
              <w:top w:val="nil"/>
              <w:left w:val="nil"/>
              <w:bottom w:val="single" w:sz="8" w:space="0" w:color="auto"/>
              <w:right w:val="single" w:sz="8" w:space="0" w:color="auto"/>
            </w:tcBorders>
            <w:shd w:val="clear" w:color="auto" w:fill="FFFFFF"/>
            <w:hideMark/>
          </w:tcPr>
          <w:p w14:paraId="202A5965"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/ˌɪnsɪɡˈnɪfɪkəns/</w:t>
            </w:r>
          </w:p>
        </w:tc>
        <w:tc>
          <w:tcPr>
            <w:tcW w:w="4956" w:type="dxa"/>
            <w:tcBorders>
              <w:top w:val="nil"/>
              <w:left w:val="nil"/>
              <w:bottom w:val="single" w:sz="8" w:space="0" w:color="auto"/>
              <w:right w:val="single" w:sz="8" w:space="0" w:color="auto"/>
            </w:tcBorders>
            <w:shd w:val="clear" w:color="auto" w:fill="FFFFFF"/>
            <w:hideMark/>
          </w:tcPr>
          <w:p w14:paraId="13B43E0D"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(n) không quan trọng, vô nghĩa</w:t>
            </w:r>
          </w:p>
        </w:tc>
      </w:tr>
      <w:tr w:rsidR="00C54368" w:rsidRPr="00C54368" w14:paraId="71BF5C3C" w14:textId="77777777" w:rsidTr="00C54368">
        <w:trPr>
          <w:trHeight w:val="305"/>
        </w:trPr>
        <w:tc>
          <w:tcPr>
            <w:tcW w:w="2547" w:type="dxa"/>
            <w:tcBorders>
              <w:top w:val="nil"/>
              <w:left w:val="single" w:sz="8" w:space="0" w:color="auto"/>
              <w:bottom w:val="single" w:sz="8" w:space="0" w:color="auto"/>
              <w:right w:val="single" w:sz="8" w:space="0" w:color="auto"/>
            </w:tcBorders>
            <w:shd w:val="clear" w:color="auto" w:fill="FFFFFF"/>
            <w:hideMark/>
          </w:tcPr>
          <w:p w14:paraId="6B8E6D15"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Significant</w:t>
            </w:r>
          </w:p>
        </w:tc>
        <w:tc>
          <w:tcPr>
            <w:tcW w:w="2693" w:type="dxa"/>
            <w:tcBorders>
              <w:top w:val="nil"/>
              <w:left w:val="nil"/>
              <w:bottom w:val="single" w:sz="8" w:space="0" w:color="auto"/>
              <w:right w:val="single" w:sz="8" w:space="0" w:color="auto"/>
            </w:tcBorders>
            <w:shd w:val="clear" w:color="auto" w:fill="FFFFFF"/>
            <w:hideMark/>
          </w:tcPr>
          <w:p w14:paraId="51FB9E89"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/sɪɡˈnɪfɪkənt/</w:t>
            </w:r>
          </w:p>
        </w:tc>
        <w:tc>
          <w:tcPr>
            <w:tcW w:w="4956" w:type="dxa"/>
            <w:tcBorders>
              <w:top w:val="nil"/>
              <w:left w:val="nil"/>
              <w:bottom w:val="single" w:sz="8" w:space="0" w:color="auto"/>
              <w:right w:val="single" w:sz="8" w:space="0" w:color="auto"/>
            </w:tcBorders>
            <w:shd w:val="clear" w:color="auto" w:fill="FFFFFF"/>
            <w:hideMark/>
          </w:tcPr>
          <w:p w14:paraId="3CFDDACA"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(adj) đầy ý nghĩa, quan trọng</w:t>
            </w:r>
          </w:p>
        </w:tc>
      </w:tr>
      <w:tr w:rsidR="00C54368" w:rsidRPr="00C54368" w14:paraId="4F75A25E" w14:textId="77777777" w:rsidTr="00C54368">
        <w:trPr>
          <w:trHeight w:val="305"/>
        </w:trPr>
        <w:tc>
          <w:tcPr>
            <w:tcW w:w="2547" w:type="dxa"/>
            <w:tcBorders>
              <w:top w:val="nil"/>
              <w:left w:val="single" w:sz="8" w:space="0" w:color="auto"/>
              <w:bottom w:val="single" w:sz="8" w:space="0" w:color="auto"/>
              <w:right w:val="single" w:sz="8" w:space="0" w:color="auto"/>
            </w:tcBorders>
            <w:shd w:val="clear" w:color="auto" w:fill="FFFFFF"/>
            <w:hideMark/>
          </w:tcPr>
          <w:p w14:paraId="5542565E"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Insignificant</w:t>
            </w:r>
          </w:p>
        </w:tc>
        <w:tc>
          <w:tcPr>
            <w:tcW w:w="2693" w:type="dxa"/>
            <w:tcBorders>
              <w:top w:val="nil"/>
              <w:left w:val="nil"/>
              <w:bottom w:val="single" w:sz="8" w:space="0" w:color="auto"/>
              <w:right w:val="single" w:sz="8" w:space="0" w:color="auto"/>
            </w:tcBorders>
            <w:shd w:val="clear" w:color="auto" w:fill="FFFFFF"/>
            <w:hideMark/>
          </w:tcPr>
          <w:p w14:paraId="6CF835A1"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/ˌɪnsɪɡˈnɪfɪkənt/</w:t>
            </w:r>
          </w:p>
        </w:tc>
        <w:tc>
          <w:tcPr>
            <w:tcW w:w="4956" w:type="dxa"/>
            <w:tcBorders>
              <w:top w:val="nil"/>
              <w:left w:val="nil"/>
              <w:bottom w:val="single" w:sz="8" w:space="0" w:color="auto"/>
              <w:right w:val="single" w:sz="8" w:space="0" w:color="auto"/>
            </w:tcBorders>
            <w:shd w:val="clear" w:color="auto" w:fill="FFFFFF"/>
            <w:hideMark/>
          </w:tcPr>
          <w:p w14:paraId="092E4765"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(adj) không ý nghĩa, quan trọng, vô nghĩa</w:t>
            </w:r>
          </w:p>
        </w:tc>
      </w:tr>
      <w:tr w:rsidR="00C54368" w:rsidRPr="00C54368" w14:paraId="00258595" w14:textId="77777777" w:rsidTr="00C54368">
        <w:trPr>
          <w:trHeight w:val="305"/>
        </w:trPr>
        <w:tc>
          <w:tcPr>
            <w:tcW w:w="2547" w:type="dxa"/>
            <w:tcBorders>
              <w:top w:val="nil"/>
              <w:left w:val="single" w:sz="8" w:space="0" w:color="auto"/>
              <w:bottom w:val="single" w:sz="8" w:space="0" w:color="auto"/>
              <w:right w:val="single" w:sz="8" w:space="0" w:color="auto"/>
            </w:tcBorders>
            <w:shd w:val="clear" w:color="auto" w:fill="FFFFFF"/>
            <w:hideMark/>
          </w:tcPr>
          <w:p w14:paraId="6EE2BE39"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Significantly</w:t>
            </w:r>
          </w:p>
        </w:tc>
        <w:tc>
          <w:tcPr>
            <w:tcW w:w="2693" w:type="dxa"/>
            <w:tcBorders>
              <w:top w:val="nil"/>
              <w:left w:val="nil"/>
              <w:bottom w:val="single" w:sz="8" w:space="0" w:color="auto"/>
              <w:right w:val="single" w:sz="8" w:space="0" w:color="auto"/>
            </w:tcBorders>
            <w:shd w:val="clear" w:color="auto" w:fill="FFFFFF"/>
            <w:hideMark/>
          </w:tcPr>
          <w:p w14:paraId="0BA874E4"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/sɪɡˈnɪfɪkəntli/</w:t>
            </w:r>
          </w:p>
        </w:tc>
        <w:tc>
          <w:tcPr>
            <w:tcW w:w="4956" w:type="dxa"/>
            <w:tcBorders>
              <w:top w:val="nil"/>
              <w:left w:val="nil"/>
              <w:bottom w:val="single" w:sz="8" w:space="0" w:color="auto"/>
              <w:right w:val="single" w:sz="8" w:space="0" w:color="auto"/>
            </w:tcBorders>
            <w:shd w:val="clear" w:color="auto" w:fill="FFFFFF"/>
            <w:hideMark/>
          </w:tcPr>
          <w:p w14:paraId="5898FCC2"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(adv) 1 cách quan trọng</w:t>
            </w:r>
          </w:p>
        </w:tc>
      </w:tr>
      <w:tr w:rsidR="00C54368" w:rsidRPr="00C54368" w14:paraId="3450EF4F" w14:textId="77777777" w:rsidTr="00C54368">
        <w:trPr>
          <w:trHeight w:val="305"/>
        </w:trPr>
        <w:tc>
          <w:tcPr>
            <w:tcW w:w="2547" w:type="dxa"/>
            <w:tcBorders>
              <w:top w:val="nil"/>
              <w:left w:val="single" w:sz="8" w:space="0" w:color="auto"/>
              <w:bottom w:val="single" w:sz="8" w:space="0" w:color="auto"/>
              <w:right w:val="single" w:sz="8" w:space="0" w:color="auto"/>
            </w:tcBorders>
            <w:shd w:val="clear" w:color="auto" w:fill="FFFFFF"/>
            <w:hideMark/>
          </w:tcPr>
          <w:p w14:paraId="3A825635"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Insignificantly</w:t>
            </w:r>
          </w:p>
        </w:tc>
        <w:tc>
          <w:tcPr>
            <w:tcW w:w="2693" w:type="dxa"/>
            <w:tcBorders>
              <w:top w:val="nil"/>
              <w:left w:val="nil"/>
              <w:bottom w:val="single" w:sz="8" w:space="0" w:color="auto"/>
              <w:right w:val="single" w:sz="8" w:space="0" w:color="auto"/>
            </w:tcBorders>
            <w:shd w:val="clear" w:color="auto" w:fill="FFFFFF"/>
            <w:hideMark/>
          </w:tcPr>
          <w:p w14:paraId="3532081F"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/ˌɪnsɪɡˈnɪfɪkəntli/</w:t>
            </w:r>
          </w:p>
        </w:tc>
        <w:tc>
          <w:tcPr>
            <w:tcW w:w="4956" w:type="dxa"/>
            <w:tcBorders>
              <w:top w:val="nil"/>
              <w:left w:val="nil"/>
              <w:bottom w:val="single" w:sz="8" w:space="0" w:color="auto"/>
              <w:right w:val="single" w:sz="8" w:space="0" w:color="auto"/>
            </w:tcBorders>
            <w:shd w:val="clear" w:color="auto" w:fill="FFFFFF"/>
            <w:hideMark/>
          </w:tcPr>
          <w:p w14:paraId="5B6E5F75"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(adv) 1 cách không quan trọng</w:t>
            </w:r>
          </w:p>
        </w:tc>
      </w:tr>
    </w:tbl>
    <w:p w14:paraId="1FF98171" w14:textId="77777777" w:rsidR="00C54368" w:rsidRPr="00C54368" w:rsidRDefault="00C54368" w:rsidP="00C54368">
      <w:pPr>
        <w:spacing w:before="100" w:beforeAutospacing="1" w:after="100" w:afterAutospacing="1"/>
        <w:jc w:val="left"/>
        <w:rPr>
          <w:rFonts w:eastAsia="Times New Roman" w:cs="Times New Roman"/>
          <w:color w:val="000000"/>
          <w:sz w:val="24"/>
          <w:szCs w:val="24"/>
          <w:lang w:val="en-US"/>
        </w:rPr>
      </w:pPr>
      <w:r w:rsidRPr="00C54368">
        <w:rPr>
          <w:rFonts w:eastAsia="Times New Roman" w:cs="Times New Roman"/>
          <w:color w:val="000000"/>
          <w:sz w:val="24"/>
          <w:szCs w:val="24"/>
        </w:rPr>
        <w:t> </w:t>
      </w:r>
    </w:p>
    <w:p w14:paraId="41E79A6D" w14:textId="77777777" w:rsidR="00C54368" w:rsidRPr="00C54368" w:rsidRDefault="00C54368" w:rsidP="00C54368">
      <w:pPr>
        <w:spacing w:before="100" w:beforeAutospacing="1" w:after="100" w:afterAutospacing="1"/>
        <w:jc w:val="left"/>
        <w:rPr>
          <w:rFonts w:eastAsia="Times New Roman" w:cs="Times New Roman"/>
          <w:color w:val="000000"/>
          <w:sz w:val="24"/>
          <w:szCs w:val="24"/>
          <w:lang w:val="en-US"/>
        </w:rPr>
      </w:pPr>
      <w:r w:rsidRPr="00C54368">
        <w:rPr>
          <w:rFonts w:eastAsia="Times New Roman" w:cs="Times New Roman"/>
          <w:color w:val="000000"/>
          <w:sz w:val="24"/>
          <w:szCs w:val="24"/>
        </w:rPr>
        <w:t>UNIT 22 QUALITY AND ARTS</w:t>
      </w:r>
    </w:p>
    <w:p w14:paraId="6D1C2149" w14:textId="77777777" w:rsidR="00C54368" w:rsidRPr="00C54368" w:rsidRDefault="00C54368" w:rsidP="00C54368">
      <w:pPr>
        <w:spacing w:before="100" w:beforeAutospacing="1" w:after="100" w:afterAutospacing="1"/>
        <w:jc w:val="left"/>
        <w:rPr>
          <w:rFonts w:eastAsia="Times New Roman" w:cs="Times New Roman"/>
          <w:color w:val="000000"/>
          <w:sz w:val="24"/>
          <w:szCs w:val="24"/>
          <w:lang w:val="en-US"/>
        </w:rPr>
      </w:pPr>
      <w:r w:rsidRPr="00C54368">
        <w:rPr>
          <w:rFonts w:eastAsia="Times New Roman" w:cs="Times New Roman"/>
          <w:color w:val="000000"/>
          <w:sz w:val="24"/>
          <w:szCs w:val="24"/>
        </w:rPr>
        <w:t> </w:t>
      </w:r>
    </w:p>
    <w:p w14:paraId="6B35D79E" w14:textId="77777777" w:rsidR="00C54368" w:rsidRPr="00C54368" w:rsidRDefault="00C54368" w:rsidP="00C54368">
      <w:pPr>
        <w:spacing w:before="100" w:beforeAutospacing="1" w:after="100" w:afterAutospacing="1"/>
        <w:jc w:val="left"/>
        <w:rPr>
          <w:rFonts w:eastAsia="Times New Roman" w:cs="Times New Roman"/>
          <w:color w:val="000000"/>
          <w:sz w:val="24"/>
          <w:szCs w:val="24"/>
          <w:lang w:val="en-US"/>
        </w:rPr>
      </w:pPr>
      <w:r w:rsidRPr="00C54368">
        <w:rPr>
          <w:rFonts w:eastAsia="Times New Roman" w:cs="Times New Roman"/>
          <w:color w:val="000000"/>
          <w:sz w:val="24"/>
          <w:szCs w:val="24"/>
        </w:rPr>
        <w:lastRenderedPageBreak/>
        <w:t>TOPIC VOCABULARY: QUALITY AND THE ARTS</w:t>
      </w:r>
    </w:p>
    <w:tbl>
      <w:tblPr>
        <w:tblStyle w:val="TableGrid"/>
        <w:tblW w:w="9918" w:type="dxa"/>
        <w:tblBorders>
          <w:top w:val="single" w:sz="24" w:space="0" w:color="auto"/>
          <w:left w:val="single" w:sz="24" w:space="0" w:color="auto"/>
          <w:bottom w:val="single" w:sz="24" w:space="0" w:color="auto"/>
          <w:right w:val="single" w:sz="24" w:space="0" w:color="auto"/>
        </w:tblBorders>
        <w:tblLook w:val="04A0" w:firstRow="1" w:lastRow="0" w:firstColumn="1" w:lastColumn="0" w:noHBand="0" w:noVBand="1"/>
      </w:tblPr>
      <w:tblGrid>
        <w:gridCol w:w="2547"/>
        <w:gridCol w:w="4111"/>
        <w:gridCol w:w="3260"/>
      </w:tblGrid>
      <w:tr w:rsidR="00C54368" w:rsidRPr="00C54368" w14:paraId="108F0DC6" w14:textId="77777777" w:rsidTr="00C54368">
        <w:tc>
          <w:tcPr>
            <w:tcW w:w="2547" w:type="dxa"/>
            <w:tcBorders>
              <w:top w:val="single" w:sz="8" w:space="0" w:color="auto"/>
              <w:left w:val="single" w:sz="8" w:space="0" w:color="auto"/>
              <w:bottom w:val="single" w:sz="8" w:space="0" w:color="auto"/>
              <w:right w:val="single" w:sz="8" w:space="0" w:color="auto"/>
            </w:tcBorders>
            <w:shd w:val="clear" w:color="auto" w:fill="FFFFFF"/>
            <w:hideMark/>
          </w:tcPr>
          <w:p w14:paraId="0B9DAA09"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WORDS</w:t>
            </w:r>
          </w:p>
        </w:tc>
        <w:tc>
          <w:tcPr>
            <w:tcW w:w="4111" w:type="dxa"/>
            <w:tcBorders>
              <w:top w:val="single" w:sz="8" w:space="0" w:color="auto"/>
              <w:left w:val="nil"/>
              <w:bottom w:val="single" w:sz="8" w:space="0" w:color="auto"/>
              <w:right w:val="single" w:sz="8" w:space="0" w:color="auto"/>
            </w:tcBorders>
            <w:shd w:val="clear" w:color="auto" w:fill="FFFFFF"/>
            <w:hideMark/>
          </w:tcPr>
          <w:p w14:paraId="3A90C275"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ENGLISH MEANING</w:t>
            </w:r>
          </w:p>
        </w:tc>
        <w:tc>
          <w:tcPr>
            <w:tcW w:w="3260" w:type="dxa"/>
            <w:tcBorders>
              <w:top w:val="single" w:sz="8" w:space="0" w:color="auto"/>
              <w:left w:val="nil"/>
              <w:bottom w:val="single" w:sz="8" w:space="0" w:color="auto"/>
              <w:right w:val="single" w:sz="8" w:space="0" w:color="auto"/>
            </w:tcBorders>
            <w:shd w:val="clear" w:color="auto" w:fill="FFFFFF"/>
            <w:hideMark/>
          </w:tcPr>
          <w:p w14:paraId="5E80DC44"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VIETNAMESE MEANING</w:t>
            </w:r>
          </w:p>
        </w:tc>
      </w:tr>
      <w:tr w:rsidR="00C54368" w:rsidRPr="00C54368" w14:paraId="4FE24F91" w14:textId="77777777" w:rsidTr="00C54368">
        <w:tc>
          <w:tcPr>
            <w:tcW w:w="2547" w:type="dxa"/>
            <w:tcBorders>
              <w:top w:val="nil"/>
              <w:left w:val="single" w:sz="8" w:space="0" w:color="auto"/>
              <w:bottom w:val="single" w:sz="8" w:space="0" w:color="auto"/>
              <w:right w:val="single" w:sz="8" w:space="0" w:color="auto"/>
            </w:tcBorders>
            <w:shd w:val="clear" w:color="auto" w:fill="FFFFFF"/>
            <w:hideMark/>
          </w:tcPr>
          <w:p w14:paraId="5B101C13" w14:textId="77777777" w:rsidR="00C54368" w:rsidRPr="00C54368" w:rsidRDefault="00C54368" w:rsidP="00C54368">
            <w:pPr>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aggravate (v) /'ægrəveit/</w:t>
            </w:r>
          </w:p>
        </w:tc>
        <w:tc>
          <w:tcPr>
            <w:tcW w:w="4111" w:type="dxa"/>
            <w:tcBorders>
              <w:top w:val="nil"/>
              <w:left w:val="nil"/>
              <w:bottom w:val="single" w:sz="8" w:space="0" w:color="auto"/>
              <w:right w:val="single" w:sz="8" w:space="0" w:color="auto"/>
            </w:tcBorders>
            <w:shd w:val="clear" w:color="auto" w:fill="FFFFFF"/>
            <w:hideMark/>
          </w:tcPr>
          <w:p w14:paraId="1411F91E"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to make an illness or a bad or unpleasant situation worse</w:t>
            </w:r>
          </w:p>
        </w:tc>
        <w:tc>
          <w:tcPr>
            <w:tcW w:w="3260" w:type="dxa"/>
            <w:tcBorders>
              <w:top w:val="nil"/>
              <w:left w:val="nil"/>
              <w:bottom w:val="single" w:sz="8" w:space="0" w:color="auto"/>
              <w:right w:val="single" w:sz="8" w:space="0" w:color="auto"/>
            </w:tcBorders>
            <w:shd w:val="clear" w:color="auto" w:fill="FFFFFF"/>
            <w:hideMark/>
          </w:tcPr>
          <w:p w14:paraId="108EC32D"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Làm khó chịu, làm trầm trọng</w:t>
            </w:r>
          </w:p>
        </w:tc>
      </w:tr>
      <w:tr w:rsidR="00C54368" w:rsidRPr="00C54368" w14:paraId="03CA5F2C" w14:textId="77777777" w:rsidTr="00C54368">
        <w:tc>
          <w:tcPr>
            <w:tcW w:w="2547" w:type="dxa"/>
            <w:tcBorders>
              <w:top w:val="nil"/>
              <w:left w:val="single" w:sz="8" w:space="0" w:color="auto"/>
              <w:bottom w:val="single" w:sz="8" w:space="0" w:color="auto"/>
              <w:right w:val="single" w:sz="8" w:space="0" w:color="auto"/>
            </w:tcBorders>
            <w:shd w:val="clear" w:color="auto" w:fill="FFFFFF"/>
            <w:hideMark/>
          </w:tcPr>
          <w:p w14:paraId="38134CB0" w14:textId="77777777" w:rsidR="00C54368" w:rsidRPr="00C54368" w:rsidRDefault="00C54368" w:rsidP="00C54368">
            <w:pPr>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better (v) /'betər/</w:t>
            </w:r>
          </w:p>
        </w:tc>
        <w:tc>
          <w:tcPr>
            <w:tcW w:w="4111" w:type="dxa"/>
            <w:tcBorders>
              <w:top w:val="nil"/>
              <w:left w:val="nil"/>
              <w:bottom w:val="single" w:sz="8" w:space="0" w:color="auto"/>
              <w:right w:val="single" w:sz="8" w:space="0" w:color="auto"/>
            </w:tcBorders>
            <w:shd w:val="clear" w:color="auto" w:fill="FFFFFF"/>
            <w:hideMark/>
          </w:tcPr>
          <w:p w14:paraId="5771BBB3"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to improve a situation</w:t>
            </w:r>
          </w:p>
        </w:tc>
        <w:tc>
          <w:tcPr>
            <w:tcW w:w="3260" w:type="dxa"/>
            <w:tcBorders>
              <w:top w:val="nil"/>
              <w:left w:val="nil"/>
              <w:bottom w:val="single" w:sz="8" w:space="0" w:color="auto"/>
              <w:right w:val="single" w:sz="8" w:space="0" w:color="auto"/>
            </w:tcBorders>
            <w:shd w:val="clear" w:color="auto" w:fill="FFFFFF"/>
            <w:hideMark/>
          </w:tcPr>
          <w:p w14:paraId="413AB1F8"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Vượt hơn, cải thiện</w:t>
            </w:r>
          </w:p>
        </w:tc>
      </w:tr>
      <w:tr w:rsidR="00C54368" w:rsidRPr="00C54368" w14:paraId="07D062EF" w14:textId="77777777" w:rsidTr="00C54368">
        <w:tc>
          <w:tcPr>
            <w:tcW w:w="2547" w:type="dxa"/>
            <w:tcBorders>
              <w:top w:val="nil"/>
              <w:left w:val="single" w:sz="8" w:space="0" w:color="auto"/>
              <w:bottom w:val="single" w:sz="8" w:space="0" w:color="auto"/>
              <w:right w:val="single" w:sz="8" w:space="0" w:color="auto"/>
            </w:tcBorders>
            <w:shd w:val="clear" w:color="auto" w:fill="FFFFFF"/>
            <w:hideMark/>
          </w:tcPr>
          <w:p w14:paraId="05B1D9EE" w14:textId="77777777" w:rsidR="00C54368" w:rsidRPr="00C54368" w:rsidRDefault="00C54368" w:rsidP="00C54368">
            <w:pPr>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blemish (n) /'blemi∫/</w:t>
            </w:r>
          </w:p>
        </w:tc>
        <w:tc>
          <w:tcPr>
            <w:tcW w:w="4111" w:type="dxa"/>
            <w:tcBorders>
              <w:top w:val="nil"/>
              <w:left w:val="nil"/>
              <w:bottom w:val="single" w:sz="8" w:space="0" w:color="auto"/>
              <w:right w:val="single" w:sz="8" w:space="0" w:color="auto"/>
            </w:tcBorders>
            <w:shd w:val="clear" w:color="auto" w:fill="FFFFFF"/>
            <w:hideMark/>
          </w:tcPr>
          <w:p w14:paraId="130222C1"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a mark on something that spoils its appearance</w:t>
            </w:r>
          </w:p>
        </w:tc>
        <w:tc>
          <w:tcPr>
            <w:tcW w:w="3260" w:type="dxa"/>
            <w:tcBorders>
              <w:top w:val="nil"/>
              <w:left w:val="nil"/>
              <w:bottom w:val="single" w:sz="8" w:space="0" w:color="auto"/>
              <w:right w:val="single" w:sz="8" w:space="0" w:color="auto"/>
            </w:tcBorders>
            <w:shd w:val="clear" w:color="auto" w:fill="FFFFFF"/>
            <w:hideMark/>
          </w:tcPr>
          <w:p w14:paraId="53FC0ECB"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Tỳ vết, vết nhơ</w:t>
            </w:r>
          </w:p>
        </w:tc>
      </w:tr>
      <w:tr w:rsidR="00C54368" w:rsidRPr="00C54368" w14:paraId="2D9AE052" w14:textId="77777777" w:rsidTr="00C54368">
        <w:tc>
          <w:tcPr>
            <w:tcW w:w="2547" w:type="dxa"/>
            <w:tcBorders>
              <w:top w:val="nil"/>
              <w:left w:val="single" w:sz="8" w:space="0" w:color="auto"/>
              <w:bottom w:val="single" w:sz="8" w:space="0" w:color="auto"/>
              <w:right w:val="single" w:sz="8" w:space="0" w:color="auto"/>
            </w:tcBorders>
            <w:shd w:val="clear" w:color="auto" w:fill="FFFFFF"/>
            <w:hideMark/>
          </w:tcPr>
          <w:p w14:paraId="60700E7D" w14:textId="77777777" w:rsidR="00C54368" w:rsidRPr="00C54368" w:rsidRDefault="00C54368" w:rsidP="00C54368">
            <w:pPr>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chaos (n) /'keiɒs/</w:t>
            </w:r>
          </w:p>
        </w:tc>
        <w:tc>
          <w:tcPr>
            <w:tcW w:w="4111" w:type="dxa"/>
            <w:tcBorders>
              <w:top w:val="nil"/>
              <w:left w:val="nil"/>
              <w:bottom w:val="single" w:sz="8" w:space="0" w:color="auto"/>
              <w:right w:val="single" w:sz="8" w:space="0" w:color="auto"/>
            </w:tcBorders>
            <w:shd w:val="clear" w:color="auto" w:fill="FFFFFF"/>
            <w:hideMark/>
          </w:tcPr>
          <w:p w14:paraId="45E8BCEF"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a complete lack of order</w:t>
            </w:r>
          </w:p>
        </w:tc>
        <w:tc>
          <w:tcPr>
            <w:tcW w:w="3260" w:type="dxa"/>
            <w:tcBorders>
              <w:top w:val="nil"/>
              <w:left w:val="nil"/>
              <w:bottom w:val="single" w:sz="8" w:space="0" w:color="auto"/>
              <w:right w:val="single" w:sz="8" w:space="0" w:color="auto"/>
            </w:tcBorders>
            <w:shd w:val="clear" w:color="auto" w:fill="FFFFFF"/>
            <w:hideMark/>
          </w:tcPr>
          <w:p w14:paraId="0CA4E968"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Sự lộn xộn, sự hỗn loạn</w:t>
            </w:r>
          </w:p>
        </w:tc>
      </w:tr>
      <w:tr w:rsidR="00C54368" w:rsidRPr="00C54368" w14:paraId="7A10E618" w14:textId="77777777" w:rsidTr="00C54368">
        <w:tc>
          <w:tcPr>
            <w:tcW w:w="2547" w:type="dxa"/>
            <w:tcBorders>
              <w:top w:val="nil"/>
              <w:left w:val="single" w:sz="8" w:space="0" w:color="auto"/>
              <w:bottom w:val="single" w:sz="8" w:space="0" w:color="auto"/>
              <w:right w:val="single" w:sz="8" w:space="0" w:color="auto"/>
            </w:tcBorders>
            <w:shd w:val="clear" w:color="auto" w:fill="FFFFFF"/>
            <w:hideMark/>
          </w:tcPr>
          <w:p w14:paraId="299C83B4" w14:textId="77777777" w:rsidR="00C54368" w:rsidRPr="00C54368" w:rsidRDefault="00C54368" w:rsidP="00C54368">
            <w:pPr>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cheapen (v) /'t∫i:pən/</w:t>
            </w:r>
          </w:p>
        </w:tc>
        <w:tc>
          <w:tcPr>
            <w:tcW w:w="4111" w:type="dxa"/>
            <w:tcBorders>
              <w:top w:val="nil"/>
              <w:left w:val="nil"/>
              <w:bottom w:val="single" w:sz="8" w:space="0" w:color="auto"/>
              <w:right w:val="single" w:sz="8" w:space="0" w:color="auto"/>
            </w:tcBorders>
            <w:shd w:val="clear" w:color="auto" w:fill="FFFFFF"/>
            <w:hideMark/>
          </w:tcPr>
          <w:p w14:paraId="74756907"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to make something lower in price</w:t>
            </w:r>
          </w:p>
        </w:tc>
        <w:tc>
          <w:tcPr>
            <w:tcW w:w="3260" w:type="dxa"/>
            <w:tcBorders>
              <w:top w:val="nil"/>
              <w:left w:val="nil"/>
              <w:bottom w:val="single" w:sz="8" w:space="0" w:color="auto"/>
              <w:right w:val="single" w:sz="8" w:space="0" w:color="auto"/>
            </w:tcBorders>
            <w:shd w:val="clear" w:color="auto" w:fill="FFFFFF"/>
            <w:hideMark/>
          </w:tcPr>
          <w:p w14:paraId="574B2D2C"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Hạ giá, làm giảm giá trị</w:t>
            </w:r>
          </w:p>
        </w:tc>
      </w:tr>
      <w:tr w:rsidR="00C54368" w:rsidRPr="00C54368" w14:paraId="5EC6B7ED" w14:textId="77777777" w:rsidTr="00C54368">
        <w:tc>
          <w:tcPr>
            <w:tcW w:w="2547" w:type="dxa"/>
            <w:tcBorders>
              <w:top w:val="nil"/>
              <w:left w:val="single" w:sz="8" w:space="0" w:color="auto"/>
              <w:bottom w:val="single" w:sz="8" w:space="0" w:color="auto"/>
              <w:right w:val="single" w:sz="8" w:space="0" w:color="auto"/>
            </w:tcBorders>
            <w:shd w:val="clear" w:color="auto" w:fill="FFFFFF"/>
            <w:hideMark/>
          </w:tcPr>
          <w:p w14:paraId="7558233F" w14:textId="77777777" w:rsidR="00C54368" w:rsidRPr="00C54368" w:rsidRDefault="00C54368" w:rsidP="00C54368">
            <w:pPr>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contaminate(v) /kən'tæmineit/</w:t>
            </w:r>
          </w:p>
        </w:tc>
        <w:tc>
          <w:tcPr>
            <w:tcW w:w="4111" w:type="dxa"/>
            <w:tcBorders>
              <w:top w:val="nil"/>
              <w:left w:val="nil"/>
              <w:bottom w:val="single" w:sz="8" w:space="0" w:color="auto"/>
              <w:right w:val="single" w:sz="8" w:space="0" w:color="auto"/>
            </w:tcBorders>
            <w:shd w:val="clear" w:color="auto" w:fill="FFFFFF"/>
            <w:hideMark/>
          </w:tcPr>
          <w:p w14:paraId="514D23E4"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to make something less pure or make it poisonous</w:t>
            </w:r>
          </w:p>
        </w:tc>
        <w:tc>
          <w:tcPr>
            <w:tcW w:w="3260" w:type="dxa"/>
            <w:tcBorders>
              <w:top w:val="nil"/>
              <w:left w:val="nil"/>
              <w:bottom w:val="single" w:sz="8" w:space="0" w:color="auto"/>
              <w:right w:val="single" w:sz="8" w:space="0" w:color="auto"/>
            </w:tcBorders>
            <w:shd w:val="clear" w:color="auto" w:fill="FFFFFF"/>
            <w:hideMark/>
          </w:tcPr>
          <w:p w14:paraId="1766D359"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Làm ô nhiễm</w:t>
            </w:r>
          </w:p>
        </w:tc>
      </w:tr>
      <w:tr w:rsidR="00C54368" w:rsidRPr="00C54368" w14:paraId="50BDDCBF" w14:textId="77777777" w:rsidTr="00C54368">
        <w:tc>
          <w:tcPr>
            <w:tcW w:w="2547" w:type="dxa"/>
            <w:tcBorders>
              <w:top w:val="nil"/>
              <w:left w:val="single" w:sz="8" w:space="0" w:color="auto"/>
              <w:bottom w:val="single" w:sz="8" w:space="0" w:color="auto"/>
              <w:right w:val="single" w:sz="8" w:space="0" w:color="auto"/>
            </w:tcBorders>
            <w:shd w:val="clear" w:color="auto" w:fill="FFFFFF"/>
            <w:hideMark/>
          </w:tcPr>
          <w:p w14:paraId="088ADA97"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decay (v) /di'kei/</w:t>
            </w:r>
          </w:p>
        </w:tc>
        <w:tc>
          <w:tcPr>
            <w:tcW w:w="4111" w:type="dxa"/>
            <w:tcBorders>
              <w:top w:val="nil"/>
              <w:left w:val="nil"/>
              <w:bottom w:val="single" w:sz="8" w:space="0" w:color="auto"/>
              <w:right w:val="single" w:sz="8" w:space="0" w:color="auto"/>
            </w:tcBorders>
            <w:shd w:val="clear" w:color="auto" w:fill="FFFFFF"/>
            <w:hideMark/>
          </w:tcPr>
          <w:p w14:paraId="51F07E03"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to become gradually damaged, worse, or less; to cause something to do this</w:t>
            </w:r>
          </w:p>
        </w:tc>
        <w:tc>
          <w:tcPr>
            <w:tcW w:w="3260" w:type="dxa"/>
            <w:tcBorders>
              <w:top w:val="nil"/>
              <w:left w:val="nil"/>
              <w:bottom w:val="single" w:sz="8" w:space="0" w:color="auto"/>
              <w:right w:val="single" w:sz="8" w:space="0" w:color="auto"/>
            </w:tcBorders>
            <w:shd w:val="clear" w:color="auto" w:fill="FFFFFF"/>
            <w:hideMark/>
          </w:tcPr>
          <w:p w14:paraId="121F2AE9"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Làm cho muc, rữa, thối</w:t>
            </w:r>
          </w:p>
        </w:tc>
      </w:tr>
      <w:tr w:rsidR="00C54368" w:rsidRPr="00C54368" w14:paraId="419EE567" w14:textId="77777777" w:rsidTr="00C54368">
        <w:tc>
          <w:tcPr>
            <w:tcW w:w="2547" w:type="dxa"/>
            <w:tcBorders>
              <w:top w:val="nil"/>
              <w:left w:val="single" w:sz="8" w:space="0" w:color="auto"/>
              <w:bottom w:val="single" w:sz="8" w:space="0" w:color="auto"/>
              <w:right w:val="single" w:sz="8" w:space="0" w:color="auto"/>
            </w:tcBorders>
            <w:shd w:val="clear" w:color="auto" w:fill="FFFFFF"/>
            <w:hideMark/>
          </w:tcPr>
          <w:p w14:paraId="1ECA7CC1"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decline (v) /di'klain/</w:t>
            </w:r>
          </w:p>
        </w:tc>
        <w:tc>
          <w:tcPr>
            <w:tcW w:w="4111" w:type="dxa"/>
            <w:tcBorders>
              <w:top w:val="nil"/>
              <w:left w:val="nil"/>
              <w:bottom w:val="single" w:sz="8" w:space="0" w:color="auto"/>
              <w:right w:val="single" w:sz="8" w:space="0" w:color="auto"/>
            </w:tcBorders>
            <w:shd w:val="clear" w:color="auto" w:fill="FFFFFF"/>
            <w:hideMark/>
          </w:tcPr>
          <w:p w14:paraId="5920CB22"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to gradually become less, worse, or lower</w:t>
            </w:r>
          </w:p>
        </w:tc>
        <w:tc>
          <w:tcPr>
            <w:tcW w:w="3260" w:type="dxa"/>
            <w:tcBorders>
              <w:top w:val="nil"/>
              <w:left w:val="nil"/>
              <w:bottom w:val="single" w:sz="8" w:space="0" w:color="auto"/>
              <w:right w:val="single" w:sz="8" w:space="0" w:color="auto"/>
            </w:tcBorders>
            <w:shd w:val="clear" w:color="auto" w:fill="FFFFFF"/>
            <w:hideMark/>
          </w:tcPr>
          <w:p w14:paraId="5A1DBB14"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Suy giảm, từ chối</w:t>
            </w:r>
          </w:p>
        </w:tc>
      </w:tr>
      <w:tr w:rsidR="00C54368" w:rsidRPr="00C54368" w14:paraId="4E017B04" w14:textId="77777777" w:rsidTr="00C54368">
        <w:tc>
          <w:tcPr>
            <w:tcW w:w="2547" w:type="dxa"/>
            <w:tcBorders>
              <w:top w:val="nil"/>
              <w:left w:val="single" w:sz="8" w:space="0" w:color="auto"/>
              <w:bottom w:val="single" w:sz="8" w:space="0" w:color="auto"/>
              <w:right w:val="single" w:sz="8" w:space="0" w:color="auto"/>
            </w:tcBorders>
            <w:shd w:val="clear" w:color="auto" w:fill="FFFFFF"/>
            <w:hideMark/>
          </w:tcPr>
          <w:p w14:paraId="07D372EB"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defective (adj) /di'fektiv/</w:t>
            </w:r>
          </w:p>
        </w:tc>
        <w:tc>
          <w:tcPr>
            <w:tcW w:w="4111" w:type="dxa"/>
            <w:tcBorders>
              <w:top w:val="nil"/>
              <w:left w:val="nil"/>
              <w:bottom w:val="single" w:sz="8" w:space="0" w:color="auto"/>
              <w:right w:val="single" w:sz="8" w:space="0" w:color="auto"/>
            </w:tcBorders>
            <w:shd w:val="clear" w:color="auto" w:fill="FFFFFF"/>
            <w:hideMark/>
          </w:tcPr>
          <w:p w14:paraId="55EC5452"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Something that is defective has a fault in it and does not work correctly</w:t>
            </w:r>
          </w:p>
        </w:tc>
        <w:tc>
          <w:tcPr>
            <w:tcW w:w="3260" w:type="dxa"/>
            <w:tcBorders>
              <w:top w:val="nil"/>
              <w:left w:val="nil"/>
              <w:bottom w:val="single" w:sz="8" w:space="0" w:color="auto"/>
              <w:right w:val="single" w:sz="8" w:space="0" w:color="auto"/>
            </w:tcBorders>
            <w:shd w:val="clear" w:color="auto" w:fill="FFFFFF"/>
            <w:hideMark/>
          </w:tcPr>
          <w:p w14:paraId="666BBB68"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Có khuyết tật, kém</w:t>
            </w:r>
          </w:p>
        </w:tc>
      </w:tr>
      <w:tr w:rsidR="00C54368" w:rsidRPr="00C54368" w14:paraId="3803605B" w14:textId="77777777" w:rsidTr="00C54368">
        <w:tc>
          <w:tcPr>
            <w:tcW w:w="2547" w:type="dxa"/>
            <w:tcBorders>
              <w:top w:val="nil"/>
              <w:left w:val="single" w:sz="8" w:space="0" w:color="auto"/>
              <w:bottom w:val="single" w:sz="8" w:space="0" w:color="auto"/>
              <w:right w:val="single" w:sz="8" w:space="0" w:color="auto"/>
            </w:tcBorders>
            <w:shd w:val="clear" w:color="auto" w:fill="FFFFFF"/>
            <w:hideMark/>
          </w:tcPr>
          <w:p w14:paraId="29D93A6C"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detrimental(adj) /,detri'mentl/</w:t>
            </w:r>
          </w:p>
        </w:tc>
        <w:tc>
          <w:tcPr>
            <w:tcW w:w="4111" w:type="dxa"/>
            <w:tcBorders>
              <w:top w:val="nil"/>
              <w:left w:val="nil"/>
              <w:bottom w:val="single" w:sz="8" w:space="0" w:color="auto"/>
              <w:right w:val="single" w:sz="8" w:space="0" w:color="auto"/>
            </w:tcBorders>
            <w:shd w:val="clear" w:color="auto" w:fill="FFFFFF"/>
            <w:hideMark/>
          </w:tcPr>
          <w:p w14:paraId="0DA2FF47"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causing harm or damage</w:t>
            </w:r>
          </w:p>
        </w:tc>
        <w:tc>
          <w:tcPr>
            <w:tcW w:w="3260" w:type="dxa"/>
            <w:tcBorders>
              <w:top w:val="nil"/>
              <w:left w:val="nil"/>
              <w:bottom w:val="single" w:sz="8" w:space="0" w:color="auto"/>
              <w:right w:val="single" w:sz="8" w:space="0" w:color="auto"/>
            </w:tcBorders>
            <w:shd w:val="clear" w:color="auto" w:fill="FFFFFF"/>
            <w:hideMark/>
          </w:tcPr>
          <w:p w14:paraId="4128098E"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Có hại</w:t>
            </w:r>
          </w:p>
        </w:tc>
      </w:tr>
      <w:tr w:rsidR="00C54368" w:rsidRPr="00C54368" w14:paraId="5C8CA3DF" w14:textId="77777777" w:rsidTr="00C54368">
        <w:tc>
          <w:tcPr>
            <w:tcW w:w="2547" w:type="dxa"/>
            <w:tcBorders>
              <w:top w:val="nil"/>
              <w:left w:val="single" w:sz="8" w:space="0" w:color="auto"/>
              <w:bottom w:val="single" w:sz="8" w:space="0" w:color="auto"/>
              <w:right w:val="single" w:sz="8" w:space="0" w:color="auto"/>
            </w:tcBorders>
            <w:shd w:val="clear" w:color="auto" w:fill="FFFFFF"/>
            <w:hideMark/>
          </w:tcPr>
          <w:p w14:paraId="74945FBE" w14:textId="77777777" w:rsidR="00C54368" w:rsidRPr="00C54368" w:rsidRDefault="00C54368" w:rsidP="00C54368">
            <w:pPr>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devastate (v) /'devəsteit/</w:t>
            </w:r>
          </w:p>
        </w:tc>
        <w:tc>
          <w:tcPr>
            <w:tcW w:w="4111" w:type="dxa"/>
            <w:tcBorders>
              <w:top w:val="nil"/>
              <w:left w:val="nil"/>
              <w:bottom w:val="single" w:sz="8" w:space="0" w:color="auto"/>
              <w:right w:val="single" w:sz="8" w:space="0" w:color="auto"/>
            </w:tcBorders>
            <w:shd w:val="clear" w:color="auto" w:fill="FFFFFF"/>
            <w:hideMark/>
          </w:tcPr>
          <w:p w14:paraId="7B29F04F"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to destroy a place or thing completely or cause great damage</w:t>
            </w:r>
          </w:p>
        </w:tc>
        <w:tc>
          <w:tcPr>
            <w:tcW w:w="3260" w:type="dxa"/>
            <w:tcBorders>
              <w:top w:val="nil"/>
              <w:left w:val="nil"/>
              <w:bottom w:val="single" w:sz="8" w:space="0" w:color="auto"/>
              <w:right w:val="single" w:sz="8" w:space="0" w:color="auto"/>
            </w:tcBorders>
            <w:shd w:val="clear" w:color="auto" w:fill="FFFFFF"/>
            <w:hideMark/>
          </w:tcPr>
          <w:p w14:paraId="12F5034F"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Tàn phá, làm choáng váng</w:t>
            </w:r>
          </w:p>
        </w:tc>
      </w:tr>
      <w:tr w:rsidR="00C54368" w:rsidRPr="00C54368" w14:paraId="26BB48B9" w14:textId="77777777" w:rsidTr="00C54368">
        <w:tc>
          <w:tcPr>
            <w:tcW w:w="2547" w:type="dxa"/>
            <w:tcBorders>
              <w:top w:val="nil"/>
              <w:left w:val="single" w:sz="8" w:space="0" w:color="auto"/>
              <w:bottom w:val="single" w:sz="8" w:space="0" w:color="auto"/>
              <w:right w:val="single" w:sz="8" w:space="0" w:color="auto"/>
            </w:tcBorders>
            <w:shd w:val="clear" w:color="auto" w:fill="FFFFFF"/>
            <w:hideMark/>
          </w:tcPr>
          <w:p w14:paraId="1A77885E" w14:textId="77777777" w:rsidR="00C54368" w:rsidRPr="00C54368" w:rsidRDefault="00C54368" w:rsidP="00C54368">
            <w:pPr>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enhance (v) /in'hɒ:ns/</w:t>
            </w:r>
          </w:p>
        </w:tc>
        <w:tc>
          <w:tcPr>
            <w:tcW w:w="4111" w:type="dxa"/>
            <w:tcBorders>
              <w:top w:val="nil"/>
              <w:left w:val="nil"/>
              <w:bottom w:val="single" w:sz="8" w:space="0" w:color="auto"/>
              <w:right w:val="single" w:sz="8" w:space="0" w:color="auto"/>
            </w:tcBorders>
            <w:shd w:val="clear" w:color="auto" w:fill="FFFFFF"/>
            <w:hideMark/>
          </w:tcPr>
          <w:p w14:paraId="76B73644"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to improve the quality, amount, or strength of something</w:t>
            </w:r>
          </w:p>
        </w:tc>
        <w:tc>
          <w:tcPr>
            <w:tcW w:w="3260" w:type="dxa"/>
            <w:tcBorders>
              <w:top w:val="nil"/>
              <w:left w:val="nil"/>
              <w:bottom w:val="single" w:sz="8" w:space="0" w:color="auto"/>
              <w:right w:val="single" w:sz="8" w:space="0" w:color="auto"/>
            </w:tcBorders>
            <w:shd w:val="clear" w:color="auto" w:fill="FFFFFF"/>
            <w:hideMark/>
          </w:tcPr>
          <w:p w14:paraId="6DA9D0C7"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Làm tăng, nâng cao</w:t>
            </w:r>
          </w:p>
        </w:tc>
      </w:tr>
      <w:tr w:rsidR="00C54368" w:rsidRPr="00C54368" w14:paraId="36817A64" w14:textId="77777777" w:rsidTr="00C54368">
        <w:tc>
          <w:tcPr>
            <w:tcW w:w="2547" w:type="dxa"/>
            <w:tcBorders>
              <w:top w:val="nil"/>
              <w:left w:val="single" w:sz="8" w:space="0" w:color="auto"/>
              <w:bottom w:val="single" w:sz="8" w:space="0" w:color="auto"/>
              <w:right w:val="single" w:sz="8" w:space="0" w:color="auto"/>
            </w:tcBorders>
            <w:shd w:val="clear" w:color="auto" w:fill="FFFFFF"/>
            <w:hideMark/>
          </w:tcPr>
          <w:p w14:paraId="79E1A05E" w14:textId="77777777" w:rsidR="00C54368" w:rsidRPr="00C54368" w:rsidRDefault="00C54368" w:rsidP="00C54368">
            <w:pPr>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evaluate (v) /i'væljʊeit/</w:t>
            </w:r>
          </w:p>
        </w:tc>
        <w:tc>
          <w:tcPr>
            <w:tcW w:w="4111" w:type="dxa"/>
            <w:tcBorders>
              <w:top w:val="nil"/>
              <w:left w:val="nil"/>
              <w:bottom w:val="single" w:sz="8" w:space="0" w:color="auto"/>
              <w:right w:val="single" w:sz="8" w:space="0" w:color="auto"/>
            </w:tcBorders>
            <w:shd w:val="clear" w:color="auto" w:fill="FFFFFF"/>
            <w:hideMark/>
          </w:tcPr>
          <w:p w14:paraId="5FD23B12"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to judge or calculate the quality, importance, amount, or value of something</w:t>
            </w:r>
          </w:p>
        </w:tc>
        <w:tc>
          <w:tcPr>
            <w:tcW w:w="3260" w:type="dxa"/>
            <w:tcBorders>
              <w:top w:val="nil"/>
              <w:left w:val="nil"/>
              <w:bottom w:val="single" w:sz="8" w:space="0" w:color="auto"/>
              <w:right w:val="single" w:sz="8" w:space="0" w:color="auto"/>
            </w:tcBorders>
            <w:shd w:val="clear" w:color="auto" w:fill="FFFFFF"/>
            <w:hideMark/>
          </w:tcPr>
          <w:p w14:paraId="1F31045F"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Đánh giá</w:t>
            </w:r>
          </w:p>
        </w:tc>
      </w:tr>
      <w:tr w:rsidR="00C54368" w:rsidRPr="00C54368" w14:paraId="232D46A8" w14:textId="77777777" w:rsidTr="00C54368">
        <w:tc>
          <w:tcPr>
            <w:tcW w:w="2547" w:type="dxa"/>
            <w:tcBorders>
              <w:top w:val="nil"/>
              <w:left w:val="single" w:sz="8" w:space="0" w:color="auto"/>
              <w:bottom w:val="single" w:sz="8" w:space="0" w:color="auto"/>
              <w:right w:val="single" w:sz="8" w:space="0" w:color="auto"/>
            </w:tcBorders>
            <w:shd w:val="clear" w:color="auto" w:fill="FFFFFF"/>
            <w:hideMark/>
          </w:tcPr>
          <w:p w14:paraId="20412BEA" w14:textId="77777777" w:rsidR="00C54368" w:rsidRPr="00C54368" w:rsidRDefault="00C54368" w:rsidP="00C54368">
            <w:pPr>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exacerbate (v) /ig'zæsəbeit/</w:t>
            </w:r>
          </w:p>
        </w:tc>
        <w:tc>
          <w:tcPr>
            <w:tcW w:w="4111" w:type="dxa"/>
            <w:tcBorders>
              <w:top w:val="nil"/>
              <w:left w:val="nil"/>
              <w:bottom w:val="single" w:sz="8" w:space="0" w:color="auto"/>
              <w:right w:val="single" w:sz="8" w:space="0" w:color="auto"/>
            </w:tcBorders>
            <w:shd w:val="clear" w:color="auto" w:fill="FFFFFF"/>
            <w:hideMark/>
          </w:tcPr>
          <w:p w14:paraId="7F3E84D3"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to make something that is already bad even worse</w:t>
            </w:r>
          </w:p>
        </w:tc>
        <w:tc>
          <w:tcPr>
            <w:tcW w:w="3260" w:type="dxa"/>
            <w:tcBorders>
              <w:top w:val="nil"/>
              <w:left w:val="nil"/>
              <w:bottom w:val="single" w:sz="8" w:space="0" w:color="auto"/>
              <w:right w:val="single" w:sz="8" w:space="0" w:color="auto"/>
            </w:tcBorders>
            <w:shd w:val="clear" w:color="auto" w:fill="FFFFFF"/>
            <w:hideMark/>
          </w:tcPr>
          <w:p w14:paraId="1C7A842C"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Làm trầm trọng thêm</w:t>
            </w:r>
          </w:p>
        </w:tc>
      </w:tr>
      <w:tr w:rsidR="00C54368" w:rsidRPr="00C54368" w14:paraId="42DE5B75" w14:textId="77777777" w:rsidTr="00C54368">
        <w:tc>
          <w:tcPr>
            <w:tcW w:w="2547" w:type="dxa"/>
            <w:tcBorders>
              <w:top w:val="nil"/>
              <w:left w:val="single" w:sz="8" w:space="0" w:color="auto"/>
              <w:bottom w:val="single" w:sz="8" w:space="0" w:color="auto"/>
              <w:right w:val="single" w:sz="8" w:space="0" w:color="auto"/>
            </w:tcBorders>
            <w:shd w:val="clear" w:color="auto" w:fill="FFFFFF"/>
            <w:hideMark/>
          </w:tcPr>
          <w:p w14:paraId="1AFC5720"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exquisite (adj) /'ekskwizit/</w:t>
            </w:r>
          </w:p>
        </w:tc>
        <w:tc>
          <w:tcPr>
            <w:tcW w:w="4111" w:type="dxa"/>
            <w:tcBorders>
              <w:top w:val="nil"/>
              <w:left w:val="nil"/>
              <w:bottom w:val="single" w:sz="8" w:space="0" w:color="auto"/>
              <w:right w:val="single" w:sz="8" w:space="0" w:color="auto"/>
            </w:tcBorders>
            <w:shd w:val="clear" w:color="auto" w:fill="FFFFFF"/>
            <w:hideMark/>
          </w:tcPr>
          <w:p w14:paraId="5DA73406"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very beautiful and delicate</w:t>
            </w:r>
          </w:p>
        </w:tc>
        <w:tc>
          <w:tcPr>
            <w:tcW w:w="3260" w:type="dxa"/>
            <w:tcBorders>
              <w:top w:val="nil"/>
              <w:left w:val="nil"/>
              <w:bottom w:val="single" w:sz="8" w:space="0" w:color="auto"/>
              <w:right w:val="single" w:sz="8" w:space="0" w:color="auto"/>
            </w:tcBorders>
            <w:shd w:val="clear" w:color="auto" w:fill="FFFFFF"/>
            <w:hideMark/>
          </w:tcPr>
          <w:p w14:paraId="7283BC5E"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Tinh tế, tuyệt vời, thấm thía</w:t>
            </w:r>
          </w:p>
        </w:tc>
      </w:tr>
      <w:tr w:rsidR="00C54368" w:rsidRPr="00C54368" w14:paraId="3B33BA6E" w14:textId="77777777" w:rsidTr="00C54368">
        <w:tc>
          <w:tcPr>
            <w:tcW w:w="2547" w:type="dxa"/>
            <w:tcBorders>
              <w:top w:val="nil"/>
              <w:left w:val="single" w:sz="8" w:space="0" w:color="auto"/>
              <w:bottom w:val="single" w:sz="8" w:space="0" w:color="auto"/>
              <w:right w:val="single" w:sz="8" w:space="0" w:color="auto"/>
            </w:tcBorders>
            <w:shd w:val="clear" w:color="auto" w:fill="FFFFFF"/>
            <w:hideMark/>
          </w:tcPr>
          <w:p w14:paraId="67677457" w14:textId="77777777" w:rsidR="00C54368" w:rsidRPr="00C54368" w:rsidRDefault="00C54368" w:rsidP="00C54368">
            <w:pPr>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first-rate (adj) /fɜ:st'reit/</w:t>
            </w:r>
          </w:p>
        </w:tc>
        <w:tc>
          <w:tcPr>
            <w:tcW w:w="4111" w:type="dxa"/>
            <w:tcBorders>
              <w:top w:val="nil"/>
              <w:left w:val="nil"/>
              <w:bottom w:val="single" w:sz="8" w:space="0" w:color="auto"/>
              <w:right w:val="single" w:sz="8" w:space="0" w:color="auto"/>
            </w:tcBorders>
            <w:shd w:val="clear" w:color="auto" w:fill="FFFFFF"/>
            <w:hideMark/>
          </w:tcPr>
          <w:p w14:paraId="06E70979"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extremely good</w:t>
            </w:r>
          </w:p>
        </w:tc>
        <w:tc>
          <w:tcPr>
            <w:tcW w:w="3260" w:type="dxa"/>
            <w:tcBorders>
              <w:top w:val="nil"/>
              <w:left w:val="nil"/>
              <w:bottom w:val="single" w:sz="8" w:space="0" w:color="auto"/>
              <w:right w:val="single" w:sz="8" w:space="0" w:color="auto"/>
            </w:tcBorders>
            <w:shd w:val="clear" w:color="auto" w:fill="FFFFFF"/>
            <w:hideMark/>
          </w:tcPr>
          <w:p w14:paraId="68630E98"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Thượng hạng</w:t>
            </w:r>
          </w:p>
        </w:tc>
      </w:tr>
      <w:tr w:rsidR="00C54368" w:rsidRPr="00C54368" w14:paraId="3FD9A68D" w14:textId="77777777" w:rsidTr="00C54368">
        <w:tc>
          <w:tcPr>
            <w:tcW w:w="2547" w:type="dxa"/>
            <w:tcBorders>
              <w:top w:val="nil"/>
              <w:left w:val="single" w:sz="8" w:space="0" w:color="auto"/>
              <w:bottom w:val="single" w:sz="8" w:space="0" w:color="auto"/>
              <w:right w:val="single" w:sz="8" w:space="0" w:color="auto"/>
            </w:tcBorders>
            <w:shd w:val="clear" w:color="auto" w:fill="FFFFFF"/>
            <w:hideMark/>
          </w:tcPr>
          <w:p w14:paraId="4A83E64D" w14:textId="77777777" w:rsidR="00C54368" w:rsidRPr="00C54368" w:rsidRDefault="00C54368" w:rsidP="00C54368">
            <w:pPr>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flaw (v) /flɔ:/</w:t>
            </w:r>
          </w:p>
        </w:tc>
        <w:tc>
          <w:tcPr>
            <w:tcW w:w="4111" w:type="dxa"/>
            <w:tcBorders>
              <w:top w:val="nil"/>
              <w:left w:val="nil"/>
              <w:bottom w:val="single" w:sz="8" w:space="0" w:color="auto"/>
              <w:right w:val="single" w:sz="8" w:space="0" w:color="auto"/>
            </w:tcBorders>
            <w:shd w:val="clear" w:color="auto" w:fill="FFFFFF"/>
            <w:hideMark/>
          </w:tcPr>
          <w:p w14:paraId="4126F7BB"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to cause something to be not perfect</w:t>
            </w:r>
          </w:p>
        </w:tc>
        <w:tc>
          <w:tcPr>
            <w:tcW w:w="3260" w:type="dxa"/>
            <w:tcBorders>
              <w:top w:val="nil"/>
              <w:left w:val="nil"/>
              <w:bottom w:val="single" w:sz="8" w:space="0" w:color="auto"/>
              <w:right w:val="single" w:sz="8" w:space="0" w:color="auto"/>
            </w:tcBorders>
            <w:shd w:val="clear" w:color="auto" w:fill="FFFFFF"/>
            <w:hideMark/>
          </w:tcPr>
          <w:p w14:paraId="0EFAA005"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Làm hư, làm rạn, nứt</w:t>
            </w:r>
          </w:p>
        </w:tc>
      </w:tr>
      <w:tr w:rsidR="00C54368" w:rsidRPr="00C54368" w14:paraId="0990F1C4" w14:textId="77777777" w:rsidTr="00C54368">
        <w:tc>
          <w:tcPr>
            <w:tcW w:w="2547" w:type="dxa"/>
            <w:tcBorders>
              <w:top w:val="nil"/>
              <w:left w:val="single" w:sz="8" w:space="0" w:color="auto"/>
              <w:bottom w:val="single" w:sz="8" w:space="0" w:color="auto"/>
              <w:right w:val="single" w:sz="8" w:space="0" w:color="auto"/>
            </w:tcBorders>
            <w:shd w:val="clear" w:color="auto" w:fill="FFFFFF"/>
            <w:hideMark/>
          </w:tcPr>
          <w:p w14:paraId="1BD734AF" w14:textId="77777777" w:rsidR="00C54368" w:rsidRPr="00C54368" w:rsidRDefault="00C54368" w:rsidP="00C54368">
            <w:pPr>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ideal (adj) /ai'diəl/</w:t>
            </w:r>
          </w:p>
        </w:tc>
        <w:tc>
          <w:tcPr>
            <w:tcW w:w="4111" w:type="dxa"/>
            <w:tcBorders>
              <w:top w:val="nil"/>
              <w:left w:val="nil"/>
              <w:bottom w:val="single" w:sz="8" w:space="0" w:color="auto"/>
              <w:right w:val="single" w:sz="8" w:space="0" w:color="auto"/>
            </w:tcBorders>
            <w:shd w:val="clear" w:color="auto" w:fill="FFFFFF"/>
            <w:hideMark/>
          </w:tcPr>
          <w:p w14:paraId="2A0CDFAA"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perfect, or the best possible</w:t>
            </w:r>
          </w:p>
        </w:tc>
        <w:tc>
          <w:tcPr>
            <w:tcW w:w="3260" w:type="dxa"/>
            <w:tcBorders>
              <w:top w:val="nil"/>
              <w:left w:val="nil"/>
              <w:bottom w:val="single" w:sz="8" w:space="0" w:color="auto"/>
              <w:right w:val="single" w:sz="8" w:space="0" w:color="auto"/>
            </w:tcBorders>
            <w:shd w:val="clear" w:color="auto" w:fill="FFFFFF"/>
            <w:hideMark/>
          </w:tcPr>
          <w:p w14:paraId="4AED382D"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Lí tưởng</w:t>
            </w:r>
          </w:p>
        </w:tc>
      </w:tr>
      <w:tr w:rsidR="00C54368" w:rsidRPr="00C54368" w14:paraId="697D60A2" w14:textId="77777777" w:rsidTr="00C54368">
        <w:tc>
          <w:tcPr>
            <w:tcW w:w="2547" w:type="dxa"/>
            <w:tcBorders>
              <w:top w:val="nil"/>
              <w:left w:val="single" w:sz="8" w:space="0" w:color="auto"/>
              <w:bottom w:val="single" w:sz="8" w:space="0" w:color="auto"/>
              <w:right w:val="single" w:sz="8" w:space="0" w:color="auto"/>
            </w:tcBorders>
            <w:shd w:val="clear" w:color="auto" w:fill="FFFFFF"/>
            <w:hideMark/>
          </w:tcPr>
          <w:p w14:paraId="18979065" w14:textId="77777777" w:rsidR="00C54368" w:rsidRPr="00C54368" w:rsidRDefault="00C54368" w:rsidP="00C54368">
            <w:pPr>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inadequate(adj) /in'ædikwət/</w:t>
            </w:r>
          </w:p>
        </w:tc>
        <w:tc>
          <w:tcPr>
            <w:tcW w:w="4111" w:type="dxa"/>
            <w:tcBorders>
              <w:top w:val="nil"/>
              <w:left w:val="nil"/>
              <w:bottom w:val="single" w:sz="8" w:space="0" w:color="auto"/>
              <w:right w:val="single" w:sz="8" w:space="0" w:color="auto"/>
            </w:tcBorders>
            <w:shd w:val="clear" w:color="auto" w:fill="FFFFFF"/>
            <w:hideMark/>
          </w:tcPr>
          <w:p w14:paraId="098B4245"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not good enough or too low in quality</w:t>
            </w:r>
          </w:p>
        </w:tc>
        <w:tc>
          <w:tcPr>
            <w:tcW w:w="3260" w:type="dxa"/>
            <w:tcBorders>
              <w:top w:val="nil"/>
              <w:left w:val="nil"/>
              <w:bottom w:val="single" w:sz="8" w:space="0" w:color="auto"/>
              <w:right w:val="single" w:sz="8" w:space="0" w:color="auto"/>
            </w:tcBorders>
            <w:shd w:val="clear" w:color="auto" w:fill="FFFFFF"/>
            <w:hideMark/>
          </w:tcPr>
          <w:p w14:paraId="3E7A00CC"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Không đủ khả năng, không tự tin</w:t>
            </w:r>
          </w:p>
        </w:tc>
      </w:tr>
      <w:tr w:rsidR="00C54368" w:rsidRPr="00C54368" w14:paraId="0D292C72" w14:textId="77777777" w:rsidTr="00C54368">
        <w:tc>
          <w:tcPr>
            <w:tcW w:w="2547" w:type="dxa"/>
            <w:tcBorders>
              <w:top w:val="nil"/>
              <w:left w:val="single" w:sz="8" w:space="0" w:color="auto"/>
              <w:bottom w:val="single" w:sz="8" w:space="0" w:color="auto"/>
              <w:right w:val="single" w:sz="8" w:space="0" w:color="auto"/>
            </w:tcBorders>
            <w:shd w:val="clear" w:color="auto" w:fill="FFFFFF"/>
            <w:hideMark/>
          </w:tcPr>
          <w:p w14:paraId="09F10E7B" w14:textId="77777777" w:rsidR="00C54368" w:rsidRPr="00C54368" w:rsidRDefault="00C54368" w:rsidP="00C54368">
            <w:pPr>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invaluable (adj) /in'væljəʊəbl/</w:t>
            </w:r>
          </w:p>
        </w:tc>
        <w:tc>
          <w:tcPr>
            <w:tcW w:w="4111" w:type="dxa"/>
            <w:tcBorders>
              <w:top w:val="nil"/>
              <w:left w:val="nil"/>
              <w:bottom w:val="single" w:sz="8" w:space="0" w:color="auto"/>
              <w:right w:val="single" w:sz="8" w:space="0" w:color="auto"/>
            </w:tcBorders>
            <w:shd w:val="clear" w:color="auto" w:fill="FFFFFF"/>
            <w:hideMark/>
          </w:tcPr>
          <w:p w14:paraId="7FC5402C"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extremely useful</w:t>
            </w:r>
          </w:p>
        </w:tc>
        <w:tc>
          <w:tcPr>
            <w:tcW w:w="3260" w:type="dxa"/>
            <w:tcBorders>
              <w:top w:val="nil"/>
              <w:left w:val="nil"/>
              <w:bottom w:val="single" w:sz="8" w:space="0" w:color="auto"/>
              <w:right w:val="single" w:sz="8" w:space="0" w:color="auto"/>
            </w:tcBorders>
            <w:shd w:val="clear" w:color="auto" w:fill="FFFFFF"/>
            <w:hideMark/>
          </w:tcPr>
          <w:p w14:paraId="4D3BE0BA"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Có giá trị cao, vô cùng quý báu</w:t>
            </w:r>
          </w:p>
        </w:tc>
      </w:tr>
      <w:tr w:rsidR="00C54368" w:rsidRPr="00C54368" w14:paraId="3553DC18" w14:textId="77777777" w:rsidTr="00C54368">
        <w:tc>
          <w:tcPr>
            <w:tcW w:w="2547" w:type="dxa"/>
            <w:tcBorders>
              <w:top w:val="nil"/>
              <w:left w:val="single" w:sz="8" w:space="0" w:color="auto"/>
              <w:bottom w:val="single" w:sz="8" w:space="0" w:color="auto"/>
              <w:right w:val="single" w:sz="8" w:space="0" w:color="auto"/>
            </w:tcBorders>
            <w:shd w:val="clear" w:color="auto" w:fill="FFFFFF"/>
            <w:hideMark/>
          </w:tcPr>
          <w:p w14:paraId="7F9AC1F7" w14:textId="77777777" w:rsidR="00C54368" w:rsidRPr="00C54368" w:rsidRDefault="00C54368" w:rsidP="00C54368">
            <w:pPr>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optimum(n,adj) /'ɒptiməm/</w:t>
            </w:r>
          </w:p>
        </w:tc>
        <w:tc>
          <w:tcPr>
            <w:tcW w:w="4111" w:type="dxa"/>
            <w:tcBorders>
              <w:top w:val="nil"/>
              <w:left w:val="nil"/>
              <w:bottom w:val="single" w:sz="8" w:space="0" w:color="auto"/>
              <w:right w:val="single" w:sz="8" w:space="0" w:color="auto"/>
            </w:tcBorders>
            <w:shd w:val="clear" w:color="auto" w:fill="FFFFFF"/>
            <w:hideMark/>
          </w:tcPr>
          <w:p w14:paraId="6F10158B"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best; most likely to bring success or advantage</w:t>
            </w:r>
          </w:p>
        </w:tc>
        <w:tc>
          <w:tcPr>
            <w:tcW w:w="3260" w:type="dxa"/>
            <w:tcBorders>
              <w:top w:val="nil"/>
              <w:left w:val="nil"/>
              <w:bottom w:val="single" w:sz="8" w:space="0" w:color="auto"/>
              <w:right w:val="single" w:sz="8" w:space="0" w:color="auto"/>
            </w:tcBorders>
            <w:shd w:val="clear" w:color="auto" w:fill="FFFFFF"/>
            <w:hideMark/>
          </w:tcPr>
          <w:p w14:paraId="5717563A"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Tối ưu</w:t>
            </w:r>
          </w:p>
        </w:tc>
      </w:tr>
      <w:tr w:rsidR="00C54368" w:rsidRPr="00C54368" w14:paraId="6A0B5240" w14:textId="77777777" w:rsidTr="00C54368">
        <w:tc>
          <w:tcPr>
            <w:tcW w:w="2547" w:type="dxa"/>
            <w:tcBorders>
              <w:top w:val="nil"/>
              <w:left w:val="single" w:sz="8" w:space="0" w:color="auto"/>
              <w:bottom w:val="single" w:sz="8" w:space="0" w:color="auto"/>
              <w:right w:val="single" w:sz="8" w:space="0" w:color="auto"/>
            </w:tcBorders>
            <w:shd w:val="clear" w:color="auto" w:fill="FFFFFF"/>
            <w:hideMark/>
          </w:tcPr>
          <w:p w14:paraId="6D2F4335" w14:textId="77777777" w:rsidR="00C54368" w:rsidRPr="00C54368" w:rsidRDefault="00C54368" w:rsidP="00C54368">
            <w:pPr>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outclass (v) /,aʊt'klɑ:s/</w:t>
            </w:r>
          </w:p>
        </w:tc>
        <w:tc>
          <w:tcPr>
            <w:tcW w:w="4111" w:type="dxa"/>
            <w:tcBorders>
              <w:top w:val="nil"/>
              <w:left w:val="nil"/>
              <w:bottom w:val="single" w:sz="8" w:space="0" w:color="auto"/>
              <w:right w:val="single" w:sz="8" w:space="0" w:color="auto"/>
            </w:tcBorders>
            <w:shd w:val="clear" w:color="auto" w:fill="FFFFFF"/>
            <w:hideMark/>
          </w:tcPr>
          <w:p w14:paraId="493234D3"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to be much better than someone or something</w:t>
            </w:r>
          </w:p>
        </w:tc>
        <w:tc>
          <w:tcPr>
            <w:tcW w:w="3260" w:type="dxa"/>
            <w:tcBorders>
              <w:top w:val="nil"/>
              <w:left w:val="nil"/>
              <w:bottom w:val="single" w:sz="8" w:space="0" w:color="auto"/>
              <w:right w:val="single" w:sz="8" w:space="0" w:color="auto"/>
            </w:tcBorders>
            <w:shd w:val="clear" w:color="auto" w:fill="FFFFFF"/>
            <w:hideMark/>
          </w:tcPr>
          <w:p w14:paraId="26216423"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Vượt, hơn hẳn</w:t>
            </w:r>
          </w:p>
        </w:tc>
      </w:tr>
      <w:tr w:rsidR="00C54368" w:rsidRPr="00C54368" w14:paraId="5E8DC61C" w14:textId="77777777" w:rsidTr="00C54368">
        <w:tc>
          <w:tcPr>
            <w:tcW w:w="2547" w:type="dxa"/>
            <w:tcBorders>
              <w:top w:val="nil"/>
              <w:left w:val="single" w:sz="8" w:space="0" w:color="auto"/>
              <w:bottom w:val="single" w:sz="8" w:space="0" w:color="auto"/>
              <w:right w:val="single" w:sz="8" w:space="0" w:color="auto"/>
            </w:tcBorders>
            <w:shd w:val="clear" w:color="auto" w:fill="FFFFFF"/>
            <w:hideMark/>
          </w:tcPr>
          <w:p w14:paraId="4F5F62A7"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prime (adj) /praim/</w:t>
            </w:r>
          </w:p>
        </w:tc>
        <w:tc>
          <w:tcPr>
            <w:tcW w:w="4111" w:type="dxa"/>
            <w:tcBorders>
              <w:top w:val="nil"/>
              <w:left w:val="nil"/>
              <w:bottom w:val="single" w:sz="8" w:space="0" w:color="auto"/>
              <w:right w:val="single" w:sz="8" w:space="0" w:color="auto"/>
            </w:tcBorders>
            <w:shd w:val="clear" w:color="auto" w:fill="FFFFFF"/>
            <w:hideMark/>
          </w:tcPr>
          <w:p w14:paraId="19586EBF"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main or most important</w:t>
            </w:r>
          </w:p>
        </w:tc>
        <w:tc>
          <w:tcPr>
            <w:tcW w:w="3260" w:type="dxa"/>
            <w:tcBorders>
              <w:top w:val="nil"/>
              <w:left w:val="nil"/>
              <w:bottom w:val="single" w:sz="8" w:space="0" w:color="auto"/>
              <w:right w:val="single" w:sz="8" w:space="0" w:color="auto"/>
            </w:tcBorders>
            <w:shd w:val="clear" w:color="auto" w:fill="FFFFFF"/>
            <w:hideMark/>
          </w:tcPr>
          <w:p w14:paraId="709D5333"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Chủ yếu, hạng nhất</w:t>
            </w:r>
          </w:p>
        </w:tc>
      </w:tr>
      <w:tr w:rsidR="00C54368" w:rsidRPr="00C54368" w14:paraId="4AD6866F" w14:textId="77777777" w:rsidTr="00C54368">
        <w:tc>
          <w:tcPr>
            <w:tcW w:w="2547" w:type="dxa"/>
            <w:tcBorders>
              <w:top w:val="nil"/>
              <w:left w:val="single" w:sz="8" w:space="0" w:color="auto"/>
              <w:bottom w:val="single" w:sz="8" w:space="0" w:color="auto"/>
              <w:right w:val="single" w:sz="8" w:space="0" w:color="auto"/>
            </w:tcBorders>
            <w:shd w:val="clear" w:color="auto" w:fill="FFFFFF"/>
            <w:hideMark/>
          </w:tcPr>
          <w:p w14:paraId="7FF6004D" w14:textId="77777777" w:rsidR="00C54368" w:rsidRPr="00C54368" w:rsidRDefault="00C54368" w:rsidP="00C54368">
            <w:pPr>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redeeming feature (n phr) /rɪˈdiː.mɪŋ ˈfiː.tʃər/</w:t>
            </w:r>
          </w:p>
        </w:tc>
        <w:tc>
          <w:tcPr>
            <w:tcW w:w="4111" w:type="dxa"/>
            <w:tcBorders>
              <w:top w:val="nil"/>
              <w:left w:val="nil"/>
              <w:bottom w:val="single" w:sz="8" w:space="0" w:color="auto"/>
              <w:right w:val="single" w:sz="8" w:space="0" w:color="auto"/>
            </w:tcBorders>
            <w:shd w:val="clear" w:color="auto" w:fill="FFFFFF"/>
            <w:hideMark/>
          </w:tcPr>
          <w:p w14:paraId="1B768BE7"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a change in feature of sb or sth</w:t>
            </w:r>
          </w:p>
        </w:tc>
        <w:tc>
          <w:tcPr>
            <w:tcW w:w="3260" w:type="dxa"/>
            <w:tcBorders>
              <w:top w:val="nil"/>
              <w:left w:val="nil"/>
              <w:bottom w:val="single" w:sz="8" w:space="0" w:color="auto"/>
              <w:right w:val="single" w:sz="8" w:space="0" w:color="auto"/>
            </w:tcBorders>
            <w:shd w:val="clear" w:color="auto" w:fill="FFFFFF"/>
            <w:hideMark/>
          </w:tcPr>
          <w:p w14:paraId="2DE1CF32"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Sự thay đổi trong đặc điểm</w:t>
            </w:r>
          </w:p>
        </w:tc>
      </w:tr>
      <w:tr w:rsidR="00C54368" w:rsidRPr="00C54368" w14:paraId="6FB5E014" w14:textId="77777777" w:rsidTr="00C54368">
        <w:tc>
          <w:tcPr>
            <w:tcW w:w="2547" w:type="dxa"/>
            <w:tcBorders>
              <w:top w:val="nil"/>
              <w:left w:val="single" w:sz="8" w:space="0" w:color="auto"/>
              <w:bottom w:val="single" w:sz="8" w:space="0" w:color="auto"/>
              <w:right w:val="single" w:sz="8" w:space="0" w:color="auto"/>
            </w:tcBorders>
            <w:shd w:val="clear" w:color="auto" w:fill="FFFFFF"/>
            <w:hideMark/>
          </w:tcPr>
          <w:p w14:paraId="22F01EED" w14:textId="77777777" w:rsidR="00C54368" w:rsidRPr="00C54368" w:rsidRDefault="00C54368" w:rsidP="00C54368">
            <w:pPr>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refurbish (v) /ri:'fɜ:bi∫/</w:t>
            </w:r>
          </w:p>
        </w:tc>
        <w:tc>
          <w:tcPr>
            <w:tcW w:w="4111" w:type="dxa"/>
            <w:tcBorders>
              <w:top w:val="nil"/>
              <w:left w:val="nil"/>
              <w:bottom w:val="single" w:sz="8" w:space="0" w:color="auto"/>
              <w:right w:val="single" w:sz="8" w:space="0" w:color="auto"/>
            </w:tcBorders>
            <w:shd w:val="clear" w:color="auto" w:fill="FFFFFF"/>
            <w:hideMark/>
          </w:tcPr>
          <w:p w14:paraId="70DF3253"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to make a building look new again by doing work such as painting, repairing, and cleaning</w:t>
            </w:r>
          </w:p>
        </w:tc>
        <w:tc>
          <w:tcPr>
            <w:tcW w:w="3260" w:type="dxa"/>
            <w:tcBorders>
              <w:top w:val="nil"/>
              <w:left w:val="nil"/>
              <w:bottom w:val="single" w:sz="8" w:space="0" w:color="auto"/>
              <w:right w:val="single" w:sz="8" w:space="0" w:color="auto"/>
            </w:tcBorders>
            <w:shd w:val="clear" w:color="auto" w:fill="FFFFFF"/>
            <w:hideMark/>
          </w:tcPr>
          <w:p w14:paraId="3D9A9E40"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Làm cho sạch bóng lại, trang hoàng lại</w:t>
            </w:r>
          </w:p>
        </w:tc>
      </w:tr>
      <w:tr w:rsidR="00C54368" w:rsidRPr="00C54368" w14:paraId="0BA4F18A" w14:textId="77777777" w:rsidTr="00C54368">
        <w:tc>
          <w:tcPr>
            <w:tcW w:w="2547" w:type="dxa"/>
            <w:tcBorders>
              <w:top w:val="nil"/>
              <w:left w:val="single" w:sz="8" w:space="0" w:color="auto"/>
              <w:bottom w:val="single" w:sz="8" w:space="0" w:color="auto"/>
              <w:right w:val="single" w:sz="8" w:space="0" w:color="auto"/>
            </w:tcBorders>
            <w:shd w:val="clear" w:color="auto" w:fill="FFFFFF"/>
            <w:hideMark/>
          </w:tcPr>
          <w:p w14:paraId="2F624F82" w14:textId="77777777" w:rsidR="00C54368" w:rsidRPr="00C54368" w:rsidRDefault="00C54368" w:rsidP="00C54368">
            <w:pPr>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lastRenderedPageBreak/>
              <w:t>reinforce (v) /ri:in'fɔ:s/</w:t>
            </w:r>
          </w:p>
        </w:tc>
        <w:tc>
          <w:tcPr>
            <w:tcW w:w="4111" w:type="dxa"/>
            <w:tcBorders>
              <w:top w:val="nil"/>
              <w:left w:val="nil"/>
              <w:bottom w:val="single" w:sz="8" w:space="0" w:color="auto"/>
              <w:right w:val="single" w:sz="8" w:space="0" w:color="auto"/>
            </w:tcBorders>
            <w:shd w:val="clear" w:color="auto" w:fill="FFFFFF"/>
            <w:hideMark/>
          </w:tcPr>
          <w:p w14:paraId="69910BF6"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to make something stronger</w:t>
            </w:r>
          </w:p>
        </w:tc>
        <w:tc>
          <w:tcPr>
            <w:tcW w:w="3260" w:type="dxa"/>
            <w:tcBorders>
              <w:top w:val="nil"/>
              <w:left w:val="nil"/>
              <w:bottom w:val="single" w:sz="8" w:space="0" w:color="auto"/>
              <w:right w:val="single" w:sz="8" w:space="0" w:color="auto"/>
            </w:tcBorders>
            <w:shd w:val="clear" w:color="auto" w:fill="FFFFFF"/>
            <w:hideMark/>
          </w:tcPr>
          <w:p w14:paraId="7C84BF1F"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Củng cố, gia cố, tăng cường</w:t>
            </w:r>
          </w:p>
        </w:tc>
      </w:tr>
      <w:tr w:rsidR="00C54368" w:rsidRPr="00C54368" w14:paraId="11E2FA25" w14:textId="77777777" w:rsidTr="00C54368">
        <w:tc>
          <w:tcPr>
            <w:tcW w:w="2547" w:type="dxa"/>
            <w:tcBorders>
              <w:top w:val="nil"/>
              <w:left w:val="single" w:sz="8" w:space="0" w:color="auto"/>
              <w:bottom w:val="single" w:sz="8" w:space="0" w:color="auto"/>
              <w:right w:val="single" w:sz="8" w:space="0" w:color="auto"/>
            </w:tcBorders>
            <w:shd w:val="clear" w:color="auto" w:fill="FFFFFF"/>
            <w:hideMark/>
          </w:tcPr>
          <w:p w14:paraId="51D2F68D" w14:textId="77777777" w:rsidR="00C54368" w:rsidRPr="00C54368" w:rsidRDefault="00C54368" w:rsidP="00C54368">
            <w:pPr>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renovate (v) /'renəveit/</w:t>
            </w:r>
          </w:p>
        </w:tc>
        <w:tc>
          <w:tcPr>
            <w:tcW w:w="4111" w:type="dxa"/>
            <w:tcBorders>
              <w:top w:val="nil"/>
              <w:left w:val="nil"/>
              <w:bottom w:val="single" w:sz="8" w:space="0" w:color="auto"/>
              <w:right w:val="single" w:sz="8" w:space="0" w:color="auto"/>
            </w:tcBorders>
            <w:shd w:val="clear" w:color="auto" w:fill="FFFFFF"/>
            <w:hideMark/>
          </w:tcPr>
          <w:p w14:paraId="25495AA3"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to repair and improve something, especially a building</w:t>
            </w:r>
          </w:p>
        </w:tc>
        <w:tc>
          <w:tcPr>
            <w:tcW w:w="3260" w:type="dxa"/>
            <w:tcBorders>
              <w:top w:val="nil"/>
              <w:left w:val="nil"/>
              <w:bottom w:val="single" w:sz="8" w:space="0" w:color="auto"/>
              <w:right w:val="single" w:sz="8" w:space="0" w:color="auto"/>
            </w:tcBorders>
            <w:shd w:val="clear" w:color="auto" w:fill="FFFFFF"/>
            <w:hideMark/>
          </w:tcPr>
          <w:p w14:paraId="0A26E9C6"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Xây mới lại, tân trang, cải cách</w:t>
            </w:r>
          </w:p>
        </w:tc>
      </w:tr>
      <w:tr w:rsidR="00C54368" w:rsidRPr="00C54368" w14:paraId="065D7E0E" w14:textId="77777777" w:rsidTr="00C54368">
        <w:tc>
          <w:tcPr>
            <w:tcW w:w="2547" w:type="dxa"/>
            <w:tcBorders>
              <w:top w:val="nil"/>
              <w:left w:val="single" w:sz="8" w:space="0" w:color="auto"/>
              <w:bottom w:val="single" w:sz="8" w:space="0" w:color="auto"/>
              <w:right w:val="single" w:sz="8" w:space="0" w:color="auto"/>
            </w:tcBorders>
            <w:shd w:val="clear" w:color="auto" w:fill="FFFFFF"/>
            <w:hideMark/>
          </w:tcPr>
          <w:p w14:paraId="4BA30D2C" w14:textId="77777777" w:rsidR="00C54368" w:rsidRPr="00C54368" w:rsidRDefault="00C54368" w:rsidP="00C54368">
            <w:pPr>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rotten (adj) /'rɒtn/</w:t>
            </w:r>
          </w:p>
        </w:tc>
        <w:tc>
          <w:tcPr>
            <w:tcW w:w="4111" w:type="dxa"/>
            <w:tcBorders>
              <w:top w:val="nil"/>
              <w:left w:val="nil"/>
              <w:bottom w:val="single" w:sz="8" w:space="0" w:color="auto"/>
              <w:right w:val="single" w:sz="8" w:space="0" w:color="auto"/>
            </w:tcBorders>
            <w:shd w:val="clear" w:color="auto" w:fill="FFFFFF"/>
            <w:hideMark/>
          </w:tcPr>
          <w:p w14:paraId="493D1F82"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decayed, very bad</w:t>
            </w:r>
          </w:p>
        </w:tc>
        <w:tc>
          <w:tcPr>
            <w:tcW w:w="3260" w:type="dxa"/>
            <w:tcBorders>
              <w:top w:val="nil"/>
              <w:left w:val="nil"/>
              <w:bottom w:val="single" w:sz="8" w:space="0" w:color="auto"/>
              <w:right w:val="single" w:sz="8" w:space="0" w:color="auto"/>
            </w:tcBorders>
            <w:shd w:val="clear" w:color="auto" w:fill="FFFFFF"/>
            <w:hideMark/>
          </w:tcPr>
          <w:p w14:paraId="48EEA5DA"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Mục, thối, rữa</w:t>
            </w:r>
          </w:p>
        </w:tc>
      </w:tr>
      <w:tr w:rsidR="00C54368" w:rsidRPr="00C54368" w14:paraId="4FF94F87" w14:textId="77777777" w:rsidTr="00C54368">
        <w:tc>
          <w:tcPr>
            <w:tcW w:w="2547" w:type="dxa"/>
            <w:tcBorders>
              <w:top w:val="nil"/>
              <w:left w:val="single" w:sz="8" w:space="0" w:color="auto"/>
              <w:bottom w:val="single" w:sz="8" w:space="0" w:color="auto"/>
              <w:right w:val="single" w:sz="8" w:space="0" w:color="auto"/>
            </w:tcBorders>
            <w:shd w:val="clear" w:color="auto" w:fill="FFFFFF"/>
            <w:hideMark/>
          </w:tcPr>
          <w:p w14:paraId="4BB99B1A" w14:textId="77777777" w:rsidR="00C54368" w:rsidRPr="00C54368" w:rsidRDefault="00C54368" w:rsidP="00C54368">
            <w:pPr>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rusty (adj) /'rʌsti/</w:t>
            </w:r>
          </w:p>
        </w:tc>
        <w:tc>
          <w:tcPr>
            <w:tcW w:w="4111" w:type="dxa"/>
            <w:tcBorders>
              <w:top w:val="nil"/>
              <w:left w:val="nil"/>
              <w:bottom w:val="single" w:sz="8" w:space="0" w:color="auto"/>
              <w:right w:val="single" w:sz="8" w:space="0" w:color="auto"/>
            </w:tcBorders>
            <w:shd w:val="clear" w:color="auto" w:fill="FFFFFF"/>
            <w:hideMark/>
          </w:tcPr>
          <w:p w14:paraId="2A80213E"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covered with rust (= metal decay)</w:t>
            </w:r>
          </w:p>
        </w:tc>
        <w:tc>
          <w:tcPr>
            <w:tcW w:w="3260" w:type="dxa"/>
            <w:tcBorders>
              <w:top w:val="nil"/>
              <w:left w:val="nil"/>
              <w:bottom w:val="single" w:sz="8" w:space="0" w:color="auto"/>
              <w:right w:val="single" w:sz="8" w:space="0" w:color="auto"/>
            </w:tcBorders>
            <w:shd w:val="clear" w:color="auto" w:fill="FFFFFF"/>
            <w:hideMark/>
          </w:tcPr>
          <w:p w14:paraId="1088177A"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Rỉ, cùn</w:t>
            </w:r>
          </w:p>
        </w:tc>
      </w:tr>
      <w:tr w:rsidR="00C54368" w:rsidRPr="00C54368" w14:paraId="195EA474" w14:textId="77777777" w:rsidTr="00C54368">
        <w:tc>
          <w:tcPr>
            <w:tcW w:w="2547" w:type="dxa"/>
            <w:tcBorders>
              <w:top w:val="nil"/>
              <w:left w:val="single" w:sz="8" w:space="0" w:color="auto"/>
              <w:bottom w:val="single" w:sz="8" w:space="0" w:color="auto"/>
              <w:right w:val="single" w:sz="8" w:space="0" w:color="auto"/>
            </w:tcBorders>
            <w:shd w:val="clear" w:color="auto" w:fill="FFFFFF"/>
            <w:hideMark/>
          </w:tcPr>
          <w:p w14:paraId="2A6CCE54" w14:textId="77777777" w:rsidR="00C54368" w:rsidRPr="00C54368" w:rsidRDefault="00C54368" w:rsidP="00C54368">
            <w:pPr>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satisfactory(adj) /,sætis'fæktəri/</w:t>
            </w:r>
          </w:p>
        </w:tc>
        <w:tc>
          <w:tcPr>
            <w:tcW w:w="4111" w:type="dxa"/>
            <w:tcBorders>
              <w:top w:val="nil"/>
              <w:left w:val="nil"/>
              <w:bottom w:val="single" w:sz="8" w:space="0" w:color="auto"/>
              <w:right w:val="single" w:sz="8" w:space="0" w:color="auto"/>
            </w:tcBorders>
            <w:shd w:val="clear" w:color="auto" w:fill="FFFFFF"/>
            <w:hideMark/>
          </w:tcPr>
          <w:p w14:paraId="2B342FA7"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good or good enough for a particular need or purpose</w:t>
            </w:r>
          </w:p>
        </w:tc>
        <w:tc>
          <w:tcPr>
            <w:tcW w:w="3260" w:type="dxa"/>
            <w:tcBorders>
              <w:top w:val="nil"/>
              <w:left w:val="nil"/>
              <w:bottom w:val="single" w:sz="8" w:space="0" w:color="auto"/>
              <w:right w:val="single" w:sz="8" w:space="0" w:color="auto"/>
            </w:tcBorders>
            <w:shd w:val="clear" w:color="auto" w:fill="FFFFFF"/>
            <w:hideMark/>
          </w:tcPr>
          <w:p w14:paraId="0C14E9EB"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Vừa ý, thỏa đáng</w:t>
            </w:r>
          </w:p>
        </w:tc>
      </w:tr>
      <w:tr w:rsidR="00C54368" w:rsidRPr="00C54368" w14:paraId="40CF6855" w14:textId="77777777" w:rsidTr="00C54368">
        <w:tc>
          <w:tcPr>
            <w:tcW w:w="2547" w:type="dxa"/>
            <w:tcBorders>
              <w:top w:val="nil"/>
              <w:left w:val="single" w:sz="8" w:space="0" w:color="auto"/>
              <w:bottom w:val="single" w:sz="8" w:space="0" w:color="auto"/>
              <w:right w:val="single" w:sz="8" w:space="0" w:color="auto"/>
            </w:tcBorders>
            <w:shd w:val="clear" w:color="auto" w:fill="FFFFFF"/>
            <w:hideMark/>
          </w:tcPr>
          <w:p w14:paraId="5ED7C5F0" w14:textId="77777777" w:rsidR="00C54368" w:rsidRPr="00C54368" w:rsidRDefault="00C54368" w:rsidP="00C54368">
            <w:pPr>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shambles (n) /'∫æmblz/</w:t>
            </w:r>
          </w:p>
        </w:tc>
        <w:tc>
          <w:tcPr>
            <w:tcW w:w="4111" w:type="dxa"/>
            <w:tcBorders>
              <w:top w:val="nil"/>
              <w:left w:val="nil"/>
              <w:bottom w:val="single" w:sz="8" w:space="0" w:color="auto"/>
              <w:right w:val="single" w:sz="8" w:space="0" w:color="auto"/>
            </w:tcBorders>
            <w:shd w:val="clear" w:color="auto" w:fill="FFFFFF"/>
            <w:hideMark/>
          </w:tcPr>
          <w:p w14:paraId="16D17330"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a state of confusion, bad organization, or untidiness, or something that is in this state</w:t>
            </w:r>
          </w:p>
        </w:tc>
        <w:tc>
          <w:tcPr>
            <w:tcW w:w="3260" w:type="dxa"/>
            <w:tcBorders>
              <w:top w:val="nil"/>
              <w:left w:val="nil"/>
              <w:bottom w:val="single" w:sz="8" w:space="0" w:color="auto"/>
              <w:right w:val="single" w:sz="8" w:space="0" w:color="auto"/>
            </w:tcBorders>
            <w:shd w:val="clear" w:color="auto" w:fill="FFFFFF"/>
            <w:hideMark/>
          </w:tcPr>
          <w:p w14:paraId="7C3CBA99"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Mớ bừa bộn</w:t>
            </w:r>
          </w:p>
        </w:tc>
      </w:tr>
      <w:tr w:rsidR="00C54368" w:rsidRPr="00C54368" w14:paraId="27BC8E73" w14:textId="77777777" w:rsidTr="00C54368">
        <w:tc>
          <w:tcPr>
            <w:tcW w:w="2547" w:type="dxa"/>
            <w:tcBorders>
              <w:top w:val="nil"/>
              <w:left w:val="single" w:sz="8" w:space="0" w:color="auto"/>
              <w:bottom w:val="single" w:sz="8" w:space="0" w:color="auto"/>
              <w:right w:val="single" w:sz="8" w:space="0" w:color="auto"/>
            </w:tcBorders>
            <w:shd w:val="clear" w:color="auto" w:fill="FFFFFF"/>
            <w:hideMark/>
          </w:tcPr>
          <w:p w14:paraId="6FE25C51" w14:textId="77777777" w:rsidR="00C54368" w:rsidRPr="00C54368" w:rsidRDefault="00C54368" w:rsidP="00C54368">
            <w:pPr>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shoddy (adj) /'∫ɒdi/</w:t>
            </w:r>
          </w:p>
        </w:tc>
        <w:tc>
          <w:tcPr>
            <w:tcW w:w="4111" w:type="dxa"/>
            <w:tcBorders>
              <w:top w:val="nil"/>
              <w:left w:val="nil"/>
              <w:bottom w:val="single" w:sz="8" w:space="0" w:color="auto"/>
              <w:right w:val="single" w:sz="8" w:space="0" w:color="auto"/>
            </w:tcBorders>
            <w:shd w:val="clear" w:color="auto" w:fill="FFFFFF"/>
            <w:hideMark/>
          </w:tcPr>
          <w:p w14:paraId="59FC8EA7"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badly and carelessly made, using low quality materials</w:t>
            </w:r>
          </w:p>
        </w:tc>
        <w:tc>
          <w:tcPr>
            <w:tcW w:w="3260" w:type="dxa"/>
            <w:tcBorders>
              <w:top w:val="nil"/>
              <w:left w:val="nil"/>
              <w:bottom w:val="single" w:sz="8" w:space="0" w:color="auto"/>
              <w:right w:val="single" w:sz="8" w:space="0" w:color="auto"/>
            </w:tcBorders>
            <w:shd w:val="clear" w:color="auto" w:fill="FFFFFF"/>
            <w:hideMark/>
          </w:tcPr>
          <w:p w14:paraId="48F986FE"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Có chất lượng kém, xấu</w:t>
            </w:r>
          </w:p>
        </w:tc>
      </w:tr>
      <w:tr w:rsidR="00C54368" w:rsidRPr="00C54368" w14:paraId="6593A2C5" w14:textId="77777777" w:rsidTr="00C54368">
        <w:tc>
          <w:tcPr>
            <w:tcW w:w="2547" w:type="dxa"/>
            <w:tcBorders>
              <w:top w:val="nil"/>
              <w:left w:val="single" w:sz="8" w:space="0" w:color="auto"/>
              <w:bottom w:val="single" w:sz="8" w:space="0" w:color="auto"/>
              <w:right w:val="single" w:sz="8" w:space="0" w:color="auto"/>
            </w:tcBorders>
            <w:shd w:val="clear" w:color="auto" w:fill="FFFFFF"/>
            <w:hideMark/>
          </w:tcPr>
          <w:p w14:paraId="07B192E5" w14:textId="77777777" w:rsidR="00C54368" w:rsidRPr="00C54368" w:rsidRDefault="00C54368" w:rsidP="00C54368">
            <w:pPr>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sound (adj) /saʊnd/</w:t>
            </w:r>
          </w:p>
        </w:tc>
        <w:tc>
          <w:tcPr>
            <w:tcW w:w="4111" w:type="dxa"/>
            <w:tcBorders>
              <w:top w:val="nil"/>
              <w:left w:val="nil"/>
              <w:bottom w:val="single" w:sz="8" w:space="0" w:color="auto"/>
              <w:right w:val="single" w:sz="8" w:space="0" w:color="auto"/>
            </w:tcBorders>
            <w:shd w:val="clear" w:color="auto" w:fill="FFFFFF"/>
            <w:hideMark/>
          </w:tcPr>
          <w:p w14:paraId="425D08BF"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not broken or damaged; healthy; in good condition</w:t>
            </w:r>
          </w:p>
        </w:tc>
        <w:tc>
          <w:tcPr>
            <w:tcW w:w="3260" w:type="dxa"/>
            <w:tcBorders>
              <w:top w:val="nil"/>
              <w:left w:val="nil"/>
              <w:bottom w:val="single" w:sz="8" w:space="0" w:color="auto"/>
              <w:right w:val="single" w:sz="8" w:space="0" w:color="auto"/>
            </w:tcBorders>
            <w:shd w:val="clear" w:color="auto" w:fill="FFFFFF"/>
            <w:hideMark/>
          </w:tcPr>
          <w:p w14:paraId="06257203"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Tốt, khỏe mạnh, tài giỏi, trong tình trạng tốt</w:t>
            </w:r>
          </w:p>
        </w:tc>
      </w:tr>
      <w:tr w:rsidR="00C54368" w:rsidRPr="00C54368" w14:paraId="2A441ABF" w14:textId="77777777" w:rsidTr="00C54368">
        <w:tc>
          <w:tcPr>
            <w:tcW w:w="2547" w:type="dxa"/>
            <w:tcBorders>
              <w:top w:val="nil"/>
              <w:left w:val="single" w:sz="8" w:space="0" w:color="auto"/>
              <w:bottom w:val="single" w:sz="8" w:space="0" w:color="auto"/>
              <w:right w:val="single" w:sz="8" w:space="0" w:color="auto"/>
            </w:tcBorders>
            <w:shd w:val="clear" w:color="auto" w:fill="FFFFFF"/>
            <w:hideMark/>
          </w:tcPr>
          <w:p w14:paraId="6BD85CEB"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stale (adj) /steil/</w:t>
            </w:r>
          </w:p>
        </w:tc>
        <w:tc>
          <w:tcPr>
            <w:tcW w:w="4111" w:type="dxa"/>
            <w:tcBorders>
              <w:top w:val="nil"/>
              <w:left w:val="nil"/>
              <w:bottom w:val="single" w:sz="8" w:space="0" w:color="auto"/>
              <w:right w:val="single" w:sz="8" w:space="0" w:color="auto"/>
            </w:tcBorders>
            <w:shd w:val="clear" w:color="auto" w:fill="FFFFFF"/>
            <w:hideMark/>
          </w:tcPr>
          <w:p w14:paraId="66719F27"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no longer new or fresh, usually as a result of being kept for too long</w:t>
            </w:r>
          </w:p>
        </w:tc>
        <w:tc>
          <w:tcPr>
            <w:tcW w:w="3260" w:type="dxa"/>
            <w:tcBorders>
              <w:top w:val="nil"/>
              <w:left w:val="nil"/>
              <w:bottom w:val="single" w:sz="8" w:space="0" w:color="auto"/>
              <w:right w:val="single" w:sz="8" w:space="0" w:color="auto"/>
            </w:tcBorders>
            <w:shd w:val="clear" w:color="auto" w:fill="FFFFFF"/>
            <w:hideMark/>
          </w:tcPr>
          <w:p w14:paraId="2FF377B5"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Ôi, ươn, nhàm chán</w:t>
            </w:r>
          </w:p>
        </w:tc>
      </w:tr>
      <w:tr w:rsidR="00C54368" w:rsidRPr="00C54368" w14:paraId="436A2890" w14:textId="77777777" w:rsidTr="00C54368">
        <w:tc>
          <w:tcPr>
            <w:tcW w:w="2547" w:type="dxa"/>
            <w:tcBorders>
              <w:top w:val="nil"/>
              <w:left w:val="single" w:sz="8" w:space="0" w:color="auto"/>
              <w:bottom w:val="single" w:sz="8" w:space="0" w:color="auto"/>
              <w:right w:val="single" w:sz="8" w:space="0" w:color="auto"/>
            </w:tcBorders>
            <w:shd w:val="clear" w:color="auto" w:fill="FFFFFF"/>
            <w:hideMark/>
          </w:tcPr>
          <w:p w14:paraId="11C2C983"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streamline (v) /'stri:mlain/</w:t>
            </w:r>
          </w:p>
        </w:tc>
        <w:tc>
          <w:tcPr>
            <w:tcW w:w="4111" w:type="dxa"/>
            <w:tcBorders>
              <w:top w:val="nil"/>
              <w:left w:val="nil"/>
              <w:bottom w:val="single" w:sz="8" w:space="0" w:color="auto"/>
              <w:right w:val="single" w:sz="8" w:space="0" w:color="auto"/>
            </w:tcBorders>
            <w:shd w:val="clear" w:color="auto" w:fill="FFFFFF"/>
            <w:hideMark/>
          </w:tcPr>
          <w:p w14:paraId="78B95BF0"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to shape something so that it can move as effectively and quickly as possible through a liquid or gas</w:t>
            </w:r>
          </w:p>
        </w:tc>
        <w:tc>
          <w:tcPr>
            <w:tcW w:w="3260" w:type="dxa"/>
            <w:tcBorders>
              <w:top w:val="nil"/>
              <w:left w:val="nil"/>
              <w:bottom w:val="single" w:sz="8" w:space="0" w:color="auto"/>
              <w:right w:val="single" w:sz="8" w:space="0" w:color="auto"/>
            </w:tcBorders>
            <w:shd w:val="clear" w:color="auto" w:fill="FFFFFF"/>
            <w:hideMark/>
          </w:tcPr>
          <w:p w14:paraId="7A08EC9C"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Hợp lí hóa</w:t>
            </w:r>
          </w:p>
        </w:tc>
      </w:tr>
      <w:tr w:rsidR="00C54368" w:rsidRPr="00C54368" w14:paraId="74E38F56" w14:textId="77777777" w:rsidTr="00C54368">
        <w:tc>
          <w:tcPr>
            <w:tcW w:w="2547" w:type="dxa"/>
            <w:tcBorders>
              <w:top w:val="nil"/>
              <w:left w:val="single" w:sz="8" w:space="0" w:color="auto"/>
              <w:bottom w:val="single" w:sz="8" w:space="0" w:color="auto"/>
              <w:right w:val="single" w:sz="8" w:space="0" w:color="auto"/>
            </w:tcBorders>
            <w:shd w:val="clear" w:color="auto" w:fill="FFFFFF"/>
            <w:hideMark/>
          </w:tcPr>
          <w:p w14:paraId="5AA2FAF2" w14:textId="77777777" w:rsidR="00C54368" w:rsidRPr="00C54368" w:rsidRDefault="00C54368" w:rsidP="00C54368">
            <w:pPr>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strengthen (v) /ˈstreŋkθn/</w:t>
            </w:r>
          </w:p>
        </w:tc>
        <w:tc>
          <w:tcPr>
            <w:tcW w:w="4111" w:type="dxa"/>
            <w:tcBorders>
              <w:top w:val="nil"/>
              <w:left w:val="nil"/>
              <w:bottom w:val="single" w:sz="8" w:space="0" w:color="auto"/>
              <w:right w:val="single" w:sz="8" w:space="0" w:color="auto"/>
            </w:tcBorders>
            <w:shd w:val="clear" w:color="auto" w:fill="FFFFFF"/>
            <w:hideMark/>
          </w:tcPr>
          <w:p w14:paraId="3981FF90"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to make something stronger or more effective, or to become stronger or more effective</w:t>
            </w:r>
          </w:p>
        </w:tc>
        <w:tc>
          <w:tcPr>
            <w:tcW w:w="3260" w:type="dxa"/>
            <w:tcBorders>
              <w:top w:val="nil"/>
              <w:left w:val="nil"/>
              <w:bottom w:val="single" w:sz="8" w:space="0" w:color="auto"/>
              <w:right w:val="single" w:sz="8" w:space="0" w:color="auto"/>
            </w:tcBorders>
            <w:shd w:val="clear" w:color="auto" w:fill="FFFFFF"/>
            <w:hideMark/>
          </w:tcPr>
          <w:p w14:paraId="4B36157F"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Củng cố, tăng cường</w:t>
            </w:r>
          </w:p>
        </w:tc>
      </w:tr>
      <w:tr w:rsidR="00C54368" w:rsidRPr="00C54368" w14:paraId="17F60C94" w14:textId="77777777" w:rsidTr="00C54368">
        <w:tc>
          <w:tcPr>
            <w:tcW w:w="2547" w:type="dxa"/>
            <w:tcBorders>
              <w:top w:val="nil"/>
              <w:left w:val="single" w:sz="8" w:space="0" w:color="auto"/>
              <w:bottom w:val="single" w:sz="8" w:space="0" w:color="auto"/>
              <w:right w:val="single" w:sz="8" w:space="0" w:color="auto"/>
            </w:tcBorders>
            <w:shd w:val="clear" w:color="auto" w:fill="FFFFFF"/>
            <w:hideMark/>
          </w:tcPr>
          <w:p w14:paraId="58FECD27" w14:textId="77777777" w:rsidR="00C54368" w:rsidRPr="00C54368" w:rsidRDefault="00C54368" w:rsidP="00C54368">
            <w:pPr>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surpass (v) /sə:'pɑ:s/</w:t>
            </w:r>
          </w:p>
        </w:tc>
        <w:tc>
          <w:tcPr>
            <w:tcW w:w="4111" w:type="dxa"/>
            <w:tcBorders>
              <w:top w:val="nil"/>
              <w:left w:val="nil"/>
              <w:bottom w:val="single" w:sz="8" w:space="0" w:color="auto"/>
              <w:right w:val="single" w:sz="8" w:space="0" w:color="auto"/>
            </w:tcBorders>
            <w:shd w:val="clear" w:color="auto" w:fill="FFFFFF"/>
            <w:hideMark/>
          </w:tcPr>
          <w:p w14:paraId="42113533"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to do or be better than</w:t>
            </w:r>
          </w:p>
        </w:tc>
        <w:tc>
          <w:tcPr>
            <w:tcW w:w="3260" w:type="dxa"/>
            <w:tcBorders>
              <w:top w:val="nil"/>
              <w:left w:val="nil"/>
              <w:bottom w:val="single" w:sz="8" w:space="0" w:color="auto"/>
              <w:right w:val="single" w:sz="8" w:space="0" w:color="auto"/>
            </w:tcBorders>
            <w:shd w:val="clear" w:color="auto" w:fill="FFFFFF"/>
            <w:hideMark/>
          </w:tcPr>
          <w:p w14:paraId="2932ABD0"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Hơn, vượt trội</w:t>
            </w:r>
          </w:p>
        </w:tc>
      </w:tr>
      <w:tr w:rsidR="00C54368" w:rsidRPr="00C54368" w14:paraId="6581F072" w14:textId="77777777" w:rsidTr="00C54368">
        <w:tc>
          <w:tcPr>
            <w:tcW w:w="2547" w:type="dxa"/>
            <w:tcBorders>
              <w:top w:val="nil"/>
              <w:left w:val="single" w:sz="8" w:space="0" w:color="auto"/>
              <w:bottom w:val="single" w:sz="8" w:space="0" w:color="auto"/>
              <w:right w:val="single" w:sz="8" w:space="0" w:color="auto"/>
            </w:tcBorders>
            <w:shd w:val="clear" w:color="auto" w:fill="FFFFFF"/>
            <w:hideMark/>
          </w:tcPr>
          <w:p w14:paraId="554D3E37" w14:textId="77777777" w:rsidR="00C54368" w:rsidRPr="00C54368" w:rsidRDefault="00C54368" w:rsidP="00C54368">
            <w:pPr>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ultimate (adj) /'ʌltimət/</w:t>
            </w:r>
          </w:p>
        </w:tc>
        <w:tc>
          <w:tcPr>
            <w:tcW w:w="4111" w:type="dxa"/>
            <w:tcBorders>
              <w:top w:val="nil"/>
              <w:left w:val="nil"/>
              <w:bottom w:val="single" w:sz="8" w:space="0" w:color="auto"/>
              <w:right w:val="single" w:sz="8" w:space="0" w:color="auto"/>
            </w:tcBorders>
            <w:shd w:val="clear" w:color="auto" w:fill="FFFFFF"/>
            <w:hideMark/>
          </w:tcPr>
          <w:p w14:paraId="0F58A384"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most extreme or important because either the original or final, or the best or worst</w:t>
            </w:r>
          </w:p>
        </w:tc>
        <w:tc>
          <w:tcPr>
            <w:tcW w:w="3260" w:type="dxa"/>
            <w:tcBorders>
              <w:top w:val="nil"/>
              <w:left w:val="nil"/>
              <w:bottom w:val="single" w:sz="8" w:space="0" w:color="auto"/>
              <w:right w:val="single" w:sz="8" w:space="0" w:color="auto"/>
            </w:tcBorders>
            <w:shd w:val="clear" w:color="auto" w:fill="FFFFFF"/>
            <w:hideMark/>
          </w:tcPr>
          <w:p w14:paraId="5685C922"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Chót, sau cùng, cuối cùng</w:t>
            </w:r>
          </w:p>
        </w:tc>
      </w:tr>
      <w:tr w:rsidR="00C54368" w:rsidRPr="00C54368" w14:paraId="0BF81D7F" w14:textId="77777777" w:rsidTr="00C54368">
        <w:tc>
          <w:tcPr>
            <w:tcW w:w="2547" w:type="dxa"/>
            <w:tcBorders>
              <w:top w:val="nil"/>
              <w:left w:val="single" w:sz="8" w:space="0" w:color="auto"/>
              <w:bottom w:val="single" w:sz="8" w:space="0" w:color="auto"/>
              <w:right w:val="single" w:sz="8" w:space="0" w:color="auto"/>
            </w:tcBorders>
            <w:shd w:val="clear" w:color="auto" w:fill="FFFFFF"/>
            <w:hideMark/>
          </w:tcPr>
          <w:p w14:paraId="44F2301D" w14:textId="77777777" w:rsidR="00C54368" w:rsidRPr="00C54368" w:rsidRDefault="00C54368" w:rsidP="00C54368">
            <w:pPr>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worsen (v) /'wɜ:sn/</w:t>
            </w:r>
          </w:p>
        </w:tc>
        <w:tc>
          <w:tcPr>
            <w:tcW w:w="4111" w:type="dxa"/>
            <w:tcBorders>
              <w:top w:val="nil"/>
              <w:left w:val="nil"/>
              <w:bottom w:val="single" w:sz="8" w:space="0" w:color="auto"/>
              <w:right w:val="single" w:sz="8" w:space="0" w:color="auto"/>
            </w:tcBorders>
            <w:shd w:val="clear" w:color="auto" w:fill="FFFFFF"/>
            <w:hideMark/>
          </w:tcPr>
          <w:p w14:paraId="1A2C9530"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to become worse or to make something become worse</w:t>
            </w:r>
          </w:p>
        </w:tc>
        <w:tc>
          <w:tcPr>
            <w:tcW w:w="3260" w:type="dxa"/>
            <w:tcBorders>
              <w:top w:val="nil"/>
              <w:left w:val="nil"/>
              <w:bottom w:val="single" w:sz="8" w:space="0" w:color="auto"/>
              <w:right w:val="single" w:sz="8" w:space="0" w:color="auto"/>
            </w:tcBorders>
            <w:shd w:val="clear" w:color="auto" w:fill="FFFFFF"/>
            <w:hideMark/>
          </w:tcPr>
          <w:p w14:paraId="3B64254F"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Làm xấu đi, làm tồi đi</w:t>
            </w:r>
          </w:p>
        </w:tc>
      </w:tr>
      <w:tr w:rsidR="00C54368" w:rsidRPr="00C54368" w14:paraId="3BB8C870" w14:textId="77777777" w:rsidTr="00C54368">
        <w:tc>
          <w:tcPr>
            <w:tcW w:w="2547" w:type="dxa"/>
            <w:tcBorders>
              <w:top w:val="nil"/>
              <w:left w:val="single" w:sz="8" w:space="0" w:color="auto"/>
              <w:bottom w:val="single" w:sz="8" w:space="0" w:color="auto"/>
              <w:right w:val="single" w:sz="8" w:space="0" w:color="auto"/>
            </w:tcBorders>
            <w:shd w:val="clear" w:color="auto" w:fill="FFFFFF"/>
            <w:hideMark/>
          </w:tcPr>
          <w:p w14:paraId="489043CA"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wreck (v, n) /rek/</w:t>
            </w:r>
          </w:p>
        </w:tc>
        <w:tc>
          <w:tcPr>
            <w:tcW w:w="4111" w:type="dxa"/>
            <w:tcBorders>
              <w:top w:val="nil"/>
              <w:left w:val="nil"/>
              <w:bottom w:val="single" w:sz="8" w:space="0" w:color="auto"/>
              <w:right w:val="single" w:sz="8" w:space="0" w:color="auto"/>
            </w:tcBorders>
            <w:shd w:val="clear" w:color="auto" w:fill="FFFFFF"/>
            <w:hideMark/>
          </w:tcPr>
          <w:p w14:paraId="61856E21"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to destroy or badly damage something</w:t>
            </w:r>
          </w:p>
        </w:tc>
        <w:tc>
          <w:tcPr>
            <w:tcW w:w="3260" w:type="dxa"/>
            <w:tcBorders>
              <w:top w:val="nil"/>
              <w:left w:val="nil"/>
              <w:bottom w:val="single" w:sz="8" w:space="0" w:color="auto"/>
              <w:right w:val="single" w:sz="8" w:space="0" w:color="auto"/>
            </w:tcBorders>
            <w:shd w:val="clear" w:color="auto" w:fill="FFFFFF"/>
            <w:hideMark/>
          </w:tcPr>
          <w:p w14:paraId="56DEC858"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Làm hỏng, phá hủy, xác tàu xe</w:t>
            </w:r>
          </w:p>
        </w:tc>
      </w:tr>
      <w:tr w:rsidR="00C54368" w:rsidRPr="00C54368" w14:paraId="0CC5D322" w14:textId="77777777" w:rsidTr="00C54368">
        <w:tc>
          <w:tcPr>
            <w:tcW w:w="2547" w:type="dxa"/>
            <w:tcBorders>
              <w:top w:val="nil"/>
              <w:left w:val="single" w:sz="8" w:space="0" w:color="auto"/>
              <w:bottom w:val="single" w:sz="8" w:space="0" w:color="auto"/>
              <w:right w:val="single" w:sz="8" w:space="0" w:color="auto"/>
            </w:tcBorders>
            <w:shd w:val="clear" w:color="auto" w:fill="FFFFFF"/>
            <w:hideMark/>
          </w:tcPr>
          <w:p w14:paraId="3AEE3CD1"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abstract (n, adj) /'æbstrækt/</w:t>
            </w:r>
          </w:p>
        </w:tc>
        <w:tc>
          <w:tcPr>
            <w:tcW w:w="4111" w:type="dxa"/>
            <w:tcBorders>
              <w:top w:val="nil"/>
              <w:left w:val="nil"/>
              <w:bottom w:val="single" w:sz="8" w:space="0" w:color="auto"/>
              <w:right w:val="single" w:sz="8" w:space="0" w:color="auto"/>
            </w:tcBorders>
            <w:shd w:val="clear" w:color="auto" w:fill="FFFFFF"/>
            <w:hideMark/>
          </w:tcPr>
          <w:p w14:paraId="609FE661"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existing as an idea, feeling, or quality, not as a material object</w:t>
            </w:r>
          </w:p>
        </w:tc>
        <w:tc>
          <w:tcPr>
            <w:tcW w:w="3260" w:type="dxa"/>
            <w:tcBorders>
              <w:top w:val="nil"/>
              <w:left w:val="nil"/>
              <w:bottom w:val="single" w:sz="8" w:space="0" w:color="auto"/>
              <w:right w:val="single" w:sz="8" w:space="0" w:color="auto"/>
            </w:tcBorders>
            <w:shd w:val="clear" w:color="auto" w:fill="FFFFFF"/>
            <w:hideMark/>
          </w:tcPr>
          <w:p w14:paraId="715609E0"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Trừ tượng, sự trừ tượng</w:t>
            </w:r>
          </w:p>
        </w:tc>
      </w:tr>
      <w:tr w:rsidR="00C54368" w:rsidRPr="00C54368" w14:paraId="7613A6C0" w14:textId="77777777" w:rsidTr="00C54368">
        <w:tc>
          <w:tcPr>
            <w:tcW w:w="2547" w:type="dxa"/>
            <w:tcBorders>
              <w:top w:val="nil"/>
              <w:left w:val="single" w:sz="8" w:space="0" w:color="auto"/>
              <w:bottom w:val="single" w:sz="8" w:space="0" w:color="auto"/>
              <w:right w:val="single" w:sz="8" w:space="0" w:color="auto"/>
            </w:tcBorders>
            <w:shd w:val="clear" w:color="auto" w:fill="FFFFFF"/>
            <w:hideMark/>
          </w:tcPr>
          <w:p w14:paraId="1C418377" w14:textId="77777777" w:rsidR="00C54368" w:rsidRPr="00C54368" w:rsidRDefault="00C54368" w:rsidP="00C54368">
            <w:pPr>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auction (n) /'ɔ:k∫n/</w:t>
            </w:r>
          </w:p>
        </w:tc>
        <w:tc>
          <w:tcPr>
            <w:tcW w:w="4111" w:type="dxa"/>
            <w:tcBorders>
              <w:top w:val="nil"/>
              <w:left w:val="nil"/>
              <w:bottom w:val="single" w:sz="8" w:space="0" w:color="auto"/>
              <w:right w:val="single" w:sz="8" w:space="0" w:color="auto"/>
            </w:tcBorders>
            <w:shd w:val="clear" w:color="auto" w:fill="FFFFFF"/>
            <w:hideMark/>
          </w:tcPr>
          <w:p w14:paraId="185D23FB"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a usually public sale of goods or property, where people make higher and higher bids (= offers of money) for each thing, until the thing is sold to the person who will pay most</w:t>
            </w:r>
          </w:p>
        </w:tc>
        <w:tc>
          <w:tcPr>
            <w:tcW w:w="3260" w:type="dxa"/>
            <w:tcBorders>
              <w:top w:val="nil"/>
              <w:left w:val="nil"/>
              <w:bottom w:val="single" w:sz="8" w:space="0" w:color="auto"/>
              <w:right w:val="single" w:sz="8" w:space="0" w:color="auto"/>
            </w:tcBorders>
            <w:shd w:val="clear" w:color="auto" w:fill="FFFFFF"/>
            <w:hideMark/>
          </w:tcPr>
          <w:p w14:paraId="483A0D0E"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Sự bán đấu giá</w:t>
            </w:r>
          </w:p>
        </w:tc>
      </w:tr>
      <w:tr w:rsidR="00C54368" w:rsidRPr="00C54368" w14:paraId="419F437D" w14:textId="77777777" w:rsidTr="00C54368">
        <w:tc>
          <w:tcPr>
            <w:tcW w:w="2547" w:type="dxa"/>
            <w:tcBorders>
              <w:top w:val="nil"/>
              <w:left w:val="single" w:sz="8" w:space="0" w:color="auto"/>
              <w:bottom w:val="single" w:sz="8" w:space="0" w:color="auto"/>
              <w:right w:val="single" w:sz="8" w:space="0" w:color="auto"/>
            </w:tcBorders>
            <w:shd w:val="clear" w:color="auto" w:fill="FFFFFF"/>
            <w:hideMark/>
          </w:tcPr>
          <w:p w14:paraId="6AF11DB1" w14:textId="77777777" w:rsidR="00C54368" w:rsidRPr="00C54368" w:rsidRDefault="00C54368" w:rsidP="00C54368">
            <w:pPr>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audition (n) /ɔ:'di∫n/</w:t>
            </w:r>
          </w:p>
        </w:tc>
        <w:tc>
          <w:tcPr>
            <w:tcW w:w="4111" w:type="dxa"/>
            <w:tcBorders>
              <w:top w:val="nil"/>
              <w:left w:val="nil"/>
              <w:bottom w:val="single" w:sz="8" w:space="0" w:color="auto"/>
              <w:right w:val="single" w:sz="8" w:space="0" w:color="auto"/>
            </w:tcBorders>
            <w:shd w:val="clear" w:color="auto" w:fill="FFFFFF"/>
            <w:hideMark/>
          </w:tcPr>
          <w:p w14:paraId="3F0CF893"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a short performance that an actor, musician, dancer, etc. gives in order to show they are suitable for a particular play, film, show, etc.</w:t>
            </w:r>
          </w:p>
        </w:tc>
        <w:tc>
          <w:tcPr>
            <w:tcW w:w="3260" w:type="dxa"/>
            <w:tcBorders>
              <w:top w:val="nil"/>
              <w:left w:val="nil"/>
              <w:bottom w:val="single" w:sz="8" w:space="0" w:color="auto"/>
              <w:right w:val="single" w:sz="8" w:space="0" w:color="auto"/>
            </w:tcBorders>
            <w:shd w:val="clear" w:color="auto" w:fill="FFFFFF"/>
            <w:hideMark/>
          </w:tcPr>
          <w:p w14:paraId="6FA9012E"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Sự thử giọng</w:t>
            </w:r>
          </w:p>
        </w:tc>
      </w:tr>
      <w:tr w:rsidR="00C54368" w:rsidRPr="00C54368" w14:paraId="744FEF7C" w14:textId="77777777" w:rsidTr="00C54368">
        <w:tc>
          <w:tcPr>
            <w:tcW w:w="2547" w:type="dxa"/>
            <w:tcBorders>
              <w:top w:val="nil"/>
              <w:left w:val="single" w:sz="8" w:space="0" w:color="auto"/>
              <w:bottom w:val="single" w:sz="8" w:space="0" w:color="auto"/>
              <w:right w:val="single" w:sz="8" w:space="0" w:color="auto"/>
            </w:tcBorders>
            <w:shd w:val="clear" w:color="auto" w:fill="FFFFFF"/>
            <w:hideMark/>
          </w:tcPr>
          <w:p w14:paraId="15ECDCF7" w14:textId="77777777" w:rsidR="00C54368" w:rsidRPr="00C54368" w:rsidRDefault="00C54368" w:rsidP="00C54368">
            <w:pPr>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bestseller (n) /ˌbestˈsel.ər/</w:t>
            </w:r>
          </w:p>
        </w:tc>
        <w:tc>
          <w:tcPr>
            <w:tcW w:w="4111" w:type="dxa"/>
            <w:tcBorders>
              <w:top w:val="nil"/>
              <w:left w:val="nil"/>
              <w:bottom w:val="single" w:sz="8" w:space="0" w:color="auto"/>
              <w:right w:val="single" w:sz="8" w:space="0" w:color="auto"/>
            </w:tcBorders>
            <w:shd w:val="clear" w:color="auto" w:fill="FFFFFF"/>
            <w:hideMark/>
          </w:tcPr>
          <w:p w14:paraId="3AE5BF4E"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a product that is extremely popular and has sold in very large numbers</w:t>
            </w:r>
          </w:p>
        </w:tc>
        <w:tc>
          <w:tcPr>
            <w:tcW w:w="3260" w:type="dxa"/>
            <w:tcBorders>
              <w:top w:val="nil"/>
              <w:left w:val="nil"/>
              <w:bottom w:val="single" w:sz="8" w:space="0" w:color="auto"/>
              <w:right w:val="single" w:sz="8" w:space="0" w:color="auto"/>
            </w:tcBorders>
            <w:shd w:val="clear" w:color="auto" w:fill="FFFFFF"/>
            <w:hideMark/>
          </w:tcPr>
          <w:p w14:paraId="1AE8E96E"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Sản phẩm bán chạy nhất</w:t>
            </w:r>
          </w:p>
        </w:tc>
      </w:tr>
      <w:tr w:rsidR="00C54368" w:rsidRPr="00C54368" w14:paraId="410FEC3C" w14:textId="77777777" w:rsidTr="00C54368">
        <w:tc>
          <w:tcPr>
            <w:tcW w:w="2547" w:type="dxa"/>
            <w:tcBorders>
              <w:top w:val="nil"/>
              <w:left w:val="single" w:sz="8" w:space="0" w:color="auto"/>
              <w:bottom w:val="single" w:sz="8" w:space="0" w:color="auto"/>
              <w:right w:val="single" w:sz="8" w:space="0" w:color="auto"/>
            </w:tcBorders>
            <w:shd w:val="clear" w:color="auto" w:fill="FFFFFF"/>
            <w:hideMark/>
          </w:tcPr>
          <w:p w14:paraId="39A34FAC" w14:textId="77777777" w:rsidR="00C54368" w:rsidRPr="00C54368" w:rsidRDefault="00C54368" w:rsidP="00C54368">
            <w:pPr>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collector’s item (n phr) /kəˈlek.təz ˌaɪ.təm/</w:t>
            </w:r>
          </w:p>
        </w:tc>
        <w:tc>
          <w:tcPr>
            <w:tcW w:w="4111" w:type="dxa"/>
            <w:tcBorders>
              <w:top w:val="nil"/>
              <w:left w:val="nil"/>
              <w:bottom w:val="single" w:sz="8" w:space="0" w:color="auto"/>
              <w:right w:val="single" w:sz="8" w:space="0" w:color="auto"/>
            </w:tcBorders>
            <w:shd w:val="clear" w:color="auto" w:fill="FFFFFF"/>
            <w:hideMark/>
          </w:tcPr>
          <w:p w14:paraId="49345B6A"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an object that is very valuable to a person who collects such objects as a hobby</w:t>
            </w:r>
          </w:p>
        </w:tc>
        <w:tc>
          <w:tcPr>
            <w:tcW w:w="3260" w:type="dxa"/>
            <w:tcBorders>
              <w:top w:val="nil"/>
              <w:left w:val="nil"/>
              <w:bottom w:val="single" w:sz="8" w:space="0" w:color="auto"/>
              <w:right w:val="single" w:sz="8" w:space="0" w:color="auto"/>
            </w:tcBorders>
            <w:shd w:val="clear" w:color="auto" w:fill="FFFFFF"/>
            <w:hideMark/>
          </w:tcPr>
          <w:p w14:paraId="78A3DADB"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Vật sưu tập có giá trị</w:t>
            </w:r>
          </w:p>
        </w:tc>
      </w:tr>
      <w:tr w:rsidR="00C54368" w:rsidRPr="00C54368" w14:paraId="33CEFC3C" w14:textId="77777777" w:rsidTr="00C54368">
        <w:tc>
          <w:tcPr>
            <w:tcW w:w="2547" w:type="dxa"/>
            <w:tcBorders>
              <w:top w:val="nil"/>
              <w:left w:val="single" w:sz="8" w:space="0" w:color="auto"/>
              <w:bottom w:val="single" w:sz="8" w:space="0" w:color="auto"/>
              <w:right w:val="single" w:sz="8" w:space="0" w:color="auto"/>
            </w:tcBorders>
            <w:shd w:val="clear" w:color="auto" w:fill="FFFFFF"/>
            <w:hideMark/>
          </w:tcPr>
          <w:p w14:paraId="1AE68A33" w14:textId="77777777" w:rsidR="00C54368" w:rsidRPr="00C54368" w:rsidRDefault="00C54368" w:rsidP="00C54368">
            <w:pPr>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curator (n) /kjʊə'rətər/</w:t>
            </w:r>
          </w:p>
        </w:tc>
        <w:tc>
          <w:tcPr>
            <w:tcW w:w="4111" w:type="dxa"/>
            <w:tcBorders>
              <w:top w:val="nil"/>
              <w:left w:val="nil"/>
              <w:bottom w:val="single" w:sz="8" w:space="0" w:color="auto"/>
              <w:right w:val="single" w:sz="8" w:space="0" w:color="auto"/>
            </w:tcBorders>
            <w:shd w:val="clear" w:color="auto" w:fill="FFFFFF"/>
            <w:hideMark/>
          </w:tcPr>
          <w:p w14:paraId="1950762F"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a person in charge of a museum, library, etc.</w:t>
            </w:r>
          </w:p>
        </w:tc>
        <w:tc>
          <w:tcPr>
            <w:tcW w:w="3260" w:type="dxa"/>
            <w:tcBorders>
              <w:top w:val="nil"/>
              <w:left w:val="nil"/>
              <w:bottom w:val="single" w:sz="8" w:space="0" w:color="auto"/>
              <w:right w:val="single" w:sz="8" w:space="0" w:color="auto"/>
            </w:tcBorders>
            <w:shd w:val="clear" w:color="auto" w:fill="FFFFFF"/>
            <w:hideMark/>
          </w:tcPr>
          <w:p w14:paraId="3ED2B0A2"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Quản đốc bảo tàng</w:t>
            </w:r>
          </w:p>
        </w:tc>
      </w:tr>
      <w:tr w:rsidR="00C54368" w:rsidRPr="00C54368" w14:paraId="31327A78" w14:textId="77777777" w:rsidTr="00C54368">
        <w:tc>
          <w:tcPr>
            <w:tcW w:w="2547" w:type="dxa"/>
            <w:tcBorders>
              <w:top w:val="nil"/>
              <w:left w:val="single" w:sz="8" w:space="0" w:color="auto"/>
              <w:bottom w:val="single" w:sz="8" w:space="0" w:color="auto"/>
              <w:right w:val="single" w:sz="8" w:space="0" w:color="auto"/>
            </w:tcBorders>
            <w:shd w:val="clear" w:color="auto" w:fill="FFFFFF"/>
            <w:hideMark/>
          </w:tcPr>
          <w:p w14:paraId="26AF6B48" w14:textId="77777777" w:rsidR="00C54368" w:rsidRPr="00C54368" w:rsidRDefault="00C54368" w:rsidP="00C54368">
            <w:pPr>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fine art ( n phr) /ˌfaɪn ˈɑːt/</w:t>
            </w:r>
          </w:p>
        </w:tc>
        <w:tc>
          <w:tcPr>
            <w:tcW w:w="4111" w:type="dxa"/>
            <w:tcBorders>
              <w:top w:val="nil"/>
              <w:left w:val="nil"/>
              <w:bottom w:val="single" w:sz="8" w:space="0" w:color="auto"/>
              <w:right w:val="single" w:sz="8" w:space="0" w:color="auto"/>
            </w:tcBorders>
            <w:shd w:val="clear" w:color="auto" w:fill="FFFFFF"/>
            <w:hideMark/>
          </w:tcPr>
          <w:p w14:paraId="32B368B2"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xml:space="preserve">drawings, paintings, and sculptures that are admired for their beauty and have </w:t>
            </w:r>
            <w:r w:rsidRPr="00C54368">
              <w:rPr>
                <w:rFonts w:eastAsia="Times New Roman" w:cs="Times New Roman"/>
                <w:color w:val="0066CC"/>
                <w:sz w:val="24"/>
                <w:szCs w:val="24"/>
                <w:shd w:val="clear" w:color="auto" w:fill="FFFFFF"/>
                <w:lang w:val="en-US"/>
              </w:rPr>
              <w:lastRenderedPageBreak/>
              <w:t>no practical use</w:t>
            </w:r>
          </w:p>
        </w:tc>
        <w:tc>
          <w:tcPr>
            <w:tcW w:w="3260" w:type="dxa"/>
            <w:tcBorders>
              <w:top w:val="nil"/>
              <w:left w:val="nil"/>
              <w:bottom w:val="single" w:sz="8" w:space="0" w:color="auto"/>
              <w:right w:val="single" w:sz="8" w:space="0" w:color="auto"/>
            </w:tcBorders>
            <w:shd w:val="clear" w:color="auto" w:fill="FFFFFF"/>
            <w:hideMark/>
          </w:tcPr>
          <w:p w14:paraId="27C44FB4"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lastRenderedPageBreak/>
              <w:t>Mỹ thuật</w:t>
            </w:r>
          </w:p>
        </w:tc>
      </w:tr>
      <w:tr w:rsidR="00C54368" w:rsidRPr="00C54368" w14:paraId="7AD18D01" w14:textId="77777777" w:rsidTr="00C54368">
        <w:tc>
          <w:tcPr>
            <w:tcW w:w="2547" w:type="dxa"/>
            <w:tcBorders>
              <w:top w:val="nil"/>
              <w:left w:val="single" w:sz="8" w:space="0" w:color="auto"/>
              <w:bottom w:val="single" w:sz="8" w:space="0" w:color="auto"/>
              <w:right w:val="single" w:sz="8" w:space="0" w:color="auto"/>
            </w:tcBorders>
            <w:shd w:val="clear" w:color="auto" w:fill="FFFFFF"/>
            <w:hideMark/>
          </w:tcPr>
          <w:p w14:paraId="78910B68" w14:textId="77777777" w:rsidR="00C54368" w:rsidRPr="00C54368" w:rsidRDefault="00C54368" w:rsidP="00C54368">
            <w:pPr>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installation (n) /instə'lei∫n/</w:t>
            </w:r>
          </w:p>
        </w:tc>
        <w:tc>
          <w:tcPr>
            <w:tcW w:w="4111" w:type="dxa"/>
            <w:tcBorders>
              <w:top w:val="nil"/>
              <w:left w:val="nil"/>
              <w:bottom w:val="single" w:sz="8" w:space="0" w:color="auto"/>
              <w:right w:val="single" w:sz="8" w:space="0" w:color="auto"/>
            </w:tcBorders>
            <w:shd w:val="clear" w:color="auto" w:fill="FFFFFF"/>
            <w:hideMark/>
          </w:tcPr>
          <w:p w14:paraId="6F6F8F5D"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an occasion when equipment, furniture, or a computer program is put into position or made ready to use</w:t>
            </w:r>
          </w:p>
        </w:tc>
        <w:tc>
          <w:tcPr>
            <w:tcW w:w="3260" w:type="dxa"/>
            <w:tcBorders>
              <w:top w:val="nil"/>
              <w:left w:val="nil"/>
              <w:bottom w:val="single" w:sz="8" w:space="0" w:color="auto"/>
              <w:right w:val="single" w:sz="8" w:space="0" w:color="auto"/>
            </w:tcBorders>
            <w:shd w:val="clear" w:color="auto" w:fill="FFFFFF"/>
            <w:hideMark/>
          </w:tcPr>
          <w:p w14:paraId="25DBC2EC"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Sự lắp đặt</w:t>
            </w:r>
          </w:p>
        </w:tc>
      </w:tr>
      <w:tr w:rsidR="00C54368" w:rsidRPr="00C54368" w14:paraId="41CAB46C" w14:textId="77777777" w:rsidTr="00C54368">
        <w:tc>
          <w:tcPr>
            <w:tcW w:w="2547" w:type="dxa"/>
            <w:tcBorders>
              <w:top w:val="nil"/>
              <w:left w:val="single" w:sz="8" w:space="0" w:color="auto"/>
              <w:bottom w:val="single" w:sz="8" w:space="0" w:color="auto"/>
              <w:right w:val="single" w:sz="8" w:space="0" w:color="auto"/>
            </w:tcBorders>
            <w:shd w:val="clear" w:color="auto" w:fill="FFFFFF"/>
            <w:hideMark/>
          </w:tcPr>
          <w:p w14:paraId="541B652F"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lines (n pl) /lainz/</w:t>
            </w:r>
          </w:p>
        </w:tc>
        <w:tc>
          <w:tcPr>
            <w:tcW w:w="4111" w:type="dxa"/>
            <w:tcBorders>
              <w:top w:val="nil"/>
              <w:left w:val="nil"/>
              <w:bottom w:val="single" w:sz="8" w:space="0" w:color="auto"/>
              <w:right w:val="single" w:sz="8" w:space="0" w:color="auto"/>
            </w:tcBorders>
            <w:shd w:val="clear" w:color="auto" w:fill="FFFFFF"/>
            <w:hideMark/>
          </w:tcPr>
          <w:p w14:paraId="3A05A5CC"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long, thin marks or shapes on the surface of something</w:t>
            </w:r>
          </w:p>
        </w:tc>
        <w:tc>
          <w:tcPr>
            <w:tcW w:w="3260" w:type="dxa"/>
            <w:tcBorders>
              <w:top w:val="nil"/>
              <w:left w:val="nil"/>
              <w:bottom w:val="single" w:sz="8" w:space="0" w:color="auto"/>
              <w:right w:val="single" w:sz="8" w:space="0" w:color="auto"/>
            </w:tcBorders>
            <w:shd w:val="clear" w:color="auto" w:fill="FFFFFF"/>
            <w:hideMark/>
          </w:tcPr>
          <w:p w14:paraId="05B66844"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Hình nét, hình dáng</w:t>
            </w:r>
          </w:p>
        </w:tc>
      </w:tr>
      <w:tr w:rsidR="00C54368" w:rsidRPr="00C54368" w14:paraId="27EDECD8" w14:textId="77777777" w:rsidTr="00C54368">
        <w:tc>
          <w:tcPr>
            <w:tcW w:w="2547" w:type="dxa"/>
            <w:tcBorders>
              <w:top w:val="nil"/>
              <w:left w:val="single" w:sz="8" w:space="0" w:color="auto"/>
              <w:bottom w:val="single" w:sz="8" w:space="0" w:color="auto"/>
              <w:right w:val="single" w:sz="8" w:space="0" w:color="auto"/>
            </w:tcBorders>
            <w:shd w:val="clear" w:color="auto" w:fill="FFFFFF"/>
            <w:hideMark/>
          </w:tcPr>
          <w:p w14:paraId="18786429"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lyrics (n pl) /'liriks/</w:t>
            </w:r>
          </w:p>
        </w:tc>
        <w:tc>
          <w:tcPr>
            <w:tcW w:w="4111" w:type="dxa"/>
            <w:tcBorders>
              <w:top w:val="nil"/>
              <w:left w:val="nil"/>
              <w:bottom w:val="single" w:sz="8" w:space="0" w:color="auto"/>
              <w:right w:val="single" w:sz="8" w:space="0" w:color="auto"/>
            </w:tcBorders>
            <w:shd w:val="clear" w:color="auto" w:fill="FFFFFF"/>
            <w:hideMark/>
          </w:tcPr>
          <w:p w14:paraId="5DA732F6"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the words of a song</w:t>
            </w:r>
          </w:p>
        </w:tc>
        <w:tc>
          <w:tcPr>
            <w:tcW w:w="3260" w:type="dxa"/>
            <w:tcBorders>
              <w:top w:val="nil"/>
              <w:left w:val="nil"/>
              <w:bottom w:val="single" w:sz="8" w:space="0" w:color="auto"/>
              <w:right w:val="single" w:sz="8" w:space="0" w:color="auto"/>
            </w:tcBorders>
            <w:shd w:val="clear" w:color="auto" w:fill="FFFFFF"/>
            <w:hideMark/>
          </w:tcPr>
          <w:p w14:paraId="725AFECD"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Lời bài hát</w:t>
            </w:r>
          </w:p>
        </w:tc>
      </w:tr>
      <w:tr w:rsidR="00C54368" w:rsidRPr="00C54368" w14:paraId="38FCEB52" w14:textId="77777777" w:rsidTr="00C54368">
        <w:tc>
          <w:tcPr>
            <w:tcW w:w="2547" w:type="dxa"/>
            <w:tcBorders>
              <w:top w:val="nil"/>
              <w:left w:val="single" w:sz="8" w:space="0" w:color="auto"/>
              <w:bottom w:val="single" w:sz="8" w:space="0" w:color="auto"/>
              <w:right w:val="single" w:sz="8" w:space="0" w:color="auto"/>
            </w:tcBorders>
            <w:shd w:val="clear" w:color="auto" w:fill="FFFFFF"/>
            <w:hideMark/>
          </w:tcPr>
          <w:p w14:paraId="6DA3E35F" w14:textId="77777777" w:rsidR="00C54368" w:rsidRPr="00C54368" w:rsidRDefault="00C54368" w:rsidP="00C54368">
            <w:pPr>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masterpiece (n) /'mɑ:stəpi:s/</w:t>
            </w:r>
          </w:p>
        </w:tc>
        <w:tc>
          <w:tcPr>
            <w:tcW w:w="4111" w:type="dxa"/>
            <w:tcBorders>
              <w:top w:val="nil"/>
              <w:left w:val="nil"/>
              <w:bottom w:val="single" w:sz="8" w:space="0" w:color="auto"/>
              <w:right w:val="single" w:sz="8" w:space="0" w:color="auto"/>
            </w:tcBorders>
            <w:shd w:val="clear" w:color="auto" w:fill="FFFFFF"/>
            <w:hideMark/>
          </w:tcPr>
          <w:p w14:paraId="4356A999"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a work of art such as a painting, film, or book that is made with great skill</w:t>
            </w:r>
          </w:p>
        </w:tc>
        <w:tc>
          <w:tcPr>
            <w:tcW w:w="3260" w:type="dxa"/>
            <w:tcBorders>
              <w:top w:val="nil"/>
              <w:left w:val="nil"/>
              <w:bottom w:val="single" w:sz="8" w:space="0" w:color="auto"/>
              <w:right w:val="single" w:sz="8" w:space="0" w:color="auto"/>
            </w:tcBorders>
            <w:shd w:val="clear" w:color="auto" w:fill="FFFFFF"/>
            <w:hideMark/>
          </w:tcPr>
          <w:p w14:paraId="6EB5369C"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Kiệt tác</w:t>
            </w:r>
          </w:p>
        </w:tc>
      </w:tr>
      <w:tr w:rsidR="00C54368" w:rsidRPr="00C54368" w14:paraId="020990C0" w14:textId="77777777" w:rsidTr="00C54368">
        <w:tc>
          <w:tcPr>
            <w:tcW w:w="2547" w:type="dxa"/>
            <w:tcBorders>
              <w:top w:val="nil"/>
              <w:left w:val="single" w:sz="8" w:space="0" w:color="auto"/>
              <w:bottom w:val="single" w:sz="8" w:space="0" w:color="auto"/>
              <w:right w:val="single" w:sz="8" w:space="0" w:color="auto"/>
            </w:tcBorders>
            <w:shd w:val="clear" w:color="auto" w:fill="FFFFFF"/>
            <w:hideMark/>
          </w:tcPr>
          <w:p w14:paraId="59DC6AF3" w14:textId="77777777" w:rsidR="00C54368" w:rsidRPr="00C54368" w:rsidRDefault="00C54368" w:rsidP="00C54368">
            <w:pPr>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paperback (n) /'peipəbæk/</w:t>
            </w:r>
          </w:p>
        </w:tc>
        <w:tc>
          <w:tcPr>
            <w:tcW w:w="4111" w:type="dxa"/>
            <w:tcBorders>
              <w:top w:val="nil"/>
              <w:left w:val="nil"/>
              <w:bottom w:val="single" w:sz="8" w:space="0" w:color="auto"/>
              <w:right w:val="single" w:sz="8" w:space="0" w:color="auto"/>
            </w:tcBorders>
            <w:shd w:val="clear" w:color="auto" w:fill="FFFFFF"/>
            <w:hideMark/>
          </w:tcPr>
          <w:p w14:paraId="77FFD506"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a book with a cover made of thick paper</w:t>
            </w:r>
          </w:p>
        </w:tc>
        <w:tc>
          <w:tcPr>
            <w:tcW w:w="3260" w:type="dxa"/>
            <w:tcBorders>
              <w:top w:val="nil"/>
              <w:left w:val="nil"/>
              <w:bottom w:val="single" w:sz="8" w:space="0" w:color="auto"/>
              <w:right w:val="single" w:sz="8" w:space="0" w:color="auto"/>
            </w:tcBorders>
            <w:shd w:val="clear" w:color="auto" w:fill="FFFFFF"/>
            <w:hideMark/>
          </w:tcPr>
          <w:p w14:paraId="2C9C44D6"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Sách bìa mỏng</w:t>
            </w:r>
          </w:p>
        </w:tc>
      </w:tr>
      <w:tr w:rsidR="00C54368" w:rsidRPr="00C54368" w14:paraId="41906F94" w14:textId="77777777" w:rsidTr="00C54368">
        <w:tc>
          <w:tcPr>
            <w:tcW w:w="2547" w:type="dxa"/>
            <w:tcBorders>
              <w:top w:val="nil"/>
              <w:left w:val="single" w:sz="8" w:space="0" w:color="auto"/>
              <w:bottom w:val="single" w:sz="8" w:space="0" w:color="auto"/>
              <w:right w:val="single" w:sz="8" w:space="0" w:color="auto"/>
            </w:tcBorders>
            <w:shd w:val="clear" w:color="auto" w:fill="FFFFFF"/>
            <w:hideMark/>
          </w:tcPr>
          <w:p w14:paraId="4402C268" w14:textId="77777777" w:rsidR="00C54368" w:rsidRPr="00C54368" w:rsidRDefault="00C54368" w:rsidP="00C54368">
            <w:pPr>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period (n, adj) /'piəriəd/</w:t>
            </w:r>
          </w:p>
        </w:tc>
        <w:tc>
          <w:tcPr>
            <w:tcW w:w="4111" w:type="dxa"/>
            <w:tcBorders>
              <w:top w:val="nil"/>
              <w:left w:val="nil"/>
              <w:bottom w:val="single" w:sz="8" w:space="0" w:color="auto"/>
              <w:right w:val="single" w:sz="8" w:space="0" w:color="auto"/>
            </w:tcBorders>
            <w:shd w:val="clear" w:color="auto" w:fill="FFFFFF"/>
            <w:hideMark/>
          </w:tcPr>
          <w:p w14:paraId="38E8F384"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a length of time; in school, a division of time in the day when a subject is taught</w:t>
            </w:r>
          </w:p>
        </w:tc>
        <w:tc>
          <w:tcPr>
            <w:tcW w:w="3260" w:type="dxa"/>
            <w:tcBorders>
              <w:top w:val="nil"/>
              <w:left w:val="nil"/>
              <w:bottom w:val="single" w:sz="8" w:space="0" w:color="auto"/>
              <w:right w:val="single" w:sz="8" w:space="0" w:color="auto"/>
            </w:tcBorders>
            <w:shd w:val="clear" w:color="auto" w:fill="FFFFFF"/>
            <w:hideMark/>
          </w:tcPr>
          <w:p w14:paraId="5BD2D05D"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Kỷ, thời kì, tiết học, chấm hết</w:t>
            </w:r>
          </w:p>
        </w:tc>
      </w:tr>
      <w:tr w:rsidR="00C54368" w:rsidRPr="00C54368" w14:paraId="55535970" w14:textId="77777777" w:rsidTr="00C54368">
        <w:tc>
          <w:tcPr>
            <w:tcW w:w="2547" w:type="dxa"/>
            <w:tcBorders>
              <w:top w:val="nil"/>
              <w:left w:val="single" w:sz="8" w:space="0" w:color="auto"/>
              <w:bottom w:val="single" w:sz="8" w:space="0" w:color="auto"/>
              <w:right w:val="single" w:sz="8" w:space="0" w:color="auto"/>
            </w:tcBorders>
            <w:shd w:val="clear" w:color="auto" w:fill="FFFFFF"/>
            <w:hideMark/>
          </w:tcPr>
          <w:p w14:paraId="5D155AE7"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priceless (adj) /praislis/</w:t>
            </w:r>
          </w:p>
        </w:tc>
        <w:tc>
          <w:tcPr>
            <w:tcW w:w="4111" w:type="dxa"/>
            <w:tcBorders>
              <w:top w:val="nil"/>
              <w:left w:val="nil"/>
              <w:bottom w:val="single" w:sz="8" w:space="0" w:color="auto"/>
              <w:right w:val="single" w:sz="8" w:space="0" w:color="auto"/>
            </w:tcBorders>
            <w:shd w:val="clear" w:color="auto" w:fill="FFFFFF"/>
            <w:hideMark/>
          </w:tcPr>
          <w:p w14:paraId="174D3D77"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A priceless object has such a high value, especially because it is rare, that the price of it cannot be calculated</w:t>
            </w:r>
          </w:p>
        </w:tc>
        <w:tc>
          <w:tcPr>
            <w:tcW w:w="3260" w:type="dxa"/>
            <w:tcBorders>
              <w:top w:val="nil"/>
              <w:left w:val="nil"/>
              <w:bottom w:val="single" w:sz="8" w:space="0" w:color="auto"/>
              <w:right w:val="single" w:sz="8" w:space="0" w:color="auto"/>
            </w:tcBorders>
            <w:shd w:val="clear" w:color="auto" w:fill="FFFFFF"/>
            <w:hideMark/>
          </w:tcPr>
          <w:p w14:paraId="093BC724"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Vô giá</w:t>
            </w:r>
          </w:p>
        </w:tc>
      </w:tr>
      <w:tr w:rsidR="00C54368" w:rsidRPr="00C54368" w14:paraId="606AE48E" w14:textId="77777777" w:rsidTr="00C54368">
        <w:tc>
          <w:tcPr>
            <w:tcW w:w="2547" w:type="dxa"/>
            <w:tcBorders>
              <w:top w:val="nil"/>
              <w:left w:val="single" w:sz="8" w:space="0" w:color="auto"/>
              <w:bottom w:val="single" w:sz="8" w:space="0" w:color="auto"/>
              <w:right w:val="single" w:sz="8" w:space="0" w:color="auto"/>
            </w:tcBorders>
            <w:shd w:val="clear" w:color="auto" w:fill="FFFFFF"/>
            <w:hideMark/>
          </w:tcPr>
          <w:p w14:paraId="799B01B7"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recital (n) /ri'saitl/</w:t>
            </w:r>
          </w:p>
        </w:tc>
        <w:tc>
          <w:tcPr>
            <w:tcW w:w="4111" w:type="dxa"/>
            <w:tcBorders>
              <w:top w:val="nil"/>
              <w:left w:val="nil"/>
              <w:bottom w:val="single" w:sz="8" w:space="0" w:color="auto"/>
              <w:right w:val="single" w:sz="8" w:space="0" w:color="auto"/>
            </w:tcBorders>
            <w:shd w:val="clear" w:color="auto" w:fill="FFFFFF"/>
            <w:hideMark/>
          </w:tcPr>
          <w:p w14:paraId="4A9DB620"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a performance of music or poetry, usually given by one person or a small group of people</w:t>
            </w:r>
          </w:p>
        </w:tc>
        <w:tc>
          <w:tcPr>
            <w:tcW w:w="3260" w:type="dxa"/>
            <w:tcBorders>
              <w:top w:val="nil"/>
              <w:left w:val="nil"/>
              <w:bottom w:val="single" w:sz="8" w:space="0" w:color="auto"/>
              <w:right w:val="single" w:sz="8" w:space="0" w:color="auto"/>
            </w:tcBorders>
            <w:shd w:val="clear" w:color="auto" w:fill="FFFFFF"/>
            <w:hideMark/>
          </w:tcPr>
          <w:p w14:paraId="1F60D227"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Độc tấu, sự kể lại, ngâm thơ</w:t>
            </w:r>
          </w:p>
        </w:tc>
      </w:tr>
      <w:tr w:rsidR="00C54368" w:rsidRPr="00C54368" w14:paraId="79A987D5" w14:textId="77777777" w:rsidTr="00C54368">
        <w:tc>
          <w:tcPr>
            <w:tcW w:w="2547" w:type="dxa"/>
            <w:tcBorders>
              <w:top w:val="nil"/>
              <w:left w:val="single" w:sz="8" w:space="0" w:color="auto"/>
              <w:bottom w:val="single" w:sz="8" w:space="0" w:color="auto"/>
              <w:right w:val="single" w:sz="8" w:space="0" w:color="auto"/>
            </w:tcBorders>
            <w:shd w:val="clear" w:color="auto" w:fill="FFFFFF"/>
            <w:hideMark/>
          </w:tcPr>
          <w:p w14:paraId="7FCEF2E0" w14:textId="77777777" w:rsidR="00C54368" w:rsidRPr="00C54368" w:rsidRDefault="00C54368" w:rsidP="00C54368">
            <w:pPr>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retrospective (n,adj) /,retrə'spektiv/</w:t>
            </w:r>
          </w:p>
        </w:tc>
        <w:tc>
          <w:tcPr>
            <w:tcW w:w="4111" w:type="dxa"/>
            <w:tcBorders>
              <w:top w:val="nil"/>
              <w:left w:val="nil"/>
              <w:bottom w:val="single" w:sz="8" w:space="0" w:color="auto"/>
              <w:right w:val="single" w:sz="8" w:space="0" w:color="auto"/>
            </w:tcBorders>
            <w:shd w:val="clear" w:color="auto" w:fill="FFFFFF"/>
            <w:hideMark/>
          </w:tcPr>
          <w:p w14:paraId="41486CAB"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a show of the work an artist has done in their life so far</w:t>
            </w:r>
          </w:p>
        </w:tc>
        <w:tc>
          <w:tcPr>
            <w:tcW w:w="3260" w:type="dxa"/>
            <w:tcBorders>
              <w:top w:val="nil"/>
              <w:left w:val="nil"/>
              <w:bottom w:val="single" w:sz="8" w:space="0" w:color="auto"/>
              <w:right w:val="single" w:sz="8" w:space="0" w:color="auto"/>
            </w:tcBorders>
            <w:shd w:val="clear" w:color="auto" w:fill="FFFFFF"/>
            <w:hideMark/>
          </w:tcPr>
          <w:p w14:paraId="127DA82D"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Hồi tưởng, nhìn về dĩ vãng</w:t>
            </w:r>
          </w:p>
        </w:tc>
      </w:tr>
      <w:tr w:rsidR="00C54368" w:rsidRPr="00C54368" w14:paraId="555B44B9" w14:textId="77777777" w:rsidTr="00C54368">
        <w:tc>
          <w:tcPr>
            <w:tcW w:w="2547" w:type="dxa"/>
            <w:tcBorders>
              <w:top w:val="nil"/>
              <w:left w:val="single" w:sz="8" w:space="0" w:color="auto"/>
              <w:bottom w:val="single" w:sz="8" w:space="0" w:color="auto"/>
              <w:right w:val="single" w:sz="8" w:space="0" w:color="auto"/>
            </w:tcBorders>
            <w:shd w:val="clear" w:color="auto" w:fill="FFFFFF"/>
            <w:hideMark/>
          </w:tcPr>
          <w:p w14:paraId="77CCED23" w14:textId="77777777" w:rsidR="00C54368" w:rsidRPr="00C54368" w:rsidRDefault="00C54368" w:rsidP="00C54368">
            <w:pPr>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score (n) /skɔ:r/</w:t>
            </w:r>
          </w:p>
        </w:tc>
        <w:tc>
          <w:tcPr>
            <w:tcW w:w="4111" w:type="dxa"/>
            <w:tcBorders>
              <w:top w:val="nil"/>
              <w:left w:val="nil"/>
              <w:bottom w:val="single" w:sz="8" w:space="0" w:color="auto"/>
              <w:right w:val="single" w:sz="8" w:space="0" w:color="auto"/>
            </w:tcBorders>
            <w:shd w:val="clear" w:color="auto" w:fill="FFFFFF"/>
            <w:hideMark/>
          </w:tcPr>
          <w:p w14:paraId="0BB2542D"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20 or approximately 20; the number of points, goals, etc. achieved in a game or competition</w:t>
            </w:r>
          </w:p>
        </w:tc>
        <w:tc>
          <w:tcPr>
            <w:tcW w:w="3260" w:type="dxa"/>
            <w:tcBorders>
              <w:top w:val="nil"/>
              <w:left w:val="nil"/>
              <w:bottom w:val="single" w:sz="8" w:space="0" w:color="auto"/>
              <w:right w:val="single" w:sz="8" w:space="0" w:color="auto"/>
            </w:tcBorders>
            <w:shd w:val="clear" w:color="auto" w:fill="FFFFFF"/>
            <w:hideMark/>
          </w:tcPr>
          <w:p w14:paraId="5353EA95"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Hai mươi, điểm số</w:t>
            </w:r>
          </w:p>
        </w:tc>
      </w:tr>
      <w:tr w:rsidR="00C54368" w:rsidRPr="00C54368" w14:paraId="671C4960" w14:textId="77777777" w:rsidTr="00C54368">
        <w:tc>
          <w:tcPr>
            <w:tcW w:w="2547" w:type="dxa"/>
            <w:tcBorders>
              <w:top w:val="nil"/>
              <w:left w:val="single" w:sz="8" w:space="0" w:color="auto"/>
              <w:bottom w:val="single" w:sz="8" w:space="0" w:color="auto"/>
              <w:right w:val="single" w:sz="8" w:space="0" w:color="auto"/>
            </w:tcBorders>
            <w:shd w:val="clear" w:color="auto" w:fill="FFFFFF"/>
            <w:hideMark/>
          </w:tcPr>
          <w:p w14:paraId="29684AF2" w14:textId="77777777" w:rsidR="00C54368" w:rsidRPr="00C54368" w:rsidRDefault="00C54368" w:rsidP="00C54368">
            <w:pPr>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sketch (v, n) /sket∫/</w:t>
            </w:r>
          </w:p>
        </w:tc>
        <w:tc>
          <w:tcPr>
            <w:tcW w:w="4111" w:type="dxa"/>
            <w:tcBorders>
              <w:top w:val="nil"/>
              <w:left w:val="nil"/>
              <w:bottom w:val="single" w:sz="8" w:space="0" w:color="auto"/>
              <w:right w:val="single" w:sz="8" w:space="0" w:color="auto"/>
            </w:tcBorders>
            <w:shd w:val="clear" w:color="auto" w:fill="FFFFFF"/>
            <w:hideMark/>
          </w:tcPr>
          <w:p w14:paraId="210FE24F"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a simple, quickly-made drawing that does not have many details; to quickly make a simple drawing</w:t>
            </w:r>
          </w:p>
        </w:tc>
        <w:tc>
          <w:tcPr>
            <w:tcW w:w="3260" w:type="dxa"/>
            <w:tcBorders>
              <w:top w:val="nil"/>
              <w:left w:val="nil"/>
              <w:bottom w:val="single" w:sz="8" w:space="0" w:color="auto"/>
              <w:right w:val="single" w:sz="8" w:space="0" w:color="auto"/>
            </w:tcBorders>
            <w:shd w:val="clear" w:color="auto" w:fill="FFFFFF"/>
            <w:hideMark/>
          </w:tcPr>
          <w:p w14:paraId="7969B39B"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Phác họa, bức phác họa</w:t>
            </w:r>
          </w:p>
        </w:tc>
      </w:tr>
      <w:tr w:rsidR="00C54368" w:rsidRPr="00C54368" w14:paraId="1E99D565" w14:textId="77777777" w:rsidTr="00C54368">
        <w:tc>
          <w:tcPr>
            <w:tcW w:w="2547" w:type="dxa"/>
            <w:tcBorders>
              <w:top w:val="nil"/>
              <w:left w:val="single" w:sz="8" w:space="0" w:color="auto"/>
              <w:bottom w:val="single" w:sz="8" w:space="0" w:color="auto"/>
              <w:right w:val="single" w:sz="8" w:space="0" w:color="auto"/>
            </w:tcBorders>
            <w:shd w:val="clear" w:color="auto" w:fill="FFFFFF"/>
            <w:hideMark/>
          </w:tcPr>
          <w:p w14:paraId="4337E2AF" w14:textId="77777777" w:rsidR="00C54368" w:rsidRPr="00C54368" w:rsidRDefault="00C54368" w:rsidP="00C54368">
            <w:pPr>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work of art (n phr) /ˌwɜːk əv ˈɑːt/</w:t>
            </w:r>
          </w:p>
        </w:tc>
        <w:tc>
          <w:tcPr>
            <w:tcW w:w="4111" w:type="dxa"/>
            <w:tcBorders>
              <w:top w:val="nil"/>
              <w:left w:val="nil"/>
              <w:bottom w:val="single" w:sz="8" w:space="0" w:color="auto"/>
              <w:right w:val="single" w:sz="8" w:space="0" w:color="auto"/>
            </w:tcBorders>
            <w:shd w:val="clear" w:color="auto" w:fill="FFFFFF"/>
            <w:hideMark/>
          </w:tcPr>
          <w:p w14:paraId="52002240"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an object made by an artist of great skill, especially a painting, drawing, or statue</w:t>
            </w:r>
          </w:p>
        </w:tc>
        <w:tc>
          <w:tcPr>
            <w:tcW w:w="3260" w:type="dxa"/>
            <w:tcBorders>
              <w:top w:val="nil"/>
              <w:left w:val="nil"/>
              <w:bottom w:val="single" w:sz="8" w:space="0" w:color="auto"/>
              <w:right w:val="single" w:sz="8" w:space="0" w:color="auto"/>
            </w:tcBorders>
            <w:shd w:val="clear" w:color="auto" w:fill="FFFFFF"/>
            <w:hideMark/>
          </w:tcPr>
          <w:p w14:paraId="6A2EC072"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Tác phẩm nghệ thuật</w:t>
            </w:r>
          </w:p>
        </w:tc>
      </w:tr>
      <w:tr w:rsidR="00C54368" w:rsidRPr="00C54368" w14:paraId="3FBBC095" w14:textId="77777777" w:rsidTr="00C54368">
        <w:tc>
          <w:tcPr>
            <w:tcW w:w="2547" w:type="dxa"/>
            <w:tcBorders>
              <w:top w:val="nil"/>
              <w:left w:val="single" w:sz="8" w:space="0" w:color="auto"/>
              <w:bottom w:val="single" w:sz="8" w:space="0" w:color="auto"/>
              <w:right w:val="single" w:sz="8" w:space="0" w:color="auto"/>
            </w:tcBorders>
            <w:shd w:val="clear" w:color="auto" w:fill="FFFFFF"/>
            <w:hideMark/>
          </w:tcPr>
          <w:p w14:paraId="0E9C4076" w14:textId="77777777" w:rsidR="00C54368" w:rsidRPr="00C54368" w:rsidRDefault="00C54368" w:rsidP="00C54368">
            <w:pPr>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worthless (adj) /'wɜ:θlis/</w:t>
            </w:r>
          </w:p>
        </w:tc>
        <w:tc>
          <w:tcPr>
            <w:tcW w:w="4111" w:type="dxa"/>
            <w:tcBorders>
              <w:top w:val="nil"/>
              <w:left w:val="nil"/>
              <w:bottom w:val="single" w:sz="8" w:space="0" w:color="auto"/>
              <w:right w:val="single" w:sz="8" w:space="0" w:color="auto"/>
            </w:tcBorders>
            <w:shd w:val="clear" w:color="auto" w:fill="FFFFFF"/>
            <w:hideMark/>
          </w:tcPr>
          <w:p w14:paraId="1B61AE42"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having no value in money</w:t>
            </w:r>
          </w:p>
        </w:tc>
        <w:tc>
          <w:tcPr>
            <w:tcW w:w="3260" w:type="dxa"/>
            <w:tcBorders>
              <w:top w:val="nil"/>
              <w:left w:val="nil"/>
              <w:bottom w:val="single" w:sz="8" w:space="0" w:color="auto"/>
              <w:right w:val="single" w:sz="8" w:space="0" w:color="auto"/>
            </w:tcBorders>
            <w:shd w:val="clear" w:color="auto" w:fill="FFFFFF"/>
            <w:hideMark/>
          </w:tcPr>
          <w:p w14:paraId="0D66E715"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Vô giá trị, vô dụng, không ra gì</w:t>
            </w:r>
          </w:p>
        </w:tc>
      </w:tr>
    </w:tbl>
    <w:p w14:paraId="20D7F790" w14:textId="77777777" w:rsidR="00C54368" w:rsidRPr="00C54368" w:rsidRDefault="00C54368" w:rsidP="00C54368">
      <w:pPr>
        <w:spacing w:before="100" w:beforeAutospacing="1" w:after="100" w:afterAutospacing="1"/>
        <w:jc w:val="left"/>
        <w:rPr>
          <w:rFonts w:eastAsia="Times New Roman" w:cs="Times New Roman"/>
          <w:color w:val="000000"/>
          <w:sz w:val="24"/>
          <w:szCs w:val="24"/>
          <w:lang w:val="en-US"/>
        </w:rPr>
      </w:pPr>
      <w:r w:rsidRPr="00C54368">
        <w:rPr>
          <w:rFonts w:eastAsia="Times New Roman" w:cs="Times New Roman"/>
          <w:color w:val="000000"/>
          <w:sz w:val="24"/>
          <w:szCs w:val="24"/>
        </w:rPr>
        <w:t> </w:t>
      </w:r>
    </w:p>
    <w:p w14:paraId="18410437" w14:textId="77777777" w:rsidR="00C54368" w:rsidRPr="00C54368" w:rsidRDefault="00C54368" w:rsidP="00C54368">
      <w:pPr>
        <w:spacing w:before="100" w:beforeAutospacing="1" w:after="100" w:afterAutospacing="1"/>
        <w:jc w:val="left"/>
        <w:rPr>
          <w:rFonts w:eastAsia="Times New Roman" w:cs="Times New Roman"/>
          <w:color w:val="000000"/>
          <w:sz w:val="24"/>
          <w:szCs w:val="24"/>
          <w:lang w:val="en-US"/>
        </w:rPr>
      </w:pPr>
      <w:r w:rsidRPr="00C54368">
        <w:rPr>
          <w:rFonts w:eastAsia="Times New Roman" w:cs="Times New Roman"/>
          <w:color w:val="000000"/>
          <w:sz w:val="24"/>
          <w:szCs w:val="24"/>
        </w:rPr>
        <w:t> </w:t>
      </w:r>
    </w:p>
    <w:p w14:paraId="114B6E9A" w14:textId="77777777" w:rsidR="00C54368" w:rsidRPr="00C54368" w:rsidRDefault="00C54368" w:rsidP="00C54368">
      <w:pPr>
        <w:spacing w:before="100" w:beforeAutospacing="1" w:after="100" w:afterAutospacing="1"/>
        <w:jc w:val="left"/>
        <w:rPr>
          <w:rFonts w:eastAsia="Times New Roman" w:cs="Times New Roman"/>
          <w:color w:val="000000"/>
          <w:sz w:val="24"/>
          <w:szCs w:val="24"/>
          <w:lang w:val="en-US"/>
        </w:rPr>
      </w:pPr>
      <w:r w:rsidRPr="00C54368">
        <w:rPr>
          <w:rFonts w:eastAsia="Times New Roman" w:cs="Times New Roman"/>
          <w:color w:val="000000"/>
          <w:sz w:val="24"/>
          <w:szCs w:val="24"/>
        </w:rPr>
        <w:t> </w:t>
      </w:r>
    </w:p>
    <w:p w14:paraId="15DEBB67" w14:textId="77777777" w:rsidR="00C54368" w:rsidRPr="00C54368" w:rsidRDefault="00C54368" w:rsidP="00C54368">
      <w:pPr>
        <w:spacing w:before="100" w:beforeAutospacing="1" w:after="100" w:afterAutospacing="1"/>
        <w:jc w:val="left"/>
        <w:rPr>
          <w:rFonts w:eastAsia="Times New Roman" w:cs="Times New Roman"/>
          <w:color w:val="000000"/>
          <w:sz w:val="24"/>
          <w:szCs w:val="24"/>
          <w:lang w:val="en-US"/>
        </w:rPr>
      </w:pPr>
      <w:r w:rsidRPr="00C54368">
        <w:rPr>
          <w:rFonts w:eastAsia="Times New Roman" w:cs="Times New Roman"/>
          <w:color w:val="000000"/>
          <w:sz w:val="24"/>
          <w:szCs w:val="24"/>
        </w:rPr>
        <w:t>PHRASAL VERBS</w:t>
      </w:r>
    </w:p>
    <w:p w14:paraId="1CC80D67" w14:textId="77777777" w:rsidR="00C54368" w:rsidRPr="00C54368" w:rsidRDefault="00C54368" w:rsidP="00C54368">
      <w:pPr>
        <w:spacing w:before="100" w:beforeAutospacing="1" w:after="100" w:afterAutospacing="1"/>
        <w:jc w:val="left"/>
        <w:rPr>
          <w:rFonts w:eastAsia="Times New Roman" w:cs="Times New Roman"/>
          <w:color w:val="000000"/>
          <w:sz w:val="24"/>
          <w:szCs w:val="24"/>
          <w:lang w:val="en-US"/>
        </w:rPr>
      </w:pPr>
      <w:r w:rsidRPr="00C54368">
        <w:rPr>
          <w:rFonts w:eastAsia="Times New Roman" w:cs="Times New Roman"/>
          <w:color w:val="000000"/>
          <w:sz w:val="24"/>
          <w:szCs w:val="24"/>
        </w:rPr>
        <w:t> </w:t>
      </w:r>
    </w:p>
    <w:tbl>
      <w:tblPr>
        <w:tblStyle w:val="TableGrid"/>
        <w:tblW w:w="0" w:type="auto"/>
        <w:tblBorders>
          <w:top w:val="single" w:sz="24" w:space="0" w:color="auto"/>
          <w:left w:val="single" w:sz="24" w:space="0" w:color="auto"/>
          <w:bottom w:val="single" w:sz="24" w:space="0" w:color="auto"/>
          <w:right w:val="single" w:sz="24" w:space="0" w:color="auto"/>
        </w:tblBorders>
        <w:tblLook w:val="04A0" w:firstRow="1" w:lastRow="0" w:firstColumn="1" w:lastColumn="0" w:noHBand="0" w:noVBand="1"/>
      </w:tblPr>
      <w:tblGrid>
        <w:gridCol w:w="2689"/>
        <w:gridCol w:w="3904"/>
        <w:gridCol w:w="3297"/>
      </w:tblGrid>
      <w:tr w:rsidR="00C54368" w:rsidRPr="00C54368" w14:paraId="384B9384" w14:textId="77777777" w:rsidTr="00C54368">
        <w:tc>
          <w:tcPr>
            <w:tcW w:w="2689" w:type="dxa"/>
            <w:tcBorders>
              <w:top w:val="single" w:sz="8" w:space="0" w:color="auto"/>
              <w:left w:val="single" w:sz="8" w:space="0" w:color="auto"/>
              <w:bottom w:val="single" w:sz="8" w:space="0" w:color="auto"/>
              <w:right w:val="single" w:sz="8" w:space="0" w:color="auto"/>
            </w:tcBorders>
            <w:shd w:val="clear" w:color="auto" w:fill="FFFFFF"/>
            <w:hideMark/>
          </w:tcPr>
          <w:p w14:paraId="41B6D79F"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WORDS</w:t>
            </w:r>
          </w:p>
        </w:tc>
        <w:tc>
          <w:tcPr>
            <w:tcW w:w="3904" w:type="dxa"/>
            <w:tcBorders>
              <w:top w:val="single" w:sz="8" w:space="0" w:color="auto"/>
              <w:left w:val="nil"/>
              <w:bottom w:val="single" w:sz="8" w:space="0" w:color="auto"/>
              <w:right w:val="single" w:sz="8" w:space="0" w:color="auto"/>
            </w:tcBorders>
            <w:shd w:val="clear" w:color="auto" w:fill="FFFFFF"/>
            <w:hideMark/>
          </w:tcPr>
          <w:p w14:paraId="1E7AD93D"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ENGLISH MEANING</w:t>
            </w:r>
          </w:p>
        </w:tc>
        <w:tc>
          <w:tcPr>
            <w:tcW w:w="3297" w:type="dxa"/>
            <w:tcBorders>
              <w:top w:val="single" w:sz="8" w:space="0" w:color="auto"/>
              <w:left w:val="nil"/>
              <w:bottom w:val="single" w:sz="8" w:space="0" w:color="auto"/>
              <w:right w:val="single" w:sz="8" w:space="0" w:color="auto"/>
            </w:tcBorders>
            <w:shd w:val="clear" w:color="auto" w:fill="FFFFFF"/>
            <w:hideMark/>
          </w:tcPr>
          <w:p w14:paraId="69ECB0E8"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VIETNAMESE MEANING</w:t>
            </w:r>
          </w:p>
        </w:tc>
      </w:tr>
      <w:tr w:rsidR="00C54368" w:rsidRPr="00C54368" w14:paraId="14CE6194" w14:textId="77777777" w:rsidTr="00C54368">
        <w:tc>
          <w:tcPr>
            <w:tcW w:w="2689" w:type="dxa"/>
            <w:tcBorders>
              <w:top w:val="nil"/>
              <w:left w:val="single" w:sz="8" w:space="0" w:color="auto"/>
              <w:bottom w:val="single" w:sz="8" w:space="0" w:color="auto"/>
              <w:right w:val="single" w:sz="8" w:space="0" w:color="auto"/>
            </w:tcBorders>
            <w:shd w:val="clear" w:color="auto" w:fill="FFFFFF"/>
            <w:hideMark/>
          </w:tcPr>
          <w:p w14:paraId="4667039F"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1.</w:t>
            </w:r>
            <w:r w:rsidRPr="00C54368">
              <w:rPr>
                <w:rFonts w:eastAsia="Times New Roman" w:cs="Times New Roman"/>
                <w:b/>
                <w:bCs/>
                <w:color w:val="D60000"/>
                <w:sz w:val="24"/>
                <w:szCs w:val="24"/>
                <w:shd w:val="clear" w:color="auto" w:fill="FFFFFF"/>
                <w:lang w:val="en-US"/>
              </w:rPr>
              <w:t>brighten up</w:t>
            </w:r>
          </w:p>
        </w:tc>
        <w:tc>
          <w:tcPr>
            <w:tcW w:w="3904" w:type="dxa"/>
            <w:tcBorders>
              <w:top w:val="nil"/>
              <w:left w:val="nil"/>
              <w:bottom w:val="single" w:sz="8" w:space="0" w:color="auto"/>
              <w:right w:val="single" w:sz="8" w:space="0" w:color="auto"/>
            </w:tcBorders>
            <w:shd w:val="clear" w:color="auto" w:fill="FFFFFF"/>
            <w:hideMark/>
          </w:tcPr>
          <w:p w14:paraId="7902CE57"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Start shining</w:t>
            </w:r>
          </w:p>
        </w:tc>
        <w:tc>
          <w:tcPr>
            <w:tcW w:w="3297" w:type="dxa"/>
            <w:tcBorders>
              <w:top w:val="nil"/>
              <w:left w:val="nil"/>
              <w:bottom w:val="single" w:sz="8" w:space="0" w:color="auto"/>
              <w:right w:val="single" w:sz="8" w:space="0" w:color="auto"/>
            </w:tcBorders>
            <w:shd w:val="clear" w:color="auto" w:fill="FFFFFF"/>
            <w:hideMark/>
          </w:tcPr>
          <w:p w14:paraId="7BB2C8CD"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Bắt đầu tỏa sáng, thắp sáng</w:t>
            </w:r>
          </w:p>
        </w:tc>
      </w:tr>
      <w:tr w:rsidR="00C54368" w:rsidRPr="00C54368" w14:paraId="1CAD3F92" w14:textId="77777777" w:rsidTr="00C54368">
        <w:tc>
          <w:tcPr>
            <w:tcW w:w="2689" w:type="dxa"/>
            <w:tcBorders>
              <w:top w:val="nil"/>
              <w:left w:val="single" w:sz="8" w:space="0" w:color="auto"/>
              <w:bottom w:val="single" w:sz="8" w:space="0" w:color="auto"/>
              <w:right w:val="single" w:sz="8" w:space="0" w:color="auto"/>
            </w:tcBorders>
            <w:shd w:val="clear" w:color="auto" w:fill="FFFFFF"/>
            <w:hideMark/>
          </w:tcPr>
          <w:p w14:paraId="4C821D0B"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2.</w:t>
            </w:r>
            <w:r w:rsidRPr="00C54368">
              <w:rPr>
                <w:rFonts w:eastAsia="Times New Roman" w:cs="Times New Roman"/>
                <w:b/>
                <w:bCs/>
                <w:color w:val="D60000"/>
                <w:sz w:val="24"/>
                <w:szCs w:val="24"/>
                <w:shd w:val="clear" w:color="auto" w:fill="FFFFFF"/>
                <w:lang w:val="en-US"/>
              </w:rPr>
              <w:t>brush up (on)</w:t>
            </w:r>
          </w:p>
        </w:tc>
        <w:tc>
          <w:tcPr>
            <w:tcW w:w="3904" w:type="dxa"/>
            <w:tcBorders>
              <w:top w:val="nil"/>
              <w:left w:val="nil"/>
              <w:bottom w:val="single" w:sz="8" w:space="0" w:color="auto"/>
              <w:right w:val="single" w:sz="8" w:space="0" w:color="auto"/>
            </w:tcBorders>
            <w:shd w:val="clear" w:color="auto" w:fill="FFFFFF"/>
            <w:hideMark/>
          </w:tcPr>
          <w:p w14:paraId="36A10444"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to improve your knowledge of something already learned but partly forgotten</w:t>
            </w:r>
          </w:p>
        </w:tc>
        <w:tc>
          <w:tcPr>
            <w:tcW w:w="3297" w:type="dxa"/>
            <w:tcBorders>
              <w:top w:val="nil"/>
              <w:left w:val="nil"/>
              <w:bottom w:val="single" w:sz="8" w:space="0" w:color="auto"/>
              <w:right w:val="single" w:sz="8" w:space="0" w:color="auto"/>
            </w:tcBorders>
            <w:shd w:val="clear" w:color="auto" w:fill="FFFFFF"/>
            <w:hideMark/>
          </w:tcPr>
          <w:p w14:paraId="5A2D734D"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Ôn lại, xem lại</w:t>
            </w:r>
          </w:p>
        </w:tc>
      </w:tr>
      <w:tr w:rsidR="00C54368" w:rsidRPr="00C54368" w14:paraId="23F6FBB9" w14:textId="77777777" w:rsidTr="00C54368">
        <w:tc>
          <w:tcPr>
            <w:tcW w:w="2689" w:type="dxa"/>
            <w:tcBorders>
              <w:top w:val="nil"/>
              <w:left w:val="single" w:sz="8" w:space="0" w:color="auto"/>
              <w:bottom w:val="single" w:sz="8" w:space="0" w:color="auto"/>
              <w:right w:val="single" w:sz="8" w:space="0" w:color="auto"/>
            </w:tcBorders>
            <w:shd w:val="clear" w:color="auto" w:fill="FFFFFF"/>
            <w:hideMark/>
          </w:tcPr>
          <w:p w14:paraId="3D6C7B69"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3. </w:t>
            </w:r>
            <w:r w:rsidRPr="00C54368">
              <w:rPr>
                <w:rFonts w:eastAsia="Times New Roman" w:cs="Times New Roman"/>
                <w:b/>
                <w:bCs/>
                <w:color w:val="D60000"/>
                <w:sz w:val="24"/>
                <w:szCs w:val="24"/>
                <w:shd w:val="clear" w:color="auto" w:fill="FFFFFF"/>
                <w:lang w:val="en-US"/>
              </w:rPr>
              <w:t>check out</w:t>
            </w:r>
          </w:p>
        </w:tc>
        <w:tc>
          <w:tcPr>
            <w:tcW w:w="3904" w:type="dxa"/>
            <w:tcBorders>
              <w:top w:val="nil"/>
              <w:left w:val="nil"/>
              <w:bottom w:val="single" w:sz="8" w:space="0" w:color="auto"/>
              <w:right w:val="single" w:sz="8" w:space="0" w:color="auto"/>
            </w:tcBorders>
            <w:shd w:val="clear" w:color="auto" w:fill="FFFFFF"/>
            <w:hideMark/>
          </w:tcPr>
          <w:p w14:paraId="05C74DE7"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to leave a hotel after paying and returning your room key</w:t>
            </w:r>
          </w:p>
        </w:tc>
        <w:tc>
          <w:tcPr>
            <w:tcW w:w="3297" w:type="dxa"/>
            <w:tcBorders>
              <w:top w:val="nil"/>
              <w:left w:val="nil"/>
              <w:bottom w:val="single" w:sz="8" w:space="0" w:color="auto"/>
              <w:right w:val="single" w:sz="8" w:space="0" w:color="auto"/>
            </w:tcBorders>
            <w:shd w:val="clear" w:color="auto" w:fill="FFFFFF"/>
            <w:hideMark/>
          </w:tcPr>
          <w:p w14:paraId="4A0459D4"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Làm thủ tục trả phòng</w:t>
            </w:r>
          </w:p>
        </w:tc>
      </w:tr>
      <w:tr w:rsidR="00C54368" w:rsidRPr="00C54368" w14:paraId="01E6D73D" w14:textId="77777777" w:rsidTr="00C54368">
        <w:tc>
          <w:tcPr>
            <w:tcW w:w="2689" w:type="dxa"/>
            <w:tcBorders>
              <w:top w:val="nil"/>
              <w:left w:val="single" w:sz="8" w:space="0" w:color="auto"/>
              <w:bottom w:val="single" w:sz="8" w:space="0" w:color="auto"/>
              <w:right w:val="single" w:sz="8" w:space="0" w:color="auto"/>
            </w:tcBorders>
            <w:shd w:val="clear" w:color="auto" w:fill="FFFFFF"/>
            <w:hideMark/>
          </w:tcPr>
          <w:p w14:paraId="5523BCA6"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lastRenderedPageBreak/>
              <w:t xml:space="preserve">4. </w:t>
            </w:r>
            <w:r w:rsidRPr="00C54368">
              <w:rPr>
                <w:rFonts w:eastAsia="Times New Roman" w:cs="Times New Roman"/>
                <w:b/>
                <w:bCs/>
                <w:color w:val="D60000"/>
                <w:sz w:val="24"/>
                <w:szCs w:val="24"/>
                <w:shd w:val="clear" w:color="auto" w:fill="FFFFFF"/>
                <w:lang w:val="en-US"/>
              </w:rPr>
              <w:t>liven up</w:t>
            </w:r>
          </w:p>
        </w:tc>
        <w:tc>
          <w:tcPr>
            <w:tcW w:w="3904" w:type="dxa"/>
            <w:tcBorders>
              <w:top w:val="nil"/>
              <w:left w:val="nil"/>
              <w:bottom w:val="single" w:sz="8" w:space="0" w:color="auto"/>
              <w:right w:val="single" w:sz="8" w:space="0" w:color="auto"/>
            </w:tcBorders>
            <w:shd w:val="clear" w:color="auto" w:fill="FFFFFF"/>
            <w:hideMark/>
          </w:tcPr>
          <w:p w14:paraId="57092157"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to make something more interesting or attractive</w:t>
            </w:r>
          </w:p>
        </w:tc>
        <w:tc>
          <w:tcPr>
            <w:tcW w:w="3297" w:type="dxa"/>
            <w:tcBorders>
              <w:top w:val="nil"/>
              <w:left w:val="nil"/>
              <w:bottom w:val="single" w:sz="8" w:space="0" w:color="auto"/>
              <w:right w:val="single" w:sz="8" w:space="0" w:color="auto"/>
            </w:tcBorders>
            <w:shd w:val="clear" w:color="auto" w:fill="FFFFFF"/>
            <w:hideMark/>
          </w:tcPr>
          <w:p w14:paraId="1450FC2C"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Làm cho thú vị hoặc thu hút hơn</w:t>
            </w:r>
          </w:p>
        </w:tc>
      </w:tr>
      <w:tr w:rsidR="00C54368" w:rsidRPr="00C54368" w14:paraId="37CAA239" w14:textId="77777777" w:rsidTr="00C54368">
        <w:tc>
          <w:tcPr>
            <w:tcW w:w="2689" w:type="dxa"/>
            <w:tcBorders>
              <w:top w:val="nil"/>
              <w:left w:val="single" w:sz="8" w:space="0" w:color="auto"/>
              <w:bottom w:val="single" w:sz="8" w:space="0" w:color="auto"/>
              <w:right w:val="single" w:sz="8" w:space="0" w:color="auto"/>
            </w:tcBorders>
            <w:shd w:val="clear" w:color="auto" w:fill="FFFFFF"/>
            <w:hideMark/>
          </w:tcPr>
          <w:p w14:paraId="0FDBFBEE"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5. </w:t>
            </w:r>
            <w:r w:rsidRPr="00C54368">
              <w:rPr>
                <w:rFonts w:eastAsia="Times New Roman" w:cs="Times New Roman"/>
                <w:b/>
                <w:bCs/>
                <w:color w:val="D60000"/>
                <w:sz w:val="24"/>
                <w:szCs w:val="24"/>
                <w:shd w:val="clear" w:color="auto" w:fill="FFFFFF"/>
                <w:lang w:val="en-US"/>
              </w:rPr>
              <w:t>make over</w:t>
            </w:r>
          </w:p>
        </w:tc>
        <w:tc>
          <w:tcPr>
            <w:tcW w:w="3904" w:type="dxa"/>
            <w:tcBorders>
              <w:top w:val="nil"/>
              <w:left w:val="nil"/>
              <w:bottom w:val="single" w:sz="8" w:space="0" w:color="auto"/>
              <w:right w:val="single" w:sz="8" w:space="0" w:color="auto"/>
            </w:tcBorders>
            <w:shd w:val="clear" w:color="auto" w:fill="FFFFFF"/>
            <w:hideMark/>
          </w:tcPr>
          <w:p w14:paraId="055C98DB"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to legally give something to somebody</w:t>
            </w:r>
          </w:p>
        </w:tc>
        <w:tc>
          <w:tcPr>
            <w:tcW w:w="3297" w:type="dxa"/>
            <w:tcBorders>
              <w:top w:val="nil"/>
              <w:left w:val="nil"/>
              <w:bottom w:val="single" w:sz="8" w:space="0" w:color="auto"/>
              <w:right w:val="single" w:sz="8" w:space="0" w:color="auto"/>
            </w:tcBorders>
            <w:shd w:val="clear" w:color="auto" w:fill="FFFFFF"/>
            <w:hideMark/>
          </w:tcPr>
          <w:p w14:paraId="4C60C74D"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Chuyển nhượng, giao lại</w:t>
            </w:r>
          </w:p>
        </w:tc>
      </w:tr>
      <w:tr w:rsidR="00C54368" w:rsidRPr="00C54368" w14:paraId="21984064" w14:textId="77777777" w:rsidTr="00C54368">
        <w:tc>
          <w:tcPr>
            <w:tcW w:w="2689" w:type="dxa"/>
            <w:tcBorders>
              <w:top w:val="nil"/>
              <w:left w:val="single" w:sz="8" w:space="0" w:color="auto"/>
              <w:bottom w:val="single" w:sz="8" w:space="0" w:color="auto"/>
              <w:right w:val="single" w:sz="8" w:space="0" w:color="auto"/>
            </w:tcBorders>
            <w:shd w:val="clear" w:color="auto" w:fill="FFFFFF"/>
            <w:hideMark/>
          </w:tcPr>
          <w:p w14:paraId="73BE48F5"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6. </w:t>
            </w:r>
            <w:r w:rsidRPr="00C54368">
              <w:rPr>
                <w:rFonts w:eastAsia="Times New Roman" w:cs="Times New Roman"/>
                <w:b/>
                <w:bCs/>
                <w:color w:val="D60000"/>
                <w:sz w:val="24"/>
                <w:szCs w:val="24"/>
                <w:shd w:val="clear" w:color="auto" w:fill="FFFFFF"/>
                <w:lang w:val="en-US"/>
              </w:rPr>
              <w:t>mess up</w:t>
            </w:r>
          </w:p>
        </w:tc>
        <w:tc>
          <w:tcPr>
            <w:tcW w:w="3904" w:type="dxa"/>
            <w:tcBorders>
              <w:top w:val="nil"/>
              <w:left w:val="nil"/>
              <w:bottom w:val="single" w:sz="8" w:space="0" w:color="auto"/>
              <w:right w:val="single" w:sz="8" w:space="0" w:color="auto"/>
            </w:tcBorders>
            <w:shd w:val="clear" w:color="auto" w:fill="FFFFFF"/>
            <w:hideMark/>
          </w:tcPr>
          <w:p w14:paraId="6601E08E"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make a mistake or do something badly; make something dirty or untidy; be the cause of someone’s physical, emotional or mental problems</w:t>
            </w:r>
          </w:p>
        </w:tc>
        <w:tc>
          <w:tcPr>
            <w:tcW w:w="3297" w:type="dxa"/>
            <w:tcBorders>
              <w:top w:val="nil"/>
              <w:left w:val="nil"/>
              <w:bottom w:val="single" w:sz="8" w:space="0" w:color="auto"/>
              <w:right w:val="single" w:sz="8" w:space="0" w:color="auto"/>
            </w:tcBorders>
            <w:shd w:val="clear" w:color="auto" w:fill="FFFFFF"/>
            <w:hideMark/>
          </w:tcPr>
          <w:p w14:paraId="711083AC"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Phạm lỗi, làm điều gì đó xấu Làm cho cái gì dơ bẩn, không gọn gàng Là nguyên nhân về vấn đề tình cảm, trí óc của ai</w:t>
            </w:r>
          </w:p>
        </w:tc>
      </w:tr>
      <w:tr w:rsidR="00C54368" w:rsidRPr="00C54368" w14:paraId="49C1AA1C" w14:textId="77777777" w:rsidTr="00C54368">
        <w:tc>
          <w:tcPr>
            <w:tcW w:w="2689" w:type="dxa"/>
            <w:tcBorders>
              <w:top w:val="nil"/>
              <w:left w:val="single" w:sz="8" w:space="0" w:color="auto"/>
              <w:bottom w:val="single" w:sz="8" w:space="0" w:color="auto"/>
              <w:right w:val="single" w:sz="8" w:space="0" w:color="auto"/>
            </w:tcBorders>
            <w:shd w:val="clear" w:color="auto" w:fill="FFFFFF"/>
            <w:hideMark/>
          </w:tcPr>
          <w:p w14:paraId="68EB0D2C"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7. </w:t>
            </w:r>
            <w:r w:rsidRPr="00C54368">
              <w:rPr>
                <w:rFonts w:eastAsia="Times New Roman" w:cs="Times New Roman"/>
                <w:b/>
                <w:bCs/>
                <w:color w:val="D60000"/>
                <w:sz w:val="24"/>
                <w:szCs w:val="24"/>
                <w:shd w:val="clear" w:color="auto" w:fill="FFFFFF"/>
                <w:lang w:val="en-US"/>
              </w:rPr>
              <w:t>paper over</w:t>
            </w:r>
          </w:p>
        </w:tc>
        <w:tc>
          <w:tcPr>
            <w:tcW w:w="3904" w:type="dxa"/>
            <w:tcBorders>
              <w:top w:val="nil"/>
              <w:left w:val="nil"/>
              <w:bottom w:val="single" w:sz="8" w:space="0" w:color="auto"/>
              <w:right w:val="single" w:sz="8" w:space="0" w:color="auto"/>
            </w:tcBorders>
            <w:shd w:val="clear" w:color="auto" w:fill="FFFFFF"/>
            <w:hideMark/>
          </w:tcPr>
          <w:p w14:paraId="1C6550D1"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hide a problem or disagreement rather than finding a satisfactory solution to it</w:t>
            </w:r>
          </w:p>
        </w:tc>
        <w:tc>
          <w:tcPr>
            <w:tcW w:w="3297" w:type="dxa"/>
            <w:tcBorders>
              <w:top w:val="nil"/>
              <w:left w:val="nil"/>
              <w:bottom w:val="single" w:sz="8" w:space="0" w:color="auto"/>
              <w:right w:val="single" w:sz="8" w:space="0" w:color="auto"/>
            </w:tcBorders>
            <w:shd w:val="clear" w:color="auto" w:fill="FFFFFF"/>
            <w:hideMark/>
          </w:tcPr>
          <w:p w14:paraId="75DA10C1"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Giấu giếm vấn đề</w:t>
            </w:r>
          </w:p>
        </w:tc>
      </w:tr>
      <w:tr w:rsidR="00C54368" w:rsidRPr="00C54368" w14:paraId="4A373529" w14:textId="77777777" w:rsidTr="00C54368">
        <w:tc>
          <w:tcPr>
            <w:tcW w:w="2689" w:type="dxa"/>
            <w:tcBorders>
              <w:top w:val="nil"/>
              <w:left w:val="single" w:sz="8" w:space="0" w:color="auto"/>
              <w:bottom w:val="single" w:sz="8" w:space="0" w:color="auto"/>
              <w:right w:val="single" w:sz="8" w:space="0" w:color="auto"/>
            </w:tcBorders>
            <w:shd w:val="clear" w:color="auto" w:fill="FFFFFF"/>
            <w:hideMark/>
          </w:tcPr>
          <w:p w14:paraId="25A7C087"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8. </w:t>
            </w:r>
            <w:r w:rsidRPr="00C54368">
              <w:rPr>
                <w:rFonts w:eastAsia="Times New Roman" w:cs="Times New Roman"/>
                <w:b/>
                <w:bCs/>
                <w:color w:val="D60000"/>
                <w:sz w:val="24"/>
                <w:szCs w:val="24"/>
                <w:shd w:val="clear" w:color="auto" w:fill="FFFFFF"/>
                <w:lang w:val="en-US"/>
              </w:rPr>
              <w:t>patch up</w:t>
            </w:r>
          </w:p>
        </w:tc>
        <w:tc>
          <w:tcPr>
            <w:tcW w:w="3904" w:type="dxa"/>
            <w:tcBorders>
              <w:top w:val="nil"/>
              <w:left w:val="nil"/>
              <w:bottom w:val="single" w:sz="8" w:space="0" w:color="auto"/>
              <w:right w:val="single" w:sz="8" w:space="0" w:color="auto"/>
            </w:tcBorders>
            <w:shd w:val="clear" w:color="auto" w:fill="FFFFFF"/>
            <w:hideMark/>
          </w:tcPr>
          <w:p w14:paraId="2F91B20B"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repair something, often quickly and not very well; become friends with someone again after a disagreement; give basic medical treatment to someone who is ịnured</w:t>
            </w:r>
          </w:p>
        </w:tc>
        <w:tc>
          <w:tcPr>
            <w:tcW w:w="3297" w:type="dxa"/>
            <w:tcBorders>
              <w:top w:val="nil"/>
              <w:left w:val="nil"/>
              <w:bottom w:val="single" w:sz="8" w:space="0" w:color="auto"/>
              <w:right w:val="single" w:sz="8" w:space="0" w:color="auto"/>
            </w:tcBorders>
            <w:shd w:val="clear" w:color="auto" w:fill="FFFFFF"/>
            <w:hideMark/>
          </w:tcPr>
          <w:p w14:paraId="03680FEA"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Sửa chữa nhanh, tạm thời, Làm bạn lại sau khi cãi vã Sơ cứu</w:t>
            </w:r>
          </w:p>
        </w:tc>
      </w:tr>
      <w:tr w:rsidR="00C54368" w:rsidRPr="00C54368" w14:paraId="6EC16A7E" w14:textId="77777777" w:rsidTr="00C54368">
        <w:tc>
          <w:tcPr>
            <w:tcW w:w="2689" w:type="dxa"/>
            <w:tcBorders>
              <w:top w:val="nil"/>
              <w:left w:val="single" w:sz="8" w:space="0" w:color="auto"/>
              <w:bottom w:val="single" w:sz="8" w:space="0" w:color="auto"/>
              <w:right w:val="single" w:sz="8" w:space="0" w:color="auto"/>
            </w:tcBorders>
            <w:shd w:val="clear" w:color="auto" w:fill="FFFFFF"/>
            <w:hideMark/>
          </w:tcPr>
          <w:p w14:paraId="42FF45BA"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9. </w:t>
            </w:r>
            <w:r w:rsidRPr="00C54368">
              <w:rPr>
                <w:rFonts w:eastAsia="Times New Roman" w:cs="Times New Roman"/>
                <w:b/>
                <w:bCs/>
                <w:color w:val="D60000"/>
                <w:sz w:val="24"/>
                <w:szCs w:val="24"/>
                <w:shd w:val="clear" w:color="auto" w:fill="FFFFFF"/>
                <w:lang w:val="en-US"/>
              </w:rPr>
              <w:t>pick up</w:t>
            </w:r>
          </w:p>
        </w:tc>
        <w:tc>
          <w:tcPr>
            <w:tcW w:w="3904" w:type="dxa"/>
            <w:tcBorders>
              <w:top w:val="nil"/>
              <w:left w:val="nil"/>
              <w:bottom w:val="single" w:sz="8" w:space="0" w:color="auto"/>
              <w:right w:val="single" w:sz="8" w:space="0" w:color="auto"/>
            </w:tcBorders>
            <w:shd w:val="clear" w:color="auto" w:fill="FFFFFF"/>
            <w:hideMark/>
          </w:tcPr>
          <w:p w14:paraId="5622D69F"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improve</w:t>
            </w:r>
          </w:p>
        </w:tc>
        <w:tc>
          <w:tcPr>
            <w:tcW w:w="3297" w:type="dxa"/>
            <w:tcBorders>
              <w:top w:val="nil"/>
              <w:left w:val="nil"/>
              <w:bottom w:val="single" w:sz="8" w:space="0" w:color="auto"/>
              <w:right w:val="single" w:sz="8" w:space="0" w:color="auto"/>
            </w:tcBorders>
            <w:shd w:val="clear" w:color="auto" w:fill="FFFFFF"/>
            <w:hideMark/>
          </w:tcPr>
          <w:p w14:paraId="11907ABD"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Cải thiện, tốt hơn</w:t>
            </w:r>
          </w:p>
        </w:tc>
      </w:tr>
      <w:tr w:rsidR="00C54368" w:rsidRPr="00C54368" w14:paraId="7AB7DF90" w14:textId="77777777" w:rsidTr="00C54368">
        <w:tc>
          <w:tcPr>
            <w:tcW w:w="2689" w:type="dxa"/>
            <w:tcBorders>
              <w:top w:val="nil"/>
              <w:left w:val="single" w:sz="8" w:space="0" w:color="auto"/>
              <w:bottom w:val="single" w:sz="8" w:space="0" w:color="auto"/>
              <w:right w:val="single" w:sz="8" w:space="0" w:color="auto"/>
            </w:tcBorders>
            <w:shd w:val="clear" w:color="auto" w:fill="FFFFFF"/>
            <w:hideMark/>
          </w:tcPr>
          <w:p w14:paraId="0D1F48B5"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10. </w:t>
            </w:r>
            <w:r w:rsidRPr="00C54368">
              <w:rPr>
                <w:rFonts w:eastAsia="Times New Roman" w:cs="Times New Roman"/>
                <w:b/>
                <w:bCs/>
                <w:color w:val="D60000"/>
                <w:sz w:val="24"/>
                <w:szCs w:val="24"/>
                <w:shd w:val="clear" w:color="auto" w:fill="FFFFFF"/>
                <w:lang w:val="en-US"/>
              </w:rPr>
              <w:t>run down</w:t>
            </w:r>
          </w:p>
        </w:tc>
        <w:tc>
          <w:tcPr>
            <w:tcW w:w="3904" w:type="dxa"/>
            <w:tcBorders>
              <w:top w:val="nil"/>
              <w:left w:val="nil"/>
              <w:bottom w:val="single" w:sz="8" w:space="0" w:color="auto"/>
              <w:right w:val="single" w:sz="8" w:space="0" w:color="auto"/>
            </w:tcBorders>
            <w:shd w:val="clear" w:color="auto" w:fill="FFFFFF"/>
            <w:hideMark/>
          </w:tcPr>
          <w:p w14:paraId="0434EEA5"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if an organisation or area is run down, its size, importance and activity is reduced run down (adj)</w:t>
            </w:r>
          </w:p>
        </w:tc>
        <w:tc>
          <w:tcPr>
            <w:tcW w:w="3297" w:type="dxa"/>
            <w:tcBorders>
              <w:top w:val="nil"/>
              <w:left w:val="nil"/>
              <w:bottom w:val="single" w:sz="8" w:space="0" w:color="auto"/>
              <w:right w:val="single" w:sz="8" w:space="0" w:color="auto"/>
            </w:tcBorders>
            <w:shd w:val="clear" w:color="auto" w:fill="FFFFFF"/>
            <w:hideMark/>
          </w:tcPr>
          <w:p w14:paraId="7DB3EDD4"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Đi xuống (chất lượng, tầm quan trọng, hoạt động)</w:t>
            </w:r>
          </w:p>
        </w:tc>
      </w:tr>
      <w:tr w:rsidR="00C54368" w:rsidRPr="00C54368" w14:paraId="56BE0106" w14:textId="77777777" w:rsidTr="00C54368">
        <w:tc>
          <w:tcPr>
            <w:tcW w:w="2689" w:type="dxa"/>
            <w:tcBorders>
              <w:top w:val="nil"/>
              <w:left w:val="single" w:sz="8" w:space="0" w:color="auto"/>
              <w:bottom w:val="single" w:sz="8" w:space="0" w:color="auto"/>
              <w:right w:val="single" w:sz="8" w:space="0" w:color="auto"/>
            </w:tcBorders>
            <w:shd w:val="clear" w:color="auto" w:fill="FFFFFF"/>
            <w:hideMark/>
          </w:tcPr>
          <w:p w14:paraId="7B0899C2"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11. </w:t>
            </w:r>
            <w:r w:rsidRPr="00C54368">
              <w:rPr>
                <w:rFonts w:eastAsia="Times New Roman" w:cs="Times New Roman"/>
                <w:b/>
                <w:bCs/>
                <w:color w:val="D60000"/>
                <w:sz w:val="24"/>
                <w:szCs w:val="24"/>
                <w:shd w:val="clear" w:color="auto" w:fill="FFFFFF"/>
                <w:lang w:val="en-US"/>
              </w:rPr>
              <w:t>scrape through</w:t>
            </w:r>
          </w:p>
        </w:tc>
        <w:tc>
          <w:tcPr>
            <w:tcW w:w="3904" w:type="dxa"/>
            <w:tcBorders>
              <w:top w:val="nil"/>
              <w:left w:val="nil"/>
              <w:bottom w:val="single" w:sz="8" w:space="0" w:color="auto"/>
              <w:right w:val="single" w:sz="8" w:space="0" w:color="auto"/>
            </w:tcBorders>
            <w:shd w:val="clear" w:color="auto" w:fill="FFFFFF"/>
            <w:hideMark/>
          </w:tcPr>
          <w:p w14:paraId="13FFB0D3"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succeed in doing something, but not in a very impressive way</w:t>
            </w:r>
          </w:p>
        </w:tc>
        <w:tc>
          <w:tcPr>
            <w:tcW w:w="3297" w:type="dxa"/>
            <w:tcBorders>
              <w:top w:val="nil"/>
              <w:left w:val="nil"/>
              <w:bottom w:val="single" w:sz="8" w:space="0" w:color="auto"/>
              <w:right w:val="single" w:sz="8" w:space="0" w:color="auto"/>
            </w:tcBorders>
            <w:shd w:val="clear" w:color="auto" w:fill="FFFFFF"/>
            <w:hideMark/>
          </w:tcPr>
          <w:p w14:paraId="532F402E"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Thành công theo cách bình thường</w:t>
            </w:r>
          </w:p>
        </w:tc>
      </w:tr>
      <w:tr w:rsidR="00C54368" w:rsidRPr="00C54368" w14:paraId="0DB79DFE" w14:textId="77777777" w:rsidTr="00C54368">
        <w:tc>
          <w:tcPr>
            <w:tcW w:w="2689" w:type="dxa"/>
            <w:tcBorders>
              <w:top w:val="nil"/>
              <w:left w:val="single" w:sz="8" w:space="0" w:color="auto"/>
              <w:bottom w:val="single" w:sz="8" w:space="0" w:color="auto"/>
              <w:right w:val="single" w:sz="8" w:space="0" w:color="auto"/>
            </w:tcBorders>
            <w:shd w:val="clear" w:color="auto" w:fill="FFFFFF"/>
            <w:hideMark/>
          </w:tcPr>
          <w:p w14:paraId="523A14A0"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12. </w:t>
            </w:r>
            <w:r w:rsidRPr="00C54368">
              <w:rPr>
                <w:rFonts w:eastAsia="Times New Roman" w:cs="Times New Roman"/>
                <w:b/>
                <w:bCs/>
                <w:color w:val="D60000"/>
                <w:sz w:val="24"/>
                <w:szCs w:val="24"/>
                <w:shd w:val="clear" w:color="auto" w:fill="FFFFFF"/>
                <w:lang w:val="en-US"/>
              </w:rPr>
              <w:t>smarten up</w:t>
            </w:r>
          </w:p>
        </w:tc>
        <w:tc>
          <w:tcPr>
            <w:tcW w:w="3904" w:type="dxa"/>
            <w:tcBorders>
              <w:top w:val="nil"/>
              <w:left w:val="nil"/>
              <w:bottom w:val="single" w:sz="8" w:space="0" w:color="auto"/>
              <w:right w:val="single" w:sz="8" w:space="0" w:color="auto"/>
            </w:tcBorders>
            <w:shd w:val="clear" w:color="auto" w:fill="FFFFFF"/>
            <w:hideMark/>
          </w:tcPr>
          <w:p w14:paraId="193628FA"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improve the appearance of something, for example by cleaning or paintir.g it; if you smarten up or smarten yourself up, you make yourself look tidy and clean</w:t>
            </w:r>
          </w:p>
        </w:tc>
        <w:tc>
          <w:tcPr>
            <w:tcW w:w="3297" w:type="dxa"/>
            <w:tcBorders>
              <w:top w:val="nil"/>
              <w:left w:val="nil"/>
              <w:bottom w:val="single" w:sz="8" w:space="0" w:color="auto"/>
              <w:right w:val="single" w:sz="8" w:space="0" w:color="auto"/>
            </w:tcBorders>
            <w:shd w:val="clear" w:color="auto" w:fill="FFFFFF"/>
            <w:hideMark/>
          </w:tcPr>
          <w:p w14:paraId="4DCEB30B"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Cải thiện diện mạo</w:t>
            </w:r>
          </w:p>
        </w:tc>
      </w:tr>
      <w:tr w:rsidR="00C54368" w:rsidRPr="00C54368" w14:paraId="004D7282" w14:textId="77777777" w:rsidTr="00C54368">
        <w:tc>
          <w:tcPr>
            <w:tcW w:w="2689" w:type="dxa"/>
            <w:tcBorders>
              <w:top w:val="nil"/>
              <w:left w:val="single" w:sz="8" w:space="0" w:color="auto"/>
              <w:bottom w:val="single" w:sz="8" w:space="0" w:color="auto"/>
              <w:right w:val="single" w:sz="8" w:space="0" w:color="auto"/>
            </w:tcBorders>
            <w:shd w:val="clear" w:color="auto" w:fill="FFFFFF"/>
            <w:hideMark/>
          </w:tcPr>
          <w:p w14:paraId="5834C974"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13. </w:t>
            </w:r>
            <w:r w:rsidRPr="00C54368">
              <w:rPr>
                <w:rFonts w:eastAsia="Times New Roman" w:cs="Times New Roman"/>
                <w:b/>
                <w:bCs/>
                <w:color w:val="D60000"/>
                <w:sz w:val="24"/>
                <w:szCs w:val="24"/>
                <w:shd w:val="clear" w:color="auto" w:fill="FFFFFF"/>
                <w:lang w:val="en-US"/>
              </w:rPr>
              <w:t>stand out</w:t>
            </w:r>
          </w:p>
        </w:tc>
        <w:tc>
          <w:tcPr>
            <w:tcW w:w="3904" w:type="dxa"/>
            <w:tcBorders>
              <w:top w:val="nil"/>
              <w:left w:val="nil"/>
              <w:bottom w:val="single" w:sz="8" w:space="0" w:color="auto"/>
              <w:right w:val="single" w:sz="8" w:space="0" w:color="auto"/>
            </w:tcBorders>
            <w:shd w:val="clear" w:color="auto" w:fill="FFFFFF"/>
            <w:hideMark/>
          </w:tcPr>
          <w:p w14:paraId="7C21391C"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be much more impressive or important than others; be easy to see or notice because of being different outstanding (adj)</w:t>
            </w:r>
          </w:p>
        </w:tc>
        <w:tc>
          <w:tcPr>
            <w:tcW w:w="3297" w:type="dxa"/>
            <w:tcBorders>
              <w:top w:val="nil"/>
              <w:left w:val="nil"/>
              <w:bottom w:val="single" w:sz="8" w:space="0" w:color="auto"/>
              <w:right w:val="single" w:sz="8" w:space="0" w:color="auto"/>
            </w:tcBorders>
            <w:shd w:val="clear" w:color="auto" w:fill="FFFFFF"/>
            <w:hideMark/>
          </w:tcPr>
          <w:p w14:paraId="2198DC70"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Tuyệt vời, xuất sắc, ấn tượng mạnh, dễ dàng thấy hoặc để ý, nổi trội</w:t>
            </w:r>
          </w:p>
        </w:tc>
      </w:tr>
      <w:tr w:rsidR="00C54368" w:rsidRPr="00C54368" w14:paraId="238B3F14" w14:textId="77777777" w:rsidTr="00C54368">
        <w:tc>
          <w:tcPr>
            <w:tcW w:w="2689" w:type="dxa"/>
            <w:tcBorders>
              <w:top w:val="nil"/>
              <w:left w:val="single" w:sz="8" w:space="0" w:color="auto"/>
              <w:bottom w:val="single" w:sz="8" w:space="0" w:color="auto"/>
              <w:right w:val="single" w:sz="8" w:space="0" w:color="auto"/>
            </w:tcBorders>
            <w:shd w:val="clear" w:color="auto" w:fill="FFFFFF"/>
            <w:hideMark/>
          </w:tcPr>
          <w:p w14:paraId="362E9315"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14. </w:t>
            </w:r>
            <w:r w:rsidRPr="00C54368">
              <w:rPr>
                <w:rFonts w:eastAsia="Times New Roman" w:cs="Times New Roman"/>
                <w:b/>
                <w:bCs/>
                <w:color w:val="D60000"/>
                <w:sz w:val="24"/>
                <w:szCs w:val="24"/>
                <w:shd w:val="clear" w:color="auto" w:fill="FFFFFF"/>
                <w:lang w:val="en-US"/>
              </w:rPr>
              <w:t>touch up</w:t>
            </w:r>
          </w:p>
        </w:tc>
        <w:tc>
          <w:tcPr>
            <w:tcW w:w="3904" w:type="dxa"/>
            <w:tcBorders>
              <w:top w:val="nil"/>
              <w:left w:val="nil"/>
              <w:bottom w:val="single" w:sz="8" w:space="0" w:color="auto"/>
              <w:right w:val="single" w:sz="8" w:space="0" w:color="auto"/>
            </w:tcBorders>
            <w:shd w:val="clear" w:color="auto" w:fill="FFFFFF"/>
            <w:hideMark/>
          </w:tcPr>
          <w:p w14:paraId="33CD6CC4"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make a surface look better with small improvements</w:t>
            </w:r>
          </w:p>
        </w:tc>
        <w:tc>
          <w:tcPr>
            <w:tcW w:w="3297" w:type="dxa"/>
            <w:tcBorders>
              <w:top w:val="nil"/>
              <w:left w:val="nil"/>
              <w:bottom w:val="single" w:sz="8" w:space="0" w:color="auto"/>
              <w:right w:val="single" w:sz="8" w:space="0" w:color="auto"/>
            </w:tcBorders>
            <w:shd w:val="clear" w:color="auto" w:fill="FFFFFF"/>
            <w:hideMark/>
          </w:tcPr>
          <w:p w14:paraId="6AD25EC9"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làm cho bề mặt trông đẹp hơn với những cải tiến nhỏ</w:t>
            </w:r>
          </w:p>
        </w:tc>
      </w:tr>
      <w:tr w:rsidR="00C54368" w:rsidRPr="00C54368" w14:paraId="2D49152E" w14:textId="77777777" w:rsidTr="00C54368">
        <w:tc>
          <w:tcPr>
            <w:tcW w:w="2689" w:type="dxa"/>
            <w:tcBorders>
              <w:top w:val="nil"/>
              <w:left w:val="single" w:sz="8" w:space="0" w:color="auto"/>
              <w:bottom w:val="single" w:sz="8" w:space="0" w:color="auto"/>
              <w:right w:val="single" w:sz="8" w:space="0" w:color="auto"/>
            </w:tcBorders>
            <w:shd w:val="clear" w:color="auto" w:fill="FFFFFF"/>
            <w:hideMark/>
          </w:tcPr>
          <w:p w14:paraId="2FFFB80F"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15. </w:t>
            </w:r>
            <w:r w:rsidRPr="00C54368">
              <w:rPr>
                <w:rFonts w:eastAsia="Times New Roman" w:cs="Times New Roman"/>
                <w:b/>
                <w:bCs/>
                <w:color w:val="D60000"/>
                <w:sz w:val="24"/>
                <w:szCs w:val="24"/>
                <w:shd w:val="clear" w:color="auto" w:fill="FFFFFF"/>
                <w:lang w:val="en-US"/>
              </w:rPr>
              <w:t>waste away</w:t>
            </w:r>
          </w:p>
        </w:tc>
        <w:tc>
          <w:tcPr>
            <w:tcW w:w="3904" w:type="dxa"/>
            <w:tcBorders>
              <w:top w:val="nil"/>
              <w:left w:val="nil"/>
              <w:bottom w:val="single" w:sz="8" w:space="0" w:color="auto"/>
              <w:right w:val="single" w:sz="8" w:space="0" w:color="auto"/>
            </w:tcBorders>
            <w:shd w:val="clear" w:color="auto" w:fill="FFFFFF"/>
            <w:hideMark/>
          </w:tcPr>
          <w:p w14:paraId="0044F078"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gradually become thinner and weaker over a period of time, usually because of an illness</w:t>
            </w:r>
          </w:p>
        </w:tc>
        <w:tc>
          <w:tcPr>
            <w:tcW w:w="3297" w:type="dxa"/>
            <w:tcBorders>
              <w:top w:val="nil"/>
              <w:left w:val="nil"/>
              <w:bottom w:val="single" w:sz="8" w:space="0" w:color="auto"/>
              <w:right w:val="single" w:sz="8" w:space="0" w:color="auto"/>
            </w:tcBorders>
            <w:shd w:val="clear" w:color="auto" w:fill="FFFFFF"/>
            <w:hideMark/>
          </w:tcPr>
          <w:p w14:paraId="6FC9D6FA"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Dần dần trở nên yếu hơn qua thời gian (vì bệnh)</w:t>
            </w:r>
          </w:p>
        </w:tc>
      </w:tr>
      <w:tr w:rsidR="00C54368" w:rsidRPr="00C54368" w14:paraId="39649DB4" w14:textId="77777777" w:rsidTr="00C54368">
        <w:tc>
          <w:tcPr>
            <w:tcW w:w="2689" w:type="dxa"/>
            <w:tcBorders>
              <w:top w:val="nil"/>
              <w:left w:val="single" w:sz="8" w:space="0" w:color="auto"/>
              <w:bottom w:val="single" w:sz="8" w:space="0" w:color="auto"/>
              <w:right w:val="single" w:sz="8" w:space="0" w:color="auto"/>
            </w:tcBorders>
            <w:shd w:val="clear" w:color="auto" w:fill="FFFFFF"/>
            <w:hideMark/>
          </w:tcPr>
          <w:p w14:paraId="67BE5E33"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16. </w:t>
            </w:r>
            <w:r w:rsidRPr="00C54368">
              <w:rPr>
                <w:rFonts w:eastAsia="Times New Roman" w:cs="Times New Roman"/>
                <w:b/>
                <w:bCs/>
                <w:color w:val="D60000"/>
                <w:sz w:val="24"/>
                <w:szCs w:val="24"/>
                <w:shd w:val="clear" w:color="auto" w:fill="FFFFFF"/>
                <w:lang w:val="en-US"/>
              </w:rPr>
              <w:t>write off</w:t>
            </w:r>
          </w:p>
        </w:tc>
        <w:tc>
          <w:tcPr>
            <w:tcW w:w="3904" w:type="dxa"/>
            <w:tcBorders>
              <w:top w:val="nil"/>
              <w:left w:val="nil"/>
              <w:bottom w:val="single" w:sz="8" w:space="0" w:color="auto"/>
              <w:right w:val="single" w:sz="8" w:space="0" w:color="auto"/>
            </w:tcBorders>
            <w:shd w:val="clear" w:color="auto" w:fill="FFFFFF"/>
            <w:hideMark/>
          </w:tcPr>
          <w:p w14:paraId="0D30B83A"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damage a vehicle so badly that it is not worth repairing; decide that someone or something will not succeed and stop giving them your attention and energy write-off (n)</w:t>
            </w:r>
          </w:p>
        </w:tc>
        <w:tc>
          <w:tcPr>
            <w:tcW w:w="3297" w:type="dxa"/>
            <w:tcBorders>
              <w:top w:val="nil"/>
              <w:left w:val="nil"/>
              <w:bottom w:val="single" w:sz="8" w:space="0" w:color="auto"/>
              <w:right w:val="single" w:sz="8" w:space="0" w:color="auto"/>
            </w:tcBorders>
            <w:shd w:val="clear" w:color="auto" w:fill="FFFFFF"/>
            <w:hideMark/>
          </w:tcPr>
          <w:p w14:paraId="2118398D"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Phá hỏng gần hết, Không qua tâm để ý tới ai hoặc cái gì</w:t>
            </w:r>
          </w:p>
        </w:tc>
      </w:tr>
    </w:tbl>
    <w:p w14:paraId="6402E72B" w14:textId="77777777" w:rsidR="00C54368" w:rsidRPr="00C54368" w:rsidRDefault="00C54368" w:rsidP="00C54368">
      <w:pPr>
        <w:spacing w:before="100" w:beforeAutospacing="1" w:after="100" w:afterAutospacing="1"/>
        <w:jc w:val="left"/>
        <w:rPr>
          <w:rFonts w:eastAsia="Times New Roman" w:cs="Times New Roman"/>
          <w:color w:val="000000"/>
          <w:sz w:val="24"/>
          <w:szCs w:val="24"/>
          <w:lang w:val="en-US"/>
        </w:rPr>
      </w:pPr>
      <w:r w:rsidRPr="00C54368">
        <w:rPr>
          <w:rFonts w:eastAsia="Times New Roman" w:cs="Times New Roman"/>
          <w:color w:val="000000"/>
          <w:sz w:val="24"/>
          <w:szCs w:val="24"/>
        </w:rPr>
        <w:t> </w:t>
      </w:r>
    </w:p>
    <w:p w14:paraId="5E6B4239" w14:textId="77777777" w:rsidR="00C54368" w:rsidRPr="00C54368" w:rsidRDefault="00C54368" w:rsidP="00C54368">
      <w:pPr>
        <w:spacing w:before="100" w:beforeAutospacing="1" w:after="100" w:afterAutospacing="1"/>
        <w:jc w:val="left"/>
        <w:rPr>
          <w:rFonts w:eastAsia="Times New Roman" w:cs="Times New Roman"/>
          <w:color w:val="000000"/>
          <w:sz w:val="24"/>
          <w:szCs w:val="24"/>
          <w:lang w:val="en-US"/>
        </w:rPr>
      </w:pPr>
      <w:r w:rsidRPr="00C54368">
        <w:rPr>
          <w:rFonts w:eastAsia="Times New Roman" w:cs="Times New Roman"/>
          <w:color w:val="000000"/>
          <w:sz w:val="24"/>
          <w:szCs w:val="24"/>
        </w:rPr>
        <w:t>PHRASES, PATTERNS AND COLLOCATION</w:t>
      </w:r>
    </w:p>
    <w:p w14:paraId="53D86A3C" w14:textId="77777777" w:rsidR="00C54368" w:rsidRPr="00C54368" w:rsidRDefault="00C54368" w:rsidP="00C54368">
      <w:pPr>
        <w:spacing w:before="100" w:beforeAutospacing="1" w:after="100" w:afterAutospacing="1"/>
        <w:jc w:val="left"/>
        <w:rPr>
          <w:rFonts w:eastAsia="Times New Roman" w:cs="Times New Roman"/>
          <w:color w:val="000000"/>
          <w:sz w:val="24"/>
          <w:szCs w:val="24"/>
          <w:lang w:val="en-US"/>
        </w:rPr>
      </w:pPr>
      <w:r w:rsidRPr="00C54368">
        <w:rPr>
          <w:rFonts w:eastAsia="Times New Roman" w:cs="Times New Roman"/>
          <w:color w:val="000000"/>
          <w:sz w:val="24"/>
          <w:szCs w:val="24"/>
        </w:rPr>
        <w:t> </w:t>
      </w:r>
    </w:p>
    <w:tbl>
      <w:tblPr>
        <w:tblStyle w:val="TableGrid"/>
        <w:tblW w:w="0" w:type="auto"/>
        <w:tblBorders>
          <w:top w:val="single" w:sz="24" w:space="0" w:color="auto"/>
          <w:left w:val="single" w:sz="24" w:space="0" w:color="auto"/>
          <w:bottom w:val="single" w:sz="24" w:space="0" w:color="auto"/>
          <w:right w:val="single" w:sz="24" w:space="0" w:color="auto"/>
        </w:tblBorders>
        <w:tblLook w:val="04A0" w:firstRow="1" w:lastRow="0" w:firstColumn="1" w:lastColumn="0" w:noHBand="0" w:noVBand="1"/>
      </w:tblPr>
      <w:tblGrid>
        <w:gridCol w:w="1374"/>
        <w:gridCol w:w="3192"/>
        <w:gridCol w:w="2908"/>
        <w:gridCol w:w="2041"/>
      </w:tblGrid>
      <w:tr w:rsidR="00C54368" w:rsidRPr="00C54368" w14:paraId="4F931205" w14:textId="77777777" w:rsidTr="00C54368">
        <w:tc>
          <w:tcPr>
            <w:tcW w:w="1374" w:type="dxa"/>
            <w:vMerge w:val="restart"/>
            <w:tcBorders>
              <w:top w:val="single" w:sz="8" w:space="0" w:color="auto"/>
              <w:left w:val="single" w:sz="8" w:space="0" w:color="auto"/>
              <w:bottom w:val="single" w:sz="8" w:space="0" w:color="auto"/>
              <w:right w:val="single" w:sz="8" w:space="0" w:color="auto"/>
            </w:tcBorders>
            <w:shd w:val="clear" w:color="auto" w:fill="FFFFFF"/>
            <w:hideMark/>
          </w:tcPr>
          <w:p w14:paraId="30705E5C"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art</w:t>
            </w:r>
          </w:p>
        </w:tc>
        <w:tc>
          <w:tcPr>
            <w:tcW w:w="3192" w:type="dxa"/>
            <w:tcBorders>
              <w:top w:val="single" w:sz="8" w:space="0" w:color="auto"/>
              <w:left w:val="nil"/>
              <w:bottom w:val="single" w:sz="8" w:space="0" w:color="auto"/>
              <w:right w:val="single" w:sz="8" w:space="0" w:color="auto"/>
            </w:tcBorders>
            <w:shd w:val="clear" w:color="auto" w:fill="FFFFFF"/>
            <w:hideMark/>
          </w:tcPr>
          <w:p w14:paraId="61E0ABBD"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have/get sth down to a fine art</w:t>
            </w:r>
          </w:p>
        </w:tc>
        <w:tc>
          <w:tcPr>
            <w:tcW w:w="2908" w:type="dxa"/>
            <w:tcBorders>
              <w:top w:val="single" w:sz="8" w:space="0" w:color="auto"/>
              <w:left w:val="nil"/>
              <w:bottom w:val="single" w:sz="8" w:space="0" w:color="auto"/>
              <w:right w:val="single" w:sz="8" w:space="0" w:color="auto"/>
            </w:tcBorders>
            <w:shd w:val="clear" w:color="auto" w:fill="FFFFFF"/>
            <w:hideMark/>
          </w:tcPr>
          <w:p w14:paraId="032953F8"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xml:space="preserve">to be able to do something very well or quickly, often </w:t>
            </w:r>
            <w:r w:rsidRPr="00C54368">
              <w:rPr>
                <w:rFonts w:eastAsia="Times New Roman" w:cs="Times New Roman"/>
                <w:color w:val="7B1FA2"/>
                <w:sz w:val="24"/>
                <w:szCs w:val="24"/>
                <w:shd w:val="clear" w:color="auto" w:fill="FFFFFF"/>
                <w:lang w:val="en-US"/>
              </w:rPr>
              <w:lastRenderedPageBreak/>
              <w:t>because you have done it so many times</w:t>
            </w:r>
          </w:p>
        </w:tc>
        <w:tc>
          <w:tcPr>
            <w:tcW w:w="2041" w:type="dxa"/>
            <w:tcBorders>
              <w:top w:val="single" w:sz="8" w:space="0" w:color="auto"/>
              <w:left w:val="nil"/>
              <w:bottom w:val="single" w:sz="8" w:space="0" w:color="auto"/>
              <w:right w:val="single" w:sz="8" w:space="0" w:color="auto"/>
            </w:tcBorders>
            <w:shd w:val="clear" w:color="auto" w:fill="FFFFFF"/>
            <w:hideMark/>
          </w:tcPr>
          <w:p w14:paraId="6387108E" w14:textId="77777777" w:rsidR="00C54368" w:rsidRPr="00C54368" w:rsidRDefault="00C54368" w:rsidP="00C54368">
            <w:pPr>
              <w:rPr>
                <w:rFonts w:eastAsia="Times New Roman" w:cs="Times New Roman"/>
                <w:color w:val="E67E00"/>
                <w:sz w:val="24"/>
                <w:szCs w:val="24"/>
                <w:lang w:val="en-US"/>
              </w:rPr>
            </w:pPr>
            <w:r w:rsidRPr="00C54368">
              <w:rPr>
                <w:rFonts w:eastAsia="Times New Roman" w:cs="Times New Roman"/>
                <w:color w:val="E67E00"/>
                <w:sz w:val="24"/>
                <w:szCs w:val="24"/>
                <w:shd w:val="clear" w:color="auto" w:fill="FFFFFF"/>
                <w:lang w:val="en-US"/>
              </w:rPr>
              <w:lastRenderedPageBreak/>
              <w:t>Thành thạo do làm nhiều</w:t>
            </w:r>
          </w:p>
        </w:tc>
      </w:tr>
      <w:tr w:rsidR="00C54368" w:rsidRPr="00C54368" w14:paraId="2F73393E" w14:textId="77777777" w:rsidTr="00C54368">
        <w:tc>
          <w:tcPr>
            <w:tcW w:w="0" w:type="auto"/>
            <w:vMerge/>
            <w:tcBorders>
              <w:top w:val="single" w:sz="8" w:space="0" w:color="auto"/>
              <w:left w:val="single" w:sz="8" w:space="0" w:color="auto"/>
              <w:bottom w:val="single" w:sz="8" w:space="0" w:color="auto"/>
              <w:right w:val="single" w:sz="8" w:space="0" w:color="auto"/>
            </w:tcBorders>
            <w:shd w:val="clear" w:color="auto" w:fill="FFFFFF"/>
            <w:vAlign w:val="center"/>
            <w:hideMark/>
          </w:tcPr>
          <w:p w14:paraId="58273304" w14:textId="77777777" w:rsidR="00C54368" w:rsidRPr="00C54368" w:rsidRDefault="00C54368" w:rsidP="00C54368">
            <w:pPr>
              <w:jc w:val="left"/>
              <w:rPr>
                <w:rFonts w:eastAsia="Times New Roman"/>
                <w:b/>
                <w:bCs/>
                <w:color w:val="D60000"/>
              </w:rPr>
            </w:pPr>
          </w:p>
        </w:tc>
        <w:tc>
          <w:tcPr>
            <w:tcW w:w="3192" w:type="dxa"/>
            <w:tcBorders>
              <w:top w:val="nil"/>
              <w:left w:val="nil"/>
              <w:bottom w:val="single" w:sz="8" w:space="0" w:color="auto"/>
              <w:right w:val="single" w:sz="8" w:space="0" w:color="auto"/>
            </w:tcBorders>
            <w:shd w:val="clear" w:color="auto" w:fill="FFFFFF"/>
            <w:hideMark/>
          </w:tcPr>
          <w:p w14:paraId="72DCFB30"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art of doing</w:t>
            </w:r>
          </w:p>
        </w:tc>
        <w:tc>
          <w:tcPr>
            <w:tcW w:w="2908" w:type="dxa"/>
            <w:tcBorders>
              <w:top w:val="nil"/>
              <w:left w:val="nil"/>
              <w:bottom w:val="single" w:sz="8" w:space="0" w:color="auto"/>
              <w:right w:val="single" w:sz="8" w:space="0" w:color="auto"/>
            </w:tcBorders>
            <w:shd w:val="clear" w:color="auto" w:fill="FFFFFF"/>
            <w:hideMark/>
          </w:tcPr>
          <w:p w14:paraId="229D5F5E"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Talented, skilfull</w:t>
            </w:r>
          </w:p>
        </w:tc>
        <w:tc>
          <w:tcPr>
            <w:tcW w:w="2041" w:type="dxa"/>
            <w:tcBorders>
              <w:top w:val="nil"/>
              <w:left w:val="nil"/>
              <w:bottom w:val="single" w:sz="8" w:space="0" w:color="auto"/>
              <w:right w:val="single" w:sz="8" w:space="0" w:color="auto"/>
            </w:tcBorders>
            <w:shd w:val="clear" w:color="auto" w:fill="FFFFFF"/>
            <w:hideMark/>
          </w:tcPr>
          <w:p w14:paraId="0A60679A"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Tài riêng, sự khéo tay</w:t>
            </w:r>
          </w:p>
        </w:tc>
      </w:tr>
      <w:tr w:rsidR="00C54368" w:rsidRPr="00C54368" w14:paraId="51CABB79" w14:textId="77777777" w:rsidTr="00C54368">
        <w:tc>
          <w:tcPr>
            <w:tcW w:w="0" w:type="auto"/>
            <w:vMerge/>
            <w:tcBorders>
              <w:top w:val="single" w:sz="8" w:space="0" w:color="auto"/>
              <w:left w:val="single" w:sz="8" w:space="0" w:color="auto"/>
              <w:bottom w:val="single" w:sz="8" w:space="0" w:color="auto"/>
              <w:right w:val="single" w:sz="8" w:space="0" w:color="auto"/>
            </w:tcBorders>
            <w:shd w:val="clear" w:color="auto" w:fill="FFFFFF"/>
            <w:vAlign w:val="center"/>
            <w:hideMark/>
          </w:tcPr>
          <w:p w14:paraId="7267BF23" w14:textId="77777777" w:rsidR="00C54368" w:rsidRPr="00C54368" w:rsidRDefault="00C54368" w:rsidP="00C54368">
            <w:pPr>
              <w:jc w:val="left"/>
              <w:rPr>
                <w:rFonts w:eastAsia="Times New Roman"/>
                <w:b/>
                <w:bCs/>
                <w:color w:val="D60000"/>
              </w:rPr>
            </w:pPr>
          </w:p>
        </w:tc>
        <w:tc>
          <w:tcPr>
            <w:tcW w:w="3192" w:type="dxa"/>
            <w:tcBorders>
              <w:top w:val="nil"/>
              <w:left w:val="nil"/>
              <w:bottom w:val="single" w:sz="8" w:space="0" w:color="auto"/>
              <w:right w:val="single" w:sz="8" w:space="0" w:color="auto"/>
            </w:tcBorders>
            <w:shd w:val="clear" w:color="auto" w:fill="FFFFFF"/>
            <w:hideMark/>
          </w:tcPr>
          <w:p w14:paraId="111C83B9"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art deco</w:t>
            </w:r>
          </w:p>
        </w:tc>
        <w:tc>
          <w:tcPr>
            <w:tcW w:w="2908" w:type="dxa"/>
            <w:tcBorders>
              <w:top w:val="nil"/>
              <w:left w:val="nil"/>
              <w:bottom w:val="single" w:sz="8" w:space="0" w:color="auto"/>
              <w:right w:val="single" w:sz="8" w:space="0" w:color="auto"/>
            </w:tcBorders>
            <w:shd w:val="clear" w:color="auto" w:fill="FFFFFF"/>
            <w:hideMark/>
          </w:tcPr>
          <w:p w14:paraId="0DF61A2A"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a style of decoration that was especially popular in the 1930s and uses simple shapes and lines and strong colours</w:t>
            </w:r>
          </w:p>
        </w:tc>
        <w:tc>
          <w:tcPr>
            <w:tcW w:w="2041" w:type="dxa"/>
            <w:tcBorders>
              <w:top w:val="nil"/>
              <w:left w:val="nil"/>
              <w:bottom w:val="single" w:sz="8" w:space="0" w:color="auto"/>
              <w:right w:val="single" w:sz="8" w:space="0" w:color="auto"/>
            </w:tcBorders>
            <w:shd w:val="clear" w:color="auto" w:fill="FFFFFF"/>
            <w:hideMark/>
          </w:tcPr>
          <w:p w14:paraId="35567B73"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Phong cách trang trí ở thập niên 1930</w:t>
            </w:r>
          </w:p>
        </w:tc>
      </w:tr>
      <w:tr w:rsidR="00C54368" w:rsidRPr="00C54368" w14:paraId="3F25E06F" w14:textId="77777777" w:rsidTr="00C54368">
        <w:tc>
          <w:tcPr>
            <w:tcW w:w="0" w:type="auto"/>
            <w:vMerge/>
            <w:tcBorders>
              <w:top w:val="single" w:sz="8" w:space="0" w:color="auto"/>
              <w:left w:val="single" w:sz="8" w:space="0" w:color="auto"/>
              <w:bottom w:val="single" w:sz="8" w:space="0" w:color="auto"/>
              <w:right w:val="single" w:sz="8" w:space="0" w:color="auto"/>
            </w:tcBorders>
            <w:shd w:val="clear" w:color="auto" w:fill="FFFFFF"/>
            <w:vAlign w:val="center"/>
            <w:hideMark/>
          </w:tcPr>
          <w:p w14:paraId="698702D9" w14:textId="77777777" w:rsidR="00C54368" w:rsidRPr="00C54368" w:rsidRDefault="00C54368" w:rsidP="00C54368">
            <w:pPr>
              <w:jc w:val="left"/>
              <w:rPr>
                <w:rFonts w:eastAsia="Times New Roman"/>
                <w:b/>
                <w:bCs/>
                <w:color w:val="D60000"/>
              </w:rPr>
            </w:pPr>
          </w:p>
        </w:tc>
        <w:tc>
          <w:tcPr>
            <w:tcW w:w="3192" w:type="dxa"/>
            <w:tcBorders>
              <w:top w:val="nil"/>
              <w:left w:val="nil"/>
              <w:bottom w:val="single" w:sz="8" w:space="0" w:color="auto"/>
              <w:right w:val="single" w:sz="8" w:space="0" w:color="auto"/>
            </w:tcBorders>
            <w:shd w:val="clear" w:color="auto" w:fill="FFFFFF"/>
            <w:hideMark/>
          </w:tcPr>
          <w:p w14:paraId="7B851C44"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art form</w:t>
            </w:r>
          </w:p>
        </w:tc>
        <w:tc>
          <w:tcPr>
            <w:tcW w:w="2908" w:type="dxa"/>
            <w:tcBorders>
              <w:top w:val="nil"/>
              <w:left w:val="nil"/>
              <w:bottom w:val="single" w:sz="8" w:space="0" w:color="auto"/>
              <w:right w:val="single" w:sz="8" w:space="0" w:color="auto"/>
            </w:tcBorders>
            <w:shd w:val="clear" w:color="auto" w:fill="FFFFFF"/>
            <w:hideMark/>
          </w:tcPr>
          <w:p w14:paraId="3C9A49F3"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A form of art</w:t>
            </w:r>
          </w:p>
        </w:tc>
        <w:tc>
          <w:tcPr>
            <w:tcW w:w="2041" w:type="dxa"/>
            <w:tcBorders>
              <w:top w:val="nil"/>
              <w:left w:val="nil"/>
              <w:bottom w:val="single" w:sz="8" w:space="0" w:color="auto"/>
              <w:right w:val="single" w:sz="8" w:space="0" w:color="auto"/>
            </w:tcBorders>
            <w:shd w:val="clear" w:color="auto" w:fill="FFFFFF"/>
            <w:hideMark/>
          </w:tcPr>
          <w:p w14:paraId="0613C2D4"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Hình thức nghệ thuật</w:t>
            </w:r>
          </w:p>
        </w:tc>
      </w:tr>
      <w:tr w:rsidR="00C54368" w:rsidRPr="00C54368" w14:paraId="58F10D96" w14:textId="77777777" w:rsidTr="00C54368">
        <w:tc>
          <w:tcPr>
            <w:tcW w:w="0" w:type="auto"/>
            <w:vMerge/>
            <w:tcBorders>
              <w:top w:val="single" w:sz="8" w:space="0" w:color="auto"/>
              <w:left w:val="single" w:sz="8" w:space="0" w:color="auto"/>
              <w:bottom w:val="single" w:sz="8" w:space="0" w:color="auto"/>
              <w:right w:val="single" w:sz="8" w:space="0" w:color="auto"/>
            </w:tcBorders>
            <w:shd w:val="clear" w:color="auto" w:fill="FFFFFF"/>
            <w:vAlign w:val="center"/>
            <w:hideMark/>
          </w:tcPr>
          <w:p w14:paraId="2B1FDC9D" w14:textId="77777777" w:rsidR="00C54368" w:rsidRPr="00C54368" w:rsidRDefault="00C54368" w:rsidP="00C54368">
            <w:pPr>
              <w:jc w:val="left"/>
              <w:rPr>
                <w:rFonts w:eastAsia="Times New Roman"/>
                <w:b/>
                <w:bCs/>
                <w:color w:val="D60000"/>
              </w:rPr>
            </w:pPr>
          </w:p>
        </w:tc>
        <w:tc>
          <w:tcPr>
            <w:tcW w:w="3192" w:type="dxa"/>
            <w:tcBorders>
              <w:top w:val="nil"/>
              <w:left w:val="nil"/>
              <w:bottom w:val="single" w:sz="8" w:space="0" w:color="auto"/>
              <w:right w:val="single" w:sz="8" w:space="0" w:color="auto"/>
            </w:tcBorders>
            <w:shd w:val="clear" w:color="auto" w:fill="FFFFFF"/>
            <w:hideMark/>
          </w:tcPr>
          <w:p w14:paraId="005F4828"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art gallery</w:t>
            </w:r>
          </w:p>
        </w:tc>
        <w:tc>
          <w:tcPr>
            <w:tcW w:w="2908" w:type="dxa"/>
            <w:tcBorders>
              <w:top w:val="nil"/>
              <w:left w:val="nil"/>
              <w:bottom w:val="single" w:sz="8" w:space="0" w:color="auto"/>
              <w:right w:val="single" w:sz="8" w:space="0" w:color="auto"/>
            </w:tcBorders>
            <w:shd w:val="clear" w:color="auto" w:fill="FFFFFF"/>
            <w:hideMark/>
          </w:tcPr>
          <w:p w14:paraId="625FE731"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a building where works of art can be seen by the public</w:t>
            </w:r>
          </w:p>
        </w:tc>
        <w:tc>
          <w:tcPr>
            <w:tcW w:w="2041" w:type="dxa"/>
            <w:tcBorders>
              <w:top w:val="nil"/>
              <w:left w:val="nil"/>
              <w:bottom w:val="single" w:sz="8" w:space="0" w:color="auto"/>
              <w:right w:val="single" w:sz="8" w:space="0" w:color="auto"/>
            </w:tcBorders>
            <w:shd w:val="clear" w:color="auto" w:fill="FFFFFF"/>
            <w:hideMark/>
          </w:tcPr>
          <w:p w14:paraId="143539A4"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Phòng trưng bày</w:t>
            </w:r>
          </w:p>
        </w:tc>
      </w:tr>
      <w:tr w:rsidR="00C54368" w:rsidRPr="00C54368" w14:paraId="3A8CBE13" w14:textId="77777777" w:rsidTr="00C54368">
        <w:tc>
          <w:tcPr>
            <w:tcW w:w="0" w:type="auto"/>
            <w:vMerge/>
            <w:tcBorders>
              <w:top w:val="single" w:sz="8" w:space="0" w:color="auto"/>
              <w:left w:val="single" w:sz="8" w:space="0" w:color="auto"/>
              <w:bottom w:val="single" w:sz="8" w:space="0" w:color="auto"/>
              <w:right w:val="single" w:sz="8" w:space="0" w:color="auto"/>
            </w:tcBorders>
            <w:shd w:val="clear" w:color="auto" w:fill="FFFFFF"/>
            <w:vAlign w:val="center"/>
            <w:hideMark/>
          </w:tcPr>
          <w:p w14:paraId="32A3187F" w14:textId="77777777" w:rsidR="00C54368" w:rsidRPr="00C54368" w:rsidRDefault="00C54368" w:rsidP="00C54368">
            <w:pPr>
              <w:jc w:val="left"/>
              <w:rPr>
                <w:rFonts w:eastAsia="Times New Roman"/>
                <w:b/>
                <w:bCs/>
                <w:color w:val="D60000"/>
              </w:rPr>
            </w:pPr>
          </w:p>
        </w:tc>
        <w:tc>
          <w:tcPr>
            <w:tcW w:w="3192" w:type="dxa"/>
            <w:tcBorders>
              <w:top w:val="nil"/>
              <w:left w:val="nil"/>
              <w:bottom w:val="single" w:sz="8" w:space="0" w:color="auto"/>
              <w:right w:val="single" w:sz="8" w:space="0" w:color="auto"/>
            </w:tcBorders>
            <w:shd w:val="clear" w:color="auto" w:fill="FFFFFF"/>
            <w:hideMark/>
          </w:tcPr>
          <w:p w14:paraId="35EF9448"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art house</w:t>
            </w:r>
          </w:p>
        </w:tc>
        <w:tc>
          <w:tcPr>
            <w:tcW w:w="2908" w:type="dxa"/>
            <w:tcBorders>
              <w:top w:val="nil"/>
              <w:left w:val="nil"/>
              <w:bottom w:val="single" w:sz="8" w:space="0" w:color="auto"/>
              <w:right w:val="single" w:sz="8" w:space="0" w:color="auto"/>
            </w:tcBorders>
            <w:shd w:val="clear" w:color="auto" w:fill="FFFFFF"/>
            <w:hideMark/>
          </w:tcPr>
          <w:p w14:paraId="43186752"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a cinema that shows films that are of high quality but may not be popular or successful, such as foreign films or ones made by small film companies</w:t>
            </w:r>
          </w:p>
        </w:tc>
        <w:tc>
          <w:tcPr>
            <w:tcW w:w="2041" w:type="dxa"/>
            <w:tcBorders>
              <w:top w:val="nil"/>
              <w:left w:val="nil"/>
              <w:bottom w:val="single" w:sz="8" w:space="0" w:color="auto"/>
              <w:right w:val="single" w:sz="8" w:space="0" w:color="auto"/>
            </w:tcBorders>
            <w:shd w:val="clear" w:color="auto" w:fill="FFFFFF"/>
            <w:hideMark/>
          </w:tcPr>
          <w:p w14:paraId="1A40947A"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Rạp chiếu tại nhà, công ty</w:t>
            </w:r>
          </w:p>
        </w:tc>
      </w:tr>
      <w:tr w:rsidR="00C54368" w:rsidRPr="00C54368" w14:paraId="15FB5205" w14:textId="77777777" w:rsidTr="00C54368">
        <w:tc>
          <w:tcPr>
            <w:tcW w:w="1374" w:type="dxa"/>
            <w:vMerge w:val="restart"/>
            <w:tcBorders>
              <w:top w:val="nil"/>
              <w:left w:val="single" w:sz="8" w:space="0" w:color="auto"/>
              <w:bottom w:val="single" w:sz="8" w:space="0" w:color="auto"/>
              <w:right w:val="single" w:sz="8" w:space="0" w:color="auto"/>
            </w:tcBorders>
            <w:shd w:val="clear" w:color="auto" w:fill="FFFFFF"/>
            <w:hideMark/>
          </w:tcPr>
          <w:p w14:paraId="4464A9C1"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bad</w:t>
            </w:r>
          </w:p>
        </w:tc>
        <w:tc>
          <w:tcPr>
            <w:tcW w:w="3192" w:type="dxa"/>
            <w:tcBorders>
              <w:top w:val="nil"/>
              <w:left w:val="nil"/>
              <w:bottom w:val="single" w:sz="8" w:space="0" w:color="auto"/>
              <w:right w:val="single" w:sz="8" w:space="0" w:color="auto"/>
            </w:tcBorders>
            <w:shd w:val="clear" w:color="auto" w:fill="FFFFFF"/>
            <w:hideMark/>
          </w:tcPr>
          <w:p w14:paraId="64D13C8F"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go bad</w:t>
            </w:r>
          </w:p>
        </w:tc>
        <w:tc>
          <w:tcPr>
            <w:tcW w:w="2908" w:type="dxa"/>
            <w:tcBorders>
              <w:top w:val="nil"/>
              <w:left w:val="nil"/>
              <w:bottom w:val="single" w:sz="8" w:space="0" w:color="auto"/>
              <w:right w:val="single" w:sz="8" w:space="0" w:color="auto"/>
            </w:tcBorders>
            <w:shd w:val="clear" w:color="auto" w:fill="FFFFFF"/>
            <w:hideMark/>
          </w:tcPr>
          <w:p w14:paraId="4A0D25EC"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become bad</w:t>
            </w:r>
          </w:p>
        </w:tc>
        <w:tc>
          <w:tcPr>
            <w:tcW w:w="2041" w:type="dxa"/>
            <w:tcBorders>
              <w:top w:val="nil"/>
              <w:left w:val="nil"/>
              <w:bottom w:val="single" w:sz="8" w:space="0" w:color="auto"/>
              <w:right w:val="single" w:sz="8" w:space="0" w:color="auto"/>
            </w:tcBorders>
            <w:shd w:val="clear" w:color="auto" w:fill="FFFFFF"/>
            <w:hideMark/>
          </w:tcPr>
          <w:p w14:paraId="75749EC1" w14:textId="77777777" w:rsidR="00C54368" w:rsidRPr="00C54368" w:rsidRDefault="00C54368" w:rsidP="00C54368">
            <w:pPr>
              <w:rPr>
                <w:rFonts w:eastAsia="Times New Roman" w:cs="Times New Roman"/>
                <w:color w:val="E67E00"/>
                <w:sz w:val="24"/>
                <w:szCs w:val="24"/>
                <w:lang w:val="en-US"/>
              </w:rPr>
            </w:pPr>
            <w:r w:rsidRPr="00C54368">
              <w:rPr>
                <w:rFonts w:eastAsia="Times New Roman" w:cs="Times New Roman"/>
                <w:color w:val="E67E00"/>
                <w:sz w:val="24"/>
                <w:szCs w:val="24"/>
                <w:shd w:val="clear" w:color="auto" w:fill="FFFFFF"/>
                <w:lang w:val="en-US"/>
              </w:rPr>
              <w:t>Trở nên tệ</w:t>
            </w:r>
          </w:p>
        </w:tc>
      </w:tr>
      <w:tr w:rsidR="00C54368" w:rsidRPr="00C54368" w14:paraId="309071BD"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65863FB0" w14:textId="77777777" w:rsidR="00C54368" w:rsidRPr="00C54368" w:rsidRDefault="00C54368" w:rsidP="00C54368">
            <w:pPr>
              <w:jc w:val="left"/>
              <w:rPr>
                <w:rFonts w:eastAsia="Times New Roman"/>
                <w:b/>
                <w:bCs/>
                <w:color w:val="D60000"/>
              </w:rPr>
            </w:pPr>
          </w:p>
        </w:tc>
        <w:tc>
          <w:tcPr>
            <w:tcW w:w="3192" w:type="dxa"/>
            <w:tcBorders>
              <w:top w:val="nil"/>
              <w:left w:val="nil"/>
              <w:bottom w:val="single" w:sz="8" w:space="0" w:color="auto"/>
              <w:right w:val="single" w:sz="8" w:space="0" w:color="auto"/>
            </w:tcBorders>
            <w:shd w:val="clear" w:color="auto" w:fill="FFFFFF"/>
            <w:hideMark/>
          </w:tcPr>
          <w:p w14:paraId="6A4633C7"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go from bad to worse</w:t>
            </w:r>
          </w:p>
        </w:tc>
        <w:tc>
          <w:tcPr>
            <w:tcW w:w="2908" w:type="dxa"/>
            <w:tcBorders>
              <w:top w:val="nil"/>
              <w:left w:val="nil"/>
              <w:bottom w:val="single" w:sz="8" w:space="0" w:color="auto"/>
              <w:right w:val="single" w:sz="8" w:space="0" w:color="auto"/>
            </w:tcBorders>
            <w:shd w:val="clear" w:color="auto" w:fill="FFFFFF"/>
            <w:hideMark/>
          </w:tcPr>
          <w:p w14:paraId="223D4844"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If a situation goes from bad to worse, it was difficult and unpleasant, and is becoming even more so</w:t>
            </w:r>
          </w:p>
        </w:tc>
        <w:tc>
          <w:tcPr>
            <w:tcW w:w="2041" w:type="dxa"/>
            <w:tcBorders>
              <w:top w:val="nil"/>
              <w:left w:val="nil"/>
              <w:bottom w:val="single" w:sz="8" w:space="0" w:color="auto"/>
              <w:right w:val="single" w:sz="8" w:space="0" w:color="auto"/>
            </w:tcBorders>
            <w:shd w:val="clear" w:color="auto" w:fill="FFFFFF"/>
            <w:hideMark/>
          </w:tcPr>
          <w:p w14:paraId="240A0C8E"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Càng tệ và khó khăn khó chịu hơn</w:t>
            </w:r>
          </w:p>
        </w:tc>
      </w:tr>
      <w:tr w:rsidR="00C54368" w:rsidRPr="00C54368" w14:paraId="3E015983"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30682472" w14:textId="77777777" w:rsidR="00C54368" w:rsidRPr="00C54368" w:rsidRDefault="00C54368" w:rsidP="00C54368">
            <w:pPr>
              <w:jc w:val="left"/>
              <w:rPr>
                <w:rFonts w:eastAsia="Times New Roman"/>
                <w:b/>
                <w:bCs/>
                <w:color w:val="D60000"/>
              </w:rPr>
            </w:pPr>
          </w:p>
        </w:tc>
        <w:tc>
          <w:tcPr>
            <w:tcW w:w="3192" w:type="dxa"/>
            <w:tcBorders>
              <w:top w:val="nil"/>
              <w:left w:val="nil"/>
              <w:bottom w:val="single" w:sz="8" w:space="0" w:color="auto"/>
              <w:right w:val="single" w:sz="8" w:space="0" w:color="auto"/>
            </w:tcBorders>
            <w:shd w:val="clear" w:color="auto" w:fill="FFFFFF"/>
            <w:hideMark/>
          </w:tcPr>
          <w:p w14:paraId="264AF984"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feel bad (about)</w:t>
            </w:r>
          </w:p>
        </w:tc>
        <w:tc>
          <w:tcPr>
            <w:tcW w:w="2908" w:type="dxa"/>
            <w:tcBorders>
              <w:top w:val="nil"/>
              <w:left w:val="nil"/>
              <w:bottom w:val="single" w:sz="8" w:space="0" w:color="auto"/>
              <w:right w:val="single" w:sz="8" w:space="0" w:color="auto"/>
            </w:tcBorders>
            <w:shd w:val="clear" w:color="auto" w:fill="FFFFFF"/>
            <w:hideMark/>
          </w:tcPr>
          <w:p w14:paraId="2552F719"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to feel ashamed and sorry</w:t>
            </w:r>
          </w:p>
        </w:tc>
        <w:tc>
          <w:tcPr>
            <w:tcW w:w="2041" w:type="dxa"/>
            <w:tcBorders>
              <w:top w:val="nil"/>
              <w:left w:val="nil"/>
              <w:bottom w:val="single" w:sz="8" w:space="0" w:color="auto"/>
              <w:right w:val="single" w:sz="8" w:space="0" w:color="auto"/>
            </w:tcBorders>
            <w:shd w:val="clear" w:color="auto" w:fill="FFFFFF"/>
            <w:hideMark/>
          </w:tcPr>
          <w:p w14:paraId="7ADE521F"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Cảm thấy xấu hổ</w:t>
            </w:r>
          </w:p>
        </w:tc>
      </w:tr>
      <w:tr w:rsidR="00C54368" w:rsidRPr="00C54368" w14:paraId="7CA4A552"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54D3BFF2" w14:textId="77777777" w:rsidR="00C54368" w:rsidRPr="00C54368" w:rsidRDefault="00C54368" w:rsidP="00C54368">
            <w:pPr>
              <w:jc w:val="left"/>
              <w:rPr>
                <w:rFonts w:eastAsia="Times New Roman"/>
                <w:b/>
                <w:bCs/>
                <w:color w:val="D60000"/>
              </w:rPr>
            </w:pPr>
          </w:p>
        </w:tc>
        <w:tc>
          <w:tcPr>
            <w:tcW w:w="3192" w:type="dxa"/>
            <w:tcBorders>
              <w:top w:val="nil"/>
              <w:left w:val="nil"/>
              <w:bottom w:val="single" w:sz="8" w:space="0" w:color="auto"/>
              <w:right w:val="single" w:sz="8" w:space="0" w:color="auto"/>
            </w:tcBorders>
            <w:shd w:val="clear" w:color="auto" w:fill="FFFFFF"/>
            <w:hideMark/>
          </w:tcPr>
          <w:p w14:paraId="5A777A15"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bad for</w:t>
            </w:r>
          </w:p>
        </w:tc>
        <w:tc>
          <w:tcPr>
            <w:tcW w:w="2908" w:type="dxa"/>
            <w:tcBorders>
              <w:top w:val="nil"/>
              <w:left w:val="nil"/>
              <w:bottom w:val="single" w:sz="8" w:space="0" w:color="auto"/>
              <w:right w:val="single" w:sz="8" w:space="0" w:color="auto"/>
            </w:tcBorders>
            <w:shd w:val="clear" w:color="auto" w:fill="FFFFFF"/>
            <w:hideMark/>
          </w:tcPr>
          <w:p w14:paraId="3493694C"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Not good for</w:t>
            </w:r>
          </w:p>
        </w:tc>
        <w:tc>
          <w:tcPr>
            <w:tcW w:w="2041" w:type="dxa"/>
            <w:tcBorders>
              <w:top w:val="nil"/>
              <w:left w:val="nil"/>
              <w:bottom w:val="single" w:sz="8" w:space="0" w:color="auto"/>
              <w:right w:val="single" w:sz="8" w:space="0" w:color="auto"/>
            </w:tcBorders>
            <w:shd w:val="clear" w:color="auto" w:fill="FFFFFF"/>
            <w:hideMark/>
          </w:tcPr>
          <w:p w14:paraId="163B5125"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Xấu cho cái gì</w:t>
            </w:r>
          </w:p>
        </w:tc>
      </w:tr>
      <w:tr w:rsidR="00C54368" w:rsidRPr="00C54368" w14:paraId="583B5234"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5367336C" w14:textId="77777777" w:rsidR="00C54368" w:rsidRPr="00C54368" w:rsidRDefault="00C54368" w:rsidP="00C54368">
            <w:pPr>
              <w:jc w:val="left"/>
              <w:rPr>
                <w:rFonts w:eastAsia="Times New Roman"/>
                <w:b/>
                <w:bCs/>
                <w:color w:val="D60000"/>
              </w:rPr>
            </w:pPr>
          </w:p>
        </w:tc>
        <w:tc>
          <w:tcPr>
            <w:tcW w:w="3192" w:type="dxa"/>
            <w:tcBorders>
              <w:top w:val="nil"/>
              <w:left w:val="nil"/>
              <w:bottom w:val="single" w:sz="8" w:space="0" w:color="auto"/>
              <w:right w:val="single" w:sz="8" w:space="0" w:color="auto"/>
            </w:tcBorders>
            <w:shd w:val="clear" w:color="auto" w:fill="FFFFFF"/>
            <w:hideMark/>
          </w:tcPr>
          <w:p w14:paraId="392CA128"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bad at (doing)</w:t>
            </w:r>
          </w:p>
        </w:tc>
        <w:tc>
          <w:tcPr>
            <w:tcW w:w="2908" w:type="dxa"/>
            <w:tcBorders>
              <w:top w:val="nil"/>
              <w:left w:val="nil"/>
              <w:bottom w:val="single" w:sz="8" w:space="0" w:color="auto"/>
              <w:right w:val="single" w:sz="8" w:space="0" w:color="auto"/>
            </w:tcBorders>
            <w:shd w:val="clear" w:color="auto" w:fill="FFFFFF"/>
            <w:hideMark/>
          </w:tcPr>
          <w:p w14:paraId="002F5D18"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Not having</w:t>
            </w:r>
          </w:p>
        </w:tc>
        <w:tc>
          <w:tcPr>
            <w:tcW w:w="2041" w:type="dxa"/>
            <w:tcBorders>
              <w:top w:val="nil"/>
              <w:left w:val="nil"/>
              <w:bottom w:val="single" w:sz="8" w:space="0" w:color="auto"/>
              <w:right w:val="single" w:sz="8" w:space="0" w:color="auto"/>
            </w:tcBorders>
            <w:shd w:val="clear" w:color="auto" w:fill="FFFFFF"/>
            <w:hideMark/>
          </w:tcPr>
          <w:p w14:paraId="341301DD"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Dở về cá gì đó</w:t>
            </w:r>
          </w:p>
        </w:tc>
      </w:tr>
      <w:tr w:rsidR="00C54368" w:rsidRPr="00C54368" w14:paraId="68276CE8"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76CD71B9" w14:textId="77777777" w:rsidR="00C54368" w:rsidRPr="00C54368" w:rsidRDefault="00C54368" w:rsidP="00C54368">
            <w:pPr>
              <w:jc w:val="left"/>
              <w:rPr>
                <w:rFonts w:eastAsia="Times New Roman"/>
                <w:b/>
                <w:bCs/>
                <w:color w:val="D60000"/>
              </w:rPr>
            </w:pPr>
          </w:p>
        </w:tc>
        <w:tc>
          <w:tcPr>
            <w:tcW w:w="3192" w:type="dxa"/>
            <w:tcBorders>
              <w:top w:val="nil"/>
              <w:left w:val="nil"/>
              <w:bottom w:val="single" w:sz="8" w:space="0" w:color="auto"/>
              <w:right w:val="single" w:sz="8" w:space="0" w:color="auto"/>
            </w:tcBorders>
            <w:shd w:val="clear" w:color="auto" w:fill="FFFFFF"/>
            <w:hideMark/>
          </w:tcPr>
          <w:p w14:paraId="4290C86F"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in a bad way</w:t>
            </w:r>
          </w:p>
        </w:tc>
        <w:tc>
          <w:tcPr>
            <w:tcW w:w="2908" w:type="dxa"/>
            <w:tcBorders>
              <w:top w:val="nil"/>
              <w:left w:val="nil"/>
              <w:bottom w:val="single" w:sz="8" w:space="0" w:color="auto"/>
              <w:right w:val="single" w:sz="8" w:space="0" w:color="auto"/>
            </w:tcBorders>
            <w:shd w:val="clear" w:color="auto" w:fill="FFFFFF"/>
            <w:hideMark/>
          </w:tcPr>
          <w:p w14:paraId="47661879"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to be ill, unhappy, or in a bad state</w:t>
            </w:r>
          </w:p>
        </w:tc>
        <w:tc>
          <w:tcPr>
            <w:tcW w:w="2041" w:type="dxa"/>
            <w:tcBorders>
              <w:top w:val="nil"/>
              <w:left w:val="nil"/>
              <w:bottom w:val="single" w:sz="8" w:space="0" w:color="auto"/>
              <w:right w:val="single" w:sz="8" w:space="0" w:color="auto"/>
            </w:tcBorders>
            <w:shd w:val="clear" w:color="auto" w:fill="FFFFFF"/>
            <w:hideMark/>
          </w:tcPr>
          <w:p w14:paraId="32C5C51B"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Tồi tệ</w:t>
            </w:r>
          </w:p>
        </w:tc>
      </w:tr>
      <w:tr w:rsidR="00C54368" w:rsidRPr="00C54368" w14:paraId="4BECBAD9"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4B89E0CA" w14:textId="77777777" w:rsidR="00C54368" w:rsidRPr="00C54368" w:rsidRDefault="00C54368" w:rsidP="00C54368">
            <w:pPr>
              <w:jc w:val="left"/>
              <w:rPr>
                <w:rFonts w:eastAsia="Times New Roman"/>
                <w:b/>
                <w:bCs/>
                <w:color w:val="D60000"/>
              </w:rPr>
            </w:pPr>
          </w:p>
        </w:tc>
        <w:tc>
          <w:tcPr>
            <w:tcW w:w="3192" w:type="dxa"/>
            <w:tcBorders>
              <w:top w:val="nil"/>
              <w:left w:val="nil"/>
              <w:bottom w:val="single" w:sz="8" w:space="0" w:color="auto"/>
              <w:right w:val="single" w:sz="8" w:space="0" w:color="auto"/>
            </w:tcBorders>
            <w:shd w:val="clear" w:color="auto" w:fill="FFFFFF"/>
            <w:hideMark/>
          </w:tcPr>
          <w:p w14:paraId="03817D6D"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(in) bad faith</w:t>
            </w:r>
          </w:p>
        </w:tc>
        <w:tc>
          <w:tcPr>
            <w:tcW w:w="2908" w:type="dxa"/>
            <w:tcBorders>
              <w:top w:val="nil"/>
              <w:left w:val="nil"/>
              <w:bottom w:val="single" w:sz="8" w:space="0" w:color="auto"/>
              <w:right w:val="single" w:sz="8" w:space="0" w:color="auto"/>
            </w:tcBorders>
            <w:shd w:val="clear" w:color="auto" w:fill="FFFFFF"/>
            <w:hideMark/>
          </w:tcPr>
          <w:p w14:paraId="19B5827C"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knowing that what you are doing is wrong</w:t>
            </w:r>
          </w:p>
        </w:tc>
        <w:tc>
          <w:tcPr>
            <w:tcW w:w="2041" w:type="dxa"/>
            <w:tcBorders>
              <w:top w:val="nil"/>
              <w:left w:val="nil"/>
              <w:bottom w:val="single" w:sz="8" w:space="0" w:color="auto"/>
              <w:right w:val="single" w:sz="8" w:space="0" w:color="auto"/>
            </w:tcBorders>
            <w:shd w:val="clear" w:color="auto" w:fill="FFFFFF"/>
            <w:hideMark/>
          </w:tcPr>
          <w:p w14:paraId="635B9840"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Biết điều mình làm là sai, ăn năn</w:t>
            </w:r>
          </w:p>
        </w:tc>
      </w:tr>
      <w:tr w:rsidR="00C54368" w:rsidRPr="00C54368" w14:paraId="3EEF5420"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53C8EA60" w14:textId="77777777" w:rsidR="00C54368" w:rsidRPr="00C54368" w:rsidRDefault="00C54368" w:rsidP="00C54368">
            <w:pPr>
              <w:jc w:val="left"/>
              <w:rPr>
                <w:rFonts w:eastAsia="Times New Roman"/>
                <w:b/>
                <w:bCs/>
                <w:color w:val="D60000"/>
              </w:rPr>
            </w:pPr>
          </w:p>
        </w:tc>
        <w:tc>
          <w:tcPr>
            <w:tcW w:w="3192" w:type="dxa"/>
            <w:tcBorders>
              <w:top w:val="nil"/>
              <w:left w:val="nil"/>
              <w:bottom w:val="single" w:sz="8" w:space="0" w:color="auto"/>
              <w:right w:val="single" w:sz="8" w:space="0" w:color="auto"/>
            </w:tcBorders>
            <w:shd w:val="clear" w:color="auto" w:fill="FFFFFF"/>
            <w:hideMark/>
          </w:tcPr>
          <w:p w14:paraId="5DD45305"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a bad apple</w:t>
            </w:r>
          </w:p>
        </w:tc>
        <w:tc>
          <w:tcPr>
            <w:tcW w:w="2908" w:type="dxa"/>
            <w:tcBorders>
              <w:top w:val="nil"/>
              <w:left w:val="nil"/>
              <w:bottom w:val="single" w:sz="8" w:space="0" w:color="auto"/>
              <w:right w:val="single" w:sz="8" w:space="0" w:color="auto"/>
            </w:tcBorders>
            <w:shd w:val="clear" w:color="auto" w:fill="FFFFFF"/>
            <w:hideMark/>
          </w:tcPr>
          <w:p w14:paraId="3581C11B"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one bad person who has a bad effect on others in a group</w:t>
            </w:r>
          </w:p>
        </w:tc>
        <w:tc>
          <w:tcPr>
            <w:tcW w:w="2041" w:type="dxa"/>
            <w:tcBorders>
              <w:top w:val="nil"/>
              <w:left w:val="nil"/>
              <w:bottom w:val="single" w:sz="8" w:space="0" w:color="auto"/>
              <w:right w:val="single" w:sz="8" w:space="0" w:color="auto"/>
            </w:tcBorders>
            <w:shd w:val="clear" w:color="auto" w:fill="FFFFFF"/>
            <w:hideMark/>
          </w:tcPr>
          <w:p w14:paraId="4DD9FDED"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Người xấu làm ảnh hưởng tới người khác</w:t>
            </w:r>
          </w:p>
        </w:tc>
      </w:tr>
      <w:tr w:rsidR="00C54368" w:rsidRPr="00C54368" w14:paraId="34AD4A9E"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7E7B2018" w14:textId="77777777" w:rsidR="00C54368" w:rsidRPr="00C54368" w:rsidRDefault="00C54368" w:rsidP="00C54368">
            <w:pPr>
              <w:jc w:val="left"/>
              <w:rPr>
                <w:rFonts w:eastAsia="Times New Roman"/>
                <w:b/>
                <w:bCs/>
                <w:color w:val="D60000"/>
              </w:rPr>
            </w:pPr>
          </w:p>
        </w:tc>
        <w:tc>
          <w:tcPr>
            <w:tcW w:w="3192" w:type="dxa"/>
            <w:tcBorders>
              <w:top w:val="nil"/>
              <w:left w:val="nil"/>
              <w:bottom w:val="single" w:sz="8" w:space="0" w:color="auto"/>
              <w:right w:val="single" w:sz="8" w:space="0" w:color="auto"/>
            </w:tcBorders>
            <w:shd w:val="clear" w:color="auto" w:fill="FFFFFF"/>
            <w:hideMark/>
          </w:tcPr>
          <w:p w14:paraId="548B3C11"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bad blood</w:t>
            </w:r>
          </w:p>
        </w:tc>
        <w:tc>
          <w:tcPr>
            <w:tcW w:w="2908" w:type="dxa"/>
            <w:tcBorders>
              <w:top w:val="nil"/>
              <w:left w:val="nil"/>
              <w:bottom w:val="single" w:sz="8" w:space="0" w:color="auto"/>
              <w:right w:val="single" w:sz="8" w:space="0" w:color="auto"/>
            </w:tcBorders>
            <w:shd w:val="clear" w:color="auto" w:fill="FFFFFF"/>
            <w:hideMark/>
          </w:tcPr>
          <w:p w14:paraId="7C8C420C"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feelings of hate between people because of arguments in the past</w:t>
            </w:r>
          </w:p>
        </w:tc>
        <w:tc>
          <w:tcPr>
            <w:tcW w:w="2041" w:type="dxa"/>
            <w:tcBorders>
              <w:top w:val="nil"/>
              <w:left w:val="nil"/>
              <w:bottom w:val="single" w:sz="8" w:space="0" w:color="auto"/>
              <w:right w:val="single" w:sz="8" w:space="0" w:color="auto"/>
            </w:tcBorders>
            <w:shd w:val="clear" w:color="auto" w:fill="FFFFFF"/>
            <w:hideMark/>
          </w:tcPr>
          <w:p w14:paraId="2BCEB973"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Ác cảm</w:t>
            </w:r>
          </w:p>
        </w:tc>
      </w:tr>
      <w:tr w:rsidR="00C54368" w:rsidRPr="00C54368" w14:paraId="28407B2C" w14:textId="77777777" w:rsidTr="00C54368">
        <w:tc>
          <w:tcPr>
            <w:tcW w:w="1374" w:type="dxa"/>
            <w:vMerge w:val="restart"/>
            <w:tcBorders>
              <w:top w:val="nil"/>
              <w:left w:val="single" w:sz="8" w:space="0" w:color="auto"/>
              <w:bottom w:val="single" w:sz="8" w:space="0" w:color="auto"/>
              <w:right w:val="single" w:sz="8" w:space="0" w:color="auto"/>
            </w:tcBorders>
            <w:shd w:val="clear" w:color="auto" w:fill="FFFFFF"/>
            <w:hideMark/>
          </w:tcPr>
          <w:p w14:paraId="77146111"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best</w:t>
            </w:r>
          </w:p>
        </w:tc>
        <w:tc>
          <w:tcPr>
            <w:tcW w:w="3192" w:type="dxa"/>
            <w:tcBorders>
              <w:top w:val="nil"/>
              <w:left w:val="nil"/>
              <w:bottom w:val="single" w:sz="8" w:space="0" w:color="auto"/>
              <w:right w:val="single" w:sz="8" w:space="0" w:color="auto"/>
            </w:tcBorders>
            <w:shd w:val="clear" w:color="auto" w:fill="FFFFFF"/>
            <w:hideMark/>
          </w:tcPr>
          <w:p w14:paraId="63DCC8ED"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make the best of</w:t>
            </w:r>
          </w:p>
        </w:tc>
        <w:tc>
          <w:tcPr>
            <w:tcW w:w="2908" w:type="dxa"/>
            <w:tcBorders>
              <w:top w:val="nil"/>
              <w:left w:val="nil"/>
              <w:bottom w:val="single" w:sz="8" w:space="0" w:color="auto"/>
              <w:right w:val="single" w:sz="8" w:space="0" w:color="auto"/>
            </w:tcBorders>
            <w:shd w:val="clear" w:color="auto" w:fill="FFFFFF"/>
            <w:hideMark/>
          </w:tcPr>
          <w:p w14:paraId="281520C3"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accept a bad or difficult situation and do as well as you can</w:t>
            </w:r>
          </w:p>
        </w:tc>
        <w:tc>
          <w:tcPr>
            <w:tcW w:w="2041" w:type="dxa"/>
            <w:tcBorders>
              <w:top w:val="nil"/>
              <w:left w:val="nil"/>
              <w:bottom w:val="single" w:sz="8" w:space="0" w:color="auto"/>
              <w:right w:val="single" w:sz="8" w:space="0" w:color="auto"/>
            </w:tcBorders>
            <w:shd w:val="clear" w:color="auto" w:fill="FFFFFF"/>
            <w:hideMark/>
          </w:tcPr>
          <w:p w14:paraId="4D96AB8F" w14:textId="77777777" w:rsidR="00C54368" w:rsidRPr="00C54368" w:rsidRDefault="00C54368" w:rsidP="00C54368">
            <w:pPr>
              <w:rPr>
                <w:rFonts w:eastAsia="Times New Roman" w:cs="Times New Roman"/>
                <w:color w:val="E67E00"/>
                <w:sz w:val="24"/>
                <w:szCs w:val="24"/>
                <w:lang w:val="en-US"/>
              </w:rPr>
            </w:pPr>
            <w:r w:rsidRPr="00C54368">
              <w:rPr>
                <w:rFonts w:eastAsia="Times New Roman" w:cs="Times New Roman"/>
                <w:color w:val="E67E00"/>
                <w:sz w:val="24"/>
                <w:szCs w:val="24"/>
                <w:shd w:val="clear" w:color="auto" w:fill="FFFFFF"/>
                <w:lang w:val="en-US"/>
              </w:rPr>
              <w:t>Tận dụng cái hay cái đẹp, chịu đựng cái gì</w:t>
            </w:r>
          </w:p>
        </w:tc>
      </w:tr>
      <w:tr w:rsidR="00C54368" w:rsidRPr="00C54368" w14:paraId="006A8C92"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4CC201E1" w14:textId="77777777" w:rsidR="00C54368" w:rsidRPr="00C54368" w:rsidRDefault="00C54368" w:rsidP="00C54368">
            <w:pPr>
              <w:jc w:val="left"/>
              <w:rPr>
                <w:rFonts w:eastAsia="Times New Roman"/>
                <w:b/>
                <w:bCs/>
                <w:color w:val="D60000"/>
              </w:rPr>
            </w:pPr>
          </w:p>
        </w:tc>
        <w:tc>
          <w:tcPr>
            <w:tcW w:w="3192" w:type="dxa"/>
            <w:tcBorders>
              <w:top w:val="nil"/>
              <w:left w:val="nil"/>
              <w:bottom w:val="single" w:sz="8" w:space="0" w:color="auto"/>
              <w:right w:val="single" w:sz="8" w:space="0" w:color="auto"/>
            </w:tcBorders>
            <w:shd w:val="clear" w:color="auto" w:fill="FFFFFF"/>
            <w:hideMark/>
          </w:tcPr>
          <w:p w14:paraId="49CEE5BC"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do your best</w:t>
            </w:r>
          </w:p>
        </w:tc>
        <w:tc>
          <w:tcPr>
            <w:tcW w:w="2908" w:type="dxa"/>
            <w:tcBorders>
              <w:top w:val="nil"/>
              <w:left w:val="nil"/>
              <w:bottom w:val="single" w:sz="8" w:space="0" w:color="auto"/>
              <w:right w:val="single" w:sz="8" w:space="0" w:color="auto"/>
            </w:tcBorders>
            <w:shd w:val="clear" w:color="auto" w:fill="FFFFFF"/>
            <w:hideMark/>
          </w:tcPr>
          <w:p w14:paraId="215044B3"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Try your best</w:t>
            </w:r>
          </w:p>
        </w:tc>
        <w:tc>
          <w:tcPr>
            <w:tcW w:w="2041" w:type="dxa"/>
            <w:tcBorders>
              <w:top w:val="nil"/>
              <w:left w:val="nil"/>
              <w:bottom w:val="single" w:sz="8" w:space="0" w:color="auto"/>
              <w:right w:val="single" w:sz="8" w:space="0" w:color="auto"/>
            </w:tcBorders>
            <w:shd w:val="clear" w:color="auto" w:fill="FFFFFF"/>
            <w:hideMark/>
          </w:tcPr>
          <w:p w14:paraId="1F6853FB"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Làm hết sức</w:t>
            </w:r>
          </w:p>
        </w:tc>
      </w:tr>
      <w:tr w:rsidR="00C54368" w:rsidRPr="00C54368" w14:paraId="34564194"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129F5BFD" w14:textId="77777777" w:rsidR="00C54368" w:rsidRPr="00C54368" w:rsidRDefault="00C54368" w:rsidP="00C54368">
            <w:pPr>
              <w:jc w:val="left"/>
              <w:rPr>
                <w:rFonts w:eastAsia="Times New Roman"/>
                <w:b/>
                <w:bCs/>
                <w:color w:val="D60000"/>
              </w:rPr>
            </w:pPr>
          </w:p>
        </w:tc>
        <w:tc>
          <w:tcPr>
            <w:tcW w:w="3192" w:type="dxa"/>
            <w:tcBorders>
              <w:top w:val="nil"/>
              <w:left w:val="nil"/>
              <w:bottom w:val="single" w:sz="8" w:space="0" w:color="auto"/>
              <w:right w:val="single" w:sz="8" w:space="0" w:color="auto"/>
            </w:tcBorders>
            <w:shd w:val="clear" w:color="auto" w:fill="FFFFFF"/>
            <w:hideMark/>
          </w:tcPr>
          <w:p w14:paraId="0698AD11"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(all) for the best</w:t>
            </w:r>
          </w:p>
        </w:tc>
        <w:tc>
          <w:tcPr>
            <w:tcW w:w="2908" w:type="dxa"/>
            <w:tcBorders>
              <w:top w:val="nil"/>
              <w:left w:val="nil"/>
              <w:bottom w:val="single" w:sz="8" w:space="0" w:color="auto"/>
              <w:right w:val="single" w:sz="8" w:space="0" w:color="auto"/>
            </w:tcBorders>
            <w:shd w:val="clear" w:color="auto" w:fill="FFFFFF"/>
            <w:hideMark/>
          </w:tcPr>
          <w:p w14:paraId="2A340DFA"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used to say that although something appears bad or unpleasant now, it will be good in the end</w:t>
            </w:r>
          </w:p>
        </w:tc>
        <w:tc>
          <w:tcPr>
            <w:tcW w:w="2041" w:type="dxa"/>
            <w:tcBorders>
              <w:top w:val="nil"/>
              <w:left w:val="nil"/>
              <w:bottom w:val="single" w:sz="8" w:space="0" w:color="auto"/>
              <w:right w:val="single" w:sz="8" w:space="0" w:color="auto"/>
            </w:tcBorders>
            <w:shd w:val="clear" w:color="auto" w:fill="FFFFFF"/>
            <w:hideMark/>
          </w:tcPr>
          <w:p w14:paraId="2A08F2C5"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Điều xấu xảy ra và đén cuối sẽ tốt hơn</w:t>
            </w:r>
          </w:p>
        </w:tc>
      </w:tr>
      <w:tr w:rsidR="00C54368" w:rsidRPr="00C54368" w14:paraId="13819967"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6C1E89F7" w14:textId="77777777" w:rsidR="00C54368" w:rsidRPr="00C54368" w:rsidRDefault="00C54368" w:rsidP="00C54368">
            <w:pPr>
              <w:jc w:val="left"/>
              <w:rPr>
                <w:rFonts w:eastAsia="Times New Roman"/>
                <w:b/>
                <w:bCs/>
                <w:color w:val="D60000"/>
              </w:rPr>
            </w:pPr>
          </w:p>
        </w:tc>
        <w:tc>
          <w:tcPr>
            <w:tcW w:w="3192" w:type="dxa"/>
            <w:tcBorders>
              <w:top w:val="nil"/>
              <w:left w:val="nil"/>
              <w:bottom w:val="single" w:sz="8" w:space="0" w:color="auto"/>
              <w:right w:val="single" w:sz="8" w:space="0" w:color="auto"/>
            </w:tcBorders>
            <w:shd w:val="clear" w:color="auto" w:fill="FFFFFF"/>
            <w:hideMark/>
          </w:tcPr>
          <w:p w14:paraId="6A9FBDF4"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at best</w:t>
            </w:r>
          </w:p>
        </w:tc>
        <w:tc>
          <w:tcPr>
            <w:tcW w:w="2908" w:type="dxa"/>
            <w:tcBorders>
              <w:top w:val="nil"/>
              <w:left w:val="nil"/>
              <w:bottom w:val="single" w:sz="8" w:space="0" w:color="auto"/>
              <w:right w:val="single" w:sz="8" w:space="0" w:color="auto"/>
            </w:tcBorders>
            <w:shd w:val="clear" w:color="auto" w:fill="FFFFFF"/>
            <w:hideMark/>
          </w:tcPr>
          <w:p w14:paraId="0D472D8F"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xml:space="preserve">used for saying what is the best opinion you can have of somebody/something, or the best thing that can </w:t>
            </w:r>
            <w:r w:rsidRPr="00C54368">
              <w:rPr>
                <w:rFonts w:eastAsia="Times New Roman" w:cs="Times New Roman"/>
                <w:color w:val="0066CC"/>
                <w:sz w:val="24"/>
                <w:szCs w:val="24"/>
                <w:shd w:val="clear" w:color="auto" w:fill="FFFFFF"/>
                <w:lang w:val="en-US"/>
              </w:rPr>
              <w:lastRenderedPageBreak/>
              <w:t>happen, when the situation is bad</w:t>
            </w:r>
          </w:p>
        </w:tc>
        <w:tc>
          <w:tcPr>
            <w:tcW w:w="2041" w:type="dxa"/>
            <w:tcBorders>
              <w:top w:val="nil"/>
              <w:left w:val="nil"/>
              <w:bottom w:val="single" w:sz="8" w:space="0" w:color="auto"/>
              <w:right w:val="single" w:sz="8" w:space="0" w:color="auto"/>
            </w:tcBorders>
            <w:shd w:val="clear" w:color="auto" w:fill="FFFFFF"/>
            <w:hideMark/>
          </w:tcPr>
          <w:p w14:paraId="7EAB7A59"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lastRenderedPageBreak/>
              <w:t>Điều tốt nhất khi tình huống xấu xảy ra</w:t>
            </w:r>
          </w:p>
        </w:tc>
      </w:tr>
      <w:tr w:rsidR="00C54368" w:rsidRPr="00C54368" w14:paraId="6037A41A"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6DE6BBA3" w14:textId="77777777" w:rsidR="00C54368" w:rsidRPr="00C54368" w:rsidRDefault="00C54368" w:rsidP="00C54368">
            <w:pPr>
              <w:jc w:val="left"/>
              <w:rPr>
                <w:rFonts w:eastAsia="Times New Roman"/>
                <w:b/>
                <w:bCs/>
                <w:color w:val="D60000"/>
              </w:rPr>
            </w:pPr>
          </w:p>
        </w:tc>
        <w:tc>
          <w:tcPr>
            <w:tcW w:w="3192" w:type="dxa"/>
            <w:tcBorders>
              <w:top w:val="nil"/>
              <w:left w:val="nil"/>
              <w:bottom w:val="single" w:sz="8" w:space="0" w:color="auto"/>
              <w:right w:val="single" w:sz="8" w:space="0" w:color="auto"/>
            </w:tcBorders>
            <w:shd w:val="clear" w:color="auto" w:fill="FFFFFF"/>
            <w:hideMark/>
          </w:tcPr>
          <w:p w14:paraId="47B95766"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at your best</w:t>
            </w:r>
          </w:p>
        </w:tc>
        <w:tc>
          <w:tcPr>
            <w:tcW w:w="2908" w:type="dxa"/>
            <w:tcBorders>
              <w:top w:val="nil"/>
              <w:left w:val="nil"/>
              <w:bottom w:val="single" w:sz="8" w:space="0" w:color="auto"/>
              <w:right w:val="single" w:sz="8" w:space="0" w:color="auto"/>
            </w:tcBorders>
            <w:shd w:val="clear" w:color="auto" w:fill="FFFFFF"/>
            <w:hideMark/>
          </w:tcPr>
          <w:p w14:paraId="2C5AAF36"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to be as active or intelligent as you can be</w:t>
            </w:r>
          </w:p>
        </w:tc>
        <w:tc>
          <w:tcPr>
            <w:tcW w:w="2041" w:type="dxa"/>
            <w:tcBorders>
              <w:top w:val="nil"/>
              <w:left w:val="nil"/>
              <w:bottom w:val="single" w:sz="8" w:space="0" w:color="auto"/>
              <w:right w:val="single" w:sz="8" w:space="0" w:color="auto"/>
            </w:tcBorders>
            <w:shd w:val="clear" w:color="auto" w:fill="FFFFFF"/>
            <w:hideMark/>
          </w:tcPr>
          <w:p w14:paraId="2E006536"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Trở nên năng động hoặc nhanh trí nhất có thể</w:t>
            </w:r>
          </w:p>
        </w:tc>
      </w:tr>
      <w:tr w:rsidR="00C54368" w:rsidRPr="00C54368" w14:paraId="2580C702"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519F7154" w14:textId="77777777" w:rsidR="00C54368" w:rsidRPr="00C54368" w:rsidRDefault="00C54368" w:rsidP="00C54368">
            <w:pPr>
              <w:jc w:val="left"/>
              <w:rPr>
                <w:rFonts w:eastAsia="Times New Roman"/>
                <w:b/>
                <w:bCs/>
                <w:color w:val="D60000"/>
              </w:rPr>
            </w:pPr>
          </w:p>
        </w:tc>
        <w:tc>
          <w:tcPr>
            <w:tcW w:w="3192" w:type="dxa"/>
            <w:tcBorders>
              <w:top w:val="nil"/>
              <w:left w:val="nil"/>
              <w:bottom w:val="single" w:sz="8" w:space="0" w:color="auto"/>
              <w:right w:val="single" w:sz="8" w:space="0" w:color="auto"/>
            </w:tcBorders>
            <w:shd w:val="clear" w:color="auto" w:fill="FFFFFF"/>
            <w:hideMark/>
          </w:tcPr>
          <w:p w14:paraId="6CCB9554"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to the best of my knowledge</w:t>
            </w:r>
          </w:p>
        </w:tc>
        <w:tc>
          <w:tcPr>
            <w:tcW w:w="2908" w:type="dxa"/>
            <w:tcBorders>
              <w:top w:val="nil"/>
              <w:left w:val="nil"/>
              <w:bottom w:val="single" w:sz="8" w:space="0" w:color="auto"/>
              <w:right w:val="single" w:sz="8" w:space="0" w:color="auto"/>
            </w:tcBorders>
            <w:shd w:val="clear" w:color="auto" w:fill="FFFFFF"/>
            <w:hideMark/>
          </w:tcPr>
          <w:p w14:paraId="592CB458"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from what I know and understand from the information that I have</w:t>
            </w:r>
          </w:p>
        </w:tc>
        <w:tc>
          <w:tcPr>
            <w:tcW w:w="2041" w:type="dxa"/>
            <w:tcBorders>
              <w:top w:val="nil"/>
              <w:left w:val="nil"/>
              <w:bottom w:val="single" w:sz="8" w:space="0" w:color="auto"/>
              <w:right w:val="single" w:sz="8" w:space="0" w:color="auto"/>
            </w:tcBorders>
            <w:shd w:val="clear" w:color="auto" w:fill="FFFFFF"/>
            <w:hideMark/>
          </w:tcPr>
          <w:p w14:paraId="230F857D"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Theo sự hểu biết của bản thân</w:t>
            </w:r>
          </w:p>
        </w:tc>
      </w:tr>
      <w:tr w:rsidR="00C54368" w:rsidRPr="00C54368" w14:paraId="0FB52246"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585F4CD9" w14:textId="77777777" w:rsidR="00C54368" w:rsidRPr="00C54368" w:rsidRDefault="00C54368" w:rsidP="00C54368">
            <w:pPr>
              <w:jc w:val="left"/>
              <w:rPr>
                <w:rFonts w:eastAsia="Times New Roman"/>
                <w:b/>
                <w:bCs/>
                <w:color w:val="D60000"/>
              </w:rPr>
            </w:pPr>
          </w:p>
        </w:tc>
        <w:tc>
          <w:tcPr>
            <w:tcW w:w="3192" w:type="dxa"/>
            <w:tcBorders>
              <w:top w:val="nil"/>
              <w:left w:val="nil"/>
              <w:bottom w:val="single" w:sz="8" w:space="0" w:color="auto"/>
              <w:right w:val="single" w:sz="8" w:space="0" w:color="auto"/>
            </w:tcBorders>
            <w:shd w:val="clear" w:color="auto" w:fill="FFFFFF"/>
            <w:hideMark/>
          </w:tcPr>
          <w:p w14:paraId="5B1418B7"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to the best of sb’s ability</w:t>
            </w:r>
          </w:p>
        </w:tc>
        <w:tc>
          <w:tcPr>
            <w:tcW w:w="2908" w:type="dxa"/>
            <w:tcBorders>
              <w:top w:val="nil"/>
              <w:left w:val="nil"/>
              <w:bottom w:val="single" w:sz="8" w:space="0" w:color="auto"/>
              <w:right w:val="single" w:sz="8" w:space="0" w:color="auto"/>
            </w:tcBorders>
            <w:shd w:val="clear" w:color="auto" w:fill="FFFFFF"/>
            <w:hideMark/>
          </w:tcPr>
          <w:p w14:paraId="2D05164C"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as well as you can</w:t>
            </w:r>
          </w:p>
        </w:tc>
        <w:tc>
          <w:tcPr>
            <w:tcW w:w="2041" w:type="dxa"/>
            <w:tcBorders>
              <w:top w:val="nil"/>
              <w:left w:val="nil"/>
              <w:bottom w:val="single" w:sz="8" w:space="0" w:color="auto"/>
              <w:right w:val="single" w:sz="8" w:space="0" w:color="auto"/>
            </w:tcBorders>
            <w:shd w:val="clear" w:color="auto" w:fill="FFFFFF"/>
            <w:hideMark/>
          </w:tcPr>
          <w:p w14:paraId="37353814"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Có thể làm</w:t>
            </w:r>
          </w:p>
        </w:tc>
      </w:tr>
      <w:tr w:rsidR="00C54368" w:rsidRPr="00C54368" w14:paraId="346C7F87"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32F08417" w14:textId="77777777" w:rsidR="00C54368" w:rsidRPr="00C54368" w:rsidRDefault="00C54368" w:rsidP="00C54368">
            <w:pPr>
              <w:jc w:val="left"/>
              <w:rPr>
                <w:rFonts w:eastAsia="Times New Roman"/>
                <w:b/>
                <w:bCs/>
                <w:color w:val="D60000"/>
              </w:rPr>
            </w:pPr>
          </w:p>
        </w:tc>
        <w:tc>
          <w:tcPr>
            <w:tcW w:w="3192" w:type="dxa"/>
            <w:tcBorders>
              <w:top w:val="nil"/>
              <w:left w:val="nil"/>
              <w:bottom w:val="single" w:sz="8" w:space="0" w:color="auto"/>
              <w:right w:val="single" w:sz="8" w:space="0" w:color="auto"/>
            </w:tcBorders>
            <w:shd w:val="clear" w:color="auto" w:fill="FFFFFF"/>
            <w:hideMark/>
          </w:tcPr>
          <w:p w14:paraId="500823B9"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the best of both worlds</w:t>
            </w:r>
          </w:p>
        </w:tc>
        <w:tc>
          <w:tcPr>
            <w:tcW w:w="2908" w:type="dxa"/>
            <w:tcBorders>
              <w:top w:val="nil"/>
              <w:left w:val="nil"/>
              <w:bottom w:val="single" w:sz="8" w:space="0" w:color="auto"/>
              <w:right w:val="single" w:sz="8" w:space="0" w:color="auto"/>
            </w:tcBorders>
            <w:shd w:val="clear" w:color="auto" w:fill="FFFFFF"/>
            <w:hideMark/>
          </w:tcPr>
          <w:p w14:paraId="634F40FA"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a situation in which you can enjoy the advantages of two very different things at the same time</w:t>
            </w:r>
          </w:p>
        </w:tc>
        <w:tc>
          <w:tcPr>
            <w:tcW w:w="2041" w:type="dxa"/>
            <w:tcBorders>
              <w:top w:val="nil"/>
              <w:left w:val="nil"/>
              <w:bottom w:val="single" w:sz="8" w:space="0" w:color="auto"/>
              <w:right w:val="single" w:sz="8" w:space="0" w:color="auto"/>
            </w:tcBorders>
            <w:shd w:val="clear" w:color="auto" w:fill="FFFFFF"/>
            <w:hideMark/>
          </w:tcPr>
          <w:p w14:paraId="727CAFAD"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Tận hưởng hai thứ khác nhau cùng lúc</w:t>
            </w:r>
          </w:p>
        </w:tc>
      </w:tr>
      <w:tr w:rsidR="00C54368" w:rsidRPr="00C54368" w14:paraId="6EE238B1"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4165254D" w14:textId="77777777" w:rsidR="00C54368" w:rsidRPr="00C54368" w:rsidRDefault="00C54368" w:rsidP="00C54368">
            <w:pPr>
              <w:jc w:val="left"/>
              <w:rPr>
                <w:rFonts w:eastAsia="Times New Roman"/>
                <w:b/>
                <w:bCs/>
                <w:color w:val="D60000"/>
              </w:rPr>
            </w:pPr>
          </w:p>
        </w:tc>
        <w:tc>
          <w:tcPr>
            <w:tcW w:w="3192" w:type="dxa"/>
            <w:tcBorders>
              <w:top w:val="nil"/>
              <w:left w:val="nil"/>
              <w:bottom w:val="single" w:sz="8" w:space="0" w:color="auto"/>
              <w:right w:val="single" w:sz="8" w:space="0" w:color="auto"/>
            </w:tcBorders>
            <w:shd w:val="clear" w:color="auto" w:fill="FFFFFF"/>
            <w:hideMark/>
          </w:tcPr>
          <w:p w14:paraId="6054CAD8"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best friend</w:t>
            </w:r>
          </w:p>
        </w:tc>
        <w:tc>
          <w:tcPr>
            <w:tcW w:w="2908" w:type="dxa"/>
            <w:tcBorders>
              <w:top w:val="nil"/>
              <w:left w:val="nil"/>
              <w:bottom w:val="single" w:sz="8" w:space="0" w:color="auto"/>
              <w:right w:val="single" w:sz="8" w:space="0" w:color="auto"/>
            </w:tcBorders>
            <w:shd w:val="clear" w:color="auto" w:fill="FFFFFF"/>
            <w:hideMark/>
          </w:tcPr>
          <w:p w14:paraId="2FF6B270"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a friend who is good</w:t>
            </w:r>
          </w:p>
        </w:tc>
        <w:tc>
          <w:tcPr>
            <w:tcW w:w="2041" w:type="dxa"/>
            <w:tcBorders>
              <w:top w:val="nil"/>
              <w:left w:val="nil"/>
              <w:bottom w:val="single" w:sz="8" w:space="0" w:color="auto"/>
              <w:right w:val="single" w:sz="8" w:space="0" w:color="auto"/>
            </w:tcBorders>
            <w:shd w:val="clear" w:color="auto" w:fill="FFFFFF"/>
            <w:hideMark/>
          </w:tcPr>
          <w:p w14:paraId="262830BB"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Bạn tốt nhất</w:t>
            </w:r>
          </w:p>
        </w:tc>
      </w:tr>
      <w:tr w:rsidR="00C54368" w:rsidRPr="00C54368" w14:paraId="0FDFC26D" w14:textId="77777777" w:rsidTr="00C54368">
        <w:tc>
          <w:tcPr>
            <w:tcW w:w="1374" w:type="dxa"/>
            <w:vMerge w:val="restart"/>
            <w:tcBorders>
              <w:top w:val="nil"/>
              <w:left w:val="single" w:sz="8" w:space="0" w:color="auto"/>
              <w:bottom w:val="single" w:sz="8" w:space="0" w:color="auto"/>
              <w:right w:val="single" w:sz="8" w:space="0" w:color="auto"/>
            </w:tcBorders>
            <w:shd w:val="clear" w:color="auto" w:fill="FFFFFF"/>
            <w:hideMark/>
          </w:tcPr>
          <w:p w14:paraId="77A5D86E"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better</w:t>
            </w:r>
          </w:p>
        </w:tc>
        <w:tc>
          <w:tcPr>
            <w:tcW w:w="3192" w:type="dxa"/>
            <w:tcBorders>
              <w:top w:val="nil"/>
              <w:left w:val="nil"/>
              <w:bottom w:val="single" w:sz="8" w:space="0" w:color="auto"/>
              <w:right w:val="single" w:sz="8" w:space="0" w:color="auto"/>
            </w:tcBorders>
            <w:shd w:val="clear" w:color="auto" w:fill="FFFFFF"/>
            <w:hideMark/>
          </w:tcPr>
          <w:p w14:paraId="306CF729"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get better</w:t>
            </w:r>
          </w:p>
        </w:tc>
        <w:tc>
          <w:tcPr>
            <w:tcW w:w="2908" w:type="dxa"/>
            <w:tcBorders>
              <w:top w:val="nil"/>
              <w:left w:val="nil"/>
              <w:bottom w:val="single" w:sz="8" w:space="0" w:color="auto"/>
              <w:right w:val="single" w:sz="8" w:space="0" w:color="auto"/>
            </w:tcBorders>
            <w:shd w:val="clear" w:color="auto" w:fill="FFFFFF"/>
            <w:hideMark/>
          </w:tcPr>
          <w:p w14:paraId="5F52BBD4"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to improve</w:t>
            </w:r>
          </w:p>
        </w:tc>
        <w:tc>
          <w:tcPr>
            <w:tcW w:w="2041" w:type="dxa"/>
            <w:tcBorders>
              <w:top w:val="nil"/>
              <w:left w:val="nil"/>
              <w:bottom w:val="single" w:sz="8" w:space="0" w:color="auto"/>
              <w:right w:val="single" w:sz="8" w:space="0" w:color="auto"/>
            </w:tcBorders>
            <w:shd w:val="clear" w:color="auto" w:fill="FFFFFF"/>
            <w:hideMark/>
          </w:tcPr>
          <w:p w14:paraId="03FCAF5A" w14:textId="77777777" w:rsidR="00C54368" w:rsidRPr="00C54368" w:rsidRDefault="00C54368" w:rsidP="00C54368">
            <w:pPr>
              <w:rPr>
                <w:rFonts w:eastAsia="Times New Roman" w:cs="Times New Roman"/>
                <w:color w:val="E67E00"/>
                <w:sz w:val="24"/>
                <w:szCs w:val="24"/>
                <w:lang w:val="en-US"/>
              </w:rPr>
            </w:pPr>
            <w:r w:rsidRPr="00C54368">
              <w:rPr>
                <w:rFonts w:eastAsia="Times New Roman" w:cs="Times New Roman"/>
                <w:color w:val="E67E00"/>
                <w:sz w:val="24"/>
                <w:szCs w:val="24"/>
                <w:shd w:val="clear" w:color="auto" w:fill="FFFFFF"/>
                <w:lang w:val="en-US"/>
              </w:rPr>
              <w:t>Trở nên tốt hơn, cải thiện</w:t>
            </w:r>
          </w:p>
        </w:tc>
      </w:tr>
      <w:tr w:rsidR="00C54368" w:rsidRPr="00C54368" w14:paraId="62C157AC"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163281F4" w14:textId="77777777" w:rsidR="00C54368" w:rsidRPr="00C54368" w:rsidRDefault="00C54368" w:rsidP="00C54368">
            <w:pPr>
              <w:jc w:val="left"/>
              <w:rPr>
                <w:rFonts w:eastAsia="Times New Roman"/>
                <w:b/>
                <w:bCs/>
                <w:color w:val="D60000"/>
              </w:rPr>
            </w:pPr>
          </w:p>
        </w:tc>
        <w:tc>
          <w:tcPr>
            <w:tcW w:w="3192" w:type="dxa"/>
            <w:tcBorders>
              <w:top w:val="nil"/>
              <w:left w:val="nil"/>
              <w:bottom w:val="single" w:sz="8" w:space="0" w:color="auto"/>
              <w:right w:val="single" w:sz="8" w:space="0" w:color="auto"/>
            </w:tcBorders>
            <w:shd w:val="clear" w:color="auto" w:fill="FFFFFF"/>
            <w:hideMark/>
          </w:tcPr>
          <w:p w14:paraId="2AB02384"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get the better of sb</w:t>
            </w:r>
          </w:p>
        </w:tc>
        <w:tc>
          <w:tcPr>
            <w:tcW w:w="2908" w:type="dxa"/>
            <w:tcBorders>
              <w:top w:val="nil"/>
              <w:left w:val="nil"/>
              <w:bottom w:val="single" w:sz="8" w:space="0" w:color="auto"/>
              <w:right w:val="single" w:sz="8" w:space="0" w:color="auto"/>
            </w:tcBorders>
            <w:shd w:val="clear" w:color="auto" w:fill="FFFFFF"/>
            <w:hideMark/>
          </w:tcPr>
          <w:p w14:paraId="424F496F"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to defeat someone in a competition</w:t>
            </w:r>
          </w:p>
        </w:tc>
        <w:tc>
          <w:tcPr>
            <w:tcW w:w="2041" w:type="dxa"/>
            <w:tcBorders>
              <w:top w:val="nil"/>
              <w:left w:val="nil"/>
              <w:bottom w:val="single" w:sz="8" w:space="0" w:color="auto"/>
              <w:right w:val="single" w:sz="8" w:space="0" w:color="auto"/>
            </w:tcBorders>
            <w:shd w:val="clear" w:color="auto" w:fill="FFFFFF"/>
            <w:hideMark/>
          </w:tcPr>
          <w:p w14:paraId="76C0EFED"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Đánh bại ai trong trận đấu</w:t>
            </w:r>
          </w:p>
        </w:tc>
      </w:tr>
      <w:tr w:rsidR="00C54368" w:rsidRPr="00C54368" w14:paraId="13CBA1D3"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2E4D5600" w14:textId="77777777" w:rsidR="00C54368" w:rsidRPr="00C54368" w:rsidRDefault="00C54368" w:rsidP="00C54368">
            <w:pPr>
              <w:jc w:val="left"/>
              <w:rPr>
                <w:rFonts w:eastAsia="Times New Roman"/>
                <w:b/>
                <w:bCs/>
                <w:color w:val="D60000"/>
              </w:rPr>
            </w:pPr>
          </w:p>
        </w:tc>
        <w:tc>
          <w:tcPr>
            <w:tcW w:w="3192" w:type="dxa"/>
            <w:tcBorders>
              <w:top w:val="nil"/>
              <w:left w:val="nil"/>
              <w:bottom w:val="single" w:sz="8" w:space="0" w:color="auto"/>
              <w:right w:val="single" w:sz="8" w:space="0" w:color="auto"/>
            </w:tcBorders>
            <w:shd w:val="clear" w:color="auto" w:fill="FFFFFF"/>
            <w:hideMark/>
          </w:tcPr>
          <w:p w14:paraId="67E902C8"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had better</w:t>
            </w:r>
          </w:p>
        </w:tc>
        <w:tc>
          <w:tcPr>
            <w:tcW w:w="2908" w:type="dxa"/>
            <w:tcBorders>
              <w:top w:val="nil"/>
              <w:left w:val="nil"/>
              <w:bottom w:val="single" w:sz="8" w:space="0" w:color="auto"/>
              <w:right w:val="single" w:sz="8" w:space="0" w:color="auto"/>
            </w:tcBorders>
            <w:shd w:val="clear" w:color="auto" w:fill="FFFFFF"/>
            <w:hideMark/>
          </w:tcPr>
          <w:p w14:paraId="711CA91D"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used to give advice or to make a threat</w:t>
            </w:r>
          </w:p>
        </w:tc>
        <w:tc>
          <w:tcPr>
            <w:tcW w:w="2041" w:type="dxa"/>
            <w:tcBorders>
              <w:top w:val="nil"/>
              <w:left w:val="nil"/>
              <w:bottom w:val="single" w:sz="8" w:space="0" w:color="auto"/>
              <w:right w:val="single" w:sz="8" w:space="0" w:color="auto"/>
            </w:tcBorders>
            <w:shd w:val="clear" w:color="auto" w:fill="FFFFFF"/>
            <w:hideMark/>
          </w:tcPr>
          <w:p w14:paraId="7390C467"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Tốt hơn hết</w:t>
            </w:r>
          </w:p>
        </w:tc>
      </w:tr>
      <w:tr w:rsidR="00C54368" w:rsidRPr="00C54368" w14:paraId="0F27C4D2"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060BDF9E" w14:textId="77777777" w:rsidR="00C54368" w:rsidRPr="00C54368" w:rsidRDefault="00C54368" w:rsidP="00C54368">
            <w:pPr>
              <w:jc w:val="left"/>
              <w:rPr>
                <w:rFonts w:eastAsia="Times New Roman"/>
                <w:b/>
                <w:bCs/>
                <w:color w:val="D60000"/>
              </w:rPr>
            </w:pPr>
          </w:p>
        </w:tc>
        <w:tc>
          <w:tcPr>
            <w:tcW w:w="3192" w:type="dxa"/>
            <w:tcBorders>
              <w:top w:val="nil"/>
              <w:left w:val="nil"/>
              <w:bottom w:val="single" w:sz="8" w:space="0" w:color="auto"/>
              <w:right w:val="single" w:sz="8" w:space="0" w:color="auto"/>
            </w:tcBorders>
            <w:shd w:val="clear" w:color="auto" w:fill="FFFFFF"/>
            <w:hideMark/>
          </w:tcPr>
          <w:p w14:paraId="108E5A36"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for the better</w:t>
            </w:r>
          </w:p>
        </w:tc>
        <w:tc>
          <w:tcPr>
            <w:tcW w:w="2908" w:type="dxa"/>
            <w:tcBorders>
              <w:top w:val="nil"/>
              <w:left w:val="nil"/>
              <w:bottom w:val="single" w:sz="8" w:space="0" w:color="auto"/>
              <w:right w:val="single" w:sz="8" w:space="0" w:color="auto"/>
            </w:tcBorders>
            <w:shd w:val="clear" w:color="auto" w:fill="FFFFFF"/>
            <w:hideMark/>
          </w:tcPr>
          <w:p w14:paraId="40278ABB"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If something changes for the better, it improves</w:t>
            </w:r>
          </w:p>
        </w:tc>
        <w:tc>
          <w:tcPr>
            <w:tcW w:w="2041" w:type="dxa"/>
            <w:tcBorders>
              <w:top w:val="nil"/>
              <w:left w:val="nil"/>
              <w:bottom w:val="single" w:sz="8" w:space="0" w:color="auto"/>
              <w:right w:val="single" w:sz="8" w:space="0" w:color="auto"/>
            </w:tcBorders>
            <w:shd w:val="clear" w:color="auto" w:fill="FFFFFF"/>
            <w:hideMark/>
          </w:tcPr>
          <w:p w14:paraId="4801FBDA"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Để tốt hơn</w:t>
            </w:r>
          </w:p>
        </w:tc>
      </w:tr>
      <w:tr w:rsidR="00C54368" w:rsidRPr="00C54368" w14:paraId="0DECC862"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03B671FA" w14:textId="77777777" w:rsidR="00C54368" w:rsidRPr="00C54368" w:rsidRDefault="00C54368" w:rsidP="00C54368">
            <w:pPr>
              <w:jc w:val="left"/>
              <w:rPr>
                <w:rFonts w:eastAsia="Times New Roman"/>
                <w:b/>
                <w:bCs/>
                <w:color w:val="D60000"/>
              </w:rPr>
            </w:pPr>
          </w:p>
        </w:tc>
        <w:tc>
          <w:tcPr>
            <w:tcW w:w="3192" w:type="dxa"/>
            <w:tcBorders>
              <w:top w:val="nil"/>
              <w:left w:val="nil"/>
              <w:bottom w:val="single" w:sz="8" w:space="0" w:color="auto"/>
              <w:right w:val="single" w:sz="8" w:space="0" w:color="auto"/>
            </w:tcBorders>
            <w:shd w:val="clear" w:color="auto" w:fill="FFFFFF"/>
            <w:hideMark/>
          </w:tcPr>
          <w:p w14:paraId="093F3474"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better than nothing</w:t>
            </w:r>
          </w:p>
        </w:tc>
        <w:tc>
          <w:tcPr>
            <w:tcW w:w="2908" w:type="dxa"/>
            <w:tcBorders>
              <w:top w:val="nil"/>
              <w:left w:val="nil"/>
              <w:bottom w:val="single" w:sz="8" w:space="0" w:color="auto"/>
              <w:right w:val="single" w:sz="8" w:space="0" w:color="auto"/>
            </w:tcBorders>
            <w:shd w:val="clear" w:color="auto" w:fill="FFFFFF"/>
            <w:hideMark/>
          </w:tcPr>
          <w:p w14:paraId="58CBF532"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having sth with bad quality is worthier than having nothing</w:t>
            </w:r>
          </w:p>
        </w:tc>
        <w:tc>
          <w:tcPr>
            <w:tcW w:w="2041" w:type="dxa"/>
            <w:tcBorders>
              <w:top w:val="nil"/>
              <w:left w:val="nil"/>
              <w:bottom w:val="single" w:sz="8" w:space="0" w:color="auto"/>
              <w:right w:val="single" w:sz="8" w:space="0" w:color="auto"/>
            </w:tcBorders>
            <w:shd w:val="clear" w:color="auto" w:fill="FFFFFF"/>
            <w:hideMark/>
          </w:tcPr>
          <w:p w14:paraId="238A5BB4"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Có còn hơn không</w:t>
            </w:r>
          </w:p>
        </w:tc>
      </w:tr>
      <w:tr w:rsidR="00C54368" w:rsidRPr="00C54368" w14:paraId="65196ED9"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4FD00FB9" w14:textId="77777777" w:rsidR="00C54368" w:rsidRPr="00C54368" w:rsidRDefault="00C54368" w:rsidP="00C54368">
            <w:pPr>
              <w:jc w:val="left"/>
              <w:rPr>
                <w:rFonts w:eastAsia="Times New Roman"/>
                <w:b/>
                <w:bCs/>
                <w:color w:val="D60000"/>
              </w:rPr>
            </w:pPr>
          </w:p>
        </w:tc>
        <w:tc>
          <w:tcPr>
            <w:tcW w:w="3192" w:type="dxa"/>
            <w:tcBorders>
              <w:top w:val="nil"/>
              <w:left w:val="nil"/>
              <w:bottom w:val="single" w:sz="8" w:space="0" w:color="auto"/>
              <w:right w:val="single" w:sz="8" w:space="0" w:color="auto"/>
            </w:tcBorders>
            <w:shd w:val="clear" w:color="auto" w:fill="FFFFFF"/>
            <w:hideMark/>
          </w:tcPr>
          <w:p w14:paraId="7BF807EA"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better luck next time</w:t>
            </w:r>
          </w:p>
        </w:tc>
        <w:tc>
          <w:tcPr>
            <w:tcW w:w="2908" w:type="dxa"/>
            <w:tcBorders>
              <w:top w:val="nil"/>
              <w:left w:val="nil"/>
              <w:bottom w:val="single" w:sz="8" w:space="0" w:color="auto"/>
              <w:right w:val="single" w:sz="8" w:space="0" w:color="auto"/>
            </w:tcBorders>
            <w:shd w:val="clear" w:color="auto" w:fill="FFFFFF"/>
            <w:hideMark/>
          </w:tcPr>
          <w:p w14:paraId="7554A8CC"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used to encourage somebody who has not been successful at something</w:t>
            </w:r>
          </w:p>
        </w:tc>
        <w:tc>
          <w:tcPr>
            <w:tcW w:w="2041" w:type="dxa"/>
            <w:tcBorders>
              <w:top w:val="nil"/>
              <w:left w:val="nil"/>
              <w:bottom w:val="single" w:sz="8" w:space="0" w:color="auto"/>
              <w:right w:val="single" w:sz="8" w:space="0" w:color="auto"/>
            </w:tcBorders>
            <w:shd w:val="clear" w:color="auto" w:fill="FFFFFF"/>
            <w:hideMark/>
          </w:tcPr>
          <w:p w14:paraId="4BDC7FA3"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Khuyến khích may mắn lần sau</w:t>
            </w:r>
          </w:p>
        </w:tc>
      </w:tr>
      <w:tr w:rsidR="00C54368" w:rsidRPr="00C54368" w14:paraId="5CDA25FA"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1BBE647C" w14:textId="77777777" w:rsidR="00C54368" w:rsidRPr="00C54368" w:rsidRDefault="00C54368" w:rsidP="00C54368">
            <w:pPr>
              <w:jc w:val="left"/>
              <w:rPr>
                <w:rFonts w:eastAsia="Times New Roman"/>
                <w:b/>
                <w:bCs/>
                <w:color w:val="D60000"/>
              </w:rPr>
            </w:pPr>
          </w:p>
        </w:tc>
        <w:tc>
          <w:tcPr>
            <w:tcW w:w="3192" w:type="dxa"/>
            <w:tcBorders>
              <w:top w:val="nil"/>
              <w:left w:val="nil"/>
              <w:bottom w:val="single" w:sz="8" w:space="0" w:color="auto"/>
              <w:right w:val="single" w:sz="8" w:space="0" w:color="auto"/>
            </w:tcBorders>
            <w:shd w:val="clear" w:color="auto" w:fill="FFFFFF"/>
            <w:hideMark/>
          </w:tcPr>
          <w:p w14:paraId="7221A0DE"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better off</w:t>
            </w:r>
          </w:p>
        </w:tc>
        <w:tc>
          <w:tcPr>
            <w:tcW w:w="2908" w:type="dxa"/>
            <w:tcBorders>
              <w:top w:val="nil"/>
              <w:left w:val="nil"/>
              <w:bottom w:val="single" w:sz="8" w:space="0" w:color="auto"/>
              <w:right w:val="single" w:sz="8" w:space="0" w:color="auto"/>
            </w:tcBorders>
            <w:shd w:val="clear" w:color="auto" w:fill="FFFFFF"/>
            <w:hideMark/>
          </w:tcPr>
          <w:p w14:paraId="0F254ADB"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to have more money than you had in the past or more money than most other people</w:t>
            </w:r>
          </w:p>
        </w:tc>
        <w:tc>
          <w:tcPr>
            <w:tcW w:w="2041" w:type="dxa"/>
            <w:tcBorders>
              <w:top w:val="nil"/>
              <w:left w:val="nil"/>
              <w:bottom w:val="single" w:sz="8" w:space="0" w:color="auto"/>
              <w:right w:val="single" w:sz="8" w:space="0" w:color="auto"/>
            </w:tcBorders>
            <w:shd w:val="clear" w:color="auto" w:fill="FFFFFF"/>
            <w:hideMark/>
          </w:tcPr>
          <w:p w14:paraId="24B55DBF"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Giàu có hơn trước</w:t>
            </w:r>
          </w:p>
        </w:tc>
      </w:tr>
      <w:tr w:rsidR="00C54368" w:rsidRPr="00C54368" w14:paraId="3AE154F9"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37EFCD80" w14:textId="77777777" w:rsidR="00C54368" w:rsidRPr="00C54368" w:rsidRDefault="00C54368" w:rsidP="00C54368">
            <w:pPr>
              <w:jc w:val="left"/>
              <w:rPr>
                <w:rFonts w:eastAsia="Times New Roman"/>
                <w:b/>
                <w:bCs/>
                <w:color w:val="D60000"/>
              </w:rPr>
            </w:pPr>
          </w:p>
        </w:tc>
        <w:tc>
          <w:tcPr>
            <w:tcW w:w="3192" w:type="dxa"/>
            <w:tcBorders>
              <w:top w:val="nil"/>
              <w:left w:val="nil"/>
              <w:bottom w:val="single" w:sz="8" w:space="0" w:color="auto"/>
              <w:right w:val="single" w:sz="8" w:space="0" w:color="auto"/>
            </w:tcBorders>
            <w:shd w:val="clear" w:color="auto" w:fill="FFFFFF"/>
            <w:hideMark/>
          </w:tcPr>
          <w:p w14:paraId="05AB6DA3"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better yet</w:t>
            </w:r>
          </w:p>
        </w:tc>
        <w:tc>
          <w:tcPr>
            <w:tcW w:w="2908" w:type="dxa"/>
            <w:tcBorders>
              <w:top w:val="nil"/>
              <w:left w:val="nil"/>
              <w:bottom w:val="single" w:sz="8" w:space="0" w:color="auto"/>
              <w:right w:val="single" w:sz="8" w:space="0" w:color="auto"/>
            </w:tcBorders>
            <w:shd w:val="clear" w:color="auto" w:fill="FFFFFF"/>
            <w:hideMark/>
          </w:tcPr>
          <w:p w14:paraId="1C99BA4B"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better</w:t>
            </w:r>
          </w:p>
        </w:tc>
        <w:tc>
          <w:tcPr>
            <w:tcW w:w="2041" w:type="dxa"/>
            <w:tcBorders>
              <w:top w:val="nil"/>
              <w:left w:val="nil"/>
              <w:bottom w:val="single" w:sz="8" w:space="0" w:color="auto"/>
              <w:right w:val="single" w:sz="8" w:space="0" w:color="auto"/>
            </w:tcBorders>
            <w:shd w:val="clear" w:color="auto" w:fill="FFFFFF"/>
            <w:hideMark/>
          </w:tcPr>
          <w:p w14:paraId="508C8BF0"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Tốt hơn</w:t>
            </w:r>
          </w:p>
        </w:tc>
      </w:tr>
      <w:tr w:rsidR="00C54368" w:rsidRPr="00C54368" w14:paraId="1B1DD934"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7185A5AD" w14:textId="77777777" w:rsidR="00C54368" w:rsidRPr="00C54368" w:rsidRDefault="00C54368" w:rsidP="00C54368">
            <w:pPr>
              <w:jc w:val="left"/>
              <w:rPr>
                <w:rFonts w:eastAsia="Times New Roman"/>
                <w:b/>
                <w:bCs/>
                <w:color w:val="D60000"/>
              </w:rPr>
            </w:pPr>
          </w:p>
        </w:tc>
        <w:tc>
          <w:tcPr>
            <w:tcW w:w="3192" w:type="dxa"/>
            <w:tcBorders>
              <w:top w:val="nil"/>
              <w:left w:val="nil"/>
              <w:bottom w:val="single" w:sz="8" w:space="0" w:color="auto"/>
              <w:right w:val="single" w:sz="8" w:space="0" w:color="auto"/>
            </w:tcBorders>
            <w:shd w:val="clear" w:color="auto" w:fill="FFFFFF"/>
            <w:hideMark/>
          </w:tcPr>
          <w:p w14:paraId="2F31DA28"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better or (for) worse</w:t>
            </w:r>
          </w:p>
        </w:tc>
        <w:tc>
          <w:tcPr>
            <w:tcW w:w="2908" w:type="dxa"/>
            <w:tcBorders>
              <w:top w:val="nil"/>
              <w:left w:val="nil"/>
              <w:bottom w:val="single" w:sz="8" w:space="0" w:color="auto"/>
              <w:right w:val="single" w:sz="8" w:space="0" w:color="auto"/>
            </w:tcBorders>
            <w:shd w:val="clear" w:color="auto" w:fill="FFFFFF"/>
            <w:hideMark/>
          </w:tcPr>
          <w:p w14:paraId="268AF132"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If you do something for better or (for) worse, you accept the bad results of the action as well as the good ones</w:t>
            </w:r>
          </w:p>
        </w:tc>
        <w:tc>
          <w:tcPr>
            <w:tcW w:w="2041" w:type="dxa"/>
            <w:tcBorders>
              <w:top w:val="nil"/>
              <w:left w:val="nil"/>
              <w:bottom w:val="single" w:sz="8" w:space="0" w:color="auto"/>
              <w:right w:val="single" w:sz="8" w:space="0" w:color="auto"/>
            </w:tcBorders>
            <w:shd w:val="clear" w:color="auto" w:fill="FFFFFF"/>
            <w:hideMark/>
          </w:tcPr>
          <w:p w14:paraId="3B53DBA3"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Chấp nhận kết quả tốt hoặc xấu</w:t>
            </w:r>
          </w:p>
        </w:tc>
      </w:tr>
      <w:tr w:rsidR="00C54368" w:rsidRPr="00C54368" w14:paraId="4D786209"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63226353" w14:textId="77777777" w:rsidR="00C54368" w:rsidRPr="00C54368" w:rsidRDefault="00C54368" w:rsidP="00C54368">
            <w:pPr>
              <w:jc w:val="left"/>
              <w:rPr>
                <w:rFonts w:eastAsia="Times New Roman"/>
                <w:b/>
                <w:bCs/>
                <w:color w:val="D60000"/>
              </w:rPr>
            </w:pPr>
          </w:p>
        </w:tc>
        <w:tc>
          <w:tcPr>
            <w:tcW w:w="3192" w:type="dxa"/>
            <w:tcBorders>
              <w:top w:val="nil"/>
              <w:left w:val="nil"/>
              <w:bottom w:val="single" w:sz="8" w:space="0" w:color="auto"/>
              <w:right w:val="single" w:sz="8" w:space="0" w:color="auto"/>
            </w:tcBorders>
            <w:shd w:val="clear" w:color="auto" w:fill="FFFFFF"/>
            <w:hideMark/>
          </w:tcPr>
          <w:p w14:paraId="39495346"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better half</w:t>
            </w:r>
          </w:p>
        </w:tc>
        <w:tc>
          <w:tcPr>
            <w:tcW w:w="2908" w:type="dxa"/>
            <w:tcBorders>
              <w:top w:val="nil"/>
              <w:left w:val="nil"/>
              <w:bottom w:val="single" w:sz="8" w:space="0" w:color="auto"/>
              <w:right w:val="single" w:sz="8" w:space="0" w:color="auto"/>
            </w:tcBorders>
            <w:shd w:val="clear" w:color="auto" w:fill="FFFFFF"/>
            <w:hideMark/>
          </w:tcPr>
          <w:p w14:paraId="4D0C8264"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A person's better half is their husband, wife, or usual sexual partner</w:t>
            </w:r>
          </w:p>
        </w:tc>
        <w:tc>
          <w:tcPr>
            <w:tcW w:w="2041" w:type="dxa"/>
            <w:tcBorders>
              <w:top w:val="nil"/>
              <w:left w:val="nil"/>
              <w:bottom w:val="single" w:sz="8" w:space="0" w:color="auto"/>
              <w:right w:val="single" w:sz="8" w:space="0" w:color="auto"/>
            </w:tcBorders>
            <w:shd w:val="clear" w:color="auto" w:fill="FFFFFF"/>
            <w:hideMark/>
          </w:tcPr>
          <w:p w14:paraId="73F3079F"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Nửa còn lại trong mối quan hệ</w:t>
            </w:r>
          </w:p>
        </w:tc>
      </w:tr>
      <w:tr w:rsidR="00C54368" w:rsidRPr="00C54368" w14:paraId="56CBFAD6" w14:textId="77777777" w:rsidTr="00C54368">
        <w:tc>
          <w:tcPr>
            <w:tcW w:w="1374" w:type="dxa"/>
            <w:vMerge w:val="restart"/>
            <w:tcBorders>
              <w:top w:val="nil"/>
              <w:left w:val="single" w:sz="8" w:space="0" w:color="auto"/>
              <w:bottom w:val="single" w:sz="8" w:space="0" w:color="auto"/>
              <w:right w:val="single" w:sz="8" w:space="0" w:color="auto"/>
            </w:tcBorders>
            <w:shd w:val="clear" w:color="auto" w:fill="FFFFFF"/>
            <w:hideMark/>
          </w:tcPr>
          <w:p w14:paraId="1E55D61A"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bottom</w:t>
            </w:r>
          </w:p>
        </w:tc>
        <w:tc>
          <w:tcPr>
            <w:tcW w:w="3192" w:type="dxa"/>
            <w:tcBorders>
              <w:top w:val="nil"/>
              <w:left w:val="nil"/>
              <w:bottom w:val="single" w:sz="8" w:space="0" w:color="auto"/>
              <w:right w:val="single" w:sz="8" w:space="0" w:color="auto"/>
            </w:tcBorders>
            <w:shd w:val="clear" w:color="auto" w:fill="FFFFFF"/>
            <w:hideMark/>
          </w:tcPr>
          <w:p w14:paraId="5E036D53"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come bottom</w:t>
            </w:r>
          </w:p>
        </w:tc>
        <w:tc>
          <w:tcPr>
            <w:tcW w:w="2908" w:type="dxa"/>
            <w:tcBorders>
              <w:top w:val="nil"/>
              <w:left w:val="nil"/>
              <w:bottom w:val="single" w:sz="8" w:space="0" w:color="auto"/>
              <w:right w:val="single" w:sz="8" w:space="0" w:color="auto"/>
            </w:tcBorders>
            <w:shd w:val="clear" w:color="auto" w:fill="FFFFFF"/>
            <w:hideMark/>
          </w:tcPr>
          <w:p w14:paraId="4485E6BD"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in a basic way</w:t>
            </w:r>
          </w:p>
        </w:tc>
        <w:tc>
          <w:tcPr>
            <w:tcW w:w="2041" w:type="dxa"/>
            <w:tcBorders>
              <w:top w:val="nil"/>
              <w:left w:val="nil"/>
              <w:bottom w:val="single" w:sz="8" w:space="0" w:color="auto"/>
              <w:right w:val="single" w:sz="8" w:space="0" w:color="auto"/>
            </w:tcBorders>
            <w:shd w:val="clear" w:color="auto" w:fill="FFFFFF"/>
            <w:hideMark/>
          </w:tcPr>
          <w:p w14:paraId="5FF1B57A" w14:textId="77777777" w:rsidR="00C54368" w:rsidRPr="00C54368" w:rsidRDefault="00C54368" w:rsidP="00C54368">
            <w:pPr>
              <w:rPr>
                <w:rFonts w:eastAsia="Times New Roman" w:cs="Times New Roman"/>
                <w:color w:val="E67E00"/>
                <w:sz w:val="24"/>
                <w:szCs w:val="24"/>
                <w:lang w:val="en-US"/>
              </w:rPr>
            </w:pPr>
            <w:r w:rsidRPr="00C54368">
              <w:rPr>
                <w:rFonts w:eastAsia="Times New Roman" w:cs="Times New Roman"/>
                <w:color w:val="E67E00"/>
                <w:sz w:val="24"/>
                <w:szCs w:val="24"/>
                <w:shd w:val="clear" w:color="auto" w:fill="FFFFFF"/>
                <w:lang w:val="en-US"/>
              </w:rPr>
              <w:t>Cách cơ bản nhất</w:t>
            </w:r>
          </w:p>
        </w:tc>
      </w:tr>
      <w:tr w:rsidR="00C54368" w:rsidRPr="00C54368" w14:paraId="2007F466"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6A62C4B2" w14:textId="77777777" w:rsidR="00C54368" w:rsidRPr="00C54368" w:rsidRDefault="00C54368" w:rsidP="00C54368">
            <w:pPr>
              <w:jc w:val="left"/>
              <w:rPr>
                <w:rFonts w:eastAsia="Times New Roman"/>
                <w:b/>
                <w:bCs/>
                <w:color w:val="D60000"/>
              </w:rPr>
            </w:pPr>
          </w:p>
        </w:tc>
        <w:tc>
          <w:tcPr>
            <w:tcW w:w="3192" w:type="dxa"/>
            <w:tcBorders>
              <w:top w:val="nil"/>
              <w:left w:val="nil"/>
              <w:bottom w:val="single" w:sz="8" w:space="0" w:color="auto"/>
              <w:right w:val="single" w:sz="8" w:space="0" w:color="auto"/>
            </w:tcBorders>
            <w:shd w:val="clear" w:color="auto" w:fill="FFFFFF"/>
            <w:hideMark/>
          </w:tcPr>
          <w:p w14:paraId="6A20E283"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get to the bottom of</w:t>
            </w:r>
          </w:p>
        </w:tc>
        <w:tc>
          <w:tcPr>
            <w:tcW w:w="2908" w:type="dxa"/>
            <w:tcBorders>
              <w:top w:val="nil"/>
              <w:left w:val="nil"/>
              <w:bottom w:val="single" w:sz="8" w:space="0" w:color="auto"/>
              <w:right w:val="single" w:sz="8" w:space="0" w:color="auto"/>
            </w:tcBorders>
            <w:shd w:val="clear" w:color="auto" w:fill="FFFFFF"/>
            <w:hideMark/>
          </w:tcPr>
          <w:p w14:paraId="0A9EB37B"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to discover the truth about a situation</w:t>
            </w:r>
          </w:p>
        </w:tc>
        <w:tc>
          <w:tcPr>
            <w:tcW w:w="2041" w:type="dxa"/>
            <w:tcBorders>
              <w:top w:val="nil"/>
              <w:left w:val="nil"/>
              <w:bottom w:val="single" w:sz="8" w:space="0" w:color="auto"/>
              <w:right w:val="single" w:sz="8" w:space="0" w:color="auto"/>
            </w:tcBorders>
            <w:shd w:val="clear" w:color="auto" w:fill="FFFFFF"/>
            <w:hideMark/>
          </w:tcPr>
          <w:p w14:paraId="05581AC7"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Phát hiện ra sự thật</w:t>
            </w:r>
          </w:p>
        </w:tc>
      </w:tr>
      <w:tr w:rsidR="00C54368" w:rsidRPr="00C54368" w14:paraId="119D3F99"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6C37B80E" w14:textId="77777777" w:rsidR="00C54368" w:rsidRPr="00C54368" w:rsidRDefault="00C54368" w:rsidP="00C54368">
            <w:pPr>
              <w:jc w:val="left"/>
              <w:rPr>
                <w:rFonts w:eastAsia="Times New Roman"/>
                <w:b/>
                <w:bCs/>
                <w:color w:val="D60000"/>
              </w:rPr>
            </w:pPr>
          </w:p>
        </w:tc>
        <w:tc>
          <w:tcPr>
            <w:tcW w:w="3192" w:type="dxa"/>
            <w:tcBorders>
              <w:top w:val="nil"/>
              <w:left w:val="nil"/>
              <w:bottom w:val="single" w:sz="8" w:space="0" w:color="auto"/>
              <w:right w:val="single" w:sz="8" w:space="0" w:color="auto"/>
            </w:tcBorders>
            <w:shd w:val="clear" w:color="auto" w:fill="FFFFFF"/>
            <w:hideMark/>
          </w:tcPr>
          <w:p w14:paraId="309CEA79"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the bottom drops/falls out of</w:t>
            </w:r>
          </w:p>
        </w:tc>
        <w:tc>
          <w:tcPr>
            <w:tcW w:w="2908" w:type="dxa"/>
            <w:tcBorders>
              <w:top w:val="nil"/>
              <w:left w:val="nil"/>
              <w:bottom w:val="single" w:sz="8" w:space="0" w:color="auto"/>
              <w:right w:val="single" w:sz="8" w:space="0" w:color="auto"/>
            </w:tcBorders>
            <w:shd w:val="clear" w:color="auto" w:fill="FFFFFF"/>
            <w:hideMark/>
          </w:tcPr>
          <w:p w14:paraId="0EDBE154"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If the bottom drops out of the market of a product, people stop buying it</w:t>
            </w:r>
          </w:p>
        </w:tc>
        <w:tc>
          <w:tcPr>
            <w:tcW w:w="2041" w:type="dxa"/>
            <w:tcBorders>
              <w:top w:val="nil"/>
              <w:left w:val="nil"/>
              <w:bottom w:val="single" w:sz="8" w:space="0" w:color="auto"/>
              <w:right w:val="single" w:sz="8" w:space="0" w:color="auto"/>
            </w:tcBorders>
            <w:shd w:val="clear" w:color="auto" w:fill="FFFFFF"/>
            <w:hideMark/>
          </w:tcPr>
          <w:p w14:paraId="245FFDED"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Ngừng mua cái gì</w:t>
            </w:r>
          </w:p>
        </w:tc>
      </w:tr>
      <w:tr w:rsidR="00C54368" w:rsidRPr="00C54368" w14:paraId="1C09445E"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589D8388" w14:textId="77777777" w:rsidR="00C54368" w:rsidRPr="00C54368" w:rsidRDefault="00C54368" w:rsidP="00C54368">
            <w:pPr>
              <w:jc w:val="left"/>
              <w:rPr>
                <w:rFonts w:eastAsia="Times New Roman"/>
                <w:b/>
                <w:bCs/>
                <w:color w:val="D60000"/>
              </w:rPr>
            </w:pPr>
          </w:p>
        </w:tc>
        <w:tc>
          <w:tcPr>
            <w:tcW w:w="3192" w:type="dxa"/>
            <w:tcBorders>
              <w:top w:val="nil"/>
              <w:left w:val="nil"/>
              <w:bottom w:val="single" w:sz="8" w:space="0" w:color="auto"/>
              <w:right w:val="single" w:sz="8" w:space="0" w:color="auto"/>
            </w:tcBorders>
            <w:shd w:val="clear" w:color="auto" w:fill="FFFFFF"/>
            <w:hideMark/>
          </w:tcPr>
          <w:p w14:paraId="2DCBE607"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at the bottom (of)</w:t>
            </w:r>
          </w:p>
        </w:tc>
        <w:tc>
          <w:tcPr>
            <w:tcW w:w="2908" w:type="dxa"/>
            <w:tcBorders>
              <w:top w:val="nil"/>
              <w:left w:val="nil"/>
              <w:bottom w:val="single" w:sz="8" w:space="0" w:color="auto"/>
              <w:right w:val="single" w:sz="8" w:space="0" w:color="auto"/>
            </w:tcBorders>
            <w:shd w:val="clear" w:color="auto" w:fill="FFFFFF"/>
            <w:hideMark/>
          </w:tcPr>
          <w:p w14:paraId="02446A6C"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at the bottom or top of a group of competing things</w:t>
            </w:r>
          </w:p>
        </w:tc>
        <w:tc>
          <w:tcPr>
            <w:tcW w:w="2041" w:type="dxa"/>
            <w:tcBorders>
              <w:top w:val="nil"/>
              <w:left w:val="nil"/>
              <w:bottom w:val="single" w:sz="8" w:space="0" w:color="auto"/>
              <w:right w:val="single" w:sz="8" w:space="0" w:color="auto"/>
            </w:tcBorders>
            <w:shd w:val="clear" w:color="auto" w:fill="FFFFFF"/>
            <w:hideMark/>
          </w:tcPr>
          <w:p w14:paraId="15B3567A"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Dưới cùng của cạnh tranh</w:t>
            </w:r>
          </w:p>
        </w:tc>
      </w:tr>
      <w:tr w:rsidR="00C54368" w:rsidRPr="00C54368" w14:paraId="003566F5"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2A907D8D" w14:textId="77777777" w:rsidR="00C54368" w:rsidRPr="00C54368" w:rsidRDefault="00C54368" w:rsidP="00C54368">
            <w:pPr>
              <w:jc w:val="left"/>
              <w:rPr>
                <w:rFonts w:eastAsia="Times New Roman"/>
                <w:b/>
                <w:bCs/>
                <w:color w:val="D60000"/>
              </w:rPr>
            </w:pPr>
          </w:p>
        </w:tc>
        <w:tc>
          <w:tcPr>
            <w:tcW w:w="3192" w:type="dxa"/>
            <w:tcBorders>
              <w:top w:val="nil"/>
              <w:left w:val="nil"/>
              <w:bottom w:val="single" w:sz="8" w:space="0" w:color="auto"/>
              <w:right w:val="single" w:sz="8" w:space="0" w:color="auto"/>
            </w:tcBorders>
            <w:shd w:val="clear" w:color="auto" w:fill="FFFFFF"/>
            <w:hideMark/>
          </w:tcPr>
          <w:p w14:paraId="042D54EE"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from the bottom of my heart</w:t>
            </w:r>
          </w:p>
        </w:tc>
        <w:tc>
          <w:tcPr>
            <w:tcW w:w="2908" w:type="dxa"/>
            <w:tcBorders>
              <w:top w:val="nil"/>
              <w:left w:val="nil"/>
              <w:bottom w:val="single" w:sz="8" w:space="0" w:color="auto"/>
              <w:right w:val="single" w:sz="8" w:space="0" w:color="auto"/>
            </w:tcBorders>
            <w:shd w:val="clear" w:color="auto" w:fill="FFFFFF"/>
            <w:hideMark/>
          </w:tcPr>
          <w:p w14:paraId="5A1FE59B"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very sincerely</w:t>
            </w:r>
          </w:p>
        </w:tc>
        <w:tc>
          <w:tcPr>
            <w:tcW w:w="2041" w:type="dxa"/>
            <w:tcBorders>
              <w:top w:val="nil"/>
              <w:left w:val="nil"/>
              <w:bottom w:val="single" w:sz="8" w:space="0" w:color="auto"/>
              <w:right w:val="single" w:sz="8" w:space="0" w:color="auto"/>
            </w:tcBorders>
            <w:shd w:val="clear" w:color="auto" w:fill="FFFFFF"/>
            <w:hideMark/>
          </w:tcPr>
          <w:p w14:paraId="14B85F86"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Thật lòng</w:t>
            </w:r>
          </w:p>
        </w:tc>
      </w:tr>
      <w:tr w:rsidR="00C54368" w:rsidRPr="00C54368" w14:paraId="10166157"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1BBB7F3A" w14:textId="77777777" w:rsidR="00C54368" w:rsidRPr="00C54368" w:rsidRDefault="00C54368" w:rsidP="00C54368">
            <w:pPr>
              <w:jc w:val="left"/>
              <w:rPr>
                <w:rFonts w:eastAsia="Times New Roman"/>
                <w:b/>
                <w:bCs/>
                <w:color w:val="D60000"/>
              </w:rPr>
            </w:pPr>
          </w:p>
        </w:tc>
        <w:tc>
          <w:tcPr>
            <w:tcW w:w="3192" w:type="dxa"/>
            <w:tcBorders>
              <w:top w:val="nil"/>
              <w:left w:val="nil"/>
              <w:bottom w:val="single" w:sz="8" w:space="0" w:color="auto"/>
              <w:right w:val="single" w:sz="8" w:space="0" w:color="auto"/>
            </w:tcBorders>
            <w:shd w:val="clear" w:color="auto" w:fill="FFFFFF"/>
            <w:hideMark/>
          </w:tcPr>
          <w:p w14:paraId="030C8CB9"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bottom line</w:t>
            </w:r>
          </w:p>
        </w:tc>
        <w:tc>
          <w:tcPr>
            <w:tcW w:w="2908" w:type="dxa"/>
            <w:tcBorders>
              <w:top w:val="nil"/>
              <w:left w:val="nil"/>
              <w:bottom w:val="single" w:sz="8" w:space="0" w:color="auto"/>
              <w:right w:val="single" w:sz="8" w:space="0" w:color="auto"/>
            </w:tcBorders>
            <w:shd w:val="clear" w:color="auto" w:fill="FFFFFF"/>
            <w:hideMark/>
          </w:tcPr>
          <w:p w14:paraId="137F3CFF"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the final line in the accounts of a company or organization, stating the total profit or loss that has been made</w:t>
            </w:r>
          </w:p>
        </w:tc>
        <w:tc>
          <w:tcPr>
            <w:tcW w:w="2041" w:type="dxa"/>
            <w:tcBorders>
              <w:top w:val="nil"/>
              <w:left w:val="nil"/>
              <w:bottom w:val="single" w:sz="8" w:space="0" w:color="auto"/>
              <w:right w:val="single" w:sz="8" w:space="0" w:color="auto"/>
            </w:tcBorders>
            <w:shd w:val="clear" w:color="auto" w:fill="FFFFFF"/>
            <w:hideMark/>
          </w:tcPr>
          <w:p w14:paraId="1353C76D"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Lợi ích, lợi nhuận bị mất</w:t>
            </w:r>
          </w:p>
        </w:tc>
      </w:tr>
      <w:tr w:rsidR="00C54368" w:rsidRPr="00C54368" w14:paraId="2E640109" w14:textId="77777777" w:rsidTr="00C54368">
        <w:tc>
          <w:tcPr>
            <w:tcW w:w="1374" w:type="dxa"/>
            <w:vMerge w:val="restart"/>
            <w:tcBorders>
              <w:top w:val="nil"/>
              <w:left w:val="single" w:sz="8" w:space="0" w:color="auto"/>
              <w:bottom w:val="single" w:sz="8" w:space="0" w:color="auto"/>
              <w:right w:val="single" w:sz="8" w:space="0" w:color="auto"/>
            </w:tcBorders>
            <w:shd w:val="clear" w:color="auto" w:fill="FFFFFF"/>
            <w:hideMark/>
          </w:tcPr>
          <w:p w14:paraId="45A0F7AF"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clean</w:t>
            </w:r>
          </w:p>
        </w:tc>
        <w:tc>
          <w:tcPr>
            <w:tcW w:w="3192" w:type="dxa"/>
            <w:tcBorders>
              <w:top w:val="nil"/>
              <w:left w:val="nil"/>
              <w:bottom w:val="single" w:sz="8" w:space="0" w:color="auto"/>
              <w:right w:val="single" w:sz="8" w:space="0" w:color="auto"/>
            </w:tcBorders>
            <w:shd w:val="clear" w:color="auto" w:fill="FFFFFF"/>
            <w:hideMark/>
          </w:tcPr>
          <w:p w14:paraId="4B4ACD70"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give sth a (good) clean</w:t>
            </w:r>
          </w:p>
        </w:tc>
        <w:tc>
          <w:tcPr>
            <w:tcW w:w="2908" w:type="dxa"/>
            <w:tcBorders>
              <w:top w:val="nil"/>
              <w:left w:val="nil"/>
              <w:bottom w:val="single" w:sz="8" w:space="0" w:color="auto"/>
              <w:right w:val="single" w:sz="8" w:space="0" w:color="auto"/>
            </w:tcBorders>
            <w:shd w:val="clear" w:color="auto" w:fill="FFFFFF"/>
            <w:hideMark/>
          </w:tcPr>
          <w:p w14:paraId="0FB82BDD"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For something pure</w:t>
            </w:r>
          </w:p>
        </w:tc>
        <w:tc>
          <w:tcPr>
            <w:tcW w:w="2041" w:type="dxa"/>
            <w:tcBorders>
              <w:top w:val="nil"/>
              <w:left w:val="nil"/>
              <w:bottom w:val="single" w:sz="8" w:space="0" w:color="auto"/>
              <w:right w:val="single" w:sz="8" w:space="0" w:color="auto"/>
            </w:tcBorders>
            <w:shd w:val="clear" w:color="auto" w:fill="FFFFFF"/>
            <w:hideMark/>
          </w:tcPr>
          <w:p w14:paraId="27777F86" w14:textId="77777777" w:rsidR="00C54368" w:rsidRPr="00C54368" w:rsidRDefault="00C54368" w:rsidP="00C54368">
            <w:pPr>
              <w:rPr>
                <w:rFonts w:eastAsia="Times New Roman" w:cs="Times New Roman"/>
                <w:color w:val="E67E00"/>
                <w:sz w:val="24"/>
                <w:szCs w:val="24"/>
                <w:lang w:val="en-US"/>
              </w:rPr>
            </w:pPr>
            <w:r w:rsidRPr="00C54368">
              <w:rPr>
                <w:rFonts w:eastAsia="Times New Roman" w:cs="Times New Roman"/>
                <w:color w:val="E67E00"/>
                <w:sz w:val="24"/>
                <w:szCs w:val="24"/>
                <w:shd w:val="clear" w:color="auto" w:fill="FFFFFF"/>
                <w:lang w:val="en-US"/>
              </w:rPr>
              <w:t>Cho một cái gì đó trong sạch</w:t>
            </w:r>
          </w:p>
        </w:tc>
      </w:tr>
      <w:tr w:rsidR="00C54368" w:rsidRPr="00C54368" w14:paraId="426259B7"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4D888970" w14:textId="77777777" w:rsidR="00C54368" w:rsidRPr="00C54368" w:rsidRDefault="00C54368" w:rsidP="00C54368">
            <w:pPr>
              <w:jc w:val="left"/>
              <w:rPr>
                <w:rFonts w:eastAsia="Times New Roman"/>
                <w:b/>
                <w:bCs/>
                <w:color w:val="D60000"/>
              </w:rPr>
            </w:pPr>
          </w:p>
        </w:tc>
        <w:tc>
          <w:tcPr>
            <w:tcW w:w="3192" w:type="dxa"/>
            <w:tcBorders>
              <w:top w:val="nil"/>
              <w:left w:val="nil"/>
              <w:bottom w:val="single" w:sz="8" w:space="0" w:color="auto"/>
              <w:right w:val="single" w:sz="8" w:space="0" w:color="auto"/>
            </w:tcBorders>
            <w:shd w:val="clear" w:color="auto" w:fill="FFFFFF"/>
            <w:hideMark/>
          </w:tcPr>
          <w:p w14:paraId="0A0D7F5B"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make a clean breast of</w:t>
            </w:r>
          </w:p>
        </w:tc>
        <w:tc>
          <w:tcPr>
            <w:tcW w:w="2908" w:type="dxa"/>
            <w:tcBorders>
              <w:top w:val="nil"/>
              <w:left w:val="nil"/>
              <w:bottom w:val="single" w:sz="8" w:space="0" w:color="auto"/>
              <w:right w:val="single" w:sz="8" w:space="0" w:color="auto"/>
            </w:tcBorders>
            <w:shd w:val="clear" w:color="auto" w:fill="FFFFFF"/>
            <w:hideMark/>
          </w:tcPr>
          <w:p w14:paraId="42DB8E97"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to tell the truth about something</w:t>
            </w:r>
          </w:p>
        </w:tc>
        <w:tc>
          <w:tcPr>
            <w:tcW w:w="2041" w:type="dxa"/>
            <w:tcBorders>
              <w:top w:val="nil"/>
              <w:left w:val="nil"/>
              <w:bottom w:val="single" w:sz="8" w:space="0" w:color="auto"/>
              <w:right w:val="single" w:sz="8" w:space="0" w:color="auto"/>
            </w:tcBorders>
            <w:shd w:val="clear" w:color="auto" w:fill="FFFFFF"/>
            <w:hideMark/>
          </w:tcPr>
          <w:p w14:paraId="7BFA0A19"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Nói sự thật về cái gì</w:t>
            </w:r>
          </w:p>
        </w:tc>
      </w:tr>
      <w:tr w:rsidR="00C54368" w:rsidRPr="00C54368" w14:paraId="3768EAC6"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5218AC67" w14:textId="77777777" w:rsidR="00C54368" w:rsidRPr="00C54368" w:rsidRDefault="00C54368" w:rsidP="00C54368">
            <w:pPr>
              <w:jc w:val="left"/>
              <w:rPr>
                <w:rFonts w:eastAsia="Times New Roman"/>
                <w:b/>
                <w:bCs/>
                <w:color w:val="D60000"/>
              </w:rPr>
            </w:pPr>
          </w:p>
        </w:tc>
        <w:tc>
          <w:tcPr>
            <w:tcW w:w="3192" w:type="dxa"/>
            <w:tcBorders>
              <w:top w:val="nil"/>
              <w:left w:val="nil"/>
              <w:bottom w:val="single" w:sz="8" w:space="0" w:color="auto"/>
              <w:right w:val="single" w:sz="8" w:space="0" w:color="auto"/>
            </w:tcBorders>
            <w:shd w:val="clear" w:color="auto" w:fill="FFFFFF"/>
            <w:hideMark/>
          </w:tcPr>
          <w:p w14:paraId="179ACCFA"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a clean bill of health</w:t>
            </w:r>
          </w:p>
        </w:tc>
        <w:tc>
          <w:tcPr>
            <w:tcW w:w="2908" w:type="dxa"/>
            <w:tcBorders>
              <w:top w:val="nil"/>
              <w:left w:val="nil"/>
              <w:bottom w:val="single" w:sz="8" w:space="0" w:color="auto"/>
              <w:right w:val="single" w:sz="8" w:space="0" w:color="auto"/>
            </w:tcBorders>
            <w:shd w:val="clear" w:color="auto" w:fill="FFFFFF"/>
            <w:hideMark/>
          </w:tcPr>
          <w:p w14:paraId="28B65954"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a decision by a doctor that someone is healthy</w:t>
            </w:r>
          </w:p>
        </w:tc>
        <w:tc>
          <w:tcPr>
            <w:tcW w:w="2041" w:type="dxa"/>
            <w:tcBorders>
              <w:top w:val="nil"/>
              <w:left w:val="nil"/>
              <w:bottom w:val="single" w:sz="8" w:space="0" w:color="auto"/>
              <w:right w:val="single" w:sz="8" w:space="0" w:color="auto"/>
            </w:tcBorders>
            <w:shd w:val="clear" w:color="auto" w:fill="FFFFFF"/>
            <w:hideMark/>
          </w:tcPr>
          <w:p w14:paraId="768DC26E"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Khỏe mạnh sau khi khám bác sĩ</w:t>
            </w:r>
          </w:p>
        </w:tc>
      </w:tr>
      <w:tr w:rsidR="00C54368" w:rsidRPr="00C54368" w14:paraId="42C3CF7A"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4F038EA9" w14:textId="77777777" w:rsidR="00C54368" w:rsidRPr="00C54368" w:rsidRDefault="00C54368" w:rsidP="00C54368">
            <w:pPr>
              <w:jc w:val="left"/>
              <w:rPr>
                <w:rFonts w:eastAsia="Times New Roman"/>
                <w:b/>
                <w:bCs/>
                <w:color w:val="D60000"/>
              </w:rPr>
            </w:pPr>
          </w:p>
        </w:tc>
        <w:tc>
          <w:tcPr>
            <w:tcW w:w="3192" w:type="dxa"/>
            <w:tcBorders>
              <w:top w:val="nil"/>
              <w:left w:val="nil"/>
              <w:bottom w:val="single" w:sz="8" w:space="0" w:color="auto"/>
              <w:right w:val="single" w:sz="8" w:space="0" w:color="auto"/>
            </w:tcBorders>
            <w:shd w:val="clear" w:color="auto" w:fill="FFFFFF"/>
            <w:hideMark/>
          </w:tcPr>
          <w:p w14:paraId="5684D657"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a clean slate/sheet</w:t>
            </w:r>
          </w:p>
        </w:tc>
        <w:tc>
          <w:tcPr>
            <w:tcW w:w="2908" w:type="dxa"/>
            <w:tcBorders>
              <w:top w:val="nil"/>
              <w:left w:val="nil"/>
              <w:bottom w:val="single" w:sz="8" w:space="0" w:color="auto"/>
              <w:right w:val="single" w:sz="8" w:space="0" w:color="auto"/>
            </w:tcBorders>
            <w:shd w:val="clear" w:color="auto" w:fill="FFFFFF"/>
            <w:hideMark/>
          </w:tcPr>
          <w:p w14:paraId="411FA57E"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a state in which you are starting an activity or process again, not considering what has happened in the past at all</w:t>
            </w:r>
          </w:p>
        </w:tc>
        <w:tc>
          <w:tcPr>
            <w:tcW w:w="2041" w:type="dxa"/>
            <w:tcBorders>
              <w:top w:val="nil"/>
              <w:left w:val="nil"/>
              <w:bottom w:val="single" w:sz="8" w:space="0" w:color="auto"/>
              <w:right w:val="single" w:sz="8" w:space="0" w:color="auto"/>
            </w:tcBorders>
            <w:shd w:val="clear" w:color="auto" w:fill="FFFFFF"/>
            <w:hideMark/>
          </w:tcPr>
          <w:p w14:paraId="761C9D19"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Giấy chứng nhận lí lịch trong sạch</w:t>
            </w:r>
          </w:p>
        </w:tc>
      </w:tr>
      <w:tr w:rsidR="00C54368" w:rsidRPr="00C54368" w14:paraId="27D6D5C3"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6CFB5DD9" w14:textId="77777777" w:rsidR="00C54368" w:rsidRPr="00C54368" w:rsidRDefault="00C54368" w:rsidP="00C54368">
            <w:pPr>
              <w:jc w:val="left"/>
              <w:rPr>
                <w:rFonts w:eastAsia="Times New Roman"/>
                <w:b/>
                <w:bCs/>
                <w:color w:val="D60000"/>
              </w:rPr>
            </w:pPr>
          </w:p>
        </w:tc>
        <w:tc>
          <w:tcPr>
            <w:tcW w:w="3192" w:type="dxa"/>
            <w:tcBorders>
              <w:top w:val="nil"/>
              <w:left w:val="nil"/>
              <w:bottom w:val="single" w:sz="8" w:space="0" w:color="auto"/>
              <w:right w:val="single" w:sz="8" w:space="0" w:color="auto"/>
            </w:tcBorders>
            <w:shd w:val="clear" w:color="auto" w:fill="FFFFFF"/>
            <w:hideMark/>
          </w:tcPr>
          <w:p w14:paraId="024C4892"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clean sweep</w:t>
            </w:r>
          </w:p>
        </w:tc>
        <w:tc>
          <w:tcPr>
            <w:tcW w:w="2908" w:type="dxa"/>
            <w:tcBorders>
              <w:top w:val="nil"/>
              <w:left w:val="nil"/>
              <w:bottom w:val="single" w:sz="8" w:space="0" w:color="auto"/>
              <w:right w:val="single" w:sz="8" w:space="0" w:color="auto"/>
            </w:tcBorders>
            <w:shd w:val="clear" w:color="auto" w:fill="FFFFFF"/>
            <w:hideMark/>
          </w:tcPr>
          <w:p w14:paraId="4388AA88"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to clean something, especially a floor by using a brush to collect the dirt into one place from which it can be removed</w:t>
            </w:r>
          </w:p>
        </w:tc>
        <w:tc>
          <w:tcPr>
            <w:tcW w:w="2041" w:type="dxa"/>
            <w:tcBorders>
              <w:top w:val="nil"/>
              <w:left w:val="nil"/>
              <w:bottom w:val="single" w:sz="8" w:space="0" w:color="auto"/>
              <w:right w:val="single" w:sz="8" w:space="0" w:color="auto"/>
            </w:tcBorders>
            <w:shd w:val="clear" w:color="auto" w:fill="FFFFFF"/>
            <w:hideMark/>
          </w:tcPr>
          <w:p w14:paraId="6D0304AA"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Quét sạch, vơ sạch</w:t>
            </w:r>
          </w:p>
        </w:tc>
      </w:tr>
      <w:tr w:rsidR="00C54368" w:rsidRPr="00C54368" w14:paraId="4CD15E40" w14:textId="77777777" w:rsidTr="00C54368">
        <w:tc>
          <w:tcPr>
            <w:tcW w:w="1374" w:type="dxa"/>
            <w:vMerge w:val="restart"/>
            <w:tcBorders>
              <w:top w:val="nil"/>
              <w:left w:val="single" w:sz="8" w:space="0" w:color="auto"/>
              <w:bottom w:val="single" w:sz="8" w:space="0" w:color="auto"/>
              <w:right w:val="single" w:sz="8" w:space="0" w:color="auto"/>
            </w:tcBorders>
            <w:shd w:val="clear" w:color="auto" w:fill="FFFFFF"/>
            <w:hideMark/>
          </w:tcPr>
          <w:p w14:paraId="77D351CF"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clear</w:t>
            </w:r>
          </w:p>
        </w:tc>
        <w:tc>
          <w:tcPr>
            <w:tcW w:w="3192" w:type="dxa"/>
            <w:tcBorders>
              <w:top w:val="nil"/>
              <w:left w:val="nil"/>
              <w:bottom w:val="single" w:sz="8" w:space="0" w:color="auto"/>
              <w:right w:val="single" w:sz="8" w:space="0" w:color="auto"/>
            </w:tcBorders>
            <w:shd w:val="clear" w:color="auto" w:fill="FFFFFF"/>
            <w:hideMark/>
          </w:tcPr>
          <w:p w14:paraId="00F66658"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make/get sth clear</w:t>
            </w:r>
          </w:p>
        </w:tc>
        <w:tc>
          <w:tcPr>
            <w:tcW w:w="2908" w:type="dxa"/>
            <w:tcBorders>
              <w:top w:val="nil"/>
              <w:left w:val="nil"/>
              <w:bottom w:val="single" w:sz="8" w:space="0" w:color="auto"/>
              <w:right w:val="single" w:sz="8" w:space="0" w:color="auto"/>
            </w:tcBorders>
            <w:shd w:val="clear" w:color="auto" w:fill="FFFFFF"/>
            <w:hideMark/>
          </w:tcPr>
          <w:p w14:paraId="07C0E011"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Make sth be clearer</w:t>
            </w:r>
          </w:p>
        </w:tc>
        <w:tc>
          <w:tcPr>
            <w:tcW w:w="2041" w:type="dxa"/>
            <w:tcBorders>
              <w:top w:val="nil"/>
              <w:left w:val="nil"/>
              <w:bottom w:val="single" w:sz="8" w:space="0" w:color="auto"/>
              <w:right w:val="single" w:sz="8" w:space="0" w:color="auto"/>
            </w:tcBorders>
            <w:shd w:val="clear" w:color="auto" w:fill="FFFFFF"/>
            <w:hideMark/>
          </w:tcPr>
          <w:p w14:paraId="0D609218" w14:textId="77777777" w:rsidR="00C54368" w:rsidRPr="00C54368" w:rsidRDefault="00C54368" w:rsidP="00C54368">
            <w:pPr>
              <w:rPr>
                <w:rFonts w:eastAsia="Times New Roman" w:cs="Times New Roman"/>
                <w:color w:val="E67E00"/>
                <w:sz w:val="24"/>
                <w:szCs w:val="24"/>
                <w:lang w:val="en-US"/>
              </w:rPr>
            </w:pPr>
            <w:r w:rsidRPr="00C54368">
              <w:rPr>
                <w:rFonts w:eastAsia="Times New Roman" w:cs="Times New Roman"/>
                <w:color w:val="E67E00"/>
                <w:sz w:val="24"/>
                <w:szCs w:val="24"/>
                <w:shd w:val="clear" w:color="auto" w:fill="FFFFFF"/>
                <w:lang w:val="en-US"/>
              </w:rPr>
              <w:t>Làm choddieuef gì được hiểu rõ</w:t>
            </w:r>
          </w:p>
        </w:tc>
      </w:tr>
      <w:tr w:rsidR="00C54368" w:rsidRPr="00C54368" w14:paraId="23BC69A3"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17198FF0" w14:textId="77777777" w:rsidR="00C54368" w:rsidRPr="00C54368" w:rsidRDefault="00C54368" w:rsidP="00C54368">
            <w:pPr>
              <w:jc w:val="left"/>
              <w:rPr>
                <w:rFonts w:eastAsia="Times New Roman"/>
                <w:b/>
                <w:bCs/>
                <w:color w:val="D60000"/>
              </w:rPr>
            </w:pPr>
          </w:p>
        </w:tc>
        <w:tc>
          <w:tcPr>
            <w:tcW w:w="3192" w:type="dxa"/>
            <w:tcBorders>
              <w:top w:val="nil"/>
              <w:left w:val="nil"/>
              <w:bottom w:val="single" w:sz="8" w:space="0" w:color="auto"/>
              <w:right w:val="single" w:sz="8" w:space="0" w:color="auto"/>
            </w:tcBorders>
            <w:shd w:val="clear" w:color="auto" w:fill="FFFFFF"/>
            <w:hideMark/>
          </w:tcPr>
          <w:p w14:paraId="4AB39B57"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make yourself clear</w:t>
            </w:r>
          </w:p>
        </w:tc>
        <w:tc>
          <w:tcPr>
            <w:tcW w:w="2908" w:type="dxa"/>
            <w:tcBorders>
              <w:top w:val="nil"/>
              <w:left w:val="nil"/>
              <w:bottom w:val="single" w:sz="8" w:space="0" w:color="auto"/>
              <w:right w:val="single" w:sz="8" w:space="0" w:color="auto"/>
            </w:tcBorders>
            <w:shd w:val="clear" w:color="auto" w:fill="FFFFFF"/>
            <w:hideMark/>
          </w:tcPr>
          <w:p w14:paraId="675B3870"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Be clearer about yourself</w:t>
            </w:r>
          </w:p>
        </w:tc>
        <w:tc>
          <w:tcPr>
            <w:tcW w:w="2041" w:type="dxa"/>
            <w:tcBorders>
              <w:top w:val="nil"/>
              <w:left w:val="nil"/>
              <w:bottom w:val="single" w:sz="8" w:space="0" w:color="auto"/>
              <w:right w:val="single" w:sz="8" w:space="0" w:color="auto"/>
            </w:tcBorders>
            <w:shd w:val="clear" w:color="auto" w:fill="FFFFFF"/>
            <w:hideMark/>
          </w:tcPr>
          <w:p w14:paraId="319106BE"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Làm cho bạn rõ ràng</w:t>
            </w:r>
          </w:p>
        </w:tc>
      </w:tr>
      <w:tr w:rsidR="00C54368" w:rsidRPr="00C54368" w14:paraId="68E84858"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0E2D580D" w14:textId="77777777" w:rsidR="00C54368" w:rsidRPr="00C54368" w:rsidRDefault="00C54368" w:rsidP="00C54368">
            <w:pPr>
              <w:jc w:val="left"/>
              <w:rPr>
                <w:rFonts w:eastAsia="Times New Roman"/>
                <w:b/>
                <w:bCs/>
                <w:color w:val="D60000"/>
              </w:rPr>
            </w:pPr>
          </w:p>
        </w:tc>
        <w:tc>
          <w:tcPr>
            <w:tcW w:w="3192" w:type="dxa"/>
            <w:tcBorders>
              <w:top w:val="nil"/>
              <w:left w:val="nil"/>
              <w:bottom w:val="single" w:sz="8" w:space="0" w:color="auto"/>
              <w:right w:val="single" w:sz="8" w:space="0" w:color="auto"/>
            </w:tcBorders>
            <w:shd w:val="clear" w:color="auto" w:fill="FFFFFF"/>
            <w:hideMark/>
          </w:tcPr>
          <w:p w14:paraId="7C97A949"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(have) a clear conscience</w:t>
            </w:r>
          </w:p>
        </w:tc>
        <w:tc>
          <w:tcPr>
            <w:tcW w:w="2908" w:type="dxa"/>
            <w:tcBorders>
              <w:top w:val="nil"/>
              <w:left w:val="nil"/>
              <w:bottom w:val="single" w:sz="8" w:space="0" w:color="auto"/>
              <w:right w:val="single" w:sz="8" w:space="0" w:color="auto"/>
            </w:tcBorders>
            <w:shd w:val="clear" w:color="auto" w:fill="FFFFFF"/>
            <w:hideMark/>
          </w:tcPr>
          <w:p w14:paraId="6146490F"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Good conscience</w:t>
            </w:r>
          </w:p>
        </w:tc>
        <w:tc>
          <w:tcPr>
            <w:tcW w:w="2041" w:type="dxa"/>
            <w:tcBorders>
              <w:top w:val="nil"/>
              <w:left w:val="nil"/>
              <w:bottom w:val="single" w:sz="8" w:space="0" w:color="auto"/>
              <w:right w:val="single" w:sz="8" w:space="0" w:color="auto"/>
            </w:tcBorders>
            <w:shd w:val="clear" w:color="auto" w:fill="FFFFFF"/>
            <w:hideMark/>
          </w:tcPr>
          <w:p w14:paraId="606DA1E2"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Có lương tâm trong sáng</w:t>
            </w:r>
          </w:p>
        </w:tc>
      </w:tr>
      <w:tr w:rsidR="00C54368" w:rsidRPr="00C54368" w14:paraId="6F79A4E2"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322C51BA" w14:textId="77777777" w:rsidR="00C54368" w:rsidRPr="00C54368" w:rsidRDefault="00C54368" w:rsidP="00C54368">
            <w:pPr>
              <w:jc w:val="left"/>
              <w:rPr>
                <w:rFonts w:eastAsia="Times New Roman"/>
                <w:b/>
                <w:bCs/>
                <w:color w:val="D60000"/>
              </w:rPr>
            </w:pPr>
          </w:p>
        </w:tc>
        <w:tc>
          <w:tcPr>
            <w:tcW w:w="3192" w:type="dxa"/>
            <w:tcBorders>
              <w:top w:val="nil"/>
              <w:left w:val="nil"/>
              <w:bottom w:val="single" w:sz="8" w:space="0" w:color="auto"/>
              <w:right w:val="single" w:sz="8" w:space="0" w:color="auto"/>
            </w:tcBorders>
            <w:shd w:val="clear" w:color="auto" w:fill="FFFFFF"/>
            <w:hideMark/>
          </w:tcPr>
          <w:p w14:paraId="69482CC7"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clear in your mind (about)</w:t>
            </w:r>
          </w:p>
        </w:tc>
        <w:tc>
          <w:tcPr>
            <w:tcW w:w="2908" w:type="dxa"/>
            <w:tcBorders>
              <w:top w:val="nil"/>
              <w:left w:val="nil"/>
              <w:bottom w:val="single" w:sz="8" w:space="0" w:color="auto"/>
              <w:right w:val="single" w:sz="8" w:space="0" w:color="auto"/>
            </w:tcBorders>
            <w:shd w:val="clear" w:color="auto" w:fill="FFFFFF"/>
            <w:hideMark/>
          </w:tcPr>
          <w:p w14:paraId="10EAB0D4"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Clear in mind</w:t>
            </w:r>
          </w:p>
        </w:tc>
        <w:tc>
          <w:tcPr>
            <w:tcW w:w="2041" w:type="dxa"/>
            <w:tcBorders>
              <w:top w:val="nil"/>
              <w:left w:val="nil"/>
              <w:bottom w:val="single" w:sz="8" w:space="0" w:color="auto"/>
              <w:right w:val="single" w:sz="8" w:space="0" w:color="auto"/>
            </w:tcBorders>
            <w:shd w:val="clear" w:color="auto" w:fill="FFFFFF"/>
            <w:hideMark/>
          </w:tcPr>
          <w:p w14:paraId="168E6306"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Rõ ràng trong tâm trí của ai</w:t>
            </w:r>
          </w:p>
        </w:tc>
      </w:tr>
      <w:tr w:rsidR="00C54368" w:rsidRPr="00C54368" w14:paraId="2D2CD147"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28B76BC9" w14:textId="77777777" w:rsidR="00C54368" w:rsidRPr="00C54368" w:rsidRDefault="00C54368" w:rsidP="00C54368">
            <w:pPr>
              <w:jc w:val="left"/>
              <w:rPr>
                <w:rFonts w:eastAsia="Times New Roman"/>
                <w:b/>
                <w:bCs/>
                <w:color w:val="D60000"/>
              </w:rPr>
            </w:pPr>
          </w:p>
        </w:tc>
        <w:tc>
          <w:tcPr>
            <w:tcW w:w="3192" w:type="dxa"/>
            <w:tcBorders>
              <w:top w:val="nil"/>
              <w:left w:val="nil"/>
              <w:bottom w:val="single" w:sz="8" w:space="0" w:color="auto"/>
              <w:right w:val="single" w:sz="8" w:space="0" w:color="auto"/>
            </w:tcBorders>
            <w:shd w:val="clear" w:color="auto" w:fill="FFFFFF"/>
            <w:hideMark/>
          </w:tcPr>
          <w:p w14:paraId="1FAED743"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clear as a bell</w:t>
            </w:r>
          </w:p>
        </w:tc>
        <w:tc>
          <w:tcPr>
            <w:tcW w:w="2908" w:type="dxa"/>
            <w:tcBorders>
              <w:top w:val="nil"/>
              <w:left w:val="nil"/>
              <w:bottom w:val="single" w:sz="8" w:space="0" w:color="auto"/>
              <w:right w:val="single" w:sz="8" w:space="0" w:color="auto"/>
            </w:tcBorders>
            <w:shd w:val="clear" w:color="auto" w:fill="FFFFFF"/>
            <w:hideMark/>
          </w:tcPr>
          <w:p w14:paraId="1184E5A2"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very easy to hear</w:t>
            </w:r>
          </w:p>
        </w:tc>
        <w:tc>
          <w:tcPr>
            <w:tcW w:w="2041" w:type="dxa"/>
            <w:tcBorders>
              <w:top w:val="nil"/>
              <w:left w:val="nil"/>
              <w:bottom w:val="single" w:sz="8" w:space="0" w:color="auto"/>
              <w:right w:val="single" w:sz="8" w:space="0" w:color="auto"/>
            </w:tcBorders>
            <w:shd w:val="clear" w:color="auto" w:fill="FFFFFF"/>
            <w:hideMark/>
          </w:tcPr>
          <w:p w14:paraId="326A257C"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Dễ nghe</w:t>
            </w:r>
          </w:p>
        </w:tc>
      </w:tr>
      <w:tr w:rsidR="00C54368" w:rsidRPr="00C54368" w14:paraId="4DB6F767"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2B65525B" w14:textId="77777777" w:rsidR="00C54368" w:rsidRPr="00C54368" w:rsidRDefault="00C54368" w:rsidP="00C54368">
            <w:pPr>
              <w:jc w:val="left"/>
              <w:rPr>
                <w:rFonts w:eastAsia="Times New Roman"/>
                <w:b/>
                <w:bCs/>
                <w:color w:val="D60000"/>
              </w:rPr>
            </w:pPr>
          </w:p>
        </w:tc>
        <w:tc>
          <w:tcPr>
            <w:tcW w:w="3192" w:type="dxa"/>
            <w:tcBorders>
              <w:top w:val="nil"/>
              <w:left w:val="nil"/>
              <w:bottom w:val="single" w:sz="8" w:space="0" w:color="auto"/>
              <w:right w:val="single" w:sz="8" w:space="0" w:color="auto"/>
            </w:tcBorders>
            <w:shd w:val="clear" w:color="auto" w:fill="FFFFFF"/>
            <w:hideMark/>
          </w:tcPr>
          <w:p w14:paraId="6915446C"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clear as mud</w:t>
            </w:r>
          </w:p>
        </w:tc>
        <w:tc>
          <w:tcPr>
            <w:tcW w:w="2908" w:type="dxa"/>
            <w:tcBorders>
              <w:top w:val="nil"/>
              <w:left w:val="nil"/>
              <w:bottom w:val="single" w:sz="8" w:space="0" w:color="auto"/>
              <w:right w:val="single" w:sz="8" w:space="0" w:color="auto"/>
            </w:tcBorders>
            <w:shd w:val="clear" w:color="auto" w:fill="FFFFFF"/>
            <w:hideMark/>
          </w:tcPr>
          <w:p w14:paraId="6FEEDB7E"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very difficult to understand</w:t>
            </w:r>
          </w:p>
        </w:tc>
        <w:tc>
          <w:tcPr>
            <w:tcW w:w="2041" w:type="dxa"/>
            <w:tcBorders>
              <w:top w:val="nil"/>
              <w:left w:val="nil"/>
              <w:bottom w:val="single" w:sz="8" w:space="0" w:color="auto"/>
              <w:right w:val="single" w:sz="8" w:space="0" w:color="auto"/>
            </w:tcBorders>
            <w:shd w:val="clear" w:color="auto" w:fill="FFFFFF"/>
            <w:hideMark/>
          </w:tcPr>
          <w:p w14:paraId="39675F12"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Rất khó hiểu</w:t>
            </w:r>
          </w:p>
        </w:tc>
      </w:tr>
      <w:tr w:rsidR="00C54368" w:rsidRPr="00C54368" w14:paraId="428135A3"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7F3DF74A" w14:textId="77777777" w:rsidR="00C54368" w:rsidRPr="00C54368" w:rsidRDefault="00C54368" w:rsidP="00C54368">
            <w:pPr>
              <w:jc w:val="left"/>
              <w:rPr>
                <w:rFonts w:eastAsia="Times New Roman"/>
                <w:b/>
                <w:bCs/>
                <w:color w:val="D60000"/>
              </w:rPr>
            </w:pPr>
          </w:p>
        </w:tc>
        <w:tc>
          <w:tcPr>
            <w:tcW w:w="3192" w:type="dxa"/>
            <w:tcBorders>
              <w:top w:val="nil"/>
              <w:left w:val="nil"/>
              <w:bottom w:val="single" w:sz="8" w:space="0" w:color="auto"/>
              <w:right w:val="single" w:sz="8" w:space="0" w:color="auto"/>
            </w:tcBorders>
            <w:shd w:val="clear" w:color="auto" w:fill="FFFFFF"/>
            <w:hideMark/>
          </w:tcPr>
          <w:p w14:paraId="0744E007"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clear case (of)</w:t>
            </w:r>
          </w:p>
        </w:tc>
        <w:tc>
          <w:tcPr>
            <w:tcW w:w="2908" w:type="dxa"/>
            <w:tcBorders>
              <w:top w:val="nil"/>
              <w:left w:val="nil"/>
              <w:bottom w:val="single" w:sz="8" w:space="0" w:color="auto"/>
              <w:right w:val="single" w:sz="8" w:space="0" w:color="auto"/>
            </w:tcBorders>
            <w:shd w:val="clear" w:color="auto" w:fill="FFFFFF"/>
            <w:hideMark/>
          </w:tcPr>
          <w:p w14:paraId="78530FAE"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Clear situation</w:t>
            </w:r>
          </w:p>
        </w:tc>
        <w:tc>
          <w:tcPr>
            <w:tcW w:w="2041" w:type="dxa"/>
            <w:tcBorders>
              <w:top w:val="nil"/>
              <w:left w:val="nil"/>
              <w:bottom w:val="single" w:sz="8" w:space="0" w:color="auto"/>
              <w:right w:val="single" w:sz="8" w:space="0" w:color="auto"/>
            </w:tcBorders>
            <w:shd w:val="clear" w:color="auto" w:fill="FFFFFF"/>
            <w:hideMark/>
          </w:tcPr>
          <w:p w14:paraId="258D8DAF"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Trường hợp rõ ràng của</w:t>
            </w:r>
          </w:p>
        </w:tc>
      </w:tr>
      <w:tr w:rsidR="00C54368" w:rsidRPr="00C54368" w14:paraId="32108179"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71F3777E" w14:textId="77777777" w:rsidR="00C54368" w:rsidRPr="00C54368" w:rsidRDefault="00C54368" w:rsidP="00C54368">
            <w:pPr>
              <w:jc w:val="left"/>
              <w:rPr>
                <w:rFonts w:eastAsia="Times New Roman"/>
                <w:b/>
                <w:bCs/>
                <w:color w:val="D60000"/>
              </w:rPr>
            </w:pPr>
          </w:p>
        </w:tc>
        <w:tc>
          <w:tcPr>
            <w:tcW w:w="3192" w:type="dxa"/>
            <w:tcBorders>
              <w:top w:val="nil"/>
              <w:left w:val="nil"/>
              <w:bottom w:val="single" w:sz="8" w:space="0" w:color="auto"/>
              <w:right w:val="single" w:sz="8" w:space="0" w:color="auto"/>
            </w:tcBorders>
            <w:shd w:val="clear" w:color="auto" w:fill="FFFFFF"/>
            <w:hideMark/>
          </w:tcPr>
          <w:p w14:paraId="243C0F57"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clear evidence/indication</w:t>
            </w:r>
          </w:p>
        </w:tc>
        <w:tc>
          <w:tcPr>
            <w:tcW w:w="2908" w:type="dxa"/>
            <w:tcBorders>
              <w:top w:val="nil"/>
              <w:left w:val="nil"/>
              <w:bottom w:val="single" w:sz="8" w:space="0" w:color="auto"/>
              <w:right w:val="single" w:sz="8" w:space="0" w:color="auto"/>
            </w:tcBorders>
            <w:shd w:val="clear" w:color="auto" w:fill="FFFFFF"/>
            <w:hideMark/>
          </w:tcPr>
          <w:p w14:paraId="2F254C1B"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reasons for believing that something is or is not true is clear</w:t>
            </w:r>
          </w:p>
        </w:tc>
        <w:tc>
          <w:tcPr>
            <w:tcW w:w="2041" w:type="dxa"/>
            <w:tcBorders>
              <w:top w:val="nil"/>
              <w:left w:val="nil"/>
              <w:bottom w:val="single" w:sz="8" w:space="0" w:color="auto"/>
              <w:right w:val="single" w:sz="8" w:space="0" w:color="auto"/>
            </w:tcBorders>
            <w:shd w:val="clear" w:color="auto" w:fill="FFFFFF"/>
            <w:hideMark/>
          </w:tcPr>
          <w:p w14:paraId="44E576EF"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Bằng chứng rõ ràng</w:t>
            </w:r>
          </w:p>
        </w:tc>
      </w:tr>
      <w:tr w:rsidR="00C54368" w:rsidRPr="00C54368" w14:paraId="423A3B5F" w14:textId="77777777" w:rsidTr="00C54368">
        <w:tc>
          <w:tcPr>
            <w:tcW w:w="1374" w:type="dxa"/>
            <w:vMerge w:val="restart"/>
            <w:tcBorders>
              <w:top w:val="nil"/>
              <w:left w:val="single" w:sz="8" w:space="0" w:color="auto"/>
              <w:bottom w:val="single" w:sz="8" w:space="0" w:color="auto"/>
              <w:right w:val="single" w:sz="8" w:space="0" w:color="auto"/>
            </w:tcBorders>
            <w:shd w:val="clear" w:color="auto" w:fill="FFFFFF"/>
            <w:hideMark/>
          </w:tcPr>
          <w:p w14:paraId="3E43BFD8"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dirty</w:t>
            </w:r>
          </w:p>
        </w:tc>
        <w:tc>
          <w:tcPr>
            <w:tcW w:w="3192" w:type="dxa"/>
            <w:tcBorders>
              <w:top w:val="nil"/>
              <w:left w:val="nil"/>
              <w:bottom w:val="single" w:sz="8" w:space="0" w:color="auto"/>
              <w:right w:val="single" w:sz="8" w:space="0" w:color="auto"/>
            </w:tcBorders>
            <w:shd w:val="clear" w:color="auto" w:fill="FFFFFF"/>
            <w:hideMark/>
          </w:tcPr>
          <w:p w14:paraId="4823A6D9"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do the dirty on</w:t>
            </w:r>
          </w:p>
        </w:tc>
        <w:tc>
          <w:tcPr>
            <w:tcW w:w="2908" w:type="dxa"/>
            <w:tcBorders>
              <w:top w:val="nil"/>
              <w:left w:val="nil"/>
              <w:bottom w:val="single" w:sz="8" w:space="0" w:color="auto"/>
              <w:right w:val="single" w:sz="8" w:space="0" w:color="auto"/>
            </w:tcBorders>
            <w:shd w:val="clear" w:color="auto" w:fill="FFFFFF"/>
            <w:hideMark/>
          </w:tcPr>
          <w:p w14:paraId="1AC4A375"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to behave unfairly towards someone, usually without their knowledge</w:t>
            </w:r>
          </w:p>
        </w:tc>
        <w:tc>
          <w:tcPr>
            <w:tcW w:w="2041" w:type="dxa"/>
            <w:tcBorders>
              <w:top w:val="nil"/>
              <w:left w:val="nil"/>
              <w:bottom w:val="single" w:sz="8" w:space="0" w:color="auto"/>
              <w:right w:val="single" w:sz="8" w:space="0" w:color="auto"/>
            </w:tcBorders>
            <w:shd w:val="clear" w:color="auto" w:fill="FFFFFF"/>
            <w:hideMark/>
          </w:tcPr>
          <w:p w14:paraId="04BF8411" w14:textId="77777777" w:rsidR="00C54368" w:rsidRPr="00C54368" w:rsidRDefault="00C54368" w:rsidP="00C54368">
            <w:pPr>
              <w:rPr>
                <w:rFonts w:eastAsia="Times New Roman" w:cs="Times New Roman"/>
                <w:color w:val="E67E00"/>
                <w:sz w:val="24"/>
                <w:szCs w:val="24"/>
                <w:lang w:val="en-US"/>
              </w:rPr>
            </w:pPr>
            <w:r w:rsidRPr="00C54368">
              <w:rPr>
                <w:rFonts w:eastAsia="Times New Roman" w:cs="Times New Roman"/>
                <w:color w:val="E67E00"/>
                <w:sz w:val="24"/>
                <w:szCs w:val="24"/>
                <w:shd w:val="clear" w:color="auto" w:fill="FFFFFF"/>
                <w:lang w:val="en-US"/>
              </w:rPr>
              <w:t>Hành xử không tốt với ai</w:t>
            </w:r>
          </w:p>
        </w:tc>
      </w:tr>
      <w:tr w:rsidR="00C54368" w:rsidRPr="00C54368" w14:paraId="0ED635D9"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4F047205" w14:textId="77777777" w:rsidR="00C54368" w:rsidRPr="00C54368" w:rsidRDefault="00C54368" w:rsidP="00C54368">
            <w:pPr>
              <w:jc w:val="left"/>
              <w:rPr>
                <w:rFonts w:eastAsia="Times New Roman"/>
                <w:b/>
                <w:bCs/>
                <w:color w:val="D60000"/>
              </w:rPr>
            </w:pPr>
          </w:p>
        </w:tc>
        <w:tc>
          <w:tcPr>
            <w:tcW w:w="3192" w:type="dxa"/>
            <w:tcBorders>
              <w:top w:val="nil"/>
              <w:left w:val="nil"/>
              <w:bottom w:val="single" w:sz="8" w:space="0" w:color="auto"/>
              <w:right w:val="single" w:sz="8" w:space="0" w:color="auto"/>
            </w:tcBorders>
            <w:shd w:val="clear" w:color="auto" w:fill="FFFFFF"/>
            <w:hideMark/>
          </w:tcPr>
          <w:p w14:paraId="789700BB"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do sb’s dirty work</w:t>
            </w:r>
          </w:p>
        </w:tc>
        <w:tc>
          <w:tcPr>
            <w:tcW w:w="2908" w:type="dxa"/>
            <w:tcBorders>
              <w:top w:val="nil"/>
              <w:left w:val="nil"/>
              <w:bottom w:val="single" w:sz="8" w:space="0" w:color="auto"/>
              <w:right w:val="single" w:sz="8" w:space="0" w:color="auto"/>
            </w:tcBorders>
            <w:shd w:val="clear" w:color="auto" w:fill="FFFFFF"/>
            <w:hideMark/>
          </w:tcPr>
          <w:p w14:paraId="5403FABF"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to do something unpleasant or difficult for someone else who does not want to do it himself or herself</w:t>
            </w:r>
          </w:p>
        </w:tc>
        <w:tc>
          <w:tcPr>
            <w:tcW w:w="2041" w:type="dxa"/>
            <w:tcBorders>
              <w:top w:val="nil"/>
              <w:left w:val="nil"/>
              <w:bottom w:val="single" w:sz="8" w:space="0" w:color="auto"/>
              <w:right w:val="single" w:sz="8" w:space="0" w:color="auto"/>
            </w:tcBorders>
            <w:shd w:val="clear" w:color="auto" w:fill="FFFFFF"/>
            <w:hideMark/>
          </w:tcPr>
          <w:p w14:paraId="37B7521F"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Làm điều gì khó chịu/khó khăn cho người khác</w:t>
            </w:r>
          </w:p>
        </w:tc>
      </w:tr>
      <w:tr w:rsidR="00C54368" w:rsidRPr="00C54368" w14:paraId="126F8F1F"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4ADC7D5B" w14:textId="77777777" w:rsidR="00C54368" w:rsidRPr="00C54368" w:rsidRDefault="00C54368" w:rsidP="00C54368">
            <w:pPr>
              <w:jc w:val="left"/>
              <w:rPr>
                <w:rFonts w:eastAsia="Times New Roman"/>
                <w:b/>
                <w:bCs/>
                <w:color w:val="D60000"/>
              </w:rPr>
            </w:pPr>
          </w:p>
        </w:tc>
        <w:tc>
          <w:tcPr>
            <w:tcW w:w="3192" w:type="dxa"/>
            <w:tcBorders>
              <w:top w:val="nil"/>
              <w:left w:val="nil"/>
              <w:bottom w:val="single" w:sz="8" w:space="0" w:color="auto"/>
              <w:right w:val="single" w:sz="8" w:space="0" w:color="auto"/>
            </w:tcBorders>
            <w:shd w:val="clear" w:color="auto" w:fill="FFFFFF"/>
            <w:hideMark/>
          </w:tcPr>
          <w:p w14:paraId="07C1D664"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get your hands dirty</w:t>
            </w:r>
          </w:p>
        </w:tc>
        <w:tc>
          <w:tcPr>
            <w:tcW w:w="2908" w:type="dxa"/>
            <w:tcBorders>
              <w:top w:val="nil"/>
              <w:left w:val="nil"/>
              <w:bottom w:val="single" w:sz="8" w:space="0" w:color="auto"/>
              <w:right w:val="single" w:sz="8" w:space="0" w:color="auto"/>
            </w:tcBorders>
            <w:shd w:val="clear" w:color="auto" w:fill="FFFFFF"/>
            <w:hideMark/>
          </w:tcPr>
          <w:p w14:paraId="324A7500"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to do physical work</w:t>
            </w:r>
          </w:p>
        </w:tc>
        <w:tc>
          <w:tcPr>
            <w:tcW w:w="2041" w:type="dxa"/>
            <w:tcBorders>
              <w:top w:val="nil"/>
              <w:left w:val="nil"/>
              <w:bottom w:val="single" w:sz="8" w:space="0" w:color="auto"/>
              <w:right w:val="single" w:sz="8" w:space="0" w:color="auto"/>
            </w:tcBorders>
            <w:shd w:val="clear" w:color="auto" w:fill="FFFFFF"/>
            <w:hideMark/>
          </w:tcPr>
          <w:p w14:paraId="6D773D17"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Công việc tay chân</w:t>
            </w:r>
          </w:p>
        </w:tc>
      </w:tr>
      <w:tr w:rsidR="00C54368" w:rsidRPr="00C54368" w14:paraId="036F714C"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5CD2642A" w14:textId="77777777" w:rsidR="00C54368" w:rsidRPr="00C54368" w:rsidRDefault="00C54368" w:rsidP="00C54368">
            <w:pPr>
              <w:jc w:val="left"/>
              <w:rPr>
                <w:rFonts w:eastAsia="Times New Roman"/>
                <w:b/>
                <w:bCs/>
                <w:color w:val="D60000"/>
              </w:rPr>
            </w:pPr>
          </w:p>
        </w:tc>
        <w:tc>
          <w:tcPr>
            <w:tcW w:w="3192" w:type="dxa"/>
            <w:tcBorders>
              <w:top w:val="nil"/>
              <w:left w:val="nil"/>
              <w:bottom w:val="single" w:sz="8" w:space="0" w:color="auto"/>
              <w:right w:val="single" w:sz="8" w:space="0" w:color="auto"/>
            </w:tcBorders>
            <w:shd w:val="clear" w:color="auto" w:fill="FFFFFF"/>
            <w:hideMark/>
          </w:tcPr>
          <w:p w14:paraId="0E59792D"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give sb a dirty look</w:t>
            </w:r>
          </w:p>
        </w:tc>
        <w:tc>
          <w:tcPr>
            <w:tcW w:w="2908" w:type="dxa"/>
            <w:tcBorders>
              <w:top w:val="nil"/>
              <w:left w:val="nil"/>
              <w:bottom w:val="single" w:sz="8" w:space="0" w:color="auto"/>
              <w:right w:val="single" w:sz="8" w:space="0" w:color="auto"/>
            </w:tcBorders>
            <w:shd w:val="clear" w:color="auto" w:fill="FFFFFF"/>
            <w:hideMark/>
          </w:tcPr>
          <w:p w14:paraId="198A65A1"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to look at somebody in a way that shows you are annoyed with them</w:t>
            </w:r>
          </w:p>
        </w:tc>
        <w:tc>
          <w:tcPr>
            <w:tcW w:w="2041" w:type="dxa"/>
            <w:tcBorders>
              <w:top w:val="nil"/>
              <w:left w:val="nil"/>
              <w:bottom w:val="single" w:sz="8" w:space="0" w:color="auto"/>
              <w:right w:val="single" w:sz="8" w:space="0" w:color="auto"/>
            </w:tcBorders>
            <w:shd w:val="clear" w:color="auto" w:fill="FFFFFF"/>
            <w:hideMark/>
          </w:tcPr>
          <w:p w14:paraId="6D698064"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Nhìn ai đó kiểu khó chịu</w:t>
            </w:r>
          </w:p>
        </w:tc>
      </w:tr>
      <w:tr w:rsidR="00C54368" w:rsidRPr="00C54368" w14:paraId="322BC251"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655A128D" w14:textId="77777777" w:rsidR="00C54368" w:rsidRPr="00C54368" w:rsidRDefault="00C54368" w:rsidP="00C54368">
            <w:pPr>
              <w:jc w:val="left"/>
              <w:rPr>
                <w:rFonts w:eastAsia="Times New Roman"/>
                <w:b/>
                <w:bCs/>
                <w:color w:val="D60000"/>
              </w:rPr>
            </w:pPr>
          </w:p>
        </w:tc>
        <w:tc>
          <w:tcPr>
            <w:tcW w:w="3192" w:type="dxa"/>
            <w:tcBorders>
              <w:top w:val="nil"/>
              <w:left w:val="nil"/>
              <w:bottom w:val="single" w:sz="8" w:space="0" w:color="auto"/>
              <w:right w:val="single" w:sz="8" w:space="0" w:color="auto"/>
            </w:tcBorders>
            <w:shd w:val="clear" w:color="auto" w:fill="FFFFFF"/>
            <w:hideMark/>
          </w:tcPr>
          <w:p w14:paraId="4B868FED"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dirty work</w:t>
            </w:r>
          </w:p>
        </w:tc>
        <w:tc>
          <w:tcPr>
            <w:tcW w:w="2908" w:type="dxa"/>
            <w:tcBorders>
              <w:top w:val="nil"/>
              <w:left w:val="nil"/>
              <w:bottom w:val="single" w:sz="8" w:space="0" w:color="auto"/>
              <w:right w:val="single" w:sz="8" w:space="0" w:color="auto"/>
            </w:tcBorders>
            <w:shd w:val="clear" w:color="auto" w:fill="FFFFFF"/>
            <w:hideMark/>
          </w:tcPr>
          <w:p w14:paraId="044C55BC"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xml:space="preserve">an unpleasant or dishonest </w:t>
            </w:r>
            <w:r w:rsidRPr="00C54368">
              <w:rPr>
                <w:rFonts w:eastAsia="Times New Roman" w:cs="Times New Roman"/>
                <w:color w:val="0066CC"/>
                <w:sz w:val="24"/>
                <w:szCs w:val="24"/>
                <w:shd w:val="clear" w:color="auto" w:fill="FFFFFF"/>
                <w:lang w:val="en-US"/>
              </w:rPr>
              <w:lastRenderedPageBreak/>
              <w:t>job, esp. something that other people do not want to do</w:t>
            </w:r>
          </w:p>
        </w:tc>
        <w:tc>
          <w:tcPr>
            <w:tcW w:w="2041" w:type="dxa"/>
            <w:tcBorders>
              <w:top w:val="nil"/>
              <w:left w:val="nil"/>
              <w:bottom w:val="single" w:sz="8" w:space="0" w:color="auto"/>
              <w:right w:val="single" w:sz="8" w:space="0" w:color="auto"/>
            </w:tcBorders>
            <w:shd w:val="clear" w:color="auto" w:fill="FFFFFF"/>
            <w:hideMark/>
          </w:tcPr>
          <w:p w14:paraId="7F81D094"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lastRenderedPageBreak/>
              <w:t xml:space="preserve">Công việc bất </w:t>
            </w:r>
            <w:r w:rsidRPr="00C54368">
              <w:rPr>
                <w:rFonts w:eastAsia="Times New Roman" w:cs="Times New Roman"/>
                <w:color w:val="7B1FA2"/>
                <w:sz w:val="24"/>
                <w:szCs w:val="24"/>
                <w:shd w:val="clear" w:color="auto" w:fill="FFFFFF"/>
                <w:lang w:val="en-US"/>
              </w:rPr>
              <w:lastRenderedPageBreak/>
              <w:t>lương, công việc không dễ chịu</w:t>
            </w:r>
          </w:p>
        </w:tc>
      </w:tr>
      <w:tr w:rsidR="00C54368" w:rsidRPr="00C54368" w14:paraId="73B8F38A"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53CA5D57" w14:textId="77777777" w:rsidR="00C54368" w:rsidRPr="00C54368" w:rsidRDefault="00C54368" w:rsidP="00C54368">
            <w:pPr>
              <w:jc w:val="left"/>
              <w:rPr>
                <w:rFonts w:eastAsia="Times New Roman"/>
                <w:b/>
                <w:bCs/>
                <w:color w:val="D60000"/>
              </w:rPr>
            </w:pPr>
          </w:p>
        </w:tc>
        <w:tc>
          <w:tcPr>
            <w:tcW w:w="3192" w:type="dxa"/>
            <w:tcBorders>
              <w:top w:val="nil"/>
              <w:left w:val="nil"/>
              <w:bottom w:val="single" w:sz="8" w:space="0" w:color="auto"/>
              <w:right w:val="single" w:sz="8" w:space="0" w:color="auto"/>
            </w:tcBorders>
            <w:shd w:val="clear" w:color="auto" w:fill="FFFFFF"/>
            <w:hideMark/>
          </w:tcPr>
          <w:p w14:paraId="156BAA20"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dirty tricks</w:t>
            </w:r>
          </w:p>
        </w:tc>
        <w:tc>
          <w:tcPr>
            <w:tcW w:w="2908" w:type="dxa"/>
            <w:tcBorders>
              <w:top w:val="nil"/>
              <w:left w:val="nil"/>
              <w:bottom w:val="single" w:sz="8" w:space="0" w:color="auto"/>
              <w:right w:val="single" w:sz="8" w:space="0" w:color="auto"/>
            </w:tcBorders>
            <w:shd w:val="clear" w:color="auto" w:fill="FFFFFF"/>
            <w:hideMark/>
          </w:tcPr>
          <w:p w14:paraId="5E6A4718"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dishonest activities intended to harm someone you are competing against</w:t>
            </w:r>
          </w:p>
        </w:tc>
        <w:tc>
          <w:tcPr>
            <w:tcW w:w="2041" w:type="dxa"/>
            <w:tcBorders>
              <w:top w:val="nil"/>
              <w:left w:val="nil"/>
              <w:bottom w:val="single" w:sz="8" w:space="0" w:color="auto"/>
              <w:right w:val="single" w:sz="8" w:space="0" w:color="auto"/>
            </w:tcBorders>
            <w:shd w:val="clear" w:color="auto" w:fill="FFFFFF"/>
            <w:hideMark/>
          </w:tcPr>
          <w:p w14:paraId="2E3649C6"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Trò gây hại cho đối thủ</w:t>
            </w:r>
          </w:p>
        </w:tc>
      </w:tr>
      <w:tr w:rsidR="00C54368" w:rsidRPr="00C54368" w14:paraId="0EA49464" w14:textId="77777777" w:rsidTr="00C54368">
        <w:tc>
          <w:tcPr>
            <w:tcW w:w="1374" w:type="dxa"/>
            <w:vMerge w:val="restart"/>
            <w:tcBorders>
              <w:top w:val="nil"/>
              <w:left w:val="single" w:sz="8" w:space="0" w:color="auto"/>
              <w:bottom w:val="single" w:sz="8" w:space="0" w:color="auto"/>
              <w:right w:val="single" w:sz="8" w:space="0" w:color="auto"/>
            </w:tcBorders>
            <w:shd w:val="clear" w:color="auto" w:fill="FFFFFF"/>
            <w:hideMark/>
          </w:tcPr>
          <w:p w14:paraId="1963E155"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fine</w:t>
            </w:r>
          </w:p>
        </w:tc>
        <w:tc>
          <w:tcPr>
            <w:tcW w:w="3192" w:type="dxa"/>
            <w:tcBorders>
              <w:top w:val="nil"/>
              <w:left w:val="nil"/>
              <w:bottom w:val="single" w:sz="8" w:space="0" w:color="auto"/>
              <w:right w:val="single" w:sz="8" w:space="0" w:color="auto"/>
            </w:tcBorders>
            <w:shd w:val="clear" w:color="auto" w:fill="FFFFFF"/>
            <w:hideMark/>
          </w:tcPr>
          <w:p w14:paraId="27C83872"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cut it fine</w:t>
            </w:r>
          </w:p>
        </w:tc>
        <w:tc>
          <w:tcPr>
            <w:tcW w:w="2908" w:type="dxa"/>
            <w:tcBorders>
              <w:top w:val="nil"/>
              <w:left w:val="nil"/>
              <w:bottom w:val="single" w:sz="8" w:space="0" w:color="auto"/>
              <w:right w:val="single" w:sz="8" w:space="0" w:color="auto"/>
            </w:tcBorders>
            <w:shd w:val="clear" w:color="auto" w:fill="FFFFFF"/>
            <w:hideMark/>
          </w:tcPr>
          <w:p w14:paraId="472A3A97"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to allow very little time for something</w:t>
            </w:r>
          </w:p>
        </w:tc>
        <w:tc>
          <w:tcPr>
            <w:tcW w:w="2041" w:type="dxa"/>
            <w:tcBorders>
              <w:top w:val="nil"/>
              <w:left w:val="nil"/>
              <w:bottom w:val="single" w:sz="8" w:space="0" w:color="auto"/>
              <w:right w:val="single" w:sz="8" w:space="0" w:color="auto"/>
            </w:tcBorders>
            <w:shd w:val="clear" w:color="auto" w:fill="FFFFFF"/>
            <w:hideMark/>
          </w:tcPr>
          <w:p w14:paraId="3A169024" w14:textId="77777777" w:rsidR="00C54368" w:rsidRPr="00C54368" w:rsidRDefault="00C54368" w:rsidP="00C54368">
            <w:pPr>
              <w:rPr>
                <w:rFonts w:eastAsia="Times New Roman" w:cs="Times New Roman"/>
                <w:color w:val="E67E00"/>
                <w:sz w:val="24"/>
                <w:szCs w:val="24"/>
                <w:lang w:val="en-US"/>
              </w:rPr>
            </w:pPr>
            <w:r w:rsidRPr="00C54368">
              <w:rPr>
                <w:rFonts w:eastAsia="Times New Roman" w:cs="Times New Roman"/>
                <w:color w:val="E67E00"/>
                <w:sz w:val="24"/>
                <w:szCs w:val="24"/>
                <w:shd w:val="clear" w:color="auto" w:fill="FFFFFF"/>
                <w:lang w:val="en-US"/>
              </w:rPr>
              <w:t>Cho phép thời gian rất ít</w:t>
            </w:r>
          </w:p>
        </w:tc>
      </w:tr>
      <w:tr w:rsidR="00C54368" w:rsidRPr="00C54368" w14:paraId="388ECCAE"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5ADD759A" w14:textId="77777777" w:rsidR="00C54368" w:rsidRPr="00C54368" w:rsidRDefault="00C54368" w:rsidP="00C54368">
            <w:pPr>
              <w:jc w:val="left"/>
              <w:rPr>
                <w:rFonts w:eastAsia="Times New Roman"/>
                <w:b/>
                <w:bCs/>
                <w:color w:val="D60000"/>
              </w:rPr>
            </w:pPr>
          </w:p>
        </w:tc>
        <w:tc>
          <w:tcPr>
            <w:tcW w:w="3192" w:type="dxa"/>
            <w:tcBorders>
              <w:top w:val="nil"/>
              <w:left w:val="nil"/>
              <w:bottom w:val="single" w:sz="8" w:space="0" w:color="auto"/>
              <w:right w:val="single" w:sz="8" w:space="0" w:color="auto"/>
            </w:tcBorders>
            <w:shd w:val="clear" w:color="auto" w:fill="FFFFFF"/>
            <w:hideMark/>
          </w:tcPr>
          <w:p w14:paraId="7CF57467"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fine by sb</w:t>
            </w:r>
          </w:p>
        </w:tc>
        <w:tc>
          <w:tcPr>
            <w:tcW w:w="2908" w:type="dxa"/>
            <w:tcBorders>
              <w:top w:val="nil"/>
              <w:left w:val="nil"/>
              <w:bottom w:val="single" w:sz="8" w:space="0" w:color="auto"/>
              <w:right w:val="single" w:sz="8" w:space="0" w:color="auto"/>
            </w:tcBorders>
            <w:shd w:val="clear" w:color="auto" w:fill="FFFFFF"/>
            <w:hideMark/>
          </w:tcPr>
          <w:p w14:paraId="6F7F7CFD"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Be fined by</w:t>
            </w:r>
          </w:p>
        </w:tc>
        <w:tc>
          <w:tcPr>
            <w:tcW w:w="2041" w:type="dxa"/>
            <w:tcBorders>
              <w:top w:val="nil"/>
              <w:left w:val="nil"/>
              <w:bottom w:val="single" w:sz="8" w:space="0" w:color="auto"/>
              <w:right w:val="single" w:sz="8" w:space="0" w:color="auto"/>
            </w:tcBorders>
            <w:shd w:val="clear" w:color="auto" w:fill="FFFFFF"/>
            <w:hideMark/>
          </w:tcPr>
          <w:p w14:paraId="08EAF392"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Bị phạt bởi</w:t>
            </w:r>
          </w:p>
        </w:tc>
      </w:tr>
      <w:tr w:rsidR="00C54368" w:rsidRPr="00C54368" w14:paraId="5B725EBB"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594F023B" w14:textId="77777777" w:rsidR="00C54368" w:rsidRPr="00C54368" w:rsidRDefault="00C54368" w:rsidP="00C54368">
            <w:pPr>
              <w:jc w:val="left"/>
              <w:rPr>
                <w:rFonts w:eastAsia="Times New Roman"/>
                <w:b/>
                <w:bCs/>
                <w:color w:val="D60000"/>
              </w:rPr>
            </w:pPr>
          </w:p>
        </w:tc>
        <w:tc>
          <w:tcPr>
            <w:tcW w:w="3192" w:type="dxa"/>
            <w:tcBorders>
              <w:top w:val="nil"/>
              <w:left w:val="nil"/>
              <w:bottom w:val="single" w:sz="8" w:space="0" w:color="auto"/>
              <w:right w:val="single" w:sz="8" w:space="0" w:color="auto"/>
            </w:tcBorders>
            <w:shd w:val="clear" w:color="auto" w:fill="FFFFFF"/>
            <w:hideMark/>
          </w:tcPr>
          <w:p w14:paraId="4715752A"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fine details/points</w:t>
            </w:r>
          </w:p>
        </w:tc>
        <w:tc>
          <w:tcPr>
            <w:tcW w:w="2908" w:type="dxa"/>
            <w:tcBorders>
              <w:top w:val="nil"/>
              <w:left w:val="nil"/>
              <w:bottom w:val="single" w:sz="8" w:space="0" w:color="auto"/>
              <w:right w:val="single" w:sz="8" w:space="0" w:color="auto"/>
            </w:tcBorders>
            <w:shd w:val="clear" w:color="auto" w:fill="FFFFFF"/>
            <w:hideMark/>
          </w:tcPr>
          <w:p w14:paraId="1D3C9D08"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difficult to see or describe</w:t>
            </w:r>
          </w:p>
        </w:tc>
        <w:tc>
          <w:tcPr>
            <w:tcW w:w="2041" w:type="dxa"/>
            <w:tcBorders>
              <w:top w:val="nil"/>
              <w:left w:val="nil"/>
              <w:bottom w:val="single" w:sz="8" w:space="0" w:color="auto"/>
              <w:right w:val="single" w:sz="8" w:space="0" w:color="auto"/>
            </w:tcBorders>
            <w:shd w:val="clear" w:color="auto" w:fill="FFFFFF"/>
            <w:hideMark/>
          </w:tcPr>
          <w:p w14:paraId="39610E67"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Khó thấy, khó mô tả</w:t>
            </w:r>
          </w:p>
        </w:tc>
      </w:tr>
      <w:tr w:rsidR="00C54368" w:rsidRPr="00C54368" w14:paraId="0A45A8B6"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4DA9198E" w14:textId="77777777" w:rsidR="00C54368" w:rsidRPr="00C54368" w:rsidRDefault="00C54368" w:rsidP="00C54368">
            <w:pPr>
              <w:jc w:val="left"/>
              <w:rPr>
                <w:rFonts w:eastAsia="Times New Roman"/>
                <w:b/>
                <w:bCs/>
                <w:color w:val="D60000"/>
              </w:rPr>
            </w:pPr>
          </w:p>
        </w:tc>
        <w:tc>
          <w:tcPr>
            <w:tcW w:w="3192" w:type="dxa"/>
            <w:tcBorders>
              <w:top w:val="nil"/>
              <w:left w:val="nil"/>
              <w:bottom w:val="single" w:sz="8" w:space="0" w:color="auto"/>
              <w:right w:val="single" w:sz="8" w:space="0" w:color="auto"/>
            </w:tcBorders>
            <w:shd w:val="clear" w:color="auto" w:fill="FFFFFF"/>
            <w:hideMark/>
          </w:tcPr>
          <w:p w14:paraId="6B462C75"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fine line between</w:t>
            </w:r>
          </w:p>
        </w:tc>
        <w:tc>
          <w:tcPr>
            <w:tcW w:w="2908" w:type="dxa"/>
            <w:tcBorders>
              <w:top w:val="nil"/>
              <w:left w:val="nil"/>
              <w:bottom w:val="single" w:sz="8" w:space="0" w:color="auto"/>
              <w:right w:val="single" w:sz="8" w:space="0" w:color="auto"/>
            </w:tcBorders>
            <w:shd w:val="clear" w:color="auto" w:fill="FFFFFF"/>
            <w:hideMark/>
          </w:tcPr>
          <w:p w14:paraId="7E247677"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between line of</w:t>
            </w:r>
          </w:p>
        </w:tc>
        <w:tc>
          <w:tcPr>
            <w:tcW w:w="2041" w:type="dxa"/>
            <w:tcBorders>
              <w:top w:val="nil"/>
              <w:left w:val="nil"/>
              <w:bottom w:val="single" w:sz="8" w:space="0" w:color="auto"/>
              <w:right w:val="single" w:sz="8" w:space="0" w:color="auto"/>
            </w:tcBorders>
            <w:shd w:val="clear" w:color="auto" w:fill="FFFFFF"/>
            <w:hideMark/>
          </w:tcPr>
          <w:p w14:paraId="57E1BE12"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Ranh giới giữa cái gì</w:t>
            </w:r>
          </w:p>
        </w:tc>
      </w:tr>
      <w:tr w:rsidR="00C54368" w:rsidRPr="00C54368" w14:paraId="5D3B9700"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2D65FE5F" w14:textId="77777777" w:rsidR="00C54368" w:rsidRPr="00C54368" w:rsidRDefault="00C54368" w:rsidP="00C54368">
            <w:pPr>
              <w:jc w:val="left"/>
              <w:rPr>
                <w:rFonts w:eastAsia="Times New Roman"/>
                <w:b/>
                <w:bCs/>
                <w:color w:val="D60000"/>
              </w:rPr>
            </w:pPr>
          </w:p>
        </w:tc>
        <w:tc>
          <w:tcPr>
            <w:tcW w:w="3192" w:type="dxa"/>
            <w:tcBorders>
              <w:top w:val="nil"/>
              <w:left w:val="nil"/>
              <w:bottom w:val="single" w:sz="8" w:space="0" w:color="auto"/>
              <w:right w:val="single" w:sz="8" w:space="0" w:color="auto"/>
            </w:tcBorders>
            <w:shd w:val="clear" w:color="auto" w:fill="FFFFFF"/>
            <w:hideMark/>
          </w:tcPr>
          <w:p w14:paraId="3CDC5B74"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with a fine-tooth(ed) comb</w:t>
            </w:r>
          </w:p>
        </w:tc>
        <w:tc>
          <w:tcPr>
            <w:tcW w:w="2908" w:type="dxa"/>
            <w:tcBorders>
              <w:top w:val="nil"/>
              <w:left w:val="nil"/>
              <w:bottom w:val="single" w:sz="8" w:space="0" w:color="auto"/>
              <w:right w:val="single" w:sz="8" w:space="0" w:color="auto"/>
            </w:tcBorders>
            <w:shd w:val="clear" w:color="auto" w:fill="FFFFFF"/>
            <w:hideMark/>
          </w:tcPr>
          <w:p w14:paraId="6CAD3BEB"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If you go through something with a fine-tooth comb, you examine it in great detail and with great care</w:t>
            </w:r>
          </w:p>
        </w:tc>
        <w:tc>
          <w:tcPr>
            <w:tcW w:w="2041" w:type="dxa"/>
            <w:tcBorders>
              <w:top w:val="nil"/>
              <w:left w:val="nil"/>
              <w:bottom w:val="single" w:sz="8" w:space="0" w:color="auto"/>
              <w:right w:val="single" w:sz="8" w:space="0" w:color="auto"/>
            </w:tcBorders>
            <w:shd w:val="clear" w:color="auto" w:fill="FFFFFF"/>
            <w:hideMark/>
          </w:tcPr>
          <w:p w14:paraId="4CE08AD9"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Kiểm tra chi tiết cặn kẽ</w:t>
            </w:r>
          </w:p>
        </w:tc>
      </w:tr>
      <w:tr w:rsidR="00C54368" w:rsidRPr="00C54368" w14:paraId="47E2465C"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521CB19E" w14:textId="77777777" w:rsidR="00C54368" w:rsidRPr="00C54368" w:rsidRDefault="00C54368" w:rsidP="00C54368">
            <w:pPr>
              <w:jc w:val="left"/>
              <w:rPr>
                <w:rFonts w:eastAsia="Times New Roman"/>
                <w:b/>
                <w:bCs/>
                <w:color w:val="D60000"/>
              </w:rPr>
            </w:pPr>
          </w:p>
        </w:tc>
        <w:tc>
          <w:tcPr>
            <w:tcW w:w="3192" w:type="dxa"/>
            <w:tcBorders>
              <w:top w:val="nil"/>
              <w:left w:val="nil"/>
              <w:bottom w:val="single" w:sz="8" w:space="0" w:color="auto"/>
              <w:right w:val="single" w:sz="8" w:space="0" w:color="auto"/>
            </w:tcBorders>
            <w:shd w:val="clear" w:color="auto" w:fill="FFFFFF"/>
            <w:hideMark/>
          </w:tcPr>
          <w:p w14:paraId="31D6D357"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fine print</w:t>
            </w:r>
          </w:p>
        </w:tc>
        <w:tc>
          <w:tcPr>
            <w:tcW w:w="2908" w:type="dxa"/>
            <w:tcBorders>
              <w:top w:val="nil"/>
              <w:left w:val="nil"/>
              <w:bottom w:val="single" w:sz="8" w:space="0" w:color="auto"/>
              <w:right w:val="single" w:sz="8" w:space="0" w:color="auto"/>
            </w:tcBorders>
            <w:shd w:val="clear" w:color="auto" w:fill="FFFFFF"/>
            <w:hideMark/>
          </w:tcPr>
          <w:p w14:paraId="19767B63"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the important details of an agreement or a legal document that are usually printed in small type and are therefore easy to miss</w:t>
            </w:r>
          </w:p>
        </w:tc>
        <w:tc>
          <w:tcPr>
            <w:tcW w:w="2041" w:type="dxa"/>
            <w:tcBorders>
              <w:top w:val="nil"/>
              <w:left w:val="nil"/>
              <w:bottom w:val="single" w:sz="8" w:space="0" w:color="auto"/>
              <w:right w:val="single" w:sz="8" w:space="0" w:color="auto"/>
            </w:tcBorders>
            <w:shd w:val="clear" w:color="auto" w:fill="FFFFFF"/>
            <w:hideMark/>
          </w:tcPr>
          <w:p w14:paraId="71684314"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Phần in chữ nhỏ</w:t>
            </w:r>
          </w:p>
        </w:tc>
      </w:tr>
      <w:tr w:rsidR="00C54368" w:rsidRPr="00C54368" w14:paraId="1113F138" w14:textId="77777777" w:rsidTr="00C54368">
        <w:tc>
          <w:tcPr>
            <w:tcW w:w="1374" w:type="dxa"/>
            <w:vMerge w:val="restart"/>
            <w:tcBorders>
              <w:top w:val="nil"/>
              <w:left w:val="single" w:sz="8" w:space="0" w:color="auto"/>
              <w:bottom w:val="single" w:sz="8" w:space="0" w:color="auto"/>
              <w:right w:val="single" w:sz="8" w:space="0" w:color="auto"/>
            </w:tcBorders>
            <w:shd w:val="clear" w:color="auto" w:fill="FFFFFF"/>
            <w:hideMark/>
          </w:tcPr>
          <w:p w14:paraId="4EB20712"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fresh</w:t>
            </w:r>
          </w:p>
        </w:tc>
        <w:tc>
          <w:tcPr>
            <w:tcW w:w="3192" w:type="dxa"/>
            <w:tcBorders>
              <w:top w:val="nil"/>
              <w:left w:val="nil"/>
              <w:bottom w:val="single" w:sz="8" w:space="0" w:color="auto"/>
              <w:right w:val="single" w:sz="8" w:space="0" w:color="auto"/>
            </w:tcBorders>
            <w:shd w:val="clear" w:color="auto" w:fill="FFFFFF"/>
            <w:hideMark/>
          </w:tcPr>
          <w:p w14:paraId="1EC61A9A"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fresh from</w:t>
            </w:r>
          </w:p>
        </w:tc>
        <w:tc>
          <w:tcPr>
            <w:tcW w:w="2908" w:type="dxa"/>
            <w:tcBorders>
              <w:top w:val="nil"/>
              <w:left w:val="nil"/>
              <w:bottom w:val="single" w:sz="8" w:space="0" w:color="auto"/>
              <w:right w:val="single" w:sz="8" w:space="0" w:color="auto"/>
            </w:tcBorders>
            <w:shd w:val="clear" w:color="auto" w:fill="FFFFFF"/>
            <w:hideMark/>
          </w:tcPr>
          <w:p w14:paraId="30F7505A"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having just come from a particular place; having just had a particular experience</w:t>
            </w:r>
          </w:p>
        </w:tc>
        <w:tc>
          <w:tcPr>
            <w:tcW w:w="2041" w:type="dxa"/>
            <w:tcBorders>
              <w:top w:val="nil"/>
              <w:left w:val="nil"/>
              <w:bottom w:val="single" w:sz="8" w:space="0" w:color="auto"/>
              <w:right w:val="single" w:sz="8" w:space="0" w:color="auto"/>
            </w:tcBorders>
            <w:shd w:val="clear" w:color="auto" w:fill="FFFFFF"/>
            <w:hideMark/>
          </w:tcPr>
          <w:p w14:paraId="1AD24E56" w14:textId="77777777" w:rsidR="00C54368" w:rsidRPr="00C54368" w:rsidRDefault="00C54368" w:rsidP="00C54368">
            <w:pPr>
              <w:rPr>
                <w:rFonts w:eastAsia="Times New Roman" w:cs="Times New Roman"/>
                <w:color w:val="E67E00"/>
                <w:sz w:val="24"/>
                <w:szCs w:val="24"/>
                <w:lang w:val="en-US"/>
              </w:rPr>
            </w:pPr>
            <w:r w:rsidRPr="00C54368">
              <w:rPr>
                <w:rFonts w:eastAsia="Times New Roman" w:cs="Times New Roman"/>
                <w:color w:val="E67E00"/>
                <w:sz w:val="24"/>
                <w:szCs w:val="24"/>
                <w:shd w:val="clear" w:color="auto" w:fill="FFFFFF"/>
                <w:lang w:val="en-US"/>
              </w:rPr>
              <w:t>Vừa có trải nghiệm cụ thể</w:t>
            </w:r>
          </w:p>
        </w:tc>
      </w:tr>
      <w:tr w:rsidR="00C54368" w:rsidRPr="00C54368" w14:paraId="63AD00BC"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451998C2" w14:textId="77777777" w:rsidR="00C54368" w:rsidRPr="00C54368" w:rsidRDefault="00C54368" w:rsidP="00C54368">
            <w:pPr>
              <w:jc w:val="left"/>
              <w:rPr>
                <w:rFonts w:eastAsia="Times New Roman"/>
                <w:b/>
                <w:bCs/>
                <w:color w:val="D60000"/>
              </w:rPr>
            </w:pPr>
          </w:p>
        </w:tc>
        <w:tc>
          <w:tcPr>
            <w:tcW w:w="3192" w:type="dxa"/>
            <w:tcBorders>
              <w:top w:val="nil"/>
              <w:left w:val="nil"/>
              <w:bottom w:val="single" w:sz="8" w:space="0" w:color="auto"/>
              <w:right w:val="single" w:sz="8" w:space="0" w:color="auto"/>
            </w:tcBorders>
            <w:shd w:val="clear" w:color="auto" w:fill="FFFFFF"/>
            <w:hideMark/>
          </w:tcPr>
          <w:p w14:paraId="020612C9"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fresh out of</w:t>
            </w:r>
          </w:p>
        </w:tc>
        <w:tc>
          <w:tcPr>
            <w:tcW w:w="2908" w:type="dxa"/>
            <w:tcBorders>
              <w:top w:val="nil"/>
              <w:left w:val="nil"/>
              <w:bottom w:val="single" w:sz="8" w:space="0" w:color="auto"/>
              <w:right w:val="single" w:sz="8" w:space="0" w:color="auto"/>
            </w:tcBorders>
            <w:shd w:val="clear" w:color="auto" w:fill="FFFFFF"/>
            <w:hideMark/>
          </w:tcPr>
          <w:p w14:paraId="3E0B675C"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having just finished or sold all of something</w:t>
            </w:r>
          </w:p>
        </w:tc>
        <w:tc>
          <w:tcPr>
            <w:tcW w:w="2041" w:type="dxa"/>
            <w:tcBorders>
              <w:top w:val="nil"/>
              <w:left w:val="nil"/>
              <w:bottom w:val="single" w:sz="8" w:space="0" w:color="auto"/>
              <w:right w:val="single" w:sz="8" w:space="0" w:color="auto"/>
            </w:tcBorders>
            <w:shd w:val="clear" w:color="auto" w:fill="FFFFFF"/>
            <w:hideMark/>
          </w:tcPr>
          <w:p w14:paraId="5689130F"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Vừa mới xong hoặc bán tất cả</w:t>
            </w:r>
          </w:p>
        </w:tc>
      </w:tr>
      <w:tr w:rsidR="00C54368" w:rsidRPr="00C54368" w14:paraId="4DB38CD7"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7F0227C6" w14:textId="77777777" w:rsidR="00C54368" w:rsidRPr="00C54368" w:rsidRDefault="00C54368" w:rsidP="00C54368">
            <w:pPr>
              <w:jc w:val="left"/>
              <w:rPr>
                <w:rFonts w:eastAsia="Times New Roman"/>
                <w:b/>
                <w:bCs/>
                <w:color w:val="D60000"/>
              </w:rPr>
            </w:pPr>
          </w:p>
        </w:tc>
        <w:tc>
          <w:tcPr>
            <w:tcW w:w="3192" w:type="dxa"/>
            <w:tcBorders>
              <w:top w:val="nil"/>
              <w:left w:val="nil"/>
              <w:bottom w:val="single" w:sz="8" w:space="0" w:color="auto"/>
              <w:right w:val="single" w:sz="8" w:space="0" w:color="auto"/>
            </w:tcBorders>
            <w:shd w:val="clear" w:color="auto" w:fill="FFFFFF"/>
            <w:hideMark/>
          </w:tcPr>
          <w:p w14:paraId="10BCE453"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fresh-faced</w:t>
            </w:r>
          </w:p>
        </w:tc>
        <w:tc>
          <w:tcPr>
            <w:tcW w:w="2908" w:type="dxa"/>
            <w:tcBorders>
              <w:top w:val="nil"/>
              <w:left w:val="nil"/>
              <w:bottom w:val="single" w:sz="8" w:space="0" w:color="auto"/>
              <w:right w:val="single" w:sz="8" w:space="0" w:color="auto"/>
            </w:tcBorders>
            <w:shd w:val="clear" w:color="auto" w:fill="FFFFFF"/>
            <w:hideMark/>
          </w:tcPr>
          <w:p w14:paraId="398FEE56"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looking young</w:t>
            </w:r>
          </w:p>
        </w:tc>
        <w:tc>
          <w:tcPr>
            <w:tcW w:w="2041" w:type="dxa"/>
            <w:tcBorders>
              <w:top w:val="nil"/>
              <w:left w:val="nil"/>
              <w:bottom w:val="single" w:sz="8" w:space="0" w:color="auto"/>
              <w:right w:val="single" w:sz="8" w:space="0" w:color="auto"/>
            </w:tcBorders>
            <w:shd w:val="clear" w:color="auto" w:fill="FFFFFF"/>
            <w:hideMark/>
          </w:tcPr>
          <w:p w14:paraId="61B73D32"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Trông trẻ ra</w:t>
            </w:r>
          </w:p>
        </w:tc>
      </w:tr>
      <w:tr w:rsidR="00C54368" w:rsidRPr="00C54368" w14:paraId="2C58D40B"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7C2F0099" w14:textId="77777777" w:rsidR="00C54368" w:rsidRPr="00C54368" w:rsidRDefault="00C54368" w:rsidP="00C54368">
            <w:pPr>
              <w:jc w:val="left"/>
              <w:rPr>
                <w:rFonts w:eastAsia="Times New Roman"/>
                <w:b/>
                <w:bCs/>
                <w:color w:val="D60000"/>
              </w:rPr>
            </w:pPr>
          </w:p>
        </w:tc>
        <w:tc>
          <w:tcPr>
            <w:tcW w:w="3192" w:type="dxa"/>
            <w:tcBorders>
              <w:top w:val="nil"/>
              <w:left w:val="nil"/>
              <w:bottom w:val="single" w:sz="8" w:space="0" w:color="auto"/>
              <w:right w:val="single" w:sz="8" w:space="0" w:color="auto"/>
            </w:tcBorders>
            <w:shd w:val="clear" w:color="auto" w:fill="FFFFFF"/>
            <w:hideMark/>
          </w:tcPr>
          <w:p w14:paraId="3236EE63"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freshwater</w:t>
            </w:r>
          </w:p>
        </w:tc>
        <w:tc>
          <w:tcPr>
            <w:tcW w:w="2908" w:type="dxa"/>
            <w:tcBorders>
              <w:top w:val="nil"/>
              <w:left w:val="nil"/>
              <w:bottom w:val="single" w:sz="8" w:space="0" w:color="auto"/>
              <w:right w:val="single" w:sz="8" w:space="0" w:color="auto"/>
            </w:tcBorders>
            <w:shd w:val="clear" w:color="auto" w:fill="FFFFFF"/>
            <w:hideMark/>
          </w:tcPr>
          <w:p w14:paraId="006408BC"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living in or containing water that is not salty</w:t>
            </w:r>
          </w:p>
        </w:tc>
        <w:tc>
          <w:tcPr>
            <w:tcW w:w="2041" w:type="dxa"/>
            <w:tcBorders>
              <w:top w:val="nil"/>
              <w:left w:val="nil"/>
              <w:bottom w:val="single" w:sz="8" w:space="0" w:color="auto"/>
              <w:right w:val="single" w:sz="8" w:space="0" w:color="auto"/>
            </w:tcBorders>
            <w:shd w:val="clear" w:color="auto" w:fill="FFFFFF"/>
            <w:hideMark/>
          </w:tcPr>
          <w:p w14:paraId="18AFD3B0"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Nước ngọt</w:t>
            </w:r>
          </w:p>
        </w:tc>
      </w:tr>
      <w:tr w:rsidR="00C54368" w:rsidRPr="00C54368" w14:paraId="42DC2832"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66CB6851" w14:textId="77777777" w:rsidR="00C54368" w:rsidRPr="00C54368" w:rsidRDefault="00C54368" w:rsidP="00C54368">
            <w:pPr>
              <w:jc w:val="left"/>
              <w:rPr>
                <w:rFonts w:eastAsia="Times New Roman"/>
                <w:b/>
                <w:bCs/>
                <w:color w:val="D60000"/>
              </w:rPr>
            </w:pPr>
          </w:p>
        </w:tc>
        <w:tc>
          <w:tcPr>
            <w:tcW w:w="3192" w:type="dxa"/>
            <w:tcBorders>
              <w:top w:val="nil"/>
              <w:left w:val="nil"/>
              <w:bottom w:val="single" w:sz="8" w:space="0" w:color="auto"/>
              <w:right w:val="single" w:sz="8" w:space="0" w:color="auto"/>
            </w:tcBorders>
            <w:shd w:val="clear" w:color="auto" w:fill="FFFFFF"/>
            <w:hideMark/>
          </w:tcPr>
          <w:p w14:paraId="246DD1EE"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fresh start</w:t>
            </w:r>
          </w:p>
        </w:tc>
        <w:tc>
          <w:tcPr>
            <w:tcW w:w="2908" w:type="dxa"/>
            <w:tcBorders>
              <w:top w:val="nil"/>
              <w:left w:val="nil"/>
              <w:bottom w:val="single" w:sz="8" w:space="0" w:color="auto"/>
              <w:right w:val="single" w:sz="8" w:space="0" w:color="auto"/>
            </w:tcBorders>
            <w:shd w:val="clear" w:color="auto" w:fill="FFFFFF"/>
            <w:hideMark/>
          </w:tcPr>
          <w:p w14:paraId="241B5D85"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an opportunity to begin something again</w:t>
            </w:r>
          </w:p>
        </w:tc>
        <w:tc>
          <w:tcPr>
            <w:tcW w:w="2041" w:type="dxa"/>
            <w:tcBorders>
              <w:top w:val="nil"/>
              <w:left w:val="nil"/>
              <w:bottom w:val="single" w:sz="8" w:space="0" w:color="auto"/>
              <w:right w:val="single" w:sz="8" w:space="0" w:color="auto"/>
            </w:tcBorders>
            <w:shd w:val="clear" w:color="auto" w:fill="FFFFFF"/>
            <w:hideMark/>
          </w:tcPr>
          <w:p w14:paraId="48DF8AC9"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Cơ hội để làm lại</w:t>
            </w:r>
          </w:p>
        </w:tc>
      </w:tr>
      <w:tr w:rsidR="00C54368" w:rsidRPr="00C54368" w14:paraId="5B7CE806"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12FEE494" w14:textId="77777777" w:rsidR="00C54368" w:rsidRPr="00C54368" w:rsidRDefault="00C54368" w:rsidP="00C54368">
            <w:pPr>
              <w:jc w:val="left"/>
              <w:rPr>
                <w:rFonts w:eastAsia="Times New Roman"/>
                <w:b/>
                <w:bCs/>
                <w:color w:val="D60000"/>
              </w:rPr>
            </w:pPr>
          </w:p>
        </w:tc>
        <w:tc>
          <w:tcPr>
            <w:tcW w:w="3192" w:type="dxa"/>
            <w:tcBorders>
              <w:top w:val="nil"/>
              <w:left w:val="nil"/>
              <w:bottom w:val="single" w:sz="8" w:space="0" w:color="auto"/>
              <w:right w:val="single" w:sz="8" w:space="0" w:color="auto"/>
            </w:tcBorders>
            <w:shd w:val="clear" w:color="auto" w:fill="FFFFFF"/>
            <w:hideMark/>
          </w:tcPr>
          <w:p w14:paraId="5793B025"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fresh air</w:t>
            </w:r>
          </w:p>
        </w:tc>
        <w:tc>
          <w:tcPr>
            <w:tcW w:w="2908" w:type="dxa"/>
            <w:tcBorders>
              <w:top w:val="nil"/>
              <w:left w:val="nil"/>
              <w:bottom w:val="single" w:sz="8" w:space="0" w:color="auto"/>
              <w:right w:val="single" w:sz="8" w:space="0" w:color="auto"/>
            </w:tcBorders>
            <w:shd w:val="clear" w:color="auto" w:fill="FFFFFF"/>
            <w:hideMark/>
          </w:tcPr>
          <w:p w14:paraId="57D965FD"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clean air</w:t>
            </w:r>
          </w:p>
        </w:tc>
        <w:tc>
          <w:tcPr>
            <w:tcW w:w="2041" w:type="dxa"/>
            <w:tcBorders>
              <w:top w:val="nil"/>
              <w:left w:val="nil"/>
              <w:bottom w:val="single" w:sz="8" w:space="0" w:color="auto"/>
              <w:right w:val="single" w:sz="8" w:space="0" w:color="auto"/>
            </w:tcBorders>
            <w:shd w:val="clear" w:color="auto" w:fill="FFFFFF"/>
            <w:hideMark/>
          </w:tcPr>
          <w:p w14:paraId="4A2A7FFD"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Không khí trong lành</w:t>
            </w:r>
          </w:p>
        </w:tc>
      </w:tr>
      <w:tr w:rsidR="00C54368" w:rsidRPr="00C54368" w14:paraId="2EBD062A" w14:textId="77777777" w:rsidTr="00C54368">
        <w:tc>
          <w:tcPr>
            <w:tcW w:w="1374" w:type="dxa"/>
            <w:vMerge w:val="restart"/>
            <w:tcBorders>
              <w:top w:val="nil"/>
              <w:left w:val="single" w:sz="8" w:space="0" w:color="auto"/>
              <w:bottom w:val="single" w:sz="8" w:space="0" w:color="auto"/>
              <w:right w:val="single" w:sz="8" w:space="0" w:color="auto"/>
            </w:tcBorders>
            <w:shd w:val="clear" w:color="auto" w:fill="FFFFFF"/>
            <w:hideMark/>
          </w:tcPr>
          <w:p w14:paraId="61DE0339"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new</w:t>
            </w:r>
          </w:p>
        </w:tc>
        <w:tc>
          <w:tcPr>
            <w:tcW w:w="3192" w:type="dxa"/>
            <w:tcBorders>
              <w:top w:val="nil"/>
              <w:left w:val="nil"/>
              <w:bottom w:val="single" w:sz="8" w:space="0" w:color="auto"/>
              <w:right w:val="single" w:sz="8" w:space="0" w:color="auto"/>
            </w:tcBorders>
            <w:shd w:val="clear" w:color="auto" w:fill="FFFFFF"/>
            <w:hideMark/>
          </w:tcPr>
          <w:p w14:paraId="1D2E81C4"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new to</w:t>
            </w:r>
          </w:p>
        </w:tc>
        <w:tc>
          <w:tcPr>
            <w:tcW w:w="2908" w:type="dxa"/>
            <w:tcBorders>
              <w:top w:val="nil"/>
              <w:left w:val="nil"/>
              <w:bottom w:val="single" w:sz="8" w:space="0" w:color="auto"/>
              <w:right w:val="single" w:sz="8" w:space="0" w:color="auto"/>
            </w:tcBorders>
            <w:shd w:val="clear" w:color="auto" w:fill="FFFFFF"/>
            <w:hideMark/>
          </w:tcPr>
          <w:p w14:paraId="1C3510CD"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not yet familiar or experienced</w:t>
            </w:r>
          </w:p>
        </w:tc>
        <w:tc>
          <w:tcPr>
            <w:tcW w:w="2041" w:type="dxa"/>
            <w:tcBorders>
              <w:top w:val="nil"/>
              <w:left w:val="nil"/>
              <w:bottom w:val="single" w:sz="8" w:space="0" w:color="auto"/>
              <w:right w:val="single" w:sz="8" w:space="0" w:color="auto"/>
            </w:tcBorders>
            <w:shd w:val="clear" w:color="auto" w:fill="FFFFFF"/>
            <w:hideMark/>
          </w:tcPr>
          <w:p w14:paraId="3AD23EB9" w14:textId="77777777" w:rsidR="00C54368" w:rsidRPr="00C54368" w:rsidRDefault="00C54368" w:rsidP="00C54368">
            <w:pPr>
              <w:rPr>
                <w:rFonts w:eastAsia="Times New Roman" w:cs="Times New Roman"/>
                <w:color w:val="E67E00"/>
                <w:sz w:val="24"/>
                <w:szCs w:val="24"/>
                <w:lang w:val="en-US"/>
              </w:rPr>
            </w:pPr>
            <w:r w:rsidRPr="00C54368">
              <w:rPr>
                <w:rFonts w:eastAsia="Times New Roman" w:cs="Times New Roman"/>
                <w:color w:val="E67E00"/>
                <w:sz w:val="24"/>
                <w:szCs w:val="24"/>
                <w:shd w:val="clear" w:color="auto" w:fill="FFFFFF"/>
                <w:lang w:val="en-US"/>
              </w:rPr>
              <w:t>Mới với</w:t>
            </w:r>
          </w:p>
        </w:tc>
      </w:tr>
      <w:tr w:rsidR="00C54368" w:rsidRPr="00C54368" w14:paraId="4E4F2FB2"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24A253A0" w14:textId="77777777" w:rsidR="00C54368" w:rsidRPr="00C54368" w:rsidRDefault="00C54368" w:rsidP="00C54368">
            <w:pPr>
              <w:jc w:val="left"/>
              <w:rPr>
                <w:rFonts w:eastAsia="Times New Roman"/>
                <w:b/>
                <w:bCs/>
                <w:color w:val="D60000"/>
              </w:rPr>
            </w:pPr>
          </w:p>
        </w:tc>
        <w:tc>
          <w:tcPr>
            <w:tcW w:w="3192" w:type="dxa"/>
            <w:tcBorders>
              <w:top w:val="nil"/>
              <w:left w:val="nil"/>
              <w:bottom w:val="single" w:sz="8" w:space="0" w:color="auto"/>
              <w:right w:val="single" w:sz="8" w:space="0" w:color="auto"/>
            </w:tcBorders>
            <w:shd w:val="clear" w:color="auto" w:fill="FFFFFF"/>
            <w:hideMark/>
          </w:tcPr>
          <w:p w14:paraId="026ED6DA"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brand new</w:t>
            </w:r>
          </w:p>
        </w:tc>
        <w:tc>
          <w:tcPr>
            <w:tcW w:w="2908" w:type="dxa"/>
            <w:tcBorders>
              <w:top w:val="nil"/>
              <w:left w:val="nil"/>
              <w:bottom w:val="single" w:sz="8" w:space="0" w:color="auto"/>
              <w:right w:val="single" w:sz="8" w:space="0" w:color="auto"/>
            </w:tcBorders>
            <w:shd w:val="clear" w:color="auto" w:fill="FFFFFF"/>
            <w:hideMark/>
          </w:tcPr>
          <w:p w14:paraId="713525BC"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completely new, especially not yet used</w:t>
            </w:r>
          </w:p>
        </w:tc>
        <w:tc>
          <w:tcPr>
            <w:tcW w:w="2041" w:type="dxa"/>
            <w:tcBorders>
              <w:top w:val="nil"/>
              <w:left w:val="nil"/>
              <w:bottom w:val="single" w:sz="8" w:space="0" w:color="auto"/>
              <w:right w:val="single" w:sz="8" w:space="0" w:color="auto"/>
            </w:tcBorders>
            <w:shd w:val="clear" w:color="auto" w:fill="FFFFFF"/>
            <w:hideMark/>
          </w:tcPr>
          <w:p w14:paraId="1EF59483"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Còn mới</w:t>
            </w:r>
          </w:p>
        </w:tc>
      </w:tr>
      <w:tr w:rsidR="00C54368" w:rsidRPr="00C54368" w14:paraId="362F937E"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4EE58BCA" w14:textId="77777777" w:rsidR="00C54368" w:rsidRPr="00C54368" w:rsidRDefault="00C54368" w:rsidP="00C54368">
            <w:pPr>
              <w:jc w:val="left"/>
              <w:rPr>
                <w:rFonts w:eastAsia="Times New Roman"/>
                <w:b/>
                <w:bCs/>
                <w:color w:val="D60000"/>
              </w:rPr>
            </w:pPr>
          </w:p>
        </w:tc>
        <w:tc>
          <w:tcPr>
            <w:tcW w:w="3192" w:type="dxa"/>
            <w:tcBorders>
              <w:top w:val="nil"/>
              <w:left w:val="nil"/>
              <w:bottom w:val="single" w:sz="8" w:space="0" w:color="auto"/>
              <w:right w:val="single" w:sz="8" w:space="0" w:color="auto"/>
            </w:tcBorders>
            <w:shd w:val="clear" w:color="auto" w:fill="FFFFFF"/>
            <w:hideMark/>
          </w:tcPr>
          <w:p w14:paraId="5730B333"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whole new</w:t>
            </w:r>
          </w:p>
        </w:tc>
        <w:tc>
          <w:tcPr>
            <w:tcW w:w="2908" w:type="dxa"/>
            <w:tcBorders>
              <w:top w:val="nil"/>
              <w:left w:val="nil"/>
              <w:bottom w:val="single" w:sz="8" w:space="0" w:color="auto"/>
              <w:right w:val="single" w:sz="8" w:space="0" w:color="auto"/>
            </w:tcBorders>
            <w:shd w:val="clear" w:color="auto" w:fill="FFFFFF"/>
            <w:hideMark/>
          </w:tcPr>
          <w:p w14:paraId="02579E2C"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Completely new</w:t>
            </w:r>
          </w:p>
        </w:tc>
        <w:tc>
          <w:tcPr>
            <w:tcW w:w="2041" w:type="dxa"/>
            <w:tcBorders>
              <w:top w:val="nil"/>
              <w:left w:val="nil"/>
              <w:bottom w:val="single" w:sz="8" w:space="0" w:color="auto"/>
              <w:right w:val="single" w:sz="8" w:space="0" w:color="auto"/>
            </w:tcBorders>
            <w:shd w:val="clear" w:color="auto" w:fill="FFFFFF"/>
            <w:hideMark/>
          </w:tcPr>
          <w:p w14:paraId="765BAE03"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Mới toàn bộ</w:t>
            </w:r>
          </w:p>
        </w:tc>
      </w:tr>
      <w:tr w:rsidR="00C54368" w:rsidRPr="00C54368" w14:paraId="510DDED1"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5A3A10A1" w14:textId="77777777" w:rsidR="00C54368" w:rsidRPr="00C54368" w:rsidRDefault="00C54368" w:rsidP="00C54368">
            <w:pPr>
              <w:jc w:val="left"/>
              <w:rPr>
                <w:rFonts w:eastAsia="Times New Roman"/>
                <w:b/>
                <w:bCs/>
                <w:color w:val="D60000"/>
              </w:rPr>
            </w:pPr>
          </w:p>
        </w:tc>
        <w:tc>
          <w:tcPr>
            <w:tcW w:w="3192" w:type="dxa"/>
            <w:tcBorders>
              <w:top w:val="nil"/>
              <w:left w:val="nil"/>
              <w:bottom w:val="single" w:sz="8" w:space="0" w:color="auto"/>
              <w:right w:val="single" w:sz="8" w:space="0" w:color="auto"/>
            </w:tcBorders>
            <w:shd w:val="clear" w:color="auto" w:fill="FFFFFF"/>
            <w:hideMark/>
          </w:tcPr>
          <w:p w14:paraId="009CD1C0"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good as new</w:t>
            </w:r>
          </w:p>
        </w:tc>
        <w:tc>
          <w:tcPr>
            <w:tcW w:w="2908" w:type="dxa"/>
            <w:tcBorders>
              <w:top w:val="nil"/>
              <w:left w:val="nil"/>
              <w:bottom w:val="single" w:sz="8" w:space="0" w:color="auto"/>
              <w:right w:val="single" w:sz="8" w:space="0" w:color="auto"/>
            </w:tcBorders>
            <w:shd w:val="clear" w:color="auto" w:fill="FFFFFF"/>
            <w:hideMark/>
          </w:tcPr>
          <w:p w14:paraId="1B275D63"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in very good condition again, after not working well</w:t>
            </w:r>
          </w:p>
        </w:tc>
        <w:tc>
          <w:tcPr>
            <w:tcW w:w="2041" w:type="dxa"/>
            <w:tcBorders>
              <w:top w:val="nil"/>
              <w:left w:val="nil"/>
              <w:bottom w:val="single" w:sz="8" w:space="0" w:color="auto"/>
              <w:right w:val="single" w:sz="8" w:space="0" w:color="auto"/>
            </w:tcBorders>
            <w:shd w:val="clear" w:color="auto" w:fill="FFFFFF"/>
            <w:hideMark/>
          </w:tcPr>
          <w:p w14:paraId="50366001"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Tốt như ban đầu</w:t>
            </w:r>
          </w:p>
        </w:tc>
      </w:tr>
      <w:tr w:rsidR="00C54368" w:rsidRPr="00C54368" w14:paraId="771F4B0F"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1C29CEFF" w14:textId="77777777" w:rsidR="00C54368" w:rsidRPr="00C54368" w:rsidRDefault="00C54368" w:rsidP="00C54368">
            <w:pPr>
              <w:jc w:val="left"/>
              <w:rPr>
                <w:rFonts w:eastAsia="Times New Roman"/>
                <w:b/>
                <w:bCs/>
                <w:color w:val="D60000"/>
              </w:rPr>
            </w:pPr>
          </w:p>
        </w:tc>
        <w:tc>
          <w:tcPr>
            <w:tcW w:w="3192" w:type="dxa"/>
            <w:tcBorders>
              <w:top w:val="nil"/>
              <w:left w:val="nil"/>
              <w:bottom w:val="single" w:sz="8" w:space="0" w:color="auto"/>
              <w:right w:val="single" w:sz="8" w:space="0" w:color="auto"/>
            </w:tcBorders>
            <w:shd w:val="clear" w:color="auto" w:fill="FFFFFF"/>
            <w:hideMark/>
          </w:tcPr>
          <w:p w14:paraId="0AF6C2AA"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new-look</w:t>
            </w:r>
          </w:p>
        </w:tc>
        <w:tc>
          <w:tcPr>
            <w:tcW w:w="2908" w:type="dxa"/>
            <w:tcBorders>
              <w:top w:val="nil"/>
              <w:left w:val="nil"/>
              <w:bottom w:val="single" w:sz="8" w:space="0" w:color="auto"/>
              <w:right w:val="single" w:sz="8" w:space="0" w:color="auto"/>
            </w:tcBorders>
            <w:shd w:val="clear" w:color="auto" w:fill="FFFFFF"/>
            <w:hideMark/>
          </w:tcPr>
          <w:p w14:paraId="3796A5D0"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New face</w:t>
            </w:r>
          </w:p>
        </w:tc>
        <w:tc>
          <w:tcPr>
            <w:tcW w:w="2041" w:type="dxa"/>
            <w:tcBorders>
              <w:top w:val="nil"/>
              <w:left w:val="nil"/>
              <w:bottom w:val="single" w:sz="8" w:space="0" w:color="auto"/>
              <w:right w:val="single" w:sz="8" w:space="0" w:color="auto"/>
            </w:tcBorders>
            <w:shd w:val="clear" w:color="auto" w:fill="FFFFFF"/>
            <w:hideMark/>
          </w:tcPr>
          <w:p w14:paraId="2963DCED"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Diện mạo mới</w:t>
            </w:r>
          </w:p>
        </w:tc>
      </w:tr>
      <w:tr w:rsidR="00C54368" w:rsidRPr="00C54368" w14:paraId="1209E412"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068F6BEC" w14:textId="77777777" w:rsidR="00C54368" w:rsidRPr="00C54368" w:rsidRDefault="00C54368" w:rsidP="00C54368">
            <w:pPr>
              <w:jc w:val="left"/>
              <w:rPr>
                <w:rFonts w:eastAsia="Times New Roman"/>
                <w:b/>
                <w:bCs/>
                <w:color w:val="D60000"/>
              </w:rPr>
            </w:pPr>
          </w:p>
        </w:tc>
        <w:tc>
          <w:tcPr>
            <w:tcW w:w="3192" w:type="dxa"/>
            <w:tcBorders>
              <w:top w:val="nil"/>
              <w:left w:val="nil"/>
              <w:bottom w:val="single" w:sz="8" w:space="0" w:color="auto"/>
              <w:right w:val="single" w:sz="8" w:space="0" w:color="auto"/>
            </w:tcBorders>
            <w:shd w:val="clear" w:color="auto" w:fill="FFFFFF"/>
            <w:hideMark/>
          </w:tcPr>
          <w:p w14:paraId="472BFEBF"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new age</w:t>
            </w:r>
          </w:p>
        </w:tc>
        <w:tc>
          <w:tcPr>
            <w:tcW w:w="2908" w:type="dxa"/>
            <w:tcBorders>
              <w:top w:val="nil"/>
              <w:left w:val="nil"/>
              <w:bottom w:val="single" w:sz="8" w:space="0" w:color="auto"/>
              <w:right w:val="single" w:sz="8" w:space="0" w:color="auto"/>
            </w:tcBorders>
            <w:shd w:val="clear" w:color="auto" w:fill="FFFFFF"/>
            <w:hideMark/>
          </w:tcPr>
          <w:p w14:paraId="7DD8C032"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connected with a way of life that rejects modern Western values and is based on spiritual ideas and beliefs, astrology, etc.</w:t>
            </w:r>
          </w:p>
        </w:tc>
        <w:tc>
          <w:tcPr>
            <w:tcW w:w="2041" w:type="dxa"/>
            <w:tcBorders>
              <w:top w:val="nil"/>
              <w:left w:val="nil"/>
              <w:bottom w:val="single" w:sz="8" w:space="0" w:color="auto"/>
              <w:right w:val="single" w:sz="8" w:space="0" w:color="auto"/>
            </w:tcBorders>
            <w:shd w:val="clear" w:color="auto" w:fill="FFFFFF"/>
            <w:hideMark/>
          </w:tcPr>
          <w:p w14:paraId="7F52440F"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Lối sống mới</w:t>
            </w:r>
          </w:p>
        </w:tc>
      </w:tr>
      <w:tr w:rsidR="00C54368" w:rsidRPr="00C54368" w14:paraId="158DA571" w14:textId="77777777" w:rsidTr="00C54368">
        <w:tc>
          <w:tcPr>
            <w:tcW w:w="1374" w:type="dxa"/>
            <w:vMerge w:val="restart"/>
            <w:tcBorders>
              <w:top w:val="nil"/>
              <w:left w:val="single" w:sz="8" w:space="0" w:color="auto"/>
              <w:bottom w:val="single" w:sz="8" w:space="0" w:color="auto"/>
              <w:right w:val="single" w:sz="8" w:space="0" w:color="auto"/>
            </w:tcBorders>
            <w:shd w:val="clear" w:color="auto" w:fill="FFFFFF"/>
            <w:hideMark/>
          </w:tcPr>
          <w:p w14:paraId="207F3A51"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old</w:t>
            </w:r>
          </w:p>
        </w:tc>
        <w:tc>
          <w:tcPr>
            <w:tcW w:w="3192" w:type="dxa"/>
            <w:tcBorders>
              <w:top w:val="nil"/>
              <w:left w:val="nil"/>
              <w:bottom w:val="single" w:sz="8" w:space="0" w:color="auto"/>
              <w:right w:val="single" w:sz="8" w:space="0" w:color="auto"/>
            </w:tcBorders>
            <w:shd w:val="clear" w:color="auto" w:fill="FFFFFF"/>
            <w:hideMark/>
          </w:tcPr>
          <w:p w14:paraId="4BECFC9B"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get/grow old</w:t>
            </w:r>
          </w:p>
        </w:tc>
        <w:tc>
          <w:tcPr>
            <w:tcW w:w="2908" w:type="dxa"/>
            <w:tcBorders>
              <w:top w:val="nil"/>
              <w:left w:val="nil"/>
              <w:bottom w:val="single" w:sz="8" w:space="0" w:color="auto"/>
              <w:right w:val="single" w:sz="8" w:space="0" w:color="auto"/>
            </w:tcBorders>
            <w:shd w:val="clear" w:color="auto" w:fill="FFFFFF"/>
            <w:hideMark/>
          </w:tcPr>
          <w:p w14:paraId="5DA3B593"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to gradually become old</w:t>
            </w:r>
          </w:p>
        </w:tc>
        <w:tc>
          <w:tcPr>
            <w:tcW w:w="2041" w:type="dxa"/>
            <w:tcBorders>
              <w:top w:val="nil"/>
              <w:left w:val="nil"/>
              <w:bottom w:val="single" w:sz="8" w:space="0" w:color="auto"/>
              <w:right w:val="single" w:sz="8" w:space="0" w:color="auto"/>
            </w:tcBorders>
            <w:shd w:val="clear" w:color="auto" w:fill="FFFFFF"/>
            <w:hideMark/>
          </w:tcPr>
          <w:p w14:paraId="6C79BE7D" w14:textId="77777777" w:rsidR="00C54368" w:rsidRPr="00C54368" w:rsidRDefault="00C54368" w:rsidP="00C54368">
            <w:pPr>
              <w:rPr>
                <w:rFonts w:eastAsia="Times New Roman" w:cs="Times New Roman"/>
                <w:color w:val="E67E00"/>
                <w:sz w:val="24"/>
                <w:szCs w:val="24"/>
                <w:lang w:val="en-US"/>
              </w:rPr>
            </w:pPr>
            <w:r w:rsidRPr="00C54368">
              <w:rPr>
                <w:rFonts w:eastAsia="Times New Roman" w:cs="Times New Roman"/>
                <w:color w:val="E67E00"/>
                <w:sz w:val="24"/>
                <w:szCs w:val="24"/>
                <w:shd w:val="clear" w:color="auto" w:fill="FFFFFF"/>
                <w:lang w:val="en-US"/>
              </w:rPr>
              <w:t>Dần già đi</w:t>
            </w:r>
          </w:p>
        </w:tc>
      </w:tr>
      <w:tr w:rsidR="00C54368" w:rsidRPr="00C54368" w14:paraId="6E7BC58D"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7610A668" w14:textId="77777777" w:rsidR="00C54368" w:rsidRPr="00C54368" w:rsidRDefault="00C54368" w:rsidP="00C54368">
            <w:pPr>
              <w:jc w:val="left"/>
              <w:rPr>
                <w:rFonts w:eastAsia="Times New Roman"/>
                <w:b/>
                <w:bCs/>
                <w:color w:val="D60000"/>
              </w:rPr>
            </w:pPr>
          </w:p>
        </w:tc>
        <w:tc>
          <w:tcPr>
            <w:tcW w:w="3192" w:type="dxa"/>
            <w:tcBorders>
              <w:top w:val="nil"/>
              <w:left w:val="nil"/>
              <w:bottom w:val="single" w:sz="8" w:space="0" w:color="auto"/>
              <w:right w:val="single" w:sz="8" w:space="0" w:color="auto"/>
            </w:tcBorders>
            <w:shd w:val="clear" w:color="auto" w:fill="FFFFFF"/>
            <w:hideMark/>
          </w:tcPr>
          <w:p w14:paraId="77CCD31F"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poor old</w:t>
            </w:r>
          </w:p>
        </w:tc>
        <w:tc>
          <w:tcPr>
            <w:tcW w:w="2908" w:type="dxa"/>
            <w:tcBorders>
              <w:top w:val="nil"/>
              <w:left w:val="nil"/>
              <w:bottom w:val="single" w:sz="8" w:space="0" w:color="auto"/>
              <w:right w:val="single" w:sz="8" w:space="0" w:color="auto"/>
            </w:tcBorders>
            <w:shd w:val="clear" w:color="auto" w:fill="FFFFFF"/>
            <w:hideMark/>
          </w:tcPr>
          <w:p w14:paraId="07CC4978"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used to show a lack of respect</w:t>
            </w:r>
          </w:p>
        </w:tc>
        <w:tc>
          <w:tcPr>
            <w:tcW w:w="2041" w:type="dxa"/>
            <w:tcBorders>
              <w:top w:val="nil"/>
              <w:left w:val="nil"/>
              <w:bottom w:val="single" w:sz="8" w:space="0" w:color="auto"/>
              <w:right w:val="single" w:sz="8" w:space="0" w:color="auto"/>
            </w:tcBorders>
            <w:shd w:val="clear" w:color="auto" w:fill="FFFFFF"/>
            <w:hideMark/>
          </w:tcPr>
          <w:p w14:paraId="432B4827"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thiếu sự tôn trọng</w:t>
            </w:r>
          </w:p>
        </w:tc>
      </w:tr>
      <w:tr w:rsidR="00C54368" w:rsidRPr="00C54368" w14:paraId="17B9379A"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1D5693B5" w14:textId="77777777" w:rsidR="00C54368" w:rsidRPr="00C54368" w:rsidRDefault="00C54368" w:rsidP="00C54368">
            <w:pPr>
              <w:jc w:val="left"/>
              <w:rPr>
                <w:rFonts w:eastAsia="Times New Roman"/>
                <w:b/>
                <w:bCs/>
                <w:color w:val="D60000"/>
              </w:rPr>
            </w:pPr>
          </w:p>
        </w:tc>
        <w:tc>
          <w:tcPr>
            <w:tcW w:w="3192" w:type="dxa"/>
            <w:tcBorders>
              <w:top w:val="nil"/>
              <w:left w:val="nil"/>
              <w:bottom w:val="single" w:sz="8" w:space="0" w:color="auto"/>
              <w:right w:val="single" w:sz="8" w:space="0" w:color="auto"/>
            </w:tcBorders>
            <w:shd w:val="clear" w:color="auto" w:fill="FFFFFF"/>
            <w:hideMark/>
          </w:tcPr>
          <w:p w14:paraId="1D6D465F"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old age</w:t>
            </w:r>
          </w:p>
        </w:tc>
        <w:tc>
          <w:tcPr>
            <w:tcW w:w="2908" w:type="dxa"/>
            <w:tcBorders>
              <w:top w:val="nil"/>
              <w:left w:val="nil"/>
              <w:bottom w:val="single" w:sz="8" w:space="0" w:color="auto"/>
              <w:right w:val="single" w:sz="8" w:space="0" w:color="auto"/>
            </w:tcBorders>
            <w:shd w:val="clear" w:color="auto" w:fill="FFFFFF"/>
            <w:hideMark/>
          </w:tcPr>
          <w:p w14:paraId="04316629"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the period in a person's life when he or she is old</w:t>
            </w:r>
          </w:p>
        </w:tc>
        <w:tc>
          <w:tcPr>
            <w:tcW w:w="2041" w:type="dxa"/>
            <w:tcBorders>
              <w:top w:val="nil"/>
              <w:left w:val="nil"/>
              <w:bottom w:val="single" w:sz="8" w:space="0" w:color="auto"/>
              <w:right w:val="single" w:sz="8" w:space="0" w:color="auto"/>
            </w:tcBorders>
            <w:shd w:val="clear" w:color="auto" w:fill="FFFFFF"/>
            <w:hideMark/>
          </w:tcPr>
          <w:p w14:paraId="7628D67C"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Tuổi già</w:t>
            </w:r>
          </w:p>
        </w:tc>
      </w:tr>
      <w:tr w:rsidR="00C54368" w:rsidRPr="00C54368" w14:paraId="746C4583"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3796DFCB" w14:textId="77777777" w:rsidR="00C54368" w:rsidRPr="00C54368" w:rsidRDefault="00C54368" w:rsidP="00C54368">
            <w:pPr>
              <w:jc w:val="left"/>
              <w:rPr>
                <w:rFonts w:eastAsia="Times New Roman"/>
                <w:b/>
                <w:bCs/>
                <w:color w:val="D60000"/>
              </w:rPr>
            </w:pPr>
          </w:p>
        </w:tc>
        <w:tc>
          <w:tcPr>
            <w:tcW w:w="3192" w:type="dxa"/>
            <w:tcBorders>
              <w:top w:val="nil"/>
              <w:left w:val="nil"/>
              <w:bottom w:val="single" w:sz="8" w:space="0" w:color="auto"/>
              <w:right w:val="single" w:sz="8" w:space="0" w:color="auto"/>
            </w:tcBorders>
            <w:shd w:val="clear" w:color="auto" w:fill="FFFFFF"/>
            <w:hideMark/>
          </w:tcPr>
          <w:p w14:paraId="32144836"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old flame</w:t>
            </w:r>
          </w:p>
        </w:tc>
        <w:tc>
          <w:tcPr>
            <w:tcW w:w="2908" w:type="dxa"/>
            <w:tcBorders>
              <w:top w:val="nil"/>
              <w:left w:val="nil"/>
              <w:bottom w:val="single" w:sz="8" w:space="0" w:color="auto"/>
              <w:right w:val="single" w:sz="8" w:space="0" w:color="auto"/>
            </w:tcBorders>
            <w:shd w:val="clear" w:color="auto" w:fill="FFFFFF"/>
            <w:hideMark/>
          </w:tcPr>
          <w:p w14:paraId="4F2314CF"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a person that you loved or had a sexual relationship with in the past</w:t>
            </w:r>
          </w:p>
        </w:tc>
        <w:tc>
          <w:tcPr>
            <w:tcW w:w="2041" w:type="dxa"/>
            <w:tcBorders>
              <w:top w:val="nil"/>
              <w:left w:val="nil"/>
              <w:bottom w:val="single" w:sz="8" w:space="0" w:color="auto"/>
              <w:right w:val="single" w:sz="8" w:space="0" w:color="auto"/>
            </w:tcBorders>
            <w:shd w:val="clear" w:color="auto" w:fill="FFFFFF"/>
            <w:hideMark/>
          </w:tcPr>
          <w:p w14:paraId="0FE23732"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Người tình cũ</w:t>
            </w:r>
          </w:p>
        </w:tc>
      </w:tr>
      <w:tr w:rsidR="00C54368" w:rsidRPr="00C54368" w14:paraId="6B3F8811"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78B3B650" w14:textId="77777777" w:rsidR="00C54368" w:rsidRPr="00C54368" w:rsidRDefault="00C54368" w:rsidP="00C54368">
            <w:pPr>
              <w:jc w:val="left"/>
              <w:rPr>
                <w:rFonts w:eastAsia="Times New Roman"/>
                <w:b/>
                <w:bCs/>
                <w:color w:val="D60000"/>
              </w:rPr>
            </w:pPr>
          </w:p>
        </w:tc>
        <w:tc>
          <w:tcPr>
            <w:tcW w:w="3192" w:type="dxa"/>
            <w:tcBorders>
              <w:top w:val="nil"/>
              <w:left w:val="nil"/>
              <w:bottom w:val="single" w:sz="8" w:space="0" w:color="auto"/>
              <w:right w:val="single" w:sz="8" w:space="0" w:color="auto"/>
            </w:tcBorders>
            <w:shd w:val="clear" w:color="auto" w:fill="FFFFFF"/>
            <w:hideMark/>
          </w:tcPr>
          <w:p w14:paraId="2166017E"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old hand</w:t>
            </w:r>
          </w:p>
        </w:tc>
        <w:tc>
          <w:tcPr>
            <w:tcW w:w="2908" w:type="dxa"/>
            <w:tcBorders>
              <w:top w:val="nil"/>
              <w:left w:val="nil"/>
              <w:bottom w:val="single" w:sz="8" w:space="0" w:color="auto"/>
              <w:right w:val="single" w:sz="8" w:space="0" w:color="auto"/>
            </w:tcBorders>
            <w:shd w:val="clear" w:color="auto" w:fill="FFFFFF"/>
            <w:hideMark/>
          </w:tcPr>
          <w:p w14:paraId="6153FDF0"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someone who is very experienced and skilled in a particular area of activity</w:t>
            </w:r>
          </w:p>
        </w:tc>
        <w:tc>
          <w:tcPr>
            <w:tcW w:w="2041" w:type="dxa"/>
            <w:tcBorders>
              <w:top w:val="nil"/>
              <w:left w:val="nil"/>
              <w:bottom w:val="single" w:sz="8" w:space="0" w:color="auto"/>
              <w:right w:val="single" w:sz="8" w:space="0" w:color="auto"/>
            </w:tcBorders>
            <w:shd w:val="clear" w:color="auto" w:fill="FFFFFF"/>
            <w:hideMark/>
          </w:tcPr>
          <w:p w14:paraId="6E41BEBF"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Người có kinh nghiệm</w:t>
            </w:r>
          </w:p>
        </w:tc>
      </w:tr>
      <w:tr w:rsidR="00C54368" w:rsidRPr="00C54368" w14:paraId="5355BE1F"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7F53D68E" w14:textId="77777777" w:rsidR="00C54368" w:rsidRPr="00C54368" w:rsidRDefault="00C54368" w:rsidP="00C54368">
            <w:pPr>
              <w:jc w:val="left"/>
              <w:rPr>
                <w:rFonts w:eastAsia="Times New Roman"/>
                <w:b/>
                <w:bCs/>
                <w:color w:val="D60000"/>
              </w:rPr>
            </w:pPr>
          </w:p>
        </w:tc>
        <w:tc>
          <w:tcPr>
            <w:tcW w:w="3192" w:type="dxa"/>
            <w:tcBorders>
              <w:top w:val="nil"/>
              <w:left w:val="nil"/>
              <w:bottom w:val="single" w:sz="8" w:space="0" w:color="auto"/>
              <w:right w:val="single" w:sz="8" w:space="0" w:color="auto"/>
            </w:tcBorders>
            <w:shd w:val="clear" w:color="auto" w:fill="FFFFFF"/>
            <w:hideMark/>
          </w:tcPr>
          <w:p w14:paraId="4E5AF275"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old hat</w:t>
            </w:r>
          </w:p>
        </w:tc>
        <w:tc>
          <w:tcPr>
            <w:tcW w:w="2908" w:type="dxa"/>
            <w:tcBorders>
              <w:top w:val="nil"/>
              <w:left w:val="nil"/>
              <w:bottom w:val="single" w:sz="8" w:space="0" w:color="auto"/>
              <w:right w:val="single" w:sz="8" w:space="0" w:color="auto"/>
            </w:tcBorders>
            <w:shd w:val="clear" w:color="auto" w:fill="FFFFFF"/>
            <w:hideMark/>
          </w:tcPr>
          <w:p w14:paraId="12144980"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not modern or exciting</w:t>
            </w:r>
          </w:p>
        </w:tc>
        <w:tc>
          <w:tcPr>
            <w:tcW w:w="2041" w:type="dxa"/>
            <w:tcBorders>
              <w:top w:val="nil"/>
              <w:left w:val="nil"/>
              <w:bottom w:val="single" w:sz="8" w:space="0" w:color="auto"/>
              <w:right w:val="single" w:sz="8" w:space="0" w:color="auto"/>
            </w:tcBorders>
            <w:shd w:val="clear" w:color="auto" w:fill="FFFFFF"/>
            <w:hideMark/>
          </w:tcPr>
          <w:p w14:paraId="2F54628E"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Lỗi thời, không thú vị</w:t>
            </w:r>
          </w:p>
        </w:tc>
      </w:tr>
      <w:tr w:rsidR="00C54368" w:rsidRPr="00C54368" w14:paraId="38D5ED9F"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1B6B919E" w14:textId="77777777" w:rsidR="00C54368" w:rsidRPr="00C54368" w:rsidRDefault="00C54368" w:rsidP="00C54368">
            <w:pPr>
              <w:jc w:val="left"/>
              <w:rPr>
                <w:rFonts w:eastAsia="Times New Roman"/>
                <w:b/>
                <w:bCs/>
                <w:color w:val="D60000"/>
              </w:rPr>
            </w:pPr>
          </w:p>
        </w:tc>
        <w:tc>
          <w:tcPr>
            <w:tcW w:w="3192" w:type="dxa"/>
            <w:tcBorders>
              <w:top w:val="nil"/>
              <w:left w:val="nil"/>
              <w:bottom w:val="single" w:sz="8" w:space="0" w:color="auto"/>
              <w:right w:val="single" w:sz="8" w:space="0" w:color="auto"/>
            </w:tcBorders>
            <w:shd w:val="clear" w:color="auto" w:fill="FFFFFF"/>
            <w:hideMark/>
          </w:tcPr>
          <w:p w14:paraId="08BE1286"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old people’s home</w:t>
            </w:r>
          </w:p>
        </w:tc>
        <w:tc>
          <w:tcPr>
            <w:tcW w:w="2908" w:type="dxa"/>
            <w:tcBorders>
              <w:top w:val="nil"/>
              <w:left w:val="nil"/>
              <w:bottom w:val="single" w:sz="8" w:space="0" w:color="auto"/>
              <w:right w:val="single" w:sz="8" w:space="0" w:color="auto"/>
            </w:tcBorders>
            <w:shd w:val="clear" w:color="auto" w:fill="FFFFFF"/>
            <w:hideMark/>
          </w:tcPr>
          <w:p w14:paraId="7ED95406"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a place where old people can live together and be cared for when they are too weak or ill to take care of themselves</w:t>
            </w:r>
          </w:p>
        </w:tc>
        <w:tc>
          <w:tcPr>
            <w:tcW w:w="2041" w:type="dxa"/>
            <w:tcBorders>
              <w:top w:val="nil"/>
              <w:left w:val="nil"/>
              <w:bottom w:val="single" w:sz="8" w:space="0" w:color="auto"/>
              <w:right w:val="single" w:sz="8" w:space="0" w:color="auto"/>
            </w:tcBorders>
            <w:shd w:val="clear" w:color="auto" w:fill="FFFFFF"/>
            <w:hideMark/>
          </w:tcPr>
          <w:p w14:paraId="727976F8"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Nhà dưỡng lão</w:t>
            </w:r>
          </w:p>
        </w:tc>
      </w:tr>
      <w:tr w:rsidR="00C54368" w:rsidRPr="00C54368" w14:paraId="751FB856"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0209CB66" w14:textId="77777777" w:rsidR="00C54368" w:rsidRPr="00C54368" w:rsidRDefault="00C54368" w:rsidP="00C54368">
            <w:pPr>
              <w:jc w:val="left"/>
              <w:rPr>
                <w:rFonts w:eastAsia="Times New Roman"/>
                <w:b/>
                <w:bCs/>
                <w:color w:val="D60000"/>
              </w:rPr>
            </w:pPr>
          </w:p>
        </w:tc>
        <w:tc>
          <w:tcPr>
            <w:tcW w:w="3192" w:type="dxa"/>
            <w:tcBorders>
              <w:top w:val="nil"/>
              <w:left w:val="nil"/>
              <w:bottom w:val="single" w:sz="8" w:space="0" w:color="auto"/>
              <w:right w:val="single" w:sz="8" w:space="0" w:color="auto"/>
            </w:tcBorders>
            <w:shd w:val="clear" w:color="auto" w:fill="FFFFFF"/>
            <w:hideMark/>
          </w:tcPr>
          <w:p w14:paraId="4CCCCB57"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the Old Testament</w:t>
            </w:r>
          </w:p>
        </w:tc>
        <w:tc>
          <w:tcPr>
            <w:tcW w:w="2908" w:type="dxa"/>
            <w:tcBorders>
              <w:top w:val="nil"/>
              <w:left w:val="nil"/>
              <w:bottom w:val="single" w:sz="8" w:space="0" w:color="auto"/>
              <w:right w:val="single" w:sz="8" w:space="0" w:color="auto"/>
            </w:tcBorders>
            <w:shd w:val="clear" w:color="auto" w:fill="FFFFFF"/>
            <w:hideMark/>
          </w:tcPr>
          <w:p w14:paraId="67A1A6CA"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the first of the two main parts of the Christian Bible, which records the history of the Jewish people before the birth of Jesus</w:t>
            </w:r>
          </w:p>
        </w:tc>
        <w:tc>
          <w:tcPr>
            <w:tcW w:w="2041" w:type="dxa"/>
            <w:tcBorders>
              <w:top w:val="nil"/>
              <w:left w:val="nil"/>
              <w:bottom w:val="single" w:sz="8" w:space="0" w:color="auto"/>
              <w:right w:val="single" w:sz="8" w:space="0" w:color="auto"/>
            </w:tcBorders>
            <w:shd w:val="clear" w:color="auto" w:fill="FFFFFF"/>
            <w:hideMark/>
          </w:tcPr>
          <w:p w14:paraId="3F889097"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Phần đầu tiên của kinh thánh</w:t>
            </w:r>
          </w:p>
        </w:tc>
      </w:tr>
      <w:tr w:rsidR="00C54368" w:rsidRPr="00C54368" w14:paraId="550F9BEB" w14:textId="77777777" w:rsidTr="00C54368">
        <w:tc>
          <w:tcPr>
            <w:tcW w:w="1374" w:type="dxa"/>
            <w:vMerge w:val="restart"/>
            <w:tcBorders>
              <w:top w:val="nil"/>
              <w:left w:val="single" w:sz="8" w:space="0" w:color="auto"/>
              <w:bottom w:val="single" w:sz="8" w:space="0" w:color="auto"/>
              <w:right w:val="single" w:sz="8" w:space="0" w:color="auto"/>
            </w:tcBorders>
            <w:shd w:val="clear" w:color="auto" w:fill="FFFFFF"/>
            <w:hideMark/>
          </w:tcPr>
          <w:p w14:paraId="5CEFA005"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quality</w:t>
            </w:r>
          </w:p>
        </w:tc>
        <w:tc>
          <w:tcPr>
            <w:tcW w:w="3192" w:type="dxa"/>
            <w:tcBorders>
              <w:top w:val="nil"/>
              <w:left w:val="nil"/>
              <w:bottom w:val="single" w:sz="8" w:space="0" w:color="auto"/>
              <w:right w:val="single" w:sz="8" w:space="0" w:color="auto"/>
            </w:tcBorders>
            <w:shd w:val="clear" w:color="auto" w:fill="FFFFFF"/>
            <w:hideMark/>
          </w:tcPr>
          <w:p w14:paraId="6FDAC57E"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high/good/top quality</w:t>
            </w:r>
          </w:p>
        </w:tc>
        <w:tc>
          <w:tcPr>
            <w:tcW w:w="2908" w:type="dxa"/>
            <w:tcBorders>
              <w:top w:val="nil"/>
              <w:left w:val="nil"/>
              <w:bottom w:val="single" w:sz="8" w:space="0" w:color="auto"/>
              <w:right w:val="single" w:sz="8" w:space="0" w:color="auto"/>
            </w:tcBorders>
            <w:shd w:val="clear" w:color="auto" w:fill="FFFFFF"/>
            <w:hideMark/>
          </w:tcPr>
          <w:p w14:paraId="36D75F45"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very good; of a high quality</w:t>
            </w:r>
          </w:p>
        </w:tc>
        <w:tc>
          <w:tcPr>
            <w:tcW w:w="2041" w:type="dxa"/>
            <w:tcBorders>
              <w:top w:val="nil"/>
              <w:left w:val="nil"/>
              <w:bottom w:val="single" w:sz="8" w:space="0" w:color="auto"/>
              <w:right w:val="single" w:sz="8" w:space="0" w:color="auto"/>
            </w:tcBorders>
            <w:shd w:val="clear" w:color="auto" w:fill="FFFFFF"/>
            <w:hideMark/>
          </w:tcPr>
          <w:p w14:paraId="7F6EB480" w14:textId="77777777" w:rsidR="00C54368" w:rsidRPr="00C54368" w:rsidRDefault="00C54368" w:rsidP="00C54368">
            <w:pPr>
              <w:rPr>
                <w:rFonts w:eastAsia="Times New Roman" w:cs="Times New Roman"/>
                <w:color w:val="E67E00"/>
                <w:sz w:val="24"/>
                <w:szCs w:val="24"/>
                <w:lang w:val="en-US"/>
              </w:rPr>
            </w:pPr>
            <w:r w:rsidRPr="00C54368">
              <w:rPr>
                <w:rFonts w:eastAsia="Times New Roman" w:cs="Times New Roman"/>
                <w:color w:val="E67E00"/>
                <w:sz w:val="24"/>
                <w:szCs w:val="24"/>
                <w:shd w:val="clear" w:color="auto" w:fill="FFFFFF"/>
                <w:lang w:val="en-US"/>
              </w:rPr>
              <w:t>Chất lượng cao, tốt</w:t>
            </w:r>
          </w:p>
        </w:tc>
      </w:tr>
      <w:tr w:rsidR="00C54368" w:rsidRPr="00C54368" w14:paraId="4D3EC9E0"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52DD654E" w14:textId="77777777" w:rsidR="00C54368" w:rsidRPr="00C54368" w:rsidRDefault="00C54368" w:rsidP="00C54368">
            <w:pPr>
              <w:jc w:val="left"/>
              <w:rPr>
                <w:rFonts w:eastAsia="Times New Roman"/>
                <w:b/>
                <w:bCs/>
                <w:color w:val="D60000"/>
              </w:rPr>
            </w:pPr>
          </w:p>
        </w:tc>
        <w:tc>
          <w:tcPr>
            <w:tcW w:w="3192" w:type="dxa"/>
            <w:tcBorders>
              <w:top w:val="nil"/>
              <w:left w:val="nil"/>
              <w:bottom w:val="single" w:sz="8" w:space="0" w:color="auto"/>
              <w:right w:val="single" w:sz="8" w:space="0" w:color="auto"/>
            </w:tcBorders>
            <w:shd w:val="clear" w:color="auto" w:fill="FFFFFF"/>
            <w:hideMark/>
          </w:tcPr>
          <w:p w14:paraId="1284407F"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poor/bad/low quality</w:t>
            </w:r>
          </w:p>
        </w:tc>
        <w:tc>
          <w:tcPr>
            <w:tcW w:w="2908" w:type="dxa"/>
            <w:tcBorders>
              <w:top w:val="nil"/>
              <w:left w:val="nil"/>
              <w:bottom w:val="single" w:sz="8" w:space="0" w:color="auto"/>
              <w:right w:val="single" w:sz="8" w:space="0" w:color="auto"/>
            </w:tcBorders>
            <w:shd w:val="clear" w:color="auto" w:fill="FFFFFF"/>
            <w:hideMark/>
          </w:tcPr>
          <w:p w14:paraId="76AB15D6"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used to describe something that is of a low level or standard</w:t>
            </w:r>
          </w:p>
        </w:tc>
        <w:tc>
          <w:tcPr>
            <w:tcW w:w="2041" w:type="dxa"/>
            <w:tcBorders>
              <w:top w:val="nil"/>
              <w:left w:val="nil"/>
              <w:bottom w:val="single" w:sz="8" w:space="0" w:color="auto"/>
              <w:right w:val="single" w:sz="8" w:space="0" w:color="auto"/>
            </w:tcBorders>
            <w:shd w:val="clear" w:color="auto" w:fill="FFFFFF"/>
            <w:hideMark/>
          </w:tcPr>
          <w:p w14:paraId="1C719A72"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Kém chất lượng</w:t>
            </w:r>
          </w:p>
        </w:tc>
      </w:tr>
      <w:tr w:rsidR="00C54368" w:rsidRPr="00C54368" w14:paraId="5AD11943"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7CD374A2" w14:textId="77777777" w:rsidR="00C54368" w:rsidRPr="00C54368" w:rsidRDefault="00C54368" w:rsidP="00C54368">
            <w:pPr>
              <w:jc w:val="left"/>
              <w:rPr>
                <w:rFonts w:eastAsia="Times New Roman"/>
                <w:b/>
                <w:bCs/>
                <w:color w:val="D60000"/>
              </w:rPr>
            </w:pPr>
          </w:p>
        </w:tc>
        <w:tc>
          <w:tcPr>
            <w:tcW w:w="3192" w:type="dxa"/>
            <w:tcBorders>
              <w:top w:val="nil"/>
              <w:left w:val="nil"/>
              <w:bottom w:val="single" w:sz="8" w:space="0" w:color="auto"/>
              <w:right w:val="single" w:sz="8" w:space="0" w:color="auto"/>
            </w:tcBorders>
            <w:shd w:val="clear" w:color="auto" w:fill="FFFFFF"/>
            <w:hideMark/>
          </w:tcPr>
          <w:p w14:paraId="572E5805"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personal qualities</w:t>
            </w:r>
          </w:p>
        </w:tc>
        <w:tc>
          <w:tcPr>
            <w:tcW w:w="2908" w:type="dxa"/>
            <w:tcBorders>
              <w:top w:val="nil"/>
              <w:left w:val="nil"/>
              <w:bottom w:val="single" w:sz="8" w:space="0" w:color="auto"/>
              <w:right w:val="single" w:sz="8" w:space="0" w:color="auto"/>
            </w:tcBorders>
            <w:shd w:val="clear" w:color="auto" w:fill="FFFFFF"/>
            <w:hideMark/>
          </w:tcPr>
          <w:p w14:paraId="27F3AAAF"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Good personality</w:t>
            </w:r>
          </w:p>
        </w:tc>
        <w:tc>
          <w:tcPr>
            <w:tcW w:w="2041" w:type="dxa"/>
            <w:tcBorders>
              <w:top w:val="nil"/>
              <w:left w:val="nil"/>
              <w:bottom w:val="single" w:sz="8" w:space="0" w:color="auto"/>
              <w:right w:val="single" w:sz="8" w:space="0" w:color="auto"/>
            </w:tcBorders>
            <w:shd w:val="clear" w:color="auto" w:fill="FFFFFF"/>
            <w:hideMark/>
          </w:tcPr>
          <w:p w14:paraId="49E7C082"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Phẩm chất cá nhân</w:t>
            </w:r>
          </w:p>
        </w:tc>
      </w:tr>
      <w:tr w:rsidR="00C54368" w:rsidRPr="00C54368" w14:paraId="75519480"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22C2F79C" w14:textId="77777777" w:rsidR="00C54368" w:rsidRPr="00C54368" w:rsidRDefault="00C54368" w:rsidP="00C54368">
            <w:pPr>
              <w:jc w:val="left"/>
              <w:rPr>
                <w:rFonts w:eastAsia="Times New Roman"/>
                <w:b/>
                <w:bCs/>
                <w:color w:val="D60000"/>
              </w:rPr>
            </w:pPr>
          </w:p>
        </w:tc>
        <w:tc>
          <w:tcPr>
            <w:tcW w:w="3192" w:type="dxa"/>
            <w:tcBorders>
              <w:top w:val="nil"/>
              <w:left w:val="nil"/>
              <w:bottom w:val="single" w:sz="8" w:space="0" w:color="auto"/>
              <w:right w:val="single" w:sz="8" w:space="0" w:color="auto"/>
            </w:tcBorders>
            <w:shd w:val="clear" w:color="auto" w:fill="FFFFFF"/>
            <w:hideMark/>
          </w:tcPr>
          <w:p w14:paraId="2CA1CE1A"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leadership qualities</w:t>
            </w:r>
          </w:p>
        </w:tc>
        <w:tc>
          <w:tcPr>
            <w:tcW w:w="2908" w:type="dxa"/>
            <w:tcBorders>
              <w:top w:val="nil"/>
              <w:left w:val="nil"/>
              <w:bottom w:val="single" w:sz="8" w:space="0" w:color="auto"/>
              <w:right w:val="single" w:sz="8" w:space="0" w:color="auto"/>
            </w:tcBorders>
            <w:shd w:val="clear" w:color="auto" w:fill="FFFFFF"/>
            <w:hideMark/>
          </w:tcPr>
          <w:p w14:paraId="566C7849"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able to lead</w:t>
            </w:r>
          </w:p>
        </w:tc>
        <w:tc>
          <w:tcPr>
            <w:tcW w:w="2041" w:type="dxa"/>
            <w:tcBorders>
              <w:top w:val="nil"/>
              <w:left w:val="nil"/>
              <w:bottom w:val="single" w:sz="8" w:space="0" w:color="auto"/>
              <w:right w:val="single" w:sz="8" w:space="0" w:color="auto"/>
            </w:tcBorders>
            <w:shd w:val="clear" w:color="auto" w:fill="FFFFFF"/>
            <w:hideMark/>
          </w:tcPr>
          <w:p w14:paraId="1A4F753E"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Phẩm chất lãnh đạo</w:t>
            </w:r>
          </w:p>
        </w:tc>
      </w:tr>
      <w:tr w:rsidR="00C54368" w:rsidRPr="00C54368" w14:paraId="5303DA5B"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55BAEF8E" w14:textId="77777777" w:rsidR="00C54368" w:rsidRPr="00C54368" w:rsidRDefault="00C54368" w:rsidP="00C54368">
            <w:pPr>
              <w:jc w:val="left"/>
              <w:rPr>
                <w:rFonts w:eastAsia="Times New Roman"/>
                <w:b/>
                <w:bCs/>
                <w:color w:val="D60000"/>
              </w:rPr>
            </w:pPr>
          </w:p>
        </w:tc>
        <w:tc>
          <w:tcPr>
            <w:tcW w:w="3192" w:type="dxa"/>
            <w:tcBorders>
              <w:top w:val="nil"/>
              <w:left w:val="nil"/>
              <w:bottom w:val="single" w:sz="8" w:space="0" w:color="auto"/>
              <w:right w:val="single" w:sz="8" w:space="0" w:color="auto"/>
            </w:tcBorders>
            <w:shd w:val="clear" w:color="auto" w:fill="FFFFFF"/>
            <w:hideMark/>
          </w:tcPr>
          <w:p w14:paraId="7F84FA91"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quality control</w:t>
            </w:r>
          </w:p>
        </w:tc>
        <w:tc>
          <w:tcPr>
            <w:tcW w:w="2908" w:type="dxa"/>
            <w:tcBorders>
              <w:top w:val="nil"/>
              <w:left w:val="nil"/>
              <w:bottom w:val="single" w:sz="8" w:space="0" w:color="auto"/>
              <w:right w:val="single" w:sz="8" w:space="0" w:color="auto"/>
            </w:tcBorders>
            <w:shd w:val="clear" w:color="auto" w:fill="FFFFFF"/>
            <w:hideMark/>
          </w:tcPr>
          <w:p w14:paraId="2B8D80AB"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the process of looking at goods when they are being produced to make certain that all the goods are of the intended standard</w:t>
            </w:r>
          </w:p>
        </w:tc>
        <w:tc>
          <w:tcPr>
            <w:tcW w:w="2041" w:type="dxa"/>
            <w:tcBorders>
              <w:top w:val="nil"/>
              <w:left w:val="nil"/>
              <w:bottom w:val="single" w:sz="8" w:space="0" w:color="auto"/>
              <w:right w:val="single" w:sz="8" w:space="0" w:color="auto"/>
            </w:tcBorders>
            <w:shd w:val="clear" w:color="auto" w:fill="FFFFFF"/>
            <w:hideMark/>
          </w:tcPr>
          <w:p w14:paraId="6E8DDA7D"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Quá trình kiểm tra hàng hóa sản xuất</w:t>
            </w:r>
          </w:p>
        </w:tc>
      </w:tr>
      <w:tr w:rsidR="00C54368" w:rsidRPr="00C54368" w14:paraId="56CCBF22"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55DCB318" w14:textId="77777777" w:rsidR="00C54368" w:rsidRPr="00C54368" w:rsidRDefault="00C54368" w:rsidP="00C54368">
            <w:pPr>
              <w:jc w:val="left"/>
              <w:rPr>
                <w:rFonts w:eastAsia="Times New Roman"/>
                <w:b/>
                <w:bCs/>
                <w:color w:val="D60000"/>
              </w:rPr>
            </w:pPr>
          </w:p>
        </w:tc>
        <w:tc>
          <w:tcPr>
            <w:tcW w:w="3192" w:type="dxa"/>
            <w:tcBorders>
              <w:top w:val="nil"/>
              <w:left w:val="nil"/>
              <w:bottom w:val="single" w:sz="8" w:space="0" w:color="auto"/>
              <w:right w:val="single" w:sz="8" w:space="0" w:color="auto"/>
            </w:tcBorders>
            <w:shd w:val="clear" w:color="auto" w:fill="FFFFFF"/>
            <w:hideMark/>
          </w:tcPr>
          <w:p w14:paraId="0ECF77FD"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quality of life</w:t>
            </w:r>
          </w:p>
        </w:tc>
        <w:tc>
          <w:tcPr>
            <w:tcW w:w="2908" w:type="dxa"/>
            <w:tcBorders>
              <w:top w:val="nil"/>
              <w:left w:val="nil"/>
              <w:bottom w:val="single" w:sz="8" w:space="0" w:color="auto"/>
              <w:right w:val="single" w:sz="8" w:space="0" w:color="auto"/>
            </w:tcBorders>
            <w:shd w:val="clear" w:color="auto" w:fill="FFFFFF"/>
            <w:hideMark/>
          </w:tcPr>
          <w:p w14:paraId="483AD756"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the level of satisfaction and comfort that a person or group enjoys</w:t>
            </w:r>
          </w:p>
        </w:tc>
        <w:tc>
          <w:tcPr>
            <w:tcW w:w="2041" w:type="dxa"/>
            <w:tcBorders>
              <w:top w:val="nil"/>
              <w:left w:val="nil"/>
              <w:bottom w:val="single" w:sz="8" w:space="0" w:color="auto"/>
              <w:right w:val="single" w:sz="8" w:space="0" w:color="auto"/>
            </w:tcBorders>
            <w:shd w:val="clear" w:color="auto" w:fill="FFFFFF"/>
            <w:hideMark/>
          </w:tcPr>
          <w:p w14:paraId="1463E173"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Chất lượng sống</w:t>
            </w:r>
          </w:p>
        </w:tc>
      </w:tr>
      <w:tr w:rsidR="00C54368" w:rsidRPr="00C54368" w14:paraId="612F059A"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07CD6AB3" w14:textId="77777777" w:rsidR="00C54368" w:rsidRPr="00C54368" w:rsidRDefault="00C54368" w:rsidP="00C54368">
            <w:pPr>
              <w:jc w:val="left"/>
              <w:rPr>
                <w:rFonts w:eastAsia="Times New Roman"/>
                <w:b/>
                <w:bCs/>
                <w:color w:val="D60000"/>
              </w:rPr>
            </w:pPr>
          </w:p>
        </w:tc>
        <w:tc>
          <w:tcPr>
            <w:tcW w:w="3192" w:type="dxa"/>
            <w:tcBorders>
              <w:top w:val="nil"/>
              <w:left w:val="nil"/>
              <w:bottom w:val="single" w:sz="8" w:space="0" w:color="auto"/>
              <w:right w:val="single" w:sz="8" w:space="0" w:color="auto"/>
            </w:tcBorders>
            <w:shd w:val="clear" w:color="auto" w:fill="FFFFFF"/>
            <w:hideMark/>
          </w:tcPr>
          <w:p w14:paraId="6E83055B"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quality time</w:t>
            </w:r>
          </w:p>
        </w:tc>
        <w:tc>
          <w:tcPr>
            <w:tcW w:w="2908" w:type="dxa"/>
            <w:tcBorders>
              <w:top w:val="nil"/>
              <w:left w:val="nil"/>
              <w:bottom w:val="single" w:sz="8" w:space="0" w:color="auto"/>
              <w:right w:val="single" w:sz="8" w:space="0" w:color="auto"/>
            </w:tcBorders>
            <w:shd w:val="clear" w:color="auto" w:fill="FFFFFF"/>
            <w:hideMark/>
          </w:tcPr>
          <w:p w14:paraId="337153F8"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time that you spend with someone, giving them your full attention because you value the relationship</w:t>
            </w:r>
          </w:p>
        </w:tc>
        <w:tc>
          <w:tcPr>
            <w:tcW w:w="2041" w:type="dxa"/>
            <w:tcBorders>
              <w:top w:val="nil"/>
              <w:left w:val="nil"/>
              <w:bottom w:val="single" w:sz="8" w:space="0" w:color="auto"/>
              <w:right w:val="single" w:sz="8" w:space="0" w:color="auto"/>
            </w:tcBorders>
            <w:shd w:val="clear" w:color="auto" w:fill="FFFFFF"/>
            <w:hideMark/>
          </w:tcPr>
          <w:p w14:paraId="1DAF17C1"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Thời gian quý giá dành cho ai</w:t>
            </w:r>
          </w:p>
        </w:tc>
      </w:tr>
      <w:tr w:rsidR="00C54368" w:rsidRPr="00C54368" w14:paraId="123B4233" w14:textId="77777777" w:rsidTr="00C54368">
        <w:tc>
          <w:tcPr>
            <w:tcW w:w="1374" w:type="dxa"/>
            <w:vMerge w:val="restart"/>
            <w:tcBorders>
              <w:top w:val="nil"/>
              <w:left w:val="single" w:sz="8" w:space="0" w:color="auto"/>
              <w:bottom w:val="single" w:sz="8" w:space="0" w:color="auto"/>
              <w:right w:val="single" w:sz="8" w:space="0" w:color="auto"/>
            </w:tcBorders>
            <w:shd w:val="clear" w:color="auto" w:fill="FFFFFF"/>
            <w:hideMark/>
          </w:tcPr>
          <w:p w14:paraId="63F6D184"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style</w:t>
            </w:r>
          </w:p>
        </w:tc>
        <w:tc>
          <w:tcPr>
            <w:tcW w:w="3192" w:type="dxa"/>
            <w:tcBorders>
              <w:top w:val="nil"/>
              <w:left w:val="nil"/>
              <w:bottom w:val="single" w:sz="8" w:space="0" w:color="auto"/>
              <w:right w:val="single" w:sz="8" w:space="0" w:color="auto"/>
            </w:tcBorders>
            <w:shd w:val="clear" w:color="auto" w:fill="FFFFFF"/>
            <w:hideMark/>
          </w:tcPr>
          <w:p w14:paraId="0ED0965D"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in great style</w:t>
            </w:r>
          </w:p>
        </w:tc>
        <w:tc>
          <w:tcPr>
            <w:tcW w:w="2908" w:type="dxa"/>
            <w:tcBorders>
              <w:top w:val="nil"/>
              <w:left w:val="nil"/>
              <w:bottom w:val="single" w:sz="8" w:space="0" w:color="auto"/>
              <w:right w:val="single" w:sz="8" w:space="0" w:color="auto"/>
            </w:tcBorders>
            <w:shd w:val="clear" w:color="auto" w:fill="FFFFFF"/>
            <w:hideMark/>
          </w:tcPr>
          <w:p w14:paraId="7325265A"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in an elegant way</w:t>
            </w:r>
          </w:p>
        </w:tc>
        <w:tc>
          <w:tcPr>
            <w:tcW w:w="2041" w:type="dxa"/>
            <w:tcBorders>
              <w:top w:val="nil"/>
              <w:left w:val="nil"/>
              <w:bottom w:val="single" w:sz="8" w:space="0" w:color="auto"/>
              <w:right w:val="single" w:sz="8" w:space="0" w:color="auto"/>
            </w:tcBorders>
            <w:shd w:val="clear" w:color="auto" w:fill="FFFFFF"/>
            <w:hideMark/>
          </w:tcPr>
          <w:p w14:paraId="733D5037" w14:textId="77777777" w:rsidR="00C54368" w:rsidRPr="00C54368" w:rsidRDefault="00C54368" w:rsidP="00C54368">
            <w:pPr>
              <w:rPr>
                <w:rFonts w:eastAsia="Times New Roman" w:cs="Times New Roman"/>
                <w:color w:val="E67E00"/>
                <w:sz w:val="24"/>
                <w:szCs w:val="24"/>
                <w:lang w:val="en-US"/>
              </w:rPr>
            </w:pPr>
            <w:r w:rsidRPr="00C54368">
              <w:rPr>
                <w:rFonts w:eastAsia="Times New Roman" w:cs="Times New Roman"/>
                <w:color w:val="E67E00"/>
                <w:sz w:val="24"/>
                <w:szCs w:val="24"/>
                <w:shd w:val="clear" w:color="auto" w:fill="FFFFFF"/>
                <w:lang w:val="en-US"/>
              </w:rPr>
              <w:t>Một cách sang trọng đàng hoàng</w:t>
            </w:r>
          </w:p>
        </w:tc>
      </w:tr>
      <w:tr w:rsidR="00C54368" w:rsidRPr="00C54368" w14:paraId="2556E0DB"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06674784" w14:textId="77777777" w:rsidR="00C54368" w:rsidRPr="00C54368" w:rsidRDefault="00C54368" w:rsidP="00C54368">
            <w:pPr>
              <w:jc w:val="left"/>
              <w:rPr>
                <w:rFonts w:eastAsia="Times New Roman"/>
                <w:b/>
                <w:bCs/>
                <w:color w:val="D60000"/>
              </w:rPr>
            </w:pPr>
          </w:p>
        </w:tc>
        <w:tc>
          <w:tcPr>
            <w:tcW w:w="3192" w:type="dxa"/>
            <w:tcBorders>
              <w:top w:val="nil"/>
              <w:left w:val="nil"/>
              <w:bottom w:val="single" w:sz="8" w:space="0" w:color="auto"/>
              <w:right w:val="single" w:sz="8" w:space="0" w:color="auto"/>
            </w:tcBorders>
            <w:shd w:val="clear" w:color="auto" w:fill="FFFFFF"/>
            <w:hideMark/>
          </w:tcPr>
          <w:p w14:paraId="432F5424"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style of living</w:t>
            </w:r>
          </w:p>
        </w:tc>
        <w:tc>
          <w:tcPr>
            <w:tcW w:w="2908" w:type="dxa"/>
            <w:tcBorders>
              <w:top w:val="nil"/>
              <w:left w:val="nil"/>
              <w:bottom w:val="single" w:sz="8" w:space="0" w:color="auto"/>
              <w:right w:val="single" w:sz="8" w:space="0" w:color="auto"/>
            </w:tcBorders>
            <w:shd w:val="clear" w:color="auto" w:fill="FFFFFF"/>
            <w:hideMark/>
          </w:tcPr>
          <w:p w14:paraId="09BBC3F8"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Way of living</w:t>
            </w:r>
          </w:p>
        </w:tc>
        <w:tc>
          <w:tcPr>
            <w:tcW w:w="2041" w:type="dxa"/>
            <w:tcBorders>
              <w:top w:val="nil"/>
              <w:left w:val="nil"/>
              <w:bottom w:val="single" w:sz="8" w:space="0" w:color="auto"/>
              <w:right w:val="single" w:sz="8" w:space="0" w:color="auto"/>
            </w:tcBorders>
            <w:shd w:val="clear" w:color="auto" w:fill="FFFFFF"/>
            <w:hideMark/>
          </w:tcPr>
          <w:p w14:paraId="0359C13D"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Phong cách sống</w:t>
            </w:r>
          </w:p>
        </w:tc>
      </w:tr>
      <w:tr w:rsidR="00C54368" w:rsidRPr="00C54368" w14:paraId="4AD9249B"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10FD0508" w14:textId="77777777" w:rsidR="00C54368" w:rsidRPr="00C54368" w:rsidRDefault="00C54368" w:rsidP="00C54368">
            <w:pPr>
              <w:jc w:val="left"/>
              <w:rPr>
                <w:rFonts w:eastAsia="Times New Roman"/>
                <w:b/>
                <w:bCs/>
                <w:color w:val="D60000"/>
              </w:rPr>
            </w:pPr>
          </w:p>
        </w:tc>
        <w:tc>
          <w:tcPr>
            <w:tcW w:w="3192" w:type="dxa"/>
            <w:tcBorders>
              <w:top w:val="nil"/>
              <w:left w:val="nil"/>
              <w:bottom w:val="single" w:sz="8" w:space="0" w:color="auto"/>
              <w:right w:val="single" w:sz="8" w:space="0" w:color="auto"/>
            </w:tcBorders>
            <w:shd w:val="clear" w:color="auto" w:fill="FFFFFF"/>
            <w:hideMark/>
          </w:tcPr>
          <w:p w14:paraId="55B6C4B8"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sb’s style</w:t>
            </w:r>
          </w:p>
        </w:tc>
        <w:tc>
          <w:tcPr>
            <w:tcW w:w="2908" w:type="dxa"/>
            <w:tcBorders>
              <w:top w:val="nil"/>
              <w:left w:val="nil"/>
              <w:bottom w:val="single" w:sz="8" w:space="0" w:color="auto"/>
              <w:right w:val="single" w:sz="8" w:space="0" w:color="auto"/>
            </w:tcBorders>
            <w:shd w:val="clear" w:color="auto" w:fill="FFFFFF"/>
            <w:hideMark/>
          </w:tcPr>
          <w:p w14:paraId="5FA5A540"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Thing that is loved/liked</w:t>
            </w:r>
          </w:p>
        </w:tc>
        <w:tc>
          <w:tcPr>
            <w:tcW w:w="2041" w:type="dxa"/>
            <w:tcBorders>
              <w:top w:val="nil"/>
              <w:left w:val="nil"/>
              <w:bottom w:val="single" w:sz="8" w:space="0" w:color="auto"/>
              <w:right w:val="single" w:sz="8" w:space="0" w:color="auto"/>
            </w:tcBorders>
            <w:shd w:val="clear" w:color="auto" w:fill="FFFFFF"/>
            <w:hideMark/>
          </w:tcPr>
          <w:p w14:paraId="70C1835B"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Cái ưa thích</w:t>
            </w:r>
          </w:p>
        </w:tc>
      </w:tr>
      <w:tr w:rsidR="00C54368" w:rsidRPr="00C54368" w14:paraId="1D9A3FD0"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075E338A" w14:textId="77777777" w:rsidR="00C54368" w:rsidRPr="00C54368" w:rsidRDefault="00C54368" w:rsidP="00C54368">
            <w:pPr>
              <w:jc w:val="left"/>
              <w:rPr>
                <w:rFonts w:eastAsia="Times New Roman"/>
                <w:b/>
                <w:bCs/>
                <w:color w:val="D60000"/>
              </w:rPr>
            </w:pPr>
          </w:p>
        </w:tc>
        <w:tc>
          <w:tcPr>
            <w:tcW w:w="3192" w:type="dxa"/>
            <w:tcBorders>
              <w:top w:val="nil"/>
              <w:left w:val="nil"/>
              <w:bottom w:val="single" w:sz="8" w:space="0" w:color="auto"/>
              <w:right w:val="single" w:sz="8" w:space="0" w:color="auto"/>
            </w:tcBorders>
            <w:shd w:val="clear" w:color="auto" w:fill="FFFFFF"/>
            <w:hideMark/>
          </w:tcPr>
          <w:p w14:paraId="43EBF7D2"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out of style</w:t>
            </w:r>
          </w:p>
        </w:tc>
        <w:tc>
          <w:tcPr>
            <w:tcW w:w="2908" w:type="dxa"/>
            <w:tcBorders>
              <w:top w:val="nil"/>
              <w:left w:val="nil"/>
              <w:bottom w:val="single" w:sz="8" w:space="0" w:color="auto"/>
              <w:right w:val="single" w:sz="8" w:space="0" w:color="auto"/>
            </w:tcBorders>
            <w:shd w:val="clear" w:color="auto" w:fill="FFFFFF"/>
            <w:hideMark/>
          </w:tcPr>
          <w:p w14:paraId="4E8F0017"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very quickly or much more than people normally do</w:t>
            </w:r>
          </w:p>
        </w:tc>
        <w:tc>
          <w:tcPr>
            <w:tcW w:w="2041" w:type="dxa"/>
            <w:tcBorders>
              <w:top w:val="nil"/>
              <w:left w:val="nil"/>
              <w:bottom w:val="single" w:sz="8" w:space="0" w:color="auto"/>
              <w:right w:val="single" w:sz="8" w:space="0" w:color="auto"/>
            </w:tcBorders>
            <w:shd w:val="clear" w:color="auto" w:fill="FFFFFF"/>
            <w:hideMark/>
          </w:tcPr>
          <w:p w14:paraId="5F035329"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Rất nhanh, nhiều hơn bình thường</w:t>
            </w:r>
          </w:p>
        </w:tc>
      </w:tr>
      <w:tr w:rsidR="00C54368" w:rsidRPr="00C54368" w14:paraId="4591E77E"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418EC1F7" w14:textId="77777777" w:rsidR="00C54368" w:rsidRPr="00C54368" w:rsidRDefault="00C54368" w:rsidP="00C54368">
            <w:pPr>
              <w:jc w:val="left"/>
              <w:rPr>
                <w:rFonts w:eastAsia="Times New Roman"/>
                <w:b/>
                <w:bCs/>
                <w:color w:val="D60000"/>
              </w:rPr>
            </w:pPr>
          </w:p>
        </w:tc>
        <w:tc>
          <w:tcPr>
            <w:tcW w:w="3192" w:type="dxa"/>
            <w:tcBorders>
              <w:top w:val="nil"/>
              <w:left w:val="nil"/>
              <w:bottom w:val="single" w:sz="8" w:space="0" w:color="auto"/>
              <w:right w:val="single" w:sz="8" w:space="0" w:color="auto"/>
            </w:tcBorders>
            <w:shd w:val="clear" w:color="auto" w:fill="FFFFFF"/>
            <w:hideMark/>
          </w:tcPr>
          <w:p w14:paraId="1CB3EB70"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have good sense of style</w:t>
            </w:r>
          </w:p>
        </w:tc>
        <w:tc>
          <w:tcPr>
            <w:tcW w:w="2908" w:type="dxa"/>
            <w:tcBorders>
              <w:top w:val="nil"/>
              <w:left w:val="nil"/>
              <w:bottom w:val="single" w:sz="8" w:space="0" w:color="auto"/>
              <w:right w:val="single" w:sz="8" w:space="0" w:color="auto"/>
            </w:tcBorders>
            <w:shd w:val="clear" w:color="auto" w:fill="FFFFFF"/>
            <w:hideMark/>
          </w:tcPr>
          <w:p w14:paraId="3D5BDED6"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Be sensible with fashion</w:t>
            </w:r>
          </w:p>
        </w:tc>
        <w:tc>
          <w:tcPr>
            <w:tcW w:w="2041" w:type="dxa"/>
            <w:tcBorders>
              <w:top w:val="nil"/>
              <w:left w:val="nil"/>
              <w:bottom w:val="single" w:sz="8" w:space="0" w:color="auto"/>
              <w:right w:val="single" w:sz="8" w:space="0" w:color="auto"/>
            </w:tcBorders>
            <w:shd w:val="clear" w:color="auto" w:fill="FFFFFF"/>
            <w:hideMark/>
          </w:tcPr>
          <w:p w14:paraId="08808599"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Nhạy với thời trang</w:t>
            </w:r>
          </w:p>
        </w:tc>
      </w:tr>
      <w:tr w:rsidR="00C54368" w:rsidRPr="00C54368" w14:paraId="681B3715" w14:textId="77777777" w:rsidTr="00C54368">
        <w:tc>
          <w:tcPr>
            <w:tcW w:w="1374" w:type="dxa"/>
            <w:vMerge w:val="restart"/>
            <w:tcBorders>
              <w:top w:val="nil"/>
              <w:left w:val="single" w:sz="8" w:space="0" w:color="auto"/>
              <w:bottom w:val="single" w:sz="8" w:space="0" w:color="auto"/>
              <w:right w:val="single" w:sz="8" w:space="0" w:color="auto"/>
            </w:tcBorders>
            <w:shd w:val="clear" w:color="auto" w:fill="FFFFFF"/>
            <w:hideMark/>
          </w:tcPr>
          <w:p w14:paraId="096AAD5C"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lastRenderedPageBreak/>
              <w:t>top</w:t>
            </w:r>
          </w:p>
        </w:tc>
        <w:tc>
          <w:tcPr>
            <w:tcW w:w="3192" w:type="dxa"/>
            <w:tcBorders>
              <w:top w:val="nil"/>
              <w:left w:val="nil"/>
              <w:bottom w:val="single" w:sz="8" w:space="0" w:color="auto"/>
              <w:right w:val="single" w:sz="8" w:space="0" w:color="auto"/>
            </w:tcBorders>
            <w:shd w:val="clear" w:color="auto" w:fill="FFFFFF"/>
            <w:hideMark/>
          </w:tcPr>
          <w:p w14:paraId="5C895B11"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come out on top</w:t>
            </w:r>
          </w:p>
        </w:tc>
        <w:tc>
          <w:tcPr>
            <w:tcW w:w="2908" w:type="dxa"/>
            <w:tcBorders>
              <w:top w:val="nil"/>
              <w:left w:val="nil"/>
              <w:bottom w:val="single" w:sz="8" w:space="0" w:color="auto"/>
              <w:right w:val="single" w:sz="8" w:space="0" w:color="auto"/>
            </w:tcBorders>
            <w:shd w:val="clear" w:color="auto" w:fill="FFFFFF"/>
            <w:hideMark/>
          </w:tcPr>
          <w:p w14:paraId="1C77814E"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to be the winner in a competitive situation</w:t>
            </w:r>
          </w:p>
        </w:tc>
        <w:tc>
          <w:tcPr>
            <w:tcW w:w="2041" w:type="dxa"/>
            <w:tcBorders>
              <w:top w:val="nil"/>
              <w:left w:val="nil"/>
              <w:bottom w:val="single" w:sz="8" w:space="0" w:color="auto"/>
              <w:right w:val="single" w:sz="8" w:space="0" w:color="auto"/>
            </w:tcBorders>
            <w:shd w:val="clear" w:color="auto" w:fill="FFFFFF"/>
            <w:hideMark/>
          </w:tcPr>
          <w:p w14:paraId="2FA856EB" w14:textId="77777777" w:rsidR="00C54368" w:rsidRPr="00C54368" w:rsidRDefault="00C54368" w:rsidP="00C54368">
            <w:pPr>
              <w:rPr>
                <w:rFonts w:eastAsia="Times New Roman" w:cs="Times New Roman"/>
                <w:color w:val="E67E00"/>
                <w:sz w:val="24"/>
                <w:szCs w:val="24"/>
                <w:lang w:val="en-US"/>
              </w:rPr>
            </w:pPr>
            <w:r w:rsidRPr="00C54368">
              <w:rPr>
                <w:rFonts w:eastAsia="Times New Roman" w:cs="Times New Roman"/>
                <w:color w:val="E67E00"/>
                <w:sz w:val="24"/>
                <w:szCs w:val="24"/>
                <w:shd w:val="clear" w:color="auto" w:fill="FFFFFF"/>
                <w:lang w:val="en-US"/>
              </w:rPr>
              <w:t>Trở thành người chiến thắng</w:t>
            </w:r>
          </w:p>
        </w:tc>
      </w:tr>
      <w:tr w:rsidR="00C54368" w:rsidRPr="00C54368" w14:paraId="372A3404"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771D05EE" w14:textId="77777777" w:rsidR="00C54368" w:rsidRPr="00C54368" w:rsidRDefault="00C54368" w:rsidP="00C54368">
            <w:pPr>
              <w:jc w:val="left"/>
              <w:rPr>
                <w:rFonts w:eastAsia="Times New Roman"/>
                <w:b/>
                <w:bCs/>
                <w:color w:val="D60000"/>
              </w:rPr>
            </w:pPr>
          </w:p>
        </w:tc>
        <w:tc>
          <w:tcPr>
            <w:tcW w:w="3192" w:type="dxa"/>
            <w:tcBorders>
              <w:top w:val="nil"/>
              <w:left w:val="nil"/>
              <w:bottom w:val="single" w:sz="8" w:space="0" w:color="auto"/>
              <w:right w:val="single" w:sz="8" w:space="0" w:color="auto"/>
            </w:tcBorders>
            <w:shd w:val="clear" w:color="auto" w:fill="FFFFFF"/>
            <w:hideMark/>
          </w:tcPr>
          <w:p w14:paraId="2F796B7B"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sth gets on top of you</w:t>
            </w:r>
          </w:p>
        </w:tc>
        <w:tc>
          <w:tcPr>
            <w:tcW w:w="2908" w:type="dxa"/>
            <w:tcBorders>
              <w:top w:val="nil"/>
              <w:left w:val="nil"/>
              <w:bottom w:val="single" w:sz="8" w:space="0" w:color="auto"/>
              <w:right w:val="single" w:sz="8" w:space="0" w:color="auto"/>
            </w:tcBorders>
            <w:shd w:val="clear" w:color="auto" w:fill="FFFFFF"/>
            <w:hideMark/>
          </w:tcPr>
          <w:p w14:paraId="601D1670"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If a difficult situation gets on top of you, it makes you feel so upset that you cannot deal with it</w:t>
            </w:r>
          </w:p>
        </w:tc>
        <w:tc>
          <w:tcPr>
            <w:tcW w:w="2041" w:type="dxa"/>
            <w:tcBorders>
              <w:top w:val="nil"/>
              <w:left w:val="nil"/>
              <w:bottom w:val="single" w:sz="8" w:space="0" w:color="auto"/>
              <w:right w:val="single" w:sz="8" w:space="0" w:color="auto"/>
            </w:tcBorders>
            <w:shd w:val="clear" w:color="auto" w:fill="FFFFFF"/>
            <w:hideMark/>
          </w:tcPr>
          <w:p w14:paraId="56F2AED6"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Cảm giác buồn không lối thoát</w:t>
            </w:r>
          </w:p>
        </w:tc>
      </w:tr>
      <w:tr w:rsidR="00C54368" w:rsidRPr="00C54368" w14:paraId="1A90C2EF"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691A42FC" w14:textId="77777777" w:rsidR="00C54368" w:rsidRPr="00C54368" w:rsidRDefault="00C54368" w:rsidP="00C54368">
            <w:pPr>
              <w:jc w:val="left"/>
              <w:rPr>
                <w:rFonts w:eastAsia="Times New Roman"/>
                <w:b/>
                <w:bCs/>
                <w:color w:val="D60000"/>
              </w:rPr>
            </w:pPr>
          </w:p>
        </w:tc>
        <w:tc>
          <w:tcPr>
            <w:tcW w:w="3192" w:type="dxa"/>
            <w:tcBorders>
              <w:top w:val="nil"/>
              <w:left w:val="nil"/>
              <w:bottom w:val="single" w:sz="8" w:space="0" w:color="auto"/>
              <w:right w:val="single" w:sz="8" w:space="0" w:color="auto"/>
            </w:tcBorders>
            <w:shd w:val="clear" w:color="auto" w:fill="FFFFFF"/>
            <w:hideMark/>
          </w:tcPr>
          <w:p w14:paraId="2F88ACF7"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at the top of</w:t>
            </w:r>
          </w:p>
        </w:tc>
        <w:tc>
          <w:tcPr>
            <w:tcW w:w="2908" w:type="dxa"/>
            <w:tcBorders>
              <w:top w:val="nil"/>
              <w:left w:val="nil"/>
              <w:bottom w:val="single" w:sz="8" w:space="0" w:color="auto"/>
              <w:right w:val="single" w:sz="8" w:space="0" w:color="auto"/>
            </w:tcBorders>
            <w:shd w:val="clear" w:color="auto" w:fill="FFFFFF"/>
            <w:hideMark/>
          </w:tcPr>
          <w:p w14:paraId="29605D64"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Extremely high</w:t>
            </w:r>
          </w:p>
        </w:tc>
        <w:tc>
          <w:tcPr>
            <w:tcW w:w="2041" w:type="dxa"/>
            <w:tcBorders>
              <w:top w:val="nil"/>
              <w:left w:val="nil"/>
              <w:bottom w:val="single" w:sz="8" w:space="0" w:color="auto"/>
              <w:right w:val="single" w:sz="8" w:space="0" w:color="auto"/>
            </w:tcBorders>
            <w:shd w:val="clear" w:color="auto" w:fill="FFFFFF"/>
            <w:hideMark/>
          </w:tcPr>
          <w:p w14:paraId="70EBA11D"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Tột đỉnh của cái gì</w:t>
            </w:r>
          </w:p>
        </w:tc>
      </w:tr>
      <w:tr w:rsidR="00C54368" w:rsidRPr="00C54368" w14:paraId="199B0777"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3E9305CB" w14:textId="77777777" w:rsidR="00C54368" w:rsidRPr="00C54368" w:rsidRDefault="00C54368" w:rsidP="00C54368">
            <w:pPr>
              <w:jc w:val="left"/>
              <w:rPr>
                <w:rFonts w:eastAsia="Times New Roman"/>
                <w:b/>
                <w:bCs/>
                <w:color w:val="D60000"/>
              </w:rPr>
            </w:pPr>
          </w:p>
        </w:tc>
        <w:tc>
          <w:tcPr>
            <w:tcW w:w="3192" w:type="dxa"/>
            <w:tcBorders>
              <w:top w:val="nil"/>
              <w:left w:val="nil"/>
              <w:bottom w:val="single" w:sz="8" w:space="0" w:color="auto"/>
              <w:right w:val="single" w:sz="8" w:space="0" w:color="auto"/>
            </w:tcBorders>
            <w:shd w:val="clear" w:color="auto" w:fill="FFFFFF"/>
            <w:hideMark/>
          </w:tcPr>
          <w:p w14:paraId="295214B7"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on top (of)</w:t>
            </w:r>
          </w:p>
        </w:tc>
        <w:tc>
          <w:tcPr>
            <w:tcW w:w="2908" w:type="dxa"/>
            <w:tcBorders>
              <w:top w:val="nil"/>
              <w:left w:val="nil"/>
              <w:bottom w:val="single" w:sz="8" w:space="0" w:color="auto"/>
              <w:right w:val="single" w:sz="8" w:space="0" w:color="auto"/>
            </w:tcBorders>
            <w:shd w:val="clear" w:color="auto" w:fill="FFFFFF"/>
            <w:hideMark/>
          </w:tcPr>
          <w:p w14:paraId="4CF16D66"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in addition to something, especially something unpleasant</w:t>
            </w:r>
          </w:p>
        </w:tc>
        <w:tc>
          <w:tcPr>
            <w:tcW w:w="2041" w:type="dxa"/>
            <w:tcBorders>
              <w:top w:val="nil"/>
              <w:left w:val="nil"/>
              <w:bottom w:val="single" w:sz="8" w:space="0" w:color="auto"/>
              <w:right w:val="single" w:sz="8" w:space="0" w:color="auto"/>
            </w:tcBorders>
            <w:shd w:val="clear" w:color="auto" w:fill="FFFFFF"/>
            <w:hideMark/>
          </w:tcPr>
          <w:p w14:paraId="64FEAF61"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Thêm vào cái gì (thường là điều khó chịu)</w:t>
            </w:r>
          </w:p>
        </w:tc>
      </w:tr>
      <w:tr w:rsidR="00C54368" w:rsidRPr="00C54368" w14:paraId="3F1381B5"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6B7A10EE" w14:textId="77777777" w:rsidR="00C54368" w:rsidRPr="00C54368" w:rsidRDefault="00C54368" w:rsidP="00C54368">
            <w:pPr>
              <w:jc w:val="left"/>
              <w:rPr>
                <w:rFonts w:eastAsia="Times New Roman"/>
                <w:b/>
                <w:bCs/>
                <w:color w:val="D60000"/>
              </w:rPr>
            </w:pPr>
          </w:p>
        </w:tc>
        <w:tc>
          <w:tcPr>
            <w:tcW w:w="3192" w:type="dxa"/>
            <w:tcBorders>
              <w:top w:val="nil"/>
              <w:left w:val="nil"/>
              <w:bottom w:val="single" w:sz="8" w:space="0" w:color="auto"/>
              <w:right w:val="single" w:sz="8" w:space="0" w:color="auto"/>
            </w:tcBorders>
            <w:shd w:val="clear" w:color="auto" w:fill="FFFFFF"/>
            <w:hideMark/>
          </w:tcPr>
          <w:p w14:paraId="44E87D36"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off the top of your head</w:t>
            </w:r>
          </w:p>
        </w:tc>
        <w:tc>
          <w:tcPr>
            <w:tcW w:w="2908" w:type="dxa"/>
            <w:tcBorders>
              <w:top w:val="nil"/>
              <w:left w:val="nil"/>
              <w:bottom w:val="single" w:sz="8" w:space="0" w:color="auto"/>
              <w:right w:val="single" w:sz="8" w:space="0" w:color="auto"/>
            </w:tcBorders>
            <w:shd w:val="clear" w:color="auto" w:fill="FFFFFF"/>
            <w:hideMark/>
          </w:tcPr>
          <w:p w14:paraId="2618591C"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from the knowledge you have in your memory</w:t>
            </w:r>
          </w:p>
        </w:tc>
        <w:tc>
          <w:tcPr>
            <w:tcW w:w="2041" w:type="dxa"/>
            <w:tcBorders>
              <w:top w:val="nil"/>
              <w:left w:val="nil"/>
              <w:bottom w:val="single" w:sz="8" w:space="0" w:color="auto"/>
              <w:right w:val="single" w:sz="8" w:space="0" w:color="auto"/>
            </w:tcBorders>
            <w:shd w:val="clear" w:color="auto" w:fill="FFFFFF"/>
            <w:hideMark/>
          </w:tcPr>
          <w:p w14:paraId="0F1F4E82"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Từ kiến thức trong trí nhớ</w:t>
            </w:r>
          </w:p>
        </w:tc>
      </w:tr>
      <w:tr w:rsidR="00C54368" w:rsidRPr="00C54368" w14:paraId="2E3F8B64"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6A63C43C" w14:textId="77777777" w:rsidR="00C54368" w:rsidRPr="00C54368" w:rsidRDefault="00C54368" w:rsidP="00C54368">
            <w:pPr>
              <w:jc w:val="left"/>
              <w:rPr>
                <w:rFonts w:eastAsia="Times New Roman"/>
                <w:b/>
                <w:bCs/>
                <w:color w:val="D60000"/>
              </w:rPr>
            </w:pPr>
          </w:p>
        </w:tc>
        <w:tc>
          <w:tcPr>
            <w:tcW w:w="3192" w:type="dxa"/>
            <w:tcBorders>
              <w:top w:val="nil"/>
              <w:left w:val="nil"/>
              <w:bottom w:val="single" w:sz="8" w:space="0" w:color="auto"/>
              <w:right w:val="single" w:sz="8" w:space="0" w:color="auto"/>
            </w:tcBorders>
            <w:shd w:val="clear" w:color="auto" w:fill="FFFFFF"/>
            <w:hideMark/>
          </w:tcPr>
          <w:p w14:paraId="106C1694"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on top of the world</w:t>
            </w:r>
          </w:p>
        </w:tc>
        <w:tc>
          <w:tcPr>
            <w:tcW w:w="2908" w:type="dxa"/>
            <w:tcBorders>
              <w:top w:val="nil"/>
              <w:left w:val="nil"/>
              <w:bottom w:val="single" w:sz="8" w:space="0" w:color="auto"/>
              <w:right w:val="single" w:sz="8" w:space="0" w:color="auto"/>
            </w:tcBorders>
            <w:shd w:val="clear" w:color="auto" w:fill="FFFFFF"/>
            <w:hideMark/>
          </w:tcPr>
          <w:p w14:paraId="1DAAEB02"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Extremely happy</w:t>
            </w:r>
          </w:p>
        </w:tc>
        <w:tc>
          <w:tcPr>
            <w:tcW w:w="2041" w:type="dxa"/>
            <w:tcBorders>
              <w:top w:val="nil"/>
              <w:left w:val="nil"/>
              <w:bottom w:val="single" w:sz="8" w:space="0" w:color="auto"/>
              <w:right w:val="single" w:sz="8" w:space="0" w:color="auto"/>
            </w:tcBorders>
            <w:shd w:val="clear" w:color="auto" w:fill="FFFFFF"/>
            <w:hideMark/>
          </w:tcPr>
          <w:p w14:paraId="41066AE4"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Cảm thấy nhất đời</w:t>
            </w:r>
          </w:p>
        </w:tc>
      </w:tr>
      <w:tr w:rsidR="00C54368" w:rsidRPr="00C54368" w14:paraId="1975BA0F"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56D337A5" w14:textId="77777777" w:rsidR="00C54368" w:rsidRPr="00C54368" w:rsidRDefault="00C54368" w:rsidP="00C54368">
            <w:pPr>
              <w:jc w:val="left"/>
              <w:rPr>
                <w:rFonts w:eastAsia="Times New Roman"/>
                <w:b/>
                <w:bCs/>
                <w:color w:val="D60000"/>
              </w:rPr>
            </w:pPr>
          </w:p>
        </w:tc>
        <w:tc>
          <w:tcPr>
            <w:tcW w:w="3192" w:type="dxa"/>
            <w:tcBorders>
              <w:top w:val="nil"/>
              <w:left w:val="nil"/>
              <w:bottom w:val="single" w:sz="8" w:space="0" w:color="auto"/>
              <w:right w:val="single" w:sz="8" w:space="0" w:color="auto"/>
            </w:tcBorders>
            <w:shd w:val="clear" w:color="auto" w:fill="FFFFFF"/>
            <w:hideMark/>
          </w:tcPr>
          <w:p w14:paraId="000A9740"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top prize</w:t>
            </w:r>
          </w:p>
        </w:tc>
        <w:tc>
          <w:tcPr>
            <w:tcW w:w="2908" w:type="dxa"/>
            <w:tcBorders>
              <w:top w:val="nil"/>
              <w:left w:val="nil"/>
              <w:bottom w:val="single" w:sz="8" w:space="0" w:color="auto"/>
              <w:right w:val="single" w:sz="8" w:space="0" w:color="auto"/>
            </w:tcBorders>
            <w:shd w:val="clear" w:color="auto" w:fill="FFFFFF"/>
            <w:hideMark/>
          </w:tcPr>
          <w:p w14:paraId="315931B7"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The highest prize</w:t>
            </w:r>
          </w:p>
        </w:tc>
        <w:tc>
          <w:tcPr>
            <w:tcW w:w="2041" w:type="dxa"/>
            <w:tcBorders>
              <w:top w:val="nil"/>
              <w:left w:val="nil"/>
              <w:bottom w:val="single" w:sz="8" w:space="0" w:color="auto"/>
              <w:right w:val="single" w:sz="8" w:space="0" w:color="auto"/>
            </w:tcBorders>
            <w:shd w:val="clear" w:color="auto" w:fill="FFFFFF"/>
            <w:hideMark/>
          </w:tcPr>
          <w:p w14:paraId="45D50D8D"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Giải cao nhất</w:t>
            </w:r>
          </w:p>
        </w:tc>
      </w:tr>
      <w:tr w:rsidR="00C54368" w:rsidRPr="00C54368" w14:paraId="72645068"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546F9123" w14:textId="77777777" w:rsidR="00C54368" w:rsidRPr="00C54368" w:rsidRDefault="00C54368" w:rsidP="00C54368">
            <w:pPr>
              <w:jc w:val="left"/>
              <w:rPr>
                <w:rFonts w:eastAsia="Times New Roman"/>
                <w:b/>
                <w:bCs/>
                <w:color w:val="D60000"/>
              </w:rPr>
            </w:pPr>
          </w:p>
        </w:tc>
        <w:tc>
          <w:tcPr>
            <w:tcW w:w="3192" w:type="dxa"/>
            <w:tcBorders>
              <w:top w:val="nil"/>
              <w:left w:val="nil"/>
              <w:bottom w:val="single" w:sz="8" w:space="0" w:color="auto"/>
              <w:right w:val="single" w:sz="8" w:space="0" w:color="auto"/>
            </w:tcBorders>
            <w:shd w:val="clear" w:color="auto" w:fill="FFFFFF"/>
            <w:hideMark/>
          </w:tcPr>
          <w:p w14:paraId="571FD4B0"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top priority</w:t>
            </w:r>
          </w:p>
        </w:tc>
        <w:tc>
          <w:tcPr>
            <w:tcW w:w="2908" w:type="dxa"/>
            <w:tcBorders>
              <w:top w:val="nil"/>
              <w:left w:val="nil"/>
              <w:bottom w:val="single" w:sz="8" w:space="0" w:color="auto"/>
              <w:right w:val="single" w:sz="8" w:space="0" w:color="auto"/>
            </w:tcBorders>
            <w:shd w:val="clear" w:color="auto" w:fill="FFFFFF"/>
            <w:hideMark/>
          </w:tcPr>
          <w:p w14:paraId="7B2F5021"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Primary care</w:t>
            </w:r>
          </w:p>
        </w:tc>
        <w:tc>
          <w:tcPr>
            <w:tcW w:w="2041" w:type="dxa"/>
            <w:tcBorders>
              <w:top w:val="nil"/>
              <w:left w:val="nil"/>
              <w:bottom w:val="single" w:sz="8" w:space="0" w:color="auto"/>
              <w:right w:val="single" w:sz="8" w:space="0" w:color="auto"/>
            </w:tcBorders>
            <w:shd w:val="clear" w:color="auto" w:fill="FFFFFF"/>
            <w:hideMark/>
          </w:tcPr>
          <w:p w14:paraId="61220D47"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Ưu tiên hàng đầu</w:t>
            </w:r>
          </w:p>
        </w:tc>
      </w:tr>
      <w:tr w:rsidR="00C54368" w:rsidRPr="00C54368" w14:paraId="70600946"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0D6D8A0A" w14:textId="77777777" w:rsidR="00C54368" w:rsidRPr="00C54368" w:rsidRDefault="00C54368" w:rsidP="00C54368">
            <w:pPr>
              <w:jc w:val="left"/>
              <w:rPr>
                <w:rFonts w:eastAsia="Times New Roman"/>
                <w:b/>
                <w:bCs/>
                <w:color w:val="D60000"/>
              </w:rPr>
            </w:pPr>
          </w:p>
        </w:tc>
        <w:tc>
          <w:tcPr>
            <w:tcW w:w="3192" w:type="dxa"/>
            <w:tcBorders>
              <w:top w:val="nil"/>
              <w:left w:val="nil"/>
              <w:bottom w:val="single" w:sz="8" w:space="0" w:color="auto"/>
              <w:right w:val="single" w:sz="8" w:space="0" w:color="auto"/>
            </w:tcBorders>
            <w:shd w:val="clear" w:color="auto" w:fill="FFFFFF"/>
            <w:hideMark/>
          </w:tcPr>
          <w:p w14:paraId="3E55569C"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top secret</w:t>
            </w:r>
          </w:p>
        </w:tc>
        <w:tc>
          <w:tcPr>
            <w:tcW w:w="2908" w:type="dxa"/>
            <w:tcBorders>
              <w:top w:val="nil"/>
              <w:left w:val="nil"/>
              <w:bottom w:val="single" w:sz="8" w:space="0" w:color="auto"/>
              <w:right w:val="single" w:sz="8" w:space="0" w:color="auto"/>
            </w:tcBorders>
            <w:shd w:val="clear" w:color="auto" w:fill="FFFFFF"/>
            <w:hideMark/>
          </w:tcPr>
          <w:p w14:paraId="6AE86241"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Extremely secret</w:t>
            </w:r>
          </w:p>
        </w:tc>
        <w:tc>
          <w:tcPr>
            <w:tcW w:w="2041" w:type="dxa"/>
            <w:tcBorders>
              <w:top w:val="nil"/>
              <w:left w:val="nil"/>
              <w:bottom w:val="single" w:sz="8" w:space="0" w:color="auto"/>
              <w:right w:val="single" w:sz="8" w:space="0" w:color="auto"/>
            </w:tcBorders>
            <w:shd w:val="clear" w:color="auto" w:fill="FFFFFF"/>
            <w:hideMark/>
          </w:tcPr>
          <w:p w14:paraId="700E51AB"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Tối mật</w:t>
            </w:r>
          </w:p>
        </w:tc>
      </w:tr>
      <w:tr w:rsidR="00C54368" w:rsidRPr="00C54368" w14:paraId="55D64978" w14:textId="77777777" w:rsidTr="00C54368">
        <w:tc>
          <w:tcPr>
            <w:tcW w:w="1374" w:type="dxa"/>
            <w:vMerge w:val="restart"/>
            <w:tcBorders>
              <w:top w:val="nil"/>
              <w:left w:val="single" w:sz="8" w:space="0" w:color="auto"/>
              <w:bottom w:val="single" w:sz="8" w:space="0" w:color="auto"/>
              <w:right w:val="single" w:sz="8" w:space="0" w:color="auto"/>
            </w:tcBorders>
            <w:shd w:val="clear" w:color="auto" w:fill="FFFFFF"/>
            <w:hideMark/>
          </w:tcPr>
          <w:p w14:paraId="2F50C1E2"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worse</w:t>
            </w:r>
          </w:p>
        </w:tc>
        <w:tc>
          <w:tcPr>
            <w:tcW w:w="3192" w:type="dxa"/>
            <w:tcBorders>
              <w:top w:val="nil"/>
              <w:left w:val="nil"/>
              <w:bottom w:val="single" w:sz="8" w:space="0" w:color="auto"/>
              <w:right w:val="single" w:sz="8" w:space="0" w:color="auto"/>
            </w:tcBorders>
            <w:shd w:val="clear" w:color="auto" w:fill="FFFFFF"/>
            <w:hideMark/>
          </w:tcPr>
          <w:p w14:paraId="482AD3E4"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get worse</w:t>
            </w:r>
          </w:p>
        </w:tc>
        <w:tc>
          <w:tcPr>
            <w:tcW w:w="2908" w:type="dxa"/>
            <w:tcBorders>
              <w:top w:val="nil"/>
              <w:left w:val="nil"/>
              <w:bottom w:val="single" w:sz="8" w:space="0" w:color="auto"/>
              <w:right w:val="single" w:sz="8" w:space="0" w:color="auto"/>
            </w:tcBorders>
            <w:shd w:val="clear" w:color="auto" w:fill="FFFFFF"/>
            <w:hideMark/>
          </w:tcPr>
          <w:p w14:paraId="2E0FB509"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to become more ill, or to become a more severe condition</w:t>
            </w:r>
          </w:p>
        </w:tc>
        <w:tc>
          <w:tcPr>
            <w:tcW w:w="2041" w:type="dxa"/>
            <w:tcBorders>
              <w:top w:val="nil"/>
              <w:left w:val="nil"/>
              <w:bottom w:val="single" w:sz="8" w:space="0" w:color="auto"/>
              <w:right w:val="single" w:sz="8" w:space="0" w:color="auto"/>
            </w:tcBorders>
            <w:shd w:val="clear" w:color="auto" w:fill="FFFFFF"/>
            <w:hideMark/>
          </w:tcPr>
          <w:p w14:paraId="2BA0E0A1" w14:textId="77777777" w:rsidR="00C54368" w:rsidRPr="00C54368" w:rsidRDefault="00C54368" w:rsidP="00C54368">
            <w:pPr>
              <w:rPr>
                <w:rFonts w:eastAsia="Times New Roman" w:cs="Times New Roman"/>
                <w:color w:val="E67E00"/>
                <w:sz w:val="24"/>
                <w:szCs w:val="24"/>
                <w:lang w:val="en-US"/>
              </w:rPr>
            </w:pPr>
            <w:r w:rsidRPr="00C54368">
              <w:rPr>
                <w:rFonts w:eastAsia="Times New Roman" w:cs="Times New Roman"/>
                <w:color w:val="E67E00"/>
                <w:sz w:val="24"/>
                <w:szCs w:val="24"/>
                <w:shd w:val="clear" w:color="auto" w:fill="FFFFFF"/>
                <w:lang w:val="en-US"/>
              </w:rPr>
              <w:t>Trở nên tệ hơn</w:t>
            </w:r>
          </w:p>
        </w:tc>
      </w:tr>
      <w:tr w:rsidR="00C54368" w:rsidRPr="00C54368" w14:paraId="565A76F8"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18CD574A" w14:textId="77777777" w:rsidR="00C54368" w:rsidRPr="00C54368" w:rsidRDefault="00C54368" w:rsidP="00C54368">
            <w:pPr>
              <w:jc w:val="left"/>
              <w:rPr>
                <w:rFonts w:eastAsia="Times New Roman"/>
                <w:b/>
                <w:bCs/>
                <w:color w:val="D60000"/>
              </w:rPr>
            </w:pPr>
          </w:p>
        </w:tc>
        <w:tc>
          <w:tcPr>
            <w:tcW w:w="3192" w:type="dxa"/>
            <w:tcBorders>
              <w:top w:val="nil"/>
              <w:left w:val="nil"/>
              <w:bottom w:val="single" w:sz="8" w:space="0" w:color="auto"/>
              <w:right w:val="single" w:sz="8" w:space="0" w:color="auto"/>
            </w:tcBorders>
            <w:shd w:val="clear" w:color="auto" w:fill="FFFFFF"/>
            <w:hideMark/>
          </w:tcPr>
          <w:p w14:paraId="189A6B6E"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make matters/things worse</w:t>
            </w:r>
          </w:p>
        </w:tc>
        <w:tc>
          <w:tcPr>
            <w:tcW w:w="2908" w:type="dxa"/>
            <w:tcBorders>
              <w:top w:val="nil"/>
              <w:left w:val="nil"/>
              <w:bottom w:val="single" w:sz="8" w:space="0" w:color="auto"/>
              <w:right w:val="single" w:sz="8" w:space="0" w:color="auto"/>
            </w:tcBorders>
            <w:shd w:val="clear" w:color="auto" w:fill="FFFFFF"/>
            <w:hideMark/>
          </w:tcPr>
          <w:p w14:paraId="7718219E"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to make the situation even more unpleasant or difficult</w:t>
            </w:r>
          </w:p>
        </w:tc>
        <w:tc>
          <w:tcPr>
            <w:tcW w:w="2041" w:type="dxa"/>
            <w:tcBorders>
              <w:top w:val="nil"/>
              <w:left w:val="nil"/>
              <w:bottom w:val="single" w:sz="8" w:space="0" w:color="auto"/>
              <w:right w:val="single" w:sz="8" w:space="0" w:color="auto"/>
            </w:tcBorders>
            <w:shd w:val="clear" w:color="auto" w:fill="FFFFFF"/>
            <w:hideMark/>
          </w:tcPr>
          <w:p w14:paraId="73CE8F40"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Làm cho vấn đề càng tệ hơn</w:t>
            </w:r>
          </w:p>
        </w:tc>
      </w:tr>
      <w:tr w:rsidR="00C54368" w:rsidRPr="00C54368" w14:paraId="5A783617"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6792F783" w14:textId="77777777" w:rsidR="00C54368" w:rsidRPr="00C54368" w:rsidRDefault="00C54368" w:rsidP="00C54368">
            <w:pPr>
              <w:jc w:val="left"/>
              <w:rPr>
                <w:rFonts w:eastAsia="Times New Roman"/>
                <w:b/>
                <w:bCs/>
                <w:color w:val="D60000"/>
              </w:rPr>
            </w:pPr>
          </w:p>
        </w:tc>
        <w:tc>
          <w:tcPr>
            <w:tcW w:w="3192" w:type="dxa"/>
            <w:tcBorders>
              <w:top w:val="nil"/>
              <w:left w:val="nil"/>
              <w:bottom w:val="single" w:sz="8" w:space="0" w:color="auto"/>
              <w:right w:val="single" w:sz="8" w:space="0" w:color="auto"/>
            </w:tcBorders>
            <w:shd w:val="clear" w:color="auto" w:fill="FFFFFF"/>
            <w:hideMark/>
          </w:tcPr>
          <w:p w14:paraId="0C2E3A41"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(take a turn) for the worse</w:t>
            </w:r>
          </w:p>
        </w:tc>
        <w:tc>
          <w:tcPr>
            <w:tcW w:w="2908" w:type="dxa"/>
            <w:tcBorders>
              <w:top w:val="nil"/>
              <w:left w:val="nil"/>
              <w:bottom w:val="single" w:sz="8" w:space="0" w:color="auto"/>
              <w:right w:val="single" w:sz="8" w:space="0" w:color="auto"/>
            </w:tcBorders>
            <w:shd w:val="clear" w:color="auto" w:fill="FFFFFF"/>
            <w:hideMark/>
          </w:tcPr>
          <w:p w14:paraId="647D8509"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If something changes or happens for the worse, it becomes more unpleasant or difficult</w:t>
            </w:r>
          </w:p>
        </w:tc>
        <w:tc>
          <w:tcPr>
            <w:tcW w:w="2041" w:type="dxa"/>
            <w:tcBorders>
              <w:top w:val="nil"/>
              <w:left w:val="nil"/>
              <w:bottom w:val="single" w:sz="8" w:space="0" w:color="auto"/>
              <w:right w:val="single" w:sz="8" w:space="0" w:color="auto"/>
            </w:tcBorders>
            <w:shd w:val="clear" w:color="auto" w:fill="FFFFFF"/>
            <w:hideMark/>
          </w:tcPr>
          <w:p w14:paraId="3E6597AA"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Trở nên tệ hơn</w:t>
            </w:r>
          </w:p>
        </w:tc>
      </w:tr>
      <w:tr w:rsidR="00C54368" w:rsidRPr="00C54368" w14:paraId="2DC7974B"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50BFE852" w14:textId="77777777" w:rsidR="00C54368" w:rsidRPr="00C54368" w:rsidRDefault="00C54368" w:rsidP="00C54368">
            <w:pPr>
              <w:jc w:val="left"/>
              <w:rPr>
                <w:rFonts w:eastAsia="Times New Roman"/>
                <w:b/>
                <w:bCs/>
                <w:color w:val="D60000"/>
              </w:rPr>
            </w:pPr>
          </w:p>
        </w:tc>
        <w:tc>
          <w:tcPr>
            <w:tcW w:w="3192" w:type="dxa"/>
            <w:tcBorders>
              <w:top w:val="nil"/>
              <w:left w:val="nil"/>
              <w:bottom w:val="single" w:sz="8" w:space="0" w:color="auto"/>
              <w:right w:val="single" w:sz="8" w:space="0" w:color="auto"/>
            </w:tcBorders>
            <w:shd w:val="clear" w:color="auto" w:fill="FFFFFF"/>
            <w:hideMark/>
          </w:tcPr>
          <w:p w14:paraId="6D407511"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worse for wear</w:t>
            </w:r>
          </w:p>
        </w:tc>
        <w:tc>
          <w:tcPr>
            <w:tcW w:w="2908" w:type="dxa"/>
            <w:tcBorders>
              <w:top w:val="nil"/>
              <w:left w:val="nil"/>
              <w:bottom w:val="single" w:sz="8" w:space="0" w:color="auto"/>
              <w:right w:val="single" w:sz="8" w:space="0" w:color="auto"/>
            </w:tcBorders>
            <w:shd w:val="clear" w:color="auto" w:fill="FFFFFF"/>
            <w:hideMark/>
          </w:tcPr>
          <w:p w14:paraId="5CD800DD"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in a poor condition because of being used a lot</w:t>
            </w:r>
          </w:p>
        </w:tc>
        <w:tc>
          <w:tcPr>
            <w:tcW w:w="2041" w:type="dxa"/>
            <w:tcBorders>
              <w:top w:val="nil"/>
              <w:left w:val="nil"/>
              <w:bottom w:val="single" w:sz="8" w:space="0" w:color="auto"/>
              <w:right w:val="single" w:sz="8" w:space="0" w:color="auto"/>
            </w:tcBorders>
            <w:shd w:val="clear" w:color="auto" w:fill="FFFFFF"/>
            <w:hideMark/>
          </w:tcPr>
          <w:p w14:paraId="65A60981"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Nghèo/tệ do bị dùng nhiều</w:t>
            </w:r>
          </w:p>
        </w:tc>
      </w:tr>
      <w:tr w:rsidR="00C54368" w:rsidRPr="00C54368" w14:paraId="66134726" w14:textId="77777777" w:rsidTr="00C54368">
        <w:tc>
          <w:tcPr>
            <w:tcW w:w="1374" w:type="dxa"/>
            <w:vMerge w:val="restart"/>
            <w:tcBorders>
              <w:top w:val="nil"/>
              <w:left w:val="single" w:sz="8" w:space="0" w:color="auto"/>
              <w:bottom w:val="single" w:sz="8" w:space="0" w:color="auto"/>
              <w:right w:val="single" w:sz="8" w:space="0" w:color="auto"/>
            </w:tcBorders>
            <w:shd w:val="clear" w:color="auto" w:fill="FFFFFF"/>
            <w:hideMark/>
          </w:tcPr>
          <w:p w14:paraId="5D03F4A2"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worst</w:t>
            </w:r>
          </w:p>
        </w:tc>
        <w:tc>
          <w:tcPr>
            <w:tcW w:w="3192" w:type="dxa"/>
            <w:tcBorders>
              <w:top w:val="nil"/>
              <w:left w:val="nil"/>
              <w:bottom w:val="single" w:sz="8" w:space="0" w:color="auto"/>
              <w:right w:val="single" w:sz="8" w:space="0" w:color="auto"/>
            </w:tcBorders>
            <w:shd w:val="clear" w:color="auto" w:fill="FFFFFF"/>
            <w:hideMark/>
          </w:tcPr>
          <w:p w14:paraId="7BCCC343"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do your worst</w:t>
            </w:r>
          </w:p>
        </w:tc>
        <w:tc>
          <w:tcPr>
            <w:tcW w:w="2908" w:type="dxa"/>
            <w:tcBorders>
              <w:top w:val="nil"/>
              <w:left w:val="nil"/>
              <w:bottom w:val="single" w:sz="8" w:space="0" w:color="auto"/>
              <w:right w:val="single" w:sz="8" w:space="0" w:color="auto"/>
            </w:tcBorders>
            <w:shd w:val="clear" w:color="auto" w:fill="FFFFFF"/>
            <w:hideMark/>
          </w:tcPr>
          <w:p w14:paraId="796BEE6D"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to do the most unpleasant or harmful thing you can</w:t>
            </w:r>
          </w:p>
        </w:tc>
        <w:tc>
          <w:tcPr>
            <w:tcW w:w="2041" w:type="dxa"/>
            <w:tcBorders>
              <w:top w:val="nil"/>
              <w:left w:val="nil"/>
              <w:bottom w:val="single" w:sz="8" w:space="0" w:color="auto"/>
              <w:right w:val="single" w:sz="8" w:space="0" w:color="auto"/>
            </w:tcBorders>
            <w:shd w:val="clear" w:color="auto" w:fill="FFFFFF"/>
            <w:hideMark/>
          </w:tcPr>
          <w:p w14:paraId="3CA6CD00" w14:textId="77777777" w:rsidR="00C54368" w:rsidRPr="00C54368" w:rsidRDefault="00C54368" w:rsidP="00C54368">
            <w:pPr>
              <w:rPr>
                <w:rFonts w:eastAsia="Times New Roman" w:cs="Times New Roman"/>
                <w:color w:val="E67E00"/>
                <w:sz w:val="24"/>
                <w:szCs w:val="24"/>
                <w:lang w:val="en-US"/>
              </w:rPr>
            </w:pPr>
            <w:r w:rsidRPr="00C54368">
              <w:rPr>
                <w:rFonts w:eastAsia="Times New Roman" w:cs="Times New Roman"/>
                <w:color w:val="E67E00"/>
                <w:sz w:val="24"/>
                <w:szCs w:val="24"/>
                <w:shd w:val="clear" w:color="auto" w:fill="FFFFFF"/>
                <w:lang w:val="en-US"/>
              </w:rPr>
              <w:t>Làm khó chịu hoặc có hại</w:t>
            </w:r>
          </w:p>
        </w:tc>
      </w:tr>
      <w:tr w:rsidR="00C54368" w:rsidRPr="00C54368" w14:paraId="54E6C4A4"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0C9D67F5" w14:textId="77777777" w:rsidR="00C54368" w:rsidRPr="00C54368" w:rsidRDefault="00C54368" w:rsidP="00C54368">
            <w:pPr>
              <w:jc w:val="left"/>
              <w:rPr>
                <w:rFonts w:eastAsia="Times New Roman"/>
                <w:b/>
                <w:bCs/>
                <w:color w:val="D60000"/>
              </w:rPr>
            </w:pPr>
          </w:p>
        </w:tc>
        <w:tc>
          <w:tcPr>
            <w:tcW w:w="3192" w:type="dxa"/>
            <w:tcBorders>
              <w:top w:val="nil"/>
              <w:left w:val="nil"/>
              <w:bottom w:val="single" w:sz="8" w:space="0" w:color="auto"/>
              <w:right w:val="single" w:sz="8" w:space="0" w:color="auto"/>
            </w:tcBorders>
            <w:shd w:val="clear" w:color="auto" w:fill="FFFFFF"/>
            <w:hideMark/>
          </w:tcPr>
          <w:p w14:paraId="0DA9CBBE"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fear the worst</w:t>
            </w:r>
          </w:p>
        </w:tc>
        <w:tc>
          <w:tcPr>
            <w:tcW w:w="2908" w:type="dxa"/>
            <w:tcBorders>
              <w:top w:val="nil"/>
              <w:left w:val="nil"/>
              <w:bottom w:val="single" w:sz="8" w:space="0" w:color="auto"/>
              <w:right w:val="single" w:sz="8" w:space="0" w:color="auto"/>
            </w:tcBorders>
            <w:shd w:val="clear" w:color="auto" w:fill="FFFFFF"/>
            <w:hideMark/>
          </w:tcPr>
          <w:p w14:paraId="45F9F22B"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to think something unpleasant might have happened</w:t>
            </w:r>
          </w:p>
        </w:tc>
        <w:tc>
          <w:tcPr>
            <w:tcW w:w="2041" w:type="dxa"/>
            <w:tcBorders>
              <w:top w:val="nil"/>
              <w:left w:val="nil"/>
              <w:bottom w:val="single" w:sz="8" w:space="0" w:color="auto"/>
              <w:right w:val="single" w:sz="8" w:space="0" w:color="auto"/>
            </w:tcBorders>
            <w:shd w:val="clear" w:color="auto" w:fill="FFFFFF"/>
            <w:hideMark/>
          </w:tcPr>
          <w:p w14:paraId="20CC33AA"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Nghĩ tới điều xấu có thể xảy ra</w:t>
            </w:r>
          </w:p>
        </w:tc>
      </w:tr>
      <w:tr w:rsidR="00C54368" w:rsidRPr="00C54368" w14:paraId="0F901D37"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3412B726" w14:textId="77777777" w:rsidR="00C54368" w:rsidRPr="00C54368" w:rsidRDefault="00C54368" w:rsidP="00C54368">
            <w:pPr>
              <w:jc w:val="left"/>
              <w:rPr>
                <w:rFonts w:eastAsia="Times New Roman"/>
                <w:b/>
                <w:bCs/>
                <w:color w:val="D60000"/>
              </w:rPr>
            </w:pPr>
          </w:p>
        </w:tc>
        <w:tc>
          <w:tcPr>
            <w:tcW w:w="3192" w:type="dxa"/>
            <w:tcBorders>
              <w:top w:val="nil"/>
              <w:left w:val="nil"/>
              <w:bottom w:val="single" w:sz="8" w:space="0" w:color="auto"/>
              <w:right w:val="single" w:sz="8" w:space="0" w:color="auto"/>
            </w:tcBorders>
            <w:shd w:val="clear" w:color="auto" w:fill="FFFFFF"/>
            <w:hideMark/>
          </w:tcPr>
          <w:p w14:paraId="4D08F20A"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be your own worst enemy</w:t>
            </w:r>
          </w:p>
        </w:tc>
        <w:tc>
          <w:tcPr>
            <w:tcW w:w="2908" w:type="dxa"/>
            <w:tcBorders>
              <w:top w:val="nil"/>
              <w:left w:val="nil"/>
              <w:bottom w:val="single" w:sz="8" w:space="0" w:color="auto"/>
              <w:right w:val="single" w:sz="8" w:space="0" w:color="auto"/>
            </w:tcBorders>
            <w:shd w:val="clear" w:color="auto" w:fill="FFFFFF"/>
            <w:hideMark/>
          </w:tcPr>
          <w:p w14:paraId="6B3A3D2D"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to cause most of your problems or most of the bad things that happen to you yourself, because of your character</w:t>
            </w:r>
          </w:p>
        </w:tc>
        <w:tc>
          <w:tcPr>
            <w:tcW w:w="2041" w:type="dxa"/>
            <w:tcBorders>
              <w:top w:val="nil"/>
              <w:left w:val="nil"/>
              <w:bottom w:val="single" w:sz="8" w:space="0" w:color="auto"/>
              <w:right w:val="single" w:sz="8" w:space="0" w:color="auto"/>
            </w:tcBorders>
            <w:shd w:val="clear" w:color="auto" w:fill="FFFFFF"/>
            <w:hideMark/>
          </w:tcPr>
          <w:p w14:paraId="3449D57E"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Tự gây ra vấn đề xấu cho bản thân do tính cách</w:t>
            </w:r>
          </w:p>
        </w:tc>
      </w:tr>
      <w:tr w:rsidR="00C54368" w:rsidRPr="00C54368" w14:paraId="2DB1D59B"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26BD83AD" w14:textId="77777777" w:rsidR="00C54368" w:rsidRPr="00C54368" w:rsidRDefault="00C54368" w:rsidP="00C54368">
            <w:pPr>
              <w:jc w:val="left"/>
              <w:rPr>
                <w:rFonts w:eastAsia="Times New Roman"/>
                <w:b/>
                <w:bCs/>
                <w:color w:val="D60000"/>
              </w:rPr>
            </w:pPr>
          </w:p>
        </w:tc>
        <w:tc>
          <w:tcPr>
            <w:tcW w:w="3192" w:type="dxa"/>
            <w:tcBorders>
              <w:top w:val="nil"/>
              <w:left w:val="nil"/>
              <w:bottom w:val="single" w:sz="8" w:space="0" w:color="auto"/>
              <w:right w:val="single" w:sz="8" w:space="0" w:color="auto"/>
            </w:tcBorders>
            <w:shd w:val="clear" w:color="auto" w:fill="FFFFFF"/>
            <w:hideMark/>
          </w:tcPr>
          <w:p w14:paraId="4F713C45"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if (the) worst comes to (the) worst</w:t>
            </w:r>
          </w:p>
        </w:tc>
        <w:tc>
          <w:tcPr>
            <w:tcW w:w="2908" w:type="dxa"/>
            <w:tcBorders>
              <w:top w:val="nil"/>
              <w:left w:val="nil"/>
              <w:bottom w:val="single" w:sz="8" w:space="0" w:color="auto"/>
              <w:right w:val="single" w:sz="8" w:space="0" w:color="auto"/>
            </w:tcBorders>
            <w:shd w:val="clear" w:color="auto" w:fill="FFFFFF"/>
            <w:hideMark/>
          </w:tcPr>
          <w:p w14:paraId="4621F44A"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if the situation develops in the most serious or unpleasant way</w:t>
            </w:r>
          </w:p>
        </w:tc>
        <w:tc>
          <w:tcPr>
            <w:tcW w:w="2041" w:type="dxa"/>
            <w:tcBorders>
              <w:top w:val="nil"/>
              <w:left w:val="nil"/>
              <w:bottom w:val="single" w:sz="8" w:space="0" w:color="auto"/>
              <w:right w:val="single" w:sz="8" w:space="0" w:color="auto"/>
            </w:tcBorders>
            <w:shd w:val="clear" w:color="auto" w:fill="FFFFFF"/>
            <w:hideMark/>
          </w:tcPr>
          <w:p w14:paraId="1FA590D4"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Tệ sang tệ hơn</w:t>
            </w:r>
          </w:p>
        </w:tc>
      </w:tr>
      <w:tr w:rsidR="00C54368" w:rsidRPr="00C54368" w14:paraId="7BBAD647"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1A5C64D1" w14:textId="77777777" w:rsidR="00C54368" w:rsidRPr="00C54368" w:rsidRDefault="00C54368" w:rsidP="00C54368">
            <w:pPr>
              <w:jc w:val="left"/>
              <w:rPr>
                <w:rFonts w:eastAsia="Times New Roman"/>
                <w:b/>
                <w:bCs/>
                <w:color w:val="D60000"/>
              </w:rPr>
            </w:pPr>
          </w:p>
        </w:tc>
        <w:tc>
          <w:tcPr>
            <w:tcW w:w="3192" w:type="dxa"/>
            <w:tcBorders>
              <w:top w:val="nil"/>
              <w:left w:val="nil"/>
              <w:bottom w:val="single" w:sz="8" w:space="0" w:color="auto"/>
              <w:right w:val="single" w:sz="8" w:space="0" w:color="auto"/>
            </w:tcBorders>
            <w:shd w:val="clear" w:color="auto" w:fill="FFFFFF"/>
            <w:hideMark/>
          </w:tcPr>
          <w:p w14:paraId="659460AB"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at worst</w:t>
            </w:r>
          </w:p>
        </w:tc>
        <w:tc>
          <w:tcPr>
            <w:tcW w:w="2908" w:type="dxa"/>
            <w:tcBorders>
              <w:top w:val="nil"/>
              <w:left w:val="nil"/>
              <w:bottom w:val="single" w:sz="8" w:space="0" w:color="auto"/>
              <w:right w:val="single" w:sz="8" w:space="0" w:color="auto"/>
            </w:tcBorders>
            <w:shd w:val="clear" w:color="auto" w:fill="FFFFFF"/>
            <w:hideMark/>
          </w:tcPr>
          <w:p w14:paraId="084D698D"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used to say what the most unpleasant or difficult situation could possibly be</w:t>
            </w:r>
          </w:p>
        </w:tc>
        <w:tc>
          <w:tcPr>
            <w:tcW w:w="2041" w:type="dxa"/>
            <w:tcBorders>
              <w:top w:val="nil"/>
              <w:left w:val="nil"/>
              <w:bottom w:val="single" w:sz="8" w:space="0" w:color="auto"/>
              <w:right w:val="single" w:sz="8" w:space="0" w:color="auto"/>
            </w:tcBorders>
            <w:shd w:val="clear" w:color="auto" w:fill="FFFFFF"/>
            <w:hideMark/>
          </w:tcPr>
          <w:p w14:paraId="1CD6E924"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Tình huống xấu hoặc khó khắn có thể xảy ra</w:t>
            </w:r>
          </w:p>
        </w:tc>
      </w:tr>
      <w:tr w:rsidR="00C54368" w:rsidRPr="00C54368" w14:paraId="44C7F897"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49BB5794" w14:textId="77777777" w:rsidR="00C54368" w:rsidRPr="00C54368" w:rsidRDefault="00C54368" w:rsidP="00C54368">
            <w:pPr>
              <w:jc w:val="left"/>
              <w:rPr>
                <w:rFonts w:eastAsia="Times New Roman"/>
                <w:b/>
                <w:bCs/>
                <w:color w:val="D60000"/>
              </w:rPr>
            </w:pPr>
          </w:p>
        </w:tc>
        <w:tc>
          <w:tcPr>
            <w:tcW w:w="3192" w:type="dxa"/>
            <w:tcBorders>
              <w:top w:val="nil"/>
              <w:left w:val="nil"/>
              <w:bottom w:val="single" w:sz="8" w:space="0" w:color="auto"/>
              <w:right w:val="single" w:sz="8" w:space="0" w:color="auto"/>
            </w:tcBorders>
            <w:shd w:val="clear" w:color="auto" w:fill="FFFFFF"/>
            <w:hideMark/>
          </w:tcPr>
          <w:p w14:paraId="331BB749"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the worst of all/both worlds</w:t>
            </w:r>
          </w:p>
        </w:tc>
        <w:tc>
          <w:tcPr>
            <w:tcW w:w="2908" w:type="dxa"/>
            <w:tcBorders>
              <w:top w:val="nil"/>
              <w:left w:val="nil"/>
              <w:bottom w:val="single" w:sz="8" w:space="0" w:color="auto"/>
              <w:right w:val="single" w:sz="8" w:space="0" w:color="auto"/>
            </w:tcBorders>
            <w:shd w:val="clear" w:color="auto" w:fill="FFFFFF"/>
            <w:hideMark/>
          </w:tcPr>
          <w:p w14:paraId="49534249"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a situation in which you have all the possible disadvantages at the same time</w:t>
            </w:r>
          </w:p>
        </w:tc>
        <w:tc>
          <w:tcPr>
            <w:tcW w:w="2041" w:type="dxa"/>
            <w:tcBorders>
              <w:top w:val="nil"/>
              <w:left w:val="nil"/>
              <w:bottom w:val="single" w:sz="8" w:space="0" w:color="auto"/>
              <w:right w:val="single" w:sz="8" w:space="0" w:color="auto"/>
            </w:tcBorders>
            <w:shd w:val="clear" w:color="auto" w:fill="FFFFFF"/>
            <w:hideMark/>
          </w:tcPr>
          <w:p w14:paraId="1A22D166"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Tình huống khó khăn/bất lợi xảy ra cùng lúc</w:t>
            </w:r>
          </w:p>
        </w:tc>
      </w:tr>
    </w:tbl>
    <w:p w14:paraId="46989E15" w14:textId="77777777" w:rsidR="00C54368" w:rsidRPr="00C54368" w:rsidRDefault="00C54368" w:rsidP="00C54368">
      <w:pPr>
        <w:spacing w:before="100" w:beforeAutospacing="1" w:after="100" w:afterAutospacing="1"/>
        <w:jc w:val="left"/>
        <w:rPr>
          <w:rFonts w:eastAsia="Times New Roman" w:cs="Times New Roman"/>
          <w:color w:val="000000"/>
          <w:sz w:val="24"/>
          <w:szCs w:val="24"/>
          <w:lang w:val="en-US"/>
        </w:rPr>
      </w:pPr>
      <w:r w:rsidRPr="00C54368">
        <w:rPr>
          <w:rFonts w:eastAsia="Times New Roman" w:cs="Times New Roman"/>
          <w:color w:val="000000"/>
          <w:sz w:val="24"/>
          <w:szCs w:val="24"/>
        </w:rPr>
        <w:t>IDIOMS</w:t>
      </w:r>
    </w:p>
    <w:p w14:paraId="67F574AD" w14:textId="77777777" w:rsidR="00C54368" w:rsidRPr="00C54368" w:rsidRDefault="00C54368" w:rsidP="00C54368">
      <w:pPr>
        <w:spacing w:before="100" w:beforeAutospacing="1" w:after="100" w:afterAutospacing="1"/>
        <w:jc w:val="left"/>
        <w:rPr>
          <w:rFonts w:eastAsia="Times New Roman" w:cs="Times New Roman"/>
          <w:color w:val="000000"/>
          <w:sz w:val="24"/>
          <w:szCs w:val="24"/>
          <w:lang w:val="en-US"/>
        </w:rPr>
      </w:pPr>
      <w:r w:rsidRPr="00C54368">
        <w:rPr>
          <w:rFonts w:eastAsia="Times New Roman" w:cs="Times New Roman"/>
          <w:color w:val="000000"/>
          <w:sz w:val="24"/>
          <w:szCs w:val="24"/>
        </w:rPr>
        <w:lastRenderedPageBreak/>
        <w:t> </w:t>
      </w:r>
    </w:p>
    <w:tbl>
      <w:tblPr>
        <w:tblStyle w:val="TableGrid"/>
        <w:tblW w:w="0" w:type="auto"/>
        <w:tblBorders>
          <w:top w:val="single" w:sz="24" w:space="0" w:color="auto"/>
          <w:left w:val="single" w:sz="24" w:space="0" w:color="auto"/>
          <w:bottom w:val="single" w:sz="24" w:space="0" w:color="auto"/>
          <w:right w:val="single" w:sz="24" w:space="0" w:color="auto"/>
        </w:tblBorders>
        <w:tblLook w:val="04A0" w:firstRow="1" w:lastRow="0" w:firstColumn="1" w:lastColumn="0" w:noHBand="0" w:noVBand="1"/>
      </w:tblPr>
      <w:tblGrid>
        <w:gridCol w:w="3296"/>
        <w:gridCol w:w="3645"/>
        <w:gridCol w:w="2949"/>
      </w:tblGrid>
      <w:tr w:rsidR="00C54368" w:rsidRPr="00C54368" w14:paraId="280A3593" w14:textId="77777777" w:rsidTr="00C54368">
        <w:tc>
          <w:tcPr>
            <w:tcW w:w="3296" w:type="dxa"/>
            <w:tcBorders>
              <w:top w:val="single" w:sz="8" w:space="0" w:color="auto"/>
              <w:left w:val="single" w:sz="8" w:space="0" w:color="auto"/>
              <w:bottom w:val="single" w:sz="8" w:space="0" w:color="auto"/>
              <w:right w:val="single" w:sz="8" w:space="0" w:color="auto"/>
            </w:tcBorders>
            <w:shd w:val="clear" w:color="auto" w:fill="FFFFFF"/>
            <w:hideMark/>
          </w:tcPr>
          <w:p w14:paraId="4E8A0403"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1. </w:t>
            </w:r>
            <w:r w:rsidRPr="00C54368">
              <w:rPr>
                <w:rFonts w:eastAsia="Times New Roman" w:cs="Times New Roman"/>
                <w:b/>
                <w:bCs/>
                <w:color w:val="D60000"/>
                <w:sz w:val="24"/>
                <w:szCs w:val="24"/>
                <w:shd w:val="clear" w:color="auto" w:fill="FFFFFF"/>
                <w:lang w:val="en-US"/>
              </w:rPr>
              <w:t>a sight for sore eyes</w:t>
            </w:r>
          </w:p>
        </w:tc>
        <w:tc>
          <w:tcPr>
            <w:tcW w:w="3645" w:type="dxa"/>
            <w:tcBorders>
              <w:top w:val="single" w:sz="8" w:space="0" w:color="auto"/>
              <w:left w:val="nil"/>
              <w:bottom w:val="single" w:sz="8" w:space="0" w:color="auto"/>
              <w:right w:val="single" w:sz="8" w:space="0" w:color="auto"/>
            </w:tcBorders>
            <w:shd w:val="clear" w:color="auto" w:fill="FFFFFF"/>
            <w:hideMark/>
          </w:tcPr>
          <w:p w14:paraId="1FC8C7E6"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a way of saying that you are very pleased to see someone or that you think someone is very attractive</w:t>
            </w:r>
          </w:p>
        </w:tc>
        <w:tc>
          <w:tcPr>
            <w:tcW w:w="2949" w:type="dxa"/>
            <w:tcBorders>
              <w:top w:val="single" w:sz="8" w:space="0" w:color="auto"/>
              <w:left w:val="nil"/>
              <w:bottom w:val="single" w:sz="8" w:space="0" w:color="auto"/>
              <w:right w:val="single" w:sz="8" w:space="0" w:color="auto"/>
            </w:tcBorders>
            <w:shd w:val="clear" w:color="auto" w:fill="FFFFFF"/>
            <w:hideMark/>
          </w:tcPr>
          <w:p w14:paraId="74A9901A"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người (vật) ưa nhìn, người (vật) đem lại niềm vui</w:t>
            </w:r>
          </w:p>
        </w:tc>
      </w:tr>
      <w:tr w:rsidR="00C54368" w:rsidRPr="00C54368" w14:paraId="03F7AE43" w14:textId="77777777" w:rsidTr="00C54368">
        <w:tc>
          <w:tcPr>
            <w:tcW w:w="3296" w:type="dxa"/>
            <w:tcBorders>
              <w:top w:val="nil"/>
              <w:left w:val="single" w:sz="8" w:space="0" w:color="auto"/>
              <w:bottom w:val="single" w:sz="8" w:space="0" w:color="auto"/>
              <w:right w:val="single" w:sz="8" w:space="0" w:color="auto"/>
            </w:tcBorders>
            <w:shd w:val="clear" w:color="auto" w:fill="FFFFFF"/>
            <w:hideMark/>
          </w:tcPr>
          <w:p w14:paraId="2AB61342"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2. </w:t>
            </w:r>
            <w:r w:rsidRPr="00C54368">
              <w:rPr>
                <w:rFonts w:eastAsia="Times New Roman" w:cs="Times New Roman"/>
                <w:b/>
                <w:bCs/>
                <w:color w:val="D60000"/>
                <w:sz w:val="24"/>
                <w:szCs w:val="24"/>
                <w:shd w:val="clear" w:color="auto" w:fill="FFFFFF"/>
                <w:lang w:val="en-US"/>
              </w:rPr>
              <w:t>Achilles’ heel</w:t>
            </w:r>
          </w:p>
        </w:tc>
        <w:tc>
          <w:tcPr>
            <w:tcW w:w="3645" w:type="dxa"/>
            <w:tcBorders>
              <w:top w:val="nil"/>
              <w:left w:val="nil"/>
              <w:bottom w:val="single" w:sz="8" w:space="0" w:color="auto"/>
              <w:right w:val="single" w:sz="8" w:space="0" w:color="auto"/>
            </w:tcBorders>
            <w:shd w:val="clear" w:color="auto" w:fill="FFFFFF"/>
            <w:hideMark/>
          </w:tcPr>
          <w:p w14:paraId="260D9010"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a small problem or weakness in a person or system that can result in failure</w:t>
            </w:r>
          </w:p>
        </w:tc>
        <w:tc>
          <w:tcPr>
            <w:tcW w:w="2949" w:type="dxa"/>
            <w:tcBorders>
              <w:top w:val="nil"/>
              <w:left w:val="nil"/>
              <w:bottom w:val="single" w:sz="8" w:space="0" w:color="auto"/>
              <w:right w:val="single" w:sz="8" w:space="0" w:color="auto"/>
            </w:tcBorders>
            <w:shd w:val="clear" w:color="auto" w:fill="FFFFFF"/>
            <w:hideMark/>
          </w:tcPr>
          <w:p w14:paraId="715C7B6B"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Điểm dễ bị tổn thương (gót chân A Sin)</w:t>
            </w:r>
          </w:p>
        </w:tc>
      </w:tr>
      <w:tr w:rsidR="00C54368" w:rsidRPr="00C54368" w14:paraId="783305DE" w14:textId="77777777" w:rsidTr="00C54368">
        <w:tc>
          <w:tcPr>
            <w:tcW w:w="3296" w:type="dxa"/>
            <w:tcBorders>
              <w:top w:val="nil"/>
              <w:left w:val="single" w:sz="8" w:space="0" w:color="auto"/>
              <w:bottom w:val="single" w:sz="8" w:space="0" w:color="auto"/>
              <w:right w:val="single" w:sz="8" w:space="0" w:color="auto"/>
            </w:tcBorders>
            <w:shd w:val="clear" w:color="auto" w:fill="FFFFFF"/>
            <w:hideMark/>
          </w:tcPr>
          <w:p w14:paraId="4FE4F384"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3. </w:t>
            </w:r>
            <w:r w:rsidRPr="00C54368">
              <w:rPr>
                <w:rFonts w:eastAsia="Times New Roman" w:cs="Times New Roman"/>
                <w:b/>
                <w:bCs/>
                <w:color w:val="D60000"/>
                <w:sz w:val="24"/>
                <w:szCs w:val="24"/>
                <w:shd w:val="clear" w:color="auto" w:fill="FFFFFF"/>
                <w:lang w:val="en-US"/>
              </w:rPr>
              <w:t>add fuel to the fire</w:t>
            </w:r>
          </w:p>
        </w:tc>
        <w:tc>
          <w:tcPr>
            <w:tcW w:w="3645" w:type="dxa"/>
            <w:tcBorders>
              <w:top w:val="nil"/>
              <w:left w:val="nil"/>
              <w:bottom w:val="single" w:sz="8" w:space="0" w:color="auto"/>
              <w:right w:val="single" w:sz="8" w:space="0" w:color="auto"/>
            </w:tcBorders>
            <w:shd w:val="clear" w:color="auto" w:fill="FFFFFF"/>
            <w:hideMark/>
          </w:tcPr>
          <w:p w14:paraId="1D5EEB1E"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to make an argument or bad situation worse</w:t>
            </w:r>
          </w:p>
        </w:tc>
        <w:tc>
          <w:tcPr>
            <w:tcW w:w="2949" w:type="dxa"/>
            <w:tcBorders>
              <w:top w:val="nil"/>
              <w:left w:val="nil"/>
              <w:bottom w:val="single" w:sz="8" w:space="0" w:color="auto"/>
              <w:right w:val="single" w:sz="8" w:space="0" w:color="auto"/>
            </w:tcBorders>
            <w:shd w:val="clear" w:color="auto" w:fill="FFFFFF"/>
            <w:hideMark/>
          </w:tcPr>
          <w:p w14:paraId="5D6EA168"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Thêm dầu vào lửa</w:t>
            </w:r>
          </w:p>
        </w:tc>
      </w:tr>
      <w:tr w:rsidR="00C54368" w:rsidRPr="00C54368" w14:paraId="327D62C0" w14:textId="77777777" w:rsidTr="00C54368">
        <w:tc>
          <w:tcPr>
            <w:tcW w:w="3296" w:type="dxa"/>
            <w:tcBorders>
              <w:top w:val="nil"/>
              <w:left w:val="single" w:sz="8" w:space="0" w:color="auto"/>
              <w:bottom w:val="single" w:sz="8" w:space="0" w:color="auto"/>
              <w:right w:val="single" w:sz="8" w:space="0" w:color="auto"/>
            </w:tcBorders>
            <w:shd w:val="clear" w:color="auto" w:fill="FFFFFF"/>
            <w:hideMark/>
          </w:tcPr>
          <w:p w14:paraId="587515D9"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4. </w:t>
            </w:r>
            <w:r w:rsidRPr="00C54368">
              <w:rPr>
                <w:rFonts w:eastAsia="Times New Roman" w:cs="Times New Roman"/>
                <w:b/>
                <w:bCs/>
                <w:color w:val="D60000"/>
                <w:sz w:val="24"/>
                <w:szCs w:val="24"/>
                <w:shd w:val="clear" w:color="auto" w:fill="FFFFFF"/>
                <w:lang w:val="en-US"/>
              </w:rPr>
              <w:t>below/under par</w:t>
            </w:r>
          </w:p>
        </w:tc>
        <w:tc>
          <w:tcPr>
            <w:tcW w:w="3645" w:type="dxa"/>
            <w:tcBorders>
              <w:top w:val="nil"/>
              <w:left w:val="nil"/>
              <w:bottom w:val="single" w:sz="8" w:space="0" w:color="auto"/>
              <w:right w:val="single" w:sz="8" w:space="0" w:color="auto"/>
            </w:tcBorders>
            <w:shd w:val="clear" w:color="auto" w:fill="FFFFFF"/>
            <w:hideMark/>
          </w:tcPr>
          <w:p w14:paraId="1ED41DF2"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Below the usual or expected standard</w:t>
            </w:r>
          </w:p>
        </w:tc>
        <w:tc>
          <w:tcPr>
            <w:tcW w:w="2949" w:type="dxa"/>
            <w:tcBorders>
              <w:top w:val="nil"/>
              <w:left w:val="nil"/>
              <w:bottom w:val="single" w:sz="8" w:space="0" w:color="auto"/>
              <w:right w:val="single" w:sz="8" w:space="0" w:color="auto"/>
            </w:tcBorders>
            <w:shd w:val="clear" w:color="auto" w:fill="FFFFFF"/>
            <w:hideMark/>
          </w:tcPr>
          <w:p w14:paraId="4A8D86E9"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Thấp hơn giá trị mong đợi</w:t>
            </w:r>
          </w:p>
        </w:tc>
      </w:tr>
      <w:tr w:rsidR="00C54368" w:rsidRPr="00C54368" w14:paraId="0F5DFE99" w14:textId="77777777" w:rsidTr="00C54368">
        <w:tc>
          <w:tcPr>
            <w:tcW w:w="3296" w:type="dxa"/>
            <w:tcBorders>
              <w:top w:val="nil"/>
              <w:left w:val="single" w:sz="8" w:space="0" w:color="auto"/>
              <w:bottom w:val="single" w:sz="8" w:space="0" w:color="auto"/>
              <w:right w:val="single" w:sz="8" w:space="0" w:color="auto"/>
            </w:tcBorders>
            <w:shd w:val="clear" w:color="auto" w:fill="FFFFFF"/>
            <w:hideMark/>
          </w:tcPr>
          <w:p w14:paraId="0F422BE1"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5. </w:t>
            </w:r>
            <w:r w:rsidRPr="00C54368">
              <w:rPr>
                <w:rFonts w:eastAsia="Times New Roman" w:cs="Times New Roman"/>
                <w:b/>
                <w:bCs/>
                <w:color w:val="D60000"/>
                <w:sz w:val="24"/>
                <w:szCs w:val="24"/>
                <w:shd w:val="clear" w:color="auto" w:fill="FFFFFF"/>
                <w:lang w:val="en-US"/>
              </w:rPr>
              <w:t>clean as a whistle</w:t>
            </w:r>
          </w:p>
        </w:tc>
        <w:tc>
          <w:tcPr>
            <w:tcW w:w="3645" w:type="dxa"/>
            <w:tcBorders>
              <w:top w:val="nil"/>
              <w:left w:val="nil"/>
              <w:bottom w:val="single" w:sz="8" w:space="0" w:color="auto"/>
              <w:right w:val="single" w:sz="8" w:space="0" w:color="auto"/>
            </w:tcBorders>
            <w:shd w:val="clear" w:color="auto" w:fill="FFFFFF"/>
            <w:hideMark/>
          </w:tcPr>
          <w:p w14:paraId="789A1F31"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extremely clean, completely honest or legal</w:t>
            </w:r>
          </w:p>
        </w:tc>
        <w:tc>
          <w:tcPr>
            <w:tcW w:w="2949" w:type="dxa"/>
            <w:tcBorders>
              <w:top w:val="nil"/>
              <w:left w:val="nil"/>
              <w:bottom w:val="single" w:sz="8" w:space="0" w:color="auto"/>
              <w:right w:val="single" w:sz="8" w:space="0" w:color="auto"/>
            </w:tcBorders>
            <w:shd w:val="clear" w:color="auto" w:fill="FFFFFF"/>
            <w:hideMark/>
          </w:tcPr>
          <w:p w14:paraId="4BAB8D71"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Cực trong sạch, liêm khiết, hợp pháp, thành thật</w:t>
            </w:r>
          </w:p>
        </w:tc>
      </w:tr>
      <w:tr w:rsidR="00C54368" w:rsidRPr="00C54368" w14:paraId="69B1919A" w14:textId="77777777" w:rsidTr="00C54368">
        <w:tc>
          <w:tcPr>
            <w:tcW w:w="3296" w:type="dxa"/>
            <w:tcBorders>
              <w:top w:val="nil"/>
              <w:left w:val="single" w:sz="8" w:space="0" w:color="auto"/>
              <w:bottom w:val="single" w:sz="8" w:space="0" w:color="auto"/>
              <w:right w:val="single" w:sz="8" w:space="0" w:color="auto"/>
            </w:tcBorders>
            <w:shd w:val="clear" w:color="auto" w:fill="FFFFFF"/>
            <w:hideMark/>
          </w:tcPr>
          <w:p w14:paraId="23FCDF31"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6. </w:t>
            </w:r>
            <w:r w:rsidRPr="00C54368">
              <w:rPr>
                <w:rFonts w:eastAsia="Times New Roman" w:cs="Times New Roman"/>
                <w:b/>
                <w:bCs/>
                <w:color w:val="D60000"/>
                <w:sz w:val="24"/>
                <w:szCs w:val="24"/>
                <w:shd w:val="clear" w:color="auto" w:fill="FFFFFF"/>
                <w:lang w:val="en-US"/>
              </w:rPr>
              <w:t>draw the line (at)</w:t>
            </w:r>
          </w:p>
        </w:tc>
        <w:tc>
          <w:tcPr>
            <w:tcW w:w="3645" w:type="dxa"/>
            <w:tcBorders>
              <w:top w:val="nil"/>
              <w:left w:val="nil"/>
              <w:bottom w:val="single" w:sz="8" w:space="0" w:color="auto"/>
              <w:right w:val="single" w:sz="8" w:space="0" w:color="auto"/>
            </w:tcBorders>
            <w:shd w:val="clear" w:color="auto" w:fill="FFFFFF"/>
            <w:hideMark/>
          </w:tcPr>
          <w:p w14:paraId="370B29B3"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Say that you will definitely not allow or accept something</w:t>
            </w:r>
          </w:p>
        </w:tc>
        <w:tc>
          <w:tcPr>
            <w:tcW w:w="2949" w:type="dxa"/>
            <w:tcBorders>
              <w:top w:val="nil"/>
              <w:left w:val="nil"/>
              <w:bottom w:val="single" w:sz="8" w:space="0" w:color="auto"/>
              <w:right w:val="single" w:sz="8" w:space="0" w:color="auto"/>
            </w:tcBorders>
            <w:shd w:val="clear" w:color="auto" w:fill="FFFFFF"/>
            <w:hideMark/>
          </w:tcPr>
          <w:p w14:paraId="424B9C22"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Không bao giờ cho phép hoặc chấp nhận</w:t>
            </w:r>
          </w:p>
        </w:tc>
      </w:tr>
      <w:tr w:rsidR="00C54368" w:rsidRPr="00C54368" w14:paraId="7E0ED5B5" w14:textId="77777777" w:rsidTr="00C54368">
        <w:tc>
          <w:tcPr>
            <w:tcW w:w="3296" w:type="dxa"/>
            <w:tcBorders>
              <w:top w:val="nil"/>
              <w:left w:val="single" w:sz="8" w:space="0" w:color="auto"/>
              <w:bottom w:val="single" w:sz="8" w:space="0" w:color="auto"/>
              <w:right w:val="single" w:sz="8" w:space="0" w:color="auto"/>
            </w:tcBorders>
            <w:shd w:val="clear" w:color="auto" w:fill="FFFFFF"/>
            <w:hideMark/>
          </w:tcPr>
          <w:p w14:paraId="5C2BA533"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7. </w:t>
            </w:r>
            <w:r w:rsidRPr="00C54368">
              <w:rPr>
                <w:rFonts w:eastAsia="Times New Roman" w:cs="Times New Roman"/>
                <w:b/>
                <w:bCs/>
                <w:color w:val="D60000"/>
                <w:sz w:val="24"/>
                <w:szCs w:val="24"/>
                <w:shd w:val="clear" w:color="auto" w:fill="FFFFFF"/>
                <w:lang w:val="en-US"/>
              </w:rPr>
              <w:t>last word in</w:t>
            </w:r>
          </w:p>
        </w:tc>
        <w:tc>
          <w:tcPr>
            <w:tcW w:w="3645" w:type="dxa"/>
            <w:tcBorders>
              <w:top w:val="nil"/>
              <w:left w:val="nil"/>
              <w:bottom w:val="single" w:sz="8" w:space="0" w:color="auto"/>
              <w:right w:val="single" w:sz="8" w:space="0" w:color="auto"/>
            </w:tcBorders>
            <w:shd w:val="clear" w:color="auto" w:fill="FFFFFF"/>
            <w:hideMark/>
          </w:tcPr>
          <w:p w14:paraId="116D70B8"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The newest and best type of sth</w:t>
            </w:r>
          </w:p>
        </w:tc>
        <w:tc>
          <w:tcPr>
            <w:tcW w:w="2949" w:type="dxa"/>
            <w:tcBorders>
              <w:top w:val="nil"/>
              <w:left w:val="nil"/>
              <w:bottom w:val="single" w:sz="8" w:space="0" w:color="auto"/>
              <w:right w:val="single" w:sz="8" w:space="0" w:color="auto"/>
            </w:tcBorders>
            <w:shd w:val="clear" w:color="auto" w:fill="FFFFFF"/>
            <w:hideMark/>
          </w:tcPr>
          <w:p w14:paraId="2E89F87E"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Loại mới, tốt nhất</w:t>
            </w:r>
          </w:p>
        </w:tc>
      </w:tr>
      <w:tr w:rsidR="00C54368" w:rsidRPr="00C54368" w14:paraId="11D79EFD" w14:textId="77777777" w:rsidTr="00C54368">
        <w:tc>
          <w:tcPr>
            <w:tcW w:w="3296" w:type="dxa"/>
            <w:tcBorders>
              <w:top w:val="nil"/>
              <w:left w:val="single" w:sz="8" w:space="0" w:color="auto"/>
              <w:bottom w:val="single" w:sz="8" w:space="0" w:color="auto"/>
              <w:right w:val="single" w:sz="8" w:space="0" w:color="auto"/>
            </w:tcBorders>
            <w:shd w:val="clear" w:color="auto" w:fill="FFFFFF"/>
            <w:hideMark/>
          </w:tcPr>
          <w:p w14:paraId="1A297C17"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8. </w:t>
            </w:r>
            <w:r w:rsidRPr="00C54368">
              <w:rPr>
                <w:rFonts w:eastAsia="Times New Roman" w:cs="Times New Roman"/>
                <w:b/>
                <w:bCs/>
                <w:color w:val="D60000"/>
                <w:sz w:val="24"/>
                <w:szCs w:val="24"/>
                <w:shd w:val="clear" w:color="auto" w:fill="FFFFFF"/>
                <w:lang w:val="en-US"/>
              </w:rPr>
              <w:t>out of this world</w:t>
            </w:r>
          </w:p>
        </w:tc>
        <w:tc>
          <w:tcPr>
            <w:tcW w:w="3645" w:type="dxa"/>
            <w:tcBorders>
              <w:top w:val="nil"/>
              <w:left w:val="nil"/>
              <w:bottom w:val="single" w:sz="8" w:space="0" w:color="auto"/>
              <w:right w:val="single" w:sz="8" w:space="0" w:color="auto"/>
            </w:tcBorders>
            <w:shd w:val="clear" w:color="auto" w:fill="FFFFFF"/>
            <w:hideMark/>
          </w:tcPr>
          <w:p w14:paraId="448A313B"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extremely good or impressive</w:t>
            </w:r>
          </w:p>
        </w:tc>
        <w:tc>
          <w:tcPr>
            <w:tcW w:w="2949" w:type="dxa"/>
            <w:tcBorders>
              <w:top w:val="nil"/>
              <w:left w:val="nil"/>
              <w:bottom w:val="single" w:sz="8" w:space="0" w:color="auto"/>
              <w:right w:val="single" w:sz="8" w:space="0" w:color="auto"/>
            </w:tcBorders>
            <w:shd w:val="clear" w:color="auto" w:fill="FFFFFF"/>
            <w:hideMark/>
          </w:tcPr>
          <w:p w14:paraId="048F8B17"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Cực kì tốt, ấn tượng</w:t>
            </w:r>
          </w:p>
        </w:tc>
      </w:tr>
      <w:tr w:rsidR="00C54368" w:rsidRPr="00C54368" w14:paraId="6CD1F4CF" w14:textId="77777777" w:rsidTr="00C54368">
        <w:tc>
          <w:tcPr>
            <w:tcW w:w="3296" w:type="dxa"/>
            <w:tcBorders>
              <w:top w:val="nil"/>
              <w:left w:val="single" w:sz="8" w:space="0" w:color="auto"/>
              <w:bottom w:val="single" w:sz="8" w:space="0" w:color="auto"/>
              <w:right w:val="single" w:sz="8" w:space="0" w:color="auto"/>
            </w:tcBorders>
            <w:shd w:val="clear" w:color="auto" w:fill="FFFFFF"/>
            <w:hideMark/>
          </w:tcPr>
          <w:p w14:paraId="17FB1B24"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9. </w:t>
            </w:r>
            <w:r w:rsidRPr="00C54368">
              <w:rPr>
                <w:rFonts w:eastAsia="Times New Roman" w:cs="Times New Roman"/>
                <w:b/>
                <w:bCs/>
                <w:color w:val="D60000"/>
                <w:sz w:val="24"/>
                <w:szCs w:val="24"/>
                <w:shd w:val="clear" w:color="auto" w:fill="FFFFFF"/>
                <w:lang w:val="en-US"/>
              </w:rPr>
              <w:t>over the top</w:t>
            </w:r>
          </w:p>
        </w:tc>
        <w:tc>
          <w:tcPr>
            <w:tcW w:w="3645" w:type="dxa"/>
            <w:tcBorders>
              <w:top w:val="nil"/>
              <w:left w:val="nil"/>
              <w:bottom w:val="single" w:sz="8" w:space="0" w:color="auto"/>
              <w:right w:val="single" w:sz="8" w:space="0" w:color="auto"/>
            </w:tcBorders>
            <w:shd w:val="clear" w:color="auto" w:fill="FFFFFF"/>
            <w:hideMark/>
          </w:tcPr>
          <w:p w14:paraId="174CF5A5"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More than what is considered</w:t>
            </w:r>
          </w:p>
        </w:tc>
        <w:tc>
          <w:tcPr>
            <w:tcW w:w="2949" w:type="dxa"/>
            <w:tcBorders>
              <w:top w:val="nil"/>
              <w:left w:val="nil"/>
              <w:bottom w:val="single" w:sz="8" w:space="0" w:color="auto"/>
              <w:right w:val="single" w:sz="8" w:space="0" w:color="auto"/>
            </w:tcBorders>
            <w:shd w:val="clear" w:color="auto" w:fill="FFFFFF"/>
            <w:hideMark/>
          </w:tcPr>
          <w:p w14:paraId="7E786BF1"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Tới mức thổi phông, quá đáng</w:t>
            </w:r>
          </w:p>
        </w:tc>
      </w:tr>
      <w:tr w:rsidR="00C54368" w:rsidRPr="00C54368" w14:paraId="380EDC3F" w14:textId="77777777" w:rsidTr="00C54368">
        <w:tc>
          <w:tcPr>
            <w:tcW w:w="3296" w:type="dxa"/>
            <w:tcBorders>
              <w:top w:val="nil"/>
              <w:left w:val="single" w:sz="8" w:space="0" w:color="auto"/>
              <w:bottom w:val="single" w:sz="8" w:space="0" w:color="auto"/>
              <w:right w:val="single" w:sz="8" w:space="0" w:color="auto"/>
            </w:tcBorders>
            <w:shd w:val="clear" w:color="auto" w:fill="FFFFFF"/>
            <w:hideMark/>
          </w:tcPr>
          <w:p w14:paraId="4DA99791"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10. </w:t>
            </w:r>
            <w:r w:rsidRPr="00C54368">
              <w:rPr>
                <w:rFonts w:eastAsia="Times New Roman" w:cs="Times New Roman"/>
                <w:b/>
                <w:bCs/>
                <w:color w:val="D60000"/>
                <w:sz w:val="24"/>
                <w:szCs w:val="24"/>
                <w:shd w:val="clear" w:color="auto" w:fill="FFFFFF"/>
                <w:lang w:val="en-US"/>
              </w:rPr>
              <w:t>have/take pride of place</w:t>
            </w:r>
          </w:p>
        </w:tc>
        <w:tc>
          <w:tcPr>
            <w:tcW w:w="3645" w:type="dxa"/>
            <w:tcBorders>
              <w:top w:val="nil"/>
              <w:left w:val="nil"/>
              <w:bottom w:val="single" w:sz="8" w:space="0" w:color="auto"/>
              <w:right w:val="single" w:sz="8" w:space="0" w:color="auto"/>
            </w:tcBorders>
            <w:shd w:val="clear" w:color="auto" w:fill="FFFFFF"/>
            <w:hideMark/>
          </w:tcPr>
          <w:p w14:paraId="7E2884F1"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to have the most important position in a group of things</w:t>
            </w:r>
          </w:p>
        </w:tc>
        <w:tc>
          <w:tcPr>
            <w:tcW w:w="2949" w:type="dxa"/>
            <w:tcBorders>
              <w:top w:val="nil"/>
              <w:left w:val="nil"/>
              <w:bottom w:val="single" w:sz="8" w:space="0" w:color="auto"/>
              <w:right w:val="single" w:sz="8" w:space="0" w:color="auto"/>
            </w:tcBorders>
            <w:shd w:val="clear" w:color="auto" w:fill="FFFFFF"/>
            <w:hideMark/>
          </w:tcPr>
          <w:p w14:paraId="738107A3"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Có vị trí quan trọng trong nhóm</w:t>
            </w:r>
          </w:p>
        </w:tc>
      </w:tr>
      <w:tr w:rsidR="00C54368" w:rsidRPr="00C54368" w14:paraId="7C702883" w14:textId="77777777" w:rsidTr="00C54368">
        <w:tc>
          <w:tcPr>
            <w:tcW w:w="3296" w:type="dxa"/>
            <w:tcBorders>
              <w:top w:val="nil"/>
              <w:left w:val="single" w:sz="8" w:space="0" w:color="auto"/>
              <w:bottom w:val="single" w:sz="8" w:space="0" w:color="auto"/>
              <w:right w:val="single" w:sz="8" w:space="0" w:color="auto"/>
            </w:tcBorders>
            <w:shd w:val="clear" w:color="auto" w:fill="FFFFFF"/>
            <w:hideMark/>
          </w:tcPr>
          <w:p w14:paraId="2D24233F"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11. </w:t>
            </w:r>
            <w:r w:rsidRPr="00C54368">
              <w:rPr>
                <w:rFonts w:eastAsia="Times New Roman" w:cs="Times New Roman"/>
                <w:b/>
                <w:bCs/>
                <w:color w:val="D60000"/>
                <w:sz w:val="24"/>
                <w:szCs w:val="24"/>
                <w:shd w:val="clear" w:color="auto" w:fill="FFFFFF"/>
                <w:lang w:val="en-US"/>
              </w:rPr>
              <w:t>steal the show</w:t>
            </w:r>
          </w:p>
        </w:tc>
        <w:tc>
          <w:tcPr>
            <w:tcW w:w="3645" w:type="dxa"/>
            <w:tcBorders>
              <w:top w:val="nil"/>
              <w:left w:val="nil"/>
              <w:bottom w:val="single" w:sz="8" w:space="0" w:color="auto"/>
              <w:right w:val="single" w:sz="8" w:space="0" w:color="auto"/>
            </w:tcBorders>
            <w:shd w:val="clear" w:color="auto" w:fill="FFFFFF"/>
            <w:hideMark/>
          </w:tcPr>
          <w:p w14:paraId="5E68F0DE"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to be the most popular or the best part of an event or situation</w:t>
            </w:r>
          </w:p>
        </w:tc>
        <w:tc>
          <w:tcPr>
            <w:tcW w:w="2949" w:type="dxa"/>
            <w:tcBorders>
              <w:top w:val="nil"/>
              <w:left w:val="nil"/>
              <w:bottom w:val="single" w:sz="8" w:space="0" w:color="auto"/>
              <w:right w:val="single" w:sz="8" w:space="0" w:color="auto"/>
            </w:tcBorders>
            <w:shd w:val="clear" w:color="auto" w:fill="FFFFFF"/>
            <w:hideMark/>
          </w:tcPr>
          <w:p w14:paraId="7AED4B56"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Phần hay nhất, được yêu thích nhất</w:t>
            </w:r>
          </w:p>
        </w:tc>
      </w:tr>
      <w:tr w:rsidR="00C54368" w:rsidRPr="00C54368" w14:paraId="1429BA6C" w14:textId="77777777" w:rsidTr="00C54368">
        <w:tc>
          <w:tcPr>
            <w:tcW w:w="3296" w:type="dxa"/>
            <w:tcBorders>
              <w:top w:val="nil"/>
              <w:left w:val="single" w:sz="8" w:space="0" w:color="auto"/>
              <w:bottom w:val="single" w:sz="8" w:space="0" w:color="auto"/>
              <w:right w:val="single" w:sz="8" w:space="0" w:color="auto"/>
            </w:tcBorders>
            <w:shd w:val="clear" w:color="auto" w:fill="FFFFFF"/>
            <w:hideMark/>
          </w:tcPr>
          <w:p w14:paraId="75CF169C"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12. </w:t>
            </w:r>
            <w:r w:rsidRPr="00C54368">
              <w:rPr>
                <w:rFonts w:eastAsia="Times New Roman" w:cs="Times New Roman"/>
                <w:b/>
                <w:bCs/>
                <w:color w:val="D60000"/>
                <w:sz w:val="24"/>
                <w:szCs w:val="24"/>
                <w:shd w:val="clear" w:color="auto" w:fill="FFFFFF"/>
                <w:lang w:val="en-US"/>
              </w:rPr>
              <w:t>the edge over</w:t>
            </w:r>
          </w:p>
        </w:tc>
        <w:tc>
          <w:tcPr>
            <w:tcW w:w="3645" w:type="dxa"/>
            <w:tcBorders>
              <w:top w:val="nil"/>
              <w:left w:val="nil"/>
              <w:bottom w:val="single" w:sz="8" w:space="0" w:color="auto"/>
              <w:right w:val="single" w:sz="8" w:space="0" w:color="auto"/>
            </w:tcBorders>
            <w:shd w:val="clear" w:color="auto" w:fill="FFFFFF"/>
            <w:hideMark/>
          </w:tcPr>
          <w:p w14:paraId="24A3439A"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An advantage that makes someone or something more successful than other people or things.</w:t>
            </w:r>
          </w:p>
        </w:tc>
        <w:tc>
          <w:tcPr>
            <w:tcW w:w="2949" w:type="dxa"/>
            <w:tcBorders>
              <w:top w:val="nil"/>
              <w:left w:val="nil"/>
              <w:bottom w:val="single" w:sz="8" w:space="0" w:color="auto"/>
              <w:right w:val="single" w:sz="8" w:space="0" w:color="auto"/>
            </w:tcBorders>
            <w:shd w:val="clear" w:color="auto" w:fill="FFFFFF"/>
            <w:hideMark/>
          </w:tcPr>
          <w:p w14:paraId="26653833"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Ưu thế, làm cho ai/ cái gì đó thành công hơn người/ cái gì khác</w:t>
            </w:r>
          </w:p>
        </w:tc>
      </w:tr>
    </w:tbl>
    <w:p w14:paraId="1FE17610" w14:textId="77777777" w:rsidR="00C54368" w:rsidRPr="00C54368" w:rsidRDefault="00C54368" w:rsidP="00C54368">
      <w:pPr>
        <w:spacing w:before="100" w:beforeAutospacing="1" w:after="100" w:afterAutospacing="1"/>
        <w:jc w:val="left"/>
        <w:rPr>
          <w:rFonts w:eastAsia="Times New Roman" w:cs="Times New Roman"/>
          <w:color w:val="000000"/>
          <w:sz w:val="24"/>
          <w:szCs w:val="24"/>
          <w:lang w:val="en-US"/>
        </w:rPr>
      </w:pPr>
      <w:r w:rsidRPr="00C54368">
        <w:rPr>
          <w:rFonts w:eastAsia="Times New Roman" w:cs="Times New Roman"/>
          <w:color w:val="000000"/>
          <w:sz w:val="24"/>
          <w:szCs w:val="24"/>
        </w:rPr>
        <w:t> </w:t>
      </w:r>
    </w:p>
    <w:p w14:paraId="277AF977" w14:textId="77777777" w:rsidR="00C54368" w:rsidRPr="00C54368" w:rsidRDefault="00C54368" w:rsidP="00C54368">
      <w:pPr>
        <w:spacing w:before="100" w:beforeAutospacing="1" w:after="100" w:afterAutospacing="1"/>
        <w:jc w:val="left"/>
        <w:rPr>
          <w:rFonts w:eastAsia="Times New Roman" w:cs="Times New Roman"/>
          <w:color w:val="000000"/>
          <w:sz w:val="24"/>
          <w:szCs w:val="24"/>
          <w:lang w:val="en-US"/>
        </w:rPr>
      </w:pPr>
      <w:r w:rsidRPr="00C54368">
        <w:rPr>
          <w:rFonts w:eastAsia="Times New Roman" w:cs="Times New Roman"/>
          <w:color w:val="000000"/>
          <w:sz w:val="24"/>
          <w:szCs w:val="24"/>
        </w:rPr>
        <w:t>WORD FORMATION</w:t>
      </w:r>
    </w:p>
    <w:p w14:paraId="33C0FFCE" w14:textId="77777777" w:rsidR="00C54368" w:rsidRPr="00C54368" w:rsidRDefault="00C54368" w:rsidP="00C54368">
      <w:pPr>
        <w:spacing w:before="100" w:beforeAutospacing="1" w:after="100" w:afterAutospacing="1"/>
        <w:jc w:val="left"/>
        <w:rPr>
          <w:rFonts w:eastAsia="Times New Roman" w:cs="Times New Roman"/>
          <w:color w:val="000000"/>
          <w:sz w:val="24"/>
          <w:szCs w:val="24"/>
          <w:lang w:val="en-US"/>
        </w:rPr>
      </w:pPr>
      <w:r w:rsidRPr="00C54368">
        <w:rPr>
          <w:rFonts w:eastAsia="Times New Roman" w:cs="Times New Roman"/>
          <w:color w:val="000000"/>
          <w:sz w:val="24"/>
          <w:szCs w:val="24"/>
        </w:rPr>
        <w:t> </w:t>
      </w:r>
    </w:p>
    <w:tbl>
      <w:tblPr>
        <w:tblStyle w:val="TableGrid"/>
        <w:tblW w:w="0" w:type="auto"/>
        <w:tblBorders>
          <w:top w:val="single" w:sz="24" w:space="0" w:color="auto"/>
          <w:left w:val="single" w:sz="24" w:space="0" w:color="auto"/>
          <w:bottom w:val="single" w:sz="24" w:space="0" w:color="auto"/>
          <w:right w:val="single" w:sz="24" w:space="0" w:color="auto"/>
        </w:tblBorders>
        <w:tblLook w:val="04A0" w:firstRow="1" w:lastRow="0" w:firstColumn="1" w:lastColumn="0" w:noHBand="0" w:noVBand="1"/>
      </w:tblPr>
      <w:tblGrid>
        <w:gridCol w:w="2689"/>
        <w:gridCol w:w="2835"/>
        <w:gridCol w:w="4366"/>
      </w:tblGrid>
      <w:tr w:rsidR="00C54368" w:rsidRPr="00C54368" w14:paraId="49AED0CD" w14:textId="77777777" w:rsidTr="00C54368">
        <w:tc>
          <w:tcPr>
            <w:tcW w:w="2689" w:type="dxa"/>
            <w:tcBorders>
              <w:top w:val="single" w:sz="8" w:space="0" w:color="auto"/>
              <w:left w:val="single" w:sz="8" w:space="0" w:color="auto"/>
              <w:bottom w:val="single" w:sz="8" w:space="0" w:color="auto"/>
              <w:right w:val="single" w:sz="8" w:space="0" w:color="auto"/>
            </w:tcBorders>
            <w:shd w:val="clear" w:color="auto" w:fill="FFFFFF"/>
            <w:hideMark/>
          </w:tcPr>
          <w:p w14:paraId="0E2256CF"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adequate</w:t>
            </w:r>
          </w:p>
        </w:tc>
        <w:tc>
          <w:tcPr>
            <w:tcW w:w="2835" w:type="dxa"/>
            <w:tcBorders>
              <w:top w:val="single" w:sz="8" w:space="0" w:color="auto"/>
              <w:left w:val="nil"/>
              <w:bottom w:val="single" w:sz="8" w:space="0" w:color="auto"/>
              <w:right w:val="single" w:sz="8" w:space="0" w:color="auto"/>
            </w:tcBorders>
            <w:shd w:val="clear" w:color="auto" w:fill="FFFFFF"/>
            <w:hideMark/>
          </w:tcPr>
          <w:p w14:paraId="5668F5ED"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/'ædikwət/</w:t>
            </w:r>
          </w:p>
        </w:tc>
        <w:tc>
          <w:tcPr>
            <w:tcW w:w="4366" w:type="dxa"/>
            <w:tcBorders>
              <w:top w:val="single" w:sz="8" w:space="0" w:color="auto"/>
              <w:left w:val="nil"/>
              <w:bottom w:val="single" w:sz="8" w:space="0" w:color="auto"/>
              <w:right w:val="single" w:sz="8" w:space="0" w:color="auto"/>
            </w:tcBorders>
            <w:shd w:val="clear" w:color="auto" w:fill="FFFFFF"/>
            <w:hideMark/>
          </w:tcPr>
          <w:p w14:paraId="13AF5DD1"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(adj) đủ, đầy đủ, thỏa đáng</w:t>
            </w:r>
          </w:p>
        </w:tc>
      </w:tr>
      <w:tr w:rsidR="00C54368" w:rsidRPr="00C54368" w14:paraId="19912D99" w14:textId="77777777" w:rsidTr="00C54368">
        <w:tc>
          <w:tcPr>
            <w:tcW w:w="2689" w:type="dxa"/>
            <w:tcBorders>
              <w:top w:val="nil"/>
              <w:left w:val="single" w:sz="8" w:space="0" w:color="auto"/>
              <w:bottom w:val="single" w:sz="8" w:space="0" w:color="auto"/>
              <w:right w:val="single" w:sz="8" w:space="0" w:color="auto"/>
            </w:tcBorders>
            <w:shd w:val="clear" w:color="auto" w:fill="FFFFFF"/>
            <w:hideMark/>
          </w:tcPr>
          <w:p w14:paraId="528D12F3"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adequacy</w:t>
            </w:r>
          </w:p>
        </w:tc>
        <w:tc>
          <w:tcPr>
            <w:tcW w:w="2835" w:type="dxa"/>
            <w:tcBorders>
              <w:top w:val="nil"/>
              <w:left w:val="nil"/>
              <w:bottom w:val="single" w:sz="8" w:space="0" w:color="auto"/>
              <w:right w:val="single" w:sz="8" w:space="0" w:color="auto"/>
            </w:tcBorders>
            <w:shd w:val="clear" w:color="auto" w:fill="FFFFFF"/>
            <w:hideMark/>
          </w:tcPr>
          <w:p w14:paraId="091CE340"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/'ædikwəsi/</w:t>
            </w:r>
          </w:p>
        </w:tc>
        <w:tc>
          <w:tcPr>
            <w:tcW w:w="4366" w:type="dxa"/>
            <w:tcBorders>
              <w:top w:val="nil"/>
              <w:left w:val="nil"/>
              <w:bottom w:val="single" w:sz="8" w:space="0" w:color="auto"/>
              <w:right w:val="single" w:sz="8" w:space="0" w:color="auto"/>
            </w:tcBorders>
            <w:shd w:val="clear" w:color="auto" w:fill="FFFFFF"/>
            <w:hideMark/>
          </w:tcPr>
          <w:p w14:paraId="3446C21A"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(n) sự đầy đủ, sự thỏa đáng</w:t>
            </w:r>
          </w:p>
        </w:tc>
      </w:tr>
      <w:tr w:rsidR="00C54368" w:rsidRPr="00C54368" w14:paraId="0990149B" w14:textId="77777777" w:rsidTr="00C54368">
        <w:tc>
          <w:tcPr>
            <w:tcW w:w="2689" w:type="dxa"/>
            <w:tcBorders>
              <w:top w:val="nil"/>
              <w:left w:val="single" w:sz="8" w:space="0" w:color="auto"/>
              <w:bottom w:val="single" w:sz="8" w:space="0" w:color="auto"/>
              <w:right w:val="single" w:sz="8" w:space="0" w:color="auto"/>
            </w:tcBorders>
            <w:shd w:val="clear" w:color="auto" w:fill="FFFFFF"/>
            <w:hideMark/>
          </w:tcPr>
          <w:p w14:paraId="718F0B5D"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inadequacy</w:t>
            </w:r>
          </w:p>
        </w:tc>
        <w:tc>
          <w:tcPr>
            <w:tcW w:w="2835" w:type="dxa"/>
            <w:tcBorders>
              <w:top w:val="nil"/>
              <w:left w:val="nil"/>
              <w:bottom w:val="single" w:sz="8" w:space="0" w:color="auto"/>
              <w:right w:val="single" w:sz="8" w:space="0" w:color="auto"/>
            </w:tcBorders>
            <w:shd w:val="clear" w:color="auto" w:fill="FFFFFF"/>
            <w:hideMark/>
          </w:tcPr>
          <w:p w14:paraId="17B3E540"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/in'ædikwəsi/</w:t>
            </w:r>
          </w:p>
        </w:tc>
        <w:tc>
          <w:tcPr>
            <w:tcW w:w="4366" w:type="dxa"/>
            <w:tcBorders>
              <w:top w:val="nil"/>
              <w:left w:val="nil"/>
              <w:bottom w:val="single" w:sz="8" w:space="0" w:color="auto"/>
              <w:right w:val="single" w:sz="8" w:space="0" w:color="auto"/>
            </w:tcBorders>
            <w:shd w:val="clear" w:color="auto" w:fill="FFFFFF"/>
            <w:hideMark/>
          </w:tcPr>
          <w:p w14:paraId="6B6E8278"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(n) sự thiếu sót, sự không thỏa đáng</w:t>
            </w:r>
          </w:p>
        </w:tc>
      </w:tr>
      <w:tr w:rsidR="00C54368" w:rsidRPr="00C54368" w14:paraId="3BE65D86" w14:textId="77777777" w:rsidTr="00C54368">
        <w:tc>
          <w:tcPr>
            <w:tcW w:w="2689" w:type="dxa"/>
            <w:tcBorders>
              <w:top w:val="nil"/>
              <w:left w:val="single" w:sz="8" w:space="0" w:color="auto"/>
              <w:bottom w:val="single" w:sz="8" w:space="0" w:color="auto"/>
              <w:right w:val="single" w:sz="8" w:space="0" w:color="auto"/>
            </w:tcBorders>
            <w:shd w:val="clear" w:color="auto" w:fill="FFFFFF"/>
            <w:hideMark/>
          </w:tcPr>
          <w:p w14:paraId="77733E12"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inadequate</w:t>
            </w:r>
          </w:p>
        </w:tc>
        <w:tc>
          <w:tcPr>
            <w:tcW w:w="2835" w:type="dxa"/>
            <w:tcBorders>
              <w:top w:val="nil"/>
              <w:left w:val="nil"/>
              <w:bottom w:val="single" w:sz="8" w:space="0" w:color="auto"/>
              <w:right w:val="single" w:sz="8" w:space="0" w:color="auto"/>
            </w:tcBorders>
            <w:shd w:val="clear" w:color="auto" w:fill="FFFFFF"/>
            <w:hideMark/>
          </w:tcPr>
          <w:p w14:paraId="1B21287C"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/in'ædikwət/</w:t>
            </w:r>
          </w:p>
        </w:tc>
        <w:tc>
          <w:tcPr>
            <w:tcW w:w="4366" w:type="dxa"/>
            <w:tcBorders>
              <w:top w:val="nil"/>
              <w:left w:val="nil"/>
              <w:bottom w:val="single" w:sz="8" w:space="0" w:color="auto"/>
              <w:right w:val="single" w:sz="8" w:space="0" w:color="auto"/>
            </w:tcBorders>
            <w:shd w:val="clear" w:color="auto" w:fill="FFFFFF"/>
            <w:hideMark/>
          </w:tcPr>
          <w:p w14:paraId="621ADEE8"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(adj) không thỏa đáng, không đủ tự tin</w:t>
            </w:r>
          </w:p>
        </w:tc>
      </w:tr>
      <w:tr w:rsidR="00C54368" w:rsidRPr="00C54368" w14:paraId="6F179718" w14:textId="77777777" w:rsidTr="00C54368">
        <w:tc>
          <w:tcPr>
            <w:tcW w:w="2689" w:type="dxa"/>
            <w:tcBorders>
              <w:top w:val="nil"/>
              <w:left w:val="single" w:sz="8" w:space="0" w:color="auto"/>
              <w:bottom w:val="single" w:sz="8" w:space="0" w:color="auto"/>
              <w:right w:val="single" w:sz="8" w:space="0" w:color="auto"/>
            </w:tcBorders>
            <w:shd w:val="clear" w:color="auto" w:fill="FFFFFF"/>
            <w:hideMark/>
          </w:tcPr>
          <w:p w14:paraId="0F9E9F18"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adequately</w:t>
            </w:r>
          </w:p>
        </w:tc>
        <w:tc>
          <w:tcPr>
            <w:tcW w:w="2835" w:type="dxa"/>
            <w:tcBorders>
              <w:top w:val="nil"/>
              <w:left w:val="nil"/>
              <w:bottom w:val="single" w:sz="8" w:space="0" w:color="auto"/>
              <w:right w:val="single" w:sz="8" w:space="0" w:color="auto"/>
            </w:tcBorders>
            <w:shd w:val="clear" w:color="auto" w:fill="FFFFFF"/>
            <w:hideMark/>
          </w:tcPr>
          <w:p w14:paraId="534A2526"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/'ædikwətli/</w:t>
            </w:r>
          </w:p>
        </w:tc>
        <w:tc>
          <w:tcPr>
            <w:tcW w:w="4366" w:type="dxa"/>
            <w:tcBorders>
              <w:top w:val="nil"/>
              <w:left w:val="nil"/>
              <w:bottom w:val="single" w:sz="8" w:space="0" w:color="auto"/>
              <w:right w:val="single" w:sz="8" w:space="0" w:color="auto"/>
            </w:tcBorders>
            <w:shd w:val="clear" w:color="auto" w:fill="FFFFFF"/>
            <w:hideMark/>
          </w:tcPr>
          <w:p w14:paraId="5E7FFCF1"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(adv) một cách đầy đủ, một cách thỏa đáng</w:t>
            </w:r>
          </w:p>
        </w:tc>
      </w:tr>
      <w:tr w:rsidR="00C54368" w:rsidRPr="00C54368" w14:paraId="046A5B26" w14:textId="77777777" w:rsidTr="00C54368">
        <w:tc>
          <w:tcPr>
            <w:tcW w:w="2689" w:type="dxa"/>
            <w:tcBorders>
              <w:top w:val="nil"/>
              <w:left w:val="single" w:sz="8" w:space="0" w:color="auto"/>
              <w:bottom w:val="single" w:sz="8" w:space="0" w:color="auto"/>
              <w:right w:val="single" w:sz="8" w:space="0" w:color="auto"/>
            </w:tcBorders>
            <w:shd w:val="clear" w:color="auto" w:fill="FFFFFF"/>
            <w:hideMark/>
          </w:tcPr>
          <w:p w14:paraId="770C62FC"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admire</w:t>
            </w:r>
          </w:p>
        </w:tc>
        <w:tc>
          <w:tcPr>
            <w:tcW w:w="2835" w:type="dxa"/>
            <w:tcBorders>
              <w:top w:val="nil"/>
              <w:left w:val="nil"/>
              <w:bottom w:val="single" w:sz="8" w:space="0" w:color="auto"/>
              <w:right w:val="single" w:sz="8" w:space="0" w:color="auto"/>
            </w:tcBorders>
            <w:shd w:val="clear" w:color="auto" w:fill="FFFFFF"/>
            <w:hideMark/>
          </w:tcPr>
          <w:p w14:paraId="313E53B6"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/əd'maiə[r]/</w:t>
            </w:r>
          </w:p>
        </w:tc>
        <w:tc>
          <w:tcPr>
            <w:tcW w:w="4366" w:type="dxa"/>
            <w:tcBorders>
              <w:top w:val="nil"/>
              <w:left w:val="nil"/>
              <w:bottom w:val="single" w:sz="8" w:space="0" w:color="auto"/>
              <w:right w:val="single" w:sz="8" w:space="0" w:color="auto"/>
            </w:tcBorders>
            <w:shd w:val="clear" w:color="auto" w:fill="FFFFFF"/>
            <w:hideMark/>
          </w:tcPr>
          <w:p w14:paraId="3F1E31D4"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(v) ngưỡng mộ, thán phục</w:t>
            </w:r>
          </w:p>
        </w:tc>
      </w:tr>
      <w:tr w:rsidR="00C54368" w:rsidRPr="00C54368" w14:paraId="37659DF2" w14:textId="77777777" w:rsidTr="00C54368">
        <w:tc>
          <w:tcPr>
            <w:tcW w:w="2689" w:type="dxa"/>
            <w:tcBorders>
              <w:top w:val="nil"/>
              <w:left w:val="single" w:sz="8" w:space="0" w:color="auto"/>
              <w:bottom w:val="single" w:sz="8" w:space="0" w:color="auto"/>
              <w:right w:val="single" w:sz="8" w:space="0" w:color="auto"/>
            </w:tcBorders>
            <w:shd w:val="clear" w:color="auto" w:fill="FFFFFF"/>
            <w:hideMark/>
          </w:tcPr>
          <w:p w14:paraId="7F377F11"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admiration</w:t>
            </w:r>
          </w:p>
        </w:tc>
        <w:tc>
          <w:tcPr>
            <w:tcW w:w="2835" w:type="dxa"/>
            <w:tcBorders>
              <w:top w:val="nil"/>
              <w:left w:val="nil"/>
              <w:bottom w:val="single" w:sz="8" w:space="0" w:color="auto"/>
              <w:right w:val="single" w:sz="8" w:space="0" w:color="auto"/>
            </w:tcBorders>
            <w:shd w:val="clear" w:color="auto" w:fill="FFFFFF"/>
            <w:hideMark/>
          </w:tcPr>
          <w:p w14:paraId="0F12AD35"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/ædmə'rei∫n/</w:t>
            </w:r>
          </w:p>
        </w:tc>
        <w:tc>
          <w:tcPr>
            <w:tcW w:w="4366" w:type="dxa"/>
            <w:tcBorders>
              <w:top w:val="nil"/>
              <w:left w:val="nil"/>
              <w:bottom w:val="single" w:sz="8" w:space="0" w:color="auto"/>
              <w:right w:val="single" w:sz="8" w:space="0" w:color="auto"/>
            </w:tcBorders>
            <w:shd w:val="clear" w:color="auto" w:fill="FFFFFF"/>
            <w:hideMark/>
          </w:tcPr>
          <w:p w14:paraId="5A8B91CF"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(n) sự ngưỡng mộ, sự thán phục</w:t>
            </w:r>
          </w:p>
        </w:tc>
      </w:tr>
      <w:tr w:rsidR="00C54368" w:rsidRPr="00C54368" w14:paraId="5BFCBA20" w14:textId="77777777" w:rsidTr="00C54368">
        <w:tc>
          <w:tcPr>
            <w:tcW w:w="2689" w:type="dxa"/>
            <w:tcBorders>
              <w:top w:val="nil"/>
              <w:left w:val="single" w:sz="8" w:space="0" w:color="auto"/>
              <w:bottom w:val="single" w:sz="8" w:space="0" w:color="auto"/>
              <w:right w:val="single" w:sz="8" w:space="0" w:color="auto"/>
            </w:tcBorders>
            <w:shd w:val="clear" w:color="auto" w:fill="FFFFFF"/>
            <w:hideMark/>
          </w:tcPr>
          <w:p w14:paraId="50692E65"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admirer</w:t>
            </w:r>
          </w:p>
        </w:tc>
        <w:tc>
          <w:tcPr>
            <w:tcW w:w="2835" w:type="dxa"/>
            <w:tcBorders>
              <w:top w:val="nil"/>
              <w:left w:val="nil"/>
              <w:bottom w:val="single" w:sz="8" w:space="0" w:color="auto"/>
              <w:right w:val="single" w:sz="8" w:space="0" w:color="auto"/>
            </w:tcBorders>
            <w:shd w:val="clear" w:color="auto" w:fill="FFFFFF"/>
            <w:hideMark/>
          </w:tcPr>
          <w:p w14:paraId="6E25BE97"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/əd'maiərə[r]/</w:t>
            </w:r>
          </w:p>
        </w:tc>
        <w:tc>
          <w:tcPr>
            <w:tcW w:w="4366" w:type="dxa"/>
            <w:tcBorders>
              <w:top w:val="nil"/>
              <w:left w:val="nil"/>
              <w:bottom w:val="single" w:sz="8" w:space="0" w:color="auto"/>
              <w:right w:val="single" w:sz="8" w:space="0" w:color="auto"/>
            </w:tcBorders>
            <w:shd w:val="clear" w:color="auto" w:fill="FFFFFF"/>
            <w:hideMark/>
          </w:tcPr>
          <w:p w14:paraId="390DA842"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(n) người say mê, người mê</w:t>
            </w:r>
          </w:p>
        </w:tc>
      </w:tr>
      <w:tr w:rsidR="00C54368" w:rsidRPr="00C54368" w14:paraId="1DE5A7C4" w14:textId="77777777" w:rsidTr="00C54368">
        <w:tc>
          <w:tcPr>
            <w:tcW w:w="2689" w:type="dxa"/>
            <w:tcBorders>
              <w:top w:val="nil"/>
              <w:left w:val="single" w:sz="8" w:space="0" w:color="auto"/>
              <w:bottom w:val="single" w:sz="8" w:space="0" w:color="auto"/>
              <w:right w:val="single" w:sz="8" w:space="0" w:color="auto"/>
            </w:tcBorders>
            <w:shd w:val="clear" w:color="auto" w:fill="FFFFFF"/>
            <w:hideMark/>
          </w:tcPr>
          <w:p w14:paraId="097D48C7"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admirable</w:t>
            </w:r>
          </w:p>
        </w:tc>
        <w:tc>
          <w:tcPr>
            <w:tcW w:w="2835" w:type="dxa"/>
            <w:tcBorders>
              <w:top w:val="nil"/>
              <w:left w:val="nil"/>
              <w:bottom w:val="single" w:sz="8" w:space="0" w:color="auto"/>
              <w:right w:val="single" w:sz="8" w:space="0" w:color="auto"/>
            </w:tcBorders>
            <w:shd w:val="clear" w:color="auto" w:fill="FFFFFF"/>
            <w:hideMark/>
          </w:tcPr>
          <w:p w14:paraId="265DA408"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/'ædmərəbl/</w:t>
            </w:r>
          </w:p>
        </w:tc>
        <w:tc>
          <w:tcPr>
            <w:tcW w:w="4366" w:type="dxa"/>
            <w:tcBorders>
              <w:top w:val="nil"/>
              <w:left w:val="nil"/>
              <w:bottom w:val="single" w:sz="8" w:space="0" w:color="auto"/>
              <w:right w:val="single" w:sz="8" w:space="0" w:color="auto"/>
            </w:tcBorders>
            <w:shd w:val="clear" w:color="auto" w:fill="FFFFFF"/>
            <w:hideMark/>
          </w:tcPr>
          <w:p w14:paraId="716A810C"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(adj) đáng ngưỡng mộ</w:t>
            </w:r>
          </w:p>
        </w:tc>
      </w:tr>
      <w:tr w:rsidR="00C54368" w:rsidRPr="00C54368" w14:paraId="4E44CC9B" w14:textId="77777777" w:rsidTr="00C54368">
        <w:tc>
          <w:tcPr>
            <w:tcW w:w="2689" w:type="dxa"/>
            <w:tcBorders>
              <w:top w:val="nil"/>
              <w:left w:val="single" w:sz="8" w:space="0" w:color="auto"/>
              <w:bottom w:val="single" w:sz="8" w:space="0" w:color="auto"/>
              <w:right w:val="single" w:sz="8" w:space="0" w:color="auto"/>
            </w:tcBorders>
            <w:shd w:val="clear" w:color="auto" w:fill="FFFFFF"/>
            <w:hideMark/>
          </w:tcPr>
          <w:p w14:paraId="0E61CE2B"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admirably</w:t>
            </w:r>
          </w:p>
        </w:tc>
        <w:tc>
          <w:tcPr>
            <w:tcW w:w="2835" w:type="dxa"/>
            <w:tcBorders>
              <w:top w:val="nil"/>
              <w:left w:val="nil"/>
              <w:bottom w:val="single" w:sz="8" w:space="0" w:color="auto"/>
              <w:right w:val="single" w:sz="8" w:space="0" w:color="auto"/>
            </w:tcBorders>
            <w:shd w:val="clear" w:color="auto" w:fill="FFFFFF"/>
            <w:hideMark/>
          </w:tcPr>
          <w:p w14:paraId="592EF16E"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/'ædmərəbli/</w:t>
            </w:r>
          </w:p>
        </w:tc>
        <w:tc>
          <w:tcPr>
            <w:tcW w:w="4366" w:type="dxa"/>
            <w:tcBorders>
              <w:top w:val="nil"/>
              <w:left w:val="nil"/>
              <w:bottom w:val="single" w:sz="8" w:space="0" w:color="auto"/>
              <w:right w:val="single" w:sz="8" w:space="0" w:color="auto"/>
            </w:tcBorders>
            <w:shd w:val="clear" w:color="auto" w:fill="FFFFFF"/>
            <w:hideMark/>
          </w:tcPr>
          <w:p w14:paraId="78F0F06F"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(adv) một cách tuyệt vời</w:t>
            </w:r>
          </w:p>
        </w:tc>
      </w:tr>
      <w:tr w:rsidR="00C54368" w:rsidRPr="00C54368" w14:paraId="67F609C3" w14:textId="77777777" w:rsidTr="00C54368">
        <w:tc>
          <w:tcPr>
            <w:tcW w:w="2689" w:type="dxa"/>
            <w:tcBorders>
              <w:top w:val="nil"/>
              <w:left w:val="single" w:sz="8" w:space="0" w:color="auto"/>
              <w:bottom w:val="single" w:sz="8" w:space="0" w:color="auto"/>
              <w:right w:val="single" w:sz="8" w:space="0" w:color="auto"/>
            </w:tcBorders>
            <w:shd w:val="clear" w:color="auto" w:fill="FFFFFF"/>
            <w:hideMark/>
          </w:tcPr>
          <w:p w14:paraId="406A40EF"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admiring</w:t>
            </w:r>
          </w:p>
        </w:tc>
        <w:tc>
          <w:tcPr>
            <w:tcW w:w="2835" w:type="dxa"/>
            <w:tcBorders>
              <w:top w:val="nil"/>
              <w:left w:val="nil"/>
              <w:bottom w:val="single" w:sz="8" w:space="0" w:color="auto"/>
              <w:right w:val="single" w:sz="8" w:space="0" w:color="auto"/>
            </w:tcBorders>
            <w:shd w:val="clear" w:color="auto" w:fill="FFFFFF"/>
            <w:hideMark/>
          </w:tcPr>
          <w:p w14:paraId="4749D682"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/ədˈmaɪərɪŋ/</w:t>
            </w:r>
          </w:p>
        </w:tc>
        <w:tc>
          <w:tcPr>
            <w:tcW w:w="4366" w:type="dxa"/>
            <w:tcBorders>
              <w:top w:val="nil"/>
              <w:left w:val="nil"/>
              <w:bottom w:val="single" w:sz="8" w:space="0" w:color="auto"/>
              <w:right w:val="single" w:sz="8" w:space="0" w:color="auto"/>
            </w:tcBorders>
            <w:shd w:val="clear" w:color="auto" w:fill="FFFFFF"/>
            <w:hideMark/>
          </w:tcPr>
          <w:p w14:paraId="76B71037"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(adj) cảm thán, cảm phục</w:t>
            </w:r>
          </w:p>
        </w:tc>
      </w:tr>
      <w:tr w:rsidR="00C54368" w:rsidRPr="00C54368" w14:paraId="3E39294C" w14:textId="77777777" w:rsidTr="00C54368">
        <w:tc>
          <w:tcPr>
            <w:tcW w:w="2689" w:type="dxa"/>
            <w:tcBorders>
              <w:top w:val="nil"/>
              <w:left w:val="single" w:sz="8" w:space="0" w:color="auto"/>
              <w:bottom w:val="single" w:sz="8" w:space="0" w:color="auto"/>
              <w:right w:val="single" w:sz="8" w:space="0" w:color="auto"/>
            </w:tcBorders>
            <w:shd w:val="clear" w:color="auto" w:fill="FFFFFF"/>
            <w:hideMark/>
          </w:tcPr>
          <w:p w14:paraId="64E15A60"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admiringly</w:t>
            </w:r>
          </w:p>
        </w:tc>
        <w:tc>
          <w:tcPr>
            <w:tcW w:w="2835" w:type="dxa"/>
            <w:tcBorders>
              <w:top w:val="nil"/>
              <w:left w:val="nil"/>
              <w:bottom w:val="single" w:sz="8" w:space="0" w:color="auto"/>
              <w:right w:val="single" w:sz="8" w:space="0" w:color="auto"/>
            </w:tcBorders>
            <w:shd w:val="clear" w:color="auto" w:fill="FFFFFF"/>
            <w:hideMark/>
          </w:tcPr>
          <w:p w14:paraId="3454FB3A"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/ədˈmaɪərɪŋli/</w:t>
            </w:r>
          </w:p>
        </w:tc>
        <w:tc>
          <w:tcPr>
            <w:tcW w:w="4366" w:type="dxa"/>
            <w:tcBorders>
              <w:top w:val="nil"/>
              <w:left w:val="nil"/>
              <w:bottom w:val="single" w:sz="8" w:space="0" w:color="auto"/>
              <w:right w:val="single" w:sz="8" w:space="0" w:color="auto"/>
            </w:tcBorders>
            <w:shd w:val="clear" w:color="auto" w:fill="FFFFFF"/>
            <w:hideMark/>
          </w:tcPr>
          <w:p w14:paraId="3B36BE8E"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(adv) một cách thán phục</w:t>
            </w:r>
          </w:p>
        </w:tc>
      </w:tr>
      <w:tr w:rsidR="00C54368" w:rsidRPr="00C54368" w14:paraId="6DAF61E9" w14:textId="77777777" w:rsidTr="00C54368">
        <w:tc>
          <w:tcPr>
            <w:tcW w:w="2689" w:type="dxa"/>
            <w:tcBorders>
              <w:top w:val="nil"/>
              <w:left w:val="single" w:sz="8" w:space="0" w:color="auto"/>
              <w:bottom w:val="single" w:sz="8" w:space="0" w:color="auto"/>
              <w:right w:val="single" w:sz="8" w:space="0" w:color="auto"/>
            </w:tcBorders>
            <w:shd w:val="clear" w:color="auto" w:fill="FFFFFF"/>
            <w:hideMark/>
          </w:tcPr>
          <w:p w14:paraId="31F22F0A"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arts</w:t>
            </w:r>
          </w:p>
        </w:tc>
        <w:tc>
          <w:tcPr>
            <w:tcW w:w="2835" w:type="dxa"/>
            <w:tcBorders>
              <w:top w:val="nil"/>
              <w:left w:val="nil"/>
              <w:bottom w:val="single" w:sz="8" w:space="0" w:color="auto"/>
              <w:right w:val="single" w:sz="8" w:space="0" w:color="auto"/>
            </w:tcBorders>
            <w:shd w:val="clear" w:color="auto" w:fill="FFFFFF"/>
            <w:hideMark/>
          </w:tcPr>
          <w:p w14:paraId="330351B9"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/ɑrts/</w:t>
            </w:r>
          </w:p>
        </w:tc>
        <w:tc>
          <w:tcPr>
            <w:tcW w:w="4366" w:type="dxa"/>
            <w:tcBorders>
              <w:top w:val="nil"/>
              <w:left w:val="nil"/>
              <w:bottom w:val="single" w:sz="8" w:space="0" w:color="auto"/>
              <w:right w:val="single" w:sz="8" w:space="0" w:color="auto"/>
            </w:tcBorders>
            <w:shd w:val="clear" w:color="auto" w:fill="FFFFFF"/>
            <w:hideMark/>
          </w:tcPr>
          <w:p w14:paraId="2162FDCD"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(n) nghệ thuật</w:t>
            </w:r>
          </w:p>
        </w:tc>
      </w:tr>
      <w:tr w:rsidR="00C54368" w:rsidRPr="00C54368" w14:paraId="008142B0" w14:textId="77777777" w:rsidTr="00C54368">
        <w:tc>
          <w:tcPr>
            <w:tcW w:w="2689" w:type="dxa"/>
            <w:tcBorders>
              <w:top w:val="nil"/>
              <w:left w:val="single" w:sz="8" w:space="0" w:color="auto"/>
              <w:bottom w:val="single" w:sz="8" w:space="0" w:color="auto"/>
              <w:right w:val="single" w:sz="8" w:space="0" w:color="auto"/>
            </w:tcBorders>
            <w:shd w:val="clear" w:color="auto" w:fill="FFFFFF"/>
            <w:hideMark/>
          </w:tcPr>
          <w:p w14:paraId="7C4C0993"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artfulness</w:t>
            </w:r>
          </w:p>
        </w:tc>
        <w:tc>
          <w:tcPr>
            <w:tcW w:w="2835" w:type="dxa"/>
            <w:tcBorders>
              <w:top w:val="nil"/>
              <w:left w:val="nil"/>
              <w:bottom w:val="single" w:sz="8" w:space="0" w:color="auto"/>
              <w:right w:val="single" w:sz="8" w:space="0" w:color="auto"/>
            </w:tcBorders>
            <w:shd w:val="clear" w:color="auto" w:fill="FFFFFF"/>
            <w:hideMark/>
          </w:tcPr>
          <w:p w14:paraId="0C1835D4"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/'ɑ:tflnis/</w:t>
            </w:r>
          </w:p>
        </w:tc>
        <w:tc>
          <w:tcPr>
            <w:tcW w:w="4366" w:type="dxa"/>
            <w:tcBorders>
              <w:top w:val="nil"/>
              <w:left w:val="nil"/>
              <w:bottom w:val="single" w:sz="8" w:space="0" w:color="auto"/>
              <w:right w:val="single" w:sz="8" w:space="0" w:color="auto"/>
            </w:tcBorders>
            <w:shd w:val="clear" w:color="auto" w:fill="FFFFFF"/>
            <w:hideMark/>
          </w:tcPr>
          <w:p w14:paraId="17D5CF60"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(n) sự khéo léo</w:t>
            </w:r>
          </w:p>
        </w:tc>
      </w:tr>
      <w:tr w:rsidR="00C54368" w:rsidRPr="00C54368" w14:paraId="0A74336C" w14:textId="77777777" w:rsidTr="00C54368">
        <w:tc>
          <w:tcPr>
            <w:tcW w:w="2689" w:type="dxa"/>
            <w:tcBorders>
              <w:top w:val="nil"/>
              <w:left w:val="single" w:sz="8" w:space="0" w:color="auto"/>
              <w:bottom w:val="single" w:sz="8" w:space="0" w:color="auto"/>
              <w:right w:val="single" w:sz="8" w:space="0" w:color="auto"/>
            </w:tcBorders>
            <w:shd w:val="clear" w:color="auto" w:fill="FFFFFF"/>
            <w:hideMark/>
          </w:tcPr>
          <w:p w14:paraId="79E7FEE0"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artificiality</w:t>
            </w:r>
          </w:p>
        </w:tc>
        <w:tc>
          <w:tcPr>
            <w:tcW w:w="2835" w:type="dxa"/>
            <w:tcBorders>
              <w:top w:val="nil"/>
              <w:left w:val="nil"/>
              <w:bottom w:val="single" w:sz="8" w:space="0" w:color="auto"/>
              <w:right w:val="single" w:sz="8" w:space="0" w:color="auto"/>
            </w:tcBorders>
            <w:shd w:val="clear" w:color="auto" w:fill="FFFFFF"/>
            <w:hideMark/>
          </w:tcPr>
          <w:p w14:paraId="5429C645"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/ɑ:tifi∫i'æliti/</w:t>
            </w:r>
          </w:p>
        </w:tc>
        <w:tc>
          <w:tcPr>
            <w:tcW w:w="4366" w:type="dxa"/>
            <w:tcBorders>
              <w:top w:val="nil"/>
              <w:left w:val="nil"/>
              <w:bottom w:val="single" w:sz="8" w:space="0" w:color="auto"/>
              <w:right w:val="single" w:sz="8" w:space="0" w:color="auto"/>
            </w:tcBorders>
            <w:shd w:val="clear" w:color="auto" w:fill="FFFFFF"/>
            <w:hideMark/>
          </w:tcPr>
          <w:p w14:paraId="61A823D9"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(n) sự nhân tạo, sự giả tạo</w:t>
            </w:r>
          </w:p>
        </w:tc>
      </w:tr>
      <w:tr w:rsidR="00C54368" w:rsidRPr="00C54368" w14:paraId="50C0319C" w14:textId="77777777" w:rsidTr="00C54368">
        <w:tc>
          <w:tcPr>
            <w:tcW w:w="2689" w:type="dxa"/>
            <w:tcBorders>
              <w:top w:val="nil"/>
              <w:left w:val="single" w:sz="8" w:space="0" w:color="auto"/>
              <w:bottom w:val="single" w:sz="8" w:space="0" w:color="auto"/>
              <w:right w:val="single" w:sz="8" w:space="0" w:color="auto"/>
            </w:tcBorders>
            <w:shd w:val="clear" w:color="auto" w:fill="FFFFFF"/>
            <w:hideMark/>
          </w:tcPr>
          <w:p w14:paraId="26E565D1"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lastRenderedPageBreak/>
              <w:t>artist</w:t>
            </w:r>
          </w:p>
        </w:tc>
        <w:tc>
          <w:tcPr>
            <w:tcW w:w="2835" w:type="dxa"/>
            <w:tcBorders>
              <w:top w:val="nil"/>
              <w:left w:val="nil"/>
              <w:bottom w:val="single" w:sz="8" w:space="0" w:color="auto"/>
              <w:right w:val="single" w:sz="8" w:space="0" w:color="auto"/>
            </w:tcBorders>
            <w:shd w:val="clear" w:color="auto" w:fill="FFFFFF"/>
            <w:hideMark/>
          </w:tcPr>
          <w:p w14:paraId="497FC384"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/'ɑ:tist/</w:t>
            </w:r>
          </w:p>
        </w:tc>
        <w:tc>
          <w:tcPr>
            <w:tcW w:w="4366" w:type="dxa"/>
            <w:tcBorders>
              <w:top w:val="nil"/>
              <w:left w:val="nil"/>
              <w:bottom w:val="single" w:sz="8" w:space="0" w:color="auto"/>
              <w:right w:val="single" w:sz="8" w:space="0" w:color="auto"/>
            </w:tcBorders>
            <w:shd w:val="clear" w:color="auto" w:fill="FFFFFF"/>
            <w:hideMark/>
          </w:tcPr>
          <w:p w14:paraId="457C6875"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(n) nghệ sĩ</w:t>
            </w:r>
          </w:p>
        </w:tc>
      </w:tr>
      <w:tr w:rsidR="00C54368" w:rsidRPr="00C54368" w14:paraId="1837A314" w14:textId="77777777" w:rsidTr="00C54368">
        <w:tc>
          <w:tcPr>
            <w:tcW w:w="2689" w:type="dxa"/>
            <w:tcBorders>
              <w:top w:val="nil"/>
              <w:left w:val="single" w:sz="8" w:space="0" w:color="auto"/>
              <w:bottom w:val="single" w:sz="8" w:space="0" w:color="auto"/>
              <w:right w:val="single" w:sz="8" w:space="0" w:color="auto"/>
            </w:tcBorders>
            <w:shd w:val="clear" w:color="auto" w:fill="FFFFFF"/>
            <w:hideMark/>
          </w:tcPr>
          <w:p w14:paraId="783C1718"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artiste</w:t>
            </w:r>
          </w:p>
        </w:tc>
        <w:tc>
          <w:tcPr>
            <w:tcW w:w="2835" w:type="dxa"/>
            <w:tcBorders>
              <w:top w:val="nil"/>
              <w:left w:val="nil"/>
              <w:bottom w:val="single" w:sz="8" w:space="0" w:color="auto"/>
              <w:right w:val="single" w:sz="8" w:space="0" w:color="auto"/>
            </w:tcBorders>
            <w:shd w:val="clear" w:color="auto" w:fill="FFFFFF"/>
            <w:hideMark/>
          </w:tcPr>
          <w:p w14:paraId="344EE35D"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/ɑ:'tist/</w:t>
            </w:r>
          </w:p>
        </w:tc>
        <w:tc>
          <w:tcPr>
            <w:tcW w:w="4366" w:type="dxa"/>
            <w:tcBorders>
              <w:top w:val="nil"/>
              <w:left w:val="nil"/>
              <w:bottom w:val="single" w:sz="8" w:space="0" w:color="auto"/>
              <w:right w:val="single" w:sz="8" w:space="0" w:color="auto"/>
            </w:tcBorders>
            <w:shd w:val="clear" w:color="auto" w:fill="FFFFFF"/>
            <w:hideMark/>
          </w:tcPr>
          <w:p w14:paraId="51753323"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(n) nghệ sĩ sân khấu, diễn viên chuyên nghiệp</w:t>
            </w:r>
          </w:p>
        </w:tc>
      </w:tr>
      <w:tr w:rsidR="00C54368" w:rsidRPr="00C54368" w14:paraId="07373E0D" w14:textId="77777777" w:rsidTr="00C54368">
        <w:tc>
          <w:tcPr>
            <w:tcW w:w="2689" w:type="dxa"/>
            <w:tcBorders>
              <w:top w:val="nil"/>
              <w:left w:val="single" w:sz="8" w:space="0" w:color="auto"/>
              <w:bottom w:val="single" w:sz="8" w:space="0" w:color="auto"/>
              <w:right w:val="single" w:sz="8" w:space="0" w:color="auto"/>
            </w:tcBorders>
            <w:shd w:val="clear" w:color="auto" w:fill="FFFFFF"/>
            <w:hideMark/>
          </w:tcPr>
          <w:p w14:paraId="2977F62E"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artistry</w:t>
            </w:r>
          </w:p>
        </w:tc>
        <w:tc>
          <w:tcPr>
            <w:tcW w:w="2835" w:type="dxa"/>
            <w:tcBorders>
              <w:top w:val="nil"/>
              <w:left w:val="nil"/>
              <w:bottom w:val="single" w:sz="8" w:space="0" w:color="auto"/>
              <w:right w:val="single" w:sz="8" w:space="0" w:color="auto"/>
            </w:tcBorders>
            <w:shd w:val="clear" w:color="auto" w:fill="FFFFFF"/>
            <w:hideMark/>
          </w:tcPr>
          <w:p w14:paraId="7A2C1A39"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/'ɑ:tistri/</w:t>
            </w:r>
          </w:p>
        </w:tc>
        <w:tc>
          <w:tcPr>
            <w:tcW w:w="4366" w:type="dxa"/>
            <w:tcBorders>
              <w:top w:val="nil"/>
              <w:left w:val="nil"/>
              <w:bottom w:val="single" w:sz="8" w:space="0" w:color="auto"/>
              <w:right w:val="single" w:sz="8" w:space="0" w:color="auto"/>
            </w:tcBorders>
            <w:shd w:val="clear" w:color="auto" w:fill="FFFFFF"/>
            <w:hideMark/>
          </w:tcPr>
          <w:p w14:paraId="08F702E8"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(adj) tài nghệ thuật, tính chất nghệ thuật</w:t>
            </w:r>
          </w:p>
        </w:tc>
      </w:tr>
      <w:tr w:rsidR="00C54368" w:rsidRPr="00C54368" w14:paraId="41B5D478" w14:textId="77777777" w:rsidTr="00C54368">
        <w:tc>
          <w:tcPr>
            <w:tcW w:w="2689" w:type="dxa"/>
            <w:tcBorders>
              <w:top w:val="nil"/>
              <w:left w:val="single" w:sz="8" w:space="0" w:color="auto"/>
              <w:bottom w:val="single" w:sz="8" w:space="0" w:color="auto"/>
              <w:right w:val="single" w:sz="8" w:space="0" w:color="auto"/>
            </w:tcBorders>
            <w:shd w:val="clear" w:color="auto" w:fill="FFFFFF"/>
            <w:hideMark/>
          </w:tcPr>
          <w:p w14:paraId="6D541BF0"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artlessness</w:t>
            </w:r>
          </w:p>
        </w:tc>
        <w:tc>
          <w:tcPr>
            <w:tcW w:w="2835" w:type="dxa"/>
            <w:tcBorders>
              <w:top w:val="nil"/>
              <w:left w:val="nil"/>
              <w:bottom w:val="single" w:sz="8" w:space="0" w:color="auto"/>
              <w:right w:val="single" w:sz="8" w:space="0" w:color="auto"/>
            </w:tcBorders>
            <w:shd w:val="clear" w:color="auto" w:fill="FFFFFF"/>
            <w:hideMark/>
          </w:tcPr>
          <w:p w14:paraId="4EC0AE43"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/'ɑ:tlisnis/</w:t>
            </w:r>
          </w:p>
        </w:tc>
        <w:tc>
          <w:tcPr>
            <w:tcW w:w="4366" w:type="dxa"/>
            <w:tcBorders>
              <w:top w:val="nil"/>
              <w:left w:val="nil"/>
              <w:bottom w:val="single" w:sz="8" w:space="0" w:color="auto"/>
              <w:right w:val="single" w:sz="8" w:space="0" w:color="auto"/>
            </w:tcBorders>
            <w:shd w:val="clear" w:color="auto" w:fill="FFFFFF"/>
            <w:hideMark/>
          </w:tcPr>
          <w:p w14:paraId="50EA25B8"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(adj) tính chân thực, tính tự nhiên</w:t>
            </w:r>
          </w:p>
        </w:tc>
      </w:tr>
      <w:tr w:rsidR="00C54368" w:rsidRPr="00C54368" w14:paraId="381DF8ED" w14:textId="77777777" w:rsidTr="00C54368">
        <w:tc>
          <w:tcPr>
            <w:tcW w:w="2689" w:type="dxa"/>
            <w:tcBorders>
              <w:top w:val="nil"/>
              <w:left w:val="single" w:sz="8" w:space="0" w:color="auto"/>
              <w:bottom w:val="single" w:sz="8" w:space="0" w:color="auto"/>
              <w:right w:val="single" w:sz="8" w:space="0" w:color="auto"/>
            </w:tcBorders>
            <w:shd w:val="clear" w:color="auto" w:fill="FFFFFF"/>
            <w:hideMark/>
          </w:tcPr>
          <w:p w14:paraId="77A4C426"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artwork</w:t>
            </w:r>
          </w:p>
        </w:tc>
        <w:tc>
          <w:tcPr>
            <w:tcW w:w="2835" w:type="dxa"/>
            <w:tcBorders>
              <w:top w:val="nil"/>
              <w:left w:val="nil"/>
              <w:bottom w:val="single" w:sz="8" w:space="0" w:color="auto"/>
              <w:right w:val="single" w:sz="8" w:space="0" w:color="auto"/>
            </w:tcBorders>
            <w:shd w:val="clear" w:color="auto" w:fill="FFFFFF"/>
            <w:hideMark/>
          </w:tcPr>
          <w:p w14:paraId="0705EDBA"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/ˈɑːtwɜːk/</w:t>
            </w:r>
          </w:p>
        </w:tc>
        <w:tc>
          <w:tcPr>
            <w:tcW w:w="4366" w:type="dxa"/>
            <w:tcBorders>
              <w:top w:val="nil"/>
              <w:left w:val="nil"/>
              <w:bottom w:val="single" w:sz="8" w:space="0" w:color="auto"/>
              <w:right w:val="single" w:sz="8" w:space="0" w:color="auto"/>
            </w:tcBorders>
            <w:shd w:val="clear" w:color="auto" w:fill="FFFFFF"/>
            <w:hideMark/>
          </w:tcPr>
          <w:p w14:paraId="097DBF3B"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(n) đồ nghệ thuật</w:t>
            </w:r>
          </w:p>
        </w:tc>
      </w:tr>
      <w:tr w:rsidR="00C54368" w:rsidRPr="00C54368" w14:paraId="5377F429" w14:textId="77777777" w:rsidTr="00C54368">
        <w:tc>
          <w:tcPr>
            <w:tcW w:w="2689" w:type="dxa"/>
            <w:tcBorders>
              <w:top w:val="nil"/>
              <w:left w:val="single" w:sz="8" w:space="0" w:color="auto"/>
              <w:bottom w:val="single" w:sz="8" w:space="0" w:color="auto"/>
              <w:right w:val="single" w:sz="8" w:space="0" w:color="auto"/>
            </w:tcBorders>
            <w:shd w:val="clear" w:color="auto" w:fill="FFFFFF"/>
            <w:hideMark/>
          </w:tcPr>
          <w:p w14:paraId="70E3624E"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artifact/artefact</w:t>
            </w:r>
          </w:p>
        </w:tc>
        <w:tc>
          <w:tcPr>
            <w:tcW w:w="2835" w:type="dxa"/>
            <w:tcBorders>
              <w:top w:val="nil"/>
              <w:left w:val="nil"/>
              <w:bottom w:val="single" w:sz="8" w:space="0" w:color="auto"/>
              <w:right w:val="single" w:sz="8" w:space="0" w:color="auto"/>
            </w:tcBorders>
            <w:shd w:val="clear" w:color="auto" w:fill="FFFFFF"/>
            <w:hideMark/>
          </w:tcPr>
          <w:p w14:paraId="5E3F2BBE"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/'ɑ:tifækt/</w:t>
            </w:r>
          </w:p>
        </w:tc>
        <w:tc>
          <w:tcPr>
            <w:tcW w:w="4366" w:type="dxa"/>
            <w:tcBorders>
              <w:top w:val="nil"/>
              <w:left w:val="nil"/>
              <w:bottom w:val="single" w:sz="8" w:space="0" w:color="auto"/>
              <w:right w:val="single" w:sz="8" w:space="0" w:color="auto"/>
            </w:tcBorders>
            <w:shd w:val="clear" w:color="auto" w:fill="FFFFFF"/>
            <w:hideMark/>
          </w:tcPr>
          <w:p w14:paraId="387DF6F5"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(n) đồ tạo tác, khảo cổ</w:t>
            </w:r>
          </w:p>
        </w:tc>
      </w:tr>
      <w:tr w:rsidR="00C54368" w:rsidRPr="00C54368" w14:paraId="63F2F050" w14:textId="77777777" w:rsidTr="00C54368">
        <w:tc>
          <w:tcPr>
            <w:tcW w:w="2689" w:type="dxa"/>
            <w:tcBorders>
              <w:top w:val="nil"/>
              <w:left w:val="single" w:sz="8" w:space="0" w:color="auto"/>
              <w:bottom w:val="single" w:sz="8" w:space="0" w:color="auto"/>
              <w:right w:val="single" w:sz="8" w:space="0" w:color="auto"/>
            </w:tcBorders>
            <w:shd w:val="clear" w:color="auto" w:fill="FFFFFF"/>
            <w:hideMark/>
          </w:tcPr>
          <w:p w14:paraId="3BDEBCF6"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artifice</w:t>
            </w:r>
          </w:p>
        </w:tc>
        <w:tc>
          <w:tcPr>
            <w:tcW w:w="2835" w:type="dxa"/>
            <w:tcBorders>
              <w:top w:val="nil"/>
              <w:left w:val="nil"/>
              <w:bottom w:val="single" w:sz="8" w:space="0" w:color="auto"/>
              <w:right w:val="single" w:sz="8" w:space="0" w:color="auto"/>
            </w:tcBorders>
            <w:shd w:val="clear" w:color="auto" w:fill="FFFFFF"/>
            <w:hideMark/>
          </w:tcPr>
          <w:p w14:paraId="6B03EAB4"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/'ɑ:tifis/</w:t>
            </w:r>
          </w:p>
        </w:tc>
        <w:tc>
          <w:tcPr>
            <w:tcW w:w="4366" w:type="dxa"/>
            <w:tcBorders>
              <w:top w:val="nil"/>
              <w:left w:val="nil"/>
              <w:bottom w:val="single" w:sz="8" w:space="0" w:color="auto"/>
              <w:right w:val="single" w:sz="8" w:space="0" w:color="auto"/>
            </w:tcBorders>
            <w:shd w:val="clear" w:color="auto" w:fill="FFFFFF"/>
            <w:hideMark/>
          </w:tcPr>
          <w:p w14:paraId="104FE438"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(n) mưu mẹo</w:t>
            </w:r>
          </w:p>
        </w:tc>
      </w:tr>
      <w:tr w:rsidR="00C54368" w:rsidRPr="00C54368" w14:paraId="177DAD28" w14:textId="77777777" w:rsidTr="00C54368">
        <w:tc>
          <w:tcPr>
            <w:tcW w:w="2689" w:type="dxa"/>
            <w:tcBorders>
              <w:top w:val="nil"/>
              <w:left w:val="single" w:sz="8" w:space="0" w:color="auto"/>
              <w:bottom w:val="single" w:sz="8" w:space="0" w:color="auto"/>
              <w:right w:val="single" w:sz="8" w:space="0" w:color="auto"/>
            </w:tcBorders>
            <w:shd w:val="clear" w:color="auto" w:fill="FFFFFF"/>
            <w:hideMark/>
          </w:tcPr>
          <w:p w14:paraId="79FA2133"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arty</w:t>
            </w:r>
          </w:p>
        </w:tc>
        <w:tc>
          <w:tcPr>
            <w:tcW w:w="2835" w:type="dxa"/>
            <w:tcBorders>
              <w:top w:val="nil"/>
              <w:left w:val="nil"/>
              <w:bottom w:val="single" w:sz="8" w:space="0" w:color="auto"/>
              <w:right w:val="single" w:sz="8" w:space="0" w:color="auto"/>
            </w:tcBorders>
            <w:shd w:val="clear" w:color="auto" w:fill="FFFFFF"/>
            <w:hideMark/>
          </w:tcPr>
          <w:p w14:paraId="0BD89033"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/'ɑ:ti/</w:t>
            </w:r>
          </w:p>
        </w:tc>
        <w:tc>
          <w:tcPr>
            <w:tcW w:w="4366" w:type="dxa"/>
            <w:tcBorders>
              <w:top w:val="nil"/>
              <w:left w:val="nil"/>
              <w:bottom w:val="single" w:sz="8" w:space="0" w:color="auto"/>
              <w:right w:val="single" w:sz="8" w:space="0" w:color="auto"/>
            </w:tcBorders>
            <w:shd w:val="clear" w:color="auto" w:fill="FFFFFF"/>
            <w:hideMark/>
          </w:tcPr>
          <w:p w14:paraId="0E20B2F2"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(adj) làm ra vẻ nghệ sĩ</w:t>
            </w:r>
          </w:p>
        </w:tc>
      </w:tr>
      <w:tr w:rsidR="00C54368" w:rsidRPr="00C54368" w14:paraId="28F86246" w14:textId="77777777" w:rsidTr="00C54368">
        <w:tc>
          <w:tcPr>
            <w:tcW w:w="2689" w:type="dxa"/>
            <w:tcBorders>
              <w:top w:val="nil"/>
              <w:left w:val="single" w:sz="8" w:space="0" w:color="auto"/>
              <w:bottom w:val="single" w:sz="8" w:space="0" w:color="auto"/>
              <w:right w:val="single" w:sz="8" w:space="0" w:color="auto"/>
            </w:tcBorders>
            <w:shd w:val="clear" w:color="auto" w:fill="FFFFFF"/>
            <w:hideMark/>
          </w:tcPr>
          <w:p w14:paraId="4B6896B2"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artistic</w:t>
            </w:r>
          </w:p>
        </w:tc>
        <w:tc>
          <w:tcPr>
            <w:tcW w:w="2835" w:type="dxa"/>
            <w:tcBorders>
              <w:top w:val="nil"/>
              <w:left w:val="nil"/>
              <w:bottom w:val="single" w:sz="8" w:space="0" w:color="auto"/>
              <w:right w:val="single" w:sz="8" w:space="0" w:color="auto"/>
            </w:tcBorders>
            <w:shd w:val="clear" w:color="auto" w:fill="FFFFFF"/>
            <w:hideMark/>
          </w:tcPr>
          <w:p w14:paraId="066A093A"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/ɑ:'tistik/</w:t>
            </w:r>
          </w:p>
        </w:tc>
        <w:tc>
          <w:tcPr>
            <w:tcW w:w="4366" w:type="dxa"/>
            <w:tcBorders>
              <w:top w:val="nil"/>
              <w:left w:val="nil"/>
              <w:bottom w:val="single" w:sz="8" w:space="0" w:color="auto"/>
              <w:right w:val="single" w:sz="8" w:space="0" w:color="auto"/>
            </w:tcBorders>
            <w:shd w:val="clear" w:color="auto" w:fill="FFFFFF"/>
            <w:hideMark/>
          </w:tcPr>
          <w:p w14:paraId="2CF0B264"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(adj) thuộc về nghệ thuật</w:t>
            </w:r>
          </w:p>
        </w:tc>
      </w:tr>
      <w:tr w:rsidR="00C54368" w:rsidRPr="00C54368" w14:paraId="5CF69293" w14:textId="77777777" w:rsidTr="00C54368">
        <w:tc>
          <w:tcPr>
            <w:tcW w:w="2689" w:type="dxa"/>
            <w:tcBorders>
              <w:top w:val="nil"/>
              <w:left w:val="single" w:sz="8" w:space="0" w:color="auto"/>
              <w:bottom w:val="single" w:sz="8" w:space="0" w:color="auto"/>
              <w:right w:val="single" w:sz="8" w:space="0" w:color="auto"/>
            </w:tcBorders>
            <w:shd w:val="clear" w:color="auto" w:fill="FFFFFF"/>
            <w:hideMark/>
          </w:tcPr>
          <w:p w14:paraId="5BDED6E5"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artistically</w:t>
            </w:r>
          </w:p>
        </w:tc>
        <w:tc>
          <w:tcPr>
            <w:tcW w:w="2835" w:type="dxa"/>
            <w:tcBorders>
              <w:top w:val="nil"/>
              <w:left w:val="nil"/>
              <w:bottom w:val="single" w:sz="8" w:space="0" w:color="auto"/>
              <w:right w:val="single" w:sz="8" w:space="0" w:color="auto"/>
            </w:tcBorders>
            <w:shd w:val="clear" w:color="auto" w:fill="FFFFFF"/>
            <w:hideMark/>
          </w:tcPr>
          <w:p w14:paraId="0EE6E344"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/ɑ:'tistikli/</w:t>
            </w:r>
          </w:p>
        </w:tc>
        <w:tc>
          <w:tcPr>
            <w:tcW w:w="4366" w:type="dxa"/>
            <w:tcBorders>
              <w:top w:val="nil"/>
              <w:left w:val="nil"/>
              <w:bottom w:val="single" w:sz="8" w:space="0" w:color="auto"/>
              <w:right w:val="single" w:sz="8" w:space="0" w:color="auto"/>
            </w:tcBorders>
            <w:shd w:val="clear" w:color="auto" w:fill="FFFFFF"/>
            <w:hideMark/>
          </w:tcPr>
          <w:p w14:paraId="4AA95389"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(adv) một cách có nghệ thuật</w:t>
            </w:r>
          </w:p>
        </w:tc>
      </w:tr>
      <w:tr w:rsidR="00C54368" w:rsidRPr="00C54368" w14:paraId="29A63DE0" w14:textId="77777777" w:rsidTr="00C54368">
        <w:tc>
          <w:tcPr>
            <w:tcW w:w="2689" w:type="dxa"/>
            <w:tcBorders>
              <w:top w:val="nil"/>
              <w:left w:val="single" w:sz="8" w:space="0" w:color="auto"/>
              <w:bottom w:val="single" w:sz="8" w:space="0" w:color="auto"/>
              <w:right w:val="single" w:sz="8" w:space="0" w:color="auto"/>
            </w:tcBorders>
            <w:shd w:val="clear" w:color="auto" w:fill="FFFFFF"/>
            <w:hideMark/>
          </w:tcPr>
          <w:p w14:paraId="7A61E924"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artificial</w:t>
            </w:r>
          </w:p>
        </w:tc>
        <w:tc>
          <w:tcPr>
            <w:tcW w:w="2835" w:type="dxa"/>
            <w:tcBorders>
              <w:top w:val="nil"/>
              <w:left w:val="nil"/>
              <w:bottom w:val="single" w:sz="8" w:space="0" w:color="auto"/>
              <w:right w:val="single" w:sz="8" w:space="0" w:color="auto"/>
            </w:tcBorders>
            <w:shd w:val="clear" w:color="auto" w:fill="FFFFFF"/>
            <w:hideMark/>
          </w:tcPr>
          <w:p w14:paraId="1939FED2"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/ɑ:ti'fi∫l/</w:t>
            </w:r>
          </w:p>
        </w:tc>
        <w:tc>
          <w:tcPr>
            <w:tcW w:w="4366" w:type="dxa"/>
            <w:tcBorders>
              <w:top w:val="nil"/>
              <w:left w:val="nil"/>
              <w:bottom w:val="single" w:sz="8" w:space="0" w:color="auto"/>
              <w:right w:val="single" w:sz="8" w:space="0" w:color="auto"/>
            </w:tcBorders>
            <w:shd w:val="clear" w:color="auto" w:fill="FFFFFF"/>
            <w:hideMark/>
          </w:tcPr>
          <w:p w14:paraId="60F171C3"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(adj) nhân tạo, giả tạo, giả</w:t>
            </w:r>
          </w:p>
        </w:tc>
      </w:tr>
      <w:tr w:rsidR="00C54368" w:rsidRPr="00C54368" w14:paraId="03A63776" w14:textId="77777777" w:rsidTr="00C54368">
        <w:tc>
          <w:tcPr>
            <w:tcW w:w="2689" w:type="dxa"/>
            <w:tcBorders>
              <w:top w:val="nil"/>
              <w:left w:val="single" w:sz="8" w:space="0" w:color="auto"/>
              <w:bottom w:val="single" w:sz="8" w:space="0" w:color="auto"/>
              <w:right w:val="single" w:sz="8" w:space="0" w:color="auto"/>
            </w:tcBorders>
            <w:shd w:val="clear" w:color="auto" w:fill="FFFFFF"/>
            <w:hideMark/>
          </w:tcPr>
          <w:p w14:paraId="69A093C3"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artificially</w:t>
            </w:r>
          </w:p>
        </w:tc>
        <w:tc>
          <w:tcPr>
            <w:tcW w:w="2835" w:type="dxa"/>
            <w:tcBorders>
              <w:top w:val="nil"/>
              <w:left w:val="nil"/>
              <w:bottom w:val="single" w:sz="8" w:space="0" w:color="auto"/>
              <w:right w:val="single" w:sz="8" w:space="0" w:color="auto"/>
            </w:tcBorders>
            <w:shd w:val="clear" w:color="auto" w:fill="FFFFFF"/>
            <w:hideMark/>
          </w:tcPr>
          <w:p w14:paraId="5051946D"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/ɑ:ti'fi∫əli/</w:t>
            </w:r>
          </w:p>
        </w:tc>
        <w:tc>
          <w:tcPr>
            <w:tcW w:w="4366" w:type="dxa"/>
            <w:tcBorders>
              <w:top w:val="nil"/>
              <w:left w:val="nil"/>
              <w:bottom w:val="single" w:sz="8" w:space="0" w:color="auto"/>
              <w:right w:val="single" w:sz="8" w:space="0" w:color="auto"/>
            </w:tcBorders>
            <w:shd w:val="clear" w:color="auto" w:fill="FFFFFF"/>
            <w:hideMark/>
          </w:tcPr>
          <w:p w14:paraId="64B80BB6"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(adv) một cách nhân tạo</w:t>
            </w:r>
          </w:p>
        </w:tc>
      </w:tr>
      <w:tr w:rsidR="00C54368" w:rsidRPr="00C54368" w14:paraId="39FB4161" w14:textId="77777777" w:rsidTr="00C54368">
        <w:tc>
          <w:tcPr>
            <w:tcW w:w="2689" w:type="dxa"/>
            <w:tcBorders>
              <w:top w:val="nil"/>
              <w:left w:val="single" w:sz="8" w:space="0" w:color="auto"/>
              <w:bottom w:val="single" w:sz="8" w:space="0" w:color="auto"/>
              <w:right w:val="single" w:sz="8" w:space="0" w:color="auto"/>
            </w:tcBorders>
            <w:shd w:val="clear" w:color="auto" w:fill="FFFFFF"/>
            <w:hideMark/>
          </w:tcPr>
          <w:p w14:paraId="1AAA6464"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artful</w:t>
            </w:r>
          </w:p>
        </w:tc>
        <w:tc>
          <w:tcPr>
            <w:tcW w:w="2835" w:type="dxa"/>
            <w:tcBorders>
              <w:top w:val="nil"/>
              <w:left w:val="nil"/>
              <w:bottom w:val="single" w:sz="8" w:space="0" w:color="auto"/>
              <w:right w:val="single" w:sz="8" w:space="0" w:color="auto"/>
            </w:tcBorders>
            <w:shd w:val="clear" w:color="auto" w:fill="FFFFFF"/>
            <w:hideMark/>
          </w:tcPr>
          <w:p w14:paraId="15D9FE7D"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/'ɑ:tfl/</w:t>
            </w:r>
          </w:p>
        </w:tc>
        <w:tc>
          <w:tcPr>
            <w:tcW w:w="4366" w:type="dxa"/>
            <w:tcBorders>
              <w:top w:val="nil"/>
              <w:left w:val="nil"/>
              <w:bottom w:val="single" w:sz="8" w:space="0" w:color="auto"/>
              <w:right w:val="single" w:sz="8" w:space="0" w:color="auto"/>
            </w:tcBorders>
            <w:shd w:val="clear" w:color="auto" w:fill="FFFFFF"/>
            <w:hideMark/>
          </w:tcPr>
          <w:p w14:paraId="6704B0B0"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(adj) xảo quyệt, khéo léo</w:t>
            </w:r>
          </w:p>
        </w:tc>
      </w:tr>
      <w:tr w:rsidR="00C54368" w:rsidRPr="00C54368" w14:paraId="70797C65" w14:textId="77777777" w:rsidTr="00C54368">
        <w:tc>
          <w:tcPr>
            <w:tcW w:w="2689" w:type="dxa"/>
            <w:tcBorders>
              <w:top w:val="nil"/>
              <w:left w:val="single" w:sz="8" w:space="0" w:color="auto"/>
              <w:bottom w:val="single" w:sz="8" w:space="0" w:color="auto"/>
              <w:right w:val="single" w:sz="8" w:space="0" w:color="auto"/>
            </w:tcBorders>
            <w:shd w:val="clear" w:color="auto" w:fill="FFFFFF"/>
            <w:hideMark/>
          </w:tcPr>
          <w:p w14:paraId="77080039"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artless</w:t>
            </w:r>
          </w:p>
        </w:tc>
        <w:tc>
          <w:tcPr>
            <w:tcW w:w="2835" w:type="dxa"/>
            <w:tcBorders>
              <w:top w:val="nil"/>
              <w:left w:val="nil"/>
              <w:bottom w:val="single" w:sz="8" w:space="0" w:color="auto"/>
              <w:right w:val="single" w:sz="8" w:space="0" w:color="auto"/>
            </w:tcBorders>
            <w:shd w:val="clear" w:color="auto" w:fill="FFFFFF"/>
            <w:hideMark/>
          </w:tcPr>
          <w:p w14:paraId="08FD90AF"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/'ɑ:tlis/</w:t>
            </w:r>
          </w:p>
        </w:tc>
        <w:tc>
          <w:tcPr>
            <w:tcW w:w="4366" w:type="dxa"/>
            <w:tcBorders>
              <w:top w:val="nil"/>
              <w:left w:val="nil"/>
              <w:bottom w:val="single" w:sz="8" w:space="0" w:color="auto"/>
              <w:right w:val="single" w:sz="8" w:space="0" w:color="auto"/>
            </w:tcBorders>
            <w:shd w:val="clear" w:color="auto" w:fill="FFFFFF"/>
            <w:hideMark/>
          </w:tcPr>
          <w:p w14:paraId="02A4345D"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(adj) hồn nhiên, không giả tạo, chân chất</w:t>
            </w:r>
          </w:p>
        </w:tc>
      </w:tr>
      <w:tr w:rsidR="00C54368" w:rsidRPr="00C54368" w14:paraId="28319133" w14:textId="77777777" w:rsidTr="00C54368">
        <w:tc>
          <w:tcPr>
            <w:tcW w:w="2689" w:type="dxa"/>
            <w:tcBorders>
              <w:top w:val="nil"/>
              <w:left w:val="single" w:sz="8" w:space="0" w:color="auto"/>
              <w:bottom w:val="single" w:sz="8" w:space="0" w:color="auto"/>
              <w:right w:val="single" w:sz="8" w:space="0" w:color="auto"/>
            </w:tcBorders>
            <w:shd w:val="clear" w:color="auto" w:fill="FFFFFF"/>
            <w:hideMark/>
          </w:tcPr>
          <w:p w14:paraId="7FA619C3"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collect</w:t>
            </w:r>
          </w:p>
        </w:tc>
        <w:tc>
          <w:tcPr>
            <w:tcW w:w="2835" w:type="dxa"/>
            <w:tcBorders>
              <w:top w:val="nil"/>
              <w:left w:val="nil"/>
              <w:bottom w:val="single" w:sz="8" w:space="0" w:color="auto"/>
              <w:right w:val="single" w:sz="8" w:space="0" w:color="auto"/>
            </w:tcBorders>
            <w:shd w:val="clear" w:color="auto" w:fill="FFFFFF"/>
            <w:hideMark/>
          </w:tcPr>
          <w:p w14:paraId="22375457"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/kə'lekt/</w:t>
            </w:r>
          </w:p>
        </w:tc>
        <w:tc>
          <w:tcPr>
            <w:tcW w:w="4366" w:type="dxa"/>
            <w:tcBorders>
              <w:top w:val="nil"/>
              <w:left w:val="nil"/>
              <w:bottom w:val="single" w:sz="8" w:space="0" w:color="auto"/>
              <w:right w:val="single" w:sz="8" w:space="0" w:color="auto"/>
            </w:tcBorders>
            <w:shd w:val="clear" w:color="auto" w:fill="FFFFFF"/>
            <w:hideMark/>
          </w:tcPr>
          <w:p w14:paraId="3FAB42E1"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(v) thu lượm, thu thập, tập hợp</w:t>
            </w:r>
          </w:p>
        </w:tc>
      </w:tr>
      <w:tr w:rsidR="00C54368" w:rsidRPr="00C54368" w14:paraId="6D8EE733" w14:textId="77777777" w:rsidTr="00C54368">
        <w:tc>
          <w:tcPr>
            <w:tcW w:w="2689" w:type="dxa"/>
            <w:tcBorders>
              <w:top w:val="nil"/>
              <w:left w:val="single" w:sz="8" w:space="0" w:color="auto"/>
              <w:bottom w:val="single" w:sz="8" w:space="0" w:color="auto"/>
              <w:right w:val="single" w:sz="8" w:space="0" w:color="auto"/>
            </w:tcBorders>
            <w:shd w:val="clear" w:color="auto" w:fill="FFFFFF"/>
            <w:hideMark/>
          </w:tcPr>
          <w:p w14:paraId="109C14BE"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collection</w:t>
            </w:r>
          </w:p>
        </w:tc>
        <w:tc>
          <w:tcPr>
            <w:tcW w:w="2835" w:type="dxa"/>
            <w:tcBorders>
              <w:top w:val="nil"/>
              <w:left w:val="nil"/>
              <w:bottom w:val="single" w:sz="8" w:space="0" w:color="auto"/>
              <w:right w:val="single" w:sz="8" w:space="0" w:color="auto"/>
            </w:tcBorders>
            <w:shd w:val="clear" w:color="auto" w:fill="FFFFFF"/>
            <w:hideMark/>
          </w:tcPr>
          <w:p w14:paraId="4ED46DE0"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/kə'lek∫n/</w:t>
            </w:r>
          </w:p>
        </w:tc>
        <w:tc>
          <w:tcPr>
            <w:tcW w:w="4366" w:type="dxa"/>
            <w:tcBorders>
              <w:top w:val="nil"/>
              <w:left w:val="nil"/>
              <w:bottom w:val="single" w:sz="8" w:space="0" w:color="auto"/>
              <w:right w:val="single" w:sz="8" w:space="0" w:color="auto"/>
            </w:tcBorders>
            <w:shd w:val="clear" w:color="auto" w:fill="FFFFFF"/>
            <w:hideMark/>
          </w:tcPr>
          <w:p w14:paraId="468814B3"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(n) sự thu gom, sự thu thập</w:t>
            </w:r>
          </w:p>
        </w:tc>
      </w:tr>
      <w:tr w:rsidR="00C54368" w:rsidRPr="00C54368" w14:paraId="06EA293C" w14:textId="77777777" w:rsidTr="00C54368">
        <w:tc>
          <w:tcPr>
            <w:tcW w:w="2689" w:type="dxa"/>
            <w:tcBorders>
              <w:top w:val="nil"/>
              <w:left w:val="single" w:sz="8" w:space="0" w:color="auto"/>
              <w:bottom w:val="single" w:sz="8" w:space="0" w:color="auto"/>
              <w:right w:val="single" w:sz="8" w:space="0" w:color="auto"/>
            </w:tcBorders>
            <w:shd w:val="clear" w:color="auto" w:fill="FFFFFF"/>
            <w:hideMark/>
          </w:tcPr>
          <w:p w14:paraId="1E487701"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collector</w:t>
            </w:r>
          </w:p>
        </w:tc>
        <w:tc>
          <w:tcPr>
            <w:tcW w:w="2835" w:type="dxa"/>
            <w:tcBorders>
              <w:top w:val="nil"/>
              <w:left w:val="nil"/>
              <w:bottom w:val="single" w:sz="8" w:space="0" w:color="auto"/>
              <w:right w:val="single" w:sz="8" w:space="0" w:color="auto"/>
            </w:tcBorders>
            <w:shd w:val="clear" w:color="auto" w:fill="FFFFFF"/>
            <w:hideMark/>
          </w:tcPr>
          <w:p w14:paraId="5D0A355B"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/kəˈlektər/</w:t>
            </w:r>
          </w:p>
        </w:tc>
        <w:tc>
          <w:tcPr>
            <w:tcW w:w="4366" w:type="dxa"/>
            <w:tcBorders>
              <w:top w:val="nil"/>
              <w:left w:val="nil"/>
              <w:bottom w:val="single" w:sz="8" w:space="0" w:color="auto"/>
              <w:right w:val="single" w:sz="8" w:space="0" w:color="auto"/>
            </w:tcBorders>
            <w:shd w:val="clear" w:color="auto" w:fill="FFFFFF"/>
            <w:hideMark/>
          </w:tcPr>
          <w:p w14:paraId="6BADD5A6"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(n) người sưu tập, người thu thuế</w:t>
            </w:r>
          </w:p>
        </w:tc>
      </w:tr>
      <w:tr w:rsidR="00C54368" w:rsidRPr="00C54368" w14:paraId="46EAD47B" w14:textId="77777777" w:rsidTr="00C54368">
        <w:tc>
          <w:tcPr>
            <w:tcW w:w="2689" w:type="dxa"/>
            <w:tcBorders>
              <w:top w:val="nil"/>
              <w:left w:val="single" w:sz="8" w:space="0" w:color="auto"/>
              <w:bottom w:val="single" w:sz="8" w:space="0" w:color="auto"/>
              <w:right w:val="single" w:sz="8" w:space="0" w:color="auto"/>
            </w:tcBorders>
            <w:shd w:val="clear" w:color="auto" w:fill="FFFFFF"/>
            <w:hideMark/>
          </w:tcPr>
          <w:p w14:paraId="603C93E0"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collective</w:t>
            </w:r>
          </w:p>
        </w:tc>
        <w:tc>
          <w:tcPr>
            <w:tcW w:w="2835" w:type="dxa"/>
            <w:tcBorders>
              <w:top w:val="nil"/>
              <w:left w:val="nil"/>
              <w:bottom w:val="single" w:sz="8" w:space="0" w:color="auto"/>
              <w:right w:val="single" w:sz="8" w:space="0" w:color="auto"/>
            </w:tcBorders>
            <w:shd w:val="clear" w:color="auto" w:fill="FFFFFF"/>
            <w:hideMark/>
          </w:tcPr>
          <w:p w14:paraId="0F01D13E"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/kə'lektiv/</w:t>
            </w:r>
          </w:p>
        </w:tc>
        <w:tc>
          <w:tcPr>
            <w:tcW w:w="4366" w:type="dxa"/>
            <w:tcBorders>
              <w:top w:val="nil"/>
              <w:left w:val="nil"/>
              <w:bottom w:val="single" w:sz="8" w:space="0" w:color="auto"/>
              <w:right w:val="single" w:sz="8" w:space="0" w:color="auto"/>
            </w:tcBorders>
            <w:shd w:val="clear" w:color="auto" w:fill="FFFFFF"/>
            <w:hideMark/>
          </w:tcPr>
          <w:p w14:paraId="53C4FB55"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(adj) tập thể, chung</w:t>
            </w:r>
          </w:p>
        </w:tc>
      </w:tr>
      <w:tr w:rsidR="00C54368" w:rsidRPr="00C54368" w14:paraId="68527D9B" w14:textId="77777777" w:rsidTr="00C54368">
        <w:tc>
          <w:tcPr>
            <w:tcW w:w="2689" w:type="dxa"/>
            <w:tcBorders>
              <w:top w:val="nil"/>
              <w:left w:val="single" w:sz="8" w:space="0" w:color="auto"/>
              <w:bottom w:val="single" w:sz="8" w:space="0" w:color="auto"/>
              <w:right w:val="single" w:sz="8" w:space="0" w:color="auto"/>
            </w:tcBorders>
            <w:shd w:val="clear" w:color="auto" w:fill="FFFFFF"/>
            <w:hideMark/>
          </w:tcPr>
          <w:p w14:paraId="39E63C0A"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collective</w:t>
            </w:r>
          </w:p>
        </w:tc>
        <w:tc>
          <w:tcPr>
            <w:tcW w:w="2835" w:type="dxa"/>
            <w:tcBorders>
              <w:top w:val="nil"/>
              <w:left w:val="nil"/>
              <w:bottom w:val="single" w:sz="8" w:space="0" w:color="auto"/>
              <w:right w:val="single" w:sz="8" w:space="0" w:color="auto"/>
            </w:tcBorders>
            <w:shd w:val="clear" w:color="auto" w:fill="FFFFFF"/>
            <w:hideMark/>
          </w:tcPr>
          <w:p w14:paraId="509A1ECD"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/kə'lektiv/</w:t>
            </w:r>
          </w:p>
        </w:tc>
        <w:tc>
          <w:tcPr>
            <w:tcW w:w="4366" w:type="dxa"/>
            <w:tcBorders>
              <w:top w:val="nil"/>
              <w:left w:val="nil"/>
              <w:bottom w:val="single" w:sz="8" w:space="0" w:color="auto"/>
              <w:right w:val="single" w:sz="8" w:space="0" w:color="auto"/>
            </w:tcBorders>
            <w:shd w:val="clear" w:color="auto" w:fill="FFFFFF"/>
            <w:hideMark/>
          </w:tcPr>
          <w:p w14:paraId="439C9024"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(n) tập thể</w:t>
            </w:r>
          </w:p>
        </w:tc>
      </w:tr>
      <w:tr w:rsidR="00C54368" w:rsidRPr="00C54368" w14:paraId="62F93350" w14:textId="77777777" w:rsidTr="00C54368">
        <w:tc>
          <w:tcPr>
            <w:tcW w:w="2689" w:type="dxa"/>
            <w:tcBorders>
              <w:top w:val="nil"/>
              <w:left w:val="single" w:sz="8" w:space="0" w:color="auto"/>
              <w:bottom w:val="single" w:sz="8" w:space="0" w:color="auto"/>
              <w:right w:val="single" w:sz="8" w:space="0" w:color="auto"/>
            </w:tcBorders>
            <w:shd w:val="clear" w:color="auto" w:fill="FFFFFF"/>
            <w:hideMark/>
          </w:tcPr>
          <w:p w14:paraId="3FA99CEB"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collectable</w:t>
            </w:r>
          </w:p>
        </w:tc>
        <w:tc>
          <w:tcPr>
            <w:tcW w:w="2835" w:type="dxa"/>
            <w:tcBorders>
              <w:top w:val="nil"/>
              <w:left w:val="nil"/>
              <w:bottom w:val="single" w:sz="8" w:space="0" w:color="auto"/>
              <w:right w:val="single" w:sz="8" w:space="0" w:color="auto"/>
            </w:tcBorders>
            <w:shd w:val="clear" w:color="auto" w:fill="FFFFFF"/>
            <w:hideMark/>
          </w:tcPr>
          <w:p w14:paraId="68F5B5A4"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/kəˈlektəbl/</w:t>
            </w:r>
          </w:p>
        </w:tc>
        <w:tc>
          <w:tcPr>
            <w:tcW w:w="4366" w:type="dxa"/>
            <w:tcBorders>
              <w:top w:val="nil"/>
              <w:left w:val="nil"/>
              <w:bottom w:val="single" w:sz="8" w:space="0" w:color="auto"/>
              <w:right w:val="single" w:sz="8" w:space="0" w:color="auto"/>
            </w:tcBorders>
            <w:shd w:val="clear" w:color="auto" w:fill="FFFFFF"/>
            <w:hideMark/>
          </w:tcPr>
          <w:p w14:paraId="35463F5A"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(adj) có thể sưu tầm được</w:t>
            </w:r>
          </w:p>
        </w:tc>
      </w:tr>
      <w:tr w:rsidR="00C54368" w:rsidRPr="00C54368" w14:paraId="5B6C92EB" w14:textId="77777777" w:rsidTr="00C54368">
        <w:tc>
          <w:tcPr>
            <w:tcW w:w="2689" w:type="dxa"/>
            <w:tcBorders>
              <w:top w:val="nil"/>
              <w:left w:val="single" w:sz="8" w:space="0" w:color="auto"/>
              <w:bottom w:val="single" w:sz="8" w:space="0" w:color="auto"/>
              <w:right w:val="single" w:sz="8" w:space="0" w:color="auto"/>
            </w:tcBorders>
            <w:shd w:val="clear" w:color="auto" w:fill="FFFFFF"/>
            <w:hideMark/>
          </w:tcPr>
          <w:p w14:paraId="0D32792E"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collected</w:t>
            </w:r>
          </w:p>
        </w:tc>
        <w:tc>
          <w:tcPr>
            <w:tcW w:w="2835" w:type="dxa"/>
            <w:tcBorders>
              <w:top w:val="nil"/>
              <w:left w:val="nil"/>
              <w:bottom w:val="single" w:sz="8" w:space="0" w:color="auto"/>
              <w:right w:val="single" w:sz="8" w:space="0" w:color="auto"/>
            </w:tcBorders>
            <w:shd w:val="clear" w:color="auto" w:fill="FFFFFF"/>
            <w:hideMark/>
          </w:tcPr>
          <w:p w14:paraId="645F8983"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/kə'lektid/</w:t>
            </w:r>
          </w:p>
        </w:tc>
        <w:tc>
          <w:tcPr>
            <w:tcW w:w="4366" w:type="dxa"/>
            <w:tcBorders>
              <w:top w:val="nil"/>
              <w:left w:val="nil"/>
              <w:bottom w:val="single" w:sz="8" w:space="0" w:color="auto"/>
              <w:right w:val="single" w:sz="8" w:space="0" w:color="auto"/>
            </w:tcBorders>
            <w:shd w:val="clear" w:color="auto" w:fill="FFFFFF"/>
            <w:hideMark/>
          </w:tcPr>
          <w:p w14:paraId="402B6272"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(adj) bình tĩnh</w:t>
            </w:r>
          </w:p>
        </w:tc>
      </w:tr>
      <w:tr w:rsidR="00C54368" w:rsidRPr="00C54368" w14:paraId="26DBCA2F" w14:textId="77777777" w:rsidTr="00C54368">
        <w:tc>
          <w:tcPr>
            <w:tcW w:w="2689" w:type="dxa"/>
            <w:tcBorders>
              <w:top w:val="nil"/>
              <w:left w:val="single" w:sz="8" w:space="0" w:color="auto"/>
              <w:bottom w:val="single" w:sz="8" w:space="0" w:color="auto"/>
              <w:right w:val="single" w:sz="8" w:space="0" w:color="auto"/>
            </w:tcBorders>
            <w:shd w:val="clear" w:color="auto" w:fill="FFFFFF"/>
            <w:hideMark/>
          </w:tcPr>
          <w:p w14:paraId="6F4D2399"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collectively</w:t>
            </w:r>
          </w:p>
        </w:tc>
        <w:tc>
          <w:tcPr>
            <w:tcW w:w="2835" w:type="dxa"/>
            <w:tcBorders>
              <w:top w:val="nil"/>
              <w:left w:val="nil"/>
              <w:bottom w:val="single" w:sz="8" w:space="0" w:color="auto"/>
              <w:right w:val="single" w:sz="8" w:space="0" w:color="auto"/>
            </w:tcBorders>
            <w:shd w:val="clear" w:color="auto" w:fill="FFFFFF"/>
            <w:hideMark/>
          </w:tcPr>
          <w:p w14:paraId="7D5BA9CD"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/kə'lektivli/</w:t>
            </w:r>
          </w:p>
        </w:tc>
        <w:tc>
          <w:tcPr>
            <w:tcW w:w="4366" w:type="dxa"/>
            <w:tcBorders>
              <w:top w:val="nil"/>
              <w:left w:val="nil"/>
              <w:bottom w:val="single" w:sz="8" w:space="0" w:color="auto"/>
              <w:right w:val="single" w:sz="8" w:space="0" w:color="auto"/>
            </w:tcBorders>
            <w:shd w:val="clear" w:color="auto" w:fill="FFFFFF"/>
            <w:hideMark/>
          </w:tcPr>
          <w:p w14:paraId="408E1C2D"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(adv) một cách tập thể</w:t>
            </w:r>
          </w:p>
        </w:tc>
      </w:tr>
      <w:tr w:rsidR="00C54368" w:rsidRPr="00C54368" w14:paraId="75F21767" w14:textId="77777777" w:rsidTr="00C54368">
        <w:tc>
          <w:tcPr>
            <w:tcW w:w="2689" w:type="dxa"/>
            <w:tcBorders>
              <w:top w:val="nil"/>
              <w:left w:val="single" w:sz="8" w:space="0" w:color="auto"/>
              <w:bottom w:val="single" w:sz="8" w:space="0" w:color="auto"/>
              <w:right w:val="single" w:sz="8" w:space="0" w:color="auto"/>
            </w:tcBorders>
            <w:shd w:val="clear" w:color="auto" w:fill="FFFFFF"/>
            <w:hideMark/>
          </w:tcPr>
          <w:p w14:paraId="58E82CC3"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awe</w:t>
            </w:r>
          </w:p>
        </w:tc>
        <w:tc>
          <w:tcPr>
            <w:tcW w:w="2835" w:type="dxa"/>
            <w:tcBorders>
              <w:top w:val="nil"/>
              <w:left w:val="nil"/>
              <w:bottom w:val="single" w:sz="8" w:space="0" w:color="auto"/>
              <w:right w:val="single" w:sz="8" w:space="0" w:color="auto"/>
            </w:tcBorders>
            <w:shd w:val="clear" w:color="auto" w:fill="FFFFFF"/>
            <w:hideMark/>
          </w:tcPr>
          <w:p w14:paraId="5E0A1DD0"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/ɔ:/</w:t>
            </w:r>
          </w:p>
        </w:tc>
        <w:tc>
          <w:tcPr>
            <w:tcW w:w="4366" w:type="dxa"/>
            <w:tcBorders>
              <w:top w:val="nil"/>
              <w:left w:val="nil"/>
              <w:bottom w:val="single" w:sz="8" w:space="0" w:color="auto"/>
              <w:right w:val="single" w:sz="8" w:space="0" w:color="auto"/>
            </w:tcBorders>
            <w:shd w:val="clear" w:color="auto" w:fill="FFFFFF"/>
            <w:hideMark/>
          </w:tcPr>
          <w:p w14:paraId="4526A0C2"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(n) sự kính sợ, sự nể sợ</w:t>
            </w:r>
          </w:p>
        </w:tc>
      </w:tr>
      <w:tr w:rsidR="00C54368" w:rsidRPr="00C54368" w14:paraId="4A0E4A38" w14:textId="77777777" w:rsidTr="00C54368">
        <w:tc>
          <w:tcPr>
            <w:tcW w:w="2689" w:type="dxa"/>
            <w:tcBorders>
              <w:top w:val="nil"/>
              <w:left w:val="single" w:sz="8" w:space="0" w:color="auto"/>
              <w:bottom w:val="single" w:sz="8" w:space="0" w:color="auto"/>
              <w:right w:val="single" w:sz="8" w:space="0" w:color="auto"/>
            </w:tcBorders>
            <w:shd w:val="clear" w:color="auto" w:fill="FFFFFF"/>
            <w:hideMark/>
          </w:tcPr>
          <w:p w14:paraId="6378BDF5"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awful</w:t>
            </w:r>
          </w:p>
        </w:tc>
        <w:tc>
          <w:tcPr>
            <w:tcW w:w="2835" w:type="dxa"/>
            <w:tcBorders>
              <w:top w:val="nil"/>
              <w:left w:val="nil"/>
              <w:bottom w:val="single" w:sz="8" w:space="0" w:color="auto"/>
              <w:right w:val="single" w:sz="8" w:space="0" w:color="auto"/>
            </w:tcBorders>
            <w:shd w:val="clear" w:color="auto" w:fill="FFFFFF"/>
            <w:hideMark/>
          </w:tcPr>
          <w:p w14:paraId="2A1C3D71"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/'ɔ:ful/</w:t>
            </w:r>
          </w:p>
        </w:tc>
        <w:tc>
          <w:tcPr>
            <w:tcW w:w="4366" w:type="dxa"/>
            <w:tcBorders>
              <w:top w:val="nil"/>
              <w:left w:val="nil"/>
              <w:bottom w:val="single" w:sz="8" w:space="0" w:color="auto"/>
              <w:right w:val="single" w:sz="8" w:space="0" w:color="auto"/>
            </w:tcBorders>
            <w:shd w:val="clear" w:color="auto" w:fill="FFFFFF"/>
            <w:hideMark/>
          </w:tcPr>
          <w:p w14:paraId="186DDEF0"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(adj) đáng sợ, khủng khiếp</w:t>
            </w:r>
          </w:p>
        </w:tc>
      </w:tr>
      <w:tr w:rsidR="00C54368" w:rsidRPr="00C54368" w14:paraId="78B035C1" w14:textId="77777777" w:rsidTr="00C54368">
        <w:tc>
          <w:tcPr>
            <w:tcW w:w="2689" w:type="dxa"/>
            <w:tcBorders>
              <w:top w:val="nil"/>
              <w:left w:val="single" w:sz="8" w:space="0" w:color="auto"/>
              <w:bottom w:val="single" w:sz="8" w:space="0" w:color="auto"/>
              <w:right w:val="single" w:sz="8" w:space="0" w:color="auto"/>
            </w:tcBorders>
            <w:shd w:val="clear" w:color="auto" w:fill="FFFFFF"/>
            <w:hideMark/>
          </w:tcPr>
          <w:p w14:paraId="2142268E"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awfully</w:t>
            </w:r>
          </w:p>
        </w:tc>
        <w:tc>
          <w:tcPr>
            <w:tcW w:w="2835" w:type="dxa"/>
            <w:tcBorders>
              <w:top w:val="nil"/>
              <w:left w:val="nil"/>
              <w:bottom w:val="single" w:sz="8" w:space="0" w:color="auto"/>
              <w:right w:val="single" w:sz="8" w:space="0" w:color="auto"/>
            </w:tcBorders>
            <w:shd w:val="clear" w:color="auto" w:fill="FFFFFF"/>
            <w:hideMark/>
          </w:tcPr>
          <w:p w14:paraId="01CDD1C2"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/'ɔ:fəli/</w:t>
            </w:r>
          </w:p>
        </w:tc>
        <w:tc>
          <w:tcPr>
            <w:tcW w:w="4366" w:type="dxa"/>
            <w:tcBorders>
              <w:top w:val="nil"/>
              <w:left w:val="nil"/>
              <w:bottom w:val="single" w:sz="8" w:space="0" w:color="auto"/>
              <w:right w:val="single" w:sz="8" w:space="0" w:color="auto"/>
            </w:tcBorders>
            <w:shd w:val="clear" w:color="auto" w:fill="FFFFFF"/>
            <w:hideMark/>
          </w:tcPr>
          <w:p w14:paraId="4FF4AD7B"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(adv) rất, rất nhiều</w:t>
            </w:r>
          </w:p>
        </w:tc>
      </w:tr>
      <w:tr w:rsidR="00C54368" w:rsidRPr="00C54368" w14:paraId="69CA54DD" w14:textId="77777777" w:rsidTr="00C54368">
        <w:tc>
          <w:tcPr>
            <w:tcW w:w="2689" w:type="dxa"/>
            <w:tcBorders>
              <w:top w:val="nil"/>
              <w:left w:val="single" w:sz="8" w:space="0" w:color="auto"/>
              <w:bottom w:val="single" w:sz="8" w:space="0" w:color="auto"/>
              <w:right w:val="single" w:sz="8" w:space="0" w:color="auto"/>
            </w:tcBorders>
            <w:shd w:val="clear" w:color="auto" w:fill="FFFFFF"/>
            <w:hideMark/>
          </w:tcPr>
          <w:p w14:paraId="1B0B1770"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awefulness</w:t>
            </w:r>
          </w:p>
        </w:tc>
        <w:tc>
          <w:tcPr>
            <w:tcW w:w="2835" w:type="dxa"/>
            <w:tcBorders>
              <w:top w:val="nil"/>
              <w:left w:val="nil"/>
              <w:bottom w:val="single" w:sz="8" w:space="0" w:color="auto"/>
              <w:right w:val="single" w:sz="8" w:space="0" w:color="auto"/>
            </w:tcBorders>
            <w:shd w:val="clear" w:color="auto" w:fill="FFFFFF"/>
            <w:hideMark/>
          </w:tcPr>
          <w:p w14:paraId="138EF3F0"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/ˈɔː.fəl.nəs/</w:t>
            </w:r>
          </w:p>
        </w:tc>
        <w:tc>
          <w:tcPr>
            <w:tcW w:w="4366" w:type="dxa"/>
            <w:tcBorders>
              <w:top w:val="nil"/>
              <w:left w:val="nil"/>
              <w:bottom w:val="single" w:sz="8" w:space="0" w:color="auto"/>
              <w:right w:val="single" w:sz="8" w:space="0" w:color="auto"/>
            </w:tcBorders>
            <w:shd w:val="clear" w:color="auto" w:fill="FFFFFF"/>
            <w:hideMark/>
          </w:tcPr>
          <w:p w14:paraId="6E310644"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(n) sự cực kì tệ hại</w:t>
            </w:r>
          </w:p>
        </w:tc>
      </w:tr>
      <w:tr w:rsidR="00C54368" w:rsidRPr="00C54368" w14:paraId="06D6B6F1" w14:textId="77777777" w:rsidTr="00C54368">
        <w:tc>
          <w:tcPr>
            <w:tcW w:w="2689" w:type="dxa"/>
            <w:tcBorders>
              <w:top w:val="nil"/>
              <w:left w:val="single" w:sz="8" w:space="0" w:color="auto"/>
              <w:bottom w:val="single" w:sz="8" w:space="0" w:color="auto"/>
              <w:right w:val="single" w:sz="8" w:space="0" w:color="auto"/>
            </w:tcBorders>
            <w:shd w:val="clear" w:color="auto" w:fill="FFFFFF"/>
            <w:hideMark/>
          </w:tcPr>
          <w:p w14:paraId="12268D5C"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awesome</w:t>
            </w:r>
          </w:p>
        </w:tc>
        <w:tc>
          <w:tcPr>
            <w:tcW w:w="2835" w:type="dxa"/>
            <w:tcBorders>
              <w:top w:val="nil"/>
              <w:left w:val="nil"/>
              <w:bottom w:val="single" w:sz="8" w:space="0" w:color="auto"/>
              <w:right w:val="single" w:sz="8" w:space="0" w:color="auto"/>
            </w:tcBorders>
            <w:shd w:val="clear" w:color="auto" w:fill="FFFFFF"/>
            <w:hideMark/>
          </w:tcPr>
          <w:p w14:paraId="6C09CB8D"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/ɔ:səm/</w:t>
            </w:r>
          </w:p>
        </w:tc>
        <w:tc>
          <w:tcPr>
            <w:tcW w:w="4366" w:type="dxa"/>
            <w:tcBorders>
              <w:top w:val="nil"/>
              <w:left w:val="nil"/>
              <w:bottom w:val="single" w:sz="8" w:space="0" w:color="auto"/>
              <w:right w:val="single" w:sz="8" w:space="0" w:color="auto"/>
            </w:tcBorders>
            <w:shd w:val="clear" w:color="auto" w:fill="FFFFFF"/>
            <w:hideMark/>
          </w:tcPr>
          <w:p w14:paraId="4ED2C4DA"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(adj) đáng kings sợ, tuyệt vời</w:t>
            </w:r>
          </w:p>
        </w:tc>
      </w:tr>
      <w:tr w:rsidR="00C54368" w:rsidRPr="00C54368" w14:paraId="5E1F4F95" w14:textId="77777777" w:rsidTr="00C54368">
        <w:tc>
          <w:tcPr>
            <w:tcW w:w="2689" w:type="dxa"/>
            <w:tcBorders>
              <w:top w:val="nil"/>
              <w:left w:val="single" w:sz="8" w:space="0" w:color="auto"/>
              <w:bottom w:val="single" w:sz="8" w:space="0" w:color="auto"/>
              <w:right w:val="single" w:sz="8" w:space="0" w:color="auto"/>
            </w:tcBorders>
            <w:shd w:val="clear" w:color="auto" w:fill="FFFFFF"/>
            <w:hideMark/>
          </w:tcPr>
          <w:p w14:paraId="7634E38F"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awesomeness</w:t>
            </w:r>
          </w:p>
        </w:tc>
        <w:tc>
          <w:tcPr>
            <w:tcW w:w="2835" w:type="dxa"/>
            <w:tcBorders>
              <w:top w:val="nil"/>
              <w:left w:val="nil"/>
              <w:bottom w:val="single" w:sz="8" w:space="0" w:color="auto"/>
              <w:right w:val="single" w:sz="8" w:space="0" w:color="auto"/>
            </w:tcBorders>
            <w:shd w:val="clear" w:color="auto" w:fill="FFFFFF"/>
            <w:hideMark/>
          </w:tcPr>
          <w:p w14:paraId="660AE500"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/'ɔ:səmnis/</w:t>
            </w:r>
          </w:p>
        </w:tc>
        <w:tc>
          <w:tcPr>
            <w:tcW w:w="4366" w:type="dxa"/>
            <w:tcBorders>
              <w:top w:val="nil"/>
              <w:left w:val="nil"/>
              <w:bottom w:val="single" w:sz="8" w:space="0" w:color="auto"/>
              <w:right w:val="single" w:sz="8" w:space="0" w:color="auto"/>
            </w:tcBorders>
            <w:shd w:val="clear" w:color="auto" w:fill="FFFFFF"/>
            <w:hideMark/>
          </w:tcPr>
          <w:p w14:paraId="4B001B2C"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(n) sự làm khiếp sợ</w:t>
            </w:r>
          </w:p>
        </w:tc>
      </w:tr>
      <w:tr w:rsidR="00C54368" w:rsidRPr="00C54368" w14:paraId="70989B64" w14:textId="77777777" w:rsidTr="00C54368">
        <w:tc>
          <w:tcPr>
            <w:tcW w:w="2689" w:type="dxa"/>
            <w:tcBorders>
              <w:top w:val="nil"/>
              <w:left w:val="single" w:sz="8" w:space="0" w:color="auto"/>
              <w:bottom w:val="single" w:sz="8" w:space="0" w:color="auto"/>
              <w:right w:val="single" w:sz="8" w:space="0" w:color="auto"/>
            </w:tcBorders>
            <w:shd w:val="clear" w:color="auto" w:fill="FFFFFF"/>
            <w:hideMark/>
          </w:tcPr>
          <w:p w14:paraId="723CF6D8"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awestruck</w:t>
            </w:r>
          </w:p>
        </w:tc>
        <w:tc>
          <w:tcPr>
            <w:tcW w:w="2835" w:type="dxa"/>
            <w:tcBorders>
              <w:top w:val="nil"/>
              <w:left w:val="nil"/>
              <w:bottom w:val="single" w:sz="8" w:space="0" w:color="auto"/>
              <w:right w:val="single" w:sz="8" w:space="0" w:color="auto"/>
            </w:tcBorders>
            <w:shd w:val="clear" w:color="auto" w:fill="FFFFFF"/>
            <w:hideMark/>
          </w:tcPr>
          <w:p w14:paraId="27D6B601"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/ˈɔːstrʌk/</w:t>
            </w:r>
          </w:p>
        </w:tc>
        <w:tc>
          <w:tcPr>
            <w:tcW w:w="4366" w:type="dxa"/>
            <w:tcBorders>
              <w:top w:val="nil"/>
              <w:left w:val="nil"/>
              <w:bottom w:val="single" w:sz="8" w:space="0" w:color="auto"/>
              <w:right w:val="single" w:sz="8" w:space="0" w:color="auto"/>
            </w:tcBorders>
            <w:shd w:val="clear" w:color="auto" w:fill="FFFFFF"/>
            <w:hideMark/>
          </w:tcPr>
          <w:p w14:paraId="73110FD0"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(adj) kinh khủng</w:t>
            </w:r>
          </w:p>
        </w:tc>
      </w:tr>
      <w:tr w:rsidR="00C54368" w:rsidRPr="00C54368" w14:paraId="59E7F767" w14:textId="77777777" w:rsidTr="00C54368">
        <w:tc>
          <w:tcPr>
            <w:tcW w:w="2689" w:type="dxa"/>
            <w:tcBorders>
              <w:top w:val="nil"/>
              <w:left w:val="single" w:sz="8" w:space="0" w:color="auto"/>
              <w:bottom w:val="single" w:sz="8" w:space="0" w:color="auto"/>
              <w:right w:val="single" w:sz="8" w:space="0" w:color="auto"/>
            </w:tcBorders>
            <w:shd w:val="clear" w:color="auto" w:fill="FFFFFF"/>
            <w:hideMark/>
          </w:tcPr>
          <w:p w14:paraId="298E3CD9"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awesomely</w:t>
            </w:r>
          </w:p>
        </w:tc>
        <w:tc>
          <w:tcPr>
            <w:tcW w:w="2835" w:type="dxa"/>
            <w:tcBorders>
              <w:top w:val="nil"/>
              <w:left w:val="nil"/>
              <w:bottom w:val="single" w:sz="8" w:space="0" w:color="auto"/>
              <w:right w:val="single" w:sz="8" w:space="0" w:color="auto"/>
            </w:tcBorders>
            <w:shd w:val="clear" w:color="auto" w:fill="FFFFFF"/>
            <w:hideMark/>
          </w:tcPr>
          <w:p w14:paraId="50C10B80"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/ˈɔː.səm.li/</w:t>
            </w:r>
          </w:p>
        </w:tc>
        <w:tc>
          <w:tcPr>
            <w:tcW w:w="4366" w:type="dxa"/>
            <w:tcBorders>
              <w:top w:val="nil"/>
              <w:left w:val="nil"/>
              <w:bottom w:val="single" w:sz="8" w:space="0" w:color="auto"/>
              <w:right w:val="single" w:sz="8" w:space="0" w:color="auto"/>
            </w:tcBorders>
            <w:shd w:val="clear" w:color="auto" w:fill="FFFFFF"/>
            <w:hideMark/>
          </w:tcPr>
          <w:p w14:paraId="18E30FF5"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(adv) một cách nể sợ</w:t>
            </w:r>
          </w:p>
        </w:tc>
      </w:tr>
      <w:tr w:rsidR="00C54368" w:rsidRPr="00C54368" w14:paraId="3AFFB2CA" w14:textId="77777777" w:rsidTr="00C54368">
        <w:tc>
          <w:tcPr>
            <w:tcW w:w="2689" w:type="dxa"/>
            <w:tcBorders>
              <w:top w:val="nil"/>
              <w:left w:val="single" w:sz="8" w:space="0" w:color="auto"/>
              <w:bottom w:val="single" w:sz="8" w:space="0" w:color="auto"/>
              <w:right w:val="single" w:sz="8" w:space="0" w:color="auto"/>
            </w:tcBorders>
            <w:shd w:val="clear" w:color="auto" w:fill="FFFFFF"/>
            <w:hideMark/>
          </w:tcPr>
          <w:p w14:paraId="330B1C9C"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class</w:t>
            </w:r>
          </w:p>
        </w:tc>
        <w:tc>
          <w:tcPr>
            <w:tcW w:w="2835" w:type="dxa"/>
            <w:tcBorders>
              <w:top w:val="nil"/>
              <w:left w:val="nil"/>
              <w:bottom w:val="single" w:sz="8" w:space="0" w:color="auto"/>
              <w:right w:val="single" w:sz="8" w:space="0" w:color="auto"/>
            </w:tcBorders>
            <w:shd w:val="clear" w:color="auto" w:fill="FFFFFF"/>
            <w:hideMark/>
          </w:tcPr>
          <w:p w14:paraId="4C555F9E"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/klɑ:s/</w:t>
            </w:r>
          </w:p>
        </w:tc>
        <w:tc>
          <w:tcPr>
            <w:tcW w:w="4366" w:type="dxa"/>
            <w:tcBorders>
              <w:top w:val="nil"/>
              <w:left w:val="nil"/>
              <w:bottom w:val="single" w:sz="8" w:space="0" w:color="auto"/>
              <w:right w:val="single" w:sz="8" w:space="0" w:color="auto"/>
            </w:tcBorders>
            <w:shd w:val="clear" w:color="auto" w:fill="FFFFFF"/>
            <w:hideMark/>
          </w:tcPr>
          <w:p w14:paraId="02420D2A"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(n) giai cấp, loại, hạng</w:t>
            </w:r>
          </w:p>
        </w:tc>
      </w:tr>
      <w:tr w:rsidR="00C54368" w:rsidRPr="00C54368" w14:paraId="2C852901" w14:textId="77777777" w:rsidTr="00C54368">
        <w:tc>
          <w:tcPr>
            <w:tcW w:w="2689" w:type="dxa"/>
            <w:tcBorders>
              <w:top w:val="nil"/>
              <w:left w:val="single" w:sz="8" w:space="0" w:color="auto"/>
              <w:bottom w:val="single" w:sz="8" w:space="0" w:color="auto"/>
              <w:right w:val="single" w:sz="8" w:space="0" w:color="auto"/>
            </w:tcBorders>
            <w:shd w:val="clear" w:color="auto" w:fill="FFFFFF"/>
            <w:hideMark/>
          </w:tcPr>
          <w:p w14:paraId="7E7AC181"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outclass</w:t>
            </w:r>
          </w:p>
        </w:tc>
        <w:tc>
          <w:tcPr>
            <w:tcW w:w="2835" w:type="dxa"/>
            <w:tcBorders>
              <w:top w:val="nil"/>
              <w:left w:val="nil"/>
              <w:bottom w:val="single" w:sz="8" w:space="0" w:color="auto"/>
              <w:right w:val="single" w:sz="8" w:space="0" w:color="auto"/>
            </w:tcBorders>
            <w:shd w:val="clear" w:color="auto" w:fill="FFFFFF"/>
            <w:hideMark/>
          </w:tcPr>
          <w:p w14:paraId="465E65B4"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/,aʊt'klɑ:s/</w:t>
            </w:r>
          </w:p>
        </w:tc>
        <w:tc>
          <w:tcPr>
            <w:tcW w:w="4366" w:type="dxa"/>
            <w:tcBorders>
              <w:top w:val="nil"/>
              <w:left w:val="nil"/>
              <w:bottom w:val="single" w:sz="8" w:space="0" w:color="auto"/>
              <w:right w:val="single" w:sz="8" w:space="0" w:color="auto"/>
            </w:tcBorders>
            <w:shd w:val="clear" w:color="auto" w:fill="FFFFFF"/>
            <w:hideMark/>
          </w:tcPr>
          <w:p w14:paraId="2E707D56"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(v) vượt, hơn hẳn</w:t>
            </w:r>
          </w:p>
        </w:tc>
      </w:tr>
      <w:tr w:rsidR="00C54368" w:rsidRPr="00C54368" w14:paraId="52FBA83B" w14:textId="77777777" w:rsidTr="00C54368">
        <w:tc>
          <w:tcPr>
            <w:tcW w:w="2689" w:type="dxa"/>
            <w:tcBorders>
              <w:top w:val="nil"/>
              <w:left w:val="single" w:sz="8" w:space="0" w:color="auto"/>
              <w:bottom w:val="single" w:sz="8" w:space="0" w:color="auto"/>
              <w:right w:val="single" w:sz="8" w:space="0" w:color="auto"/>
            </w:tcBorders>
            <w:shd w:val="clear" w:color="auto" w:fill="FFFFFF"/>
            <w:hideMark/>
          </w:tcPr>
          <w:p w14:paraId="0B82E043"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classify</w:t>
            </w:r>
          </w:p>
        </w:tc>
        <w:tc>
          <w:tcPr>
            <w:tcW w:w="2835" w:type="dxa"/>
            <w:tcBorders>
              <w:top w:val="nil"/>
              <w:left w:val="nil"/>
              <w:bottom w:val="single" w:sz="8" w:space="0" w:color="auto"/>
              <w:right w:val="single" w:sz="8" w:space="0" w:color="auto"/>
            </w:tcBorders>
            <w:shd w:val="clear" w:color="auto" w:fill="FFFFFF"/>
            <w:hideMark/>
          </w:tcPr>
          <w:p w14:paraId="36E21619"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/'klæsifai/</w:t>
            </w:r>
          </w:p>
        </w:tc>
        <w:tc>
          <w:tcPr>
            <w:tcW w:w="4366" w:type="dxa"/>
            <w:tcBorders>
              <w:top w:val="nil"/>
              <w:left w:val="nil"/>
              <w:bottom w:val="single" w:sz="8" w:space="0" w:color="auto"/>
              <w:right w:val="single" w:sz="8" w:space="0" w:color="auto"/>
            </w:tcBorders>
            <w:shd w:val="clear" w:color="auto" w:fill="FFFFFF"/>
            <w:hideMark/>
          </w:tcPr>
          <w:p w14:paraId="1A7699EC"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(v) phân loại, xếp loại</w:t>
            </w:r>
          </w:p>
        </w:tc>
      </w:tr>
      <w:tr w:rsidR="00C54368" w:rsidRPr="00C54368" w14:paraId="445D71D2" w14:textId="77777777" w:rsidTr="00C54368">
        <w:tc>
          <w:tcPr>
            <w:tcW w:w="2689" w:type="dxa"/>
            <w:tcBorders>
              <w:top w:val="nil"/>
              <w:left w:val="single" w:sz="8" w:space="0" w:color="auto"/>
              <w:bottom w:val="single" w:sz="8" w:space="0" w:color="auto"/>
              <w:right w:val="single" w:sz="8" w:space="0" w:color="auto"/>
            </w:tcBorders>
            <w:shd w:val="clear" w:color="auto" w:fill="FFFFFF"/>
            <w:hideMark/>
          </w:tcPr>
          <w:p w14:paraId="1B71D3CD"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declassify</w:t>
            </w:r>
          </w:p>
        </w:tc>
        <w:tc>
          <w:tcPr>
            <w:tcW w:w="2835" w:type="dxa"/>
            <w:tcBorders>
              <w:top w:val="nil"/>
              <w:left w:val="nil"/>
              <w:bottom w:val="single" w:sz="8" w:space="0" w:color="auto"/>
              <w:right w:val="single" w:sz="8" w:space="0" w:color="auto"/>
            </w:tcBorders>
            <w:shd w:val="clear" w:color="auto" w:fill="FFFFFF"/>
            <w:hideMark/>
          </w:tcPr>
          <w:p w14:paraId="78D71651"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/di:'klæsifai/</w:t>
            </w:r>
          </w:p>
        </w:tc>
        <w:tc>
          <w:tcPr>
            <w:tcW w:w="4366" w:type="dxa"/>
            <w:tcBorders>
              <w:top w:val="nil"/>
              <w:left w:val="nil"/>
              <w:bottom w:val="single" w:sz="8" w:space="0" w:color="auto"/>
              <w:right w:val="single" w:sz="8" w:space="0" w:color="auto"/>
            </w:tcBorders>
            <w:shd w:val="clear" w:color="auto" w:fill="FFFFFF"/>
            <w:hideMark/>
          </w:tcPr>
          <w:p w14:paraId="6E802021"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(v) tuyên bố không còn là bí mật quốc gia nữa</w:t>
            </w:r>
          </w:p>
        </w:tc>
      </w:tr>
      <w:tr w:rsidR="00C54368" w:rsidRPr="00C54368" w14:paraId="610B407F" w14:textId="77777777" w:rsidTr="00C54368">
        <w:tc>
          <w:tcPr>
            <w:tcW w:w="2689" w:type="dxa"/>
            <w:tcBorders>
              <w:top w:val="nil"/>
              <w:left w:val="single" w:sz="8" w:space="0" w:color="auto"/>
              <w:bottom w:val="single" w:sz="8" w:space="0" w:color="auto"/>
              <w:right w:val="single" w:sz="8" w:space="0" w:color="auto"/>
            </w:tcBorders>
            <w:shd w:val="clear" w:color="auto" w:fill="FFFFFF"/>
            <w:hideMark/>
          </w:tcPr>
          <w:p w14:paraId="4FE46B6A"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classic</w:t>
            </w:r>
          </w:p>
        </w:tc>
        <w:tc>
          <w:tcPr>
            <w:tcW w:w="2835" w:type="dxa"/>
            <w:tcBorders>
              <w:top w:val="nil"/>
              <w:left w:val="nil"/>
              <w:bottom w:val="single" w:sz="8" w:space="0" w:color="auto"/>
              <w:right w:val="single" w:sz="8" w:space="0" w:color="auto"/>
            </w:tcBorders>
            <w:shd w:val="clear" w:color="auto" w:fill="FFFFFF"/>
            <w:hideMark/>
          </w:tcPr>
          <w:p w14:paraId="08F9B174"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/'klæsik/</w:t>
            </w:r>
          </w:p>
        </w:tc>
        <w:tc>
          <w:tcPr>
            <w:tcW w:w="4366" w:type="dxa"/>
            <w:tcBorders>
              <w:top w:val="nil"/>
              <w:left w:val="nil"/>
              <w:bottom w:val="single" w:sz="8" w:space="0" w:color="auto"/>
              <w:right w:val="single" w:sz="8" w:space="0" w:color="auto"/>
            </w:tcBorders>
            <w:shd w:val="clear" w:color="auto" w:fill="FFFFFF"/>
            <w:hideMark/>
          </w:tcPr>
          <w:p w14:paraId="6E1970DA"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(adj) có phẩm chất cáo, rất điển hình</w:t>
            </w:r>
          </w:p>
        </w:tc>
      </w:tr>
      <w:tr w:rsidR="00C54368" w:rsidRPr="00C54368" w14:paraId="5091F193" w14:textId="77777777" w:rsidTr="00C54368">
        <w:tc>
          <w:tcPr>
            <w:tcW w:w="2689" w:type="dxa"/>
            <w:tcBorders>
              <w:top w:val="nil"/>
              <w:left w:val="single" w:sz="8" w:space="0" w:color="auto"/>
              <w:bottom w:val="single" w:sz="8" w:space="0" w:color="auto"/>
              <w:right w:val="single" w:sz="8" w:space="0" w:color="auto"/>
            </w:tcBorders>
            <w:shd w:val="clear" w:color="auto" w:fill="FFFFFF"/>
            <w:hideMark/>
          </w:tcPr>
          <w:p w14:paraId="07B63829"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classifieds</w:t>
            </w:r>
          </w:p>
        </w:tc>
        <w:tc>
          <w:tcPr>
            <w:tcW w:w="2835" w:type="dxa"/>
            <w:tcBorders>
              <w:top w:val="nil"/>
              <w:left w:val="nil"/>
              <w:bottom w:val="single" w:sz="8" w:space="0" w:color="auto"/>
              <w:right w:val="single" w:sz="8" w:space="0" w:color="auto"/>
            </w:tcBorders>
            <w:shd w:val="clear" w:color="auto" w:fill="FFFFFF"/>
            <w:hideMark/>
          </w:tcPr>
          <w:p w14:paraId="74951F35"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/ˈklæsɪfaɪdz/</w:t>
            </w:r>
          </w:p>
        </w:tc>
        <w:tc>
          <w:tcPr>
            <w:tcW w:w="4366" w:type="dxa"/>
            <w:tcBorders>
              <w:top w:val="nil"/>
              <w:left w:val="nil"/>
              <w:bottom w:val="single" w:sz="8" w:space="0" w:color="auto"/>
              <w:right w:val="single" w:sz="8" w:space="0" w:color="auto"/>
            </w:tcBorders>
            <w:shd w:val="clear" w:color="auto" w:fill="FFFFFF"/>
            <w:hideMark/>
          </w:tcPr>
          <w:p w14:paraId="17DB3BCD"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(n) sự rao vặt</w:t>
            </w:r>
          </w:p>
        </w:tc>
      </w:tr>
      <w:tr w:rsidR="00C54368" w:rsidRPr="00C54368" w14:paraId="081DE5AD" w14:textId="77777777" w:rsidTr="00C54368">
        <w:tc>
          <w:tcPr>
            <w:tcW w:w="2689" w:type="dxa"/>
            <w:tcBorders>
              <w:top w:val="nil"/>
              <w:left w:val="single" w:sz="8" w:space="0" w:color="auto"/>
              <w:bottom w:val="single" w:sz="8" w:space="0" w:color="auto"/>
              <w:right w:val="single" w:sz="8" w:space="0" w:color="auto"/>
            </w:tcBorders>
            <w:shd w:val="clear" w:color="auto" w:fill="FFFFFF"/>
            <w:hideMark/>
          </w:tcPr>
          <w:p w14:paraId="09ED86E5"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classification</w:t>
            </w:r>
          </w:p>
        </w:tc>
        <w:tc>
          <w:tcPr>
            <w:tcW w:w="2835" w:type="dxa"/>
            <w:tcBorders>
              <w:top w:val="nil"/>
              <w:left w:val="nil"/>
              <w:bottom w:val="single" w:sz="8" w:space="0" w:color="auto"/>
              <w:right w:val="single" w:sz="8" w:space="0" w:color="auto"/>
            </w:tcBorders>
            <w:shd w:val="clear" w:color="auto" w:fill="FFFFFF"/>
            <w:hideMark/>
          </w:tcPr>
          <w:p w14:paraId="785CC7A5"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/,klæsifi'kei∫n/</w:t>
            </w:r>
          </w:p>
        </w:tc>
        <w:tc>
          <w:tcPr>
            <w:tcW w:w="4366" w:type="dxa"/>
            <w:tcBorders>
              <w:top w:val="nil"/>
              <w:left w:val="nil"/>
              <w:bottom w:val="single" w:sz="8" w:space="0" w:color="auto"/>
              <w:right w:val="single" w:sz="8" w:space="0" w:color="auto"/>
            </w:tcBorders>
            <w:shd w:val="clear" w:color="auto" w:fill="FFFFFF"/>
            <w:hideMark/>
          </w:tcPr>
          <w:p w14:paraId="1A63F796"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(n) sự phân loại, hệ thống phân loại</w:t>
            </w:r>
          </w:p>
        </w:tc>
      </w:tr>
      <w:tr w:rsidR="00C54368" w:rsidRPr="00C54368" w14:paraId="00D924E1" w14:textId="77777777" w:rsidTr="00C54368">
        <w:tc>
          <w:tcPr>
            <w:tcW w:w="2689" w:type="dxa"/>
            <w:tcBorders>
              <w:top w:val="nil"/>
              <w:left w:val="single" w:sz="8" w:space="0" w:color="auto"/>
              <w:bottom w:val="single" w:sz="8" w:space="0" w:color="auto"/>
              <w:right w:val="single" w:sz="8" w:space="0" w:color="auto"/>
            </w:tcBorders>
            <w:shd w:val="clear" w:color="auto" w:fill="FFFFFF"/>
            <w:hideMark/>
          </w:tcPr>
          <w:p w14:paraId="7E00C974"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classlessness</w:t>
            </w:r>
          </w:p>
        </w:tc>
        <w:tc>
          <w:tcPr>
            <w:tcW w:w="2835" w:type="dxa"/>
            <w:tcBorders>
              <w:top w:val="nil"/>
              <w:left w:val="nil"/>
              <w:bottom w:val="single" w:sz="8" w:space="0" w:color="auto"/>
              <w:right w:val="single" w:sz="8" w:space="0" w:color="auto"/>
            </w:tcBorders>
            <w:shd w:val="clear" w:color="auto" w:fill="FFFFFF"/>
            <w:hideMark/>
          </w:tcPr>
          <w:p w14:paraId="7F3D5C66"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/ˈklɑːsləsnəs/</w:t>
            </w:r>
          </w:p>
        </w:tc>
        <w:tc>
          <w:tcPr>
            <w:tcW w:w="4366" w:type="dxa"/>
            <w:tcBorders>
              <w:top w:val="nil"/>
              <w:left w:val="nil"/>
              <w:bottom w:val="single" w:sz="8" w:space="0" w:color="auto"/>
              <w:right w:val="single" w:sz="8" w:space="0" w:color="auto"/>
            </w:tcBorders>
            <w:shd w:val="clear" w:color="auto" w:fill="FFFFFF"/>
            <w:hideMark/>
          </w:tcPr>
          <w:p w14:paraId="700EBF98"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(n) sự vô đẳng cấp</w:t>
            </w:r>
          </w:p>
        </w:tc>
      </w:tr>
      <w:tr w:rsidR="00C54368" w:rsidRPr="00C54368" w14:paraId="6FB8AFF3" w14:textId="77777777" w:rsidTr="00C54368">
        <w:tc>
          <w:tcPr>
            <w:tcW w:w="2689" w:type="dxa"/>
            <w:tcBorders>
              <w:top w:val="nil"/>
              <w:left w:val="single" w:sz="8" w:space="0" w:color="auto"/>
              <w:bottom w:val="single" w:sz="8" w:space="0" w:color="auto"/>
              <w:right w:val="single" w:sz="8" w:space="0" w:color="auto"/>
            </w:tcBorders>
            <w:shd w:val="clear" w:color="auto" w:fill="FFFFFF"/>
            <w:hideMark/>
          </w:tcPr>
          <w:p w14:paraId="25688C8E"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classmate</w:t>
            </w:r>
          </w:p>
        </w:tc>
        <w:tc>
          <w:tcPr>
            <w:tcW w:w="2835" w:type="dxa"/>
            <w:tcBorders>
              <w:top w:val="nil"/>
              <w:left w:val="nil"/>
              <w:bottom w:val="single" w:sz="8" w:space="0" w:color="auto"/>
              <w:right w:val="single" w:sz="8" w:space="0" w:color="auto"/>
            </w:tcBorders>
            <w:shd w:val="clear" w:color="auto" w:fill="FFFFFF"/>
            <w:hideMark/>
          </w:tcPr>
          <w:p w14:paraId="36E4DBA2"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/ˈklæsˌmeɪt/</w:t>
            </w:r>
          </w:p>
        </w:tc>
        <w:tc>
          <w:tcPr>
            <w:tcW w:w="4366" w:type="dxa"/>
            <w:tcBorders>
              <w:top w:val="nil"/>
              <w:left w:val="nil"/>
              <w:bottom w:val="single" w:sz="8" w:space="0" w:color="auto"/>
              <w:right w:val="single" w:sz="8" w:space="0" w:color="auto"/>
            </w:tcBorders>
            <w:shd w:val="clear" w:color="auto" w:fill="FFFFFF"/>
            <w:hideMark/>
          </w:tcPr>
          <w:p w14:paraId="04CAB61A"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(n) bạn cùng lớp</w:t>
            </w:r>
          </w:p>
        </w:tc>
      </w:tr>
      <w:tr w:rsidR="00C54368" w:rsidRPr="00C54368" w14:paraId="2112C5F2" w14:textId="77777777" w:rsidTr="00C54368">
        <w:tc>
          <w:tcPr>
            <w:tcW w:w="2689" w:type="dxa"/>
            <w:tcBorders>
              <w:top w:val="nil"/>
              <w:left w:val="single" w:sz="8" w:space="0" w:color="auto"/>
              <w:bottom w:val="single" w:sz="8" w:space="0" w:color="auto"/>
              <w:right w:val="single" w:sz="8" w:space="0" w:color="auto"/>
            </w:tcBorders>
            <w:shd w:val="clear" w:color="auto" w:fill="FFFFFF"/>
            <w:hideMark/>
          </w:tcPr>
          <w:p w14:paraId="1B42F970"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classrom</w:t>
            </w:r>
          </w:p>
        </w:tc>
        <w:tc>
          <w:tcPr>
            <w:tcW w:w="2835" w:type="dxa"/>
            <w:tcBorders>
              <w:top w:val="nil"/>
              <w:left w:val="nil"/>
              <w:bottom w:val="single" w:sz="8" w:space="0" w:color="auto"/>
              <w:right w:val="single" w:sz="8" w:space="0" w:color="auto"/>
            </w:tcBorders>
            <w:shd w:val="clear" w:color="auto" w:fill="FFFFFF"/>
            <w:hideMark/>
          </w:tcPr>
          <w:p w14:paraId="7367F069"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/'klæsrʊm/</w:t>
            </w:r>
          </w:p>
        </w:tc>
        <w:tc>
          <w:tcPr>
            <w:tcW w:w="4366" w:type="dxa"/>
            <w:tcBorders>
              <w:top w:val="nil"/>
              <w:left w:val="nil"/>
              <w:bottom w:val="single" w:sz="8" w:space="0" w:color="auto"/>
              <w:right w:val="single" w:sz="8" w:space="0" w:color="auto"/>
            </w:tcBorders>
            <w:shd w:val="clear" w:color="auto" w:fill="FFFFFF"/>
            <w:hideMark/>
          </w:tcPr>
          <w:p w14:paraId="757EEB38"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(n) phòng học</w:t>
            </w:r>
          </w:p>
        </w:tc>
      </w:tr>
      <w:tr w:rsidR="00C54368" w:rsidRPr="00C54368" w14:paraId="5C3A8401" w14:textId="77777777" w:rsidTr="00C54368">
        <w:tc>
          <w:tcPr>
            <w:tcW w:w="2689" w:type="dxa"/>
            <w:tcBorders>
              <w:top w:val="nil"/>
              <w:left w:val="single" w:sz="8" w:space="0" w:color="auto"/>
              <w:bottom w:val="single" w:sz="8" w:space="0" w:color="auto"/>
              <w:right w:val="single" w:sz="8" w:space="0" w:color="auto"/>
            </w:tcBorders>
            <w:shd w:val="clear" w:color="auto" w:fill="FFFFFF"/>
            <w:hideMark/>
          </w:tcPr>
          <w:p w14:paraId="68409F77"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classwork</w:t>
            </w:r>
          </w:p>
        </w:tc>
        <w:tc>
          <w:tcPr>
            <w:tcW w:w="2835" w:type="dxa"/>
            <w:tcBorders>
              <w:top w:val="nil"/>
              <w:left w:val="nil"/>
              <w:bottom w:val="single" w:sz="8" w:space="0" w:color="auto"/>
              <w:right w:val="single" w:sz="8" w:space="0" w:color="auto"/>
            </w:tcBorders>
            <w:shd w:val="clear" w:color="auto" w:fill="FFFFFF"/>
            <w:hideMark/>
          </w:tcPr>
          <w:p w14:paraId="12328E2C"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/ˈklɑːs.wɜːk/</w:t>
            </w:r>
          </w:p>
        </w:tc>
        <w:tc>
          <w:tcPr>
            <w:tcW w:w="4366" w:type="dxa"/>
            <w:tcBorders>
              <w:top w:val="nil"/>
              <w:left w:val="nil"/>
              <w:bottom w:val="single" w:sz="8" w:space="0" w:color="auto"/>
              <w:right w:val="single" w:sz="8" w:space="0" w:color="auto"/>
            </w:tcBorders>
            <w:shd w:val="clear" w:color="auto" w:fill="FFFFFF"/>
            <w:hideMark/>
          </w:tcPr>
          <w:p w14:paraId="3884DDB7"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(n) bài tập trên lớp</w:t>
            </w:r>
          </w:p>
        </w:tc>
      </w:tr>
      <w:tr w:rsidR="00C54368" w:rsidRPr="00C54368" w14:paraId="562E4600" w14:textId="77777777" w:rsidTr="00C54368">
        <w:tc>
          <w:tcPr>
            <w:tcW w:w="2689" w:type="dxa"/>
            <w:tcBorders>
              <w:top w:val="nil"/>
              <w:left w:val="single" w:sz="8" w:space="0" w:color="auto"/>
              <w:bottom w:val="single" w:sz="8" w:space="0" w:color="auto"/>
              <w:right w:val="single" w:sz="8" w:space="0" w:color="auto"/>
            </w:tcBorders>
            <w:shd w:val="clear" w:color="auto" w:fill="FFFFFF"/>
            <w:hideMark/>
          </w:tcPr>
          <w:p w14:paraId="4BE701FD"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classic</w:t>
            </w:r>
          </w:p>
        </w:tc>
        <w:tc>
          <w:tcPr>
            <w:tcW w:w="2835" w:type="dxa"/>
            <w:tcBorders>
              <w:top w:val="nil"/>
              <w:left w:val="nil"/>
              <w:bottom w:val="single" w:sz="8" w:space="0" w:color="auto"/>
              <w:right w:val="single" w:sz="8" w:space="0" w:color="auto"/>
            </w:tcBorders>
            <w:shd w:val="clear" w:color="auto" w:fill="FFFFFF"/>
            <w:hideMark/>
          </w:tcPr>
          <w:p w14:paraId="784428C3"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/'klæsik/</w:t>
            </w:r>
          </w:p>
        </w:tc>
        <w:tc>
          <w:tcPr>
            <w:tcW w:w="4366" w:type="dxa"/>
            <w:tcBorders>
              <w:top w:val="nil"/>
              <w:left w:val="nil"/>
              <w:bottom w:val="single" w:sz="8" w:space="0" w:color="auto"/>
              <w:right w:val="single" w:sz="8" w:space="0" w:color="auto"/>
            </w:tcBorders>
            <w:shd w:val="clear" w:color="auto" w:fill="FFFFFF"/>
            <w:hideMark/>
          </w:tcPr>
          <w:p w14:paraId="69DCC995"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(adj) rất điển hình, có chừng mực, giản dị</w:t>
            </w:r>
          </w:p>
        </w:tc>
      </w:tr>
      <w:tr w:rsidR="00C54368" w:rsidRPr="00C54368" w14:paraId="412362E4" w14:textId="77777777" w:rsidTr="00C54368">
        <w:tc>
          <w:tcPr>
            <w:tcW w:w="2689" w:type="dxa"/>
            <w:tcBorders>
              <w:top w:val="nil"/>
              <w:left w:val="single" w:sz="8" w:space="0" w:color="auto"/>
              <w:bottom w:val="single" w:sz="8" w:space="0" w:color="auto"/>
              <w:right w:val="single" w:sz="8" w:space="0" w:color="auto"/>
            </w:tcBorders>
            <w:shd w:val="clear" w:color="auto" w:fill="FFFFFF"/>
            <w:hideMark/>
          </w:tcPr>
          <w:p w14:paraId="484044EB"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classy</w:t>
            </w:r>
          </w:p>
        </w:tc>
        <w:tc>
          <w:tcPr>
            <w:tcW w:w="2835" w:type="dxa"/>
            <w:tcBorders>
              <w:top w:val="nil"/>
              <w:left w:val="nil"/>
              <w:bottom w:val="single" w:sz="8" w:space="0" w:color="auto"/>
              <w:right w:val="single" w:sz="8" w:space="0" w:color="auto"/>
            </w:tcBorders>
            <w:shd w:val="clear" w:color="auto" w:fill="FFFFFF"/>
            <w:hideMark/>
          </w:tcPr>
          <w:p w14:paraId="64A0B9D2"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/'klɑ:si/</w:t>
            </w:r>
          </w:p>
        </w:tc>
        <w:tc>
          <w:tcPr>
            <w:tcW w:w="4366" w:type="dxa"/>
            <w:tcBorders>
              <w:top w:val="nil"/>
              <w:left w:val="nil"/>
              <w:bottom w:val="single" w:sz="8" w:space="0" w:color="auto"/>
              <w:right w:val="single" w:sz="8" w:space="0" w:color="auto"/>
            </w:tcBorders>
            <w:shd w:val="clear" w:color="auto" w:fill="FFFFFF"/>
            <w:hideMark/>
          </w:tcPr>
          <w:p w14:paraId="05058DF3"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(adj) thượng hạng, có hạng</w:t>
            </w:r>
          </w:p>
        </w:tc>
      </w:tr>
      <w:tr w:rsidR="00C54368" w:rsidRPr="00C54368" w14:paraId="087E130C" w14:textId="77777777" w:rsidTr="00C54368">
        <w:tc>
          <w:tcPr>
            <w:tcW w:w="2689" w:type="dxa"/>
            <w:tcBorders>
              <w:top w:val="nil"/>
              <w:left w:val="single" w:sz="8" w:space="0" w:color="auto"/>
              <w:bottom w:val="single" w:sz="8" w:space="0" w:color="auto"/>
              <w:right w:val="single" w:sz="8" w:space="0" w:color="auto"/>
            </w:tcBorders>
            <w:shd w:val="clear" w:color="auto" w:fill="FFFFFF"/>
            <w:hideMark/>
          </w:tcPr>
          <w:p w14:paraId="0595A6D7"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classless</w:t>
            </w:r>
          </w:p>
        </w:tc>
        <w:tc>
          <w:tcPr>
            <w:tcW w:w="2835" w:type="dxa"/>
            <w:tcBorders>
              <w:top w:val="nil"/>
              <w:left w:val="nil"/>
              <w:bottom w:val="single" w:sz="8" w:space="0" w:color="auto"/>
              <w:right w:val="single" w:sz="8" w:space="0" w:color="auto"/>
            </w:tcBorders>
            <w:shd w:val="clear" w:color="auto" w:fill="FFFFFF"/>
            <w:hideMark/>
          </w:tcPr>
          <w:p w14:paraId="592E29B2"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/'klæslis/</w:t>
            </w:r>
          </w:p>
        </w:tc>
        <w:tc>
          <w:tcPr>
            <w:tcW w:w="4366" w:type="dxa"/>
            <w:tcBorders>
              <w:top w:val="nil"/>
              <w:left w:val="nil"/>
              <w:bottom w:val="single" w:sz="8" w:space="0" w:color="auto"/>
              <w:right w:val="single" w:sz="8" w:space="0" w:color="auto"/>
            </w:tcBorders>
            <w:shd w:val="clear" w:color="auto" w:fill="FFFFFF"/>
            <w:hideMark/>
          </w:tcPr>
          <w:p w14:paraId="5B027637"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(adj) không phân giai cấp, phi giai cấp</w:t>
            </w:r>
          </w:p>
        </w:tc>
      </w:tr>
      <w:tr w:rsidR="00C54368" w:rsidRPr="00C54368" w14:paraId="2959970E" w14:textId="77777777" w:rsidTr="00C54368">
        <w:tc>
          <w:tcPr>
            <w:tcW w:w="2689" w:type="dxa"/>
            <w:tcBorders>
              <w:top w:val="nil"/>
              <w:left w:val="single" w:sz="8" w:space="0" w:color="auto"/>
              <w:bottom w:val="single" w:sz="8" w:space="0" w:color="auto"/>
              <w:right w:val="single" w:sz="8" w:space="0" w:color="auto"/>
            </w:tcBorders>
            <w:shd w:val="clear" w:color="auto" w:fill="FFFFFF"/>
            <w:hideMark/>
          </w:tcPr>
          <w:p w14:paraId="67AD5886"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classical</w:t>
            </w:r>
          </w:p>
        </w:tc>
        <w:tc>
          <w:tcPr>
            <w:tcW w:w="2835" w:type="dxa"/>
            <w:tcBorders>
              <w:top w:val="nil"/>
              <w:left w:val="nil"/>
              <w:bottom w:val="single" w:sz="8" w:space="0" w:color="auto"/>
              <w:right w:val="single" w:sz="8" w:space="0" w:color="auto"/>
            </w:tcBorders>
            <w:shd w:val="clear" w:color="auto" w:fill="FFFFFF"/>
            <w:hideMark/>
          </w:tcPr>
          <w:p w14:paraId="0029EA1F"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/'klæsikl/</w:t>
            </w:r>
          </w:p>
        </w:tc>
        <w:tc>
          <w:tcPr>
            <w:tcW w:w="4366" w:type="dxa"/>
            <w:tcBorders>
              <w:top w:val="nil"/>
              <w:left w:val="nil"/>
              <w:bottom w:val="single" w:sz="8" w:space="0" w:color="auto"/>
              <w:right w:val="single" w:sz="8" w:space="0" w:color="auto"/>
            </w:tcBorders>
            <w:shd w:val="clear" w:color="auto" w:fill="FFFFFF"/>
            <w:hideMark/>
          </w:tcPr>
          <w:p w14:paraId="630747C7"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(n) kinh điển, cổ điển</w:t>
            </w:r>
          </w:p>
        </w:tc>
      </w:tr>
      <w:tr w:rsidR="00C54368" w:rsidRPr="00C54368" w14:paraId="0772A974" w14:textId="77777777" w:rsidTr="00C54368">
        <w:tc>
          <w:tcPr>
            <w:tcW w:w="2689" w:type="dxa"/>
            <w:tcBorders>
              <w:top w:val="nil"/>
              <w:left w:val="single" w:sz="8" w:space="0" w:color="auto"/>
              <w:bottom w:val="single" w:sz="8" w:space="0" w:color="auto"/>
              <w:right w:val="single" w:sz="8" w:space="0" w:color="auto"/>
            </w:tcBorders>
            <w:shd w:val="clear" w:color="auto" w:fill="FFFFFF"/>
            <w:hideMark/>
          </w:tcPr>
          <w:p w14:paraId="6D04BC50"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classified</w:t>
            </w:r>
          </w:p>
        </w:tc>
        <w:tc>
          <w:tcPr>
            <w:tcW w:w="2835" w:type="dxa"/>
            <w:tcBorders>
              <w:top w:val="nil"/>
              <w:left w:val="nil"/>
              <w:bottom w:val="single" w:sz="8" w:space="0" w:color="auto"/>
              <w:right w:val="single" w:sz="8" w:space="0" w:color="auto"/>
            </w:tcBorders>
            <w:shd w:val="clear" w:color="auto" w:fill="FFFFFF"/>
            <w:hideMark/>
          </w:tcPr>
          <w:p w14:paraId="69B94D29"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/'klæsifaid/</w:t>
            </w:r>
          </w:p>
        </w:tc>
        <w:tc>
          <w:tcPr>
            <w:tcW w:w="4366" w:type="dxa"/>
            <w:tcBorders>
              <w:top w:val="nil"/>
              <w:left w:val="nil"/>
              <w:bottom w:val="single" w:sz="8" w:space="0" w:color="auto"/>
              <w:right w:val="single" w:sz="8" w:space="0" w:color="auto"/>
            </w:tcBorders>
            <w:shd w:val="clear" w:color="auto" w:fill="FFFFFF"/>
            <w:hideMark/>
          </w:tcPr>
          <w:p w14:paraId="04D200BB"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(adj) đã được phân loại</w:t>
            </w:r>
          </w:p>
        </w:tc>
      </w:tr>
      <w:tr w:rsidR="00C54368" w:rsidRPr="00C54368" w14:paraId="1363BAD4" w14:textId="77777777" w:rsidTr="00C54368">
        <w:tc>
          <w:tcPr>
            <w:tcW w:w="2689" w:type="dxa"/>
            <w:tcBorders>
              <w:top w:val="nil"/>
              <w:left w:val="single" w:sz="8" w:space="0" w:color="auto"/>
              <w:bottom w:val="single" w:sz="8" w:space="0" w:color="auto"/>
              <w:right w:val="single" w:sz="8" w:space="0" w:color="auto"/>
            </w:tcBorders>
            <w:shd w:val="clear" w:color="auto" w:fill="FFFFFF"/>
            <w:hideMark/>
          </w:tcPr>
          <w:p w14:paraId="54DB7E5D"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lastRenderedPageBreak/>
              <w:t>declassified</w:t>
            </w:r>
          </w:p>
        </w:tc>
        <w:tc>
          <w:tcPr>
            <w:tcW w:w="2835" w:type="dxa"/>
            <w:tcBorders>
              <w:top w:val="nil"/>
              <w:left w:val="nil"/>
              <w:bottom w:val="single" w:sz="8" w:space="0" w:color="auto"/>
              <w:right w:val="single" w:sz="8" w:space="0" w:color="auto"/>
            </w:tcBorders>
            <w:shd w:val="clear" w:color="auto" w:fill="FFFFFF"/>
            <w:hideMark/>
          </w:tcPr>
          <w:p w14:paraId="038B8A9C"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/di:'klæsifaid/</w:t>
            </w:r>
          </w:p>
        </w:tc>
        <w:tc>
          <w:tcPr>
            <w:tcW w:w="4366" w:type="dxa"/>
            <w:tcBorders>
              <w:top w:val="nil"/>
              <w:left w:val="nil"/>
              <w:bottom w:val="single" w:sz="8" w:space="0" w:color="auto"/>
              <w:right w:val="single" w:sz="8" w:space="0" w:color="auto"/>
            </w:tcBorders>
            <w:shd w:val="clear" w:color="auto" w:fill="FFFFFF"/>
            <w:hideMark/>
          </w:tcPr>
          <w:p w14:paraId="1B512777"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(adj) được tuyên bố không còn là bí mật</w:t>
            </w:r>
          </w:p>
        </w:tc>
      </w:tr>
      <w:tr w:rsidR="00C54368" w:rsidRPr="00C54368" w14:paraId="50D7C485" w14:textId="77777777" w:rsidTr="00C54368">
        <w:tc>
          <w:tcPr>
            <w:tcW w:w="2689" w:type="dxa"/>
            <w:tcBorders>
              <w:top w:val="nil"/>
              <w:left w:val="single" w:sz="8" w:space="0" w:color="auto"/>
              <w:bottom w:val="single" w:sz="8" w:space="0" w:color="auto"/>
              <w:right w:val="single" w:sz="8" w:space="0" w:color="auto"/>
            </w:tcBorders>
            <w:shd w:val="clear" w:color="auto" w:fill="FFFFFF"/>
            <w:hideMark/>
          </w:tcPr>
          <w:p w14:paraId="74030C23"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destroy</w:t>
            </w:r>
          </w:p>
        </w:tc>
        <w:tc>
          <w:tcPr>
            <w:tcW w:w="2835" w:type="dxa"/>
            <w:tcBorders>
              <w:top w:val="nil"/>
              <w:left w:val="nil"/>
              <w:bottom w:val="single" w:sz="8" w:space="0" w:color="auto"/>
              <w:right w:val="single" w:sz="8" w:space="0" w:color="auto"/>
            </w:tcBorders>
            <w:shd w:val="clear" w:color="auto" w:fill="FFFFFF"/>
            <w:hideMark/>
          </w:tcPr>
          <w:p w14:paraId="33F5929A"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/di'strɔi/</w:t>
            </w:r>
          </w:p>
        </w:tc>
        <w:tc>
          <w:tcPr>
            <w:tcW w:w="4366" w:type="dxa"/>
            <w:tcBorders>
              <w:top w:val="nil"/>
              <w:left w:val="nil"/>
              <w:bottom w:val="single" w:sz="8" w:space="0" w:color="auto"/>
              <w:right w:val="single" w:sz="8" w:space="0" w:color="auto"/>
            </w:tcBorders>
            <w:shd w:val="clear" w:color="auto" w:fill="FFFFFF"/>
            <w:hideMark/>
          </w:tcPr>
          <w:p w14:paraId="6F05E965"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(v) phá, phá hoại, hủy diệt</w:t>
            </w:r>
          </w:p>
        </w:tc>
      </w:tr>
      <w:tr w:rsidR="00C54368" w:rsidRPr="00C54368" w14:paraId="355E73EC" w14:textId="77777777" w:rsidTr="00C54368">
        <w:tc>
          <w:tcPr>
            <w:tcW w:w="2689" w:type="dxa"/>
            <w:tcBorders>
              <w:top w:val="nil"/>
              <w:left w:val="single" w:sz="8" w:space="0" w:color="auto"/>
              <w:bottom w:val="single" w:sz="8" w:space="0" w:color="auto"/>
              <w:right w:val="single" w:sz="8" w:space="0" w:color="auto"/>
            </w:tcBorders>
            <w:shd w:val="clear" w:color="auto" w:fill="FFFFFF"/>
            <w:hideMark/>
          </w:tcPr>
          <w:p w14:paraId="009B13D6"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destroyer</w:t>
            </w:r>
          </w:p>
        </w:tc>
        <w:tc>
          <w:tcPr>
            <w:tcW w:w="2835" w:type="dxa"/>
            <w:tcBorders>
              <w:top w:val="nil"/>
              <w:left w:val="nil"/>
              <w:bottom w:val="single" w:sz="8" w:space="0" w:color="auto"/>
              <w:right w:val="single" w:sz="8" w:space="0" w:color="auto"/>
            </w:tcBorders>
            <w:shd w:val="clear" w:color="auto" w:fill="FFFFFF"/>
            <w:hideMark/>
          </w:tcPr>
          <w:p w14:paraId="5854B356"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/dis'trɔiə[r]/</w:t>
            </w:r>
          </w:p>
        </w:tc>
        <w:tc>
          <w:tcPr>
            <w:tcW w:w="4366" w:type="dxa"/>
            <w:tcBorders>
              <w:top w:val="nil"/>
              <w:left w:val="nil"/>
              <w:bottom w:val="single" w:sz="8" w:space="0" w:color="auto"/>
              <w:right w:val="single" w:sz="8" w:space="0" w:color="auto"/>
            </w:tcBorders>
            <w:shd w:val="clear" w:color="auto" w:fill="FFFFFF"/>
            <w:hideMark/>
          </w:tcPr>
          <w:p w14:paraId="4470C5BB"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(n) kẻ tiêu diệt, kẻ hủy diệt</w:t>
            </w:r>
          </w:p>
        </w:tc>
      </w:tr>
      <w:tr w:rsidR="00C54368" w:rsidRPr="00C54368" w14:paraId="53F15FD8" w14:textId="77777777" w:rsidTr="00C54368">
        <w:tc>
          <w:tcPr>
            <w:tcW w:w="2689" w:type="dxa"/>
            <w:tcBorders>
              <w:top w:val="nil"/>
              <w:left w:val="single" w:sz="8" w:space="0" w:color="auto"/>
              <w:bottom w:val="single" w:sz="8" w:space="0" w:color="auto"/>
              <w:right w:val="single" w:sz="8" w:space="0" w:color="auto"/>
            </w:tcBorders>
            <w:shd w:val="clear" w:color="auto" w:fill="FFFFFF"/>
            <w:hideMark/>
          </w:tcPr>
          <w:p w14:paraId="0391E82D"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destruction</w:t>
            </w:r>
          </w:p>
        </w:tc>
        <w:tc>
          <w:tcPr>
            <w:tcW w:w="2835" w:type="dxa"/>
            <w:tcBorders>
              <w:top w:val="nil"/>
              <w:left w:val="nil"/>
              <w:bottom w:val="single" w:sz="8" w:space="0" w:color="auto"/>
              <w:right w:val="single" w:sz="8" w:space="0" w:color="auto"/>
            </w:tcBorders>
            <w:shd w:val="clear" w:color="auto" w:fill="FFFFFF"/>
            <w:hideMark/>
          </w:tcPr>
          <w:p w14:paraId="0F84A5BF"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/dis'trʌkʃn/</w:t>
            </w:r>
          </w:p>
        </w:tc>
        <w:tc>
          <w:tcPr>
            <w:tcW w:w="4366" w:type="dxa"/>
            <w:tcBorders>
              <w:top w:val="nil"/>
              <w:left w:val="nil"/>
              <w:bottom w:val="single" w:sz="8" w:space="0" w:color="auto"/>
              <w:right w:val="single" w:sz="8" w:space="0" w:color="auto"/>
            </w:tcBorders>
            <w:shd w:val="clear" w:color="auto" w:fill="FFFFFF"/>
            <w:hideMark/>
          </w:tcPr>
          <w:p w14:paraId="6ED747FB"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(n) sự phá hủy, sự tiêu diệt</w:t>
            </w:r>
          </w:p>
        </w:tc>
      </w:tr>
      <w:tr w:rsidR="00C54368" w:rsidRPr="00C54368" w14:paraId="5EF6C4A8" w14:textId="77777777" w:rsidTr="00C54368">
        <w:tc>
          <w:tcPr>
            <w:tcW w:w="2689" w:type="dxa"/>
            <w:tcBorders>
              <w:top w:val="nil"/>
              <w:left w:val="single" w:sz="8" w:space="0" w:color="auto"/>
              <w:bottom w:val="single" w:sz="8" w:space="0" w:color="auto"/>
              <w:right w:val="single" w:sz="8" w:space="0" w:color="auto"/>
            </w:tcBorders>
            <w:shd w:val="clear" w:color="auto" w:fill="FFFFFF"/>
            <w:hideMark/>
          </w:tcPr>
          <w:p w14:paraId="6DF6BE74"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indestructible</w:t>
            </w:r>
          </w:p>
        </w:tc>
        <w:tc>
          <w:tcPr>
            <w:tcW w:w="2835" w:type="dxa"/>
            <w:tcBorders>
              <w:top w:val="nil"/>
              <w:left w:val="nil"/>
              <w:bottom w:val="single" w:sz="8" w:space="0" w:color="auto"/>
              <w:right w:val="single" w:sz="8" w:space="0" w:color="auto"/>
            </w:tcBorders>
            <w:shd w:val="clear" w:color="auto" w:fill="FFFFFF"/>
            <w:hideMark/>
          </w:tcPr>
          <w:p w14:paraId="2DF551F1"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/indi'strʌktəbl/</w:t>
            </w:r>
          </w:p>
        </w:tc>
        <w:tc>
          <w:tcPr>
            <w:tcW w:w="4366" w:type="dxa"/>
            <w:tcBorders>
              <w:top w:val="nil"/>
              <w:left w:val="nil"/>
              <w:bottom w:val="single" w:sz="8" w:space="0" w:color="auto"/>
              <w:right w:val="single" w:sz="8" w:space="0" w:color="auto"/>
            </w:tcBorders>
            <w:shd w:val="clear" w:color="auto" w:fill="FFFFFF"/>
            <w:hideMark/>
          </w:tcPr>
          <w:p w14:paraId="3755504F"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(adj) không thể phá hủy</w:t>
            </w:r>
          </w:p>
        </w:tc>
      </w:tr>
      <w:tr w:rsidR="00C54368" w:rsidRPr="00C54368" w14:paraId="220D4AA9" w14:textId="77777777" w:rsidTr="00C54368">
        <w:tc>
          <w:tcPr>
            <w:tcW w:w="2689" w:type="dxa"/>
            <w:tcBorders>
              <w:top w:val="nil"/>
              <w:left w:val="single" w:sz="8" w:space="0" w:color="auto"/>
              <w:bottom w:val="single" w:sz="8" w:space="0" w:color="auto"/>
              <w:right w:val="single" w:sz="8" w:space="0" w:color="auto"/>
            </w:tcBorders>
            <w:shd w:val="clear" w:color="auto" w:fill="FFFFFF"/>
            <w:hideMark/>
          </w:tcPr>
          <w:p w14:paraId="3BE358B1"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destructive</w:t>
            </w:r>
          </w:p>
        </w:tc>
        <w:tc>
          <w:tcPr>
            <w:tcW w:w="2835" w:type="dxa"/>
            <w:tcBorders>
              <w:top w:val="nil"/>
              <w:left w:val="nil"/>
              <w:bottom w:val="single" w:sz="8" w:space="0" w:color="auto"/>
              <w:right w:val="single" w:sz="8" w:space="0" w:color="auto"/>
            </w:tcBorders>
            <w:shd w:val="clear" w:color="auto" w:fill="FFFFFF"/>
            <w:hideMark/>
          </w:tcPr>
          <w:p w14:paraId="1BCE5B37"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/di'strʌktiv/</w:t>
            </w:r>
          </w:p>
        </w:tc>
        <w:tc>
          <w:tcPr>
            <w:tcW w:w="4366" w:type="dxa"/>
            <w:tcBorders>
              <w:top w:val="nil"/>
              <w:left w:val="nil"/>
              <w:bottom w:val="single" w:sz="8" w:space="0" w:color="auto"/>
              <w:right w:val="single" w:sz="8" w:space="0" w:color="auto"/>
            </w:tcBorders>
            <w:shd w:val="clear" w:color="auto" w:fill="FFFFFF"/>
            <w:hideMark/>
          </w:tcPr>
          <w:p w14:paraId="568E0972"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(adj) phá phách, phá hủy</w:t>
            </w:r>
          </w:p>
        </w:tc>
      </w:tr>
      <w:tr w:rsidR="00C54368" w:rsidRPr="00C54368" w14:paraId="3B9DAA18" w14:textId="77777777" w:rsidTr="00C54368">
        <w:tc>
          <w:tcPr>
            <w:tcW w:w="2689" w:type="dxa"/>
            <w:tcBorders>
              <w:top w:val="nil"/>
              <w:left w:val="single" w:sz="8" w:space="0" w:color="auto"/>
              <w:bottom w:val="single" w:sz="8" w:space="0" w:color="auto"/>
              <w:right w:val="single" w:sz="8" w:space="0" w:color="auto"/>
            </w:tcBorders>
            <w:shd w:val="clear" w:color="auto" w:fill="FFFFFF"/>
            <w:hideMark/>
          </w:tcPr>
          <w:p w14:paraId="72F5EC9D"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destructively</w:t>
            </w:r>
          </w:p>
        </w:tc>
        <w:tc>
          <w:tcPr>
            <w:tcW w:w="2835" w:type="dxa"/>
            <w:tcBorders>
              <w:top w:val="nil"/>
              <w:left w:val="nil"/>
              <w:bottom w:val="single" w:sz="8" w:space="0" w:color="auto"/>
              <w:right w:val="single" w:sz="8" w:space="0" w:color="auto"/>
            </w:tcBorders>
            <w:shd w:val="clear" w:color="auto" w:fill="FFFFFF"/>
            <w:hideMark/>
          </w:tcPr>
          <w:p w14:paraId="5F833E37"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/di'strʌktivli/</w:t>
            </w:r>
          </w:p>
        </w:tc>
        <w:tc>
          <w:tcPr>
            <w:tcW w:w="4366" w:type="dxa"/>
            <w:tcBorders>
              <w:top w:val="nil"/>
              <w:left w:val="nil"/>
              <w:bottom w:val="single" w:sz="8" w:space="0" w:color="auto"/>
              <w:right w:val="single" w:sz="8" w:space="0" w:color="auto"/>
            </w:tcBorders>
            <w:shd w:val="clear" w:color="auto" w:fill="FFFFFF"/>
            <w:hideMark/>
          </w:tcPr>
          <w:p w14:paraId="48F6B57F"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(adv) theo kiểu phá phách, phá hủy</w:t>
            </w:r>
          </w:p>
        </w:tc>
      </w:tr>
      <w:tr w:rsidR="00C54368" w:rsidRPr="00C54368" w14:paraId="7A88DEED" w14:textId="77777777" w:rsidTr="00C54368">
        <w:tc>
          <w:tcPr>
            <w:tcW w:w="2689" w:type="dxa"/>
            <w:tcBorders>
              <w:top w:val="nil"/>
              <w:left w:val="single" w:sz="8" w:space="0" w:color="auto"/>
              <w:bottom w:val="single" w:sz="8" w:space="0" w:color="auto"/>
              <w:right w:val="single" w:sz="8" w:space="0" w:color="auto"/>
            </w:tcBorders>
            <w:shd w:val="clear" w:color="auto" w:fill="FFFFFF"/>
            <w:hideMark/>
          </w:tcPr>
          <w:p w14:paraId="2A933635"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goods</w:t>
            </w:r>
          </w:p>
        </w:tc>
        <w:tc>
          <w:tcPr>
            <w:tcW w:w="2835" w:type="dxa"/>
            <w:tcBorders>
              <w:top w:val="nil"/>
              <w:left w:val="nil"/>
              <w:bottom w:val="single" w:sz="8" w:space="0" w:color="auto"/>
              <w:right w:val="single" w:sz="8" w:space="0" w:color="auto"/>
            </w:tcBorders>
            <w:shd w:val="clear" w:color="auto" w:fill="FFFFFF"/>
            <w:hideMark/>
          </w:tcPr>
          <w:p w14:paraId="6C9360C6"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/gʊdz/</w:t>
            </w:r>
          </w:p>
        </w:tc>
        <w:tc>
          <w:tcPr>
            <w:tcW w:w="4366" w:type="dxa"/>
            <w:tcBorders>
              <w:top w:val="nil"/>
              <w:left w:val="nil"/>
              <w:bottom w:val="single" w:sz="8" w:space="0" w:color="auto"/>
              <w:right w:val="single" w:sz="8" w:space="0" w:color="auto"/>
            </w:tcBorders>
            <w:shd w:val="clear" w:color="auto" w:fill="FFFFFF"/>
            <w:hideMark/>
          </w:tcPr>
          <w:p w14:paraId="6CF47DBE"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(n) của cải, hàng hóa</w:t>
            </w:r>
          </w:p>
        </w:tc>
      </w:tr>
      <w:tr w:rsidR="00C54368" w:rsidRPr="00C54368" w14:paraId="5F4AEBC7" w14:textId="77777777" w:rsidTr="00C54368">
        <w:tc>
          <w:tcPr>
            <w:tcW w:w="2689" w:type="dxa"/>
            <w:tcBorders>
              <w:top w:val="nil"/>
              <w:left w:val="single" w:sz="8" w:space="0" w:color="auto"/>
              <w:bottom w:val="single" w:sz="8" w:space="0" w:color="auto"/>
              <w:right w:val="single" w:sz="8" w:space="0" w:color="auto"/>
            </w:tcBorders>
            <w:shd w:val="clear" w:color="auto" w:fill="FFFFFF"/>
            <w:hideMark/>
          </w:tcPr>
          <w:p w14:paraId="6FDD2281"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goodness</w:t>
            </w:r>
          </w:p>
        </w:tc>
        <w:tc>
          <w:tcPr>
            <w:tcW w:w="2835" w:type="dxa"/>
            <w:tcBorders>
              <w:top w:val="nil"/>
              <w:left w:val="nil"/>
              <w:bottom w:val="single" w:sz="8" w:space="0" w:color="auto"/>
              <w:right w:val="single" w:sz="8" w:space="0" w:color="auto"/>
            </w:tcBorders>
            <w:shd w:val="clear" w:color="auto" w:fill="FFFFFF"/>
            <w:hideMark/>
          </w:tcPr>
          <w:p w14:paraId="1181AB2C"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/'gʊdnis/</w:t>
            </w:r>
          </w:p>
        </w:tc>
        <w:tc>
          <w:tcPr>
            <w:tcW w:w="4366" w:type="dxa"/>
            <w:tcBorders>
              <w:top w:val="nil"/>
              <w:left w:val="nil"/>
              <w:bottom w:val="single" w:sz="8" w:space="0" w:color="auto"/>
              <w:right w:val="single" w:sz="8" w:space="0" w:color="auto"/>
            </w:tcBorders>
            <w:shd w:val="clear" w:color="auto" w:fill="FFFFFF"/>
            <w:hideMark/>
          </w:tcPr>
          <w:p w14:paraId="369077A6"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(n) lòng tốt, sự tốt bụng</w:t>
            </w:r>
          </w:p>
        </w:tc>
      </w:tr>
      <w:tr w:rsidR="00C54368" w:rsidRPr="00C54368" w14:paraId="07BF2BC9" w14:textId="77777777" w:rsidTr="00C54368">
        <w:tc>
          <w:tcPr>
            <w:tcW w:w="2689" w:type="dxa"/>
            <w:tcBorders>
              <w:top w:val="nil"/>
              <w:left w:val="single" w:sz="8" w:space="0" w:color="auto"/>
              <w:bottom w:val="single" w:sz="8" w:space="0" w:color="auto"/>
              <w:right w:val="single" w:sz="8" w:space="0" w:color="auto"/>
            </w:tcBorders>
            <w:shd w:val="clear" w:color="auto" w:fill="FFFFFF"/>
            <w:hideMark/>
          </w:tcPr>
          <w:p w14:paraId="58440E47"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goodwill</w:t>
            </w:r>
          </w:p>
        </w:tc>
        <w:tc>
          <w:tcPr>
            <w:tcW w:w="2835" w:type="dxa"/>
            <w:tcBorders>
              <w:top w:val="nil"/>
              <w:left w:val="nil"/>
              <w:bottom w:val="single" w:sz="8" w:space="0" w:color="auto"/>
              <w:right w:val="single" w:sz="8" w:space="0" w:color="auto"/>
            </w:tcBorders>
            <w:shd w:val="clear" w:color="auto" w:fill="FFFFFF"/>
            <w:hideMark/>
          </w:tcPr>
          <w:p w14:paraId="45E4A397"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/gʊd'wil/</w:t>
            </w:r>
          </w:p>
        </w:tc>
        <w:tc>
          <w:tcPr>
            <w:tcW w:w="4366" w:type="dxa"/>
            <w:tcBorders>
              <w:top w:val="nil"/>
              <w:left w:val="nil"/>
              <w:bottom w:val="single" w:sz="8" w:space="0" w:color="auto"/>
              <w:right w:val="single" w:sz="8" w:space="0" w:color="auto"/>
            </w:tcBorders>
            <w:shd w:val="clear" w:color="auto" w:fill="FFFFFF"/>
            <w:hideMark/>
          </w:tcPr>
          <w:p w14:paraId="6F64C3F9"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(n) thiện ý, thiện chí, lòng tốt</w:t>
            </w:r>
          </w:p>
        </w:tc>
      </w:tr>
      <w:tr w:rsidR="00C54368" w:rsidRPr="00C54368" w14:paraId="711F945E" w14:textId="77777777" w:rsidTr="00C54368">
        <w:tc>
          <w:tcPr>
            <w:tcW w:w="2689" w:type="dxa"/>
            <w:tcBorders>
              <w:top w:val="nil"/>
              <w:left w:val="single" w:sz="8" w:space="0" w:color="auto"/>
              <w:bottom w:val="single" w:sz="8" w:space="0" w:color="auto"/>
              <w:right w:val="single" w:sz="8" w:space="0" w:color="auto"/>
            </w:tcBorders>
            <w:shd w:val="clear" w:color="auto" w:fill="FFFFFF"/>
            <w:hideMark/>
          </w:tcPr>
          <w:p w14:paraId="4BFF691A"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goody/goodie</w:t>
            </w:r>
          </w:p>
        </w:tc>
        <w:tc>
          <w:tcPr>
            <w:tcW w:w="2835" w:type="dxa"/>
            <w:tcBorders>
              <w:top w:val="nil"/>
              <w:left w:val="nil"/>
              <w:bottom w:val="single" w:sz="8" w:space="0" w:color="auto"/>
              <w:right w:val="single" w:sz="8" w:space="0" w:color="auto"/>
            </w:tcBorders>
            <w:shd w:val="clear" w:color="auto" w:fill="FFFFFF"/>
            <w:hideMark/>
          </w:tcPr>
          <w:p w14:paraId="206FF54C"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/'gʊdi/</w:t>
            </w:r>
          </w:p>
        </w:tc>
        <w:tc>
          <w:tcPr>
            <w:tcW w:w="4366" w:type="dxa"/>
            <w:tcBorders>
              <w:top w:val="nil"/>
              <w:left w:val="nil"/>
              <w:bottom w:val="single" w:sz="8" w:space="0" w:color="auto"/>
              <w:right w:val="single" w:sz="8" w:space="0" w:color="auto"/>
            </w:tcBorders>
            <w:shd w:val="clear" w:color="auto" w:fill="FFFFFF"/>
            <w:hideMark/>
          </w:tcPr>
          <w:p w14:paraId="022218D7"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(n) cái thèm muốn, người tốt</w:t>
            </w:r>
          </w:p>
        </w:tc>
      </w:tr>
      <w:tr w:rsidR="00C54368" w:rsidRPr="00C54368" w14:paraId="680002DE" w14:textId="77777777" w:rsidTr="00C54368">
        <w:tc>
          <w:tcPr>
            <w:tcW w:w="2689" w:type="dxa"/>
            <w:tcBorders>
              <w:top w:val="nil"/>
              <w:left w:val="single" w:sz="8" w:space="0" w:color="auto"/>
              <w:bottom w:val="single" w:sz="8" w:space="0" w:color="auto"/>
              <w:right w:val="single" w:sz="8" w:space="0" w:color="auto"/>
            </w:tcBorders>
            <w:shd w:val="clear" w:color="auto" w:fill="FFFFFF"/>
            <w:hideMark/>
          </w:tcPr>
          <w:p w14:paraId="638BD70E"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ideal</w:t>
            </w:r>
          </w:p>
        </w:tc>
        <w:tc>
          <w:tcPr>
            <w:tcW w:w="2835" w:type="dxa"/>
            <w:tcBorders>
              <w:top w:val="nil"/>
              <w:left w:val="nil"/>
              <w:bottom w:val="single" w:sz="8" w:space="0" w:color="auto"/>
              <w:right w:val="single" w:sz="8" w:space="0" w:color="auto"/>
            </w:tcBorders>
            <w:shd w:val="clear" w:color="auto" w:fill="FFFFFF"/>
            <w:hideMark/>
          </w:tcPr>
          <w:p w14:paraId="06C61D10"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/ai'diəl/</w:t>
            </w:r>
          </w:p>
        </w:tc>
        <w:tc>
          <w:tcPr>
            <w:tcW w:w="4366" w:type="dxa"/>
            <w:tcBorders>
              <w:top w:val="nil"/>
              <w:left w:val="nil"/>
              <w:bottom w:val="single" w:sz="8" w:space="0" w:color="auto"/>
              <w:right w:val="single" w:sz="8" w:space="0" w:color="auto"/>
            </w:tcBorders>
            <w:shd w:val="clear" w:color="auto" w:fill="FFFFFF"/>
            <w:hideMark/>
          </w:tcPr>
          <w:p w14:paraId="7955B4A4"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(adj) lí tưởng</w:t>
            </w:r>
          </w:p>
        </w:tc>
      </w:tr>
      <w:tr w:rsidR="00C54368" w:rsidRPr="00C54368" w14:paraId="7A47E3DD" w14:textId="77777777" w:rsidTr="00C54368">
        <w:tc>
          <w:tcPr>
            <w:tcW w:w="2689" w:type="dxa"/>
            <w:tcBorders>
              <w:top w:val="nil"/>
              <w:left w:val="single" w:sz="8" w:space="0" w:color="auto"/>
              <w:bottom w:val="single" w:sz="8" w:space="0" w:color="auto"/>
              <w:right w:val="single" w:sz="8" w:space="0" w:color="auto"/>
            </w:tcBorders>
            <w:shd w:val="clear" w:color="auto" w:fill="FFFFFF"/>
            <w:hideMark/>
          </w:tcPr>
          <w:p w14:paraId="637AF243"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idealise</w:t>
            </w:r>
          </w:p>
        </w:tc>
        <w:tc>
          <w:tcPr>
            <w:tcW w:w="2835" w:type="dxa"/>
            <w:tcBorders>
              <w:top w:val="nil"/>
              <w:left w:val="nil"/>
              <w:bottom w:val="single" w:sz="8" w:space="0" w:color="auto"/>
              <w:right w:val="single" w:sz="8" w:space="0" w:color="auto"/>
            </w:tcBorders>
            <w:shd w:val="clear" w:color="auto" w:fill="FFFFFF"/>
            <w:hideMark/>
          </w:tcPr>
          <w:p w14:paraId="7EACD897"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/aɪˈdiːəlaɪz/</w:t>
            </w:r>
          </w:p>
        </w:tc>
        <w:tc>
          <w:tcPr>
            <w:tcW w:w="4366" w:type="dxa"/>
            <w:tcBorders>
              <w:top w:val="nil"/>
              <w:left w:val="nil"/>
              <w:bottom w:val="single" w:sz="8" w:space="0" w:color="auto"/>
              <w:right w:val="single" w:sz="8" w:space="0" w:color="auto"/>
            </w:tcBorders>
            <w:shd w:val="clear" w:color="auto" w:fill="FFFFFF"/>
            <w:hideMark/>
          </w:tcPr>
          <w:p w14:paraId="47FE1A68"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(v) lí tưởng hóa</w:t>
            </w:r>
          </w:p>
        </w:tc>
      </w:tr>
      <w:tr w:rsidR="00C54368" w:rsidRPr="00C54368" w14:paraId="1303B794" w14:textId="77777777" w:rsidTr="00C54368">
        <w:tc>
          <w:tcPr>
            <w:tcW w:w="2689" w:type="dxa"/>
            <w:tcBorders>
              <w:top w:val="nil"/>
              <w:left w:val="single" w:sz="8" w:space="0" w:color="auto"/>
              <w:bottom w:val="single" w:sz="8" w:space="0" w:color="auto"/>
              <w:right w:val="single" w:sz="8" w:space="0" w:color="auto"/>
            </w:tcBorders>
            <w:shd w:val="clear" w:color="auto" w:fill="FFFFFF"/>
            <w:hideMark/>
          </w:tcPr>
          <w:p w14:paraId="32FD9E8E"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idealism</w:t>
            </w:r>
          </w:p>
        </w:tc>
        <w:tc>
          <w:tcPr>
            <w:tcW w:w="2835" w:type="dxa"/>
            <w:tcBorders>
              <w:top w:val="nil"/>
              <w:left w:val="nil"/>
              <w:bottom w:val="single" w:sz="8" w:space="0" w:color="auto"/>
              <w:right w:val="single" w:sz="8" w:space="0" w:color="auto"/>
            </w:tcBorders>
            <w:shd w:val="clear" w:color="auto" w:fill="FFFFFF"/>
            <w:hideMark/>
          </w:tcPr>
          <w:p w14:paraId="46B87E6F"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/ai'diəlaiz/</w:t>
            </w:r>
          </w:p>
        </w:tc>
        <w:tc>
          <w:tcPr>
            <w:tcW w:w="4366" w:type="dxa"/>
            <w:tcBorders>
              <w:top w:val="nil"/>
              <w:left w:val="nil"/>
              <w:bottom w:val="single" w:sz="8" w:space="0" w:color="auto"/>
              <w:right w:val="single" w:sz="8" w:space="0" w:color="auto"/>
            </w:tcBorders>
            <w:shd w:val="clear" w:color="auto" w:fill="FFFFFF"/>
            <w:hideMark/>
          </w:tcPr>
          <w:p w14:paraId="2ED741CA"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(n) chủ nghĩa duy tâm</w:t>
            </w:r>
          </w:p>
        </w:tc>
      </w:tr>
      <w:tr w:rsidR="00C54368" w:rsidRPr="00C54368" w14:paraId="07C7BF5C" w14:textId="77777777" w:rsidTr="00C54368">
        <w:tc>
          <w:tcPr>
            <w:tcW w:w="2689" w:type="dxa"/>
            <w:tcBorders>
              <w:top w:val="nil"/>
              <w:left w:val="single" w:sz="8" w:space="0" w:color="auto"/>
              <w:bottom w:val="single" w:sz="8" w:space="0" w:color="auto"/>
              <w:right w:val="single" w:sz="8" w:space="0" w:color="auto"/>
            </w:tcBorders>
            <w:shd w:val="clear" w:color="auto" w:fill="FFFFFF"/>
            <w:hideMark/>
          </w:tcPr>
          <w:p w14:paraId="10A67066"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idealisation</w:t>
            </w:r>
          </w:p>
        </w:tc>
        <w:tc>
          <w:tcPr>
            <w:tcW w:w="2835" w:type="dxa"/>
            <w:tcBorders>
              <w:top w:val="nil"/>
              <w:left w:val="nil"/>
              <w:bottom w:val="single" w:sz="8" w:space="0" w:color="auto"/>
              <w:right w:val="single" w:sz="8" w:space="0" w:color="auto"/>
            </w:tcBorders>
            <w:shd w:val="clear" w:color="auto" w:fill="FFFFFF"/>
            <w:hideMark/>
          </w:tcPr>
          <w:p w14:paraId="5C32C568"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/ai,diəlai'zei∫n/</w:t>
            </w:r>
          </w:p>
        </w:tc>
        <w:tc>
          <w:tcPr>
            <w:tcW w:w="4366" w:type="dxa"/>
            <w:tcBorders>
              <w:top w:val="nil"/>
              <w:left w:val="nil"/>
              <w:bottom w:val="single" w:sz="8" w:space="0" w:color="auto"/>
              <w:right w:val="single" w:sz="8" w:space="0" w:color="auto"/>
            </w:tcBorders>
            <w:shd w:val="clear" w:color="auto" w:fill="FFFFFF"/>
            <w:hideMark/>
          </w:tcPr>
          <w:p w14:paraId="22CC0425"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(n) sự lí tưởng hóa</w:t>
            </w:r>
          </w:p>
        </w:tc>
      </w:tr>
      <w:tr w:rsidR="00C54368" w:rsidRPr="00C54368" w14:paraId="7A8594F4" w14:textId="77777777" w:rsidTr="00C54368">
        <w:tc>
          <w:tcPr>
            <w:tcW w:w="2689" w:type="dxa"/>
            <w:tcBorders>
              <w:top w:val="nil"/>
              <w:left w:val="single" w:sz="8" w:space="0" w:color="auto"/>
              <w:bottom w:val="single" w:sz="8" w:space="0" w:color="auto"/>
              <w:right w:val="single" w:sz="8" w:space="0" w:color="auto"/>
            </w:tcBorders>
            <w:shd w:val="clear" w:color="auto" w:fill="FFFFFF"/>
            <w:hideMark/>
          </w:tcPr>
          <w:p w14:paraId="1504DD94"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idealist</w:t>
            </w:r>
          </w:p>
        </w:tc>
        <w:tc>
          <w:tcPr>
            <w:tcW w:w="2835" w:type="dxa"/>
            <w:tcBorders>
              <w:top w:val="nil"/>
              <w:left w:val="nil"/>
              <w:bottom w:val="single" w:sz="8" w:space="0" w:color="auto"/>
              <w:right w:val="single" w:sz="8" w:space="0" w:color="auto"/>
            </w:tcBorders>
            <w:shd w:val="clear" w:color="auto" w:fill="FFFFFF"/>
            <w:hideMark/>
          </w:tcPr>
          <w:p w14:paraId="76B5303C"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/ai'diəlist/</w:t>
            </w:r>
          </w:p>
        </w:tc>
        <w:tc>
          <w:tcPr>
            <w:tcW w:w="4366" w:type="dxa"/>
            <w:tcBorders>
              <w:top w:val="nil"/>
              <w:left w:val="nil"/>
              <w:bottom w:val="single" w:sz="8" w:space="0" w:color="auto"/>
              <w:right w:val="single" w:sz="8" w:space="0" w:color="auto"/>
            </w:tcBorders>
            <w:shd w:val="clear" w:color="auto" w:fill="FFFFFF"/>
            <w:hideMark/>
          </w:tcPr>
          <w:p w14:paraId="200853DA"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(n) người lí tưởng chủ nghĩa</w:t>
            </w:r>
          </w:p>
        </w:tc>
      </w:tr>
      <w:tr w:rsidR="00C54368" w:rsidRPr="00C54368" w14:paraId="3059F70C" w14:textId="77777777" w:rsidTr="00C54368">
        <w:tc>
          <w:tcPr>
            <w:tcW w:w="2689" w:type="dxa"/>
            <w:tcBorders>
              <w:top w:val="nil"/>
              <w:left w:val="single" w:sz="8" w:space="0" w:color="auto"/>
              <w:bottom w:val="single" w:sz="8" w:space="0" w:color="auto"/>
              <w:right w:val="single" w:sz="8" w:space="0" w:color="auto"/>
            </w:tcBorders>
            <w:shd w:val="clear" w:color="auto" w:fill="FFFFFF"/>
            <w:hideMark/>
          </w:tcPr>
          <w:p w14:paraId="71B04EC5"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idealistic</w:t>
            </w:r>
          </w:p>
        </w:tc>
        <w:tc>
          <w:tcPr>
            <w:tcW w:w="2835" w:type="dxa"/>
            <w:tcBorders>
              <w:top w:val="nil"/>
              <w:left w:val="nil"/>
              <w:bottom w:val="single" w:sz="8" w:space="0" w:color="auto"/>
              <w:right w:val="single" w:sz="8" w:space="0" w:color="auto"/>
            </w:tcBorders>
            <w:shd w:val="clear" w:color="auto" w:fill="FFFFFF"/>
            <w:hideMark/>
          </w:tcPr>
          <w:p w14:paraId="13CADEC5"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/aidiə'listik/</w:t>
            </w:r>
          </w:p>
        </w:tc>
        <w:tc>
          <w:tcPr>
            <w:tcW w:w="4366" w:type="dxa"/>
            <w:tcBorders>
              <w:top w:val="nil"/>
              <w:left w:val="nil"/>
              <w:bottom w:val="single" w:sz="8" w:space="0" w:color="auto"/>
              <w:right w:val="single" w:sz="8" w:space="0" w:color="auto"/>
            </w:tcBorders>
            <w:shd w:val="clear" w:color="auto" w:fill="FFFFFF"/>
            <w:hideMark/>
          </w:tcPr>
          <w:p w14:paraId="68D0E123"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(adj) lý tưởng chủ nghĩa</w:t>
            </w:r>
          </w:p>
        </w:tc>
      </w:tr>
      <w:tr w:rsidR="00C54368" w:rsidRPr="00C54368" w14:paraId="1A2FD792" w14:textId="77777777" w:rsidTr="00C54368">
        <w:tc>
          <w:tcPr>
            <w:tcW w:w="2689" w:type="dxa"/>
            <w:tcBorders>
              <w:top w:val="nil"/>
              <w:left w:val="single" w:sz="8" w:space="0" w:color="auto"/>
              <w:bottom w:val="single" w:sz="8" w:space="0" w:color="auto"/>
              <w:right w:val="single" w:sz="8" w:space="0" w:color="auto"/>
            </w:tcBorders>
            <w:shd w:val="clear" w:color="auto" w:fill="FFFFFF"/>
            <w:hideMark/>
          </w:tcPr>
          <w:p w14:paraId="06676074"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idealised</w:t>
            </w:r>
          </w:p>
        </w:tc>
        <w:tc>
          <w:tcPr>
            <w:tcW w:w="2835" w:type="dxa"/>
            <w:tcBorders>
              <w:top w:val="nil"/>
              <w:left w:val="nil"/>
              <w:bottom w:val="single" w:sz="8" w:space="0" w:color="auto"/>
              <w:right w:val="single" w:sz="8" w:space="0" w:color="auto"/>
            </w:tcBorders>
            <w:shd w:val="clear" w:color="auto" w:fill="FFFFFF"/>
            <w:hideMark/>
          </w:tcPr>
          <w:p w14:paraId="46EBF47E"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/aɪˈdiːəlaɪzd/</w:t>
            </w:r>
          </w:p>
        </w:tc>
        <w:tc>
          <w:tcPr>
            <w:tcW w:w="4366" w:type="dxa"/>
            <w:tcBorders>
              <w:top w:val="nil"/>
              <w:left w:val="nil"/>
              <w:bottom w:val="single" w:sz="8" w:space="0" w:color="auto"/>
              <w:right w:val="single" w:sz="8" w:space="0" w:color="auto"/>
            </w:tcBorders>
            <w:shd w:val="clear" w:color="auto" w:fill="FFFFFF"/>
            <w:hideMark/>
          </w:tcPr>
          <w:p w14:paraId="650F6202"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(adj) được lí tưởng hóa</w:t>
            </w:r>
          </w:p>
        </w:tc>
      </w:tr>
      <w:tr w:rsidR="00C54368" w:rsidRPr="00C54368" w14:paraId="1D4D225C" w14:textId="77777777" w:rsidTr="00C54368">
        <w:tc>
          <w:tcPr>
            <w:tcW w:w="2689" w:type="dxa"/>
            <w:tcBorders>
              <w:top w:val="nil"/>
              <w:left w:val="single" w:sz="8" w:space="0" w:color="auto"/>
              <w:bottom w:val="single" w:sz="8" w:space="0" w:color="auto"/>
              <w:right w:val="single" w:sz="8" w:space="0" w:color="auto"/>
            </w:tcBorders>
            <w:shd w:val="clear" w:color="auto" w:fill="FFFFFF"/>
            <w:hideMark/>
          </w:tcPr>
          <w:p w14:paraId="386DC4A5"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ideally</w:t>
            </w:r>
          </w:p>
        </w:tc>
        <w:tc>
          <w:tcPr>
            <w:tcW w:w="2835" w:type="dxa"/>
            <w:tcBorders>
              <w:top w:val="nil"/>
              <w:left w:val="nil"/>
              <w:bottom w:val="single" w:sz="8" w:space="0" w:color="auto"/>
              <w:right w:val="single" w:sz="8" w:space="0" w:color="auto"/>
            </w:tcBorders>
            <w:shd w:val="clear" w:color="auto" w:fill="FFFFFF"/>
            <w:hideMark/>
          </w:tcPr>
          <w:p w14:paraId="661DC827"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/ai'diəli/</w:t>
            </w:r>
          </w:p>
        </w:tc>
        <w:tc>
          <w:tcPr>
            <w:tcW w:w="4366" w:type="dxa"/>
            <w:tcBorders>
              <w:top w:val="nil"/>
              <w:left w:val="nil"/>
              <w:bottom w:val="single" w:sz="8" w:space="0" w:color="auto"/>
              <w:right w:val="single" w:sz="8" w:space="0" w:color="auto"/>
            </w:tcBorders>
            <w:shd w:val="clear" w:color="auto" w:fill="FFFFFF"/>
            <w:hideMark/>
          </w:tcPr>
          <w:p w14:paraId="1F9474AF"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(adv) một cách lí tưởng</w:t>
            </w:r>
          </w:p>
        </w:tc>
      </w:tr>
      <w:tr w:rsidR="00C54368" w:rsidRPr="00C54368" w14:paraId="695DCB8C" w14:textId="77777777" w:rsidTr="00C54368">
        <w:tc>
          <w:tcPr>
            <w:tcW w:w="2689" w:type="dxa"/>
            <w:tcBorders>
              <w:top w:val="nil"/>
              <w:left w:val="single" w:sz="8" w:space="0" w:color="auto"/>
              <w:bottom w:val="single" w:sz="8" w:space="0" w:color="auto"/>
              <w:right w:val="single" w:sz="8" w:space="0" w:color="auto"/>
            </w:tcBorders>
            <w:shd w:val="clear" w:color="auto" w:fill="FFFFFF"/>
            <w:hideMark/>
          </w:tcPr>
          <w:p w14:paraId="332BF385"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imitate</w:t>
            </w:r>
          </w:p>
        </w:tc>
        <w:tc>
          <w:tcPr>
            <w:tcW w:w="2835" w:type="dxa"/>
            <w:tcBorders>
              <w:top w:val="nil"/>
              <w:left w:val="nil"/>
              <w:bottom w:val="single" w:sz="8" w:space="0" w:color="auto"/>
              <w:right w:val="single" w:sz="8" w:space="0" w:color="auto"/>
            </w:tcBorders>
            <w:shd w:val="clear" w:color="auto" w:fill="FFFFFF"/>
            <w:hideMark/>
          </w:tcPr>
          <w:p w14:paraId="382A15D3"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/'imiteit/</w:t>
            </w:r>
          </w:p>
        </w:tc>
        <w:tc>
          <w:tcPr>
            <w:tcW w:w="4366" w:type="dxa"/>
            <w:tcBorders>
              <w:top w:val="nil"/>
              <w:left w:val="nil"/>
              <w:bottom w:val="single" w:sz="8" w:space="0" w:color="auto"/>
              <w:right w:val="single" w:sz="8" w:space="0" w:color="auto"/>
            </w:tcBorders>
            <w:shd w:val="clear" w:color="auto" w:fill="FFFFFF"/>
            <w:hideMark/>
          </w:tcPr>
          <w:p w14:paraId="419417B1"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(v) bắt chước, giống với</w:t>
            </w:r>
          </w:p>
        </w:tc>
      </w:tr>
      <w:tr w:rsidR="00C54368" w:rsidRPr="00C54368" w14:paraId="5E3DD0F9" w14:textId="77777777" w:rsidTr="00C54368">
        <w:tc>
          <w:tcPr>
            <w:tcW w:w="2689" w:type="dxa"/>
            <w:tcBorders>
              <w:top w:val="nil"/>
              <w:left w:val="single" w:sz="8" w:space="0" w:color="auto"/>
              <w:bottom w:val="single" w:sz="8" w:space="0" w:color="auto"/>
              <w:right w:val="single" w:sz="8" w:space="0" w:color="auto"/>
            </w:tcBorders>
            <w:shd w:val="clear" w:color="auto" w:fill="FFFFFF"/>
            <w:hideMark/>
          </w:tcPr>
          <w:p w14:paraId="4E56A96D"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imitation</w:t>
            </w:r>
          </w:p>
        </w:tc>
        <w:tc>
          <w:tcPr>
            <w:tcW w:w="2835" w:type="dxa"/>
            <w:tcBorders>
              <w:top w:val="nil"/>
              <w:left w:val="nil"/>
              <w:bottom w:val="single" w:sz="8" w:space="0" w:color="auto"/>
              <w:right w:val="single" w:sz="8" w:space="0" w:color="auto"/>
            </w:tcBorders>
            <w:shd w:val="clear" w:color="auto" w:fill="FFFFFF"/>
            <w:hideMark/>
          </w:tcPr>
          <w:p w14:paraId="6DAEA631"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/imi'tei∫n/</w:t>
            </w:r>
          </w:p>
        </w:tc>
        <w:tc>
          <w:tcPr>
            <w:tcW w:w="4366" w:type="dxa"/>
            <w:tcBorders>
              <w:top w:val="nil"/>
              <w:left w:val="nil"/>
              <w:bottom w:val="single" w:sz="8" w:space="0" w:color="auto"/>
              <w:right w:val="single" w:sz="8" w:space="0" w:color="auto"/>
            </w:tcBorders>
            <w:shd w:val="clear" w:color="auto" w:fill="FFFFFF"/>
            <w:hideMark/>
          </w:tcPr>
          <w:p w14:paraId="602A9FB5"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(n) sự bắt chước, vật mô phỏng</w:t>
            </w:r>
          </w:p>
        </w:tc>
      </w:tr>
      <w:tr w:rsidR="00C54368" w:rsidRPr="00C54368" w14:paraId="11814329" w14:textId="77777777" w:rsidTr="00C54368">
        <w:tc>
          <w:tcPr>
            <w:tcW w:w="2689" w:type="dxa"/>
            <w:tcBorders>
              <w:top w:val="nil"/>
              <w:left w:val="single" w:sz="8" w:space="0" w:color="auto"/>
              <w:bottom w:val="single" w:sz="8" w:space="0" w:color="auto"/>
              <w:right w:val="single" w:sz="8" w:space="0" w:color="auto"/>
            </w:tcBorders>
            <w:shd w:val="clear" w:color="auto" w:fill="FFFFFF"/>
            <w:hideMark/>
          </w:tcPr>
          <w:p w14:paraId="0486C1B8"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imitator</w:t>
            </w:r>
          </w:p>
        </w:tc>
        <w:tc>
          <w:tcPr>
            <w:tcW w:w="2835" w:type="dxa"/>
            <w:tcBorders>
              <w:top w:val="nil"/>
              <w:left w:val="nil"/>
              <w:bottom w:val="single" w:sz="8" w:space="0" w:color="auto"/>
              <w:right w:val="single" w:sz="8" w:space="0" w:color="auto"/>
            </w:tcBorders>
            <w:shd w:val="clear" w:color="auto" w:fill="FFFFFF"/>
            <w:hideMark/>
          </w:tcPr>
          <w:p w14:paraId="40C25A7A"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/'imiteitə[r]/</w:t>
            </w:r>
          </w:p>
        </w:tc>
        <w:tc>
          <w:tcPr>
            <w:tcW w:w="4366" w:type="dxa"/>
            <w:tcBorders>
              <w:top w:val="nil"/>
              <w:left w:val="nil"/>
              <w:bottom w:val="single" w:sz="8" w:space="0" w:color="auto"/>
              <w:right w:val="single" w:sz="8" w:space="0" w:color="auto"/>
            </w:tcBorders>
            <w:shd w:val="clear" w:color="auto" w:fill="FFFFFF"/>
            <w:hideMark/>
          </w:tcPr>
          <w:p w14:paraId="7B15E1B8"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(n) người bắt chước</w:t>
            </w:r>
          </w:p>
        </w:tc>
      </w:tr>
      <w:tr w:rsidR="00C54368" w:rsidRPr="00C54368" w14:paraId="28D7193B" w14:textId="77777777" w:rsidTr="00C54368">
        <w:tc>
          <w:tcPr>
            <w:tcW w:w="2689" w:type="dxa"/>
            <w:tcBorders>
              <w:top w:val="nil"/>
              <w:left w:val="single" w:sz="8" w:space="0" w:color="auto"/>
              <w:bottom w:val="single" w:sz="8" w:space="0" w:color="auto"/>
              <w:right w:val="single" w:sz="8" w:space="0" w:color="auto"/>
            </w:tcBorders>
            <w:shd w:val="clear" w:color="auto" w:fill="FFFFFF"/>
            <w:hideMark/>
          </w:tcPr>
          <w:p w14:paraId="26FA445A"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imitative</w:t>
            </w:r>
          </w:p>
        </w:tc>
        <w:tc>
          <w:tcPr>
            <w:tcW w:w="2835" w:type="dxa"/>
            <w:tcBorders>
              <w:top w:val="nil"/>
              <w:left w:val="nil"/>
              <w:bottom w:val="single" w:sz="8" w:space="0" w:color="auto"/>
              <w:right w:val="single" w:sz="8" w:space="0" w:color="auto"/>
            </w:tcBorders>
            <w:shd w:val="clear" w:color="auto" w:fill="FFFFFF"/>
            <w:hideMark/>
          </w:tcPr>
          <w:p w14:paraId="6A1CFCF8"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/'imitətiv/</w:t>
            </w:r>
          </w:p>
        </w:tc>
        <w:tc>
          <w:tcPr>
            <w:tcW w:w="4366" w:type="dxa"/>
            <w:tcBorders>
              <w:top w:val="nil"/>
              <w:left w:val="nil"/>
              <w:bottom w:val="single" w:sz="8" w:space="0" w:color="auto"/>
              <w:right w:val="single" w:sz="8" w:space="0" w:color="auto"/>
            </w:tcBorders>
            <w:shd w:val="clear" w:color="auto" w:fill="FFFFFF"/>
            <w:hideMark/>
          </w:tcPr>
          <w:p w14:paraId="7521B2D9"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(adj) bắt chước</w:t>
            </w:r>
          </w:p>
        </w:tc>
      </w:tr>
      <w:tr w:rsidR="00C54368" w:rsidRPr="00C54368" w14:paraId="40B983AB" w14:textId="77777777" w:rsidTr="00C54368">
        <w:tc>
          <w:tcPr>
            <w:tcW w:w="2689" w:type="dxa"/>
            <w:tcBorders>
              <w:top w:val="nil"/>
              <w:left w:val="single" w:sz="8" w:space="0" w:color="auto"/>
              <w:bottom w:val="single" w:sz="8" w:space="0" w:color="auto"/>
              <w:right w:val="single" w:sz="8" w:space="0" w:color="auto"/>
            </w:tcBorders>
            <w:shd w:val="clear" w:color="auto" w:fill="FFFFFF"/>
            <w:hideMark/>
          </w:tcPr>
          <w:p w14:paraId="5EEFC393"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inimitable</w:t>
            </w:r>
          </w:p>
        </w:tc>
        <w:tc>
          <w:tcPr>
            <w:tcW w:w="2835" w:type="dxa"/>
            <w:tcBorders>
              <w:top w:val="nil"/>
              <w:left w:val="nil"/>
              <w:bottom w:val="single" w:sz="8" w:space="0" w:color="auto"/>
              <w:right w:val="single" w:sz="8" w:space="0" w:color="auto"/>
            </w:tcBorders>
            <w:shd w:val="clear" w:color="auto" w:fill="FFFFFF"/>
            <w:hideMark/>
          </w:tcPr>
          <w:p w14:paraId="2F2EC1C2"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/i'nimitəbl/</w:t>
            </w:r>
          </w:p>
        </w:tc>
        <w:tc>
          <w:tcPr>
            <w:tcW w:w="4366" w:type="dxa"/>
            <w:tcBorders>
              <w:top w:val="nil"/>
              <w:left w:val="nil"/>
              <w:bottom w:val="single" w:sz="8" w:space="0" w:color="auto"/>
              <w:right w:val="single" w:sz="8" w:space="0" w:color="auto"/>
            </w:tcBorders>
            <w:shd w:val="clear" w:color="auto" w:fill="FFFFFF"/>
            <w:hideMark/>
          </w:tcPr>
          <w:p w14:paraId="2FCC03C6"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(adj) không thể bắt chước</w:t>
            </w:r>
          </w:p>
        </w:tc>
      </w:tr>
      <w:tr w:rsidR="00C54368" w:rsidRPr="00C54368" w14:paraId="6C96B9EA" w14:textId="77777777" w:rsidTr="00C54368">
        <w:tc>
          <w:tcPr>
            <w:tcW w:w="2689" w:type="dxa"/>
            <w:tcBorders>
              <w:top w:val="nil"/>
              <w:left w:val="single" w:sz="8" w:space="0" w:color="auto"/>
              <w:bottom w:val="single" w:sz="8" w:space="0" w:color="auto"/>
              <w:right w:val="single" w:sz="8" w:space="0" w:color="auto"/>
            </w:tcBorders>
            <w:shd w:val="clear" w:color="auto" w:fill="FFFFFF"/>
            <w:hideMark/>
          </w:tcPr>
          <w:p w14:paraId="27FD0E90"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impress</w:t>
            </w:r>
          </w:p>
        </w:tc>
        <w:tc>
          <w:tcPr>
            <w:tcW w:w="2835" w:type="dxa"/>
            <w:tcBorders>
              <w:top w:val="nil"/>
              <w:left w:val="nil"/>
              <w:bottom w:val="single" w:sz="8" w:space="0" w:color="auto"/>
              <w:right w:val="single" w:sz="8" w:space="0" w:color="auto"/>
            </w:tcBorders>
            <w:shd w:val="clear" w:color="auto" w:fill="FFFFFF"/>
            <w:hideMark/>
          </w:tcPr>
          <w:p w14:paraId="3224832E"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/im'pres/</w:t>
            </w:r>
          </w:p>
        </w:tc>
        <w:tc>
          <w:tcPr>
            <w:tcW w:w="4366" w:type="dxa"/>
            <w:tcBorders>
              <w:top w:val="nil"/>
              <w:left w:val="nil"/>
              <w:bottom w:val="single" w:sz="8" w:space="0" w:color="auto"/>
              <w:right w:val="single" w:sz="8" w:space="0" w:color="auto"/>
            </w:tcBorders>
            <w:shd w:val="clear" w:color="auto" w:fill="FFFFFF"/>
            <w:hideMark/>
          </w:tcPr>
          <w:p w14:paraId="3DC93F86"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(v) gây ấn tượng, khắc sâu</w:t>
            </w:r>
          </w:p>
        </w:tc>
      </w:tr>
      <w:tr w:rsidR="00C54368" w:rsidRPr="00C54368" w14:paraId="274227CF" w14:textId="77777777" w:rsidTr="00C54368">
        <w:tc>
          <w:tcPr>
            <w:tcW w:w="2689" w:type="dxa"/>
            <w:tcBorders>
              <w:top w:val="nil"/>
              <w:left w:val="single" w:sz="8" w:space="0" w:color="auto"/>
              <w:bottom w:val="single" w:sz="8" w:space="0" w:color="auto"/>
              <w:right w:val="single" w:sz="8" w:space="0" w:color="auto"/>
            </w:tcBorders>
            <w:shd w:val="clear" w:color="auto" w:fill="FFFFFF"/>
            <w:hideMark/>
          </w:tcPr>
          <w:p w14:paraId="6D6735B9"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impression</w:t>
            </w:r>
          </w:p>
        </w:tc>
        <w:tc>
          <w:tcPr>
            <w:tcW w:w="2835" w:type="dxa"/>
            <w:tcBorders>
              <w:top w:val="nil"/>
              <w:left w:val="nil"/>
              <w:bottom w:val="single" w:sz="8" w:space="0" w:color="auto"/>
              <w:right w:val="single" w:sz="8" w:space="0" w:color="auto"/>
            </w:tcBorders>
            <w:shd w:val="clear" w:color="auto" w:fill="FFFFFF"/>
            <w:hideMark/>
          </w:tcPr>
          <w:p w14:paraId="2B84F3D1"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/im'preʃn/</w:t>
            </w:r>
          </w:p>
        </w:tc>
        <w:tc>
          <w:tcPr>
            <w:tcW w:w="4366" w:type="dxa"/>
            <w:tcBorders>
              <w:top w:val="nil"/>
              <w:left w:val="nil"/>
              <w:bottom w:val="single" w:sz="8" w:space="0" w:color="auto"/>
              <w:right w:val="single" w:sz="8" w:space="0" w:color="auto"/>
            </w:tcBorders>
            <w:shd w:val="clear" w:color="auto" w:fill="FFFFFF"/>
            <w:hideMark/>
          </w:tcPr>
          <w:p w14:paraId="268A6B46"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(n) sự ấn tượng</w:t>
            </w:r>
          </w:p>
        </w:tc>
      </w:tr>
      <w:tr w:rsidR="00C54368" w:rsidRPr="00C54368" w14:paraId="351601D1" w14:textId="77777777" w:rsidTr="00C54368">
        <w:tc>
          <w:tcPr>
            <w:tcW w:w="2689" w:type="dxa"/>
            <w:tcBorders>
              <w:top w:val="nil"/>
              <w:left w:val="single" w:sz="8" w:space="0" w:color="auto"/>
              <w:bottom w:val="single" w:sz="8" w:space="0" w:color="auto"/>
              <w:right w:val="single" w:sz="8" w:space="0" w:color="auto"/>
            </w:tcBorders>
            <w:shd w:val="clear" w:color="auto" w:fill="FFFFFF"/>
            <w:hideMark/>
          </w:tcPr>
          <w:p w14:paraId="2FFDFFB3"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impressive</w:t>
            </w:r>
          </w:p>
        </w:tc>
        <w:tc>
          <w:tcPr>
            <w:tcW w:w="2835" w:type="dxa"/>
            <w:tcBorders>
              <w:top w:val="nil"/>
              <w:left w:val="nil"/>
              <w:bottom w:val="single" w:sz="8" w:space="0" w:color="auto"/>
              <w:right w:val="single" w:sz="8" w:space="0" w:color="auto"/>
            </w:tcBorders>
            <w:shd w:val="clear" w:color="auto" w:fill="FFFFFF"/>
            <w:hideMark/>
          </w:tcPr>
          <w:p w14:paraId="3E474527"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/im'presiv/</w:t>
            </w:r>
          </w:p>
        </w:tc>
        <w:tc>
          <w:tcPr>
            <w:tcW w:w="4366" w:type="dxa"/>
            <w:tcBorders>
              <w:top w:val="nil"/>
              <w:left w:val="nil"/>
              <w:bottom w:val="single" w:sz="8" w:space="0" w:color="auto"/>
              <w:right w:val="single" w:sz="8" w:space="0" w:color="auto"/>
            </w:tcBorders>
            <w:shd w:val="clear" w:color="auto" w:fill="FFFFFF"/>
            <w:hideMark/>
          </w:tcPr>
          <w:p w14:paraId="4F34BBD0"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(adj) ấn tượng mạnh mẽ, hùng vĩ, bề thế</w:t>
            </w:r>
          </w:p>
        </w:tc>
      </w:tr>
      <w:tr w:rsidR="00C54368" w:rsidRPr="00C54368" w14:paraId="576CDED6" w14:textId="77777777" w:rsidTr="00C54368">
        <w:tc>
          <w:tcPr>
            <w:tcW w:w="2689" w:type="dxa"/>
            <w:tcBorders>
              <w:top w:val="nil"/>
              <w:left w:val="single" w:sz="8" w:space="0" w:color="auto"/>
              <w:bottom w:val="single" w:sz="8" w:space="0" w:color="auto"/>
              <w:right w:val="single" w:sz="8" w:space="0" w:color="auto"/>
            </w:tcBorders>
            <w:shd w:val="clear" w:color="auto" w:fill="FFFFFF"/>
            <w:hideMark/>
          </w:tcPr>
          <w:p w14:paraId="28506DF1"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impressively</w:t>
            </w:r>
          </w:p>
        </w:tc>
        <w:tc>
          <w:tcPr>
            <w:tcW w:w="2835" w:type="dxa"/>
            <w:tcBorders>
              <w:top w:val="nil"/>
              <w:left w:val="nil"/>
              <w:bottom w:val="single" w:sz="8" w:space="0" w:color="auto"/>
              <w:right w:val="single" w:sz="8" w:space="0" w:color="auto"/>
            </w:tcBorders>
            <w:shd w:val="clear" w:color="auto" w:fill="FFFFFF"/>
            <w:hideMark/>
          </w:tcPr>
          <w:p w14:paraId="3096872D"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/im'presivli/</w:t>
            </w:r>
          </w:p>
        </w:tc>
        <w:tc>
          <w:tcPr>
            <w:tcW w:w="4366" w:type="dxa"/>
            <w:tcBorders>
              <w:top w:val="nil"/>
              <w:left w:val="nil"/>
              <w:bottom w:val="single" w:sz="8" w:space="0" w:color="auto"/>
              <w:right w:val="single" w:sz="8" w:space="0" w:color="auto"/>
            </w:tcBorders>
            <w:shd w:val="clear" w:color="auto" w:fill="FFFFFF"/>
            <w:hideMark/>
          </w:tcPr>
          <w:p w14:paraId="19CC8DE9"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(adv) với ấn tượng mạnh mẽ</w:t>
            </w:r>
          </w:p>
        </w:tc>
      </w:tr>
      <w:tr w:rsidR="00C54368" w:rsidRPr="00C54368" w14:paraId="50D40F03" w14:textId="77777777" w:rsidTr="00C54368">
        <w:tc>
          <w:tcPr>
            <w:tcW w:w="2689" w:type="dxa"/>
            <w:tcBorders>
              <w:top w:val="nil"/>
              <w:left w:val="single" w:sz="8" w:space="0" w:color="auto"/>
              <w:bottom w:val="single" w:sz="8" w:space="0" w:color="auto"/>
              <w:right w:val="single" w:sz="8" w:space="0" w:color="auto"/>
            </w:tcBorders>
            <w:shd w:val="clear" w:color="auto" w:fill="FFFFFF"/>
            <w:hideMark/>
          </w:tcPr>
          <w:p w14:paraId="06ADA49E"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unimpressiveness</w:t>
            </w:r>
          </w:p>
        </w:tc>
        <w:tc>
          <w:tcPr>
            <w:tcW w:w="2835" w:type="dxa"/>
            <w:tcBorders>
              <w:top w:val="nil"/>
              <w:left w:val="nil"/>
              <w:bottom w:val="single" w:sz="8" w:space="0" w:color="auto"/>
              <w:right w:val="single" w:sz="8" w:space="0" w:color="auto"/>
            </w:tcBorders>
            <w:shd w:val="clear" w:color="auto" w:fill="FFFFFF"/>
            <w:hideMark/>
          </w:tcPr>
          <w:p w14:paraId="4E90F1F4"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/'ʌnim'presivnis/</w:t>
            </w:r>
          </w:p>
        </w:tc>
        <w:tc>
          <w:tcPr>
            <w:tcW w:w="4366" w:type="dxa"/>
            <w:tcBorders>
              <w:top w:val="nil"/>
              <w:left w:val="nil"/>
              <w:bottom w:val="single" w:sz="8" w:space="0" w:color="auto"/>
              <w:right w:val="single" w:sz="8" w:space="0" w:color="auto"/>
            </w:tcBorders>
            <w:shd w:val="clear" w:color="auto" w:fill="FFFFFF"/>
            <w:hideMark/>
          </w:tcPr>
          <w:p w14:paraId="299EEC18"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(n) sự không gây ấn tượng sâu sắc</w:t>
            </w:r>
          </w:p>
        </w:tc>
      </w:tr>
      <w:tr w:rsidR="00C54368" w:rsidRPr="00C54368" w14:paraId="1727AC19" w14:textId="77777777" w:rsidTr="00C54368">
        <w:tc>
          <w:tcPr>
            <w:tcW w:w="2689" w:type="dxa"/>
            <w:tcBorders>
              <w:top w:val="nil"/>
              <w:left w:val="single" w:sz="8" w:space="0" w:color="auto"/>
              <w:bottom w:val="single" w:sz="8" w:space="0" w:color="auto"/>
              <w:right w:val="single" w:sz="8" w:space="0" w:color="auto"/>
            </w:tcBorders>
            <w:shd w:val="clear" w:color="auto" w:fill="FFFFFF"/>
            <w:hideMark/>
          </w:tcPr>
          <w:p w14:paraId="7250CC11"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impressionism</w:t>
            </w:r>
          </w:p>
        </w:tc>
        <w:tc>
          <w:tcPr>
            <w:tcW w:w="2835" w:type="dxa"/>
            <w:tcBorders>
              <w:top w:val="nil"/>
              <w:left w:val="nil"/>
              <w:bottom w:val="single" w:sz="8" w:space="0" w:color="auto"/>
              <w:right w:val="single" w:sz="8" w:space="0" w:color="auto"/>
            </w:tcBorders>
            <w:shd w:val="clear" w:color="auto" w:fill="FFFFFF"/>
            <w:hideMark/>
          </w:tcPr>
          <w:p w14:paraId="20B18A2F"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/im'preʃənizəm/</w:t>
            </w:r>
          </w:p>
        </w:tc>
        <w:tc>
          <w:tcPr>
            <w:tcW w:w="4366" w:type="dxa"/>
            <w:tcBorders>
              <w:top w:val="nil"/>
              <w:left w:val="nil"/>
              <w:bottom w:val="single" w:sz="8" w:space="0" w:color="auto"/>
              <w:right w:val="single" w:sz="8" w:space="0" w:color="auto"/>
            </w:tcBorders>
            <w:shd w:val="clear" w:color="auto" w:fill="FFFFFF"/>
            <w:hideMark/>
          </w:tcPr>
          <w:p w14:paraId="560EF707"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(n) trường phái ấn tượng</w:t>
            </w:r>
          </w:p>
        </w:tc>
      </w:tr>
      <w:tr w:rsidR="00C54368" w:rsidRPr="00C54368" w14:paraId="3AB5CB79" w14:textId="77777777" w:rsidTr="00C54368">
        <w:tc>
          <w:tcPr>
            <w:tcW w:w="2689" w:type="dxa"/>
            <w:tcBorders>
              <w:top w:val="nil"/>
              <w:left w:val="single" w:sz="8" w:space="0" w:color="auto"/>
              <w:bottom w:val="single" w:sz="8" w:space="0" w:color="auto"/>
              <w:right w:val="single" w:sz="8" w:space="0" w:color="auto"/>
            </w:tcBorders>
            <w:shd w:val="clear" w:color="auto" w:fill="FFFFFF"/>
            <w:hideMark/>
          </w:tcPr>
          <w:p w14:paraId="68020BC7"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impressionist</w:t>
            </w:r>
          </w:p>
        </w:tc>
        <w:tc>
          <w:tcPr>
            <w:tcW w:w="2835" w:type="dxa"/>
            <w:tcBorders>
              <w:top w:val="nil"/>
              <w:left w:val="nil"/>
              <w:bottom w:val="single" w:sz="8" w:space="0" w:color="auto"/>
              <w:right w:val="single" w:sz="8" w:space="0" w:color="auto"/>
            </w:tcBorders>
            <w:shd w:val="clear" w:color="auto" w:fill="FFFFFF"/>
            <w:hideMark/>
          </w:tcPr>
          <w:p w14:paraId="318AC32F"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/im'preʃənist/</w:t>
            </w:r>
          </w:p>
        </w:tc>
        <w:tc>
          <w:tcPr>
            <w:tcW w:w="4366" w:type="dxa"/>
            <w:tcBorders>
              <w:top w:val="nil"/>
              <w:left w:val="nil"/>
              <w:bottom w:val="single" w:sz="8" w:space="0" w:color="auto"/>
              <w:right w:val="single" w:sz="8" w:space="0" w:color="auto"/>
            </w:tcBorders>
            <w:shd w:val="clear" w:color="auto" w:fill="FFFFFF"/>
            <w:hideMark/>
          </w:tcPr>
          <w:p w14:paraId="336EBF83"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(n) họa sĩ theo trường phái ấn tượng</w:t>
            </w:r>
          </w:p>
        </w:tc>
      </w:tr>
      <w:tr w:rsidR="00C54368" w:rsidRPr="00C54368" w14:paraId="03185027" w14:textId="77777777" w:rsidTr="00C54368">
        <w:tc>
          <w:tcPr>
            <w:tcW w:w="2689" w:type="dxa"/>
            <w:tcBorders>
              <w:top w:val="nil"/>
              <w:left w:val="single" w:sz="8" w:space="0" w:color="auto"/>
              <w:bottom w:val="single" w:sz="8" w:space="0" w:color="auto"/>
              <w:right w:val="single" w:sz="8" w:space="0" w:color="auto"/>
            </w:tcBorders>
            <w:shd w:val="clear" w:color="auto" w:fill="FFFFFF"/>
            <w:hideMark/>
          </w:tcPr>
          <w:p w14:paraId="6B4BB45A"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impressed</w:t>
            </w:r>
          </w:p>
        </w:tc>
        <w:tc>
          <w:tcPr>
            <w:tcW w:w="2835" w:type="dxa"/>
            <w:tcBorders>
              <w:top w:val="nil"/>
              <w:left w:val="nil"/>
              <w:bottom w:val="single" w:sz="8" w:space="0" w:color="auto"/>
              <w:right w:val="single" w:sz="8" w:space="0" w:color="auto"/>
            </w:tcBorders>
            <w:shd w:val="clear" w:color="auto" w:fill="FFFFFF"/>
            <w:hideMark/>
          </w:tcPr>
          <w:p w14:paraId="5252C0E7"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/im'prest/</w:t>
            </w:r>
          </w:p>
        </w:tc>
        <w:tc>
          <w:tcPr>
            <w:tcW w:w="4366" w:type="dxa"/>
            <w:tcBorders>
              <w:top w:val="nil"/>
              <w:left w:val="nil"/>
              <w:bottom w:val="single" w:sz="8" w:space="0" w:color="auto"/>
              <w:right w:val="single" w:sz="8" w:space="0" w:color="auto"/>
            </w:tcBorders>
            <w:shd w:val="clear" w:color="auto" w:fill="FFFFFF"/>
            <w:hideMark/>
          </w:tcPr>
          <w:p w14:paraId="4BBF4073"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(adj) gây được ấn tượng</w:t>
            </w:r>
          </w:p>
        </w:tc>
      </w:tr>
      <w:tr w:rsidR="00C54368" w:rsidRPr="00C54368" w14:paraId="63F9D50C" w14:textId="77777777" w:rsidTr="00C54368">
        <w:tc>
          <w:tcPr>
            <w:tcW w:w="2689" w:type="dxa"/>
            <w:tcBorders>
              <w:top w:val="nil"/>
              <w:left w:val="single" w:sz="8" w:space="0" w:color="auto"/>
              <w:bottom w:val="single" w:sz="8" w:space="0" w:color="auto"/>
              <w:right w:val="single" w:sz="8" w:space="0" w:color="auto"/>
            </w:tcBorders>
            <w:shd w:val="clear" w:color="auto" w:fill="FFFFFF"/>
            <w:hideMark/>
          </w:tcPr>
          <w:p w14:paraId="56C78983"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unempressed</w:t>
            </w:r>
          </w:p>
        </w:tc>
        <w:tc>
          <w:tcPr>
            <w:tcW w:w="2835" w:type="dxa"/>
            <w:tcBorders>
              <w:top w:val="nil"/>
              <w:left w:val="nil"/>
              <w:bottom w:val="single" w:sz="8" w:space="0" w:color="auto"/>
              <w:right w:val="single" w:sz="8" w:space="0" w:color="auto"/>
            </w:tcBorders>
            <w:shd w:val="clear" w:color="auto" w:fill="FFFFFF"/>
            <w:hideMark/>
          </w:tcPr>
          <w:p w14:paraId="3FF339EA"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/'ʌnim'prest/</w:t>
            </w:r>
          </w:p>
        </w:tc>
        <w:tc>
          <w:tcPr>
            <w:tcW w:w="4366" w:type="dxa"/>
            <w:tcBorders>
              <w:top w:val="nil"/>
              <w:left w:val="nil"/>
              <w:bottom w:val="single" w:sz="8" w:space="0" w:color="auto"/>
              <w:right w:val="single" w:sz="8" w:space="0" w:color="auto"/>
            </w:tcBorders>
            <w:shd w:val="clear" w:color="auto" w:fill="FFFFFF"/>
            <w:hideMark/>
          </w:tcPr>
          <w:p w14:paraId="71018FE2"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(adj) không cảm động, không xúc động</w:t>
            </w:r>
          </w:p>
        </w:tc>
      </w:tr>
      <w:tr w:rsidR="00C54368" w:rsidRPr="00C54368" w14:paraId="31F50909" w14:textId="77777777" w:rsidTr="00C54368">
        <w:tc>
          <w:tcPr>
            <w:tcW w:w="2689" w:type="dxa"/>
            <w:tcBorders>
              <w:top w:val="nil"/>
              <w:left w:val="single" w:sz="8" w:space="0" w:color="auto"/>
              <w:bottom w:val="single" w:sz="8" w:space="0" w:color="auto"/>
              <w:right w:val="single" w:sz="8" w:space="0" w:color="auto"/>
            </w:tcBorders>
            <w:shd w:val="clear" w:color="auto" w:fill="FFFFFF"/>
            <w:hideMark/>
          </w:tcPr>
          <w:p w14:paraId="026F289F"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impressionable</w:t>
            </w:r>
          </w:p>
        </w:tc>
        <w:tc>
          <w:tcPr>
            <w:tcW w:w="2835" w:type="dxa"/>
            <w:tcBorders>
              <w:top w:val="nil"/>
              <w:left w:val="nil"/>
              <w:bottom w:val="single" w:sz="8" w:space="0" w:color="auto"/>
              <w:right w:val="single" w:sz="8" w:space="0" w:color="auto"/>
            </w:tcBorders>
            <w:shd w:val="clear" w:color="auto" w:fill="FFFFFF"/>
            <w:hideMark/>
          </w:tcPr>
          <w:p w14:paraId="7D760784"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/im'preʃənəbl/</w:t>
            </w:r>
          </w:p>
        </w:tc>
        <w:tc>
          <w:tcPr>
            <w:tcW w:w="4366" w:type="dxa"/>
            <w:tcBorders>
              <w:top w:val="nil"/>
              <w:left w:val="nil"/>
              <w:bottom w:val="single" w:sz="8" w:space="0" w:color="auto"/>
              <w:right w:val="single" w:sz="8" w:space="0" w:color="auto"/>
            </w:tcBorders>
            <w:shd w:val="clear" w:color="auto" w:fill="FFFFFF"/>
            <w:hideMark/>
          </w:tcPr>
          <w:p w14:paraId="340B5628"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(adj) mẫn cảm</w:t>
            </w:r>
          </w:p>
        </w:tc>
      </w:tr>
      <w:tr w:rsidR="00C54368" w:rsidRPr="00C54368" w14:paraId="4CF60B93" w14:textId="77777777" w:rsidTr="00C54368">
        <w:tc>
          <w:tcPr>
            <w:tcW w:w="2689" w:type="dxa"/>
            <w:tcBorders>
              <w:top w:val="nil"/>
              <w:left w:val="single" w:sz="8" w:space="0" w:color="auto"/>
              <w:bottom w:val="single" w:sz="8" w:space="0" w:color="auto"/>
              <w:right w:val="single" w:sz="8" w:space="0" w:color="auto"/>
            </w:tcBorders>
            <w:shd w:val="clear" w:color="auto" w:fill="FFFFFF"/>
            <w:hideMark/>
          </w:tcPr>
          <w:p w14:paraId="20686335"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impressionistic</w:t>
            </w:r>
          </w:p>
        </w:tc>
        <w:tc>
          <w:tcPr>
            <w:tcW w:w="2835" w:type="dxa"/>
            <w:tcBorders>
              <w:top w:val="nil"/>
              <w:left w:val="nil"/>
              <w:bottom w:val="single" w:sz="8" w:space="0" w:color="auto"/>
              <w:right w:val="single" w:sz="8" w:space="0" w:color="auto"/>
            </w:tcBorders>
            <w:shd w:val="clear" w:color="auto" w:fill="FFFFFF"/>
            <w:hideMark/>
          </w:tcPr>
          <w:p w14:paraId="5FB29FED"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/impreʃə'nistik/</w:t>
            </w:r>
          </w:p>
        </w:tc>
        <w:tc>
          <w:tcPr>
            <w:tcW w:w="4366" w:type="dxa"/>
            <w:tcBorders>
              <w:top w:val="nil"/>
              <w:left w:val="nil"/>
              <w:bottom w:val="single" w:sz="8" w:space="0" w:color="auto"/>
              <w:right w:val="single" w:sz="8" w:space="0" w:color="auto"/>
            </w:tcBorders>
            <w:shd w:val="clear" w:color="auto" w:fill="FFFFFF"/>
            <w:hideMark/>
          </w:tcPr>
          <w:p w14:paraId="62AE1F5D"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(adj) thuộc trường phái ấn tượng</w:t>
            </w:r>
          </w:p>
        </w:tc>
      </w:tr>
      <w:tr w:rsidR="00C54368" w:rsidRPr="00C54368" w14:paraId="7B7D364E" w14:textId="77777777" w:rsidTr="00C54368">
        <w:tc>
          <w:tcPr>
            <w:tcW w:w="2689" w:type="dxa"/>
            <w:tcBorders>
              <w:top w:val="nil"/>
              <w:left w:val="single" w:sz="8" w:space="0" w:color="auto"/>
              <w:bottom w:val="single" w:sz="8" w:space="0" w:color="auto"/>
              <w:right w:val="single" w:sz="8" w:space="0" w:color="auto"/>
            </w:tcBorders>
            <w:shd w:val="clear" w:color="auto" w:fill="FFFFFF"/>
            <w:hideMark/>
          </w:tcPr>
          <w:p w14:paraId="1626E99C"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unempressive</w:t>
            </w:r>
          </w:p>
        </w:tc>
        <w:tc>
          <w:tcPr>
            <w:tcW w:w="2835" w:type="dxa"/>
            <w:tcBorders>
              <w:top w:val="nil"/>
              <w:left w:val="nil"/>
              <w:bottom w:val="single" w:sz="8" w:space="0" w:color="auto"/>
              <w:right w:val="single" w:sz="8" w:space="0" w:color="auto"/>
            </w:tcBorders>
            <w:shd w:val="clear" w:color="auto" w:fill="FFFFFF"/>
            <w:hideMark/>
          </w:tcPr>
          <w:p w14:paraId="6DDCCC07"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/'ʌnim'presiv/</w:t>
            </w:r>
          </w:p>
        </w:tc>
        <w:tc>
          <w:tcPr>
            <w:tcW w:w="4366" w:type="dxa"/>
            <w:tcBorders>
              <w:top w:val="nil"/>
              <w:left w:val="nil"/>
              <w:bottom w:val="single" w:sz="8" w:space="0" w:color="auto"/>
              <w:right w:val="single" w:sz="8" w:space="0" w:color="auto"/>
            </w:tcBorders>
            <w:shd w:val="clear" w:color="auto" w:fill="FFFFFF"/>
            <w:hideMark/>
          </w:tcPr>
          <w:p w14:paraId="4A8C17E3"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(adj) không gây ấn tượng sâu sắc</w:t>
            </w:r>
          </w:p>
        </w:tc>
      </w:tr>
      <w:tr w:rsidR="00C54368" w:rsidRPr="00C54368" w14:paraId="47C9A666" w14:textId="77777777" w:rsidTr="00C54368">
        <w:tc>
          <w:tcPr>
            <w:tcW w:w="2689" w:type="dxa"/>
            <w:tcBorders>
              <w:top w:val="nil"/>
              <w:left w:val="single" w:sz="8" w:space="0" w:color="auto"/>
              <w:bottom w:val="single" w:sz="8" w:space="0" w:color="auto"/>
              <w:right w:val="single" w:sz="8" w:space="0" w:color="auto"/>
            </w:tcBorders>
            <w:shd w:val="clear" w:color="auto" w:fill="FFFFFF"/>
            <w:hideMark/>
          </w:tcPr>
          <w:p w14:paraId="0D993C2F"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improve</w:t>
            </w:r>
          </w:p>
        </w:tc>
        <w:tc>
          <w:tcPr>
            <w:tcW w:w="2835" w:type="dxa"/>
            <w:tcBorders>
              <w:top w:val="nil"/>
              <w:left w:val="nil"/>
              <w:bottom w:val="single" w:sz="8" w:space="0" w:color="auto"/>
              <w:right w:val="single" w:sz="8" w:space="0" w:color="auto"/>
            </w:tcBorders>
            <w:shd w:val="clear" w:color="auto" w:fill="FFFFFF"/>
            <w:hideMark/>
          </w:tcPr>
          <w:p w14:paraId="4AA695A4"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/im'pru:v/</w:t>
            </w:r>
          </w:p>
        </w:tc>
        <w:tc>
          <w:tcPr>
            <w:tcW w:w="4366" w:type="dxa"/>
            <w:tcBorders>
              <w:top w:val="nil"/>
              <w:left w:val="nil"/>
              <w:bottom w:val="single" w:sz="8" w:space="0" w:color="auto"/>
              <w:right w:val="single" w:sz="8" w:space="0" w:color="auto"/>
            </w:tcBorders>
            <w:shd w:val="clear" w:color="auto" w:fill="FFFFFF"/>
            <w:hideMark/>
          </w:tcPr>
          <w:p w14:paraId="73C781C0"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(v) cải tiến, cải thiện</w:t>
            </w:r>
          </w:p>
        </w:tc>
      </w:tr>
      <w:tr w:rsidR="00C54368" w:rsidRPr="00C54368" w14:paraId="49358714" w14:textId="77777777" w:rsidTr="00C54368">
        <w:tc>
          <w:tcPr>
            <w:tcW w:w="2689" w:type="dxa"/>
            <w:tcBorders>
              <w:top w:val="nil"/>
              <w:left w:val="single" w:sz="8" w:space="0" w:color="auto"/>
              <w:bottom w:val="single" w:sz="8" w:space="0" w:color="auto"/>
              <w:right w:val="single" w:sz="8" w:space="0" w:color="auto"/>
            </w:tcBorders>
            <w:shd w:val="clear" w:color="auto" w:fill="FFFFFF"/>
            <w:hideMark/>
          </w:tcPr>
          <w:p w14:paraId="1E017671"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improvement</w:t>
            </w:r>
          </w:p>
        </w:tc>
        <w:tc>
          <w:tcPr>
            <w:tcW w:w="2835" w:type="dxa"/>
            <w:tcBorders>
              <w:top w:val="nil"/>
              <w:left w:val="nil"/>
              <w:bottom w:val="single" w:sz="8" w:space="0" w:color="auto"/>
              <w:right w:val="single" w:sz="8" w:space="0" w:color="auto"/>
            </w:tcBorders>
            <w:shd w:val="clear" w:color="auto" w:fill="FFFFFF"/>
            <w:hideMark/>
          </w:tcPr>
          <w:p w14:paraId="3929894B"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/im'pru:vmənt/</w:t>
            </w:r>
          </w:p>
        </w:tc>
        <w:tc>
          <w:tcPr>
            <w:tcW w:w="4366" w:type="dxa"/>
            <w:tcBorders>
              <w:top w:val="nil"/>
              <w:left w:val="nil"/>
              <w:bottom w:val="single" w:sz="8" w:space="0" w:color="auto"/>
              <w:right w:val="single" w:sz="8" w:space="0" w:color="auto"/>
            </w:tcBorders>
            <w:shd w:val="clear" w:color="auto" w:fill="FFFFFF"/>
            <w:hideMark/>
          </w:tcPr>
          <w:p w14:paraId="0984DD96"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(n) sự cải tiến</w:t>
            </w:r>
          </w:p>
        </w:tc>
      </w:tr>
      <w:tr w:rsidR="00C54368" w:rsidRPr="00C54368" w14:paraId="13ED1782" w14:textId="77777777" w:rsidTr="00C54368">
        <w:tc>
          <w:tcPr>
            <w:tcW w:w="2689" w:type="dxa"/>
            <w:tcBorders>
              <w:top w:val="nil"/>
              <w:left w:val="single" w:sz="8" w:space="0" w:color="auto"/>
              <w:bottom w:val="single" w:sz="8" w:space="0" w:color="auto"/>
              <w:right w:val="single" w:sz="8" w:space="0" w:color="auto"/>
            </w:tcBorders>
            <w:shd w:val="clear" w:color="auto" w:fill="FFFFFF"/>
            <w:hideMark/>
          </w:tcPr>
          <w:p w14:paraId="258BDDF6"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improvable</w:t>
            </w:r>
          </w:p>
        </w:tc>
        <w:tc>
          <w:tcPr>
            <w:tcW w:w="2835" w:type="dxa"/>
            <w:tcBorders>
              <w:top w:val="nil"/>
              <w:left w:val="nil"/>
              <w:bottom w:val="single" w:sz="8" w:space="0" w:color="auto"/>
              <w:right w:val="single" w:sz="8" w:space="0" w:color="auto"/>
            </w:tcBorders>
            <w:shd w:val="clear" w:color="auto" w:fill="FFFFFF"/>
            <w:hideMark/>
          </w:tcPr>
          <w:p w14:paraId="01CEFC17"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/im'pru:vəbl/</w:t>
            </w:r>
          </w:p>
        </w:tc>
        <w:tc>
          <w:tcPr>
            <w:tcW w:w="4366" w:type="dxa"/>
            <w:tcBorders>
              <w:top w:val="nil"/>
              <w:left w:val="nil"/>
              <w:bottom w:val="single" w:sz="8" w:space="0" w:color="auto"/>
              <w:right w:val="single" w:sz="8" w:space="0" w:color="auto"/>
            </w:tcBorders>
            <w:shd w:val="clear" w:color="auto" w:fill="FFFFFF"/>
            <w:hideMark/>
          </w:tcPr>
          <w:p w14:paraId="7CA9AA09"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(adj) có thể cải thiện, có thể cải tiến</w:t>
            </w:r>
          </w:p>
        </w:tc>
      </w:tr>
      <w:tr w:rsidR="00C54368" w:rsidRPr="00C54368" w14:paraId="67195360" w14:textId="77777777" w:rsidTr="00C54368">
        <w:tc>
          <w:tcPr>
            <w:tcW w:w="2689" w:type="dxa"/>
            <w:tcBorders>
              <w:top w:val="nil"/>
              <w:left w:val="single" w:sz="8" w:space="0" w:color="auto"/>
              <w:bottom w:val="single" w:sz="8" w:space="0" w:color="auto"/>
              <w:right w:val="single" w:sz="8" w:space="0" w:color="auto"/>
            </w:tcBorders>
            <w:shd w:val="clear" w:color="auto" w:fill="FFFFFF"/>
            <w:hideMark/>
          </w:tcPr>
          <w:p w14:paraId="09AB8091"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improved</w:t>
            </w:r>
          </w:p>
        </w:tc>
        <w:tc>
          <w:tcPr>
            <w:tcW w:w="2835" w:type="dxa"/>
            <w:tcBorders>
              <w:top w:val="nil"/>
              <w:left w:val="nil"/>
              <w:bottom w:val="single" w:sz="8" w:space="0" w:color="auto"/>
              <w:right w:val="single" w:sz="8" w:space="0" w:color="auto"/>
            </w:tcBorders>
            <w:shd w:val="clear" w:color="auto" w:fill="FFFFFF"/>
            <w:hideMark/>
          </w:tcPr>
          <w:p w14:paraId="136FDFD8"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/ɪmˈpruːv/</w:t>
            </w:r>
          </w:p>
        </w:tc>
        <w:tc>
          <w:tcPr>
            <w:tcW w:w="4366" w:type="dxa"/>
            <w:tcBorders>
              <w:top w:val="nil"/>
              <w:left w:val="nil"/>
              <w:bottom w:val="single" w:sz="8" w:space="0" w:color="auto"/>
              <w:right w:val="single" w:sz="8" w:space="0" w:color="auto"/>
            </w:tcBorders>
            <w:shd w:val="clear" w:color="auto" w:fill="FFFFFF"/>
            <w:hideMark/>
          </w:tcPr>
          <w:p w14:paraId="45EB188A"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(adj) được cải tiến</w:t>
            </w:r>
          </w:p>
        </w:tc>
      </w:tr>
      <w:tr w:rsidR="00C54368" w:rsidRPr="00C54368" w14:paraId="7D089C8D" w14:textId="77777777" w:rsidTr="00C54368">
        <w:tc>
          <w:tcPr>
            <w:tcW w:w="2689" w:type="dxa"/>
            <w:tcBorders>
              <w:top w:val="nil"/>
              <w:left w:val="single" w:sz="8" w:space="0" w:color="auto"/>
              <w:bottom w:val="single" w:sz="8" w:space="0" w:color="auto"/>
              <w:right w:val="single" w:sz="8" w:space="0" w:color="auto"/>
            </w:tcBorders>
            <w:shd w:val="clear" w:color="auto" w:fill="FFFFFF"/>
            <w:hideMark/>
          </w:tcPr>
          <w:p w14:paraId="51A083A2"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match</w:t>
            </w:r>
          </w:p>
        </w:tc>
        <w:tc>
          <w:tcPr>
            <w:tcW w:w="2835" w:type="dxa"/>
            <w:tcBorders>
              <w:top w:val="nil"/>
              <w:left w:val="nil"/>
              <w:bottom w:val="single" w:sz="8" w:space="0" w:color="auto"/>
              <w:right w:val="single" w:sz="8" w:space="0" w:color="auto"/>
            </w:tcBorders>
            <w:shd w:val="clear" w:color="auto" w:fill="FFFFFF"/>
            <w:hideMark/>
          </w:tcPr>
          <w:p w14:paraId="15E6BE10"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/'mæt∫/</w:t>
            </w:r>
          </w:p>
        </w:tc>
        <w:tc>
          <w:tcPr>
            <w:tcW w:w="4366" w:type="dxa"/>
            <w:tcBorders>
              <w:top w:val="nil"/>
              <w:left w:val="nil"/>
              <w:bottom w:val="single" w:sz="8" w:space="0" w:color="auto"/>
              <w:right w:val="single" w:sz="8" w:space="0" w:color="auto"/>
            </w:tcBorders>
            <w:shd w:val="clear" w:color="auto" w:fill="FFFFFF"/>
            <w:hideMark/>
          </w:tcPr>
          <w:p w14:paraId="501627FB"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(v) xứng, hợp</w:t>
            </w:r>
          </w:p>
        </w:tc>
      </w:tr>
      <w:tr w:rsidR="00C54368" w:rsidRPr="00C54368" w14:paraId="0BB9FF8E" w14:textId="77777777" w:rsidTr="00C54368">
        <w:tc>
          <w:tcPr>
            <w:tcW w:w="2689" w:type="dxa"/>
            <w:tcBorders>
              <w:top w:val="nil"/>
              <w:left w:val="single" w:sz="8" w:space="0" w:color="auto"/>
              <w:bottom w:val="single" w:sz="8" w:space="0" w:color="auto"/>
              <w:right w:val="single" w:sz="8" w:space="0" w:color="auto"/>
            </w:tcBorders>
            <w:shd w:val="clear" w:color="auto" w:fill="FFFFFF"/>
            <w:hideMark/>
          </w:tcPr>
          <w:p w14:paraId="4E6ABB4B"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matchmaker</w:t>
            </w:r>
          </w:p>
        </w:tc>
        <w:tc>
          <w:tcPr>
            <w:tcW w:w="2835" w:type="dxa"/>
            <w:tcBorders>
              <w:top w:val="nil"/>
              <w:left w:val="nil"/>
              <w:bottom w:val="single" w:sz="8" w:space="0" w:color="auto"/>
              <w:right w:val="single" w:sz="8" w:space="0" w:color="auto"/>
            </w:tcBorders>
            <w:shd w:val="clear" w:color="auto" w:fill="FFFFFF"/>
            <w:hideMark/>
          </w:tcPr>
          <w:p w14:paraId="6F9FFFA4"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/'mæt∫meikə[r]/</w:t>
            </w:r>
          </w:p>
        </w:tc>
        <w:tc>
          <w:tcPr>
            <w:tcW w:w="4366" w:type="dxa"/>
            <w:tcBorders>
              <w:top w:val="nil"/>
              <w:left w:val="nil"/>
              <w:bottom w:val="single" w:sz="8" w:space="0" w:color="auto"/>
              <w:right w:val="single" w:sz="8" w:space="0" w:color="auto"/>
            </w:tcBorders>
            <w:shd w:val="clear" w:color="auto" w:fill="FFFFFF"/>
            <w:hideMark/>
          </w:tcPr>
          <w:p w14:paraId="681F16C9"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(n) người làm mối, bà mối</w:t>
            </w:r>
          </w:p>
        </w:tc>
      </w:tr>
      <w:tr w:rsidR="00C54368" w:rsidRPr="00C54368" w14:paraId="6FDDD2FB" w14:textId="77777777" w:rsidTr="00C54368">
        <w:tc>
          <w:tcPr>
            <w:tcW w:w="2689" w:type="dxa"/>
            <w:tcBorders>
              <w:top w:val="nil"/>
              <w:left w:val="single" w:sz="8" w:space="0" w:color="auto"/>
              <w:bottom w:val="single" w:sz="8" w:space="0" w:color="auto"/>
              <w:right w:val="single" w:sz="8" w:space="0" w:color="auto"/>
            </w:tcBorders>
            <w:shd w:val="clear" w:color="auto" w:fill="FFFFFF"/>
            <w:hideMark/>
          </w:tcPr>
          <w:p w14:paraId="798D9897"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matchmaking</w:t>
            </w:r>
          </w:p>
        </w:tc>
        <w:tc>
          <w:tcPr>
            <w:tcW w:w="2835" w:type="dxa"/>
            <w:tcBorders>
              <w:top w:val="nil"/>
              <w:left w:val="nil"/>
              <w:bottom w:val="single" w:sz="8" w:space="0" w:color="auto"/>
              <w:right w:val="single" w:sz="8" w:space="0" w:color="auto"/>
            </w:tcBorders>
            <w:shd w:val="clear" w:color="auto" w:fill="FFFFFF"/>
            <w:hideMark/>
          </w:tcPr>
          <w:p w14:paraId="4823C6ED"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/'mæt∫meikiη/</w:t>
            </w:r>
          </w:p>
        </w:tc>
        <w:tc>
          <w:tcPr>
            <w:tcW w:w="4366" w:type="dxa"/>
            <w:tcBorders>
              <w:top w:val="nil"/>
              <w:left w:val="nil"/>
              <w:bottom w:val="single" w:sz="8" w:space="0" w:color="auto"/>
              <w:right w:val="single" w:sz="8" w:space="0" w:color="auto"/>
            </w:tcBorders>
            <w:shd w:val="clear" w:color="auto" w:fill="FFFFFF"/>
            <w:hideMark/>
          </w:tcPr>
          <w:p w14:paraId="1F93457F"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(n) sự làm mai mối</w:t>
            </w:r>
          </w:p>
        </w:tc>
      </w:tr>
      <w:tr w:rsidR="00C54368" w:rsidRPr="00C54368" w14:paraId="6D897220" w14:textId="77777777" w:rsidTr="00C54368">
        <w:tc>
          <w:tcPr>
            <w:tcW w:w="2689" w:type="dxa"/>
            <w:tcBorders>
              <w:top w:val="nil"/>
              <w:left w:val="single" w:sz="8" w:space="0" w:color="auto"/>
              <w:bottom w:val="single" w:sz="8" w:space="0" w:color="auto"/>
              <w:right w:val="single" w:sz="8" w:space="0" w:color="auto"/>
            </w:tcBorders>
            <w:shd w:val="clear" w:color="auto" w:fill="FFFFFF"/>
            <w:hideMark/>
          </w:tcPr>
          <w:p w14:paraId="2BF3C9B7"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matchstick</w:t>
            </w:r>
          </w:p>
        </w:tc>
        <w:tc>
          <w:tcPr>
            <w:tcW w:w="2835" w:type="dxa"/>
            <w:tcBorders>
              <w:top w:val="nil"/>
              <w:left w:val="nil"/>
              <w:bottom w:val="single" w:sz="8" w:space="0" w:color="auto"/>
              <w:right w:val="single" w:sz="8" w:space="0" w:color="auto"/>
            </w:tcBorders>
            <w:shd w:val="clear" w:color="auto" w:fill="FFFFFF"/>
            <w:hideMark/>
          </w:tcPr>
          <w:p w14:paraId="428E45ED"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/'mæt∫stik/</w:t>
            </w:r>
          </w:p>
        </w:tc>
        <w:tc>
          <w:tcPr>
            <w:tcW w:w="4366" w:type="dxa"/>
            <w:tcBorders>
              <w:top w:val="nil"/>
              <w:left w:val="nil"/>
              <w:bottom w:val="single" w:sz="8" w:space="0" w:color="auto"/>
              <w:right w:val="single" w:sz="8" w:space="0" w:color="auto"/>
            </w:tcBorders>
            <w:shd w:val="clear" w:color="auto" w:fill="FFFFFF"/>
            <w:hideMark/>
          </w:tcPr>
          <w:p w14:paraId="671D63C5"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(n) que diêm</w:t>
            </w:r>
          </w:p>
        </w:tc>
      </w:tr>
      <w:tr w:rsidR="00C54368" w:rsidRPr="00C54368" w14:paraId="24AEF822" w14:textId="77777777" w:rsidTr="00C54368">
        <w:tc>
          <w:tcPr>
            <w:tcW w:w="2689" w:type="dxa"/>
            <w:tcBorders>
              <w:top w:val="nil"/>
              <w:left w:val="single" w:sz="8" w:space="0" w:color="auto"/>
              <w:bottom w:val="single" w:sz="8" w:space="0" w:color="auto"/>
              <w:right w:val="single" w:sz="8" w:space="0" w:color="auto"/>
            </w:tcBorders>
            <w:shd w:val="clear" w:color="auto" w:fill="FFFFFF"/>
            <w:hideMark/>
          </w:tcPr>
          <w:p w14:paraId="4CEC359A"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matchwood</w:t>
            </w:r>
          </w:p>
        </w:tc>
        <w:tc>
          <w:tcPr>
            <w:tcW w:w="2835" w:type="dxa"/>
            <w:tcBorders>
              <w:top w:val="nil"/>
              <w:left w:val="nil"/>
              <w:bottom w:val="single" w:sz="8" w:space="0" w:color="auto"/>
              <w:right w:val="single" w:sz="8" w:space="0" w:color="auto"/>
            </w:tcBorders>
            <w:shd w:val="clear" w:color="auto" w:fill="FFFFFF"/>
            <w:hideMark/>
          </w:tcPr>
          <w:p w14:paraId="1CD13814"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/'mæt∫wʊd/</w:t>
            </w:r>
          </w:p>
        </w:tc>
        <w:tc>
          <w:tcPr>
            <w:tcW w:w="4366" w:type="dxa"/>
            <w:tcBorders>
              <w:top w:val="nil"/>
              <w:left w:val="nil"/>
              <w:bottom w:val="single" w:sz="8" w:space="0" w:color="auto"/>
              <w:right w:val="single" w:sz="8" w:space="0" w:color="auto"/>
            </w:tcBorders>
            <w:shd w:val="clear" w:color="auto" w:fill="FFFFFF"/>
            <w:hideMark/>
          </w:tcPr>
          <w:p w14:paraId="216116A8"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(n) gỗ làm que diêm, vỏ bào, gỗ vụn</w:t>
            </w:r>
          </w:p>
        </w:tc>
      </w:tr>
      <w:tr w:rsidR="00C54368" w:rsidRPr="00C54368" w14:paraId="0ABDFD08" w14:textId="77777777" w:rsidTr="00C54368">
        <w:tc>
          <w:tcPr>
            <w:tcW w:w="2689" w:type="dxa"/>
            <w:tcBorders>
              <w:top w:val="nil"/>
              <w:left w:val="single" w:sz="8" w:space="0" w:color="auto"/>
              <w:bottom w:val="single" w:sz="8" w:space="0" w:color="auto"/>
              <w:right w:val="single" w:sz="8" w:space="0" w:color="auto"/>
            </w:tcBorders>
            <w:shd w:val="clear" w:color="auto" w:fill="FFFFFF"/>
            <w:hideMark/>
          </w:tcPr>
          <w:p w14:paraId="677206AB"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matchbook</w:t>
            </w:r>
          </w:p>
        </w:tc>
        <w:tc>
          <w:tcPr>
            <w:tcW w:w="2835" w:type="dxa"/>
            <w:tcBorders>
              <w:top w:val="nil"/>
              <w:left w:val="nil"/>
              <w:bottom w:val="single" w:sz="8" w:space="0" w:color="auto"/>
              <w:right w:val="single" w:sz="8" w:space="0" w:color="auto"/>
            </w:tcBorders>
            <w:shd w:val="clear" w:color="auto" w:fill="FFFFFF"/>
            <w:hideMark/>
          </w:tcPr>
          <w:p w14:paraId="1C76B18E"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/ˈmætʃbʊk/</w:t>
            </w:r>
          </w:p>
        </w:tc>
        <w:tc>
          <w:tcPr>
            <w:tcW w:w="4366" w:type="dxa"/>
            <w:tcBorders>
              <w:top w:val="nil"/>
              <w:left w:val="nil"/>
              <w:bottom w:val="single" w:sz="8" w:space="0" w:color="auto"/>
              <w:right w:val="single" w:sz="8" w:space="0" w:color="auto"/>
            </w:tcBorders>
            <w:shd w:val="clear" w:color="auto" w:fill="FFFFFF"/>
            <w:hideMark/>
          </w:tcPr>
          <w:p w14:paraId="1086497D"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(n) hộp diêm</w:t>
            </w:r>
          </w:p>
        </w:tc>
      </w:tr>
      <w:tr w:rsidR="00C54368" w:rsidRPr="00C54368" w14:paraId="310F6331" w14:textId="77777777" w:rsidTr="00C54368">
        <w:tc>
          <w:tcPr>
            <w:tcW w:w="2689" w:type="dxa"/>
            <w:tcBorders>
              <w:top w:val="nil"/>
              <w:left w:val="single" w:sz="8" w:space="0" w:color="auto"/>
              <w:bottom w:val="single" w:sz="8" w:space="0" w:color="auto"/>
              <w:right w:val="single" w:sz="8" w:space="0" w:color="auto"/>
            </w:tcBorders>
            <w:shd w:val="clear" w:color="auto" w:fill="FFFFFF"/>
            <w:hideMark/>
          </w:tcPr>
          <w:p w14:paraId="35A0CD5C"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matchbox</w:t>
            </w:r>
          </w:p>
        </w:tc>
        <w:tc>
          <w:tcPr>
            <w:tcW w:w="2835" w:type="dxa"/>
            <w:tcBorders>
              <w:top w:val="nil"/>
              <w:left w:val="nil"/>
              <w:bottom w:val="single" w:sz="8" w:space="0" w:color="auto"/>
              <w:right w:val="single" w:sz="8" w:space="0" w:color="auto"/>
            </w:tcBorders>
            <w:shd w:val="clear" w:color="auto" w:fill="FFFFFF"/>
            <w:hideMark/>
          </w:tcPr>
          <w:p w14:paraId="74F317C3"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/'mæt∫bɒks/</w:t>
            </w:r>
          </w:p>
        </w:tc>
        <w:tc>
          <w:tcPr>
            <w:tcW w:w="4366" w:type="dxa"/>
            <w:tcBorders>
              <w:top w:val="nil"/>
              <w:left w:val="nil"/>
              <w:bottom w:val="single" w:sz="8" w:space="0" w:color="auto"/>
              <w:right w:val="single" w:sz="8" w:space="0" w:color="auto"/>
            </w:tcBorders>
            <w:shd w:val="clear" w:color="auto" w:fill="FFFFFF"/>
            <w:hideMark/>
          </w:tcPr>
          <w:p w14:paraId="2CE38FC6"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(n) bao diêm</w:t>
            </w:r>
          </w:p>
        </w:tc>
      </w:tr>
      <w:tr w:rsidR="00C54368" w:rsidRPr="00C54368" w14:paraId="65BAE042" w14:textId="77777777" w:rsidTr="00C54368">
        <w:tc>
          <w:tcPr>
            <w:tcW w:w="2689" w:type="dxa"/>
            <w:tcBorders>
              <w:top w:val="nil"/>
              <w:left w:val="single" w:sz="8" w:space="0" w:color="auto"/>
              <w:bottom w:val="single" w:sz="8" w:space="0" w:color="auto"/>
              <w:right w:val="single" w:sz="8" w:space="0" w:color="auto"/>
            </w:tcBorders>
            <w:shd w:val="clear" w:color="auto" w:fill="FFFFFF"/>
            <w:hideMark/>
          </w:tcPr>
          <w:p w14:paraId="365D147C"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unmatched</w:t>
            </w:r>
          </w:p>
        </w:tc>
        <w:tc>
          <w:tcPr>
            <w:tcW w:w="2835" w:type="dxa"/>
            <w:tcBorders>
              <w:top w:val="nil"/>
              <w:left w:val="nil"/>
              <w:bottom w:val="single" w:sz="8" w:space="0" w:color="auto"/>
              <w:right w:val="single" w:sz="8" w:space="0" w:color="auto"/>
            </w:tcBorders>
            <w:shd w:val="clear" w:color="auto" w:fill="FFFFFF"/>
            <w:hideMark/>
          </w:tcPr>
          <w:p w14:paraId="2BE7B00A"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/ʌn'mæt∫t/</w:t>
            </w:r>
          </w:p>
        </w:tc>
        <w:tc>
          <w:tcPr>
            <w:tcW w:w="4366" w:type="dxa"/>
            <w:tcBorders>
              <w:top w:val="nil"/>
              <w:left w:val="nil"/>
              <w:bottom w:val="single" w:sz="8" w:space="0" w:color="auto"/>
              <w:right w:val="single" w:sz="8" w:space="0" w:color="auto"/>
            </w:tcBorders>
            <w:shd w:val="clear" w:color="auto" w:fill="FFFFFF"/>
            <w:hideMark/>
          </w:tcPr>
          <w:p w14:paraId="7259450C"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(adj) chưa ai sánh kịp</w:t>
            </w:r>
          </w:p>
        </w:tc>
      </w:tr>
      <w:tr w:rsidR="00C54368" w:rsidRPr="00C54368" w14:paraId="48F2BABF" w14:textId="77777777" w:rsidTr="00C54368">
        <w:tc>
          <w:tcPr>
            <w:tcW w:w="2689" w:type="dxa"/>
            <w:tcBorders>
              <w:top w:val="nil"/>
              <w:left w:val="single" w:sz="8" w:space="0" w:color="auto"/>
              <w:bottom w:val="single" w:sz="8" w:space="0" w:color="auto"/>
              <w:right w:val="single" w:sz="8" w:space="0" w:color="auto"/>
            </w:tcBorders>
            <w:shd w:val="clear" w:color="auto" w:fill="FFFFFF"/>
            <w:hideMark/>
          </w:tcPr>
          <w:p w14:paraId="4D3A2A67"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lastRenderedPageBreak/>
              <w:t>matchless</w:t>
            </w:r>
          </w:p>
        </w:tc>
        <w:tc>
          <w:tcPr>
            <w:tcW w:w="2835" w:type="dxa"/>
            <w:tcBorders>
              <w:top w:val="nil"/>
              <w:left w:val="nil"/>
              <w:bottom w:val="single" w:sz="8" w:space="0" w:color="auto"/>
              <w:right w:val="single" w:sz="8" w:space="0" w:color="auto"/>
            </w:tcBorders>
            <w:shd w:val="clear" w:color="auto" w:fill="FFFFFF"/>
            <w:hideMark/>
          </w:tcPr>
          <w:p w14:paraId="4B7996DF"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/'mæt∫ləs/</w:t>
            </w:r>
          </w:p>
        </w:tc>
        <w:tc>
          <w:tcPr>
            <w:tcW w:w="4366" w:type="dxa"/>
            <w:tcBorders>
              <w:top w:val="nil"/>
              <w:left w:val="nil"/>
              <w:bottom w:val="single" w:sz="8" w:space="0" w:color="auto"/>
              <w:right w:val="single" w:sz="8" w:space="0" w:color="auto"/>
            </w:tcBorders>
            <w:shd w:val="clear" w:color="auto" w:fill="FFFFFF"/>
            <w:hideMark/>
          </w:tcPr>
          <w:p w14:paraId="129DC09B"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(adj) vô song</w:t>
            </w:r>
          </w:p>
        </w:tc>
      </w:tr>
      <w:tr w:rsidR="00C54368" w:rsidRPr="00C54368" w14:paraId="42B199A2" w14:textId="77777777" w:rsidTr="00C54368">
        <w:tc>
          <w:tcPr>
            <w:tcW w:w="2689" w:type="dxa"/>
            <w:tcBorders>
              <w:top w:val="nil"/>
              <w:left w:val="single" w:sz="8" w:space="0" w:color="auto"/>
              <w:bottom w:val="single" w:sz="8" w:space="0" w:color="auto"/>
              <w:right w:val="single" w:sz="8" w:space="0" w:color="auto"/>
            </w:tcBorders>
            <w:shd w:val="clear" w:color="auto" w:fill="FFFFFF"/>
            <w:hideMark/>
          </w:tcPr>
          <w:p w14:paraId="22F31352"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perfect</w:t>
            </w:r>
          </w:p>
        </w:tc>
        <w:tc>
          <w:tcPr>
            <w:tcW w:w="2835" w:type="dxa"/>
            <w:tcBorders>
              <w:top w:val="nil"/>
              <w:left w:val="nil"/>
              <w:bottom w:val="single" w:sz="8" w:space="0" w:color="auto"/>
              <w:right w:val="single" w:sz="8" w:space="0" w:color="auto"/>
            </w:tcBorders>
            <w:shd w:val="clear" w:color="auto" w:fill="FFFFFF"/>
            <w:hideMark/>
          </w:tcPr>
          <w:p w14:paraId="6238F3C6"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/'pə:fikt/</w:t>
            </w:r>
          </w:p>
        </w:tc>
        <w:tc>
          <w:tcPr>
            <w:tcW w:w="4366" w:type="dxa"/>
            <w:tcBorders>
              <w:top w:val="nil"/>
              <w:left w:val="nil"/>
              <w:bottom w:val="single" w:sz="8" w:space="0" w:color="auto"/>
              <w:right w:val="single" w:sz="8" w:space="0" w:color="auto"/>
            </w:tcBorders>
            <w:shd w:val="clear" w:color="auto" w:fill="FFFFFF"/>
            <w:hideMark/>
          </w:tcPr>
          <w:p w14:paraId="3DECDB9B"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(adj) hoàn hảo, tuyệt</w:t>
            </w:r>
          </w:p>
        </w:tc>
      </w:tr>
      <w:tr w:rsidR="00C54368" w:rsidRPr="00C54368" w14:paraId="49F3F2DC" w14:textId="77777777" w:rsidTr="00C54368">
        <w:tc>
          <w:tcPr>
            <w:tcW w:w="2689" w:type="dxa"/>
            <w:tcBorders>
              <w:top w:val="nil"/>
              <w:left w:val="single" w:sz="8" w:space="0" w:color="auto"/>
              <w:bottom w:val="single" w:sz="8" w:space="0" w:color="auto"/>
              <w:right w:val="single" w:sz="8" w:space="0" w:color="auto"/>
            </w:tcBorders>
            <w:shd w:val="clear" w:color="auto" w:fill="FFFFFF"/>
            <w:hideMark/>
          </w:tcPr>
          <w:p w14:paraId="325FAAE7"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perfection</w:t>
            </w:r>
          </w:p>
        </w:tc>
        <w:tc>
          <w:tcPr>
            <w:tcW w:w="2835" w:type="dxa"/>
            <w:tcBorders>
              <w:top w:val="nil"/>
              <w:left w:val="nil"/>
              <w:bottom w:val="single" w:sz="8" w:space="0" w:color="auto"/>
              <w:right w:val="single" w:sz="8" w:space="0" w:color="auto"/>
            </w:tcBorders>
            <w:shd w:val="clear" w:color="auto" w:fill="FFFFFF"/>
            <w:hideMark/>
          </w:tcPr>
          <w:p w14:paraId="1B2C2B99"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/pə'fek∫n/</w:t>
            </w:r>
          </w:p>
        </w:tc>
        <w:tc>
          <w:tcPr>
            <w:tcW w:w="4366" w:type="dxa"/>
            <w:tcBorders>
              <w:top w:val="nil"/>
              <w:left w:val="nil"/>
              <w:bottom w:val="single" w:sz="8" w:space="0" w:color="auto"/>
              <w:right w:val="single" w:sz="8" w:space="0" w:color="auto"/>
            </w:tcBorders>
            <w:shd w:val="clear" w:color="auto" w:fill="FFFFFF"/>
            <w:hideMark/>
          </w:tcPr>
          <w:p w14:paraId="08915198"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(n) sự hoàn thiện, sự hoàn hảo</w:t>
            </w:r>
          </w:p>
        </w:tc>
      </w:tr>
      <w:tr w:rsidR="00C54368" w:rsidRPr="00C54368" w14:paraId="7D8A6F12" w14:textId="77777777" w:rsidTr="00C54368">
        <w:tc>
          <w:tcPr>
            <w:tcW w:w="2689" w:type="dxa"/>
            <w:tcBorders>
              <w:top w:val="nil"/>
              <w:left w:val="single" w:sz="8" w:space="0" w:color="auto"/>
              <w:bottom w:val="single" w:sz="8" w:space="0" w:color="auto"/>
              <w:right w:val="single" w:sz="8" w:space="0" w:color="auto"/>
            </w:tcBorders>
            <w:shd w:val="clear" w:color="auto" w:fill="FFFFFF"/>
            <w:hideMark/>
          </w:tcPr>
          <w:p w14:paraId="2EB8B611"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imperfection</w:t>
            </w:r>
          </w:p>
        </w:tc>
        <w:tc>
          <w:tcPr>
            <w:tcW w:w="2835" w:type="dxa"/>
            <w:tcBorders>
              <w:top w:val="nil"/>
              <w:left w:val="nil"/>
              <w:bottom w:val="single" w:sz="8" w:space="0" w:color="auto"/>
              <w:right w:val="single" w:sz="8" w:space="0" w:color="auto"/>
            </w:tcBorders>
            <w:shd w:val="clear" w:color="auto" w:fill="FFFFFF"/>
            <w:hideMark/>
          </w:tcPr>
          <w:p w14:paraId="7F2D8356"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/impə'fek∫n/</w:t>
            </w:r>
          </w:p>
        </w:tc>
        <w:tc>
          <w:tcPr>
            <w:tcW w:w="4366" w:type="dxa"/>
            <w:tcBorders>
              <w:top w:val="nil"/>
              <w:left w:val="nil"/>
              <w:bottom w:val="single" w:sz="8" w:space="0" w:color="auto"/>
              <w:right w:val="single" w:sz="8" w:space="0" w:color="auto"/>
            </w:tcBorders>
            <w:shd w:val="clear" w:color="auto" w:fill="FFFFFF"/>
            <w:hideMark/>
          </w:tcPr>
          <w:p w14:paraId="1014804B"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(n) sự không hoàn hảo, sự thiếu sót</w:t>
            </w:r>
          </w:p>
        </w:tc>
      </w:tr>
      <w:tr w:rsidR="00C54368" w:rsidRPr="00C54368" w14:paraId="0B82429E" w14:textId="77777777" w:rsidTr="00C54368">
        <w:tc>
          <w:tcPr>
            <w:tcW w:w="2689" w:type="dxa"/>
            <w:tcBorders>
              <w:top w:val="nil"/>
              <w:left w:val="single" w:sz="8" w:space="0" w:color="auto"/>
              <w:bottom w:val="single" w:sz="8" w:space="0" w:color="auto"/>
              <w:right w:val="single" w:sz="8" w:space="0" w:color="auto"/>
            </w:tcBorders>
            <w:shd w:val="clear" w:color="auto" w:fill="FFFFFF"/>
            <w:hideMark/>
          </w:tcPr>
          <w:p w14:paraId="42D3FDB9"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perfectionist</w:t>
            </w:r>
          </w:p>
        </w:tc>
        <w:tc>
          <w:tcPr>
            <w:tcW w:w="2835" w:type="dxa"/>
            <w:tcBorders>
              <w:top w:val="nil"/>
              <w:left w:val="nil"/>
              <w:bottom w:val="single" w:sz="8" w:space="0" w:color="auto"/>
              <w:right w:val="single" w:sz="8" w:space="0" w:color="auto"/>
            </w:tcBorders>
            <w:shd w:val="clear" w:color="auto" w:fill="FFFFFF"/>
            <w:hideMark/>
          </w:tcPr>
          <w:p w14:paraId="59B98988"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/pə'fek∫ənist/</w:t>
            </w:r>
          </w:p>
        </w:tc>
        <w:tc>
          <w:tcPr>
            <w:tcW w:w="4366" w:type="dxa"/>
            <w:tcBorders>
              <w:top w:val="nil"/>
              <w:left w:val="nil"/>
              <w:bottom w:val="single" w:sz="8" w:space="0" w:color="auto"/>
              <w:right w:val="single" w:sz="8" w:space="0" w:color="auto"/>
            </w:tcBorders>
            <w:shd w:val="clear" w:color="auto" w:fill="FFFFFF"/>
            <w:hideMark/>
          </w:tcPr>
          <w:p w14:paraId="3DDE12C1"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(n) người cầu toàn</w:t>
            </w:r>
          </w:p>
        </w:tc>
      </w:tr>
      <w:tr w:rsidR="00C54368" w:rsidRPr="00C54368" w14:paraId="308D0139" w14:textId="77777777" w:rsidTr="00C54368">
        <w:tc>
          <w:tcPr>
            <w:tcW w:w="2689" w:type="dxa"/>
            <w:tcBorders>
              <w:top w:val="nil"/>
              <w:left w:val="single" w:sz="8" w:space="0" w:color="auto"/>
              <w:bottom w:val="single" w:sz="8" w:space="0" w:color="auto"/>
              <w:right w:val="single" w:sz="8" w:space="0" w:color="auto"/>
            </w:tcBorders>
            <w:shd w:val="clear" w:color="auto" w:fill="FFFFFF"/>
            <w:hideMark/>
          </w:tcPr>
          <w:p w14:paraId="1F426C56"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perfectionism</w:t>
            </w:r>
          </w:p>
        </w:tc>
        <w:tc>
          <w:tcPr>
            <w:tcW w:w="2835" w:type="dxa"/>
            <w:tcBorders>
              <w:top w:val="nil"/>
              <w:left w:val="nil"/>
              <w:bottom w:val="single" w:sz="8" w:space="0" w:color="auto"/>
              <w:right w:val="single" w:sz="8" w:space="0" w:color="auto"/>
            </w:tcBorders>
            <w:shd w:val="clear" w:color="auto" w:fill="FFFFFF"/>
            <w:hideMark/>
          </w:tcPr>
          <w:p w14:paraId="5242D6EA"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/pə'fek∫ənizəm/</w:t>
            </w:r>
          </w:p>
        </w:tc>
        <w:tc>
          <w:tcPr>
            <w:tcW w:w="4366" w:type="dxa"/>
            <w:tcBorders>
              <w:top w:val="nil"/>
              <w:left w:val="nil"/>
              <w:bottom w:val="single" w:sz="8" w:space="0" w:color="auto"/>
              <w:right w:val="single" w:sz="8" w:space="0" w:color="auto"/>
            </w:tcBorders>
            <w:shd w:val="clear" w:color="auto" w:fill="FFFFFF"/>
            <w:hideMark/>
          </w:tcPr>
          <w:p w14:paraId="693BA745"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(n) thói cầu toàn, chủ nghĩa cầu toàn</w:t>
            </w:r>
          </w:p>
        </w:tc>
      </w:tr>
      <w:tr w:rsidR="00C54368" w:rsidRPr="00C54368" w14:paraId="05B124DE" w14:textId="77777777" w:rsidTr="00C54368">
        <w:tc>
          <w:tcPr>
            <w:tcW w:w="2689" w:type="dxa"/>
            <w:tcBorders>
              <w:top w:val="nil"/>
              <w:left w:val="single" w:sz="8" w:space="0" w:color="auto"/>
              <w:bottom w:val="single" w:sz="8" w:space="0" w:color="auto"/>
              <w:right w:val="single" w:sz="8" w:space="0" w:color="auto"/>
            </w:tcBorders>
            <w:shd w:val="clear" w:color="auto" w:fill="FFFFFF"/>
            <w:hideMark/>
          </w:tcPr>
          <w:p w14:paraId="2C74A48D"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perfectible</w:t>
            </w:r>
          </w:p>
        </w:tc>
        <w:tc>
          <w:tcPr>
            <w:tcW w:w="2835" w:type="dxa"/>
            <w:tcBorders>
              <w:top w:val="nil"/>
              <w:left w:val="nil"/>
              <w:bottom w:val="single" w:sz="8" w:space="0" w:color="auto"/>
              <w:right w:val="single" w:sz="8" w:space="0" w:color="auto"/>
            </w:tcBorders>
            <w:shd w:val="clear" w:color="auto" w:fill="FFFFFF"/>
            <w:hideMark/>
          </w:tcPr>
          <w:p w14:paraId="11D97B95"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/pə'fektəbl/</w:t>
            </w:r>
          </w:p>
        </w:tc>
        <w:tc>
          <w:tcPr>
            <w:tcW w:w="4366" w:type="dxa"/>
            <w:tcBorders>
              <w:top w:val="nil"/>
              <w:left w:val="nil"/>
              <w:bottom w:val="single" w:sz="8" w:space="0" w:color="auto"/>
              <w:right w:val="single" w:sz="8" w:space="0" w:color="auto"/>
            </w:tcBorders>
            <w:shd w:val="clear" w:color="auto" w:fill="FFFFFF"/>
            <w:hideMark/>
          </w:tcPr>
          <w:p w14:paraId="5F66CC1C"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(adj) có thể hoàn thiện</w:t>
            </w:r>
          </w:p>
        </w:tc>
      </w:tr>
      <w:tr w:rsidR="00C54368" w:rsidRPr="00C54368" w14:paraId="408EB885" w14:textId="77777777" w:rsidTr="00C54368">
        <w:tc>
          <w:tcPr>
            <w:tcW w:w="2689" w:type="dxa"/>
            <w:tcBorders>
              <w:top w:val="nil"/>
              <w:left w:val="single" w:sz="8" w:space="0" w:color="auto"/>
              <w:bottom w:val="single" w:sz="8" w:space="0" w:color="auto"/>
              <w:right w:val="single" w:sz="8" w:space="0" w:color="auto"/>
            </w:tcBorders>
            <w:shd w:val="clear" w:color="auto" w:fill="FFFFFF"/>
            <w:hideMark/>
          </w:tcPr>
          <w:p w14:paraId="77E01231"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perfectly</w:t>
            </w:r>
          </w:p>
        </w:tc>
        <w:tc>
          <w:tcPr>
            <w:tcW w:w="2835" w:type="dxa"/>
            <w:tcBorders>
              <w:top w:val="nil"/>
              <w:left w:val="nil"/>
              <w:bottom w:val="single" w:sz="8" w:space="0" w:color="auto"/>
              <w:right w:val="single" w:sz="8" w:space="0" w:color="auto"/>
            </w:tcBorders>
            <w:shd w:val="clear" w:color="auto" w:fill="FFFFFF"/>
            <w:hideMark/>
          </w:tcPr>
          <w:p w14:paraId="6A26CED2"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/'pə:fiktli/</w:t>
            </w:r>
          </w:p>
        </w:tc>
        <w:tc>
          <w:tcPr>
            <w:tcW w:w="4366" w:type="dxa"/>
            <w:tcBorders>
              <w:top w:val="nil"/>
              <w:left w:val="nil"/>
              <w:bottom w:val="single" w:sz="8" w:space="0" w:color="auto"/>
              <w:right w:val="single" w:sz="8" w:space="0" w:color="auto"/>
            </w:tcBorders>
            <w:shd w:val="clear" w:color="auto" w:fill="FFFFFF"/>
            <w:hideMark/>
          </w:tcPr>
          <w:p w14:paraId="6DD93337"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(adv) một cách hoàn hảo, một cách hoàn toàn</w:t>
            </w:r>
          </w:p>
        </w:tc>
      </w:tr>
      <w:tr w:rsidR="00C54368" w:rsidRPr="00C54368" w14:paraId="1203A61E" w14:textId="77777777" w:rsidTr="00C54368">
        <w:tc>
          <w:tcPr>
            <w:tcW w:w="2689" w:type="dxa"/>
            <w:tcBorders>
              <w:top w:val="nil"/>
              <w:left w:val="single" w:sz="8" w:space="0" w:color="auto"/>
              <w:bottom w:val="single" w:sz="8" w:space="0" w:color="auto"/>
              <w:right w:val="single" w:sz="8" w:space="0" w:color="auto"/>
            </w:tcBorders>
            <w:shd w:val="clear" w:color="auto" w:fill="FFFFFF"/>
            <w:hideMark/>
          </w:tcPr>
          <w:p w14:paraId="3E49A3C1"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imperfect</w:t>
            </w:r>
          </w:p>
        </w:tc>
        <w:tc>
          <w:tcPr>
            <w:tcW w:w="2835" w:type="dxa"/>
            <w:tcBorders>
              <w:top w:val="nil"/>
              <w:left w:val="nil"/>
              <w:bottom w:val="single" w:sz="8" w:space="0" w:color="auto"/>
              <w:right w:val="single" w:sz="8" w:space="0" w:color="auto"/>
            </w:tcBorders>
            <w:shd w:val="clear" w:color="auto" w:fill="FFFFFF"/>
            <w:hideMark/>
          </w:tcPr>
          <w:p w14:paraId="2A1BE9FF"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/im'pə:fikt/</w:t>
            </w:r>
          </w:p>
        </w:tc>
        <w:tc>
          <w:tcPr>
            <w:tcW w:w="4366" w:type="dxa"/>
            <w:tcBorders>
              <w:top w:val="nil"/>
              <w:left w:val="nil"/>
              <w:bottom w:val="single" w:sz="8" w:space="0" w:color="auto"/>
              <w:right w:val="single" w:sz="8" w:space="0" w:color="auto"/>
            </w:tcBorders>
            <w:shd w:val="clear" w:color="auto" w:fill="FFFFFF"/>
            <w:hideMark/>
          </w:tcPr>
          <w:p w14:paraId="0BECAF09"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(adj) không hoàn hảo, không đầy đủ</w:t>
            </w:r>
          </w:p>
        </w:tc>
      </w:tr>
      <w:tr w:rsidR="00C54368" w:rsidRPr="00C54368" w14:paraId="3D5714FF" w14:textId="77777777" w:rsidTr="00C54368">
        <w:tc>
          <w:tcPr>
            <w:tcW w:w="2689" w:type="dxa"/>
            <w:tcBorders>
              <w:top w:val="nil"/>
              <w:left w:val="single" w:sz="8" w:space="0" w:color="auto"/>
              <w:bottom w:val="single" w:sz="8" w:space="0" w:color="auto"/>
              <w:right w:val="single" w:sz="8" w:space="0" w:color="auto"/>
            </w:tcBorders>
            <w:shd w:val="clear" w:color="auto" w:fill="FFFFFF"/>
            <w:hideMark/>
          </w:tcPr>
          <w:p w14:paraId="31088911"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imperfectly</w:t>
            </w:r>
          </w:p>
        </w:tc>
        <w:tc>
          <w:tcPr>
            <w:tcW w:w="2835" w:type="dxa"/>
            <w:tcBorders>
              <w:top w:val="nil"/>
              <w:left w:val="nil"/>
              <w:bottom w:val="single" w:sz="8" w:space="0" w:color="auto"/>
              <w:right w:val="single" w:sz="8" w:space="0" w:color="auto"/>
            </w:tcBorders>
            <w:shd w:val="clear" w:color="auto" w:fill="FFFFFF"/>
            <w:hideMark/>
          </w:tcPr>
          <w:p w14:paraId="2F7F258C"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/im'pɜ:fiktli/</w:t>
            </w:r>
          </w:p>
        </w:tc>
        <w:tc>
          <w:tcPr>
            <w:tcW w:w="4366" w:type="dxa"/>
            <w:tcBorders>
              <w:top w:val="nil"/>
              <w:left w:val="nil"/>
              <w:bottom w:val="single" w:sz="8" w:space="0" w:color="auto"/>
              <w:right w:val="single" w:sz="8" w:space="0" w:color="auto"/>
            </w:tcBorders>
            <w:shd w:val="clear" w:color="auto" w:fill="FFFFFF"/>
            <w:hideMark/>
          </w:tcPr>
          <w:p w14:paraId="3BD03391"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(adv) một cách không hoàn hảo</w:t>
            </w:r>
          </w:p>
        </w:tc>
      </w:tr>
      <w:tr w:rsidR="00C54368" w:rsidRPr="00C54368" w14:paraId="125AB070" w14:textId="77777777" w:rsidTr="00C54368">
        <w:tc>
          <w:tcPr>
            <w:tcW w:w="2689" w:type="dxa"/>
            <w:tcBorders>
              <w:top w:val="nil"/>
              <w:left w:val="single" w:sz="8" w:space="0" w:color="auto"/>
              <w:bottom w:val="single" w:sz="8" w:space="0" w:color="auto"/>
              <w:right w:val="single" w:sz="8" w:space="0" w:color="auto"/>
            </w:tcBorders>
            <w:shd w:val="clear" w:color="auto" w:fill="FFFFFF"/>
            <w:hideMark/>
          </w:tcPr>
          <w:p w14:paraId="50CD53E0"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quality</w:t>
            </w:r>
          </w:p>
        </w:tc>
        <w:tc>
          <w:tcPr>
            <w:tcW w:w="2835" w:type="dxa"/>
            <w:tcBorders>
              <w:top w:val="nil"/>
              <w:left w:val="nil"/>
              <w:bottom w:val="single" w:sz="8" w:space="0" w:color="auto"/>
              <w:right w:val="single" w:sz="8" w:space="0" w:color="auto"/>
            </w:tcBorders>
            <w:shd w:val="clear" w:color="auto" w:fill="FFFFFF"/>
            <w:hideMark/>
          </w:tcPr>
          <w:p w14:paraId="70179F06"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/'kwɒləti/</w:t>
            </w:r>
          </w:p>
        </w:tc>
        <w:tc>
          <w:tcPr>
            <w:tcW w:w="4366" w:type="dxa"/>
            <w:tcBorders>
              <w:top w:val="nil"/>
              <w:left w:val="nil"/>
              <w:bottom w:val="single" w:sz="8" w:space="0" w:color="auto"/>
              <w:right w:val="single" w:sz="8" w:space="0" w:color="auto"/>
            </w:tcBorders>
            <w:shd w:val="clear" w:color="auto" w:fill="FFFFFF"/>
            <w:hideMark/>
          </w:tcPr>
          <w:p w14:paraId="553CA389"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(n) phẩ chất, đặc tính</w:t>
            </w:r>
          </w:p>
        </w:tc>
      </w:tr>
      <w:tr w:rsidR="00C54368" w:rsidRPr="00C54368" w14:paraId="4CFD3166" w14:textId="77777777" w:rsidTr="00C54368">
        <w:tc>
          <w:tcPr>
            <w:tcW w:w="2689" w:type="dxa"/>
            <w:tcBorders>
              <w:top w:val="nil"/>
              <w:left w:val="single" w:sz="8" w:space="0" w:color="auto"/>
              <w:bottom w:val="single" w:sz="8" w:space="0" w:color="auto"/>
              <w:right w:val="single" w:sz="8" w:space="0" w:color="auto"/>
            </w:tcBorders>
            <w:shd w:val="clear" w:color="auto" w:fill="FFFFFF"/>
            <w:hideMark/>
          </w:tcPr>
          <w:p w14:paraId="3C2F8138"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qualitative</w:t>
            </w:r>
          </w:p>
        </w:tc>
        <w:tc>
          <w:tcPr>
            <w:tcW w:w="2835" w:type="dxa"/>
            <w:tcBorders>
              <w:top w:val="nil"/>
              <w:left w:val="nil"/>
              <w:bottom w:val="single" w:sz="8" w:space="0" w:color="auto"/>
              <w:right w:val="single" w:sz="8" w:space="0" w:color="auto"/>
            </w:tcBorders>
            <w:shd w:val="clear" w:color="auto" w:fill="FFFFFF"/>
            <w:hideMark/>
          </w:tcPr>
          <w:p w14:paraId="057D1498"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/'kwɒlitətiv/</w:t>
            </w:r>
          </w:p>
        </w:tc>
        <w:tc>
          <w:tcPr>
            <w:tcW w:w="4366" w:type="dxa"/>
            <w:tcBorders>
              <w:top w:val="nil"/>
              <w:left w:val="nil"/>
              <w:bottom w:val="single" w:sz="8" w:space="0" w:color="auto"/>
              <w:right w:val="single" w:sz="8" w:space="0" w:color="auto"/>
            </w:tcBorders>
            <w:shd w:val="clear" w:color="auto" w:fill="FFFFFF"/>
            <w:hideMark/>
          </w:tcPr>
          <w:p w14:paraId="2A8BB721"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(adj) thuộc về chất, định tính</w:t>
            </w:r>
          </w:p>
        </w:tc>
      </w:tr>
      <w:tr w:rsidR="00C54368" w:rsidRPr="00C54368" w14:paraId="1F69D23F" w14:textId="77777777" w:rsidTr="00C54368">
        <w:tc>
          <w:tcPr>
            <w:tcW w:w="2689" w:type="dxa"/>
            <w:tcBorders>
              <w:top w:val="nil"/>
              <w:left w:val="single" w:sz="8" w:space="0" w:color="auto"/>
              <w:bottom w:val="single" w:sz="8" w:space="0" w:color="auto"/>
              <w:right w:val="single" w:sz="8" w:space="0" w:color="auto"/>
            </w:tcBorders>
            <w:shd w:val="clear" w:color="auto" w:fill="FFFFFF"/>
            <w:hideMark/>
          </w:tcPr>
          <w:p w14:paraId="285CE9AD"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qualitatively</w:t>
            </w:r>
          </w:p>
        </w:tc>
        <w:tc>
          <w:tcPr>
            <w:tcW w:w="2835" w:type="dxa"/>
            <w:tcBorders>
              <w:top w:val="nil"/>
              <w:left w:val="nil"/>
              <w:bottom w:val="single" w:sz="8" w:space="0" w:color="auto"/>
              <w:right w:val="single" w:sz="8" w:space="0" w:color="auto"/>
            </w:tcBorders>
            <w:shd w:val="clear" w:color="auto" w:fill="FFFFFF"/>
            <w:hideMark/>
          </w:tcPr>
          <w:p w14:paraId="0F7D609A"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/'kwɒlitətivli/</w:t>
            </w:r>
          </w:p>
        </w:tc>
        <w:tc>
          <w:tcPr>
            <w:tcW w:w="4366" w:type="dxa"/>
            <w:tcBorders>
              <w:top w:val="nil"/>
              <w:left w:val="nil"/>
              <w:bottom w:val="single" w:sz="8" w:space="0" w:color="auto"/>
              <w:right w:val="single" w:sz="8" w:space="0" w:color="auto"/>
            </w:tcBorders>
            <w:shd w:val="clear" w:color="auto" w:fill="FFFFFF"/>
            <w:hideMark/>
          </w:tcPr>
          <w:p w14:paraId="57EFA3C0"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(adv) một cách định tính, về chất</w:t>
            </w:r>
          </w:p>
        </w:tc>
      </w:tr>
      <w:tr w:rsidR="00C54368" w:rsidRPr="00C54368" w14:paraId="21027593" w14:textId="77777777" w:rsidTr="00C54368">
        <w:tc>
          <w:tcPr>
            <w:tcW w:w="2689" w:type="dxa"/>
            <w:tcBorders>
              <w:top w:val="nil"/>
              <w:left w:val="single" w:sz="8" w:space="0" w:color="auto"/>
              <w:bottom w:val="single" w:sz="8" w:space="0" w:color="auto"/>
              <w:right w:val="single" w:sz="8" w:space="0" w:color="auto"/>
            </w:tcBorders>
            <w:shd w:val="clear" w:color="auto" w:fill="FFFFFF"/>
            <w:hideMark/>
          </w:tcPr>
          <w:p w14:paraId="39B37807"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strong</w:t>
            </w:r>
          </w:p>
        </w:tc>
        <w:tc>
          <w:tcPr>
            <w:tcW w:w="2835" w:type="dxa"/>
            <w:tcBorders>
              <w:top w:val="nil"/>
              <w:left w:val="nil"/>
              <w:bottom w:val="single" w:sz="8" w:space="0" w:color="auto"/>
              <w:right w:val="single" w:sz="8" w:space="0" w:color="auto"/>
            </w:tcBorders>
            <w:shd w:val="clear" w:color="auto" w:fill="FFFFFF"/>
            <w:hideMark/>
          </w:tcPr>
          <w:p w14:paraId="351086C6"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strɒŋ/</w:t>
            </w:r>
          </w:p>
        </w:tc>
        <w:tc>
          <w:tcPr>
            <w:tcW w:w="4366" w:type="dxa"/>
            <w:tcBorders>
              <w:top w:val="nil"/>
              <w:left w:val="nil"/>
              <w:bottom w:val="single" w:sz="8" w:space="0" w:color="auto"/>
              <w:right w:val="single" w:sz="8" w:space="0" w:color="auto"/>
            </w:tcBorders>
            <w:shd w:val="clear" w:color="auto" w:fill="FFFFFF"/>
            <w:hideMark/>
          </w:tcPr>
          <w:p w14:paraId="560F38CA"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(adj) vững bền, mạnh mẽ</w:t>
            </w:r>
          </w:p>
        </w:tc>
      </w:tr>
      <w:tr w:rsidR="00C54368" w:rsidRPr="00C54368" w14:paraId="5B1FF0FC" w14:textId="77777777" w:rsidTr="00C54368">
        <w:tc>
          <w:tcPr>
            <w:tcW w:w="2689" w:type="dxa"/>
            <w:tcBorders>
              <w:top w:val="nil"/>
              <w:left w:val="single" w:sz="8" w:space="0" w:color="auto"/>
              <w:bottom w:val="single" w:sz="8" w:space="0" w:color="auto"/>
              <w:right w:val="single" w:sz="8" w:space="0" w:color="auto"/>
            </w:tcBorders>
            <w:shd w:val="clear" w:color="auto" w:fill="FFFFFF"/>
            <w:hideMark/>
          </w:tcPr>
          <w:p w14:paraId="76655A39"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strengthen</w:t>
            </w:r>
          </w:p>
        </w:tc>
        <w:tc>
          <w:tcPr>
            <w:tcW w:w="2835" w:type="dxa"/>
            <w:tcBorders>
              <w:top w:val="nil"/>
              <w:left w:val="nil"/>
              <w:bottom w:val="single" w:sz="8" w:space="0" w:color="auto"/>
              <w:right w:val="single" w:sz="8" w:space="0" w:color="auto"/>
            </w:tcBorders>
            <w:shd w:val="clear" w:color="auto" w:fill="FFFFFF"/>
            <w:hideMark/>
          </w:tcPr>
          <w:p w14:paraId="29432409"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/ˈstreŋkθn/</w:t>
            </w:r>
          </w:p>
        </w:tc>
        <w:tc>
          <w:tcPr>
            <w:tcW w:w="4366" w:type="dxa"/>
            <w:tcBorders>
              <w:top w:val="nil"/>
              <w:left w:val="nil"/>
              <w:bottom w:val="single" w:sz="8" w:space="0" w:color="auto"/>
              <w:right w:val="single" w:sz="8" w:space="0" w:color="auto"/>
            </w:tcBorders>
            <w:shd w:val="clear" w:color="auto" w:fill="FFFFFF"/>
            <w:hideMark/>
          </w:tcPr>
          <w:p w14:paraId="0FCA3355"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(v) củng cố, tăng cường</w:t>
            </w:r>
          </w:p>
        </w:tc>
      </w:tr>
      <w:tr w:rsidR="00C54368" w:rsidRPr="00C54368" w14:paraId="4F6B5AA0" w14:textId="77777777" w:rsidTr="00C54368">
        <w:tc>
          <w:tcPr>
            <w:tcW w:w="2689" w:type="dxa"/>
            <w:tcBorders>
              <w:top w:val="nil"/>
              <w:left w:val="single" w:sz="8" w:space="0" w:color="auto"/>
              <w:bottom w:val="single" w:sz="8" w:space="0" w:color="auto"/>
              <w:right w:val="single" w:sz="8" w:space="0" w:color="auto"/>
            </w:tcBorders>
            <w:shd w:val="clear" w:color="auto" w:fill="FFFFFF"/>
            <w:hideMark/>
          </w:tcPr>
          <w:p w14:paraId="736CDAB8"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stronghold</w:t>
            </w:r>
          </w:p>
        </w:tc>
        <w:tc>
          <w:tcPr>
            <w:tcW w:w="2835" w:type="dxa"/>
            <w:tcBorders>
              <w:top w:val="nil"/>
              <w:left w:val="nil"/>
              <w:bottom w:val="single" w:sz="8" w:space="0" w:color="auto"/>
              <w:right w:val="single" w:sz="8" w:space="0" w:color="auto"/>
            </w:tcBorders>
            <w:shd w:val="clear" w:color="auto" w:fill="FFFFFF"/>
            <w:hideMark/>
          </w:tcPr>
          <w:p w14:paraId="320FC99E"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/'strɒηhəʊld/</w:t>
            </w:r>
          </w:p>
        </w:tc>
        <w:tc>
          <w:tcPr>
            <w:tcW w:w="4366" w:type="dxa"/>
            <w:tcBorders>
              <w:top w:val="nil"/>
              <w:left w:val="nil"/>
              <w:bottom w:val="single" w:sz="8" w:space="0" w:color="auto"/>
              <w:right w:val="single" w:sz="8" w:space="0" w:color="auto"/>
            </w:tcBorders>
            <w:shd w:val="clear" w:color="auto" w:fill="FFFFFF"/>
            <w:hideMark/>
          </w:tcPr>
          <w:p w14:paraId="22B68725"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(n) pháo đài, thành lũy</w:t>
            </w:r>
          </w:p>
        </w:tc>
      </w:tr>
      <w:tr w:rsidR="00C54368" w:rsidRPr="00C54368" w14:paraId="22A4CFD7" w14:textId="77777777" w:rsidTr="00C54368">
        <w:tc>
          <w:tcPr>
            <w:tcW w:w="2689" w:type="dxa"/>
            <w:tcBorders>
              <w:top w:val="nil"/>
              <w:left w:val="single" w:sz="8" w:space="0" w:color="auto"/>
              <w:bottom w:val="single" w:sz="8" w:space="0" w:color="auto"/>
              <w:right w:val="single" w:sz="8" w:space="0" w:color="auto"/>
            </w:tcBorders>
            <w:shd w:val="clear" w:color="auto" w:fill="FFFFFF"/>
            <w:hideMark/>
          </w:tcPr>
          <w:p w14:paraId="64809134"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strongly</w:t>
            </w:r>
          </w:p>
        </w:tc>
        <w:tc>
          <w:tcPr>
            <w:tcW w:w="2835" w:type="dxa"/>
            <w:tcBorders>
              <w:top w:val="nil"/>
              <w:left w:val="nil"/>
              <w:bottom w:val="single" w:sz="8" w:space="0" w:color="auto"/>
              <w:right w:val="single" w:sz="8" w:space="0" w:color="auto"/>
            </w:tcBorders>
            <w:shd w:val="clear" w:color="auto" w:fill="FFFFFF"/>
            <w:hideMark/>
          </w:tcPr>
          <w:p w14:paraId="334F5301"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/ˈstrɒŋli/</w:t>
            </w:r>
          </w:p>
        </w:tc>
        <w:tc>
          <w:tcPr>
            <w:tcW w:w="4366" w:type="dxa"/>
            <w:tcBorders>
              <w:top w:val="nil"/>
              <w:left w:val="nil"/>
              <w:bottom w:val="single" w:sz="8" w:space="0" w:color="auto"/>
              <w:right w:val="single" w:sz="8" w:space="0" w:color="auto"/>
            </w:tcBorders>
            <w:shd w:val="clear" w:color="auto" w:fill="FFFFFF"/>
            <w:hideMark/>
          </w:tcPr>
          <w:p w14:paraId="05302269"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(adv) một cách mạnh mẽ</w:t>
            </w:r>
          </w:p>
        </w:tc>
      </w:tr>
      <w:tr w:rsidR="00C54368" w:rsidRPr="00C54368" w14:paraId="4781B635" w14:textId="77777777" w:rsidTr="00C54368">
        <w:tc>
          <w:tcPr>
            <w:tcW w:w="2689" w:type="dxa"/>
            <w:tcBorders>
              <w:top w:val="nil"/>
              <w:left w:val="single" w:sz="8" w:space="0" w:color="auto"/>
              <w:bottom w:val="single" w:sz="8" w:space="0" w:color="auto"/>
              <w:right w:val="single" w:sz="8" w:space="0" w:color="auto"/>
            </w:tcBorders>
            <w:shd w:val="clear" w:color="auto" w:fill="FFFFFF"/>
            <w:hideMark/>
          </w:tcPr>
          <w:p w14:paraId="27C63FB4"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terror</w:t>
            </w:r>
          </w:p>
        </w:tc>
        <w:tc>
          <w:tcPr>
            <w:tcW w:w="2835" w:type="dxa"/>
            <w:tcBorders>
              <w:top w:val="nil"/>
              <w:left w:val="nil"/>
              <w:bottom w:val="single" w:sz="8" w:space="0" w:color="auto"/>
              <w:right w:val="single" w:sz="8" w:space="0" w:color="auto"/>
            </w:tcBorders>
            <w:shd w:val="clear" w:color="auto" w:fill="FFFFFF"/>
            <w:hideMark/>
          </w:tcPr>
          <w:p w14:paraId="7B8692A3"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/'terə[r]/</w:t>
            </w:r>
          </w:p>
        </w:tc>
        <w:tc>
          <w:tcPr>
            <w:tcW w:w="4366" w:type="dxa"/>
            <w:tcBorders>
              <w:top w:val="nil"/>
              <w:left w:val="nil"/>
              <w:bottom w:val="single" w:sz="8" w:space="0" w:color="auto"/>
              <w:right w:val="single" w:sz="8" w:space="0" w:color="auto"/>
            </w:tcBorders>
            <w:shd w:val="clear" w:color="auto" w:fill="FFFFFF"/>
            <w:hideMark/>
          </w:tcPr>
          <w:p w14:paraId="74B46488"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(n) nỗi khiếp sợ, người/vật gây khiếp sợ</w:t>
            </w:r>
          </w:p>
        </w:tc>
      </w:tr>
      <w:tr w:rsidR="00C54368" w:rsidRPr="00C54368" w14:paraId="0B1E6237" w14:textId="77777777" w:rsidTr="00C54368">
        <w:tc>
          <w:tcPr>
            <w:tcW w:w="2689" w:type="dxa"/>
            <w:tcBorders>
              <w:top w:val="nil"/>
              <w:left w:val="single" w:sz="8" w:space="0" w:color="auto"/>
              <w:bottom w:val="single" w:sz="8" w:space="0" w:color="auto"/>
              <w:right w:val="single" w:sz="8" w:space="0" w:color="auto"/>
            </w:tcBorders>
            <w:shd w:val="clear" w:color="auto" w:fill="FFFFFF"/>
            <w:hideMark/>
          </w:tcPr>
          <w:p w14:paraId="5637F262"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terrorise</w:t>
            </w:r>
          </w:p>
        </w:tc>
        <w:tc>
          <w:tcPr>
            <w:tcW w:w="2835" w:type="dxa"/>
            <w:tcBorders>
              <w:top w:val="nil"/>
              <w:left w:val="nil"/>
              <w:bottom w:val="single" w:sz="8" w:space="0" w:color="auto"/>
              <w:right w:val="single" w:sz="8" w:space="0" w:color="auto"/>
            </w:tcBorders>
            <w:shd w:val="clear" w:color="auto" w:fill="FFFFFF"/>
            <w:hideMark/>
          </w:tcPr>
          <w:p w14:paraId="3B5A7F5B"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/ˈterəraɪz/</w:t>
            </w:r>
          </w:p>
        </w:tc>
        <w:tc>
          <w:tcPr>
            <w:tcW w:w="4366" w:type="dxa"/>
            <w:tcBorders>
              <w:top w:val="nil"/>
              <w:left w:val="nil"/>
              <w:bottom w:val="single" w:sz="8" w:space="0" w:color="auto"/>
              <w:right w:val="single" w:sz="8" w:space="0" w:color="auto"/>
            </w:tcBorders>
            <w:shd w:val="clear" w:color="auto" w:fill="FFFFFF"/>
            <w:hideMark/>
          </w:tcPr>
          <w:p w14:paraId="19D4932A"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(v) hăm dọa, đe dọa, khủng bố</w:t>
            </w:r>
          </w:p>
        </w:tc>
      </w:tr>
      <w:tr w:rsidR="00C54368" w:rsidRPr="00C54368" w14:paraId="6D0C76D6" w14:textId="77777777" w:rsidTr="00C54368">
        <w:tc>
          <w:tcPr>
            <w:tcW w:w="2689" w:type="dxa"/>
            <w:tcBorders>
              <w:top w:val="nil"/>
              <w:left w:val="single" w:sz="8" w:space="0" w:color="auto"/>
              <w:bottom w:val="single" w:sz="8" w:space="0" w:color="auto"/>
              <w:right w:val="single" w:sz="8" w:space="0" w:color="auto"/>
            </w:tcBorders>
            <w:shd w:val="clear" w:color="auto" w:fill="FFFFFF"/>
            <w:hideMark/>
          </w:tcPr>
          <w:p w14:paraId="27AA950D"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terrify</w:t>
            </w:r>
          </w:p>
        </w:tc>
        <w:tc>
          <w:tcPr>
            <w:tcW w:w="2835" w:type="dxa"/>
            <w:tcBorders>
              <w:top w:val="nil"/>
              <w:left w:val="nil"/>
              <w:bottom w:val="single" w:sz="8" w:space="0" w:color="auto"/>
              <w:right w:val="single" w:sz="8" w:space="0" w:color="auto"/>
            </w:tcBorders>
            <w:shd w:val="clear" w:color="auto" w:fill="FFFFFF"/>
            <w:hideMark/>
          </w:tcPr>
          <w:p w14:paraId="5624C89F"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/'terifai/</w:t>
            </w:r>
          </w:p>
        </w:tc>
        <w:tc>
          <w:tcPr>
            <w:tcW w:w="4366" w:type="dxa"/>
            <w:tcBorders>
              <w:top w:val="nil"/>
              <w:left w:val="nil"/>
              <w:bottom w:val="single" w:sz="8" w:space="0" w:color="auto"/>
              <w:right w:val="single" w:sz="8" w:space="0" w:color="auto"/>
            </w:tcBorders>
            <w:shd w:val="clear" w:color="auto" w:fill="FFFFFF"/>
            <w:hideMark/>
          </w:tcPr>
          <w:p w14:paraId="5C315EBE"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(v) làm khiếp sợ</w:t>
            </w:r>
          </w:p>
        </w:tc>
      </w:tr>
      <w:tr w:rsidR="00C54368" w:rsidRPr="00C54368" w14:paraId="2993990E" w14:textId="77777777" w:rsidTr="00C54368">
        <w:tc>
          <w:tcPr>
            <w:tcW w:w="2689" w:type="dxa"/>
            <w:tcBorders>
              <w:top w:val="nil"/>
              <w:left w:val="single" w:sz="8" w:space="0" w:color="auto"/>
              <w:bottom w:val="single" w:sz="8" w:space="0" w:color="auto"/>
              <w:right w:val="single" w:sz="8" w:space="0" w:color="auto"/>
            </w:tcBorders>
            <w:shd w:val="clear" w:color="auto" w:fill="FFFFFF"/>
            <w:hideMark/>
          </w:tcPr>
          <w:p w14:paraId="1237EB74"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terrorist</w:t>
            </w:r>
          </w:p>
        </w:tc>
        <w:tc>
          <w:tcPr>
            <w:tcW w:w="2835" w:type="dxa"/>
            <w:tcBorders>
              <w:top w:val="nil"/>
              <w:left w:val="nil"/>
              <w:bottom w:val="single" w:sz="8" w:space="0" w:color="auto"/>
              <w:right w:val="single" w:sz="8" w:space="0" w:color="auto"/>
            </w:tcBorders>
            <w:shd w:val="clear" w:color="auto" w:fill="FFFFFF"/>
            <w:hideMark/>
          </w:tcPr>
          <w:p w14:paraId="0650706D"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/'terərist/</w:t>
            </w:r>
          </w:p>
        </w:tc>
        <w:tc>
          <w:tcPr>
            <w:tcW w:w="4366" w:type="dxa"/>
            <w:tcBorders>
              <w:top w:val="nil"/>
              <w:left w:val="nil"/>
              <w:bottom w:val="single" w:sz="8" w:space="0" w:color="auto"/>
              <w:right w:val="single" w:sz="8" w:space="0" w:color="auto"/>
            </w:tcBorders>
            <w:shd w:val="clear" w:color="auto" w:fill="FFFFFF"/>
            <w:hideMark/>
          </w:tcPr>
          <w:p w14:paraId="56F5AA50"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(n) kẻ khủng bố</w:t>
            </w:r>
          </w:p>
        </w:tc>
      </w:tr>
      <w:tr w:rsidR="00C54368" w:rsidRPr="00C54368" w14:paraId="39FAC307" w14:textId="77777777" w:rsidTr="00C54368">
        <w:tc>
          <w:tcPr>
            <w:tcW w:w="2689" w:type="dxa"/>
            <w:tcBorders>
              <w:top w:val="nil"/>
              <w:left w:val="single" w:sz="8" w:space="0" w:color="auto"/>
              <w:bottom w:val="single" w:sz="8" w:space="0" w:color="auto"/>
              <w:right w:val="single" w:sz="8" w:space="0" w:color="auto"/>
            </w:tcBorders>
            <w:shd w:val="clear" w:color="auto" w:fill="FFFFFF"/>
            <w:hideMark/>
          </w:tcPr>
          <w:p w14:paraId="1E636755"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terrorism</w:t>
            </w:r>
          </w:p>
        </w:tc>
        <w:tc>
          <w:tcPr>
            <w:tcW w:w="2835" w:type="dxa"/>
            <w:tcBorders>
              <w:top w:val="nil"/>
              <w:left w:val="nil"/>
              <w:bottom w:val="single" w:sz="8" w:space="0" w:color="auto"/>
              <w:right w:val="single" w:sz="8" w:space="0" w:color="auto"/>
            </w:tcBorders>
            <w:shd w:val="clear" w:color="auto" w:fill="FFFFFF"/>
            <w:hideMark/>
          </w:tcPr>
          <w:p w14:paraId="667FF906"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/'terərizəm/</w:t>
            </w:r>
          </w:p>
        </w:tc>
        <w:tc>
          <w:tcPr>
            <w:tcW w:w="4366" w:type="dxa"/>
            <w:tcBorders>
              <w:top w:val="nil"/>
              <w:left w:val="nil"/>
              <w:bottom w:val="single" w:sz="8" w:space="0" w:color="auto"/>
              <w:right w:val="single" w:sz="8" w:space="0" w:color="auto"/>
            </w:tcBorders>
            <w:shd w:val="clear" w:color="auto" w:fill="FFFFFF"/>
            <w:hideMark/>
          </w:tcPr>
          <w:p w14:paraId="56815084"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(n) chính sách khủng bố</w:t>
            </w:r>
          </w:p>
        </w:tc>
      </w:tr>
      <w:tr w:rsidR="00C54368" w:rsidRPr="00C54368" w14:paraId="6EE9A14B" w14:textId="77777777" w:rsidTr="00C54368">
        <w:tc>
          <w:tcPr>
            <w:tcW w:w="2689" w:type="dxa"/>
            <w:tcBorders>
              <w:top w:val="nil"/>
              <w:left w:val="single" w:sz="8" w:space="0" w:color="auto"/>
              <w:bottom w:val="single" w:sz="8" w:space="0" w:color="auto"/>
              <w:right w:val="single" w:sz="8" w:space="0" w:color="auto"/>
            </w:tcBorders>
            <w:shd w:val="clear" w:color="auto" w:fill="FFFFFF"/>
            <w:hideMark/>
          </w:tcPr>
          <w:p w14:paraId="6418ACAC"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terrible</w:t>
            </w:r>
          </w:p>
        </w:tc>
        <w:tc>
          <w:tcPr>
            <w:tcW w:w="2835" w:type="dxa"/>
            <w:tcBorders>
              <w:top w:val="nil"/>
              <w:left w:val="nil"/>
              <w:bottom w:val="single" w:sz="8" w:space="0" w:color="auto"/>
              <w:right w:val="single" w:sz="8" w:space="0" w:color="auto"/>
            </w:tcBorders>
            <w:shd w:val="clear" w:color="auto" w:fill="FFFFFF"/>
            <w:hideMark/>
          </w:tcPr>
          <w:p w14:paraId="21A5271E"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/'terəbl/</w:t>
            </w:r>
          </w:p>
        </w:tc>
        <w:tc>
          <w:tcPr>
            <w:tcW w:w="4366" w:type="dxa"/>
            <w:tcBorders>
              <w:top w:val="nil"/>
              <w:left w:val="nil"/>
              <w:bottom w:val="single" w:sz="8" w:space="0" w:color="auto"/>
              <w:right w:val="single" w:sz="8" w:space="0" w:color="auto"/>
            </w:tcBorders>
            <w:shd w:val="clear" w:color="auto" w:fill="FFFFFF"/>
            <w:hideMark/>
          </w:tcPr>
          <w:p w14:paraId="57DA5B33"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(adj) khủng khiếp, tệ quá</w:t>
            </w:r>
          </w:p>
        </w:tc>
      </w:tr>
      <w:tr w:rsidR="00C54368" w:rsidRPr="00C54368" w14:paraId="32C15298" w14:textId="77777777" w:rsidTr="00C54368">
        <w:tc>
          <w:tcPr>
            <w:tcW w:w="2689" w:type="dxa"/>
            <w:tcBorders>
              <w:top w:val="nil"/>
              <w:left w:val="single" w:sz="8" w:space="0" w:color="auto"/>
              <w:bottom w:val="single" w:sz="8" w:space="0" w:color="auto"/>
              <w:right w:val="single" w:sz="8" w:space="0" w:color="auto"/>
            </w:tcBorders>
            <w:shd w:val="clear" w:color="auto" w:fill="FFFFFF"/>
            <w:hideMark/>
          </w:tcPr>
          <w:p w14:paraId="13DDBE6C"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terrific</w:t>
            </w:r>
          </w:p>
        </w:tc>
        <w:tc>
          <w:tcPr>
            <w:tcW w:w="2835" w:type="dxa"/>
            <w:tcBorders>
              <w:top w:val="nil"/>
              <w:left w:val="nil"/>
              <w:bottom w:val="single" w:sz="8" w:space="0" w:color="auto"/>
              <w:right w:val="single" w:sz="8" w:space="0" w:color="auto"/>
            </w:tcBorders>
            <w:shd w:val="clear" w:color="auto" w:fill="FFFFFF"/>
            <w:hideMark/>
          </w:tcPr>
          <w:p w14:paraId="3CDEF898"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/tə'rifik/</w:t>
            </w:r>
          </w:p>
        </w:tc>
        <w:tc>
          <w:tcPr>
            <w:tcW w:w="4366" w:type="dxa"/>
            <w:tcBorders>
              <w:top w:val="nil"/>
              <w:left w:val="nil"/>
              <w:bottom w:val="single" w:sz="8" w:space="0" w:color="auto"/>
              <w:right w:val="single" w:sz="8" w:space="0" w:color="auto"/>
            </w:tcBorders>
            <w:shd w:val="clear" w:color="auto" w:fill="FFFFFF"/>
            <w:hideMark/>
          </w:tcPr>
          <w:p w14:paraId="50F3C45F"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(adj) tuyệt vời</w:t>
            </w:r>
          </w:p>
        </w:tc>
      </w:tr>
      <w:tr w:rsidR="00C54368" w:rsidRPr="00C54368" w14:paraId="1668C2C5" w14:textId="77777777" w:rsidTr="00C54368">
        <w:tc>
          <w:tcPr>
            <w:tcW w:w="2689" w:type="dxa"/>
            <w:tcBorders>
              <w:top w:val="nil"/>
              <w:left w:val="single" w:sz="8" w:space="0" w:color="auto"/>
              <w:bottom w:val="single" w:sz="8" w:space="0" w:color="auto"/>
              <w:right w:val="single" w:sz="8" w:space="0" w:color="auto"/>
            </w:tcBorders>
            <w:shd w:val="clear" w:color="auto" w:fill="FFFFFF"/>
            <w:hideMark/>
          </w:tcPr>
          <w:p w14:paraId="3D8A6224"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terrifying</w:t>
            </w:r>
          </w:p>
        </w:tc>
        <w:tc>
          <w:tcPr>
            <w:tcW w:w="2835" w:type="dxa"/>
            <w:tcBorders>
              <w:top w:val="nil"/>
              <w:left w:val="nil"/>
              <w:bottom w:val="single" w:sz="8" w:space="0" w:color="auto"/>
              <w:right w:val="single" w:sz="8" w:space="0" w:color="auto"/>
            </w:tcBorders>
            <w:shd w:val="clear" w:color="auto" w:fill="FFFFFF"/>
            <w:hideMark/>
          </w:tcPr>
          <w:p w14:paraId="00E3DF84"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/ˈterɪfaɪɪŋ/</w:t>
            </w:r>
          </w:p>
        </w:tc>
        <w:tc>
          <w:tcPr>
            <w:tcW w:w="4366" w:type="dxa"/>
            <w:tcBorders>
              <w:top w:val="nil"/>
              <w:left w:val="nil"/>
              <w:bottom w:val="single" w:sz="8" w:space="0" w:color="auto"/>
              <w:right w:val="single" w:sz="8" w:space="0" w:color="auto"/>
            </w:tcBorders>
            <w:shd w:val="clear" w:color="auto" w:fill="FFFFFF"/>
            <w:hideMark/>
          </w:tcPr>
          <w:p w14:paraId="410275AA"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(adj) kinh khủng</w:t>
            </w:r>
          </w:p>
        </w:tc>
      </w:tr>
      <w:tr w:rsidR="00C54368" w:rsidRPr="00C54368" w14:paraId="202723D0" w14:textId="77777777" w:rsidTr="00C54368">
        <w:tc>
          <w:tcPr>
            <w:tcW w:w="2689" w:type="dxa"/>
            <w:tcBorders>
              <w:top w:val="nil"/>
              <w:left w:val="single" w:sz="8" w:space="0" w:color="auto"/>
              <w:bottom w:val="single" w:sz="8" w:space="0" w:color="auto"/>
              <w:right w:val="single" w:sz="8" w:space="0" w:color="auto"/>
            </w:tcBorders>
            <w:shd w:val="clear" w:color="auto" w:fill="FFFFFF"/>
            <w:hideMark/>
          </w:tcPr>
          <w:p w14:paraId="4C04AD7F"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terrified</w:t>
            </w:r>
          </w:p>
        </w:tc>
        <w:tc>
          <w:tcPr>
            <w:tcW w:w="2835" w:type="dxa"/>
            <w:tcBorders>
              <w:top w:val="nil"/>
              <w:left w:val="nil"/>
              <w:bottom w:val="single" w:sz="8" w:space="0" w:color="auto"/>
              <w:right w:val="single" w:sz="8" w:space="0" w:color="auto"/>
            </w:tcBorders>
            <w:shd w:val="clear" w:color="auto" w:fill="FFFFFF"/>
            <w:hideMark/>
          </w:tcPr>
          <w:p w14:paraId="6A80C83C"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/'terifaid/</w:t>
            </w:r>
          </w:p>
        </w:tc>
        <w:tc>
          <w:tcPr>
            <w:tcW w:w="4366" w:type="dxa"/>
            <w:tcBorders>
              <w:top w:val="nil"/>
              <w:left w:val="nil"/>
              <w:bottom w:val="single" w:sz="8" w:space="0" w:color="auto"/>
              <w:right w:val="single" w:sz="8" w:space="0" w:color="auto"/>
            </w:tcBorders>
            <w:shd w:val="clear" w:color="auto" w:fill="FFFFFF"/>
            <w:hideMark/>
          </w:tcPr>
          <w:p w14:paraId="698EA399"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(adj) khiếp sợ</w:t>
            </w:r>
          </w:p>
        </w:tc>
      </w:tr>
      <w:tr w:rsidR="00C54368" w:rsidRPr="00C54368" w14:paraId="1F8B4600" w14:textId="77777777" w:rsidTr="00C54368">
        <w:tc>
          <w:tcPr>
            <w:tcW w:w="2689" w:type="dxa"/>
            <w:tcBorders>
              <w:top w:val="nil"/>
              <w:left w:val="single" w:sz="8" w:space="0" w:color="auto"/>
              <w:bottom w:val="single" w:sz="8" w:space="0" w:color="auto"/>
              <w:right w:val="single" w:sz="8" w:space="0" w:color="auto"/>
            </w:tcBorders>
            <w:shd w:val="clear" w:color="auto" w:fill="FFFFFF"/>
            <w:hideMark/>
          </w:tcPr>
          <w:p w14:paraId="1895A660"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terribly</w:t>
            </w:r>
          </w:p>
        </w:tc>
        <w:tc>
          <w:tcPr>
            <w:tcW w:w="2835" w:type="dxa"/>
            <w:tcBorders>
              <w:top w:val="nil"/>
              <w:left w:val="nil"/>
              <w:bottom w:val="single" w:sz="8" w:space="0" w:color="auto"/>
              <w:right w:val="single" w:sz="8" w:space="0" w:color="auto"/>
            </w:tcBorders>
            <w:shd w:val="clear" w:color="auto" w:fill="FFFFFF"/>
            <w:hideMark/>
          </w:tcPr>
          <w:p w14:paraId="401C731D"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/'terəbli/</w:t>
            </w:r>
          </w:p>
        </w:tc>
        <w:tc>
          <w:tcPr>
            <w:tcW w:w="4366" w:type="dxa"/>
            <w:tcBorders>
              <w:top w:val="nil"/>
              <w:left w:val="nil"/>
              <w:bottom w:val="single" w:sz="8" w:space="0" w:color="auto"/>
              <w:right w:val="single" w:sz="8" w:space="0" w:color="auto"/>
            </w:tcBorders>
            <w:shd w:val="clear" w:color="auto" w:fill="FFFFFF"/>
            <w:hideMark/>
          </w:tcPr>
          <w:p w14:paraId="1E78E8E4"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(adv) quá chừng, dữ lắm, lắm</w:t>
            </w:r>
          </w:p>
        </w:tc>
      </w:tr>
      <w:tr w:rsidR="00C54368" w:rsidRPr="00C54368" w14:paraId="11DBD377" w14:textId="77777777" w:rsidTr="00C54368">
        <w:tc>
          <w:tcPr>
            <w:tcW w:w="2689" w:type="dxa"/>
            <w:tcBorders>
              <w:top w:val="nil"/>
              <w:left w:val="single" w:sz="8" w:space="0" w:color="auto"/>
              <w:bottom w:val="single" w:sz="8" w:space="0" w:color="auto"/>
              <w:right w:val="single" w:sz="8" w:space="0" w:color="auto"/>
            </w:tcBorders>
            <w:shd w:val="clear" w:color="auto" w:fill="FFFFFF"/>
            <w:hideMark/>
          </w:tcPr>
          <w:p w14:paraId="3D09394E"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abuse</w:t>
            </w:r>
          </w:p>
        </w:tc>
        <w:tc>
          <w:tcPr>
            <w:tcW w:w="2835" w:type="dxa"/>
            <w:tcBorders>
              <w:top w:val="nil"/>
              <w:left w:val="nil"/>
              <w:bottom w:val="single" w:sz="8" w:space="0" w:color="auto"/>
              <w:right w:val="single" w:sz="8" w:space="0" w:color="auto"/>
            </w:tcBorders>
            <w:shd w:val="clear" w:color="auto" w:fill="FFFFFF"/>
            <w:hideMark/>
          </w:tcPr>
          <w:p w14:paraId="25E82DDE"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/ə'bju:z/</w:t>
            </w:r>
          </w:p>
        </w:tc>
        <w:tc>
          <w:tcPr>
            <w:tcW w:w="4366" w:type="dxa"/>
            <w:tcBorders>
              <w:top w:val="nil"/>
              <w:left w:val="nil"/>
              <w:bottom w:val="single" w:sz="8" w:space="0" w:color="auto"/>
              <w:right w:val="single" w:sz="8" w:space="0" w:color="auto"/>
            </w:tcBorders>
            <w:shd w:val="clear" w:color="auto" w:fill="FFFFFF"/>
            <w:hideMark/>
          </w:tcPr>
          <w:p w14:paraId="573470E5"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(v) lạm dụng, ngược đãi</w:t>
            </w:r>
          </w:p>
        </w:tc>
      </w:tr>
      <w:tr w:rsidR="00C54368" w:rsidRPr="00C54368" w14:paraId="317D5FF6" w14:textId="77777777" w:rsidTr="00C54368">
        <w:tc>
          <w:tcPr>
            <w:tcW w:w="2689" w:type="dxa"/>
            <w:tcBorders>
              <w:top w:val="nil"/>
              <w:left w:val="single" w:sz="8" w:space="0" w:color="auto"/>
              <w:bottom w:val="single" w:sz="8" w:space="0" w:color="auto"/>
              <w:right w:val="single" w:sz="8" w:space="0" w:color="auto"/>
            </w:tcBorders>
            <w:shd w:val="clear" w:color="auto" w:fill="FFFFFF"/>
            <w:hideMark/>
          </w:tcPr>
          <w:p w14:paraId="394C40A4"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misuse</w:t>
            </w:r>
          </w:p>
        </w:tc>
        <w:tc>
          <w:tcPr>
            <w:tcW w:w="2835" w:type="dxa"/>
            <w:tcBorders>
              <w:top w:val="nil"/>
              <w:left w:val="nil"/>
              <w:bottom w:val="single" w:sz="8" w:space="0" w:color="auto"/>
              <w:right w:val="single" w:sz="8" w:space="0" w:color="auto"/>
            </w:tcBorders>
            <w:shd w:val="clear" w:color="auto" w:fill="FFFFFF"/>
            <w:hideMark/>
          </w:tcPr>
          <w:p w14:paraId="3D58A733"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/mis'ju:z/</w:t>
            </w:r>
          </w:p>
        </w:tc>
        <w:tc>
          <w:tcPr>
            <w:tcW w:w="4366" w:type="dxa"/>
            <w:tcBorders>
              <w:top w:val="nil"/>
              <w:left w:val="nil"/>
              <w:bottom w:val="single" w:sz="8" w:space="0" w:color="auto"/>
              <w:right w:val="single" w:sz="8" w:space="0" w:color="auto"/>
            </w:tcBorders>
            <w:shd w:val="clear" w:color="auto" w:fill="FFFFFF"/>
            <w:hideMark/>
          </w:tcPr>
          <w:p w14:paraId="0D131E48"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(v) dùng sai, hành hạ</w:t>
            </w:r>
          </w:p>
        </w:tc>
      </w:tr>
      <w:tr w:rsidR="00C54368" w:rsidRPr="00C54368" w14:paraId="2B3F9AE0" w14:textId="77777777" w:rsidTr="00C54368">
        <w:tc>
          <w:tcPr>
            <w:tcW w:w="2689" w:type="dxa"/>
            <w:tcBorders>
              <w:top w:val="nil"/>
              <w:left w:val="single" w:sz="8" w:space="0" w:color="auto"/>
              <w:bottom w:val="single" w:sz="8" w:space="0" w:color="auto"/>
              <w:right w:val="single" w:sz="8" w:space="0" w:color="auto"/>
            </w:tcBorders>
            <w:shd w:val="clear" w:color="auto" w:fill="FFFFFF"/>
            <w:hideMark/>
          </w:tcPr>
          <w:p w14:paraId="31D735DD"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reuse</w:t>
            </w:r>
          </w:p>
        </w:tc>
        <w:tc>
          <w:tcPr>
            <w:tcW w:w="2835" w:type="dxa"/>
            <w:tcBorders>
              <w:top w:val="nil"/>
              <w:left w:val="nil"/>
              <w:bottom w:val="single" w:sz="8" w:space="0" w:color="auto"/>
              <w:right w:val="single" w:sz="8" w:space="0" w:color="auto"/>
            </w:tcBorders>
            <w:shd w:val="clear" w:color="auto" w:fill="FFFFFF"/>
            <w:hideMark/>
          </w:tcPr>
          <w:p w14:paraId="283A1C6E"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/,ri:'ju:z/</w:t>
            </w:r>
          </w:p>
        </w:tc>
        <w:tc>
          <w:tcPr>
            <w:tcW w:w="4366" w:type="dxa"/>
            <w:tcBorders>
              <w:top w:val="nil"/>
              <w:left w:val="nil"/>
              <w:bottom w:val="single" w:sz="8" w:space="0" w:color="auto"/>
              <w:right w:val="single" w:sz="8" w:space="0" w:color="auto"/>
            </w:tcBorders>
            <w:shd w:val="clear" w:color="auto" w:fill="FFFFFF"/>
            <w:hideMark/>
          </w:tcPr>
          <w:p w14:paraId="586163D4"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(v) dùng lại, tái sử dụng</w:t>
            </w:r>
          </w:p>
        </w:tc>
      </w:tr>
      <w:tr w:rsidR="00C54368" w:rsidRPr="00C54368" w14:paraId="71812136" w14:textId="77777777" w:rsidTr="00C54368">
        <w:tc>
          <w:tcPr>
            <w:tcW w:w="2689" w:type="dxa"/>
            <w:tcBorders>
              <w:top w:val="nil"/>
              <w:left w:val="single" w:sz="8" w:space="0" w:color="auto"/>
              <w:bottom w:val="single" w:sz="8" w:space="0" w:color="auto"/>
              <w:right w:val="single" w:sz="8" w:space="0" w:color="auto"/>
            </w:tcBorders>
            <w:shd w:val="clear" w:color="auto" w:fill="FFFFFF"/>
            <w:hideMark/>
          </w:tcPr>
          <w:p w14:paraId="42255B91"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overuse</w:t>
            </w:r>
          </w:p>
        </w:tc>
        <w:tc>
          <w:tcPr>
            <w:tcW w:w="2835" w:type="dxa"/>
            <w:tcBorders>
              <w:top w:val="nil"/>
              <w:left w:val="nil"/>
              <w:bottom w:val="single" w:sz="8" w:space="0" w:color="auto"/>
              <w:right w:val="single" w:sz="8" w:space="0" w:color="auto"/>
            </w:tcBorders>
            <w:shd w:val="clear" w:color="auto" w:fill="FFFFFF"/>
            <w:hideMark/>
          </w:tcPr>
          <w:p w14:paraId="2E369B80"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/'ouvərju:s/</w:t>
            </w:r>
          </w:p>
        </w:tc>
        <w:tc>
          <w:tcPr>
            <w:tcW w:w="4366" w:type="dxa"/>
            <w:tcBorders>
              <w:top w:val="nil"/>
              <w:left w:val="nil"/>
              <w:bottom w:val="single" w:sz="8" w:space="0" w:color="auto"/>
              <w:right w:val="single" w:sz="8" w:space="0" w:color="auto"/>
            </w:tcBorders>
            <w:shd w:val="clear" w:color="auto" w:fill="FFFFFF"/>
            <w:hideMark/>
          </w:tcPr>
          <w:p w14:paraId="7FF83E76"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(v) dùng quá nhiều, dùng quá lâu</w:t>
            </w:r>
          </w:p>
        </w:tc>
      </w:tr>
      <w:tr w:rsidR="00C54368" w:rsidRPr="00C54368" w14:paraId="3ACB10E9" w14:textId="77777777" w:rsidTr="00C54368">
        <w:tc>
          <w:tcPr>
            <w:tcW w:w="2689" w:type="dxa"/>
            <w:tcBorders>
              <w:top w:val="nil"/>
              <w:left w:val="single" w:sz="8" w:space="0" w:color="auto"/>
              <w:bottom w:val="single" w:sz="8" w:space="0" w:color="auto"/>
              <w:right w:val="single" w:sz="8" w:space="0" w:color="auto"/>
            </w:tcBorders>
            <w:shd w:val="clear" w:color="auto" w:fill="FFFFFF"/>
            <w:hideMark/>
          </w:tcPr>
          <w:p w14:paraId="01E407A3"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user</w:t>
            </w:r>
          </w:p>
        </w:tc>
        <w:tc>
          <w:tcPr>
            <w:tcW w:w="2835" w:type="dxa"/>
            <w:tcBorders>
              <w:top w:val="nil"/>
              <w:left w:val="nil"/>
              <w:bottom w:val="single" w:sz="8" w:space="0" w:color="auto"/>
              <w:right w:val="single" w:sz="8" w:space="0" w:color="auto"/>
            </w:tcBorders>
            <w:shd w:val="clear" w:color="auto" w:fill="FFFFFF"/>
            <w:hideMark/>
          </w:tcPr>
          <w:p w14:paraId="2405A4CD"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/'ju:zə[r]/</w:t>
            </w:r>
          </w:p>
        </w:tc>
        <w:tc>
          <w:tcPr>
            <w:tcW w:w="4366" w:type="dxa"/>
            <w:tcBorders>
              <w:top w:val="nil"/>
              <w:left w:val="nil"/>
              <w:bottom w:val="single" w:sz="8" w:space="0" w:color="auto"/>
              <w:right w:val="single" w:sz="8" w:space="0" w:color="auto"/>
            </w:tcBorders>
            <w:shd w:val="clear" w:color="auto" w:fill="FFFFFF"/>
            <w:hideMark/>
          </w:tcPr>
          <w:p w14:paraId="079002E0"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(n) người dùng, vật dùng</w:t>
            </w:r>
          </w:p>
        </w:tc>
      </w:tr>
      <w:tr w:rsidR="00C54368" w:rsidRPr="00C54368" w14:paraId="4242D49A" w14:textId="77777777" w:rsidTr="00C54368">
        <w:tc>
          <w:tcPr>
            <w:tcW w:w="2689" w:type="dxa"/>
            <w:tcBorders>
              <w:top w:val="nil"/>
              <w:left w:val="single" w:sz="8" w:space="0" w:color="auto"/>
              <w:bottom w:val="single" w:sz="8" w:space="0" w:color="auto"/>
              <w:right w:val="single" w:sz="8" w:space="0" w:color="auto"/>
            </w:tcBorders>
            <w:shd w:val="clear" w:color="auto" w:fill="FFFFFF"/>
            <w:hideMark/>
          </w:tcPr>
          <w:p w14:paraId="1B5483B4"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abuser</w:t>
            </w:r>
          </w:p>
        </w:tc>
        <w:tc>
          <w:tcPr>
            <w:tcW w:w="2835" w:type="dxa"/>
            <w:tcBorders>
              <w:top w:val="nil"/>
              <w:left w:val="nil"/>
              <w:bottom w:val="single" w:sz="8" w:space="0" w:color="auto"/>
              <w:right w:val="single" w:sz="8" w:space="0" w:color="auto"/>
            </w:tcBorders>
            <w:shd w:val="clear" w:color="auto" w:fill="FFFFFF"/>
            <w:hideMark/>
          </w:tcPr>
          <w:p w14:paraId="144D47B1"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/ə'bju:zə/</w:t>
            </w:r>
          </w:p>
        </w:tc>
        <w:tc>
          <w:tcPr>
            <w:tcW w:w="4366" w:type="dxa"/>
            <w:tcBorders>
              <w:top w:val="nil"/>
              <w:left w:val="nil"/>
              <w:bottom w:val="single" w:sz="8" w:space="0" w:color="auto"/>
              <w:right w:val="single" w:sz="8" w:space="0" w:color="auto"/>
            </w:tcBorders>
            <w:shd w:val="clear" w:color="auto" w:fill="FFFFFF"/>
            <w:hideMark/>
          </w:tcPr>
          <w:p w14:paraId="73C406B9"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(n) người lạm dụng, người sỉ nhục</w:t>
            </w:r>
          </w:p>
        </w:tc>
      </w:tr>
      <w:tr w:rsidR="00C54368" w:rsidRPr="00C54368" w14:paraId="1DFB50CE" w14:textId="77777777" w:rsidTr="00C54368">
        <w:tc>
          <w:tcPr>
            <w:tcW w:w="2689" w:type="dxa"/>
            <w:tcBorders>
              <w:top w:val="nil"/>
              <w:left w:val="single" w:sz="8" w:space="0" w:color="auto"/>
              <w:bottom w:val="single" w:sz="8" w:space="0" w:color="auto"/>
              <w:right w:val="single" w:sz="8" w:space="0" w:color="auto"/>
            </w:tcBorders>
            <w:shd w:val="clear" w:color="auto" w:fill="FFFFFF"/>
            <w:hideMark/>
          </w:tcPr>
          <w:p w14:paraId="18E2F948"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useful</w:t>
            </w:r>
          </w:p>
        </w:tc>
        <w:tc>
          <w:tcPr>
            <w:tcW w:w="2835" w:type="dxa"/>
            <w:tcBorders>
              <w:top w:val="nil"/>
              <w:left w:val="nil"/>
              <w:bottom w:val="single" w:sz="8" w:space="0" w:color="auto"/>
              <w:right w:val="single" w:sz="8" w:space="0" w:color="auto"/>
            </w:tcBorders>
            <w:shd w:val="clear" w:color="auto" w:fill="FFFFFF"/>
            <w:hideMark/>
          </w:tcPr>
          <w:p w14:paraId="5681F0C2"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/'ju:sfl/</w:t>
            </w:r>
          </w:p>
        </w:tc>
        <w:tc>
          <w:tcPr>
            <w:tcW w:w="4366" w:type="dxa"/>
            <w:tcBorders>
              <w:top w:val="nil"/>
              <w:left w:val="nil"/>
              <w:bottom w:val="single" w:sz="8" w:space="0" w:color="auto"/>
              <w:right w:val="single" w:sz="8" w:space="0" w:color="auto"/>
            </w:tcBorders>
            <w:shd w:val="clear" w:color="auto" w:fill="FFFFFF"/>
            <w:hideMark/>
          </w:tcPr>
          <w:p w14:paraId="51FE25C1"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(adj) có ích, hữu ích</w:t>
            </w:r>
          </w:p>
        </w:tc>
      </w:tr>
      <w:tr w:rsidR="00C54368" w:rsidRPr="00C54368" w14:paraId="54CA9634" w14:textId="77777777" w:rsidTr="00C54368">
        <w:tc>
          <w:tcPr>
            <w:tcW w:w="2689" w:type="dxa"/>
            <w:tcBorders>
              <w:top w:val="nil"/>
              <w:left w:val="single" w:sz="8" w:space="0" w:color="auto"/>
              <w:bottom w:val="single" w:sz="8" w:space="0" w:color="auto"/>
              <w:right w:val="single" w:sz="8" w:space="0" w:color="auto"/>
            </w:tcBorders>
            <w:shd w:val="clear" w:color="auto" w:fill="FFFFFF"/>
            <w:hideMark/>
          </w:tcPr>
          <w:p w14:paraId="4D57B3B2"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usefully</w:t>
            </w:r>
          </w:p>
        </w:tc>
        <w:tc>
          <w:tcPr>
            <w:tcW w:w="2835" w:type="dxa"/>
            <w:tcBorders>
              <w:top w:val="nil"/>
              <w:left w:val="nil"/>
              <w:bottom w:val="single" w:sz="8" w:space="0" w:color="auto"/>
              <w:right w:val="single" w:sz="8" w:space="0" w:color="auto"/>
            </w:tcBorders>
            <w:shd w:val="clear" w:color="auto" w:fill="FFFFFF"/>
            <w:hideMark/>
          </w:tcPr>
          <w:p w14:paraId="38958ABB"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/'ju:sfəli/</w:t>
            </w:r>
          </w:p>
        </w:tc>
        <w:tc>
          <w:tcPr>
            <w:tcW w:w="4366" w:type="dxa"/>
            <w:tcBorders>
              <w:top w:val="nil"/>
              <w:left w:val="nil"/>
              <w:bottom w:val="single" w:sz="8" w:space="0" w:color="auto"/>
              <w:right w:val="single" w:sz="8" w:space="0" w:color="auto"/>
            </w:tcBorders>
            <w:shd w:val="clear" w:color="auto" w:fill="FFFFFF"/>
            <w:hideMark/>
          </w:tcPr>
          <w:p w14:paraId="5BF80452"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(adj) một cách có ích</w:t>
            </w:r>
          </w:p>
        </w:tc>
      </w:tr>
      <w:tr w:rsidR="00C54368" w:rsidRPr="00C54368" w14:paraId="3B71A3DF" w14:textId="77777777" w:rsidTr="00C54368">
        <w:tc>
          <w:tcPr>
            <w:tcW w:w="2689" w:type="dxa"/>
            <w:tcBorders>
              <w:top w:val="nil"/>
              <w:left w:val="single" w:sz="8" w:space="0" w:color="auto"/>
              <w:bottom w:val="single" w:sz="8" w:space="0" w:color="auto"/>
              <w:right w:val="single" w:sz="8" w:space="0" w:color="auto"/>
            </w:tcBorders>
            <w:shd w:val="clear" w:color="auto" w:fill="FFFFFF"/>
            <w:hideMark/>
          </w:tcPr>
          <w:p w14:paraId="7AF12F9D"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usefulnes</w:t>
            </w:r>
          </w:p>
        </w:tc>
        <w:tc>
          <w:tcPr>
            <w:tcW w:w="2835" w:type="dxa"/>
            <w:tcBorders>
              <w:top w:val="nil"/>
              <w:left w:val="nil"/>
              <w:bottom w:val="single" w:sz="8" w:space="0" w:color="auto"/>
              <w:right w:val="single" w:sz="8" w:space="0" w:color="auto"/>
            </w:tcBorders>
            <w:shd w:val="clear" w:color="auto" w:fill="FFFFFF"/>
            <w:hideMark/>
          </w:tcPr>
          <w:p w14:paraId="11BC9B5D"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/'ju:sfəlnis/</w:t>
            </w:r>
          </w:p>
        </w:tc>
        <w:tc>
          <w:tcPr>
            <w:tcW w:w="4366" w:type="dxa"/>
            <w:tcBorders>
              <w:top w:val="nil"/>
              <w:left w:val="nil"/>
              <w:bottom w:val="single" w:sz="8" w:space="0" w:color="auto"/>
              <w:right w:val="single" w:sz="8" w:space="0" w:color="auto"/>
            </w:tcBorders>
            <w:shd w:val="clear" w:color="auto" w:fill="FFFFFF"/>
            <w:hideMark/>
          </w:tcPr>
          <w:p w14:paraId="0BA1060C"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(n) sự hữu ích, sự có ích</w:t>
            </w:r>
          </w:p>
        </w:tc>
      </w:tr>
      <w:tr w:rsidR="00C54368" w:rsidRPr="00C54368" w14:paraId="29447056" w14:textId="77777777" w:rsidTr="00C54368">
        <w:tc>
          <w:tcPr>
            <w:tcW w:w="2689" w:type="dxa"/>
            <w:tcBorders>
              <w:top w:val="nil"/>
              <w:left w:val="single" w:sz="8" w:space="0" w:color="auto"/>
              <w:bottom w:val="single" w:sz="8" w:space="0" w:color="auto"/>
              <w:right w:val="single" w:sz="8" w:space="0" w:color="auto"/>
            </w:tcBorders>
            <w:shd w:val="clear" w:color="auto" w:fill="FFFFFF"/>
            <w:hideMark/>
          </w:tcPr>
          <w:p w14:paraId="11A86D9E"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usage</w:t>
            </w:r>
          </w:p>
        </w:tc>
        <w:tc>
          <w:tcPr>
            <w:tcW w:w="2835" w:type="dxa"/>
            <w:tcBorders>
              <w:top w:val="nil"/>
              <w:left w:val="nil"/>
              <w:bottom w:val="single" w:sz="8" w:space="0" w:color="auto"/>
              <w:right w:val="single" w:sz="8" w:space="0" w:color="auto"/>
            </w:tcBorders>
            <w:shd w:val="clear" w:color="auto" w:fill="FFFFFF"/>
            <w:hideMark/>
          </w:tcPr>
          <w:p w14:paraId="05820471"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/'ju:sidʒ/</w:t>
            </w:r>
          </w:p>
        </w:tc>
        <w:tc>
          <w:tcPr>
            <w:tcW w:w="4366" w:type="dxa"/>
            <w:tcBorders>
              <w:top w:val="nil"/>
              <w:left w:val="nil"/>
              <w:bottom w:val="single" w:sz="8" w:space="0" w:color="auto"/>
              <w:right w:val="single" w:sz="8" w:space="0" w:color="auto"/>
            </w:tcBorders>
            <w:shd w:val="clear" w:color="auto" w:fill="FFFFFF"/>
            <w:hideMark/>
          </w:tcPr>
          <w:p w14:paraId="67F125CF"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(n) cách dùng, cách sử dụng</w:t>
            </w:r>
          </w:p>
        </w:tc>
      </w:tr>
      <w:tr w:rsidR="00C54368" w:rsidRPr="00C54368" w14:paraId="6C5844E6" w14:textId="77777777" w:rsidTr="00C54368">
        <w:tc>
          <w:tcPr>
            <w:tcW w:w="2689" w:type="dxa"/>
            <w:tcBorders>
              <w:top w:val="nil"/>
              <w:left w:val="single" w:sz="8" w:space="0" w:color="auto"/>
              <w:bottom w:val="single" w:sz="8" w:space="0" w:color="auto"/>
              <w:right w:val="single" w:sz="8" w:space="0" w:color="auto"/>
            </w:tcBorders>
            <w:shd w:val="clear" w:color="auto" w:fill="FFFFFF"/>
            <w:hideMark/>
          </w:tcPr>
          <w:p w14:paraId="41964991"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useless</w:t>
            </w:r>
          </w:p>
        </w:tc>
        <w:tc>
          <w:tcPr>
            <w:tcW w:w="2835" w:type="dxa"/>
            <w:tcBorders>
              <w:top w:val="nil"/>
              <w:left w:val="nil"/>
              <w:bottom w:val="single" w:sz="8" w:space="0" w:color="auto"/>
              <w:right w:val="single" w:sz="8" w:space="0" w:color="auto"/>
            </w:tcBorders>
            <w:shd w:val="clear" w:color="auto" w:fill="FFFFFF"/>
            <w:hideMark/>
          </w:tcPr>
          <w:p w14:paraId="3D910D9A"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/'ju:slis/</w:t>
            </w:r>
          </w:p>
        </w:tc>
        <w:tc>
          <w:tcPr>
            <w:tcW w:w="4366" w:type="dxa"/>
            <w:tcBorders>
              <w:top w:val="nil"/>
              <w:left w:val="nil"/>
              <w:bottom w:val="single" w:sz="8" w:space="0" w:color="auto"/>
              <w:right w:val="single" w:sz="8" w:space="0" w:color="auto"/>
            </w:tcBorders>
            <w:shd w:val="clear" w:color="auto" w:fill="FFFFFF"/>
            <w:hideMark/>
          </w:tcPr>
          <w:p w14:paraId="00C3A331"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(adj) vô ích, vô dụng</w:t>
            </w:r>
          </w:p>
        </w:tc>
      </w:tr>
      <w:tr w:rsidR="00C54368" w:rsidRPr="00C54368" w14:paraId="580C8AC7" w14:textId="77777777" w:rsidTr="00C54368">
        <w:tc>
          <w:tcPr>
            <w:tcW w:w="2689" w:type="dxa"/>
            <w:tcBorders>
              <w:top w:val="nil"/>
              <w:left w:val="single" w:sz="8" w:space="0" w:color="auto"/>
              <w:bottom w:val="single" w:sz="8" w:space="0" w:color="auto"/>
              <w:right w:val="single" w:sz="8" w:space="0" w:color="auto"/>
            </w:tcBorders>
            <w:shd w:val="clear" w:color="auto" w:fill="FFFFFF"/>
            <w:hideMark/>
          </w:tcPr>
          <w:p w14:paraId="11580AF1"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uselessly</w:t>
            </w:r>
          </w:p>
        </w:tc>
        <w:tc>
          <w:tcPr>
            <w:tcW w:w="2835" w:type="dxa"/>
            <w:tcBorders>
              <w:top w:val="nil"/>
              <w:left w:val="nil"/>
              <w:bottom w:val="single" w:sz="8" w:space="0" w:color="auto"/>
              <w:right w:val="single" w:sz="8" w:space="0" w:color="auto"/>
            </w:tcBorders>
            <w:shd w:val="clear" w:color="auto" w:fill="FFFFFF"/>
            <w:hideMark/>
          </w:tcPr>
          <w:p w14:paraId="79A88767"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/'ju:slisli/</w:t>
            </w:r>
          </w:p>
        </w:tc>
        <w:tc>
          <w:tcPr>
            <w:tcW w:w="4366" w:type="dxa"/>
            <w:tcBorders>
              <w:top w:val="nil"/>
              <w:left w:val="nil"/>
              <w:bottom w:val="single" w:sz="8" w:space="0" w:color="auto"/>
              <w:right w:val="single" w:sz="8" w:space="0" w:color="auto"/>
            </w:tcBorders>
            <w:shd w:val="clear" w:color="auto" w:fill="FFFFFF"/>
            <w:hideMark/>
          </w:tcPr>
          <w:p w14:paraId="515F820A"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(adv) một cách vô dụng</w:t>
            </w:r>
          </w:p>
        </w:tc>
      </w:tr>
      <w:tr w:rsidR="00C54368" w:rsidRPr="00C54368" w14:paraId="14AFAC8E" w14:textId="77777777" w:rsidTr="00C54368">
        <w:tc>
          <w:tcPr>
            <w:tcW w:w="2689" w:type="dxa"/>
            <w:tcBorders>
              <w:top w:val="nil"/>
              <w:left w:val="single" w:sz="8" w:space="0" w:color="auto"/>
              <w:bottom w:val="single" w:sz="8" w:space="0" w:color="auto"/>
              <w:right w:val="single" w:sz="8" w:space="0" w:color="auto"/>
            </w:tcBorders>
            <w:shd w:val="clear" w:color="auto" w:fill="FFFFFF"/>
            <w:hideMark/>
          </w:tcPr>
          <w:p w14:paraId="7434E9A1"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used</w:t>
            </w:r>
          </w:p>
        </w:tc>
        <w:tc>
          <w:tcPr>
            <w:tcW w:w="2835" w:type="dxa"/>
            <w:tcBorders>
              <w:top w:val="nil"/>
              <w:left w:val="nil"/>
              <w:bottom w:val="single" w:sz="8" w:space="0" w:color="auto"/>
              <w:right w:val="single" w:sz="8" w:space="0" w:color="auto"/>
            </w:tcBorders>
            <w:shd w:val="clear" w:color="auto" w:fill="FFFFFF"/>
            <w:hideMark/>
          </w:tcPr>
          <w:p w14:paraId="2CF3B090"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/ju:zd/</w:t>
            </w:r>
          </w:p>
        </w:tc>
        <w:tc>
          <w:tcPr>
            <w:tcW w:w="4366" w:type="dxa"/>
            <w:tcBorders>
              <w:top w:val="nil"/>
              <w:left w:val="nil"/>
              <w:bottom w:val="single" w:sz="8" w:space="0" w:color="auto"/>
              <w:right w:val="single" w:sz="8" w:space="0" w:color="auto"/>
            </w:tcBorders>
            <w:shd w:val="clear" w:color="auto" w:fill="FFFFFF"/>
            <w:hideMark/>
          </w:tcPr>
          <w:p w14:paraId="1BC94D85"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(adj) cũ, đã dùng, đã quen với</w:t>
            </w:r>
          </w:p>
        </w:tc>
      </w:tr>
      <w:tr w:rsidR="00C54368" w:rsidRPr="00C54368" w14:paraId="14C0BDE2" w14:textId="77777777" w:rsidTr="00C54368">
        <w:tc>
          <w:tcPr>
            <w:tcW w:w="2689" w:type="dxa"/>
            <w:tcBorders>
              <w:top w:val="nil"/>
              <w:left w:val="single" w:sz="8" w:space="0" w:color="auto"/>
              <w:bottom w:val="single" w:sz="8" w:space="0" w:color="auto"/>
              <w:right w:val="single" w:sz="8" w:space="0" w:color="auto"/>
            </w:tcBorders>
            <w:shd w:val="clear" w:color="auto" w:fill="FFFFFF"/>
            <w:hideMark/>
          </w:tcPr>
          <w:p w14:paraId="327B70C5"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unused</w:t>
            </w:r>
          </w:p>
        </w:tc>
        <w:tc>
          <w:tcPr>
            <w:tcW w:w="2835" w:type="dxa"/>
            <w:tcBorders>
              <w:top w:val="nil"/>
              <w:left w:val="nil"/>
              <w:bottom w:val="single" w:sz="8" w:space="0" w:color="auto"/>
              <w:right w:val="single" w:sz="8" w:space="0" w:color="auto"/>
            </w:tcBorders>
            <w:shd w:val="clear" w:color="auto" w:fill="FFFFFF"/>
            <w:hideMark/>
          </w:tcPr>
          <w:p w14:paraId="44A1FD59"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/ʌn'ju:zd/</w:t>
            </w:r>
          </w:p>
        </w:tc>
        <w:tc>
          <w:tcPr>
            <w:tcW w:w="4366" w:type="dxa"/>
            <w:tcBorders>
              <w:top w:val="nil"/>
              <w:left w:val="nil"/>
              <w:bottom w:val="single" w:sz="8" w:space="0" w:color="auto"/>
              <w:right w:val="single" w:sz="8" w:space="0" w:color="auto"/>
            </w:tcBorders>
            <w:shd w:val="clear" w:color="auto" w:fill="FFFFFF"/>
            <w:hideMark/>
          </w:tcPr>
          <w:p w14:paraId="158119A0"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(adj) chưa dùng tới, chưa quen</w:t>
            </w:r>
          </w:p>
        </w:tc>
      </w:tr>
      <w:tr w:rsidR="00C54368" w:rsidRPr="00C54368" w14:paraId="0EAA242F" w14:textId="77777777" w:rsidTr="00C54368">
        <w:tc>
          <w:tcPr>
            <w:tcW w:w="2689" w:type="dxa"/>
            <w:tcBorders>
              <w:top w:val="nil"/>
              <w:left w:val="single" w:sz="8" w:space="0" w:color="auto"/>
              <w:bottom w:val="single" w:sz="8" w:space="0" w:color="auto"/>
              <w:right w:val="single" w:sz="8" w:space="0" w:color="auto"/>
            </w:tcBorders>
            <w:shd w:val="clear" w:color="auto" w:fill="FFFFFF"/>
            <w:hideMark/>
          </w:tcPr>
          <w:p w14:paraId="414147C4"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usable</w:t>
            </w:r>
          </w:p>
        </w:tc>
        <w:tc>
          <w:tcPr>
            <w:tcW w:w="2835" w:type="dxa"/>
            <w:tcBorders>
              <w:top w:val="nil"/>
              <w:left w:val="nil"/>
              <w:bottom w:val="single" w:sz="8" w:space="0" w:color="auto"/>
              <w:right w:val="single" w:sz="8" w:space="0" w:color="auto"/>
            </w:tcBorders>
            <w:shd w:val="clear" w:color="auto" w:fill="FFFFFF"/>
            <w:hideMark/>
          </w:tcPr>
          <w:p w14:paraId="006AFAAE"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/'ju:zəbl/</w:t>
            </w:r>
          </w:p>
        </w:tc>
        <w:tc>
          <w:tcPr>
            <w:tcW w:w="4366" w:type="dxa"/>
            <w:tcBorders>
              <w:top w:val="nil"/>
              <w:left w:val="nil"/>
              <w:bottom w:val="single" w:sz="8" w:space="0" w:color="auto"/>
              <w:right w:val="single" w:sz="8" w:space="0" w:color="auto"/>
            </w:tcBorders>
            <w:shd w:val="clear" w:color="auto" w:fill="FFFFFF"/>
            <w:hideMark/>
          </w:tcPr>
          <w:p w14:paraId="231F9BD6"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(adj) có thể dùng</w:t>
            </w:r>
          </w:p>
        </w:tc>
      </w:tr>
      <w:tr w:rsidR="00C54368" w:rsidRPr="00C54368" w14:paraId="2866A12D" w14:textId="77777777" w:rsidTr="00C54368">
        <w:tc>
          <w:tcPr>
            <w:tcW w:w="2689" w:type="dxa"/>
            <w:tcBorders>
              <w:top w:val="nil"/>
              <w:left w:val="single" w:sz="8" w:space="0" w:color="auto"/>
              <w:bottom w:val="single" w:sz="8" w:space="0" w:color="auto"/>
              <w:right w:val="single" w:sz="8" w:space="0" w:color="auto"/>
            </w:tcBorders>
            <w:shd w:val="clear" w:color="auto" w:fill="FFFFFF"/>
            <w:hideMark/>
          </w:tcPr>
          <w:p w14:paraId="303AC9F9"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unusable</w:t>
            </w:r>
          </w:p>
        </w:tc>
        <w:tc>
          <w:tcPr>
            <w:tcW w:w="2835" w:type="dxa"/>
            <w:tcBorders>
              <w:top w:val="nil"/>
              <w:left w:val="nil"/>
              <w:bottom w:val="single" w:sz="8" w:space="0" w:color="auto"/>
              <w:right w:val="single" w:sz="8" w:space="0" w:color="auto"/>
            </w:tcBorders>
            <w:shd w:val="clear" w:color="auto" w:fill="FFFFFF"/>
            <w:hideMark/>
          </w:tcPr>
          <w:p w14:paraId="5A631BB3"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/ˌʌnˈjuːzəbl/</w:t>
            </w:r>
          </w:p>
        </w:tc>
        <w:tc>
          <w:tcPr>
            <w:tcW w:w="4366" w:type="dxa"/>
            <w:tcBorders>
              <w:top w:val="nil"/>
              <w:left w:val="nil"/>
              <w:bottom w:val="single" w:sz="8" w:space="0" w:color="auto"/>
              <w:right w:val="single" w:sz="8" w:space="0" w:color="auto"/>
            </w:tcBorders>
            <w:shd w:val="clear" w:color="auto" w:fill="FFFFFF"/>
            <w:hideMark/>
          </w:tcPr>
          <w:p w14:paraId="272A9A1A"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(adj) không dùng được, không thích hợp</w:t>
            </w:r>
          </w:p>
        </w:tc>
      </w:tr>
      <w:tr w:rsidR="00C54368" w:rsidRPr="00C54368" w14:paraId="020A8A0A" w14:textId="77777777" w:rsidTr="00C54368">
        <w:tc>
          <w:tcPr>
            <w:tcW w:w="2689" w:type="dxa"/>
            <w:tcBorders>
              <w:top w:val="nil"/>
              <w:left w:val="single" w:sz="8" w:space="0" w:color="auto"/>
              <w:bottom w:val="single" w:sz="8" w:space="0" w:color="auto"/>
              <w:right w:val="single" w:sz="8" w:space="0" w:color="auto"/>
            </w:tcBorders>
            <w:shd w:val="clear" w:color="auto" w:fill="FFFFFF"/>
            <w:hideMark/>
          </w:tcPr>
          <w:p w14:paraId="04420B00"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abused</w:t>
            </w:r>
          </w:p>
        </w:tc>
        <w:tc>
          <w:tcPr>
            <w:tcW w:w="2835" w:type="dxa"/>
            <w:tcBorders>
              <w:top w:val="nil"/>
              <w:left w:val="nil"/>
              <w:bottom w:val="single" w:sz="8" w:space="0" w:color="auto"/>
              <w:right w:val="single" w:sz="8" w:space="0" w:color="auto"/>
            </w:tcBorders>
            <w:shd w:val="clear" w:color="auto" w:fill="FFFFFF"/>
            <w:hideMark/>
          </w:tcPr>
          <w:p w14:paraId="74ACB5B2"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/ə'bju:zd/</w:t>
            </w:r>
          </w:p>
        </w:tc>
        <w:tc>
          <w:tcPr>
            <w:tcW w:w="4366" w:type="dxa"/>
            <w:tcBorders>
              <w:top w:val="nil"/>
              <w:left w:val="nil"/>
              <w:bottom w:val="single" w:sz="8" w:space="0" w:color="auto"/>
              <w:right w:val="single" w:sz="8" w:space="0" w:color="auto"/>
            </w:tcBorders>
            <w:shd w:val="clear" w:color="auto" w:fill="FFFFFF"/>
            <w:hideMark/>
          </w:tcPr>
          <w:p w14:paraId="20C35E6F"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(adj) bị lạm dụng</w:t>
            </w:r>
          </w:p>
        </w:tc>
      </w:tr>
      <w:tr w:rsidR="00C54368" w:rsidRPr="00C54368" w14:paraId="09A52C79" w14:textId="77777777" w:rsidTr="00C54368">
        <w:tc>
          <w:tcPr>
            <w:tcW w:w="2689" w:type="dxa"/>
            <w:tcBorders>
              <w:top w:val="nil"/>
              <w:left w:val="single" w:sz="8" w:space="0" w:color="auto"/>
              <w:bottom w:val="single" w:sz="8" w:space="0" w:color="auto"/>
              <w:right w:val="single" w:sz="8" w:space="0" w:color="auto"/>
            </w:tcBorders>
            <w:shd w:val="clear" w:color="auto" w:fill="FFFFFF"/>
            <w:hideMark/>
          </w:tcPr>
          <w:p w14:paraId="695E6092"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abusive</w:t>
            </w:r>
          </w:p>
        </w:tc>
        <w:tc>
          <w:tcPr>
            <w:tcW w:w="2835" w:type="dxa"/>
            <w:tcBorders>
              <w:top w:val="nil"/>
              <w:left w:val="nil"/>
              <w:bottom w:val="single" w:sz="8" w:space="0" w:color="auto"/>
              <w:right w:val="single" w:sz="8" w:space="0" w:color="auto"/>
            </w:tcBorders>
            <w:shd w:val="clear" w:color="auto" w:fill="FFFFFF"/>
            <w:hideMark/>
          </w:tcPr>
          <w:p w14:paraId="64ABB10F"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/ə'bju:siv/</w:t>
            </w:r>
          </w:p>
        </w:tc>
        <w:tc>
          <w:tcPr>
            <w:tcW w:w="4366" w:type="dxa"/>
            <w:tcBorders>
              <w:top w:val="nil"/>
              <w:left w:val="nil"/>
              <w:bottom w:val="single" w:sz="8" w:space="0" w:color="auto"/>
              <w:right w:val="single" w:sz="8" w:space="0" w:color="auto"/>
            </w:tcBorders>
            <w:shd w:val="clear" w:color="auto" w:fill="FFFFFF"/>
            <w:hideMark/>
          </w:tcPr>
          <w:p w14:paraId="29B46C22"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(adj) lăng mạ, chửi rủa</w:t>
            </w:r>
          </w:p>
        </w:tc>
      </w:tr>
      <w:tr w:rsidR="00C54368" w:rsidRPr="00C54368" w14:paraId="53F16237" w14:textId="77777777" w:rsidTr="00C54368">
        <w:tc>
          <w:tcPr>
            <w:tcW w:w="2689" w:type="dxa"/>
            <w:tcBorders>
              <w:top w:val="nil"/>
              <w:left w:val="single" w:sz="8" w:space="0" w:color="auto"/>
              <w:bottom w:val="single" w:sz="8" w:space="0" w:color="auto"/>
              <w:right w:val="single" w:sz="8" w:space="0" w:color="auto"/>
            </w:tcBorders>
            <w:shd w:val="clear" w:color="auto" w:fill="FFFFFF"/>
            <w:hideMark/>
          </w:tcPr>
          <w:p w14:paraId="20A7C273"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abusively</w:t>
            </w:r>
          </w:p>
        </w:tc>
        <w:tc>
          <w:tcPr>
            <w:tcW w:w="2835" w:type="dxa"/>
            <w:tcBorders>
              <w:top w:val="nil"/>
              <w:left w:val="nil"/>
              <w:bottom w:val="single" w:sz="8" w:space="0" w:color="auto"/>
              <w:right w:val="single" w:sz="8" w:space="0" w:color="auto"/>
            </w:tcBorders>
            <w:shd w:val="clear" w:color="auto" w:fill="FFFFFF"/>
            <w:hideMark/>
          </w:tcPr>
          <w:p w14:paraId="5EDB7ADC"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/ə'bju:sivli/</w:t>
            </w:r>
          </w:p>
        </w:tc>
        <w:tc>
          <w:tcPr>
            <w:tcW w:w="4366" w:type="dxa"/>
            <w:tcBorders>
              <w:top w:val="nil"/>
              <w:left w:val="nil"/>
              <w:bottom w:val="single" w:sz="8" w:space="0" w:color="auto"/>
              <w:right w:val="single" w:sz="8" w:space="0" w:color="auto"/>
            </w:tcBorders>
            <w:shd w:val="clear" w:color="auto" w:fill="FFFFFF"/>
            <w:hideMark/>
          </w:tcPr>
          <w:p w14:paraId="250535E5"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(adv) một cách lăng mạ, nhục nhã</w:t>
            </w:r>
          </w:p>
        </w:tc>
      </w:tr>
      <w:tr w:rsidR="00C54368" w:rsidRPr="00C54368" w14:paraId="2B9C43A2" w14:textId="77777777" w:rsidTr="00C54368">
        <w:tc>
          <w:tcPr>
            <w:tcW w:w="2689" w:type="dxa"/>
            <w:tcBorders>
              <w:top w:val="nil"/>
              <w:left w:val="single" w:sz="8" w:space="0" w:color="auto"/>
              <w:bottom w:val="single" w:sz="8" w:space="0" w:color="auto"/>
              <w:right w:val="single" w:sz="8" w:space="0" w:color="auto"/>
            </w:tcBorders>
            <w:shd w:val="clear" w:color="auto" w:fill="FFFFFF"/>
            <w:hideMark/>
          </w:tcPr>
          <w:p w14:paraId="6E51B184"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value</w:t>
            </w:r>
          </w:p>
        </w:tc>
        <w:tc>
          <w:tcPr>
            <w:tcW w:w="2835" w:type="dxa"/>
            <w:tcBorders>
              <w:top w:val="nil"/>
              <w:left w:val="nil"/>
              <w:bottom w:val="single" w:sz="8" w:space="0" w:color="auto"/>
              <w:right w:val="single" w:sz="8" w:space="0" w:color="auto"/>
            </w:tcBorders>
            <w:shd w:val="clear" w:color="auto" w:fill="FFFFFF"/>
            <w:hideMark/>
          </w:tcPr>
          <w:p w14:paraId="4F14177A"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/'vælju:/</w:t>
            </w:r>
          </w:p>
        </w:tc>
        <w:tc>
          <w:tcPr>
            <w:tcW w:w="4366" w:type="dxa"/>
            <w:tcBorders>
              <w:top w:val="nil"/>
              <w:left w:val="nil"/>
              <w:bottom w:val="single" w:sz="8" w:space="0" w:color="auto"/>
              <w:right w:val="single" w:sz="8" w:space="0" w:color="auto"/>
            </w:tcBorders>
            <w:shd w:val="clear" w:color="auto" w:fill="FFFFFF"/>
            <w:hideMark/>
          </w:tcPr>
          <w:p w14:paraId="50D58D58"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(n) giá trị, giá cả</w:t>
            </w:r>
          </w:p>
        </w:tc>
      </w:tr>
      <w:tr w:rsidR="00C54368" w:rsidRPr="00C54368" w14:paraId="0C1163C2" w14:textId="77777777" w:rsidTr="00C54368">
        <w:tc>
          <w:tcPr>
            <w:tcW w:w="2689" w:type="dxa"/>
            <w:tcBorders>
              <w:top w:val="nil"/>
              <w:left w:val="single" w:sz="8" w:space="0" w:color="auto"/>
              <w:bottom w:val="single" w:sz="8" w:space="0" w:color="auto"/>
              <w:right w:val="single" w:sz="8" w:space="0" w:color="auto"/>
            </w:tcBorders>
            <w:shd w:val="clear" w:color="auto" w:fill="FFFFFF"/>
            <w:hideMark/>
          </w:tcPr>
          <w:p w14:paraId="24DB6F73"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lastRenderedPageBreak/>
              <w:t>revalue</w:t>
            </w:r>
          </w:p>
        </w:tc>
        <w:tc>
          <w:tcPr>
            <w:tcW w:w="2835" w:type="dxa"/>
            <w:tcBorders>
              <w:top w:val="nil"/>
              <w:left w:val="nil"/>
              <w:bottom w:val="single" w:sz="8" w:space="0" w:color="auto"/>
              <w:right w:val="single" w:sz="8" w:space="0" w:color="auto"/>
            </w:tcBorders>
            <w:shd w:val="clear" w:color="auto" w:fill="FFFFFF"/>
            <w:hideMark/>
          </w:tcPr>
          <w:p w14:paraId="114F6134"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/ri:'vælju:/</w:t>
            </w:r>
          </w:p>
        </w:tc>
        <w:tc>
          <w:tcPr>
            <w:tcW w:w="4366" w:type="dxa"/>
            <w:tcBorders>
              <w:top w:val="nil"/>
              <w:left w:val="nil"/>
              <w:bottom w:val="single" w:sz="8" w:space="0" w:color="auto"/>
              <w:right w:val="single" w:sz="8" w:space="0" w:color="auto"/>
            </w:tcBorders>
            <w:shd w:val="clear" w:color="auto" w:fill="FFFFFF"/>
            <w:hideMark/>
          </w:tcPr>
          <w:p w14:paraId="2D50B3E0"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(v) định giá lại</w:t>
            </w:r>
          </w:p>
        </w:tc>
      </w:tr>
      <w:tr w:rsidR="00C54368" w:rsidRPr="00C54368" w14:paraId="0AA45063" w14:textId="77777777" w:rsidTr="00C54368">
        <w:tc>
          <w:tcPr>
            <w:tcW w:w="2689" w:type="dxa"/>
            <w:tcBorders>
              <w:top w:val="nil"/>
              <w:left w:val="single" w:sz="8" w:space="0" w:color="auto"/>
              <w:bottom w:val="single" w:sz="8" w:space="0" w:color="auto"/>
              <w:right w:val="single" w:sz="8" w:space="0" w:color="auto"/>
            </w:tcBorders>
            <w:shd w:val="clear" w:color="auto" w:fill="FFFFFF"/>
            <w:hideMark/>
          </w:tcPr>
          <w:p w14:paraId="122CB29E"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overvalue</w:t>
            </w:r>
          </w:p>
        </w:tc>
        <w:tc>
          <w:tcPr>
            <w:tcW w:w="2835" w:type="dxa"/>
            <w:tcBorders>
              <w:top w:val="nil"/>
              <w:left w:val="nil"/>
              <w:bottom w:val="single" w:sz="8" w:space="0" w:color="auto"/>
              <w:right w:val="single" w:sz="8" w:space="0" w:color="auto"/>
            </w:tcBorders>
            <w:shd w:val="clear" w:color="auto" w:fill="FFFFFF"/>
            <w:hideMark/>
          </w:tcPr>
          <w:p w14:paraId="57CD0029"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/'ouvə'vælju:/</w:t>
            </w:r>
          </w:p>
        </w:tc>
        <w:tc>
          <w:tcPr>
            <w:tcW w:w="4366" w:type="dxa"/>
            <w:tcBorders>
              <w:top w:val="nil"/>
              <w:left w:val="nil"/>
              <w:bottom w:val="single" w:sz="8" w:space="0" w:color="auto"/>
              <w:right w:val="single" w:sz="8" w:space="0" w:color="auto"/>
            </w:tcBorders>
            <w:shd w:val="clear" w:color="auto" w:fill="FFFFFF"/>
            <w:hideMark/>
          </w:tcPr>
          <w:p w14:paraId="6E8BF78A"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(v) đánh giá quá cao</w:t>
            </w:r>
          </w:p>
        </w:tc>
      </w:tr>
      <w:tr w:rsidR="00C54368" w:rsidRPr="00C54368" w14:paraId="44106270" w14:textId="77777777" w:rsidTr="00C54368">
        <w:tc>
          <w:tcPr>
            <w:tcW w:w="2689" w:type="dxa"/>
            <w:tcBorders>
              <w:top w:val="nil"/>
              <w:left w:val="single" w:sz="8" w:space="0" w:color="auto"/>
              <w:bottom w:val="single" w:sz="8" w:space="0" w:color="auto"/>
              <w:right w:val="single" w:sz="8" w:space="0" w:color="auto"/>
            </w:tcBorders>
            <w:shd w:val="clear" w:color="auto" w:fill="FFFFFF"/>
            <w:hideMark/>
          </w:tcPr>
          <w:p w14:paraId="5CACA521"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evaluate</w:t>
            </w:r>
          </w:p>
        </w:tc>
        <w:tc>
          <w:tcPr>
            <w:tcW w:w="2835" w:type="dxa"/>
            <w:tcBorders>
              <w:top w:val="nil"/>
              <w:left w:val="nil"/>
              <w:bottom w:val="single" w:sz="8" w:space="0" w:color="auto"/>
              <w:right w:val="single" w:sz="8" w:space="0" w:color="auto"/>
            </w:tcBorders>
            <w:shd w:val="clear" w:color="auto" w:fill="FFFFFF"/>
            <w:hideMark/>
          </w:tcPr>
          <w:p w14:paraId="6647C18C"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/i'væljʊeit/</w:t>
            </w:r>
          </w:p>
        </w:tc>
        <w:tc>
          <w:tcPr>
            <w:tcW w:w="4366" w:type="dxa"/>
            <w:tcBorders>
              <w:top w:val="nil"/>
              <w:left w:val="nil"/>
              <w:bottom w:val="single" w:sz="8" w:space="0" w:color="auto"/>
              <w:right w:val="single" w:sz="8" w:space="0" w:color="auto"/>
            </w:tcBorders>
            <w:shd w:val="clear" w:color="auto" w:fill="FFFFFF"/>
            <w:hideMark/>
          </w:tcPr>
          <w:p w14:paraId="69D8FA8A"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(v) đánh giá</w:t>
            </w:r>
          </w:p>
        </w:tc>
      </w:tr>
      <w:tr w:rsidR="00C54368" w:rsidRPr="00C54368" w14:paraId="468002AE" w14:textId="77777777" w:rsidTr="00C54368">
        <w:tc>
          <w:tcPr>
            <w:tcW w:w="2689" w:type="dxa"/>
            <w:tcBorders>
              <w:top w:val="nil"/>
              <w:left w:val="single" w:sz="8" w:space="0" w:color="auto"/>
              <w:bottom w:val="single" w:sz="8" w:space="0" w:color="auto"/>
              <w:right w:val="single" w:sz="8" w:space="0" w:color="auto"/>
            </w:tcBorders>
            <w:shd w:val="clear" w:color="auto" w:fill="FFFFFF"/>
            <w:hideMark/>
          </w:tcPr>
          <w:p w14:paraId="439D4884"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valuation</w:t>
            </w:r>
          </w:p>
        </w:tc>
        <w:tc>
          <w:tcPr>
            <w:tcW w:w="2835" w:type="dxa"/>
            <w:tcBorders>
              <w:top w:val="nil"/>
              <w:left w:val="nil"/>
              <w:bottom w:val="single" w:sz="8" w:space="0" w:color="auto"/>
              <w:right w:val="single" w:sz="8" w:space="0" w:color="auto"/>
            </w:tcBorders>
            <w:shd w:val="clear" w:color="auto" w:fill="FFFFFF"/>
            <w:hideMark/>
          </w:tcPr>
          <w:p w14:paraId="03F3C407"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/væljʊ'ei∫n/</w:t>
            </w:r>
          </w:p>
        </w:tc>
        <w:tc>
          <w:tcPr>
            <w:tcW w:w="4366" w:type="dxa"/>
            <w:tcBorders>
              <w:top w:val="nil"/>
              <w:left w:val="nil"/>
              <w:bottom w:val="single" w:sz="8" w:space="0" w:color="auto"/>
              <w:right w:val="single" w:sz="8" w:space="0" w:color="auto"/>
            </w:tcBorders>
            <w:shd w:val="clear" w:color="auto" w:fill="FFFFFF"/>
            <w:hideMark/>
          </w:tcPr>
          <w:p w14:paraId="39B3EC60"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(n) sự định giá, sự đáng giá</w:t>
            </w:r>
          </w:p>
        </w:tc>
      </w:tr>
      <w:tr w:rsidR="00C54368" w:rsidRPr="00C54368" w14:paraId="37CFE12D" w14:textId="77777777" w:rsidTr="00C54368">
        <w:tc>
          <w:tcPr>
            <w:tcW w:w="2689" w:type="dxa"/>
            <w:tcBorders>
              <w:top w:val="nil"/>
              <w:left w:val="single" w:sz="8" w:space="0" w:color="auto"/>
              <w:bottom w:val="single" w:sz="8" w:space="0" w:color="auto"/>
              <w:right w:val="single" w:sz="8" w:space="0" w:color="auto"/>
            </w:tcBorders>
            <w:shd w:val="clear" w:color="auto" w:fill="FFFFFF"/>
            <w:hideMark/>
          </w:tcPr>
          <w:p w14:paraId="37F3A4F4"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revaluation</w:t>
            </w:r>
          </w:p>
        </w:tc>
        <w:tc>
          <w:tcPr>
            <w:tcW w:w="2835" w:type="dxa"/>
            <w:tcBorders>
              <w:top w:val="nil"/>
              <w:left w:val="nil"/>
              <w:bottom w:val="single" w:sz="8" w:space="0" w:color="auto"/>
              <w:right w:val="single" w:sz="8" w:space="0" w:color="auto"/>
            </w:tcBorders>
            <w:shd w:val="clear" w:color="auto" w:fill="FFFFFF"/>
            <w:hideMark/>
          </w:tcPr>
          <w:p w14:paraId="190BF305"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/,ri:vælju:'ei∫n/</w:t>
            </w:r>
          </w:p>
        </w:tc>
        <w:tc>
          <w:tcPr>
            <w:tcW w:w="4366" w:type="dxa"/>
            <w:tcBorders>
              <w:top w:val="nil"/>
              <w:left w:val="nil"/>
              <w:bottom w:val="single" w:sz="8" w:space="0" w:color="auto"/>
              <w:right w:val="single" w:sz="8" w:space="0" w:color="auto"/>
            </w:tcBorders>
            <w:shd w:val="clear" w:color="auto" w:fill="FFFFFF"/>
            <w:hideMark/>
          </w:tcPr>
          <w:p w14:paraId="7A76BA24"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(n) sự định giá lại</w:t>
            </w:r>
          </w:p>
        </w:tc>
      </w:tr>
      <w:tr w:rsidR="00C54368" w:rsidRPr="00C54368" w14:paraId="0742FAA1" w14:textId="77777777" w:rsidTr="00C54368">
        <w:tc>
          <w:tcPr>
            <w:tcW w:w="2689" w:type="dxa"/>
            <w:tcBorders>
              <w:top w:val="nil"/>
              <w:left w:val="single" w:sz="8" w:space="0" w:color="auto"/>
              <w:bottom w:val="single" w:sz="8" w:space="0" w:color="auto"/>
              <w:right w:val="single" w:sz="8" w:space="0" w:color="auto"/>
            </w:tcBorders>
            <w:shd w:val="clear" w:color="auto" w:fill="FFFFFF"/>
            <w:hideMark/>
          </w:tcPr>
          <w:p w14:paraId="3CFE5CFB"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evaluation</w:t>
            </w:r>
          </w:p>
        </w:tc>
        <w:tc>
          <w:tcPr>
            <w:tcW w:w="2835" w:type="dxa"/>
            <w:tcBorders>
              <w:top w:val="nil"/>
              <w:left w:val="nil"/>
              <w:bottom w:val="single" w:sz="8" w:space="0" w:color="auto"/>
              <w:right w:val="single" w:sz="8" w:space="0" w:color="auto"/>
            </w:tcBorders>
            <w:shd w:val="clear" w:color="auto" w:fill="FFFFFF"/>
            <w:hideMark/>
          </w:tcPr>
          <w:p w14:paraId="0541D6AA"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/ivæljʊ'ei∫n/</w:t>
            </w:r>
          </w:p>
        </w:tc>
        <w:tc>
          <w:tcPr>
            <w:tcW w:w="4366" w:type="dxa"/>
            <w:tcBorders>
              <w:top w:val="nil"/>
              <w:left w:val="nil"/>
              <w:bottom w:val="single" w:sz="8" w:space="0" w:color="auto"/>
              <w:right w:val="single" w:sz="8" w:space="0" w:color="auto"/>
            </w:tcBorders>
            <w:shd w:val="clear" w:color="auto" w:fill="FFFFFF"/>
            <w:hideMark/>
          </w:tcPr>
          <w:p w14:paraId="49D4E431"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(n) sự đánh giá</w:t>
            </w:r>
          </w:p>
        </w:tc>
      </w:tr>
      <w:tr w:rsidR="00C54368" w:rsidRPr="00C54368" w14:paraId="1D753A59" w14:textId="77777777" w:rsidTr="00C54368">
        <w:tc>
          <w:tcPr>
            <w:tcW w:w="2689" w:type="dxa"/>
            <w:tcBorders>
              <w:top w:val="nil"/>
              <w:left w:val="single" w:sz="8" w:space="0" w:color="auto"/>
              <w:bottom w:val="single" w:sz="8" w:space="0" w:color="auto"/>
              <w:right w:val="single" w:sz="8" w:space="0" w:color="auto"/>
            </w:tcBorders>
            <w:shd w:val="clear" w:color="auto" w:fill="FFFFFF"/>
            <w:hideMark/>
          </w:tcPr>
          <w:p w14:paraId="2F95A943"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overvaluation</w:t>
            </w:r>
          </w:p>
        </w:tc>
        <w:tc>
          <w:tcPr>
            <w:tcW w:w="2835" w:type="dxa"/>
            <w:tcBorders>
              <w:top w:val="nil"/>
              <w:left w:val="nil"/>
              <w:bottom w:val="single" w:sz="8" w:space="0" w:color="auto"/>
              <w:right w:val="single" w:sz="8" w:space="0" w:color="auto"/>
            </w:tcBorders>
            <w:shd w:val="clear" w:color="auto" w:fill="FFFFFF"/>
            <w:hideMark/>
          </w:tcPr>
          <w:p w14:paraId="1B8B40B7"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/ˌəʊvəˌvæljuˈeɪʃən/</w:t>
            </w:r>
          </w:p>
        </w:tc>
        <w:tc>
          <w:tcPr>
            <w:tcW w:w="4366" w:type="dxa"/>
            <w:tcBorders>
              <w:top w:val="nil"/>
              <w:left w:val="nil"/>
              <w:bottom w:val="single" w:sz="8" w:space="0" w:color="auto"/>
              <w:right w:val="single" w:sz="8" w:space="0" w:color="auto"/>
            </w:tcBorders>
            <w:shd w:val="clear" w:color="auto" w:fill="FFFFFF"/>
            <w:hideMark/>
          </w:tcPr>
          <w:p w14:paraId="483E69FF"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(n) sự đánh giá quá cao</w:t>
            </w:r>
          </w:p>
        </w:tc>
      </w:tr>
      <w:tr w:rsidR="00C54368" w:rsidRPr="00C54368" w14:paraId="609FBC48" w14:textId="77777777" w:rsidTr="00C54368">
        <w:tc>
          <w:tcPr>
            <w:tcW w:w="2689" w:type="dxa"/>
            <w:tcBorders>
              <w:top w:val="nil"/>
              <w:left w:val="single" w:sz="8" w:space="0" w:color="auto"/>
              <w:bottom w:val="single" w:sz="8" w:space="0" w:color="auto"/>
              <w:right w:val="single" w:sz="8" w:space="0" w:color="auto"/>
            </w:tcBorders>
            <w:shd w:val="clear" w:color="auto" w:fill="FFFFFF"/>
            <w:hideMark/>
          </w:tcPr>
          <w:p w14:paraId="354C3296"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valuer</w:t>
            </w:r>
          </w:p>
        </w:tc>
        <w:tc>
          <w:tcPr>
            <w:tcW w:w="2835" w:type="dxa"/>
            <w:tcBorders>
              <w:top w:val="nil"/>
              <w:left w:val="nil"/>
              <w:bottom w:val="single" w:sz="8" w:space="0" w:color="auto"/>
              <w:right w:val="single" w:sz="8" w:space="0" w:color="auto"/>
            </w:tcBorders>
            <w:shd w:val="clear" w:color="auto" w:fill="FFFFFF"/>
            <w:hideMark/>
          </w:tcPr>
          <w:p w14:paraId="473D7E8E"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/'vælju:ə[r]/</w:t>
            </w:r>
          </w:p>
        </w:tc>
        <w:tc>
          <w:tcPr>
            <w:tcW w:w="4366" w:type="dxa"/>
            <w:tcBorders>
              <w:top w:val="nil"/>
              <w:left w:val="nil"/>
              <w:bottom w:val="single" w:sz="8" w:space="0" w:color="auto"/>
              <w:right w:val="single" w:sz="8" w:space="0" w:color="auto"/>
            </w:tcBorders>
            <w:shd w:val="clear" w:color="auto" w:fill="FFFFFF"/>
            <w:hideMark/>
          </w:tcPr>
          <w:p w14:paraId="1D2CF42A"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(n) người định giá</w:t>
            </w:r>
          </w:p>
        </w:tc>
      </w:tr>
      <w:tr w:rsidR="00C54368" w:rsidRPr="00C54368" w14:paraId="66E66EC0" w14:textId="77777777" w:rsidTr="00C54368">
        <w:tc>
          <w:tcPr>
            <w:tcW w:w="2689" w:type="dxa"/>
            <w:tcBorders>
              <w:top w:val="nil"/>
              <w:left w:val="single" w:sz="8" w:space="0" w:color="auto"/>
              <w:bottom w:val="single" w:sz="8" w:space="0" w:color="auto"/>
              <w:right w:val="single" w:sz="8" w:space="0" w:color="auto"/>
            </w:tcBorders>
            <w:shd w:val="clear" w:color="auto" w:fill="FFFFFF"/>
            <w:hideMark/>
          </w:tcPr>
          <w:p w14:paraId="6B070BDE"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valuables</w:t>
            </w:r>
          </w:p>
        </w:tc>
        <w:tc>
          <w:tcPr>
            <w:tcW w:w="2835" w:type="dxa"/>
            <w:tcBorders>
              <w:top w:val="nil"/>
              <w:left w:val="nil"/>
              <w:bottom w:val="single" w:sz="8" w:space="0" w:color="auto"/>
              <w:right w:val="single" w:sz="8" w:space="0" w:color="auto"/>
            </w:tcBorders>
            <w:shd w:val="clear" w:color="auto" w:fill="FFFFFF"/>
            <w:hideMark/>
          </w:tcPr>
          <w:p w14:paraId="085F2B34"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/'væljʊəblz/</w:t>
            </w:r>
          </w:p>
        </w:tc>
        <w:tc>
          <w:tcPr>
            <w:tcW w:w="4366" w:type="dxa"/>
            <w:tcBorders>
              <w:top w:val="nil"/>
              <w:left w:val="nil"/>
              <w:bottom w:val="single" w:sz="8" w:space="0" w:color="auto"/>
              <w:right w:val="single" w:sz="8" w:space="0" w:color="auto"/>
            </w:tcBorders>
            <w:shd w:val="clear" w:color="auto" w:fill="FFFFFF"/>
            <w:hideMark/>
          </w:tcPr>
          <w:p w14:paraId="46091E91"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(n) đồ quý giá</w:t>
            </w:r>
          </w:p>
        </w:tc>
      </w:tr>
      <w:tr w:rsidR="00C54368" w:rsidRPr="00C54368" w14:paraId="3FA55B88" w14:textId="77777777" w:rsidTr="00C54368">
        <w:tc>
          <w:tcPr>
            <w:tcW w:w="2689" w:type="dxa"/>
            <w:tcBorders>
              <w:top w:val="nil"/>
              <w:left w:val="single" w:sz="8" w:space="0" w:color="auto"/>
              <w:bottom w:val="single" w:sz="8" w:space="0" w:color="auto"/>
              <w:right w:val="single" w:sz="8" w:space="0" w:color="auto"/>
            </w:tcBorders>
            <w:shd w:val="clear" w:color="auto" w:fill="FFFFFF"/>
            <w:hideMark/>
          </w:tcPr>
          <w:p w14:paraId="31339FEE"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valuable</w:t>
            </w:r>
          </w:p>
        </w:tc>
        <w:tc>
          <w:tcPr>
            <w:tcW w:w="2835" w:type="dxa"/>
            <w:tcBorders>
              <w:top w:val="nil"/>
              <w:left w:val="nil"/>
              <w:bottom w:val="single" w:sz="8" w:space="0" w:color="auto"/>
              <w:right w:val="single" w:sz="8" w:space="0" w:color="auto"/>
            </w:tcBorders>
            <w:shd w:val="clear" w:color="auto" w:fill="FFFFFF"/>
            <w:hideMark/>
          </w:tcPr>
          <w:p w14:paraId="248B41AF"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/'væljʊəbl/</w:t>
            </w:r>
          </w:p>
        </w:tc>
        <w:tc>
          <w:tcPr>
            <w:tcW w:w="4366" w:type="dxa"/>
            <w:tcBorders>
              <w:top w:val="nil"/>
              <w:left w:val="nil"/>
              <w:bottom w:val="single" w:sz="8" w:space="0" w:color="auto"/>
              <w:right w:val="single" w:sz="8" w:space="0" w:color="auto"/>
            </w:tcBorders>
            <w:shd w:val="clear" w:color="auto" w:fill="FFFFFF"/>
            <w:hideMark/>
          </w:tcPr>
          <w:p w14:paraId="0D639059"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(adj) quý báu, có giá trị lớn</w:t>
            </w:r>
          </w:p>
        </w:tc>
      </w:tr>
      <w:tr w:rsidR="00C54368" w:rsidRPr="00C54368" w14:paraId="3F48432E" w14:textId="77777777" w:rsidTr="00C54368">
        <w:tc>
          <w:tcPr>
            <w:tcW w:w="2689" w:type="dxa"/>
            <w:tcBorders>
              <w:top w:val="nil"/>
              <w:left w:val="single" w:sz="8" w:space="0" w:color="auto"/>
              <w:bottom w:val="single" w:sz="8" w:space="0" w:color="auto"/>
              <w:right w:val="single" w:sz="8" w:space="0" w:color="auto"/>
            </w:tcBorders>
            <w:shd w:val="clear" w:color="auto" w:fill="FFFFFF"/>
            <w:hideMark/>
          </w:tcPr>
          <w:p w14:paraId="45B548E6"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invaluable</w:t>
            </w:r>
          </w:p>
        </w:tc>
        <w:tc>
          <w:tcPr>
            <w:tcW w:w="2835" w:type="dxa"/>
            <w:tcBorders>
              <w:top w:val="nil"/>
              <w:left w:val="nil"/>
              <w:bottom w:val="single" w:sz="8" w:space="0" w:color="auto"/>
              <w:right w:val="single" w:sz="8" w:space="0" w:color="auto"/>
            </w:tcBorders>
            <w:shd w:val="clear" w:color="auto" w:fill="FFFFFF"/>
            <w:hideMark/>
          </w:tcPr>
          <w:p w14:paraId="56BA66E3"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/in'væljəʊəbl/</w:t>
            </w:r>
          </w:p>
        </w:tc>
        <w:tc>
          <w:tcPr>
            <w:tcW w:w="4366" w:type="dxa"/>
            <w:tcBorders>
              <w:top w:val="nil"/>
              <w:left w:val="nil"/>
              <w:bottom w:val="single" w:sz="8" w:space="0" w:color="auto"/>
              <w:right w:val="single" w:sz="8" w:space="0" w:color="auto"/>
            </w:tcBorders>
            <w:shd w:val="clear" w:color="auto" w:fill="FFFFFF"/>
            <w:hideMark/>
          </w:tcPr>
          <w:p w14:paraId="4809E94E"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(adj) có giá trị cao, vô cùng quý báu</w:t>
            </w:r>
          </w:p>
        </w:tc>
      </w:tr>
      <w:tr w:rsidR="00C54368" w:rsidRPr="00C54368" w14:paraId="731E8CF5" w14:textId="77777777" w:rsidTr="00C54368">
        <w:tc>
          <w:tcPr>
            <w:tcW w:w="2689" w:type="dxa"/>
            <w:tcBorders>
              <w:top w:val="nil"/>
              <w:left w:val="single" w:sz="8" w:space="0" w:color="auto"/>
              <w:bottom w:val="single" w:sz="8" w:space="0" w:color="auto"/>
              <w:right w:val="single" w:sz="8" w:space="0" w:color="auto"/>
            </w:tcBorders>
            <w:shd w:val="clear" w:color="auto" w:fill="FFFFFF"/>
            <w:hideMark/>
          </w:tcPr>
          <w:p w14:paraId="5246207D"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valueless</w:t>
            </w:r>
          </w:p>
        </w:tc>
        <w:tc>
          <w:tcPr>
            <w:tcW w:w="2835" w:type="dxa"/>
            <w:tcBorders>
              <w:top w:val="nil"/>
              <w:left w:val="nil"/>
              <w:bottom w:val="single" w:sz="8" w:space="0" w:color="auto"/>
              <w:right w:val="single" w:sz="8" w:space="0" w:color="auto"/>
            </w:tcBorders>
            <w:shd w:val="clear" w:color="auto" w:fill="FFFFFF"/>
            <w:hideMark/>
          </w:tcPr>
          <w:p w14:paraId="67594103"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/'vælju:lis/</w:t>
            </w:r>
          </w:p>
        </w:tc>
        <w:tc>
          <w:tcPr>
            <w:tcW w:w="4366" w:type="dxa"/>
            <w:tcBorders>
              <w:top w:val="nil"/>
              <w:left w:val="nil"/>
              <w:bottom w:val="single" w:sz="8" w:space="0" w:color="auto"/>
              <w:right w:val="single" w:sz="8" w:space="0" w:color="auto"/>
            </w:tcBorders>
            <w:shd w:val="clear" w:color="auto" w:fill="FFFFFF"/>
            <w:hideMark/>
          </w:tcPr>
          <w:p w14:paraId="661FF59E"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(adj) không có giá trị, vô giá trị</w:t>
            </w:r>
          </w:p>
        </w:tc>
      </w:tr>
      <w:tr w:rsidR="00C54368" w:rsidRPr="00C54368" w14:paraId="53105D81" w14:textId="77777777" w:rsidTr="00C54368">
        <w:tc>
          <w:tcPr>
            <w:tcW w:w="2689" w:type="dxa"/>
            <w:tcBorders>
              <w:top w:val="nil"/>
              <w:left w:val="single" w:sz="8" w:space="0" w:color="auto"/>
              <w:bottom w:val="single" w:sz="8" w:space="0" w:color="auto"/>
              <w:right w:val="single" w:sz="8" w:space="0" w:color="auto"/>
            </w:tcBorders>
            <w:shd w:val="clear" w:color="auto" w:fill="FFFFFF"/>
            <w:hideMark/>
          </w:tcPr>
          <w:p w14:paraId="761275AE"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worth</w:t>
            </w:r>
          </w:p>
        </w:tc>
        <w:tc>
          <w:tcPr>
            <w:tcW w:w="2835" w:type="dxa"/>
            <w:tcBorders>
              <w:top w:val="nil"/>
              <w:left w:val="nil"/>
              <w:bottom w:val="single" w:sz="8" w:space="0" w:color="auto"/>
              <w:right w:val="single" w:sz="8" w:space="0" w:color="auto"/>
            </w:tcBorders>
            <w:shd w:val="clear" w:color="auto" w:fill="FFFFFF"/>
            <w:hideMark/>
          </w:tcPr>
          <w:p w14:paraId="3D399CF5"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/wɜ:θ/</w:t>
            </w:r>
          </w:p>
        </w:tc>
        <w:tc>
          <w:tcPr>
            <w:tcW w:w="4366" w:type="dxa"/>
            <w:tcBorders>
              <w:top w:val="nil"/>
              <w:left w:val="nil"/>
              <w:bottom w:val="single" w:sz="8" w:space="0" w:color="auto"/>
              <w:right w:val="single" w:sz="8" w:space="0" w:color="auto"/>
            </w:tcBorders>
            <w:shd w:val="clear" w:color="auto" w:fill="FFFFFF"/>
            <w:hideMark/>
          </w:tcPr>
          <w:p w14:paraId="66472982"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(adj) đáng, bõ công, đáng giá</w:t>
            </w:r>
          </w:p>
        </w:tc>
      </w:tr>
      <w:tr w:rsidR="00C54368" w:rsidRPr="00C54368" w14:paraId="19BE7B30" w14:textId="77777777" w:rsidTr="00C54368">
        <w:tc>
          <w:tcPr>
            <w:tcW w:w="2689" w:type="dxa"/>
            <w:tcBorders>
              <w:top w:val="nil"/>
              <w:left w:val="single" w:sz="8" w:space="0" w:color="auto"/>
              <w:bottom w:val="single" w:sz="8" w:space="0" w:color="auto"/>
              <w:right w:val="single" w:sz="8" w:space="0" w:color="auto"/>
            </w:tcBorders>
            <w:shd w:val="clear" w:color="auto" w:fill="FFFFFF"/>
            <w:hideMark/>
          </w:tcPr>
          <w:p w14:paraId="35E012AD"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worthlessness</w:t>
            </w:r>
          </w:p>
        </w:tc>
        <w:tc>
          <w:tcPr>
            <w:tcW w:w="2835" w:type="dxa"/>
            <w:tcBorders>
              <w:top w:val="nil"/>
              <w:left w:val="nil"/>
              <w:bottom w:val="single" w:sz="8" w:space="0" w:color="auto"/>
              <w:right w:val="single" w:sz="8" w:space="0" w:color="auto"/>
            </w:tcBorders>
            <w:shd w:val="clear" w:color="auto" w:fill="FFFFFF"/>
            <w:hideMark/>
          </w:tcPr>
          <w:p w14:paraId="70395781"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/'wɜ:θlisnis/</w:t>
            </w:r>
          </w:p>
        </w:tc>
        <w:tc>
          <w:tcPr>
            <w:tcW w:w="4366" w:type="dxa"/>
            <w:tcBorders>
              <w:top w:val="nil"/>
              <w:left w:val="nil"/>
              <w:bottom w:val="single" w:sz="8" w:space="0" w:color="auto"/>
              <w:right w:val="single" w:sz="8" w:space="0" w:color="auto"/>
            </w:tcBorders>
            <w:shd w:val="clear" w:color="auto" w:fill="FFFFFF"/>
            <w:hideMark/>
          </w:tcPr>
          <w:p w14:paraId="62DED5D7"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(n) sự vô dụng, sự vô giá trị</w:t>
            </w:r>
          </w:p>
        </w:tc>
      </w:tr>
      <w:tr w:rsidR="00C54368" w:rsidRPr="00C54368" w14:paraId="256C0EDC" w14:textId="77777777" w:rsidTr="00C54368">
        <w:tc>
          <w:tcPr>
            <w:tcW w:w="2689" w:type="dxa"/>
            <w:tcBorders>
              <w:top w:val="nil"/>
              <w:left w:val="single" w:sz="8" w:space="0" w:color="auto"/>
              <w:bottom w:val="single" w:sz="8" w:space="0" w:color="auto"/>
              <w:right w:val="single" w:sz="8" w:space="0" w:color="auto"/>
            </w:tcBorders>
            <w:shd w:val="clear" w:color="auto" w:fill="FFFFFF"/>
            <w:hideMark/>
          </w:tcPr>
          <w:p w14:paraId="3B88B15C"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worthy</w:t>
            </w:r>
          </w:p>
        </w:tc>
        <w:tc>
          <w:tcPr>
            <w:tcW w:w="2835" w:type="dxa"/>
            <w:tcBorders>
              <w:top w:val="nil"/>
              <w:left w:val="nil"/>
              <w:bottom w:val="single" w:sz="8" w:space="0" w:color="auto"/>
              <w:right w:val="single" w:sz="8" w:space="0" w:color="auto"/>
            </w:tcBorders>
            <w:shd w:val="clear" w:color="auto" w:fill="FFFFFF"/>
            <w:hideMark/>
          </w:tcPr>
          <w:p w14:paraId="0608F6DC"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/wɜ:ði/</w:t>
            </w:r>
          </w:p>
        </w:tc>
        <w:tc>
          <w:tcPr>
            <w:tcW w:w="4366" w:type="dxa"/>
            <w:tcBorders>
              <w:top w:val="nil"/>
              <w:left w:val="nil"/>
              <w:bottom w:val="single" w:sz="8" w:space="0" w:color="auto"/>
              <w:right w:val="single" w:sz="8" w:space="0" w:color="auto"/>
            </w:tcBorders>
            <w:shd w:val="clear" w:color="auto" w:fill="FFFFFF"/>
            <w:hideMark/>
          </w:tcPr>
          <w:p w14:paraId="20F300A2"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(adj) đáng coi trọng</w:t>
            </w:r>
          </w:p>
        </w:tc>
      </w:tr>
      <w:tr w:rsidR="00C54368" w:rsidRPr="00C54368" w14:paraId="0BD9FC62" w14:textId="77777777" w:rsidTr="00C54368">
        <w:tc>
          <w:tcPr>
            <w:tcW w:w="2689" w:type="dxa"/>
            <w:tcBorders>
              <w:top w:val="nil"/>
              <w:left w:val="single" w:sz="8" w:space="0" w:color="auto"/>
              <w:bottom w:val="single" w:sz="8" w:space="0" w:color="auto"/>
              <w:right w:val="single" w:sz="8" w:space="0" w:color="auto"/>
            </w:tcBorders>
            <w:shd w:val="clear" w:color="auto" w:fill="FFFFFF"/>
            <w:hideMark/>
          </w:tcPr>
          <w:p w14:paraId="3D82D6C1"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worthless</w:t>
            </w:r>
          </w:p>
        </w:tc>
        <w:tc>
          <w:tcPr>
            <w:tcW w:w="2835" w:type="dxa"/>
            <w:tcBorders>
              <w:top w:val="nil"/>
              <w:left w:val="nil"/>
              <w:bottom w:val="single" w:sz="8" w:space="0" w:color="auto"/>
              <w:right w:val="single" w:sz="8" w:space="0" w:color="auto"/>
            </w:tcBorders>
            <w:shd w:val="clear" w:color="auto" w:fill="FFFFFF"/>
            <w:hideMark/>
          </w:tcPr>
          <w:p w14:paraId="5F7572DE"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/'wɜ:θlis/</w:t>
            </w:r>
          </w:p>
        </w:tc>
        <w:tc>
          <w:tcPr>
            <w:tcW w:w="4366" w:type="dxa"/>
            <w:tcBorders>
              <w:top w:val="nil"/>
              <w:left w:val="nil"/>
              <w:bottom w:val="single" w:sz="8" w:space="0" w:color="auto"/>
              <w:right w:val="single" w:sz="8" w:space="0" w:color="auto"/>
            </w:tcBorders>
            <w:shd w:val="clear" w:color="auto" w:fill="FFFFFF"/>
            <w:hideMark/>
          </w:tcPr>
          <w:p w14:paraId="37C496CD"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(adj) vô dụng, không ra gì</w:t>
            </w:r>
          </w:p>
        </w:tc>
      </w:tr>
      <w:tr w:rsidR="00C54368" w:rsidRPr="00C54368" w14:paraId="58CC07DB" w14:textId="77777777" w:rsidTr="00C54368">
        <w:tc>
          <w:tcPr>
            <w:tcW w:w="2689" w:type="dxa"/>
            <w:tcBorders>
              <w:top w:val="nil"/>
              <w:left w:val="single" w:sz="8" w:space="0" w:color="auto"/>
              <w:bottom w:val="single" w:sz="8" w:space="0" w:color="auto"/>
              <w:right w:val="single" w:sz="8" w:space="0" w:color="auto"/>
            </w:tcBorders>
            <w:shd w:val="clear" w:color="auto" w:fill="FFFFFF"/>
            <w:hideMark/>
          </w:tcPr>
          <w:p w14:paraId="44B40123"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worthwhile</w:t>
            </w:r>
          </w:p>
        </w:tc>
        <w:tc>
          <w:tcPr>
            <w:tcW w:w="2835" w:type="dxa"/>
            <w:tcBorders>
              <w:top w:val="nil"/>
              <w:left w:val="nil"/>
              <w:bottom w:val="single" w:sz="8" w:space="0" w:color="auto"/>
              <w:right w:val="single" w:sz="8" w:space="0" w:color="auto"/>
            </w:tcBorders>
            <w:shd w:val="clear" w:color="auto" w:fill="FFFFFF"/>
            <w:hideMark/>
          </w:tcPr>
          <w:p w14:paraId="489C64C5"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/wɜ:θ'wail/</w:t>
            </w:r>
          </w:p>
        </w:tc>
        <w:tc>
          <w:tcPr>
            <w:tcW w:w="4366" w:type="dxa"/>
            <w:tcBorders>
              <w:top w:val="nil"/>
              <w:left w:val="nil"/>
              <w:bottom w:val="single" w:sz="8" w:space="0" w:color="auto"/>
              <w:right w:val="single" w:sz="8" w:space="0" w:color="auto"/>
            </w:tcBorders>
            <w:shd w:val="clear" w:color="auto" w:fill="FFFFFF"/>
            <w:hideMark/>
          </w:tcPr>
          <w:p w14:paraId="32D2B73A"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(adj) đáng (đồng tiền, thời gian…)</w:t>
            </w:r>
          </w:p>
        </w:tc>
      </w:tr>
    </w:tbl>
    <w:p w14:paraId="265649F5" w14:textId="77777777" w:rsidR="00C54368" w:rsidRPr="00C54368" w:rsidRDefault="00C54368" w:rsidP="00C54368">
      <w:pPr>
        <w:spacing w:before="100" w:beforeAutospacing="1" w:after="100" w:afterAutospacing="1"/>
        <w:jc w:val="left"/>
        <w:rPr>
          <w:rFonts w:eastAsia="Times New Roman" w:cs="Times New Roman"/>
          <w:color w:val="000000"/>
          <w:sz w:val="24"/>
          <w:szCs w:val="24"/>
          <w:lang w:val="en-US"/>
        </w:rPr>
      </w:pPr>
      <w:r w:rsidRPr="00C54368">
        <w:rPr>
          <w:rFonts w:eastAsia="Times New Roman" w:cs="Times New Roman"/>
          <w:color w:val="000000"/>
          <w:sz w:val="24"/>
          <w:szCs w:val="24"/>
        </w:rPr>
        <w:t> </w:t>
      </w:r>
    </w:p>
    <w:p w14:paraId="575FF6F9" w14:textId="77777777" w:rsidR="00C54368" w:rsidRPr="00C54368" w:rsidRDefault="00C54368" w:rsidP="00C54368">
      <w:pPr>
        <w:spacing w:before="100" w:beforeAutospacing="1" w:after="100" w:afterAutospacing="1"/>
        <w:jc w:val="left"/>
        <w:rPr>
          <w:rFonts w:eastAsia="Times New Roman" w:cs="Times New Roman"/>
          <w:color w:val="000000"/>
          <w:sz w:val="24"/>
          <w:szCs w:val="24"/>
          <w:lang w:val="en-US"/>
        </w:rPr>
      </w:pPr>
      <w:r w:rsidRPr="00C54368">
        <w:rPr>
          <w:rFonts w:eastAsia="Times New Roman" w:cs="Times New Roman"/>
          <w:color w:val="000000"/>
          <w:sz w:val="24"/>
          <w:szCs w:val="24"/>
        </w:rPr>
        <w:t> </w:t>
      </w:r>
    </w:p>
    <w:p w14:paraId="1792866D" w14:textId="77777777" w:rsidR="00C54368" w:rsidRPr="00C54368" w:rsidRDefault="00C54368" w:rsidP="00C54368">
      <w:pPr>
        <w:spacing w:before="100" w:beforeAutospacing="1" w:after="100" w:afterAutospacing="1"/>
        <w:jc w:val="left"/>
        <w:rPr>
          <w:rFonts w:eastAsia="Times New Roman" w:cs="Times New Roman"/>
          <w:color w:val="000000"/>
          <w:sz w:val="24"/>
          <w:szCs w:val="24"/>
          <w:lang w:val="en-US"/>
        </w:rPr>
      </w:pPr>
      <w:r w:rsidRPr="00C54368">
        <w:rPr>
          <w:rFonts w:eastAsia="Times New Roman" w:cs="Times New Roman"/>
          <w:color w:val="000000"/>
          <w:sz w:val="24"/>
          <w:szCs w:val="24"/>
        </w:rPr>
        <w:t> </w:t>
      </w:r>
    </w:p>
    <w:p w14:paraId="6B3BC083" w14:textId="77777777" w:rsidR="00C54368" w:rsidRPr="00C54368" w:rsidRDefault="00C54368" w:rsidP="00C54368">
      <w:pPr>
        <w:spacing w:before="100" w:beforeAutospacing="1" w:after="100" w:afterAutospacing="1"/>
        <w:jc w:val="left"/>
        <w:rPr>
          <w:rFonts w:eastAsia="Times New Roman" w:cs="Times New Roman"/>
          <w:color w:val="000000"/>
          <w:sz w:val="24"/>
          <w:szCs w:val="24"/>
          <w:lang w:val="en-US"/>
        </w:rPr>
      </w:pPr>
      <w:r w:rsidRPr="00C54368">
        <w:rPr>
          <w:rFonts w:eastAsia="Times New Roman" w:cs="Times New Roman"/>
          <w:color w:val="000000"/>
          <w:sz w:val="24"/>
          <w:szCs w:val="24"/>
        </w:rPr>
        <w:t> </w:t>
      </w:r>
    </w:p>
    <w:p w14:paraId="6E555547" w14:textId="77777777" w:rsidR="00C54368" w:rsidRPr="00C54368" w:rsidRDefault="00C54368" w:rsidP="00C54368">
      <w:pPr>
        <w:spacing w:before="100" w:beforeAutospacing="1" w:after="100" w:afterAutospacing="1"/>
        <w:jc w:val="left"/>
        <w:rPr>
          <w:rFonts w:eastAsia="Times New Roman" w:cs="Times New Roman"/>
          <w:color w:val="000000"/>
          <w:sz w:val="24"/>
          <w:szCs w:val="24"/>
          <w:lang w:val="en-US"/>
        </w:rPr>
      </w:pPr>
      <w:r w:rsidRPr="00C54368">
        <w:rPr>
          <w:rFonts w:eastAsia="Times New Roman" w:cs="Times New Roman"/>
          <w:color w:val="000000"/>
          <w:sz w:val="24"/>
          <w:szCs w:val="24"/>
        </w:rPr>
        <w:t> </w:t>
      </w:r>
    </w:p>
    <w:p w14:paraId="5AB57004" w14:textId="77777777" w:rsidR="00C54368" w:rsidRPr="00C54368" w:rsidRDefault="00C54368" w:rsidP="00C54368">
      <w:pPr>
        <w:spacing w:before="100" w:beforeAutospacing="1" w:after="100" w:afterAutospacing="1"/>
        <w:jc w:val="left"/>
        <w:rPr>
          <w:rFonts w:eastAsia="Times New Roman" w:cs="Times New Roman"/>
          <w:color w:val="000000"/>
          <w:sz w:val="24"/>
          <w:szCs w:val="24"/>
          <w:lang w:val="en-US"/>
        </w:rPr>
      </w:pPr>
      <w:r w:rsidRPr="00C54368">
        <w:rPr>
          <w:rFonts w:eastAsia="Times New Roman" w:cs="Times New Roman"/>
          <w:color w:val="000000"/>
          <w:sz w:val="24"/>
          <w:szCs w:val="24"/>
        </w:rPr>
        <w:t>UNIT 24: RELATIONSHIPS AND PEOPLE</w:t>
      </w:r>
    </w:p>
    <w:p w14:paraId="7D972097" w14:textId="77777777" w:rsidR="00C54368" w:rsidRPr="00C54368" w:rsidRDefault="00C54368" w:rsidP="00C54368">
      <w:pPr>
        <w:spacing w:before="100" w:beforeAutospacing="1" w:after="100" w:afterAutospacing="1"/>
        <w:jc w:val="left"/>
        <w:rPr>
          <w:rFonts w:eastAsia="Times New Roman" w:cs="Times New Roman"/>
          <w:color w:val="000000"/>
          <w:sz w:val="24"/>
          <w:szCs w:val="24"/>
          <w:lang w:val="en-US"/>
        </w:rPr>
      </w:pPr>
      <w:r w:rsidRPr="00C54368">
        <w:rPr>
          <w:rFonts w:eastAsia="Times New Roman" w:cs="Times New Roman"/>
          <w:color w:val="000000"/>
          <w:sz w:val="24"/>
          <w:szCs w:val="24"/>
        </w:rPr>
        <w:t> </w:t>
      </w:r>
    </w:p>
    <w:p w14:paraId="29CA4A93" w14:textId="77777777" w:rsidR="00C54368" w:rsidRPr="00C54368" w:rsidRDefault="00C54368" w:rsidP="00C54368">
      <w:pPr>
        <w:spacing w:before="100" w:beforeAutospacing="1" w:after="100" w:afterAutospacing="1"/>
        <w:jc w:val="left"/>
        <w:rPr>
          <w:rFonts w:eastAsia="Times New Roman" w:cs="Times New Roman"/>
          <w:color w:val="000000"/>
          <w:sz w:val="24"/>
          <w:szCs w:val="24"/>
          <w:lang w:val="en-US"/>
        </w:rPr>
      </w:pPr>
      <w:r w:rsidRPr="00C54368">
        <w:rPr>
          <w:rFonts w:eastAsia="Times New Roman" w:cs="Times New Roman"/>
          <w:color w:val="000000"/>
          <w:sz w:val="24"/>
          <w:szCs w:val="24"/>
        </w:rPr>
        <w:t>TOPIC VOCABULARY: RELATIONSHIPS + PEOPLE</w:t>
      </w:r>
    </w:p>
    <w:tbl>
      <w:tblPr>
        <w:tblStyle w:val="TableGrid"/>
        <w:tblW w:w="9781" w:type="dxa"/>
        <w:tblInd w:w="-5" w:type="dxa"/>
        <w:tblBorders>
          <w:top w:val="single" w:sz="24" w:space="0" w:color="auto"/>
          <w:left w:val="single" w:sz="24" w:space="0" w:color="auto"/>
          <w:bottom w:val="single" w:sz="24" w:space="0" w:color="auto"/>
          <w:right w:val="single" w:sz="24" w:space="0" w:color="auto"/>
        </w:tblBorders>
        <w:tblLook w:val="04A0" w:firstRow="1" w:lastRow="0" w:firstColumn="1" w:lastColumn="0" w:noHBand="0" w:noVBand="1"/>
      </w:tblPr>
      <w:tblGrid>
        <w:gridCol w:w="2149"/>
        <w:gridCol w:w="4299"/>
        <w:gridCol w:w="3333"/>
      </w:tblGrid>
      <w:tr w:rsidR="00C54368" w:rsidRPr="00C54368" w14:paraId="0063ED38" w14:textId="77777777" w:rsidTr="00C54368">
        <w:tc>
          <w:tcPr>
            <w:tcW w:w="1980" w:type="dxa"/>
            <w:tcBorders>
              <w:top w:val="single" w:sz="8" w:space="0" w:color="auto"/>
              <w:left w:val="single" w:sz="8" w:space="0" w:color="auto"/>
              <w:bottom w:val="single" w:sz="8" w:space="0" w:color="auto"/>
              <w:right w:val="single" w:sz="8" w:space="0" w:color="auto"/>
            </w:tcBorders>
            <w:shd w:val="clear" w:color="auto" w:fill="FFFFFF"/>
            <w:hideMark/>
          </w:tcPr>
          <w:p w14:paraId="509BBDD9"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WORDS</w:t>
            </w:r>
          </w:p>
        </w:tc>
        <w:tc>
          <w:tcPr>
            <w:tcW w:w="4399" w:type="dxa"/>
            <w:tcBorders>
              <w:top w:val="single" w:sz="8" w:space="0" w:color="auto"/>
              <w:left w:val="nil"/>
              <w:bottom w:val="single" w:sz="8" w:space="0" w:color="auto"/>
              <w:right w:val="single" w:sz="8" w:space="0" w:color="auto"/>
            </w:tcBorders>
            <w:shd w:val="clear" w:color="auto" w:fill="FFFFFF"/>
            <w:hideMark/>
          </w:tcPr>
          <w:p w14:paraId="01CEFC83"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ENGLISH MEANING</w:t>
            </w:r>
          </w:p>
        </w:tc>
        <w:tc>
          <w:tcPr>
            <w:tcW w:w="3402" w:type="dxa"/>
            <w:tcBorders>
              <w:top w:val="single" w:sz="8" w:space="0" w:color="auto"/>
              <w:left w:val="nil"/>
              <w:bottom w:val="single" w:sz="8" w:space="0" w:color="auto"/>
              <w:right w:val="single" w:sz="8" w:space="0" w:color="auto"/>
            </w:tcBorders>
            <w:shd w:val="clear" w:color="auto" w:fill="FFFFFF"/>
            <w:hideMark/>
          </w:tcPr>
          <w:p w14:paraId="7CB9D66C"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VIETNAMESE MEANING</w:t>
            </w:r>
          </w:p>
        </w:tc>
      </w:tr>
      <w:tr w:rsidR="00C54368" w:rsidRPr="00C54368" w14:paraId="72865EB3" w14:textId="77777777" w:rsidTr="00C54368">
        <w:tc>
          <w:tcPr>
            <w:tcW w:w="1980" w:type="dxa"/>
            <w:tcBorders>
              <w:top w:val="nil"/>
              <w:left w:val="single" w:sz="8" w:space="0" w:color="auto"/>
              <w:bottom w:val="single" w:sz="8" w:space="0" w:color="auto"/>
              <w:right w:val="single" w:sz="8" w:space="0" w:color="auto"/>
            </w:tcBorders>
            <w:shd w:val="clear" w:color="auto" w:fill="FFFFFF"/>
            <w:hideMark/>
          </w:tcPr>
          <w:p w14:paraId="14902AD4" w14:textId="77777777" w:rsidR="00C54368" w:rsidRPr="00C54368" w:rsidRDefault="00C54368" w:rsidP="00C54368">
            <w:pPr>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1. </w:t>
            </w:r>
            <w:r w:rsidRPr="00C54368">
              <w:rPr>
                <w:rFonts w:eastAsia="Times New Roman" w:cs="Times New Roman"/>
                <w:b/>
                <w:bCs/>
                <w:color w:val="D60000"/>
                <w:sz w:val="24"/>
                <w:szCs w:val="24"/>
                <w:shd w:val="clear" w:color="auto" w:fill="FFFFFF"/>
                <w:lang w:val="en-US"/>
              </w:rPr>
              <w:t>adjacent (adj) /əˈdʒeɪ.sənt/</w:t>
            </w:r>
          </w:p>
        </w:tc>
        <w:tc>
          <w:tcPr>
            <w:tcW w:w="4399" w:type="dxa"/>
            <w:tcBorders>
              <w:top w:val="nil"/>
              <w:left w:val="nil"/>
              <w:bottom w:val="single" w:sz="8" w:space="0" w:color="auto"/>
              <w:right w:val="single" w:sz="8" w:space="0" w:color="auto"/>
            </w:tcBorders>
            <w:shd w:val="clear" w:color="auto" w:fill="FFFFFF"/>
            <w:hideMark/>
          </w:tcPr>
          <w:p w14:paraId="79C7C44E"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next to or near something else</w:t>
            </w:r>
          </w:p>
        </w:tc>
        <w:tc>
          <w:tcPr>
            <w:tcW w:w="3402" w:type="dxa"/>
            <w:tcBorders>
              <w:top w:val="nil"/>
              <w:left w:val="nil"/>
              <w:bottom w:val="single" w:sz="8" w:space="0" w:color="auto"/>
              <w:right w:val="single" w:sz="8" w:space="0" w:color="auto"/>
            </w:tcBorders>
            <w:shd w:val="clear" w:color="auto" w:fill="FFFFFF"/>
            <w:hideMark/>
          </w:tcPr>
          <w:p w14:paraId="7FC2E2DE"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gần kề, liền kề, sát ngay</w:t>
            </w:r>
          </w:p>
        </w:tc>
      </w:tr>
      <w:tr w:rsidR="00C54368" w:rsidRPr="00C54368" w14:paraId="4CC28008" w14:textId="77777777" w:rsidTr="00C54368">
        <w:tc>
          <w:tcPr>
            <w:tcW w:w="1980" w:type="dxa"/>
            <w:tcBorders>
              <w:top w:val="nil"/>
              <w:left w:val="single" w:sz="8" w:space="0" w:color="auto"/>
              <w:bottom w:val="single" w:sz="8" w:space="0" w:color="auto"/>
              <w:right w:val="single" w:sz="8" w:space="0" w:color="auto"/>
            </w:tcBorders>
            <w:shd w:val="clear" w:color="auto" w:fill="FFFFFF"/>
            <w:hideMark/>
          </w:tcPr>
          <w:p w14:paraId="27EBE334" w14:textId="77777777" w:rsidR="00C54368" w:rsidRPr="00C54368" w:rsidRDefault="00C54368" w:rsidP="00C54368">
            <w:pPr>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2. </w:t>
            </w:r>
            <w:r w:rsidRPr="00C54368">
              <w:rPr>
                <w:rFonts w:eastAsia="Times New Roman" w:cs="Times New Roman"/>
                <w:b/>
                <w:bCs/>
                <w:color w:val="D60000"/>
                <w:sz w:val="24"/>
                <w:szCs w:val="24"/>
                <w:shd w:val="clear" w:color="auto" w:fill="FFFFFF"/>
                <w:lang w:val="en-US"/>
              </w:rPr>
              <w:t>attach (v) /əˈtætʃ/</w:t>
            </w:r>
          </w:p>
        </w:tc>
        <w:tc>
          <w:tcPr>
            <w:tcW w:w="4399" w:type="dxa"/>
            <w:tcBorders>
              <w:top w:val="nil"/>
              <w:left w:val="nil"/>
              <w:bottom w:val="single" w:sz="8" w:space="0" w:color="auto"/>
              <w:right w:val="single" w:sz="8" w:space="0" w:color="auto"/>
            </w:tcBorders>
            <w:shd w:val="clear" w:color="auto" w:fill="FFFFFF"/>
            <w:hideMark/>
          </w:tcPr>
          <w:p w14:paraId="1F780434"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to fasten or join one thing to another</w:t>
            </w:r>
          </w:p>
        </w:tc>
        <w:tc>
          <w:tcPr>
            <w:tcW w:w="3402" w:type="dxa"/>
            <w:tcBorders>
              <w:top w:val="nil"/>
              <w:left w:val="nil"/>
              <w:bottom w:val="single" w:sz="8" w:space="0" w:color="auto"/>
              <w:right w:val="single" w:sz="8" w:space="0" w:color="auto"/>
            </w:tcBorders>
            <w:shd w:val="clear" w:color="auto" w:fill="FFFFFF"/>
            <w:hideMark/>
          </w:tcPr>
          <w:p w14:paraId="5A460F36"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gắn bó, gắn, dán cho; tham gia, gia nhập</w:t>
            </w:r>
          </w:p>
        </w:tc>
      </w:tr>
      <w:tr w:rsidR="00C54368" w:rsidRPr="00C54368" w14:paraId="49C8FD02" w14:textId="77777777" w:rsidTr="00C54368">
        <w:tc>
          <w:tcPr>
            <w:tcW w:w="1980" w:type="dxa"/>
            <w:tcBorders>
              <w:top w:val="nil"/>
              <w:left w:val="single" w:sz="8" w:space="0" w:color="auto"/>
              <w:bottom w:val="single" w:sz="8" w:space="0" w:color="auto"/>
              <w:right w:val="single" w:sz="8" w:space="0" w:color="auto"/>
            </w:tcBorders>
            <w:shd w:val="clear" w:color="auto" w:fill="FFFFFF"/>
            <w:hideMark/>
          </w:tcPr>
          <w:p w14:paraId="5CB67E95" w14:textId="77777777" w:rsidR="00C54368" w:rsidRPr="00C54368" w:rsidRDefault="00C54368" w:rsidP="00C54368">
            <w:pPr>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3. </w:t>
            </w:r>
            <w:r w:rsidRPr="00C54368">
              <w:rPr>
                <w:rFonts w:eastAsia="Times New Roman" w:cs="Times New Roman"/>
                <w:b/>
                <w:bCs/>
                <w:color w:val="D60000"/>
                <w:sz w:val="24"/>
                <w:szCs w:val="24"/>
                <w:shd w:val="clear" w:color="auto" w:fill="FFFFFF"/>
                <w:lang w:val="en-US"/>
              </w:rPr>
              <w:t>bond (v, n) /bɒnd/</w:t>
            </w:r>
          </w:p>
        </w:tc>
        <w:tc>
          <w:tcPr>
            <w:tcW w:w="4399" w:type="dxa"/>
            <w:tcBorders>
              <w:top w:val="nil"/>
              <w:left w:val="nil"/>
              <w:bottom w:val="single" w:sz="8" w:space="0" w:color="auto"/>
              <w:right w:val="single" w:sz="8" w:space="0" w:color="auto"/>
            </w:tcBorders>
            <w:shd w:val="clear" w:color="auto" w:fill="FFFFFF"/>
            <w:hideMark/>
          </w:tcPr>
          <w:p w14:paraId="60230580"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to fix two things firmly together, usually with glue, or to become fixed in this way - the way that two surfaces are stuck together, usually with glue</w:t>
            </w:r>
          </w:p>
        </w:tc>
        <w:tc>
          <w:tcPr>
            <w:tcW w:w="3402" w:type="dxa"/>
            <w:tcBorders>
              <w:top w:val="nil"/>
              <w:left w:val="nil"/>
              <w:bottom w:val="single" w:sz="8" w:space="0" w:color="auto"/>
              <w:right w:val="single" w:sz="8" w:space="0" w:color="auto"/>
            </w:tcBorders>
            <w:shd w:val="clear" w:color="auto" w:fill="FFFFFF"/>
            <w:hideMark/>
          </w:tcPr>
          <w:p w14:paraId="3A96E481"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liên kết, dán dính, kết nối - sự liên kết, sự kết dính,</w:t>
            </w:r>
          </w:p>
        </w:tc>
      </w:tr>
      <w:tr w:rsidR="00C54368" w:rsidRPr="00C54368" w14:paraId="5645FF9B" w14:textId="77777777" w:rsidTr="00C54368">
        <w:tc>
          <w:tcPr>
            <w:tcW w:w="1980" w:type="dxa"/>
            <w:tcBorders>
              <w:top w:val="nil"/>
              <w:left w:val="single" w:sz="8" w:space="0" w:color="auto"/>
              <w:bottom w:val="single" w:sz="8" w:space="0" w:color="auto"/>
              <w:right w:val="single" w:sz="8" w:space="0" w:color="auto"/>
            </w:tcBorders>
            <w:shd w:val="clear" w:color="auto" w:fill="FFFFFF"/>
            <w:hideMark/>
          </w:tcPr>
          <w:p w14:paraId="3E9F0EE4" w14:textId="77777777" w:rsidR="00C54368" w:rsidRPr="00C54368" w:rsidRDefault="00C54368" w:rsidP="00C54368">
            <w:pPr>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4. </w:t>
            </w:r>
            <w:r w:rsidRPr="00C54368">
              <w:rPr>
                <w:rFonts w:eastAsia="Times New Roman" w:cs="Times New Roman"/>
                <w:b/>
                <w:bCs/>
                <w:color w:val="D60000"/>
                <w:sz w:val="24"/>
                <w:szCs w:val="24"/>
                <w:shd w:val="clear" w:color="auto" w:fill="FFFFFF"/>
                <w:lang w:val="en-US"/>
              </w:rPr>
              <w:t>coexist (v) /ˌkəʊɪɡˈzɪst/</w:t>
            </w:r>
          </w:p>
        </w:tc>
        <w:tc>
          <w:tcPr>
            <w:tcW w:w="4399" w:type="dxa"/>
            <w:tcBorders>
              <w:top w:val="nil"/>
              <w:left w:val="nil"/>
              <w:bottom w:val="single" w:sz="8" w:space="0" w:color="auto"/>
              <w:right w:val="single" w:sz="8" w:space="0" w:color="auto"/>
            </w:tcBorders>
            <w:shd w:val="clear" w:color="auto" w:fill="FFFFFF"/>
            <w:hideMark/>
          </w:tcPr>
          <w:p w14:paraId="770B2082"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to live or exist at the same time or in the same place</w:t>
            </w:r>
          </w:p>
        </w:tc>
        <w:tc>
          <w:tcPr>
            <w:tcW w:w="3402" w:type="dxa"/>
            <w:tcBorders>
              <w:top w:val="nil"/>
              <w:left w:val="nil"/>
              <w:bottom w:val="single" w:sz="8" w:space="0" w:color="auto"/>
              <w:right w:val="single" w:sz="8" w:space="0" w:color="auto"/>
            </w:tcBorders>
            <w:shd w:val="clear" w:color="auto" w:fill="FFFFFF"/>
            <w:hideMark/>
          </w:tcPr>
          <w:p w14:paraId="00EB19B6"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chung sống, cùng tồn tại</w:t>
            </w:r>
          </w:p>
        </w:tc>
      </w:tr>
      <w:tr w:rsidR="00C54368" w:rsidRPr="00C54368" w14:paraId="58D26844" w14:textId="77777777" w:rsidTr="00C54368">
        <w:tc>
          <w:tcPr>
            <w:tcW w:w="1980" w:type="dxa"/>
            <w:tcBorders>
              <w:top w:val="nil"/>
              <w:left w:val="single" w:sz="8" w:space="0" w:color="auto"/>
              <w:bottom w:val="single" w:sz="8" w:space="0" w:color="auto"/>
              <w:right w:val="single" w:sz="8" w:space="0" w:color="auto"/>
            </w:tcBorders>
            <w:shd w:val="clear" w:color="auto" w:fill="FFFFFF"/>
            <w:hideMark/>
          </w:tcPr>
          <w:p w14:paraId="566BC8C2" w14:textId="77777777" w:rsidR="00C54368" w:rsidRPr="00C54368" w:rsidRDefault="00C54368" w:rsidP="00C54368">
            <w:pPr>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5. </w:t>
            </w:r>
            <w:r w:rsidRPr="00C54368">
              <w:rPr>
                <w:rFonts w:eastAsia="Times New Roman" w:cs="Times New Roman"/>
                <w:b/>
                <w:bCs/>
                <w:color w:val="D60000"/>
                <w:sz w:val="24"/>
                <w:szCs w:val="24"/>
                <w:shd w:val="clear" w:color="auto" w:fill="FFFFFF"/>
                <w:lang w:val="en-US"/>
              </w:rPr>
              <w:t>coherent (adj) /kəʊˈhɪərənt/</w:t>
            </w:r>
          </w:p>
        </w:tc>
        <w:tc>
          <w:tcPr>
            <w:tcW w:w="4399" w:type="dxa"/>
            <w:tcBorders>
              <w:top w:val="nil"/>
              <w:left w:val="nil"/>
              <w:bottom w:val="single" w:sz="8" w:space="0" w:color="auto"/>
              <w:right w:val="single" w:sz="8" w:space="0" w:color="auto"/>
            </w:tcBorders>
            <w:shd w:val="clear" w:color="auto" w:fill="FFFFFF"/>
            <w:hideMark/>
          </w:tcPr>
          <w:p w14:paraId="00018B8E"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a coherent statement is reasonable and sensible</w:t>
            </w:r>
          </w:p>
        </w:tc>
        <w:tc>
          <w:tcPr>
            <w:tcW w:w="3402" w:type="dxa"/>
            <w:tcBorders>
              <w:top w:val="nil"/>
              <w:left w:val="nil"/>
              <w:bottom w:val="single" w:sz="8" w:space="0" w:color="auto"/>
              <w:right w:val="single" w:sz="8" w:space="0" w:color="auto"/>
            </w:tcBorders>
            <w:shd w:val="clear" w:color="auto" w:fill="FFFFFF"/>
            <w:hideMark/>
          </w:tcPr>
          <w:p w14:paraId="5653683A"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mạch lạc, chặt chẽ (văn chương, lý luận,…)</w:t>
            </w:r>
          </w:p>
        </w:tc>
      </w:tr>
      <w:tr w:rsidR="00C54368" w:rsidRPr="00C54368" w14:paraId="303B7799" w14:textId="77777777" w:rsidTr="00C54368">
        <w:tc>
          <w:tcPr>
            <w:tcW w:w="1980" w:type="dxa"/>
            <w:tcBorders>
              <w:top w:val="nil"/>
              <w:left w:val="single" w:sz="8" w:space="0" w:color="auto"/>
              <w:bottom w:val="single" w:sz="8" w:space="0" w:color="auto"/>
              <w:right w:val="single" w:sz="8" w:space="0" w:color="auto"/>
            </w:tcBorders>
            <w:shd w:val="clear" w:color="auto" w:fill="FFFFFF"/>
            <w:hideMark/>
          </w:tcPr>
          <w:p w14:paraId="1AF6CF53" w14:textId="77777777" w:rsidR="00C54368" w:rsidRPr="00C54368" w:rsidRDefault="00C54368" w:rsidP="00C54368">
            <w:pPr>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6. </w:t>
            </w:r>
            <w:r w:rsidRPr="00C54368">
              <w:rPr>
                <w:rFonts w:eastAsia="Times New Roman" w:cs="Times New Roman"/>
                <w:b/>
                <w:bCs/>
                <w:color w:val="D60000"/>
                <w:sz w:val="24"/>
                <w:szCs w:val="24"/>
                <w:shd w:val="clear" w:color="auto" w:fill="FFFFFF"/>
                <w:lang w:val="en-US"/>
              </w:rPr>
              <w:t>compatible (adj) /kəmˈpætəbl/</w:t>
            </w:r>
          </w:p>
        </w:tc>
        <w:tc>
          <w:tcPr>
            <w:tcW w:w="4399" w:type="dxa"/>
            <w:tcBorders>
              <w:top w:val="nil"/>
              <w:left w:val="nil"/>
              <w:bottom w:val="single" w:sz="8" w:space="0" w:color="auto"/>
              <w:right w:val="single" w:sz="8" w:space="0" w:color="auto"/>
            </w:tcBorders>
            <w:shd w:val="clear" w:color="auto" w:fill="FFFFFF"/>
            <w:hideMark/>
          </w:tcPr>
          <w:p w14:paraId="097C55BC"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likely to have a good relationship because of being similar</w:t>
            </w:r>
          </w:p>
        </w:tc>
        <w:tc>
          <w:tcPr>
            <w:tcW w:w="3402" w:type="dxa"/>
            <w:tcBorders>
              <w:top w:val="nil"/>
              <w:left w:val="nil"/>
              <w:bottom w:val="single" w:sz="8" w:space="0" w:color="auto"/>
              <w:right w:val="single" w:sz="8" w:space="0" w:color="auto"/>
            </w:tcBorders>
            <w:shd w:val="clear" w:color="auto" w:fill="FFFFFF"/>
            <w:hideMark/>
          </w:tcPr>
          <w:p w14:paraId="01F1B1B7"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tương thích, tương hợp</w:t>
            </w:r>
          </w:p>
        </w:tc>
      </w:tr>
      <w:tr w:rsidR="00C54368" w:rsidRPr="00C54368" w14:paraId="667D084A" w14:textId="77777777" w:rsidTr="00C54368">
        <w:tc>
          <w:tcPr>
            <w:tcW w:w="1980" w:type="dxa"/>
            <w:tcBorders>
              <w:top w:val="nil"/>
              <w:left w:val="single" w:sz="8" w:space="0" w:color="auto"/>
              <w:bottom w:val="single" w:sz="8" w:space="0" w:color="auto"/>
              <w:right w:val="single" w:sz="8" w:space="0" w:color="auto"/>
            </w:tcBorders>
            <w:shd w:val="clear" w:color="auto" w:fill="FFFFFF"/>
            <w:hideMark/>
          </w:tcPr>
          <w:p w14:paraId="7467F250" w14:textId="77777777" w:rsidR="00C54368" w:rsidRPr="00C54368" w:rsidRDefault="00C54368" w:rsidP="00C54368">
            <w:pPr>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7.</w:t>
            </w:r>
            <w:r w:rsidRPr="00C54368">
              <w:rPr>
                <w:rFonts w:eastAsia="Times New Roman" w:cs="Times New Roman"/>
                <w:b/>
                <w:bCs/>
                <w:color w:val="D60000"/>
                <w:sz w:val="24"/>
                <w:szCs w:val="24"/>
                <w:shd w:val="clear" w:color="auto" w:fill="FFFFFF"/>
                <w:lang w:val="en-US"/>
              </w:rPr>
              <w:t xml:space="preserve">comprise (v) </w:t>
            </w:r>
            <w:r w:rsidRPr="00C54368">
              <w:rPr>
                <w:rFonts w:eastAsia="Times New Roman" w:cs="Times New Roman"/>
                <w:b/>
                <w:bCs/>
                <w:color w:val="D60000"/>
                <w:sz w:val="24"/>
                <w:szCs w:val="24"/>
                <w:shd w:val="clear" w:color="auto" w:fill="FFFFFF"/>
                <w:lang w:val="en-US"/>
              </w:rPr>
              <w:lastRenderedPageBreak/>
              <w:t>/kəmˈpraɪz/</w:t>
            </w:r>
          </w:p>
        </w:tc>
        <w:tc>
          <w:tcPr>
            <w:tcW w:w="4399" w:type="dxa"/>
            <w:tcBorders>
              <w:top w:val="nil"/>
              <w:left w:val="nil"/>
              <w:bottom w:val="single" w:sz="8" w:space="0" w:color="auto"/>
              <w:right w:val="single" w:sz="8" w:space="0" w:color="auto"/>
            </w:tcBorders>
            <w:shd w:val="clear" w:color="auto" w:fill="FFFFFF"/>
            <w:hideMark/>
          </w:tcPr>
          <w:p w14:paraId="52C7CDB7"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lastRenderedPageBreak/>
              <w:t>- to consist of two or more things</w:t>
            </w:r>
          </w:p>
        </w:tc>
        <w:tc>
          <w:tcPr>
            <w:tcW w:w="3402" w:type="dxa"/>
            <w:tcBorders>
              <w:top w:val="nil"/>
              <w:left w:val="nil"/>
              <w:bottom w:val="single" w:sz="8" w:space="0" w:color="auto"/>
              <w:right w:val="single" w:sz="8" w:space="0" w:color="auto"/>
            </w:tcBorders>
            <w:shd w:val="clear" w:color="auto" w:fill="FFFFFF"/>
            <w:hideMark/>
          </w:tcPr>
          <w:p w14:paraId="562BB9A0"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gồm có, bao gồm</w:t>
            </w:r>
          </w:p>
        </w:tc>
      </w:tr>
      <w:tr w:rsidR="00C54368" w:rsidRPr="00C54368" w14:paraId="21BC6F08" w14:textId="77777777" w:rsidTr="00C54368">
        <w:tc>
          <w:tcPr>
            <w:tcW w:w="1980" w:type="dxa"/>
            <w:tcBorders>
              <w:top w:val="nil"/>
              <w:left w:val="single" w:sz="8" w:space="0" w:color="auto"/>
              <w:bottom w:val="single" w:sz="8" w:space="0" w:color="auto"/>
              <w:right w:val="single" w:sz="8" w:space="0" w:color="auto"/>
            </w:tcBorders>
            <w:shd w:val="clear" w:color="auto" w:fill="FFFFFF"/>
            <w:hideMark/>
          </w:tcPr>
          <w:p w14:paraId="65B3DE90" w14:textId="77777777" w:rsidR="00C54368" w:rsidRPr="00C54368" w:rsidRDefault="00C54368" w:rsidP="00C54368">
            <w:pPr>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8. </w:t>
            </w:r>
            <w:r w:rsidRPr="00C54368">
              <w:rPr>
                <w:rFonts w:eastAsia="Times New Roman" w:cs="Times New Roman"/>
                <w:b/>
                <w:bCs/>
                <w:color w:val="D60000"/>
                <w:sz w:val="24"/>
                <w:szCs w:val="24"/>
                <w:shd w:val="clear" w:color="auto" w:fill="FFFFFF"/>
                <w:lang w:val="en-US"/>
              </w:rPr>
              <w:t>compromise (v, n) /ˈkɒmprəmaɪz/</w:t>
            </w:r>
          </w:p>
        </w:tc>
        <w:tc>
          <w:tcPr>
            <w:tcW w:w="4399" w:type="dxa"/>
            <w:tcBorders>
              <w:top w:val="nil"/>
              <w:left w:val="nil"/>
              <w:bottom w:val="single" w:sz="8" w:space="0" w:color="auto"/>
              <w:right w:val="single" w:sz="8" w:space="0" w:color="auto"/>
            </w:tcBorders>
            <w:shd w:val="clear" w:color="auto" w:fill="FFFFFF"/>
            <w:hideMark/>
          </w:tcPr>
          <w:p w14:paraId="406E38CB"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to solve a problem or end an argument by accepting that you cannot have everything that you want - a way of solving a problem or ending an argument in which both people or groups accept that they cannot have everything they want</w:t>
            </w:r>
          </w:p>
        </w:tc>
        <w:tc>
          <w:tcPr>
            <w:tcW w:w="3402" w:type="dxa"/>
            <w:tcBorders>
              <w:top w:val="nil"/>
              <w:left w:val="nil"/>
              <w:bottom w:val="single" w:sz="8" w:space="0" w:color="auto"/>
              <w:right w:val="single" w:sz="8" w:space="0" w:color="auto"/>
            </w:tcBorders>
            <w:shd w:val="clear" w:color="auto" w:fill="FFFFFF"/>
            <w:hideMark/>
          </w:tcPr>
          <w:p w14:paraId="5F858E99"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dàn xếp, thỏa hiệp, hòa giải - sự dàn xếp, sự thỏa hiệp</w:t>
            </w:r>
          </w:p>
        </w:tc>
      </w:tr>
      <w:tr w:rsidR="00C54368" w:rsidRPr="00C54368" w14:paraId="0DD8BBA9" w14:textId="77777777" w:rsidTr="00C54368">
        <w:tc>
          <w:tcPr>
            <w:tcW w:w="1980" w:type="dxa"/>
            <w:tcBorders>
              <w:top w:val="nil"/>
              <w:left w:val="single" w:sz="8" w:space="0" w:color="auto"/>
              <w:bottom w:val="single" w:sz="8" w:space="0" w:color="auto"/>
              <w:right w:val="single" w:sz="8" w:space="0" w:color="auto"/>
            </w:tcBorders>
            <w:shd w:val="clear" w:color="auto" w:fill="FFFFFF"/>
            <w:hideMark/>
          </w:tcPr>
          <w:p w14:paraId="54FC4B84" w14:textId="77777777" w:rsidR="00C54368" w:rsidRPr="00C54368" w:rsidRDefault="00C54368" w:rsidP="00C54368">
            <w:pPr>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9. </w:t>
            </w:r>
            <w:r w:rsidRPr="00C54368">
              <w:rPr>
                <w:rFonts w:eastAsia="Times New Roman" w:cs="Times New Roman"/>
                <w:b/>
                <w:bCs/>
                <w:color w:val="D60000"/>
                <w:sz w:val="24"/>
                <w:szCs w:val="24"/>
                <w:shd w:val="clear" w:color="auto" w:fill="FFFFFF"/>
                <w:lang w:val="en-US"/>
              </w:rPr>
              <w:t>conflict (v, n) /ˈkɒnflɪkt/</w:t>
            </w:r>
          </w:p>
        </w:tc>
        <w:tc>
          <w:tcPr>
            <w:tcW w:w="4399" w:type="dxa"/>
            <w:tcBorders>
              <w:top w:val="nil"/>
              <w:left w:val="nil"/>
              <w:bottom w:val="single" w:sz="8" w:space="0" w:color="auto"/>
              <w:right w:val="single" w:sz="8" w:space="0" w:color="auto"/>
            </w:tcBorders>
            <w:shd w:val="clear" w:color="auto" w:fill="FFFFFF"/>
            <w:hideMark/>
          </w:tcPr>
          <w:p w14:paraId="6DE9D6F9"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if different ideas or opinions conflict, they cannot all be right or cannot all happen - angry disagreement between people or groups</w:t>
            </w:r>
          </w:p>
        </w:tc>
        <w:tc>
          <w:tcPr>
            <w:tcW w:w="3402" w:type="dxa"/>
            <w:tcBorders>
              <w:top w:val="nil"/>
              <w:left w:val="nil"/>
              <w:bottom w:val="single" w:sz="8" w:space="0" w:color="auto"/>
              <w:right w:val="single" w:sz="8" w:space="0" w:color="auto"/>
            </w:tcBorders>
            <w:shd w:val="clear" w:color="auto" w:fill="FFFFFF"/>
            <w:hideMark/>
          </w:tcPr>
          <w:p w14:paraId="3EE90E5C"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xung đột, va chạm, mâu thuẫn - sự xung đột, sự mâu thuẫn</w:t>
            </w:r>
          </w:p>
        </w:tc>
      </w:tr>
      <w:tr w:rsidR="00C54368" w:rsidRPr="00C54368" w14:paraId="06C86F35" w14:textId="77777777" w:rsidTr="00C54368">
        <w:tc>
          <w:tcPr>
            <w:tcW w:w="1980" w:type="dxa"/>
            <w:tcBorders>
              <w:top w:val="nil"/>
              <w:left w:val="single" w:sz="8" w:space="0" w:color="auto"/>
              <w:bottom w:val="single" w:sz="8" w:space="0" w:color="auto"/>
              <w:right w:val="single" w:sz="8" w:space="0" w:color="auto"/>
            </w:tcBorders>
            <w:shd w:val="clear" w:color="auto" w:fill="FFFFFF"/>
            <w:hideMark/>
          </w:tcPr>
          <w:p w14:paraId="4EA40CDF" w14:textId="77777777" w:rsidR="00C54368" w:rsidRPr="00C54368" w:rsidRDefault="00C54368" w:rsidP="00C54368">
            <w:pPr>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10. </w:t>
            </w:r>
            <w:r w:rsidRPr="00C54368">
              <w:rPr>
                <w:rFonts w:eastAsia="Times New Roman" w:cs="Times New Roman"/>
                <w:b/>
                <w:bCs/>
                <w:color w:val="D60000"/>
                <w:sz w:val="24"/>
                <w:szCs w:val="24"/>
                <w:shd w:val="clear" w:color="auto" w:fill="FFFFFF"/>
                <w:lang w:val="en-US"/>
              </w:rPr>
              <w:t>confront (v) /kənˈfrʌnt/</w:t>
            </w:r>
          </w:p>
        </w:tc>
        <w:tc>
          <w:tcPr>
            <w:tcW w:w="4399" w:type="dxa"/>
            <w:tcBorders>
              <w:top w:val="nil"/>
              <w:left w:val="nil"/>
              <w:bottom w:val="single" w:sz="8" w:space="0" w:color="auto"/>
              <w:right w:val="single" w:sz="8" w:space="0" w:color="auto"/>
            </w:tcBorders>
            <w:shd w:val="clear" w:color="auto" w:fill="FFFFFF"/>
            <w:hideMark/>
          </w:tcPr>
          <w:p w14:paraId="068EB5FC"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to go close to someone in a threatening way - to deal with a difficult situation</w:t>
            </w:r>
          </w:p>
        </w:tc>
        <w:tc>
          <w:tcPr>
            <w:tcW w:w="3402" w:type="dxa"/>
            <w:tcBorders>
              <w:top w:val="nil"/>
              <w:left w:val="nil"/>
              <w:bottom w:val="single" w:sz="8" w:space="0" w:color="auto"/>
              <w:right w:val="single" w:sz="8" w:space="0" w:color="auto"/>
            </w:tcBorders>
            <w:shd w:val="clear" w:color="auto" w:fill="FFFFFF"/>
            <w:hideMark/>
          </w:tcPr>
          <w:p w14:paraId="2BE83866"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chạm trán, đối đầu với - đối diện với, giải quyết</w:t>
            </w:r>
          </w:p>
        </w:tc>
      </w:tr>
      <w:tr w:rsidR="00C54368" w:rsidRPr="00C54368" w14:paraId="108F8918" w14:textId="77777777" w:rsidTr="00C54368">
        <w:tc>
          <w:tcPr>
            <w:tcW w:w="1980" w:type="dxa"/>
            <w:tcBorders>
              <w:top w:val="nil"/>
              <w:left w:val="single" w:sz="8" w:space="0" w:color="auto"/>
              <w:bottom w:val="single" w:sz="8" w:space="0" w:color="auto"/>
              <w:right w:val="single" w:sz="8" w:space="0" w:color="auto"/>
            </w:tcBorders>
            <w:shd w:val="clear" w:color="auto" w:fill="FFFFFF"/>
            <w:hideMark/>
          </w:tcPr>
          <w:p w14:paraId="525F090A" w14:textId="77777777" w:rsidR="00C54368" w:rsidRPr="00C54368" w:rsidRDefault="00C54368" w:rsidP="00C54368">
            <w:pPr>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11. </w:t>
            </w:r>
            <w:r w:rsidRPr="00C54368">
              <w:rPr>
                <w:rFonts w:eastAsia="Times New Roman" w:cs="Times New Roman"/>
                <w:b/>
                <w:bCs/>
                <w:color w:val="D60000"/>
                <w:sz w:val="24"/>
                <w:szCs w:val="24"/>
                <w:shd w:val="clear" w:color="auto" w:fill="FFFFFF"/>
                <w:lang w:val="en-US"/>
              </w:rPr>
              <w:t>consistent (adj) /kənˈsɪstənt/</w:t>
            </w:r>
          </w:p>
        </w:tc>
        <w:tc>
          <w:tcPr>
            <w:tcW w:w="4399" w:type="dxa"/>
            <w:tcBorders>
              <w:top w:val="nil"/>
              <w:left w:val="nil"/>
              <w:bottom w:val="single" w:sz="8" w:space="0" w:color="auto"/>
              <w:right w:val="single" w:sz="8" w:space="0" w:color="auto"/>
            </w:tcBorders>
            <w:shd w:val="clear" w:color="auto" w:fill="FFFFFF"/>
            <w:hideMark/>
          </w:tcPr>
          <w:p w14:paraId="22EA94BC"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not changing in behavior, attitudes or qualities</w:t>
            </w:r>
          </w:p>
        </w:tc>
        <w:tc>
          <w:tcPr>
            <w:tcW w:w="3402" w:type="dxa"/>
            <w:tcBorders>
              <w:top w:val="nil"/>
              <w:left w:val="nil"/>
              <w:bottom w:val="single" w:sz="8" w:space="0" w:color="auto"/>
              <w:right w:val="single" w:sz="8" w:space="0" w:color="auto"/>
            </w:tcBorders>
            <w:shd w:val="clear" w:color="auto" w:fill="FFFFFF"/>
            <w:hideMark/>
          </w:tcPr>
          <w:p w14:paraId="1C58AA72"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kiên định, kiên trì, nhất quán</w:t>
            </w:r>
          </w:p>
        </w:tc>
      </w:tr>
      <w:tr w:rsidR="00C54368" w:rsidRPr="00C54368" w14:paraId="75D51DDA" w14:textId="77777777" w:rsidTr="00C54368">
        <w:tc>
          <w:tcPr>
            <w:tcW w:w="1980" w:type="dxa"/>
            <w:tcBorders>
              <w:top w:val="nil"/>
              <w:left w:val="single" w:sz="8" w:space="0" w:color="auto"/>
              <w:bottom w:val="single" w:sz="8" w:space="0" w:color="auto"/>
              <w:right w:val="single" w:sz="8" w:space="0" w:color="auto"/>
            </w:tcBorders>
            <w:shd w:val="clear" w:color="auto" w:fill="FFFFFF"/>
            <w:hideMark/>
          </w:tcPr>
          <w:p w14:paraId="6D8B219A" w14:textId="77777777" w:rsidR="00C54368" w:rsidRPr="00C54368" w:rsidRDefault="00C54368" w:rsidP="00C54368">
            <w:pPr>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12. </w:t>
            </w:r>
            <w:r w:rsidRPr="00C54368">
              <w:rPr>
                <w:rFonts w:eastAsia="Times New Roman" w:cs="Times New Roman"/>
                <w:b/>
                <w:bCs/>
                <w:color w:val="D60000"/>
                <w:sz w:val="24"/>
                <w:szCs w:val="24"/>
                <w:shd w:val="clear" w:color="auto" w:fill="FFFFFF"/>
                <w:lang w:val="en-US"/>
              </w:rPr>
              <w:t>contradict (v) /ˌkɒntrəˈdɪkt/</w:t>
            </w:r>
          </w:p>
        </w:tc>
        <w:tc>
          <w:tcPr>
            <w:tcW w:w="4399" w:type="dxa"/>
            <w:tcBorders>
              <w:top w:val="nil"/>
              <w:left w:val="nil"/>
              <w:bottom w:val="single" w:sz="8" w:space="0" w:color="auto"/>
              <w:right w:val="single" w:sz="8" w:space="0" w:color="auto"/>
            </w:tcBorders>
            <w:shd w:val="clear" w:color="auto" w:fill="FFFFFF"/>
            <w:hideMark/>
          </w:tcPr>
          <w:p w14:paraId="0D950084"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to say that the opposite of what someone has said is true - if one statement, piece of evident, story, etc contradicts another, they disagree and cannot both be true</w:t>
            </w:r>
          </w:p>
        </w:tc>
        <w:tc>
          <w:tcPr>
            <w:tcW w:w="3402" w:type="dxa"/>
            <w:tcBorders>
              <w:top w:val="nil"/>
              <w:left w:val="nil"/>
              <w:bottom w:val="single" w:sz="8" w:space="0" w:color="auto"/>
              <w:right w:val="single" w:sz="8" w:space="0" w:color="auto"/>
            </w:tcBorders>
            <w:shd w:val="clear" w:color="auto" w:fill="FFFFFF"/>
            <w:hideMark/>
          </w:tcPr>
          <w:p w14:paraId="28418D43"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phủ nhận - mâu thuẫn với, trái với</w:t>
            </w:r>
          </w:p>
        </w:tc>
      </w:tr>
      <w:tr w:rsidR="00C54368" w:rsidRPr="00C54368" w14:paraId="48BC9F77" w14:textId="77777777" w:rsidTr="00C54368">
        <w:tc>
          <w:tcPr>
            <w:tcW w:w="1980" w:type="dxa"/>
            <w:tcBorders>
              <w:top w:val="nil"/>
              <w:left w:val="single" w:sz="8" w:space="0" w:color="auto"/>
              <w:bottom w:val="single" w:sz="8" w:space="0" w:color="auto"/>
              <w:right w:val="single" w:sz="8" w:space="0" w:color="auto"/>
            </w:tcBorders>
            <w:shd w:val="clear" w:color="auto" w:fill="FFFFFF"/>
            <w:hideMark/>
          </w:tcPr>
          <w:p w14:paraId="0BE71E39" w14:textId="77777777" w:rsidR="00C54368" w:rsidRPr="00C54368" w:rsidRDefault="00C54368" w:rsidP="00C54368">
            <w:pPr>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13. </w:t>
            </w:r>
            <w:r w:rsidRPr="00C54368">
              <w:rPr>
                <w:rFonts w:eastAsia="Times New Roman" w:cs="Times New Roman"/>
                <w:b/>
                <w:bCs/>
                <w:color w:val="D60000"/>
                <w:sz w:val="24"/>
                <w:szCs w:val="24"/>
                <w:shd w:val="clear" w:color="auto" w:fill="FFFFFF"/>
                <w:lang w:val="en-US"/>
              </w:rPr>
              <w:t>contracting (adj) kənˈtræktɪŋ</w:t>
            </w:r>
          </w:p>
        </w:tc>
        <w:tc>
          <w:tcPr>
            <w:tcW w:w="4399" w:type="dxa"/>
            <w:tcBorders>
              <w:top w:val="nil"/>
              <w:left w:val="nil"/>
              <w:bottom w:val="single" w:sz="8" w:space="0" w:color="auto"/>
              <w:right w:val="single" w:sz="8" w:space="0" w:color="auto"/>
            </w:tcBorders>
            <w:shd w:val="clear" w:color="auto" w:fill="FFFFFF"/>
            <w:hideMark/>
          </w:tcPr>
          <w:p w14:paraId="3C7F2515"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different from each other in a noticeable or interesting way</w:t>
            </w:r>
          </w:p>
        </w:tc>
        <w:tc>
          <w:tcPr>
            <w:tcW w:w="3402" w:type="dxa"/>
            <w:tcBorders>
              <w:top w:val="nil"/>
              <w:left w:val="nil"/>
              <w:bottom w:val="single" w:sz="8" w:space="0" w:color="auto"/>
              <w:right w:val="single" w:sz="8" w:space="0" w:color="auto"/>
            </w:tcBorders>
            <w:shd w:val="clear" w:color="auto" w:fill="FFFFFF"/>
            <w:hideMark/>
          </w:tcPr>
          <w:p w14:paraId="74BE6F31"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khác biệt</w:t>
            </w:r>
          </w:p>
        </w:tc>
      </w:tr>
      <w:tr w:rsidR="00C54368" w:rsidRPr="00C54368" w14:paraId="6A5412E4" w14:textId="77777777" w:rsidTr="00C54368">
        <w:tc>
          <w:tcPr>
            <w:tcW w:w="1980" w:type="dxa"/>
            <w:tcBorders>
              <w:top w:val="nil"/>
              <w:left w:val="single" w:sz="8" w:space="0" w:color="auto"/>
              <w:bottom w:val="single" w:sz="8" w:space="0" w:color="auto"/>
              <w:right w:val="single" w:sz="8" w:space="0" w:color="auto"/>
            </w:tcBorders>
            <w:shd w:val="clear" w:color="auto" w:fill="FFFFFF"/>
            <w:hideMark/>
          </w:tcPr>
          <w:p w14:paraId="073E6B08" w14:textId="77777777" w:rsidR="00C54368" w:rsidRPr="00C54368" w:rsidRDefault="00C54368" w:rsidP="00C54368">
            <w:pPr>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14. </w:t>
            </w:r>
            <w:r w:rsidRPr="00C54368">
              <w:rPr>
                <w:rFonts w:eastAsia="Times New Roman" w:cs="Times New Roman"/>
                <w:b/>
                <w:bCs/>
                <w:color w:val="D60000"/>
                <w:sz w:val="24"/>
                <w:szCs w:val="24"/>
                <w:shd w:val="clear" w:color="auto" w:fill="FFFFFF"/>
                <w:lang w:val="en-US"/>
              </w:rPr>
              <w:t>cooperate (v) /kəʊˈɒpəreɪt/</w:t>
            </w:r>
          </w:p>
        </w:tc>
        <w:tc>
          <w:tcPr>
            <w:tcW w:w="4399" w:type="dxa"/>
            <w:tcBorders>
              <w:top w:val="nil"/>
              <w:left w:val="nil"/>
              <w:bottom w:val="single" w:sz="8" w:space="0" w:color="auto"/>
              <w:right w:val="single" w:sz="8" w:space="0" w:color="auto"/>
            </w:tcBorders>
            <w:shd w:val="clear" w:color="auto" w:fill="FFFFFF"/>
            <w:hideMark/>
          </w:tcPr>
          <w:p w14:paraId="009CBA5F"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to work with other people to achieve a result that is good for everyone involved</w:t>
            </w:r>
          </w:p>
        </w:tc>
        <w:tc>
          <w:tcPr>
            <w:tcW w:w="3402" w:type="dxa"/>
            <w:tcBorders>
              <w:top w:val="nil"/>
              <w:left w:val="nil"/>
              <w:bottom w:val="single" w:sz="8" w:space="0" w:color="auto"/>
              <w:right w:val="single" w:sz="8" w:space="0" w:color="auto"/>
            </w:tcBorders>
            <w:shd w:val="clear" w:color="auto" w:fill="FFFFFF"/>
            <w:hideMark/>
          </w:tcPr>
          <w:p w14:paraId="17A68549"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hợp tác</w:t>
            </w:r>
          </w:p>
        </w:tc>
      </w:tr>
      <w:tr w:rsidR="00C54368" w:rsidRPr="00C54368" w14:paraId="03E6E442" w14:textId="77777777" w:rsidTr="00C54368">
        <w:tc>
          <w:tcPr>
            <w:tcW w:w="1980" w:type="dxa"/>
            <w:tcBorders>
              <w:top w:val="nil"/>
              <w:left w:val="single" w:sz="8" w:space="0" w:color="auto"/>
              <w:bottom w:val="single" w:sz="8" w:space="0" w:color="auto"/>
              <w:right w:val="single" w:sz="8" w:space="0" w:color="auto"/>
            </w:tcBorders>
            <w:shd w:val="clear" w:color="auto" w:fill="FFFFFF"/>
            <w:hideMark/>
          </w:tcPr>
          <w:p w14:paraId="3665A436" w14:textId="77777777" w:rsidR="00C54368" w:rsidRPr="00C54368" w:rsidRDefault="00C54368" w:rsidP="00C54368">
            <w:pPr>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15. </w:t>
            </w:r>
            <w:r w:rsidRPr="00C54368">
              <w:rPr>
                <w:rFonts w:eastAsia="Times New Roman" w:cs="Times New Roman"/>
                <w:b/>
                <w:bCs/>
                <w:color w:val="D60000"/>
                <w:sz w:val="24"/>
                <w:szCs w:val="24"/>
                <w:shd w:val="clear" w:color="auto" w:fill="FFFFFF"/>
                <w:lang w:val="en-US"/>
              </w:rPr>
              <w:t>correspond (v) /ˌkɒrəˈspɒnd/</w:t>
            </w:r>
          </w:p>
        </w:tc>
        <w:tc>
          <w:tcPr>
            <w:tcW w:w="4399" w:type="dxa"/>
            <w:tcBorders>
              <w:top w:val="nil"/>
              <w:left w:val="nil"/>
              <w:bottom w:val="single" w:sz="8" w:space="0" w:color="auto"/>
              <w:right w:val="single" w:sz="8" w:space="0" w:color="auto"/>
            </w:tcBorders>
            <w:shd w:val="clear" w:color="auto" w:fill="FFFFFF"/>
            <w:hideMark/>
          </w:tcPr>
          <w:p w14:paraId="745972A5"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to be the same as something else or very much like it SYNONYM: agree, tally</w:t>
            </w:r>
          </w:p>
        </w:tc>
        <w:tc>
          <w:tcPr>
            <w:tcW w:w="3402" w:type="dxa"/>
            <w:tcBorders>
              <w:top w:val="nil"/>
              <w:left w:val="nil"/>
              <w:bottom w:val="single" w:sz="8" w:space="0" w:color="auto"/>
              <w:right w:val="single" w:sz="8" w:space="0" w:color="auto"/>
            </w:tcBorders>
            <w:shd w:val="clear" w:color="auto" w:fill="FFFFFF"/>
            <w:hideMark/>
          </w:tcPr>
          <w:p w14:paraId="26902BA3"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tương đồng, tương tự</w:t>
            </w:r>
          </w:p>
        </w:tc>
      </w:tr>
      <w:tr w:rsidR="00C54368" w:rsidRPr="00C54368" w14:paraId="30119146" w14:textId="77777777" w:rsidTr="00C54368">
        <w:tc>
          <w:tcPr>
            <w:tcW w:w="1980" w:type="dxa"/>
            <w:tcBorders>
              <w:top w:val="nil"/>
              <w:left w:val="single" w:sz="8" w:space="0" w:color="auto"/>
              <w:bottom w:val="single" w:sz="8" w:space="0" w:color="auto"/>
              <w:right w:val="single" w:sz="8" w:space="0" w:color="auto"/>
            </w:tcBorders>
            <w:shd w:val="clear" w:color="auto" w:fill="FFFFFF"/>
            <w:hideMark/>
          </w:tcPr>
          <w:p w14:paraId="4BCF7BDC" w14:textId="77777777" w:rsidR="00C54368" w:rsidRPr="00C54368" w:rsidRDefault="00C54368" w:rsidP="00C54368">
            <w:pPr>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16. </w:t>
            </w:r>
            <w:r w:rsidRPr="00C54368">
              <w:rPr>
                <w:rFonts w:eastAsia="Times New Roman" w:cs="Times New Roman"/>
                <w:b/>
                <w:bCs/>
                <w:color w:val="D60000"/>
                <w:sz w:val="24"/>
                <w:szCs w:val="24"/>
                <w:shd w:val="clear" w:color="auto" w:fill="FFFFFF"/>
                <w:lang w:val="en-US"/>
              </w:rPr>
              <w:t>dispute (v, n) /dɪˈspjuːt/</w:t>
            </w:r>
          </w:p>
        </w:tc>
        <w:tc>
          <w:tcPr>
            <w:tcW w:w="4399" w:type="dxa"/>
            <w:tcBorders>
              <w:top w:val="nil"/>
              <w:left w:val="nil"/>
              <w:bottom w:val="single" w:sz="8" w:space="0" w:color="auto"/>
              <w:right w:val="single" w:sz="8" w:space="0" w:color="auto"/>
            </w:tcBorders>
            <w:shd w:val="clear" w:color="auto" w:fill="FFFFFF"/>
            <w:hideMark/>
          </w:tcPr>
          <w:p w14:paraId="71CF967D"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to say that something such as a fact is not true or correct - a serious disagreement, especially one between groups of people that lasts for a long time</w:t>
            </w:r>
          </w:p>
        </w:tc>
        <w:tc>
          <w:tcPr>
            <w:tcW w:w="3402" w:type="dxa"/>
            <w:tcBorders>
              <w:top w:val="nil"/>
              <w:left w:val="nil"/>
              <w:bottom w:val="single" w:sz="8" w:space="0" w:color="auto"/>
              <w:right w:val="single" w:sz="8" w:space="0" w:color="auto"/>
            </w:tcBorders>
            <w:shd w:val="clear" w:color="auto" w:fill="FFFFFF"/>
            <w:hideMark/>
          </w:tcPr>
          <w:p w14:paraId="43CD2502"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tranh luận, tranh cãi, bàn cãi - cuộc tranh luận, cuộc bàn cãi</w:t>
            </w:r>
          </w:p>
        </w:tc>
      </w:tr>
      <w:tr w:rsidR="00C54368" w:rsidRPr="00C54368" w14:paraId="1885B815" w14:textId="77777777" w:rsidTr="00C54368">
        <w:tc>
          <w:tcPr>
            <w:tcW w:w="1980" w:type="dxa"/>
            <w:tcBorders>
              <w:top w:val="nil"/>
              <w:left w:val="single" w:sz="8" w:space="0" w:color="auto"/>
              <w:bottom w:val="single" w:sz="8" w:space="0" w:color="auto"/>
              <w:right w:val="single" w:sz="8" w:space="0" w:color="auto"/>
            </w:tcBorders>
            <w:shd w:val="clear" w:color="auto" w:fill="FFFFFF"/>
            <w:hideMark/>
          </w:tcPr>
          <w:p w14:paraId="2CFEF236" w14:textId="77777777" w:rsidR="00C54368" w:rsidRPr="00C54368" w:rsidRDefault="00C54368" w:rsidP="00C54368">
            <w:pPr>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17. </w:t>
            </w:r>
            <w:r w:rsidRPr="00C54368">
              <w:rPr>
                <w:rFonts w:eastAsia="Times New Roman" w:cs="Times New Roman"/>
                <w:b/>
                <w:bCs/>
                <w:color w:val="D60000"/>
                <w:sz w:val="24"/>
                <w:szCs w:val="24"/>
                <w:shd w:val="clear" w:color="auto" w:fill="FFFFFF"/>
                <w:lang w:val="en-US"/>
              </w:rPr>
              <w:t>distinguish (v) /dɪˈstɪŋɡwɪʃ/</w:t>
            </w:r>
          </w:p>
        </w:tc>
        <w:tc>
          <w:tcPr>
            <w:tcW w:w="4399" w:type="dxa"/>
            <w:tcBorders>
              <w:top w:val="nil"/>
              <w:left w:val="nil"/>
              <w:bottom w:val="single" w:sz="8" w:space="0" w:color="auto"/>
              <w:right w:val="single" w:sz="8" w:space="0" w:color="auto"/>
            </w:tcBorders>
            <w:shd w:val="clear" w:color="auto" w:fill="FFFFFF"/>
            <w:hideMark/>
          </w:tcPr>
          <w:p w14:paraId="4B9EDBE8"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to recognize the differences between things SYNONYM: differentiate</w:t>
            </w:r>
          </w:p>
        </w:tc>
        <w:tc>
          <w:tcPr>
            <w:tcW w:w="3402" w:type="dxa"/>
            <w:tcBorders>
              <w:top w:val="nil"/>
              <w:left w:val="nil"/>
              <w:bottom w:val="single" w:sz="8" w:space="0" w:color="auto"/>
              <w:right w:val="single" w:sz="8" w:space="0" w:color="auto"/>
            </w:tcBorders>
            <w:shd w:val="clear" w:color="auto" w:fill="FFFFFF"/>
            <w:hideMark/>
          </w:tcPr>
          <w:p w14:paraId="28672867"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phân biệt</w:t>
            </w:r>
          </w:p>
        </w:tc>
      </w:tr>
      <w:tr w:rsidR="00C54368" w:rsidRPr="00C54368" w14:paraId="42EB0799" w14:textId="77777777" w:rsidTr="00C54368">
        <w:tc>
          <w:tcPr>
            <w:tcW w:w="1980" w:type="dxa"/>
            <w:tcBorders>
              <w:top w:val="nil"/>
              <w:left w:val="single" w:sz="8" w:space="0" w:color="auto"/>
              <w:bottom w:val="single" w:sz="8" w:space="0" w:color="auto"/>
              <w:right w:val="single" w:sz="8" w:space="0" w:color="auto"/>
            </w:tcBorders>
            <w:shd w:val="clear" w:color="auto" w:fill="FFFFFF"/>
            <w:hideMark/>
          </w:tcPr>
          <w:p w14:paraId="5CF3CE1A" w14:textId="77777777" w:rsidR="00C54368" w:rsidRPr="00C54368" w:rsidRDefault="00C54368" w:rsidP="00C54368">
            <w:pPr>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18. </w:t>
            </w:r>
            <w:r w:rsidRPr="00C54368">
              <w:rPr>
                <w:rFonts w:eastAsia="Times New Roman" w:cs="Times New Roman"/>
                <w:b/>
                <w:bCs/>
                <w:color w:val="D60000"/>
                <w:sz w:val="24"/>
                <w:szCs w:val="24"/>
                <w:shd w:val="clear" w:color="auto" w:fill="FFFFFF"/>
                <w:lang w:val="en-US"/>
              </w:rPr>
              <w:t>diverse (adj) /daɪˈvɜːs/</w:t>
            </w:r>
          </w:p>
        </w:tc>
        <w:tc>
          <w:tcPr>
            <w:tcW w:w="4399" w:type="dxa"/>
            <w:tcBorders>
              <w:top w:val="nil"/>
              <w:left w:val="nil"/>
              <w:bottom w:val="single" w:sz="8" w:space="0" w:color="auto"/>
              <w:right w:val="single" w:sz="8" w:space="0" w:color="auto"/>
            </w:tcBorders>
            <w:shd w:val="clear" w:color="auto" w:fill="FFFFFF"/>
            <w:hideMark/>
          </w:tcPr>
          <w:p w14:paraId="1036986F"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very different from each other</w:t>
            </w:r>
          </w:p>
        </w:tc>
        <w:tc>
          <w:tcPr>
            <w:tcW w:w="3402" w:type="dxa"/>
            <w:tcBorders>
              <w:top w:val="nil"/>
              <w:left w:val="nil"/>
              <w:bottom w:val="single" w:sz="8" w:space="0" w:color="auto"/>
              <w:right w:val="single" w:sz="8" w:space="0" w:color="auto"/>
            </w:tcBorders>
            <w:shd w:val="clear" w:color="auto" w:fill="FFFFFF"/>
            <w:hideMark/>
          </w:tcPr>
          <w:p w14:paraId="19829DC3"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phong phú, đa dạng</w:t>
            </w:r>
          </w:p>
        </w:tc>
      </w:tr>
      <w:tr w:rsidR="00C54368" w:rsidRPr="00C54368" w14:paraId="06C772DE" w14:textId="77777777" w:rsidTr="00C54368">
        <w:tc>
          <w:tcPr>
            <w:tcW w:w="1980" w:type="dxa"/>
            <w:tcBorders>
              <w:top w:val="nil"/>
              <w:left w:val="single" w:sz="8" w:space="0" w:color="auto"/>
              <w:bottom w:val="single" w:sz="8" w:space="0" w:color="auto"/>
              <w:right w:val="single" w:sz="8" w:space="0" w:color="auto"/>
            </w:tcBorders>
            <w:shd w:val="clear" w:color="auto" w:fill="FFFFFF"/>
            <w:hideMark/>
          </w:tcPr>
          <w:p w14:paraId="4D8F568B" w14:textId="77777777" w:rsidR="00C54368" w:rsidRPr="00C54368" w:rsidRDefault="00C54368" w:rsidP="00C54368">
            <w:pPr>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19. </w:t>
            </w:r>
            <w:r w:rsidRPr="00C54368">
              <w:rPr>
                <w:rFonts w:eastAsia="Times New Roman" w:cs="Times New Roman"/>
                <w:b/>
                <w:bCs/>
                <w:color w:val="D60000"/>
                <w:sz w:val="24"/>
                <w:szCs w:val="24"/>
                <w:shd w:val="clear" w:color="auto" w:fill="FFFFFF"/>
                <w:lang w:val="en-US"/>
              </w:rPr>
              <w:t>divorce (v, n) /dɪˈvɔːs/</w:t>
            </w:r>
          </w:p>
        </w:tc>
        <w:tc>
          <w:tcPr>
            <w:tcW w:w="4399" w:type="dxa"/>
            <w:tcBorders>
              <w:top w:val="nil"/>
              <w:left w:val="nil"/>
              <w:bottom w:val="single" w:sz="8" w:space="0" w:color="auto"/>
              <w:right w:val="single" w:sz="8" w:space="0" w:color="auto"/>
            </w:tcBorders>
            <w:shd w:val="clear" w:color="auto" w:fill="FFFFFF"/>
            <w:hideMark/>
          </w:tcPr>
          <w:p w14:paraId="0EF7E3CC"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to take legal action to end your marriage - a legal way of ending a marriage</w:t>
            </w:r>
          </w:p>
        </w:tc>
        <w:tc>
          <w:tcPr>
            <w:tcW w:w="3402" w:type="dxa"/>
            <w:tcBorders>
              <w:top w:val="nil"/>
              <w:left w:val="nil"/>
              <w:bottom w:val="single" w:sz="8" w:space="0" w:color="auto"/>
              <w:right w:val="single" w:sz="8" w:space="0" w:color="auto"/>
            </w:tcBorders>
            <w:shd w:val="clear" w:color="auto" w:fill="FFFFFF"/>
            <w:hideMark/>
          </w:tcPr>
          <w:p w14:paraId="56EABFA8"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ly hôn, ly dị - sự ly dị</w:t>
            </w:r>
          </w:p>
        </w:tc>
      </w:tr>
      <w:tr w:rsidR="00C54368" w:rsidRPr="00C54368" w14:paraId="137F6B0A" w14:textId="77777777" w:rsidTr="00C54368">
        <w:tc>
          <w:tcPr>
            <w:tcW w:w="1980" w:type="dxa"/>
            <w:tcBorders>
              <w:top w:val="nil"/>
              <w:left w:val="single" w:sz="8" w:space="0" w:color="auto"/>
              <w:bottom w:val="single" w:sz="8" w:space="0" w:color="auto"/>
              <w:right w:val="single" w:sz="8" w:space="0" w:color="auto"/>
            </w:tcBorders>
            <w:shd w:val="clear" w:color="auto" w:fill="FFFFFF"/>
            <w:hideMark/>
          </w:tcPr>
          <w:p w14:paraId="2C8E522A" w14:textId="77777777" w:rsidR="00C54368" w:rsidRPr="00C54368" w:rsidRDefault="00C54368" w:rsidP="00C54368">
            <w:pPr>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20. </w:t>
            </w:r>
            <w:r w:rsidRPr="00C54368">
              <w:rPr>
                <w:rFonts w:eastAsia="Times New Roman" w:cs="Times New Roman"/>
                <w:b/>
                <w:bCs/>
                <w:color w:val="D60000"/>
                <w:sz w:val="24"/>
                <w:szCs w:val="24"/>
                <w:shd w:val="clear" w:color="auto" w:fill="FFFFFF"/>
                <w:lang w:val="en-US"/>
              </w:rPr>
              <w:t>equivalent (n, adj) /ɪˈkwɪvələnt/</w:t>
            </w:r>
          </w:p>
        </w:tc>
        <w:tc>
          <w:tcPr>
            <w:tcW w:w="4399" w:type="dxa"/>
            <w:tcBorders>
              <w:top w:val="nil"/>
              <w:left w:val="nil"/>
              <w:bottom w:val="single" w:sz="8" w:space="0" w:color="auto"/>
              <w:right w:val="single" w:sz="8" w:space="0" w:color="auto"/>
            </w:tcBorders>
            <w:shd w:val="clear" w:color="auto" w:fill="FFFFFF"/>
            <w:hideMark/>
          </w:tcPr>
          <w:p w14:paraId="6AF2F2D7"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someone or something that has the same size, value, importance or meaning as someone or something else - of the same size, value, importance or meaning as something else</w:t>
            </w:r>
          </w:p>
        </w:tc>
        <w:tc>
          <w:tcPr>
            <w:tcW w:w="3402" w:type="dxa"/>
            <w:tcBorders>
              <w:top w:val="nil"/>
              <w:left w:val="nil"/>
              <w:bottom w:val="single" w:sz="8" w:space="0" w:color="auto"/>
              <w:right w:val="single" w:sz="8" w:space="0" w:color="auto"/>
            </w:tcBorders>
            <w:shd w:val="clear" w:color="auto" w:fill="FFFFFF"/>
            <w:hideMark/>
          </w:tcPr>
          <w:p w14:paraId="055B1D4B"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sự tương đương - tương đương</w:t>
            </w:r>
          </w:p>
        </w:tc>
      </w:tr>
      <w:tr w:rsidR="00C54368" w:rsidRPr="00C54368" w14:paraId="2DDB3969" w14:textId="77777777" w:rsidTr="00C54368">
        <w:tc>
          <w:tcPr>
            <w:tcW w:w="1980" w:type="dxa"/>
            <w:tcBorders>
              <w:top w:val="nil"/>
              <w:left w:val="single" w:sz="8" w:space="0" w:color="auto"/>
              <w:bottom w:val="single" w:sz="8" w:space="0" w:color="auto"/>
              <w:right w:val="single" w:sz="8" w:space="0" w:color="auto"/>
            </w:tcBorders>
            <w:shd w:val="clear" w:color="auto" w:fill="FFFFFF"/>
            <w:hideMark/>
          </w:tcPr>
          <w:p w14:paraId="1A3A193B" w14:textId="77777777" w:rsidR="00C54368" w:rsidRPr="00C54368" w:rsidRDefault="00C54368" w:rsidP="00C54368">
            <w:pPr>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21. </w:t>
            </w:r>
            <w:r w:rsidRPr="00C54368">
              <w:rPr>
                <w:rFonts w:eastAsia="Times New Roman" w:cs="Times New Roman"/>
                <w:b/>
                <w:bCs/>
                <w:color w:val="D60000"/>
                <w:sz w:val="24"/>
                <w:szCs w:val="24"/>
                <w:shd w:val="clear" w:color="auto" w:fill="FFFFFF"/>
                <w:lang w:val="en-US"/>
              </w:rPr>
              <w:t>exclude (v) /ɪkˈskluːd/</w:t>
            </w:r>
          </w:p>
        </w:tc>
        <w:tc>
          <w:tcPr>
            <w:tcW w:w="4399" w:type="dxa"/>
            <w:tcBorders>
              <w:top w:val="nil"/>
              <w:left w:val="nil"/>
              <w:bottom w:val="single" w:sz="8" w:space="0" w:color="auto"/>
              <w:right w:val="single" w:sz="8" w:space="0" w:color="auto"/>
            </w:tcBorders>
            <w:shd w:val="clear" w:color="auto" w:fill="FFFFFF"/>
            <w:hideMark/>
          </w:tcPr>
          <w:p w14:paraId="41E6A18F"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to deliberately not include something</w:t>
            </w:r>
          </w:p>
        </w:tc>
        <w:tc>
          <w:tcPr>
            <w:tcW w:w="3402" w:type="dxa"/>
            <w:tcBorders>
              <w:top w:val="nil"/>
              <w:left w:val="nil"/>
              <w:bottom w:val="single" w:sz="8" w:space="0" w:color="auto"/>
              <w:right w:val="single" w:sz="8" w:space="0" w:color="auto"/>
            </w:tcBorders>
            <w:shd w:val="clear" w:color="auto" w:fill="FFFFFF"/>
            <w:hideMark/>
          </w:tcPr>
          <w:p w14:paraId="47D0BC79"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ngoại trừ</w:t>
            </w:r>
          </w:p>
        </w:tc>
      </w:tr>
      <w:tr w:rsidR="00C54368" w:rsidRPr="00C54368" w14:paraId="511B7966" w14:textId="77777777" w:rsidTr="00C54368">
        <w:tc>
          <w:tcPr>
            <w:tcW w:w="1980" w:type="dxa"/>
            <w:tcBorders>
              <w:top w:val="nil"/>
              <w:left w:val="single" w:sz="8" w:space="0" w:color="auto"/>
              <w:bottom w:val="single" w:sz="8" w:space="0" w:color="auto"/>
              <w:right w:val="single" w:sz="8" w:space="0" w:color="auto"/>
            </w:tcBorders>
            <w:shd w:val="clear" w:color="auto" w:fill="FFFFFF"/>
            <w:hideMark/>
          </w:tcPr>
          <w:p w14:paraId="4E36479C" w14:textId="77777777" w:rsidR="00C54368" w:rsidRPr="00C54368" w:rsidRDefault="00C54368" w:rsidP="00C54368">
            <w:pPr>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22. </w:t>
            </w:r>
            <w:r w:rsidRPr="00C54368">
              <w:rPr>
                <w:rFonts w:eastAsia="Times New Roman" w:cs="Times New Roman"/>
                <w:b/>
                <w:bCs/>
                <w:color w:val="D60000"/>
                <w:sz w:val="24"/>
                <w:szCs w:val="24"/>
                <w:shd w:val="clear" w:color="auto" w:fill="FFFFFF"/>
                <w:lang w:val="en-US"/>
              </w:rPr>
              <w:t>external (adj) /ɪkˈstɜːnl/</w:t>
            </w:r>
          </w:p>
        </w:tc>
        <w:tc>
          <w:tcPr>
            <w:tcW w:w="4399" w:type="dxa"/>
            <w:tcBorders>
              <w:top w:val="nil"/>
              <w:left w:val="nil"/>
              <w:bottom w:val="single" w:sz="8" w:space="0" w:color="auto"/>
              <w:right w:val="single" w:sz="8" w:space="0" w:color="auto"/>
            </w:tcBorders>
            <w:shd w:val="clear" w:color="auto" w:fill="FFFFFF"/>
            <w:hideMark/>
          </w:tcPr>
          <w:p w14:paraId="13661D0B"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coming from outside a place or organization</w:t>
            </w:r>
          </w:p>
        </w:tc>
        <w:tc>
          <w:tcPr>
            <w:tcW w:w="3402" w:type="dxa"/>
            <w:tcBorders>
              <w:top w:val="nil"/>
              <w:left w:val="nil"/>
              <w:bottom w:val="single" w:sz="8" w:space="0" w:color="auto"/>
              <w:right w:val="single" w:sz="8" w:space="0" w:color="auto"/>
            </w:tcBorders>
            <w:shd w:val="clear" w:color="auto" w:fill="FFFFFF"/>
            <w:hideMark/>
          </w:tcPr>
          <w:p w14:paraId="4F74DBA7"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ở ngoài, bên ngoài</w:t>
            </w:r>
          </w:p>
        </w:tc>
      </w:tr>
      <w:tr w:rsidR="00C54368" w:rsidRPr="00C54368" w14:paraId="2DC6B28A" w14:textId="77777777" w:rsidTr="00C54368">
        <w:tc>
          <w:tcPr>
            <w:tcW w:w="1980" w:type="dxa"/>
            <w:tcBorders>
              <w:top w:val="nil"/>
              <w:left w:val="single" w:sz="8" w:space="0" w:color="auto"/>
              <w:bottom w:val="single" w:sz="8" w:space="0" w:color="auto"/>
              <w:right w:val="single" w:sz="8" w:space="0" w:color="auto"/>
            </w:tcBorders>
            <w:shd w:val="clear" w:color="auto" w:fill="FFFFFF"/>
            <w:hideMark/>
          </w:tcPr>
          <w:p w14:paraId="260D0ED4" w14:textId="77777777" w:rsidR="00C54368" w:rsidRPr="00C54368" w:rsidRDefault="00C54368" w:rsidP="00C54368">
            <w:pPr>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23. </w:t>
            </w:r>
            <w:r w:rsidRPr="00C54368">
              <w:rPr>
                <w:rFonts w:eastAsia="Times New Roman" w:cs="Times New Roman"/>
                <w:b/>
                <w:bCs/>
                <w:color w:val="D60000"/>
                <w:sz w:val="24"/>
                <w:szCs w:val="24"/>
                <w:shd w:val="clear" w:color="auto" w:fill="FFFFFF"/>
                <w:lang w:val="en-US"/>
              </w:rPr>
              <w:t>identify (v) /aɪˈdentɪfaɪ/</w:t>
            </w:r>
          </w:p>
        </w:tc>
        <w:tc>
          <w:tcPr>
            <w:tcW w:w="4399" w:type="dxa"/>
            <w:tcBorders>
              <w:top w:val="nil"/>
              <w:left w:val="nil"/>
              <w:bottom w:val="single" w:sz="8" w:space="0" w:color="auto"/>
              <w:right w:val="single" w:sz="8" w:space="0" w:color="auto"/>
            </w:tcBorders>
            <w:shd w:val="clear" w:color="auto" w:fill="FFFFFF"/>
            <w:hideMark/>
          </w:tcPr>
          <w:p w14:paraId="5DFEAD83"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to recognize someone and be able to say who they are - Identify with: feel that you can understand and share someone else’s feelings</w:t>
            </w:r>
          </w:p>
        </w:tc>
        <w:tc>
          <w:tcPr>
            <w:tcW w:w="3402" w:type="dxa"/>
            <w:tcBorders>
              <w:top w:val="nil"/>
              <w:left w:val="nil"/>
              <w:bottom w:val="single" w:sz="8" w:space="0" w:color="auto"/>
              <w:right w:val="single" w:sz="8" w:space="0" w:color="auto"/>
            </w:tcBorders>
            <w:shd w:val="clear" w:color="auto" w:fill="FFFFFF"/>
            <w:hideMark/>
          </w:tcPr>
          <w:p w14:paraId="0E5353E8"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nhận ra, nhận dạng, nhận biết, nhận diện - đồng cảm với</w:t>
            </w:r>
          </w:p>
        </w:tc>
      </w:tr>
      <w:tr w:rsidR="00C54368" w:rsidRPr="00C54368" w14:paraId="287A127F" w14:textId="77777777" w:rsidTr="00C54368">
        <w:tc>
          <w:tcPr>
            <w:tcW w:w="1980" w:type="dxa"/>
            <w:tcBorders>
              <w:top w:val="nil"/>
              <w:left w:val="single" w:sz="8" w:space="0" w:color="auto"/>
              <w:bottom w:val="single" w:sz="8" w:space="0" w:color="auto"/>
              <w:right w:val="single" w:sz="8" w:space="0" w:color="auto"/>
            </w:tcBorders>
            <w:shd w:val="clear" w:color="auto" w:fill="FFFFFF"/>
            <w:hideMark/>
          </w:tcPr>
          <w:p w14:paraId="3ABC2802" w14:textId="77777777" w:rsidR="00C54368" w:rsidRPr="00C54368" w:rsidRDefault="00C54368" w:rsidP="00C54368">
            <w:pPr>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24. </w:t>
            </w:r>
            <w:r w:rsidRPr="00C54368">
              <w:rPr>
                <w:rFonts w:eastAsia="Times New Roman" w:cs="Times New Roman"/>
                <w:b/>
                <w:bCs/>
                <w:color w:val="D60000"/>
                <w:sz w:val="24"/>
                <w:szCs w:val="24"/>
                <w:shd w:val="clear" w:color="auto" w:fill="FFFFFF"/>
                <w:lang w:val="en-US"/>
              </w:rPr>
              <w:t xml:space="preserve">integral (adj) </w:t>
            </w:r>
            <w:r w:rsidRPr="00C54368">
              <w:rPr>
                <w:rFonts w:eastAsia="Times New Roman" w:cs="Times New Roman"/>
                <w:b/>
                <w:bCs/>
                <w:color w:val="D60000"/>
                <w:sz w:val="24"/>
                <w:szCs w:val="24"/>
                <w:shd w:val="clear" w:color="auto" w:fill="FFFFFF"/>
                <w:lang w:val="en-US"/>
              </w:rPr>
              <w:lastRenderedPageBreak/>
              <w:t>/ˈɪntɪɡrəl/</w:t>
            </w:r>
          </w:p>
        </w:tc>
        <w:tc>
          <w:tcPr>
            <w:tcW w:w="4399" w:type="dxa"/>
            <w:tcBorders>
              <w:top w:val="nil"/>
              <w:left w:val="nil"/>
              <w:bottom w:val="single" w:sz="8" w:space="0" w:color="auto"/>
              <w:right w:val="single" w:sz="8" w:space="0" w:color="auto"/>
            </w:tcBorders>
            <w:shd w:val="clear" w:color="auto" w:fill="FFFFFF"/>
            <w:hideMark/>
          </w:tcPr>
          <w:p w14:paraId="5F57A054"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lastRenderedPageBreak/>
              <w:t xml:space="preserve">- forming an essential part of something </w:t>
            </w:r>
            <w:r w:rsidRPr="00C54368">
              <w:rPr>
                <w:rFonts w:eastAsia="Times New Roman" w:cs="Times New Roman"/>
                <w:color w:val="0066CC"/>
                <w:sz w:val="24"/>
                <w:szCs w:val="24"/>
                <w:shd w:val="clear" w:color="auto" w:fill="FFFFFF"/>
                <w:lang w:val="en-US"/>
              </w:rPr>
              <w:lastRenderedPageBreak/>
              <w:t>and needed to make it complete</w:t>
            </w:r>
          </w:p>
        </w:tc>
        <w:tc>
          <w:tcPr>
            <w:tcW w:w="3402" w:type="dxa"/>
            <w:tcBorders>
              <w:top w:val="nil"/>
              <w:left w:val="nil"/>
              <w:bottom w:val="single" w:sz="8" w:space="0" w:color="auto"/>
              <w:right w:val="single" w:sz="8" w:space="0" w:color="auto"/>
            </w:tcBorders>
            <w:shd w:val="clear" w:color="auto" w:fill="FFFFFF"/>
            <w:hideMark/>
          </w:tcPr>
          <w:p w14:paraId="3FAE9AEB"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lastRenderedPageBreak/>
              <w:t>- cần thiết, không thể thiếu</w:t>
            </w:r>
          </w:p>
        </w:tc>
      </w:tr>
      <w:tr w:rsidR="00C54368" w:rsidRPr="00C54368" w14:paraId="1D2A26EF" w14:textId="77777777" w:rsidTr="00C54368">
        <w:tc>
          <w:tcPr>
            <w:tcW w:w="1980" w:type="dxa"/>
            <w:tcBorders>
              <w:top w:val="nil"/>
              <w:left w:val="single" w:sz="8" w:space="0" w:color="auto"/>
              <w:bottom w:val="single" w:sz="8" w:space="0" w:color="auto"/>
              <w:right w:val="single" w:sz="8" w:space="0" w:color="auto"/>
            </w:tcBorders>
            <w:shd w:val="clear" w:color="auto" w:fill="FFFFFF"/>
            <w:hideMark/>
          </w:tcPr>
          <w:p w14:paraId="6E2465E7" w14:textId="77777777" w:rsidR="00C54368" w:rsidRPr="00C54368" w:rsidRDefault="00C54368" w:rsidP="00C54368">
            <w:pPr>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25. </w:t>
            </w:r>
            <w:r w:rsidRPr="00C54368">
              <w:rPr>
                <w:rFonts w:eastAsia="Times New Roman" w:cs="Times New Roman"/>
                <w:b/>
                <w:bCs/>
                <w:color w:val="D60000"/>
                <w:sz w:val="24"/>
                <w:szCs w:val="24"/>
                <w:shd w:val="clear" w:color="auto" w:fill="FFFFFF"/>
                <w:lang w:val="en-US"/>
              </w:rPr>
              <w:t>integrate (v) /ˈɪntɪɡreɪt/</w:t>
            </w:r>
          </w:p>
        </w:tc>
        <w:tc>
          <w:tcPr>
            <w:tcW w:w="4399" w:type="dxa"/>
            <w:tcBorders>
              <w:top w:val="nil"/>
              <w:left w:val="nil"/>
              <w:bottom w:val="single" w:sz="8" w:space="0" w:color="auto"/>
              <w:right w:val="single" w:sz="8" w:space="0" w:color="auto"/>
            </w:tcBorders>
            <w:shd w:val="clear" w:color="auto" w:fill="FFFFFF"/>
            <w:hideMark/>
          </w:tcPr>
          <w:p w14:paraId="056651F9"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to make someone become a full member of a group or society and be involved completely in its activities</w:t>
            </w:r>
          </w:p>
        </w:tc>
        <w:tc>
          <w:tcPr>
            <w:tcW w:w="3402" w:type="dxa"/>
            <w:tcBorders>
              <w:top w:val="nil"/>
              <w:left w:val="nil"/>
              <w:bottom w:val="single" w:sz="8" w:space="0" w:color="auto"/>
              <w:right w:val="single" w:sz="8" w:space="0" w:color="auto"/>
            </w:tcBorders>
            <w:shd w:val="clear" w:color="auto" w:fill="FFFFFF"/>
            <w:hideMark/>
          </w:tcPr>
          <w:p w14:paraId="41636518"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hòa nhập, hội nhập</w:t>
            </w:r>
          </w:p>
        </w:tc>
      </w:tr>
      <w:tr w:rsidR="00C54368" w:rsidRPr="00C54368" w14:paraId="2FB57ACB" w14:textId="77777777" w:rsidTr="00C54368">
        <w:tc>
          <w:tcPr>
            <w:tcW w:w="1980" w:type="dxa"/>
            <w:tcBorders>
              <w:top w:val="nil"/>
              <w:left w:val="single" w:sz="8" w:space="0" w:color="auto"/>
              <w:bottom w:val="single" w:sz="8" w:space="0" w:color="auto"/>
              <w:right w:val="single" w:sz="8" w:space="0" w:color="auto"/>
            </w:tcBorders>
            <w:shd w:val="clear" w:color="auto" w:fill="FFFFFF"/>
            <w:hideMark/>
          </w:tcPr>
          <w:p w14:paraId="752450CC" w14:textId="77777777" w:rsidR="00C54368" w:rsidRPr="00C54368" w:rsidRDefault="00C54368" w:rsidP="00C54368">
            <w:pPr>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26. </w:t>
            </w:r>
            <w:r w:rsidRPr="00C54368">
              <w:rPr>
                <w:rFonts w:eastAsia="Times New Roman" w:cs="Times New Roman"/>
                <w:b/>
                <w:bCs/>
                <w:color w:val="D60000"/>
                <w:sz w:val="24"/>
                <w:szCs w:val="24"/>
                <w:shd w:val="clear" w:color="auto" w:fill="FFFFFF"/>
                <w:lang w:val="en-US"/>
              </w:rPr>
              <w:t>interfere (v) /ˌɪntəˈfɪə(r)/</w:t>
            </w:r>
          </w:p>
        </w:tc>
        <w:tc>
          <w:tcPr>
            <w:tcW w:w="4399" w:type="dxa"/>
            <w:tcBorders>
              <w:top w:val="nil"/>
              <w:left w:val="nil"/>
              <w:bottom w:val="single" w:sz="8" w:space="0" w:color="auto"/>
              <w:right w:val="single" w:sz="8" w:space="0" w:color="auto"/>
            </w:tcBorders>
            <w:shd w:val="clear" w:color="auto" w:fill="FFFFFF"/>
            <w:hideMark/>
          </w:tcPr>
          <w:p w14:paraId="0D3CA83C"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to deliberately become involved in a situation and try to influence the way that it develops, although you have no right to do this</w:t>
            </w:r>
          </w:p>
        </w:tc>
        <w:tc>
          <w:tcPr>
            <w:tcW w:w="3402" w:type="dxa"/>
            <w:tcBorders>
              <w:top w:val="nil"/>
              <w:left w:val="nil"/>
              <w:bottom w:val="single" w:sz="8" w:space="0" w:color="auto"/>
              <w:right w:val="single" w:sz="8" w:space="0" w:color="auto"/>
            </w:tcBorders>
            <w:shd w:val="clear" w:color="auto" w:fill="FFFFFF"/>
            <w:hideMark/>
          </w:tcPr>
          <w:p w14:paraId="6B0EBEAA"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can thiệp, xen vào</w:t>
            </w:r>
          </w:p>
        </w:tc>
      </w:tr>
      <w:tr w:rsidR="00C54368" w:rsidRPr="00C54368" w14:paraId="60FC547A" w14:textId="77777777" w:rsidTr="00C54368">
        <w:tc>
          <w:tcPr>
            <w:tcW w:w="1980" w:type="dxa"/>
            <w:tcBorders>
              <w:top w:val="nil"/>
              <w:left w:val="single" w:sz="8" w:space="0" w:color="auto"/>
              <w:bottom w:val="single" w:sz="8" w:space="0" w:color="auto"/>
              <w:right w:val="single" w:sz="8" w:space="0" w:color="auto"/>
            </w:tcBorders>
            <w:shd w:val="clear" w:color="auto" w:fill="FFFFFF"/>
            <w:hideMark/>
          </w:tcPr>
          <w:p w14:paraId="60347B1C" w14:textId="77777777" w:rsidR="00C54368" w:rsidRPr="00C54368" w:rsidRDefault="00C54368" w:rsidP="00C54368">
            <w:pPr>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27. </w:t>
            </w:r>
            <w:r w:rsidRPr="00C54368">
              <w:rPr>
                <w:rFonts w:eastAsia="Times New Roman" w:cs="Times New Roman"/>
                <w:b/>
                <w:bCs/>
                <w:color w:val="D60000"/>
                <w:sz w:val="24"/>
                <w:szCs w:val="24"/>
                <w:shd w:val="clear" w:color="auto" w:fill="FFFFFF"/>
                <w:lang w:val="en-US"/>
              </w:rPr>
              <w:t>intermediate (adj) /ˌɪntəˈmiːdiət/</w:t>
            </w:r>
          </w:p>
        </w:tc>
        <w:tc>
          <w:tcPr>
            <w:tcW w:w="4399" w:type="dxa"/>
            <w:tcBorders>
              <w:top w:val="nil"/>
              <w:left w:val="nil"/>
              <w:bottom w:val="single" w:sz="8" w:space="0" w:color="auto"/>
              <w:right w:val="single" w:sz="8" w:space="0" w:color="auto"/>
            </w:tcBorders>
            <w:shd w:val="clear" w:color="auto" w:fill="FFFFFF"/>
            <w:hideMark/>
          </w:tcPr>
          <w:p w14:paraId="5863D84F"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in between two stages, places, levels, times, etc - at an academic level below advance</w:t>
            </w:r>
          </w:p>
        </w:tc>
        <w:tc>
          <w:tcPr>
            <w:tcW w:w="3402" w:type="dxa"/>
            <w:tcBorders>
              <w:top w:val="nil"/>
              <w:left w:val="nil"/>
              <w:bottom w:val="single" w:sz="8" w:space="0" w:color="auto"/>
              <w:right w:val="single" w:sz="8" w:space="0" w:color="auto"/>
            </w:tcBorders>
            <w:shd w:val="clear" w:color="auto" w:fill="FFFFFF"/>
            <w:hideMark/>
          </w:tcPr>
          <w:p w14:paraId="096E2133"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trung gian, khoảng giữa - trung cấp</w:t>
            </w:r>
          </w:p>
        </w:tc>
      </w:tr>
      <w:tr w:rsidR="00C54368" w:rsidRPr="00C54368" w14:paraId="5EC337EE" w14:textId="77777777" w:rsidTr="00C54368">
        <w:tc>
          <w:tcPr>
            <w:tcW w:w="1980" w:type="dxa"/>
            <w:tcBorders>
              <w:top w:val="nil"/>
              <w:left w:val="single" w:sz="8" w:space="0" w:color="auto"/>
              <w:bottom w:val="single" w:sz="8" w:space="0" w:color="auto"/>
              <w:right w:val="single" w:sz="8" w:space="0" w:color="auto"/>
            </w:tcBorders>
            <w:shd w:val="clear" w:color="auto" w:fill="FFFFFF"/>
            <w:hideMark/>
          </w:tcPr>
          <w:p w14:paraId="4B41B9F1" w14:textId="77777777" w:rsidR="00C54368" w:rsidRPr="00C54368" w:rsidRDefault="00C54368" w:rsidP="00C54368">
            <w:pPr>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28. </w:t>
            </w:r>
            <w:r w:rsidRPr="00C54368">
              <w:rPr>
                <w:rFonts w:eastAsia="Times New Roman" w:cs="Times New Roman"/>
                <w:b/>
                <w:bCs/>
                <w:color w:val="D60000"/>
                <w:sz w:val="24"/>
                <w:szCs w:val="24"/>
                <w:shd w:val="clear" w:color="auto" w:fill="FFFFFF"/>
                <w:lang w:val="en-US"/>
              </w:rPr>
              <w:t>internal (adj) /ɪnˈtɜːnl/</w:t>
            </w:r>
          </w:p>
        </w:tc>
        <w:tc>
          <w:tcPr>
            <w:tcW w:w="4399" w:type="dxa"/>
            <w:tcBorders>
              <w:top w:val="nil"/>
              <w:left w:val="nil"/>
              <w:bottom w:val="single" w:sz="8" w:space="0" w:color="auto"/>
              <w:right w:val="single" w:sz="8" w:space="0" w:color="auto"/>
            </w:tcBorders>
            <w:shd w:val="clear" w:color="auto" w:fill="FFFFFF"/>
            <w:hideMark/>
          </w:tcPr>
          <w:p w14:paraId="3387226D"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existing or happening inside an object, a building or your body</w:t>
            </w:r>
          </w:p>
        </w:tc>
        <w:tc>
          <w:tcPr>
            <w:tcW w:w="3402" w:type="dxa"/>
            <w:tcBorders>
              <w:top w:val="nil"/>
              <w:left w:val="nil"/>
              <w:bottom w:val="single" w:sz="8" w:space="0" w:color="auto"/>
              <w:right w:val="single" w:sz="8" w:space="0" w:color="auto"/>
            </w:tcBorders>
            <w:shd w:val="clear" w:color="auto" w:fill="FFFFFF"/>
            <w:hideMark/>
          </w:tcPr>
          <w:p w14:paraId="62407B33"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bên trong, nội bộ, nội tâm</w:t>
            </w:r>
          </w:p>
        </w:tc>
      </w:tr>
      <w:tr w:rsidR="00C54368" w:rsidRPr="00C54368" w14:paraId="5643E078" w14:textId="77777777" w:rsidTr="00C54368">
        <w:tc>
          <w:tcPr>
            <w:tcW w:w="1980" w:type="dxa"/>
            <w:tcBorders>
              <w:top w:val="nil"/>
              <w:left w:val="single" w:sz="8" w:space="0" w:color="auto"/>
              <w:bottom w:val="single" w:sz="8" w:space="0" w:color="auto"/>
              <w:right w:val="single" w:sz="8" w:space="0" w:color="auto"/>
            </w:tcBorders>
            <w:shd w:val="clear" w:color="auto" w:fill="FFFFFF"/>
            <w:hideMark/>
          </w:tcPr>
          <w:p w14:paraId="02458E97" w14:textId="77777777" w:rsidR="00C54368" w:rsidRPr="00C54368" w:rsidRDefault="00C54368" w:rsidP="00C54368">
            <w:pPr>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29. </w:t>
            </w:r>
            <w:r w:rsidRPr="00C54368">
              <w:rPr>
                <w:rFonts w:eastAsia="Times New Roman" w:cs="Times New Roman"/>
                <w:b/>
                <w:bCs/>
                <w:color w:val="D60000"/>
                <w:sz w:val="24"/>
                <w:szCs w:val="24"/>
                <w:shd w:val="clear" w:color="auto" w:fill="FFFFFF"/>
                <w:lang w:val="en-US"/>
              </w:rPr>
              <w:t>intervene (v) /ˌɪntəˈviːn/</w:t>
            </w:r>
          </w:p>
        </w:tc>
        <w:tc>
          <w:tcPr>
            <w:tcW w:w="4399" w:type="dxa"/>
            <w:tcBorders>
              <w:top w:val="nil"/>
              <w:left w:val="nil"/>
              <w:bottom w:val="single" w:sz="8" w:space="0" w:color="auto"/>
              <w:right w:val="single" w:sz="8" w:space="0" w:color="auto"/>
            </w:tcBorders>
            <w:shd w:val="clear" w:color="auto" w:fill="FFFFFF"/>
            <w:hideMark/>
          </w:tcPr>
          <w:p w14:paraId="417BE443"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to become involved in a situation in order to try to stop or change it</w:t>
            </w:r>
          </w:p>
        </w:tc>
        <w:tc>
          <w:tcPr>
            <w:tcW w:w="3402" w:type="dxa"/>
            <w:tcBorders>
              <w:top w:val="nil"/>
              <w:left w:val="nil"/>
              <w:bottom w:val="single" w:sz="8" w:space="0" w:color="auto"/>
              <w:right w:val="single" w:sz="8" w:space="0" w:color="auto"/>
            </w:tcBorders>
            <w:shd w:val="clear" w:color="auto" w:fill="FFFFFF"/>
            <w:hideMark/>
          </w:tcPr>
          <w:p w14:paraId="48F0BB07"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xen vào, can thiệp</w:t>
            </w:r>
          </w:p>
        </w:tc>
      </w:tr>
      <w:tr w:rsidR="00C54368" w:rsidRPr="00C54368" w14:paraId="3ACC7451" w14:textId="77777777" w:rsidTr="00C54368">
        <w:tc>
          <w:tcPr>
            <w:tcW w:w="1980" w:type="dxa"/>
            <w:tcBorders>
              <w:top w:val="nil"/>
              <w:left w:val="single" w:sz="8" w:space="0" w:color="auto"/>
              <w:bottom w:val="single" w:sz="8" w:space="0" w:color="auto"/>
              <w:right w:val="single" w:sz="8" w:space="0" w:color="auto"/>
            </w:tcBorders>
            <w:shd w:val="clear" w:color="auto" w:fill="FFFFFF"/>
            <w:hideMark/>
          </w:tcPr>
          <w:p w14:paraId="05074F23" w14:textId="77777777" w:rsidR="00C54368" w:rsidRPr="00C54368" w:rsidRDefault="00C54368" w:rsidP="00C54368">
            <w:pPr>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30. </w:t>
            </w:r>
            <w:r w:rsidRPr="00C54368">
              <w:rPr>
                <w:rFonts w:eastAsia="Times New Roman" w:cs="Times New Roman"/>
                <w:b/>
                <w:bCs/>
                <w:color w:val="D60000"/>
                <w:sz w:val="24"/>
                <w:szCs w:val="24"/>
                <w:shd w:val="clear" w:color="auto" w:fill="FFFFFF"/>
                <w:lang w:val="en-US"/>
              </w:rPr>
              <w:t>intimate (adj) /ˈɪntɪmət/</w:t>
            </w:r>
          </w:p>
        </w:tc>
        <w:tc>
          <w:tcPr>
            <w:tcW w:w="4399" w:type="dxa"/>
            <w:tcBorders>
              <w:top w:val="nil"/>
              <w:left w:val="nil"/>
              <w:bottom w:val="single" w:sz="8" w:space="0" w:color="auto"/>
              <w:right w:val="single" w:sz="8" w:space="0" w:color="auto"/>
            </w:tcBorders>
            <w:shd w:val="clear" w:color="auto" w:fill="FFFFFF"/>
            <w:hideMark/>
          </w:tcPr>
          <w:p w14:paraId="0473A8A4"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an intimate relationship is a very close personal relationship, especially sexual one</w:t>
            </w:r>
          </w:p>
        </w:tc>
        <w:tc>
          <w:tcPr>
            <w:tcW w:w="3402" w:type="dxa"/>
            <w:tcBorders>
              <w:top w:val="nil"/>
              <w:left w:val="nil"/>
              <w:bottom w:val="single" w:sz="8" w:space="0" w:color="auto"/>
              <w:right w:val="single" w:sz="8" w:space="0" w:color="auto"/>
            </w:tcBorders>
            <w:shd w:val="clear" w:color="auto" w:fill="FFFFFF"/>
            <w:hideMark/>
          </w:tcPr>
          <w:p w14:paraId="64195486"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thân mật, mật thiết, thân tình</w:t>
            </w:r>
          </w:p>
        </w:tc>
      </w:tr>
      <w:tr w:rsidR="00C54368" w:rsidRPr="00C54368" w14:paraId="0D858124" w14:textId="77777777" w:rsidTr="00C54368">
        <w:tc>
          <w:tcPr>
            <w:tcW w:w="1980" w:type="dxa"/>
            <w:tcBorders>
              <w:top w:val="nil"/>
              <w:left w:val="single" w:sz="8" w:space="0" w:color="auto"/>
              <w:bottom w:val="single" w:sz="8" w:space="0" w:color="auto"/>
              <w:right w:val="single" w:sz="8" w:space="0" w:color="auto"/>
            </w:tcBorders>
            <w:shd w:val="clear" w:color="auto" w:fill="FFFFFF"/>
            <w:hideMark/>
          </w:tcPr>
          <w:p w14:paraId="509726E2" w14:textId="77777777" w:rsidR="00C54368" w:rsidRPr="00C54368" w:rsidRDefault="00C54368" w:rsidP="00C54368">
            <w:pPr>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31. </w:t>
            </w:r>
            <w:r w:rsidRPr="00C54368">
              <w:rPr>
                <w:rFonts w:eastAsia="Times New Roman" w:cs="Times New Roman"/>
                <w:b/>
                <w:bCs/>
                <w:color w:val="D60000"/>
                <w:sz w:val="24"/>
                <w:szCs w:val="24"/>
                <w:shd w:val="clear" w:color="auto" w:fill="FFFFFF"/>
                <w:lang w:val="en-US"/>
              </w:rPr>
              <w:t>involve (v) /ɪnˈvɒlv/</w:t>
            </w:r>
          </w:p>
        </w:tc>
        <w:tc>
          <w:tcPr>
            <w:tcW w:w="4399" w:type="dxa"/>
            <w:tcBorders>
              <w:top w:val="nil"/>
              <w:left w:val="nil"/>
              <w:bottom w:val="single" w:sz="8" w:space="0" w:color="auto"/>
              <w:right w:val="single" w:sz="8" w:space="0" w:color="auto"/>
            </w:tcBorders>
            <w:shd w:val="clear" w:color="auto" w:fill="FFFFFF"/>
            <w:hideMark/>
          </w:tcPr>
          <w:p w14:paraId="51BB95AD"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to include something as a necessary part of an activity, event or situation</w:t>
            </w:r>
          </w:p>
        </w:tc>
        <w:tc>
          <w:tcPr>
            <w:tcW w:w="3402" w:type="dxa"/>
            <w:tcBorders>
              <w:top w:val="nil"/>
              <w:left w:val="nil"/>
              <w:bottom w:val="single" w:sz="8" w:space="0" w:color="auto"/>
              <w:right w:val="single" w:sz="8" w:space="0" w:color="auto"/>
            </w:tcBorders>
            <w:shd w:val="clear" w:color="auto" w:fill="FFFFFF"/>
            <w:hideMark/>
          </w:tcPr>
          <w:p w14:paraId="2469E511"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gồm, bao gồm, bao hàm</w:t>
            </w:r>
          </w:p>
        </w:tc>
      </w:tr>
      <w:tr w:rsidR="00C54368" w:rsidRPr="00C54368" w14:paraId="1D318D38" w14:textId="77777777" w:rsidTr="00C54368">
        <w:tc>
          <w:tcPr>
            <w:tcW w:w="1980" w:type="dxa"/>
            <w:tcBorders>
              <w:top w:val="nil"/>
              <w:left w:val="single" w:sz="8" w:space="0" w:color="auto"/>
              <w:bottom w:val="single" w:sz="8" w:space="0" w:color="auto"/>
              <w:right w:val="single" w:sz="8" w:space="0" w:color="auto"/>
            </w:tcBorders>
            <w:shd w:val="clear" w:color="auto" w:fill="FFFFFF"/>
            <w:hideMark/>
          </w:tcPr>
          <w:p w14:paraId="55B7EBE3" w14:textId="77777777" w:rsidR="00C54368" w:rsidRPr="00C54368" w:rsidRDefault="00C54368" w:rsidP="00C54368">
            <w:pPr>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32. </w:t>
            </w:r>
            <w:r w:rsidRPr="00C54368">
              <w:rPr>
                <w:rFonts w:eastAsia="Times New Roman" w:cs="Times New Roman"/>
                <w:b/>
                <w:bCs/>
                <w:color w:val="D60000"/>
                <w:sz w:val="24"/>
                <w:szCs w:val="24"/>
                <w:shd w:val="clear" w:color="auto" w:fill="FFFFFF"/>
                <w:lang w:val="en-US"/>
              </w:rPr>
              <w:t>joint (adj) /dʒɔɪnt/</w:t>
            </w:r>
          </w:p>
        </w:tc>
        <w:tc>
          <w:tcPr>
            <w:tcW w:w="4399" w:type="dxa"/>
            <w:tcBorders>
              <w:top w:val="nil"/>
              <w:left w:val="nil"/>
              <w:bottom w:val="single" w:sz="8" w:space="0" w:color="auto"/>
              <w:right w:val="single" w:sz="8" w:space="0" w:color="auto"/>
            </w:tcBorders>
            <w:shd w:val="clear" w:color="auto" w:fill="FFFFFF"/>
            <w:hideMark/>
          </w:tcPr>
          <w:p w14:paraId="0BE14AF2"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involving two or more people or done by them together</w:t>
            </w:r>
          </w:p>
        </w:tc>
        <w:tc>
          <w:tcPr>
            <w:tcW w:w="3402" w:type="dxa"/>
            <w:tcBorders>
              <w:top w:val="nil"/>
              <w:left w:val="nil"/>
              <w:bottom w:val="single" w:sz="8" w:space="0" w:color="auto"/>
              <w:right w:val="single" w:sz="8" w:space="0" w:color="auto"/>
            </w:tcBorders>
            <w:shd w:val="clear" w:color="auto" w:fill="FFFFFF"/>
            <w:hideMark/>
          </w:tcPr>
          <w:p w14:paraId="5D04D378"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chung (giữa hai hay nhiều người)</w:t>
            </w:r>
          </w:p>
        </w:tc>
      </w:tr>
      <w:tr w:rsidR="00C54368" w:rsidRPr="00C54368" w14:paraId="58E800F9" w14:textId="77777777" w:rsidTr="00C54368">
        <w:tc>
          <w:tcPr>
            <w:tcW w:w="1980" w:type="dxa"/>
            <w:tcBorders>
              <w:top w:val="nil"/>
              <w:left w:val="single" w:sz="8" w:space="0" w:color="auto"/>
              <w:bottom w:val="single" w:sz="8" w:space="0" w:color="auto"/>
              <w:right w:val="single" w:sz="8" w:space="0" w:color="auto"/>
            </w:tcBorders>
            <w:shd w:val="clear" w:color="auto" w:fill="FFFFFF"/>
            <w:hideMark/>
          </w:tcPr>
          <w:p w14:paraId="11036308" w14:textId="77777777" w:rsidR="00C54368" w:rsidRPr="00C54368" w:rsidRDefault="00C54368" w:rsidP="00C54368">
            <w:pPr>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33. </w:t>
            </w:r>
            <w:r w:rsidRPr="00C54368">
              <w:rPr>
                <w:rFonts w:eastAsia="Times New Roman" w:cs="Times New Roman"/>
                <w:b/>
                <w:bCs/>
                <w:color w:val="D60000"/>
                <w:sz w:val="24"/>
                <w:szCs w:val="24"/>
                <w:shd w:val="clear" w:color="auto" w:fill="FFFFFF"/>
                <w:lang w:val="en-US"/>
              </w:rPr>
              <w:t>liken (v) /ˈlaɪkən/</w:t>
            </w:r>
          </w:p>
        </w:tc>
        <w:tc>
          <w:tcPr>
            <w:tcW w:w="4399" w:type="dxa"/>
            <w:tcBorders>
              <w:top w:val="nil"/>
              <w:left w:val="nil"/>
              <w:bottom w:val="single" w:sz="8" w:space="0" w:color="auto"/>
              <w:right w:val="single" w:sz="8" w:space="0" w:color="auto"/>
            </w:tcBorders>
            <w:shd w:val="clear" w:color="auto" w:fill="FFFFFF"/>
            <w:hideMark/>
          </w:tcPr>
          <w:p w14:paraId="49FADA89"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to say that someone or something is similar to someone or something else</w:t>
            </w:r>
          </w:p>
        </w:tc>
        <w:tc>
          <w:tcPr>
            <w:tcW w:w="3402" w:type="dxa"/>
            <w:tcBorders>
              <w:top w:val="nil"/>
              <w:left w:val="nil"/>
              <w:bottom w:val="single" w:sz="8" w:space="0" w:color="auto"/>
              <w:right w:val="single" w:sz="8" w:space="0" w:color="auto"/>
            </w:tcBorders>
            <w:shd w:val="clear" w:color="auto" w:fill="FFFFFF"/>
            <w:hideMark/>
          </w:tcPr>
          <w:p w14:paraId="379E8F30"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so sánh, ví von</w:t>
            </w:r>
          </w:p>
        </w:tc>
      </w:tr>
      <w:tr w:rsidR="00C54368" w:rsidRPr="00C54368" w14:paraId="1007C0F3" w14:textId="77777777" w:rsidTr="00C54368">
        <w:tc>
          <w:tcPr>
            <w:tcW w:w="1980" w:type="dxa"/>
            <w:tcBorders>
              <w:top w:val="nil"/>
              <w:left w:val="single" w:sz="8" w:space="0" w:color="auto"/>
              <w:bottom w:val="single" w:sz="8" w:space="0" w:color="auto"/>
              <w:right w:val="single" w:sz="8" w:space="0" w:color="auto"/>
            </w:tcBorders>
            <w:shd w:val="clear" w:color="auto" w:fill="FFFFFF"/>
            <w:hideMark/>
          </w:tcPr>
          <w:p w14:paraId="577A36CF" w14:textId="77777777" w:rsidR="00C54368" w:rsidRPr="00C54368" w:rsidRDefault="00C54368" w:rsidP="00C54368">
            <w:pPr>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34. </w:t>
            </w:r>
            <w:r w:rsidRPr="00C54368">
              <w:rPr>
                <w:rFonts w:eastAsia="Times New Roman" w:cs="Times New Roman"/>
                <w:b/>
                <w:bCs/>
                <w:color w:val="D60000"/>
                <w:sz w:val="24"/>
                <w:szCs w:val="24"/>
                <w:shd w:val="clear" w:color="auto" w:fill="FFFFFF"/>
                <w:lang w:val="en-US"/>
              </w:rPr>
              <w:t>link (v,n) /lɪŋk/</w:t>
            </w:r>
          </w:p>
        </w:tc>
        <w:tc>
          <w:tcPr>
            <w:tcW w:w="4399" w:type="dxa"/>
            <w:tcBorders>
              <w:top w:val="nil"/>
              <w:left w:val="nil"/>
              <w:bottom w:val="single" w:sz="8" w:space="0" w:color="auto"/>
              <w:right w:val="single" w:sz="8" w:space="0" w:color="auto"/>
            </w:tcBorders>
            <w:shd w:val="clear" w:color="auto" w:fill="FFFFFF"/>
            <w:hideMark/>
          </w:tcPr>
          <w:p w14:paraId="069581B0"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if people, things or events are linked, they are related to each other in some way - to say or show that two things are related, or that one of the things causes the other - a connection between two or more people, places, facts or events, especially when one is affected or caused by the other</w:t>
            </w:r>
          </w:p>
        </w:tc>
        <w:tc>
          <w:tcPr>
            <w:tcW w:w="3402" w:type="dxa"/>
            <w:tcBorders>
              <w:top w:val="nil"/>
              <w:left w:val="nil"/>
              <w:bottom w:val="single" w:sz="8" w:space="0" w:color="auto"/>
              <w:right w:val="single" w:sz="8" w:space="0" w:color="auto"/>
            </w:tcBorders>
            <w:shd w:val="clear" w:color="auto" w:fill="FFFFFF"/>
            <w:hideMark/>
          </w:tcPr>
          <w:p w14:paraId="309CF24A"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kết nối - liên kết - mối liên kết, mối quan hệ</w:t>
            </w:r>
          </w:p>
        </w:tc>
      </w:tr>
      <w:tr w:rsidR="00C54368" w:rsidRPr="00C54368" w14:paraId="033CE7CD" w14:textId="77777777" w:rsidTr="00C54368">
        <w:tc>
          <w:tcPr>
            <w:tcW w:w="1980" w:type="dxa"/>
            <w:tcBorders>
              <w:top w:val="nil"/>
              <w:left w:val="single" w:sz="8" w:space="0" w:color="auto"/>
              <w:bottom w:val="single" w:sz="8" w:space="0" w:color="auto"/>
              <w:right w:val="single" w:sz="8" w:space="0" w:color="auto"/>
            </w:tcBorders>
            <w:shd w:val="clear" w:color="auto" w:fill="FFFFFF"/>
            <w:hideMark/>
          </w:tcPr>
          <w:p w14:paraId="1481E95F" w14:textId="77777777" w:rsidR="00C54368" w:rsidRPr="00C54368" w:rsidRDefault="00C54368" w:rsidP="00C54368">
            <w:pPr>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35. </w:t>
            </w:r>
            <w:r w:rsidRPr="00C54368">
              <w:rPr>
                <w:rFonts w:eastAsia="Times New Roman" w:cs="Times New Roman"/>
                <w:b/>
                <w:bCs/>
                <w:color w:val="D60000"/>
                <w:sz w:val="24"/>
                <w:szCs w:val="24"/>
                <w:shd w:val="clear" w:color="auto" w:fill="FFFFFF"/>
                <w:lang w:val="en-US"/>
              </w:rPr>
              <w:t>merge (v) /mɜːdʒ/</w:t>
            </w:r>
          </w:p>
        </w:tc>
        <w:tc>
          <w:tcPr>
            <w:tcW w:w="4399" w:type="dxa"/>
            <w:tcBorders>
              <w:top w:val="nil"/>
              <w:left w:val="nil"/>
              <w:bottom w:val="single" w:sz="8" w:space="0" w:color="auto"/>
              <w:right w:val="single" w:sz="8" w:space="0" w:color="auto"/>
            </w:tcBorders>
            <w:shd w:val="clear" w:color="auto" w:fill="FFFFFF"/>
            <w:hideMark/>
          </w:tcPr>
          <w:p w14:paraId="56E292BD"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if two organization merge, or you merge them, they combine to form one bigger organization</w:t>
            </w:r>
          </w:p>
        </w:tc>
        <w:tc>
          <w:tcPr>
            <w:tcW w:w="3402" w:type="dxa"/>
            <w:tcBorders>
              <w:top w:val="nil"/>
              <w:left w:val="nil"/>
              <w:bottom w:val="single" w:sz="8" w:space="0" w:color="auto"/>
              <w:right w:val="single" w:sz="8" w:space="0" w:color="auto"/>
            </w:tcBorders>
            <w:shd w:val="clear" w:color="auto" w:fill="FFFFFF"/>
            <w:hideMark/>
          </w:tcPr>
          <w:p w14:paraId="4D244376"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hòa vào, kết hợp, hợp nhất, sát nhập</w:t>
            </w:r>
          </w:p>
        </w:tc>
      </w:tr>
      <w:tr w:rsidR="00C54368" w:rsidRPr="00C54368" w14:paraId="5B76189D" w14:textId="77777777" w:rsidTr="00C54368">
        <w:tc>
          <w:tcPr>
            <w:tcW w:w="1980" w:type="dxa"/>
            <w:tcBorders>
              <w:top w:val="nil"/>
              <w:left w:val="single" w:sz="8" w:space="0" w:color="auto"/>
              <w:bottom w:val="single" w:sz="8" w:space="0" w:color="auto"/>
              <w:right w:val="single" w:sz="8" w:space="0" w:color="auto"/>
            </w:tcBorders>
            <w:shd w:val="clear" w:color="auto" w:fill="FFFFFF"/>
            <w:hideMark/>
          </w:tcPr>
          <w:p w14:paraId="52956675" w14:textId="77777777" w:rsidR="00C54368" w:rsidRPr="00C54368" w:rsidRDefault="00C54368" w:rsidP="00C54368">
            <w:pPr>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36. </w:t>
            </w:r>
            <w:r w:rsidRPr="00C54368">
              <w:rPr>
                <w:rFonts w:eastAsia="Times New Roman" w:cs="Times New Roman"/>
                <w:b/>
                <w:bCs/>
                <w:color w:val="D60000"/>
                <w:sz w:val="24"/>
                <w:szCs w:val="24"/>
                <w:shd w:val="clear" w:color="auto" w:fill="FFFFFF"/>
                <w:lang w:val="en-US"/>
              </w:rPr>
              <w:t>mutual (adj) /ˈmjuːtʃuəl/</w:t>
            </w:r>
          </w:p>
        </w:tc>
        <w:tc>
          <w:tcPr>
            <w:tcW w:w="4399" w:type="dxa"/>
            <w:tcBorders>
              <w:top w:val="nil"/>
              <w:left w:val="nil"/>
              <w:bottom w:val="single" w:sz="8" w:space="0" w:color="auto"/>
              <w:right w:val="single" w:sz="8" w:space="0" w:color="auto"/>
            </w:tcBorders>
            <w:shd w:val="clear" w:color="auto" w:fill="FFFFFF"/>
            <w:hideMark/>
          </w:tcPr>
          <w:p w14:paraId="48887F2E"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felt or done in the same way by each of two or more people</w:t>
            </w:r>
          </w:p>
        </w:tc>
        <w:tc>
          <w:tcPr>
            <w:tcW w:w="3402" w:type="dxa"/>
            <w:tcBorders>
              <w:top w:val="nil"/>
              <w:left w:val="nil"/>
              <w:bottom w:val="single" w:sz="8" w:space="0" w:color="auto"/>
              <w:right w:val="single" w:sz="8" w:space="0" w:color="auto"/>
            </w:tcBorders>
            <w:shd w:val="clear" w:color="auto" w:fill="FFFFFF"/>
            <w:hideMark/>
          </w:tcPr>
          <w:p w14:paraId="3783EF0A"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lẫn nhau, qua lại</w:t>
            </w:r>
          </w:p>
        </w:tc>
      </w:tr>
      <w:tr w:rsidR="00C54368" w:rsidRPr="00C54368" w14:paraId="1ED45BB4" w14:textId="77777777" w:rsidTr="00C54368">
        <w:tc>
          <w:tcPr>
            <w:tcW w:w="1980" w:type="dxa"/>
            <w:tcBorders>
              <w:top w:val="nil"/>
              <w:left w:val="single" w:sz="8" w:space="0" w:color="auto"/>
              <w:bottom w:val="single" w:sz="8" w:space="0" w:color="auto"/>
              <w:right w:val="single" w:sz="8" w:space="0" w:color="auto"/>
            </w:tcBorders>
            <w:shd w:val="clear" w:color="auto" w:fill="FFFFFF"/>
            <w:hideMark/>
          </w:tcPr>
          <w:p w14:paraId="5C9B31E6" w14:textId="77777777" w:rsidR="00C54368" w:rsidRPr="00C54368" w:rsidRDefault="00C54368" w:rsidP="00C54368">
            <w:pPr>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37. </w:t>
            </w:r>
            <w:r w:rsidRPr="00C54368">
              <w:rPr>
                <w:rFonts w:eastAsia="Times New Roman" w:cs="Times New Roman"/>
                <w:b/>
                <w:bCs/>
                <w:color w:val="D60000"/>
                <w:sz w:val="24"/>
                <w:szCs w:val="24"/>
                <w:shd w:val="clear" w:color="auto" w:fill="FFFFFF"/>
                <w:lang w:val="en-US"/>
              </w:rPr>
              <w:t>negotiate (v) /nɪˈɡəʊʃieɪt/</w:t>
            </w:r>
          </w:p>
        </w:tc>
        <w:tc>
          <w:tcPr>
            <w:tcW w:w="4399" w:type="dxa"/>
            <w:tcBorders>
              <w:top w:val="nil"/>
              <w:left w:val="nil"/>
              <w:bottom w:val="single" w:sz="8" w:space="0" w:color="auto"/>
              <w:right w:val="single" w:sz="8" w:space="0" w:color="auto"/>
            </w:tcBorders>
            <w:shd w:val="clear" w:color="auto" w:fill="FFFFFF"/>
            <w:hideMark/>
          </w:tcPr>
          <w:p w14:paraId="48D62FDA"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to try to reach an agreement by discussing something in a formal way, especially in a business or political situation</w:t>
            </w:r>
          </w:p>
        </w:tc>
        <w:tc>
          <w:tcPr>
            <w:tcW w:w="3402" w:type="dxa"/>
            <w:tcBorders>
              <w:top w:val="nil"/>
              <w:left w:val="nil"/>
              <w:bottom w:val="single" w:sz="8" w:space="0" w:color="auto"/>
              <w:right w:val="single" w:sz="8" w:space="0" w:color="auto"/>
            </w:tcBorders>
            <w:shd w:val="clear" w:color="auto" w:fill="FFFFFF"/>
            <w:hideMark/>
          </w:tcPr>
          <w:p w14:paraId="5BF69C3B"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đàm phán, thương lượng, dàn xếp</w:t>
            </w:r>
          </w:p>
        </w:tc>
      </w:tr>
      <w:tr w:rsidR="00C54368" w:rsidRPr="00C54368" w14:paraId="0DC9F41A" w14:textId="77777777" w:rsidTr="00C54368">
        <w:tc>
          <w:tcPr>
            <w:tcW w:w="1980" w:type="dxa"/>
            <w:tcBorders>
              <w:top w:val="nil"/>
              <w:left w:val="single" w:sz="8" w:space="0" w:color="auto"/>
              <w:bottom w:val="single" w:sz="8" w:space="0" w:color="auto"/>
              <w:right w:val="single" w:sz="8" w:space="0" w:color="auto"/>
            </w:tcBorders>
            <w:shd w:val="clear" w:color="auto" w:fill="FFFFFF"/>
            <w:hideMark/>
          </w:tcPr>
          <w:p w14:paraId="53CEBAD1" w14:textId="77777777" w:rsidR="00C54368" w:rsidRPr="00C54368" w:rsidRDefault="00C54368" w:rsidP="00C54368">
            <w:pPr>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38. </w:t>
            </w:r>
            <w:r w:rsidRPr="00C54368">
              <w:rPr>
                <w:rFonts w:eastAsia="Times New Roman" w:cs="Times New Roman"/>
                <w:b/>
                <w:bCs/>
                <w:color w:val="D60000"/>
                <w:sz w:val="24"/>
                <w:szCs w:val="24"/>
                <w:shd w:val="clear" w:color="auto" w:fill="FFFFFF"/>
                <w:lang w:val="en-US"/>
              </w:rPr>
              <w:t>related (adj) /rɪˈleɪtɪd/</w:t>
            </w:r>
          </w:p>
        </w:tc>
        <w:tc>
          <w:tcPr>
            <w:tcW w:w="4399" w:type="dxa"/>
            <w:tcBorders>
              <w:top w:val="nil"/>
              <w:left w:val="nil"/>
              <w:bottom w:val="single" w:sz="8" w:space="0" w:color="auto"/>
              <w:right w:val="single" w:sz="8" w:space="0" w:color="auto"/>
            </w:tcBorders>
            <w:shd w:val="clear" w:color="auto" w:fill="FFFFFF"/>
            <w:hideMark/>
          </w:tcPr>
          <w:p w14:paraId="3CE1C722"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if two or more things are related, there is a connection between them</w:t>
            </w:r>
          </w:p>
        </w:tc>
        <w:tc>
          <w:tcPr>
            <w:tcW w:w="3402" w:type="dxa"/>
            <w:tcBorders>
              <w:top w:val="nil"/>
              <w:left w:val="nil"/>
              <w:bottom w:val="single" w:sz="8" w:space="0" w:color="auto"/>
              <w:right w:val="single" w:sz="8" w:space="0" w:color="auto"/>
            </w:tcBorders>
            <w:shd w:val="clear" w:color="auto" w:fill="FFFFFF"/>
            <w:hideMark/>
          </w:tcPr>
          <w:p w14:paraId="3CA129B6"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có liên quan, có mối quan hệ</w:t>
            </w:r>
          </w:p>
        </w:tc>
      </w:tr>
      <w:tr w:rsidR="00C54368" w:rsidRPr="00C54368" w14:paraId="6803A3B1" w14:textId="77777777" w:rsidTr="00C54368">
        <w:tc>
          <w:tcPr>
            <w:tcW w:w="1980" w:type="dxa"/>
            <w:tcBorders>
              <w:top w:val="nil"/>
              <w:left w:val="single" w:sz="8" w:space="0" w:color="auto"/>
              <w:bottom w:val="single" w:sz="8" w:space="0" w:color="auto"/>
              <w:right w:val="single" w:sz="8" w:space="0" w:color="auto"/>
            </w:tcBorders>
            <w:shd w:val="clear" w:color="auto" w:fill="FFFFFF"/>
            <w:hideMark/>
          </w:tcPr>
          <w:p w14:paraId="17A639C7" w14:textId="77777777" w:rsidR="00C54368" w:rsidRPr="00C54368" w:rsidRDefault="00C54368" w:rsidP="00C54368">
            <w:pPr>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39. </w:t>
            </w:r>
            <w:r w:rsidRPr="00C54368">
              <w:rPr>
                <w:rFonts w:eastAsia="Times New Roman" w:cs="Times New Roman"/>
                <w:b/>
                <w:bCs/>
                <w:color w:val="D60000"/>
                <w:sz w:val="24"/>
                <w:szCs w:val="24"/>
                <w:shd w:val="clear" w:color="auto" w:fill="FFFFFF"/>
                <w:lang w:val="en-US"/>
              </w:rPr>
              <w:t>relative (adj) /ˈrelətɪv/</w:t>
            </w:r>
          </w:p>
        </w:tc>
        <w:tc>
          <w:tcPr>
            <w:tcW w:w="4399" w:type="dxa"/>
            <w:tcBorders>
              <w:top w:val="nil"/>
              <w:left w:val="nil"/>
              <w:bottom w:val="single" w:sz="8" w:space="0" w:color="auto"/>
              <w:right w:val="single" w:sz="8" w:space="0" w:color="auto"/>
            </w:tcBorders>
            <w:shd w:val="clear" w:color="auto" w:fill="FFFFFF"/>
            <w:hideMark/>
          </w:tcPr>
          <w:p w14:paraId="5F0340D6"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having a particular quality when compared to something else</w:t>
            </w:r>
          </w:p>
        </w:tc>
        <w:tc>
          <w:tcPr>
            <w:tcW w:w="3402" w:type="dxa"/>
            <w:tcBorders>
              <w:top w:val="nil"/>
              <w:left w:val="nil"/>
              <w:bottom w:val="single" w:sz="8" w:space="0" w:color="auto"/>
              <w:right w:val="single" w:sz="8" w:space="0" w:color="auto"/>
            </w:tcBorders>
            <w:shd w:val="clear" w:color="auto" w:fill="FFFFFF"/>
            <w:hideMark/>
          </w:tcPr>
          <w:p w14:paraId="1ADB3EC4"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tương đối</w:t>
            </w:r>
          </w:p>
        </w:tc>
      </w:tr>
      <w:tr w:rsidR="00C54368" w:rsidRPr="00C54368" w14:paraId="08CDA200" w14:textId="77777777" w:rsidTr="00C54368">
        <w:tc>
          <w:tcPr>
            <w:tcW w:w="1980" w:type="dxa"/>
            <w:tcBorders>
              <w:top w:val="nil"/>
              <w:left w:val="single" w:sz="8" w:space="0" w:color="auto"/>
              <w:bottom w:val="single" w:sz="8" w:space="0" w:color="auto"/>
              <w:right w:val="single" w:sz="8" w:space="0" w:color="auto"/>
            </w:tcBorders>
            <w:shd w:val="clear" w:color="auto" w:fill="FFFFFF"/>
            <w:hideMark/>
          </w:tcPr>
          <w:p w14:paraId="6EABA9DF" w14:textId="77777777" w:rsidR="00C54368" w:rsidRPr="00C54368" w:rsidRDefault="00C54368" w:rsidP="00C54368">
            <w:pPr>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40. </w:t>
            </w:r>
            <w:r w:rsidRPr="00C54368">
              <w:rPr>
                <w:rFonts w:eastAsia="Times New Roman" w:cs="Times New Roman"/>
                <w:b/>
                <w:bCs/>
                <w:color w:val="D60000"/>
                <w:sz w:val="24"/>
                <w:szCs w:val="24"/>
                <w:shd w:val="clear" w:color="auto" w:fill="FFFFFF"/>
                <w:lang w:val="en-US"/>
              </w:rPr>
              <w:t>resemblance (n) /rɪˈzembləns/</w:t>
            </w:r>
          </w:p>
        </w:tc>
        <w:tc>
          <w:tcPr>
            <w:tcW w:w="4399" w:type="dxa"/>
            <w:tcBorders>
              <w:top w:val="nil"/>
              <w:left w:val="nil"/>
              <w:bottom w:val="single" w:sz="8" w:space="0" w:color="auto"/>
              <w:right w:val="single" w:sz="8" w:space="0" w:color="auto"/>
            </w:tcBorders>
            <w:shd w:val="clear" w:color="auto" w:fill="FFFFFF"/>
            <w:hideMark/>
          </w:tcPr>
          <w:p w14:paraId="4AA0B16B"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if there is a resemblance between two people or things, they are similar, especially in their appearance</w:t>
            </w:r>
          </w:p>
        </w:tc>
        <w:tc>
          <w:tcPr>
            <w:tcW w:w="3402" w:type="dxa"/>
            <w:tcBorders>
              <w:top w:val="nil"/>
              <w:left w:val="nil"/>
              <w:bottom w:val="single" w:sz="8" w:space="0" w:color="auto"/>
              <w:right w:val="single" w:sz="8" w:space="0" w:color="auto"/>
            </w:tcBorders>
            <w:shd w:val="clear" w:color="auto" w:fill="FFFFFF"/>
            <w:hideMark/>
          </w:tcPr>
          <w:p w14:paraId="11C334CF"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sự giống nhau, sự tương tự, sự tương đồng</w:t>
            </w:r>
          </w:p>
        </w:tc>
      </w:tr>
      <w:tr w:rsidR="00C54368" w:rsidRPr="00C54368" w14:paraId="04F68E24" w14:textId="77777777" w:rsidTr="00C54368">
        <w:tc>
          <w:tcPr>
            <w:tcW w:w="1980" w:type="dxa"/>
            <w:tcBorders>
              <w:top w:val="nil"/>
              <w:left w:val="single" w:sz="8" w:space="0" w:color="auto"/>
              <w:bottom w:val="single" w:sz="8" w:space="0" w:color="auto"/>
              <w:right w:val="single" w:sz="8" w:space="0" w:color="auto"/>
            </w:tcBorders>
            <w:shd w:val="clear" w:color="auto" w:fill="FFFFFF"/>
            <w:hideMark/>
          </w:tcPr>
          <w:p w14:paraId="53CC8156" w14:textId="77777777" w:rsidR="00C54368" w:rsidRPr="00C54368" w:rsidRDefault="00C54368" w:rsidP="00C54368">
            <w:pPr>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41.</w:t>
            </w:r>
            <w:r w:rsidRPr="00C54368">
              <w:rPr>
                <w:rFonts w:eastAsia="Times New Roman" w:cs="Times New Roman"/>
                <w:b/>
                <w:bCs/>
                <w:color w:val="D60000"/>
                <w:sz w:val="24"/>
                <w:szCs w:val="24"/>
                <w:shd w:val="clear" w:color="auto" w:fill="FFFFFF"/>
                <w:lang w:val="en-US"/>
              </w:rPr>
              <w:t>aquaintance (n) /əˈkweɪn.təns/</w:t>
            </w:r>
          </w:p>
        </w:tc>
        <w:tc>
          <w:tcPr>
            <w:tcW w:w="4399" w:type="dxa"/>
            <w:tcBorders>
              <w:top w:val="nil"/>
              <w:left w:val="nil"/>
              <w:bottom w:val="single" w:sz="8" w:space="0" w:color="auto"/>
              <w:right w:val="single" w:sz="8" w:space="0" w:color="auto"/>
            </w:tcBorders>
            <w:shd w:val="clear" w:color="auto" w:fill="FFFFFF"/>
            <w:hideMark/>
          </w:tcPr>
          <w:p w14:paraId="678AA7F1"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someone you know a little, who is not a close friend</w:t>
            </w:r>
          </w:p>
        </w:tc>
        <w:tc>
          <w:tcPr>
            <w:tcW w:w="3402" w:type="dxa"/>
            <w:tcBorders>
              <w:top w:val="nil"/>
              <w:left w:val="nil"/>
              <w:bottom w:val="single" w:sz="8" w:space="0" w:color="auto"/>
              <w:right w:val="single" w:sz="8" w:space="0" w:color="auto"/>
            </w:tcBorders>
            <w:shd w:val="clear" w:color="auto" w:fill="FFFFFF"/>
            <w:hideMark/>
          </w:tcPr>
          <w:p w14:paraId="4D59B160"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người quen</w:t>
            </w:r>
          </w:p>
        </w:tc>
      </w:tr>
      <w:tr w:rsidR="00C54368" w:rsidRPr="00C54368" w14:paraId="207517E0" w14:textId="77777777" w:rsidTr="00C54368">
        <w:tc>
          <w:tcPr>
            <w:tcW w:w="1980" w:type="dxa"/>
            <w:tcBorders>
              <w:top w:val="nil"/>
              <w:left w:val="single" w:sz="8" w:space="0" w:color="auto"/>
              <w:bottom w:val="single" w:sz="8" w:space="0" w:color="auto"/>
              <w:right w:val="single" w:sz="8" w:space="0" w:color="auto"/>
            </w:tcBorders>
            <w:shd w:val="clear" w:color="auto" w:fill="FFFFFF"/>
            <w:hideMark/>
          </w:tcPr>
          <w:p w14:paraId="01B79B87" w14:textId="77777777" w:rsidR="00C54368" w:rsidRPr="00C54368" w:rsidRDefault="00C54368" w:rsidP="00C54368">
            <w:pPr>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lastRenderedPageBreak/>
              <w:t xml:space="preserve">42. </w:t>
            </w:r>
            <w:r w:rsidRPr="00C54368">
              <w:rPr>
                <w:rFonts w:eastAsia="Times New Roman" w:cs="Times New Roman"/>
                <w:b/>
                <w:bCs/>
                <w:color w:val="D60000"/>
                <w:sz w:val="24"/>
                <w:szCs w:val="24"/>
                <w:shd w:val="clear" w:color="auto" w:fill="FFFFFF"/>
                <w:lang w:val="en-US"/>
              </w:rPr>
              <w:t>adopt (v) /əˈdɒpt/</w:t>
            </w:r>
          </w:p>
        </w:tc>
        <w:tc>
          <w:tcPr>
            <w:tcW w:w="4399" w:type="dxa"/>
            <w:tcBorders>
              <w:top w:val="nil"/>
              <w:left w:val="nil"/>
              <w:bottom w:val="single" w:sz="8" w:space="0" w:color="auto"/>
              <w:right w:val="single" w:sz="8" w:space="0" w:color="auto"/>
            </w:tcBorders>
            <w:shd w:val="clear" w:color="auto" w:fill="FFFFFF"/>
            <w:hideMark/>
          </w:tcPr>
          <w:p w14:paraId="7BD6301A"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to decide to start using a particular idea, plan or method - to take someone else ‘s child into your family and legally make him or her your own child</w:t>
            </w:r>
          </w:p>
        </w:tc>
        <w:tc>
          <w:tcPr>
            <w:tcW w:w="3402" w:type="dxa"/>
            <w:tcBorders>
              <w:top w:val="nil"/>
              <w:left w:val="nil"/>
              <w:bottom w:val="single" w:sz="8" w:space="0" w:color="auto"/>
              <w:right w:val="single" w:sz="8" w:space="0" w:color="auto"/>
            </w:tcBorders>
            <w:shd w:val="clear" w:color="auto" w:fill="FFFFFF"/>
            <w:hideMark/>
          </w:tcPr>
          <w:p w14:paraId="63006023"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chấp nhận, thông qua, làm theo - nhận làm con nuôi</w:t>
            </w:r>
          </w:p>
        </w:tc>
      </w:tr>
      <w:tr w:rsidR="00C54368" w:rsidRPr="00C54368" w14:paraId="2B340505" w14:textId="77777777" w:rsidTr="00C54368">
        <w:tc>
          <w:tcPr>
            <w:tcW w:w="1980" w:type="dxa"/>
            <w:tcBorders>
              <w:top w:val="nil"/>
              <w:left w:val="single" w:sz="8" w:space="0" w:color="auto"/>
              <w:bottom w:val="single" w:sz="8" w:space="0" w:color="auto"/>
              <w:right w:val="single" w:sz="8" w:space="0" w:color="auto"/>
            </w:tcBorders>
            <w:shd w:val="clear" w:color="auto" w:fill="FFFFFF"/>
            <w:hideMark/>
          </w:tcPr>
          <w:p w14:paraId="4721BB33" w14:textId="77777777" w:rsidR="00C54368" w:rsidRPr="00C54368" w:rsidRDefault="00C54368" w:rsidP="00C54368">
            <w:pPr>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43. </w:t>
            </w:r>
            <w:r w:rsidRPr="00C54368">
              <w:rPr>
                <w:rFonts w:eastAsia="Times New Roman" w:cs="Times New Roman"/>
                <w:b/>
                <w:bCs/>
                <w:color w:val="D60000"/>
                <w:sz w:val="24"/>
                <w:szCs w:val="24"/>
                <w:shd w:val="clear" w:color="auto" w:fill="FFFFFF"/>
                <w:lang w:val="en-US"/>
              </w:rPr>
              <w:t>ancestor (n) /ˈænsestə(r)/</w:t>
            </w:r>
          </w:p>
        </w:tc>
        <w:tc>
          <w:tcPr>
            <w:tcW w:w="4399" w:type="dxa"/>
            <w:tcBorders>
              <w:top w:val="nil"/>
              <w:left w:val="nil"/>
              <w:bottom w:val="single" w:sz="8" w:space="0" w:color="auto"/>
              <w:right w:val="single" w:sz="8" w:space="0" w:color="auto"/>
            </w:tcBorders>
            <w:shd w:val="clear" w:color="auto" w:fill="FFFFFF"/>
            <w:hideMark/>
          </w:tcPr>
          <w:p w14:paraId="741770A9"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someone who is related to you who lived a long time ago</w:t>
            </w:r>
          </w:p>
        </w:tc>
        <w:tc>
          <w:tcPr>
            <w:tcW w:w="3402" w:type="dxa"/>
            <w:tcBorders>
              <w:top w:val="nil"/>
              <w:left w:val="nil"/>
              <w:bottom w:val="single" w:sz="8" w:space="0" w:color="auto"/>
              <w:right w:val="single" w:sz="8" w:space="0" w:color="auto"/>
            </w:tcBorders>
            <w:shd w:val="clear" w:color="auto" w:fill="FFFFFF"/>
            <w:hideMark/>
          </w:tcPr>
          <w:p w14:paraId="4249FB21"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ông bà tổ tiên</w:t>
            </w:r>
          </w:p>
        </w:tc>
      </w:tr>
      <w:tr w:rsidR="00C54368" w:rsidRPr="00C54368" w14:paraId="79A1CBF5" w14:textId="77777777" w:rsidTr="00C54368">
        <w:tc>
          <w:tcPr>
            <w:tcW w:w="1980" w:type="dxa"/>
            <w:tcBorders>
              <w:top w:val="nil"/>
              <w:left w:val="single" w:sz="8" w:space="0" w:color="auto"/>
              <w:bottom w:val="single" w:sz="8" w:space="0" w:color="auto"/>
              <w:right w:val="single" w:sz="8" w:space="0" w:color="auto"/>
            </w:tcBorders>
            <w:shd w:val="clear" w:color="auto" w:fill="FFFFFF"/>
            <w:hideMark/>
          </w:tcPr>
          <w:p w14:paraId="05B1571A" w14:textId="77777777" w:rsidR="00C54368" w:rsidRPr="00C54368" w:rsidRDefault="00C54368" w:rsidP="00C54368">
            <w:pPr>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44. </w:t>
            </w:r>
            <w:r w:rsidRPr="00C54368">
              <w:rPr>
                <w:rFonts w:eastAsia="Times New Roman" w:cs="Times New Roman"/>
                <w:b/>
                <w:bCs/>
                <w:color w:val="D60000"/>
                <w:sz w:val="24"/>
                <w:szCs w:val="24"/>
                <w:shd w:val="clear" w:color="auto" w:fill="FFFFFF"/>
                <w:lang w:val="en-US"/>
              </w:rPr>
              <w:t>citizen (n) /ˈsɪtɪzn/</w:t>
            </w:r>
          </w:p>
        </w:tc>
        <w:tc>
          <w:tcPr>
            <w:tcW w:w="4399" w:type="dxa"/>
            <w:tcBorders>
              <w:top w:val="nil"/>
              <w:left w:val="nil"/>
              <w:bottom w:val="single" w:sz="8" w:space="0" w:color="auto"/>
              <w:right w:val="single" w:sz="8" w:space="0" w:color="auto"/>
            </w:tcBorders>
            <w:shd w:val="clear" w:color="auto" w:fill="FFFFFF"/>
            <w:hideMark/>
          </w:tcPr>
          <w:p w14:paraId="7F674274"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someone who has the right to live permanently in a particularly country and has the right to the legal and social benefits of that country as well as legal obligations towards it</w:t>
            </w:r>
          </w:p>
        </w:tc>
        <w:tc>
          <w:tcPr>
            <w:tcW w:w="3402" w:type="dxa"/>
            <w:tcBorders>
              <w:top w:val="nil"/>
              <w:left w:val="nil"/>
              <w:bottom w:val="single" w:sz="8" w:space="0" w:color="auto"/>
              <w:right w:val="single" w:sz="8" w:space="0" w:color="auto"/>
            </w:tcBorders>
            <w:shd w:val="clear" w:color="auto" w:fill="FFFFFF"/>
            <w:hideMark/>
          </w:tcPr>
          <w:p w14:paraId="376D5D51"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công dân</w:t>
            </w:r>
          </w:p>
        </w:tc>
      </w:tr>
      <w:tr w:rsidR="00C54368" w:rsidRPr="00C54368" w14:paraId="22F94C0A" w14:textId="77777777" w:rsidTr="00C54368">
        <w:tc>
          <w:tcPr>
            <w:tcW w:w="1980" w:type="dxa"/>
            <w:tcBorders>
              <w:top w:val="nil"/>
              <w:left w:val="single" w:sz="8" w:space="0" w:color="auto"/>
              <w:bottom w:val="single" w:sz="8" w:space="0" w:color="auto"/>
              <w:right w:val="single" w:sz="8" w:space="0" w:color="auto"/>
            </w:tcBorders>
            <w:shd w:val="clear" w:color="auto" w:fill="FFFFFF"/>
            <w:hideMark/>
          </w:tcPr>
          <w:p w14:paraId="4F1A668C" w14:textId="77777777" w:rsidR="00C54368" w:rsidRPr="00C54368" w:rsidRDefault="00C54368" w:rsidP="00C54368">
            <w:pPr>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45. </w:t>
            </w:r>
            <w:r w:rsidRPr="00C54368">
              <w:rPr>
                <w:rFonts w:eastAsia="Times New Roman" w:cs="Times New Roman"/>
                <w:b/>
                <w:bCs/>
                <w:color w:val="D60000"/>
                <w:sz w:val="24"/>
                <w:szCs w:val="24"/>
                <w:shd w:val="clear" w:color="auto" w:fill="FFFFFF"/>
                <w:lang w:val="en-US"/>
              </w:rPr>
              <w:t>companion (n) /kəmˈpænjən/</w:t>
            </w:r>
          </w:p>
        </w:tc>
        <w:tc>
          <w:tcPr>
            <w:tcW w:w="4399" w:type="dxa"/>
            <w:tcBorders>
              <w:top w:val="nil"/>
              <w:left w:val="nil"/>
              <w:bottom w:val="single" w:sz="8" w:space="0" w:color="auto"/>
              <w:right w:val="single" w:sz="8" w:space="0" w:color="auto"/>
            </w:tcBorders>
            <w:shd w:val="clear" w:color="auto" w:fill="FFFFFF"/>
            <w:hideMark/>
          </w:tcPr>
          <w:p w14:paraId="42DCDC1B"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someone who is with you</w:t>
            </w:r>
          </w:p>
        </w:tc>
        <w:tc>
          <w:tcPr>
            <w:tcW w:w="3402" w:type="dxa"/>
            <w:tcBorders>
              <w:top w:val="nil"/>
              <w:left w:val="nil"/>
              <w:bottom w:val="single" w:sz="8" w:space="0" w:color="auto"/>
              <w:right w:val="single" w:sz="8" w:space="0" w:color="auto"/>
            </w:tcBorders>
            <w:shd w:val="clear" w:color="auto" w:fill="FFFFFF"/>
            <w:hideMark/>
          </w:tcPr>
          <w:p w14:paraId="2DF4CA15"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bạn, bạn đồng hành, bạn đời</w:t>
            </w:r>
          </w:p>
        </w:tc>
      </w:tr>
      <w:tr w:rsidR="00C54368" w:rsidRPr="00C54368" w14:paraId="47738E22" w14:textId="77777777" w:rsidTr="00C54368">
        <w:tc>
          <w:tcPr>
            <w:tcW w:w="1980" w:type="dxa"/>
            <w:tcBorders>
              <w:top w:val="nil"/>
              <w:left w:val="single" w:sz="8" w:space="0" w:color="auto"/>
              <w:bottom w:val="single" w:sz="8" w:space="0" w:color="auto"/>
              <w:right w:val="single" w:sz="8" w:space="0" w:color="auto"/>
            </w:tcBorders>
            <w:shd w:val="clear" w:color="auto" w:fill="FFFFFF"/>
            <w:hideMark/>
          </w:tcPr>
          <w:p w14:paraId="50E6EF41" w14:textId="77777777" w:rsidR="00C54368" w:rsidRPr="00C54368" w:rsidRDefault="00C54368" w:rsidP="00C54368">
            <w:pPr>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46. </w:t>
            </w:r>
            <w:r w:rsidRPr="00C54368">
              <w:rPr>
                <w:rFonts w:eastAsia="Times New Roman" w:cs="Times New Roman"/>
                <w:b/>
                <w:bCs/>
                <w:color w:val="D60000"/>
                <w:sz w:val="24"/>
                <w:szCs w:val="24"/>
                <w:shd w:val="clear" w:color="auto" w:fill="FFFFFF"/>
                <w:lang w:val="en-US"/>
              </w:rPr>
              <w:t>dependant (n) /dɪˈpendənt/</w:t>
            </w:r>
          </w:p>
        </w:tc>
        <w:tc>
          <w:tcPr>
            <w:tcW w:w="4399" w:type="dxa"/>
            <w:tcBorders>
              <w:top w:val="nil"/>
              <w:left w:val="nil"/>
              <w:bottom w:val="single" w:sz="8" w:space="0" w:color="auto"/>
              <w:right w:val="single" w:sz="8" w:space="0" w:color="auto"/>
            </w:tcBorders>
            <w:shd w:val="clear" w:color="auto" w:fill="FFFFFF"/>
            <w:hideMark/>
          </w:tcPr>
          <w:p w14:paraId="46755F5D"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a child or other relative to whom you give food, money and a home</w:t>
            </w:r>
          </w:p>
        </w:tc>
        <w:tc>
          <w:tcPr>
            <w:tcW w:w="3402" w:type="dxa"/>
            <w:tcBorders>
              <w:top w:val="nil"/>
              <w:left w:val="nil"/>
              <w:bottom w:val="single" w:sz="8" w:space="0" w:color="auto"/>
              <w:right w:val="single" w:sz="8" w:space="0" w:color="auto"/>
            </w:tcBorders>
            <w:shd w:val="clear" w:color="auto" w:fill="FFFFFF"/>
            <w:hideMark/>
          </w:tcPr>
          <w:p w14:paraId="1FD848F4"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người phụ thuộc vào người khác, người sống dựa vào người khác; người được bảo hộ, che chở</w:t>
            </w:r>
          </w:p>
        </w:tc>
      </w:tr>
      <w:tr w:rsidR="00C54368" w:rsidRPr="00C54368" w14:paraId="0A0D96DE" w14:textId="77777777" w:rsidTr="00C54368">
        <w:tc>
          <w:tcPr>
            <w:tcW w:w="1980" w:type="dxa"/>
            <w:tcBorders>
              <w:top w:val="nil"/>
              <w:left w:val="single" w:sz="8" w:space="0" w:color="auto"/>
              <w:bottom w:val="single" w:sz="8" w:space="0" w:color="auto"/>
              <w:right w:val="single" w:sz="8" w:space="0" w:color="auto"/>
            </w:tcBorders>
            <w:shd w:val="clear" w:color="auto" w:fill="FFFFFF"/>
            <w:hideMark/>
          </w:tcPr>
          <w:p w14:paraId="372091DB" w14:textId="77777777" w:rsidR="00C54368" w:rsidRPr="00C54368" w:rsidRDefault="00C54368" w:rsidP="00C54368">
            <w:pPr>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47. </w:t>
            </w:r>
            <w:r w:rsidRPr="00C54368">
              <w:rPr>
                <w:rFonts w:eastAsia="Times New Roman" w:cs="Times New Roman"/>
                <w:b/>
                <w:bCs/>
                <w:color w:val="D60000"/>
                <w:sz w:val="24"/>
                <w:szCs w:val="24"/>
                <w:shd w:val="clear" w:color="auto" w:fill="FFFFFF"/>
                <w:lang w:val="en-US"/>
              </w:rPr>
              <w:t>descendant (n) /dɪˈsendənt/</w:t>
            </w:r>
          </w:p>
        </w:tc>
        <w:tc>
          <w:tcPr>
            <w:tcW w:w="4399" w:type="dxa"/>
            <w:tcBorders>
              <w:top w:val="nil"/>
              <w:left w:val="nil"/>
              <w:bottom w:val="single" w:sz="8" w:space="0" w:color="auto"/>
              <w:right w:val="single" w:sz="8" w:space="0" w:color="auto"/>
            </w:tcBorders>
            <w:shd w:val="clear" w:color="auto" w:fill="FFFFFF"/>
            <w:hideMark/>
          </w:tcPr>
          <w:p w14:paraId="778860C9"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a relative of a person who lived in the past</w:t>
            </w:r>
          </w:p>
        </w:tc>
        <w:tc>
          <w:tcPr>
            <w:tcW w:w="3402" w:type="dxa"/>
            <w:tcBorders>
              <w:top w:val="nil"/>
              <w:left w:val="nil"/>
              <w:bottom w:val="single" w:sz="8" w:space="0" w:color="auto"/>
              <w:right w:val="single" w:sz="8" w:space="0" w:color="auto"/>
            </w:tcBorders>
            <w:shd w:val="clear" w:color="auto" w:fill="FFFFFF"/>
            <w:hideMark/>
          </w:tcPr>
          <w:p w14:paraId="45F6043E"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con cháu, hậu duệ, người nối dõi</w:t>
            </w:r>
          </w:p>
        </w:tc>
      </w:tr>
      <w:tr w:rsidR="00C54368" w:rsidRPr="00C54368" w14:paraId="3B4A4A3F" w14:textId="77777777" w:rsidTr="00C54368">
        <w:tc>
          <w:tcPr>
            <w:tcW w:w="1980" w:type="dxa"/>
            <w:tcBorders>
              <w:top w:val="nil"/>
              <w:left w:val="single" w:sz="8" w:space="0" w:color="auto"/>
              <w:bottom w:val="single" w:sz="8" w:space="0" w:color="auto"/>
              <w:right w:val="single" w:sz="8" w:space="0" w:color="auto"/>
            </w:tcBorders>
            <w:shd w:val="clear" w:color="auto" w:fill="FFFFFF"/>
            <w:hideMark/>
          </w:tcPr>
          <w:p w14:paraId="46617C0B"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48. </w:t>
            </w:r>
            <w:r w:rsidRPr="00C54368">
              <w:rPr>
                <w:rFonts w:eastAsia="Times New Roman" w:cs="Times New Roman"/>
                <w:b/>
                <w:bCs/>
                <w:color w:val="D60000"/>
                <w:sz w:val="24"/>
                <w:szCs w:val="24"/>
                <w:shd w:val="clear" w:color="auto" w:fill="FFFFFF"/>
                <w:lang w:val="en-US"/>
              </w:rPr>
              <w:t>empathise (v)</w:t>
            </w:r>
          </w:p>
        </w:tc>
        <w:tc>
          <w:tcPr>
            <w:tcW w:w="4399" w:type="dxa"/>
            <w:tcBorders>
              <w:top w:val="nil"/>
              <w:left w:val="nil"/>
              <w:bottom w:val="single" w:sz="8" w:space="0" w:color="auto"/>
              <w:right w:val="single" w:sz="8" w:space="0" w:color="auto"/>
            </w:tcBorders>
            <w:shd w:val="clear" w:color="auto" w:fill="FFFFFF"/>
            <w:hideMark/>
          </w:tcPr>
          <w:p w14:paraId="24E09115"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to understand how someone feels because you can imagine what it is like to be them</w:t>
            </w:r>
          </w:p>
        </w:tc>
        <w:tc>
          <w:tcPr>
            <w:tcW w:w="3402" w:type="dxa"/>
            <w:tcBorders>
              <w:top w:val="nil"/>
              <w:left w:val="nil"/>
              <w:bottom w:val="single" w:sz="8" w:space="0" w:color="auto"/>
              <w:right w:val="single" w:sz="8" w:space="0" w:color="auto"/>
            </w:tcBorders>
            <w:shd w:val="clear" w:color="auto" w:fill="FFFFFF"/>
            <w:hideMark/>
          </w:tcPr>
          <w:p w14:paraId="562A995C"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thấu cảm, đồng cảm</w:t>
            </w:r>
          </w:p>
        </w:tc>
      </w:tr>
      <w:tr w:rsidR="00C54368" w:rsidRPr="00C54368" w14:paraId="0D391AF6" w14:textId="77777777" w:rsidTr="00C54368">
        <w:tc>
          <w:tcPr>
            <w:tcW w:w="1980" w:type="dxa"/>
            <w:tcBorders>
              <w:top w:val="nil"/>
              <w:left w:val="single" w:sz="8" w:space="0" w:color="auto"/>
              <w:bottom w:val="single" w:sz="8" w:space="0" w:color="auto"/>
              <w:right w:val="single" w:sz="8" w:space="0" w:color="auto"/>
            </w:tcBorders>
            <w:shd w:val="clear" w:color="auto" w:fill="FFFFFF"/>
            <w:hideMark/>
          </w:tcPr>
          <w:p w14:paraId="2C0F14FA" w14:textId="77777777" w:rsidR="00C54368" w:rsidRPr="00C54368" w:rsidRDefault="00C54368" w:rsidP="00C54368">
            <w:pPr>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49. </w:t>
            </w:r>
            <w:r w:rsidRPr="00C54368">
              <w:rPr>
                <w:rFonts w:eastAsia="Times New Roman" w:cs="Times New Roman"/>
                <w:b/>
                <w:bCs/>
                <w:color w:val="D60000"/>
                <w:sz w:val="24"/>
                <w:szCs w:val="24"/>
                <w:shd w:val="clear" w:color="auto" w:fill="FFFFFF"/>
                <w:lang w:val="en-US"/>
              </w:rPr>
              <w:t>extrovert (n) /ˈekstrəvɜːt/</w:t>
            </w:r>
          </w:p>
        </w:tc>
        <w:tc>
          <w:tcPr>
            <w:tcW w:w="4399" w:type="dxa"/>
            <w:tcBorders>
              <w:top w:val="nil"/>
              <w:left w:val="nil"/>
              <w:bottom w:val="single" w:sz="8" w:space="0" w:color="auto"/>
              <w:right w:val="single" w:sz="8" w:space="0" w:color="auto"/>
            </w:tcBorders>
            <w:shd w:val="clear" w:color="auto" w:fill="FFFFFF"/>
            <w:hideMark/>
          </w:tcPr>
          <w:p w14:paraId="59A4763D"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someone who is very confident, lively and likes social situations</w:t>
            </w:r>
          </w:p>
        </w:tc>
        <w:tc>
          <w:tcPr>
            <w:tcW w:w="3402" w:type="dxa"/>
            <w:tcBorders>
              <w:top w:val="nil"/>
              <w:left w:val="nil"/>
              <w:bottom w:val="single" w:sz="8" w:space="0" w:color="auto"/>
              <w:right w:val="single" w:sz="8" w:space="0" w:color="auto"/>
            </w:tcBorders>
            <w:shd w:val="clear" w:color="auto" w:fill="FFFFFF"/>
            <w:hideMark/>
          </w:tcPr>
          <w:p w14:paraId="1558DD93"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người hướng ngoại</w:t>
            </w:r>
          </w:p>
        </w:tc>
      </w:tr>
      <w:tr w:rsidR="00C54368" w:rsidRPr="00C54368" w14:paraId="5A931E0A" w14:textId="77777777" w:rsidTr="00C54368">
        <w:tc>
          <w:tcPr>
            <w:tcW w:w="1980" w:type="dxa"/>
            <w:tcBorders>
              <w:top w:val="nil"/>
              <w:left w:val="single" w:sz="8" w:space="0" w:color="auto"/>
              <w:bottom w:val="single" w:sz="8" w:space="0" w:color="auto"/>
              <w:right w:val="single" w:sz="8" w:space="0" w:color="auto"/>
            </w:tcBorders>
            <w:shd w:val="clear" w:color="auto" w:fill="FFFFFF"/>
            <w:hideMark/>
          </w:tcPr>
          <w:p w14:paraId="62CBF893" w14:textId="77777777" w:rsidR="00C54368" w:rsidRPr="00C54368" w:rsidRDefault="00C54368" w:rsidP="00C54368">
            <w:pPr>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50. </w:t>
            </w:r>
            <w:r w:rsidRPr="00C54368">
              <w:rPr>
                <w:rFonts w:eastAsia="Times New Roman" w:cs="Times New Roman"/>
                <w:b/>
                <w:bCs/>
                <w:color w:val="D60000"/>
                <w:sz w:val="24"/>
                <w:szCs w:val="24"/>
                <w:shd w:val="clear" w:color="auto" w:fill="FFFFFF"/>
                <w:lang w:val="en-US"/>
              </w:rPr>
              <w:t>foster (v) /ˈfɒstə(r)/</w:t>
            </w:r>
          </w:p>
        </w:tc>
        <w:tc>
          <w:tcPr>
            <w:tcW w:w="4399" w:type="dxa"/>
            <w:tcBorders>
              <w:top w:val="nil"/>
              <w:left w:val="nil"/>
              <w:bottom w:val="single" w:sz="8" w:space="0" w:color="auto"/>
              <w:right w:val="single" w:sz="8" w:space="0" w:color="auto"/>
            </w:tcBorders>
            <w:shd w:val="clear" w:color="auto" w:fill="FFFFFF"/>
            <w:hideMark/>
          </w:tcPr>
          <w:p w14:paraId="460C1BDC"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to look after a child as part of your family for a period of time because the child’s parents cannot look after them</w:t>
            </w:r>
          </w:p>
        </w:tc>
        <w:tc>
          <w:tcPr>
            <w:tcW w:w="3402" w:type="dxa"/>
            <w:tcBorders>
              <w:top w:val="nil"/>
              <w:left w:val="nil"/>
              <w:bottom w:val="single" w:sz="8" w:space="0" w:color="auto"/>
              <w:right w:val="single" w:sz="8" w:space="0" w:color="auto"/>
            </w:tcBorders>
            <w:shd w:val="clear" w:color="auto" w:fill="FFFFFF"/>
            <w:hideMark/>
          </w:tcPr>
          <w:p w14:paraId="59959572"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nuôi dưỡng, nuôi nấng</w:t>
            </w:r>
          </w:p>
        </w:tc>
      </w:tr>
      <w:tr w:rsidR="00C54368" w:rsidRPr="00C54368" w14:paraId="422986A9" w14:textId="77777777" w:rsidTr="00C54368">
        <w:tc>
          <w:tcPr>
            <w:tcW w:w="1980" w:type="dxa"/>
            <w:tcBorders>
              <w:top w:val="nil"/>
              <w:left w:val="single" w:sz="8" w:space="0" w:color="auto"/>
              <w:bottom w:val="single" w:sz="8" w:space="0" w:color="auto"/>
              <w:right w:val="single" w:sz="8" w:space="0" w:color="auto"/>
            </w:tcBorders>
            <w:shd w:val="clear" w:color="auto" w:fill="FFFFFF"/>
            <w:hideMark/>
          </w:tcPr>
          <w:p w14:paraId="58F4477D" w14:textId="77777777" w:rsidR="00C54368" w:rsidRPr="00C54368" w:rsidRDefault="00C54368" w:rsidP="00C54368">
            <w:pPr>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51. </w:t>
            </w:r>
            <w:r w:rsidRPr="00C54368">
              <w:rPr>
                <w:rFonts w:eastAsia="Times New Roman" w:cs="Times New Roman"/>
                <w:b/>
                <w:bCs/>
                <w:color w:val="D60000"/>
                <w:sz w:val="24"/>
                <w:szCs w:val="24"/>
                <w:shd w:val="clear" w:color="auto" w:fill="FFFFFF"/>
                <w:lang w:val="en-US"/>
              </w:rPr>
              <w:t>guardian (n) /ˈɡɑː.di.ən/</w:t>
            </w:r>
          </w:p>
        </w:tc>
        <w:tc>
          <w:tcPr>
            <w:tcW w:w="4399" w:type="dxa"/>
            <w:tcBorders>
              <w:top w:val="nil"/>
              <w:left w:val="nil"/>
              <w:bottom w:val="single" w:sz="8" w:space="0" w:color="auto"/>
              <w:right w:val="single" w:sz="8" w:space="0" w:color="auto"/>
            </w:tcBorders>
            <w:shd w:val="clear" w:color="auto" w:fill="FFFFFF"/>
            <w:hideMark/>
          </w:tcPr>
          <w:p w14:paraId="2E6768CB"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someone who is legally responsible for another person such as a child, whose parents have died</w:t>
            </w:r>
          </w:p>
        </w:tc>
        <w:tc>
          <w:tcPr>
            <w:tcW w:w="3402" w:type="dxa"/>
            <w:tcBorders>
              <w:top w:val="nil"/>
              <w:left w:val="nil"/>
              <w:bottom w:val="single" w:sz="8" w:space="0" w:color="auto"/>
              <w:right w:val="single" w:sz="8" w:space="0" w:color="auto"/>
            </w:tcBorders>
            <w:shd w:val="clear" w:color="auto" w:fill="FFFFFF"/>
            <w:hideMark/>
          </w:tcPr>
          <w:p w14:paraId="502BFA2E"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người giám hộ</w:t>
            </w:r>
          </w:p>
        </w:tc>
      </w:tr>
      <w:tr w:rsidR="00C54368" w:rsidRPr="00C54368" w14:paraId="029D001C" w14:textId="77777777" w:rsidTr="00C54368">
        <w:tc>
          <w:tcPr>
            <w:tcW w:w="1980" w:type="dxa"/>
            <w:tcBorders>
              <w:top w:val="nil"/>
              <w:left w:val="single" w:sz="8" w:space="0" w:color="auto"/>
              <w:bottom w:val="single" w:sz="8" w:space="0" w:color="auto"/>
              <w:right w:val="single" w:sz="8" w:space="0" w:color="auto"/>
            </w:tcBorders>
            <w:shd w:val="clear" w:color="auto" w:fill="FFFFFF"/>
            <w:hideMark/>
          </w:tcPr>
          <w:p w14:paraId="4E1FD3F7" w14:textId="77777777" w:rsidR="00C54368" w:rsidRPr="00C54368" w:rsidRDefault="00C54368" w:rsidP="00C54368">
            <w:pPr>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52. </w:t>
            </w:r>
            <w:r w:rsidRPr="00C54368">
              <w:rPr>
                <w:rFonts w:eastAsia="Times New Roman" w:cs="Times New Roman"/>
                <w:b/>
                <w:bCs/>
                <w:color w:val="D60000"/>
                <w:sz w:val="24"/>
                <w:szCs w:val="24"/>
                <w:shd w:val="clear" w:color="auto" w:fill="FFFFFF"/>
                <w:lang w:val="en-US"/>
              </w:rPr>
              <w:t>introvert (n) /ˈɪn.trə.vɜːt/</w:t>
            </w:r>
          </w:p>
        </w:tc>
        <w:tc>
          <w:tcPr>
            <w:tcW w:w="4399" w:type="dxa"/>
            <w:tcBorders>
              <w:top w:val="nil"/>
              <w:left w:val="nil"/>
              <w:bottom w:val="single" w:sz="8" w:space="0" w:color="auto"/>
              <w:right w:val="single" w:sz="8" w:space="0" w:color="auto"/>
            </w:tcBorders>
            <w:shd w:val="clear" w:color="auto" w:fill="FFFFFF"/>
            <w:hideMark/>
          </w:tcPr>
          <w:p w14:paraId="36138B04"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someone who tends to concentrate on their own thoughts and feelings rather than communicating with other people</w:t>
            </w:r>
          </w:p>
        </w:tc>
        <w:tc>
          <w:tcPr>
            <w:tcW w:w="3402" w:type="dxa"/>
            <w:tcBorders>
              <w:top w:val="nil"/>
              <w:left w:val="nil"/>
              <w:bottom w:val="single" w:sz="8" w:space="0" w:color="auto"/>
              <w:right w:val="single" w:sz="8" w:space="0" w:color="auto"/>
            </w:tcBorders>
            <w:shd w:val="clear" w:color="auto" w:fill="FFFFFF"/>
            <w:hideMark/>
          </w:tcPr>
          <w:p w14:paraId="26C8DB97"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người hướng nội</w:t>
            </w:r>
          </w:p>
        </w:tc>
      </w:tr>
      <w:tr w:rsidR="00C54368" w:rsidRPr="00C54368" w14:paraId="63B6A015" w14:textId="77777777" w:rsidTr="00C54368">
        <w:tc>
          <w:tcPr>
            <w:tcW w:w="1980" w:type="dxa"/>
            <w:tcBorders>
              <w:top w:val="nil"/>
              <w:left w:val="single" w:sz="8" w:space="0" w:color="auto"/>
              <w:bottom w:val="single" w:sz="8" w:space="0" w:color="auto"/>
              <w:right w:val="single" w:sz="8" w:space="0" w:color="auto"/>
            </w:tcBorders>
            <w:shd w:val="clear" w:color="auto" w:fill="FFFFFF"/>
            <w:hideMark/>
          </w:tcPr>
          <w:p w14:paraId="5C19D3E3" w14:textId="77777777" w:rsidR="00C54368" w:rsidRPr="00C54368" w:rsidRDefault="00C54368" w:rsidP="00C54368">
            <w:pPr>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53. </w:t>
            </w:r>
            <w:r w:rsidRPr="00C54368">
              <w:rPr>
                <w:rFonts w:eastAsia="Times New Roman" w:cs="Times New Roman"/>
                <w:b/>
                <w:bCs/>
                <w:color w:val="D60000"/>
                <w:sz w:val="24"/>
                <w:szCs w:val="24"/>
                <w:shd w:val="clear" w:color="auto" w:fill="FFFFFF"/>
                <w:lang w:val="en-US"/>
              </w:rPr>
              <w:t>partner (n) /ˈpɑːt.nər/</w:t>
            </w:r>
          </w:p>
        </w:tc>
        <w:tc>
          <w:tcPr>
            <w:tcW w:w="4399" w:type="dxa"/>
            <w:tcBorders>
              <w:top w:val="nil"/>
              <w:left w:val="nil"/>
              <w:bottom w:val="single" w:sz="8" w:space="0" w:color="auto"/>
              <w:right w:val="single" w:sz="8" w:space="0" w:color="auto"/>
            </w:tcBorders>
            <w:shd w:val="clear" w:color="auto" w:fill="FFFFFF"/>
            <w:hideMark/>
          </w:tcPr>
          <w:p w14:paraId="65E2A1A1"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someone that you do a particular activity with - someone that you live with and have a sexual relationship with</w:t>
            </w:r>
          </w:p>
        </w:tc>
        <w:tc>
          <w:tcPr>
            <w:tcW w:w="3402" w:type="dxa"/>
            <w:tcBorders>
              <w:top w:val="nil"/>
              <w:left w:val="nil"/>
              <w:bottom w:val="single" w:sz="8" w:space="0" w:color="auto"/>
              <w:right w:val="single" w:sz="8" w:space="0" w:color="auto"/>
            </w:tcBorders>
            <w:shd w:val="clear" w:color="auto" w:fill="FFFFFF"/>
            <w:hideMark/>
          </w:tcPr>
          <w:p w14:paraId="425F7920"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cộng sự, đối tác, bạn đồng hành - người bạn đời</w:t>
            </w:r>
          </w:p>
        </w:tc>
      </w:tr>
      <w:tr w:rsidR="00C54368" w:rsidRPr="00C54368" w14:paraId="240D6387" w14:textId="77777777" w:rsidTr="00C54368">
        <w:tc>
          <w:tcPr>
            <w:tcW w:w="1980" w:type="dxa"/>
            <w:tcBorders>
              <w:top w:val="nil"/>
              <w:left w:val="single" w:sz="8" w:space="0" w:color="auto"/>
              <w:bottom w:val="single" w:sz="8" w:space="0" w:color="auto"/>
              <w:right w:val="single" w:sz="8" w:space="0" w:color="auto"/>
            </w:tcBorders>
            <w:shd w:val="clear" w:color="auto" w:fill="FFFFFF"/>
            <w:hideMark/>
          </w:tcPr>
          <w:p w14:paraId="70282F33" w14:textId="77777777" w:rsidR="00C54368" w:rsidRPr="00C54368" w:rsidRDefault="00C54368" w:rsidP="00C54368">
            <w:pPr>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54. </w:t>
            </w:r>
            <w:r w:rsidRPr="00C54368">
              <w:rPr>
                <w:rFonts w:eastAsia="Times New Roman" w:cs="Times New Roman"/>
                <w:b/>
                <w:bCs/>
                <w:color w:val="D60000"/>
                <w:sz w:val="24"/>
                <w:szCs w:val="24"/>
                <w:shd w:val="clear" w:color="auto" w:fill="FFFFFF"/>
                <w:lang w:val="en-US"/>
              </w:rPr>
              <w:t>peer (n) /pɪər/</w:t>
            </w:r>
          </w:p>
        </w:tc>
        <w:tc>
          <w:tcPr>
            <w:tcW w:w="4399" w:type="dxa"/>
            <w:tcBorders>
              <w:top w:val="nil"/>
              <w:left w:val="nil"/>
              <w:bottom w:val="single" w:sz="8" w:space="0" w:color="auto"/>
              <w:right w:val="single" w:sz="8" w:space="0" w:color="auto"/>
            </w:tcBorders>
            <w:shd w:val="clear" w:color="auto" w:fill="FFFFFF"/>
            <w:hideMark/>
          </w:tcPr>
          <w:p w14:paraId="50A7B51B"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someone who is of the same age as another person</w:t>
            </w:r>
          </w:p>
        </w:tc>
        <w:tc>
          <w:tcPr>
            <w:tcW w:w="3402" w:type="dxa"/>
            <w:tcBorders>
              <w:top w:val="nil"/>
              <w:left w:val="nil"/>
              <w:bottom w:val="single" w:sz="8" w:space="0" w:color="auto"/>
              <w:right w:val="single" w:sz="8" w:space="0" w:color="auto"/>
            </w:tcBorders>
            <w:shd w:val="clear" w:color="auto" w:fill="FFFFFF"/>
            <w:hideMark/>
          </w:tcPr>
          <w:p w14:paraId="4CDBB722"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người bằng tuổi; người ngang hàng</w:t>
            </w:r>
          </w:p>
        </w:tc>
      </w:tr>
      <w:tr w:rsidR="00C54368" w:rsidRPr="00C54368" w14:paraId="75CCA419" w14:textId="77777777" w:rsidTr="00C54368">
        <w:tc>
          <w:tcPr>
            <w:tcW w:w="1980" w:type="dxa"/>
            <w:tcBorders>
              <w:top w:val="nil"/>
              <w:left w:val="single" w:sz="8" w:space="0" w:color="auto"/>
              <w:bottom w:val="single" w:sz="8" w:space="0" w:color="auto"/>
              <w:right w:val="single" w:sz="8" w:space="0" w:color="auto"/>
            </w:tcBorders>
            <w:shd w:val="clear" w:color="auto" w:fill="FFFFFF"/>
            <w:hideMark/>
          </w:tcPr>
          <w:p w14:paraId="30AFF328" w14:textId="77777777" w:rsidR="00C54368" w:rsidRPr="00C54368" w:rsidRDefault="00C54368" w:rsidP="00C54368">
            <w:pPr>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55. </w:t>
            </w:r>
            <w:r w:rsidRPr="00C54368">
              <w:rPr>
                <w:rFonts w:eastAsia="Times New Roman" w:cs="Times New Roman"/>
                <w:b/>
                <w:bCs/>
                <w:color w:val="D60000"/>
                <w:sz w:val="24"/>
                <w:szCs w:val="24"/>
                <w:shd w:val="clear" w:color="auto" w:fill="FFFFFF"/>
                <w:lang w:val="en-US"/>
              </w:rPr>
              <w:t>predecessor (n) /ˈpriː.dɪˌses.ər/</w:t>
            </w:r>
          </w:p>
        </w:tc>
        <w:tc>
          <w:tcPr>
            <w:tcW w:w="4399" w:type="dxa"/>
            <w:tcBorders>
              <w:top w:val="nil"/>
              <w:left w:val="nil"/>
              <w:bottom w:val="single" w:sz="8" w:space="0" w:color="auto"/>
              <w:right w:val="single" w:sz="8" w:space="0" w:color="auto"/>
            </w:tcBorders>
            <w:shd w:val="clear" w:color="auto" w:fill="FFFFFF"/>
            <w:hideMark/>
          </w:tcPr>
          <w:p w14:paraId="69101973"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the person who has a job or official position before someone else</w:t>
            </w:r>
          </w:p>
        </w:tc>
        <w:tc>
          <w:tcPr>
            <w:tcW w:w="3402" w:type="dxa"/>
            <w:tcBorders>
              <w:top w:val="nil"/>
              <w:left w:val="nil"/>
              <w:bottom w:val="single" w:sz="8" w:space="0" w:color="auto"/>
              <w:right w:val="single" w:sz="8" w:space="0" w:color="auto"/>
            </w:tcBorders>
            <w:shd w:val="clear" w:color="auto" w:fill="FFFFFF"/>
            <w:hideMark/>
          </w:tcPr>
          <w:p w14:paraId="29AD3B67"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người tiền nhiệm, người đảm nhiệm trước, bậc tiền bối</w:t>
            </w:r>
          </w:p>
        </w:tc>
      </w:tr>
      <w:tr w:rsidR="00C54368" w:rsidRPr="00C54368" w14:paraId="7B1D6635" w14:textId="77777777" w:rsidTr="00C54368">
        <w:tc>
          <w:tcPr>
            <w:tcW w:w="1980" w:type="dxa"/>
            <w:tcBorders>
              <w:top w:val="nil"/>
              <w:left w:val="single" w:sz="8" w:space="0" w:color="auto"/>
              <w:bottom w:val="single" w:sz="8" w:space="0" w:color="auto"/>
              <w:right w:val="single" w:sz="8" w:space="0" w:color="auto"/>
            </w:tcBorders>
            <w:shd w:val="clear" w:color="auto" w:fill="FFFFFF"/>
            <w:hideMark/>
          </w:tcPr>
          <w:p w14:paraId="46C05070" w14:textId="77777777" w:rsidR="00C54368" w:rsidRPr="00C54368" w:rsidRDefault="00C54368" w:rsidP="00C54368">
            <w:pPr>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56. </w:t>
            </w:r>
            <w:r w:rsidRPr="00C54368">
              <w:rPr>
                <w:rFonts w:eastAsia="Times New Roman" w:cs="Times New Roman"/>
                <w:b/>
                <w:bCs/>
                <w:color w:val="D60000"/>
                <w:sz w:val="24"/>
                <w:szCs w:val="24"/>
                <w:shd w:val="clear" w:color="auto" w:fill="FFFFFF"/>
                <w:lang w:val="en-US"/>
              </w:rPr>
              <w:t>sibling (n) /ˈsɪb.lɪŋ/</w:t>
            </w:r>
          </w:p>
        </w:tc>
        <w:tc>
          <w:tcPr>
            <w:tcW w:w="4399" w:type="dxa"/>
            <w:tcBorders>
              <w:top w:val="nil"/>
              <w:left w:val="nil"/>
              <w:bottom w:val="single" w:sz="8" w:space="0" w:color="auto"/>
              <w:right w:val="single" w:sz="8" w:space="0" w:color="auto"/>
            </w:tcBorders>
            <w:shd w:val="clear" w:color="auto" w:fill="FFFFFF"/>
            <w:hideMark/>
          </w:tcPr>
          <w:p w14:paraId="5ADAAE2E"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your siblings are your brothers and sisters</w:t>
            </w:r>
          </w:p>
        </w:tc>
        <w:tc>
          <w:tcPr>
            <w:tcW w:w="3402" w:type="dxa"/>
            <w:tcBorders>
              <w:top w:val="nil"/>
              <w:left w:val="nil"/>
              <w:bottom w:val="single" w:sz="8" w:space="0" w:color="auto"/>
              <w:right w:val="single" w:sz="8" w:space="0" w:color="auto"/>
            </w:tcBorders>
            <w:shd w:val="clear" w:color="auto" w:fill="FFFFFF"/>
            <w:hideMark/>
          </w:tcPr>
          <w:p w14:paraId="1258FE38"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anh chị em ruột</w:t>
            </w:r>
          </w:p>
        </w:tc>
      </w:tr>
      <w:tr w:rsidR="00C54368" w:rsidRPr="00C54368" w14:paraId="0A387241" w14:textId="77777777" w:rsidTr="00C54368">
        <w:tc>
          <w:tcPr>
            <w:tcW w:w="1980" w:type="dxa"/>
            <w:tcBorders>
              <w:top w:val="nil"/>
              <w:left w:val="single" w:sz="8" w:space="0" w:color="auto"/>
              <w:bottom w:val="single" w:sz="8" w:space="0" w:color="auto"/>
              <w:right w:val="single" w:sz="8" w:space="0" w:color="auto"/>
            </w:tcBorders>
            <w:shd w:val="clear" w:color="auto" w:fill="FFFFFF"/>
            <w:hideMark/>
          </w:tcPr>
          <w:p w14:paraId="31E7047A" w14:textId="77777777" w:rsidR="00C54368" w:rsidRPr="00C54368" w:rsidRDefault="00C54368" w:rsidP="00C54368">
            <w:pPr>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57. </w:t>
            </w:r>
            <w:r w:rsidRPr="00C54368">
              <w:rPr>
                <w:rFonts w:eastAsia="Times New Roman" w:cs="Times New Roman"/>
                <w:b/>
                <w:bCs/>
                <w:color w:val="D60000"/>
                <w:sz w:val="24"/>
                <w:szCs w:val="24"/>
                <w:shd w:val="clear" w:color="auto" w:fill="FFFFFF"/>
                <w:lang w:val="en-US"/>
              </w:rPr>
              <w:t>spouse (n) /spaʊs/</w:t>
            </w:r>
          </w:p>
        </w:tc>
        <w:tc>
          <w:tcPr>
            <w:tcW w:w="4399" w:type="dxa"/>
            <w:tcBorders>
              <w:top w:val="nil"/>
              <w:left w:val="nil"/>
              <w:bottom w:val="single" w:sz="8" w:space="0" w:color="auto"/>
              <w:right w:val="single" w:sz="8" w:space="0" w:color="auto"/>
            </w:tcBorders>
            <w:shd w:val="clear" w:color="auto" w:fill="FFFFFF"/>
            <w:hideMark/>
          </w:tcPr>
          <w:p w14:paraId="06A394AA"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a husband or wife</w:t>
            </w:r>
          </w:p>
        </w:tc>
        <w:tc>
          <w:tcPr>
            <w:tcW w:w="3402" w:type="dxa"/>
            <w:tcBorders>
              <w:top w:val="nil"/>
              <w:left w:val="nil"/>
              <w:bottom w:val="single" w:sz="8" w:space="0" w:color="auto"/>
              <w:right w:val="single" w:sz="8" w:space="0" w:color="auto"/>
            </w:tcBorders>
            <w:shd w:val="clear" w:color="auto" w:fill="FFFFFF"/>
            <w:hideMark/>
          </w:tcPr>
          <w:p w14:paraId="4C8AF727"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vợ/chồng</w:t>
            </w:r>
          </w:p>
        </w:tc>
      </w:tr>
      <w:tr w:rsidR="00C54368" w:rsidRPr="00C54368" w14:paraId="4D7BFF29" w14:textId="77777777" w:rsidTr="00C54368">
        <w:tc>
          <w:tcPr>
            <w:tcW w:w="1980" w:type="dxa"/>
            <w:tcBorders>
              <w:top w:val="nil"/>
              <w:left w:val="single" w:sz="8" w:space="0" w:color="auto"/>
              <w:bottom w:val="single" w:sz="8" w:space="0" w:color="auto"/>
              <w:right w:val="single" w:sz="8" w:space="0" w:color="auto"/>
            </w:tcBorders>
            <w:shd w:val="clear" w:color="auto" w:fill="FFFFFF"/>
            <w:hideMark/>
          </w:tcPr>
          <w:p w14:paraId="3283EE59" w14:textId="77777777" w:rsidR="00C54368" w:rsidRPr="00C54368" w:rsidRDefault="00C54368" w:rsidP="00C54368">
            <w:pPr>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58. </w:t>
            </w:r>
            <w:r w:rsidRPr="00C54368">
              <w:rPr>
                <w:rFonts w:eastAsia="Times New Roman" w:cs="Times New Roman"/>
                <w:b/>
                <w:bCs/>
                <w:color w:val="D60000"/>
                <w:sz w:val="24"/>
                <w:szCs w:val="24"/>
                <w:shd w:val="clear" w:color="auto" w:fill="FFFFFF"/>
                <w:lang w:val="en-US"/>
              </w:rPr>
              <w:t>stepmother/son/etc (n) /ˈstepˌmʌð.ər/ / /sʌn/</w:t>
            </w:r>
          </w:p>
        </w:tc>
        <w:tc>
          <w:tcPr>
            <w:tcW w:w="4399" w:type="dxa"/>
            <w:tcBorders>
              <w:top w:val="nil"/>
              <w:left w:val="nil"/>
              <w:bottom w:val="single" w:sz="8" w:space="0" w:color="auto"/>
              <w:right w:val="single" w:sz="8" w:space="0" w:color="auto"/>
            </w:tcBorders>
            <w:shd w:val="clear" w:color="auto" w:fill="FFFFFF"/>
            <w:hideMark/>
          </w:tcPr>
          <w:p w14:paraId="0A5B91CB"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someone’s stepmother/son/etc is their stepmother/son/etc because of a second marriage, not because of a biological connection</w:t>
            </w:r>
          </w:p>
        </w:tc>
        <w:tc>
          <w:tcPr>
            <w:tcW w:w="3402" w:type="dxa"/>
            <w:tcBorders>
              <w:top w:val="nil"/>
              <w:left w:val="nil"/>
              <w:bottom w:val="single" w:sz="8" w:space="0" w:color="auto"/>
              <w:right w:val="single" w:sz="8" w:space="0" w:color="auto"/>
            </w:tcBorders>
            <w:shd w:val="clear" w:color="auto" w:fill="FFFFFF"/>
            <w:hideMark/>
          </w:tcPr>
          <w:p w14:paraId="75F4DAD4"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mẹ kế/ con trai riêng…</w:t>
            </w:r>
          </w:p>
        </w:tc>
      </w:tr>
      <w:tr w:rsidR="00C54368" w:rsidRPr="00C54368" w14:paraId="47E628BC" w14:textId="77777777" w:rsidTr="00C54368">
        <w:tc>
          <w:tcPr>
            <w:tcW w:w="1980" w:type="dxa"/>
            <w:tcBorders>
              <w:top w:val="nil"/>
              <w:left w:val="single" w:sz="8" w:space="0" w:color="auto"/>
              <w:bottom w:val="single" w:sz="8" w:space="0" w:color="auto"/>
              <w:right w:val="single" w:sz="8" w:space="0" w:color="auto"/>
            </w:tcBorders>
            <w:shd w:val="clear" w:color="auto" w:fill="FFFFFF"/>
            <w:hideMark/>
          </w:tcPr>
          <w:p w14:paraId="28F8A362" w14:textId="77777777" w:rsidR="00C54368" w:rsidRPr="00C54368" w:rsidRDefault="00C54368" w:rsidP="00C54368">
            <w:pPr>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59. </w:t>
            </w:r>
            <w:r w:rsidRPr="00C54368">
              <w:rPr>
                <w:rFonts w:eastAsia="Times New Roman" w:cs="Times New Roman"/>
                <w:b/>
                <w:bCs/>
                <w:color w:val="D60000"/>
                <w:sz w:val="24"/>
                <w:szCs w:val="24"/>
                <w:shd w:val="clear" w:color="auto" w:fill="FFFFFF"/>
                <w:lang w:val="en-US"/>
              </w:rPr>
              <w:t>successor (n) /səkˈses.ər/</w:t>
            </w:r>
          </w:p>
        </w:tc>
        <w:tc>
          <w:tcPr>
            <w:tcW w:w="4399" w:type="dxa"/>
            <w:tcBorders>
              <w:top w:val="nil"/>
              <w:left w:val="nil"/>
              <w:bottom w:val="single" w:sz="8" w:space="0" w:color="auto"/>
              <w:right w:val="single" w:sz="8" w:space="0" w:color="auto"/>
            </w:tcBorders>
            <w:shd w:val="clear" w:color="auto" w:fill="FFFFFF"/>
            <w:hideMark/>
          </w:tcPr>
          <w:p w14:paraId="65A0B81F"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someone who has a position after someone else</w:t>
            </w:r>
          </w:p>
        </w:tc>
        <w:tc>
          <w:tcPr>
            <w:tcW w:w="3402" w:type="dxa"/>
            <w:tcBorders>
              <w:top w:val="nil"/>
              <w:left w:val="nil"/>
              <w:bottom w:val="single" w:sz="8" w:space="0" w:color="auto"/>
              <w:right w:val="single" w:sz="8" w:space="0" w:color="auto"/>
            </w:tcBorders>
            <w:shd w:val="clear" w:color="auto" w:fill="FFFFFF"/>
            <w:hideMark/>
          </w:tcPr>
          <w:p w14:paraId="61C46F13"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người thừa kế, người kế nghiệp, người kế nhiệm</w:t>
            </w:r>
          </w:p>
        </w:tc>
      </w:tr>
      <w:tr w:rsidR="00C54368" w:rsidRPr="00C54368" w14:paraId="5D975222" w14:textId="77777777" w:rsidTr="00C54368">
        <w:trPr>
          <w:trHeight w:val="566"/>
        </w:trPr>
        <w:tc>
          <w:tcPr>
            <w:tcW w:w="1980" w:type="dxa"/>
            <w:tcBorders>
              <w:top w:val="nil"/>
              <w:left w:val="single" w:sz="8" w:space="0" w:color="auto"/>
              <w:bottom w:val="single" w:sz="8" w:space="0" w:color="auto"/>
              <w:right w:val="single" w:sz="8" w:space="0" w:color="auto"/>
            </w:tcBorders>
            <w:shd w:val="clear" w:color="auto" w:fill="FFFFFF"/>
            <w:hideMark/>
          </w:tcPr>
          <w:p w14:paraId="63B57F4C" w14:textId="77777777" w:rsidR="00C54368" w:rsidRPr="00C54368" w:rsidRDefault="00C54368" w:rsidP="00C54368">
            <w:pPr>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lastRenderedPageBreak/>
              <w:t xml:space="preserve">60. </w:t>
            </w:r>
            <w:r w:rsidRPr="00C54368">
              <w:rPr>
                <w:rFonts w:eastAsia="Times New Roman" w:cs="Times New Roman"/>
                <w:b/>
                <w:bCs/>
                <w:color w:val="D60000"/>
                <w:sz w:val="24"/>
                <w:szCs w:val="24"/>
                <w:shd w:val="clear" w:color="auto" w:fill="FFFFFF"/>
                <w:lang w:val="en-US"/>
              </w:rPr>
              <w:t>sympathise (v) /ˈsɪm.pə.θaɪz/</w:t>
            </w:r>
          </w:p>
        </w:tc>
        <w:tc>
          <w:tcPr>
            <w:tcW w:w="4399" w:type="dxa"/>
            <w:tcBorders>
              <w:top w:val="nil"/>
              <w:left w:val="nil"/>
              <w:bottom w:val="single" w:sz="8" w:space="0" w:color="auto"/>
              <w:right w:val="single" w:sz="8" w:space="0" w:color="auto"/>
            </w:tcBorders>
            <w:shd w:val="clear" w:color="auto" w:fill="FFFFFF"/>
            <w:hideMark/>
          </w:tcPr>
          <w:p w14:paraId="44E17FFE"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to behave in a kind way and show that you understand someone’s problems</w:t>
            </w:r>
          </w:p>
        </w:tc>
        <w:tc>
          <w:tcPr>
            <w:tcW w:w="3402" w:type="dxa"/>
            <w:tcBorders>
              <w:top w:val="nil"/>
              <w:left w:val="nil"/>
              <w:bottom w:val="single" w:sz="8" w:space="0" w:color="auto"/>
              <w:right w:val="single" w:sz="8" w:space="0" w:color="auto"/>
            </w:tcBorders>
            <w:shd w:val="clear" w:color="auto" w:fill="FFFFFF"/>
            <w:hideMark/>
          </w:tcPr>
          <w:p w14:paraId="19F81701"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thông cảm, đồng tình</w:t>
            </w:r>
          </w:p>
        </w:tc>
      </w:tr>
    </w:tbl>
    <w:p w14:paraId="1136DB37" w14:textId="77777777" w:rsidR="00C54368" w:rsidRPr="00C54368" w:rsidRDefault="00C54368" w:rsidP="00C54368">
      <w:pPr>
        <w:spacing w:before="100" w:beforeAutospacing="1" w:after="100" w:afterAutospacing="1"/>
        <w:jc w:val="left"/>
        <w:rPr>
          <w:rFonts w:eastAsia="Times New Roman" w:cs="Times New Roman"/>
          <w:color w:val="000000"/>
          <w:sz w:val="24"/>
          <w:szCs w:val="24"/>
          <w:lang w:val="en-US"/>
        </w:rPr>
      </w:pPr>
      <w:r w:rsidRPr="00C54368">
        <w:rPr>
          <w:rFonts w:eastAsia="Times New Roman" w:cs="Times New Roman"/>
          <w:color w:val="000000"/>
          <w:sz w:val="24"/>
          <w:szCs w:val="24"/>
        </w:rPr>
        <w:t> </w:t>
      </w:r>
    </w:p>
    <w:p w14:paraId="00847FF0" w14:textId="77777777" w:rsidR="00C54368" w:rsidRPr="00C54368" w:rsidRDefault="00C54368" w:rsidP="00C54368">
      <w:pPr>
        <w:spacing w:before="100" w:beforeAutospacing="1" w:after="100" w:afterAutospacing="1"/>
        <w:jc w:val="left"/>
        <w:rPr>
          <w:rFonts w:eastAsia="Times New Roman" w:cs="Times New Roman"/>
          <w:color w:val="000000"/>
          <w:sz w:val="24"/>
          <w:szCs w:val="24"/>
          <w:lang w:val="en-US"/>
        </w:rPr>
      </w:pPr>
      <w:r w:rsidRPr="00C54368">
        <w:rPr>
          <w:rFonts w:eastAsia="Times New Roman" w:cs="Times New Roman"/>
          <w:color w:val="000000"/>
          <w:sz w:val="24"/>
          <w:szCs w:val="24"/>
        </w:rPr>
        <w:t xml:space="preserve">PHRASAL VERBS </w:t>
      </w:r>
    </w:p>
    <w:tbl>
      <w:tblPr>
        <w:tblStyle w:val="TableGrid"/>
        <w:tblW w:w="9781" w:type="dxa"/>
        <w:tblInd w:w="-5" w:type="dxa"/>
        <w:tblBorders>
          <w:top w:val="single" w:sz="24" w:space="0" w:color="auto"/>
          <w:left w:val="single" w:sz="24" w:space="0" w:color="auto"/>
          <w:bottom w:val="single" w:sz="24" w:space="0" w:color="auto"/>
          <w:right w:val="single" w:sz="24" w:space="0" w:color="auto"/>
        </w:tblBorders>
        <w:tblLook w:val="04A0" w:firstRow="1" w:lastRow="0" w:firstColumn="1" w:lastColumn="0" w:noHBand="0" w:noVBand="1"/>
      </w:tblPr>
      <w:tblGrid>
        <w:gridCol w:w="2127"/>
        <w:gridCol w:w="4252"/>
        <w:gridCol w:w="3402"/>
      </w:tblGrid>
      <w:tr w:rsidR="00C54368" w:rsidRPr="00C54368" w14:paraId="70A509B7" w14:textId="77777777" w:rsidTr="00C54368">
        <w:trPr>
          <w:trHeight w:val="359"/>
        </w:trPr>
        <w:tc>
          <w:tcPr>
            <w:tcW w:w="2127" w:type="dxa"/>
            <w:tcBorders>
              <w:top w:val="single" w:sz="8" w:space="0" w:color="auto"/>
              <w:left w:val="single" w:sz="8" w:space="0" w:color="auto"/>
              <w:bottom w:val="single" w:sz="8" w:space="0" w:color="auto"/>
              <w:right w:val="single" w:sz="8" w:space="0" w:color="auto"/>
            </w:tcBorders>
            <w:shd w:val="clear" w:color="auto" w:fill="FFFFFF"/>
            <w:hideMark/>
          </w:tcPr>
          <w:p w14:paraId="762CBB14"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1. </w:t>
            </w:r>
            <w:r w:rsidRPr="00C54368">
              <w:rPr>
                <w:rFonts w:eastAsia="Times New Roman" w:cs="Times New Roman"/>
                <w:b/>
                <w:bCs/>
                <w:color w:val="D60000"/>
                <w:sz w:val="24"/>
                <w:szCs w:val="24"/>
                <w:shd w:val="clear" w:color="auto" w:fill="FFFFFF"/>
                <w:lang w:val="en-US"/>
              </w:rPr>
              <w:t>answer back</w:t>
            </w:r>
          </w:p>
        </w:tc>
        <w:tc>
          <w:tcPr>
            <w:tcW w:w="4252" w:type="dxa"/>
            <w:tcBorders>
              <w:top w:val="single" w:sz="8" w:space="0" w:color="auto"/>
              <w:left w:val="nil"/>
              <w:bottom w:val="single" w:sz="8" w:space="0" w:color="auto"/>
              <w:right w:val="single" w:sz="8" w:space="0" w:color="auto"/>
            </w:tcBorders>
            <w:shd w:val="clear" w:color="auto" w:fill="FFFFFF"/>
            <w:hideMark/>
          </w:tcPr>
          <w:p w14:paraId="2D11E481"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reply rudely to someone who has more authority than you</w:t>
            </w:r>
          </w:p>
        </w:tc>
        <w:tc>
          <w:tcPr>
            <w:tcW w:w="3402" w:type="dxa"/>
            <w:tcBorders>
              <w:top w:val="single" w:sz="8" w:space="0" w:color="auto"/>
              <w:left w:val="nil"/>
              <w:bottom w:val="single" w:sz="8" w:space="0" w:color="auto"/>
              <w:right w:val="single" w:sz="8" w:space="0" w:color="auto"/>
            </w:tcBorders>
            <w:shd w:val="clear" w:color="auto" w:fill="FFFFFF"/>
            <w:hideMark/>
          </w:tcPr>
          <w:p w14:paraId="22780002"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cãi lại</w:t>
            </w:r>
          </w:p>
        </w:tc>
      </w:tr>
      <w:tr w:rsidR="00C54368" w:rsidRPr="00C54368" w14:paraId="32AFA6E8" w14:textId="77777777" w:rsidTr="00C54368">
        <w:trPr>
          <w:trHeight w:val="710"/>
        </w:trPr>
        <w:tc>
          <w:tcPr>
            <w:tcW w:w="2127" w:type="dxa"/>
            <w:tcBorders>
              <w:top w:val="nil"/>
              <w:left w:val="single" w:sz="8" w:space="0" w:color="auto"/>
              <w:bottom w:val="single" w:sz="8" w:space="0" w:color="auto"/>
              <w:right w:val="single" w:sz="8" w:space="0" w:color="auto"/>
            </w:tcBorders>
            <w:shd w:val="clear" w:color="auto" w:fill="FFFFFF"/>
            <w:hideMark/>
          </w:tcPr>
          <w:p w14:paraId="0672AC24"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2. </w:t>
            </w:r>
            <w:r w:rsidRPr="00C54368">
              <w:rPr>
                <w:rFonts w:eastAsia="Times New Roman" w:cs="Times New Roman"/>
                <w:b/>
                <w:bCs/>
                <w:color w:val="D60000"/>
                <w:sz w:val="24"/>
                <w:szCs w:val="24"/>
                <w:shd w:val="clear" w:color="auto" w:fill="FFFFFF"/>
                <w:lang w:val="en-US"/>
              </w:rPr>
              <w:t>ask out</w:t>
            </w:r>
          </w:p>
        </w:tc>
        <w:tc>
          <w:tcPr>
            <w:tcW w:w="4252" w:type="dxa"/>
            <w:tcBorders>
              <w:top w:val="nil"/>
              <w:left w:val="nil"/>
              <w:bottom w:val="single" w:sz="8" w:space="0" w:color="auto"/>
              <w:right w:val="single" w:sz="8" w:space="0" w:color="auto"/>
            </w:tcBorders>
            <w:shd w:val="clear" w:color="auto" w:fill="FFFFFF"/>
            <w:hideMark/>
          </w:tcPr>
          <w:p w14:paraId="7842A1E3"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invite someone to go with you to a cinema, restaurant, etc because you want to start a romantic or sexual relationship with them</w:t>
            </w:r>
          </w:p>
        </w:tc>
        <w:tc>
          <w:tcPr>
            <w:tcW w:w="3402" w:type="dxa"/>
            <w:tcBorders>
              <w:top w:val="nil"/>
              <w:left w:val="nil"/>
              <w:bottom w:val="single" w:sz="8" w:space="0" w:color="auto"/>
              <w:right w:val="single" w:sz="8" w:space="0" w:color="auto"/>
            </w:tcBorders>
            <w:shd w:val="clear" w:color="auto" w:fill="FFFFFF"/>
            <w:hideMark/>
          </w:tcPr>
          <w:p w14:paraId="2F49863D"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mời hẹn hò, rủ đi hẹn hò</w:t>
            </w:r>
          </w:p>
        </w:tc>
      </w:tr>
      <w:tr w:rsidR="00C54368" w:rsidRPr="00C54368" w14:paraId="6D3A859B" w14:textId="77777777" w:rsidTr="00C54368">
        <w:tc>
          <w:tcPr>
            <w:tcW w:w="2127" w:type="dxa"/>
            <w:tcBorders>
              <w:top w:val="nil"/>
              <w:left w:val="single" w:sz="8" w:space="0" w:color="auto"/>
              <w:bottom w:val="single" w:sz="8" w:space="0" w:color="auto"/>
              <w:right w:val="single" w:sz="8" w:space="0" w:color="auto"/>
            </w:tcBorders>
            <w:shd w:val="clear" w:color="auto" w:fill="FFFFFF"/>
            <w:hideMark/>
          </w:tcPr>
          <w:p w14:paraId="17A2D678"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3. </w:t>
            </w:r>
            <w:r w:rsidRPr="00C54368">
              <w:rPr>
                <w:rFonts w:eastAsia="Times New Roman" w:cs="Times New Roman"/>
                <w:b/>
                <w:bCs/>
                <w:color w:val="D60000"/>
                <w:sz w:val="24"/>
                <w:szCs w:val="24"/>
                <w:shd w:val="clear" w:color="auto" w:fill="FFFFFF"/>
                <w:lang w:val="en-US"/>
              </w:rPr>
              <w:t>break up</w:t>
            </w:r>
          </w:p>
        </w:tc>
        <w:tc>
          <w:tcPr>
            <w:tcW w:w="4252" w:type="dxa"/>
            <w:tcBorders>
              <w:top w:val="nil"/>
              <w:left w:val="nil"/>
              <w:bottom w:val="single" w:sz="8" w:space="0" w:color="auto"/>
              <w:right w:val="single" w:sz="8" w:space="0" w:color="auto"/>
            </w:tcBorders>
            <w:shd w:val="clear" w:color="auto" w:fill="FFFFFF"/>
            <w:hideMark/>
          </w:tcPr>
          <w:p w14:paraId="5D0A784F"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if two people break up, they end their relationship; break something to make small pieces; if a meeting or other event breaks up, or if you break it up, it ends and people leave</w:t>
            </w:r>
          </w:p>
        </w:tc>
        <w:tc>
          <w:tcPr>
            <w:tcW w:w="3402" w:type="dxa"/>
            <w:tcBorders>
              <w:top w:val="nil"/>
              <w:left w:val="nil"/>
              <w:bottom w:val="single" w:sz="8" w:space="0" w:color="auto"/>
              <w:right w:val="single" w:sz="8" w:space="0" w:color="auto"/>
            </w:tcBorders>
            <w:shd w:val="clear" w:color="auto" w:fill="FFFFFF"/>
            <w:hideMark/>
          </w:tcPr>
          <w:p w14:paraId="75B649CF"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chia tay - đập vụn. đập nhỏ - sự giải tán (đám đông)</w:t>
            </w:r>
          </w:p>
        </w:tc>
      </w:tr>
      <w:tr w:rsidR="00C54368" w:rsidRPr="00C54368" w14:paraId="4C8E8023" w14:textId="77777777" w:rsidTr="00C54368">
        <w:tc>
          <w:tcPr>
            <w:tcW w:w="2127" w:type="dxa"/>
            <w:tcBorders>
              <w:top w:val="nil"/>
              <w:left w:val="single" w:sz="8" w:space="0" w:color="auto"/>
              <w:bottom w:val="single" w:sz="8" w:space="0" w:color="auto"/>
              <w:right w:val="single" w:sz="8" w:space="0" w:color="auto"/>
            </w:tcBorders>
            <w:shd w:val="clear" w:color="auto" w:fill="FFFFFF"/>
            <w:hideMark/>
          </w:tcPr>
          <w:p w14:paraId="79246B70"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4. </w:t>
            </w:r>
            <w:r w:rsidRPr="00C54368">
              <w:rPr>
                <w:rFonts w:eastAsia="Times New Roman" w:cs="Times New Roman"/>
                <w:b/>
                <w:bCs/>
                <w:color w:val="D60000"/>
                <w:sz w:val="24"/>
                <w:szCs w:val="24"/>
                <w:shd w:val="clear" w:color="auto" w:fill="FFFFFF"/>
                <w:lang w:val="en-US"/>
              </w:rPr>
              <w:t>bring out</w:t>
            </w:r>
          </w:p>
        </w:tc>
        <w:tc>
          <w:tcPr>
            <w:tcW w:w="4252" w:type="dxa"/>
            <w:tcBorders>
              <w:top w:val="nil"/>
              <w:left w:val="nil"/>
              <w:bottom w:val="single" w:sz="8" w:space="0" w:color="auto"/>
              <w:right w:val="single" w:sz="8" w:space="0" w:color="auto"/>
            </w:tcBorders>
            <w:shd w:val="clear" w:color="auto" w:fill="FFFFFF"/>
            <w:hideMark/>
          </w:tcPr>
          <w:p w14:paraId="053AA9B1"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make someone or something show a quality that they have; produce a new product and start to sell it</w:t>
            </w:r>
          </w:p>
        </w:tc>
        <w:tc>
          <w:tcPr>
            <w:tcW w:w="3402" w:type="dxa"/>
            <w:tcBorders>
              <w:top w:val="nil"/>
              <w:left w:val="nil"/>
              <w:bottom w:val="single" w:sz="8" w:space="0" w:color="auto"/>
              <w:right w:val="single" w:sz="8" w:space="0" w:color="auto"/>
            </w:tcBorders>
            <w:shd w:val="clear" w:color="auto" w:fill="FFFFFF"/>
            <w:hideMark/>
          </w:tcPr>
          <w:p w14:paraId="368CA479"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làm cho (một phẩm chất) được thấy rõ ở ai đó - phát hành, công bố</w:t>
            </w:r>
          </w:p>
        </w:tc>
      </w:tr>
      <w:tr w:rsidR="00C54368" w:rsidRPr="00C54368" w14:paraId="12C2F434" w14:textId="77777777" w:rsidTr="00C54368">
        <w:tc>
          <w:tcPr>
            <w:tcW w:w="2127" w:type="dxa"/>
            <w:tcBorders>
              <w:top w:val="nil"/>
              <w:left w:val="single" w:sz="8" w:space="0" w:color="auto"/>
              <w:bottom w:val="single" w:sz="8" w:space="0" w:color="auto"/>
              <w:right w:val="single" w:sz="8" w:space="0" w:color="auto"/>
            </w:tcBorders>
            <w:shd w:val="clear" w:color="auto" w:fill="FFFFFF"/>
            <w:hideMark/>
          </w:tcPr>
          <w:p w14:paraId="11D691D0"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5. </w:t>
            </w:r>
            <w:r w:rsidRPr="00C54368">
              <w:rPr>
                <w:rFonts w:eastAsia="Times New Roman" w:cs="Times New Roman"/>
                <w:b/>
                <w:bCs/>
                <w:color w:val="D60000"/>
                <w:sz w:val="24"/>
                <w:szCs w:val="24"/>
                <w:shd w:val="clear" w:color="auto" w:fill="FFFFFF"/>
                <w:lang w:val="en-US"/>
              </w:rPr>
              <w:t>bring together</w:t>
            </w:r>
          </w:p>
        </w:tc>
        <w:tc>
          <w:tcPr>
            <w:tcW w:w="4252" w:type="dxa"/>
            <w:tcBorders>
              <w:top w:val="nil"/>
              <w:left w:val="nil"/>
              <w:bottom w:val="single" w:sz="8" w:space="0" w:color="auto"/>
              <w:right w:val="single" w:sz="8" w:space="0" w:color="auto"/>
            </w:tcBorders>
            <w:shd w:val="clear" w:color="auto" w:fill="FFFFFF"/>
            <w:hideMark/>
          </w:tcPr>
          <w:p w14:paraId="6FA49CE5"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create a situation in which people meet and do something together, especially when they would not usually do so</w:t>
            </w:r>
          </w:p>
        </w:tc>
        <w:tc>
          <w:tcPr>
            <w:tcW w:w="3402" w:type="dxa"/>
            <w:tcBorders>
              <w:top w:val="nil"/>
              <w:left w:val="nil"/>
              <w:bottom w:val="single" w:sz="8" w:space="0" w:color="auto"/>
              <w:right w:val="single" w:sz="8" w:space="0" w:color="auto"/>
            </w:tcBorders>
            <w:shd w:val="clear" w:color="auto" w:fill="FFFFFF"/>
            <w:hideMark/>
          </w:tcPr>
          <w:p w14:paraId="1923F036"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họp lại, nhóm lại, gom lại</w:t>
            </w:r>
          </w:p>
        </w:tc>
      </w:tr>
      <w:tr w:rsidR="00C54368" w:rsidRPr="00C54368" w14:paraId="31BC8F58" w14:textId="77777777" w:rsidTr="00C54368">
        <w:tc>
          <w:tcPr>
            <w:tcW w:w="2127" w:type="dxa"/>
            <w:tcBorders>
              <w:top w:val="nil"/>
              <w:left w:val="single" w:sz="8" w:space="0" w:color="auto"/>
              <w:bottom w:val="single" w:sz="8" w:space="0" w:color="auto"/>
              <w:right w:val="single" w:sz="8" w:space="0" w:color="auto"/>
            </w:tcBorders>
            <w:shd w:val="clear" w:color="auto" w:fill="FFFFFF"/>
            <w:hideMark/>
          </w:tcPr>
          <w:p w14:paraId="5C1F254A"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6. </w:t>
            </w:r>
            <w:r w:rsidRPr="00C54368">
              <w:rPr>
                <w:rFonts w:eastAsia="Times New Roman" w:cs="Times New Roman"/>
                <w:b/>
                <w:bCs/>
                <w:color w:val="D60000"/>
                <w:sz w:val="24"/>
                <w:szCs w:val="24"/>
                <w:shd w:val="clear" w:color="auto" w:fill="FFFFFF"/>
                <w:lang w:val="en-US"/>
              </w:rPr>
              <w:t>bump into</w:t>
            </w:r>
          </w:p>
        </w:tc>
        <w:tc>
          <w:tcPr>
            <w:tcW w:w="4252" w:type="dxa"/>
            <w:tcBorders>
              <w:top w:val="nil"/>
              <w:left w:val="nil"/>
              <w:bottom w:val="single" w:sz="8" w:space="0" w:color="auto"/>
              <w:right w:val="single" w:sz="8" w:space="0" w:color="auto"/>
            </w:tcBorders>
            <w:shd w:val="clear" w:color="auto" w:fill="FFFFFF"/>
            <w:hideMark/>
          </w:tcPr>
          <w:p w14:paraId="31E65CC7"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meet someone unexpectedly; accidentally hit again something</w:t>
            </w:r>
          </w:p>
        </w:tc>
        <w:tc>
          <w:tcPr>
            <w:tcW w:w="3402" w:type="dxa"/>
            <w:tcBorders>
              <w:top w:val="nil"/>
              <w:left w:val="nil"/>
              <w:bottom w:val="single" w:sz="8" w:space="0" w:color="auto"/>
              <w:right w:val="single" w:sz="8" w:space="0" w:color="auto"/>
            </w:tcBorders>
            <w:shd w:val="clear" w:color="auto" w:fill="FFFFFF"/>
            <w:hideMark/>
          </w:tcPr>
          <w:p w14:paraId="6D821069"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tình cờ gặp ai đó - tình cờ va/đụng vào ai đó</w:t>
            </w:r>
          </w:p>
        </w:tc>
      </w:tr>
      <w:tr w:rsidR="00C54368" w:rsidRPr="00C54368" w14:paraId="33C8A952" w14:textId="77777777" w:rsidTr="00C54368">
        <w:tc>
          <w:tcPr>
            <w:tcW w:w="2127" w:type="dxa"/>
            <w:tcBorders>
              <w:top w:val="nil"/>
              <w:left w:val="single" w:sz="8" w:space="0" w:color="auto"/>
              <w:bottom w:val="single" w:sz="8" w:space="0" w:color="auto"/>
              <w:right w:val="single" w:sz="8" w:space="0" w:color="auto"/>
            </w:tcBorders>
            <w:shd w:val="clear" w:color="auto" w:fill="FFFFFF"/>
            <w:hideMark/>
          </w:tcPr>
          <w:p w14:paraId="29D3FEE8"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7. </w:t>
            </w:r>
            <w:r w:rsidRPr="00C54368">
              <w:rPr>
                <w:rFonts w:eastAsia="Times New Roman" w:cs="Times New Roman"/>
                <w:b/>
                <w:bCs/>
                <w:color w:val="D60000"/>
                <w:sz w:val="24"/>
                <w:szCs w:val="24"/>
                <w:shd w:val="clear" w:color="auto" w:fill="FFFFFF"/>
                <w:lang w:val="en-US"/>
              </w:rPr>
              <w:t>cancel out</w:t>
            </w:r>
          </w:p>
        </w:tc>
        <w:tc>
          <w:tcPr>
            <w:tcW w:w="4252" w:type="dxa"/>
            <w:tcBorders>
              <w:top w:val="nil"/>
              <w:left w:val="nil"/>
              <w:bottom w:val="single" w:sz="8" w:space="0" w:color="auto"/>
              <w:right w:val="single" w:sz="8" w:space="0" w:color="auto"/>
            </w:tcBorders>
            <w:shd w:val="clear" w:color="auto" w:fill="FFFFFF"/>
            <w:hideMark/>
          </w:tcPr>
          <w:p w14:paraId="44E6DF40"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stop something from having any effect</w:t>
            </w:r>
          </w:p>
        </w:tc>
        <w:tc>
          <w:tcPr>
            <w:tcW w:w="3402" w:type="dxa"/>
            <w:tcBorders>
              <w:top w:val="nil"/>
              <w:left w:val="nil"/>
              <w:bottom w:val="single" w:sz="8" w:space="0" w:color="auto"/>
              <w:right w:val="single" w:sz="8" w:space="0" w:color="auto"/>
            </w:tcBorders>
            <w:shd w:val="clear" w:color="auto" w:fill="FFFFFF"/>
            <w:hideMark/>
          </w:tcPr>
          <w:p w14:paraId="680F7356"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bài trừ; triệt tiêu</w:t>
            </w:r>
          </w:p>
        </w:tc>
      </w:tr>
      <w:tr w:rsidR="00C54368" w:rsidRPr="00C54368" w14:paraId="778EB53B" w14:textId="77777777" w:rsidTr="00C54368">
        <w:tc>
          <w:tcPr>
            <w:tcW w:w="2127" w:type="dxa"/>
            <w:tcBorders>
              <w:top w:val="nil"/>
              <w:left w:val="single" w:sz="8" w:space="0" w:color="auto"/>
              <w:bottom w:val="single" w:sz="8" w:space="0" w:color="auto"/>
              <w:right w:val="single" w:sz="8" w:space="0" w:color="auto"/>
            </w:tcBorders>
            <w:shd w:val="clear" w:color="auto" w:fill="FFFFFF"/>
            <w:hideMark/>
          </w:tcPr>
          <w:p w14:paraId="34148B07"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8. </w:t>
            </w:r>
            <w:r w:rsidRPr="00C54368">
              <w:rPr>
                <w:rFonts w:eastAsia="Times New Roman" w:cs="Times New Roman"/>
                <w:b/>
                <w:bCs/>
                <w:color w:val="D60000"/>
                <w:sz w:val="24"/>
                <w:szCs w:val="24"/>
                <w:shd w:val="clear" w:color="auto" w:fill="FFFFFF"/>
                <w:lang w:val="en-US"/>
              </w:rPr>
              <w:t>come between</w:t>
            </w:r>
          </w:p>
        </w:tc>
        <w:tc>
          <w:tcPr>
            <w:tcW w:w="4252" w:type="dxa"/>
            <w:tcBorders>
              <w:top w:val="nil"/>
              <w:left w:val="nil"/>
              <w:bottom w:val="single" w:sz="8" w:space="0" w:color="auto"/>
              <w:right w:val="single" w:sz="8" w:space="0" w:color="auto"/>
            </w:tcBorders>
            <w:shd w:val="clear" w:color="auto" w:fill="FFFFFF"/>
            <w:hideMark/>
          </w:tcPr>
          <w:p w14:paraId="13265606"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cause a disagreement or argument between people</w:t>
            </w:r>
          </w:p>
        </w:tc>
        <w:tc>
          <w:tcPr>
            <w:tcW w:w="3402" w:type="dxa"/>
            <w:tcBorders>
              <w:top w:val="nil"/>
              <w:left w:val="nil"/>
              <w:bottom w:val="single" w:sz="8" w:space="0" w:color="auto"/>
              <w:right w:val="single" w:sz="8" w:space="0" w:color="auto"/>
            </w:tcBorders>
            <w:shd w:val="clear" w:color="auto" w:fill="FFFFFF"/>
            <w:hideMark/>
          </w:tcPr>
          <w:p w14:paraId="40BEECC9"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gây ra bất đồng/ tranh cãi - can thiệp, xen vào</w:t>
            </w:r>
          </w:p>
        </w:tc>
      </w:tr>
      <w:tr w:rsidR="00C54368" w:rsidRPr="00C54368" w14:paraId="5F851931" w14:textId="77777777" w:rsidTr="00C54368">
        <w:tc>
          <w:tcPr>
            <w:tcW w:w="2127" w:type="dxa"/>
            <w:tcBorders>
              <w:top w:val="nil"/>
              <w:left w:val="single" w:sz="8" w:space="0" w:color="auto"/>
              <w:bottom w:val="single" w:sz="8" w:space="0" w:color="auto"/>
              <w:right w:val="single" w:sz="8" w:space="0" w:color="auto"/>
            </w:tcBorders>
            <w:shd w:val="clear" w:color="auto" w:fill="FFFFFF"/>
            <w:hideMark/>
          </w:tcPr>
          <w:p w14:paraId="38CB8CF3"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9. </w:t>
            </w:r>
            <w:r w:rsidRPr="00C54368">
              <w:rPr>
                <w:rFonts w:eastAsia="Times New Roman" w:cs="Times New Roman"/>
                <w:b/>
                <w:bCs/>
                <w:color w:val="D60000"/>
                <w:sz w:val="24"/>
                <w:szCs w:val="24"/>
                <w:shd w:val="clear" w:color="auto" w:fill="FFFFFF"/>
                <w:lang w:val="en-US"/>
              </w:rPr>
              <w:t>crowd around</w:t>
            </w:r>
          </w:p>
        </w:tc>
        <w:tc>
          <w:tcPr>
            <w:tcW w:w="4252" w:type="dxa"/>
            <w:tcBorders>
              <w:top w:val="nil"/>
              <w:left w:val="nil"/>
              <w:bottom w:val="single" w:sz="8" w:space="0" w:color="auto"/>
              <w:right w:val="single" w:sz="8" w:space="0" w:color="auto"/>
            </w:tcBorders>
            <w:shd w:val="clear" w:color="auto" w:fill="FFFFFF"/>
            <w:hideMark/>
          </w:tcPr>
          <w:p w14:paraId="73EB0B22"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move to a particular place at the same time as a lot of other people</w:t>
            </w:r>
          </w:p>
        </w:tc>
        <w:tc>
          <w:tcPr>
            <w:tcW w:w="3402" w:type="dxa"/>
            <w:tcBorders>
              <w:top w:val="nil"/>
              <w:left w:val="nil"/>
              <w:bottom w:val="single" w:sz="8" w:space="0" w:color="auto"/>
              <w:right w:val="single" w:sz="8" w:space="0" w:color="auto"/>
            </w:tcBorders>
            <w:shd w:val="clear" w:color="auto" w:fill="FFFFFF"/>
            <w:hideMark/>
          </w:tcPr>
          <w:p w14:paraId="1B1714C9"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đổ xô vào, vây quanh điều gì</w:t>
            </w:r>
          </w:p>
        </w:tc>
      </w:tr>
      <w:tr w:rsidR="00C54368" w:rsidRPr="00C54368" w14:paraId="0E070EAB" w14:textId="77777777" w:rsidTr="00C54368">
        <w:tc>
          <w:tcPr>
            <w:tcW w:w="2127" w:type="dxa"/>
            <w:tcBorders>
              <w:top w:val="nil"/>
              <w:left w:val="single" w:sz="8" w:space="0" w:color="auto"/>
              <w:bottom w:val="single" w:sz="8" w:space="0" w:color="auto"/>
              <w:right w:val="single" w:sz="8" w:space="0" w:color="auto"/>
            </w:tcBorders>
            <w:shd w:val="clear" w:color="auto" w:fill="FFFFFF"/>
            <w:hideMark/>
          </w:tcPr>
          <w:p w14:paraId="10245328"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10. </w:t>
            </w:r>
            <w:r w:rsidRPr="00C54368">
              <w:rPr>
                <w:rFonts w:eastAsia="Times New Roman" w:cs="Times New Roman"/>
                <w:b/>
                <w:bCs/>
                <w:color w:val="D60000"/>
                <w:sz w:val="24"/>
                <w:szCs w:val="24"/>
                <w:shd w:val="clear" w:color="auto" w:fill="FFFFFF"/>
                <w:lang w:val="en-US"/>
              </w:rPr>
              <w:t>go together</w:t>
            </w:r>
          </w:p>
        </w:tc>
        <w:tc>
          <w:tcPr>
            <w:tcW w:w="4252" w:type="dxa"/>
            <w:tcBorders>
              <w:top w:val="nil"/>
              <w:left w:val="nil"/>
              <w:bottom w:val="single" w:sz="8" w:space="0" w:color="auto"/>
              <w:right w:val="single" w:sz="8" w:space="0" w:color="auto"/>
            </w:tcBorders>
            <w:shd w:val="clear" w:color="auto" w:fill="FFFFFF"/>
            <w:hideMark/>
          </w:tcPr>
          <w:p w14:paraId="5C96DDA7"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if two or more things go together, they frequently exist together; if two things go together, they seem good, natural or attractive in combination with each other</w:t>
            </w:r>
          </w:p>
        </w:tc>
        <w:tc>
          <w:tcPr>
            <w:tcW w:w="3402" w:type="dxa"/>
            <w:tcBorders>
              <w:top w:val="nil"/>
              <w:left w:val="nil"/>
              <w:bottom w:val="single" w:sz="8" w:space="0" w:color="auto"/>
              <w:right w:val="single" w:sz="8" w:space="0" w:color="auto"/>
            </w:tcBorders>
            <w:shd w:val="clear" w:color="auto" w:fill="FFFFFF"/>
            <w:hideMark/>
          </w:tcPr>
          <w:p w14:paraId="22C22B62"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hài hòa, tương thích</w:t>
            </w:r>
          </w:p>
        </w:tc>
      </w:tr>
      <w:tr w:rsidR="00C54368" w:rsidRPr="00C54368" w14:paraId="6BF06304" w14:textId="77777777" w:rsidTr="00C54368">
        <w:tc>
          <w:tcPr>
            <w:tcW w:w="2127" w:type="dxa"/>
            <w:tcBorders>
              <w:top w:val="nil"/>
              <w:left w:val="single" w:sz="8" w:space="0" w:color="auto"/>
              <w:bottom w:val="single" w:sz="8" w:space="0" w:color="auto"/>
              <w:right w:val="single" w:sz="8" w:space="0" w:color="auto"/>
            </w:tcBorders>
            <w:shd w:val="clear" w:color="auto" w:fill="FFFFFF"/>
            <w:hideMark/>
          </w:tcPr>
          <w:p w14:paraId="3FCA7536"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11. </w:t>
            </w:r>
            <w:r w:rsidRPr="00C54368">
              <w:rPr>
                <w:rFonts w:eastAsia="Times New Roman" w:cs="Times New Roman"/>
                <w:b/>
                <w:bCs/>
                <w:color w:val="D60000"/>
                <w:sz w:val="24"/>
                <w:szCs w:val="24"/>
                <w:shd w:val="clear" w:color="auto" w:fill="FFFFFF"/>
                <w:lang w:val="en-US"/>
              </w:rPr>
              <w:t>meet up</w:t>
            </w:r>
          </w:p>
        </w:tc>
        <w:tc>
          <w:tcPr>
            <w:tcW w:w="4252" w:type="dxa"/>
            <w:tcBorders>
              <w:top w:val="nil"/>
              <w:left w:val="nil"/>
              <w:bottom w:val="single" w:sz="8" w:space="0" w:color="auto"/>
              <w:right w:val="single" w:sz="8" w:space="0" w:color="auto"/>
            </w:tcBorders>
            <w:shd w:val="clear" w:color="auto" w:fill="FFFFFF"/>
            <w:hideMark/>
          </w:tcPr>
          <w:p w14:paraId="54FF7035"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come together with someone, either unexpectedly or as planned</w:t>
            </w:r>
          </w:p>
        </w:tc>
        <w:tc>
          <w:tcPr>
            <w:tcW w:w="3402" w:type="dxa"/>
            <w:tcBorders>
              <w:top w:val="nil"/>
              <w:left w:val="nil"/>
              <w:bottom w:val="single" w:sz="8" w:space="0" w:color="auto"/>
              <w:right w:val="single" w:sz="8" w:space="0" w:color="auto"/>
            </w:tcBorders>
            <w:shd w:val="clear" w:color="auto" w:fill="FFFFFF"/>
            <w:hideMark/>
          </w:tcPr>
          <w:p w14:paraId="6680880E"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gặp gỡ ai đó</w:t>
            </w:r>
          </w:p>
        </w:tc>
      </w:tr>
      <w:tr w:rsidR="00C54368" w:rsidRPr="00C54368" w14:paraId="28ABA27A" w14:textId="77777777" w:rsidTr="00C54368">
        <w:tc>
          <w:tcPr>
            <w:tcW w:w="2127" w:type="dxa"/>
            <w:tcBorders>
              <w:top w:val="nil"/>
              <w:left w:val="single" w:sz="8" w:space="0" w:color="auto"/>
              <w:bottom w:val="single" w:sz="8" w:space="0" w:color="auto"/>
              <w:right w:val="single" w:sz="8" w:space="0" w:color="auto"/>
            </w:tcBorders>
            <w:shd w:val="clear" w:color="auto" w:fill="FFFFFF"/>
            <w:hideMark/>
          </w:tcPr>
          <w:p w14:paraId="001379CE"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12. </w:t>
            </w:r>
            <w:r w:rsidRPr="00C54368">
              <w:rPr>
                <w:rFonts w:eastAsia="Times New Roman" w:cs="Times New Roman"/>
                <w:b/>
                <w:bCs/>
                <w:color w:val="D60000"/>
                <w:sz w:val="24"/>
                <w:szCs w:val="24"/>
                <w:shd w:val="clear" w:color="auto" w:fill="FFFFFF"/>
                <w:lang w:val="en-US"/>
              </w:rPr>
              <w:t>open up</w:t>
            </w:r>
          </w:p>
        </w:tc>
        <w:tc>
          <w:tcPr>
            <w:tcW w:w="4252" w:type="dxa"/>
            <w:tcBorders>
              <w:top w:val="nil"/>
              <w:left w:val="nil"/>
              <w:bottom w:val="single" w:sz="8" w:space="0" w:color="auto"/>
              <w:right w:val="single" w:sz="8" w:space="0" w:color="auto"/>
            </w:tcBorders>
            <w:shd w:val="clear" w:color="auto" w:fill="FFFFFF"/>
            <w:hideMark/>
          </w:tcPr>
          <w:p w14:paraId="0634964D"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talk more about your personal feelings and experiences; open a locked door, container or building; make it easier to travel or do business in a country</w:t>
            </w:r>
          </w:p>
        </w:tc>
        <w:tc>
          <w:tcPr>
            <w:tcW w:w="3402" w:type="dxa"/>
            <w:tcBorders>
              <w:top w:val="nil"/>
              <w:left w:val="nil"/>
              <w:bottom w:val="single" w:sz="8" w:space="0" w:color="auto"/>
              <w:right w:val="single" w:sz="8" w:space="0" w:color="auto"/>
            </w:tcBorders>
            <w:shd w:val="clear" w:color="auto" w:fill="FFFFFF"/>
            <w:hideMark/>
          </w:tcPr>
          <w:p w14:paraId="2A76BFDF"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cởi mở - khai thông, mở cửa</w:t>
            </w:r>
          </w:p>
        </w:tc>
      </w:tr>
      <w:tr w:rsidR="00C54368" w:rsidRPr="00C54368" w14:paraId="00D99CE7" w14:textId="77777777" w:rsidTr="00C54368">
        <w:tc>
          <w:tcPr>
            <w:tcW w:w="2127" w:type="dxa"/>
            <w:tcBorders>
              <w:top w:val="nil"/>
              <w:left w:val="single" w:sz="8" w:space="0" w:color="auto"/>
              <w:bottom w:val="single" w:sz="8" w:space="0" w:color="auto"/>
              <w:right w:val="single" w:sz="8" w:space="0" w:color="auto"/>
            </w:tcBorders>
            <w:shd w:val="clear" w:color="auto" w:fill="FFFFFF"/>
            <w:hideMark/>
          </w:tcPr>
          <w:p w14:paraId="5B84E920"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13. </w:t>
            </w:r>
            <w:r w:rsidRPr="00C54368">
              <w:rPr>
                <w:rFonts w:eastAsia="Times New Roman" w:cs="Times New Roman"/>
                <w:b/>
                <w:bCs/>
                <w:color w:val="D60000"/>
                <w:sz w:val="24"/>
                <w:szCs w:val="24"/>
                <w:shd w:val="clear" w:color="auto" w:fill="FFFFFF"/>
                <w:lang w:val="en-US"/>
              </w:rPr>
              <w:t>pick on</w:t>
            </w:r>
          </w:p>
        </w:tc>
        <w:tc>
          <w:tcPr>
            <w:tcW w:w="4252" w:type="dxa"/>
            <w:tcBorders>
              <w:top w:val="nil"/>
              <w:left w:val="nil"/>
              <w:bottom w:val="single" w:sz="8" w:space="0" w:color="auto"/>
              <w:right w:val="single" w:sz="8" w:space="0" w:color="auto"/>
            </w:tcBorders>
            <w:shd w:val="clear" w:color="auto" w:fill="FFFFFF"/>
            <w:hideMark/>
          </w:tcPr>
          <w:p w14:paraId="14F0636B"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keep treating someone badly or unfairly, especially by criticizing them</w:t>
            </w:r>
          </w:p>
        </w:tc>
        <w:tc>
          <w:tcPr>
            <w:tcW w:w="3402" w:type="dxa"/>
            <w:tcBorders>
              <w:top w:val="nil"/>
              <w:left w:val="nil"/>
              <w:bottom w:val="single" w:sz="8" w:space="0" w:color="auto"/>
              <w:right w:val="single" w:sz="8" w:space="0" w:color="auto"/>
            </w:tcBorders>
            <w:shd w:val="clear" w:color="auto" w:fill="FFFFFF"/>
            <w:hideMark/>
          </w:tcPr>
          <w:p w14:paraId="6522BDD6"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đối xử tệ, không công bằng</w:t>
            </w:r>
          </w:p>
        </w:tc>
      </w:tr>
      <w:tr w:rsidR="00C54368" w:rsidRPr="00C54368" w14:paraId="1353BD84" w14:textId="77777777" w:rsidTr="00C54368">
        <w:tc>
          <w:tcPr>
            <w:tcW w:w="2127" w:type="dxa"/>
            <w:tcBorders>
              <w:top w:val="nil"/>
              <w:left w:val="single" w:sz="8" w:space="0" w:color="auto"/>
              <w:bottom w:val="single" w:sz="8" w:space="0" w:color="auto"/>
              <w:right w:val="single" w:sz="8" w:space="0" w:color="auto"/>
            </w:tcBorders>
            <w:shd w:val="clear" w:color="auto" w:fill="FFFFFF"/>
            <w:hideMark/>
          </w:tcPr>
          <w:p w14:paraId="3764FB72"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14. </w:t>
            </w:r>
            <w:r w:rsidRPr="00C54368">
              <w:rPr>
                <w:rFonts w:eastAsia="Times New Roman" w:cs="Times New Roman"/>
                <w:b/>
                <w:bCs/>
                <w:color w:val="D60000"/>
                <w:sz w:val="24"/>
                <w:szCs w:val="24"/>
                <w:shd w:val="clear" w:color="auto" w:fill="FFFFFF"/>
                <w:lang w:val="en-US"/>
              </w:rPr>
              <w:t>sound out</w:t>
            </w:r>
          </w:p>
        </w:tc>
        <w:tc>
          <w:tcPr>
            <w:tcW w:w="4252" w:type="dxa"/>
            <w:tcBorders>
              <w:top w:val="nil"/>
              <w:left w:val="nil"/>
              <w:bottom w:val="single" w:sz="8" w:space="0" w:color="auto"/>
              <w:right w:val="single" w:sz="8" w:space="0" w:color="auto"/>
            </w:tcBorders>
            <w:shd w:val="clear" w:color="auto" w:fill="FFFFFF"/>
            <w:hideMark/>
          </w:tcPr>
          <w:p w14:paraId="380F20BA"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try to find out someone’s opinions, ideas, feelings, etc by talking to them</w:t>
            </w:r>
          </w:p>
        </w:tc>
        <w:tc>
          <w:tcPr>
            <w:tcW w:w="3402" w:type="dxa"/>
            <w:tcBorders>
              <w:top w:val="nil"/>
              <w:left w:val="nil"/>
              <w:bottom w:val="single" w:sz="8" w:space="0" w:color="auto"/>
              <w:right w:val="single" w:sz="8" w:space="0" w:color="auto"/>
            </w:tcBorders>
            <w:shd w:val="clear" w:color="auto" w:fill="FFFFFF"/>
            <w:hideMark/>
          </w:tcPr>
          <w:p w14:paraId="37675C7B"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thăm dò, kiểm tra xem người khác nghĩ gì</w:t>
            </w:r>
          </w:p>
        </w:tc>
      </w:tr>
      <w:tr w:rsidR="00C54368" w:rsidRPr="00C54368" w14:paraId="14718E61" w14:textId="77777777" w:rsidTr="00C54368">
        <w:tc>
          <w:tcPr>
            <w:tcW w:w="2127" w:type="dxa"/>
            <w:tcBorders>
              <w:top w:val="nil"/>
              <w:left w:val="single" w:sz="8" w:space="0" w:color="auto"/>
              <w:bottom w:val="single" w:sz="8" w:space="0" w:color="auto"/>
              <w:right w:val="single" w:sz="8" w:space="0" w:color="auto"/>
            </w:tcBorders>
            <w:shd w:val="clear" w:color="auto" w:fill="FFFFFF"/>
            <w:hideMark/>
          </w:tcPr>
          <w:p w14:paraId="0E9A3AD6"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15. </w:t>
            </w:r>
            <w:r w:rsidRPr="00C54368">
              <w:rPr>
                <w:rFonts w:eastAsia="Times New Roman" w:cs="Times New Roman"/>
                <w:b/>
                <w:bCs/>
                <w:color w:val="D60000"/>
                <w:sz w:val="24"/>
                <w:szCs w:val="24"/>
                <w:shd w:val="clear" w:color="auto" w:fill="FFFFFF"/>
                <w:lang w:val="en-US"/>
              </w:rPr>
              <w:t>take after</w:t>
            </w:r>
          </w:p>
        </w:tc>
        <w:tc>
          <w:tcPr>
            <w:tcW w:w="4252" w:type="dxa"/>
            <w:tcBorders>
              <w:top w:val="nil"/>
              <w:left w:val="nil"/>
              <w:bottom w:val="single" w:sz="8" w:space="0" w:color="auto"/>
              <w:right w:val="single" w:sz="8" w:space="0" w:color="auto"/>
            </w:tcBorders>
            <w:shd w:val="clear" w:color="auto" w:fill="FFFFFF"/>
            <w:hideMark/>
          </w:tcPr>
          <w:p w14:paraId="4DCFDAF7"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look or behave like an older relative</w:t>
            </w:r>
          </w:p>
        </w:tc>
        <w:tc>
          <w:tcPr>
            <w:tcW w:w="3402" w:type="dxa"/>
            <w:tcBorders>
              <w:top w:val="nil"/>
              <w:left w:val="nil"/>
              <w:bottom w:val="single" w:sz="8" w:space="0" w:color="auto"/>
              <w:right w:val="single" w:sz="8" w:space="0" w:color="auto"/>
            </w:tcBorders>
            <w:shd w:val="clear" w:color="auto" w:fill="FFFFFF"/>
            <w:hideMark/>
          </w:tcPr>
          <w:p w14:paraId="3A100A8D"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trông giống</w:t>
            </w:r>
          </w:p>
        </w:tc>
      </w:tr>
      <w:tr w:rsidR="00C54368" w:rsidRPr="00C54368" w14:paraId="1E221471" w14:textId="77777777" w:rsidTr="00C54368">
        <w:tc>
          <w:tcPr>
            <w:tcW w:w="2127" w:type="dxa"/>
            <w:tcBorders>
              <w:top w:val="nil"/>
              <w:left w:val="single" w:sz="8" w:space="0" w:color="auto"/>
              <w:bottom w:val="single" w:sz="8" w:space="0" w:color="auto"/>
              <w:right w:val="single" w:sz="8" w:space="0" w:color="auto"/>
            </w:tcBorders>
            <w:shd w:val="clear" w:color="auto" w:fill="FFFFFF"/>
            <w:hideMark/>
          </w:tcPr>
          <w:p w14:paraId="636FD9D5"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16. </w:t>
            </w:r>
            <w:r w:rsidRPr="00C54368">
              <w:rPr>
                <w:rFonts w:eastAsia="Times New Roman" w:cs="Times New Roman"/>
                <w:b/>
                <w:bCs/>
                <w:color w:val="D60000"/>
                <w:sz w:val="24"/>
                <w:szCs w:val="24"/>
                <w:shd w:val="clear" w:color="auto" w:fill="FFFFFF"/>
                <w:lang w:val="en-US"/>
              </w:rPr>
              <w:t>take to</w:t>
            </w:r>
          </w:p>
        </w:tc>
        <w:tc>
          <w:tcPr>
            <w:tcW w:w="4252" w:type="dxa"/>
            <w:tcBorders>
              <w:top w:val="nil"/>
              <w:left w:val="nil"/>
              <w:bottom w:val="single" w:sz="8" w:space="0" w:color="auto"/>
              <w:right w:val="single" w:sz="8" w:space="0" w:color="auto"/>
            </w:tcBorders>
            <w:shd w:val="clear" w:color="auto" w:fill="FFFFFF"/>
            <w:hideMark/>
          </w:tcPr>
          <w:p w14:paraId="55049BDE"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begin to like someone or something; start doing something as a habit</w:t>
            </w:r>
          </w:p>
        </w:tc>
        <w:tc>
          <w:tcPr>
            <w:tcW w:w="3402" w:type="dxa"/>
            <w:tcBorders>
              <w:top w:val="nil"/>
              <w:left w:val="nil"/>
              <w:bottom w:val="single" w:sz="8" w:space="0" w:color="auto"/>
              <w:right w:val="single" w:sz="8" w:space="0" w:color="auto"/>
            </w:tcBorders>
            <w:shd w:val="clear" w:color="auto" w:fill="FFFFFF"/>
            <w:hideMark/>
          </w:tcPr>
          <w:p w14:paraId="2CDC652C"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bắt đầu thích ai đó hoặc một thứ gì đó - bắt đầu thực hiện một thói quen</w:t>
            </w:r>
          </w:p>
        </w:tc>
      </w:tr>
    </w:tbl>
    <w:p w14:paraId="1C76E328" w14:textId="77777777" w:rsidR="00C54368" w:rsidRPr="00C54368" w:rsidRDefault="00C54368" w:rsidP="00C54368">
      <w:pPr>
        <w:spacing w:before="100" w:beforeAutospacing="1" w:after="100" w:afterAutospacing="1"/>
        <w:jc w:val="left"/>
        <w:rPr>
          <w:rFonts w:eastAsia="Times New Roman" w:cs="Times New Roman"/>
          <w:color w:val="000000"/>
          <w:sz w:val="24"/>
          <w:szCs w:val="24"/>
          <w:lang w:val="en-US"/>
        </w:rPr>
      </w:pPr>
      <w:r w:rsidRPr="00C54368">
        <w:rPr>
          <w:rFonts w:eastAsia="Times New Roman" w:cs="Times New Roman"/>
          <w:color w:val="000000"/>
          <w:sz w:val="24"/>
          <w:szCs w:val="24"/>
        </w:rPr>
        <w:lastRenderedPageBreak/>
        <w:t> </w:t>
      </w:r>
    </w:p>
    <w:p w14:paraId="17F5408A" w14:textId="77777777" w:rsidR="00C54368" w:rsidRPr="00C54368" w:rsidRDefault="00C54368" w:rsidP="00C54368">
      <w:pPr>
        <w:spacing w:before="100" w:beforeAutospacing="1" w:after="100" w:afterAutospacing="1"/>
        <w:jc w:val="left"/>
        <w:rPr>
          <w:rFonts w:eastAsia="Times New Roman" w:cs="Times New Roman"/>
          <w:color w:val="000000"/>
          <w:sz w:val="24"/>
          <w:szCs w:val="24"/>
          <w:lang w:val="en-US"/>
        </w:rPr>
      </w:pPr>
      <w:r w:rsidRPr="00C54368">
        <w:rPr>
          <w:rFonts w:eastAsia="Times New Roman" w:cs="Times New Roman"/>
          <w:color w:val="000000"/>
          <w:sz w:val="24"/>
          <w:szCs w:val="24"/>
        </w:rPr>
        <w:t xml:space="preserve">IDIOMS </w:t>
      </w:r>
    </w:p>
    <w:tbl>
      <w:tblPr>
        <w:tblStyle w:val="TableGrid"/>
        <w:tblW w:w="9781" w:type="dxa"/>
        <w:tblInd w:w="-5" w:type="dxa"/>
        <w:tblBorders>
          <w:top w:val="single" w:sz="24" w:space="0" w:color="auto"/>
          <w:left w:val="single" w:sz="24" w:space="0" w:color="auto"/>
          <w:bottom w:val="single" w:sz="24" w:space="0" w:color="auto"/>
          <w:right w:val="single" w:sz="24" w:space="0" w:color="auto"/>
        </w:tblBorders>
        <w:tblLook w:val="04A0" w:firstRow="1" w:lastRow="0" w:firstColumn="1" w:lastColumn="0" w:noHBand="0" w:noVBand="1"/>
      </w:tblPr>
      <w:tblGrid>
        <w:gridCol w:w="2127"/>
        <w:gridCol w:w="4252"/>
        <w:gridCol w:w="3402"/>
      </w:tblGrid>
      <w:tr w:rsidR="00C54368" w:rsidRPr="00C54368" w14:paraId="4582C132" w14:textId="77777777" w:rsidTr="00C54368">
        <w:tc>
          <w:tcPr>
            <w:tcW w:w="2127" w:type="dxa"/>
            <w:tcBorders>
              <w:top w:val="single" w:sz="8" w:space="0" w:color="auto"/>
              <w:left w:val="single" w:sz="8" w:space="0" w:color="auto"/>
              <w:bottom w:val="single" w:sz="8" w:space="0" w:color="auto"/>
              <w:right w:val="single" w:sz="8" w:space="0" w:color="auto"/>
            </w:tcBorders>
            <w:shd w:val="clear" w:color="auto" w:fill="FFFFFF"/>
            <w:hideMark/>
          </w:tcPr>
          <w:p w14:paraId="36B99ACA"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1. </w:t>
            </w:r>
            <w:r w:rsidRPr="00C54368">
              <w:rPr>
                <w:rFonts w:eastAsia="Times New Roman" w:cs="Times New Roman"/>
                <w:b/>
                <w:bCs/>
                <w:color w:val="D60000"/>
                <w:sz w:val="24"/>
                <w:szCs w:val="24"/>
                <w:shd w:val="clear" w:color="auto" w:fill="FFFFFF"/>
                <w:lang w:val="en-US"/>
              </w:rPr>
              <w:t>be born with a silver spoon in your mouth</w:t>
            </w:r>
          </w:p>
        </w:tc>
        <w:tc>
          <w:tcPr>
            <w:tcW w:w="4252" w:type="dxa"/>
            <w:tcBorders>
              <w:top w:val="single" w:sz="8" w:space="0" w:color="auto"/>
              <w:left w:val="nil"/>
              <w:bottom w:val="single" w:sz="8" w:space="0" w:color="auto"/>
              <w:right w:val="single" w:sz="8" w:space="0" w:color="auto"/>
            </w:tcBorders>
            <w:shd w:val="clear" w:color="auto" w:fill="FFFFFF"/>
            <w:hideMark/>
          </w:tcPr>
          <w:p w14:paraId="09741B1E"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to have a high social position and be rich from birth</w:t>
            </w:r>
          </w:p>
        </w:tc>
        <w:tc>
          <w:tcPr>
            <w:tcW w:w="3402" w:type="dxa"/>
            <w:tcBorders>
              <w:top w:val="single" w:sz="8" w:space="0" w:color="auto"/>
              <w:left w:val="nil"/>
              <w:bottom w:val="single" w:sz="8" w:space="0" w:color="auto"/>
              <w:right w:val="single" w:sz="8" w:space="0" w:color="auto"/>
            </w:tcBorders>
            <w:shd w:val="clear" w:color="auto" w:fill="FFFFFF"/>
            <w:hideMark/>
          </w:tcPr>
          <w:p w14:paraId="4640F84F"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sinh ra trong gia đình giàu có và thành đạt/ sinh ra đã ngậm thìa vàng</w:t>
            </w:r>
          </w:p>
        </w:tc>
      </w:tr>
      <w:tr w:rsidR="00C54368" w:rsidRPr="00C54368" w14:paraId="3B771B33" w14:textId="77777777" w:rsidTr="00C54368">
        <w:tc>
          <w:tcPr>
            <w:tcW w:w="2127" w:type="dxa"/>
            <w:tcBorders>
              <w:top w:val="nil"/>
              <w:left w:val="single" w:sz="8" w:space="0" w:color="auto"/>
              <w:bottom w:val="single" w:sz="8" w:space="0" w:color="auto"/>
              <w:right w:val="single" w:sz="8" w:space="0" w:color="auto"/>
            </w:tcBorders>
            <w:shd w:val="clear" w:color="auto" w:fill="FFFFFF"/>
            <w:hideMark/>
          </w:tcPr>
          <w:p w14:paraId="443A747B"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2. </w:t>
            </w:r>
            <w:r w:rsidRPr="00C54368">
              <w:rPr>
                <w:rFonts w:eastAsia="Times New Roman" w:cs="Times New Roman"/>
                <w:b/>
                <w:bCs/>
                <w:color w:val="D60000"/>
                <w:sz w:val="24"/>
                <w:szCs w:val="24"/>
                <w:shd w:val="clear" w:color="auto" w:fill="FFFFFF"/>
                <w:lang w:val="en-US"/>
              </w:rPr>
              <w:t>be on the same wavelength</w:t>
            </w:r>
          </w:p>
        </w:tc>
        <w:tc>
          <w:tcPr>
            <w:tcW w:w="4252" w:type="dxa"/>
            <w:tcBorders>
              <w:top w:val="nil"/>
              <w:left w:val="nil"/>
              <w:bottom w:val="single" w:sz="8" w:space="0" w:color="auto"/>
              <w:right w:val="single" w:sz="8" w:space="0" w:color="auto"/>
            </w:tcBorders>
            <w:shd w:val="clear" w:color="auto" w:fill="FFFFFF"/>
            <w:hideMark/>
          </w:tcPr>
          <w:p w14:paraId="119359F2"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to think in a similar way and to understand each other well</w:t>
            </w:r>
          </w:p>
        </w:tc>
        <w:tc>
          <w:tcPr>
            <w:tcW w:w="3402" w:type="dxa"/>
            <w:tcBorders>
              <w:top w:val="nil"/>
              <w:left w:val="nil"/>
              <w:bottom w:val="single" w:sz="8" w:space="0" w:color="auto"/>
              <w:right w:val="single" w:sz="8" w:space="0" w:color="auto"/>
            </w:tcBorders>
            <w:shd w:val="clear" w:color="auto" w:fill="FFFFFF"/>
            <w:hideMark/>
          </w:tcPr>
          <w:p w14:paraId="5CEE426C"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hiểu nhau; đồng tình vì có chung quan điểm hay sở thích/ cùng tầng số (hàm ý hiểu nhau)</w:t>
            </w:r>
          </w:p>
        </w:tc>
      </w:tr>
      <w:tr w:rsidR="00C54368" w:rsidRPr="00C54368" w14:paraId="18E95B07" w14:textId="77777777" w:rsidTr="00C54368">
        <w:tc>
          <w:tcPr>
            <w:tcW w:w="2127" w:type="dxa"/>
            <w:tcBorders>
              <w:top w:val="nil"/>
              <w:left w:val="single" w:sz="8" w:space="0" w:color="auto"/>
              <w:bottom w:val="single" w:sz="8" w:space="0" w:color="auto"/>
              <w:right w:val="single" w:sz="8" w:space="0" w:color="auto"/>
            </w:tcBorders>
            <w:shd w:val="clear" w:color="auto" w:fill="FFFFFF"/>
            <w:hideMark/>
          </w:tcPr>
          <w:p w14:paraId="635B57EE"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3. </w:t>
            </w:r>
            <w:r w:rsidRPr="00C54368">
              <w:rPr>
                <w:rFonts w:eastAsia="Times New Roman" w:cs="Times New Roman"/>
                <w:b/>
                <w:bCs/>
                <w:color w:val="D60000"/>
                <w:sz w:val="24"/>
                <w:szCs w:val="24"/>
                <w:shd w:val="clear" w:color="auto" w:fill="FFFFFF"/>
                <w:lang w:val="en-US"/>
              </w:rPr>
              <w:t>get on like a house on fire</w:t>
            </w:r>
          </w:p>
        </w:tc>
        <w:tc>
          <w:tcPr>
            <w:tcW w:w="4252" w:type="dxa"/>
            <w:tcBorders>
              <w:top w:val="nil"/>
              <w:left w:val="nil"/>
              <w:bottom w:val="single" w:sz="8" w:space="0" w:color="auto"/>
              <w:right w:val="single" w:sz="8" w:space="0" w:color="auto"/>
            </w:tcBorders>
            <w:shd w:val="clear" w:color="auto" w:fill="FFFFFF"/>
            <w:hideMark/>
          </w:tcPr>
          <w:p w14:paraId="42492E96"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If two people get on like a house on fire, they like each other very much and become friends very quickly</w:t>
            </w:r>
          </w:p>
        </w:tc>
        <w:tc>
          <w:tcPr>
            <w:tcW w:w="3402" w:type="dxa"/>
            <w:tcBorders>
              <w:top w:val="nil"/>
              <w:left w:val="nil"/>
              <w:bottom w:val="single" w:sz="8" w:space="0" w:color="auto"/>
              <w:right w:val="single" w:sz="8" w:space="0" w:color="auto"/>
            </w:tcBorders>
            <w:shd w:val="clear" w:color="auto" w:fill="FFFFFF"/>
            <w:hideMark/>
          </w:tcPr>
          <w:p w14:paraId="0C8D0444"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có mối quan hệ rất tốt với ai đó; làm thân rất nhanh với ai đó</w:t>
            </w:r>
          </w:p>
        </w:tc>
      </w:tr>
      <w:tr w:rsidR="00C54368" w:rsidRPr="00C54368" w14:paraId="41EFC646" w14:textId="77777777" w:rsidTr="00C54368">
        <w:tc>
          <w:tcPr>
            <w:tcW w:w="2127" w:type="dxa"/>
            <w:tcBorders>
              <w:top w:val="nil"/>
              <w:left w:val="single" w:sz="8" w:space="0" w:color="auto"/>
              <w:bottom w:val="single" w:sz="8" w:space="0" w:color="auto"/>
              <w:right w:val="single" w:sz="8" w:space="0" w:color="auto"/>
            </w:tcBorders>
            <w:shd w:val="clear" w:color="auto" w:fill="FFFFFF"/>
            <w:hideMark/>
          </w:tcPr>
          <w:p w14:paraId="4B55E978"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4. </w:t>
            </w:r>
            <w:r w:rsidRPr="00C54368">
              <w:rPr>
                <w:rFonts w:eastAsia="Times New Roman" w:cs="Times New Roman"/>
                <w:b/>
                <w:bCs/>
                <w:color w:val="D60000"/>
                <w:sz w:val="24"/>
                <w:szCs w:val="24"/>
                <w:shd w:val="clear" w:color="auto" w:fill="FFFFFF"/>
                <w:lang w:val="en-US"/>
              </w:rPr>
              <w:t>in sb’s bad/good books</w:t>
            </w:r>
          </w:p>
        </w:tc>
        <w:tc>
          <w:tcPr>
            <w:tcW w:w="4252" w:type="dxa"/>
            <w:tcBorders>
              <w:top w:val="nil"/>
              <w:left w:val="nil"/>
              <w:bottom w:val="single" w:sz="8" w:space="0" w:color="auto"/>
              <w:right w:val="single" w:sz="8" w:space="0" w:color="auto"/>
            </w:tcBorders>
            <w:shd w:val="clear" w:color="auto" w:fill="FFFFFF"/>
            <w:hideMark/>
          </w:tcPr>
          <w:p w14:paraId="39EA76D6"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If you are in someone's good/bad books, they are pleased/not pleased with you</w:t>
            </w:r>
          </w:p>
        </w:tc>
        <w:tc>
          <w:tcPr>
            <w:tcW w:w="3402" w:type="dxa"/>
            <w:tcBorders>
              <w:top w:val="nil"/>
              <w:left w:val="nil"/>
              <w:bottom w:val="single" w:sz="8" w:space="0" w:color="auto"/>
              <w:right w:val="single" w:sz="8" w:space="0" w:color="auto"/>
            </w:tcBorders>
            <w:shd w:val="clear" w:color="auto" w:fill="FFFFFF"/>
            <w:hideMark/>
          </w:tcPr>
          <w:p w14:paraId="72DDCC33"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mất lòng/hài lòng ai đó</w:t>
            </w:r>
          </w:p>
        </w:tc>
      </w:tr>
      <w:tr w:rsidR="00C54368" w:rsidRPr="00C54368" w14:paraId="564675F3" w14:textId="77777777" w:rsidTr="00C54368">
        <w:tc>
          <w:tcPr>
            <w:tcW w:w="2127" w:type="dxa"/>
            <w:tcBorders>
              <w:top w:val="nil"/>
              <w:left w:val="single" w:sz="8" w:space="0" w:color="auto"/>
              <w:bottom w:val="single" w:sz="8" w:space="0" w:color="auto"/>
              <w:right w:val="single" w:sz="8" w:space="0" w:color="auto"/>
            </w:tcBorders>
            <w:shd w:val="clear" w:color="auto" w:fill="FFFFFF"/>
            <w:hideMark/>
          </w:tcPr>
          <w:p w14:paraId="26964E1D"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5. </w:t>
            </w:r>
            <w:r w:rsidRPr="00C54368">
              <w:rPr>
                <w:rFonts w:eastAsia="Times New Roman" w:cs="Times New Roman"/>
                <w:b/>
                <w:bCs/>
                <w:color w:val="D60000"/>
                <w:sz w:val="24"/>
                <w:szCs w:val="24"/>
                <w:shd w:val="clear" w:color="auto" w:fill="FFFFFF"/>
                <w:lang w:val="en-US"/>
              </w:rPr>
              <w:t>like two peas in a pod</w:t>
            </w:r>
          </w:p>
        </w:tc>
        <w:tc>
          <w:tcPr>
            <w:tcW w:w="4252" w:type="dxa"/>
            <w:tcBorders>
              <w:top w:val="nil"/>
              <w:left w:val="nil"/>
              <w:bottom w:val="single" w:sz="8" w:space="0" w:color="auto"/>
              <w:right w:val="single" w:sz="8" w:space="0" w:color="auto"/>
            </w:tcBorders>
            <w:shd w:val="clear" w:color="auto" w:fill="FFFFFF"/>
            <w:hideMark/>
          </w:tcPr>
          <w:p w14:paraId="6F3F6A7A"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-very similar, especially in appearance</w:t>
            </w:r>
          </w:p>
        </w:tc>
        <w:tc>
          <w:tcPr>
            <w:tcW w:w="3402" w:type="dxa"/>
            <w:tcBorders>
              <w:top w:val="nil"/>
              <w:left w:val="nil"/>
              <w:bottom w:val="single" w:sz="8" w:space="0" w:color="auto"/>
              <w:right w:val="single" w:sz="8" w:space="0" w:color="auto"/>
            </w:tcBorders>
            <w:shd w:val="clear" w:color="auto" w:fill="FFFFFF"/>
            <w:hideMark/>
          </w:tcPr>
          <w:p w14:paraId="6EE4B025"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trông giống nhau như đúc; có cùng một ý kiến về nhiều vấn đề</w:t>
            </w:r>
          </w:p>
        </w:tc>
      </w:tr>
      <w:tr w:rsidR="00C54368" w:rsidRPr="00C54368" w14:paraId="364B0391" w14:textId="77777777" w:rsidTr="00C54368">
        <w:tc>
          <w:tcPr>
            <w:tcW w:w="2127" w:type="dxa"/>
            <w:tcBorders>
              <w:top w:val="nil"/>
              <w:left w:val="single" w:sz="8" w:space="0" w:color="auto"/>
              <w:bottom w:val="single" w:sz="8" w:space="0" w:color="auto"/>
              <w:right w:val="single" w:sz="8" w:space="0" w:color="auto"/>
            </w:tcBorders>
            <w:shd w:val="clear" w:color="auto" w:fill="FFFFFF"/>
            <w:hideMark/>
          </w:tcPr>
          <w:p w14:paraId="6827C484"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6. </w:t>
            </w:r>
            <w:r w:rsidRPr="00C54368">
              <w:rPr>
                <w:rFonts w:eastAsia="Times New Roman" w:cs="Times New Roman"/>
                <w:b/>
                <w:bCs/>
                <w:color w:val="D60000"/>
                <w:sz w:val="24"/>
                <w:szCs w:val="24"/>
                <w:shd w:val="clear" w:color="auto" w:fill="FFFFFF"/>
                <w:lang w:val="en-US"/>
              </w:rPr>
              <w:t>on good term (with)</w:t>
            </w:r>
          </w:p>
        </w:tc>
        <w:tc>
          <w:tcPr>
            <w:tcW w:w="4252" w:type="dxa"/>
            <w:tcBorders>
              <w:top w:val="nil"/>
              <w:left w:val="nil"/>
              <w:bottom w:val="single" w:sz="8" w:space="0" w:color="auto"/>
              <w:right w:val="single" w:sz="8" w:space="0" w:color="auto"/>
            </w:tcBorders>
            <w:shd w:val="clear" w:color="auto" w:fill="FFFFFF"/>
            <w:hideMark/>
          </w:tcPr>
          <w:p w14:paraId="58AAE29B"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to have a good, friendly, relationship with someone</w:t>
            </w:r>
          </w:p>
        </w:tc>
        <w:tc>
          <w:tcPr>
            <w:tcW w:w="3402" w:type="dxa"/>
            <w:tcBorders>
              <w:top w:val="nil"/>
              <w:left w:val="nil"/>
              <w:bottom w:val="single" w:sz="8" w:space="0" w:color="auto"/>
              <w:right w:val="single" w:sz="8" w:space="0" w:color="auto"/>
            </w:tcBorders>
            <w:shd w:val="clear" w:color="auto" w:fill="FFFFFF"/>
            <w:hideMark/>
          </w:tcPr>
          <w:p w14:paraId="2EC4284E"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có mối quan hệ tốt, thân thiết với ai đó</w:t>
            </w:r>
          </w:p>
        </w:tc>
      </w:tr>
      <w:tr w:rsidR="00C54368" w:rsidRPr="00C54368" w14:paraId="2F8FF33A" w14:textId="77777777" w:rsidTr="00C54368">
        <w:tc>
          <w:tcPr>
            <w:tcW w:w="2127" w:type="dxa"/>
            <w:tcBorders>
              <w:top w:val="nil"/>
              <w:left w:val="single" w:sz="8" w:space="0" w:color="auto"/>
              <w:bottom w:val="single" w:sz="8" w:space="0" w:color="auto"/>
              <w:right w:val="single" w:sz="8" w:space="0" w:color="auto"/>
            </w:tcBorders>
            <w:shd w:val="clear" w:color="auto" w:fill="FFFFFF"/>
            <w:hideMark/>
          </w:tcPr>
          <w:p w14:paraId="76D4933C"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7. </w:t>
            </w:r>
            <w:r w:rsidRPr="00C54368">
              <w:rPr>
                <w:rFonts w:eastAsia="Times New Roman" w:cs="Times New Roman"/>
                <w:b/>
                <w:bCs/>
                <w:color w:val="D60000"/>
                <w:sz w:val="24"/>
                <w:szCs w:val="24"/>
                <w:shd w:val="clear" w:color="auto" w:fill="FFFFFF"/>
                <w:lang w:val="en-US"/>
              </w:rPr>
              <w:t>put sth in perspective</w:t>
            </w:r>
          </w:p>
        </w:tc>
        <w:tc>
          <w:tcPr>
            <w:tcW w:w="4252" w:type="dxa"/>
            <w:tcBorders>
              <w:top w:val="nil"/>
              <w:left w:val="nil"/>
              <w:bottom w:val="single" w:sz="8" w:space="0" w:color="auto"/>
              <w:right w:val="single" w:sz="8" w:space="0" w:color="auto"/>
            </w:tcBorders>
            <w:shd w:val="clear" w:color="auto" w:fill="FFFFFF"/>
            <w:hideMark/>
          </w:tcPr>
          <w:p w14:paraId="54216287"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to clarify, appraise, or assess the true value, importance, or significance of something</w:t>
            </w:r>
          </w:p>
        </w:tc>
        <w:tc>
          <w:tcPr>
            <w:tcW w:w="3402" w:type="dxa"/>
            <w:tcBorders>
              <w:top w:val="nil"/>
              <w:left w:val="nil"/>
              <w:bottom w:val="single" w:sz="8" w:space="0" w:color="auto"/>
              <w:right w:val="single" w:sz="8" w:space="0" w:color="auto"/>
            </w:tcBorders>
            <w:shd w:val="clear" w:color="auto" w:fill="FFFFFF"/>
            <w:hideMark/>
          </w:tcPr>
          <w:p w14:paraId="1FCDA717"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làm sáng tỏ, đánh giá đúng giá trị thực và tầm quan trọng của điều gì</w:t>
            </w:r>
          </w:p>
        </w:tc>
      </w:tr>
      <w:tr w:rsidR="00C54368" w:rsidRPr="00C54368" w14:paraId="3145A5F6" w14:textId="77777777" w:rsidTr="00C54368">
        <w:tc>
          <w:tcPr>
            <w:tcW w:w="2127" w:type="dxa"/>
            <w:tcBorders>
              <w:top w:val="nil"/>
              <w:left w:val="single" w:sz="8" w:space="0" w:color="auto"/>
              <w:bottom w:val="single" w:sz="8" w:space="0" w:color="auto"/>
              <w:right w:val="single" w:sz="8" w:space="0" w:color="auto"/>
            </w:tcBorders>
            <w:shd w:val="clear" w:color="auto" w:fill="FFFFFF"/>
            <w:hideMark/>
          </w:tcPr>
          <w:p w14:paraId="4072B1B1"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8. </w:t>
            </w:r>
            <w:r w:rsidRPr="00C54368">
              <w:rPr>
                <w:rFonts w:eastAsia="Times New Roman" w:cs="Times New Roman"/>
                <w:b/>
                <w:bCs/>
                <w:color w:val="D60000"/>
                <w:sz w:val="24"/>
                <w:szCs w:val="24"/>
                <w:shd w:val="clear" w:color="auto" w:fill="FFFFFF"/>
                <w:lang w:val="en-US"/>
              </w:rPr>
              <w:t>sb is only human</w:t>
            </w:r>
          </w:p>
        </w:tc>
        <w:tc>
          <w:tcPr>
            <w:tcW w:w="4252" w:type="dxa"/>
            <w:tcBorders>
              <w:top w:val="nil"/>
              <w:left w:val="nil"/>
              <w:bottom w:val="single" w:sz="8" w:space="0" w:color="auto"/>
              <w:right w:val="single" w:sz="8" w:space="0" w:color="auto"/>
            </w:tcBorders>
            <w:shd w:val="clear" w:color="auto" w:fill="FFFFFF"/>
            <w:hideMark/>
          </w:tcPr>
          <w:p w14:paraId="0B17A0EE"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used to say that someone should not be blamed for what they have done</w:t>
            </w:r>
          </w:p>
        </w:tc>
        <w:tc>
          <w:tcPr>
            <w:tcW w:w="3402" w:type="dxa"/>
            <w:tcBorders>
              <w:top w:val="nil"/>
              <w:left w:val="nil"/>
              <w:bottom w:val="single" w:sz="8" w:space="0" w:color="auto"/>
              <w:right w:val="single" w:sz="8" w:space="0" w:color="auto"/>
            </w:tcBorders>
            <w:shd w:val="clear" w:color="auto" w:fill="FFFFFF"/>
            <w:hideMark/>
          </w:tcPr>
          <w:p w14:paraId="248584D5"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ai đó không nên bị đổ lỗi về những gì họ đã làm/ cũng chỉ là con người mà thôi</w:t>
            </w:r>
          </w:p>
        </w:tc>
      </w:tr>
      <w:tr w:rsidR="00C54368" w:rsidRPr="00C54368" w14:paraId="434DD796" w14:textId="77777777" w:rsidTr="00C54368">
        <w:tc>
          <w:tcPr>
            <w:tcW w:w="2127" w:type="dxa"/>
            <w:tcBorders>
              <w:top w:val="nil"/>
              <w:left w:val="single" w:sz="8" w:space="0" w:color="auto"/>
              <w:bottom w:val="single" w:sz="8" w:space="0" w:color="auto"/>
              <w:right w:val="single" w:sz="8" w:space="0" w:color="auto"/>
            </w:tcBorders>
            <w:shd w:val="clear" w:color="auto" w:fill="FFFFFF"/>
            <w:hideMark/>
          </w:tcPr>
          <w:p w14:paraId="57FCAC40"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9. </w:t>
            </w:r>
            <w:r w:rsidRPr="00C54368">
              <w:rPr>
                <w:rFonts w:eastAsia="Times New Roman" w:cs="Times New Roman"/>
                <w:b/>
                <w:bCs/>
                <w:color w:val="D60000"/>
                <w:sz w:val="24"/>
                <w:szCs w:val="24"/>
                <w:shd w:val="clear" w:color="auto" w:fill="FFFFFF"/>
                <w:lang w:val="en-US"/>
              </w:rPr>
              <w:t>see eye to eye (with sb)</w:t>
            </w:r>
          </w:p>
        </w:tc>
        <w:tc>
          <w:tcPr>
            <w:tcW w:w="4252" w:type="dxa"/>
            <w:tcBorders>
              <w:top w:val="nil"/>
              <w:left w:val="nil"/>
              <w:bottom w:val="single" w:sz="8" w:space="0" w:color="auto"/>
              <w:right w:val="single" w:sz="8" w:space="0" w:color="auto"/>
            </w:tcBorders>
            <w:shd w:val="clear" w:color="auto" w:fill="FFFFFF"/>
            <w:hideMark/>
          </w:tcPr>
          <w:p w14:paraId="136903F2"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If two people see eye to eye, they agree with each other</w:t>
            </w:r>
          </w:p>
        </w:tc>
        <w:tc>
          <w:tcPr>
            <w:tcW w:w="3402" w:type="dxa"/>
            <w:tcBorders>
              <w:top w:val="nil"/>
              <w:left w:val="nil"/>
              <w:bottom w:val="single" w:sz="8" w:space="0" w:color="auto"/>
              <w:right w:val="single" w:sz="8" w:space="0" w:color="auto"/>
            </w:tcBorders>
            <w:shd w:val="clear" w:color="auto" w:fill="FFFFFF"/>
            <w:hideMark/>
          </w:tcPr>
          <w:p w14:paraId="3EC91595"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đồng ý với ai</w:t>
            </w:r>
          </w:p>
        </w:tc>
      </w:tr>
      <w:tr w:rsidR="00C54368" w:rsidRPr="00C54368" w14:paraId="7660CEAC" w14:textId="77777777" w:rsidTr="00C54368">
        <w:tc>
          <w:tcPr>
            <w:tcW w:w="2127" w:type="dxa"/>
            <w:tcBorders>
              <w:top w:val="nil"/>
              <w:left w:val="single" w:sz="8" w:space="0" w:color="auto"/>
              <w:bottom w:val="single" w:sz="8" w:space="0" w:color="auto"/>
              <w:right w:val="single" w:sz="8" w:space="0" w:color="auto"/>
            </w:tcBorders>
            <w:shd w:val="clear" w:color="auto" w:fill="FFFFFF"/>
            <w:hideMark/>
          </w:tcPr>
          <w:p w14:paraId="1C5462E5"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10. </w:t>
            </w:r>
            <w:r w:rsidRPr="00C54368">
              <w:rPr>
                <w:rFonts w:eastAsia="Times New Roman" w:cs="Times New Roman"/>
                <w:b/>
                <w:bCs/>
                <w:color w:val="D60000"/>
                <w:sz w:val="24"/>
                <w:szCs w:val="24"/>
                <w:shd w:val="clear" w:color="auto" w:fill="FFFFFF"/>
                <w:lang w:val="en-US"/>
              </w:rPr>
              <w:t>your flesh and blood</w:t>
            </w:r>
          </w:p>
        </w:tc>
        <w:tc>
          <w:tcPr>
            <w:tcW w:w="4252" w:type="dxa"/>
            <w:tcBorders>
              <w:top w:val="nil"/>
              <w:left w:val="nil"/>
              <w:bottom w:val="single" w:sz="8" w:space="0" w:color="auto"/>
              <w:right w:val="single" w:sz="8" w:space="0" w:color="auto"/>
            </w:tcBorders>
            <w:shd w:val="clear" w:color="auto" w:fill="FFFFFF"/>
            <w:hideMark/>
          </w:tcPr>
          <w:p w14:paraId="6C62B704"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someone who is part of your family</w:t>
            </w:r>
          </w:p>
        </w:tc>
        <w:tc>
          <w:tcPr>
            <w:tcW w:w="3402" w:type="dxa"/>
            <w:tcBorders>
              <w:top w:val="nil"/>
              <w:left w:val="nil"/>
              <w:bottom w:val="single" w:sz="8" w:space="0" w:color="auto"/>
              <w:right w:val="single" w:sz="8" w:space="0" w:color="auto"/>
            </w:tcBorders>
            <w:shd w:val="clear" w:color="auto" w:fill="FFFFFF"/>
            <w:hideMark/>
          </w:tcPr>
          <w:p w14:paraId="22140DC4"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người thân, máu mủ ruột thịt</w:t>
            </w:r>
          </w:p>
        </w:tc>
      </w:tr>
    </w:tbl>
    <w:p w14:paraId="7AE59EB5" w14:textId="77777777" w:rsidR="00C54368" w:rsidRPr="00C54368" w:rsidRDefault="00C54368" w:rsidP="00C54368">
      <w:pPr>
        <w:spacing w:before="100" w:beforeAutospacing="1" w:after="100" w:afterAutospacing="1"/>
        <w:jc w:val="left"/>
        <w:rPr>
          <w:rFonts w:eastAsia="Times New Roman" w:cs="Times New Roman"/>
          <w:color w:val="000000"/>
          <w:sz w:val="24"/>
          <w:szCs w:val="24"/>
          <w:lang w:val="en-US"/>
        </w:rPr>
      </w:pPr>
      <w:r w:rsidRPr="00C54368">
        <w:rPr>
          <w:rFonts w:eastAsia="Times New Roman" w:cs="Times New Roman"/>
          <w:color w:val="000000"/>
          <w:sz w:val="24"/>
          <w:szCs w:val="24"/>
        </w:rPr>
        <w:t> </w:t>
      </w:r>
    </w:p>
    <w:p w14:paraId="56067A44" w14:textId="77777777" w:rsidR="00C54368" w:rsidRPr="00C54368" w:rsidRDefault="00C54368" w:rsidP="00C54368">
      <w:pPr>
        <w:spacing w:before="100" w:beforeAutospacing="1" w:after="100" w:afterAutospacing="1"/>
        <w:jc w:val="left"/>
        <w:rPr>
          <w:rFonts w:eastAsia="Times New Roman" w:cs="Times New Roman"/>
          <w:color w:val="000000"/>
          <w:sz w:val="24"/>
          <w:szCs w:val="24"/>
          <w:lang w:val="en-US"/>
        </w:rPr>
      </w:pPr>
      <w:r w:rsidRPr="00C54368">
        <w:rPr>
          <w:rFonts w:eastAsia="Times New Roman" w:cs="Times New Roman"/>
          <w:color w:val="000000"/>
          <w:sz w:val="24"/>
          <w:szCs w:val="24"/>
        </w:rPr>
        <w:t>COLLOCATIONS</w:t>
      </w:r>
    </w:p>
    <w:tbl>
      <w:tblPr>
        <w:tblStyle w:val="TableGrid"/>
        <w:tblW w:w="0" w:type="dxa"/>
        <w:tblInd w:w="-5" w:type="dxa"/>
        <w:tblBorders>
          <w:top w:val="single" w:sz="24" w:space="0" w:color="auto"/>
          <w:left w:val="single" w:sz="24" w:space="0" w:color="auto"/>
          <w:bottom w:val="single" w:sz="24" w:space="0" w:color="auto"/>
          <w:right w:val="single" w:sz="24" w:space="0" w:color="auto"/>
        </w:tblBorders>
        <w:tblLook w:val="04A0" w:firstRow="1" w:lastRow="0" w:firstColumn="1" w:lastColumn="0" w:noHBand="0" w:noVBand="1"/>
      </w:tblPr>
      <w:tblGrid>
        <w:gridCol w:w="1526"/>
        <w:gridCol w:w="2136"/>
        <w:gridCol w:w="4185"/>
        <w:gridCol w:w="2295"/>
      </w:tblGrid>
      <w:tr w:rsidR="00C54368" w:rsidRPr="00C54368" w14:paraId="759BF6C8" w14:textId="77777777" w:rsidTr="00C54368">
        <w:tc>
          <w:tcPr>
            <w:tcW w:w="1560" w:type="dxa"/>
            <w:vMerge w:val="restart"/>
            <w:tcBorders>
              <w:top w:val="single" w:sz="8" w:space="0" w:color="auto"/>
              <w:left w:val="single" w:sz="8" w:space="0" w:color="auto"/>
              <w:bottom w:val="single" w:sz="8" w:space="0" w:color="auto"/>
              <w:right w:val="single" w:sz="8" w:space="0" w:color="auto"/>
            </w:tcBorders>
            <w:shd w:val="clear" w:color="auto" w:fill="FFFFFF"/>
            <w:hideMark/>
          </w:tcPr>
          <w:p w14:paraId="518D6DED"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Born</w:t>
            </w:r>
          </w:p>
        </w:tc>
        <w:tc>
          <w:tcPr>
            <w:tcW w:w="1559" w:type="dxa"/>
            <w:tcBorders>
              <w:top w:val="single" w:sz="8" w:space="0" w:color="auto"/>
              <w:left w:val="nil"/>
              <w:bottom w:val="single" w:sz="8" w:space="0" w:color="auto"/>
              <w:right w:val="single" w:sz="8" w:space="0" w:color="auto"/>
            </w:tcBorders>
            <w:shd w:val="clear" w:color="auto" w:fill="FFFFFF"/>
            <w:hideMark/>
          </w:tcPr>
          <w:p w14:paraId="39BEF42A"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b/>
                <w:bCs/>
                <w:color w:val="4B0082"/>
                <w:sz w:val="24"/>
                <w:szCs w:val="24"/>
                <w:shd w:val="clear" w:color="auto" w:fill="FFFFFF"/>
                <w:lang w:val="en-US"/>
              </w:rPr>
              <w:t xml:space="preserve">1. </w:t>
            </w:r>
            <w:r w:rsidRPr="00C54368">
              <w:rPr>
                <w:rFonts w:eastAsia="Times New Roman" w:cs="Times New Roman"/>
                <w:color w:val="0066CC"/>
                <w:sz w:val="24"/>
                <w:szCs w:val="24"/>
                <w:shd w:val="clear" w:color="auto" w:fill="FFFFFF"/>
                <w:lang w:val="en-US"/>
              </w:rPr>
              <w:t>born to do</w:t>
            </w:r>
          </w:p>
        </w:tc>
        <w:tc>
          <w:tcPr>
            <w:tcW w:w="4394" w:type="dxa"/>
            <w:tcBorders>
              <w:top w:val="single" w:sz="8" w:space="0" w:color="auto"/>
              <w:left w:val="nil"/>
              <w:bottom w:val="single" w:sz="8" w:space="0" w:color="auto"/>
              <w:right w:val="single" w:sz="8" w:space="0" w:color="auto"/>
            </w:tcBorders>
            <w:shd w:val="clear" w:color="auto" w:fill="FFFFFF"/>
            <w:hideMark/>
          </w:tcPr>
          <w:p w14:paraId="6DA9CBA4"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to be very suitable for a particular job, activity etc</w:t>
            </w:r>
          </w:p>
        </w:tc>
        <w:tc>
          <w:tcPr>
            <w:tcW w:w="2401" w:type="dxa"/>
            <w:tcBorders>
              <w:top w:val="single" w:sz="8" w:space="0" w:color="auto"/>
              <w:left w:val="nil"/>
              <w:bottom w:val="single" w:sz="8" w:space="0" w:color="auto"/>
              <w:right w:val="single" w:sz="8" w:space="0" w:color="auto"/>
            </w:tcBorders>
            <w:shd w:val="clear" w:color="auto" w:fill="FFFFFF"/>
            <w:hideMark/>
          </w:tcPr>
          <w:p w14:paraId="25F6515C" w14:textId="77777777" w:rsidR="00C54368" w:rsidRPr="00C54368" w:rsidRDefault="00C54368" w:rsidP="00C54368">
            <w:pPr>
              <w:rPr>
                <w:rFonts w:eastAsia="Times New Roman" w:cs="Times New Roman"/>
                <w:color w:val="E67E00"/>
                <w:sz w:val="24"/>
                <w:szCs w:val="24"/>
                <w:lang w:val="en-US"/>
              </w:rPr>
            </w:pPr>
            <w:r w:rsidRPr="00C54368">
              <w:rPr>
                <w:rFonts w:eastAsia="Times New Roman" w:cs="Times New Roman"/>
                <w:color w:val="E67E00"/>
                <w:sz w:val="24"/>
                <w:szCs w:val="24"/>
                <w:shd w:val="clear" w:color="auto" w:fill="FFFFFF"/>
                <w:lang w:val="en-US"/>
              </w:rPr>
              <w:t>- phù hợp với một công việc hay hoạt động nào đó</w:t>
            </w:r>
          </w:p>
        </w:tc>
      </w:tr>
      <w:tr w:rsidR="00C54368" w:rsidRPr="00C54368" w14:paraId="38606524" w14:textId="77777777" w:rsidTr="00C54368">
        <w:tc>
          <w:tcPr>
            <w:tcW w:w="0" w:type="auto"/>
            <w:vMerge/>
            <w:tcBorders>
              <w:top w:val="single" w:sz="8" w:space="0" w:color="auto"/>
              <w:left w:val="single" w:sz="8" w:space="0" w:color="auto"/>
              <w:bottom w:val="single" w:sz="8" w:space="0" w:color="auto"/>
              <w:right w:val="single" w:sz="8" w:space="0" w:color="auto"/>
            </w:tcBorders>
            <w:shd w:val="clear" w:color="auto" w:fill="FFFFFF"/>
            <w:vAlign w:val="center"/>
            <w:hideMark/>
          </w:tcPr>
          <w:p w14:paraId="7B5757FB" w14:textId="77777777" w:rsidR="00C54368" w:rsidRPr="00C54368" w:rsidRDefault="00C54368" w:rsidP="00C54368">
            <w:pPr>
              <w:jc w:val="left"/>
              <w:rPr>
                <w:rFonts w:eastAsia="Times New Roman"/>
                <w:b/>
                <w:bCs/>
                <w:color w:val="D60000"/>
              </w:rPr>
            </w:pPr>
          </w:p>
        </w:tc>
        <w:tc>
          <w:tcPr>
            <w:tcW w:w="1559" w:type="dxa"/>
            <w:tcBorders>
              <w:top w:val="nil"/>
              <w:left w:val="nil"/>
              <w:bottom w:val="single" w:sz="8" w:space="0" w:color="auto"/>
              <w:right w:val="single" w:sz="8" w:space="0" w:color="auto"/>
            </w:tcBorders>
            <w:shd w:val="clear" w:color="auto" w:fill="FFFFFF"/>
            <w:hideMark/>
          </w:tcPr>
          <w:p w14:paraId="60D725CD"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2. </w:t>
            </w:r>
            <w:r w:rsidRPr="00C54368">
              <w:rPr>
                <w:rFonts w:eastAsia="Times New Roman" w:cs="Times New Roman"/>
                <w:b/>
                <w:bCs/>
                <w:color w:val="D60000"/>
                <w:sz w:val="24"/>
                <w:szCs w:val="24"/>
                <w:shd w:val="clear" w:color="auto" w:fill="FFFFFF"/>
                <w:lang w:val="en-US"/>
              </w:rPr>
              <w:t>born on/in</w:t>
            </w:r>
          </w:p>
        </w:tc>
        <w:tc>
          <w:tcPr>
            <w:tcW w:w="4394" w:type="dxa"/>
            <w:tcBorders>
              <w:top w:val="nil"/>
              <w:left w:val="nil"/>
              <w:bottom w:val="single" w:sz="8" w:space="0" w:color="auto"/>
              <w:right w:val="single" w:sz="8" w:space="0" w:color="auto"/>
            </w:tcBorders>
            <w:shd w:val="clear" w:color="auto" w:fill="FFFFFF"/>
            <w:hideMark/>
          </w:tcPr>
          <w:p w14:paraId="38D21FC9"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If you are talking about the year, month or season then it should be: Born in - If you are talking about day of the week or a holiday then it should be Born on</w:t>
            </w:r>
          </w:p>
        </w:tc>
        <w:tc>
          <w:tcPr>
            <w:tcW w:w="2401" w:type="dxa"/>
            <w:tcBorders>
              <w:top w:val="nil"/>
              <w:left w:val="nil"/>
              <w:bottom w:val="single" w:sz="8" w:space="0" w:color="auto"/>
              <w:right w:val="single" w:sz="8" w:space="0" w:color="auto"/>
            </w:tcBorders>
            <w:shd w:val="clear" w:color="auto" w:fill="FFFFFF"/>
            <w:hideMark/>
          </w:tcPr>
          <w:p w14:paraId="701A3497"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born in: sinh ra (vào tháng, năm hay mùa) - born on: sinh ra (vào ngày cuối tuần hay ngày lễ)</w:t>
            </w:r>
          </w:p>
        </w:tc>
      </w:tr>
      <w:tr w:rsidR="00C54368" w:rsidRPr="00C54368" w14:paraId="3C1888FD" w14:textId="77777777" w:rsidTr="00C54368">
        <w:tc>
          <w:tcPr>
            <w:tcW w:w="0" w:type="auto"/>
            <w:vMerge/>
            <w:tcBorders>
              <w:top w:val="single" w:sz="8" w:space="0" w:color="auto"/>
              <w:left w:val="single" w:sz="8" w:space="0" w:color="auto"/>
              <w:bottom w:val="single" w:sz="8" w:space="0" w:color="auto"/>
              <w:right w:val="single" w:sz="8" w:space="0" w:color="auto"/>
            </w:tcBorders>
            <w:shd w:val="clear" w:color="auto" w:fill="FFFFFF"/>
            <w:vAlign w:val="center"/>
            <w:hideMark/>
          </w:tcPr>
          <w:p w14:paraId="6514D949" w14:textId="77777777" w:rsidR="00C54368" w:rsidRPr="00C54368" w:rsidRDefault="00C54368" w:rsidP="00C54368">
            <w:pPr>
              <w:jc w:val="left"/>
              <w:rPr>
                <w:rFonts w:eastAsia="Times New Roman"/>
                <w:b/>
                <w:bCs/>
                <w:color w:val="D60000"/>
              </w:rPr>
            </w:pPr>
          </w:p>
        </w:tc>
        <w:tc>
          <w:tcPr>
            <w:tcW w:w="1559" w:type="dxa"/>
            <w:tcBorders>
              <w:top w:val="nil"/>
              <w:left w:val="nil"/>
              <w:bottom w:val="single" w:sz="8" w:space="0" w:color="auto"/>
              <w:right w:val="single" w:sz="8" w:space="0" w:color="auto"/>
            </w:tcBorders>
            <w:shd w:val="clear" w:color="auto" w:fill="FFFFFF"/>
            <w:hideMark/>
          </w:tcPr>
          <w:p w14:paraId="6BE0C319"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3. </w:t>
            </w:r>
            <w:r w:rsidRPr="00C54368">
              <w:rPr>
                <w:rFonts w:eastAsia="Times New Roman" w:cs="Times New Roman"/>
                <w:b/>
                <w:bCs/>
                <w:color w:val="D60000"/>
                <w:sz w:val="24"/>
                <w:szCs w:val="24"/>
                <w:shd w:val="clear" w:color="auto" w:fill="FFFFFF"/>
                <w:lang w:val="en-US"/>
              </w:rPr>
              <w:t>born of</w:t>
            </w:r>
          </w:p>
        </w:tc>
        <w:tc>
          <w:tcPr>
            <w:tcW w:w="4394" w:type="dxa"/>
            <w:tcBorders>
              <w:top w:val="nil"/>
              <w:left w:val="nil"/>
              <w:bottom w:val="single" w:sz="8" w:space="0" w:color="auto"/>
              <w:right w:val="single" w:sz="8" w:space="0" w:color="auto"/>
            </w:tcBorders>
            <w:shd w:val="clear" w:color="auto" w:fill="FFFFFF"/>
            <w:hideMark/>
          </w:tcPr>
          <w:p w14:paraId="28A98068"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being a result of something else</w:t>
            </w:r>
          </w:p>
        </w:tc>
        <w:tc>
          <w:tcPr>
            <w:tcW w:w="2401" w:type="dxa"/>
            <w:tcBorders>
              <w:top w:val="nil"/>
              <w:left w:val="nil"/>
              <w:bottom w:val="single" w:sz="8" w:space="0" w:color="auto"/>
              <w:right w:val="single" w:sz="8" w:space="0" w:color="auto"/>
            </w:tcBorders>
            <w:shd w:val="clear" w:color="auto" w:fill="FFFFFF"/>
            <w:hideMark/>
          </w:tcPr>
          <w:p w14:paraId="09AFE608"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kết quả của điều gì đó</w:t>
            </w:r>
          </w:p>
        </w:tc>
      </w:tr>
      <w:tr w:rsidR="00C54368" w:rsidRPr="00C54368" w14:paraId="37ED8B01" w14:textId="77777777" w:rsidTr="00C54368">
        <w:tc>
          <w:tcPr>
            <w:tcW w:w="0" w:type="auto"/>
            <w:vMerge/>
            <w:tcBorders>
              <w:top w:val="single" w:sz="8" w:space="0" w:color="auto"/>
              <w:left w:val="single" w:sz="8" w:space="0" w:color="auto"/>
              <w:bottom w:val="single" w:sz="8" w:space="0" w:color="auto"/>
              <w:right w:val="single" w:sz="8" w:space="0" w:color="auto"/>
            </w:tcBorders>
            <w:shd w:val="clear" w:color="auto" w:fill="FFFFFF"/>
            <w:vAlign w:val="center"/>
            <w:hideMark/>
          </w:tcPr>
          <w:p w14:paraId="144C21B6" w14:textId="77777777" w:rsidR="00C54368" w:rsidRPr="00C54368" w:rsidRDefault="00C54368" w:rsidP="00C54368">
            <w:pPr>
              <w:jc w:val="left"/>
              <w:rPr>
                <w:rFonts w:eastAsia="Times New Roman"/>
                <w:b/>
                <w:bCs/>
                <w:color w:val="D60000"/>
              </w:rPr>
            </w:pPr>
          </w:p>
        </w:tc>
        <w:tc>
          <w:tcPr>
            <w:tcW w:w="1559" w:type="dxa"/>
            <w:tcBorders>
              <w:top w:val="nil"/>
              <w:left w:val="nil"/>
              <w:bottom w:val="single" w:sz="8" w:space="0" w:color="auto"/>
              <w:right w:val="single" w:sz="8" w:space="0" w:color="auto"/>
            </w:tcBorders>
            <w:shd w:val="clear" w:color="auto" w:fill="FFFFFF"/>
            <w:hideMark/>
          </w:tcPr>
          <w:p w14:paraId="47B607C0"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4. </w:t>
            </w:r>
            <w:r w:rsidRPr="00C54368">
              <w:rPr>
                <w:rFonts w:eastAsia="Times New Roman" w:cs="Times New Roman"/>
                <w:b/>
                <w:bCs/>
                <w:color w:val="D60000"/>
                <w:sz w:val="24"/>
                <w:szCs w:val="24"/>
                <w:shd w:val="clear" w:color="auto" w:fill="FFFFFF"/>
                <w:lang w:val="en-US"/>
              </w:rPr>
              <w:t>born into</w:t>
            </w:r>
          </w:p>
        </w:tc>
        <w:tc>
          <w:tcPr>
            <w:tcW w:w="4394" w:type="dxa"/>
            <w:tcBorders>
              <w:top w:val="nil"/>
              <w:left w:val="nil"/>
              <w:bottom w:val="single" w:sz="8" w:space="0" w:color="auto"/>
              <w:right w:val="single" w:sz="8" w:space="0" w:color="auto"/>
            </w:tcBorders>
            <w:shd w:val="clear" w:color="auto" w:fill="FFFFFF"/>
            <w:hideMark/>
          </w:tcPr>
          <w:p w14:paraId="2D543947"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be born in a particular situation, type of family etc</w:t>
            </w:r>
          </w:p>
        </w:tc>
        <w:tc>
          <w:tcPr>
            <w:tcW w:w="2401" w:type="dxa"/>
            <w:tcBorders>
              <w:top w:val="nil"/>
              <w:left w:val="nil"/>
              <w:bottom w:val="single" w:sz="8" w:space="0" w:color="auto"/>
              <w:right w:val="single" w:sz="8" w:space="0" w:color="auto"/>
            </w:tcBorders>
            <w:shd w:val="clear" w:color="auto" w:fill="FFFFFF"/>
            <w:hideMark/>
          </w:tcPr>
          <w:p w14:paraId="13261B2F"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sinh ra trong hoàn cảnh cụ thể, kiểu gia đình…</w:t>
            </w:r>
          </w:p>
        </w:tc>
      </w:tr>
      <w:tr w:rsidR="00C54368" w:rsidRPr="00C54368" w14:paraId="7D7CA9B8" w14:textId="77777777" w:rsidTr="00C54368">
        <w:tc>
          <w:tcPr>
            <w:tcW w:w="0" w:type="auto"/>
            <w:vMerge/>
            <w:tcBorders>
              <w:top w:val="single" w:sz="8" w:space="0" w:color="auto"/>
              <w:left w:val="single" w:sz="8" w:space="0" w:color="auto"/>
              <w:bottom w:val="single" w:sz="8" w:space="0" w:color="auto"/>
              <w:right w:val="single" w:sz="8" w:space="0" w:color="auto"/>
            </w:tcBorders>
            <w:shd w:val="clear" w:color="auto" w:fill="FFFFFF"/>
            <w:vAlign w:val="center"/>
            <w:hideMark/>
          </w:tcPr>
          <w:p w14:paraId="2EFA704B" w14:textId="77777777" w:rsidR="00C54368" w:rsidRPr="00C54368" w:rsidRDefault="00C54368" w:rsidP="00C54368">
            <w:pPr>
              <w:jc w:val="left"/>
              <w:rPr>
                <w:rFonts w:eastAsia="Times New Roman"/>
                <w:b/>
                <w:bCs/>
                <w:color w:val="D60000"/>
              </w:rPr>
            </w:pPr>
          </w:p>
        </w:tc>
        <w:tc>
          <w:tcPr>
            <w:tcW w:w="1559" w:type="dxa"/>
            <w:tcBorders>
              <w:top w:val="nil"/>
              <w:left w:val="nil"/>
              <w:bottom w:val="single" w:sz="8" w:space="0" w:color="auto"/>
              <w:right w:val="single" w:sz="8" w:space="0" w:color="auto"/>
            </w:tcBorders>
            <w:shd w:val="clear" w:color="auto" w:fill="FFFFFF"/>
            <w:hideMark/>
          </w:tcPr>
          <w:p w14:paraId="58B2B94C"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5. </w:t>
            </w:r>
            <w:r w:rsidRPr="00C54368">
              <w:rPr>
                <w:rFonts w:eastAsia="Times New Roman" w:cs="Times New Roman"/>
                <w:b/>
                <w:bCs/>
                <w:color w:val="D60000"/>
                <w:sz w:val="24"/>
                <w:szCs w:val="24"/>
                <w:shd w:val="clear" w:color="auto" w:fill="FFFFFF"/>
                <w:lang w:val="en-US"/>
              </w:rPr>
              <w:t>born and bred</w:t>
            </w:r>
          </w:p>
        </w:tc>
        <w:tc>
          <w:tcPr>
            <w:tcW w:w="4394" w:type="dxa"/>
            <w:tcBorders>
              <w:top w:val="nil"/>
              <w:left w:val="nil"/>
              <w:bottom w:val="single" w:sz="8" w:space="0" w:color="auto"/>
              <w:right w:val="single" w:sz="8" w:space="0" w:color="auto"/>
            </w:tcBorders>
            <w:shd w:val="clear" w:color="auto" w:fill="FFFFFF"/>
            <w:hideMark/>
          </w:tcPr>
          <w:p w14:paraId="5B7B8075"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born and having grown up in a particular place and having the typical qualities of someone from that place</w:t>
            </w:r>
          </w:p>
        </w:tc>
        <w:tc>
          <w:tcPr>
            <w:tcW w:w="2401" w:type="dxa"/>
            <w:tcBorders>
              <w:top w:val="nil"/>
              <w:left w:val="nil"/>
              <w:bottom w:val="single" w:sz="8" w:space="0" w:color="auto"/>
              <w:right w:val="single" w:sz="8" w:space="0" w:color="auto"/>
            </w:tcBorders>
            <w:shd w:val="clear" w:color="auto" w:fill="FFFFFF"/>
            <w:hideMark/>
          </w:tcPr>
          <w:p w14:paraId="2BFBFF44"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xml:space="preserve">sinh ra là lớn lên trong một nơi cụ thể với một nền tảng và </w:t>
            </w:r>
            <w:r w:rsidRPr="00C54368">
              <w:rPr>
                <w:rFonts w:eastAsia="Times New Roman" w:cs="Times New Roman"/>
                <w:color w:val="7B1FA2"/>
                <w:sz w:val="24"/>
                <w:szCs w:val="24"/>
                <w:shd w:val="clear" w:color="auto" w:fill="FFFFFF"/>
                <w:lang w:val="en-US"/>
              </w:rPr>
              <w:lastRenderedPageBreak/>
              <w:t>giáo dục cụ thể</w:t>
            </w:r>
          </w:p>
        </w:tc>
      </w:tr>
      <w:tr w:rsidR="00C54368" w:rsidRPr="00C54368" w14:paraId="6FA1AEA9" w14:textId="77777777" w:rsidTr="00C54368">
        <w:trPr>
          <w:trHeight w:val="60"/>
        </w:trPr>
        <w:tc>
          <w:tcPr>
            <w:tcW w:w="0" w:type="auto"/>
            <w:vMerge/>
            <w:tcBorders>
              <w:top w:val="single" w:sz="8" w:space="0" w:color="auto"/>
              <w:left w:val="single" w:sz="8" w:space="0" w:color="auto"/>
              <w:bottom w:val="single" w:sz="8" w:space="0" w:color="auto"/>
              <w:right w:val="single" w:sz="8" w:space="0" w:color="auto"/>
            </w:tcBorders>
            <w:shd w:val="clear" w:color="auto" w:fill="FFFFFF"/>
            <w:vAlign w:val="center"/>
            <w:hideMark/>
          </w:tcPr>
          <w:p w14:paraId="3287E5C4" w14:textId="77777777" w:rsidR="00C54368" w:rsidRPr="00C54368" w:rsidRDefault="00C54368" w:rsidP="00C54368">
            <w:pPr>
              <w:jc w:val="left"/>
              <w:rPr>
                <w:rFonts w:eastAsia="Times New Roman"/>
                <w:b/>
                <w:bCs/>
                <w:color w:val="D60000"/>
              </w:rPr>
            </w:pPr>
          </w:p>
        </w:tc>
        <w:tc>
          <w:tcPr>
            <w:tcW w:w="1559" w:type="dxa"/>
            <w:tcBorders>
              <w:top w:val="nil"/>
              <w:left w:val="nil"/>
              <w:bottom w:val="single" w:sz="8" w:space="0" w:color="auto"/>
              <w:right w:val="single" w:sz="8" w:space="0" w:color="auto"/>
            </w:tcBorders>
            <w:shd w:val="clear" w:color="auto" w:fill="FFFFFF"/>
            <w:hideMark/>
          </w:tcPr>
          <w:p w14:paraId="228655AA"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6. </w:t>
            </w:r>
            <w:r w:rsidRPr="00C54368">
              <w:rPr>
                <w:rFonts w:eastAsia="Times New Roman" w:cs="Times New Roman"/>
                <w:b/>
                <w:bCs/>
                <w:color w:val="D60000"/>
                <w:sz w:val="24"/>
                <w:szCs w:val="24"/>
                <w:shd w:val="clear" w:color="auto" w:fill="FFFFFF"/>
                <w:lang w:val="en-US"/>
              </w:rPr>
              <w:t>born-again</w:t>
            </w:r>
          </w:p>
        </w:tc>
        <w:tc>
          <w:tcPr>
            <w:tcW w:w="4394" w:type="dxa"/>
            <w:tcBorders>
              <w:top w:val="nil"/>
              <w:left w:val="nil"/>
              <w:bottom w:val="single" w:sz="8" w:space="0" w:color="auto"/>
              <w:right w:val="single" w:sz="8" w:space="0" w:color="auto"/>
            </w:tcBorders>
            <w:shd w:val="clear" w:color="auto" w:fill="FFFFFF"/>
            <w:hideMark/>
          </w:tcPr>
          <w:p w14:paraId="16911CD9"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someone who has become an evangelical Christian</w:t>
            </w:r>
          </w:p>
        </w:tc>
        <w:tc>
          <w:tcPr>
            <w:tcW w:w="2401" w:type="dxa"/>
            <w:tcBorders>
              <w:top w:val="nil"/>
              <w:left w:val="nil"/>
              <w:bottom w:val="single" w:sz="8" w:space="0" w:color="auto"/>
              <w:right w:val="single" w:sz="8" w:space="0" w:color="auto"/>
            </w:tcBorders>
            <w:shd w:val="clear" w:color="auto" w:fill="FFFFFF"/>
            <w:hideMark/>
          </w:tcPr>
          <w:p w14:paraId="580C6C40"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người theo đạo Cơ đốc</w:t>
            </w:r>
          </w:p>
        </w:tc>
      </w:tr>
      <w:tr w:rsidR="00C54368" w:rsidRPr="00C54368" w14:paraId="617DA446" w14:textId="77777777" w:rsidTr="00C54368">
        <w:tc>
          <w:tcPr>
            <w:tcW w:w="0" w:type="auto"/>
            <w:vMerge/>
            <w:tcBorders>
              <w:top w:val="single" w:sz="8" w:space="0" w:color="auto"/>
              <w:left w:val="single" w:sz="8" w:space="0" w:color="auto"/>
              <w:bottom w:val="single" w:sz="8" w:space="0" w:color="auto"/>
              <w:right w:val="single" w:sz="8" w:space="0" w:color="auto"/>
            </w:tcBorders>
            <w:shd w:val="clear" w:color="auto" w:fill="FFFFFF"/>
            <w:vAlign w:val="center"/>
            <w:hideMark/>
          </w:tcPr>
          <w:p w14:paraId="28B67A50" w14:textId="77777777" w:rsidR="00C54368" w:rsidRPr="00C54368" w:rsidRDefault="00C54368" w:rsidP="00C54368">
            <w:pPr>
              <w:jc w:val="left"/>
              <w:rPr>
                <w:rFonts w:eastAsia="Times New Roman"/>
                <w:b/>
                <w:bCs/>
                <w:color w:val="D60000"/>
              </w:rPr>
            </w:pPr>
          </w:p>
        </w:tc>
        <w:tc>
          <w:tcPr>
            <w:tcW w:w="1559" w:type="dxa"/>
            <w:tcBorders>
              <w:top w:val="nil"/>
              <w:left w:val="nil"/>
              <w:bottom w:val="single" w:sz="8" w:space="0" w:color="auto"/>
              <w:right w:val="single" w:sz="8" w:space="0" w:color="auto"/>
            </w:tcBorders>
            <w:shd w:val="clear" w:color="auto" w:fill="FFFFFF"/>
            <w:hideMark/>
          </w:tcPr>
          <w:p w14:paraId="7B7F1EB5"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7. </w:t>
            </w:r>
            <w:r w:rsidRPr="00C54368">
              <w:rPr>
                <w:rFonts w:eastAsia="Times New Roman" w:cs="Times New Roman"/>
                <w:b/>
                <w:bCs/>
                <w:color w:val="D60000"/>
                <w:sz w:val="24"/>
                <w:szCs w:val="24"/>
                <w:shd w:val="clear" w:color="auto" w:fill="FFFFFF"/>
                <w:lang w:val="en-US"/>
              </w:rPr>
              <w:t>newborn</w:t>
            </w:r>
          </w:p>
        </w:tc>
        <w:tc>
          <w:tcPr>
            <w:tcW w:w="4394" w:type="dxa"/>
            <w:tcBorders>
              <w:top w:val="nil"/>
              <w:left w:val="nil"/>
              <w:bottom w:val="single" w:sz="8" w:space="0" w:color="auto"/>
              <w:right w:val="single" w:sz="8" w:space="0" w:color="auto"/>
            </w:tcBorders>
            <w:shd w:val="clear" w:color="auto" w:fill="FFFFFF"/>
            <w:hideMark/>
          </w:tcPr>
          <w:p w14:paraId="56CA092D"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newborn child/baby/son etc</w:t>
            </w:r>
          </w:p>
        </w:tc>
        <w:tc>
          <w:tcPr>
            <w:tcW w:w="2401" w:type="dxa"/>
            <w:tcBorders>
              <w:top w:val="nil"/>
              <w:left w:val="nil"/>
              <w:bottom w:val="single" w:sz="8" w:space="0" w:color="auto"/>
              <w:right w:val="single" w:sz="8" w:space="0" w:color="auto"/>
            </w:tcBorders>
            <w:shd w:val="clear" w:color="auto" w:fill="FFFFFF"/>
            <w:hideMark/>
          </w:tcPr>
          <w:p w14:paraId="1FCEF444"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mới sinh, sơ sinh; trẻ sơ sinh</w:t>
            </w:r>
          </w:p>
        </w:tc>
      </w:tr>
      <w:tr w:rsidR="00C54368" w:rsidRPr="00C54368" w14:paraId="19A4D182" w14:textId="77777777" w:rsidTr="00C54368">
        <w:tc>
          <w:tcPr>
            <w:tcW w:w="1560" w:type="dxa"/>
            <w:vMerge w:val="restart"/>
            <w:tcBorders>
              <w:top w:val="nil"/>
              <w:left w:val="single" w:sz="8" w:space="0" w:color="auto"/>
              <w:bottom w:val="single" w:sz="8" w:space="0" w:color="auto"/>
              <w:right w:val="single" w:sz="8" w:space="0" w:color="auto"/>
            </w:tcBorders>
            <w:shd w:val="clear" w:color="auto" w:fill="FFFFFF"/>
            <w:hideMark/>
          </w:tcPr>
          <w:p w14:paraId="2C140DE3"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Child</w:t>
            </w:r>
          </w:p>
        </w:tc>
        <w:tc>
          <w:tcPr>
            <w:tcW w:w="1559" w:type="dxa"/>
            <w:tcBorders>
              <w:top w:val="nil"/>
              <w:left w:val="nil"/>
              <w:bottom w:val="single" w:sz="8" w:space="0" w:color="auto"/>
              <w:right w:val="single" w:sz="8" w:space="0" w:color="auto"/>
            </w:tcBorders>
            <w:shd w:val="clear" w:color="auto" w:fill="FFFFFF"/>
            <w:hideMark/>
          </w:tcPr>
          <w:p w14:paraId="18658BFE"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b/>
                <w:bCs/>
                <w:color w:val="4B0082"/>
                <w:sz w:val="24"/>
                <w:szCs w:val="24"/>
                <w:shd w:val="clear" w:color="auto" w:fill="FFFFFF"/>
                <w:lang w:val="en-US"/>
              </w:rPr>
              <w:t xml:space="preserve">8. </w:t>
            </w:r>
            <w:r w:rsidRPr="00C54368">
              <w:rPr>
                <w:rFonts w:eastAsia="Times New Roman" w:cs="Times New Roman"/>
                <w:color w:val="0066CC"/>
                <w:sz w:val="24"/>
                <w:szCs w:val="24"/>
                <w:shd w:val="clear" w:color="auto" w:fill="FFFFFF"/>
                <w:lang w:val="en-US"/>
              </w:rPr>
              <w:t>as a child</w:t>
            </w:r>
          </w:p>
        </w:tc>
        <w:tc>
          <w:tcPr>
            <w:tcW w:w="4394" w:type="dxa"/>
            <w:tcBorders>
              <w:top w:val="nil"/>
              <w:left w:val="nil"/>
              <w:bottom w:val="single" w:sz="8" w:space="0" w:color="auto"/>
              <w:right w:val="single" w:sz="8" w:space="0" w:color="auto"/>
            </w:tcBorders>
            <w:shd w:val="clear" w:color="auto" w:fill="FFFFFF"/>
            <w:hideMark/>
          </w:tcPr>
          <w:p w14:paraId="0AB8508A"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when one was a child</w:t>
            </w:r>
          </w:p>
        </w:tc>
        <w:tc>
          <w:tcPr>
            <w:tcW w:w="2401" w:type="dxa"/>
            <w:tcBorders>
              <w:top w:val="nil"/>
              <w:left w:val="nil"/>
              <w:bottom w:val="single" w:sz="8" w:space="0" w:color="auto"/>
              <w:right w:val="single" w:sz="8" w:space="0" w:color="auto"/>
            </w:tcBorders>
            <w:shd w:val="clear" w:color="auto" w:fill="FFFFFF"/>
            <w:hideMark/>
          </w:tcPr>
          <w:p w14:paraId="5BF679A0" w14:textId="77777777" w:rsidR="00C54368" w:rsidRPr="00C54368" w:rsidRDefault="00C54368" w:rsidP="00C54368">
            <w:pPr>
              <w:rPr>
                <w:rFonts w:eastAsia="Times New Roman" w:cs="Times New Roman"/>
                <w:color w:val="E67E00"/>
                <w:sz w:val="24"/>
                <w:szCs w:val="24"/>
                <w:lang w:val="en-US"/>
              </w:rPr>
            </w:pPr>
            <w:r w:rsidRPr="00C54368">
              <w:rPr>
                <w:rFonts w:eastAsia="Times New Roman" w:cs="Times New Roman"/>
                <w:color w:val="E67E00"/>
                <w:sz w:val="24"/>
                <w:szCs w:val="24"/>
                <w:shd w:val="clear" w:color="auto" w:fill="FFFFFF"/>
                <w:lang w:val="en-US"/>
              </w:rPr>
              <w:t>- khi còn nhỏ</w:t>
            </w:r>
          </w:p>
        </w:tc>
      </w:tr>
      <w:tr w:rsidR="00C54368" w:rsidRPr="00C54368" w14:paraId="2AF0F0C0"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63062EA8" w14:textId="77777777" w:rsidR="00C54368" w:rsidRPr="00C54368" w:rsidRDefault="00C54368" w:rsidP="00C54368">
            <w:pPr>
              <w:jc w:val="left"/>
              <w:rPr>
                <w:rFonts w:eastAsia="Times New Roman"/>
                <w:b/>
                <w:bCs/>
                <w:color w:val="D60000"/>
              </w:rPr>
            </w:pPr>
          </w:p>
        </w:tc>
        <w:tc>
          <w:tcPr>
            <w:tcW w:w="1559" w:type="dxa"/>
            <w:tcBorders>
              <w:top w:val="nil"/>
              <w:left w:val="nil"/>
              <w:bottom w:val="single" w:sz="8" w:space="0" w:color="auto"/>
              <w:right w:val="single" w:sz="8" w:space="0" w:color="auto"/>
            </w:tcBorders>
            <w:shd w:val="clear" w:color="auto" w:fill="FFFFFF"/>
            <w:hideMark/>
          </w:tcPr>
          <w:p w14:paraId="7F38D957"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9. </w:t>
            </w:r>
            <w:r w:rsidRPr="00C54368">
              <w:rPr>
                <w:rFonts w:eastAsia="Times New Roman" w:cs="Times New Roman"/>
                <w:b/>
                <w:bCs/>
                <w:color w:val="D60000"/>
                <w:sz w:val="24"/>
                <w:szCs w:val="24"/>
                <w:shd w:val="clear" w:color="auto" w:fill="FFFFFF"/>
                <w:lang w:val="en-US"/>
              </w:rPr>
              <w:t>only child</w:t>
            </w:r>
          </w:p>
        </w:tc>
        <w:tc>
          <w:tcPr>
            <w:tcW w:w="4394" w:type="dxa"/>
            <w:tcBorders>
              <w:top w:val="nil"/>
              <w:left w:val="nil"/>
              <w:bottom w:val="single" w:sz="8" w:space="0" w:color="auto"/>
              <w:right w:val="single" w:sz="8" w:space="0" w:color="auto"/>
            </w:tcBorders>
            <w:shd w:val="clear" w:color="auto" w:fill="FFFFFF"/>
            <w:hideMark/>
          </w:tcPr>
          <w:p w14:paraId="42F6D78A"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a child who has no sisters or brothers</w:t>
            </w:r>
          </w:p>
        </w:tc>
        <w:tc>
          <w:tcPr>
            <w:tcW w:w="2401" w:type="dxa"/>
            <w:tcBorders>
              <w:top w:val="nil"/>
              <w:left w:val="nil"/>
              <w:bottom w:val="single" w:sz="8" w:space="0" w:color="auto"/>
              <w:right w:val="single" w:sz="8" w:space="0" w:color="auto"/>
            </w:tcBorders>
            <w:shd w:val="clear" w:color="auto" w:fill="FFFFFF"/>
            <w:hideMark/>
          </w:tcPr>
          <w:p w14:paraId="12B7A992"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con một</w:t>
            </w:r>
          </w:p>
        </w:tc>
      </w:tr>
      <w:tr w:rsidR="00C54368" w:rsidRPr="00C54368" w14:paraId="1AAB5028"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7850BDC1" w14:textId="77777777" w:rsidR="00C54368" w:rsidRPr="00C54368" w:rsidRDefault="00C54368" w:rsidP="00C54368">
            <w:pPr>
              <w:jc w:val="left"/>
              <w:rPr>
                <w:rFonts w:eastAsia="Times New Roman"/>
                <w:b/>
                <w:bCs/>
                <w:color w:val="D60000"/>
              </w:rPr>
            </w:pPr>
          </w:p>
        </w:tc>
        <w:tc>
          <w:tcPr>
            <w:tcW w:w="1559" w:type="dxa"/>
            <w:tcBorders>
              <w:top w:val="nil"/>
              <w:left w:val="nil"/>
              <w:bottom w:val="single" w:sz="8" w:space="0" w:color="auto"/>
              <w:right w:val="single" w:sz="8" w:space="0" w:color="auto"/>
            </w:tcBorders>
            <w:shd w:val="clear" w:color="auto" w:fill="FFFFFF"/>
            <w:hideMark/>
          </w:tcPr>
          <w:p w14:paraId="4C8C844E"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10. </w:t>
            </w:r>
            <w:r w:rsidRPr="00C54368">
              <w:rPr>
                <w:rFonts w:eastAsia="Times New Roman" w:cs="Times New Roman"/>
                <w:b/>
                <w:bCs/>
                <w:color w:val="D60000"/>
                <w:sz w:val="24"/>
                <w:szCs w:val="24"/>
                <w:shd w:val="clear" w:color="auto" w:fill="FFFFFF"/>
                <w:lang w:val="en-US"/>
              </w:rPr>
              <w:t>a child of</w:t>
            </w:r>
          </w:p>
        </w:tc>
        <w:tc>
          <w:tcPr>
            <w:tcW w:w="4394" w:type="dxa"/>
            <w:tcBorders>
              <w:top w:val="nil"/>
              <w:left w:val="nil"/>
              <w:bottom w:val="single" w:sz="8" w:space="0" w:color="auto"/>
              <w:right w:val="single" w:sz="8" w:space="0" w:color="auto"/>
            </w:tcBorders>
            <w:shd w:val="clear" w:color="auto" w:fill="FFFFFF"/>
            <w:hideMark/>
          </w:tcPr>
          <w:p w14:paraId="45BC9374" w14:textId="77777777" w:rsidR="00C54368" w:rsidRPr="00C54368" w:rsidRDefault="00C54368" w:rsidP="00C54368">
            <w:pPr>
              <w:jc w:val="left"/>
              <w:rPr>
                <w:rFonts w:eastAsia="Times New Roman" w:cs="Times New Roman"/>
                <w:b/>
                <w:bCs/>
                <w:color w:val="D60000"/>
                <w:sz w:val="24"/>
                <w:szCs w:val="24"/>
                <w:lang w:val="en-US"/>
              </w:rPr>
            </w:pPr>
          </w:p>
        </w:tc>
        <w:tc>
          <w:tcPr>
            <w:tcW w:w="2401" w:type="dxa"/>
            <w:tcBorders>
              <w:top w:val="nil"/>
              <w:left w:val="nil"/>
              <w:bottom w:val="single" w:sz="8" w:space="0" w:color="auto"/>
              <w:right w:val="single" w:sz="8" w:space="0" w:color="auto"/>
            </w:tcBorders>
            <w:shd w:val="clear" w:color="auto" w:fill="FFFFFF"/>
            <w:hideMark/>
          </w:tcPr>
          <w:p w14:paraId="6E71B14A" w14:textId="77777777" w:rsidR="00C54368" w:rsidRPr="00C54368" w:rsidRDefault="00C54368" w:rsidP="00C54368">
            <w:pPr>
              <w:rPr>
                <w:rFonts w:eastAsia="Times New Roman"/>
                <w:color w:val="7B1FA2"/>
              </w:rPr>
            </w:pPr>
            <w:r w:rsidRPr="00C54368">
              <w:rPr>
                <w:rFonts w:eastAsia="Times New Roman" w:cs="Times New Roman"/>
                <w:color w:val="7B1FA2"/>
                <w:sz w:val="24"/>
                <w:szCs w:val="24"/>
                <w:shd w:val="clear" w:color="auto" w:fill="FFFFFF"/>
                <w:lang w:val="en-US"/>
              </w:rPr>
              <w:t>- đứa bé/đứa con của</w:t>
            </w:r>
          </w:p>
        </w:tc>
      </w:tr>
      <w:tr w:rsidR="00C54368" w:rsidRPr="00C54368" w14:paraId="54DB17A0"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392ED424" w14:textId="77777777" w:rsidR="00C54368" w:rsidRPr="00C54368" w:rsidRDefault="00C54368" w:rsidP="00C54368">
            <w:pPr>
              <w:jc w:val="left"/>
              <w:rPr>
                <w:rFonts w:eastAsia="Times New Roman"/>
                <w:b/>
                <w:bCs/>
                <w:color w:val="D60000"/>
              </w:rPr>
            </w:pPr>
          </w:p>
        </w:tc>
        <w:tc>
          <w:tcPr>
            <w:tcW w:w="1559" w:type="dxa"/>
            <w:tcBorders>
              <w:top w:val="nil"/>
              <w:left w:val="nil"/>
              <w:bottom w:val="single" w:sz="8" w:space="0" w:color="auto"/>
              <w:right w:val="single" w:sz="8" w:space="0" w:color="auto"/>
            </w:tcBorders>
            <w:shd w:val="clear" w:color="auto" w:fill="FFFFFF"/>
            <w:hideMark/>
          </w:tcPr>
          <w:p w14:paraId="548D391A"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11. </w:t>
            </w:r>
            <w:r w:rsidRPr="00C54368">
              <w:rPr>
                <w:rFonts w:eastAsia="Times New Roman" w:cs="Times New Roman"/>
                <w:b/>
                <w:bCs/>
                <w:color w:val="D60000"/>
                <w:sz w:val="24"/>
                <w:szCs w:val="24"/>
                <w:shd w:val="clear" w:color="auto" w:fill="FFFFFF"/>
                <w:lang w:val="en-US"/>
              </w:rPr>
              <w:t>child abuse</w:t>
            </w:r>
          </w:p>
        </w:tc>
        <w:tc>
          <w:tcPr>
            <w:tcW w:w="4394" w:type="dxa"/>
            <w:tcBorders>
              <w:top w:val="nil"/>
              <w:left w:val="nil"/>
              <w:bottom w:val="single" w:sz="8" w:space="0" w:color="auto"/>
              <w:right w:val="single" w:sz="8" w:space="0" w:color="auto"/>
            </w:tcBorders>
            <w:shd w:val="clear" w:color="auto" w:fill="FFFFFF"/>
            <w:hideMark/>
          </w:tcPr>
          <w:p w14:paraId="48D473FC"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behaviour in which adults intentionally treat children in a cruel or violent way</w:t>
            </w:r>
          </w:p>
        </w:tc>
        <w:tc>
          <w:tcPr>
            <w:tcW w:w="2401" w:type="dxa"/>
            <w:tcBorders>
              <w:top w:val="nil"/>
              <w:left w:val="nil"/>
              <w:bottom w:val="single" w:sz="8" w:space="0" w:color="auto"/>
              <w:right w:val="single" w:sz="8" w:space="0" w:color="auto"/>
            </w:tcBorders>
            <w:shd w:val="clear" w:color="auto" w:fill="FFFFFF"/>
            <w:hideMark/>
          </w:tcPr>
          <w:p w14:paraId="197266B6"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sự lạm dụng/ ngược đãi trẻ em</w:t>
            </w:r>
          </w:p>
        </w:tc>
      </w:tr>
      <w:tr w:rsidR="00C54368" w:rsidRPr="00C54368" w14:paraId="7ACAD476"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74264836" w14:textId="77777777" w:rsidR="00C54368" w:rsidRPr="00C54368" w:rsidRDefault="00C54368" w:rsidP="00C54368">
            <w:pPr>
              <w:jc w:val="left"/>
              <w:rPr>
                <w:rFonts w:eastAsia="Times New Roman"/>
                <w:b/>
                <w:bCs/>
                <w:color w:val="D60000"/>
              </w:rPr>
            </w:pPr>
          </w:p>
        </w:tc>
        <w:tc>
          <w:tcPr>
            <w:tcW w:w="1559" w:type="dxa"/>
            <w:tcBorders>
              <w:top w:val="nil"/>
              <w:left w:val="nil"/>
              <w:bottom w:val="single" w:sz="8" w:space="0" w:color="auto"/>
              <w:right w:val="single" w:sz="8" w:space="0" w:color="auto"/>
            </w:tcBorders>
            <w:shd w:val="clear" w:color="auto" w:fill="FFFFFF"/>
            <w:hideMark/>
          </w:tcPr>
          <w:p w14:paraId="7BAD3FD1"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12. </w:t>
            </w:r>
            <w:r w:rsidRPr="00C54368">
              <w:rPr>
                <w:rFonts w:eastAsia="Times New Roman" w:cs="Times New Roman"/>
                <w:b/>
                <w:bCs/>
                <w:color w:val="D60000"/>
                <w:sz w:val="24"/>
                <w:szCs w:val="24"/>
                <w:shd w:val="clear" w:color="auto" w:fill="FFFFFF"/>
                <w:lang w:val="en-US"/>
              </w:rPr>
              <w:t>childcare</w:t>
            </w:r>
          </w:p>
        </w:tc>
        <w:tc>
          <w:tcPr>
            <w:tcW w:w="4394" w:type="dxa"/>
            <w:tcBorders>
              <w:top w:val="nil"/>
              <w:left w:val="nil"/>
              <w:bottom w:val="single" w:sz="8" w:space="0" w:color="auto"/>
              <w:right w:val="single" w:sz="8" w:space="0" w:color="auto"/>
            </w:tcBorders>
            <w:shd w:val="clear" w:color="auto" w:fill="FFFFFF"/>
            <w:hideMark/>
          </w:tcPr>
          <w:p w14:paraId="40762D09"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care for children provided by either the government, an organization, or a person, while parents are at work or are absent for another reason</w:t>
            </w:r>
          </w:p>
        </w:tc>
        <w:tc>
          <w:tcPr>
            <w:tcW w:w="2401" w:type="dxa"/>
            <w:tcBorders>
              <w:top w:val="nil"/>
              <w:left w:val="nil"/>
              <w:bottom w:val="single" w:sz="8" w:space="0" w:color="auto"/>
              <w:right w:val="single" w:sz="8" w:space="0" w:color="auto"/>
            </w:tcBorders>
            <w:shd w:val="clear" w:color="auto" w:fill="FFFFFF"/>
            <w:hideMark/>
          </w:tcPr>
          <w:p w14:paraId="10AA92B5"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sự chăm sóc trẻ em</w:t>
            </w:r>
          </w:p>
        </w:tc>
      </w:tr>
      <w:tr w:rsidR="00C54368" w:rsidRPr="00C54368" w14:paraId="4B4BD4C6"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5245A13C" w14:textId="77777777" w:rsidR="00C54368" w:rsidRPr="00C54368" w:rsidRDefault="00C54368" w:rsidP="00C54368">
            <w:pPr>
              <w:jc w:val="left"/>
              <w:rPr>
                <w:rFonts w:eastAsia="Times New Roman"/>
                <w:b/>
                <w:bCs/>
                <w:color w:val="D60000"/>
              </w:rPr>
            </w:pPr>
          </w:p>
        </w:tc>
        <w:tc>
          <w:tcPr>
            <w:tcW w:w="1559" w:type="dxa"/>
            <w:tcBorders>
              <w:top w:val="nil"/>
              <w:left w:val="nil"/>
              <w:bottom w:val="single" w:sz="8" w:space="0" w:color="auto"/>
              <w:right w:val="single" w:sz="8" w:space="0" w:color="auto"/>
            </w:tcBorders>
            <w:shd w:val="clear" w:color="auto" w:fill="FFFFFF"/>
            <w:hideMark/>
          </w:tcPr>
          <w:p w14:paraId="54476A11"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13. </w:t>
            </w:r>
            <w:r w:rsidRPr="00C54368">
              <w:rPr>
                <w:rFonts w:eastAsia="Times New Roman" w:cs="Times New Roman"/>
                <w:b/>
                <w:bCs/>
                <w:color w:val="D60000"/>
                <w:sz w:val="24"/>
                <w:szCs w:val="24"/>
                <w:shd w:val="clear" w:color="auto" w:fill="FFFFFF"/>
                <w:lang w:val="en-US"/>
              </w:rPr>
              <w:t>child’s play</w:t>
            </w:r>
          </w:p>
        </w:tc>
        <w:tc>
          <w:tcPr>
            <w:tcW w:w="4394" w:type="dxa"/>
            <w:tcBorders>
              <w:top w:val="nil"/>
              <w:left w:val="nil"/>
              <w:bottom w:val="single" w:sz="8" w:space="0" w:color="auto"/>
              <w:right w:val="single" w:sz="8" w:space="0" w:color="auto"/>
            </w:tcBorders>
            <w:shd w:val="clear" w:color="auto" w:fill="FFFFFF"/>
            <w:hideMark/>
          </w:tcPr>
          <w:p w14:paraId="52BCDDE6"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something that is very easy to do</w:t>
            </w:r>
          </w:p>
        </w:tc>
        <w:tc>
          <w:tcPr>
            <w:tcW w:w="2401" w:type="dxa"/>
            <w:tcBorders>
              <w:top w:val="nil"/>
              <w:left w:val="nil"/>
              <w:bottom w:val="single" w:sz="8" w:space="0" w:color="auto"/>
              <w:right w:val="single" w:sz="8" w:space="0" w:color="auto"/>
            </w:tcBorders>
            <w:shd w:val="clear" w:color="auto" w:fill="FFFFFF"/>
            <w:hideMark/>
          </w:tcPr>
          <w:p w14:paraId="3299A496"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việc quá dễ làm</w:t>
            </w:r>
          </w:p>
        </w:tc>
      </w:tr>
      <w:tr w:rsidR="00C54368" w:rsidRPr="00C54368" w14:paraId="7FC4411D"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372E984E" w14:textId="77777777" w:rsidR="00C54368" w:rsidRPr="00C54368" w:rsidRDefault="00C54368" w:rsidP="00C54368">
            <w:pPr>
              <w:jc w:val="left"/>
              <w:rPr>
                <w:rFonts w:eastAsia="Times New Roman"/>
                <w:b/>
                <w:bCs/>
                <w:color w:val="D60000"/>
              </w:rPr>
            </w:pPr>
          </w:p>
        </w:tc>
        <w:tc>
          <w:tcPr>
            <w:tcW w:w="1559" w:type="dxa"/>
            <w:tcBorders>
              <w:top w:val="nil"/>
              <w:left w:val="nil"/>
              <w:bottom w:val="single" w:sz="8" w:space="0" w:color="auto"/>
              <w:right w:val="single" w:sz="8" w:space="0" w:color="auto"/>
            </w:tcBorders>
            <w:shd w:val="clear" w:color="auto" w:fill="FFFFFF"/>
            <w:hideMark/>
          </w:tcPr>
          <w:p w14:paraId="1195C327"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14. </w:t>
            </w:r>
            <w:r w:rsidRPr="00C54368">
              <w:rPr>
                <w:rFonts w:eastAsia="Times New Roman" w:cs="Times New Roman"/>
                <w:b/>
                <w:bCs/>
                <w:color w:val="D60000"/>
                <w:sz w:val="24"/>
                <w:szCs w:val="24"/>
                <w:shd w:val="clear" w:color="auto" w:fill="FFFFFF"/>
                <w:lang w:val="en-US"/>
              </w:rPr>
              <w:t>child support</w:t>
            </w:r>
          </w:p>
        </w:tc>
        <w:tc>
          <w:tcPr>
            <w:tcW w:w="4394" w:type="dxa"/>
            <w:tcBorders>
              <w:top w:val="nil"/>
              <w:left w:val="nil"/>
              <w:bottom w:val="single" w:sz="8" w:space="0" w:color="auto"/>
              <w:right w:val="single" w:sz="8" w:space="0" w:color="auto"/>
            </w:tcBorders>
            <w:shd w:val="clear" w:color="auto" w:fill="FFFFFF"/>
            <w:hideMark/>
          </w:tcPr>
          <w:p w14:paraId="396C6857"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money that someone gives the mother or father of their children when they do not live with the children</w:t>
            </w:r>
          </w:p>
        </w:tc>
        <w:tc>
          <w:tcPr>
            <w:tcW w:w="2401" w:type="dxa"/>
            <w:tcBorders>
              <w:top w:val="nil"/>
              <w:left w:val="nil"/>
              <w:bottom w:val="single" w:sz="8" w:space="0" w:color="auto"/>
              <w:right w:val="single" w:sz="8" w:space="0" w:color="auto"/>
            </w:tcBorders>
            <w:shd w:val="clear" w:color="auto" w:fill="FFFFFF"/>
            <w:hideMark/>
          </w:tcPr>
          <w:p w14:paraId="0EEB9BCA"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cấp dưỡng/trợ cấp cho trẻ em</w:t>
            </w:r>
          </w:p>
        </w:tc>
      </w:tr>
      <w:tr w:rsidR="00C54368" w:rsidRPr="00C54368" w14:paraId="0A6C861A" w14:textId="77777777" w:rsidTr="00C54368">
        <w:tc>
          <w:tcPr>
            <w:tcW w:w="1560" w:type="dxa"/>
            <w:vMerge w:val="restart"/>
            <w:tcBorders>
              <w:top w:val="nil"/>
              <w:left w:val="single" w:sz="8" w:space="0" w:color="auto"/>
              <w:bottom w:val="single" w:sz="8" w:space="0" w:color="auto"/>
              <w:right w:val="single" w:sz="8" w:space="0" w:color="auto"/>
            </w:tcBorders>
            <w:shd w:val="clear" w:color="auto" w:fill="FFFFFF"/>
            <w:hideMark/>
          </w:tcPr>
          <w:p w14:paraId="2702E03C"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Common</w:t>
            </w:r>
          </w:p>
        </w:tc>
        <w:tc>
          <w:tcPr>
            <w:tcW w:w="1559" w:type="dxa"/>
            <w:tcBorders>
              <w:top w:val="nil"/>
              <w:left w:val="nil"/>
              <w:bottom w:val="single" w:sz="8" w:space="0" w:color="auto"/>
              <w:right w:val="single" w:sz="8" w:space="0" w:color="auto"/>
            </w:tcBorders>
            <w:shd w:val="clear" w:color="auto" w:fill="FFFFFF"/>
            <w:hideMark/>
          </w:tcPr>
          <w:p w14:paraId="34612A73"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b/>
                <w:bCs/>
                <w:color w:val="4B0082"/>
                <w:sz w:val="24"/>
                <w:szCs w:val="24"/>
                <w:shd w:val="clear" w:color="auto" w:fill="FFFFFF"/>
                <w:lang w:val="en-US"/>
              </w:rPr>
              <w:t xml:space="preserve">15. </w:t>
            </w:r>
            <w:r w:rsidRPr="00C54368">
              <w:rPr>
                <w:rFonts w:eastAsia="Times New Roman" w:cs="Times New Roman"/>
                <w:color w:val="0066CC"/>
                <w:sz w:val="24"/>
                <w:szCs w:val="24"/>
                <w:shd w:val="clear" w:color="auto" w:fill="FFFFFF"/>
                <w:lang w:val="en-US"/>
              </w:rPr>
              <w:t>have sth in common (with sb)</w:t>
            </w:r>
          </w:p>
        </w:tc>
        <w:tc>
          <w:tcPr>
            <w:tcW w:w="4394" w:type="dxa"/>
            <w:tcBorders>
              <w:top w:val="nil"/>
              <w:left w:val="nil"/>
              <w:bottom w:val="single" w:sz="8" w:space="0" w:color="auto"/>
              <w:right w:val="single" w:sz="8" w:space="0" w:color="auto"/>
            </w:tcBorders>
            <w:shd w:val="clear" w:color="auto" w:fill="FFFFFF"/>
            <w:hideMark/>
          </w:tcPr>
          <w:p w14:paraId="0EA650A7"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to share the same interests or have similar characteristics</w:t>
            </w:r>
          </w:p>
        </w:tc>
        <w:tc>
          <w:tcPr>
            <w:tcW w:w="2401" w:type="dxa"/>
            <w:tcBorders>
              <w:top w:val="nil"/>
              <w:left w:val="nil"/>
              <w:bottom w:val="single" w:sz="8" w:space="0" w:color="auto"/>
              <w:right w:val="single" w:sz="8" w:space="0" w:color="auto"/>
            </w:tcBorders>
            <w:shd w:val="clear" w:color="auto" w:fill="FFFFFF"/>
            <w:hideMark/>
          </w:tcPr>
          <w:p w14:paraId="1D70C61A" w14:textId="77777777" w:rsidR="00C54368" w:rsidRPr="00C54368" w:rsidRDefault="00C54368" w:rsidP="00C54368">
            <w:pPr>
              <w:rPr>
                <w:rFonts w:eastAsia="Times New Roman" w:cs="Times New Roman"/>
                <w:color w:val="E67E00"/>
                <w:sz w:val="24"/>
                <w:szCs w:val="24"/>
                <w:lang w:val="en-US"/>
              </w:rPr>
            </w:pPr>
            <w:r w:rsidRPr="00C54368">
              <w:rPr>
                <w:rFonts w:eastAsia="Times New Roman" w:cs="Times New Roman"/>
                <w:color w:val="E67E00"/>
                <w:sz w:val="24"/>
                <w:szCs w:val="24"/>
                <w:shd w:val="clear" w:color="auto" w:fill="FFFFFF"/>
                <w:lang w:val="en-US"/>
              </w:rPr>
              <w:t>- có điểm tương đồng, có điểm chung</w:t>
            </w:r>
          </w:p>
        </w:tc>
      </w:tr>
      <w:tr w:rsidR="00C54368" w:rsidRPr="00C54368" w14:paraId="3D1534B0"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00613ED5" w14:textId="77777777" w:rsidR="00C54368" w:rsidRPr="00C54368" w:rsidRDefault="00C54368" w:rsidP="00C54368">
            <w:pPr>
              <w:jc w:val="left"/>
              <w:rPr>
                <w:rFonts w:eastAsia="Times New Roman"/>
                <w:b/>
                <w:bCs/>
                <w:color w:val="D60000"/>
              </w:rPr>
            </w:pPr>
          </w:p>
        </w:tc>
        <w:tc>
          <w:tcPr>
            <w:tcW w:w="1559" w:type="dxa"/>
            <w:tcBorders>
              <w:top w:val="nil"/>
              <w:left w:val="nil"/>
              <w:bottom w:val="single" w:sz="8" w:space="0" w:color="auto"/>
              <w:right w:val="single" w:sz="8" w:space="0" w:color="auto"/>
            </w:tcBorders>
            <w:shd w:val="clear" w:color="auto" w:fill="FFFFFF"/>
            <w:hideMark/>
          </w:tcPr>
          <w:p w14:paraId="2DB42B60"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16. </w:t>
            </w:r>
            <w:r w:rsidRPr="00C54368">
              <w:rPr>
                <w:rFonts w:eastAsia="Times New Roman" w:cs="Times New Roman"/>
                <w:b/>
                <w:bCs/>
                <w:color w:val="D60000"/>
                <w:sz w:val="24"/>
                <w:szCs w:val="24"/>
                <w:shd w:val="clear" w:color="auto" w:fill="FFFFFF"/>
                <w:lang w:val="en-US"/>
              </w:rPr>
              <w:t>common for sb/sth to do</w:t>
            </w:r>
          </w:p>
        </w:tc>
        <w:tc>
          <w:tcPr>
            <w:tcW w:w="4394" w:type="dxa"/>
            <w:tcBorders>
              <w:top w:val="nil"/>
              <w:left w:val="nil"/>
              <w:bottom w:val="single" w:sz="8" w:space="0" w:color="auto"/>
              <w:right w:val="single" w:sz="8" w:space="0" w:color="auto"/>
            </w:tcBorders>
            <w:shd w:val="clear" w:color="auto" w:fill="FFFFFF"/>
            <w:hideMark/>
          </w:tcPr>
          <w:p w14:paraId="73F0CBFA" w14:textId="77777777" w:rsidR="00C54368" w:rsidRPr="00C54368" w:rsidRDefault="00C54368" w:rsidP="00C54368">
            <w:pPr>
              <w:jc w:val="left"/>
              <w:rPr>
                <w:rFonts w:eastAsia="Times New Roman" w:cs="Times New Roman"/>
                <w:b/>
                <w:bCs/>
                <w:color w:val="D60000"/>
                <w:sz w:val="24"/>
                <w:szCs w:val="24"/>
                <w:lang w:val="en-US"/>
              </w:rPr>
            </w:pPr>
          </w:p>
        </w:tc>
        <w:tc>
          <w:tcPr>
            <w:tcW w:w="2401" w:type="dxa"/>
            <w:tcBorders>
              <w:top w:val="nil"/>
              <w:left w:val="nil"/>
              <w:bottom w:val="single" w:sz="8" w:space="0" w:color="auto"/>
              <w:right w:val="single" w:sz="8" w:space="0" w:color="auto"/>
            </w:tcBorders>
            <w:shd w:val="clear" w:color="auto" w:fill="FFFFFF"/>
            <w:hideMark/>
          </w:tcPr>
          <w:p w14:paraId="77CE36B2" w14:textId="77777777" w:rsidR="00C54368" w:rsidRPr="00C54368" w:rsidRDefault="00C54368" w:rsidP="00C54368">
            <w:pPr>
              <w:rPr>
                <w:rFonts w:eastAsia="Times New Roman"/>
                <w:color w:val="7B1FA2"/>
              </w:rPr>
            </w:pPr>
            <w:r w:rsidRPr="00C54368">
              <w:rPr>
                <w:rFonts w:eastAsia="Times New Roman" w:cs="Times New Roman"/>
                <w:color w:val="7B1FA2"/>
                <w:sz w:val="24"/>
                <w:szCs w:val="24"/>
                <w:shd w:val="clear" w:color="auto" w:fill="FFFFFF"/>
                <w:lang w:val="en-US"/>
              </w:rPr>
              <w:t>- là thông thường khi ai/điều gì thực hiện việc nào đó</w:t>
            </w:r>
          </w:p>
        </w:tc>
      </w:tr>
      <w:tr w:rsidR="00C54368" w:rsidRPr="00C54368" w14:paraId="7AE19B5E"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71931EAC" w14:textId="77777777" w:rsidR="00C54368" w:rsidRPr="00C54368" w:rsidRDefault="00C54368" w:rsidP="00C54368">
            <w:pPr>
              <w:jc w:val="left"/>
              <w:rPr>
                <w:rFonts w:eastAsia="Times New Roman"/>
                <w:b/>
                <w:bCs/>
                <w:color w:val="D60000"/>
              </w:rPr>
            </w:pPr>
          </w:p>
        </w:tc>
        <w:tc>
          <w:tcPr>
            <w:tcW w:w="1559" w:type="dxa"/>
            <w:tcBorders>
              <w:top w:val="nil"/>
              <w:left w:val="nil"/>
              <w:bottom w:val="single" w:sz="8" w:space="0" w:color="auto"/>
              <w:right w:val="single" w:sz="8" w:space="0" w:color="auto"/>
            </w:tcBorders>
            <w:shd w:val="clear" w:color="auto" w:fill="FFFFFF"/>
            <w:hideMark/>
          </w:tcPr>
          <w:p w14:paraId="340CAB6A"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17. </w:t>
            </w:r>
            <w:r w:rsidRPr="00C54368">
              <w:rPr>
                <w:rFonts w:eastAsia="Times New Roman" w:cs="Times New Roman"/>
                <w:b/>
                <w:bCs/>
                <w:color w:val="D60000"/>
                <w:sz w:val="24"/>
                <w:szCs w:val="24"/>
                <w:shd w:val="clear" w:color="auto" w:fill="FFFFFF"/>
                <w:lang w:val="en-US"/>
              </w:rPr>
              <w:t>common to</w:t>
            </w:r>
          </w:p>
        </w:tc>
        <w:tc>
          <w:tcPr>
            <w:tcW w:w="4394" w:type="dxa"/>
            <w:tcBorders>
              <w:top w:val="nil"/>
              <w:left w:val="nil"/>
              <w:bottom w:val="single" w:sz="8" w:space="0" w:color="auto"/>
              <w:right w:val="single" w:sz="8" w:space="0" w:color="auto"/>
            </w:tcBorders>
            <w:shd w:val="clear" w:color="auto" w:fill="FFFFFF"/>
            <w:hideMark/>
          </w:tcPr>
          <w:p w14:paraId="6518CFF5"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common aims, beliefs, ideas etc are shared by several people or groups</w:t>
            </w:r>
          </w:p>
        </w:tc>
        <w:tc>
          <w:tcPr>
            <w:tcW w:w="2401" w:type="dxa"/>
            <w:tcBorders>
              <w:top w:val="nil"/>
              <w:left w:val="nil"/>
              <w:bottom w:val="single" w:sz="8" w:space="0" w:color="auto"/>
              <w:right w:val="single" w:sz="8" w:space="0" w:color="auto"/>
            </w:tcBorders>
            <w:shd w:val="clear" w:color="auto" w:fill="FFFFFF"/>
            <w:hideMark/>
          </w:tcPr>
          <w:p w14:paraId="03EECAAA"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chung</w:t>
            </w:r>
          </w:p>
        </w:tc>
      </w:tr>
      <w:tr w:rsidR="00C54368" w:rsidRPr="00C54368" w14:paraId="2CDBF665"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3C126D85" w14:textId="77777777" w:rsidR="00C54368" w:rsidRPr="00C54368" w:rsidRDefault="00C54368" w:rsidP="00C54368">
            <w:pPr>
              <w:jc w:val="left"/>
              <w:rPr>
                <w:rFonts w:eastAsia="Times New Roman"/>
                <w:b/>
                <w:bCs/>
                <w:color w:val="D60000"/>
              </w:rPr>
            </w:pPr>
          </w:p>
        </w:tc>
        <w:tc>
          <w:tcPr>
            <w:tcW w:w="1559" w:type="dxa"/>
            <w:tcBorders>
              <w:top w:val="nil"/>
              <w:left w:val="nil"/>
              <w:bottom w:val="single" w:sz="8" w:space="0" w:color="auto"/>
              <w:right w:val="single" w:sz="8" w:space="0" w:color="auto"/>
            </w:tcBorders>
            <w:shd w:val="clear" w:color="auto" w:fill="FFFFFF"/>
            <w:hideMark/>
          </w:tcPr>
          <w:p w14:paraId="2A005146"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18. </w:t>
            </w:r>
            <w:r w:rsidRPr="00C54368">
              <w:rPr>
                <w:rFonts w:eastAsia="Times New Roman" w:cs="Times New Roman"/>
                <w:b/>
                <w:bCs/>
                <w:color w:val="D60000"/>
                <w:sz w:val="24"/>
                <w:szCs w:val="24"/>
                <w:shd w:val="clear" w:color="auto" w:fill="FFFFFF"/>
                <w:lang w:val="en-US"/>
              </w:rPr>
              <w:t>common language</w:t>
            </w:r>
          </w:p>
        </w:tc>
        <w:tc>
          <w:tcPr>
            <w:tcW w:w="4394" w:type="dxa"/>
            <w:tcBorders>
              <w:top w:val="nil"/>
              <w:left w:val="nil"/>
              <w:bottom w:val="single" w:sz="8" w:space="0" w:color="auto"/>
              <w:right w:val="single" w:sz="8" w:space="0" w:color="auto"/>
            </w:tcBorders>
            <w:shd w:val="clear" w:color="auto" w:fill="FFFFFF"/>
            <w:hideMark/>
          </w:tcPr>
          <w:p w14:paraId="693AA89E" w14:textId="77777777" w:rsidR="00C54368" w:rsidRPr="00C54368" w:rsidRDefault="00C54368" w:rsidP="00C54368">
            <w:pPr>
              <w:jc w:val="left"/>
              <w:rPr>
                <w:rFonts w:eastAsia="Times New Roman" w:cs="Times New Roman"/>
                <w:b/>
                <w:bCs/>
                <w:color w:val="D60000"/>
                <w:sz w:val="24"/>
                <w:szCs w:val="24"/>
                <w:lang w:val="en-US"/>
              </w:rPr>
            </w:pPr>
          </w:p>
        </w:tc>
        <w:tc>
          <w:tcPr>
            <w:tcW w:w="2401" w:type="dxa"/>
            <w:tcBorders>
              <w:top w:val="nil"/>
              <w:left w:val="nil"/>
              <w:bottom w:val="single" w:sz="8" w:space="0" w:color="auto"/>
              <w:right w:val="single" w:sz="8" w:space="0" w:color="auto"/>
            </w:tcBorders>
            <w:shd w:val="clear" w:color="auto" w:fill="FFFFFF"/>
            <w:hideMark/>
          </w:tcPr>
          <w:p w14:paraId="0A63AC77" w14:textId="77777777" w:rsidR="00C54368" w:rsidRPr="00C54368" w:rsidRDefault="00C54368" w:rsidP="00C54368">
            <w:pPr>
              <w:rPr>
                <w:rFonts w:eastAsia="Times New Roman"/>
                <w:color w:val="7B1FA2"/>
              </w:rPr>
            </w:pPr>
            <w:r w:rsidRPr="00C54368">
              <w:rPr>
                <w:rFonts w:eastAsia="Times New Roman" w:cs="Times New Roman"/>
                <w:color w:val="7B1FA2"/>
                <w:sz w:val="24"/>
                <w:szCs w:val="24"/>
                <w:shd w:val="clear" w:color="auto" w:fill="FFFFFF"/>
                <w:lang w:val="en-US"/>
              </w:rPr>
              <w:t>- ngôn ngữ chung, ngôn ngữ thông dụng</w:t>
            </w:r>
          </w:p>
        </w:tc>
      </w:tr>
      <w:tr w:rsidR="00C54368" w:rsidRPr="00C54368" w14:paraId="1C3B5172"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0D885E21" w14:textId="77777777" w:rsidR="00C54368" w:rsidRPr="00C54368" w:rsidRDefault="00C54368" w:rsidP="00C54368">
            <w:pPr>
              <w:jc w:val="left"/>
              <w:rPr>
                <w:rFonts w:eastAsia="Times New Roman"/>
                <w:b/>
                <w:bCs/>
                <w:color w:val="D60000"/>
              </w:rPr>
            </w:pPr>
          </w:p>
        </w:tc>
        <w:tc>
          <w:tcPr>
            <w:tcW w:w="1559" w:type="dxa"/>
            <w:tcBorders>
              <w:top w:val="nil"/>
              <w:left w:val="nil"/>
              <w:bottom w:val="single" w:sz="8" w:space="0" w:color="auto"/>
              <w:right w:val="single" w:sz="8" w:space="0" w:color="auto"/>
            </w:tcBorders>
            <w:shd w:val="clear" w:color="auto" w:fill="FFFFFF"/>
            <w:hideMark/>
          </w:tcPr>
          <w:p w14:paraId="438FDEDF"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19. </w:t>
            </w:r>
            <w:r w:rsidRPr="00C54368">
              <w:rPr>
                <w:rFonts w:eastAsia="Times New Roman" w:cs="Times New Roman"/>
                <w:b/>
                <w:bCs/>
                <w:color w:val="D60000"/>
                <w:sz w:val="24"/>
                <w:szCs w:val="24"/>
                <w:shd w:val="clear" w:color="auto" w:fill="FFFFFF"/>
                <w:lang w:val="en-US"/>
              </w:rPr>
              <w:t>the common people</w:t>
            </w:r>
          </w:p>
        </w:tc>
        <w:tc>
          <w:tcPr>
            <w:tcW w:w="4394" w:type="dxa"/>
            <w:tcBorders>
              <w:top w:val="nil"/>
              <w:left w:val="nil"/>
              <w:bottom w:val="single" w:sz="8" w:space="0" w:color="auto"/>
              <w:right w:val="single" w:sz="8" w:space="0" w:color="auto"/>
            </w:tcBorders>
            <w:shd w:val="clear" w:color="auto" w:fill="FFFFFF"/>
            <w:hideMark/>
          </w:tcPr>
          <w:p w14:paraId="0165E469"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ordinary people</w:t>
            </w:r>
          </w:p>
        </w:tc>
        <w:tc>
          <w:tcPr>
            <w:tcW w:w="2401" w:type="dxa"/>
            <w:tcBorders>
              <w:top w:val="nil"/>
              <w:left w:val="nil"/>
              <w:bottom w:val="single" w:sz="8" w:space="0" w:color="auto"/>
              <w:right w:val="single" w:sz="8" w:space="0" w:color="auto"/>
            </w:tcBorders>
            <w:shd w:val="clear" w:color="auto" w:fill="FFFFFF"/>
            <w:hideMark/>
          </w:tcPr>
          <w:p w14:paraId="3CF849FD"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đại chúng, dân chúng</w:t>
            </w:r>
          </w:p>
        </w:tc>
      </w:tr>
      <w:tr w:rsidR="00C54368" w:rsidRPr="00C54368" w14:paraId="00A2575D"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2AB03BE3" w14:textId="77777777" w:rsidR="00C54368" w:rsidRPr="00C54368" w:rsidRDefault="00C54368" w:rsidP="00C54368">
            <w:pPr>
              <w:jc w:val="left"/>
              <w:rPr>
                <w:rFonts w:eastAsia="Times New Roman"/>
                <w:b/>
                <w:bCs/>
                <w:color w:val="D60000"/>
              </w:rPr>
            </w:pPr>
          </w:p>
        </w:tc>
        <w:tc>
          <w:tcPr>
            <w:tcW w:w="1559" w:type="dxa"/>
            <w:tcBorders>
              <w:top w:val="nil"/>
              <w:left w:val="nil"/>
              <w:bottom w:val="single" w:sz="8" w:space="0" w:color="auto"/>
              <w:right w:val="single" w:sz="8" w:space="0" w:color="auto"/>
            </w:tcBorders>
            <w:shd w:val="clear" w:color="auto" w:fill="FFFFFF"/>
            <w:hideMark/>
          </w:tcPr>
          <w:p w14:paraId="45F63327"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20. </w:t>
            </w:r>
            <w:r w:rsidRPr="00C54368">
              <w:rPr>
                <w:rFonts w:eastAsia="Times New Roman" w:cs="Times New Roman"/>
                <w:b/>
                <w:bCs/>
                <w:color w:val="D60000"/>
                <w:sz w:val="24"/>
                <w:szCs w:val="24"/>
                <w:shd w:val="clear" w:color="auto" w:fill="FFFFFF"/>
                <w:lang w:val="en-US"/>
              </w:rPr>
              <w:t>common practice</w:t>
            </w:r>
          </w:p>
        </w:tc>
        <w:tc>
          <w:tcPr>
            <w:tcW w:w="4394" w:type="dxa"/>
            <w:tcBorders>
              <w:top w:val="nil"/>
              <w:left w:val="nil"/>
              <w:bottom w:val="single" w:sz="8" w:space="0" w:color="auto"/>
              <w:right w:val="single" w:sz="8" w:space="0" w:color="auto"/>
            </w:tcBorders>
            <w:shd w:val="clear" w:color="auto" w:fill="FFFFFF"/>
            <w:hideMark/>
          </w:tcPr>
          <w:p w14:paraId="11154825"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a usual or accepted way of doing things</w:t>
            </w:r>
          </w:p>
        </w:tc>
        <w:tc>
          <w:tcPr>
            <w:tcW w:w="2401" w:type="dxa"/>
            <w:tcBorders>
              <w:top w:val="nil"/>
              <w:left w:val="nil"/>
              <w:bottom w:val="single" w:sz="8" w:space="0" w:color="auto"/>
              <w:right w:val="single" w:sz="8" w:space="0" w:color="auto"/>
            </w:tcBorders>
            <w:shd w:val="clear" w:color="auto" w:fill="FFFFFF"/>
            <w:hideMark/>
          </w:tcPr>
          <w:p w14:paraId="787D7945"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thông lệ</w:t>
            </w:r>
          </w:p>
        </w:tc>
      </w:tr>
      <w:tr w:rsidR="00C54368" w:rsidRPr="00C54368" w14:paraId="37A07592" w14:textId="77777777" w:rsidTr="00C54368">
        <w:tc>
          <w:tcPr>
            <w:tcW w:w="1560" w:type="dxa"/>
            <w:vMerge w:val="restart"/>
            <w:tcBorders>
              <w:top w:val="nil"/>
              <w:left w:val="single" w:sz="8" w:space="0" w:color="auto"/>
              <w:bottom w:val="single" w:sz="8" w:space="0" w:color="auto"/>
              <w:right w:val="single" w:sz="8" w:space="0" w:color="auto"/>
            </w:tcBorders>
            <w:shd w:val="clear" w:color="auto" w:fill="FFFFFF"/>
            <w:hideMark/>
          </w:tcPr>
          <w:p w14:paraId="6EFE31AC"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Equal</w:t>
            </w:r>
          </w:p>
        </w:tc>
        <w:tc>
          <w:tcPr>
            <w:tcW w:w="1559" w:type="dxa"/>
            <w:tcBorders>
              <w:top w:val="nil"/>
              <w:left w:val="nil"/>
              <w:bottom w:val="single" w:sz="8" w:space="0" w:color="auto"/>
              <w:right w:val="single" w:sz="8" w:space="0" w:color="auto"/>
            </w:tcBorders>
            <w:shd w:val="clear" w:color="auto" w:fill="FFFFFF"/>
            <w:hideMark/>
          </w:tcPr>
          <w:p w14:paraId="28C477BE"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b/>
                <w:bCs/>
                <w:color w:val="4B0082"/>
                <w:sz w:val="24"/>
                <w:szCs w:val="24"/>
                <w:shd w:val="clear" w:color="auto" w:fill="FFFFFF"/>
                <w:lang w:val="en-US"/>
              </w:rPr>
              <w:t xml:space="preserve">21. </w:t>
            </w:r>
            <w:r w:rsidRPr="00C54368">
              <w:rPr>
                <w:rFonts w:eastAsia="Times New Roman" w:cs="Times New Roman"/>
                <w:color w:val="0066CC"/>
                <w:sz w:val="24"/>
                <w:szCs w:val="24"/>
                <w:shd w:val="clear" w:color="auto" w:fill="FFFFFF"/>
                <w:lang w:val="en-US"/>
              </w:rPr>
              <w:t>of equal size/quality/value</w:t>
            </w:r>
          </w:p>
        </w:tc>
        <w:tc>
          <w:tcPr>
            <w:tcW w:w="4394" w:type="dxa"/>
            <w:tcBorders>
              <w:top w:val="nil"/>
              <w:left w:val="nil"/>
              <w:bottom w:val="single" w:sz="8" w:space="0" w:color="auto"/>
              <w:right w:val="single" w:sz="8" w:space="0" w:color="auto"/>
            </w:tcBorders>
            <w:shd w:val="clear" w:color="auto" w:fill="FFFFFF"/>
            <w:hideMark/>
          </w:tcPr>
          <w:p w14:paraId="14327464" w14:textId="77777777" w:rsidR="00C54368" w:rsidRPr="00C54368" w:rsidRDefault="00C54368" w:rsidP="00C54368">
            <w:pPr>
              <w:jc w:val="left"/>
              <w:rPr>
                <w:rFonts w:eastAsia="Times New Roman" w:cs="Times New Roman"/>
                <w:color w:val="0066CC"/>
                <w:sz w:val="24"/>
                <w:szCs w:val="24"/>
                <w:lang w:val="en-US"/>
              </w:rPr>
            </w:pPr>
          </w:p>
        </w:tc>
        <w:tc>
          <w:tcPr>
            <w:tcW w:w="2401" w:type="dxa"/>
            <w:tcBorders>
              <w:top w:val="nil"/>
              <w:left w:val="nil"/>
              <w:bottom w:val="single" w:sz="8" w:space="0" w:color="auto"/>
              <w:right w:val="single" w:sz="8" w:space="0" w:color="auto"/>
            </w:tcBorders>
            <w:shd w:val="clear" w:color="auto" w:fill="FFFFFF"/>
            <w:hideMark/>
          </w:tcPr>
          <w:p w14:paraId="6EA7D4ED" w14:textId="77777777" w:rsidR="00C54368" w:rsidRPr="00C54368" w:rsidRDefault="00C54368" w:rsidP="00C54368">
            <w:pPr>
              <w:rPr>
                <w:rFonts w:eastAsia="Times New Roman"/>
                <w:color w:val="E67E00"/>
              </w:rPr>
            </w:pPr>
            <w:r w:rsidRPr="00C54368">
              <w:rPr>
                <w:rFonts w:eastAsia="Times New Roman" w:cs="Times New Roman"/>
                <w:color w:val="E67E00"/>
                <w:sz w:val="24"/>
                <w:szCs w:val="24"/>
                <w:shd w:val="clear" w:color="auto" w:fill="FFFFFF"/>
                <w:lang w:val="en-US"/>
              </w:rPr>
              <w:t>- kích cỡ/chất lượng/giá trị như nhau</w:t>
            </w:r>
          </w:p>
        </w:tc>
      </w:tr>
      <w:tr w:rsidR="00C54368" w:rsidRPr="00C54368" w14:paraId="452C310D"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21CB240E" w14:textId="77777777" w:rsidR="00C54368" w:rsidRPr="00C54368" w:rsidRDefault="00C54368" w:rsidP="00C54368">
            <w:pPr>
              <w:jc w:val="left"/>
              <w:rPr>
                <w:rFonts w:eastAsia="Times New Roman"/>
                <w:b/>
                <w:bCs/>
                <w:color w:val="D60000"/>
              </w:rPr>
            </w:pPr>
          </w:p>
        </w:tc>
        <w:tc>
          <w:tcPr>
            <w:tcW w:w="1559" w:type="dxa"/>
            <w:tcBorders>
              <w:top w:val="nil"/>
              <w:left w:val="nil"/>
              <w:bottom w:val="single" w:sz="8" w:space="0" w:color="auto"/>
              <w:right w:val="single" w:sz="8" w:space="0" w:color="auto"/>
            </w:tcBorders>
            <w:shd w:val="clear" w:color="auto" w:fill="FFFFFF"/>
            <w:hideMark/>
          </w:tcPr>
          <w:p w14:paraId="0932E18A"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22. </w:t>
            </w:r>
            <w:r w:rsidRPr="00C54368">
              <w:rPr>
                <w:rFonts w:eastAsia="Times New Roman" w:cs="Times New Roman"/>
                <w:b/>
                <w:bCs/>
                <w:color w:val="D60000"/>
                <w:sz w:val="24"/>
                <w:szCs w:val="24"/>
                <w:shd w:val="clear" w:color="auto" w:fill="FFFFFF"/>
                <w:lang w:val="en-US"/>
              </w:rPr>
              <w:t>equal in size/quality/value</w:t>
            </w:r>
          </w:p>
        </w:tc>
        <w:tc>
          <w:tcPr>
            <w:tcW w:w="4394" w:type="dxa"/>
            <w:tcBorders>
              <w:top w:val="nil"/>
              <w:left w:val="nil"/>
              <w:bottom w:val="single" w:sz="8" w:space="0" w:color="auto"/>
              <w:right w:val="single" w:sz="8" w:space="0" w:color="auto"/>
            </w:tcBorders>
            <w:shd w:val="clear" w:color="auto" w:fill="FFFFFF"/>
            <w:hideMark/>
          </w:tcPr>
          <w:p w14:paraId="0003244F" w14:textId="77777777" w:rsidR="00C54368" w:rsidRPr="00C54368" w:rsidRDefault="00C54368" w:rsidP="00C54368">
            <w:pPr>
              <w:jc w:val="left"/>
              <w:rPr>
                <w:rFonts w:eastAsia="Times New Roman" w:cs="Times New Roman"/>
                <w:b/>
                <w:bCs/>
                <w:color w:val="D60000"/>
                <w:sz w:val="24"/>
                <w:szCs w:val="24"/>
                <w:lang w:val="en-US"/>
              </w:rPr>
            </w:pPr>
          </w:p>
        </w:tc>
        <w:tc>
          <w:tcPr>
            <w:tcW w:w="2401" w:type="dxa"/>
            <w:tcBorders>
              <w:top w:val="nil"/>
              <w:left w:val="nil"/>
              <w:bottom w:val="single" w:sz="8" w:space="0" w:color="auto"/>
              <w:right w:val="single" w:sz="8" w:space="0" w:color="auto"/>
            </w:tcBorders>
            <w:shd w:val="clear" w:color="auto" w:fill="FFFFFF"/>
            <w:hideMark/>
          </w:tcPr>
          <w:p w14:paraId="13948E85" w14:textId="77777777" w:rsidR="00C54368" w:rsidRPr="00C54368" w:rsidRDefault="00C54368" w:rsidP="00C54368">
            <w:pPr>
              <w:rPr>
                <w:rFonts w:eastAsia="Times New Roman"/>
                <w:color w:val="7B1FA2"/>
              </w:rPr>
            </w:pPr>
            <w:r w:rsidRPr="00C54368">
              <w:rPr>
                <w:rFonts w:eastAsia="Times New Roman" w:cs="Times New Roman"/>
                <w:color w:val="7B1FA2"/>
                <w:sz w:val="24"/>
                <w:szCs w:val="24"/>
                <w:shd w:val="clear" w:color="auto" w:fill="FFFFFF"/>
                <w:lang w:val="en-US"/>
              </w:rPr>
              <w:t>- bằng nhau về kích cỡ/chất lượng/giá trị</w:t>
            </w:r>
          </w:p>
        </w:tc>
      </w:tr>
      <w:tr w:rsidR="00C54368" w:rsidRPr="00C54368" w14:paraId="6BDC8A0A"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4B6291E2" w14:textId="77777777" w:rsidR="00C54368" w:rsidRPr="00C54368" w:rsidRDefault="00C54368" w:rsidP="00C54368">
            <w:pPr>
              <w:jc w:val="left"/>
              <w:rPr>
                <w:rFonts w:eastAsia="Times New Roman"/>
                <w:b/>
                <w:bCs/>
                <w:color w:val="D60000"/>
              </w:rPr>
            </w:pPr>
          </w:p>
        </w:tc>
        <w:tc>
          <w:tcPr>
            <w:tcW w:w="1559" w:type="dxa"/>
            <w:tcBorders>
              <w:top w:val="nil"/>
              <w:left w:val="nil"/>
              <w:bottom w:val="single" w:sz="8" w:space="0" w:color="auto"/>
              <w:right w:val="single" w:sz="8" w:space="0" w:color="auto"/>
            </w:tcBorders>
            <w:shd w:val="clear" w:color="auto" w:fill="FFFFFF"/>
            <w:hideMark/>
          </w:tcPr>
          <w:p w14:paraId="1F835848"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23. </w:t>
            </w:r>
            <w:r w:rsidRPr="00C54368">
              <w:rPr>
                <w:rFonts w:eastAsia="Times New Roman" w:cs="Times New Roman"/>
                <w:b/>
                <w:bCs/>
                <w:color w:val="D60000"/>
                <w:sz w:val="24"/>
                <w:szCs w:val="24"/>
                <w:shd w:val="clear" w:color="auto" w:fill="FFFFFF"/>
                <w:lang w:val="en-US"/>
              </w:rPr>
              <w:t>equal to</w:t>
            </w:r>
          </w:p>
        </w:tc>
        <w:tc>
          <w:tcPr>
            <w:tcW w:w="4394" w:type="dxa"/>
            <w:tcBorders>
              <w:top w:val="nil"/>
              <w:left w:val="nil"/>
              <w:bottom w:val="single" w:sz="8" w:space="0" w:color="auto"/>
              <w:right w:val="single" w:sz="8" w:space="0" w:color="auto"/>
            </w:tcBorders>
            <w:shd w:val="clear" w:color="auto" w:fill="FFFFFF"/>
            <w:hideMark/>
          </w:tcPr>
          <w:p w14:paraId="0CDE7915"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as good as another thing or person</w:t>
            </w:r>
          </w:p>
        </w:tc>
        <w:tc>
          <w:tcPr>
            <w:tcW w:w="2401" w:type="dxa"/>
            <w:tcBorders>
              <w:top w:val="nil"/>
              <w:left w:val="nil"/>
              <w:bottom w:val="single" w:sz="8" w:space="0" w:color="auto"/>
              <w:right w:val="single" w:sz="8" w:space="0" w:color="auto"/>
            </w:tcBorders>
            <w:shd w:val="clear" w:color="auto" w:fill="FFFFFF"/>
            <w:hideMark/>
          </w:tcPr>
          <w:p w14:paraId="4DD7D393"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ngang nhau, bằng nhau</w:t>
            </w:r>
          </w:p>
        </w:tc>
      </w:tr>
      <w:tr w:rsidR="00C54368" w:rsidRPr="00C54368" w14:paraId="54E68490"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06A88118" w14:textId="77777777" w:rsidR="00C54368" w:rsidRPr="00C54368" w:rsidRDefault="00C54368" w:rsidP="00C54368">
            <w:pPr>
              <w:jc w:val="left"/>
              <w:rPr>
                <w:rFonts w:eastAsia="Times New Roman"/>
                <w:b/>
                <w:bCs/>
                <w:color w:val="D60000"/>
              </w:rPr>
            </w:pPr>
          </w:p>
        </w:tc>
        <w:tc>
          <w:tcPr>
            <w:tcW w:w="1559" w:type="dxa"/>
            <w:tcBorders>
              <w:top w:val="nil"/>
              <w:left w:val="nil"/>
              <w:bottom w:val="single" w:sz="8" w:space="0" w:color="auto"/>
              <w:right w:val="single" w:sz="8" w:space="0" w:color="auto"/>
            </w:tcBorders>
            <w:shd w:val="clear" w:color="auto" w:fill="FFFFFF"/>
            <w:hideMark/>
          </w:tcPr>
          <w:p w14:paraId="096D3915"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24. </w:t>
            </w:r>
            <w:r w:rsidRPr="00C54368">
              <w:rPr>
                <w:rFonts w:eastAsia="Times New Roman" w:cs="Times New Roman"/>
                <w:b/>
                <w:bCs/>
                <w:color w:val="D60000"/>
                <w:sz w:val="24"/>
                <w:szCs w:val="24"/>
                <w:shd w:val="clear" w:color="auto" w:fill="FFFFFF"/>
                <w:lang w:val="en-US"/>
              </w:rPr>
              <w:t>roughly equal (to)</w:t>
            </w:r>
          </w:p>
        </w:tc>
        <w:tc>
          <w:tcPr>
            <w:tcW w:w="4394" w:type="dxa"/>
            <w:tcBorders>
              <w:top w:val="nil"/>
              <w:left w:val="nil"/>
              <w:bottom w:val="single" w:sz="8" w:space="0" w:color="auto"/>
              <w:right w:val="single" w:sz="8" w:space="0" w:color="auto"/>
            </w:tcBorders>
            <w:shd w:val="clear" w:color="auto" w:fill="FFFFFF"/>
            <w:hideMark/>
          </w:tcPr>
          <w:p w14:paraId="3E33996B" w14:textId="77777777" w:rsidR="00C54368" w:rsidRPr="00C54368" w:rsidRDefault="00C54368" w:rsidP="00C54368">
            <w:pPr>
              <w:jc w:val="left"/>
              <w:rPr>
                <w:rFonts w:eastAsia="Times New Roman" w:cs="Times New Roman"/>
                <w:b/>
                <w:bCs/>
                <w:color w:val="D60000"/>
                <w:sz w:val="24"/>
                <w:szCs w:val="24"/>
                <w:lang w:val="en-US"/>
              </w:rPr>
            </w:pPr>
          </w:p>
        </w:tc>
        <w:tc>
          <w:tcPr>
            <w:tcW w:w="2401" w:type="dxa"/>
            <w:tcBorders>
              <w:top w:val="nil"/>
              <w:left w:val="nil"/>
              <w:bottom w:val="single" w:sz="8" w:space="0" w:color="auto"/>
              <w:right w:val="single" w:sz="8" w:space="0" w:color="auto"/>
            </w:tcBorders>
            <w:shd w:val="clear" w:color="auto" w:fill="FFFFFF"/>
            <w:hideMark/>
          </w:tcPr>
          <w:p w14:paraId="5C917FF3" w14:textId="77777777" w:rsidR="00C54368" w:rsidRPr="00C54368" w:rsidRDefault="00C54368" w:rsidP="00C54368">
            <w:pPr>
              <w:rPr>
                <w:rFonts w:eastAsia="Times New Roman"/>
                <w:color w:val="7B1FA2"/>
              </w:rPr>
            </w:pPr>
            <w:r w:rsidRPr="00C54368">
              <w:rPr>
                <w:rFonts w:eastAsia="Times New Roman" w:cs="Times New Roman"/>
                <w:color w:val="7B1FA2"/>
                <w:sz w:val="24"/>
                <w:szCs w:val="24"/>
                <w:shd w:val="clear" w:color="auto" w:fill="FFFFFF"/>
                <w:lang w:val="en-US"/>
              </w:rPr>
              <w:t>- gần bằng</w:t>
            </w:r>
          </w:p>
        </w:tc>
      </w:tr>
      <w:tr w:rsidR="00C54368" w:rsidRPr="00C54368" w14:paraId="03C42A03"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2A7868BF" w14:textId="77777777" w:rsidR="00C54368" w:rsidRPr="00C54368" w:rsidRDefault="00C54368" w:rsidP="00C54368">
            <w:pPr>
              <w:jc w:val="left"/>
              <w:rPr>
                <w:rFonts w:eastAsia="Times New Roman"/>
                <w:b/>
                <w:bCs/>
                <w:color w:val="D60000"/>
              </w:rPr>
            </w:pPr>
          </w:p>
        </w:tc>
        <w:tc>
          <w:tcPr>
            <w:tcW w:w="1559" w:type="dxa"/>
            <w:tcBorders>
              <w:top w:val="nil"/>
              <w:left w:val="nil"/>
              <w:bottom w:val="single" w:sz="8" w:space="0" w:color="auto"/>
              <w:right w:val="single" w:sz="8" w:space="0" w:color="auto"/>
            </w:tcBorders>
            <w:shd w:val="clear" w:color="auto" w:fill="FFFFFF"/>
            <w:hideMark/>
          </w:tcPr>
          <w:p w14:paraId="68573875"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25. </w:t>
            </w:r>
            <w:r w:rsidRPr="00C54368">
              <w:rPr>
                <w:rFonts w:eastAsia="Times New Roman" w:cs="Times New Roman"/>
                <w:b/>
                <w:bCs/>
                <w:color w:val="D60000"/>
                <w:sz w:val="24"/>
                <w:szCs w:val="24"/>
                <w:shd w:val="clear" w:color="auto" w:fill="FFFFFF"/>
                <w:lang w:val="en-US"/>
              </w:rPr>
              <w:t>equal rights</w:t>
            </w:r>
          </w:p>
        </w:tc>
        <w:tc>
          <w:tcPr>
            <w:tcW w:w="4394" w:type="dxa"/>
            <w:tcBorders>
              <w:top w:val="nil"/>
              <w:left w:val="nil"/>
              <w:bottom w:val="single" w:sz="8" w:space="0" w:color="auto"/>
              <w:right w:val="single" w:sz="8" w:space="0" w:color="auto"/>
            </w:tcBorders>
            <w:shd w:val="clear" w:color="auto" w:fill="FFFFFF"/>
            <w:hideMark/>
          </w:tcPr>
          <w:p w14:paraId="751DCEDF"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having the same rights, opportunities etc as everyone else, whatever your race, religion, or sex</w:t>
            </w:r>
          </w:p>
        </w:tc>
        <w:tc>
          <w:tcPr>
            <w:tcW w:w="2401" w:type="dxa"/>
            <w:tcBorders>
              <w:top w:val="nil"/>
              <w:left w:val="nil"/>
              <w:bottom w:val="single" w:sz="8" w:space="0" w:color="auto"/>
              <w:right w:val="single" w:sz="8" w:space="0" w:color="auto"/>
            </w:tcBorders>
            <w:shd w:val="clear" w:color="auto" w:fill="FFFFFF"/>
            <w:hideMark/>
          </w:tcPr>
          <w:p w14:paraId="13963035"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quyền bình đẳng</w:t>
            </w:r>
          </w:p>
        </w:tc>
      </w:tr>
      <w:tr w:rsidR="00C54368" w:rsidRPr="00C54368" w14:paraId="3CA8CA8F" w14:textId="77777777" w:rsidTr="00C54368">
        <w:tc>
          <w:tcPr>
            <w:tcW w:w="1560" w:type="dxa"/>
            <w:vMerge w:val="restart"/>
            <w:tcBorders>
              <w:top w:val="nil"/>
              <w:left w:val="single" w:sz="8" w:space="0" w:color="auto"/>
              <w:bottom w:val="single" w:sz="8" w:space="0" w:color="auto"/>
              <w:right w:val="single" w:sz="8" w:space="0" w:color="auto"/>
            </w:tcBorders>
            <w:shd w:val="clear" w:color="auto" w:fill="FFFFFF"/>
            <w:hideMark/>
          </w:tcPr>
          <w:p w14:paraId="178C76E1"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Family</w:t>
            </w:r>
          </w:p>
        </w:tc>
        <w:tc>
          <w:tcPr>
            <w:tcW w:w="1559" w:type="dxa"/>
            <w:tcBorders>
              <w:top w:val="nil"/>
              <w:left w:val="nil"/>
              <w:bottom w:val="single" w:sz="8" w:space="0" w:color="auto"/>
              <w:right w:val="single" w:sz="8" w:space="0" w:color="auto"/>
            </w:tcBorders>
            <w:shd w:val="clear" w:color="auto" w:fill="FFFFFF"/>
            <w:hideMark/>
          </w:tcPr>
          <w:p w14:paraId="02B95BA7"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b/>
                <w:bCs/>
                <w:color w:val="4B0082"/>
                <w:sz w:val="24"/>
                <w:szCs w:val="24"/>
                <w:shd w:val="clear" w:color="auto" w:fill="FFFFFF"/>
                <w:lang w:val="en-US"/>
              </w:rPr>
              <w:t xml:space="preserve">26. </w:t>
            </w:r>
            <w:r w:rsidRPr="00C54368">
              <w:rPr>
                <w:rFonts w:eastAsia="Times New Roman" w:cs="Times New Roman"/>
                <w:color w:val="0066CC"/>
                <w:sz w:val="24"/>
                <w:szCs w:val="24"/>
                <w:shd w:val="clear" w:color="auto" w:fill="FFFFFF"/>
                <w:lang w:val="en-US"/>
              </w:rPr>
              <w:t>have/start a family</w:t>
            </w:r>
          </w:p>
        </w:tc>
        <w:tc>
          <w:tcPr>
            <w:tcW w:w="4394" w:type="dxa"/>
            <w:tcBorders>
              <w:top w:val="nil"/>
              <w:left w:val="nil"/>
              <w:bottom w:val="single" w:sz="8" w:space="0" w:color="auto"/>
              <w:right w:val="single" w:sz="8" w:space="0" w:color="auto"/>
            </w:tcBorders>
            <w:shd w:val="clear" w:color="auto" w:fill="FFFFFF"/>
            <w:hideMark/>
          </w:tcPr>
          <w:p w14:paraId="1BFDB4D7"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to have your first baby</w:t>
            </w:r>
          </w:p>
        </w:tc>
        <w:tc>
          <w:tcPr>
            <w:tcW w:w="2401" w:type="dxa"/>
            <w:tcBorders>
              <w:top w:val="nil"/>
              <w:left w:val="nil"/>
              <w:bottom w:val="single" w:sz="8" w:space="0" w:color="auto"/>
              <w:right w:val="single" w:sz="8" w:space="0" w:color="auto"/>
            </w:tcBorders>
            <w:shd w:val="clear" w:color="auto" w:fill="FFFFFF"/>
            <w:hideMark/>
          </w:tcPr>
          <w:p w14:paraId="6F0F6529" w14:textId="77777777" w:rsidR="00C54368" w:rsidRPr="00C54368" w:rsidRDefault="00C54368" w:rsidP="00C54368">
            <w:pPr>
              <w:rPr>
                <w:rFonts w:eastAsia="Times New Roman" w:cs="Times New Roman"/>
                <w:color w:val="E67E00"/>
                <w:sz w:val="24"/>
                <w:szCs w:val="24"/>
                <w:lang w:val="en-US"/>
              </w:rPr>
            </w:pPr>
            <w:r w:rsidRPr="00C54368">
              <w:rPr>
                <w:rFonts w:eastAsia="Times New Roman" w:cs="Times New Roman"/>
                <w:color w:val="E67E00"/>
                <w:sz w:val="24"/>
                <w:szCs w:val="24"/>
                <w:shd w:val="clear" w:color="auto" w:fill="FFFFFF"/>
                <w:lang w:val="en-US"/>
              </w:rPr>
              <w:t>- chuẩn bị đón đứa con đầu tiên ra đời</w:t>
            </w:r>
          </w:p>
        </w:tc>
      </w:tr>
      <w:tr w:rsidR="00C54368" w:rsidRPr="00C54368" w14:paraId="5A01FDCC"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326FA2BF" w14:textId="77777777" w:rsidR="00C54368" w:rsidRPr="00C54368" w:rsidRDefault="00C54368" w:rsidP="00C54368">
            <w:pPr>
              <w:jc w:val="left"/>
              <w:rPr>
                <w:rFonts w:eastAsia="Times New Roman"/>
                <w:b/>
                <w:bCs/>
                <w:color w:val="D60000"/>
              </w:rPr>
            </w:pPr>
          </w:p>
        </w:tc>
        <w:tc>
          <w:tcPr>
            <w:tcW w:w="1559" w:type="dxa"/>
            <w:tcBorders>
              <w:top w:val="nil"/>
              <w:left w:val="nil"/>
              <w:bottom w:val="single" w:sz="8" w:space="0" w:color="auto"/>
              <w:right w:val="single" w:sz="8" w:space="0" w:color="auto"/>
            </w:tcBorders>
            <w:shd w:val="clear" w:color="auto" w:fill="FFFFFF"/>
            <w:hideMark/>
          </w:tcPr>
          <w:p w14:paraId="7FC34835"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27. </w:t>
            </w:r>
            <w:r w:rsidRPr="00C54368">
              <w:rPr>
                <w:rFonts w:eastAsia="Times New Roman" w:cs="Times New Roman"/>
                <w:b/>
                <w:bCs/>
                <w:color w:val="D60000"/>
                <w:sz w:val="24"/>
                <w:szCs w:val="24"/>
                <w:shd w:val="clear" w:color="auto" w:fill="FFFFFF"/>
                <w:lang w:val="en-US"/>
              </w:rPr>
              <w:t>nuclear family</w:t>
            </w:r>
          </w:p>
        </w:tc>
        <w:tc>
          <w:tcPr>
            <w:tcW w:w="4394" w:type="dxa"/>
            <w:tcBorders>
              <w:top w:val="nil"/>
              <w:left w:val="nil"/>
              <w:bottom w:val="single" w:sz="8" w:space="0" w:color="auto"/>
              <w:right w:val="single" w:sz="8" w:space="0" w:color="auto"/>
            </w:tcBorders>
            <w:shd w:val="clear" w:color="auto" w:fill="FFFFFF"/>
            <w:hideMark/>
          </w:tcPr>
          <w:p w14:paraId="01B61CC2"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a family consisting of two parents and their children, but not including aunts, uncles, grandparents, etc.</w:t>
            </w:r>
          </w:p>
        </w:tc>
        <w:tc>
          <w:tcPr>
            <w:tcW w:w="2401" w:type="dxa"/>
            <w:tcBorders>
              <w:top w:val="nil"/>
              <w:left w:val="nil"/>
              <w:bottom w:val="single" w:sz="8" w:space="0" w:color="auto"/>
              <w:right w:val="single" w:sz="8" w:space="0" w:color="auto"/>
            </w:tcBorders>
            <w:shd w:val="clear" w:color="auto" w:fill="FFFFFF"/>
            <w:hideMark/>
          </w:tcPr>
          <w:p w14:paraId="4279E98F"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gia đình hạt nhân (gia đình chỉ gồm bố mẹ và con cái)</w:t>
            </w:r>
          </w:p>
        </w:tc>
      </w:tr>
      <w:tr w:rsidR="00C54368" w:rsidRPr="00C54368" w14:paraId="7BE41E0E"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19726CB4" w14:textId="77777777" w:rsidR="00C54368" w:rsidRPr="00C54368" w:rsidRDefault="00C54368" w:rsidP="00C54368">
            <w:pPr>
              <w:jc w:val="left"/>
              <w:rPr>
                <w:rFonts w:eastAsia="Times New Roman"/>
                <w:b/>
                <w:bCs/>
                <w:color w:val="D60000"/>
              </w:rPr>
            </w:pPr>
          </w:p>
        </w:tc>
        <w:tc>
          <w:tcPr>
            <w:tcW w:w="1559" w:type="dxa"/>
            <w:tcBorders>
              <w:top w:val="nil"/>
              <w:left w:val="nil"/>
              <w:bottom w:val="single" w:sz="8" w:space="0" w:color="auto"/>
              <w:right w:val="single" w:sz="8" w:space="0" w:color="auto"/>
            </w:tcBorders>
            <w:shd w:val="clear" w:color="auto" w:fill="FFFFFF"/>
            <w:hideMark/>
          </w:tcPr>
          <w:p w14:paraId="55C0F6F4"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28. </w:t>
            </w:r>
            <w:r w:rsidRPr="00C54368">
              <w:rPr>
                <w:rFonts w:eastAsia="Times New Roman" w:cs="Times New Roman"/>
                <w:b/>
                <w:bCs/>
                <w:color w:val="D60000"/>
                <w:sz w:val="24"/>
                <w:szCs w:val="24"/>
                <w:shd w:val="clear" w:color="auto" w:fill="FFFFFF"/>
                <w:lang w:val="en-US"/>
              </w:rPr>
              <w:t>extended family</w:t>
            </w:r>
          </w:p>
        </w:tc>
        <w:tc>
          <w:tcPr>
            <w:tcW w:w="4394" w:type="dxa"/>
            <w:tcBorders>
              <w:top w:val="nil"/>
              <w:left w:val="nil"/>
              <w:bottom w:val="single" w:sz="8" w:space="0" w:color="auto"/>
              <w:right w:val="single" w:sz="8" w:space="0" w:color="auto"/>
            </w:tcBorders>
            <w:shd w:val="clear" w:color="auto" w:fill="FFFFFF"/>
            <w:hideMark/>
          </w:tcPr>
          <w:p w14:paraId="66CEC601"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xml:space="preserve">a family unit that includes grandmothers, grandfathers, aunts, and uncles, etc. in </w:t>
            </w:r>
            <w:r w:rsidRPr="00C54368">
              <w:rPr>
                <w:rFonts w:eastAsia="Times New Roman" w:cs="Times New Roman"/>
                <w:color w:val="0066CC"/>
                <w:sz w:val="24"/>
                <w:szCs w:val="24"/>
                <w:shd w:val="clear" w:color="auto" w:fill="FFFFFF"/>
                <w:lang w:val="en-US"/>
              </w:rPr>
              <w:lastRenderedPageBreak/>
              <w:t>addition to parents and children</w:t>
            </w:r>
          </w:p>
        </w:tc>
        <w:tc>
          <w:tcPr>
            <w:tcW w:w="2401" w:type="dxa"/>
            <w:tcBorders>
              <w:top w:val="nil"/>
              <w:left w:val="nil"/>
              <w:bottom w:val="single" w:sz="8" w:space="0" w:color="auto"/>
              <w:right w:val="single" w:sz="8" w:space="0" w:color="auto"/>
            </w:tcBorders>
            <w:shd w:val="clear" w:color="auto" w:fill="FFFFFF"/>
            <w:hideMark/>
          </w:tcPr>
          <w:p w14:paraId="258F0CA0"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lastRenderedPageBreak/>
              <w:t xml:space="preserve">- đại gia đình (gia đình nhiều thế hệ </w:t>
            </w:r>
            <w:r w:rsidRPr="00C54368">
              <w:rPr>
                <w:rFonts w:eastAsia="Times New Roman" w:cs="Times New Roman"/>
                <w:color w:val="7B1FA2"/>
                <w:sz w:val="24"/>
                <w:szCs w:val="24"/>
                <w:shd w:val="clear" w:color="auto" w:fill="FFFFFF"/>
                <w:lang w:val="en-US"/>
              </w:rPr>
              <w:lastRenderedPageBreak/>
              <w:t>sống cùng nhau)</w:t>
            </w:r>
          </w:p>
        </w:tc>
      </w:tr>
      <w:tr w:rsidR="00C54368" w:rsidRPr="00C54368" w14:paraId="4DD20420"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7961E74F" w14:textId="77777777" w:rsidR="00C54368" w:rsidRPr="00C54368" w:rsidRDefault="00C54368" w:rsidP="00C54368">
            <w:pPr>
              <w:jc w:val="left"/>
              <w:rPr>
                <w:rFonts w:eastAsia="Times New Roman"/>
                <w:b/>
                <w:bCs/>
                <w:color w:val="D60000"/>
              </w:rPr>
            </w:pPr>
          </w:p>
        </w:tc>
        <w:tc>
          <w:tcPr>
            <w:tcW w:w="1559" w:type="dxa"/>
            <w:tcBorders>
              <w:top w:val="nil"/>
              <w:left w:val="nil"/>
              <w:bottom w:val="single" w:sz="8" w:space="0" w:color="auto"/>
              <w:right w:val="single" w:sz="8" w:space="0" w:color="auto"/>
            </w:tcBorders>
            <w:shd w:val="clear" w:color="auto" w:fill="FFFFFF"/>
            <w:hideMark/>
          </w:tcPr>
          <w:p w14:paraId="3BF3B504"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29. </w:t>
            </w:r>
            <w:r w:rsidRPr="00C54368">
              <w:rPr>
                <w:rFonts w:eastAsia="Times New Roman" w:cs="Times New Roman"/>
                <w:b/>
                <w:bCs/>
                <w:color w:val="D60000"/>
                <w:sz w:val="24"/>
                <w:szCs w:val="24"/>
                <w:shd w:val="clear" w:color="auto" w:fill="FFFFFF"/>
                <w:lang w:val="en-US"/>
              </w:rPr>
              <w:t>single – parent family</w:t>
            </w:r>
          </w:p>
        </w:tc>
        <w:tc>
          <w:tcPr>
            <w:tcW w:w="4394" w:type="dxa"/>
            <w:tcBorders>
              <w:top w:val="nil"/>
              <w:left w:val="nil"/>
              <w:bottom w:val="single" w:sz="8" w:space="0" w:color="auto"/>
              <w:right w:val="single" w:sz="8" w:space="0" w:color="auto"/>
            </w:tcBorders>
            <w:shd w:val="clear" w:color="auto" w:fill="FFFFFF"/>
            <w:hideMark/>
          </w:tcPr>
          <w:p w14:paraId="0F7422E9"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someone who has a child or children but no husband, wife, or partner who lives with them</w:t>
            </w:r>
          </w:p>
        </w:tc>
        <w:tc>
          <w:tcPr>
            <w:tcW w:w="2401" w:type="dxa"/>
            <w:tcBorders>
              <w:top w:val="nil"/>
              <w:left w:val="nil"/>
              <w:bottom w:val="single" w:sz="8" w:space="0" w:color="auto"/>
              <w:right w:val="single" w:sz="8" w:space="0" w:color="auto"/>
            </w:tcBorders>
            <w:shd w:val="clear" w:color="auto" w:fill="FFFFFF"/>
            <w:hideMark/>
          </w:tcPr>
          <w:p w14:paraId="756C10EB"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gia đình chỉ có bố hoặc mẹ</w:t>
            </w:r>
          </w:p>
        </w:tc>
      </w:tr>
      <w:tr w:rsidR="00C54368" w:rsidRPr="00C54368" w14:paraId="2387BDC5"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0CF52A1A" w14:textId="77777777" w:rsidR="00C54368" w:rsidRPr="00C54368" w:rsidRDefault="00C54368" w:rsidP="00C54368">
            <w:pPr>
              <w:jc w:val="left"/>
              <w:rPr>
                <w:rFonts w:eastAsia="Times New Roman"/>
                <w:b/>
                <w:bCs/>
                <w:color w:val="D60000"/>
              </w:rPr>
            </w:pPr>
          </w:p>
        </w:tc>
        <w:tc>
          <w:tcPr>
            <w:tcW w:w="1559" w:type="dxa"/>
            <w:tcBorders>
              <w:top w:val="nil"/>
              <w:left w:val="nil"/>
              <w:bottom w:val="single" w:sz="8" w:space="0" w:color="auto"/>
              <w:right w:val="single" w:sz="8" w:space="0" w:color="auto"/>
            </w:tcBorders>
            <w:shd w:val="clear" w:color="auto" w:fill="FFFFFF"/>
            <w:hideMark/>
          </w:tcPr>
          <w:p w14:paraId="345CDF31"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30. </w:t>
            </w:r>
            <w:r w:rsidRPr="00C54368">
              <w:rPr>
                <w:rFonts w:eastAsia="Times New Roman" w:cs="Times New Roman"/>
                <w:b/>
                <w:bCs/>
                <w:color w:val="D60000"/>
                <w:sz w:val="24"/>
                <w:szCs w:val="24"/>
                <w:shd w:val="clear" w:color="auto" w:fill="FFFFFF"/>
                <w:lang w:val="en-US"/>
              </w:rPr>
              <w:t>a family of</w:t>
            </w:r>
          </w:p>
        </w:tc>
        <w:tc>
          <w:tcPr>
            <w:tcW w:w="4394" w:type="dxa"/>
            <w:tcBorders>
              <w:top w:val="nil"/>
              <w:left w:val="nil"/>
              <w:bottom w:val="single" w:sz="8" w:space="0" w:color="auto"/>
              <w:right w:val="single" w:sz="8" w:space="0" w:color="auto"/>
            </w:tcBorders>
            <w:shd w:val="clear" w:color="auto" w:fill="FFFFFF"/>
            <w:hideMark/>
          </w:tcPr>
          <w:p w14:paraId="69EB3A08" w14:textId="77777777" w:rsidR="00C54368" w:rsidRPr="00C54368" w:rsidRDefault="00C54368" w:rsidP="00C54368">
            <w:pPr>
              <w:jc w:val="left"/>
              <w:rPr>
                <w:rFonts w:eastAsia="Times New Roman" w:cs="Times New Roman"/>
                <w:b/>
                <w:bCs/>
                <w:color w:val="D60000"/>
                <w:sz w:val="24"/>
                <w:szCs w:val="24"/>
                <w:lang w:val="en-US"/>
              </w:rPr>
            </w:pPr>
          </w:p>
        </w:tc>
        <w:tc>
          <w:tcPr>
            <w:tcW w:w="2401" w:type="dxa"/>
            <w:tcBorders>
              <w:top w:val="nil"/>
              <w:left w:val="nil"/>
              <w:bottom w:val="single" w:sz="8" w:space="0" w:color="auto"/>
              <w:right w:val="single" w:sz="8" w:space="0" w:color="auto"/>
            </w:tcBorders>
            <w:shd w:val="clear" w:color="auto" w:fill="FFFFFF"/>
            <w:hideMark/>
          </w:tcPr>
          <w:p w14:paraId="001E3FF1" w14:textId="77777777" w:rsidR="00C54368" w:rsidRPr="00C54368" w:rsidRDefault="00C54368" w:rsidP="00C54368">
            <w:pPr>
              <w:rPr>
                <w:rFonts w:eastAsia="Times New Roman"/>
                <w:color w:val="7B1FA2"/>
              </w:rPr>
            </w:pPr>
            <w:r w:rsidRPr="00C54368">
              <w:rPr>
                <w:rFonts w:eastAsia="Times New Roman" w:cs="Times New Roman"/>
                <w:color w:val="7B1FA2"/>
                <w:sz w:val="24"/>
                <w:szCs w:val="24"/>
                <w:shd w:val="clear" w:color="auto" w:fill="FFFFFF"/>
                <w:lang w:val="en-US"/>
              </w:rPr>
              <w:t>- môt gia đình (gồm)</w:t>
            </w:r>
          </w:p>
        </w:tc>
      </w:tr>
      <w:tr w:rsidR="00C54368" w:rsidRPr="00C54368" w14:paraId="4B1EE454"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2987F168" w14:textId="77777777" w:rsidR="00C54368" w:rsidRPr="00C54368" w:rsidRDefault="00C54368" w:rsidP="00C54368">
            <w:pPr>
              <w:jc w:val="left"/>
              <w:rPr>
                <w:rFonts w:eastAsia="Times New Roman"/>
                <w:b/>
                <w:bCs/>
                <w:color w:val="D60000"/>
              </w:rPr>
            </w:pPr>
          </w:p>
        </w:tc>
        <w:tc>
          <w:tcPr>
            <w:tcW w:w="1559" w:type="dxa"/>
            <w:tcBorders>
              <w:top w:val="nil"/>
              <w:left w:val="nil"/>
              <w:bottom w:val="single" w:sz="8" w:space="0" w:color="auto"/>
              <w:right w:val="single" w:sz="8" w:space="0" w:color="auto"/>
            </w:tcBorders>
            <w:shd w:val="clear" w:color="auto" w:fill="FFFFFF"/>
            <w:hideMark/>
          </w:tcPr>
          <w:p w14:paraId="5F44E58A"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31. </w:t>
            </w:r>
            <w:r w:rsidRPr="00C54368">
              <w:rPr>
                <w:rFonts w:eastAsia="Times New Roman" w:cs="Times New Roman"/>
                <w:b/>
                <w:bCs/>
                <w:color w:val="D60000"/>
                <w:sz w:val="24"/>
                <w:szCs w:val="24"/>
                <w:shd w:val="clear" w:color="auto" w:fill="FFFFFF"/>
                <w:lang w:val="en-US"/>
              </w:rPr>
              <w:t>in the family</w:t>
            </w:r>
          </w:p>
        </w:tc>
        <w:tc>
          <w:tcPr>
            <w:tcW w:w="4394" w:type="dxa"/>
            <w:tcBorders>
              <w:top w:val="nil"/>
              <w:left w:val="nil"/>
              <w:bottom w:val="single" w:sz="8" w:space="0" w:color="auto"/>
              <w:right w:val="single" w:sz="8" w:space="0" w:color="auto"/>
            </w:tcBorders>
            <w:shd w:val="clear" w:color="auto" w:fill="FFFFFF"/>
            <w:hideMark/>
          </w:tcPr>
          <w:p w14:paraId="7126D943" w14:textId="77777777" w:rsidR="00C54368" w:rsidRPr="00C54368" w:rsidRDefault="00C54368" w:rsidP="00C54368">
            <w:pPr>
              <w:jc w:val="left"/>
              <w:rPr>
                <w:rFonts w:eastAsia="Times New Roman" w:cs="Times New Roman"/>
                <w:b/>
                <w:bCs/>
                <w:color w:val="D60000"/>
                <w:sz w:val="24"/>
                <w:szCs w:val="24"/>
                <w:lang w:val="en-US"/>
              </w:rPr>
            </w:pPr>
          </w:p>
        </w:tc>
        <w:tc>
          <w:tcPr>
            <w:tcW w:w="2401" w:type="dxa"/>
            <w:tcBorders>
              <w:top w:val="nil"/>
              <w:left w:val="nil"/>
              <w:bottom w:val="single" w:sz="8" w:space="0" w:color="auto"/>
              <w:right w:val="single" w:sz="8" w:space="0" w:color="auto"/>
            </w:tcBorders>
            <w:shd w:val="clear" w:color="auto" w:fill="FFFFFF"/>
            <w:hideMark/>
          </w:tcPr>
          <w:p w14:paraId="7A69E263" w14:textId="77777777" w:rsidR="00C54368" w:rsidRPr="00C54368" w:rsidRDefault="00C54368" w:rsidP="00C54368">
            <w:pPr>
              <w:jc w:val="left"/>
              <w:rPr>
                <w:rFonts w:eastAsia="Times New Roman"/>
                <w:color w:val="7B1FA2"/>
              </w:rPr>
            </w:pPr>
            <w:r w:rsidRPr="00C54368">
              <w:rPr>
                <w:rFonts w:eastAsia="Times New Roman" w:cs="Times New Roman"/>
                <w:color w:val="7B1FA2"/>
                <w:sz w:val="24"/>
                <w:szCs w:val="24"/>
                <w:shd w:val="clear" w:color="auto" w:fill="FFFFFF"/>
                <w:lang w:val="en-US"/>
              </w:rPr>
              <w:t>- trong gia đình</w:t>
            </w:r>
          </w:p>
        </w:tc>
      </w:tr>
      <w:tr w:rsidR="00C54368" w:rsidRPr="00C54368" w14:paraId="211D6CF8"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7B2A47CC" w14:textId="77777777" w:rsidR="00C54368" w:rsidRPr="00C54368" w:rsidRDefault="00C54368" w:rsidP="00C54368">
            <w:pPr>
              <w:jc w:val="left"/>
              <w:rPr>
                <w:rFonts w:eastAsia="Times New Roman"/>
                <w:b/>
                <w:bCs/>
                <w:color w:val="D60000"/>
              </w:rPr>
            </w:pPr>
          </w:p>
        </w:tc>
        <w:tc>
          <w:tcPr>
            <w:tcW w:w="1559" w:type="dxa"/>
            <w:tcBorders>
              <w:top w:val="nil"/>
              <w:left w:val="nil"/>
              <w:bottom w:val="single" w:sz="8" w:space="0" w:color="auto"/>
              <w:right w:val="single" w:sz="8" w:space="0" w:color="auto"/>
            </w:tcBorders>
            <w:shd w:val="clear" w:color="auto" w:fill="FFFFFF"/>
            <w:hideMark/>
          </w:tcPr>
          <w:p w14:paraId="201162C9"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32. </w:t>
            </w:r>
            <w:r w:rsidRPr="00C54368">
              <w:rPr>
                <w:rFonts w:eastAsia="Times New Roman" w:cs="Times New Roman"/>
                <w:b/>
                <w:bCs/>
                <w:color w:val="D60000"/>
                <w:sz w:val="24"/>
                <w:szCs w:val="24"/>
                <w:shd w:val="clear" w:color="auto" w:fill="FFFFFF"/>
                <w:lang w:val="en-US"/>
              </w:rPr>
              <w:t>one of the family</w:t>
            </w:r>
          </w:p>
        </w:tc>
        <w:tc>
          <w:tcPr>
            <w:tcW w:w="4394" w:type="dxa"/>
            <w:tcBorders>
              <w:top w:val="nil"/>
              <w:left w:val="nil"/>
              <w:bottom w:val="single" w:sz="8" w:space="0" w:color="auto"/>
              <w:right w:val="single" w:sz="8" w:space="0" w:color="auto"/>
            </w:tcBorders>
            <w:shd w:val="clear" w:color="auto" w:fill="FFFFFF"/>
            <w:hideMark/>
          </w:tcPr>
          <w:p w14:paraId="56076E4B" w14:textId="77777777" w:rsidR="00C54368" w:rsidRPr="00C54368" w:rsidRDefault="00C54368" w:rsidP="00C54368">
            <w:pPr>
              <w:jc w:val="left"/>
              <w:rPr>
                <w:rFonts w:eastAsia="Times New Roman" w:cs="Times New Roman"/>
                <w:b/>
                <w:bCs/>
                <w:color w:val="D60000"/>
                <w:sz w:val="24"/>
                <w:szCs w:val="24"/>
                <w:lang w:val="en-US"/>
              </w:rPr>
            </w:pPr>
          </w:p>
        </w:tc>
        <w:tc>
          <w:tcPr>
            <w:tcW w:w="2401" w:type="dxa"/>
            <w:tcBorders>
              <w:top w:val="nil"/>
              <w:left w:val="nil"/>
              <w:bottom w:val="single" w:sz="8" w:space="0" w:color="auto"/>
              <w:right w:val="single" w:sz="8" w:space="0" w:color="auto"/>
            </w:tcBorders>
            <w:shd w:val="clear" w:color="auto" w:fill="FFFFFF"/>
            <w:hideMark/>
          </w:tcPr>
          <w:p w14:paraId="761F12B4" w14:textId="77777777" w:rsidR="00C54368" w:rsidRPr="00C54368" w:rsidRDefault="00C54368" w:rsidP="00C54368">
            <w:pPr>
              <w:rPr>
                <w:rFonts w:eastAsia="Times New Roman"/>
                <w:color w:val="7B1FA2"/>
              </w:rPr>
            </w:pPr>
            <w:r w:rsidRPr="00C54368">
              <w:rPr>
                <w:rFonts w:eastAsia="Times New Roman" w:cs="Times New Roman"/>
                <w:color w:val="7B1FA2"/>
                <w:sz w:val="24"/>
                <w:szCs w:val="24"/>
                <w:shd w:val="clear" w:color="auto" w:fill="FFFFFF"/>
                <w:lang w:val="en-US"/>
              </w:rPr>
              <w:t>-một trong những thành viên trong gia đình</w:t>
            </w:r>
          </w:p>
        </w:tc>
      </w:tr>
      <w:tr w:rsidR="00C54368" w:rsidRPr="00C54368" w14:paraId="5B598E7F"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00EA1707" w14:textId="77777777" w:rsidR="00C54368" w:rsidRPr="00C54368" w:rsidRDefault="00C54368" w:rsidP="00C54368">
            <w:pPr>
              <w:jc w:val="left"/>
              <w:rPr>
                <w:rFonts w:eastAsia="Times New Roman"/>
                <w:b/>
                <w:bCs/>
                <w:color w:val="D60000"/>
              </w:rPr>
            </w:pPr>
          </w:p>
        </w:tc>
        <w:tc>
          <w:tcPr>
            <w:tcW w:w="1559" w:type="dxa"/>
            <w:tcBorders>
              <w:top w:val="nil"/>
              <w:left w:val="nil"/>
              <w:bottom w:val="single" w:sz="8" w:space="0" w:color="auto"/>
              <w:right w:val="single" w:sz="8" w:space="0" w:color="auto"/>
            </w:tcBorders>
            <w:shd w:val="clear" w:color="auto" w:fill="FFFFFF"/>
            <w:hideMark/>
          </w:tcPr>
          <w:p w14:paraId="2F820C1C"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33. </w:t>
            </w:r>
            <w:r w:rsidRPr="00C54368">
              <w:rPr>
                <w:rFonts w:eastAsia="Times New Roman" w:cs="Times New Roman"/>
                <w:b/>
                <w:bCs/>
                <w:color w:val="D60000"/>
                <w:sz w:val="24"/>
                <w:szCs w:val="24"/>
                <w:shd w:val="clear" w:color="auto" w:fill="FFFFFF"/>
                <w:lang w:val="en-US"/>
              </w:rPr>
              <w:t>family tree</w:t>
            </w:r>
          </w:p>
        </w:tc>
        <w:tc>
          <w:tcPr>
            <w:tcW w:w="4394" w:type="dxa"/>
            <w:tcBorders>
              <w:top w:val="nil"/>
              <w:left w:val="nil"/>
              <w:bottom w:val="single" w:sz="8" w:space="0" w:color="auto"/>
              <w:right w:val="single" w:sz="8" w:space="0" w:color="auto"/>
            </w:tcBorders>
            <w:shd w:val="clear" w:color="auto" w:fill="FFFFFF"/>
            <w:hideMark/>
          </w:tcPr>
          <w:p w14:paraId="2B175A3A"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a drawing that shows the relationships between the different members of a family, especially over a long period of time</w:t>
            </w:r>
          </w:p>
        </w:tc>
        <w:tc>
          <w:tcPr>
            <w:tcW w:w="2401" w:type="dxa"/>
            <w:tcBorders>
              <w:top w:val="nil"/>
              <w:left w:val="nil"/>
              <w:bottom w:val="single" w:sz="8" w:space="0" w:color="auto"/>
              <w:right w:val="single" w:sz="8" w:space="0" w:color="auto"/>
            </w:tcBorders>
            <w:shd w:val="clear" w:color="auto" w:fill="FFFFFF"/>
            <w:hideMark/>
          </w:tcPr>
          <w:p w14:paraId="39ED300F"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sơ đồ phả hệ</w:t>
            </w:r>
          </w:p>
        </w:tc>
      </w:tr>
      <w:tr w:rsidR="00C54368" w:rsidRPr="00C54368" w14:paraId="7571FC31"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15BC749B" w14:textId="77777777" w:rsidR="00C54368" w:rsidRPr="00C54368" w:rsidRDefault="00C54368" w:rsidP="00C54368">
            <w:pPr>
              <w:jc w:val="left"/>
              <w:rPr>
                <w:rFonts w:eastAsia="Times New Roman"/>
                <w:b/>
                <w:bCs/>
                <w:color w:val="D60000"/>
              </w:rPr>
            </w:pPr>
          </w:p>
        </w:tc>
        <w:tc>
          <w:tcPr>
            <w:tcW w:w="1559" w:type="dxa"/>
            <w:tcBorders>
              <w:top w:val="nil"/>
              <w:left w:val="nil"/>
              <w:bottom w:val="single" w:sz="8" w:space="0" w:color="auto"/>
              <w:right w:val="single" w:sz="8" w:space="0" w:color="auto"/>
            </w:tcBorders>
            <w:shd w:val="clear" w:color="auto" w:fill="FFFFFF"/>
            <w:hideMark/>
          </w:tcPr>
          <w:p w14:paraId="79D2294F"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34. </w:t>
            </w:r>
            <w:r w:rsidRPr="00C54368">
              <w:rPr>
                <w:rFonts w:eastAsia="Times New Roman" w:cs="Times New Roman"/>
                <w:b/>
                <w:bCs/>
                <w:color w:val="D60000"/>
                <w:sz w:val="24"/>
                <w:szCs w:val="24"/>
                <w:shd w:val="clear" w:color="auto" w:fill="FFFFFF"/>
                <w:lang w:val="en-US"/>
              </w:rPr>
              <w:t>family name</w:t>
            </w:r>
          </w:p>
        </w:tc>
        <w:tc>
          <w:tcPr>
            <w:tcW w:w="4394" w:type="dxa"/>
            <w:tcBorders>
              <w:top w:val="nil"/>
              <w:left w:val="nil"/>
              <w:bottom w:val="single" w:sz="8" w:space="0" w:color="auto"/>
              <w:right w:val="single" w:sz="8" w:space="0" w:color="auto"/>
            </w:tcBorders>
            <w:shd w:val="clear" w:color="auto" w:fill="FFFFFF"/>
            <w:hideMark/>
          </w:tcPr>
          <w:p w14:paraId="0E87B516"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surname=last name</w:t>
            </w:r>
          </w:p>
        </w:tc>
        <w:tc>
          <w:tcPr>
            <w:tcW w:w="2401" w:type="dxa"/>
            <w:tcBorders>
              <w:top w:val="nil"/>
              <w:left w:val="nil"/>
              <w:bottom w:val="single" w:sz="8" w:space="0" w:color="auto"/>
              <w:right w:val="single" w:sz="8" w:space="0" w:color="auto"/>
            </w:tcBorders>
            <w:shd w:val="clear" w:color="auto" w:fill="FFFFFF"/>
            <w:hideMark/>
          </w:tcPr>
          <w:p w14:paraId="073ACA5D"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Họ</w:t>
            </w:r>
          </w:p>
        </w:tc>
      </w:tr>
      <w:tr w:rsidR="00C54368" w:rsidRPr="00C54368" w14:paraId="3548B88E"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30E4DCA9" w14:textId="77777777" w:rsidR="00C54368" w:rsidRPr="00C54368" w:rsidRDefault="00C54368" w:rsidP="00C54368">
            <w:pPr>
              <w:jc w:val="left"/>
              <w:rPr>
                <w:rFonts w:eastAsia="Times New Roman"/>
                <w:b/>
                <w:bCs/>
                <w:color w:val="D60000"/>
              </w:rPr>
            </w:pPr>
          </w:p>
        </w:tc>
        <w:tc>
          <w:tcPr>
            <w:tcW w:w="1559" w:type="dxa"/>
            <w:tcBorders>
              <w:top w:val="nil"/>
              <w:left w:val="nil"/>
              <w:bottom w:val="single" w:sz="8" w:space="0" w:color="auto"/>
              <w:right w:val="single" w:sz="8" w:space="0" w:color="auto"/>
            </w:tcBorders>
            <w:shd w:val="clear" w:color="auto" w:fill="FFFFFF"/>
            <w:hideMark/>
          </w:tcPr>
          <w:p w14:paraId="56F218C8"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35. </w:t>
            </w:r>
            <w:r w:rsidRPr="00C54368">
              <w:rPr>
                <w:rFonts w:eastAsia="Times New Roman" w:cs="Times New Roman"/>
                <w:b/>
                <w:bCs/>
                <w:color w:val="D60000"/>
                <w:sz w:val="24"/>
                <w:szCs w:val="24"/>
                <w:shd w:val="clear" w:color="auto" w:fill="FFFFFF"/>
                <w:lang w:val="en-US"/>
              </w:rPr>
              <w:t>family values</w:t>
            </w:r>
          </w:p>
        </w:tc>
        <w:tc>
          <w:tcPr>
            <w:tcW w:w="4394" w:type="dxa"/>
            <w:tcBorders>
              <w:top w:val="nil"/>
              <w:left w:val="nil"/>
              <w:bottom w:val="single" w:sz="8" w:space="0" w:color="auto"/>
              <w:right w:val="single" w:sz="8" w:space="0" w:color="auto"/>
            </w:tcBorders>
            <w:shd w:val="clear" w:color="auto" w:fill="FFFFFF"/>
            <w:hideMark/>
          </w:tcPr>
          <w:p w14:paraId="20ADA53F"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ideas or beliefs that give great importance to the traditional family of a mother, a father, and children all living together</w:t>
            </w:r>
          </w:p>
        </w:tc>
        <w:tc>
          <w:tcPr>
            <w:tcW w:w="2401" w:type="dxa"/>
            <w:tcBorders>
              <w:top w:val="nil"/>
              <w:left w:val="nil"/>
              <w:bottom w:val="single" w:sz="8" w:space="0" w:color="auto"/>
              <w:right w:val="single" w:sz="8" w:space="0" w:color="auto"/>
            </w:tcBorders>
            <w:shd w:val="clear" w:color="auto" w:fill="FFFFFF"/>
            <w:hideMark/>
          </w:tcPr>
          <w:p w14:paraId="40A92DA4"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các giá trị truyền thống của gia đình</w:t>
            </w:r>
          </w:p>
        </w:tc>
      </w:tr>
      <w:tr w:rsidR="00C54368" w:rsidRPr="00C54368" w14:paraId="5945E05F" w14:textId="77777777" w:rsidTr="00C54368">
        <w:tc>
          <w:tcPr>
            <w:tcW w:w="1560" w:type="dxa"/>
            <w:vMerge w:val="restart"/>
            <w:tcBorders>
              <w:top w:val="nil"/>
              <w:left w:val="single" w:sz="8" w:space="0" w:color="auto"/>
              <w:bottom w:val="single" w:sz="8" w:space="0" w:color="auto"/>
              <w:right w:val="single" w:sz="8" w:space="0" w:color="auto"/>
            </w:tcBorders>
            <w:shd w:val="clear" w:color="auto" w:fill="FFFFFF"/>
            <w:hideMark/>
          </w:tcPr>
          <w:p w14:paraId="41DD0078"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Feature</w:t>
            </w:r>
          </w:p>
        </w:tc>
        <w:tc>
          <w:tcPr>
            <w:tcW w:w="1559" w:type="dxa"/>
            <w:tcBorders>
              <w:top w:val="nil"/>
              <w:left w:val="nil"/>
              <w:bottom w:val="single" w:sz="8" w:space="0" w:color="auto"/>
              <w:right w:val="single" w:sz="8" w:space="0" w:color="auto"/>
            </w:tcBorders>
            <w:shd w:val="clear" w:color="auto" w:fill="FFFFFF"/>
            <w:hideMark/>
          </w:tcPr>
          <w:p w14:paraId="5667D01D"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b/>
                <w:bCs/>
                <w:color w:val="4B0082"/>
                <w:sz w:val="24"/>
                <w:szCs w:val="24"/>
                <w:shd w:val="clear" w:color="auto" w:fill="FFFFFF"/>
                <w:lang w:val="en-US"/>
              </w:rPr>
              <w:t xml:space="preserve">36. </w:t>
            </w:r>
            <w:r w:rsidRPr="00C54368">
              <w:rPr>
                <w:rFonts w:eastAsia="Times New Roman" w:cs="Times New Roman"/>
                <w:color w:val="0066CC"/>
                <w:sz w:val="24"/>
                <w:szCs w:val="24"/>
                <w:shd w:val="clear" w:color="auto" w:fill="FFFFFF"/>
                <w:lang w:val="en-US"/>
              </w:rPr>
              <w:t>feature sb/sth in</w:t>
            </w:r>
          </w:p>
        </w:tc>
        <w:tc>
          <w:tcPr>
            <w:tcW w:w="4394" w:type="dxa"/>
            <w:tcBorders>
              <w:top w:val="nil"/>
              <w:left w:val="nil"/>
              <w:bottom w:val="single" w:sz="8" w:space="0" w:color="auto"/>
              <w:right w:val="single" w:sz="8" w:space="0" w:color="auto"/>
            </w:tcBorders>
            <w:shd w:val="clear" w:color="auto" w:fill="FFFFFF"/>
            <w:hideMark/>
          </w:tcPr>
          <w:p w14:paraId="67A7BE2D"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to imagine someone/something being in some place</w:t>
            </w:r>
          </w:p>
        </w:tc>
        <w:tc>
          <w:tcPr>
            <w:tcW w:w="2401" w:type="dxa"/>
            <w:tcBorders>
              <w:top w:val="nil"/>
              <w:left w:val="nil"/>
              <w:bottom w:val="single" w:sz="8" w:space="0" w:color="auto"/>
              <w:right w:val="single" w:sz="8" w:space="0" w:color="auto"/>
            </w:tcBorders>
            <w:shd w:val="clear" w:color="auto" w:fill="FFFFFF"/>
            <w:hideMark/>
          </w:tcPr>
          <w:p w14:paraId="2937B5CA" w14:textId="77777777" w:rsidR="00C54368" w:rsidRPr="00C54368" w:rsidRDefault="00C54368" w:rsidP="00C54368">
            <w:pPr>
              <w:rPr>
                <w:rFonts w:eastAsia="Times New Roman" w:cs="Times New Roman"/>
                <w:color w:val="E67E00"/>
                <w:sz w:val="24"/>
                <w:szCs w:val="24"/>
                <w:lang w:val="en-US"/>
              </w:rPr>
            </w:pPr>
            <w:r w:rsidRPr="00C54368">
              <w:rPr>
                <w:rFonts w:eastAsia="Times New Roman" w:cs="Times New Roman"/>
                <w:color w:val="E67E00"/>
                <w:sz w:val="24"/>
                <w:szCs w:val="24"/>
                <w:shd w:val="clear" w:color="auto" w:fill="FFFFFF"/>
                <w:lang w:val="en-US"/>
              </w:rPr>
              <w:t>- tưởng tượng ai/cái gì đang ở một nơi nào đó</w:t>
            </w:r>
          </w:p>
        </w:tc>
      </w:tr>
      <w:tr w:rsidR="00C54368" w:rsidRPr="00C54368" w14:paraId="4440EB96"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68BD7C1E" w14:textId="77777777" w:rsidR="00C54368" w:rsidRPr="00C54368" w:rsidRDefault="00C54368" w:rsidP="00C54368">
            <w:pPr>
              <w:jc w:val="left"/>
              <w:rPr>
                <w:rFonts w:eastAsia="Times New Roman"/>
                <w:b/>
                <w:bCs/>
                <w:color w:val="D60000"/>
              </w:rPr>
            </w:pPr>
          </w:p>
        </w:tc>
        <w:tc>
          <w:tcPr>
            <w:tcW w:w="1559" w:type="dxa"/>
            <w:tcBorders>
              <w:top w:val="nil"/>
              <w:left w:val="nil"/>
              <w:bottom w:val="single" w:sz="8" w:space="0" w:color="auto"/>
              <w:right w:val="single" w:sz="8" w:space="0" w:color="auto"/>
            </w:tcBorders>
            <w:shd w:val="clear" w:color="auto" w:fill="FFFFFF"/>
            <w:hideMark/>
          </w:tcPr>
          <w:p w14:paraId="484F8269"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37. </w:t>
            </w:r>
            <w:r w:rsidRPr="00C54368">
              <w:rPr>
                <w:rFonts w:eastAsia="Times New Roman" w:cs="Times New Roman"/>
                <w:b/>
                <w:bCs/>
                <w:color w:val="D60000"/>
                <w:sz w:val="24"/>
                <w:szCs w:val="24"/>
                <w:shd w:val="clear" w:color="auto" w:fill="FFFFFF"/>
                <w:lang w:val="en-US"/>
              </w:rPr>
              <w:t>a feature of</w:t>
            </w:r>
          </w:p>
        </w:tc>
        <w:tc>
          <w:tcPr>
            <w:tcW w:w="4394" w:type="dxa"/>
            <w:tcBorders>
              <w:top w:val="nil"/>
              <w:left w:val="nil"/>
              <w:bottom w:val="single" w:sz="8" w:space="0" w:color="auto"/>
              <w:right w:val="single" w:sz="8" w:space="0" w:color="auto"/>
            </w:tcBorders>
            <w:shd w:val="clear" w:color="auto" w:fill="FFFFFF"/>
            <w:hideMark/>
          </w:tcPr>
          <w:p w14:paraId="2D4AC51F" w14:textId="77777777" w:rsidR="00C54368" w:rsidRPr="00C54368" w:rsidRDefault="00C54368" w:rsidP="00C54368">
            <w:pPr>
              <w:jc w:val="left"/>
              <w:rPr>
                <w:rFonts w:eastAsia="Times New Roman" w:cs="Times New Roman"/>
                <w:b/>
                <w:bCs/>
                <w:color w:val="D60000"/>
                <w:sz w:val="24"/>
                <w:szCs w:val="24"/>
                <w:lang w:val="en-US"/>
              </w:rPr>
            </w:pPr>
          </w:p>
        </w:tc>
        <w:tc>
          <w:tcPr>
            <w:tcW w:w="2401" w:type="dxa"/>
            <w:tcBorders>
              <w:top w:val="nil"/>
              <w:left w:val="nil"/>
              <w:bottom w:val="single" w:sz="8" w:space="0" w:color="auto"/>
              <w:right w:val="single" w:sz="8" w:space="0" w:color="auto"/>
            </w:tcBorders>
            <w:shd w:val="clear" w:color="auto" w:fill="FFFFFF"/>
            <w:hideMark/>
          </w:tcPr>
          <w:p w14:paraId="2878FAF9" w14:textId="77777777" w:rsidR="00C54368" w:rsidRPr="00C54368" w:rsidRDefault="00C54368" w:rsidP="00C54368">
            <w:pPr>
              <w:rPr>
                <w:rFonts w:eastAsia="Times New Roman"/>
                <w:color w:val="7B1FA2"/>
              </w:rPr>
            </w:pPr>
            <w:r w:rsidRPr="00C54368">
              <w:rPr>
                <w:rFonts w:eastAsia="Times New Roman" w:cs="Times New Roman"/>
                <w:color w:val="7B1FA2"/>
                <w:sz w:val="24"/>
                <w:szCs w:val="24"/>
                <w:shd w:val="clear" w:color="auto" w:fill="FFFFFF"/>
                <w:lang w:val="en-US"/>
              </w:rPr>
              <w:t>- nét đặc trưng của</w:t>
            </w:r>
          </w:p>
        </w:tc>
      </w:tr>
      <w:tr w:rsidR="00C54368" w:rsidRPr="00C54368" w14:paraId="7D610F39"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099ABE20" w14:textId="77777777" w:rsidR="00C54368" w:rsidRPr="00C54368" w:rsidRDefault="00C54368" w:rsidP="00C54368">
            <w:pPr>
              <w:jc w:val="left"/>
              <w:rPr>
                <w:rFonts w:eastAsia="Times New Roman"/>
                <w:b/>
                <w:bCs/>
                <w:color w:val="D60000"/>
              </w:rPr>
            </w:pPr>
          </w:p>
        </w:tc>
        <w:tc>
          <w:tcPr>
            <w:tcW w:w="1559" w:type="dxa"/>
            <w:tcBorders>
              <w:top w:val="nil"/>
              <w:left w:val="nil"/>
              <w:bottom w:val="single" w:sz="8" w:space="0" w:color="auto"/>
              <w:right w:val="single" w:sz="8" w:space="0" w:color="auto"/>
            </w:tcBorders>
            <w:shd w:val="clear" w:color="auto" w:fill="FFFFFF"/>
            <w:hideMark/>
          </w:tcPr>
          <w:p w14:paraId="107C82EE"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38. </w:t>
            </w:r>
            <w:r w:rsidRPr="00C54368">
              <w:rPr>
                <w:rFonts w:eastAsia="Times New Roman" w:cs="Times New Roman"/>
                <w:b/>
                <w:bCs/>
                <w:color w:val="D60000"/>
                <w:sz w:val="24"/>
                <w:szCs w:val="24"/>
                <w:shd w:val="clear" w:color="auto" w:fill="FFFFFF"/>
                <w:lang w:val="en-US"/>
              </w:rPr>
              <w:t>distinguishing feature</w:t>
            </w:r>
          </w:p>
        </w:tc>
        <w:tc>
          <w:tcPr>
            <w:tcW w:w="4394" w:type="dxa"/>
            <w:tcBorders>
              <w:top w:val="nil"/>
              <w:left w:val="nil"/>
              <w:bottom w:val="single" w:sz="8" w:space="0" w:color="auto"/>
              <w:right w:val="single" w:sz="8" w:space="0" w:color="auto"/>
            </w:tcBorders>
            <w:shd w:val="clear" w:color="auto" w:fill="FFFFFF"/>
            <w:hideMark/>
          </w:tcPr>
          <w:p w14:paraId="13B7ABDF" w14:textId="77777777" w:rsidR="00C54368" w:rsidRPr="00C54368" w:rsidRDefault="00C54368" w:rsidP="00C54368">
            <w:pPr>
              <w:jc w:val="left"/>
              <w:rPr>
                <w:rFonts w:eastAsia="Times New Roman" w:cs="Times New Roman"/>
                <w:b/>
                <w:bCs/>
                <w:color w:val="D60000"/>
                <w:sz w:val="24"/>
                <w:szCs w:val="24"/>
                <w:lang w:val="en-US"/>
              </w:rPr>
            </w:pPr>
          </w:p>
        </w:tc>
        <w:tc>
          <w:tcPr>
            <w:tcW w:w="2401" w:type="dxa"/>
            <w:tcBorders>
              <w:top w:val="nil"/>
              <w:left w:val="nil"/>
              <w:bottom w:val="single" w:sz="8" w:space="0" w:color="auto"/>
              <w:right w:val="single" w:sz="8" w:space="0" w:color="auto"/>
            </w:tcBorders>
            <w:shd w:val="clear" w:color="auto" w:fill="FFFFFF"/>
            <w:hideMark/>
          </w:tcPr>
          <w:p w14:paraId="08494176" w14:textId="77777777" w:rsidR="00C54368" w:rsidRPr="00C54368" w:rsidRDefault="00C54368" w:rsidP="00C54368">
            <w:pPr>
              <w:rPr>
                <w:rFonts w:eastAsia="Times New Roman"/>
                <w:color w:val="7B1FA2"/>
              </w:rPr>
            </w:pPr>
            <w:r w:rsidRPr="00C54368">
              <w:rPr>
                <w:rFonts w:eastAsia="Times New Roman" w:cs="Times New Roman"/>
                <w:color w:val="7B1FA2"/>
                <w:sz w:val="24"/>
                <w:szCs w:val="24"/>
                <w:shd w:val="clear" w:color="auto" w:fill="FFFFFF"/>
                <w:lang w:val="en-US"/>
              </w:rPr>
              <w:t>- đặc tính phân biệt; đặc trưng phân biệt</w:t>
            </w:r>
          </w:p>
        </w:tc>
      </w:tr>
      <w:tr w:rsidR="00C54368" w:rsidRPr="00C54368" w14:paraId="0CCAC1CA"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0F92093A" w14:textId="77777777" w:rsidR="00C54368" w:rsidRPr="00C54368" w:rsidRDefault="00C54368" w:rsidP="00C54368">
            <w:pPr>
              <w:jc w:val="left"/>
              <w:rPr>
                <w:rFonts w:eastAsia="Times New Roman"/>
                <w:b/>
                <w:bCs/>
                <w:color w:val="D60000"/>
              </w:rPr>
            </w:pPr>
          </w:p>
        </w:tc>
        <w:tc>
          <w:tcPr>
            <w:tcW w:w="1559" w:type="dxa"/>
            <w:tcBorders>
              <w:top w:val="nil"/>
              <w:left w:val="nil"/>
              <w:bottom w:val="single" w:sz="8" w:space="0" w:color="auto"/>
              <w:right w:val="single" w:sz="8" w:space="0" w:color="auto"/>
            </w:tcBorders>
            <w:shd w:val="clear" w:color="auto" w:fill="FFFFFF"/>
            <w:hideMark/>
          </w:tcPr>
          <w:p w14:paraId="7078B1EF"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39. </w:t>
            </w:r>
            <w:r w:rsidRPr="00C54368">
              <w:rPr>
                <w:rFonts w:eastAsia="Times New Roman" w:cs="Times New Roman"/>
                <w:b/>
                <w:bCs/>
                <w:color w:val="D60000"/>
                <w:sz w:val="24"/>
                <w:szCs w:val="24"/>
                <w:shd w:val="clear" w:color="auto" w:fill="FFFFFF"/>
                <w:lang w:val="en-US"/>
              </w:rPr>
              <w:t>safety features</w:t>
            </w:r>
          </w:p>
        </w:tc>
        <w:tc>
          <w:tcPr>
            <w:tcW w:w="4394" w:type="dxa"/>
            <w:tcBorders>
              <w:top w:val="nil"/>
              <w:left w:val="nil"/>
              <w:bottom w:val="single" w:sz="8" w:space="0" w:color="auto"/>
              <w:right w:val="single" w:sz="8" w:space="0" w:color="auto"/>
            </w:tcBorders>
            <w:shd w:val="clear" w:color="auto" w:fill="FFFFFF"/>
            <w:hideMark/>
          </w:tcPr>
          <w:p w14:paraId="614F230C"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a feature of a product, etc, designed to ensure or increase its safety</w:t>
            </w:r>
          </w:p>
        </w:tc>
        <w:tc>
          <w:tcPr>
            <w:tcW w:w="2401" w:type="dxa"/>
            <w:tcBorders>
              <w:top w:val="nil"/>
              <w:left w:val="nil"/>
              <w:bottom w:val="single" w:sz="8" w:space="0" w:color="auto"/>
              <w:right w:val="single" w:sz="8" w:space="0" w:color="auto"/>
            </w:tcBorders>
            <w:shd w:val="clear" w:color="auto" w:fill="FFFFFF"/>
            <w:hideMark/>
          </w:tcPr>
          <w:p w14:paraId="34005BB3"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các yếu tố an toàn</w:t>
            </w:r>
          </w:p>
        </w:tc>
      </w:tr>
      <w:tr w:rsidR="00C54368" w:rsidRPr="00C54368" w14:paraId="7D758F22"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59791B1A" w14:textId="77777777" w:rsidR="00C54368" w:rsidRPr="00C54368" w:rsidRDefault="00C54368" w:rsidP="00C54368">
            <w:pPr>
              <w:jc w:val="left"/>
              <w:rPr>
                <w:rFonts w:eastAsia="Times New Roman"/>
                <w:b/>
                <w:bCs/>
                <w:color w:val="D60000"/>
              </w:rPr>
            </w:pPr>
          </w:p>
        </w:tc>
        <w:tc>
          <w:tcPr>
            <w:tcW w:w="1559" w:type="dxa"/>
            <w:tcBorders>
              <w:top w:val="nil"/>
              <w:left w:val="nil"/>
              <w:bottom w:val="single" w:sz="8" w:space="0" w:color="auto"/>
              <w:right w:val="single" w:sz="8" w:space="0" w:color="auto"/>
            </w:tcBorders>
            <w:shd w:val="clear" w:color="auto" w:fill="FFFFFF"/>
            <w:hideMark/>
          </w:tcPr>
          <w:p w14:paraId="1611A18B"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40. </w:t>
            </w:r>
            <w:r w:rsidRPr="00C54368">
              <w:rPr>
                <w:rFonts w:eastAsia="Times New Roman" w:cs="Times New Roman"/>
                <w:b/>
                <w:bCs/>
                <w:color w:val="D60000"/>
                <w:sz w:val="24"/>
                <w:szCs w:val="24"/>
                <w:shd w:val="clear" w:color="auto" w:fill="FFFFFF"/>
                <w:lang w:val="en-US"/>
              </w:rPr>
              <w:t>feature film</w:t>
            </w:r>
          </w:p>
        </w:tc>
        <w:tc>
          <w:tcPr>
            <w:tcW w:w="4394" w:type="dxa"/>
            <w:tcBorders>
              <w:top w:val="nil"/>
              <w:left w:val="nil"/>
              <w:bottom w:val="single" w:sz="8" w:space="0" w:color="auto"/>
              <w:right w:val="single" w:sz="8" w:space="0" w:color="auto"/>
            </w:tcBorders>
            <w:shd w:val="clear" w:color="auto" w:fill="FFFFFF"/>
            <w:hideMark/>
          </w:tcPr>
          <w:p w14:paraId="3D6F16F5"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a film that is usually 90 or more minutes long</w:t>
            </w:r>
          </w:p>
        </w:tc>
        <w:tc>
          <w:tcPr>
            <w:tcW w:w="2401" w:type="dxa"/>
            <w:tcBorders>
              <w:top w:val="nil"/>
              <w:left w:val="nil"/>
              <w:bottom w:val="single" w:sz="8" w:space="0" w:color="auto"/>
              <w:right w:val="single" w:sz="8" w:space="0" w:color="auto"/>
            </w:tcBorders>
            <w:shd w:val="clear" w:color="auto" w:fill="FFFFFF"/>
            <w:hideMark/>
          </w:tcPr>
          <w:p w14:paraId="69D07717"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phim điện ảnh</w:t>
            </w:r>
          </w:p>
        </w:tc>
      </w:tr>
      <w:tr w:rsidR="00C54368" w:rsidRPr="00C54368" w14:paraId="62C68A60"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22010D21" w14:textId="77777777" w:rsidR="00C54368" w:rsidRPr="00C54368" w:rsidRDefault="00C54368" w:rsidP="00C54368">
            <w:pPr>
              <w:jc w:val="left"/>
              <w:rPr>
                <w:rFonts w:eastAsia="Times New Roman"/>
                <w:b/>
                <w:bCs/>
                <w:color w:val="D60000"/>
              </w:rPr>
            </w:pPr>
          </w:p>
        </w:tc>
        <w:tc>
          <w:tcPr>
            <w:tcW w:w="1559" w:type="dxa"/>
            <w:tcBorders>
              <w:top w:val="nil"/>
              <w:left w:val="nil"/>
              <w:bottom w:val="single" w:sz="8" w:space="0" w:color="auto"/>
              <w:right w:val="single" w:sz="8" w:space="0" w:color="auto"/>
            </w:tcBorders>
            <w:shd w:val="clear" w:color="auto" w:fill="FFFFFF"/>
            <w:hideMark/>
          </w:tcPr>
          <w:p w14:paraId="1D61758B"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41. </w:t>
            </w:r>
            <w:r w:rsidRPr="00C54368">
              <w:rPr>
                <w:rFonts w:eastAsia="Times New Roman" w:cs="Times New Roman"/>
                <w:b/>
                <w:bCs/>
                <w:color w:val="D60000"/>
                <w:sz w:val="24"/>
                <w:szCs w:val="24"/>
                <w:shd w:val="clear" w:color="auto" w:fill="FFFFFF"/>
                <w:lang w:val="en-US"/>
              </w:rPr>
              <w:t>feature writer</w:t>
            </w:r>
          </w:p>
        </w:tc>
        <w:tc>
          <w:tcPr>
            <w:tcW w:w="4394" w:type="dxa"/>
            <w:tcBorders>
              <w:top w:val="nil"/>
              <w:left w:val="nil"/>
              <w:bottom w:val="single" w:sz="8" w:space="0" w:color="auto"/>
              <w:right w:val="single" w:sz="8" w:space="0" w:color="auto"/>
            </w:tcBorders>
            <w:shd w:val="clear" w:color="auto" w:fill="FFFFFF"/>
            <w:hideMark/>
          </w:tcPr>
          <w:p w14:paraId="3EE72512"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A person who writes feature articles for a newspaper or magazine.</w:t>
            </w:r>
          </w:p>
        </w:tc>
        <w:tc>
          <w:tcPr>
            <w:tcW w:w="2401" w:type="dxa"/>
            <w:tcBorders>
              <w:top w:val="nil"/>
              <w:left w:val="nil"/>
              <w:bottom w:val="single" w:sz="8" w:space="0" w:color="auto"/>
              <w:right w:val="single" w:sz="8" w:space="0" w:color="auto"/>
            </w:tcBorders>
            <w:shd w:val="clear" w:color="auto" w:fill="FFFFFF"/>
            <w:hideMark/>
          </w:tcPr>
          <w:p w14:paraId="4485F9A2"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người viết các bài báo nổi bật cho một tờ báo hay tạp chí</w:t>
            </w:r>
          </w:p>
        </w:tc>
      </w:tr>
      <w:tr w:rsidR="00C54368" w:rsidRPr="00C54368" w14:paraId="7CABE2C6" w14:textId="77777777" w:rsidTr="00C54368">
        <w:tc>
          <w:tcPr>
            <w:tcW w:w="1560" w:type="dxa"/>
            <w:vMerge w:val="restart"/>
            <w:tcBorders>
              <w:top w:val="nil"/>
              <w:left w:val="single" w:sz="8" w:space="0" w:color="auto"/>
              <w:bottom w:val="single" w:sz="8" w:space="0" w:color="auto"/>
              <w:right w:val="single" w:sz="8" w:space="0" w:color="auto"/>
            </w:tcBorders>
            <w:shd w:val="clear" w:color="auto" w:fill="FFFFFF"/>
            <w:hideMark/>
          </w:tcPr>
          <w:p w14:paraId="75B76C7F"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Friend</w:t>
            </w:r>
          </w:p>
        </w:tc>
        <w:tc>
          <w:tcPr>
            <w:tcW w:w="1559" w:type="dxa"/>
            <w:tcBorders>
              <w:top w:val="nil"/>
              <w:left w:val="nil"/>
              <w:bottom w:val="single" w:sz="8" w:space="0" w:color="auto"/>
              <w:right w:val="single" w:sz="8" w:space="0" w:color="auto"/>
            </w:tcBorders>
            <w:shd w:val="clear" w:color="auto" w:fill="FFFFFF"/>
            <w:hideMark/>
          </w:tcPr>
          <w:p w14:paraId="18CA4C5C"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b/>
                <w:bCs/>
                <w:color w:val="4B0082"/>
                <w:sz w:val="24"/>
                <w:szCs w:val="24"/>
                <w:shd w:val="clear" w:color="auto" w:fill="FFFFFF"/>
                <w:lang w:val="en-US"/>
              </w:rPr>
              <w:t xml:space="preserve">42. </w:t>
            </w:r>
            <w:r w:rsidRPr="00C54368">
              <w:rPr>
                <w:rFonts w:eastAsia="Times New Roman" w:cs="Times New Roman"/>
                <w:color w:val="0066CC"/>
                <w:sz w:val="24"/>
                <w:szCs w:val="24"/>
                <w:shd w:val="clear" w:color="auto" w:fill="FFFFFF"/>
                <w:lang w:val="en-US"/>
              </w:rPr>
              <w:t>make friends (with)</w:t>
            </w:r>
          </w:p>
        </w:tc>
        <w:tc>
          <w:tcPr>
            <w:tcW w:w="4394" w:type="dxa"/>
            <w:tcBorders>
              <w:top w:val="nil"/>
              <w:left w:val="nil"/>
              <w:bottom w:val="single" w:sz="8" w:space="0" w:color="auto"/>
              <w:right w:val="single" w:sz="8" w:space="0" w:color="auto"/>
            </w:tcBorders>
            <w:shd w:val="clear" w:color="auto" w:fill="FFFFFF"/>
            <w:hideMark/>
          </w:tcPr>
          <w:p w14:paraId="23E02197"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to start a friendly relationship; to become friends with someone</w:t>
            </w:r>
          </w:p>
        </w:tc>
        <w:tc>
          <w:tcPr>
            <w:tcW w:w="2401" w:type="dxa"/>
            <w:tcBorders>
              <w:top w:val="nil"/>
              <w:left w:val="nil"/>
              <w:bottom w:val="single" w:sz="8" w:space="0" w:color="auto"/>
              <w:right w:val="single" w:sz="8" w:space="0" w:color="auto"/>
            </w:tcBorders>
            <w:shd w:val="clear" w:color="auto" w:fill="FFFFFF"/>
            <w:hideMark/>
          </w:tcPr>
          <w:p w14:paraId="68757239" w14:textId="77777777" w:rsidR="00C54368" w:rsidRPr="00C54368" w:rsidRDefault="00C54368" w:rsidP="00C54368">
            <w:pPr>
              <w:rPr>
                <w:rFonts w:eastAsia="Times New Roman" w:cs="Times New Roman"/>
                <w:color w:val="E67E00"/>
                <w:sz w:val="24"/>
                <w:szCs w:val="24"/>
                <w:lang w:val="en-US"/>
              </w:rPr>
            </w:pPr>
            <w:r w:rsidRPr="00C54368">
              <w:rPr>
                <w:rFonts w:eastAsia="Times New Roman" w:cs="Times New Roman"/>
                <w:color w:val="E67E00"/>
                <w:sz w:val="24"/>
                <w:szCs w:val="24"/>
                <w:shd w:val="clear" w:color="auto" w:fill="FFFFFF"/>
                <w:lang w:val="en-US"/>
              </w:rPr>
              <w:t>- trở thành bạn/kết bạn (với)</w:t>
            </w:r>
          </w:p>
        </w:tc>
      </w:tr>
      <w:tr w:rsidR="00C54368" w:rsidRPr="00C54368" w14:paraId="3F1B8D5A"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6927BF9C" w14:textId="77777777" w:rsidR="00C54368" w:rsidRPr="00C54368" w:rsidRDefault="00C54368" w:rsidP="00C54368">
            <w:pPr>
              <w:jc w:val="left"/>
              <w:rPr>
                <w:rFonts w:eastAsia="Times New Roman"/>
                <w:b/>
                <w:bCs/>
                <w:color w:val="D60000"/>
              </w:rPr>
            </w:pPr>
          </w:p>
        </w:tc>
        <w:tc>
          <w:tcPr>
            <w:tcW w:w="1559" w:type="dxa"/>
            <w:tcBorders>
              <w:top w:val="nil"/>
              <w:left w:val="nil"/>
              <w:bottom w:val="single" w:sz="8" w:space="0" w:color="auto"/>
              <w:right w:val="single" w:sz="8" w:space="0" w:color="auto"/>
            </w:tcBorders>
            <w:shd w:val="clear" w:color="auto" w:fill="FFFFFF"/>
            <w:hideMark/>
          </w:tcPr>
          <w:p w14:paraId="34EEC347"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43. </w:t>
            </w:r>
            <w:r w:rsidRPr="00C54368">
              <w:rPr>
                <w:rFonts w:eastAsia="Times New Roman" w:cs="Times New Roman"/>
                <w:b/>
                <w:bCs/>
                <w:color w:val="D60000"/>
                <w:sz w:val="24"/>
                <w:szCs w:val="24"/>
                <w:shd w:val="clear" w:color="auto" w:fill="FFFFFF"/>
                <w:lang w:val="en-US"/>
              </w:rPr>
              <w:t>close/good/great friend</w:t>
            </w:r>
          </w:p>
        </w:tc>
        <w:tc>
          <w:tcPr>
            <w:tcW w:w="4394" w:type="dxa"/>
            <w:tcBorders>
              <w:top w:val="nil"/>
              <w:left w:val="nil"/>
              <w:bottom w:val="single" w:sz="8" w:space="0" w:color="auto"/>
              <w:right w:val="single" w:sz="8" w:space="0" w:color="auto"/>
            </w:tcBorders>
            <w:shd w:val="clear" w:color="auto" w:fill="FFFFFF"/>
            <w:hideMark/>
          </w:tcPr>
          <w:p w14:paraId="46C63B15"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a friend that is close to you but not as close as the best friend/ not as close as a close friend but more trustworthy than just a friend/ A very close friend, a bosom friend.</w:t>
            </w:r>
          </w:p>
        </w:tc>
        <w:tc>
          <w:tcPr>
            <w:tcW w:w="2401" w:type="dxa"/>
            <w:tcBorders>
              <w:top w:val="nil"/>
              <w:left w:val="nil"/>
              <w:bottom w:val="single" w:sz="8" w:space="0" w:color="auto"/>
              <w:right w:val="single" w:sz="8" w:space="0" w:color="auto"/>
            </w:tcBorders>
            <w:shd w:val="clear" w:color="auto" w:fill="FFFFFF"/>
            <w:hideMark/>
          </w:tcPr>
          <w:p w14:paraId="3DD568A0"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người bạn thân/người bạn tốt/người bạn tuyệt vời</w:t>
            </w:r>
          </w:p>
        </w:tc>
      </w:tr>
      <w:tr w:rsidR="00C54368" w:rsidRPr="00C54368" w14:paraId="2374A5CA"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1F0A9DA0" w14:textId="77777777" w:rsidR="00C54368" w:rsidRPr="00C54368" w:rsidRDefault="00C54368" w:rsidP="00C54368">
            <w:pPr>
              <w:jc w:val="left"/>
              <w:rPr>
                <w:rFonts w:eastAsia="Times New Roman"/>
                <w:b/>
                <w:bCs/>
                <w:color w:val="D60000"/>
              </w:rPr>
            </w:pPr>
          </w:p>
        </w:tc>
        <w:tc>
          <w:tcPr>
            <w:tcW w:w="1559" w:type="dxa"/>
            <w:tcBorders>
              <w:top w:val="nil"/>
              <w:left w:val="nil"/>
              <w:bottom w:val="single" w:sz="8" w:space="0" w:color="auto"/>
              <w:right w:val="single" w:sz="8" w:space="0" w:color="auto"/>
            </w:tcBorders>
            <w:shd w:val="clear" w:color="auto" w:fill="FFFFFF"/>
            <w:hideMark/>
          </w:tcPr>
          <w:p w14:paraId="754DB420"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44. </w:t>
            </w:r>
            <w:r w:rsidRPr="00C54368">
              <w:rPr>
                <w:rFonts w:eastAsia="Times New Roman" w:cs="Times New Roman"/>
                <w:b/>
                <w:bCs/>
                <w:color w:val="D60000"/>
                <w:sz w:val="24"/>
                <w:szCs w:val="24"/>
                <w:shd w:val="clear" w:color="auto" w:fill="FFFFFF"/>
                <w:lang w:val="en-US"/>
              </w:rPr>
              <w:t>old friend</w:t>
            </w:r>
          </w:p>
        </w:tc>
        <w:tc>
          <w:tcPr>
            <w:tcW w:w="4394" w:type="dxa"/>
            <w:tcBorders>
              <w:top w:val="nil"/>
              <w:left w:val="nil"/>
              <w:bottom w:val="single" w:sz="8" w:space="0" w:color="auto"/>
              <w:right w:val="single" w:sz="8" w:space="0" w:color="auto"/>
            </w:tcBorders>
            <w:shd w:val="clear" w:color="auto" w:fill="FFFFFF"/>
            <w:hideMark/>
          </w:tcPr>
          <w:p w14:paraId="410427E3"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a person who has been one's friend for a long time</w:t>
            </w:r>
          </w:p>
        </w:tc>
        <w:tc>
          <w:tcPr>
            <w:tcW w:w="2401" w:type="dxa"/>
            <w:tcBorders>
              <w:top w:val="nil"/>
              <w:left w:val="nil"/>
              <w:bottom w:val="single" w:sz="8" w:space="0" w:color="auto"/>
              <w:right w:val="single" w:sz="8" w:space="0" w:color="auto"/>
            </w:tcBorders>
            <w:shd w:val="clear" w:color="auto" w:fill="FFFFFF"/>
            <w:hideMark/>
          </w:tcPr>
          <w:p w14:paraId="577AF778"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bạn đã lâu năm</w:t>
            </w:r>
          </w:p>
        </w:tc>
      </w:tr>
      <w:tr w:rsidR="00C54368" w:rsidRPr="00C54368" w14:paraId="3EA48BF9"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4D08FF23" w14:textId="77777777" w:rsidR="00C54368" w:rsidRPr="00C54368" w:rsidRDefault="00C54368" w:rsidP="00C54368">
            <w:pPr>
              <w:jc w:val="left"/>
              <w:rPr>
                <w:rFonts w:eastAsia="Times New Roman"/>
                <w:b/>
                <w:bCs/>
                <w:color w:val="D60000"/>
              </w:rPr>
            </w:pPr>
          </w:p>
        </w:tc>
        <w:tc>
          <w:tcPr>
            <w:tcW w:w="1559" w:type="dxa"/>
            <w:tcBorders>
              <w:top w:val="nil"/>
              <w:left w:val="nil"/>
              <w:bottom w:val="single" w:sz="8" w:space="0" w:color="auto"/>
              <w:right w:val="single" w:sz="8" w:space="0" w:color="auto"/>
            </w:tcBorders>
            <w:shd w:val="clear" w:color="auto" w:fill="FFFFFF"/>
            <w:hideMark/>
          </w:tcPr>
          <w:p w14:paraId="6D30C9DD"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45. </w:t>
            </w:r>
            <w:r w:rsidRPr="00C54368">
              <w:rPr>
                <w:rFonts w:eastAsia="Times New Roman" w:cs="Times New Roman"/>
                <w:b/>
                <w:bCs/>
                <w:color w:val="D60000"/>
                <w:sz w:val="24"/>
                <w:szCs w:val="24"/>
                <w:shd w:val="clear" w:color="auto" w:fill="FFFFFF"/>
                <w:lang w:val="en-US"/>
              </w:rPr>
              <w:t>friend of the family</w:t>
            </w:r>
          </w:p>
        </w:tc>
        <w:tc>
          <w:tcPr>
            <w:tcW w:w="4394" w:type="dxa"/>
            <w:tcBorders>
              <w:top w:val="nil"/>
              <w:left w:val="nil"/>
              <w:bottom w:val="single" w:sz="8" w:space="0" w:color="auto"/>
              <w:right w:val="single" w:sz="8" w:space="0" w:color="auto"/>
            </w:tcBorders>
            <w:shd w:val="clear" w:color="auto" w:fill="FFFFFF"/>
            <w:hideMark/>
          </w:tcPr>
          <w:p w14:paraId="03BD0F90"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someone who knows the family well, often close or at least well acquainted with several or all members of the family</w:t>
            </w:r>
          </w:p>
        </w:tc>
        <w:tc>
          <w:tcPr>
            <w:tcW w:w="2401" w:type="dxa"/>
            <w:tcBorders>
              <w:top w:val="nil"/>
              <w:left w:val="nil"/>
              <w:bottom w:val="single" w:sz="8" w:space="0" w:color="auto"/>
              <w:right w:val="single" w:sz="8" w:space="0" w:color="auto"/>
            </w:tcBorders>
            <w:shd w:val="clear" w:color="auto" w:fill="FFFFFF"/>
            <w:hideMark/>
          </w:tcPr>
          <w:p w14:paraId="070AA690"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người bạn (người quen) của gia đình</w:t>
            </w:r>
          </w:p>
        </w:tc>
      </w:tr>
      <w:tr w:rsidR="00C54368" w:rsidRPr="00C54368" w14:paraId="46B2BC45"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499AA8FF" w14:textId="77777777" w:rsidR="00C54368" w:rsidRPr="00C54368" w:rsidRDefault="00C54368" w:rsidP="00C54368">
            <w:pPr>
              <w:jc w:val="left"/>
              <w:rPr>
                <w:rFonts w:eastAsia="Times New Roman"/>
                <w:b/>
                <w:bCs/>
                <w:color w:val="D60000"/>
              </w:rPr>
            </w:pPr>
          </w:p>
        </w:tc>
        <w:tc>
          <w:tcPr>
            <w:tcW w:w="1559" w:type="dxa"/>
            <w:tcBorders>
              <w:top w:val="nil"/>
              <w:left w:val="nil"/>
              <w:bottom w:val="single" w:sz="8" w:space="0" w:color="auto"/>
              <w:right w:val="single" w:sz="8" w:space="0" w:color="auto"/>
            </w:tcBorders>
            <w:shd w:val="clear" w:color="auto" w:fill="FFFFFF"/>
            <w:hideMark/>
          </w:tcPr>
          <w:p w14:paraId="4D521ACC"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46. </w:t>
            </w:r>
            <w:r w:rsidRPr="00C54368">
              <w:rPr>
                <w:rFonts w:eastAsia="Times New Roman" w:cs="Times New Roman"/>
                <w:b/>
                <w:bCs/>
                <w:color w:val="D60000"/>
                <w:sz w:val="24"/>
                <w:szCs w:val="24"/>
                <w:shd w:val="clear" w:color="auto" w:fill="FFFFFF"/>
                <w:lang w:val="en-US"/>
              </w:rPr>
              <w:t>family friend</w:t>
            </w:r>
          </w:p>
        </w:tc>
        <w:tc>
          <w:tcPr>
            <w:tcW w:w="4394" w:type="dxa"/>
            <w:tcBorders>
              <w:top w:val="nil"/>
              <w:left w:val="nil"/>
              <w:bottom w:val="single" w:sz="8" w:space="0" w:color="auto"/>
              <w:right w:val="single" w:sz="8" w:space="0" w:color="auto"/>
            </w:tcBorders>
            <w:shd w:val="clear" w:color="auto" w:fill="FFFFFF"/>
            <w:hideMark/>
          </w:tcPr>
          <w:p w14:paraId="61DAEDFB"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a person who has friendly relations with a whole family</w:t>
            </w:r>
          </w:p>
        </w:tc>
        <w:tc>
          <w:tcPr>
            <w:tcW w:w="2401" w:type="dxa"/>
            <w:tcBorders>
              <w:top w:val="nil"/>
              <w:left w:val="nil"/>
              <w:bottom w:val="single" w:sz="8" w:space="0" w:color="auto"/>
              <w:right w:val="single" w:sz="8" w:space="0" w:color="auto"/>
            </w:tcBorders>
            <w:shd w:val="clear" w:color="auto" w:fill="FFFFFF"/>
            <w:hideMark/>
          </w:tcPr>
          <w:p w14:paraId="26E8A946"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người có quan hệ thân thiết với cả gia đình</w:t>
            </w:r>
          </w:p>
        </w:tc>
      </w:tr>
      <w:tr w:rsidR="00C54368" w:rsidRPr="00C54368" w14:paraId="0EFCECE3"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51ED74BD" w14:textId="77777777" w:rsidR="00C54368" w:rsidRPr="00C54368" w:rsidRDefault="00C54368" w:rsidP="00C54368">
            <w:pPr>
              <w:jc w:val="left"/>
              <w:rPr>
                <w:rFonts w:eastAsia="Times New Roman"/>
                <w:b/>
                <w:bCs/>
                <w:color w:val="D60000"/>
              </w:rPr>
            </w:pPr>
          </w:p>
        </w:tc>
        <w:tc>
          <w:tcPr>
            <w:tcW w:w="1559" w:type="dxa"/>
            <w:tcBorders>
              <w:top w:val="nil"/>
              <w:left w:val="nil"/>
              <w:bottom w:val="single" w:sz="8" w:space="0" w:color="auto"/>
              <w:right w:val="single" w:sz="8" w:space="0" w:color="auto"/>
            </w:tcBorders>
            <w:shd w:val="clear" w:color="auto" w:fill="FFFFFF"/>
            <w:hideMark/>
          </w:tcPr>
          <w:p w14:paraId="1DA4500D"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47. </w:t>
            </w:r>
            <w:r w:rsidRPr="00C54368">
              <w:rPr>
                <w:rFonts w:eastAsia="Times New Roman" w:cs="Times New Roman"/>
                <w:b/>
                <w:bCs/>
                <w:color w:val="D60000"/>
                <w:sz w:val="24"/>
                <w:szCs w:val="24"/>
                <w:shd w:val="clear" w:color="auto" w:fill="FFFFFF"/>
                <w:lang w:val="en-US"/>
              </w:rPr>
              <w:t>circle of friends</w:t>
            </w:r>
          </w:p>
        </w:tc>
        <w:tc>
          <w:tcPr>
            <w:tcW w:w="4394" w:type="dxa"/>
            <w:tcBorders>
              <w:top w:val="nil"/>
              <w:left w:val="nil"/>
              <w:bottom w:val="single" w:sz="8" w:space="0" w:color="auto"/>
              <w:right w:val="single" w:sz="8" w:space="0" w:color="auto"/>
            </w:tcBorders>
            <w:shd w:val="clear" w:color="auto" w:fill="FFFFFF"/>
            <w:hideMark/>
          </w:tcPr>
          <w:p w14:paraId="439FD0F3"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A number of close friends who usually do things together as a group</w:t>
            </w:r>
          </w:p>
        </w:tc>
        <w:tc>
          <w:tcPr>
            <w:tcW w:w="2401" w:type="dxa"/>
            <w:tcBorders>
              <w:top w:val="nil"/>
              <w:left w:val="nil"/>
              <w:bottom w:val="single" w:sz="8" w:space="0" w:color="auto"/>
              <w:right w:val="single" w:sz="8" w:space="0" w:color="auto"/>
            </w:tcBorders>
            <w:shd w:val="clear" w:color="auto" w:fill="FFFFFF"/>
            <w:hideMark/>
          </w:tcPr>
          <w:p w14:paraId="651FC607"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nhóm bạn</w:t>
            </w:r>
          </w:p>
        </w:tc>
      </w:tr>
      <w:tr w:rsidR="00C54368" w:rsidRPr="00C54368" w14:paraId="20A2E203"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18187AFD" w14:textId="77777777" w:rsidR="00C54368" w:rsidRPr="00C54368" w:rsidRDefault="00C54368" w:rsidP="00C54368">
            <w:pPr>
              <w:jc w:val="left"/>
              <w:rPr>
                <w:rFonts w:eastAsia="Times New Roman"/>
                <w:b/>
                <w:bCs/>
                <w:color w:val="D60000"/>
              </w:rPr>
            </w:pPr>
          </w:p>
        </w:tc>
        <w:tc>
          <w:tcPr>
            <w:tcW w:w="1559" w:type="dxa"/>
            <w:tcBorders>
              <w:top w:val="nil"/>
              <w:left w:val="nil"/>
              <w:bottom w:val="single" w:sz="8" w:space="0" w:color="auto"/>
              <w:right w:val="single" w:sz="8" w:space="0" w:color="auto"/>
            </w:tcBorders>
            <w:shd w:val="clear" w:color="auto" w:fill="FFFFFF"/>
            <w:hideMark/>
          </w:tcPr>
          <w:p w14:paraId="7E32EA10"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48. </w:t>
            </w:r>
            <w:r w:rsidRPr="00C54368">
              <w:rPr>
                <w:rFonts w:eastAsia="Times New Roman" w:cs="Times New Roman"/>
                <w:b/>
                <w:bCs/>
                <w:color w:val="D60000"/>
                <w:sz w:val="24"/>
                <w:szCs w:val="24"/>
                <w:shd w:val="clear" w:color="auto" w:fill="FFFFFF"/>
                <w:lang w:val="en-US"/>
              </w:rPr>
              <w:t>friends with</w:t>
            </w:r>
          </w:p>
        </w:tc>
        <w:tc>
          <w:tcPr>
            <w:tcW w:w="4394" w:type="dxa"/>
            <w:tcBorders>
              <w:top w:val="nil"/>
              <w:left w:val="nil"/>
              <w:bottom w:val="single" w:sz="8" w:space="0" w:color="auto"/>
              <w:right w:val="single" w:sz="8" w:space="0" w:color="auto"/>
            </w:tcBorders>
            <w:shd w:val="clear" w:color="auto" w:fill="FFFFFF"/>
            <w:hideMark/>
          </w:tcPr>
          <w:p w14:paraId="024A63D3"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Having an amicable relationship with someone; (being) a friend of someone</w:t>
            </w:r>
          </w:p>
        </w:tc>
        <w:tc>
          <w:tcPr>
            <w:tcW w:w="2401" w:type="dxa"/>
            <w:tcBorders>
              <w:top w:val="nil"/>
              <w:left w:val="nil"/>
              <w:bottom w:val="single" w:sz="8" w:space="0" w:color="auto"/>
              <w:right w:val="single" w:sz="8" w:space="0" w:color="auto"/>
            </w:tcBorders>
            <w:shd w:val="clear" w:color="auto" w:fill="FFFFFF"/>
            <w:hideMark/>
          </w:tcPr>
          <w:p w14:paraId="7AE43A70"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xml:space="preserve">- Có mối quan hệ thân thiện với ai đó; </w:t>
            </w:r>
            <w:r w:rsidRPr="00C54368">
              <w:rPr>
                <w:rFonts w:eastAsia="Times New Roman" w:cs="Times New Roman"/>
                <w:color w:val="7B1FA2"/>
                <w:sz w:val="24"/>
                <w:szCs w:val="24"/>
                <w:shd w:val="clear" w:color="auto" w:fill="FFFFFF"/>
                <w:lang w:val="en-US"/>
              </w:rPr>
              <w:lastRenderedPageBreak/>
              <w:t>(là) bạn của ai đó.</w:t>
            </w:r>
          </w:p>
        </w:tc>
      </w:tr>
      <w:tr w:rsidR="00C54368" w:rsidRPr="00C54368" w14:paraId="2F4DFBD9" w14:textId="77777777" w:rsidTr="00C54368">
        <w:tc>
          <w:tcPr>
            <w:tcW w:w="1560" w:type="dxa"/>
            <w:vMerge w:val="restart"/>
            <w:tcBorders>
              <w:top w:val="nil"/>
              <w:left w:val="single" w:sz="8" w:space="0" w:color="auto"/>
              <w:bottom w:val="single" w:sz="8" w:space="0" w:color="auto"/>
              <w:right w:val="single" w:sz="8" w:space="0" w:color="auto"/>
            </w:tcBorders>
            <w:shd w:val="clear" w:color="auto" w:fill="FFFFFF"/>
            <w:hideMark/>
          </w:tcPr>
          <w:p w14:paraId="23C5594B" w14:textId="77777777" w:rsidR="00C54368" w:rsidRPr="00C54368" w:rsidRDefault="00C54368" w:rsidP="00C54368">
            <w:pPr>
              <w:jc w:val="left"/>
              <w:rPr>
                <w:rFonts w:eastAsia="Times New Roman" w:cs="Times New Roman"/>
                <w:color w:val="7B1FA2"/>
                <w:sz w:val="24"/>
                <w:szCs w:val="24"/>
                <w:lang w:val="en-US"/>
              </w:rPr>
            </w:pPr>
          </w:p>
        </w:tc>
        <w:tc>
          <w:tcPr>
            <w:tcW w:w="1559" w:type="dxa"/>
            <w:tcBorders>
              <w:top w:val="nil"/>
              <w:left w:val="nil"/>
              <w:bottom w:val="single" w:sz="8" w:space="0" w:color="auto"/>
              <w:right w:val="single" w:sz="8" w:space="0" w:color="auto"/>
            </w:tcBorders>
            <w:shd w:val="clear" w:color="auto" w:fill="FFFFFF"/>
            <w:hideMark/>
          </w:tcPr>
          <w:p w14:paraId="64FF61AB" w14:textId="77777777" w:rsidR="00C54368" w:rsidRPr="00C54368" w:rsidRDefault="00C54368" w:rsidP="00C54368">
            <w:pPr>
              <w:jc w:val="left"/>
              <w:rPr>
                <w:rFonts w:eastAsia="Times New Roman"/>
                <w:color w:val="0066CC"/>
              </w:rPr>
            </w:pPr>
            <w:r w:rsidRPr="00C54368">
              <w:rPr>
                <w:rFonts w:eastAsia="Times New Roman" w:cs="Times New Roman"/>
                <w:b/>
                <w:bCs/>
                <w:color w:val="4B0082"/>
                <w:sz w:val="24"/>
                <w:szCs w:val="24"/>
                <w:shd w:val="clear" w:color="auto" w:fill="FFFFFF"/>
                <w:lang w:val="en-US"/>
              </w:rPr>
              <w:t xml:space="preserve">49. </w:t>
            </w:r>
            <w:r w:rsidRPr="00C54368">
              <w:rPr>
                <w:rFonts w:eastAsia="Times New Roman" w:cs="Times New Roman"/>
                <w:color w:val="0066CC"/>
                <w:sz w:val="24"/>
                <w:szCs w:val="24"/>
                <w:shd w:val="clear" w:color="auto" w:fill="FFFFFF"/>
                <w:lang w:val="en-US"/>
              </w:rPr>
              <w:t>the older/younger generation</w:t>
            </w:r>
          </w:p>
        </w:tc>
        <w:tc>
          <w:tcPr>
            <w:tcW w:w="4394" w:type="dxa"/>
            <w:tcBorders>
              <w:top w:val="nil"/>
              <w:left w:val="nil"/>
              <w:bottom w:val="single" w:sz="8" w:space="0" w:color="auto"/>
              <w:right w:val="single" w:sz="8" w:space="0" w:color="auto"/>
            </w:tcBorders>
            <w:shd w:val="clear" w:color="auto" w:fill="FFFFFF"/>
            <w:hideMark/>
          </w:tcPr>
          <w:p w14:paraId="3452CBA4"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people in society who are old​/​young</w:t>
            </w:r>
          </w:p>
        </w:tc>
        <w:tc>
          <w:tcPr>
            <w:tcW w:w="2401" w:type="dxa"/>
            <w:tcBorders>
              <w:top w:val="nil"/>
              <w:left w:val="nil"/>
              <w:bottom w:val="single" w:sz="8" w:space="0" w:color="auto"/>
              <w:right w:val="single" w:sz="8" w:space="0" w:color="auto"/>
            </w:tcBorders>
            <w:shd w:val="clear" w:color="auto" w:fill="FFFFFF"/>
            <w:hideMark/>
          </w:tcPr>
          <w:p w14:paraId="675B2958" w14:textId="77777777" w:rsidR="00C54368" w:rsidRPr="00C54368" w:rsidRDefault="00C54368" w:rsidP="00C54368">
            <w:pPr>
              <w:rPr>
                <w:rFonts w:eastAsia="Times New Roman" w:cs="Times New Roman"/>
                <w:color w:val="E67E00"/>
                <w:sz w:val="24"/>
                <w:szCs w:val="24"/>
                <w:lang w:val="en-US"/>
              </w:rPr>
            </w:pPr>
            <w:r w:rsidRPr="00C54368">
              <w:rPr>
                <w:rFonts w:eastAsia="Times New Roman" w:cs="Times New Roman"/>
                <w:color w:val="E67E00"/>
                <w:sz w:val="24"/>
                <w:szCs w:val="24"/>
                <w:shd w:val="clear" w:color="auto" w:fill="FFFFFF"/>
                <w:lang w:val="en-US"/>
              </w:rPr>
              <w:t>- thế hệ già/thế hệ trẻ</w:t>
            </w:r>
          </w:p>
        </w:tc>
      </w:tr>
      <w:tr w:rsidR="00C54368" w:rsidRPr="00C54368" w14:paraId="7915886F"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5DC3765E" w14:textId="77777777" w:rsidR="00C54368" w:rsidRPr="00C54368" w:rsidRDefault="00C54368" w:rsidP="00C54368">
            <w:pPr>
              <w:jc w:val="left"/>
              <w:rPr>
                <w:rFonts w:eastAsia="Times New Roman"/>
                <w:color w:val="7B1FA2"/>
              </w:rPr>
            </w:pPr>
          </w:p>
        </w:tc>
        <w:tc>
          <w:tcPr>
            <w:tcW w:w="1559" w:type="dxa"/>
            <w:tcBorders>
              <w:top w:val="nil"/>
              <w:left w:val="nil"/>
              <w:bottom w:val="single" w:sz="8" w:space="0" w:color="auto"/>
              <w:right w:val="single" w:sz="8" w:space="0" w:color="auto"/>
            </w:tcBorders>
            <w:shd w:val="clear" w:color="auto" w:fill="FFFFFF"/>
            <w:hideMark/>
          </w:tcPr>
          <w:p w14:paraId="2EA0D961"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50. </w:t>
            </w:r>
            <w:r w:rsidRPr="00C54368">
              <w:rPr>
                <w:rFonts w:eastAsia="Times New Roman" w:cs="Times New Roman"/>
                <w:b/>
                <w:bCs/>
                <w:color w:val="D60000"/>
                <w:sz w:val="24"/>
                <w:szCs w:val="24"/>
                <w:shd w:val="clear" w:color="auto" w:fill="FFFFFF"/>
                <w:lang w:val="en-US"/>
              </w:rPr>
              <w:t>generation gap</w:t>
            </w:r>
          </w:p>
        </w:tc>
        <w:tc>
          <w:tcPr>
            <w:tcW w:w="4394" w:type="dxa"/>
            <w:tcBorders>
              <w:top w:val="nil"/>
              <w:left w:val="nil"/>
              <w:bottom w:val="single" w:sz="8" w:space="0" w:color="auto"/>
              <w:right w:val="single" w:sz="8" w:space="0" w:color="auto"/>
            </w:tcBorders>
            <w:shd w:val="clear" w:color="auto" w:fill="FFFFFF"/>
            <w:hideMark/>
          </w:tcPr>
          <w:p w14:paraId="6BC020EC"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a situation in which older and younger people do not understand each other because of their different experiences, opinions, habits, and behaviour</w:t>
            </w:r>
          </w:p>
        </w:tc>
        <w:tc>
          <w:tcPr>
            <w:tcW w:w="2401" w:type="dxa"/>
            <w:tcBorders>
              <w:top w:val="nil"/>
              <w:left w:val="nil"/>
              <w:bottom w:val="single" w:sz="8" w:space="0" w:color="auto"/>
              <w:right w:val="single" w:sz="8" w:space="0" w:color="auto"/>
            </w:tcBorders>
            <w:shd w:val="clear" w:color="auto" w:fill="FFFFFF"/>
            <w:hideMark/>
          </w:tcPr>
          <w:p w14:paraId="44BBF0E6"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khoảng cách thế hệ</w:t>
            </w:r>
          </w:p>
        </w:tc>
      </w:tr>
      <w:tr w:rsidR="00C54368" w:rsidRPr="00C54368" w14:paraId="6E7D7CB6"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4A200535" w14:textId="77777777" w:rsidR="00C54368" w:rsidRPr="00C54368" w:rsidRDefault="00C54368" w:rsidP="00C54368">
            <w:pPr>
              <w:jc w:val="left"/>
              <w:rPr>
                <w:rFonts w:eastAsia="Times New Roman"/>
                <w:color w:val="7B1FA2"/>
              </w:rPr>
            </w:pPr>
          </w:p>
        </w:tc>
        <w:tc>
          <w:tcPr>
            <w:tcW w:w="1559" w:type="dxa"/>
            <w:tcBorders>
              <w:top w:val="nil"/>
              <w:left w:val="nil"/>
              <w:bottom w:val="single" w:sz="8" w:space="0" w:color="auto"/>
              <w:right w:val="single" w:sz="8" w:space="0" w:color="auto"/>
            </w:tcBorders>
            <w:shd w:val="clear" w:color="auto" w:fill="FFFFFF"/>
            <w:hideMark/>
          </w:tcPr>
          <w:p w14:paraId="497497E6"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51. </w:t>
            </w:r>
            <w:r w:rsidRPr="00C54368">
              <w:rPr>
                <w:rFonts w:eastAsia="Times New Roman" w:cs="Times New Roman"/>
                <w:b/>
                <w:bCs/>
                <w:color w:val="D60000"/>
                <w:sz w:val="24"/>
                <w:szCs w:val="24"/>
                <w:shd w:val="clear" w:color="auto" w:fill="FFFFFF"/>
                <w:lang w:val="en-US"/>
              </w:rPr>
              <w:t>Generation X</w:t>
            </w:r>
          </w:p>
        </w:tc>
        <w:tc>
          <w:tcPr>
            <w:tcW w:w="4394" w:type="dxa"/>
            <w:tcBorders>
              <w:top w:val="nil"/>
              <w:left w:val="nil"/>
              <w:bottom w:val="single" w:sz="8" w:space="0" w:color="auto"/>
              <w:right w:val="single" w:sz="8" w:space="0" w:color="auto"/>
            </w:tcBorders>
            <w:shd w:val="clear" w:color="auto" w:fill="FFFFFF"/>
            <w:hideMark/>
          </w:tcPr>
          <w:p w14:paraId="18F41DA3"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a way of referring to the group of people who were born in the 1960s and 1970s</w:t>
            </w:r>
          </w:p>
        </w:tc>
        <w:tc>
          <w:tcPr>
            <w:tcW w:w="2401" w:type="dxa"/>
            <w:tcBorders>
              <w:top w:val="nil"/>
              <w:left w:val="nil"/>
              <w:bottom w:val="single" w:sz="8" w:space="0" w:color="auto"/>
              <w:right w:val="single" w:sz="8" w:space="0" w:color="auto"/>
            </w:tcBorders>
            <w:shd w:val="clear" w:color="auto" w:fill="FFFFFF"/>
            <w:hideMark/>
          </w:tcPr>
          <w:p w14:paraId="6821A9D7"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những người sinh trong những năm 1960 và những năm 1970</w:t>
            </w:r>
          </w:p>
        </w:tc>
      </w:tr>
      <w:tr w:rsidR="00C54368" w:rsidRPr="00C54368" w14:paraId="5F673B0A"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5F2649A0" w14:textId="77777777" w:rsidR="00C54368" w:rsidRPr="00C54368" w:rsidRDefault="00C54368" w:rsidP="00C54368">
            <w:pPr>
              <w:jc w:val="left"/>
              <w:rPr>
                <w:rFonts w:eastAsia="Times New Roman"/>
                <w:color w:val="7B1FA2"/>
              </w:rPr>
            </w:pPr>
          </w:p>
        </w:tc>
        <w:tc>
          <w:tcPr>
            <w:tcW w:w="1559" w:type="dxa"/>
            <w:tcBorders>
              <w:top w:val="nil"/>
              <w:left w:val="nil"/>
              <w:bottom w:val="single" w:sz="8" w:space="0" w:color="auto"/>
              <w:right w:val="single" w:sz="8" w:space="0" w:color="auto"/>
            </w:tcBorders>
            <w:shd w:val="clear" w:color="auto" w:fill="FFFFFF"/>
            <w:hideMark/>
          </w:tcPr>
          <w:p w14:paraId="5AE37489"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52. </w:t>
            </w:r>
            <w:r w:rsidRPr="00C54368">
              <w:rPr>
                <w:rFonts w:eastAsia="Times New Roman" w:cs="Times New Roman"/>
                <w:b/>
                <w:bCs/>
                <w:color w:val="D60000"/>
                <w:sz w:val="24"/>
                <w:szCs w:val="24"/>
                <w:shd w:val="clear" w:color="auto" w:fill="FFFFFF"/>
                <w:lang w:val="en-US"/>
              </w:rPr>
              <w:t>future generations</w:t>
            </w:r>
          </w:p>
        </w:tc>
        <w:tc>
          <w:tcPr>
            <w:tcW w:w="4394" w:type="dxa"/>
            <w:tcBorders>
              <w:top w:val="nil"/>
              <w:left w:val="nil"/>
              <w:bottom w:val="single" w:sz="8" w:space="0" w:color="auto"/>
              <w:right w:val="single" w:sz="8" w:space="0" w:color="auto"/>
            </w:tcBorders>
            <w:shd w:val="clear" w:color="auto" w:fill="FFFFFF"/>
            <w:hideMark/>
          </w:tcPr>
          <w:p w14:paraId="62FA9DCF"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Future generations refers to generations to come in the future, after the currently living generations of humans</w:t>
            </w:r>
          </w:p>
        </w:tc>
        <w:tc>
          <w:tcPr>
            <w:tcW w:w="2401" w:type="dxa"/>
            <w:tcBorders>
              <w:top w:val="nil"/>
              <w:left w:val="nil"/>
              <w:bottom w:val="single" w:sz="8" w:space="0" w:color="auto"/>
              <w:right w:val="single" w:sz="8" w:space="0" w:color="auto"/>
            </w:tcBorders>
            <w:shd w:val="clear" w:color="auto" w:fill="FFFFFF"/>
            <w:hideMark/>
          </w:tcPr>
          <w:p w14:paraId="4384F992"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các thế hệ tương lai</w:t>
            </w:r>
          </w:p>
        </w:tc>
      </w:tr>
      <w:tr w:rsidR="00C54368" w:rsidRPr="00C54368" w14:paraId="467F755D" w14:textId="77777777" w:rsidTr="00C54368">
        <w:tc>
          <w:tcPr>
            <w:tcW w:w="1560" w:type="dxa"/>
            <w:vMerge w:val="restart"/>
            <w:tcBorders>
              <w:top w:val="nil"/>
              <w:left w:val="single" w:sz="8" w:space="0" w:color="auto"/>
              <w:bottom w:val="single" w:sz="8" w:space="0" w:color="auto"/>
              <w:right w:val="single" w:sz="8" w:space="0" w:color="auto"/>
            </w:tcBorders>
            <w:shd w:val="clear" w:color="auto" w:fill="FFFFFF"/>
            <w:hideMark/>
          </w:tcPr>
          <w:p w14:paraId="1650E925"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Human</w:t>
            </w:r>
          </w:p>
        </w:tc>
        <w:tc>
          <w:tcPr>
            <w:tcW w:w="1559" w:type="dxa"/>
            <w:tcBorders>
              <w:top w:val="nil"/>
              <w:left w:val="nil"/>
              <w:bottom w:val="single" w:sz="8" w:space="0" w:color="auto"/>
              <w:right w:val="single" w:sz="8" w:space="0" w:color="auto"/>
            </w:tcBorders>
            <w:shd w:val="clear" w:color="auto" w:fill="FFFFFF"/>
            <w:hideMark/>
          </w:tcPr>
          <w:p w14:paraId="390CE33E"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b/>
                <w:bCs/>
                <w:color w:val="4B0082"/>
                <w:sz w:val="24"/>
                <w:szCs w:val="24"/>
                <w:shd w:val="clear" w:color="auto" w:fill="FFFFFF"/>
                <w:lang w:val="en-US"/>
              </w:rPr>
              <w:t xml:space="preserve">53. </w:t>
            </w:r>
            <w:r w:rsidRPr="00C54368">
              <w:rPr>
                <w:rFonts w:eastAsia="Times New Roman" w:cs="Times New Roman"/>
                <w:color w:val="0066CC"/>
                <w:sz w:val="24"/>
                <w:szCs w:val="24"/>
                <w:shd w:val="clear" w:color="auto" w:fill="FFFFFF"/>
                <w:lang w:val="en-US"/>
              </w:rPr>
              <w:t>human behavior</w:t>
            </w:r>
          </w:p>
        </w:tc>
        <w:tc>
          <w:tcPr>
            <w:tcW w:w="4394" w:type="dxa"/>
            <w:tcBorders>
              <w:top w:val="nil"/>
              <w:left w:val="nil"/>
              <w:bottom w:val="single" w:sz="8" w:space="0" w:color="auto"/>
              <w:right w:val="single" w:sz="8" w:space="0" w:color="auto"/>
            </w:tcBorders>
            <w:shd w:val="clear" w:color="auto" w:fill="FFFFFF"/>
            <w:hideMark/>
          </w:tcPr>
          <w:p w14:paraId="3E76A135"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is the potential and expressed capacity (mentally, physically, and socially) of human individuals or groups to respond to internal and external stimuli throughout their life</w:t>
            </w:r>
          </w:p>
        </w:tc>
        <w:tc>
          <w:tcPr>
            <w:tcW w:w="2401" w:type="dxa"/>
            <w:tcBorders>
              <w:top w:val="nil"/>
              <w:left w:val="nil"/>
              <w:bottom w:val="single" w:sz="8" w:space="0" w:color="auto"/>
              <w:right w:val="single" w:sz="8" w:space="0" w:color="auto"/>
            </w:tcBorders>
            <w:shd w:val="clear" w:color="auto" w:fill="FFFFFF"/>
            <w:hideMark/>
          </w:tcPr>
          <w:p w14:paraId="6813465E" w14:textId="77777777" w:rsidR="00C54368" w:rsidRPr="00C54368" w:rsidRDefault="00C54368" w:rsidP="00C54368">
            <w:pPr>
              <w:rPr>
                <w:rFonts w:eastAsia="Times New Roman" w:cs="Times New Roman"/>
                <w:color w:val="E67E00"/>
                <w:sz w:val="24"/>
                <w:szCs w:val="24"/>
                <w:lang w:val="en-US"/>
              </w:rPr>
            </w:pPr>
            <w:r w:rsidRPr="00C54368">
              <w:rPr>
                <w:rFonts w:eastAsia="Times New Roman" w:cs="Times New Roman"/>
                <w:color w:val="E67E00"/>
                <w:sz w:val="24"/>
                <w:szCs w:val="24"/>
                <w:shd w:val="clear" w:color="auto" w:fill="FFFFFF"/>
                <w:lang w:val="en-US"/>
              </w:rPr>
              <w:t>- hành vi con người</w:t>
            </w:r>
          </w:p>
        </w:tc>
      </w:tr>
      <w:tr w:rsidR="00C54368" w:rsidRPr="00C54368" w14:paraId="05E34F0A"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22C65C3C" w14:textId="77777777" w:rsidR="00C54368" w:rsidRPr="00C54368" w:rsidRDefault="00C54368" w:rsidP="00C54368">
            <w:pPr>
              <w:jc w:val="left"/>
              <w:rPr>
                <w:rFonts w:eastAsia="Times New Roman"/>
                <w:b/>
                <w:bCs/>
                <w:color w:val="D60000"/>
              </w:rPr>
            </w:pPr>
          </w:p>
        </w:tc>
        <w:tc>
          <w:tcPr>
            <w:tcW w:w="1559" w:type="dxa"/>
            <w:tcBorders>
              <w:top w:val="nil"/>
              <w:left w:val="nil"/>
              <w:bottom w:val="single" w:sz="8" w:space="0" w:color="auto"/>
              <w:right w:val="single" w:sz="8" w:space="0" w:color="auto"/>
            </w:tcBorders>
            <w:shd w:val="clear" w:color="auto" w:fill="FFFFFF"/>
            <w:hideMark/>
          </w:tcPr>
          <w:p w14:paraId="2ECD2F68"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54. </w:t>
            </w:r>
            <w:r w:rsidRPr="00C54368">
              <w:rPr>
                <w:rFonts w:eastAsia="Times New Roman" w:cs="Times New Roman"/>
                <w:b/>
                <w:bCs/>
                <w:color w:val="D60000"/>
                <w:sz w:val="24"/>
                <w:szCs w:val="24"/>
                <w:shd w:val="clear" w:color="auto" w:fill="FFFFFF"/>
                <w:lang w:val="en-US"/>
              </w:rPr>
              <w:t>human being</w:t>
            </w:r>
          </w:p>
        </w:tc>
        <w:tc>
          <w:tcPr>
            <w:tcW w:w="4394" w:type="dxa"/>
            <w:tcBorders>
              <w:top w:val="nil"/>
              <w:left w:val="nil"/>
              <w:bottom w:val="single" w:sz="8" w:space="0" w:color="auto"/>
              <w:right w:val="single" w:sz="8" w:space="0" w:color="auto"/>
            </w:tcBorders>
            <w:shd w:val="clear" w:color="auto" w:fill="FFFFFF"/>
            <w:hideMark/>
          </w:tcPr>
          <w:p w14:paraId="10A078CF"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human</w:t>
            </w:r>
          </w:p>
        </w:tc>
        <w:tc>
          <w:tcPr>
            <w:tcW w:w="2401" w:type="dxa"/>
            <w:tcBorders>
              <w:top w:val="nil"/>
              <w:left w:val="nil"/>
              <w:bottom w:val="single" w:sz="8" w:space="0" w:color="auto"/>
              <w:right w:val="single" w:sz="8" w:space="0" w:color="auto"/>
            </w:tcBorders>
            <w:shd w:val="clear" w:color="auto" w:fill="FFFFFF"/>
            <w:hideMark/>
          </w:tcPr>
          <w:p w14:paraId="7747505F"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loài người, con người</w:t>
            </w:r>
          </w:p>
        </w:tc>
      </w:tr>
      <w:tr w:rsidR="00C54368" w:rsidRPr="00C54368" w14:paraId="06B5DAEB"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7C5BF64A" w14:textId="77777777" w:rsidR="00C54368" w:rsidRPr="00C54368" w:rsidRDefault="00C54368" w:rsidP="00C54368">
            <w:pPr>
              <w:jc w:val="left"/>
              <w:rPr>
                <w:rFonts w:eastAsia="Times New Roman"/>
                <w:b/>
                <w:bCs/>
                <w:color w:val="D60000"/>
              </w:rPr>
            </w:pPr>
          </w:p>
        </w:tc>
        <w:tc>
          <w:tcPr>
            <w:tcW w:w="1559" w:type="dxa"/>
            <w:tcBorders>
              <w:top w:val="nil"/>
              <w:left w:val="nil"/>
              <w:bottom w:val="single" w:sz="8" w:space="0" w:color="auto"/>
              <w:right w:val="single" w:sz="8" w:space="0" w:color="auto"/>
            </w:tcBorders>
            <w:shd w:val="clear" w:color="auto" w:fill="FFFFFF"/>
            <w:hideMark/>
          </w:tcPr>
          <w:p w14:paraId="6F0475E8"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55. </w:t>
            </w:r>
            <w:r w:rsidRPr="00C54368">
              <w:rPr>
                <w:rFonts w:eastAsia="Times New Roman" w:cs="Times New Roman"/>
                <w:b/>
                <w:bCs/>
                <w:color w:val="D60000"/>
                <w:sz w:val="24"/>
                <w:szCs w:val="24"/>
                <w:shd w:val="clear" w:color="auto" w:fill="FFFFFF"/>
                <w:lang w:val="en-US"/>
              </w:rPr>
              <w:t>human error</w:t>
            </w:r>
          </w:p>
        </w:tc>
        <w:tc>
          <w:tcPr>
            <w:tcW w:w="4394" w:type="dxa"/>
            <w:tcBorders>
              <w:top w:val="nil"/>
              <w:left w:val="nil"/>
              <w:bottom w:val="single" w:sz="8" w:space="0" w:color="auto"/>
              <w:right w:val="single" w:sz="8" w:space="0" w:color="auto"/>
            </w:tcBorders>
            <w:shd w:val="clear" w:color="auto" w:fill="FFFFFF"/>
            <w:hideMark/>
          </w:tcPr>
          <w:p w14:paraId="192C3D65"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the fact of making mistakes as a natural result of being human; mistakes of this kind - the fact that a mistake is made by a person, rather than as a result of technology failing to work correctly; mistakes of this kind</w:t>
            </w:r>
          </w:p>
        </w:tc>
        <w:tc>
          <w:tcPr>
            <w:tcW w:w="2401" w:type="dxa"/>
            <w:tcBorders>
              <w:top w:val="nil"/>
              <w:left w:val="nil"/>
              <w:bottom w:val="single" w:sz="8" w:space="0" w:color="auto"/>
              <w:right w:val="single" w:sz="8" w:space="0" w:color="auto"/>
            </w:tcBorders>
            <w:shd w:val="clear" w:color="auto" w:fill="FFFFFF"/>
            <w:hideMark/>
          </w:tcPr>
          <w:p w14:paraId="513C05C3"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sai số do người; sai số chủ quan</w:t>
            </w:r>
          </w:p>
        </w:tc>
      </w:tr>
      <w:tr w:rsidR="00C54368" w:rsidRPr="00C54368" w14:paraId="7E7AF109"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099C0B04" w14:textId="77777777" w:rsidR="00C54368" w:rsidRPr="00C54368" w:rsidRDefault="00C54368" w:rsidP="00C54368">
            <w:pPr>
              <w:jc w:val="left"/>
              <w:rPr>
                <w:rFonts w:eastAsia="Times New Roman"/>
                <w:b/>
                <w:bCs/>
                <w:color w:val="D60000"/>
              </w:rPr>
            </w:pPr>
          </w:p>
        </w:tc>
        <w:tc>
          <w:tcPr>
            <w:tcW w:w="1559" w:type="dxa"/>
            <w:tcBorders>
              <w:top w:val="nil"/>
              <w:left w:val="nil"/>
              <w:bottom w:val="single" w:sz="8" w:space="0" w:color="auto"/>
              <w:right w:val="single" w:sz="8" w:space="0" w:color="auto"/>
            </w:tcBorders>
            <w:shd w:val="clear" w:color="auto" w:fill="FFFFFF"/>
            <w:hideMark/>
          </w:tcPr>
          <w:p w14:paraId="425F6149"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56. </w:t>
            </w:r>
            <w:r w:rsidRPr="00C54368">
              <w:rPr>
                <w:rFonts w:eastAsia="Times New Roman" w:cs="Times New Roman"/>
                <w:b/>
                <w:bCs/>
                <w:color w:val="D60000"/>
                <w:sz w:val="24"/>
                <w:szCs w:val="24"/>
                <w:shd w:val="clear" w:color="auto" w:fill="FFFFFF"/>
                <w:lang w:val="en-US"/>
              </w:rPr>
              <w:t>human nature</w:t>
            </w:r>
          </w:p>
        </w:tc>
        <w:tc>
          <w:tcPr>
            <w:tcW w:w="4394" w:type="dxa"/>
            <w:tcBorders>
              <w:top w:val="nil"/>
              <w:left w:val="nil"/>
              <w:bottom w:val="single" w:sz="8" w:space="0" w:color="auto"/>
              <w:right w:val="single" w:sz="8" w:space="0" w:color="auto"/>
            </w:tcBorders>
            <w:shd w:val="clear" w:color="auto" w:fill="FFFFFF"/>
            <w:hideMark/>
          </w:tcPr>
          <w:p w14:paraId="6023F646"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the natural ways of behaving that most people share</w:t>
            </w:r>
          </w:p>
        </w:tc>
        <w:tc>
          <w:tcPr>
            <w:tcW w:w="2401" w:type="dxa"/>
            <w:tcBorders>
              <w:top w:val="nil"/>
              <w:left w:val="nil"/>
              <w:bottom w:val="single" w:sz="8" w:space="0" w:color="auto"/>
              <w:right w:val="single" w:sz="8" w:space="0" w:color="auto"/>
            </w:tcBorders>
            <w:shd w:val="clear" w:color="auto" w:fill="FFFFFF"/>
            <w:hideMark/>
          </w:tcPr>
          <w:p w14:paraId="5EABC394"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nhân tính</w:t>
            </w:r>
          </w:p>
        </w:tc>
      </w:tr>
      <w:tr w:rsidR="00C54368" w:rsidRPr="00C54368" w14:paraId="6B39E939"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4D7DD22A" w14:textId="77777777" w:rsidR="00C54368" w:rsidRPr="00C54368" w:rsidRDefault="00C54368" w:rsidP="00C54368">
            <w:pPr>
              <w:jc w:val="left"/>
              <w:rPr>
                <w:rFonts w:eastAsia="Times New Roman"/>
                <w:b/>
                <w:bCs/>
                <w:color w:val="D60000"/>
              </w:rPr>
            </w:pPr>
          </w:p>
        </w:tc>
        <w:tc>
          <w:tcPr>
            <w:tcW w:w="1559" w:type="dxa"/>
            <w:tcBorders>
              <w:top w:val="nil"/>
              <w:left w:val="nil"/>
              <w:bottom w:val="single" w:sz="8" w:space="0" w:color="auto"/>
              <w:right w:val="single" w:sz="8" w:space="0" w:color="auto"/>
            </w:tcBorders>
            <w:shd w:val="clear" w:color="auto" w:fill="FFFFFF"/>
            <w:hideMark/>
          </w:tcPr>
          <w:p w14:paraId="6EF484AC"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57. </w:t>
            </w:r>
            <w:r w:rsidRPr="00C54368">
              <w:rPr>
                <w:rFonts w:eastAsia="Times New Roman" w:cs="Times New Roman"/>
                <w:b/>
                <w:bCs/>
                <w:color w:val="D60000"/>
                <w:sz w:val="24"/>
                <w:szCs w:val="24"/>
                <w:shd w:val="clear" w:color="auto" w:fill="FFFFFF"/>
                <w:lang w:val="en-US"/>
              </w:rPr>
              <w:t>human race</w:t>
            </w:r>
          </w:p>
        </w:tc>
        <w:tc>
          <w:tcPr>
            <w:tcW w:w="4394" w:type="dxa"/>
            <w:tcBorders>
              <w:top w:val="nil"/>
              <w:left w:val="nil"/>
              <w:bottom w:val="single" w:sz="8" w:space="0" w:color="auto"/>
              <w:right w:val="single" w:sz="8" w:space="0" w:color="auto"/>
            </w:tcBorders>
            <w:shd w:val="clear" w:color="auto" w:fill="FFFFFF"/>
            <w:hideMark/>
          </w:tcPr>
          <w:p w14:paraId="3592BE82"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all the people in the world when considered as a single group</w:t>
            </w:r>
          </w:p>
        </w:tc>
        <w:tc>
          <w:tcPr>
            <w:tcW w:w="2401" w:type="dxa"/>
            <w:tcBorders>
              <w:top w:val="nil"/>
              <w:left w:val="nil"/>
              <w:bottom w:val="single" w:sz="8" w:space="0" w:color="auto"/>
              <w:right w:val="single" w:sz="8" w:space="0" w:color="auto"/>
            </w:tcBorders>
            <w:shd w:val="clear" w:color="auto" w:fill="FFFFFF"/>
            <w:hideMark/>
          </w:tcPr>
          <w:p w14:paraId="59A35D2A"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loài người, nhân loại</w:t>
            </w:r>
          </w:p>
        </w:tc>
      </w:tr>
      <w:tr w:rsidR="00C54368" w:rsidRPr="00C54368" w14:paraId="7C2B116E"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27B52F29" w14:textId="77777777" w:rsidR="00C54368" w:rsidRPr="00C54368" w:rsidRDefault="00C54368" w:rsidP="00C54368">
            <w:pPr>
              <w:jc w:val="left"/>
              <w:rPr>
                <w:rFonts w:eastAsia="Times New Roman"/>
                <w:b/>
                <w:bCs/>
                <w:color w:val="D60000"/>
              </w:rPr>
            </w:pPr>
          </w:p>
        </w:tc>
        <w:tc>
          <w:tcPr>
            <w:tcW w:w="1559" w:type="dxa"/>
            <w:tcBorders>
              <w:top w:val="nil"/>
              <w:left w:val="nil"/>
              <w:bottom w:val="single" w:sz="8" w:space="0" w:color="auto"/>
              <w:right w:val="single" w:sz="8" w:space="0" w:color="auto"/>
            </w:tcBorders>
            <w:shd w:val="clear" w:color="auto" w:fill="FFFFFF"/>
            <w:hideMark/>
          </w:tcPr>
          <w:p w14:paraId="6CDF10AF"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58. </w:t>
            </w:r>
            <w:r w:rsidRPr="00C54368">
              <w:rPr>
                <w:rFonts w:eastAsia="Times New Roman" w:cs="Times New Roman"/>
                <w:b/>
                <w:bCs/>
                <w:color w:val="D60000"/>
                <w:sz w:val="24"/>
                <w:szCs w:val="24"/>
                <w:shd w:val="clear" w:color="auto" w:fill="FFFFFF"/>
                <w:lang w:val="en-US"/>
              </w:rPr>
              <w:t>human rights</w:t>
            </w:r>
          </w:p>
        </w:tc>
        <w:tc>
          <w:tcPr>
            <w:tcW w:w="4394" w:type="dxa"/>
            <w:tcBorders>
              <w:top w:val="nil"/>
              <w:left w:val="nil"/>
              <w:bottom w:val="single" w:sz="8" w:space="0" w:color="auto"/>
              <w:right w:val="single" w:sz="8" w:space="0" w:color="auto"/>
            </w:tcBorders>
            <w:shd w:val="clear" w:color="auto" w:fill="FFFFFF"/>
            <w:hideMark/>
          </w:tcPr>
          <w:p w14:paraId="448FECC8"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the basic rights that it is generally considered all people should have, such as justice and the freedom to say what you think</w:t>
            </w:r>
          </w:p>
        </w:tc>
        <w:tc>
          <w:tcPr>
            <w:tcW w:w="2401" w:type="dxa"/>
            <w:tcBorders>
              <w:top w:val="nil"/>
              <w:left w:val="nil"/>
              <w:bottom w:val="single" w:sz="8" w:space="0" w:color="auto"/>
              <w:right w:val="single" w:sz="8" w:space="0" w:color="auto"/>
            </w:tcBorders>
            <w:shd w:val="clear" w:color="auto" w:fill="FFFFFF"/>
            <w:hideMark/>
          </w:tcPr>
          <w:p w14:paraId="607B7B03"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nhân quyền, quyền con người</w:t>
            </w:r>
          </w:p>
        </w:tc>
      </w:tr>
      <w:tr w:rsidR="00C54368" w:rsidRPr="00C54368" w14:paraId="39DF4AB1" w14:textId="77777777" w:rsidTr="00C54368">
        <w:tc>
          <w:tcPr>
            <w:tcW w:w="1560" w:type="dxa"/>
            <w:vMerge w:val="restart"/>
            <w:tcBorders>
              <w:top w:val="nil"/>
              <w:left w:val="single" w:sz="8" w:space="0" w:color="auto"/>
              <w:bottom w:val="single" w:sz="8" w:space="0" w:color="auto"/>
              <w:right w:val="single" w:sz="8" w:space="0" w:color="auto"/>
            </w:tcBorders>
            <w:shd w:val="clear" w:color="auto" w:fill="FFFFFF"/>
            <w:hideMark/>
          </w:tcPr>
          <w:p w14:paraId="1B48A605"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Love</w:t>
            </w:r>
          </w:p>
        </w:tc>
        <w:tc>
          <w:tcPr>
            <w:tcW w:w="1559" w:type="dxa"/>
            <w:tcBorders>
              <w:top w:val="nil"/>
              <w:left w:val="nil"/>
              <w:bottom w:val="single" w:sz="8" w:space="0" w:color="auto"/>
              <w:right w:val="single" w:sz="8" w:space="0" w:color="auto"/>
            </w:tcBorders>
            <w:shd w:val="clear" w:color="auto" w:fill="FFFFFF"/>
            <w:hideMark/>
          </w:tcPr>
          <w:p w14:paraId="4D15C770"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b/>
                <w:bCs/>
                <w:color w:val="4B0082"/>
                <w:sz w:val="24"/>
                <w:szCs w:val="24"/>
                <w:shd w:val="clear" w:color="auto" w:fill="FFFFFF"/>
                <w:lang w:val="en-US"/>
              </w:rPr>
              <w:t xml:space="preserve">59. </w:t>
            </w:r>
            <w:r w:rsidRPr="00C54368">
              <w:rPr>
                <w:rFonts w:eastAsia="Times New Roman" w:cs="Times New Roman"/>
                <w:color w:val="0066CC"/>
                <w:sz w:val="24"/>
                <w:szCs w:val="24"/>
                <w:shd w:val="clear" w:color="auto" w:fill="FFFFFF"/>
                <w:lang w:val="en-US"/>
              </w:rPr>
              <w:t>love to do</w:t>
            </w:r>
          </w:p>
        </w:tc>
        <w:tc>
          <w:tcPr>
            <w:tcW w:w="4394" w:type="dxa"/>
            <w:tcBorders>
              <w:top w:val="nil"/>
              <w:left w:val="nil"/>
              <w:bottom w:val="single" w:sz="8" w:space="0" w:color="auto"/>
              <w:right w:val="single" w:sz="8" w:space="0" w:color="auto"/>
            </w:tcBorders>
            <w:shd w:val="clear" w:color="auto" w:fill="FFFFFF"/>
            <w:hideMark/>
          </w:tcPr>
          <w:p w14:paraId="5790E150"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enjoy doing something very much (Love to do is especially used when saying that someone does something regularly or often)</w:t>
            </w:r>
          </w:p>
        </w:tc>
        <w:tc>
          <w:tcPr>
            <w:tcW w:w="2401" w:type="dxa"/>
            <w:tcBorders>
              <w:top w:val="nil"/>
              <w:left w:val="nil"/>
              <w:bottom w:val="single" w:sz="8" w:space="0" w:color="auto"/>
              <w:right w:val="single" w:sz="8" w:space="0" w:color="auto"/>
            </w:tcBorders>
            <w:shd w:val="clear" w:color="auto" w:fill="FFFFFF"/>
            <w:hideMark/>
          </w:tcPr>
          <w:p w14:paraId="6C209ACB" w14:textId="77777777" w:rsidR="00C54368" w:rsidRPr="00C54368" w:rsidRDefault="00C54368" w:rsidP="00C54368">
            <w:pPr>
              <w:rPr>
                <w:rFonts w:eastAsia="Times New Roman" w:cs="Times New Roman"/>
                <w:color w:val="E67E00"/>
                <w:sz w:val="24"/>
                <w:szCs w:val="24"/>
                <w:lang w:val="en-US"/>
              </w:rPr>
            </w:pPr>
            <w:r w:rsidRPr="00C54368">
              <w:rPr>
                <w:rFonts w:eastAsia="Times New Roman" w:cs="Times New Roman"/>
                <w:color w:val="E67E00"/>
                <w:sz w:val="24"/>
                <w:szCs w:val="24"/>
                <w:shd w:val="clear" w:color="auto" w:fill="FFFFFF"/>
                <w:lang w:val="en-US"/>
              </w:rPr>
              <w:t>- yêu thích làm việc gì (tần suất thường xuyên)</w:t>
            </w:r>
          </w:p>
        </w:tc>
      </w:tr>
      <w:tr w:rsidR="00C54368" w:rsidRPr="00C54368" w14:paraId="66E6E6C0"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46414656" w14:textId="77777777" w:rsidR="00C54368" w:rsidRPr="00C54368" w:rsidRDefault="00C54368" w:rsidP="00C54368">
            <w:pPr>
              <w:jc w:val="left"/>
              <w:rPr>
                <w:rFonts w:eastAsia="Times New Roman"/>
                <w:b/>
                <w:bCs/>
                <w:color w:val="D60000"/>
              </w:rPr>
            </w:pPr>
          </w:p>
        </w:tc>
        <w:tc>
          <w:tcPr>
            <w:tcW w:w="1559" w:type="dxa"/>
            <w:tcBorders>
              <w:top w:val="nil"/>
              <w:left w:val="nil"/>
              <w:bottom w:val="single" w:sz="8" w:space="0" w:color="auto"/>
              <w:right w:val="single" w:sz="8" w:space="0" w:color="auto"/>
            </w:tcBorders>
            <w:shd w:val="clear" w:color="auto" w:fill="FFFFFF"/>
            <w:hideMark/>
          </w:tcPr>
          <w:p w14:paraId="51342982"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60. </w:t>
            </w:r>
            <w:r w:rsidRPr="00C54368">
              <w:rPr>
                <w:rFonts w:eastAsia="Times New Roman" w:cs="Times New Roman"/>
                <w:b/>
                <w:bCs/>
                <w:color w:val="D60000"/>
                <w:sz w:val="24"/>
                <w:szCs w:val="24"/>
                <w:shd w:val="clear" w:color="auto" w:fill="FFFFFF"/>
                <w:lang w:val="en-US"/>
              </w:rPr>
              <w:t>love doing</w:t>
            </w:r>
          </w:p>
        </w:tc>
        <w:tc>
          <w:tcPr>
            <w:tcW w:w="4394" w:type="dxa"/>
            <w:tcBorders>
              <w:top w:val="nil"/>
              <w:left w:val="nil"/>
              <w:bottom w:val="single" w:sz="8" w:space="0" w:color="auto"/>
              <w:right w:val="single" w:sz="8" w:space="0" w:color="auto"/>
            </w:tcBorders>
            <w:shd w:val="clear" w:color="auto" w:fill="FFFFFF"/>
            <w:hideMark/>
          </w:tcPr>
          <w:p w14:paraId="59293904"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enjoy doing something very much</w:t>
            </w:r>
          </w:p>
        </w:tc>
        <w:tc>
          <w:tcPr>
            <w:tcW w:w="2401" w:type="dxa"/>
            <w:tcBorders>
              <w:top w:val="nil"/>
              <w:left w:val="nil"/>
              <w:bottom w:val="single" w:sz="8" w:space="0" w:color="auto"/>
              <w:right w:val="single" w:sz="8" w:space="0" w:color="auto"/>
            </w:tcBorders>
            <w:shd w:val="clear" w:color="auto" w:fill="FFFFFF"/>
            <w:hideMark/>
          </w:tcPr>
          <w:p w14:paraId="1D7D31A9"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yêu thích làm việc nào đó</w:t>
            </w:r>
          </w:p>
        </w:tc>
      </w:tr>
      <w:tr w:rsidR="00C54368" w:rsidRPr="00C54368" w14:paraId="09E1BAE2"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432F4318" w14:textId="77777777" w:rsidR="00C54368" w:rsidRPr="00C54368" w:rsidRDefault="00C54368" w:rsidP="00C54368">
            <w:pPr>
              <w:jc w:val="left"/>
              <w:rPr>
                <w:rFonts w:eastAsia="Times New Roman"/>
                <w:b/>
                <w:bCs/>
                <w:color w:val="D60000"/>
              </w:rPr>
            </w:pPr>
          </w:p>
        </w:tc>
        <w:tc>
          <w:tcPr>
            <w:tcW w:w="1559" w:type="dxa"/>
            <w:tcBorders>
              <w:top w:val="nil"/>
              <w:left w:val="nil"/>
              <w:bottom w:val="single" w:sz="8" w:space="0" w:color="auto"/>
              <w:right w:val="single" w:sz="8" w:space="0" w:color="auto"/>
            </w:tcBorders>
            <w:shd w:val="clear" w:color="auto" w:fill="FFFFFF"/>
            <w:hideMark/>
          </w:tcPr>
          <w:p w14:paraId="072DC66A"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61. </w:t>
            </w:r>
            <w:r w:rsidRPr="00C54368">
              <w:rPr>
                <w:rFonts w:eastAsia="Times New Roman" w:cs="Times New Roman"/>
                <w:b/>
                <w:bCs/>
                <w:color w:val="D60000"/>
                <w:sz w:val="24"/>
                <w:szCs w:val="24"/>
                <w:shd w:val="clear" w:color="auto" w:fill="FFFFFF"/>
                <w:lang w:val="en-US"/>
              </w:rPr>
              <w:t>give/send your love to</w:t>
            </w:r>
          </w:p>
        </w:tc>
        <w:tc>
          <w:tcPr>
            <w:tcW w:w="4394" w:type="dxa"/>
            <w:tcBorders>
              <w:top w:val="nil"/>
              <w:left w:val="nil"/>
              <w:bottom w:val="single" w:sz="8" w:space="0" w:color="auto"/>
              <w:right w:val="single" w:sz="8" w:space="0" w:color="auto"/>
            </w:tcBorders>
            <w:shd w:val="clear" w:color="auto" w:fill="FFFFFF"/>
            <w:hideMark/>
          </w:tcPr>
          <w:p w14:paraId="02218A0F"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used to send good wishes to somebody</w:t>
            </w:r>
          </w:p>
        </w:tc>
        <w:tc>
          <w:tcPr>
            <w:tcW w:w="2401" w:type="dxa"/>
            <w:tcBorders>
              <w:top w:val="nil"/>
              <w:left w:val="nil"/>
              <w:bottom w:val="single" w:sz="8" w:space="0" w:color="auto"/>
              <w:right w:val="single" w:sz="8" w:space="0" w:color="auto"/>
            </w:tcBorders>
            <w:shd w:val="clear" w:color="auto" w:fill="FFFFFF"/>
            <w:hideMark/>
          </w:tcPr>
          <w:p w14:paraId="5BBA01BE"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gửi lời chúc tốt đẹp đến ai đó</w:t>
            </w:r>
          </w:p>
        </w:tc>
      </w:tr>
      <w:tr w:rsidR="00C54368" w:rsidRPr="00C54368" w14:paraId="6B42C221"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33CB26F3" w14:textId="77777777" w:rsidR="00C54368" w:rsidRPr="00C54368" w:rsidRDefault="00C54368" w:rsidP="00C54368">
            <w:pPr>
              <w:jc w:val="left"/>
              <w:rPr>
                <w:rFonts w:eastAsia="Times New Roman"/>
                <w:b/>
                <w:bCs/>
                <w:color w:val="D60000"/>
              </w:rPr>
            </w:pPr>
          </w:p>
        </w:tc>
        <w:tc>
          <w:tcPr>
            <w:tcW w:w="1559" w:type="dxa"/>
            <w:tcBorders>
              <w:top w:val="nil"/>
              <w:left w:val="nil"/>
              <w:bottom w:val="single" w:sz="8" w:space="0" w:color="auto"/>
              <w:right w:val="single" w:sz="8" w:space="0" w:color="auto"/>
            </w:tcBorders>
            <w:shd w:val="clear" w:color="auto" w:fill="FFFFFF"/>
            <w:hideMark/>
          </w:tcPr>
          <w:p w14:paraId="13A2109F"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62. </w:t>
            </w:r>
            <w:r w:rsidRPr="00C54368">
              <w:rPr>
                <w:rFonts w:eastAsia="Times New Roman" w:cs="Times New Roman"/>
                <w:b/>
                <w:bCs/>
                <w:color w:val="D60000"/>
                <w:sz w:val="24"/>
                <w:szCs w:val="24"/>
                <w:shd w:val="clear" w:color="auto" w:fill="FFFFFF"/>
                <w:lang w:val="en-US"/>
              </w:rPr>
              <w:t>(fall) in love (with sb)</w:t>
            </w:r>
          </w:p>
        </w:tc>
        <w:tc>
          <w:tcPr>
            <w:tcW w:w="4394" w:type="dxa"/>
            <w:tcBorders>
              <w:top w:val="nil"/>
              <w:left w:val="nil"/>
              <w:bottom w:val="single" w:sz="8" w:space="0" w:color="auto"/>
              <w:right w:val="single" w:sz="8" w:space="0" w:color="auto"/>
            </w:tcBorders>
            <w:shd w:val="clear" w:color="auto" w:fill="FFFFFF"/>
            <w:hideMark/>
          </w:tcPr>
          <w:p w14:paraId="4B645D28"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to be very attracted to someone and begin to love them</w:t>
            </w:r>
          </w:p>
        </w:tc>
        <w:tc>
          <w:tcPr>
            <w:tcW w:w="2401" w:type="dxa"/>
            <w:tcBorders>
              <w:top w:val="nil"/>
              <w:left w:val="nil"/>
              <w:bottom w:val="single" w:sz="8" w:space="0" w:color="auto"/>
              <w:right w:val="single" w:sz="8" w:space="0" w:color="auto"/>
            </w:tcBorders>
            <w:shd w:val="clear" w:color="auto" w:fill="FFFFFF"/>
            <w:hideMark/>
          </w:tcPr>
          <w:p w14:paraId="6456A69D"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phải lòng ai đó</w:t>
            </w:r>
          </w:p>
        </w:tc>
      </w:tr>
      <w:tr w:rsidR="00C54368" w:rsidRPr="00C54368" w14:paraId="7F003F93"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7B1E57CF" w14:textId="77777777" w:rsidR="00C54368" w:rsidRPr="00C54368" w:rsidRDefault="00C54368" w:rsidP="00C54368">
            <w:pPr>
              <w:jc w:val="left"/>
              <w:rPr>
                <w:rFonts w:eastAsia="Times New Roman"/>
                <w:b/>
                <w:bCs/>
                <w:color w:val="D60000"/>
              </w:rPr>
            </w:pPr>
          </w:p>
        </w:tc>
        <w:tc>
          <w:tcPr>
            <w:tcW w:w="1559" w:type="dxa"/>
            <w:tcBorders>
              <w:top w:val="nil"/>
              <w:left w:val="nil"/>
              <w:bottom w:val="single" w:sz="8" w:space="0" w:color="auto"/>
              <w:right w:val="single" w:sz="8" w:space="0" w:color="auto"/>
            </w:tcBorders>
            <w:shd w:val="clear" w:color="auto" w:fill="FFFFFF"/>
            <w:hideMark/>
          </w:tcPr>
          <w:p w14:paraId="561B88B9"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63. </w:t>
            </w:r>
            <w:r w:rsidRPr="00C54368">
              <w:rPr>
                <w:rFonts w:eastAsia="Times New Roman" w:cs="Times New Roman"/>
                <w:b/>
                <w:bCs/>
                <w:color w:val="D60000"/>
                <w:sz w:val="24"/>
                <w:szCs w:val="24"/>
                <w:shd w:val="clear" w:color="auto" w:fill="FFFFFF"/>
                <w:lang w:val="en-US"/>
              </w:rPr>
              <w:t>love for</w:t>
            </w:r>
          </w:p>
        </w:tc>
        <w:tc>
          <w:tcPr>
            <w:tcW w:w="4394" w:type="dxa"/>
            <w:tcBorders>
              <w:top w:val="nil"/>
              <w:left w:val="nil"/>
              <w:bottom w:val="single" w:sz="8" w:space="0" w:color="auto"/>
              <w:right w:val="single" w:sz="8" w:space="0" w:color="auto"/>
            </w:tcBorders>
            <w:shd w:val="clear" w:color="auto" w:fill="FFFFFF"/>
            <w:hideMark/>
          </w:tcPr>
          <w:p w14:paraId="79590A07" w14:textId="77777777" w:rsidR="00C54368" w:rsidRPr="00C54368" w:rsidRDefault="00C54368" w:rsidP="00C54368">
            <w:pPr>
              <w:jc w:val="left"/>
              <w:rPr>
                <w:rFonts w:eastAsia="Times New Roman" w:cs="Times New Roman"/>
                <w:b/>
                <w:bCs/>
                <w:color w:val="D60000"/>
                <w:sz w:val="24"/>
                <w:szCs w:val="24"/>
                <w:lang w:val="en-US"/>
              </w:rPr>
            </w:pPr>
          </w:p>
        </w:tc>
        <w:tc>
          <w:tcPr>
            <w:tcW w:w="2401" w:type="dxa"/>
            <w:tcBorders>
              <w:top w:val="nil"/>
              <w:left w:val="nil"/>
              <w:bottom w:val="single" w:sz="8" w:space="0" w:color="auto"/>
              <w:right w:val="single" w:sz="8" w:space="0" w:color="auto"/>
            </w:tcBorders>
            <w:shd w:val="clear" w:color="auto" w:fill="FFFFFF"/>
            <w:hideMark/>
          </w:tcPr>
          <w:p w14:paraId="67E2B32A" w14:textId="77777777" w:rsidR="00C54368" w:rsidRPr="00C54368" w:rsidRDefault="00C54368" w:rsidP="00C54368">
            <w:pPr>
              <w:rPr>
                <w:rFonts w:eastAsia="Times New Roman"/>
                <w:color w:val="7B1FA2"/>
              </w:rPr>
            </w:pPr>
            <w:r w:rsidRPr="00C54368">
              <w:rPr>
                <w:rFonts w:eastAsia="Times New Roman" w:cs="Times New Roman"/>
                <w:color w:val="7B1FA2"/>
                <w:sz w:val="24"/>
                <w:szCs w:val="24"/>
                <w:shd w:val="clear" w:color="auto" w:fill="FFFFFF"/>
                <w:lang w:val="en-US"/>
              </w:rPr>
              <w:t>- tình cảm dành cho (ai đó)</w:t>
            </w:r>
          </w:p>
        </w:tc>
      </w:tr>
      <w:tr w:rsidR="00C54368" w:rsidRPr="00C54368" w14:paraId="7159B83A"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4793EB21" w14:textId="77777777" w:rsidR="00C54368" w:rsidRPr="00C54368" w:rsidRDefault="00C54368" w:rsidP="00C54368">
            <w:pPr>
              <w:jc w:val="left"/>
              <w:rPr>
                <w:rFonts w:eastAsia="Times New Roman"/>
                <w:b/>
                <w:bCs/>
                <w:color w:val="D60000"/>
              </w:rPr>
            </w:pPr>
          </w:p>
        </w:tc>
        <w:tc>
          <w:tcPr>
            <w:tcW w:w="1559" w:type="dxa"/>
            <w:tcBorders>
              <w:top w:val="nil"/>
              <w:left w:val="nil"/>
              <w:bottom w:val="single" w:sz="8" w:space="0" w:color="auto"/>
              <w:right w:val="single" w:sz="8" w:space="0" w:color="auto"/>
            </w:tcBorders>
            <w:shd w:val="clear" w:color="auto" w:fill="FFFFFF"/>
            <w:hideMark/>
          </w:tcPr>
          <w:p w14:paraId="10B02D3A"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64. </w:t>
            </w:r>
            <w:r w:rsidRPr="00C54368">
              <w:rPr>
                <w:rFonts w:eastAsia="Times New Roman" w:cs="Times New Roman"/>
                <w:b/>
                <w:bCs/>
                <w:color w:val="D60000"/>
                <w:sz w:val="24"/>
                <w:szCs w:val="24"/>
                <w:shd w:val="clear" w:color="auto" w:fill="FFFFFF"/>
                <w:lang w:val="en-US"/>
              </w:rPr>
              <w:t>true love</w:t>
            </w:r>
          </w:p>
        </w:tc>
        <w:tc>
          <w:tcPr>
            <w:tcW w:w="4394" w:type="dxa"/>
            <w:tcBorders>
              <w:top w:val="nil"/>
              <w:left w:val="nil"/>
              <w:bottom w:val="single" w:sz="8" w:space="0" w:color="auto"/>
              <w:right w:val="single" w:sz="8" w:space="0" w:color="auto"/>
            </w:tcBorders>
            <w:shd w:val="clear" w:color="auto" w:fill="FFFFFF"/>
            <w:hideMark/>
          </w:tcPr>
          <w:p w14:paraId="51C3D48C"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perfect romantic love between people; a person that you love</w:t>
            </w:r>
          </w:p>
        </w:tc>
        <w:tc>
          <w:tcPr>
            <w:tcW w:w="2401" w:type="dxa"/>
            <w:tcBorders>
              <w:top w:val="nil"/>
              <w:left w:val="nil"/>
              <w:bottom w:val="single" w:sz="8" w:space="0" w:color="auto"/>
              <w:right w:val="single" w:sz="8" w:space="0" w:color="auto"/>
            </w:tcBorders>
            <w:shd w:val="clear" w:color="auto" w:fill="FFFFFF"/>
            <w:hideMark/>
          </w:tcPr>
          <w:p w14:paraId="60BDEDD4"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tình yêu đích thực; người yêu đích thực</w:t>
            </w:r>
          </w:p>
        </w:tc>
      </w:tr>
      <w:tr w:rsidR="00C54368" w:rsidRPr="00C54368" w14:paraId="2F959D7D"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19FD7D96" w14:textId="77777777" w:rsidR="00C54368" w:rsidRPr="00C54368" w:rsidRDefault="00C54368" w:rsidP="00C54368">
            <w:pPr>
              <w:jc w:val="left"/>
              <w:rPr>
                <w:rFonts w:eastAsia="Times New Roman"/>
                <w:b/>
                <w:bCs/>
                <w:color w:val="D60000"/>
              </w:rPr>
            </w:pPr>
          </w:p>
        </w:tc>
        <w:tc>
          <w:tcPr>
            <w:tcW w:w="1559" w:type="dxa"/>
            <w:tcBorders>
              <w:top w:val="nil"/>
              <w:left w:val="nil"/>
              <w:bottom w:val="single" w:sz="8" w:space="0" w:color="auto"/>
              <w:right w:val="single" w:sz="8" w:space="0" w:color="auto"/>
            </w:tcBorders>
            <w:shd w:val="clear" w:color="auto" w:fill="FFFFFF"/>
            <w:hideMark/>
          </w:tcPr>
          <w:p w14:paraId="2CC7A85A"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65. </w:t>
            </w:r>
            <w:r w:rsidRPr="00C54368">
              <w:rPr>
                <w:rFonts w:eastAsia="Times New Roman" w:cs="Times New Roman"/>
                <w:b/>
                <w:bCs/>
                <w:color w:val="D60000"/>
                <w:sz w:val="24"/>
                <w:szCs w:val="24"/>
                <w:shd w:val="clear" w:color="auto" w:fill="FFFFFF"/>
                <w:lang w:val="en-US"/>
              </w:rPr>
              <w:t>love at first sight</w:t>
            </w:r>
          </w:p>
        </w:tc>
        <w:tc>
          <w:tcPr>
            <w:tcW w:w="4394" w:type="dxa"/>
            <w:tcBorders>
              <w:top w:val="nil"/>
              <w:left w:val="nil"/>
              <w:bottom w:val="single" w:sz="8" w:space="0" w:color="auto"/>
              <w:right w:val="single" w:sz="8" w:space="0" w:color="auto"/>
            </w:tcBorders>
            <w:shd w:val="clear" w:color="auto" w:fill="FFFFFF"/>
            <w:hideMark/>
          </w:tcPr>
          <w:p w14:paraId="02925BC4"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An instantaneous attraction to someone or something</w:t>
            </w:r>
          </w:p>
        </w:tc>
        <w:tc>
          <w:tcPr>
            <w:tcW w:w="2401" w:type="dxa"/>
            <w:tcBorders>
              <w:top w:val="nil"/>
              <w:left w:val="nil"/>
              <w:bottom w:val="single" w:sz="8" w:space="0" w:color="auto"/>
              <w:right w:val="single" w:sz="8" w:space="0" w:color="auto"/>
            </w:tcBorders>
            <w:shd w:val="clear" w:color="auto" w:fill="FFFFFF"/>
            <w:hideMark/>
          </w:tcPr>
          <w:p w14:paraId="43D7243A"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yêu từ cái nhìn đầu tiên</w:t>
            </w:r>
          </w:p>
        </w:tc>
      </w:tr>
      <w:tr w:rsidR="00C54368" w:rsidRPr="00C54368" w14:paraId="0A3C7DC6"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19C79BC7" w14:textId="77777777" w:rsidR="00C54368" w:rsidRPr="00C54368" w:rsidRDefault="00C54368" w:rsidP="00C54368">
            <w:pPr>
              <w:jc w:val="left"/>
              <w:rPr>
                <w:rFonts w:eastAsia="Times New Roman"/>
                <w:b/>
                <w:bCs/>
                <w:color w:val="D60000"/>
              </w:rPr>
            </w:pPr>
          </w:p>
        </w:tc>
        <w:tc>
          <w:tcPr>
            <w:tcW w:w="1559" w:type="dxa"/>
            <w:tcBorders>
              <w:top w:val="nil"/>
              <w:left w:val="nil"/>
              <w:bottom w:val="single" w:sz="8" w:space="0" w:color="auto"/>
              <w:right w:val="single" w:sz="8" w:space="0" w:color="auto"/>
            </w:tcBorders>
            <w:shd w:val="clear" w:color="auto" w:fill="FFFFFF"/>
            <w:hideMark/>
          </w:tcPr>
          <w:p w14:paraId="19AFF331"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66. </w:t>
            </w:r>
            <w:r w:rsidRPr="00C54368">
              <w:rPr>
                <w:rFonts w:eastAsia="Times New Roman" w:cs="Times New Roman"/>
                <w:b/>
                <w:bCs/>
                <w:color w:val="D60000"/>
                <w:sz w:val="24"/>
                <w:szCs w:val="24"/>
                <w:shd w:val="clear" w:color="auto" w:fill="FFFFFF"/>
                <w:lang w:val="en-US"/>
              </w:rPr>
              <w:t>love affair</w:t>
            </w:r>
          </w:p>
        </w:tc>
        <w:tc>
          <w:tcPr>
            <w:tcW w:w="4394" w:type="dxa"/>
            <w:tcBorders>
              <w:top w:val="nil"/>
              <w:left w:val="nil"/>
              <w:bottom w:val="single" w:sz="8" w:space="0" w:color="auto"/>
              <w:right w:val="single" w:sz="8" w:space="0" w:color="auto"/>
            </w:tcBorders>
            <w:shd w:val="clear" w:color="auto" w:fill="FFFFFF"/>
            <w:hideMark/>
          </w:tcPr>
          <w:p w14:paraId="0E1166BC"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a romantic and sexual relationship between two people who are not married to each other</w:t>
            </w:r>
          </w:p>
        </w:tc>
        <w:tc>
          <w:tcPr>
            <w:tcW w:w="2401" w:type="dxa"/>
            <w:tcBorders>
              <w:top w:val="nil"/>
              <w:left w:val="nil"/>
              <w:bottom w:val="single" w:sz="8" w:space="0" w:color="auto"/>
              <w:right w:val="single" w:sz="8" w:space="0" w:color="auto"/>
            </w:tcBorders>
            <w:shd w:val="clear" w:color="auto" w:fill="FFFFFF"/>
            <w:hideMark/>
          </w:tcPr>
          <w:p w14:paraId="4C9EFC29"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mối tình; chuyện tình</w:t>
            </w:r>
          </w:p>
        </w:tc>
      </w:tr>
      <w:tr w:rsidR="00C54368" w:rsidRPr="00C54368" w14:paraId="67F73E3C"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4DB1D657" w14:textId="77777777" w:rsidR="00C54368" w:rsidRPr="00C54368" w:rsidRDefault="00C54368" w:rsidP="00C54368">
            <w:pPr>
              <w:jc w:val="left"/>
              <w:rPr>
                <w:rFonts w:eastAsia="Times New Roman"/>
                <w:b/>
                <w:bCs/>
                <w:color w:val="D60000"/>
              </w:rPr>
            </w:pPr>
          </w:p>
        </w:tc>
        <w:tc>
          <w:tcPr>
            <w:tcW w:w="1559" w:type="dxa"/>
            <w:tcBorders>
              <w:top w:val="nil"/>
              <w:left w:val="nil"/>
              <w:bottom w:val="single" w:sz="8" w:space="0" w:color="auto"/>
              <w:right w:val="single" w:sz="8" w:space="0" w:color="auto"/>
            </w:tcBorders>
            <w:shd w:val="clear" w:color="auto" w:fill="FFFFFF"/>
            <w:hideMark/>
          </w:tcPr>
          <w:p w14:paraId="3A78B766"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67. </w:t>
            </w:r>
            <w:r w:rsidRPr="00C54368">
              <w:rPr>
                <w:rFonts w:eastAsia="Times New Roman" w:cs="Times New Roman"/>
                <w:b/>
                <w:bCs/>
                <w:color w:val="D60000"/>
                <w:sz w:val="24"/>
                <w:szCs w:val="24"/>
                <w:shd w:val="clear" w:color="auto" w:fill="FFFFFF"/>
                <w:lang w:val="en-US"/>
              </w:rPr>
              <w:t>loved ones</w:t>
            </w:r>
          </w:p>
        </w:tc>
        <w:tc>
          <w:tcPr>
            <w:tcW w:w="4394" w:type="dxa"/>
            <w:tcBorders>
              <w:top w:val="nil"/>
              <w:left w:val="nil"/>
              <w:bottom w:val="single" w:sz="8" w:space="0" w:color="auto"/>
              <w:right w:val="single" w:sz="8" w:space="0" w:color="auto"/>
            </w:tcBorders>
            <w:shd w:val="clear" w:color="auto" w:fill="FFFFFF"/>
            <w:hideMark/>
          </w:tcPr>
          <w:p w14:paraId="44209E32"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a person that you love, usually a member of your family</w:t>
            </w:r>
          </w:p>
        </w:tc>
        <w:tc>
          <w:tcPr>
            <w:tcW w:w="2401" w:type="dxa"/>
            <w:tcBorders>
              <w:top w:val="nil"/>
              <w:left w:val="nil"/>
              <w:bottom w:val="single" w:sz="8" w:space="0" w:color="auto"/>
              <w:right w:val="single" w:sz="8" w:space="0" w:color="auto"/>
            </w:tcBorders>
            <w:shd w:val="clear" w:color="auto" w:fill="FFFFFF"/>
            <w:hideMark/>
          </w:tcPr>
          <w:p w14:paraId="3261AB59"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người thân trong gia đình</w:t>
            </w:r>
          </w:p>
        </w:tc>
      </w:tr>
      <w:tr w:rsidR="00C54368" w:rsidRPr="00C54368" w14:paraId="4D157FF5" w14:textId="77777777" w:rsidTr="00C54368">
        <w:tc>
          <w:tcPr>
            <w:tcW w:w="1560" w:type="dxa"/>
            <w:vMerge w:val="restart"/>
            <w:tcBorders>
              <w:top w:val="nil"/>
              <w:left w:val="single" w:sz="8" w:space="0" w:color="auto"/>
              <w:bottom w:val="single" w:sz="8" w:space="0" w:color="auto"/>
              <w:right w:val="single" w:sz="8" w:space="0" w:color="auto"/>
            </w:tcBorders>
            <w:shd w:val="clear" w:color="auto" w:fill="FFFFFF"/>
            <w:hideMark/>
          </w:tcPr>
          <w:p w14:paraId="131B79E3"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Marriage</w:t>
            </w:r>
          </w:p>
        </w:tc>
        <w:tc>
          <w:tcPr>
            <w:tcW w:w="1559" w:type="dxa"/>
            <w:tcBorders>
              <w:top w:val="nil"/>
              <w:left w:val="nil"/>
              <w:bottom w:val="single" w:sz="8" w:space="0" w:color="auto"/>
              <w:right w:val="single" w:sz="8" w:space="0" w:color="auto"/>
            </w:tcBorders>
            <w:shd w:val="clear" w:color="auto" w:fill="FFFFFF"/>
            <w:hideMark/>
          </w:tcPr>
          <w:p w14:paraId="201FB722"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b/>
                <w:bCs/>
                <w:color w:val="4B0082"/>
                <w:sz w:val="24"/>
                <w:szCs w:val="24"/>
                <w:shd w:val="clear" w:color="auto" w:fill="FFFFFF"/>
                <w:lang w:val="en-US"/>
              </w:rPr>
              <w:t xml:space="preserve">68. </w:t>
            </w:r>
            <w:r w:rsidRPr="00C54368">
              <w:rPr>
                <w:rFonts w:eastAsia="Times New Roman" w:cs="Times New Roman"/>
                <w:color w:val="0066CC"/>
                <w:sz w:val="24"/>
                <w:szCs w:val="24"/>
                <w:shd w:val="clear" w:color="auto" w:fill="FFFFFF"/>
                <w:lang w:val="en-US"/>
              </w:rPr>
              <w:t>(related) by marriage</w:t>
            </w:r>
          </w:p>
        </w:tc>
        <w:tc>
          <w:tcPr>
            <w:tcW w:w="4394" w:type="dxa"/>
            <w:tcBorders>
              <w:top w:val="nil"/>
              <w:left w:val="nil"/>
              <w:bottom w:val="single" w:sz="8" w:space="0" w:color="auto"/>
              <w:right w:val="single" w:sz="8" w:space="0" w:color="auto"/>
            </w:tcBorders>
            <w:shd w:val="clear" w:color="auto" w:fill="FFFFFF"/>
            <w:hideMark/>
          </w:tcPr>
          <w:p w14:paraId="7BC159A2"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used to say that a relationship is created because one person is married to a family member of the other</w:t>
            </w:r>
          </w:p>
        </w:tc>
        <w:tc>
          <w:tcPr>
            <w:tcW w:w="2401" w:type="dxa"/>
            <w:tcBorders>
              <w:top w:val="nil"/>
              <w:left w:val="nil"/>
              <w:bottom w:val="single" w:sz="8" w:space="0" w:color="auto"/>
              <w:right w:val="single" w:sz="8" w:space="0" w:color="auto"/>
            </w:tcBorders>
            <w:shd w:val="clear" w:color="auto" w:fill="FFFFFF"/>
            <w:hideMark/>
          </w:tcPr>
          <w:p w14:paraId="4398843A" w14:textId="77777777" w:rsidR="00C54368" w:rsidRPr="00C54368" w:rsidRDefault="00C54368" w:rsidP="00C54368">
            <w:pPr>
              <w:rPr>
                <w:rFonts w:eastAsia="Times New Roman" w:cs="Times New Roman"/>
                <w:color w:val="E67E00"/>
                <w:sz w:val="24"/>
                <w:szCs w:val="24"/>
                <w:lang w:val="en-US"/>
              </w:rPr>
            </w:pPr>
            <w:r w:rsidRPr="00C54368">
              <w:rPr>
                <w:rFonts w:eastAsia="Times New Roman" w:cs="Times New Roman"/>
                <w:color w:val="E67E00"/>
                <w:sz w:val="24"/>
                <w:szCs w:val="24"/>
                <w:shd w:val="clear" w:color="auto" w:fill="FFFFFF"/>
                <w:lang w:val="en-US"/>
              </w:rPr>
              <w:t>- mối quan hệ (gia đình: anh rể, chị dâu,…) được tạo ra thông qua việc một người kết hôn với một thành viên gia đình của người kia</w:t>
            </w:r>
          </w:p>
        </w:tc>
      </w:tr>
      <w:tr w:rsidR="00C54368" w:rsidRPr="00C54368" w14:paraId="6470F724"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4CDAC081" w14:textId="77777777" w:rsidR="00C54368" w:rsidRPr="00C54368" w:rsidRDefault="00C54368" w:rsidP="00C54368">
            <w:pPr>
              <w:jc w:val="left"/>
              <w:rPr>
                <w:rFonts w:eastAsia="Times New Roman"/>
                <w:b/>
                <w:bCs/>
                <w:color w:val="D60000"/>
              </w:rPr>
            </w:pPr>
          </w:p>
        </w:tc>
        <w:tc>
          <w:tcPr>
            <w:tcW w:w="1559" w:type="dxa"/>
            <w:tcBorders>
              <w:top w:val="nil"/>
              <w:left w:val="nil"/>
              <w:bottom w:val="single" w:sz="8" w:space="0" w:color="auto"/>
              <w:right w:val="single" w:sz="8" w:space="0" w:color="auto"/>
            </w:tcBorders>
            <w:shd w:val="clear" w:color="auto" w:fill="FFFFFF"/>
            <w:hideMark/>
          </w:tcPr>
          <w:p w14:paraId="7F180148"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69. </w:t>
            </w:r>
            <w:r w:rsidRPr="00C54368">
              <w:rPr>
                <w:rFonts w:eastAsia="Times New Roman" w:cs="Times New Roman"/>
                <w:b/>
                <w:bCs/>
                <w:color w:val="D60000"/>
                <w:sz w:val="24"/>
                <w:szCs w:val="24"/>
                <w:shd w:val="clear" w:color="auto" w:fill="FFFFFF"/>
                <w:lang w:val="en-US"/>
              </w:rPr>
              <w:t>marriage guidance</w:t>
            </w:r>
          </w:p>
        </w:tc>
        <w:tc>
          <w:tcPr>
            <w:tcW w:w="4394" w:type="dxa"/>
            <w:tcBorders>
              <w:top w:val="nil"/>
              <w:left w:val="nil"/>
              <w:bottom w:val="single" w:sz="8" w:space="0" w:color="auto"/>
              <w:right w:val="single" w:sz="8" w:space="0" w:color="auto"/>
            </w:tcBorders>
            <w:shd w:val="clear" w:color="auto" w:fill="FFFFFF"/>
            <w:hideMark/>
          </w:tcPr>
          <w:p w14:paraId="56F620FD"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advice given by a trained person to people who are trying to find solutions to problems with their marriage</w:t>
            </w:r>
          </w:p>
        </w:tc>
        <w:tc>
          <w:tcPr>
            <w:tcW w:w="2401" w:type="dxa"/>
            <w:tcBorders>
              <w:top w:val="nil"/>
              <w:left w:val="nil"/>
              <w:bottom w:val="single" w:sz="8" w:space="0" w:color="auto"/>
              <w:right w:val="single" w:sz="8" w:space="0" w:color="auto"/>
            </w:tcBorders>
            <w:shd w:val="clear" w:color="auto" w:fill="FFFFFF"/>
            <w:hideMark/>
          </w:tcPr>
          <w:p w14:paraId="3B5C713D"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hướng dẫn hôn nhân</w:t>
            </w:r>
          </w:p>
        </w:tc>
      </w:tr>
      <w:tr w:rsidR="00C54368" w:rsidRPr="00C54368" w14:paraId="663BE1CC"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5CC612F1" w14:textId="77777777" w:rsidR="00C54368" w:rsidRPr="00C54368" w:rsidRDefault="00C54368" w:rsidP="00C54368">
            <w:pPr>
              <w:jc w:val="left"/>
              <w:rPr>
                <w:rFonts w:eastAsia="Times New Roman"/>
                <w:b/>
                <w:bCs/>
                <w:color w:val="D60000"/>
              </w:rPr>
            </w:pPr>
          </w:p>
        </w:tc>
        <w:tc>
          <w:tcPr>
            <w:tcW w:w="1559" w:type="dxa"/>
            <w:tcBorders>
              <w:top w:val="nil"/>
              <w:left w:val="nil"/>
              <w:bottom w:val="single" w:sz="8" w:space="0" w:color="auto"/>
              <w:right w:val="single" w:sz="8" w:space="0" w:color="auto"/>
            </w:tcBorders>
            <w:shd w:val="clear" w:color="auto" w:fill="FFFFFF"/>
            <w:hideMark/>
          </w:tcPr>
          <w:p w14:paraId="35D192D9"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70. </w:t>
            </w:r>
            <w:r w:rsidRPr="00C54368">
              <w:rPr>
                <w:rFonts w:eastAsia="Times New Roman" w:cs="Times New Roman"/>
                <w:b/>
                <w:bCs/>
                <w:color w:val="D60000"/>
                <w:sz w:val="24"/>
                <w:szCs w:val="24"/>
                <w:shd w:val="clear" w:color="auto" w:fill="FFFFFF"/>
                <w:lang w:val="en-US"/>
              </w:rPr>
              <w:t>marriage vows</w:t>
            </w:r>
          </w:p>
        </w:tc>
        <w:tc>
          <w:tcPr>
            <w:tcW w:w="4394" w:type="dxa"/>
            <w:tcBorders>
              <w:top w:val="nil"/>
              <w:left w:val="nil"/>
              <w:bottom w:val="single" w:sz="8" w:space="0" w:color="auto"/>
              <w:right w:val="single" w:sz="8" w:space="0" w:color="auto"/>
            </w:tcBorders>
            <w:shd w:val="clear" w:color="auto" w:fill="FFFFFF"/>
            <w:hideMark/>
          </w:tcPr>
          <w:p w14:paraId="43FB6CDE"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the promises a couple make to each other in a marriage ceremony</w:t>
            </w:r>
          </w:p>
        </w:tc>
        <w:tc>
          <w:tcPr>
            <w:tcW w:w="2401" w:type="dxa"/>
            <w:tcBorders>
              <w:top w:val="nil"/>
              <w:left w:val="nil"/>
              <w:bottom w:val="single" w:sz="8" w:space="0" w:color="auto"/>
              <w:right w:val="single" w:sz="8" w:space="0" w:color="auto"/>
            </w:tcBorders>
            <w:shd w:val="clear" w:color="auto" w:fill="FFFFFF"/>
            <w:hideMark/>
          </w:tcPr>
          <w:p w14:paraId="1F8C58EB"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lời thề trong lễ cưới</w:t>
            </w:r>
          </w:p>
        </w:tc>
      </w:tr>
      <w:tr w:rsidR="00C54368" w:rsidRPr="00C54368" w14:paraId="504AAB35"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22523251" w14:textId="77777777" w:rsidR="00C54368" w:rsidRPr="00C54368" w:rsidRDefault="00C54368" w:rsidP="00C54368">
            <w:pPr>
              <w:jc w:val="left"/>
              <w:rPr>
                <w:rFonts w:eastAsia="Times New Roman"/>
                <w:b/>
                <w:bCs/>
                <w:color w:val="D60000"/>
              </w:rPr>
            </w:pPr>
          </w:p>
        </w:tc>
        <w:tc>
          <w:tcPr>
            <w:tcW w:w="1559" w:type="dxa"/>
            <w:tcBorders>
              <w:top w:val="nil"/>
              <w:left w:val="nil"/>
              <w:bottom w:val="single" w:sz="8" w:space="0" w:color="auto"/>
              <w:right w:val="single" w:sz="8" w:space="0" w:color="auto"/>
            </w:tcBorders>
            <w:shd w:val="clear" w:color="auto" w:fill="FFFFFF"/>
            <w:hideMark/>
          </w:tcPr>
          <w:p w14:paraId="466113C9"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71. </w:t>
            </w:r>
            <w:r w:rsidRPr="00C54368">
              <w:rPr>
                <w:rFonts w:eastAsia="Times New Roman" w:cs="Times New Roman"/>
                <w:b/>
                <w:bCs/>
                <w:color w:val="D60000"/>
                <w:sz w:val="24"/>
                <w:szCs w:val="24"/>
                <w:shd w:val="clear" w:color="auto" w:fill="FFFFFF"/>
                <w:lang w:val="en-US"/>
              </w:rPr>
              <w:t>marriage of convenience</w:t>
            </w:r>
          </w:p>
        </w:tc>
        <w:tc>
          <w:tcPr>
            <w:tcW w:w="4394" w:type="dxa"/>
            <w:tcBorders>
              <w:top w:val="nil"/>
              <w:left w:val="nil"/>
              <w:bottom w:val="single" w:sz="8" w:space="0" w:color="auto"/>
              <w:right w:val="single" w:sz="8" w:space="0" w:color="auto"/>
            </w:tcBorders>
            <w:shd w:val="clear" w:color="auto" w:fill="FFFFFF"/>
            <w:hideMark/>
          </w:tcPr>
          <w:p w14:paraId="1540CF01"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a marriage contracted for social, political, or economic advantage rather than for mutual affection</w:t>
            </w:r>
          </w:p>
        </w:tc>
        <w:tc>
          <w:tcPr>
            <w:tcW w:w="2401" w:type="dxa"/>
            <w:tcBorders>
              <w:top w:val="nil"/>
              <w:left w:val="nil"/>
              <w:bottom w:val="single" w:sz="8" w:space="0" w:color="auto"/>
              <w:right w:val="single" w:sz="8" w:space="0" w:color="auto"/>
            </w:tcBorders>
            <w:shd w:val="clear" w:color="auto" w:fill="FFFFFF"/>
            <w:hideMark/>
          </w:tcPr>
          <w:p w14:paraId="725209B0"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hôn nhân vụ lợi</w:t>
            </w:r>
          </w:p>
        </w:tc>
      </w:tr>
      <w:tr w:rsidR="00C54368" w:rsidRPr="00C54368" w14:paraId="4E9072C1" w14:textId="77777777" w:rsidTr="00C54368">
        <w:tc>
          <w:tcPr>
            <w:tcW w:w="1560" w:type="dxa"/>
            <w:vMerge w:val="restart"/>
            <w:tcBorders>
              <w:top w:val="nil"/>
              <w:left w:val="single" w:sz="8" w:space="0" w:color="auto"/>
              <w:bottom w:val="single" w:sz="8" w:space="0" w:color="auto"/>
              <w:right w:val="single" w:sz="8" w:space="0" w:color="auto"/>
            </w:tcBorders>
            <w:shd w:val="clear" w:color="auto" w:fill="FFFFFF"/>
            <w:hideMark/>
          </w:tcPr>
          <w:p w14:paraId="5B96FD46"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Mother</w:t>
            </w:r>
          </w:p>
        </w:tc>
        <w:tc>
          <w:tcPr>
            <w:tcW w:w="1559" w:type="dxa"/>
            <w:tcBorders>
              <w:top w:val="nil"/>
              <w:left w:val="nil"/>
              <w:bottom w:val="single" w:sz="8" w:space="0" w:color="auto"/>
              <w:right w:val="single" w:sz="8" w:space="0" w:color="auto"/>
            </w:tcBorders>
            <w:shd w:val="clear" w:color="auto" w:fill="FFFFFF"/>
            <w:hideMark/>
          </w:tcPr>
          <w:p w14:paraId="4A7F4B48"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b/>
                <w:bCs/>
                <w:color w:val="4B0082"/>
                <w:sz w:val="24"/>
                <w:szCs w:val="24"/>
                <w:shd w:val="clear" w:color="auto" w:fill="FFFFFF"/>
                <w:lang w:val="en-US"/>
              </w:rPr>
              <w:t xml:space="preserve">72. </w:t>
            </w:r>
            <w:r w:rsidRPr="00C54368">
              <w:rPr>
                <w:rFonts w:eastAsia="Times New Roman" w:cs="Times New Roman"/>
                <w:color w:val="0066CC"/>
                <w:sz w:val="24"/>
                <w:szCs w:val="24"/>
                <w:shd w:val="clear" w:color="auto" w:fill="FFFFFF"/>
                <w:lang w:val="en-US"/>
              </w:rPr>
              <w:t>the mother of</w:t>
            </w:r>
          </w:p>
        </w:tc>
        <w:tc>
          <w:tcPr>
            <w:tcW w:w="4394" w:type="dxa"/>
            <w:tcBorders>
              <w:top w:val="nil"/>
              <w:left w:val="nil"/>
              <w:bottom w:val="single" w:sz="8" w:space="0" w:color="auto"/>
              <w:right w:val="single" w:sz="8" w:space="0" w:color="auto"/>
            </w:tcBorders>
            <w:shd w:val="clear" w:color="auto" w:fill="FFFFFF"/>
            <w:hideMark/>
          </w:tcPr>
          <w:p w14:paraId="1077F5BB"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the origin or cause of something</w:t>
            </w:r>
          </w:p>
        </w:tc>
        <w:tc>
          <w:tcPr>
            <w:tcW w:w="2401" w:type="dxa"/>
            <w:tcBorders>
              <w:top w:val="nil"/>
              <w:left w:val="nil"/>
              <w:bottom w:val="single" w:sz="8" w:space="0" w:color="auto"/>
              <w:right w:val="single" w:sz="8" w:space="0" w:color="auto"/>
            </w:tcBorders>
            <w:shd w:val="clear" w:color="auto" w:fill="FFFFFF"/>
            <w:hideMark/>
          </w:tcPr>
          <w:p w14:paraId="651AC1FA" w14:textId="77777777" w:rsidR="00C54368" w:rsidRPr="00C54368" w:rsidRDefault="00C54368" w:rsidP="00C54368">
            <w:pPr>
              <w:rPr>
                <w:rFonts w:eastAsia="Times New Roman" w:cs="Times New Roman"/>
                <w:color w:val="E67E00"/>
                <w:sz w:val="24"/>
                <w:szCs w:val="24"/>
                <w:lang w:val="en-US"/>
              </w:rPr>
            </w:pPr>
            <w:r w:rsidRPr="00C54368">
              <w:rPr>
                <w:rFonts w:eastAsia="Times New Roman" w:cs="Times New Roman"/>
                <w:color w:val="E67E00"/>
                <w:sz w:val="24"/>
                <w:szCs w:val="24"/>
                <w:shd w:val="clear" w:color="auto" w:fill="FFFFFF"/>
                <w:lang w:val="en-US"/>
              </w:rPr>
              <w:t>- nguồn gốc hay nguyên nhân</w:t>
            </w:r>
          </w:p>
        </w:tc>
      </w:tr>
      <w:tr w:rsidR="00C54368" w:rsidRPr="00C54368" w14:paraId="56A15C19"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168F3546" w14:textId="77777777" w:rsidR="00C54368" w:rsidRPr="00C54368" w:rsidRDefault="00C54368" w:rsidP="00C54368">
            <w:pPr>
              <w:jc w:val="left"/>
              <w:rPr>
                <w:rFonts w:eastAsia="Times New Roman"/>
                <w:b/>
                <w:bCs/>
                <w:color w:val="D60000"/>
              </w:rPr>
            </w:pPr>
          </w:p>
        </w:tc>
        <w:tc>
          <w:tcPr>
            <w:tcW w:w="1559" w:type="dxa"/>
            <w:tcBorders>
              <w:top w:val="nil"/>
              <w:left w:val="nil"/>
              <w:bottom w:val="single" w:sz="8" w:space="0" w:color="auto"/>
              <w:right w:val="single" w:sz="8" w:space="0" w:color="auto"/>
            </w:tcBorders>
            <w:shd w:val="clear" w:color="auto" w:fill="FFFFFF"/>
            <w:hideMark/>
          </w:tcPr>
          <w:p w14:paraId="0EFB8C22"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73. </w:t>
            </w:r>
            <w:r w:rsidRPr="00C54368">
              <w:rPr>
                <w:rFonts w:eastAsia="Times New Roman" w:cs="Times New Roman"/>
                <w:b/>
                <w:bCs/>
                <w:color w:val="D60000"/>
                <w:sz w:val="24"/>
                <w:szCs w:val="24"/>
                <w:shd w:val="clear" w:color="auto" w:fill="FFFFFF"/>
                <w:lang w:val="en-US"/>
              </w:rPr>
              <w:t>mother country</w:t>
            </w:r>
          </w:p>
        </w:tc>
        <w:tc>
          <w:tcPr>
            <w:tcW w:w="4394" w:type="dxa"/>
            <w:tcBorders>
              <w:top w:val="nil"/>
              <w:left w:val="nil"/>
              <w:bottom w:val="single" w:sz="8" w:space="0" w:color="auto"/>
              <w:right w:val="single" w:sz="8" w:space="0" w:color="auto"/>
            </w:tcBorders>
            <w:shd w:val="clear" w:color="auto" w:fill="FFFFFF"/>
            <w:hideMark/>
          </w:tcPr>
          <w:p w14:paraId="633BB5B0"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the country where you were born or that you feel is your original home</w:t>
            </w:r>
          </w:p>
        </w:tc>
        <w:tc>
          <w:tcPr>
            <w:tcW w:w="2401" w:type="dxa"/>
            <w:tcBorders>
              <w:top w:val="nil"/>
              <w:left w:val="nil"/>
              <w:bottom w:val="single" w:sz="8" w:space="0" w:color="auto"/>
              <w:right w:val="single" w:sz="8" w:space="0" w:color="auto"/>
            </w:tcBorders>
            <w:shd w:val="clear" w:color="auto" w:fill="FFFFFF"/>
            <w:hideMark/>
          </w:tcPr>
          <w:p w14:paraId="04B609C4"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tổ quốc, quê hương</w:t>
            </w:r>
          </w:p>
        </w:tc>
      </w:tr>
      <w:tr w:rsidR="00C54368" w:rsidRPr="00C54368" w14:paraId="02F35493"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07571842" w14:textId="77777777" w:rsidR="00C54368" w:rsidRPr="00C54368" w:rsidRDefault="00C54368" w:rsidP="00C54368">
            <w:pPr>
              <w:jc w:val="left"/>
              <w:rPr>
                <w:rFonts w:eastAsia="Times New Roman"/>
                <w:b/>
                <w:bCs/>
                <w:color w:val="D60000"/>
              </w:rPr>
            </w:pPr>
          </w:p>
        </w:tc>
        <w:tc>
          <w:tcPr>
            <w:tcW w:w="1559" w:type="dxa"/>
            <w:tcBorders>
              <w:top w:val="nil"/>
              <w:left w:val="nil"/>
              <w:bottom w:val="single" w:sz="8" w:space="0" w:color="auto"/>
              <w:right w:val="single" w:sz="8" w:space="0" w:color="auto"/>
            </w:tcBorders>
            <w:shd w:val="clear" w:color="auto" w:fill="FFFFFF"/>
            <w:hideMark/>
          </w:tcPr>
          <w:p w14:paraId="334A420B"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74. </w:t>
            </w:r>
            <w:r w:rsidRPr="00C54368">
              <w:rPr>
                <w:rFonts w:eastAsia="Times New Roman" w:cs="Times New Roman"/>
                <w:b/>
                <w:bCs/>
                <w:color w:val="D60000"/>
                <w:sz w:val="24"/>
                <w:szCs w:val="24"/>
                <w:shd w:val="clear" w:color="auto" w:fill="FFFFFF"/>
                <w:lang w:val="en-US"/>
              </w:rPr>
              <w:t>mother-in-law</w:t>
            </w:r>
          </w:p>
        </w:tc>
        <w:tc>
          <w:tcPr>
            <w:tcW w:w="4394" w:type="dxa"/>
            <w:tcBorders>
              <w:top w:val="nil"/>
              <w:left w:val="nil"/>
              <w:bottom w:val="single" w:sz="8" w:space="0" w:color="auto"/>
              <w:right w:val="single" w:sz="8" w:space="0" w:color="auto"/>
            </w:tcBorders>
            <w:shd w:val="clear" w:color="auto" w:fill="FFFFFF"/>
            <w:hideMark/>
          </w:tcPr>
          <w:p w14:paraId="42D45DF6"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the mother of your husband or wife</w:t>
            </w:r>
          </w:p>
        </w:tc>
        <w:tc>
          <w:tcPr>
            <w:tcW w:w="2401" w:type="dxa"/>
            <w:tcBorders>
              <w:top w:val="nil"/>
              <w:left w:val="nil"/>
              <w:bottom w:val="single" w:sz="8" w:space="0" w:color="auto"/>
              <w:right w:val="single" w:sz="8" w:space="0" w:color="auto"/>
            </w:tcBorders>
            <w:shd w:val="clear" w:color="auto" w:fill="FFFFFF"/>
            <w:hideMark/>
          </w:tcPr>
          <w:p w14:paraId="68258885"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Mẹ chồng/mẹ vợ</w:t>
            </w:r>
          </w:p>
        </w:tc>
      </w:tr>
      <w:tr w:rsidR="00C54368" w:rsidRPr="00C54368" w14:paraId="43A0EB00"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4C00415A" w14:textId="77777777" w:rsidR="00C54368" w:rsidRPr="00C54368" w:rsidRDefault="00C54368" w:rsidP="00C54368">
            <w:pPr>
              <w:jc w:val="left"/>
              <w:rPr>
                <w:rFonts w:eastAsia="Times New Roman"/>
                <w:b/>
                <w:bCs/>
                <w:color w:val="D60000"/>
              </w:rPr>
            </w:pPr>
          </w:p>
        </w:tc>
        <w:tc>
          <w:tcPr>
            <w:tcW w:w="1559" w:type="dxa"/>
            <w:tcBorders>
              <w:top w:val="nil"/>
              <w:left w:val="nil"/>
              <w:bottom w:val="single" w:sz="8" w:space="0" w:color="auto"/>
              <w:right w:val="single" w:sz="8" w:space="0" w:color="auto"/>
            </w:tcBorders>
            <w:shd w:val="clear" w:color="auto" w:fill="FFFFFF"/>
            <w:hideMark/>
          </w:tcPr>
          <w:p w14:paraId="40D7EB25"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75. </w:t>
            </w:r>
            <w:r w:rsidRPr="00C54368">
              <w:rPr>
                <w:rFonts w:eastAsia="Times New Roman" w:cs="Times New Roman"/>
                <w:b/>
                <w:bCs/>
                <w:color w:val="D60000"/>
                <w:sz w:val="24"/>
                <w:szCs w:val="24"/>
                <w:shd w:val="clear" w:color="auto" w:fill="FFFFFF"/>
                <w:lang w:val="en-US"/>
              </w:rPr>
              <w:t>motherland</w:t>
            </w:r>
          </w:p>
        </w:tc>
        <w:tc>
          <w:tcPr>
            <w:tcW w:w="4394" w:type="dxa"/>
            <w:tcBorders>
              <w:top w:val="nil"/>
              <w:left w:val="nil"/>
              <w:bottom w:val="single" w:sz="8" w:space="0" w:color="auto"/>
              <w:right w:val="single" w:sz="8" w:space="0" w:color="auto"/>
            </w:tcBorders>
            <w:shd w:val="clear" w:color="auto" w:fill="FFFFFF"/>
            <w:hideMark/>
          </w:tcPr>
          <w:p w14:paraId="3664C5EE"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the country in which you were born, or the country with which you feel most connected</w:t>
            </w:r>
          </w:p>
        </w:tc>
        <w:tc>
          <w:tcPr>
            <w:tcW w:w="2401" w:type="dxa"/>
            <w:tcBorders>
              <w:top w:val="nil"/>
              <w:left w:val="nil"/>
              <w:bottom w:val="single" w:sz="8" w:space="0" w:color="auto"/>
              <w:right w:val="single" w:sz="8" w:space="0" w:color="auto"/>
            </w:tcBorders>
            <w:shd w:val="clear" w:color="auto" w:fill="FFFFFF"/>
            <w:hideMark/>
          </w:tcPr>
          <w:p w14:paraId="530A0CFB"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quê hương, tổ quốc</w:t>
            </w:r>
          </w:p>
        </w:tc>
      </w:tr>
      <w:tr w:rsidR="00C54368" w:rsidRPr="00C54368" w14:paraId="081F5BA0"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0F643578" w14:textId="77777777" w:rsidR="00C54368" w:rsidRPr="00C54368" w:rsidRDefault="00C54368" w:rsidP="00C54368">
            <w:pPr>
              <w:jc w:val="left"/>
              <w:rPr>
                <w:rFonts w:eastAsia="Times New Roman"/>
                <w:b/>
                <w:bCs/>
                <w:color w:val="D60000"/>
              </w:rPr>
            </w:pPr>
          </w:p>
        </w:tc>
        <w:tc>
          <w:tcPr>
            <w:tcW w:w="1559" w:type="dxa"/>
            <w:tcBorders>
              <w:top w:val="nil"/>
              <w:left w:val="nil"/>
              <w:bottom w:val="single" w:sz="8" w:space="0" w:color="auto"/>
              <w:right w:val="single" w:sz="8" w:space="0" w:color="auto"/>
            </w:tcBorders>
            <w:shd w:val="clear" w:color="auto" w:fill="FFFFFF"/>
            <w:hideMark/>
          </w:tcPr>
          <w:p w14:paraId="1264079A"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76. </w:t>
            </w:r>
            <w:r w:rsidRPr="00C54368">
              <w:rPr>
                <w:rFonts w:eastAsia="Times New Roman" w:cs="Times New Roman"/>
                <w:b/>
                <w:bCs/>
                <w:color w:val="D60000"/>
                <w:sz w:val="24"/>
                <w:szCs w:val="24"/>
                <w:shd w:val="clear" w:color="auto" w:fill="FFFFFF"/>
                <w:lang w:val="en-US"/>
              </w:rPr>
              <w:t>Mother Nature</w:t>
            </w:r>
          </w:p>
        </w:tc>
        <w:tc>
          <w:tcPr>
            <w:tcW w:w="4394" w:type="dxa"/>
            <w:tcBorders>
              <w:top w:val="nil"/>
              <w:left w:val="nil"/>
              <w:bottom w:val="single" w:sz="8" w:space="0" w:color="auto"/>
              <w:right w:val="single" w:sz="8" w:space="0" w:color="auto"/>
            </w:tcBorders>
            <w:shd w:val="clear" w:color="auto" w:fill="FFFFFF"/>
            <w:hideMark/>
          </w:tcPr>
          <w:p w14:paraId="22844B9B"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nature, especially when considered as a force that controls the weather and all living things</w:t>
            </w:r>
          </w:p>
        </w:tc>
        <w:tc>
          <w:tcPr>
            <w:tcW w:w="2401" w:type="dxa"/>
            <w:tcBorders>
              <w:top w:val="nil"/>
              <w:left w:val="nil"/>
              <w:bottom w:val="single" w:sz="8" w:space="0" w:color="auto"/>
              <w:right w:val="single" w:sz="8" w:space="0" w:color="auto"/>
            </w:tcBorders>
            <w:shd w:val="clear" w:color="auto" w:fill="FFFFFF"/>
            <w:hideMark/>
          </w:tcPr>
          <w:p w14:paraId="485536AD"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Mẹ Thiên nhiên</w:t>
            </w:r>
          </w:p>
        </w:tc>
      </w:tr>
      <w:tr w:rsidR="00C54368" w:rsidRPr="00C54368" w14:paraId="57A7CC43"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360AB542" w14:textId="77777777" w:rsidR="00C54368" w:rsidRPr="00C54368" w:rsidRDefault="00C54368" w:rsidP="00C54368">
            <w:pPr>
              <w:jc w:val="left"/>
              <w:rPr>
                <w:rFonts w:eastAsia="Times New Roman"/>
                <w:b/>
                <w:bCs/>
                <w:color w:val="D60000"/>
              </w:rPr>
            </w:pPr>
          </w:p>
        </w:tc>
        <w:tc>
          <w:tcPr>
            <w:tcW w:w="1559" w:type="dxa"/>
            <w:tcBorders>
              <w:top w:val="nil"/>
              <w:left w:val="nil"/>
              <w:bottom w:val="single" w:sz="8" w:space="0" w:color="auto"/>
              <w:right w:val="single" w:sz="8" w:space="0" w:color="auto"/>
            </w:tcBorders>
            <w:shd w:val="clear" w:color="auto" w:fill="FFFFFF"/>
            <w:hideMark/>
          </w:tcPr>
          <w:p w14:paraId="53D87E4A"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77. </w:t>
            </w:r>
            <w:r w:rsidRPr="00C54368">
              <w:rPr>
                <w:rFonts w:eastAsia="Times New Roman" w:cs="Times New Roman"/>
                <w:b/>
                <w:bCs/>
                <w:color w:val="D60000"/>
                <w:sz w:val="24"/>
                <w:szCs w:val="24"/>
                <w:shd w:val="clear" w:color="auto" w:fill="FFFFFF"/>
                <w:lang w:val="en-US"/>
              </w:rPr>
              <w:t>Mother’s Day</w:t>
            </w:r>
          </w:p>
        </w:tc>
        <w:tc>
          <w:tcPr>
            <w:tcW w:w="4394" w:type="dxa"/>
            <w:tcBorders>
              <w:top w:val="nil"/>
              <w:left w:val="nil"/>
              <w:bottom w:val="single" w:sz="8" w:space="0" w:color="auto"/>
              <w:right w:val="single" w:sz="8" w:space="0" w:color="auto"/>
            </w:tcBorders>
            <w:shd w:val="clear" w:color="auto" w:fill="FFFFFF"/>
            <w:hideMark/>
          </w:tcPr>
          <w:p w14:paraId="3371CA81"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a day each year when people give a card or present to their mother or do something special for her</w:t>
            </w:r>
          </w:p>
        </w:tc>
        <w:tc>
          <w:tcPr>
            <w:tcW w:w="2401" w:type="dxa"/>
            <w:tcBorders>
              <w:top w:val="nil"/>
              <w:left w:val="nil"/>
              <w:bottom w:val="single" w:sz="8" w:space="0" w:color="auto"/>
              <w:right w:val="single" w:sz="8" w:space="0" w:color="auto"/>
            </w:tcBorders>
            <w:shd w:val="clear" w:color="auto" w:fill="FFFFFF"/>
            <w:hideMark/>
          </w:tcPr>
          <w:p w14:paraId="2F7286BD"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Ngày của Mẹ</w:t>
            </w:r>
          </w:p>
        </w:tc>
      </w:tr>
      <w:tr w:rsidR="00C54368" w:rsidRPr="00C54368" w14:paraId="0F519549"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5B540ABE" w14:textId="77777777" w:rsidR="00C54368" w:rsidRPr="00C54368" w:rsidRDefault="00C54368" w:rsidP="00C54368">
            <w:pPr>
              <w:jc w:val="left"/>
              <w:rPr>
                <w:rFonts w:eastAsia="Times New Roman"/>
                <w:b/>
                <w:bCs/>
                <w:color w:val="D60000"/>
              </w:rPr>
            </w:pPr>
          </w:p>
        </w:tc>
        <w:tc>
          <w:tcPr>
            <w:tcW w:w="1559" w:type="dxa"/>
            <w:tcBorders>
              <w:top w:val="nil"/>
              <w:left w:val="nil"/>
              <w:bottom w:val="single" w:sz="8" w:space="0" w:color="auto"/>
              <w:right w:val="single" w:sz="8" w:space="0" w:color="auto"/>
            </w:tcBorders>
            <w:shd w:val="clear" w:color="auto" w:fill="FFFFFF"/>
            <w:hideMark/>
          </w:tcPr>
          <w:p w14:paraId="422D0426"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78. </w:t>
            </w:r>
            <w:r w:rsidRPr="00C54368">
              <w:rPr>
                <w:rFonts w:eastAsia="Times New Roman" w:cs="Times New Roman"/>
                <w:b/>
                <w:bCs/>
                <w:color w:val="D60000"/>
                <w:sz w:val="24"/>
                <w:szCs w:val="24"/>
                <w:shd w:val="clear" w:color="auto" w:fill="FFFFFF"/>
                <w:lang w:val="en-US"/>
              </w:rPr>
              <w:t>mother-to-be</w:t>
            </w:r>
          </w:p>
        </w:tc>
        <w:tc>
          <w:tcPr>
            <w:tcW w:w="4394" w:type="dxa"/>
            <w:tcBorders>
              <w:top w:val="nil"/>
              <w:left w:val="nil"/>
              <w:bottom w:val="single" w:sz="8" w:space="0" w:color="auto"/>
              <w:right w:val="single" w:sz="8" w:space="0" w:color="auto"/>
            </w:tcBorders>
            <w:shd w:val="clear" w:color="auto" w:fill="FFFFFF"/>
            <w:hideMark/>
          </w:tcPr>
          <w:p w14:paraId="5404F993"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a woman who is pregnant</w:t>
            </w:r>
          </w:p>
        </w:tc>
        <w:tc>
          <w:tcPr>
            <w:tcW w:w="2401" w:type="dxa"/>
            <w:tcBorders>
              <w:top w:val="nil"/>
              <w:left w:val="nil"/>
              <w:bottom w:val="single" w:sz="8" w:space="0" w:color="auto"/>
              <w:right w:val="single" w:sz="8" w:space="0" w:color="auto"/>
            </w:tcBorders>
            <w:shd w:val="clear" w:color="auto" w:fill="FFFFFF"/>
            <w:hideMark/>
          </w:tcPr>
          <w:p w14:paraId="5DE75916"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phụ nữ có thai, sản phụ</w:t>
            </w:r>
          </w:p>
        </w:tc>
      </w:tr>
      <w:tr w:rsidR="00C54368" w:rsidRPr="00C54368" w14:paraId="48C75A2B"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47D8C166" w14:textId="77777777" w:rsidR="00C54368" w:rsidRPr="00C54368" w:rsidRDefault="00C54368" w:rsidP="00C54368">
            <w:pPr>
              <w:jc w:val="left"/>
              <w:rPr>
                <w:rFonts w:eastAsia="Times New Roman"/>
                <w:b/>
                <w:bCs/>
                <w:color w:val="D60000"/>
              </w:rPr>
            </w:pPr>
          </w:p>
        </w:tc>
        <w:tc>
          <w:tcPr>
            <w:tcW w:w="1559" w:type="dxa"/>
            <w:tcBorders>
              <w:top w:val="nil"/>
              <w:left w:val="nil"/>
              <w:bottom w:val="single" w:sz="8" w:space="0" w:color="auto"/>
              <w:right w:val="single" w:sz="8" w:space="0" w:color="auto"/>
            </w:tcBorders>
            <w:shd w:val="clear" w:color="auto" w:fill="FFFFFF"/>
            <w:hideMark/>
          </w:tcPr>
          <w:p w14:paraId="61804284"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79. </w:t>
            </w:r>
            <w:r w:rsidRPr="00C54368">
              <w:rPr>
                <w:rFonts w:eastAsia="Times New Roman" w:cs="Times New Roman"/>
                <w:b/>
                <w:bCs/>
                <w:color w:val="D60000"/>
                <w:sz w:val="24"/>
                <w:szCs w:val="24"/>
                <w:shd w:val="clear" w:color="auto" w:fill="FFFFFF"/>
                <w:lang w:val="en-US"/>
              </w:rPr>
              <w:t>mother tongue</w:t>
            </w:r>
          </w:p>
        </w:tc>
        <w:tc>
          <w:tcPr>
            <w:tcW w:w="4394" w:type="dxa"/>
            <w:tcBorders>
              <w:top w:val="nil"/>
              <w:left w:val="nil"/>
              <w:bottom w:val="single" w:sz="8" w:space="0" w:color="auto"/>
              <w:right w:val="single" w:sz="8" w:space="0" w:color="auto"/>
            </w:tcBorders>
            <w:shd w:val="clear" w:color="auto" w:fill="FFFFFF"/>
            <w:hideMark/>
          </w:tcPr>
          <w:p w14:paraId="1084A157"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the first language that you learn when you are a baby, rather than a language learned at school or as an adult</w:t>
            </w:r>
          </w:p>
        </w:tc>
        <w:tc>
          <w:tcPr>
            <w:tcW w:w="2401" w:type="dxa"/>
            <w:tcBorders>
              <w:top w:val="nil"/>
              <w:left w:val="nil"/>
              <w:bottom w:val="single" w:sz="8" w:space="0" w:color="auto"/>
              <w:right w:val="single" w:sz="8" w:space="0" w:color="auto"/>
            </w:tcBorders>
            <w:shd w:val="clear" w:color="auto" w:fill="FFFFFF"/>
            <w:hideMark/>
          </w:tcPr>
          <w:p w14:paraId="4B2E42D9"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tiếng mẹ đẻ</w:t>
            </w:r>
          </w:p>
        </w:tc>
      </w:tr>
      <w:tr w:rsidR="00C54368" w:rsidRPr="00C54368" w14:paraId="3BEC965E" w14:textId="77777777" w:rsidTr="00C54368">
        <w:tc>
          <w:tcPr>
            <w:tcW w:w="1560" w:type="dxa"/>
            <w:vMerge w:val="restart"/>
            <w:tcBorders>
              <w:top w:val="nil"/>
              <w:left w:val="single" w:sz="8" w:space="0" w:color="auto"/>
              <w:bottom w:val="single" w:sz="8" w:space="0" w:color="auto"/>
              <w:right w:val="single" w:sz="8" w:space="0" w:color="auto"/>
            </w:tcBorders>
            <w:shd w:val="clear" w:color="auto" w:fill="FFFFFF"/>
            <w:hideMark/>
          </w:tcPr>
          <w:p w14:paraId="22DB0D92"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National</w:t>
            </w:r>
          </w:p>
        </w:tc>
        <w:tc>
          <w:tcPr>
            <w:tcW w:w="1559" w:type="dxa"/>
            <w:tcBorders>
              <w:top w:val="nil"/>
              <w:left w:val="nil"/>
              <w:bottom w:val="single" w:sz="8" w:space="0" w:color="auto"/>
              <w:right w:val="single" w:sz="8" w:space="0" w:color="auto"/>
            </w:tcBorders>
            <w:shd w:val="clear" w:color="auto" w:fill="FFFFFF"/>
            <w:hideMark/>
          </w:tcPr>
          <w:p w14:paraId="48A46DBC"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b/>
                <w:bCs/>
                <w:color w:val="4B0082"/>
                <w:sz w:val="24"/>
                <w:szCs w:val="24"/>
                <w:shd w:val="clear" w:color="auto" w:fill="FFFFFF"/>
                <w:lang w:val="en-US"/>
              </w:rPr>
              <w:t xml:space="preserve">80. </w:t>
            </w:r>
            <w:r w:rsidRPr="00C54368">
              <w:rPr>
                <w:rFonts w:eastAsia="Times New Roman" w:cs="Times New Roman"/>
                <w:color w:val="0066CC"/>
                <w:sz w:val="24"/>
                <w:szCs w:val="24"/>
                <w:shd w:val="clear" w:color="auto" w:fill="FFFFFF"/>
                <w:lang w:val="en-US"/>
              </w:rPr>
              <w:t>in the national interest</w:t>
            </w:r>
          </w:p>
        </w:tc>
        <w:tc>
          <w:tcPr>
            <w:tcW w:w="4394" w:type="dxa"/>
            <w:tcBorders>
              <w:top w:val="nil"/>
              <w:left w:val="nil"/>
              <w:bottom w:val="single" w:sz="8" w:space="0" w:color="auto"/>
              <w:right w:val="single" w:sz="8" w:space="0" w:color="auto"/>
            </w:tcBorders>
            <w:shd w:val="clear" w:color="auto" w:fill="FFFFFF"/>
            <w:hideMark/>
          </w:tcPr>
          <w:p w14:paraId="67129B03"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the interest of a nation as a whole held to be an independent entity separate from the interests of subordinate areas or groups and also of other nations or supranational groups</w:t>
            </w:r>
          </w:p>
        </w:tc>
        <w:tc>
          <w:tcPr>
            <w:tcW w:w="2401" w:type="dxa"/>
            <w:tcBorders>
              <w:top w:val="nil"/>
              <w:left w:val="nil"/>
              <w:bottom w:val="single" w:sz="8" w:space="0" w:color="auto"/>
              <w:right w:val="single" w:sz="8" w:space="0" w:color="auto"/>
            </w:tcBorders>
            <w:shd w:val="clear" w:color="auto" w:fill="FFFFFF"/>
            <w:hideMark/>
          </w:tcPr>
          <w:p w14:paraId="4FD1BA80" w14:textId="77777777" w:rsidR="00C54368" w:rsidRPr="00C54368" w:rsidRDefault="00C54368" w:rsidP="00C54368">
            <w:pPr>
              <w:rPr>
                <w:rFonts w:eastAsia="Times New Roman" w:cs="Times New Roman"/>
                <w:color w:val="E67E00"/>
                <w:sz w:val="24"/>
                <w:szCs w:val="24"/>
                <w:lang w:val="en-US"/>
              </w:rPr>
            </w:pPr>
            <w:r w:rsidRPr="00C54368">
              <w:rPr>
                <w:rFonts w:eastAsia="Times New Roman" w:cs="Times New Roman"/>
                <w:color w:val="E67E00"/>
                <w:sz w:val="24"/>
                <w:szCs w:val="24"/>
                <w:shd w:val="clear" w:color="auto" w:fill="FFFFFF"/>
                <w:lang w:val="en-US"/>
              </w:rPr>
              <w:t>- lợi ích quốc gia</w:t>
            </w:r>
          </w:p>
        </w:tc>
      </w:tr>
      <w:tr w:rsidR="00C54368" w:rsidRPr="00C54368" w14:paraId="19B4E1A9"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7E517421" w14:textId="77777777" w:rsidR="00C54368" w:rsidRPr="00C54368" w:rsidRDefault="00C54368" w:rsidP="00C54368">
            <w:pPr>
              <w:jc w:val="left"/>
              <w:rPr>
                <w:rFonts w:eastAsia="Times New Roman"/>
                <w:b/>
                <w:bCs/>
                <w:color w:val="D60000"/>
              </w:rPr>
            </w:pPr>
          </w:p>
        </w:tc>
        <w:tc>
          <w:tcPr>
            <w:tcW w:w="1559" w:type="dxa"/>
            <w:tcBorders>
              <w:top w:val="nil"/>
              <w:left w:val="nil"/>
              <w:bottom w:val="single" w:sz="8" w:space="0" w:color="auto"/>
              <w:right w:val="single" w:sz="8" w:space="0" w:color="auto"/>
            </w:tcBorders>
            <w:shd w:val="clear" w:color="auto" w:fill="FFFFFF"/>
            <w:hideMark/>
          </w:tcPr>
          <w:p w14:paraId="15E109FB"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81. </w:t>
            </w:r>
            <w:r w:rsidRPr="00C54368">
              <w:rPr>
                <w:rFonts w:eastAsia="Times New Roman" w:cs="Times New Roman"/>
                <w:b/>
                <w:bCs/>
                <w:color w:val="D60000"/>
                <w:sz w:val="24"/>
                <w:szCs w:val="24"/>
                <w:shd w:val="clear" w:color="auto" w:fill="FFFFFF"/>
                <w:lang w:val="en-US"/>
              </w:rPr>
              <w:t>national anthem</w:t>
            </w:r>
          </w:p>
        </w:tc>
        <w:tc>
          <w:tcPr>
            <w:tcW w:w="4394" w:type="dxa"/>
            <w:tcBorders>
              <w:top w:val="nil"/>
              <w:left w:val="nil"/>
              <w:bottom w:val="single" w:sz="8" w:space="0" w:color="auto"/>
              <w:right w:val="single" w:sz="8" w:space="0" w:color="auto"/>
            </w:tcBorders>
            <w:shd w:val="clear" w:color="auto" w:fill="FFFFFF"/>
            <w:hideMark/>
          </w:tcPr>
          <w:p w14:paraId="75489C8D"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a country’s official song, played and/ or sung on public occasions</w:t>
            </w:r>
          </w:p>
        </w:tc>
        <w:tc>
          <w:tcPr>
            <w:tcW w:w="2401" w:type="dxa"/>
            <w:tcBorders>
              <w:top w:val="nil"/>
              <w:left w:val="nil"/>
              <w:bottom w:val="single" w:sz="8" w:space="0" w:color="auto"/>
              <w:right w:val="single" w:sz="8" w:space="0" w:color="auto"/>
            </w:tcBorders>
            <w:shd w:val="clear" w:color="auto" w:fill="FFFFFF"/>
            <w:hideMark/>
          </w:tcPr>
          <w:p w14:paraId="7DAABA2A"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quốc ca</w:t>
            </w:r>
          </w:p>
        </w:tc>
      </w:tr>
      <w:tr w:rsidR="00C54368" w:rsidRPr="00C54368" w14:paraId="55A31D60"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4B41C25F" w14:textId="77777777" w:rsidR="00C54368" w:rsidRPr="00C54368" w:rsidRDefault="00C54368" w:rsidP="00C54368">
            <w:pPr>
              <w:jc w:val="left"/>
              <w:rPr>
                <w:rFonts w:eastAsia="Times New Roman"/>
                <w:b/>
                <w:bCs/>
                <w:color w:val="D60000"/>
              </w:rPr>
            </w:pPr>
          </w:p>
        </w:tc>
        <w:tc>
          <w:tcPr>
            <w:tcW w:w="1559" w:type="dxa"/>
            <w:tcBorders>
              <w:top w:val="nil"/>
              <w:left w:val="nil"/>
              <w:bottom w:val="single" w:sz="8" w:space="0" w:color="auto"/>
              <w:right w:val="single" w:sz="8" w:space="0" w:color="auto"/>
            </w:tcBorders>
            <w:shd w:val="clear" w:color="auto" w:fill="FFFFFF"/>
            <w:hideMark/>
          </w:tcPr>
          <w:p w14:paraId="34CA9645"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82. </w:t>
            </w:r>
            <w:r w:rsidRPr="00C54368">
              <w:rPr>
                <w:rFonts w:eastAsia="Times New Roman" w:cs="Times New Roman"/>
                <w:b/>
                <w:bCs/>
                <w:color w:val="D60000"/>
                <w:sz w:val="24"/>
                <w:szCs w:val="24"/>
                <w:shd w:val="clear" w:color="auto" w:fill="FFFFFF"/>
                <w:lang w:val="en-US"/>
              </w:rPr>
              <w:t>national costume/dress</w:t>
            </w:r>
          </w:p>
        </w:tc>
        <w:tc>
          <w:tcPr>
            <w:tcW w:w="4394" w:type="dxa"/>
            <w:tcBorders>
              <w:top w:val="nil"/>
              <w:left w:val="nil"/>
              <w:bottom w:val="single" w:sz="8" w:space="0" w:color="auto"/>
              <w:right w:val="single" w:sz="8" w:space="0" w:color="auto"/>
            </w:tcBorders>
            <w:shd w:val="clear" w:color="auto" w:fill="FFFFFF"/>
            <w:hideMark/>
          </w:tcPr>
          <w:p w14:paraId="5AF3B426"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xml:space="preserve">- the clothes traditionally worn by people from a particular country, especially on </w:t>
            </w:r>
            <w:r w:rsidRPr="00C54368">
              <w:rPr>
                <w:rFonts w:eastAsia="Times New Roman" w:cs="Times New Roman"/>
                <w:color w:val="0066CC"/>
                <w:sz w:val="24"/>
                <w:szCs w:val="24"/>
                <w:shd w:val="clear" w:color="auto" w:fill="FFFFFF"/>
                <w:lang w:val="en-US"/>
              </w:rPr>
              <w:lastRenderedPageBreak/>
              <w:t>special occasions or for formal ceremonies</w:t>
            </w:r>
          </w:p>
        </w:tc>
        <w:tc>
          <w:tcPr>
            <w:tcW w:w="2401" w:type="dxa"/>
            <w:tcBorders>
              <w:top w:val="nil"/>
              <w:left w:val="nil"/>
              <w:bottom w:val="single" w:sz="8" w:space="0" w:color="auto"/>
              <w:right w:val="single" w:sz="8" w:space="0" w:color="auto"/>
            </w:tcBorders>
            <w:shd w:val="clear" w:color="auto" w:fill="FFFFFF"/>
            <w:hideMark/>
          </w:tcPr>
          <w:p w14:paraId="525302E6"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lastRenderedPageBreak/>
              <w:t>- trang phục dân tộc, quốc phục</w:t>
            </w:r>
          </w:p>
        </w:tc>
      </w:tr>
      <w:tr w:rsidR="00C54368" w:rsidRPr="00C54368" w14:paraId="1376D0F3"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6DAAD453" w14:textId="77777777" w:rsidR="00C54368" w:rsidRPr="00C54368" w:rsidRDefault="00C54368" w:rsidP="00C54368">
            <w:pPr>
              <w:jc w:val="left"/>
              <w:rPr>
                <w:rFonts w:eastAsia="Times New Roman"/>
                <w:b/>
                <w:bCs/>
                <w:color w:val="D60000"/>
              </w:rPr>
            </w:pPr>
          </w:p>
        </w:tc>
        <w:tc>
          <w:tcPr>
            <w:tcW w:w="1559" w:type="dxa"/>
            <w:tcBorders>
              <w:top w:val="nil"/>
              <w:left w:val="nil"/>
              <w:bottom w:val="single" w:sz="8" w:space="0" w:color="auto"/>
              <w:right w:val="single" w:sz="8" w:space="0" w:color="auto"/>
            </w:tcBorders>
            <w:shd w:val="clear" w:color="auto" w:fill="FFFFFF"/>
            <w:hideMark/>
          </w:tcPr>
          <w:p w14:paraId="4DA055EF"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83. </w:t>
            </w:r>
            <w:r w:rsidRPr="00C54368">
              <w:rPr>
                <w:rFonts w:eastAsia="Times New Roman" w:cs="Times New Roman"/>
                <w:b/>
                <w:bCs/>
                <w:color w:val="D60000"/>
                <w:sz w:val="24"/>
                <w:szCs w:val="24"/>
                <w:shd w:val="clear" w:color="auto" w:fill="FFFFFF"/>
                <w:lang w:val="en-US"/>
              </w:rPr>
              <w:t>national debt</w:t>
            </w:r>
          </w:p>
        </w:tc>
        <w:tc>
          <w:tcPr>
            <w:tcW w:w="4394" w:type="dxa"/>
            <w:tcBorders>
              <w:top w:val="nil"/>
              <w:left w:val="nil"/>
              <w:bottom w:val="single" w:sz="8" w:space="0" w:color="auto"/>
              <w:right w:val="single" w:sz="8" w:space="0" w:color="auto"/>
            </w:tcBorders>
            <w:shd w:val="clear" w:color="auto" w:fill="FFFFFF"/>
            <w:hideMark/>
          </w:tcPr>
          <w:p w14:paraId="1B0D8D50"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the total amount of money that is owed by a country's government</w:t>
            </w:r>
          </w:p>
        </w:tc>
        <w:tc>
          <w:tcPr>
            <w:tcW w:w="2401" w:type="dxa"/>
            <w:tcBorders>
              <w:top w:val="nil"/>
              <w:left w:val="nil"/>
              <w:bottom w:val="single" w:sz="8" w:space="0" w:color="auto"/>
              <w:right w:val="single" w:sz="8" w:space="0" w:color="auto"/>
            </w:tcBorders>
            <w:shd w:val="clear" w:color="auto" w:fill="FFFFFF"/>
            <w:hideMark/>
          </w:tcPr>
          <w:p w14:paraId="71F30795"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nợ quốc gia</w:t>
            </w:r>
          </w:p>
        </w:tc>
      </w:tr>
      <w:tr w:rsidR="00C54368" w:rsidRPr="00C54368" w14:paraId="4922ABE6"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503AAA75" w14:textId="77777777" w:rsidR="00C54368" w:rsidRPr="00C54368" w:rsidRDefault="00C54368" w:rsidP="00C54368">
            <w:pPr>
              <w:jc w:val="left"/>
              <w:rPr>
                <w:rFonts w:eastAsia="Times New Roman"/>
                <w:b/>
                <w:bCs/>
                <w:color w:val="D60000"/>
              </w:rPr>
            </w:pPr>
          </w:p>
        </w:tc>
        <w:tc>
          <w:tcPr>
            <w:tcW w:w="1559" w:type="dxa"/>
            <w:tcBorders>
              <w:top w:val="nil"/>
              <w:left w:val="nil"/>
              <w:bottom w:val="single" w:sz="8" w:space="0" w:color="auto"/>
              <w:right w:val="single" w:sz="8" w:space="0" w:color="auto"/>
            </w:tcBorders>
            <w:shd w:val="clear" w:color="auto" w:fill="FFFFFF"/>
            <w:hideMark/>
          </w:tcPr>
          <w:p w14:paraId="75AA1C79"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84. </w:t>
            </w:r>
            <w:r w:rsidRPr="00C54368">
              <w:rPr>
                <w:rFonts w:eastAsia="Times New Roman" w:cs="Times New Roman"/>
                <w:b/>
                <w:bCs/>
                <w:color w:val="D60000"/>
                <w:sz w:val="24"/>
                <w:szCs w:val="24"/>
                <w:shd w:val="clear" w:color="auto" w:fill="FFFFFF"/>
                <w:lang w:val="en-US"/>
              </w:rPr>
              <w:t>national holiday</w:t>
            </w:r>
          </w:p>
        </w:tc>
        <w:tc>
          <w:tcPr>
            <w:tcW w:w="4394" w:type="dxa"/>
            <w:tcBorders>
              <w:top w:val="nil"/>
              <w:left w:val="nil"/>
              <w:bottom w:val="single" w:sz="8" w:space="0" w:color="auto"/>
              <w:right w:val="single" w:sz="8" w:space="0" w:color="auto"/>
            </w:tcBorders>
            <w:shd w:val="clear" w:color="auto" w:fill="FFFFFF"/>
            <w:hideMark/>
          </w:tcPr>
          <w:p w14:paraId="1A134339"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a day when most people in a country do not have to work</w:t>
            </w:r>
          </w:p>
        </w:tc>
        <w:tc>
          <w:tcPr>
            <w:tcW w:w="2401" w:type="dxa"/>
            <w:tcBorders>
              <w:top w:val="nil"/>
              <w:left w:val="nil"/>
              <w:bottom w:val="single" w:sz="8" w:space="0" w:color="auto"/>
              <w:right w:val="single" w:sz="8" w:space="0" w:color="auto"/>
            </w:tcBorders>
            <w:shd w:val="clear" w:color="auto" w:fill="FFFFFF"/>
            <w:hideMark/>
          </w:tcPr>
          <w:p w14:paraId="70069F85"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ngày lễ quốc gia</w:t>
            </w:r>
          </w:p>
        </w:tc>
      </w:tr>
      <w:tr w:rsidR="00C54368" w:rsidRPr="00C54368" w14:paraId="44485F27" w14:textId="77777777" w:rsidTr="00C54368">
        <w:tc>
          <w:tcPr>
            <w:tcW w:w="1560" w:type="dxa"/>
            <w:vMerge w:val="restart"/>
            <w:tcBorders>
              <w:top w:val="nil"/>
              <w:left w:val="single" w:sz="8" w:space="0" w:color="auto"/>
              <w:bottom w:val="single" w:sz="8" w:space="0" w:color="auto"/>
              <w:right w:val="single" w:sz="8" w:space="0" w:color="auto"/>
            </w:tcBorders>
            <w:shd w:val="clear" w:color="auto" w:fill="FFFFFF"/>
            <w:hideMark/>
          </w:tcPr>
          <w:p w14:paraId="522976B0"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Native</w:t>
            </w:r>
          </w:p>
        </w:tc>
        <w:tc>
          <w:tcPr>
            <w:tcW w:w="1559" w:type="dxa"/>
            <w:tcBorders>
              <w:top w:val="nil"/>
              <w:left w:val="nil"/>
              <w:bottom w:val="single" w:sz="8" w:space="0" w:color="auto"/>
              <w:right w:val="single" w:sz="8" w:space="0" w:color="auto"/>
            </w:tcBorders>
            <w:shd w:val="clear" w:color="auto" w:fill="FFFFFF"/>
            <w:hideMark/>
          </w:tcPr>
          <w:p w14:paraId="1BBB1981"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b/>
                <w:bCs/>
                <w:color w:val="4B0082"/>
                <w:sz w:val="24"/>
                <w:szCs w:val="24"/>
                <w:shd w:val="clear" w:color="auto" w:fill="FFFFFF"/>
                <w:lang w:val="en-US"/>
              </w:rPr>
              <w:t xml:space="preserve">85. </w:t>
            </w:r>
            <w:r w:rsidRPr="00C54368">
              <w:rPr>
                <w:rFonts w:eastAsia="Times New Roman" w:cs="Times New Roman"/>
                <w:color w:val="0066CC"/>
                <w:sz w:val="24"/>
                <w:szCs w:val="24"/>
                <w:shd w:val="clear" w:color="auto" w:fill="FFFFFF"/>
                <w:lang w:val="en-US"/>
              </w:rPr>
              <w:t>go native</w:t>
            </w:r>
          </w:p>
        </w:tc>
        <w:tc>
          <w:tcPr>
            <w:tcW w:w="4394" w:type="dxa"/>
            <w:tcBorders>
              <w:top w:val="nil"/>
              <w:left w:val="nil"/>
              <w:bottom w:val="single" w:sz="8" w:space="0" w:color="auto"/>
              <w:right w:val="single" w:sz="8" w:space="0" w:color="auto"/>
            </w:tcBorders>
            <w:shd w:val="clear" w:color="auto" w:fill="FFFFFF"/>
            <w:hideMark/>
          </w:tcPr>
          <w:p w14:paraId="73CE1BFD"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If a person who is in a foreign country goes native, they begin to live and/or dress like the people who live there</w:t>
            </w:r>
          </w:p>
        </w:tc>
        <w:tc>
          <w:tcPr>
            <w:tcW w:w="2401" w:type="dxa"/>
            <w:tcBorders>
              <w:top w:val="nil"/>
              <w:left w:val="nil"/>
              <w:bottom w:val="single" w:sz="8" w:space="0" w:color="auto"/>
              <w:right w:val="single" w:sz="8" w:space="0" w:color="auto"/>
            </w:tcBorders>
            <w:shd w:val="clear" w:color="auto" w:fill="FFFFFF"/>
            <w:hideMark/>
          </w:tcPr>
          <w:p w14:paraId="4514A69B" w14:textId="77777777" w:rsidR="00C54368" w:rsidRPr="00C54368" w:rsidRDefault="00C54368" w:rsidP="00C54368">
            <w:pPr>
              <w:rPr>
                <w:rFonts w:eastAsia="Times New Roman" w:cs="Times New Roman"/>
                <w:color w:val="E67E00"/>
                <w:sz w:val="24"/>
                <w:szCs w:val="24"/>
                <w:lang w:val="en-US"/>
              </w:rPr>
            </w:pPr>
            <w:r w:rsidRPr="00C54368">
              <w:rPr>
                <w:rFonts w:eastAsia="Times New Roman" w:cs="Times New Roman"/>
                <w:color w:val="E67E00"/>
                <w:sz w:val="24"/>
                <w:szCs w:val="24"/>
                <w:shd w:val="clear" w:color="auto" w:fill="FFFFFF"/>
                <w:lang w:val="en-US"/>
              </w:rPr>
              <w:t>- thích nghi; hòa nhập vào cộng đồng bản xứ</w:t>
            </w:r>
          </w:p>
        </w:tc>
      </w:tr>
      <w:tr w:rsidR="00C54368" w:rsidRPr="00C54368" w14:paraId="484C45ED"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277722A7" w14:textId="77777777" w:rsidR="00C54368" w:rsidRPr="00C54368" w:rsidRDefault="00C54368" w:rsidP="00C54368">
            <w:pPr>
              <w:jc w:val="left"/>
              <w:rPr>
                <w:rFonts w:eastAsia="Times New Roman"/>
                <w:b/>
                <w:bCs/>
                <w:color w:val="D60000"/>
              </w:rPr>
            </w:pPr>
          </w:p>
        </w:tc>
        <w:tc>
          <w:tcPr>
            <w:tcW w:w="1559" w:type="dxa"/>
            <w:tcBorders>
              <w:top w:val="nil"/>
              <w:left w:val="nil"/>
              <w:bottom w:val="single" w:sz="8" w:space="0" w:color="auto"/>
              <w:right w:val="single" w:sz="8" w:space="0" w:color="auto"/>
            </w:tcBorders>
            <w:shd w:val="clear" w:color="auto" w:fill="FFFFFF"/>
            <w:hideMark/>
          </w:tcPr>
          <w:p w14:paraId="20791F16"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86. </w:t>
            </w:r>
            <w:r w:rsidRPr="00C54368">
              <w:rPr>
                <w:rFonts w:eastAsia="Times New Roman" w:cs="Times New Roman"/>
                <w:b/>
                <w:bCs/>
                <w:color w:val="D60000"/>
                <w:sz w:val="24"/>
                <w:szCs w:val="24"/>
                <w:shd w:val="clear" w:color="auto" w:fill="FFFFFF"/>
                <w:lang w:val="en-US"/>
              </w:rPr>
              <w:t>native to</w:t>
            </w:r>
          </w:p>
        </w:tc>
        <w:tc>
          <w:tcPr>
            <w:tcW w:w="4394" w:type="dxa"/>
            <w:tcBorders>
              <w:top w:val="nil"/>
              <w:left w:val="nil"/>
              <w:bottom w:val="single" w:sz="8" w:space="0" w:color="auto"/>
              <w:right w:val="single" w:sz="8" w:space="0" w:color="auto"/>
            </w:tcBorders>
            <w:shd w:val="clear" w:color="auto" w:fill="FFFFFF"/>
            <w:hideMark/>
          </w:tcPr>
          <w:p w14:paraId="61AA4E3B"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belonging originally to a particular place</w:t>
            </w:r>
          </w:p>
        </w:tc>
        <w:tc>
          <w:tcPr>
            <w:tcW w:w="2401" w:type="dxa"/>
            <w:tcBorders>
              <w:top w:val="nil"/>
              <w:left w:val="nil"/>
              <w:bottom w:val="single" w:sz="8" w:space="0" w:color="auto"/>
              <w:right w:val="single" w:sz="8" w:space="0" w:color="auto"/>
            </w:tcBorders>
            <w:shd w:val="clear" w:color="auto" w:fill="FFFFFF"/>
            <w:hideMark/>
          </w:tcPr>
          <w:p w14:paraId="5D8812F6"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có nguồn gốc từ</w:t>
            </w:r>
          </w:p>
        </w:tc>
      </w:tr>
      <w:tr w:rsidR="00C54368" w:rsidRPr="00C54368" w14:paraId="6407B62D"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312377C8" w14:textId="77777777" w:rsidR="00C54368" w:rsidRPr="00C54368" w:rsidRDefault="00C54368" w:rsidP="00C54368">
            <w:pPr>
              <w:jc w:val="left"/>
              <w:rPr>
                <w:rFonts w:eastAsia="Times New Roman"/>
                <w:b/>
                <w:bCs/>
                <w:color w:val="D60000"/>
              </w:rPr>
            </w:pPr>
          </w:p>
        </w:tc>
        <w:tc>
          <w:tcPr>
            <w:tcW w:w="1559" w:type="dxa"/>
            <w:tcBorders>
              <w:top w:val="nil"/>
              <w:left w:val="nil"/>
              <w:bottom w:val="single" w:sz="8" w:space="0" w:color="auto"/>
              <w:right w:val="single" w:sz="8" w:space="0" w:color="auto"/>
            </w:tcBorders>
            <w:shd w:val="clear" w:color="auto" w:fill="FFFFFF"/>
            <w:hideMark/>
          </w:tcPr>
          <w:p w14:paraId="38B6EF9A"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87. </w:t>
            </w:r>
            <w:r w:rsidRPr="00C54368">
              <w:rPr>
                <w:rFonts w:eastAsia="Times New Roman" w:cs="Times New Roman"/>
                <w:b/>
                <w:bCs/>
                <w:color w:val="D60000"/>
                <w:sz w:val="24"/>
                <w:szCs w:val="24"/>
                <w:shd w:val="clear" w:color="auto" w:fill="FFFFFF"/>
                <w:lang w:val="en-US"/>
              </w:rPr>
              <w:t>a native of</w:t>
            </w:r>
          </w:p>
        </w:tc>
        <w:tc>
          <w:tcPr>
            <w:tcW w:w="4394" w:type="dxa"/>
            <w:tcBorders>
              <w:top w:val="nil"/>
              <w:left w:val="nil"/>
              <w:bottom w:val="single" w:sz="8" w:space="0" w:color="auto"/>
              <w:right w:val="single" w:sz="8" w:space="0" w:color="auto"/>
            </w:tcBorders>
            <w:shd w:val="clear" w:color="auto" w:fill="FFFFFF"/>
            <w:hideMark/>
          </w:tcPr>
          <w:p w14:paraId="5D12A668"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someone who lives in a place all the time or has lived there a long time</w:t>
            </w:r>
          </w:p>
        </w:tc>
        <w:tc>
          <w:tcPr>
            <w:tcW w:w="2401" w:type="dxa"/>
            <w:tcBorders>
              <w:top w:val="nil"/>
              <w:left w:val="nil"/>
              <w:bottom w:val="single" w:sz="8" w:space="0" w:color="auto"/>
              <w:right w:val="single" w:sz="8" w:space="0" w:color="auto"/>
            </w:tcBorders>
            <w:shd w:val="clear" w:color="auto" w:fill="FFFFFF"/>
            <w:hideMark/>
          </w:tcPr>
          <w:p w14:paraId="2F86DE37"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người địa phương</w:t>
            </w:r>
          </w:p>
        </w:tc>
      </w:tr>
      <w:tr w:rsidR="00C54368" w:rsidRPr="00C54368" w14:paraId="25EA3FF7"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16E4C028" w14:textId="77777777" w:rsidR="00C54368" w:rsidRPr="00C54368" w:rsidRDefault="00C54368" w:rsidP="00C54368">
            <w:pPr>
              <w:jc w:val="left"/>
              <w:rPr>
                <w:rFonts w:eastAsia="Times New Roman"/>
                <w:b/>
                <w:bCs/>
                <w:color w:val="D60000"/>
              </w:rPr>
            </w:pPr>
          </w:p>
        </w:tc>
        <w:tc>
          <w:tcPr>
            <w:tcW w:w="1559" w:type="dxa"/>
            <w:tcBorders>
              <w:top w:val="nil"/>
              <w:left w:val="nil"/>
              <w:bottom w:val="single" w:sz="8" w:space="0" w:color="auto"/>
              <w:right w:val="single" w:sz="8" w:space="0" w:color="auto"/>
            </w:tcBorders>
            <w:shd w:val="clear" w:color="auto" w:fill="FFFFFF"/>
            <w:hideMark/>
          </w:tcPr>
          <w:p w14:paraId="60AC6FE8"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88. </w:t>
            </w:r>
            <w:r w:rsidRPr="00C54368">
              <w:rPr>
                <w:rFonts w:eastAsia="Times New Roman" w:cs="Times New Roman"/>
                <w:b/>
                <w:bCs/>
                <w:color w:val="D60000"/>
                <w:sz w:val="24"/>
                <w:szCs w:val="24"/>
                <w:shd w:val="clear" w:color="auto" w:fill="FFFFFF"/>
                <w:lang w:val="en-US"/>
              </w:rPr>
              <w:t>native speaker</w:t>
            </w:r>
          </w:p>
        </w:tc>
        <w:tc>
          <w:tcPr>
            <w:tcW w:w="4394" w:type="dxa"/>
            <w:tcBorders>
              <w:top w:val="nil"/>
              <w:left w:val="nil"/>
              <w:bottom w:val="single" w:sz="8" w:space="0" w:color="auto"/>
              <w:right w:val="single" w:sz="8" w:space="0" w:color="auto"/>
            </w:tcBorders>
            <w:shd w:val="clear" w:color="auto" w:fill="FFFFFF"/>
            <w:hideMark/>
          </w:tcPr>
          <w:p w14:paraId="524E0C05"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someone who has spoken a particular language since they were a baby, rather than having learned it as a child or adult</w:t>
            </w:r>
          </w:p>
        </w:tc>
        <w:tc>
          <w:tcPr>
            <w:tcW w:w="2401" w:type="dxa"/>
            <w:tcBorders>
              <w:top w:val="nil"/>
              <w:left w:val="nil"/>
              <w:bottom w:val="single" w:sz="8" w:space="0" w:color="auto"/>
              <w:right w:val="single" w:sz="8" w:space="0" w:color="auto"/>
            </w:tcBorders>
            <w:shd w:val="clear" w:color="auto" w:fill="FFFFFF"/>
            <w:hideMark/>
          </w:tcPr>
          <w:p w14:paraId="172FF582"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người bản ngữ</w:t>
            </w:r>
          </w:p>
        </w:tc>
      </w:tr>
      <w:tr w:rsidR="00C54368" w:rsidRPr="00C54368" w14:paraId="71390557"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26A4A200" w14:textId="77777777" w:rsidR="00C54368" w:rsidRPr="00C54368" w:rsidRDefault="00C54368" w:rsidP="00C54368">
            <w:pPr>
              <w:jc w:val="left"/>
              <w:rPr>
                <w:rFonts w:eastAsia="Times New Roman"/>
                <w:b/>
                <w:bCs/>
                <w:color w:val="D60000"/>
              </w:rPr>
            </w:pPr>
          </w:p>
        </w:tc>
        <w:tc>
          <w:tcPr>
            <w:tcW w:w="1559" w:type="dxa"/>
            <w:tcBorders>
              <w:top w:val="nil"/>
              <w:left w:val="nil"/>
              <w:bottom w:val="single" w:sz="8" w:space="0" w:color="auto"/>
              <w:right w:val="single" w:sz="8" w:space="0" w:color="auto"/>
            </w:tcBorders>
            <w:shd w:val="clear" w:color="auto" w:fill="FFFFFF"/>
            <w:hideMark/>
          </w:tcPr>
          <w:p w14:paraId="14E7A77B"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89. </w:t>
            </w:r>
            <w:r w:rsidRPr="00C54368">
              <w:rPr>
                <w:rFonts w:eastAsia="Times New Roman" w:cs="Times New Roman"/>
                <w:b/>
                <w:bCs/>
                <w:color w:val="D60000"/>
                <w:sz w:val="24"/>
                <w:szCs w:val="24"/>
                <w:shd w:val="clear" w:color="auto" w:fill="FFFFFF"/>
                <w:lang w:val="en-US"/>
              </w:rPr>
              <w:t>non-native speaker</w:t>
            </w:r>
          </w:p>
        </w:tc>
        <w:tc>
          <w:tcPr>
            <w:tcW w:w="4394" w:type="dxa"/>
            <w:tcBorders>
              <w:top w:val="nil"/>
              <w:left w:val="nil"/>
              <w:bottom w:val="single" w:sz="8" w:space="0" w:color="auto"/>
              <w:right w:val="single" w:sz="8" w:space="0" w:color="auto"/>
            </w:tcBorders>
            <w:shd w:val="clear" w:color="auto" w:fill="FFFFFF"/>
            <w:hideMark/>
          </w:tcPr>
          <w:p w14:paraId="1610C61E"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someone who has learned a particular language as a child or adult rather than as a baby</w:t>
            </w:r>
          </w:p>
        </w:tc>
        <w:tc>
          <w:tcPr>
            <w:tcW w:w="2401" w:type="dxa"/>
            <w:tcBorders>
              <w:top w:val="nil"/>
              <w:left w:val="nil"/>
              <w:bottom w:val="single" w:sz="8" w:space="0" w:color="auto"/>
              <w:right w:val="single" w:sz="8" w:space="0" w:color="auto"/>
            </w:tcBorders>
            <w:shd w:val="clear" w:color="auto" w:fill="FFFFFF"/>
            <w:hideMark/>
          </w:tcPr>
          <w:p w14:paraId="1C8D3BBA"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không phải là người bản ngữ</w:t>
            </w:r>
          </w:p>
        </w:tc>
      </w:tr>
      <w:tr w:rsidR="00C54368" w:rsidRPr="00C54368" w14:paraId="74F7CA66"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338ED258" w14:textId="77777777" w:rsidR="00C54368" w:rsidRPr="00C54368" w:rsidRDefault="00C54368" w:rsidP="00C54368">
            <w:pPr>
              <w:jc w:val="left"/>
              <w:rPr>
                <w:rFonts w:eastAsia="Times New Roman"/>
                <w:b/>
                <w:bCs/>
                <w:color w:val="D60000"/>
              </w:rPr>
            </w:pPr>
          </w:p>
        </w:tc>
        <w:tc>
          <w:tcPr>
            <w:tcW w:w="1559" w:type="dxa"/>
            <w:tcBorders>
              <w:top w:val="nil"/>
              <w:left w:val="nil"/>
              <w:bottom w:val="single" w:sz="8" w:space="0" w:color="auto"/>
              <w:right w:val="single" w:sz="8" w:space="0" w:color="auto"/>
            </w:tcBorders>
            <w:shd w:val="clear" w:color="auto" w:fill="FFFFFF"/>
            <w:hideMark/>
          </w:tcPr>
          <w:p w14:paraId="092837A3"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90. </w:t>
            </w:r>
            <w:r w:rsidRPr="00C54368">
              <w:rPr>
                <w:rFonts w:eastAsia="Times New Roman" w:cs="Times New Roman"/>
                <w:b/>
                <w:bCs/>
                <w:color w:val="D60000"/>
                <w:sz w:val="24"/>
                <w:szCs w:val="24"/>
                <w:shd w:val="clear" w:color="auto" w:fill="FFFFFF"/>
                <w:lang w:val="en-US"/>
              </w:rPr>
              <w:t>native land</w:t>
            </w:r>
          </w:p>
        </w:tc>
        <w:tc>
          <w:tcPr>
            <w:tcW w:w="4394" w:type="dxa"/>
            <w:tcBorders>
              <w:top w:val="nil"/>
              <w:left w:val="nil"/>
              <w:bottom w:val="single" w:sz="8" w:space="0" w:color="auto"/>
              <w:right w:val="single" w:sz="8" w:space="0" w:color="auto"/>
            </w:tcBorders>
            <w:shd w:val="clear" w:color="auto" w:fill="FFFFFF"/>
            <w:hideMark/>
          </w:tcPr>
          <w:p w14:paraId="66EB2E7F"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the country in which one was born</w:t>
            </w:r>
          </w:p>
        </w:tc>
        <w:tc>
          <w:tcPr>
            <w:tcW w:w="2401" w:type="dxa"/>
            <w:tcBorders>
              <w:top w:val="nil"/>
              <w:left w:val="nil"/>
              <w:bottom w:val="single" w:sz="8" w:space="0" w:color="auto"/>
              <w:right w:val="single" w:sz="8" w:space="0" w:color="auto"/>
            </w:tcBorders>
            <w:shd w:val="clear" w:color="auto" w:fill="FFFFFF"/>
            <w:hideMark/>
          </w:tcPr>
          <w:p w14:paraId="6763A682"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quê hương</w:t>
            </w:r>
          </w:p>
        </w:tc>
      </w:tr>
      <w:tr w:rsidR="00C54368" w:rsidRPr="00C54368" w14:paraId="25EFEDD4"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611CB0F3" w14:textId="77777777" w:rsidR="00C54368" w:rsidRPr="00C54368" w:rsidRDefault="00C54368" w:rsidP="00C54368">
            <w:pPr>
              <w:jc w:val="left"/>
              <w:rPr>
                <w:rFonts w:eastAsia="Times New Roman"/>
                <w:b/>
                <w:bCs/>
                <w:color w:val="D60000"/>
              </w:rPr>
            </w:pPr>
          </w:p>
        </w:tc>
        <w:tc>
          <w:tcPr>
            <w:tcW w:w="1559" w:type="dxa"/>
            <w:tcBorders>
              <w:top w:val="nil"/>
              <w:left w:val="nil"/>
              <w:bottom w:val="single" w:sz="8" w:space="0" w:color="auto"/>
              <w:right w:val="single" w:sz="8" w:space="0" w:color="auto"/>
            </w:tcBorders>
            <w:shd w:val="clear" w:color="auto" w:fill="FFFFFF"/>
            <w:hideMark/>
          </w:tcPr>
          <w:p w14:paraId="24BD4AE6"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91. </w:t>
            </w:r>
            <w:r w:rsidRPr="00C54368">
              <w:rPr>
                <w:rFonts w:eastAsia="Times New Roman" w:cs="Times New Roman"/>
                <w:b/>
                <w:bCs/>
                <w:color w:val="D60000"/>
                <w:sz w:val="24"/>
                <w:szCs w:val="24"/>
                <w:shd w:val="clear" w:color="auto" w:fill="FFFFFF"/>
                <w:lang w:val="en-US"/>
              </w:rPr>
              <w:t>native species</w:t>
            </w:r>
          </w:p>
        </w:tc>
        <w:tc>
          <w:tcPr>
            <w:tcW w:w="4394" w:type="dxa"/>
            <w:tcBorders>
              <w:top w:val="nil"/>
              <w:left w:val="nil"/>
              <w:bottom w:val="single" w:sz="8" w:space="0" w:color="auto"/>
              <w:right w:val="single" w:sz="8" w:space="0" w:color="auto"/>
            </w:tcBorders>
            <w:shd w:val="clear" w:color="auto" w:fill="FFFFFF"/>
            <w:hideMark/>
          </w:tcPr>
          <w:p w14:paraId="0CEF0D42"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a species that originated and developed in its surrounding habitat and has adapted to living in that particular environment</w:t>
            </w:r>
          </w:p>
        </w:tc>
        <w:tc>
          <w:tcPr>
            <w:tcW w:w="2401" w:type="dxa"/>
            <w:tcBorders>
              <w:top w:val="nil"/>
              <w:left w:val="nil"/>
              <w:bottom w:val="single" w:sz="8" w:space="0" w:color="auto"/>
              <w:right w:val="single" w:sz="8" w:space="0" w:color="auto"/>
            </w:tcBorders>
            <w:shd w:val="clear" w:color="auto" w:fill="FFFFFF"/>
            <w:hideMark/>
          </w:tcPr>
          <w:p w14:paraId="49DC5D31"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loài bản địa</w:t>
            </w:r>
          </w:p>
        </w:tc>
      </w:tr>
      <w:tr w:rsidR="00C54368" w:rsidRPr="00C54368" w14:paraId="5D788A0B" w14:textId="77777777" w:rsidTr="00C54368">
        <w:tc>
          <w:tcPr>
            <w:tcW w:w="1560" w:type="dxa"/>
            <w:vMerge w:val="restart"/>
            <w:tcBorders>
              <w:top w:val="nil"/>
              <w:left w:val="single" w:sz="8" w:space="0" w:color="auto"/>
              <w:bottom w:val="single" w:sz="8" w:space="0" w:color="auto"/>
              <w:right w:val="single" w:sz="8" w:space="0" w:color="auto"/>
            </w:tcBorders>
            <w:shd w:val="clear" w:color="auto" w:fill="FFFFFF"/>
            <w:hideMark/>
          </w:tcPr>
          <w:p w14:paraId="0083AD5E"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Near</w:t>
            </w:r>
          </w:p>
        </w:tc>
        <w:tc>
          <w:tcPr>
            <w:tcW w:w="1559" w:type="dxa"/>
            <w:tcBorders>
              <w:top w:val="nil"/>
              <w:left w:val="nil"/>
              <w:bottom w:val="single" w:sz="8" w:space="0" w:color="auto"/>
              <w:right w:val="single" w:sz="8" w:space="0" w:color="auto"/>
            </w:tcBorders>
            <w:shd w:val="clear" w:color="auto" w:fill="FFFFFF"/>
            <w:hideMark/>
          </w:tcPr>
          <w:p w14:paraId="569EB056"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b/>
                <w:bCs/>
                <w:color w:val="4B0082"/>
                <w:sz w:val="24"/>
                <w:szCs w:val="24"/>
                <w:shd w:val="clear" w:color="auto" w:fill="FFFFFF"/>
                <w:lang w:val="en-US"/>
              </w:rPr>
              <w:t xml:space="preserve">92. </w:t>
            </w:r>
            <w:r w:rsidRPr="00C54368">
              <w:rPr>
                <w:rFonts w:eastAsia="Times New Roman" w:cs="Times New Roman"/>
                <w:color w:val="0066CC"/>
                <w:sz w:val="24"/>
                <w:szCs w:val="24"/>
                <w:shd w:val="clear" w:color="auto" w:fill="FFFFFF"/>
                <w:lang w:val="en-US"/>
              </w:rPr>
              <w:t>near to (doing sth)</w:t>
            </w:r>
          </w:p>
        </w:tc>
        <w:tc>
          <w:tcPr>
            <w:tcW w:w="4394" w:type="dxa"/>
            <w:tcBorders>
              <w:top w:val="nil"/>
              <w:left w:val="nil"/>
              <w:bottom w:val="single" w:sz="8" w:space="0" w:color="auto"/>
              <w:right w:val="single" w:sz="8" w:space="0" w:color="auto"/>
            </w:tcBorders>
            <w:shd w:val="clear" w:color="auto" w:fill="FFFFFF"/>
            <w:hideMark/>
          </w:tcPr>
          <w:p w14:paraId="20DFAE22"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almost doing something or almost in a particular state)</w:t>
            </w:r>
          </w:p>
        </w:tc>
        <w:tc>
          <w:tcPr>
            <w:tcW w:w="2401" w:type="dxa"/>
            <w:tcBorders>
              <w:top w:val="nil"/>
              <w:left w:val="nil"/>
              <w:bottom w:val="single" w:sz="8" w:space="0" w:color="auto"/>
              <w:right w:val="single" w:sz="8" w:space="0" w:color="auto"/>
            </w:tcBorders>
            <w:shd w:val="clear" w:color="auto" w:fill="FFFFFF"/>
            <w:hideMark/>
          </w:tcPr>
          <w:p w14:paraId="402819F4" w14:textId="77777777" w:rsidR="00C54368" w:rsidRPr="00C54368" w:rsidRDefault="00C54368" w:rsidP="00C54368">
            <w:pPr>
              <w:rPr>
                <w:rFonts w:eastAsia="Times New Roman" w:cs="Times New Roman"/>
                <w:color w:val="E67E00"/>
                <w:sz w:val="24"/>
                <w:szCs w:val="24"/>
                <w:lang w:val="en-US"/>
              </w:rPr>
            </w:pPr>
            <w:r w:rsidRPr="00C54368">
              <w:rPr>
                <w:rFonts w:eastAsia="Times New Roman" w:cs="Times New Roman"/>
                <w:color w:val="E67E00"/>
                <w:sz w:val="24"/>
                <w:szCs w:val="24"/>
                <w:shd w:val="clear" w:color="auto" w:fill="FFFFFF"/>
                <w:lang w:val="en-US"/>
              </w:rPr>
              <w:t>- gần như (sắp làm điều gì đó)</w:t>
            </w:r>
          </w:p>
        </w:tc>
      </w:tr>
      <w:tr w:rsidR="00C54368" w:rsidRPr="00C54368" w14:paraId="0104DB6A"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7454B11E" w14:textId="77777777" w:rsidR="00C54368" w:rsidRPr="00C54368" w:rsidRDefault="00C54368" w:rsidP="00C54368">
            <w:pPr>
              <w:jc w:val="left"/>
              <w:rPr>
                <w:rFonts w:eastAsia="Times New Roman"/>
                <w:b/>
                <w:bCs/>
                <w:color w:val="D60000"/>
              </w:rPr>
            </w:pPr>
          </w:p>
        </w:tc>
        <w:tc>
          <w:tcPr>
            <w:tcW w:w="1559" w:type="dxa"/>
            <w:tcBorders>
              <w:top w:val="nil"/>
              <w:left w:val="nil"/>
              <w:bottom w:val="single" w:sz="8" w:space="0" w:color="auto"/>
              <w:right w:val="single" w:sz="8" w:space="0" w:color="auto"/>
            </w:tcBorders>
            <w:shd w:val="clear" w:color="auto" w:fill="FFFFFF"/>
            <w:hideMark/>
          </w:tcPr>
          <w:p w14:paraId="701BC607"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93. </w:t>
            </w:r>
            <w:r w:rsidRPr="00C54368">
              <w:rPr>
                <w:rFonts w:eastAsia="Times New Roman" w:cs="Times New Roman"/>
                <w:b/>
                <w:bCs/>
                <w:color w:val="D60000"/>
                <w:sz w:val="24"/>
                <w:szCs w:val="24"/>
                <w:shd w:val="clear" w:color="auto" w:fill="FFFFFF"/>
                <w:lang w:val="en-US"/>
              </w:rPr>
              <w:t>the near future</w:t>
            </w:r>
          </w:p>
        </w:tc>
        <w:tc>
          <w:tcPr>
            <w:tcW w:w="4394" w:type="dxa"/>
            <w:tcBorders>
              <w:top w:val="nil"/>
              <w:left w:val="nil"/>
              <w:bottom w:val="single" w:sz="8" w:space="0" w:color="auto"/>
              <w:right w:val="single" w:sz="8" w:space="0" w:color="auto"/>
            </w:tcBorders>
            <w:shd w:val="clear" w:color="auto" w:fill="FFFFFF"/>
            <w:hideMark/>
          </w:tcPr>
          <w:p w14:paraId="7488FDBD"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soon</w:t>
            </w:r>
          </w:p>
        </w:tc>
        <w:tc>
          <w:tcPr>
            <w:tcW w:w="2401" w:type="dxa"/>
            <w:tcBorders>
              <w:top w:val="nil"/>
              <w:left w:val="nil"/>
              <w:bottom w:val="single" w:sz="8" w:space="0" w:color="auto"/>
              <w:right w:val="single" w:sz="8" w:space="0" w:color="auto"/>
            </w:tcBorders>
            <w:shd w:val="clear" w:color="auto" w:fill="FFFFFF"/>
            <w:hideMark/>
          </w:tcPr>
          <w:p w14:paraId="467B3DF6"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sớm; trong khoảng thời gian ngắn</w:t>
            </w:r>
          </w:p>
        </w:tc>
      </w:tr>
      <w:tr w:rsidR="00C54368" w:rsidRPr="00C54368" w14:paraId="4235A636"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32622B34" w14:textId="77777777" w:rsidR="00C54368" w:rsidRPr="00C54368" w:rsidRDefault="00C54368" w:rsidP="00C54368">
            <w:pPr>
              <w:jc w:val="left"/>
              <w:rPr>
                <w:rFonts w:eastAsia="Times New Roman"/>
                <w:b/>
                <w:bCs/>
                <w:color w:val="D60000"/>
              </w:rPr>
            </w:pPr>
          </w:p>
        </w:tc>
        <w:tc>
          <w:tcPr>
            <w:tcW w:w="1559" w:type="dxa"/>
            <w:tcBorders>
              <w:top w:val="nil"/>
              <w:left w:val="nil"/>
              <w:bottom w:val="single" w:sz="8" w:space="0" w:color="auto"/>
              <w:right w:val="single" w:sz="8" w:space="0" w:color="auto"/>
            </w:tcBorders>
            <w:shd w:val="clear" w:color="auto" w:fill="FFFFFF"/>
            <w:hideMark/>
          </w:tcPr>
          <w:p w14:paraId="7B203E7C"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94. </w:t>
            </w:r>
            <w:r w:rsidRPr="00C54368">
              <w:rPr>
                <w:rFonts w:eastAsia="Times New Roman" w:cs="Times New Roman"/>
                <w:b/>
                <w:bCs/>
                <w:color w:val="D60000"/>
                <w:sz w:val="24"/>
                <w:szCs w:val="24"/>
                <w:shd w:val="clear" w:color="auto" w:fill="FFFFFF"/>
                <w:lang w:val="en-US"/>
              </w:rPr>
              <w:t>from near and far</w:t>
            </w:r>
          </w:p>
        </w:tc>
        <w:tc>
          <w:tcPr>
            <w:tcW w:w="4394" w:type="dxa"/>
            <w:tcBorders>
              <w:top w:val="nil"/>
              <w:left w:val="nil"/>
              <w:bottom w:val="single" w:sz="8" w:space="0" w:color="auto"/>
              <w:right w:val="single" w:sz="8" w:space="0" w:color="auto"/>
            </w:tcBorders>
            <w:shd w:val="clear" w:color="auto" w:fill="FFFFFF"/>
            <w:hideMark/>
          </w:tcPr>
          <w:p w14:paraId="1F0A0329"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from a very wide area</w:t>
            </w:r>
          </w:p>
        </w:tc>
        <w:tc>
          <w:tcPr>
            <w:tcW w:w="2401" w:type="dxa"/>
            <w:tcBorders>
              <w:top w:val="nil"/>
              <w:left w:val="nil"/>
              <w:bottom w:val="single" w:sz="8" w:space="0" w:color="auto"/>
              <w:right w:val="single" w:sz="8" w:space="0" w:color="auto"/>
            </w:tcBorders>
            <w:shd w:val="clear" w:color="auto" w:fill="FFFFFF"/>
            <w:hideMark/>
          </w:tcPr>
          <w:p w14:paraId="5E281189"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khắp nơi; rộng khắp</w:t>
            </w:r>
          </w:p>
        </w:tc>
      </w:tr>
      <w:tr w:rsidR="00C54368" w:rsidRPr="00C54368" w14:paraId="1D8ABED4"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1F363F9C" w14:textId="77777777" w:rsidR="00C54368" w:rsidRPr="00C54368" w:rsidRDefault="00C54368" w:rsidP="00C54368">
            <w:pPr>
              <w:jc w:val="left"/>
              <w:rPr>
                <w:rFonts w:eastAsia="Times New Roman"/>
                <w:b/>
                <w:bCs/>
                <w:color w:val="D60000"/>
              </w:rPr>
            </w:pPr>
          </w:p>
        </w:tc>
        <w:tc>
          <w:tcPr>
            <w:tcW w:w="1559" w:type="dxa"/>
            <w:tcBorders>
              <w:top w:val="nil"/>
              <w:left w:val="nil"/>
              <w:bottom w:val="single" w:sz="8" w:space="0" w:color="auto"/>
              <w:right w:val="single" w:sz="8" w:space="0" w:color="auto"/>
            </w:tcBorders>
            <w:shd w:val="clear" w:color="auto" w:fill="FFFFFF"/>
            <w:hideMark/>
          </w:tcPr>
          <w:p w14:paraId="7F32FCEA"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95. </w:t>
            </w:r>
            <w:r w:rsidRPr="00C54368">
              <w:rPr>
                <w:rFonts w:eastAsia="Times New Roman" w:cs="Times New Roman"/>
                <w:b/>
                <w:bCs/>
                <w:color w:val="D60000"/>
                <w:sz w:val="24"/>
                <w:szCs w:val="24"/>
                <w:shd w:val="clear" w:color="auto" w:fill="FFFFFF"/>
                <w:lang w:val="en-US"/>
              </w:rPr>
              <w:t>a near thing</w:t>
            </w:r>
          </w:p>
        </w:tc>
        <w:tc>
          <w:tcPr>
            <w:tcW w:w="4394" w:type="dxa"/>
            <w:tcBorders>
              <w:top w:val="nil"/>
              <w:left w:val="nil"/>
              <w:bottom w:val="single" w:sz="8" w:space="0" w:color="auto"/>
              <w:right w:val="single" w:sz="8" w:space="0" w:color="auto"/>
            </w:tcBorders>
            <w:shd w:val="clear" w:color="auto" w:fill="FFFFFF"/>
            <w:hideMark/>
          </w:tcPr>
          <w:p w14:paraId="621D9484"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if something you succeed in doing is a near thing, you manage to succeed but you nearly failed;</w:t>
            </w:r>
          </w:p>
        </w:tc>
        <w:tc>
          <w:tcPr>
            <w:tcW w:w="2401" w:type="dxa"/>
            <w:tcBorders>
              <w:top w:val="nil"/>
              <w:left w:val="nil"/>
              <w:bottom w:val="single" w:sz="8" w:space="0" w:color="auto"/>
              <w:right w:val="single" w:sz="8" w:space="0" w:color="auto"/>
            </w:tcBorders>
            <w:shd w:val="clear" w:color="auto" w:fill="FFFFFF"/>
            <w:hideMark/>
          </w:tcPr>
          <w:p w14:paraId="23D7815E"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sát nút; suýt thua</w:t>
            </w:r>
          </w:p>
        </w:tc>
      </w:tr>
      <w:tr w:rsidR="00C54368" w:rsidRPr="00C54368" w14:paraId="42DF01C8"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6EC79006" w14:textId="77777777" w:rsidR="00C54368" w:rsidRPr="00C54368" w:rsidRDefault="00C54368" w:rsidP="00C54368">
            <w:pPr>
              <w:jc w:val="left"/>
              <w:rPr>
                <w:rFonts w:eastAsia="Times New Roman"/>
                <w:b/>
                <w:bCs/>
                <w:color w:val="D60000"/>
              </w:rPr>
            </w:pPr>
          </w:p>
        </w:tc>
        <w:tc>
          <w:tcPr>
            <w:tcW w:w="1559" w:type="dxa"/>
            <w:tcBorders>
              <w:top w:val="nil"/>
              <w:left w:val="nil"/>
              <w:bottom w:val="single" w:sz="8" w:space="0" w:color="auto"/>
              <w:right w:val="single" w:sz="8" w:space="0" w:color="auto"/>
            </w:tcBorders>
            <w:shd w:val="clear" w:color="auto" w:fill="FFFFFF"/>
            <w:hideMark/>
          </w:tcPr>
          <w:p w14:paraId="78ED1B2E"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96. </w:t>
            </w:r>
            <w:r w:rsidRPr="00C54368">
              <w:rPr>
                <w:rFonts w:eastAsia="Times New Roman" w:cs="Times New Roman"/>
                <w:b/>
                <w:bCs/>
                <w:color w:val="D60000"/>
                <w:sz w:val="24"/>
                <w:szCs w:val="24"/>
                <w:shd w:val="clear" w:color="auto" w:fill="FFFFFF"/>
                <w:lang w:val="en-US"/>
              </w:rPr>
              <w:t>the nearest thing to</w:t>
            </w:r>
          </w:p>
        </w:tc>
        <w:tc>
          <w:tcPr>
            <w:tcW w:w="4394" w:type="dxa"/>
            <w:tcBorders>
              <w:top w:val="nil"/>
              <w:left w:val="nil"/>
              <w:bottom w:val="single" w:sz="8" w:space="0" w:color="auto"/>
              <w:right w:val="single" w:sz="8" w:space="0" w:color="auto"/>
            </w:tcBorders>
            <w:shd w:val="clear" w:color="auto" w:fill="FFFFFF"/>
            <w:hideMark/>
          </w:tcPr>
          <w:p w14:paraId="3B38AE38"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the thing you have that is most like a particular type of thing</w:t>
            </w:r>
          </w:p>
        </w:tc>
        <w:tc>
          <w:tcPr>
            <w:tcW w:w="2401" w:type="dxa"/>
            <w:tcBorders>
              <w:top w:val="nil"/>
              <w:left w:val="nil"/>
              <w:bottom w:val="single" w:sz="8" w:space="0" w:color="auto"/>
              <w:right w:val="single" w:sz="8" w:space="0" w:color="auto"/>
            </w:tcBorders>
            <w:shd w:val="clear" w:color="auto" w:fill="FFFFFF"/>
            <w:hideMark/>
          </w:tcPr>
          <w:p w14:paraId="08807396"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gần giống nhất</w:t>
            </w:r>
          </w:p>
        </w:tc>
      </w:tr>
      <w:tr w:rsidR="00C54368" w:rsidRPr="00C54368" w14:paraId="58B176C5"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005429A8" w14:textId="77777777" w:rsidR="00C54368" w:rsidRPr="00C54368" w:rsidRDefault="00C54368" w:rsidP="00C54368">
            <w:pPr>
              <w:jc w:val="left"/>
              <w:rPr>
                <w:rFonts w:eastAsia="Times New Roman"/>
                <w:b/>
                <w:bCs/>
                <w:color w:val="D60000"/>
              </w:rPr>
            </w:pPr>
          </w:p>
        </w:tc>
        <w:tc>
          <w:tcPr>
            <w:tcW w:w="1559" w:type="dxa"/>
            <w:tcBorders>
              <w:top w:val="nil"/>
              <w:left w:val="nil"/>
              <w:bottom w:val="single" w:sz="8" w:space="0" w:color="auto"/>
              <w:right w:val="single" w:sz="8" w:space="0" w:color="auto"/>
            </w:tcBorders>
            <w:shd w:val="clear" w:color="auto" w:fill="FFFFFF"/>
            <w:hideMark/>
          </w:tcPr>
          <w:p w14:paraId="37CEB6E6"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97. </w:t>
            </w:r>
            <w:r w:rsidRPr="00C54368">
              <w:rPr>
                <w:rFonts w:eastAsia="Times New Roman" w:cs="Times New Roman"/>
                <w:b/>
                <w:bCs/>
                <w:color w:val="D60000"/>
                <w:sz w:val="24"/>
                <w:szCs w:val="24"/>
                <w:shd w:val="clear" w:color="auto" w:fill="FFFFFF"/>
                <w:lang w:val="en-US"/>
              </w:rPr>
              <w:t>your nearest and dearest</w:t>
            </w:r>
          </w:p>
        </w:tc>
        <w:tc>
          <w:tcPr>
            <w:tcW w:w="4394" w:type="dxa"/>
            <w:tcBorders>
              <w:top w:val="nil"/>
              <w:left w:val="nil"/>
              <w:bottom w:val="single" w:sz="8" w:space="0" w:color="auto"/>
              <w:right w:val="single" w:sz="8" w:space="0" w:color="auto"/>
            </w:tcBorders>
            <w:shd w:val="clear" w:color="auto" w:fill="FFFFFF"/>
            <w:hideMark/>
          </w:tcPr>
          <w:p w14:paraId="104B571F"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your family, especially those that you live with or are very involved with</w:t>
            </w:r>
          </w:p>
        </w:tc>
        <w:tc>
          <w:tcPr>
            <w:tcW w:w="2401" w:type="dxa"/>
            <w:tcBorders>
              <w:top w:val="nil"/>
              <w:left w:val="nil"/>
              <w:bottom w:val="single" w:sz="8" w:space="0" w:color="auto"/>
              <w:right w:val="single" w:sz="8" w:space="0" w:color="auto"/>
            </w:tcBorders>
            <w:shd w:val="clear" w:color="auto" w:fill="FFFFFF"/>
            <w:hideMark/>
          </w:tcPr>
          <w:p w14:paraId="3559FFA7"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thành viên trong gia đình</w:t>
            </w:r>
          </w:p>
        </w:tc>
      </w:tr>
      <w:tr w:rsidR="00C54368" w:rsidRPr="00C54368" w14:paraId="26BF7E01" w14:textId="77777777" w:rsidTr="00C54368">
        <w:tc>
          <w:tcPr>
            <w:tcW w:w="1560" w:type="dxa"/>
            <w:vMerge w:val="restart"/>
            <w:tcBorders>
              <w:top w:val="nil"/>
              <w:left w:val="single" w:sz="8" w:space="0" w:color="auto"/>
              <w:bottom w:val="single" w:sz="8" w:space="0" w:color="auto"/>
              <w:right w:val="single" w:sz="8" w:space="0" w:color="auto"/>
            </w:tcBorders>
            <w:shd w:val="clear" w:color="auto" w:fill="FFFFFF"/>
            <w:hideMark/>
          </w:tcPr>
          <w:p w14:paraId="2B2639E3"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Person</w:t>
            </w:r>
          </w:p>
        </w:tc>
        <w:tc>
          <w:tcPr>
            <w:tcW w:w="1559" w:type="dxa"/>
            <w:tcBorders>
              <w:top w:val="nil"/>
              <w:left w:val="nil"/>
              <w:bottom w:val="single" w:sz="8" w:space="0" w:color="auto"/>
              <w:right w:val="single" w:sz="8" w:space="0" w:color="auto"/>
            </w:tcBorders>
            <w:shd w:val="clear" w:color="auto" w:fill="FFFFFF"/>
            <w:hideMark/>
          </w:tcPr>
          <w:p w14:paraId="74877687"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b/>
                <w:bCs/>
                <w:color w:val="4B0082"/>
                <w:sz w:val="24"/>
                <w:szCs w:val="24"/>
                <w:shd w:val="clear" w:color="auto" w:fill="FFFFFF"/>
                <w:lang w:val="en-US"/>
              </w:rPr>
              <w:t xml:space="preserve">98. </w:t>
            </w:r>
            <w:r w:rsidRPr="00C54368">
              <w:rPr>
                <w:rFonts w:eastAsia="Times New Roman" w:cs="Times New Roman"/>
                <w:color w:val="0066CC"/>
                <w:sz w:val="24"/>
                <w:szCs w:val="24"/>
                <w:shd w:val="clear" w:color="auto" w:fill="FFFFFF"/>
                <w:lang w:val="en-US"/>
              </w:rPr>
              <w:t>do sth in person</w:t>
            </w:r>
          </w:p>
        </w:tc>
        <w:tc>
          <w:tcPr>
            <w:tcW w:w="4394" w:type="dxa"/>
            <w:tcBorders>
              <w:top w:val="nil"/>
              <w:left w:val="nil"/>
              <w:bottom w:val="single" w:sz="8" w:space="0" w:color="auto"/>
              <w:right w:val="single" w:sz="8" w:space="0" w:color="auto"/>
            </w:tcBorders>
            <w:shd w:val="clear" w:color="auto" w:fill="FFFFFF"/>
            <w:hideMark/>
          </w:tcPr>
          <w:p w14:paraId="0BDB1AAC"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to do something by going to a place or person rather than by writing, telephoning, or sending someone else</w:t>
            </w:r>
          </w:p>
        </w:tc>
        <w:tc>
          <w:tcPr>
            <w:tcW w:w="2401" w:type="dxa"/>
            <w:tcBorders>
              <w:top w:val="nil"/>
              <w:left w:val="nil"/>
              <w:bottom w:val="single" w:sz="8" w:space="0" w:color="auto"/>
              <w:right w:val="single" w:sz="8" w:space="0" w:color="auto"/>
            </w:tcBorders>
            <w:shd w:val="clear" w:color="auto" w:fill="FFFFFF"/>
            <w:hideMark/>
          </w:tcPr>
          <w:p w14:paraId="6F9AF540" w14:textId="77777777" w:rsidR="00C54368" w:rsidRPr="00C54368" w:rsidRDefault="00C54368" w:rsidP="00C54368">
            <w:pPr>
              <w:rPr>
                <w:rFonts w:eastAsia="Times New Roman" w:cs="Times New Roman"/>
                <w:color w:val="E67E00"/>
                <w:sz w:val="24"/>
                <w:szCs w:val="24"/>
                <w:lang w:val="en-US"/>
              </w:rPr>
            </w:pPr>
            <w:r w:rsidRPr="00C54368">
              <w:rPr>
                <w:rFonts w:eastAsia="Times New Roman" w:cs="Times New Roman"/>
                <w:color w:val="E67E00"/>
                <w:sz w:val="24"/>
                <w:szCs w:val="24"/>
                <w:shd w:val="clear" w:color="auto" w:fill="FFFFFF"/>
                <w:lang w:val="en-US"/>
              </w:rPr>
              <w:t>- làm việc trực tiếp</w:t>
            </w:r>
          </w:p>
        </w:tc>
      </w:tr>
      <w:tr w:rsidR="00C54368" w:rsidRPr="00C54368" w14:paraId="3BC8B529"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1B51B99E" w14:textId="77777777" w:rsidR="00C54368" w:rsidRPr="00C54368" w:rsidRDefault="00C54368" w:rsidP="00C54368">
            <w:pPr>
              <w:jc w:val="left"/>
              <w:rPr>
                <w:rFonts w:eastAsia="Times New Roman"/>
                <w:b/>
                <w:bCs/>
                <w:color w:val="D60000"/>
              </w:rPr>
            </w:pPr>
          </w:p>
        </w:tc>
        <w:tc>
          <w:tcPr>
            <w:tcW w:w="1559" w:type="dxa"/>
            <w:tcBorders>
              <w:top w:val="nil"/>
              <w:left w:val="nil"/>
              <w:bottom w:val="single" w:sz="8" w:space="0" w:color="auto"/>
              <w:right w:val="single" w:sz="8" w:space="0" w:color="auto"/>
            </w:tcBorders>
            <w:shd w:val="clear" w:color="auto" w:fill="FFFFFF"/>
            <w:hideMark/>
          </w:tcPr>
          <w:p w14:paraId="294AA04A"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99. </w:t>
            </w:r>
            <w:r w:rsidRPr="00C54368">
              <w:rPr>
                <w:rFonts w:eastAsia="Times New Roman" w:cs="Times New Roman"/>
                <w:b/>
                <w:bCs/>
                <w:color w:val="D60000"/>
                <w:sz w:val="24"/>
                <w:szCs w:val="24"/>
                <w:shd w:val="clear" w:color="auto" w:fill="FFFFFF"/>
                <w:lang w:val="en-US"/>
              </w:rPr>
              <w:t>meet sb in person</w:t>
            </w:r>
          </w:p>
        </w:tc>
        <w:tc>
          <w:tcPr>
            <w:tcW w:w="4394" w:type="dxa"/>
            <w:tcBorders>
              <w:top w:val="nil"/>
              <w:left w:val="nil"/>
              <w:bottom w:val="single" w:sz="8" w:space="0" w:color="auto"/>
              <w:right w:val="single" w:sz="8" w:space="0" w:color="auto"/>
            </w:tcBorders>
            <w:shd w:val="clear" w:color="auto" w:fill="FFFFFF"/>
            <w:hideMark/>
          </w:tcPr>
          <w:p w14:paraId="2EF41212" w14:textId="77777777" w:rsidR="00C54368" w:rsidRPr="00C54368" w:rsidRDefault="00C54368" w:rsidP="00C54368">
            <w:pPr>
              <w:jc w:val="left"/>
              <w:rPr>
                <w:rFonts w:eastAsia="Times New Roman" w:cs="Times New Roman"/>
                <w:b/>
                <w:bCs/>
                <w:color w:val="D60000"/>
                <w:sz w:val="24"/>
                <w:szCs w:val="24"/>
                <w:lang w:val="en-US"/>
              </w:rPr>
            </w:pPr>
          </w:p>
        </w:tc>
        <w:tc>
          <w:tcPr>
            <w:tcW w:w="2401" w:type="dxa"/>
            <w:tcBorders>
              <w:top w:val="nil"/>
              <w:left w:val="nil"/>
              <w:bottom w:val="single" w:sz="8" w:space="0" w:color="auto"/>
              <w:right w:val="single" w:sz="8" w:space="0" w:color="auto"/>
            </w:tcBorders>
            <w:shd w:val="clear" w:color="auto" w:fill="FFFFFF"/>
            <w:hideMark/>
          </w:tcPr>
          <w:p w14:paraId="6466188D" w14:textId="77777777" w:rsidR="00C54368" w:rsidRPr="00C54368" w:rsidRDefault="00C54368" w:rsidP="00C54368">
            <w:pPr>
              <w:rPr>
                <w:rFonts w:eastAsia="Times New Roman"/>
                <w:color w:val="7B1FA2"/>
              </w:rPr>
            </w:pPr>
            <w:r w:rsidRPr="00C54368">
              <w:rPr>
                <w:rFonts w:eastAsia="Times New Roman" w:cs="Times New Roman"/>
                <w:color w:val="7B1FA2"/>
                <w:sz w:val="24"/>
                <w:szCs w:val="24"/>
                <w:shd w:val="clear" w:color="auto" w:fill="FFFFFF"/>
                <w:lang w:val="en-US"/>
              </w:rPr>
              <w:t>- gặp gỡ trực tiếp</w:t>
            </w:r>
          </w:p>
        </w:tc>
      </w:tr>
      <w:tr w:rsidR="00C54368" w:rsidRPr="00C54368" w14:paraId="49B8CC46" w14:textId="77777777" w:rsidTr="00C54368">
        <w:tc>
          <w:tcPr>
            <w:tcW w:w="1560" w:type="dxa"/>
            <w:vMerge w:val="restart"/>
            <w:tcBorders>
              <w:top w:val="nil"/>
              <w:left w:val="single" w:sz="8" w:space="0" w:color="auto"/>
              <w:bottom w:val="single" w:sz="8" w:space="0" w:color="auto"/>
              <w:right w:val="single" w:sz="8" w:space="0" w:color="auto"/>
            </w:tcBorders>
            <w:shd w:val="clear" w:color="auto" w:fill="FFFFFF"/>
            <w:hideMark/>
          </w:tcPr>
          <w:p w14:paraId="1DDABADE"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Relative</w:t>
            </w:r>
          </w:p>
        </w:tc>
        <w:tc>
          <w:tcPr>
            <w:tcW w:w="1559" w:type="dxa"/>
            <w:tcBorders>
              <w:top w:val="nil"/>
              <w:left w:val="nil"/>
              <w:bottom w:val="single" w:sz="8" w:space="0" w:color="auto"/>
              <w:right w:val="single" w:sz="8" w:space="0" w:color="auto"/>
            </w:tcBorders>
            <w:shd w:val="clear" w:color="auto" w:fill="FFFFFF"/>
            <w:hideMark/>
          </w:tcPr>
          <w:p w14:paraId="6B3F895F"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b/>
                <w:bCs/>
                <w:color w:val="4B0082"/>
                <w:sz w:val="24"/>
                <w:szCs w:val="24"/>
                <w:shd w:val="clear" w:color="auto" w:fill="FFFFFF"/>
                <w:lang w:val="en-US"/>
              </w:rPr>
              <w:t xml:space="preserve">100. </w:t>
            </w:r>
            <w:r w:rsidRPr="00C54368">
              <w:rPr>
                <w:rFonts w:eastAsia="Times New Roman" w:cs="Times New Roman"/>
                <w:color w:val="0066CC"/>
                <w:sz w:val="24"/>
                <w:szCs w:val="24"/>
                <w:shd w:val="clear" w:color="auto" w:fill="FFFFFF"/>
                <w:lang w:val="en-US"/>
              </w:rPr>
              <w:t>it’s (all) relative</w:t>
            </w:r>
          </w:p>
        </w:tc>
        <w:tc>
          <w:tcPr>
            <w:tcW w:w="4394" w:type="dxa"/>
            <w:tcBorders>
              <w:top w:val="nil"/>
              <w:left w:val="nil"/>
              <w:bottom w:val="single" w:sz="8" w:space="0" w:color="auto"/>
              <w:right w:val="single" w:sz="8" w:space="0" w:color="auto"/>
            </w:tcBorders>
            <w:shd w:val="clear" w:color="auto" w:fill="FFFFFF"/>
            <w:hideMark/>
          </w:tcPr>
          <w:p w14:paraId="7F860096"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used to say that something can be thought of in opposite ways depending on what one compares it to</w:t>
            </w:r>
          </w:p>
        </w:tc>
        <w:tc>
          <w:tcPr>
            <w:tcW w:w="2401" w:type="dxa"/>
            <w:tcBorders>
              <w:top w:val="nil"/>
              <w:left w:val="nil"/>
              <w:bottom w:val="single" w:sz="8" w:space="0" w:color="auto"/>
              <w:right w:val="single" w:sz="8" w:space="0" w:color="auto"/>
            </w:tcBorders>
            <w:shd w:val="clear" w:color="auto" w:fill="FFFFFF"/>
            <w:hideMark/>
          </w:tcPr>
          <w:p w14:paraId="52D17D17" w14:textId="77777777" w:rsidR="00C54368" w:rsidRPr="00C54368" w:rsidRDefault="00C54368" w:rsidP="00C54368">
            <w:pPr>
              <w:rPr>
                <w:rFonts w:eastAsia="Times New Roman" w:cs="Times New Roman"/>
                <w:color w:val="E67E00"/>
                <w:sz w:val="24"/>
                <w:szCs w:val="24"/>
                <w:lang w:val="en-US"/>
              </w:rPr>
            </w:pPr>
            <w:r w:rsidRPr="00C54368">
              <w:rPr>
                <w:rFonts w:eastAsia="Times New Roman" w:cs="Times New Roman"/>
                <w:color w:val="E67E00"/>
                <w:sz w:val="24"/>
                <w:szCs w:val="24"/>
                <w:shd w:val="clear" w:color="auto" w:fill="FFFFFF"/>
                <w:lang w:val="en-US"/>
              </w:rPr>
              <w:t>- chỉ là tương đối</w:t>
            </w:r>
          </w:p>
        </w:tc>
      </w:tr>
      <w:tr w:rsidR="00C54368" w:rsidRPr="00C54368" w14:paraId="3770EB7A"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51816901" w14:textId="77777777" w:rsidR="00C54368" w:rsidRPr="00C54368" w:rsidRDefault="00C54368" w:rsidP="00C54368">
            <w:pPr>
              <w:jc w:val="left"/>
              <w:rPr>
                <w:rFonts w:eastAsia="Times New Roman"/>
                <w:b/>
                <w:bCs/>
                <w:color w:val="D60000"/>
              </w:rPr>
            </w:pPr>
          </w:p>
        </w:tc>
        <w:tc>
          <w:tcPr>
            <w:tcW w:w="1559" w:type="dxa"/>
            <w:tcBorders>
              <w:top w:val="nil"/>
              <w:left w:val="nil"/>
              <w:bottom w:val="single" w:sz="8" w:space="0" w:color="auto"/>
              <w:right w:val="single" w:sz="8" w:space="0" w:color="auto"/>
            </w:tcBorders>
            <w:shd w:val="clear" w:color="auto" w:fill="FFFFFF"/>
            <w:hideMark/>
          </w:tcPr>
          <w:p w14:paraId="6CA62174"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101. </w:t>
            </w:r>
            <w:r w:rsidRPr="00C54368">
              <w:rPr>
                <w:rFonts w:eastAsia="Times New Roman" w:cs="Times New Roman"/>
                <w:b/>
                <w:bCs/>
                <w:color w:val="D60000"/>
                <w:sz w:val="24"/>
                <w:szCs w:val="24"/>
                <w:shd w:val="clear" w:color="auto" w:fill="FFFFFF"/>
                <w:lang w:val="en-US"/>
              </w:rPr>
              <w:t>relative to</w:t>
            </w:r>
          </w:p>
        </w:tc>
        <w:tc>
          <w:tcPr>
            <w:tcW w:w="4394" w:type="dxa"/>
            <w:tcBorders>
              <w:top w:val="nil"/>
              <w:left w:val="nil"/>
              <w:bottom w:val="single" w:sz="8" w:space="0" w:color="auto"/>
              <w:right w:val="single" w:sz="8" w:space="0" w:color="auto"/>
            </w:tcBorders>
            <w:shd w:val="clear" w:color="auto" w:fill="FFFFFF"/>
            <w:hideMark/>
          </w:tcPr>
          <w:p w14:paraId="3C5E5408"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concerning, or in relation to</w:t>
            </w:r>
          </w:p>
        </w:tc>
        <w:tc>
          <w:tcPr>
            <w:tcW w:w="2401" w:type="dxa"/>
            <w:tcBorders>
              <w:top w:val="nil"/>
              <w:left w:val="nil"/>
              <w:bottom w:val="single" w:sz="8" w:space="0" w:color="auto"/>
              <w:right w:val="single" w:sz="8" w:space="0" w:color="auto"/>
            </w:tcBorders>
            <w:shd w:val="clear" w:color="auto" w:fill="FFFFFF"/>
            <w:hideMark/>
          </w:tcPr>
          <w:p w14:paraId="09CA782C"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liên quan đến</w:t>
            </w:r>
          </w:p>
        </w:tc>
      </w:tr>
      <w:tr w:rsidR="00C54368" w:rsidRPr="00C54368" w14:paraId="6E4DA088"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020689B5" w14:textId="77777777" w:rsidR="00C54368" w:rsidRPr="00C54368" w:rsidRDefault="00C54368" w:rsidP="00C54368">
            <w:pPr>
              <w:jc w:val="left"/>
              <w:rPr>
                <w:rFonts w:eastAsia="Times New Roman"/>
                <w:b/>
                <w:bCs/>
                <w:color w:val="D60000"/>
              </w:rPr>
            </w:pPr>
          </w:p>
        </w:tc>
        <w:tc>
          <w:tcPr>
            <w:tcW w:w="1559" w:type="dxa"/>
            <w:tcBorders>
              <w:top w:val="nil"/>
              <w:left w:val="nil"/>
              <w:bottom w:val="single" w:sz="8" w:space="0" w:color="auto"/>
              <w:right w:val="single" w:sz="8" w:space="0" w:color="auto"/>
            </w:tcBorders>
            <w:shd w:val="clear" w:color="auto" w:fill="FFFFFF"/>
            <w:hideMark/>
          </w:tcPr>
          <w:p w14:paraId="4FDD84D3"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102. </w:t>
            </w:r>
            <w:r w:rsidRPr="00C54368">
              <w:rPr>
                <w:rFonts w:eastAsia="Times New Roman" w:cs="Times New Roman"/>
                <w:b/>
                <w:bCs/>
                <w:color w:val="D60000"/>
                <w:sz w:val="24"/>
                <w:szCs w:val="24"/>
                <w:shd w:val="clear" w:color="auto" w:fill="FFFFFF"/>
                <w:lang w:val="en-US"/>
              </w:rPr>
              <w:t>close/near relative</w:t>
            </w:r>
          </w:p>
        </w:tc>
        <w:tc>
          <w:tcPr>
            <w:tcW w:w="4394" w:type="dxa"/>
            <w:tcBorders>
              <w:top w:val="nil"/>
              <w:left w:val="nil"/>
              <w:bottom w:val="single" w:sz="8" w:space="0" w:color="auto"/>
              <w:right w:val="single" w:sz="8" w:space="0" w:color="auto"/>
            </w:tcBorders>
            <w:shd w:val="clear" w:color="auto" w:fill="FFFFFF"/>
            <w:hideMark/>
          </w:tcPr>
          <w:p w14:paraId="003D629B"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a member of your family who has a very close relationship to you, such as a parent or sister</w:t>
            </w:r>
          </w:p>
        </w:tc>
        <w:tc>
          <w:tcPr>
            <w:tcW w:w="2401" w:type="dxa"/>
            <w:tcBorders>
              <w:top w:val="nil"/>
              <w:left w:val="nil"/>
              <w:bottom w:val="single" w:sz="8" w:space="0" w:color="auto"/>
              <w:right w:val="single" w:sz="8" w:space="0" w:color="auto"/>
            </w:tcBorders>
            <w:shd w:val="clear" w:color="auto" w:fill="FFFFFF"/>
            <w:hideMark/>
          </w:tcPr>
          <w:p w14:paraId="4DFC9785"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người thân</w:t>
            </w:r>
          </w:p>
        </w:tc>
      </w:tr>
      <w:tr w:rsidR="00C54368" w:rsidRPr="00C54368" w14:paraId="2230125D"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33147A1E" w14:textId="77777777" w:rsidR="00C54368" w:rsidRPr="00C54368" w:rsidRDefault="00C54368" w:rsidP="00C54368">
            <w:pPr>
              <w:jc w:val="left"/>
              <w:rPr>
                <w:rFonts w:eastAsia="Times New Roman"/>
                <w:b/>
                <w:bCs/>
                <w:color w:val="D60000"/>
              </w:rPr>
            </w:pPr>
          </w:p>
        </w:tc>
        <w:tc>
          <w:tcPr>
            <w:tcW w:w="1559" w:type="dxa"/>
            <w:tcBorders>
              <w:top w:val="nil"/>
              <w:left w:val="nil"/>
              <w:bottom w:val="single" w:sz="8" w:space="0" w:color="auto"/>
              <w:right w:val="single" w:sz="8" w:space="0" w:color="auto"/>
            </w:tcBorders>
            <w:shd w:val="clear" w:color="auto" w:fill="FFFFFF"/>
            <w:hideMark/>
          </w:tcPr>
          <w:p w14:paraId="339D9C5A"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103. </w:t>
            </w:r>
            <w:r w:rsidRPr="00C54368">
              <w:rPr>
                <w:rFonts w:eastAsia="Times New Roman" w:cs="Times New Roman"/>
                <w:b/>
                <w:bCs/>
                <w:color w:val="D60000"/>
                <w:sz w:val="24"/>
                <w:szCs w:val="24"/>
                <w:shd w:val="clear" w:color="auto" w:fill="FFFFFF"/>
                <w:lang w:val="en-US"/>
              </w:rPr>
              <w:t xml:space="preserve">distant </w:t>
            </w:r>
            <w:r w:rsidRPr="00C54368">
              <w:rPr>
                <w:rFonts w:eastAsia="Times New Roman" w:cs="Times New Roman"/>
                <w:b/>
                <w:bCs/>
                <w:color w:val="D60000"/>
                <w:sz w:val="24"/>
                <w:szCs w:val="24"/>
                <w:shd w:val="clear" w:color="auto" w:fill="FFFFFF"/>
                <w:lang w:val="en-US"/>
              </w:rPr>
              <w:lastRenderedPageBreak/>
              <w:t>relative</w:t>
            </w:r>
          </w:p>
        </w:tc>
        <w:tc>
          <w:tcPr>
            <w:tcW w:w="4394" w:type="dxa"/>
            <w:tcBorders>
              <w:top w:val="nil"/>
              <w:left w:val="nil"/>
              <w:bottom w:val="single" w:sz="8" w:space="0" w:color="auto"/>
              <w:right w:val="single" w:sz="8" w:space="0" w:color="auto"/>
            </w:tcBorders>
            <w:shd w:val="clear" w:color="auto" w:fill="FFFFFF"/>
            <w:hideMark/>
          </w:tcPr>
          <w:p w14:paraId="4083FF2A" w14:textId="77777777" w:rsidR="00C54368" w:rsidRPr="00C54368" w:rsidRDefault="00C54368" w:rsidP="00C54368">
            <w:pPr>
              <w:jc w:val="left"/>
              <w:rPr>
                <w:rFonts w:eastAsia="Times New Roman" w:cs="Times New Roman"/>
                <w:b/>
                <w:bCs/>
                <w:color w:val="D60000"/>
                <w:sz w:val="24"/>
                <w:szCs w:val="24"/>
                <w:lang w:val="en-US"/>
              </w:rPr>
            </w:pPr>
          </w:p>
        </w:tc>
        <w:tc>
          <w:tcPr>
            <w:tcW w:w="2401" w:type="dxa"/>
            <w:tcBorders>
              <w:top w:val="nil"/>
              <w:left w:val="nil"/>
              <w:bottom w:val="single" w:sz="8" w:space="0" w:color="auto"/>
              <w:right w:val="single" w:sz="8" w:space="0" w:color="auto"/>
            </w:tcBorders>
            <w:shd w:val="clear" w:color="auto" w:fill="FFFFFF"/>
            <w:hideMark/>
          </w:tcPr>
          <w:p w14:paraId="22E0B943" w14:textId="77777777" w:rsidR="00C54368" w:rsidRPr="00C54368" w:rsidRDefault="00C54368" w:rsidP="00C54368">
            <w:pPr>
              <w:rPr>
                <w:rFonts w:eastAsia="Times New Roman"/>
                <w:color w:val="7B1FA2"/>
              </w:rPr>
            </w:pPr>
            <w:r w:rsidRPr="00C54368">
              <w:rPr>
                <w:rFonts w:eastAsia="Times New Roman" w:cs="Times New Roman"/>
                <w:color w:val="7B1FA2"/>
                <w:sz w:val="24"/>
                <w:szCs w:val="24"/>
                <w:shd w:val="clear" w:color="auto" w:fill="FFFFFF"/>
                <w:lang w:val="en-US"/>
              </w:rPr>
              <w:t>- họ hàng xa</w:t>
            </w:r>
          </w:p>
        </w:tc>
      </w:tr>
      <w:tr w:rsidR="00C54368" w:rsidRPr="00C54368" w14:paraId="654B441A"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293D3727" w14:textId="77777777" w:rsidR="00C54368" w:rsidRPr="00C54368" w:rsidRDefault="00C54368" w:rsidP="00C54368">
            <w:pPr>
              <w:jc w:val="left"/>
              <w:rPr>
                <w:rFonts w:eastAsia="Times New Roman"/>
                <w:b/>
                <w:bCs/>
                <w:color w:val="D60000"/>
              </w:rPr>
            </w:pPr>
          </w:p>
        </w:tc>
        <w:tc>
          <w:tcPr>
            <w:tcW w:w="1559" w:type="dxa"/>
            <w:tcBorders>
              <w:top w:val="nil"/>
              <w:left w:val="nil"/>
              <w:bottom w:val="single" w:sz="8" w:space="0" w:color="auto"/>
              <w:right w:val="single" w:sz="8" w:space="0" w:color="auto"/>
            </w:tcBorders>
            <w:shd w:val="clear" w:color="auto" w:fill="FFFFFF"/>
            <w:hideMark/>
          </w:tcPr>
          <w:p w14:paraId="2C79A3F1"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104. </w:t>
            </w:r>
            <w:r w:rsidRPr="00C54368">
              <w:rPr>
                <w:rFonts w:eastAsia="Times New Roman" w:cs="Times New Roman"/>
                <w:b/>
                <w:bCs/>
                <w:color w:val="D60000"/>
                <w:sz w:val="24"/>
                <w:szCs w:val="24"/>
                <w:shd w:val="clear" w:color="auto" w:fill="FFFFFF"/>
                <w:lang w:val="en-US"/>
              </w:rPr>
              <w:t>a relative of yours</w:t>
            </w:r>
          </w:p>
        </w:tc>
        <w:tc>
          <w:tcPr>
            <w:tcW w:w="4394" w:type="dxa"/>
            <w:tcBorders>
              <w:top w:val="nil"/>
              <w:left w:val="nil"/>
              <w:bottom w:val="single" w:sz="8" w:space="0" w:color="auto"/>
              <w:right w:val="single" w:sz="8" w:space="0" w:color="auto"/>
            </w:tcBorders>
            <w:shd w:val="clear" w:color="auto" w:fill="FFFFFF"/>
            <w:hideMark/>
          </w:tcPr>
          <w:p w14:paraId="5193270C" w14:textId="77777777" w:rsidR="00C54368" w:rsidRPr="00C54368" w:rsidRDefault="00C54368" w:rsidP="00C54368">
            <w:pPr>
              <w:jc w:val="left"/>
              <w:rPr>
                <w:rFonts w:eastAsia="Times New Roman" w:cs="Times New Roman"/>
                <w:b/>
                <w:bCs/>
                <w:color w:val="D60000"/>
                <w:sz w:val="24"/>
                <w:szCs w:val="24"/>
                <w:lang w:val="en-US"/>
              </w:rPr>
            </w:pPr>
          </w:p>
        </w:tc>
        <w:tc>
          <w:tcPr>
            <w:tcW w:w="2401" w:type="dxa"/>
            <w:tcBorders>
              <w:top w:val="nil"/>
              <w:left w:val="nil"/>
              <w:bottom w:val="single" w:sz="8" w:space="0" w:color="auto"/>
              <w:right w:val="single" w:sz="8" w:space="0" w:color="auto"/>
            </w:tcBorders>
            <w:shd w:val="clear" w:color="auto" w:fill="FFFFFF"/>
            <w:hideMark/>
          </w:tcPr>
          <w:p w14:paraId="154DD0AD" w14:textId="77777777" w:rsidR="00C54368" w:rsidRPr="00C54368" w:rsidRDefault="00C54368" w:rsidP="00C54368">
            <w:pPr>
              <w:rPr>
                <w:rFonts w:eastAsia="Times New Roman"/>
                <w:color w:val="7B1FA2"/>
              </w:rPr>
            </w:pPr>
            <w:r w:rsidRPr="00C54368">
              <w:rPr>
                <w:rFonts w:eastAsia="Times New Roman" w:cs="Times New Roman"/>
                <w:color w:val="7B1FA2"/>
                <w:sz w:val="24"/>
                <w:szCs w:val="24"/>
                <w:shd w:val="clear" w:color="auto" w:fill="FFFFFF"/>
                <w:lang w:val="en-US"/>
              </w:rPr>
              <w:t>- một người thân của bạn</w:t>
            </w:r>
          </w:p>
        </w:tc>
      </w:tr>
      <w:tr w:rsidR="00C54368" w:rsidRPr="00C54368" w14:paraId="7053A524"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13808FAF" w14:textId="77777777" w:rsidR="00C54368" w:rsidRPr="00C54368" w:rsidRDefault="00C54368" w:rsidP="00C54368">
            <w:pPr>
              <w:jc w:val="left"/>
              <w:rPr>
                <w:rFonts w:eastAsia="Times New Roman"/>
                <w:b/>
                <w:bCs/>
                <w:color w:val="D60000"/>
              </w:rPr>
            </w:pPr>
          </w:p>
        </w:tc>
        <w:tc>
          <w:tcPr>
            <w:tcW w:w="1559" w:type="dxa"/>
            <w:tcBorders>
              <w:top w:val="nil"/>
              <w:left w:val="nil"/>
              <w:bottom w:val="single" w:sz="8" w:space="0" w:color="auto"/>
              <w:right w:val="single" w:sz="8" w:space="0" w:color="auto"/>
            </w:tcBorders>
            <w:shd w:val="clear" w:color="auto" w:fill="FFFFFF"/>
            <w:hideMark/>
          </w:tcPr>
          <w:p w14:paraId="4614F82D"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105. </w:t>
            </w:r>
            <w:r w:rsidRPr="00C54368">
              <w:rPr>
                <w:rFonts w:eastAsia="Times New Roman" w:cs="Times New Roman"/>
                <w:b/>
                <w:bCs/>
                <w:color w:val="D60000"/>
                <w:sz w:val="24"/>
                <w:szCs w:val="24"/>
                <w:shd w:val="clear" w:color="auto" w:fill="FFFFFF"/>
                <w:lang w:val="en-US"/>
              </w:rPr>
              <w:t>relative clause/pronoun</w:t>
            </w:r>
          </w:p>
        </w:tc>
        <w:tc>
          <w:tcPr>
            <w:tcW w:w="4394" w:type="dxa"/>
            <w:tcBorders>
              <w:top w:val="nil"/>
              <w:left w:val="nil"/>
              <w:bottom w:val="single" w:sz="8" w:space="0" w:color="auto"/>
              <w:right w:val="single" w:sz="8" w:space="0" w:color="auto"/>
            </w:tcBorders>
            <w:shd w:val="clear" w:color="auto" w:fill="FFFFFF"/>
            <w:hideMark/>
          </w:tcPr>
          <w:p w14:paraId="2D81BAC1"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part of a sentence that cannot exist independently and describes a noun that comes before it in the main part of the sentence/ a pronoun such as which, who, or that, used to begin a relative clause</w:t>
            </w:r>
          </w:p>
        </w:tc>
        <w:tc>
          <w:tcPr>
            <w:tcW w:w="2401" w:type="dxa"/>
            <w:tcBorders>
              <w:top w:val="nil"/>
              <w:left w:val="nil"/>
              <w:bottom w:val="single" w:sz="8" w:space="0" w:color="auto"/>
              <w:right w:val="single" w:sz="8" w:space="0" w:color="auto"/>
            </w:tcBorders>
            <w:shd w:val="clear" w:color="auto" w:fill="FFFFFF"/>
            <w:hideMark/>
          </w:tcPr>
          <w:p w14:paraId="64E640DF"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mệnh đề quan hệ/ đại từ quan hệ</w:t>
            </w:r>
          </w:p>
        </w:tc>
      </w:tr>
      <w:tr w:rsidR="00C54368" w:rsidRPr="00C54368" w14:paraId="3DE0FFB4" w14:textId="77777777" w:rsidTr="00C54368">
        <w:tc>
          <w:tcPr>
            <w:tcW w:w="1560" w:type="dxa"/>
            <w:vMerge w:val="restart"/>
            <w:tcBorders>
              <w:top w:val="nil"/>
              <w:left w:val="single" w:sz="8" w:space="0" w:color="auto"/>
              <w:bottom w:val="single" w:sz="8" w:space="0" w:color="auto"/>
              <w:right w:val="single" w:sz="8" w:space="0" w:color="auto"/>
            </w:tcBorders>
            <w:shd w:val="clear" w:color="auto" w:fill="FFFFFF"/>
            <w:hideMark/>
          </w:tcPr>
          <w:p w14:paraId="53F35920"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Respect</w:t>
            </w:r>
          </w:p>
        </w:tc>
        <w:tc>
          <w:tcPr>
            <w:tcW w:w="1559" w:type="dxa"/>
            <w:tcBorders>
              <w:top w:val="nil"/>
              <w:left w:val="nil"/>
              <w:bottom w:val="single" w:sz="8" w:space="0" w:color="auto"/>
              <w:right w:val="single" w:sz="8" w:space="0" w:color="auto"/>
            </w:tcBorders>
            <w:shd w:val="clear" w:color="auto" w:fill="FFFFFF"/>
            <w:hideMark/>
          </w:tcPr>
          <w:p w14:paraId="39AF14FD"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b/>
                <w:bCs/>
                <w:color w:val="4B0082"/>
                <w:sz w:val="24"/>
                <w:szCs w:val="24"/>
                <w:shd w:val="clear" w:color="auto" w:fill="FFFFFF"/>
                <w:lang w:val="en-US"/>
              </w:rPr>
              <w:t xml:space="preserve">106. </w:t>
            </w:r>
            <w:r w:rsidRPr="00C54368">
              <w:rPr>
                <w:rFonts w:eastAsia="Times New Roman" w:cs="Times New Roman"/>
                <w:color w:val="0066CC"/>
                <w:sz w:val="24"/>
                <w:szCs w:val="24"/>
                <w:shd w:val="clear" w:color="auto" w:fill="FFFFFF"/>
                <w:lang w:val="en-US"/>
              </w:rPr>
              <w:t>respect sb for</w:t>
            </w:r>
          </w:p>
        </w:tc>
        <w:tc>
          <w:tcPr>
            <w:tcW w:w="4394" w:type="dxa"/>
            <w:tcBorders>
              <w:top w:val="nil"/>
              <w:left w:val="nil"/>
              <w:bottom w:val="single" w:sz="8" w:space="0" w:color="auto"/>
              <w:right w:val="single" w:sz="8" w:space="0" w:color="auto"/>
            </w:tcBorders>
            <w:shd w:val="clear" w:color="auto" w:fill="FFFFFF"/>
            <w:hideMark/>
          </w:tcPr>
          <w:p w14:paraId="0CC50B20"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a feeling of admiring someone or what they do, especially because of their personal qualities, knowledge, or skills</w:t>
            </w:r>
          </w:p>
        </w:tc>
        <w:tc>
          <w:tcPr>
            <w:tcW w:w="2401" w:type="dxa"/>
            <w:tcBorders>
              <w:top w:val="nil"/>
              <w:left w:val="nil"/>
              <w:bottom w:val="single" w:sz="8" w:space="0" w:color="auto"/>
              <w:right w:val="single" w:sz="8" w:space="0" w:color="auto"/>
            </w:tcBorders>
            <w:shd w:val="clear" w:color="auto" w:fill="FFFFFF"/>
            <w:hideMark/>
          </w:tcPr>
          <w:p w14:paraId="7E487C99" w14:textId="77777777" w:rsidR="00C54368" w:rsidRPr="00C54368" w:rsidRDefault="00C54368" w:rsidP="00C54368">
            <w:pPr>
              <w:rPr>
                <w:rFonts w:eastAsia="Times New Roman" w:cs="Times New Roman"/>
                <w:color w:val="E67E00"/>
                <w:sz w:val="24"/>
                <w:szCs w:val="24"/>
                <w:lang w:val="en-US"/>
              </w:rPr>
            </w:pPr>
            <w:r w:rsidRPr="00C54368">
              <w:rPr>
                <w:rFonts w:eastAsia="Times New Roman" w:cs="Times New Roman"/>
                <w:color w:val="E67E00"/>
                <w:sz w:val="24"/>
                <w:szCs w:val="24"/>
                <w:shd w:val="clear" w:color="auto" w:fill="FFFFFF"/>
                <w:lang w:val="en-US"/>
              </w:rPr>
              <w:t>- ngưỡng mộ</w:t>
            </w:r>
          </w:p>
        </w:tc>
      </w:tr>
      <w:tr w:rsidR="00C54368" w:rsidRPr="00C54368" w14:paraId="6F0DF85D"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7BBE7B9F" w14:textId="77777777" w:rsidR="00C54368" w:rsidRPr="00C54368" w:rsidRDefault="00C54368" w:rsidP="00C54368">
            <w:pPr>
              <w:jc w:val="left"/>
              <w:rPr>
                <w:rFonts w:eastAsia="Times New Roman"/>
                <w:b/>
                <w:bCs/>
                <w:color w:val="D60000"/>
              </w:rPr>
            </w:pPr>
          </w:p>
        </w:tc>
        <w:tc>
          <w:tcPr>
            <w:tcW w:w="1559" w:type="dxa"/>
            <w:tcBorders>
              <w:top w:val="nil"/>
              <w:left w:val="nil"/>
              <w:bottom w:val="single" w:sz="8" w:space="0" w:color="auto"/>
              <w:right w:val="single" w:sz="8" w:space="0" w:color="auto"/>
            </w:tcBorders>
            <w:shd w:val="clear" w:color="auto" w:fill="FFFFFF"/>
            <w:hideMark/>
          </w:tcPr>
          <w:p w14:paraId="55997DCB"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107. </w:t>
            </w:r>
            <w:r w:rsidRPr="00C54368">
              <w:rPr>
                <w:rFonts w:eastAsia="Times New Roman" w:cs="Times New Roman"/>
                <w:b/>
                <w:bCs/>
                <w:color w:val="D60000"/>
                <w:sz w:val="24"/>
                <w:szCs w:val="24"/>
                <w:shd w:val="clear" w:color="auto" w:fill="FFFFFF"/>
                <w:lang w:val="en-US"/>
              </w:rPr>
              <w:t>respect sb as</w:t>
            </w:r>
          </w:p>
        </w:tc>
        <w:tc>
          <w:tcPr>
            <w:tcW w:w="4394" w:type="dxa"/>
            <w:tcBorders>
              <w:top w:val="nil"/>
              <w:left w:val="nil"/>
              <w:bottom w:val="single" w:sz="8" w:space="0" w:color="auto"/>
              <w:right w:val="single" w:sz="8" w:space="0" w:color="auto"/>
            </w:tcBorders>
            <w:shd w:val="clear" w:color="auto" w:fill="FFFFFF"/>
            <w:hideMark/>
          </w:tcPr>
          <w:p w14:paraId="7C7BB879"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to have a feeling of deferential admiration, esteem, or appreciation for someone as a particular kind of person</w:t>
            </w:r>
          </w:p>
        </w:tc>
        <w:tc>
          <w:tcPr>
            <w:tcW w:w="2401" w:type="dxa"/>
            <w:tcBorders>
              <w:top w:val="nil"/>
              <w:left w:val="nil"/>
              <w:bottom w:val="single" w:sz="8" w:space="0" w:color="auto"/>
              <w:right w:val="single" w:sz="8" w:space="0" w:color="auto"/>
            </w:tcBorders>
            <w:shd w:val="clear" w:color="auto" w:fill="FFFFFF"/>
            <w:hideMark/>
          </w:tcPr>
          <w:p w14:paraId="3160F118"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ngưỡng mộ, quí trọng</w:t>
            </w:r>
          </w:p>
        </w:tc>
      </w:tr>
      <w:tr w:rsidR="00C54368" w:rsidRPr="00C54368" w14:paraId="5775D985"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05FDEF0A" w14:textId="77777777" w:rsidR="00C54368" w:rsidRPr="00C54368" w:rsidRDefault="00C54368" w:rsidP="00C54368">
            <w:pPr>
              <w:jc w:val="left"/>
              <w:rPr>
                <w:rFonts w:eastAsia="Times New Roman"/>
                <w:b/>
                <w:bCs/>
                <w:color w:val="D60000"/>
              </w:rPr>
            </w:pPr>
          </w:p>
        </w:tc>
        <w:tc>
          <w:tcPr>
            <w:tcW w:w="1559" w:type="dxa"/>
            <w:tcBorders>
              <w:top w:val="nil"/>
              <w:left w:val="nil"/>
              <w:bottom w:val="single" w:sz="8" w:space="0" w:color="auto"/>
              <w:right w:val="single" w:sz="8" w:space="0" w:color="auto"/>
            </w:tcBorders>
            <w:shd w:val="clear" w:color="auto" w:fill="FFFFFF"/>
            <w:hideMark/>
          </w:tcPr>
          <w:p w14:paraId="79C811CB"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108. </w:t>
            </w:r>
            <w:r w:rsidRPr="00C54368">
              <w:rPr>
                <w:rFonts w:eastAsia="Times New Roman" w:cs="Times New Roman"/>
                <w:b/>
                <w:bCs/>
                <w:color w:val="D60000"/>
                <w:sz w:val="24"/>
                <w:szCs w:val="24"/>
                <w:shd w:val="clear" w:color="auto" w:fill="FFFFFF"/>
                <w:lang w:val="en-US"/>
              </w:rPr>
              <w:t>gain/lose sb’s respect</w:t>
            </w:r>
          </w:p>
        </w:tc>
        <w:tc>
          <w:tcPr>
            <w:tcW w:w="4394" w:type="dxa"/>
            <w:tcBorders>
              <w:top w:val="nil"/>
              <w:left w:val="nil"/>
              <w:bottom w:val="single" w:sz="8" w:space="0" w:color="auto"/>
              <w:right w:val="single" w:sz="8" w:space="0" w:color="auto"/>
            </w:tcBorders>
            <w:shd w:val="clear" w:color="auto" w:fill="FFFFFF"/>
            <w:hideMark/>
          </w:tcPr>
          <w:p w14:paraId="0B5F9DAC"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start to be respected/ no longer be respected by them)</w:t>
            </w:r>
          </w:p>
        </w:tc>
        <w:tc>
          <w:tcPr>
            <w:tcW w:w="2401" w:type="dxa"/>
            <w:tcBorders>
              <w:top w:val="nil"/>
              <w:left w:val="nil"/>
              <w:bottom w:val="single" w:sz="8" w:space="0" w:color="auto"/>
              <w:right w:val="single" w:sz="8" w:space="0" w:color="auto"/>
            </w:tcBorders>
            <w:shd w:val="clear" w:color="auto" w:fill="FFFFFF"/>
            <w:hideMark/>
          </w:tcPr>
          <w:p w14:paraId="6E308BF3"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nhận được sự tôn trọng/mất đi sự tôn trọng từ ai</w:t>
            </w:r>
          </w:p>
        </w:tc>
      </w:tr>
      <w:tr w:rsidR="00C54368" w:rsidRPr="00C54368" w14:paraId="29C1738B"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5F26A10D" w14:textId="77777777" w:rsidR="00C54368" w:rsidRPr="00C54368" w:rsidRDefault="00C54368" w:rsidP="00C54368">
            <w:pPr>
              <w:jc w:val="left"/>
              <w:rPr>
                <w:rFonts w:eastAsia="Times New Roman"/>
                <w:b/>
                <w:bCs/>
                <w:color w:val="D60000"/>
              </w:rPr>
            </w:pPr>
          </w:p>
        </w:tc>
        <w:tc>
          <w:tcPr>
            <w:tcW w:w="1559" w:type="dxa"/>
            <w:tcBorders>
              <w:top w:val="nil"/>
              <w:left w:val="nil"/>
              <w:bottom w:val="single" w:sz="8" w:space="0" w:color="auto"/>
              <w:right w:val="single" w:sz="8" w:space="0" w:color="auto"/>
            </w:tcBorders>
            <w:shd w:val="clear" w:color="auto" w:fill="FFFFFF"/>
            <w:hideMark/>
          </w:tcPr>
          <w:p w14:paraId="67FD527A"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109. </w:t>
            </w:r>
            <w:r w:rsidRPr="00C54368">
              <w:rPr>
                <w:rFonts w:eastAsia="Times New Roman" w:cs="Times New Roman"/>
                <w:b/>
                <w:bCs/>
                <w:color w:val="D60000"/>
                <w:sz w:val="24"/>
                <w:szCs w:val="24"/>
                <w:shd w:val="clear" w:color="auto" w:fill="FFFFFF"/>
                <w:lang w:val="en-US"/>
              </w:rPr>
              <w:t>command/deserve/ earn/win respect</w:t>
            </w:r>
          </w:p>
        </w:tc>
        <w:tc>
          <w:tcPr>
            <w:tcW w:w="4394" w:type="dxa"/>
            <w:tcBorders>
              <w:top w:val="nil"/>
              <w:left w:val="nil"/>
              <w:bottom w:val="single" w:sz="8" w:space="0" w:color="auto"/>
              <w:right w:val="single" w:sz="8" w:space="0" w:color="auto"/>
            </w:tcBorders>
            <w:shd w:val="clear" w:color="auto" w:fill="FFFFFF"/>
            <w:hideMark/>
          </w:tcPr>
          <w:p w14:paraId="7C51FB97"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be respected</w:t>
            </w:r>
          </w:p>
        </w:tc>
        <w:tc>
          <w:tcPr>
            <w:tcW w:w="2401" w:type="dxa"/>
            <w:tcBorders>
              <w:top w:val="nil"/>
              <w:left w:val="nil"/>
              <w:bottom w:val="single" w:sz="8" w:space="0" w:color="auto"/>
              <w:right w:val="single" w:sz="8" w:space="0" w:color="auto"/>
            </w:tcBorders>
            <w:shd w:val="clear" w:color="auto" w:fill="FFFFFF"/>
            <w:hideMark/>
          </w:tcPr>
          <w:p w14:paraId="702DD7EC"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được tôn trọng</w:t>
            </w:r>
          </w:p>
        </w:tc>
      </w:tr>
      <w:tr w:rsidR="00C54368" w:rsidRPr="00C54368" w14:paraId="43D40514"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7D7A6A3E" w14:textId="77777777" w:rsidR="00C54368" w:rsidRPr="00C54368" w:rsidRDefault="00C54368" w:rsidP="00C54368">
            <w:pPr>
              <w:jc w:val="left"/>
              <w:rPr>
                <w:rFonts w:eastAsia="Times New Roman"/>
                <w:b/>
                <w:bCs/>
                <w:color w:val="D60000"/>
              </w:rPr>
            </w:pPr>
          </w:p>
        </w:tc>
        <w:tc>
          <w:tcPr>
            <w:tcW w:w="1559" w:type="dxa"/>
            <w:tcBorders>
              <w:top w:val="nil"/>
              <w:left w:val="nil"/>
              <w:bottom w:val="single" w:sz="8" w:space="0" w:color="auto"/>
              <w:right w:val="single" w:sz="8" w:space="0" w:color="auto"/>
            </w:tcBorders>
            <w:shd w:val="clear" w:color="auto" w:fill="FFFFFF"/>
            <w:hideMark/>
          </w:tcPr>
          <w:p w14:paraId="5C4AC90E"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110. </w:t>
            </w:r>
            <w:r w:rsidRPr="00C54368">
              <w:rPr>
                <w:rFonts w:eastAsia="Times New Roman" w:cs="Times New Roman"/>
                <w:b/>
                <w:bCs/>
                <w:color w:val="D60000"/>
                <w:sz w:val="24"/>
                <w:szCs w:val="24"/>
                <w:shd w:val="clear" w:color="auto" w:fill="FFFFFF"/>
                <w:lang w:val="en-US"/>
              </w:rPr>
              <w:t>treat sb with respect</w:t>
            </w:r>
          </w:p>
        </w:tc>
        <w:tc>
          <w:tcPr>
            <w:tcW w:w="4394" w:type="dxa"/>
            <w:tcBorders>
              <w:top w:val="nil"/>
              <w:left w:val="nil"/>
              <w:bottom w:val="single" w:sz="8" w:space="0" w:color="auto"/>
              <w:right w:val="single" w:sz="8" w:space="0" w:color="auto"/>
            </w:tcBorders>
            <w:shd w:val="clear" w:color="auto" w:fill="FFFFFF"/>
            <w:hideMark/>
          </w:tcPr>
          <w:p w14:paraId="3C0FF3BB" w14:textId="77777777" w:rsidR="00C54368" w:rsidRPr="00C54368" w:rsidRDefault="00C54368" w:rsidP="00C54368">
            <w:pPr>
              <w:jc w:val="left"/>
              <w:rPr>
                <w:rFonts w:eastAsia="Times New Roman" w:cs="Times New Roman"/>
                <w:b/>
                <w:bCs/>
                <w:color w:val="D60000"/>
                <w:sz w:val="24"/>
                <w:szCs w:val="24"/>
                <w:lang w:val="en-US"/>
              </w:rPr>
            </w:pPr>
          </w:p>
        </w:tc>
        <w:tc>
          <w:tcPr>
            <w:tcW w:w="2401" w:type="dxa"/>
            <w:tcBorders>
              <w:top w:val="nil"/>
              <w:left w:val="nil"/>
              <w:bottom w:val="single" w:sz="8" w:space="0" w:color="auto"/>
              <w:right w:val="single" w:sz="8" w:space="0" w:color="auto"/>
            </w:tcBorders>
            <w:shd w:val="clear" w:color="auto" w:fill="FFFFFF"/>
            <w:hideMark/>
          </w:tcPr>
          <w:p w14:paraId="4B061803" w14:textId="77777777" w:rsidR="00C54368" w:rsidRPr="00C54368" w:rsidRDefault="00C54368" w:rsidP="00C54368">
            <w:pPr>
              <w:rPr>
                <w:rFonts w:eastAsia="Times New Roman"/>
                <w:color w:val="7B1FA2"/>
              </w:rPr>
            </w:pPr>
            <w:r w:rsidRPr="00C54368">
              <w:rPr>
                <w:rFonts w:eastAsia="Times New Roman" w:cs="Times New Roman"/>
                <w:color w:val="7B1FA2"/>
                <w:sz w:val="24"/>
                <w:szCs w:val="24"/>
                <w:shd w:val="clear" w:color="auto" w:fill="FFFFFF"/>
                <w:lang w:val="en-US"/>
              </w:rPr>
              <w:t>- đối xử tôn trọng (ai đó)</w:t>
            </w:r>
          </w:p>
        </w:tc>
      </w:tr>
      <w:tr w:rsidR="00C54368" w:rsidRPr="00C54368" w14:paraId="34D3D328"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37D3AFE0" w14:textId="77777777" w:rsidR="00C54368" w:rsidRPr="00C54368" w:rsidRDefault="00C54368" w:rsidP="00C54368">
            <w:pPr>
              <w:jc w:val="left"/>
              <w:rPr>
                <w:rFonts w:eastAsia="Times New Roman"/>
                <w:b/>
                <w:bCs/>
                <w:color w:val="D60000"/>
              </w:rPr>
            </w:pPr>
          </w:p>
        </w:tc>
        <w:tc>
          <w:tcPr>
            <w:tcW w:w="1559" w:type="dxa"/>
            <w:tcBorders>
              <w:top w:val="nil"/>
              <w:left w:val="nil"/>
              <w:bottom w:val="single" w:sz="8" w:space="0" w:color="auto"/>
              <w:right w:val="single" w:sz="8" w:space="0" w:color="auto"/>
            </w:tcBorders>
            <w:shd w:val="clear" w:color="auto" w:fill="FFFFFF"/>
            <w:hideMark/>
          </w:tcPr>
          <w:p w14:paraId="4F0EF586"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111. </w:t>
            </w:r>
            <w:r w:rsidRPr="00C54368">
              <w:rPr>
                <w:rFonts w:eastAsia="Times New Roman" w:cs="Times New Roman"/>
                <w:b/>
                <w:bCs/>
                <w:color w:val="D60000"/>
                <w:sz w:val="24"/>
                <w:szCs w:val="24"/>
                <w:shd w:val="clear" w:color="auto" w:fill="FFFFFF"/>
                <w:lang w:val="en-US"/>
              </w:rPr>
              <w:t>with respect to</w:t>
            </w:r>
          </w:p>
        </w:tc>
        <w:tc>
          <w:tcPr>
            <w:tcW w:w="4394" w:type="dxa"/>
            <w:tcBorders>
              <w:top w:val="nil"/>
              <w:left w:val="nil"/>
              <w:bottom w:val="single" w:sz="8" w:space="0" w:color="auto"/>
              <w:right w:val="single" w:sz="8" w:space="0" w:color="auto"/>
            </w:tcBorders>
            <w:shd w:val="clear" w:color="auto" w:fill="FFFFFF"/>
            <w:hideMark/>
          </w:tcPr>
          <w:p w14:paraId="0BEDE4A8"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about; concerning</w:t>
            </w:r>
          </w:p>
        </w:tc>
        <w:tc>
          <w:tcPr>
            <w:tcW w:w="2401" w:type="dxa"/>
            <w:tcBorders>
              <w:top w:val="nil"/>
              <w:left w:val="nil"/>
              <w:bottom w:val="single" w:sz="8" w:space="0" w:color="auto"/>
              <w:right w:val="single" w:sz="8" w:space="0" w:color="auto"/>
            </w:tcBorders>
            <w:shd w:val="clear" w:color="auto" w:fill="FFFFFF"/>
            <w:hideMark/>
          </w:tcPr>
          <w:p w14:paraId="4069C5BE"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về; đối với</w:t>
            </w:r>
          </w:p>
        </w:tc>
      </w:tr>
      <w:tr w:rsidR="00C54368" w:rsidRPr="00C54368" w14:paraId="4CFE0378"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3D5863CC" w14:textId="77777777" w:rsidR="00C54368" w:rsidRPr="00C54368" w:rsidRDefault="00C54368" w:rsidP="00C54368">
            <w:pPr>
              <w:jc w:val="left"/>
              <w:rPr>
                <w:rFonts w:eastAsia="Times New Roman"/>
                <w:b/>
                <w:bCs/>
                <w:color w:val="D60000"/>
              </w:rPr>
            </w:pPr>
          </w:p>
        </w:tc>
        <w:tc>
          <w:tcPr>
            <w:tcW w:w="1559" w:type="dxa"/>
            <w:tcBorders>
              <w:top w:val="nil"/>
              <w:left w:val="nil"/>
              <w:bottom w:val="single" w:sz="8" w:space="0" w:color="auto"/>
              <w:right w:val="single" w:sz="8" w:space="0" w:color="auto"/>
            </w:tcBorders>
            <w:shd w:val="clear" w:color="auto" w:fill="FFFFFF"/>
            <w:hideMark/>
          </w:tcPr>
          <w:p w14:paraId="02F960C8"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112. </w:t>
            </w:r>
            <w:r w:rsidRPr="00C54368">
              <w:rPr>
                <w:rFonts w:eastAsia="Times New Roman" w:cs="Times New Roman"/>
                <w:b/>
                <w:bCs/>
                <w:color w:val="D60000"/>
                <w:sz w:val="24"/>
                <w:szCs w:val="24"/>
                <w:shd w:val="clear" w:color="auto" w:fill="FFFFFF"/>
                <w:lang w:val="en-US"/>
              </w:rPr>
              <w:t>in this/that respect</w:t>
            </w:r>
          </w:p>
        </w:tc>
        <w:tc>
          <w:tcPr>
            <w:tcW w:w="4394" w:type="dxa"/>
            <w:tcBorders>
              <w:top w:val="nil"/>
              <w:left w:val="nil"/>
              <w:bottom w:val="single" w:sz="8" w:space="0" w:color="auto"/>
              <w:right w:val="single" w:sz="8" w:space="0" w:color="auto"/>
            </w:tcBorders>
            <w:shd w:val="clear" w:color="auto" w:fill="FFFFFF"/>
            <w:hideMark/>
          </w:tcPr>
          <w:p w14:paraId="340279B3"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in this/that matter</w:t>
            </w:r>
          </w:p>
        </w:tc>
        <w:tc>
          <w:tcPr>
            <w:tcW w:w="2401" w:type="dxa"/>
            <w:tcBorders>
              <w:top w:val="nil"/>
              <w:left w:val="nil"/>
              <w:bottom w:val="single" w:sz="8" w:space="0" w:color="auto"/>
              <w:right w:val="single" w:sz="8" w:space="0" w:color="auto"/>
            </w:tcBorders>
            <w:shd w:val="clear" w:color="auto" w:fill="FFFFFF"/>
            <w:hideMark/>
          </w:tcPr>
          <w:p w14:paraId="5E03A5D7"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trong phạm vi này/trong vấn đề đó</w:t>
            </w:r>
          </w:p>
        </w:tc>
      </w:tr>
      <w:tr w:rsidR="00C54368" w:rsidRPr="00C54368" w14:paraId="1BF63B64" w14:textId="77777777" w:rsidTr="00C54368">
        <w:tc>
          <w:tcPr>
            <w:tcW w:w="1560" w:type="dxa"/>
            <w:vMerge w:val="restart"/>
            <w:tcBorders>
              <w:top w:val="nil"/>
              <w:left w:val="single" w:sz="8" w:space="0" w:color="auto"/>
              <w:bottom w:val="single" w:sz="8" w:space="0" w:color="auto"/>
              <w:right w:val="single" w:sz="8" w:space="0" w:color="auto"/>
            </w:tcBorders>
            <w:shd w:val="clear" w:color="auto" w:fill="FFFFFF"/>
            <w:hideMark/>
          </w:tcPr>
          <w:p w14:paraId="47D7EEAE"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Support</w:t>
            </w:r>
          </w:p>
        </w:tc>
        <w:tc>
          <w:tcPr>
            <w:tcW w:w="1559" w:type="dxa"/>
            <w:tcBorders>
              <w:top w:val="nil"/>
              <w:left w:val="nil"/>
              <w:bottom w:val="single" w:sz="8" w:space="0" w:color="auto"/>
              <w:right w:val="single" w:sz="8" w:space="0" w:color="auto"/>
            </w:tcBorders>
            <w:shd w:val="clear" w:color="auto" w:fill="FFFFFF"/>
            <w:hideMark/>
          </w:tcPr>
          <w:p w14:paraId="41EC6C1E"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b/>
                <w:bCs/>
                <w:color w:val="4B0082"/>
                <w:sz w:val="24"/>
                <w:szCs w:val="24"/>
                <w:shd w:val="clear" w:color="auto" w:fill="FFFFFF"/>
                <w:lang w:val="en-US"/>
              </w:rPr>
              <w:t xml:space="preserve">113. </w:t>
            </w:r>
            <w:r w:rsidRPr="00C54368">
              <w:rPr>
                <w:rFonts w:eastAsia="Times New Roman" w:cs="Times New Roman"/>
                <w:color w:val="0066CC"/>
                <w:sz w:val="24"/>
                <w:szCs w:val="24"/>
                <w:shd w:val="clear" w:color="auto" w:fill="FFFFFF"/>
                <w:lang w:val="en-US"/>
              </w:rPr>
              <w:t>support doing sth</w:t>
            </w:r>
          </w:p>
        </w:tc>
        <w:tc>
          <w:tcPr>
            <w:tcW w:w="4394" w:type="dxa"/>
            <w:tcBorders>
              <w:top w:val="nil"/>
              <w:left w:val="nil"/>
              <w:bottom w:val="single" w:sz="8" w:space="0" w:color="auto"/>
              <w:right w:val="single" w:sz="8" w:space="0" w:color="auto"/>
            </w:tcBorders>
            <w:shd w:val="clear" w:color="auto" w:fill="FFFFFF"/>
            <w:hideMark/>
          </w:tcPr>
          <w:p w14:paraId="25FC8BBF"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to say that you agree with an idea, group, or person, and usually to help them because you want them to succeed</w:t>
            </w:r>
          </w:p>
        </w:tc>
        <w:tc>
          <w:tcPr>
            <w:tcW w:w="2401" w:type="dxa"/>
            <w:tcBorders>
              <w:top w:val="nil"/>
              <w:left w:val="nil"/>
              <w:bottom w:val="single" w:sz="8" w:space="0" w:color="auto"/>
              <w:right w:val="single" w:sz="8" w:space="0" w:color="auto"/>
            </w:tcBorders>
            <w:shd w:val="clear" w:color="auto" w:fill="FFFFFF"/>
            <w:hideMark/>
          </w:tcPr>
          <w:p w14:paraId="6489F7D9" w14:textId="77777777" w:rsidR="00C54368" w:rsidRPr="00C54368" w:rsidRDefault="00C54368" w:rsidP="00C54368">
            <w:pPr>
              <w:rPr>
                <w:rFonts w:eastAsia="Times New Roman" w:cs="Times New Roman"/>
                <w:color w:val="E67E00"/>
                <w:sz w:val="24"/>
                <w:szCs w:val="24"/>
                <w:lang w:val="en-US"/>
              </w:rPr>
            </w:pPr>
            <w:r w:rsidRPr="00C54368">
              <w:rPr>
                <w:rFonts w:eastAsia="Times New Roman" w:cs="Times New Roman"/>
                <w:color w:val="E67E00"/>
                <w:sz w:val="24"/>
                <w:szCs w:val="24"/>
                <w:shd w:val="clear" w:color="auto" w:fill="FFFFFF"/>
                <w:lang w:val="en-US"/>
              </w:rPr>
              <w:t>- hỗ trợ/ giúp đỡ làm gì</w:t>
            </w:r>
          </w:p>
        </w:tc>
      </w:tr>
      <w:tr w:rsidR="00C54368" w:rsidRPr="00C54368" w14:paraId="5DB5A523"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505132F5" w14:textId="77777777" w:rsidR="00C54368" w:rsidRPr="00C54368" w:rsidRDefault="00C54368" w:rsidP="00C54368">
            <w:pPr>
              <w:jc w:val="left"/>
              <w:rPr>
                <w:rFonts w:eastAsia="Times New Roman"/>
                <w:b/>
                <w:bCs/>
                <w:color w:val="D60000"/>
              </w:rPr>
            </w:pPr>
          </w:p>
        </w:tc>
        <w:tc>
          <w:tcPr>
            <w:tcW w:w="1559" w:type="dxa"/>
            <w:tcBorders>
              <w:top w:val="nil"/>
              <w:left w:val="nil"/>
              <w:bottom w:val="single" w:sz="8" w:space="0" w:color="auto"/>
              <w:right w:val="single" w:sz="8" w:space="0" w:color="auto"/>
            </w:tcBorders>
            <w:shd w:val="clear" w:color="auto" w:fill="FFFFFF"/>
            <w:hideMark/>
          </w:tcPr>
          <w:p w14:paraId="561CD3B8"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114. </w:t>
            </w:r>
            <w:r w:rsidRPr="00C54368">
              <w:rPr>
                <w:rFonts w:eastAsia="Times New Roman" w:cs="Times New Roman"/>
                <w:b/>
                <w:bCs/>
                <w:color w:val="D60000"/>
                <w:sz w:val="24"/>
                <w:szCs w:val="24"/>
                <w:shd w:val="clear" w:color="auto" w:fill="FFFFFF"/>
                <w:lang w:val="en-US"/>
              </w:rPr>
              <w:t>support sb (financially)</w:t>
            </w:r>
          </w:p>
        </w:tc>
        <w:tc>
          <w:tcPr>
            <w:tcW w:w="4394" w:type="dxa"/>
            <w:tcBorders>
              <w:top w:val="nil"/>
              <w:left w:val="nil"/>
              <w:bottom w:val="single" w:sz="8" w:space="0" w:color="auto"/>
              <w:right w:val="single" w:sz="8" w:space="0" w:color="auto"/>
            </w:tcBorders>
            <w:shd w:val="clear" w:color="auto" w:fill="FFFFFF"/>
            <w:hideMark/>
          </w:tcPr>
          <w:p w14:paraId="2AF31735" w14:textId="77777777" w:rsidR="00C54368" w:rsidRPr="00C54368" w:rsidRDefault="00C54368" w:rsidP="00C54368">
            <w:pPr>
              <w:jc w:val="left"/>
              <w:rPr>
                <w:rFonts w:eastAsia="Times New Roman" w:cs="Times New Roman"/>
                <w:b/>
                <w:bCs/>
                <w:color w:val="D60000"/>
                <w:sz w:val="24"/>
                <w:szCs w:val="24"/>
                <w:lang w:val="en-US"/>
              </w:rPr>
            </w:pPr>
          </w:p>
        </w:tc>
        <w:tc>
          <w:tcPr>
            <w:tcW w:w="2401" w:type="dxa"/>
            <w:tcBorders>
              <w:top w:val="nil"/>
              <w:left w:val="nil"/>
              <w:bottom w:val="single" w:sz="8" w:space="0" w:color="auto"/>
              <w:right w:val="single" w:sz="8" w:space="0" w:color="auto"/>
            </w:tcBorders>
            <w:shd w:val="clear" w:color="auto" w:fill="FFFFFF"/>
            <w:hideMark/>
          </w:tcPr>
          <w:p w14:paraId="4ACE0C2B" w14:textId="77777777" w:rsidR="00C54368" w:rsidRPr="00C54368" w:rsidRDefault="00C54368" w:rsidP="00C54368">
            <w:pPr>
              <w:rPr>
                <w:rFonts w:eastAsia="Times New Roman"/>
                <w:color w:val="7B1FA2"/>
              </w:rPr>
            </w:pPr>
            <w:r w:rsidRPr="00C54368">
              <w:rPr>
                <w:rFonts w:eastAsia="Times New Roman" w:cs="Times New Roman"/>
                <w:color w:val="7B1FA2"/>
                <w:sz w:val="24"/>
                <w:szCs w:val="24"/>
                <w:shd w:val="clear" w:color="auto" w:fill="FFFFFF"/>
                <w:lang w:val="en-US"/>
              </w:rPr>
              <w:t>- hỗ trợ tài chính cho ai đó</w:t>
            </w:r>
          </w:p>
        </w:tc>
      </w:tr>
      <w:tr w:rsidR="00C54368" w:rsidRPr="00C54368" w14:paraId="09548B27"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1C8D0F8D" w14:textId="77777777" w:rsidR="00C54368" w:rsidRPr="00C54368" w:rsidRDefault="00C54368" w:rsidP="00C54368">
            <w:pPr>
              <w:jc w:val="left"/>
              <w:rPr>
                <w:rFonts w:eastAsia="Times New Roman"/>
                <w:b/>
                <w:bCs/>
                <w:color w:val="D60000"/>
              </w:rPr>
            </w:pPr>
          </w:p>
        </w:tc>
        <w:tc>
          <w:tcPr>
            <w:tcW w:w="1559" w:type="dxa"/>
            <w:tcBorders>
              <w:top w:val="nil"/>
              <w:left w:val="nil"/>
              <w:bottom w:val="single" w:sz="8" w:space="0" w:color="auto"/>
              <w:right w:val="single" w:sz="8" w:space="0" w:color="auto"/>
            </w:tcBorders>
            <w:shd w:val="clear" w:color="auto" w:fill="FFFFFF"/>
            <w:hideMark/>
          </w:tcPr>
          <w:p w14:paraId="6A9A53E9"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115. </w:t>
            </w:r>
            <w:r w:rsidRPr="00C54368">
              <w:rPr>
                <w:rFonts w:eastAsia="Times New Roman" w:cs="Times New Roman"/>
                <w:b/>
                <w:bCs/>
                <w:color w:val="D60000"/>
                <w:sz w:val="24"/>
                <w:szCs w:val="24"/>
                <w:shd w:val="clear" w:color="auto" w:fill="FFFFFF"/>
                <w:lang w:val="en-US"/>
              </w:rPr>
              <w:t>support an idea</w:t>
            </w:r>
          </w:p>
        </w:tc>
        <w:tc>
          <w:tcPr>
            <w:tcW w:w="4394" w:type="dxa"/>
            <w:tcBorders>
              <w:top w:val="nil"/>
              <w:left w:val="nil"/>
              <w:bottom w:val="single" w:sz="8" w:space="0" w:color="auto"/>
              <w:right w:val="single" w:sz="8" w:space="0" w:color="auto"/>
            </w:tcBorders>
            <w:shd w:val="clear" w:color="auto" w:fill="FFFFFF"/>
            <w:hideMark/>
          </w:tcPr>
          <w:p w14:paraId="3D91FA9F" w14:textId="77777777" w:rsidR="00C54368" w:rsidRPr="00C54368" w:rsidRDefault="00C54368" w:rsidP="00C54368">
            <w:pPr>
              <w:jc w:val="left"/>
              <w:rPr>
                <w:rFonts w:eastAsia="Times New Roman" w:cs="Times New Roman"/>
                <w:b/>
                <w:bCs/>
                <w:color w:val="D60000"/>
                <w:sz w:val="24"/>
                <w:szCs w:val="24"/>
                <w:lang w:val="en-US"/>
              </w:rPr>
            </w:pPr>
          </w:p>
        </w:tc>
        <w:tc>
          <w:tcPr>
            <w:tcW w:w="2401" w:type="dxa"/>
            <w:tcBorders>
              <w:top w:val="nil"/>
              <w:left w:val="nil"/>
              <w:bottom w:val="single" w:sz="8" w:space="0" w:color="auto"/>
              <w:right w:val="single" w:sz="8" w:space="0" w:color="auto"/>
            </w:tcBorders>
            <w:shd w:val="clear" w:color="auto" w:fill="FFFFFF"/>
            <w:hideMark/>
          </w:tcPr>
          <w:p w14:paraId="24486B99" w14:textId="77777777" w:rsidR="00C54368" w:rsidRPr="00C54368" w:rsidRDefault="00C54368" w:rsidP="00C54368">
            <w:pPr>
              <w:rPr>
                <w:rFonts w:eastAsia="Times New Roman"/>
                <w:color w:val="7B1FA2"/>
              </w:rPr>
            </w:pPr>
            <w:r w:rsidRPr="00C54368">
              <w:rPr>
                <w:rFonts w:eastAsia="Times New Roman" w:cs="Times New Roman"/>
                <w:color w:val="7B1FA2"/>
                <w:sz w:val="24"/>
                <w:szCs w:val="24"/>
                <w:shd w:val="clear" w:color="auto" w:fill="FFFFFF"/>
                <w:lang w:val="en-US"/>
              </w:rPr>
              <w:t>- hỗ trợ ý tưởng</w:t>
            </w:r>
          </w:p>
        </w:tc>
      </w:tr>
      <w:tr w:rsidR="00C54368" w:rsidRPr="00C54368" w14:paraId="42F2350B"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0B6AFDFC" w14:textId="77777777" w:rsidR="00C54368" w:rsidRPr="00C54368" w:rsidRDefault="00C54368" w:rsidP="00C54368">
            <w:pPr>
              <w:jc w:val="left"/>
              <w:rPr>
                <w:rFonts w:eastAsia="Times New Roman"/>
                <w:b/>
                <w:bCs/>
                <w:color w:val="D60000"/>
              </w:rPr>
            </w:pPr>
          </w:p>
        </w:tc>
        <w:tc>
          <w:tcPr>
            <w:tcW w:w="1559" w:type="dxa"/>
            <w:tcBorders>
              <w:top w:val="nil"/>
              <w:left w:val="nil"/>
              <w:bottom w:val="single" w:sz="8" w:space="0" w:color="auto"/>
              <w:right w:val="single" w:sz="8" w:space="0" w:color="auto"/>
            </w:tcBorders>
            <w:shd w:val="clear" w:color="auto" w:fill="FFFFFF"/>
            <w:hideMark/>
          </w:tcPr>
          <w:p w14:paraId="229E6379"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116. </w:t>
            </w:r>
            <w:r w:rsidRPr="00C54368">
              <w:rPr>
                <w:rFonts w:eastAsia="Times New Roman" w:cs="Times New Roman"/>
                <w:b/>
                <w:bCs/>
                <w:color w:val="D60000"/>
                <w:sz w:val="24"/>
                <w:szCs w:val="24"/>
                <w:shd w:val="clear" w:color="auto" w:fill="FFFFFF"/>
                <w:lang w:val="en-US"/>
              </w:rPr>
              <w:t>support a team</w:t>
            </w:r>
          </w:p>
        </w:tc>
        <w:tc>
          <w:tcPr>
            <w:tcW w:w="4394" w:type="dxa"/>
            <w:tcBorders>
              <w:top w:val="nil"/>
              <w:left w:val="nil"/>
              <w:bottom w:val="single" w:sz="8" w:space="0" w:color="auto"/>
              <w:right w:val="single" w:sz="8" w:space="0" w:color="auto"/>
            </w:tcBorders>
            <w:shd w:val="clear" w:color="auto" w:fill="FFFFFF"/>
            <w:hideMark/>
          </w:tcPr>
          <w:p w14:paraId="315AD1E7" w14:textId="77777777" w:rsidR="00C54368" w:rsidRPr="00C54368" w:rsidRDefault="00C54368" w:rsidP="00C54368">
            <w:pPr>
              <w:jc w:val="left"/>
              <w:rPr>
                <w:rFonts w:eastAsia="Times New Roman" w:cs="Times New Roman"/>
                <w:b/>
                <w:bCs/>
                <w:color w:val="D60000"/>
                <w:sz w:val="24"/>
                <w:szCs w:val="24"/>
                <w:lang w:val="en-US"/>
              </w:rPr>
            </w:pPr>
          </w:p>
        </w:tc>
        <w:tc>
          <w:tcPr>
            <w:tcW w:w="2401" w:type="dxa"/>
            <w:tcBorders>
              <w:top w:val="nil"/>
              <w:left w:val="nil"/>
              <w:bottom w:val="single" w:sz="8" w:space="0" w:color="auto"/>
              <w:right w:val="single" w:sz="8" w:space="0" w:color="auto"/>
            </w:tcBorders>
            <w:shd w:val="clear" w:color="auto" w:fill="FFFFFF"/>
            <w:hideMark/>
          </w:tcPr>
          <w:p w14:paraId="0433668F" w14:textId="77777777" w:rsidR="00C54368" w:rsidRPr="00C54368" w:rsidRDefault="00C54368" w:rsidP="00C54368">
            <w:pPr>
              <w:rPr>
                <w:rFonts w:eastAsia="Times New Roman"/>
                <w:color w:val="7B1FA2"/>
              </w:rPr>
            </w:pPr>
            <w:r w:rsidRPr="00C54368">
              <w:rPr>
                <w:rFonts w:eastAsia="Times New Roman" w:cs="Times New Roman"/>
                <w:color w:val="7B1FA2"/>
                <w:sz w:val="24"/>
                <w:szCs w:val="24"/>
                <w:shd w:val="clear" w:color="auto" w:fill="FFFFFF"/>
                <w:lang w:val="en-US"/>
              </w:rPr>
              <w:t>- hỗ trợ đội nhóm</w:t>
            </w:r>
          </w:p>
        </w:tc>
      </w:tr>
      <w:tr w:rsidR="00C54368" w:rsidRPr="00C54368" w14:paraId="517182E6"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60E9D092" w14:textId="77777777" w:rsidR="00C54368" w:rsidRPr="00C54368" w:rsidRDefault="00C54368" w:rsidP="00C54368">
            <w:pPr>
              <w:jc w:val="left"/>
              <w:rPr>
                <w:rFonts w:eastAsia="Times New Roman"/>
                <w:b/>
                <w:bCs/>
                <w:color w:val="D60000"/>
              </w:rPr>
            </w:pPr>
          </w:p>
        </w:tc>
        <w:tc>
          <w:tcPr>
            <w:tcW w:w="1559" w:type="dxa"/>
            <w:tcBorders>
              <w:top w:val="nil"/>
              <w:left w:val="nil"/>
              <w:bottom w:val="single" w:sz="8" w:space="0" w:color="auto"/>
              <w:right w:val="single" w:sz="8" w:space="0" w:color="auto"/>
            </w:tcBorders>
            <w:shd w:val="clear" w:color="auto" w:fill="FFFFFF"/>
            <w:hideMark/>
          </w:tcPr>
          <w:p w14:paraId="04F34842"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117. </w:t>
            </w:r>
            <w:r w:rsidRPr="00C54368">
              <w:rPr>
                <w:rFonts w:eastAsia="Times New Roman" w:cs="Times New Roman"/>
                <w:b/>
                <w:bCs/>
                <w:color w:val="D60000"/>
                <w:sz w:val="24"/>
                <w:szCs w:val="24"/>
                <w:shd w:val="clear" w:color="auto" w:fill="FFFFFF"/>
                <w:lang w:val="en-US"/>
              </w:rPr>
              <w:t>offer support</w:t>
            </w:r>
          </w:p>
        </w:tc>
        <w:tc>
          <w:tcPr>
            <w:tcW w:w="4394" w:type="dxa"/>
            <w:tcBorders>
              <w:top w:val="nil"/>
              <w:left w:val="nil"/>
              <w:bottom w:val="single" w:sz="8" w:space="0" w:color="auto"/>
              <w:right w:val="single" w:sz="8" w:space="0" w:color="auto"/>
            </w:tcBorders>
            <w:shd w:val="clear" w:color="auto" w:fill="FFFFFF"/>
            <w:hideMark/>
          </w:tcPr>
          <w:p w14:paraId="0427CFF1" w14:textId="77777777" w:rsidR="00C54368" w:rsidRPr="00C54368" w:rsidRDefault="00C54368" w:rsidP="00C54368">
            <w:pPr>
              <w:jc w:val="left"/>
              <w:rPr>
                <w:rFonts w:eastAsia="Times New Roman" w:cs="Times New Roman"/>
                <w:b/>
                <w:bCs/>
                <w:color w:val="D60000"/>
                <w:sz w:val="24"/>
                <w:szCs w:val="24"/>
                <w:lang w:val="en-US"/>
              </w:rPr>
            </w:pPr>
          </w:p>
        </w:tc>
        <w:tc>
          <w:tcPr>
            <w:tcW w:w="2401" w:type="dxa"/>
            <w:tcBorders>
              <w:top w:val="nil"/>
              <w:left w:val="nil"/>
              <w:bottom w:val="single" w:sz="8" w:space="0" w:color="auto"/>
              <w:right w:val="single" w:sz="8" w:space="0" w:color="auto"/>
            </w:tcBorders>
            <w:shd w:val="clear" w:color="auto" w:fill="FFFFFF"/>
            <w:hideMark/>
          </w:tcPr>
          <w:p w14:paraId="0660FA5D" w14:textId="77777777" w:rsidR="00C54368" w:rsidRPr="00C54368" w:rsidRDefault="00C54368" w:rsidP="00C54368">
            <w:pPr>
              <w:rPr>
                <w:rFonts w:eastAsia="Times New Roman"/>
                <w:color w:val="7B1FA2"/>
              </w:rPr>
            </w:pPr>
            <w:r w:rsidRPr="00C54368">
              <w:rPr>
                <w:rFonts w:eastAsia="Times New Roman" w:cs="Times New Roman"/>
                <w:color w:val="7B1FA2"/>
                <w:sz w:val="24"/>
                <w:szCs w:val="24"/>
                <w:shd w:val="clear" w:color="auto" w:fill="FFFFFF"/>
                <w:lang w:val="en-US"/>
              </w:rPr>
              <w:t>- đề nghị ủng hộ/giúp đỡ</w:t>
            </w:r>
          </w:p>
        </w:tc>
      </w:tr>
      <w:tr w:rsidR="00C54368" w:rsidRPr="00C54368" w14:paraId="44C04901"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0AB7857A" w14:textId="77777777" w:rsidR="00C54368" w:rsidRPr="00C54368" w:rsidRDefault="00C54368" w:rsidP="00C54368">
            <w:pPr>
              <w:jc w:val="left"/>
              <w:rPr>
                <w:rFonts w:eastAsia="Times New Roman"/>
                <w:b/>
                <w:bCs/>
                <w:color w:val="D60000"/>
              </w:rPr>
            </w:pPr>
          </w:p>
        </w:tc>
        <w:tc>
          <w:tcPr>
            <w:tcW w:w="1559" w:type="dxa"/>
            <w:tcBorders>
              <w:top w:val="nil"/>
              <w:left w:val="nil"/>
              <w:bottom w:val="single" w:sz="8" w:space="0" w:color="auto"/>
              <w:right w:val="single" w:sz="8" w:space="0" w:color="auto"/>
            </w:tcBorders>
            <w:shd w:val="clear" w:color="auto" w:fill="FFFFFF"/>
            <w:hideMark/>
          </w:tcPr>
          <w:p w14:paraId="3D885D95"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118. </w:t>
            </w:r>
            <w:r w:rsidRPr="00C54368">
              <w:rPr>
                <w:rFonts w:eastAsia="Times New Roman" w:cs="Times New Roman"/>
                <w:b/>
                <w:bCs/>
                <w:color w:val="D60000"/>
                <w:sz w:val="24"/>
                <w:szCs w:val="24"/>
                <w:shd w:val="clear" w:color="auto" w:fill="FFFFFF"/>
                <w:lang w:val="en-US"/>
              </w:rPr>
              <w:t>in support of</w:t>
            </w:r>
          </w:p>
        </w:tc>
        <w:tc>
          <w:tcPr>
            <w:tcW w:w="4394" w:type="dxa"/>
            <w:tcBorders>
              <w:top w:val="nil"/>
              <w:left w:val="nil"/>
              <w:bottom w:val="single" w:sz="8" w:space="0" w:color="auto"/>
              <w:right w:val="single" w:sz="8" w:space="0" w:color="auto"/>
            </w:tcBorders>
            <w:shd w:val="clear" w:color="auto" w:fill="FFFFFF"/>
            <w:hideMark/>
          </w:tcPr>
          <w:p w14:paraId="337AE2D0"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approval and encouragement for a person or group of people, or their ideas, plans etc</w:t>
            </w:r>
          </w:p>
        </w:tc>
        <w:tc>
          <w:tcPr>
            <w:tcW w:w="2401" w:type="dxa"/>
            <w:tcBorders>
              <w:top w:val="nil"/>
              <w:left w:val="nil"/>
              <w:bottom w:val="single" w:sz="8" w:space="0" w:color="auto"/>
              <w:right w:val="single" w:sz="8" w:space="0" w:color="auto"/>
            </w:tcBorders>
            <w:shd w:val="clear" w:color="auto" w:fill="FFFFFF"/>
            <w:hideMark/>
          </w:tcPr>
          <w:p w14:paraId="0C5C1C8F"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ủng hộ; hỗ trợ</w:t>
            </w:r>
          </w:p>
        </w:tc>
      </w:tr>
      <w:tr w:rsidR="00C54368" w:rsidRPr="00C54368" w14:paraId="59C4436F" w14:textId="77777777" w:rsidTr="00C54368">
        <w:tc>
          <w:tcPr>
            <w:tcW w:w="1560" w:type="dxa"/>
            <w:vMerge w:val="restart"/>
            <w:tcBorders>
              <w:top w:val="nil"/>
              <w:left w:val="single" w:sz="8" w:space="0" w:color="auto"/>
              <w:bottom w:val="single" w:sz="8" w:space="0" w:color="auto"/>
              <w:right w:val="single" w:sz="8" w:space="0" w:color="auto"/>
            </w:tcBorders>
            <w:shd w:val="clear" w:color="auto" w:fill="FFFFFF"/>
            <w:hideMark/>
          </w:tcPr>
          <w:p w14:paraId="1FBD87E7"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D60000"/>
                <w:sz w:val="24"/>
                <w:szCs w:val="24"/>
                <w:shd w:val="clear" w:color="auto" w:fill="FFFFFF"/>
                <w:lang w:val="en-US"/>
              </w:rPr>
              <w:t>Wedding</w:t>
            </w:r>
          </w:p>
        </w:tc>
        <w:tc>
          <w:tcPr>
            <w:tcW w:w="1559" w:type="dxa"/>
            <w:tcBorders>
              <w:top w:val="nil"/>
              <w:left w:val="nil"/>
              <w:bottom w:val="single" w:sz="8" w:space="0" w:color="auto"/>
              <w:right w:val="single" w:sz="8" w:space="0" w:color="auto"/>
            </w:tcBorders>
            <w:shd w:val="clear" w:color="auto" w:fill="FFFFFF"/>
            <w:hideMark/>
          </w:tcPr>
          <w:p w14:paraId="451368E8"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b/>
                <w:bCs/>
                <w:color w:val="4B0082"/>
                <w:sz w:val="24"/>
                <w:szCs w:val="24"/>
                <w:shd w:val="clear" w:color="auto" w:fill="FFFFFF"/>
                <w:lang w:val="en-US"/>
              </w:rPr>
              <w:t xml:space="preserve">119. </w:t>
            </w:r>
            <w:r w:rsidRPr="00C54368">
              <w:rPr>
                <w:rFonts w:eastAsia="Times New Roman" w:cs="Times New Roman"/>
                <w:color w:val="0066CC"/>
                <w:sz w:val="24"/>
                <w:szCs w:val="24"/>
                <w:shd w:val="clear" w:color="auto" w:fill="FFFFFF"/>
                <w:lang w:val="en-US"/>
              </w:rPr>
              <w:t>wedding anniversary</w:t>
            </w:r>
          </w:p>
        </w:tc>
        <w:tc>
          <w:tcPr>
            <w:tcW w:w="4394" w:type="dxa"/>
            <w:tcBorders>
              <w:top w:val="nil"/>
              <w:left w:val="nil"/>
              <w:bottom w:val="single" w:sz="8" w:space="0" w:color="auto"/>
              <w:right w:val="single" w:sz="8" w:space="0" w:color="auto"/>
            </w:tcBorders>
            <w:shd w:val="clear" w:color="auto" w:fill="FFFFFF"/>
            <w:hideMark/>
          </w:tcPr>
          <w:p w14:paraId="14AC6AC5"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a celebration of a number of years since two people were married</w:t>
            </w:r>
          </w:p>
        </w:tc>
        <w:tc>
          <w:tcPr>
            <w:tcW w:w="2401" w:type="dxa"/>
            <w:tcBorders>
              <w:top w:val="nil"/>
              <w:left w:val="nil"/>
              <w:bottom w:val="single" w:sz="8" w:space="0" w:color="auto"/>
              <w:right w:val="single" w:sz="8" w:space="0" w:color="auto"/>
            </w:tcBorders>
            <w:shd w:val="clear" w:color="auto" w:fill="FFFFFF"/>
            <w:hideMark/>
          </w:tcPr>
          <w:p w14:paraId="3588BCEB" w14:textId="77777777" w:rsidR="00C54368" w:rsidRPr="00C54368" w:rsidRDefault="00C54368" w:rsidP="00C54368">
            <w:pPr>
              <w:rPr>
                <w:rFonts w:eastAsia="Times New Roman" w:cs="Times New Roman"/>
                <w:color w:val="E67E00"/>
                <w:sz w:val="24"/>
                <w:szCs w:val="24"/>
                <w:lang w:val="en-US"/>
              </w:rPr>
            </w:pPr>
            <w:r w:rsidRPr="00C54368">
              <w:rPr>
                <w:rFonts w:eastAsia="Times New Roman" w:cs="Times New Roman"/>
                <w:color w:val="E67E00"/>
                <w:sz w:val="24"/>
                <w:szCs w:val="24"/>
                <w:shd w:val="clear" w:color="auto" w:fill="FFFFFF"/>
                <w:lang w:val="en-US"/>
              </w:rPr>
              <w:t>- lễ kỷ niêm ngày cưới</w:t>
            </w:r>
          </w:p>
        </w:tc>
      </w:tr>
      <w:tr w:rsidR="00C54368" w:rsidRPr="00C54368" w14:paraId="73E40041"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595BDEC7" w14:textId="77777777" w:rsidR="00C54368" w:rsidRPr="00C54368" w:rsidRDefault="00C54368" w:rsidP="00C54368">
            <w:pPr>
              <w:jc w:val="left"/>
              <w:rPr>
                <w:rFonts w:eastAsia="Times New Roman"/>
                <w:b/>
                <w:bCs/>
                <w:color w:val="D60000"/>
              </w:rPr>
            </w:pPr>
          </w:p>
        </w:tc>
        <w:tc>
          <w:tcPr>
            <w:tcW w:w="1559" w:type="dxa"/>
            <w:tcBorders>
              <w:top w:val="nil"/>
              <w:left w:val="nil"/>
              <w:bottom w:val="single" w:sz="8" w:space="0" w:color="auto"/>
              <w:right w:val="single" w:sz="8" w:space="0" w:color="auto"/>
            </w:tcBorders>
            <w:shd w:val="clear" w:color="auto" w:fill="FFFFFF"/>
            <w:hideMark/>
          </w:tcPr>
          <w:p w14:paraId="347E4FE3"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120. </w:t>
            </w:r>
            <w:r w:rsidRPr="00C54368">
              <w:rPr>
                <w:rFonts w:eastAsia="Times New Roman" w:cs="Times New Roman"/>
                <w:b/>
                <w:bCs/>
                <w:color w:val="D60000"/>
                <w:sz w:val="24"/>
                <w:szCs w:val="24"/>
                <w:shd w:val="clear" w:color="auto" w:fill="FFFFFF"/>
                <w:lang w:val="en-US"/>
              </w:rPr>
              <w:t>wedding cake</w:t>
            </w:r>
          </w:p>
        </w:tc>
        <w:tc>
          <w:tcPr>
            <w:tcW w:w="4394" w:type="dxa"/>
            <w:tcBorders>
              <w:top w:val="nil"/>
              <w:left w:val="nil"/>
              <w:bottom w:val="single" w:sz="8" w:space="0" w:color="auto"/>
              <w:right w:val="single" w:sz="8" w:space="0" w:color="auto"/>
            </w:tcBorders>
            <w:shd w:val="clear" w:color="auto" w:fill="FFFFFF"/>
            <w:hideMark/>
          </w:tcPr>
          <w:p w14:paraId="6CCB77E7" w14:textId="77777777" w:rsidR="00C54368" w:rsidRPr="00C54368" w:rsidRDefault="00C54368" w:rsidP="00C54368">
            <w:pPr>
              <w:jc w:val="left"/>
              <w:rPr>
                <w:rFonts w:eastAsia="Times New Roman" w:cs="Times New Roman"/>
                <w:b/>
                <w:bCs/>
                <w:color w:val="D60000"/>
                <w:sz w:val="24"/>
                <w:szCs w:val="24"/>
                <w:lang w:val="en-US"/>
              </w:rPr>
            </w:pPr>
          </w:p>
        </w:tc>
        <w:tc>
          <w:tcPr>
            <w:tcW w:w="2401" w:type="dxa"/>
            <w:tcBorders>
              <w:top w:val="nil"/>
              <w:left w:val="nil"/>
              <w:bottom w:val="single" w:sz="8" w:space="0" w:color="auto"/>
              <w:right w:val="single" w:sz="8" w:space="0" w:color="auto"/>
            </w:tcBorders>
            <w:shd w:val="clear" w:color="auto" w:fill="FFFFFF"/>
            <w:hideMark/>
          </w:tcPr>
          <w:p w14:paraId="54C3BAD9" w14:textId="77777777" w:rsidR="00C54368" w:rsidRPr="00C54368" w:rsidRDefault="00C54368" w:rsidP="00C54368">
            <w:pPr>
              <w:rPr>
                <w:rFonts w:eastAsia="Times New Roman"/>
                <w:color w:val="7B1FA2"/>
              </w:rPr>
            </w:pPr>
            <w:r w:rsidRPr="00C54368">
              <w:rPr>
                <w:rFonts w:eastAsia="Times New Roman" w:cs="Times New Roman"/>
                <w:color w:val="7B1FA2"/>
                <w:sz w:val="24"/>
                <w:szCs w:val="24"/>
                <w:shd w:val="clear" w:color="auto" w:fill="FFFFFF"/>
                <w:lang w:val="en-US"/>
              </w:rPr>
              <w:t>- bánh cưới</w:t>
            </w:r>
          </w:p>
        </w:tc>
      </w:tr>
      <w:tr w:rsidR="00C54368" w:rsidRPr="00C54368" w14:paraId="26B71130"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0CEAAD43" w14:textId="77777777" w:rsidR="00C54368" w:rsidRPr="00C54368" w:rsidRDefault="00C54368" w:rsidP="00C54368">
            <w:pPr>
              <w:jc w:val="left"/>
              <w:rPr>
                <w:rFonts w:eastAsia="Times New Roman"/>
                <w:b/>
                <w:bCs/>
                <w:color w:val="D60000"/>
              </w:rPr>
            </w:pPr>
          </w:p>
        </w:tc>
        <w:tc>
          <w:tcPr>
            <w:tcW w:w="1559" w:type="dxa"/>
            <w:tcBorders>
              <w:top w:val="nil"/>
              <w:left w:val="nil"/>
              <w:bottom w:val="single" w:sz="8" w:space="0" w:color="auto"/>
              <w:right w:val="single" w:sz="8" w:space="0" w:color="auto"/>
            </w:tcBorders>
            <w:shd w:val="clear" w:color="auto" w:fill="FFFFFF"/>
            <w:hideMark/>
          </w:tcPr>
          <w:p w14:paraId="22058955"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121. </w:t>
            </w:r>
            <w:r w:rsidRPr="00C54368">
              <w:rPr>
                <w:rFonts w:eastAsia="Times New Roman" w:cs="Times New Roman"/>
                <w:b/>
                <w:bCs/>
                <w:color w:val="D60000"/>
                <w:sz w:val="24"/>
                <w:szCs w:val="24"/>
                <w:shd w:val="clear" w:color="auto" w:fill="FFFFFF"/>
                <w:lang w:val="en-US"/>
              </w:rPr>
              <w:t>wedding ceremony</w:t>
            </w:r>
          </w:p>
        </w:tc>
        <w:tc>
          <w:tcPr>
            <w:tcW w:w="4394" w:type="dxa"/>
            <w:tcBorders>
              <w:top w:val="nil"/>
              <w:left w:val="nil"/>
              <w:bottom w:val="single" w:sz="8" w:space="0" w:color="auto"/>
              <w:right w:val="single" w:sz="8" w:space="0" w:color="auto"/>
            </w:tcBorders>
            <w:shd w:val="clear" w:color="auto" w:fill="FFFFFF"/>
            <w:hideMark/>
          </w:tcPr>
          <w:p w14:paraId="497238E0"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the social event at which the ceremony of marriage is performed</w:t>
            </w:r>
          </w:p>
        </w:tc>
        <w:tc>
          <w:tcPr>
            <w:tcW w:w="2401" w:type="dxa"/>
            <w:tcBorders>
              <w:top w:val="nil"/>
              <w:left w:val="nil"/>
              <w:bottom w:val="single" w:sz="8" w:space="0" w:color="auto"/>
              <w:right w:val="single" w:sz="8" w:space="0" w:color="auto"/>
            </w:tcBorders>
            <w:shd w:val="clear" w:color="auto" w:fill="FFFFFF"/>
            <w:hideMark/>
          </w:tcPr>
          <w:p w14:paraId="3DFCCFA7"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lễ cưới, đám cưới</w:t>
            </w:r>
          </w:p>
        </w:tc>
      </w:tr>
      <w:tr w:rsidR="00C54368" w:rsidRPr="00C54368" w14:paraId="27266242"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581B17E8" w14:textId="77777777" w:rsidR="00C54368" w:rsidRPr="00C54368" w:rsidRDefault="00C54368" w:rsidP="00C54368">
            <w:pPr>
              <w:jc w:val="left"/>
              <w:rPr>
                <w:rFonts w:eastAsia="Times New Roman"/>
                <w:b/>
                <w:bCs/>
                <w:color w:val="D60000"/>
              </w:rPr>
            </w:pPr>
          </w:p>
        </w:tc>
        <w:tc>
          <w:tcPr>
            <w:tcW w:w="1559" w:type="dxa"/>
            <w:tcBorders>
              <w:top w:val="nil"/>
              <w:left w:val="nil"/>
              <w:bottom w:val="single" w:sz="8" w:space="0" w:color="auto"/>
              <w:right w:val="single" w:sz="8" w:space="0" w:color="auto"/>
            </w:tcBorders>
            <w:shd w:val="clear" w:color="auto" w:fill="FFFFFF"/>
            <w:hideMark/>
          </w:tcPr>
          <w:p w14:paraId="22710556"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122. </w:t>
            </w:r>
            <w:r w:rsidRPr="00C54368">
              <w:rPr>
                <w:rFonts w:eastAsia="Times New Roman" w:cs="Times New Roman"/>
                <w:b/>
                <w:bCs/>
                <w:color w:val="D60000"/>
                <w:sz w:val="24"/>
                <w:szCs w:val="24"/>
                <w:shd w:val="clear" w:color="auto" w:fill="FFFFFF"/>
                <w:lang w:val="en-US"/>
              </w:rPr>
              <w:t>wedding dress</w:t>
            </w:r>
          </w:p>
        </w:tc>
        <w:tc>
          <w:tcPr>
            <w:tcW w:w="4394" w:type="dxa"/>
            <w:tcBorders>
              <w:top w:val="nil"/>
              <w:left w:val="nil"/>
              <w:bottom w:val="single" w:sz="8" w:space="0" w:color="auto"/>
              <w:right w:val="single" w:sz="8" w:space="0" w:color="auto"/>
            </w:tcBorders>
            <w:shd w:val="clear" w:color="auto" w:fill="FFFFFF"/>
            <w:hideMark/>
          </w:tcPr>
          <w:p w14:paraId="64E676DA"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a long dress, especially a white dress, worn at a traditional wedding</w:t>
            </w:r>
          </w:p>
        </w:tc>
        <w:tc>
          <w:tcPr>
            <w:tcW w:w="2401" w:type="dxa"/>
            <w:tcBorders>
              <w:top w:val="nil"/>
              <w:left w:val="nil"/>
              <w:bottom w:val="single" w:sz="8" w:space="0" w:color="auto"/>
              <w:right w:val="single" w:sz="8" w:space="0" w:color="auto"/>
            </w:tcBorders>
            <w:shd w:val="clear" w:color="auto" w:fill="FFFFFF"/>
            <w:hideMark/>
          </w:tcPr>
          <w:p w14:paraId="786A7563"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áo cưới</w:t>
            </w:r>
          </w:p>
        </w:tc>
      </w:tr>
      <w:tr w:rsidR="00C54368" w:rsidRPr="00C54368" w14:paraId="4FD7D856"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06944B3B" w14:textId="77777777" w:rsidR="00C54368" w:rsidRPr="00C54368" w:rsidRDefault="00C54368" w:rsidP="00C54368">
            <w:pPr>
              <w:jc w:val="left"/>
              <w:rPr>
                <w:rFonts w:eastAsia="Times New Roman"/>
                <w:b/>
                <w:bCs/>
                <w:color w:val="D60000"/>
              </w:rPr>
            </w:pPr>
          </w:p>
        </w:tc>
        <w:tc>
          <w:tcPr>
            <w:tcW w:w="1559" w:type="dxa"/>
            <w:tcBorders>
              <w:top w:val="nil"/>
              <w:left w:val="nil"/>
              <w:bottom w:val="single" w:sz="8" w:space="0" w:color="auto"/>
              <w:right w:val="single" w:sz="8" w:space="0" w:color="auto"/>
            </w:tcBorders>
            <w:shd w:val="clear" w:color="auto" w:fill="FFFFFF"/>
            <w:hideMark/>
          </w:tcPr>
          <w:p w14:paraId="0216D454"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123. </w:t>
            </w:r>
            <w:r w:rsidRPr="00C54368">
              <w:rPr>
                <w:rFonts w:eastAsia="Times New Roman" w:cs="Times New Roman"/>
                <w:b/>
                <w:bCs/>
                <w:color w:val="D60000"/>
                <w:sz w:val="24"/>
                <w:szCs w:val="24"/>
                <w:shd w:val="clear" w:color="auto" w:fill="FFFFFF"/>
                <w:lang w:val="en-US"/>
              </w:rPr>
              <w:t>wedding invitation</w:t>
            </w:r>
          </w:p>
        </w:tc>
        <w:tc>
          <w:tcPr>
            <w:tcW w:w="4394" w:type="dxa"/>
            <w:tcBorders>
              <w:top w:val="nil"/>
              <w:left w:val="nil"/>
              <w:bottom w:val="single" w:sz="8" w:space="0" w:color="auto"/>
              <w:right w:val="single" w:sz="8" w:space="0" w:color="auto"/>
            </w:tcBorders>
            <w:shd w:val="clear" w:color="auto" w:fill="FFFFFF"/>
            <w:hideMark/>
          </w:tcPr>
          <w:p w14:paraId="40DC4F57" w14:textId="77777777" w:rsidR="00C54368" w:rsidRPr="00C54368" w:rsidRDefault="00C54368" w:rsidP="00C54368">
            <w:pPr>
              <w:jc w:val="left"/>
              <w:rPr>
                <w:rFonts w:eastAsia="Times New Roman" w:cs="Times New Roman"/>
                <w:b/>
                <w:bCs/>
                <w:color w:val="D60000"/>
                <w:sz w:val="24"/>
                <w:szCs w:val="24"/>
                <w:lang w:val="en-US"/>
              </w:rPr>
            </w:pPr>
          </w:p>
        </w:tc>
        <w:tc>
          <w:tcPr>
            <w:tcW w:w="2401" w:type="dxa"/>
            <w:tcBorders>
              <w:top w:val="nil"/>
              <w:left w:val="nil"/>
              <w:bottom w:val="single" w:sz="8" w:space="0" w:color="auto"/>
              <w:right w:val="single" w:sz="8" w:space="0" w:color="auto"/>
            </w:tcBorders>
            <w:shd w:val="clear" w:color="auto" w:fill="FFFFFF"/>
            <w:hideMark/>
          </w:tcPr>
          <w:p w14:paraId="5EDC989E" w14:textId="77777777" w:rsidR="00C54368" w:rsidRPr="00C54368" w:rsidRDefault="00C54368" w:rsidP="00C54368">
            <w:pPr>
              <w:rPr>
                <w:rFonts w:eastAsia="Times New Roman"/>
                <w:color w:val="7B1FA2"/>
              </w:rPr>
            </w:pPr>
            <w:r w:rsidRPr="00C54368">
              <w:rPr>
                <w:rFonts w:eastAsia="Times New Roman" w:cs="Times New Roman"/>
                <w:color w:val="7B1FA2"/>
                <w:sz w:val="24"/>
                <w:szCs w:val="24"/>
                <w:shd w:val="clear" w:color="auto" w:fill="FFFFFF"/>
                <w:lang w:val="en-US"/>
              </w:rPr>
              <w:t>- thiệp cưới</w:t>
            </w:r>
          </w:p>
        </w:tc>
      </w:tr>
      <w:tr w:rsidR="00C54368" w:rsidRPr="00C54368" w14:paraId="6ED33A01"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26934D82" w14:textId="77777777" w:rsidR="00C54368" w:rsidRPr="00C54368" w:rsidRDefault="00C54368" w:rsidP="00C54368">
            <w:pPr>
              <w:jc w:val="left"/>
              <w:rPr>
                <w:rFonts w:eastAsia="Times New Roman"/>
                <w:b/>
                <w:bCs/>
                <w:color w:val="D60000"/>
              </w:rPr>
            </w:pPr>
          </w:p>
        </w:tc>
        <w:tc>
          <w:tcPr>
            <w:tcW w:w="1559" w:type="dxa"/>
            <w:tcBorders>
              <w:top w:val="nil"/>
              <w:left w:val="nil"/>
              <w:bottom w:val="single" w:sz="8" w:space="0" w:color="auto"/>
              <w:right w:val="single" w:sz="8" w:space="0" w:color="auto"/>
            </w:tcBorders>
            <w:shd w:val="clear" w:color="auto" w:fill="FFFFFF"/>
            <w:hideMark/>
          </w:tcPr>
          <w:p w14:paraId="7C114E23"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124. </w:t>
            </w:r>
            <w:r w:rsidRPr="00C54368">
              <w:rPr>
                <w:rFonts w:eastAsia="Times New Roman" w:cs="Times New Roman"/>
                <w:b/>
                <w:bCs/>
                <w:color w:val="D60000"/>
                <w:sz w:val="24"/>
                <w:szCs w:val="24"/>
                <w:shd w:val="clear" w:color="auto" w:fill="FFFFFF"/>
                <w:lang w:val="en-US"/>
              </w:rPr>
              <w:t>wedding ring</w:t>
            </w:r>
          </w:p>
        </w:tc>
        <w:tc>
          <w:tcPr>
            <w:tcW w:w="4394" w:type="dxa"/>
            <w:tcBorders>
              <w:top w:val="nil"/>
              <w:left w:val="nil"/>
              <w:bottom w:val="single" w:sz="8" w:space="0" w:color="auto"/>
              <w:right w:val="single" w:sz="8" w:space="0" w:color="auto"/>
            </w:tcBorders>
            <w:shd w:val="clear" w:color="auto" w:fill="FFFFFF"/>
            <w:hideMark/>
          </w:tcPr>
          <w:p w14:paraId="3EEF93B8"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xml:space="preserve">- a ring, usually made of gold, worn to </w:t>
            </w:r>
            <w:r w:rsidRPr="00C54368">
              <w:rPr>
                <w:rFonts w:eastAsia="Times New Roman" w:cs="Times New Roman"/>
                <w:color w:val="0066CC"/>
                <w:sz w:val="24"/>
                <w:szCs w:val="24"/>
                <w:shd w:val="clear" w:color="auto" w:fill="FFFFFF"/>
                <w:lang w:val="en-US"/>
              </w:rPr>
              <w:lastRenderedPageBreak/>
              <w:t>show that you are married</w:t>
            </w:r>
          </w:p>
        </w:tc>
        <w:tc>
          <w:tcPr>
            <w:tcW w:w="2401" w:type="dxa"/>
            <w:tcBorders>
              <w:top w:val="nil"/>
              <w:left w:val="nil"/>
              <w:bottom w:val="single" w:sz="8" w:space="0" w:color="auto"/>
              <w:right w:val="single" w:sz="8" w:space="0" w:color="auto"/>
            </w:tcBorders>
            <w:shd w:val="clear" w:color="auto" w:fill="FFFFFF"/>
            <w:hideMark/>
          </w:tcPr>
          <w:p w14:paraId="0802CF31"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lastRenderedPageBreak/>
              <w:t>- nhẫn cưới</w:t>
            </w:r>
          </w:p>
        </w:tc>
      </w:tr>
      <w:tr w:rsidR="00C54368" w:rsidRPr="00C54368" w14:paraId="58722B58"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386522D6" w14:textId="77777777" w:rsidR="00C54368" w:rsidRPr="00C54368" w:rsidRDefault="00C54368" w:rsidP="00C54368">
            <w:pPr>
              <w:jc w:val="left"/>
              <w:rPr>
                <w:rFonts w:eastAsia="Times New Roman"/>
                <w:b/>
                <w:bCs/>
                <w:color w:val="D60000"/>
              </w:rPr>
            </w:pPr>
          </w:p>
        </w:tc>
        <w:tc>
          <w:tcPr>
            <w:tcW w:w="1559" w:type="dxa"/>
            <w:tcBorders>
              <w:top w:val="nil"/>
              <w:left w:val="nil"/>
              <w:bottom w:val="single" w:sz="8" w:space="0" w:color="auto"/>
              <w:right w:val="single" w:sz="8" w:space="0" w:color="auto"/>
            </w:tcBorders>
            <w:shd w:val="clear" w:color="auto" w:fill="FFFFFF"/>
            <w:hideMark/>
          </w:tcPr>
          <w:p w14:paraId="1AF649EE"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125. </w:t>
            </w:r>
            <w:r w:rsidRPr="00C54368">
              <w:rPr>
                <w:rFonts w:eastAsia="Times New Roman" w:cs="Times New Roman"/>
                <w:b/>
                <w:bCs/>
                <w:color w:val="D60000"/>
                <w:sz w:val="24"/>
                <w:szCs w:val="24"/>
                <w:shd w:val="clear" w:color="auto" w:fill="FFFFFF"/>
                <w:lang w:val="en-US"/>
              </w:rPr>
              <w:t>wedding present</w:t>
            </w:r>
          </w:p>
        </w:tc>
        <w:tc>
          <w:tcPr>
            <w:tcW w:w="4394" w:type="dxa"/>
            <w:tcBorders>
              <w:top w:val="nil"/>
              <w:left w:val="nil"/>
              <w:bottom w:val="single" w:sz="8" w:space="0" w:color="auto"/>
              <w:right w:val="single" w:sz="8" w:space="0" w:color="auto"/>
            </w:tcBorders>
            <w:shd w:val="clear" w:color="auto" w:fill="FFFFFF"/>
            <w:hideMark/>
          </w:tcPr>
          <w:p w14:paraId="757EEF4C"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 a present given to someone getting married</w:t>
            </w:r>
          </w:p>
        </w:tc>
        <w:tc>
          <w:tcPr>
            <w:tcW w:w="2401" w:type="dxa"/>
            <w:tcBorders>
              <w:top w:val="nil"/>
              <w:left w:val="nil"/>
              <w:bottom w:val="single" w:sz="8" w:space="0" w:color="auto"/>
              <w:right w:val="single" w:sz="8" w:space="0" w:color="auto"/>
            </w:tcBorders>
            <w:shd w:val="clear" w:color="auto" w:fill="FFFFFF"/>
            <w:hideMark/>
          </w:tcPr>
          <w:p w14:paraId="21AF2D86"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quà mừng cưới</w:t>
            </w:r>
          </w:p>
        </w:tc>
      </w:tr>
    </w:tbl>
    <w:p w14:paraId="2EF5BB9E" w14:textId="77777777" w:rsidR="00C54368" w:rsidRPr="00C54368" w:rsidRDefault="00C54368" w:rsidP="00C54368">
      <w:pPr>
        <w:spacing w:before="100" w:beforeAutospacing="1" w:after="100" w:afterAutospacing="1"/>
        <w:jc w:val="left"/>
        <w:rPr>
          <w:rFonts w:eastAsia="Times New Roman" w:cs="Times New Roman"/>
          <w:color w:val="000000"/>
          <w:sz w:val="24"/>
          <w:szCs w:val="24"/>
          <w:lang w:val="en-US"/>
        </w:rPr>
      </w:pPr>
      <w:r w:rsidRPr="00C54368">
        <w:rPr>
          <w:rFonts w:eastAsia="Times New Roman" w:cs="Times New Roman"/>
          <w:color w:val="000000"/>
          <w:sz w:val="24"/>
          <w:szCs w:val="24"/>
        </w:rPr>
        <w:t> </w:t>
      </w:r>
    </w:p>
    <w:p w14:paraId="242B5E6A" w14:textId="77777777" w:rsidR="00C54368" w:rsidRPr="00C54368" w:rsidRDefault="00C54368" w:rsidP="00C54368">
      <w:pPr>
        <w:spacing w:before="100" w:beforeAutospacing="1" w:after="100" w:afterAutospacing="1"/>
        <w:jc w:val="left"/>
        <w:rPr>
          <w:rFonts w:eastAsia="Times New Roman" w:cs="Times New Roman"/>
          <w:color w:val="000000"/>
          <w:sz w:val="24"/>
          <w:szCs w:val="24"/>
          <w:lang w:val="en-US"/>
        </w:rPr>
      </w:pPr>
      <w:r w:rsidRPr="00C54368">
        <w:rPr>
          <w:rFonts w:eastAsia="Times New Roman" w:cs="Times New Roman"/>
          <w:color w:val="000000"/>
          <w:sz w:val="24"/>
          <w:szCs w:val="24"/>
        </w:rPr>
        <w:t xml:space="preserve">WORD FORMATION </w:t>
      </w:r>
    </w:p>
    <w:tbl>
      <w:tblPr>
        <w:tblStyle w:val="TableGrid"/>
        <w:tblW w:w="10440" w:type="dxa"/>
        <w:tblInd w:w="-5" w:type="dxa"/>
        <w:tblBorders>
          <w:top w:val="single" w:sz="24" w:space="0" w:color="auto"/>
          <w:left w:val="single" w:sz="24" w:space="0" w:color="auto"/>
          <w:bottom w:val="single" w:sz="24" w:space="0" w:color="auto"/>
          <w:right w:val="single" w:sz="24" w:space="0" w:color="auto"/>
        </w:tblBorders>
        <w:tblLook w:val="04A0" w:firstRow="1" w:lastRow="0" w:firstColumn="1" w:lastColumn="0" w:noHBand="0" w:noVBand="1"/>
      </w:tblPr>
      <w:tblGrid>
        <w:gridCol w:w="2316"/>
        <w:gridCol w:w="2591"/>
        <w:gridCol w:w="5533"/>
      </w:tblGrid>
      <w:tr w:rsidR="00C54368" w:rsidRPr="00C54368" w14:paraId="06B6DA29" w14:textId="77777777" w:rsidTr="00C54368">
        <w:tc>
          <w:tcPr>
            <w:tcW w:w="2221" w:type="dxa"/>
            <w:tcBorders>
              <w:top w:val="single" w:sz="8" w:space="0" w:color="auto"/>
              <w:left w:val="single" w:sz="8" w:space="0" w:color="auto"/>
              <w:bottom w:val="single" w:sz="8" w:space="0" w:color="auto"/>
              <w:right w:val="single" w:sz="8" w:space="0" w:color="auto"/>
            </w:tcBorders>
            <w:shd w:val="clear" w:color="auto" w:fill="FFFFFF"/>
            <w:hideMark/>
          </w:tcPr>
          <w:p w14:paraId="2ED1BCF6"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126. </w:t>
            </w:r>
            <w:r w:rsidRPr="00C54368">
              <w:rPr>
                <w:rFonts w:eastAsia="Times New Roman" w:cs="Times New Roman"/>
                <w:b/>
                <w:bCs/>
                <w:color w:val="D60000"/>
                <w:sz w:val="24"/>
                <w:szCs w:val="24"/>
                <w:shd w:val="clear" w:color="auto" w:fill="FFFFFF"/>
                <w:lang w:val="en-US"/>
              </w:rPr>
              <w:t>appear</w:t>
            </w:r>
          </w:p>
        </w:tc>
        <w:tc>
          <w:tcPr>
            <w:tcW w:w="2599" w:type="dxa"/>
            <w:tcBorders>
              <w:top w:val="single" w:sz="8" w:space="0" w:color="auto"/>
              <w:left w:val="nil"/>
              <w:bottom w:val="single" w:sz="8" w:space="0" w:color="auto"/>
              <w:right w:val="single" w:sz="8" w:space="0" w:color="auto"/>
            </w:tcBorders>
            <w:shd w:val="clear" w:color="auto" w:fill="FFFFFF"/>
            <w:hideMark/>
          </w:tcPr>
          <w:p w14:paraId="3F4AE28A"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/əˈpɪər/</w:t>
            </w:r>
          </w:p>
        </w:tc>
        <w:tc>
          <w:tcPr>
            <w:tcW w:w="5620" w:type="dxa"/>
            <w:tcBorders>
              <w:top w:val="single" w:sz="8" w:space="0" w:color="auto"/>
              <w:left w:val="nil"/>
              <w:bottom w:val="single" w:sz="8" w:space="0" w:color="auto"/>
              <w:right w:val="single" w:sz="8" w:space="0" w:color="auto"/>
            </w:tcBorders>
            <w:shd w:val="clear" w:color="auto" w:fill="FFFFFF"/>
            <w:hideMark/>
          </w:tcPr>
          <w:p w14:paraId="36E19250"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(v) đến, xuất hiện, hiện ra (v) hình như, có vẻ</w:t>
            </w:r>
          </w:p>
        </w:tc>
      </w:tr>
      <w:tr w:rsidR="00C54368" w:rsidRPr="00C54368" w14:paraId="13F32515" w14:textId="77777777" w:rsidTr="00C54368">
        <w:tc>
          <w:tcPr>
            <w:tcW w:w="2221" w:type="dxa"/>
            <w:tcBorders>
              <w:top w:val="nil"/>
              <w:left w:val="single" w:sz="8" w:space="0" w:color="auto"/>
              <w:bottom w:val="single" w:sz="8" w:space="0" w:color="auto"/>
              <w:right w:val="single" w:sz="8" w:space="0" w:color="auto"/>
            </w:tcBorders>
            <w:shd w:val="clear" w:color="auto" w:fill="FFFFFF"/>
            <w:hideMark/>
          </w:tcPr>
          <w:p w14:paraId="2FDC1B3B"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127. </w:t>
            </w:r>
            <w:r w:rsidRPr="00C54368">
              <w:rPr>
                <w:rFonts w:eastAsia="Times New Roman" w:cs="Times New Roman"/>
                <w:b/>
                <w:bCs/>
                <w:color w:val="D60000"/>
                <w:sz w:val="24"/>
                <w:szCs w:val="24"/>
                <w:shd w:val="clear" w:color="auto" w:fill="FFFFFF"/>
                <w:lang w:val="en-US"/>
              </w:rPr>
              <w:t>disappear</w:t>
            </w:r>
          </w:p>
        </w:tc>
        <w:tc>
          <w:tcPr>
            <w:tcW w:w="2599" w:type="dxa"/>
            <w:tcBorders>
              <w:top w:val="nil"/>
              <w:left w:val="nil"/>
              <w:bottom w:val="single" w:sz="8" w:space="0" w:color="auto"/>
              <w:right w:val="single" w:sz="8" w:space="0" w:color="auto"/>
            </w:tcBorders>
            <w:shd w:val="clear" w:color="auto" w:fill="FFFFFF"/>
            <w:hideMark/>
          </w:tcPr>
          <w:p w14:paraId="2A0D7316"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/ˌdɪsəˈpɪə(r)/</w:t>
            </w:r>
          </w:p>
        </w:tc>
        <w:tc>
          <w:tcPr>
            <w:tcW w:w="5620" w:type="dxa"/>
            <w:tcBorders>
              <w:top w:val="nil"/>
              <w:left w:val="nil"/>
              <w:bottom w:val="single" w:sz="8" w:space="0" w:color="auto"/>
              <w:right w:val="single" w:sz="8" w:space="0" w:color="auto"/>
            </w:tcBorders>
            <w:shd w:val="clear" w:color="auto" w:fill="FFFFFF"/>
            <w:hideMark/>
          </w:tcPr>
          <w:p w14:paraId="6104E5DC"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(v)= vanish: biến mất; không còn tồn tại</w:t>
            </w:r>
          </w:p>
        </w:tc>
      </w:tr>
      <w:tr w:rsidR="00C54368" w:rsidRPr="00C54368" w14:paraId="0D7A33C5" w14:textId="77777777" w:rsidTr="00C54368">
        <w:tc>
          <w:tcPr>
            <w:tcW w:w="2221" w:type="dxa"/>
            <w:tcBorders>
              <w:top w:val="nil"/>
              <w:left w:val="single" w:sz="8" w:space="0" w:color="auto"/>
              <w:bottom w:val="single" w:sz="8" w:space="0" w:color="auto"/>
              <w:right w:val="single" w:sz="8" w:space="0" w:color="auto"/>
            </w:tcBorders>
            <w:shd w:val="clear" w:color="auto" w:fill="FFFFFF"/>
            <w:hideMark/>
          </w:tcPr>
          <w:p w14:paraId="71E24947"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128. </w:t>
            </w:r>
            <w:r w:rsidRPr="00C54368">
              <w:rPr>
                <w:rFonts w:eastAsia="Times New Roman" w:cs="Times New Roman"/>
                <w:b/>
                <w:bCs/>
                <w:color w:val="D60000"/>
                <w:sz w:val="24"/>
                <w:szCs w:val="24"/>
                <w:shd w:val="clear" w:color="auto" w:fill="FFFFFF"/>
                <w:lang w:val="en-US"/>
              </w:rPr>
              <w:t>reappear</w:t>
            </w:r>
          </w:p>
        </w:tc>
        <w:tc>
          <w:tcPr>
            <w:tcW w:w="2599" w:type="dxa"/>
            <w:tcBorders>
              <w:top w:val="nil"/>
              <w:left w:val="nil"/>
              <w:bottom w:val="single" w:sz="8" w:space="0" w:color="auto"/>
              <w:right w:val="single" w:sz="8" w:space="0" w:color="auto"/>
            </w:tcBorders>
            <w:shd w:val="clear" w:color="auto" w:fill="FFFFFF"/>
            <w:hideMark/>
          </w:tcPr>
          <w:p w14:paraId="112220E8"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/ˌriːəˈpɪə(r)/</w:t>
            </w:r>
          </w:p>
        </w:tc>
        <w:tc>
          <w:tcPr>
            <w:tcW w:w="5620" w:type="dxa"/>
            <w:tcBorders>
              <w:top w:val="nil"/>
              <w:left w:val="nil"/>
              <w:bottom w:val="single" w:sz="8" w:space="0" w:color="auto"/>
              <w:right w:val="single" w:sz="8" w:space="0" w:color="auto"/>
            </w:tcBorders>
            <w:shd w:val="clear" w:color="auto" w:fill="FFFFFF"/>
            <w:hideMark/>
          </w:tcPr>
          <w:p w14:paraId="65551E59"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(v) lại xuất hiện, lại hiện ra</w:t>
            </w:r>
          </w:p>
        </w:tc>
      </w:tr>
      <w:tr w:rsidR="00C54368" w:rsidRPr="00C54368" w14:paraId="75986B5F" w14:textId="77777777" w:rsidTr="00C54368">
        <w:tc>
          <w:tcPr>
            <w:tcW w:w="2221" w:type="dxa"/>
            <w:tcBorders>
              <w:top w:val="nil"/>
              <w:left w:val="single" w:sz="8" w:space="0" w:color="auto"/>
              <w:bottom w:val="single" w:sz="8" w:space="0" w:color="auto"/>
              <w:right w:val="single" w:sz="8" w:space="0" w:color="auto"/>
            </w:tcBorders>
            <w:shd w:val="clear" w:color="auto" w:fill="FFFFFF"/>
            <w:hideMark/>
          </w:tcPr>
          <w:p w14:paraId="2420D493"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129. </w:t>
            </w:r>
            <w:r w:rsidRPr="00C54368">
              <w:rPr>
                <w:rFonts w:eastAsia="Times New Roman" w:cs="Times New Roman"/>
                <w:b/>
                <w:bCs/>
                <w:color w:val="D60000"/>
                <w:sz w:val="24"/>
                <w:szCs w:val="24"/>
                <w:shd w:val="clear" w:color="auto" w:fill="FFFFFF"/>
                <w:lang w:val="en-US"/>
              </w:rPr>
              <w:t>appearance</w:t>
            </w:r>
          </w:p>
        </w:tc>
        <w:tc>
          <w:tcPr>
            <w:tcW w:w="2599" w:type="dxa"/>
            <w:tcBorders>
              <w:top w:val="nil"/>
              <w:left w:val="nil"/>
              <w:bottom w:val="single" w:sz="8" w:space="0" w:color="auto"/>
              <w:right w:val="single" w:sz="8" w:space="0" w:color="auto"/>
            </w:tcBorders>
            <w:shd w:val="clear" w:color="auto" w:fill="FFFFFF"/>
            <w:hideMark/>
          </w:tcPr>
          <w:p w14:paraId="1A87D43C"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/əˈpɪərəns/</w:t>
            </w:r>
          </w:p>
        </w:tc>
        <w:tc>
          <w:tcPr>
            <w:tcW w:w="5620" w:type="dxa"/>
            <w:tcBorders>
              <w:top w:val="nil"/>
              <w:left w:val="nil"/>
              <w:bottom w:val="single" w:sz="8" w:space="0" w:color="auto"/>
              <w:right w:val="single" w:sz="8" w:space="0" w:color="auto"/>
            </w:tcBorders>
            <w:shd w:val="clear" w:color="auto" w:fill="FFFFFF"/>
            <w:hideMark/>
          </w:tcPr>
          <w:p w14:paraId="67E5CA8D"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(n) sự xuất hiện, sự hiện ra (n) ngoại hình, diện mạo, dáng vẻ</w:t>
            </w:r>
          </w:p>
        </w:tc>
      </w:tr>
      <w:tr w:rsidR="00C54368" w:rsidRPr="00C54368" w14:paraId="7973B1FF" w14:textId="77777777" w:rsidTr="00C54368">
        <w:tc>
          <w:tcPr>
            <w:tcW w:w="2221" w:type="dxa"/>
            <w:tcBorders>
              <w:top w:val="nil"/>
              <w:left w:val="single" w:sz="8" w:space="0" w:color="auto"/>
              <w:bottom w:val="single" w:sz="8" w:space="0" w:color="auto"/>
              <w:right w:val="single" w:sz="8" w:space="0" w:color="auto"/>
            </w:tcBorders>
            <w:shd w:val="clear" w:color="auto" w:fill="FFFFFF"/>
            <w:hideMark/>
          </w:tcPr>
          <w:p w14:paraId="735C07C8"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130. </w:t>
            </w:r>
            <w:r w:rsidRPr="00C54368">
              <w:rPr>
                <w:rFonts w:eastAsia="Times New Roman" w:cs="Times New Roman"/>
                <w:b/>
                <w:bCs/>
                <w:color w:val="D60000"/>
                <w:sz w:val="24"/>
                <w:szCs w:val="24"/>
                <w:shd w:val="clear" w:color="auto" w:fill="FFFFFF"/>
                <w:lang w:val="en-US"/>
              </w:rPr>
              <w:t>disappearance</w:t>
            </w:r>
          </w:p>
        </w:tc>
        <w:tc>
          <w:tcPr>
            <w:tcW w:w="2599" w:type="dxa"/>
            <w:tcBorders>
              <w:top w:val="nil"/>
              <w:left w:val="nil"/>
              <w:bottom w:val="single" w:sz="8" w:space="0" w:color="auto"/>
              <w:right w:val="single" w:sz="8" w:space="0" w:color="auto"/>
            </w:tcBorders>
            <w:shd w:val="clear" w:color="auto" w:fill="FFFFFF"/>
            <w:hideMark/>
          </w:tcPr>
          <w:p w14:paraId="2CA36FA1"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/ˌdɪsəˈpɪərəns/</w:t>
            </w:r>
          </w:p>
        </w:tc>
        <w:tc>
          <w:tcPr>
            <w:tcW w:w="5620" w:type="dxa"/>
            <w:tcBorders>
              <w:top w:val="nil"/>
              <w:left w:val="nil"/>
              <w:bottom w:val="single" w:sz="8" w:space="0" w:color="auto"/>
              <w:right w:val="single" w:sz="8" w:space="0" w:color="auto"/>
            </w:tcBorders>
            <w:shd w:val="clear" w:color="auto" w:fill="FFFFFF"/>
            <w:hideMark/>
          </w:tcPr>
          <w:p w14:paraId="14FE4397"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(n) sự biến mất, sự không còn tồn tại</w:t>
            </w:r>
          </w:p>
        </w:tc>
      </w:tr>
      <w:tr w:rsidR="00C54368" w:rsidRPr="00C54368" w14:paraId="1B03ABFA" w14:textId="77777777" w:rsidTr="00C54368">
        <w:tc>
          <w:tcPr>
            <w:tcW w:w="2221" w:type="dxa"/>
            <w:tcBorders>
              <w:top w:val="nil"/>
              <w:left w:val="single" w:sz="8" w:space="0" w:color="auto"/>
              <w:bottom w:val="single" w:sz="8" w:space="0" w:color="auto"/>
              <w:right w:val="single" w:sz="8" w:space="0" w:color="auto"/>
            </w:tcBorders>
            <w:shd w:val="clear" w:color="auto" w:fill="FFFFFF"/>
            <w:hideMark/>
          </w:tcPr>
          <w:p w14:paraId="6680820A"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131. </w:t>
            </w:r>
            <w:r w:rsidRPr="00C54368">
              <w:rPr>
                <w:rFonts w:eastAsia="Times New Roman" w:cs="Times New Roman"/>
                <w:b/>
                <w:bCs/>
                <w:color w:val="D60000"/>
                <w:sz w:val="24"/>
                <w:szCs w:val="24"/>
                <w:shd w:val="clear" w:color="auto" w:fill="FFFFFF"/>
                <w:lang w:val="en-US"/>
              </w:rPr>
              <w:t>reappearance</w:t>
            </w:r>
          </w:p>
        </w:tc>
        <w:tc>
          <w:tcPr>
            <w:tcW w:w="2599" w:type="dxa"/>
            <w:tcBorders>
              <w:top w:val="nil"/>
              <w:left w:val="nil"/>
              <w:bottom w:val="single" w:sz="8" w:space="0" w:color="auto"/>
              <w:right w:val="single" w:sz="8" w:space="0" w:color="auto"/>
            </w:tcBorders>
            <w:shd w:val="clear" w:color="auto" w:fill="FFFFFF"/>
            <w:hideMark/>
          </w:tcPr>
          <w:p w14:paraId="6B09A3F4"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/ˌriːəˈpɪərəns/</w:t>
            </w:r>
          </w:p>
        </w:tc>
        <w:tc>
          <w:tcPr>
            <w:tcW w:w="5620" w:type="dxa"/>
            <w:tcBorders>
              <w:top w:val="nil"/>
              <w:left w:val="nil"/>
              <w:bottom w:val="single" w:sz="8" w:space="0" w:color="auto"/>
              <w:right w:val="single" w:sz="8" w:space="0" w:color="auto"/>
            </w:tcBorders>
            <w:shd w:val="clear" w:color="auto" w:fill="FFFFFF"/>
            <w:hideMark/>
          </w:tcPr>
          <w:p w14:paraId="6BE3BE2D"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(n) sự xuất hiện lại, sự lại hiện ra</w:t>
            </w:r>
          </w:p>
        </w:tc>
      </w:tr>
      <w:tr w:rsidR="00C54368" w:rsidRPr="00C54368" w14:paraId="47DA9FCD" w14:textId="77777777" w:rsidTr="00C54368">
        <w:tc>
          <w:tcPr>
            <w:tcW w:w="2221" w:type="dxa"/>
            <w:tcBorders>
              <w:top w:val="nil"/>
              <w:left w:val="single" w:sz="8" w:space="0" w:color="auto"/>
              <w:bottom w:val="single" w:sz="8" w:space="0" w:color="auto"/>
              <w:right w:val="single" w:sz="8" w:space="0" w:color="auto"/>
            </w:tcBorders>
            <w:shd w:val="clear" w:color="auto" w:fill="FFFFFF"/>
            <w:hideMark/>
          </w:tcPr>
          <w:p w14:paraId="76E95163"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132. </w:t>
            </w:r>
            <w:r w:rsidRPr="00C54368">
              <w:rPr>
                <w:rFonts w:eastAsia="Times New Roman" w:cs="Times New Roman"/>
                <w:b/>
                <w:bCs/>
                <w:color w:val="D60000"/>
                <w:sz w:val="24"/>
                <w:szCs w:val="24"/>
                <w:shd w:val="clear" w:color="auto" w:fill="FFFFFF"/>
                <w:lang w:val="en-US"/>
              </w:rPr>
              <w:t>apparition</w:t>
            </w:r>
          </w:p>
        </w:tc>
        <w:tc>
          <w:tcPr>
            <w:tcW w:w="2599" w:type="dxa"/>
            <w:tcBorders>
              <w:top w:val="nil"/>
              <w:left w:val="nil"/>
              <w:bottom w:val="single" w:sz="8" w:space="0" w:color="auto"/>
              <w:right w:val="single" w:sz="8" w:space="0" w:color="auto"/>
            </w:tcBorders>
            <w:shd w:val="clear" w:color="auto" w:fill="FFFFFF"/>
            <w:hideMark/>
          </w:tcPr>
          <w:p w14:paraId="6FE42C50"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/ˌæpəˈrɪʃn/</w:t>
            </w:r>
          </w:p>
        </w:tc>
        <w:tc>
          <w:tcPr>
            <w:tcW w:w="5620" w:type="dxa"/>
            <w:tcBorders>
              <w:top w:val="nil"/>
              <w:left w:val="nil"/>
              <w:bottom w:val="single" w:sz="8" w:space="0" w:color="auto"/>
              <w:right w:val="single" w:sz="8" w:space="0" w:color="auto"/>
            </w:tcBorders>
            <w:shd w:val="clear" w:color="auto" w:fill="FFFFFF"/>
            <w:hideMark/>
          </w:tcPr>
          <w:p w14:paraId="1F84E1E4"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(n) ma, bóng ma</w:t>
            </w:r>
          </w:p>
        </w:tc>
      </w:tr>
      <w:tr w:rsidR="00C54368" w:rsidRPr="00C54368" w14:paraId="2CBBF585" w14:textId="77777777" w:rsidTr="00C54368">
        <w:tc>
          <w:tcPr>
            <w:tcW w:w="2221" w:type="dxa"/>
            <w:tcBorders>
              <w:top w:val="nil"/>
              <w:left w:val="single" w:sz="8" w:space="0" w:color="auto"/>
              <w:bottom w:val="single" w:sz="8" w:space="0" w:color="auto"/>
              <w:right w:val="single" w:sz="8" w:space="0" w:color="auto"/>
            </w:tcBorders>
            <w:shd w:val="clear" w:color="auto" w:fill="FFFFFF"/>
            <w:hideMark/>
          </w:tcPr>
          <w:p w14:paraId="29314940"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133. </w:t>
            </w:r>
            <w:r w:rsidRPr="00C54368">
              <w:rPr>
                <w:rFonts w:eastAsia="Times New Roman" w:cs="Times New Roman"/>
                <w:b/>
                <w:bCs/>
                <w:color w:val="D60000"/>
                <w:sz w:val="24"/>
                <w:szCs w:val="24"/>
                <w:shd w:val="clear" w:color="auto" w:fill="FFFFFF"/>
                <w:lang w:val="en-US"/>
              </w:rPr>
              <w:t>apparent</w:t>
            </w:r>
          </w:p>
        </w:tc>
        <w:tc>
          <w:tcPr>
            <w:tcW w:w="2599" w:type="dxa"/>
            <w:tcBorders>
              <w:top w:val="nil"/>
              <w:left w:val="nil"/>
              <w:bottom w:val="single" w:sz="8" w:space="0" w:color="auto"/>
              <w:right w:val="single" w:sz="8" w:space="0" w:color="auto"/>
            </w:tcBorders>
            <w:shd w:val="clear" w:color="auto" w:fill="FFFFFF"/>
            <w:hideMark/>
          </w:tcPr>
          <w:p w14:paraId="62D3E48E"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/əˈpærənt/</w:t>
            </w:r>
          </w:p>
        </w:tc>
        <w:tc>
          <w:tcPr>
            <w:tcW w:w="5620" w:type="dxa"/>
            <w:tcBorders>
              <w:top w:val="nil"/>
              <w:left w:val="nil"/>
              <w:bottom w:val="single" w:sz="8" w:space="0" w:color="auto"/>
              <w:right w:val="single" w:sz="8" w:space="0" w:color="auto"/>
            </w:tcBorders>
            <w:shd w:val="clear" w:color="auto" w:fill="FFFFFF"/>
            <w:hideMark/>
          </w:tcPr>
          <w:p w14:paraId="75F40049"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(adj)= obvious rõ ràng, hiển nhiên (adj)= seeming: có vẻ, hình như</w:t>
            </w:r>
          </w:p>
        </w:tc>
      </w:tr>
      <w:tr w:rsidR="00C54368" w:rsidRPr="00C54368" w14:paraId="3AC06CA1" w14:textId="77777777" w:rsidTr="00C54368">
        <w:tc>
          <w:tcPr>
            <w:tcW w:w="2221" w:type="dxa"/>
            <w:tcBorders>
              <w:top w:val="nil"/>
              <w:left w:val="single" w:sz="8" w:space="0" w:color="auto"/>
              <w:bottom w:val="single" w:sz="8" w:space="0" w:color="auto"/>
              <w:right w:val="single" w:sz="8" w:space="0" w:color="auto"/>
            </w:tcBorders>
            <w:shd w:val="clear" w:color="auto" w:fill="FFFFFF"/>
            <w:hideMark/>
          </w:tcPr>
          <w:p w14:paraId="41C6B2AD"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134. </w:t>
            </w:r>
            <w:r w:rsidRPr="00C54368">
              <w:rPr>
                <w:rFonts w:eastAsia="Times New Roman" w:cs="Times New Roman"/>
                <w:b/>
                <w:bCs/>
                <w:color w:val="D60000"/>
                <w:sz w:val="24"/>
                <w:szCs w:val="24"/>
                <w:shd w:val="clear" w:color="auto" w:fill="FFFFFF"/>
                <w:lang w:val="en-US"/>
              </w:rPr>
              <w:t>apparently</w:t>
            </w:r>
          </w:p>
        </w:tc>
        <w:tc>
          <w:tcPr>
            <w:tcW w:w="2599" w:type="dxa"/>
            <w:tcBorders>
              <w:top w:val="nil"/>
              <w:left w:val="nil"/>
              <w:bottom w:val="single" w:sz="8" w:space="0" w:color="auto"/>
              <w:right w:val="single" w:sz="8" w:space="0" w:color="auto"/>
            </w:tcBorders>
            <w:shd w:val="clear" w:color="auto" w:fill="FFFFFF"/>
            <w:hideMark/>
          </w:tcPr>
          <w:p w14:paraId="7EC17BFF"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/əˈpærəntli/</w:t>
            </w:r>
          </w:p>
        </w:tc>
        <w:tc>
          <w:tcPr>
            <w:tcW w:w="5620" w:type="dxa"/>
            <w:tcBorders>
              <w:top w:val="nil"/>
              <w:left w:val="nil"/>
              <w:bottom w:val="single" w:sz="8" w:space="0" w:color="auto"/>
              <w:right w:val="single" w:sz="8" w:space="0" w:color="auto"/>
            </w:tcBorders>
            <w:shd w:val="clear" w:color="auto" w:fill="FFFFFF"/>
            <w:hideMark/>
          </w:tcPr>
          <w:p w14:paraId="5FBEEE14"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(adv) dường như, có vẻ</w:t>
            </w:r>
          </w:p>
        </w:tc>
      </w:tr>
      <w:tr w:rsidR="00C54368" w:rsidRPr="00C54368" w14:paraId="23944F21" w14:textId="77777777" w:rsidTr="00C54368">
        <w:tc>
          <w:tcPr>
            <w:tcW w:w="2221" w:type="dxa"/>
            <w:tcBorders>
              <w:top w:val="nil"/>
              <w:left w:val="single" w:sz="8" w:space="0" w:color="auto"/>
              <w:bottom w:val="single" w:sz="8" w:space="0" w:color="auto"/>
              <w:right w:val="single" w:sz="8" w:space="0" w:color="auto"/>
            </w:tcBorders>
            <w:shd w:val="clear" w:color="auto" w:fill="FFFFFF"/>
            <w:hideMark/>
          </w:tcPr>
          <w:p w14:paraId="03141D88"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135. </w:t>
            </w:r>
            <w:r w:rsidRPr="00C54368">
              <w:rPr>
                <w:rFonts w:eastAsia="Times New Roman" w:cs="Times New Roman"/>
                <w:b/>
                <w:bCs/>
                <w:color w:val="D60000"/>
                <w:sz w:val="24"/>
                <w:szCs w:val="24"/>
                <w:shd w:val="clear" w:color="auto" w:fill="FFFFFF"/>
                <w:lang w:val="en-US"/>
              </w:rPr>
              <w:t>appreciate</w:t>
            </w:r>
          </w:p>
        </w:tc>
        <w:tc>
          <w:tcPr>
            <w:tcW w:w="2599" w:type="dxa"/>
            <w:tcBorders>
              <w:top w:val="nil"/>
              <w:left w:val="nil"/>
              <w:bottom w:val="single" w:sz="8" w:space="0" w:color="auto"/>
              <w:right w:val="single" w:sz="8" w:space="0" w:color="auto"/>
            </w:tcBorders>
            <w:shd w:val="clear" w:color="auto" w:fill="FFFFFF"/>
            <w:hideMark/>
          </w:tcPr>
          <w:p w14:paraId="35BD90FF"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/əˈpriːʃieɪt/</w:t>
            </w:r>
          </w:p>
        </w:tc>
        <w:tc>
          <w:tcPr>
            <w:tcW w:w="5620" w:type="dxa"/>
            <w:tcBorders>
              <w:top w:val="nil"/>
              <w:left w:val="nil"/>
              <w:bottom w:val="single" w:sz="8" w:space="0" w:color="auto"/>
              <w:right w:val="single" w:sz="8" w:space="0" w:color="auto"/>
            </w:tcBorders>
            <w:shd w:val="clear" w:color="auto" w:fill="FFFFFF"/>
            <w:hideMark/>
          </w:tcPr>
          <w:p w14:paraId="44704F05"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(v) đánh giá cao, đánh giá đúng (v)= realize: nhận thức, hiểu được giá trị (v) cảm kích</w:t>
            </w:r>
          </w:p>
        </w:tc>
      </w:tr>
      <w:tr w:rsidR="00C54368" w:rsidRPr="00C54368" w14:paraId="5AFA3F1B" w14:textId="77777777" w:rsidTr="00C54368">
        <w:tc>
          <w:tcPr>
            <w:tcW w:w="2221" w:type="dxa"/>
            <w:tcBorders>
              <w:top w:val="nil"/>
              <w:left w:val="single" w:sz="8" w:space="0" w:color="auto"/>
              <w:bottom w:val="single" w:sz="8" w:space="0" w:color="auto"/>
              <w:right w:val="single" w:sz="8" w:space="0" w:color="auto"/>
            </w:tcBorders>
            <w:shd w:val="clear" w:color="auto" w:fill="FFFFFF"/>
            <w:hideMark/>
          </w:tcPr>
          <w:p w14:paraId="0BAC7670"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136. </w:t>
            </w:r>
            <w:r w:rsidRPr="00C54368">
              <w:rPr>
                <w:rFonts w:eastAsia="Times New Roman" w:cs="Times New Roman"/>
                <w:b/>
                <w:bCs/>
                <w:color w:val="D60000"/>
                <w:sz w:val="24"/>
                <w:szCs w:val="24"/>
                <w:shd w:val="clear" w:color="auto" w:fill="FFFFFF"/>
                <w:lang w:val="en-US"/>
              </w:rPr>
              <w:t>dissociate</w:t>
            </w:r>
          </w:p>
        </w:tc>
        <w:tc>
          <w:tcPr>
            <w:tcW w:w="2599" w:type="dxa"/>
            <w:tcBorders>
              <w:top w:val="nil"/>
              <w:left w:val="nil"/>
              <w:bottom w:val="single" w:sz="8" w:space="0" w:color="auto"/>
              <w:right w:val="single" w:sz="8" w:space="0" w:color="auto"/>
            </w:tcBorders>
            <w:shd w:val="clear" w:color="auto" w:fill="FFFFFF"/>
            <w:hideMark/>
          </w:tcPr>
          <w:p w14:paraId="72486B2B"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/dɪˈsəʊsieɪt/</w:t>
            </w:r>
          </w:p>
        </w:tc>
        <w:tc>
          <w:tcPr>
            <w:tcW w:w="5620" w:type="dxa"/>
            <w:tcBorders>
              <w:top w:val="nil"/>
              <w:left w:val="nil"/>
              <w:bottom w:val="single" w:sz="8" w:space="0" w:color="auto"/>
              <w:right w:val="single" w:sz="8" w:space="0" w:color="auto"/>
            </w:tcBorders>
            <w:shd w:val="clear" w:color="auto" w:fill="FFFFFF"/>
            <w:hideMark/>
          </w:tcPr>
          <w:p w14:paraId="5F445192"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(v) phân ra, tách ra</w:t>
            </w:r>
          </w:p>
        </w:tc>
      </w:tr>
      <w:tr w:rsidR="00C54368" w:rsidRPr="00C54368" w14:paraId="17FF30C8" w14:textId="77777777" w:rsidTr="00C54368">
        <w:tc>
          <w:tcPr>
            <w:tcW w:w="2221" w:type="dxa"/>
            <w:tcBorders>
              <w:top w:val="nil"/>
              <w:left w:val="single" w:sz="8" w:space="0" w:color="auto"/>
              <w:bottom w:val="single" w:sz="8" w:space="0" w:color="auto"/>
              <w:right w:val="single" w:sz="8" w:space="0" w:color="auto"/>
            </w:tcBorders>
            <w:shd w:val="clear" w:color="auto" w:fill="FFFFFF"/>
            <w:hideMark/>
          </w:tcPr>
          <w:p w14:paraId="4D53CC52"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137. </w:t>
            </w:r>
            <w:r w:rsidRPr="00C54368">
              <w:rPr>
                <w:rFonts w:eastAsia="Times New Roman" w:cs="Times New Roman"/>
                <w:b/>
                <w:bCs/>
                <w:color w:val="D60000"/>
                <w:sz w:val="24"/>
                <w:szCs w:val="24"/>
                <w:shd w:val="clear" w:color="auto" w:fill="FFFFFF"/>
                <w:lang w:val="en-US"/>
              </w:rPr>
              <w:t>association</w:t>
            </w:r>
          </w:p>
        </w:tc>
        <w:tc>
          <w:tcPr>
            <w:tcW w:w="2599" w:type="dxa"/>
            <w:tcBorders>
              <w:top w:val="nil"/>
              <w:left w:val="nil"/>
              <w:bottom w:val="single" w:sz="8" w:space="0" w:color="auto"/>
              <w:right w:val="single" w:sz="8" w:space="0" w:color="auto"/>
            </w:tcBorders>
            <w:shd w:val="clear" w:color="auto" w:fill="FFFFFF"/>
            <w:hideMark/>
          </w:tcPr>
          <w:p w14:paraId="22D233A4"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/əˌsəʊsiˈeɪʃn/</w:t>
            </w:r>
          </w:p>
        </w:tc>
        <w:tc>
          <w:tcPr>
            <w:tcW w:w="5620" w:type="dxa"/>
            <w:tcBorders>
              <w:top w:val="nil"/>
              <w:left w:val="nil"/>
              <w:bottom w:val="single" w:sz="8" w:space="0" w:color="auto"/>
              <w:right w:val="single" w:sz="8" w:space="0" w:color="auto"/>
            </w:tcBorders>
            <w:shd w:val="clear" w:color="auto" w:fill="FFFFFF"/>
            <w:hideMark/>
          </w:tcPr>
          <w:p w14:paraId="7513E9D9"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(n)= organozation: hiệp hội; đoàn thể, tổ chức (n) sự liên hợp, sự kết hợp</w:t>
            </w:r>
          </w:p>
        </w:tc>
      </w:tr>
      <w:tr w:rsidR="00C54368" w:rsidRPr="00C54368" w14:paraId="57074675" w14:textId="77777777" w:rsidTr="00C54368">
        <w:tc>
          <w:tcPr>
            <w:tcW w:w="2221" w:type="dxa"/>
            <w:tcBorders>
              <w:top w:val="nil"/>
              <w:left w:val="single" w:sz="8" w:space="0" w:color="auto"/>
              <w:bottom w:val="single" w:sz="8" w:space="0" w:color="auto"/>
              <w:right w:val="single" w:sz="8" w:space="0" w:color="auto"/>
            </w:tcBorders>
            <w:shd w:val="clear" w:color="auto" w:fill="FFFFFF"/>
            <w:hideMark/>
          </w:tcPr>
          <w:p w14:paraId="33FF2161"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138. </w:t>
            </w:r>
            <w:r w:rsidRPr="00C54368">
              <w:rPr>
                <w:rFonts w:eastAsia="Times New Roman" w:cs="Times New Roman"/>
                <w:b/>
                <w:bCs/>
                <w:color w:val="D60000"/>
                <w:sz w:val="24"/>
                <w:szCs w:val="24"/>
                <w:shd w:val="clear" w:color="auto" w:fill="FFFFFF"/>
                <w:lang w:val="en-US"/>
              </w:rPr>
              <w:t>associate</w:t>
            </w:r>
          </w:p>
        </w:tc>
        <w:tc>
          <w:tcPr>
            <w:tcW w:w="2599" w:type="dxa"/>
            <w:tcBorders>
              <w:top w:val="nil"/>
              <w:left w:val="nil"/>
              <w:bottom w:val="single" w:sz="8" w:space="0" w:color="auto"/>
              <w:right w:val="single" w:sz="8" w:space="0" w:color="auto"/>
            </w:tcBorders>
            <w:shd w:val="clear" w:color="auto" w:fill="FFFFFF"/>
            <w:hideMark/>
          </w:tcPr>
          <w:p w14:paraId="5DB04CF8"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/əˈsəʊsieɪt</w:t>
            </w:r>
          </w:p>
        </w:tc>
        <w:tc>
          <w:tcPr>
            <w:tcW w:w="5620" w:type="dxa"/>
            <w:tcBorders>
              <w:top w:val="nil"/>
              <w:left w:val="nil"/>
              <w:bottom w:val="single" w:sz="8" w:space="0" w:color="auto"/>
              <w:right w:val="single" w:sz="8" w:space="0" w:color="auto"/>
            </w:tcBorders>
            <w:shd w:val="clear" w:color="auto" w:fill="FFFFFF"/>
            <w:hideMark/>
          </w:tcPr>
          <w:p w14:paraId="4F85B1EA"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(v) kết giao, liên hợp, liên kết, cộng tác</w:t>
            </w:r>
          </w:p>
        </w:tc>
      </w:tr>
      <w:tr w:rsidR="00C54368" w:rsidRPr="00C54368" w14:paraId="60D542CF" w14:textId="77777777" w:rsidTr="00C54368">
        <w:tc>
          <w:tcPr>
            <w:tcW w:w="2221" w:type="dxa"/>
            <w:tcBorders>
              <w:top w:val="nil"/>
              <w:left w:val="single" w:sz="8" w:space="0" w:color="auto"/>
              <w:bottom w:val="single" w:sz="8" w:space="0" w:color="auto"/>
              <w:right w:val="single" w:sz="8" w:space="0" w:color="auto"/>
            </w:tcBorders>
            <w:shd w:val="clear" w:color="auto" w:fill="FFFFFF"/>
            <w:hideMark/>
          </w:tcPr>
          <w:p w14:paraId="4D26D849"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139. </w:t>
            </w:r>
            <w:r w:rsidRPr="00C54368">
              <w:rPr>
                <w:rFonts w:eastAsia="Times New Roman" w:cs="Times New Roman"/>
                <w:b/>
                <w:bCs/>
                <w:color w:val="D60000"/>
                <w:sz w:val="24"/>
                <w:szCs w:val="24"/>
                <w:shd w:val="clear" w:color="auto" w:fill="FFFFFF"/>
                <w:lang w:val="en-US"/>
              </w:rPr>
              <w:t>associated</w:t>
            </w:r>
          </w:p>
        </w:tc>
        <w:tc>
          <w:tcPr>
            <w:tcW w:w="2599" w:type="dxa"/>
            <w:tcBorders>
              <w:top w:val="nil"/>
              <w:left w:val="nil"/>
              <w:bottom w:val="single" w:sz="8" w:space="0" w:color="auto"/>
              <w:right w:val="single" w:sz="8" w:space="0" w:color="auto"/>
            </w:tcBorders>
            <w:shd w:val="clear" w:color="auto" w:fill="FFFFFF"/>
            <w:hideMark/>
          </w:tcPr>
          <w:p w14:paraId="664443EE"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/əˈsəʊsieɪtɪd/</w:t>
            </w:r>
          </w:p>
        </w:tc>
        <w:tc>
          <w:tcPr>
            <w:tcW w:w="5620" w:type="dxa"/>
            <w:tcBorders>
              <w:top w:val="nil"/>
              <w:left w:val="nil"/>
              <w:bottom w:val="single" w:sz="8" w:space="0" w:color="auto"/>
              <w:right w:val="single" w:sz="8" w:space="0" w:color="auto"/>
            </w:tcBorders>
            <w:shd w:val="clear" w:color="auto" w:fill="FFFFFF"/>
            <w:hideMark/>
          </w:tcPr>
          <w:p w14:paraId="63EEF260"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(adj)= connected: được liên kết, được kết nối</w:t>
            </w:r>
          </w:p>
        </w:tc>
      </w:tr>
      <w:tr w:rsidR="00C54368" w:rsidRPr="00C54368" w14:paraId="00E8067A" w14:textId="77777777" w:rsidTr="00C54368">
        <w:tc>
          <w:tcPr>
            <w:tcW w:w="2221" w:type="dxa"/>
            <w:tcBorders>
              <w:top w:val="nil"/>
              <w:left w:val="single" w:sz="8" w:space="0" w:color="auto"/>
              <w:bottom w:val="single" w:sz="8" w:space="0" w:color="auto"/>
              <w:right w:val="single" w:sz="8" w:space="0" w:color="auto"/>
            </w:tcBorders>
            <w:shd w:val="clear" w:color="auto" w:fill="FFFFFF"/>
            <w:hideMark/>
          </w:tcPr>
          <w:p w14:paraId="7070FBA7"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140. </w:t>
            </w:r>
            <w:r w:rsidRPr="00C54368">
              <w:rPr>
                <w:rFonts w:eastAsia="Times New Roman" w:cs="Times New Roman"/>
                <w:b/>
                <w:bCs/>
                <w:color w:val="D60000"/>
                <w:sz w:val="24"/>
                <w:szCs w:val="24"/>
                <w:shd w:val="clear" w:color="auto" w:fill="FFFFFF"/>
                <w:lang w:val="en-US"/>
              </w:rPr>
              <w:t>attach</w:t>
            </w:r>
          </w:p>
        </w:tc>
        <w:tc>
          <w:tcPr>
            <w:tcW w:w="2599" w:type="dxa"/>
            <w:tcBorders>
              <w:top w:val="nil"/>
              <w:left w:val="nil"/>
              <w:bottom w:val="single" w:sz="8" w:space="0" w:color="auto"/>
              <w:right w:val="single" w:sz="8" w:space="0" w:color="auto"/>
            </w:tcBorders>
            <w:shd w:val="clear" w:color="auto" w:fill="FFFFFF"/>
            <w:hideMark/>
          </w:tcPr>
          <w:p w14:paraId="39732A8F"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/əˈtætʃ/</w:t>
            </w:r>
          </w:p>
        </w:tc>
        <w:tc>
          <w:tcPr>
            <w:tcW w:w="5620" w:type="dxa"/>
            <w:tcBorders>
              <w:top w:val="nil"/>
              <w:left w:val="nil"/>
              <w:bottom w:val="single" w:sz="8" w:space="0" w:color="auto"/>
              <w:right w:val="single" w:sz="8" w:space="0" w:color="auto"/>
            </w:tcBorders>
            <w:shd w:val="clear" w:color="auto" w:fill="FFFFFF"/>
            <w:hideMark/>
          </w:tcPr>
          <w:p w14:paraId="12347137"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(v) đính kèm (file); gắn, dán (v) coi, cho là, gán cho</w:t>
            </w:r>
          </w:p>
        </w:tc>
      </w:tr>
      <w:tr w:rsidR="00C54368" w:rsidRPr="00C54368" w14:paraId="7D2DEFE9" w14:textId="77777777" w:rsidTr="00C54368">
        <w:tc>
          <w:tcPr>
            <w:tcW w:w="2221" w:type="dxa"/>
            <w:tcBorders>
              <w:top w:val="nil"/>
              <w:left w:val="single" w:sz="8" w:space="0" w:color="auto"/>
              <w:bottom w:val="single" w:sz="8" w:space="0" w:color="auto"/>
              <w:right w:val="single" w:sz="8" w:space="0" w:color="auto"/>
            </w:tcBorders>
            <w:shd w:val="clear" w:color="auto" w:fill="FFFFFF"/>
            <w:hideMark/>
          </w:tcPr>
          <w:p w14:paraId="604D3256"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141. </w:t>
            </w:r>
            <w:r w:rsidRPr="00C54368">
              <w:rPr>
                <w:rFonts w:eastAsia="Times New Roman" w:cs="Times New Roman"/>
                <w:b/>
                <w:bCs/>
                <w:color w:val="D60000"/>
                <w:sz w:val="24"/>
                <w:szCs w:val="24"/>
                <w:shd w:val="clear" w:color="auto" w:fill="FFFFFF"/>
                <w:lang w:val="en-US"/>
              </w:rPr>
              <w:t>reattach</w:t>
            </w:r>
          </w:p>
        </w:tc>
        <w:tc>
          <w:tcPr>
            <w:tcW w:w="2599" w:type="dxa"/>
            <w:tcBorders>
              <w:top w:val="nil"/>
              <w:left w:val="nil"/>
              <w:bottom w:val="single" w:sz="8" w:space="0" w:color="auto"/>
              <w:right w:val="single" w:sz="8" w:space="0" w:color="auto"/>
            </w:tcBorders>
            <w:shd w:val="clear" w:color="auto" w:fill="FFFFFF"/>
            <w:hideMark/>
          </w:tcPr>
          <w:p w14:paraId="0C90FA0B"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(ˌriːəˈtætʃ)</w:t>
            </w:r>
          </w:p>
        </w:tc>
        <w:tc>
          <w:tcPr>
            <w:tcW w:w="5620" w:type="dxa"/>
            <w:tcBorders>
              <w:top w:val="nil"/>
              <w:left w:val="nil"/>
              <w:bottom w:val="single" w:sz="8" w:space="0" w:color="auto"/>
              <w:right w:val="single" w:sz="8" w:space="0" w:color="auto"/>
            </w:tcBorders>
            <w:shd w:val="clear" w:color="auto" w:fill="FFFFFF"/>
            <w:hideMark/>
          </w:tcPr>
          <w:p w14:paraId="30D52D0C"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(v) đính kèm (file) lại; gắn lại, dán lại</w:t>
            </w:r>
          </w:p>
        </w:tc>
      </w:tr>
      <w:tr w:rsidR="00C54368" w:rsidRPr="00C54368" w14:paraId="30D060D8" w14:textId="77777777" w:rsidTr="00C54368">
        <w:tc>
          <w:tcPr>
            <w:tcW w:w="2221" w:type="dxa"/>
            <w:tcBorders>
              <w:top w:val="nil"/>
              <w:left w:val="single" w:sz="8" w:space="0" w:color="auto"/>
              <w:bottom w:val="single" w:sz="8" w:space="0" w:color="auto"/>
              <w:right w:val="single" w:sz="8" w:space="0" w:color="auto"/>
            </w:tcBorders>
            <w:shd w:val="clear" w:color="auto" w:fill="FFFFFF"/>
            <w:hideMark/>
          </w:tcPr>
          <w:p w14:paraId="6659B394"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142. </w:t>
            </w:r>
            <w:r w:rsidRPr="00C54368">
              <w:rPr>
                <w:rFonts w:eastAsia="Times New Roman" w:cs="Times New Roman"/>
                <w:b/>
                <w:bCs/>
                <w:color w:val="D60000"/>
                <w:sz w:val="24"/>
                <w:szCs w:val="24"/>
                <w:shd w:val="clear" w:color="auto" w:fill="FFFFFF"/>
                <w:lang w:val="en-US"/>
              </w:rPr>
              <w:t>attachment</w:t>
            </w:r>
          </w:p>
        </w:tc>
        <w:tc>
          <w:tcPr>
            <w:tcW w:w="2599" w:type="dxa"/>
            <w:tcBorders>
              <w:top w:val="nil"/>
              <w:left w:val="nil"/>
              <w:bottom w:val="single" w:sz="8" w:space="0" w:color="auto"/>
              <w:right w:val="single" w:sz="8" w:space="0" w:color="auto"/>
            </w:tcBorders>
            <w:shd w:val="clear" w:color="auto" w:fill="FFFFFF"/>
            <w:hideMark/>
          </w:tcPr>
          <w:p w14:paraId="1A4B3160"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/əˈtætʃmənt/</w:t>
            </w:r>
          </w:p>
        </w:tc>
        <w:tc>
          <w:tcPr>
            <w:tcW w:w="5620" w:type="dxa"/>
            <w:tcBorders>
              <w:top w:val="nil"/>
              <w:left w:val="nil"/>
              <w:bottom w:val="single" w:sz="8" w:space="0" w:color="auto"/>
              <w:right w:val="single" w:sz="8" w:space="0" w:color="auto"/>
            </w:tcBorders>
            <w:shd w:val="clear" w:color="auto" w:fill="FFFFFF"/>
            <w:hideMark/>
          </w:tcPr>
          <w:p w14:paraId="51B1E5F9"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(n) sự đính kèm (file);sự gắn, sự dán (n) sự gắn bó</w:t>
            </w:r>
          </w:p>
        </w:tc>
      </w:tr>
      <w:tr w:rsidR="00C54368" w:rsidRPr="00C54368" w14:paraId="6928AD33" w14:textId="77777777" w:rsidTr="00C54368">
        <w:tc>
          <w:tcPr>
            <w:tcW w:w="2221" w:type="dxa"/>
            <w:tcBorders>
              <w:top w:val="nil"/>
              <w:left w:val="single" w:sz="8" w:space="0" w:color="auto"/>
              <w:bottom w:val="single" w:sz="8" w:space="0" w:color="auto"/>
              <w:right w:val="single" w:sz="8" w:space="0" w:color="auto"/>
            </w:tcBorders>
            <w:shd w:val="clear" w:color="auto" w:fill="FFFFFF"/>
            <w:hideMark/>
          </w:tcPr>
          <w:p w14:paraId="451FFAB6"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143. </w:t>
            </w:r>
            <w:r w:rsidRPr="00C54368">
              <w:rPr>
                <w:rFonts w:eastAsia="Times New Roman" w:cs="Times New Roman"/>
                <w:b/>
                <w:bCs/>
                <w:color w:val="D60000"/>
                <w:sz w:val="24"/>
                <w:szCs w:val="24"/>
                <w:shd w:val="clear" w:color="auto" w:fill="FFFFFF"/>
                <w:lang w:val="en-US"/>
              </w:rPr>
              <w:t>attached</w:t>
            </w:r>
          </w:p>
        </w:tc>
        <w:tc>
          <w:tcPr>
            <w:tcW w:w="2599" w:type="dxa"/>
            <w:tcBorders>
              <w:top w:val="nil"/>
              <w:left w:val="nil"/>
              <w:bottom w:val="single" w:sz="8" w:space="0" w:color="auto"/>
              <w:right w:val="single" w:sz="8" w:space="0" w:color="auto"/>
            </w:tcBorders>
            <w:shd w:val="clear" w:color="auto" w:fill="FFFFFF"/>
            <w:hideMark/>
          </w:tcPr>
          <w:p w14:paraId="76E1F374"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/əˈtætʃt/</w:t>
            </w:r>
          </w:p>
        </w:tc>
        <w:tc>
          <w:tcPr>
            <w:tcW w:w="5620" w:type="dxa"/>
            <w:tcBorders>
              <w:top w:val="nil"/>
              <w:left w:val="nil"/>
              <w:bottom w:val="single" w:sz="8" w:space="0" w:color="auto"/>
              <w:right w:val="single" w:sz="8" w:space="0" w:color="auto"/>
            </w:tcBorders>
            <w:shd w:val="clear" w:color="auto" w:fill="FFFFFF"/>
            <w:hideMark/>
          </w:tcPr>
          <w:p w14:paraId="55459317"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(adj) gắn bó, đính kèm</w:t>
            </w:r>
          </w:p>
        </w:tc>
      </w:tr>
      <w:tr w:rsidR="00C54368" w:rsidRPr="00C54368" w14:paraId="77A46AFF" w14:textId="77777777" w:rsidTr="00C54368">
        <w:tc>
          <w:tcPr>
            <w:tcW w:w="2221" w:type="dxa"/>
            <w:tcBorders>
              <w:top w:val="nil"/>
              <w:left w:val="single" w:sz="8" w:space="0" w:color="auto"/>
              <w:bottom w:val="single" w:sz="8" w:space="0" w:color="auto"/>
              <w:right w:val="single" w:sz="8" w:space="0" w:color="auto"/>
            </w:tcBorders>
            <w:shd w:val="clear" w:color="auto" w:fill="FFFFFF"/>
            <w:hideMark/>
          </w:tcPr>
          <w:p w14:paraId="5889612E"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144. </w:t>
            </w:r>
            <w:r w:rsidRPr="00C54368">
              <w:rPr>
                <w:rFonts w:eastAsia="Times New Roman" w:cs="Times New Roman"/>
                <w:b/>
                <w:bCs/>
                <w:color w:val="D60000"/>
                <w:sz w:val="24"/>
                <w:szCs w:val="24"/>
                <w:shd w:val="clear" w:color="auto" w:fill="FFFFFF"/>
                <w:lang w:val="en-US"/>
              </w:rPr>
              <w:t>unattached</w:t>
            </w:r>
          </w:p>
        </w:tc>
        <w:tc>
          <w:tcPr>
            <w:tcW w:w="2599" w:type="dxa"/>
            <w:tcBorders>
              <w:top w:val="nil"/>
              <w:left w:val="nil"/>
              <w:bottom w:val="single" w:sz="8" w:space="0" w:color="auto"/>
              <w:right w:val="single" w:sz="8" w:space="0" w:color="auto"/>
            </w:tcBorders>
            <w:shd w:val="clear" w:color="auto" w:fill="FFFFFF"/>
            <w:hideMark/>
          </w:tcPr>
          <w:p w14:paraId="296211E1"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/ˌʌn.əˈtætʃt/</w:t>
            </w:r>
          </w:p>
        </w:tc>
        <w:tc>
          <w:tcPr>
            <w:tcW w:w="5620" w:type="dxa"/>
            <w:tcBorders>
              <w:top w:val="nil"/>
              <w:left w:val="nil"/>
              <w:bottom w:val="single" w:sz="8" w:space="0" w:color="auto"/>
              <w:right w:val="single" w:sz="8" w:space="0" w:color="auto"/>
            </w:tcBorders>
            <w:shd w:val="clear" w:color="auto" w:fill="FFFFFF"/>
            <w:hideMark/>
          </w:tcPr>
          <w:p w14:paraId="3254BB5B"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(adj) không gắn bó, không thuộc (tổ chức, nhóm... nào) (adj) độc thân, chưa kết hôn</w:t>
            </w:r>
          </w:p>
        </w:tc>
      </w:tr>
      <w:tr w:rsidR="00C54368" w:rsidRPr="00C54368" w14:paraId="01BF8AC6" w14:textId="77777777" w:rsidTr="00C54368">
        <w:tc>
          <w:tcPr>
            <w:tcW w:w="2221" w:type="dxa"/>
            <w:tcBorders>
              <w:top w:val="nil"/>
              <w:left w:val="single" w:sz="8" w:space="0" w:color="auto"/>
              <w:bottom w:val="single" w:sz="8" w:space="0" w:color="auto"/>
              <w:right w:val="single" w:sz="8" w:space="0" w:color="auto"/>
            </w:tcBorders>
            <w:shd w:val="clear" w:color="auto" w:fill="FFFFFF"/>
            <w:hideMark/>
          </w:tcPr>
          <w:p w14:paraId="79A9A9C6"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145. </w:t>
            </w:r>
            <w:r w:rsidRPr="00C54368">
              <w:rPr>
                <w:rFonts w:eastAsia="Times New Roman" w:cs="Times New Roman"/>
                <w:b/>
                <w:bCs/>
                <w:color w:val="D60000"/>
                <w:sz w:val="24"/>
                <w:szCs w:val="24"/>
                <w:shd w:val="clear" w:color="auto" w:fill="FFFFFF"/>
                <w:lang w:val="en-US"/>
              </w:rPr>
              <w:t>character</w:t>
            </w:r>
          </w:p>
        </w:tc>
        <w:tc>
          <w:tcPr>
            <w:tcW w:w="2599" w:type="dxa"/>
            <w:tcBorders>
              <w:top w:val="nil"/>
              <w:left w:val="nil"/>
              <w:bottom w:val="single" w:sz="8" w:space="0" w:color="auto"/>
              <w:right w:val="single" w:sz="8" w:space="0" w:color="auto"/>
            </w:tcBorders>
            <w:shd w:val="clear" w:color="auto" w:fill="FFFFFF"/>
            <w:hideMark/>
          </w:tcPr>
          <w:p w14:paraId="7CE31BEB"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/ˈkær.ək.tər/</w:t>
            </w:r>
          </w:p>
        </w:tc>
        <w:tc>
          <w:tcPr>
            <w:tcW w:w="5620" w:type="dxa"/>
            <w:tcBorders>
              <w:top w:val="nil"/>
              <w:left w:val="nil"/>
              <w:bottom w:val="single" w:sz="8" w:space="0" w:color="auto"/>
              <w:right w:val="single" w:sz="8" w:space="0" w:color="auto"/>
            </w:tcBorders>
            <w:shd w:val="clear" w:color="auto" w:fill="FFFFFF"/>
            <w:hideMark/>
          </w:tcPr>
          <w:p w14:paraId="2FB3047A"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(n) tính cách, cá tính (n) đặc trưng, đặc tính (n) nhân vật (n) chữ,ký tự</w:t>
            </w:r>
          </w:p>
        </w:tc>
      </w:tr>
      <w:tr w:rsidR="00C54368" w:rsidRPr="00C54368" w14:paraId="68BAFD61" w14:textId="77777777" w:rsidTr="00C54368">
        <w:tc>
          <w:tcPr>
            <w:tcW w:w="2221" w:type="dxa"/>
            <w:tcBorders>
              <w:top w:val="nil"/>
              <w:left w:val="single" w:sz="8" w:space="0" w:color="auto"/>
              <w:bottom w:val="single" w:sz="8" w:space="0" w:color="auto"/>
              <w:right w:val="single" w:sz="8" w:space="0" w:color="auto"/>
            </w:tcBorders>
            <w:shd w:val="clear" w:color="auto" w:fill="FFFFFF"/>
            <w:hideMark/>
          </w:tcPr>
          <w:p w14:paraId="2C3B883A"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146. </w:t>
            </w:r>
            <w:r w:rsidRPr="00C54368">
              <w:rPr>
                <w:rFonts w:eastAsia="Times New Roman" w:cs="Times New Roman"/>
                <w:b/>
                <w:bCs/>
                <w:color w:val="D60000"/>
                <w:sz w:val="24"/>
                <w:szCs w:val="24"/>
                <w:shd w:val="clear" w:color="auto" w:fill="FFFFFF"/>
                <w:lang w:val="en-US"/>
              </w:rPr>
              <w:t>characterize</w:t>
            </w:r>
          </w:p>
        </w:tc>
        <w:tc>
          <w:tcPr>
            <w:tcW w:w="2599" w:type="dxa"/>
            <w:tcBorders>
              <w:top w:val="nil"/>
              <w:left w:val="nil"/>
              <w:bottom w:val="single" w:sz="8" w:space="0" w:color="auto"/>
              <w:right w:val="single" w:sz="8" w:space="0" w:color="auto"/>
            </w:tcBorders>
            <w:shd w:val="clear" w:color="auto" w:fill="FFFFFF"/>
            <w:hideMark/>
          </w:tcPr>
          <w:p w14:paraId="02E5D8B1"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/ˈkærəktəraɪz/</w:t>
            </w:r>
          </w:p>
        </w:tc>
        <w:tc>
          <w:tcPr>
            <w:tcW w:w="5620" w:type="dxa"/>
            <w:tcBorders>
              <w:top w:val="nil"/>
              <w:left w:val="nil"/>
              <w:bottom w:val="single" w:sz="8" w:space="0" w:color="auto"/>
              <w:right w:val="single" w:sz="8" w:space="0" w:color="auto"/>
            </w:tcBorders>
            <w:shd w:val="clear" w:color="auto" w:fill="FFFFFF"/>
            <w:hideMark/>
          </w:tcPr>
          <w:p w14:paraId="46B6AA95"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(v) biểu thị đặc điểm, mô tả đặc điểm, định rõ đặc điểm</w:t>
            </w:r>
          </w:p>
        </w:tc>
      </w:tr>
      <w:tr w:rsidR="00C54368" w:rsidRPr="00C54368" w14:paraId="2979C578" w14:textId="77777777" w:rsidTr="00C54368">
        <w:tc>
          <w:tcPr>
            <w:tcW w:w="2221" w:type="dxa"/>
            <w:tcBorders>
              <w:top w:val="nil"/>
              <w:left w:val="single" w:sz="8" w:space="0" w:color="auto"/>
              <w:bottom w:val="single" w:sz="8" w:space="0" w:color="auto"/>
              <w:right w:val="single" w:sz="8" w:space="0" w:color="auto"/>
            </w:tcBorders>
            <w:shd w:val="clear" w:color="auto" w:fill="FFFFFF"/>
            <w:hideMark/>
          </w:tcPr>
          <w:p w14:paraId="68976E9E"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147.</w:t>
            </w:r>
            <w:r w:rsidRPr="00C54368">
              <w:rPr>
                <w:rFonts w:eastAsia="Times New Roman" w:cs="Times New Roman"/>
                <w:b/>
                <w:bCs/>
                <w:color w:val="D60000"/>
                <w:sz w:val="24"/>
                <w:szCs w:val="24"/>
                <w:shd w:val="clear" w:color="auto" w:fill="FFFFFF"/>
                <w:lang w:val="en-US"/>
              </w:rPr>
              <w:t>characterization</w:t>
            </w:r>
          </w:p>
        </w:tc>
        <w:tc>
          <w:tcPr>
            <w:tcW w:w="2599" w:type="dxa"/>
            <w:tcBorders>
              <w:top w:val="nil"/>
              <w:left w:val="nil"/>
              <w:bottom w:val="single" w:sz="8" w:space="0" w:color="auto"/>
              <w:right w:val="single" w:sz="8" w:space="0" w:color="auto"/>
            </w:tcBorders>
            <w:shd w:val="clear" w:color="auto" w:fill="FFFFFF"/>
            <w:hideMark/>
          </w:tcPr>
          <w:p w14:paraId="147B9152"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/ˌkærəktəraɪˈzeɪʃn/</w:t>
            </w:r>
          </w:p>
        </w:tc>
        <w:tc>
          <w:tcPr>
            <w:tcW w:w="5620" w:type="dxa"/>
            <w:tcBorders>
              <w:top w:val="nil"/>
              <w:left w:val="nil"/>
              <w:bottom w:val="single" w:sz="8" w:space="0" w:color="auto"/>
              <w:right w:val="single" w:sz="8" w:space="0" w:color="auto"/>
            </w:tcBorders>
            <w:shd w:val="clear" w:color="auto" w:fill="FFFFFF"/>
            <w:hideMark/>
          </w:tcPr>
          <w:p w14:paraId="6382BC2C"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(n) sự xây dựng thành công nhân vật (trong tiểu thuyết...) (n) = portrayal sự mô tả đặc điểm</w:t>
            </w:r>
          </w:p>
        </w:tc>
      </w:tr>
      <w:tr w:rsidR="00C54368" w:rsidRPr="00C54368" w14:paraId="080DFCC0" w14:textId="77777777" w:rsidTr="00C54368">
        <w:tc>
          <w:tcPr>
            <w:tcW w:w="2221" w:type="dxa"/>
            <w:tcBorders>
              <w:top w:val="nil"/>
              <w:left w:val="single" w:sz="8" w:space="0" w:color="auto"/>
              <w:bottom w:val="single" w:sz="8" w:space="0" w:color="auto"/>
              <w:right w:val="single" w:sz="8" w:space="0" w:color="auto"/>
            </w:tcBorders>
            <w:shd w:val="clear" w:color="auto" w:fill="FFFFFF"/>
            <w:hideMark/>
          </w:tcPr>
          <w:p w14:paraId="3F994C22"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148. </w:t>
            </w:r>
            <w:r w:rsidRPr="00C54368">
              <w:rPr>
                <w:rFonts w:eastAsia="Times New Roman" w:cs="Times New Roman"/>
                <w:b/>
                <w:bCs/>
                <w:color w:val="D60000"/>
                <w:sz w:val="24"/>
                <w:szCs w:val="24"/>
                <w:shd w:val="clear" w:color="auto" w:fill="FFFFFF"/>
                <w:lang w:val="en-US"/>
              </w:rPr>
              <w:t>characteristic</w:t>
            </w:r>
          </w:p>
        </w:tc>
        <w:tc>
          <w:tcPr>
            <w:tcW w:w="2599" w:type="dxa"/>
            <w:tcBorders>
              <w:top w:val="nil"/>
              <w:left w:val="nil"/>
              <w:bottom w:val="single" w:sz="8" w:space="0" w:color="auto"/>
              <w:right w:val="single" w:sz="8" w:space="0" w:color="auto"/>
            </w:tcBorders>
            <w:shd w:val="clear" w:color="auto" w:fill="FFFFFF"/>
            <w:hideMark/>
          </w:tcPr>
          <w:p w14:paraId="770A8F63"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/ˌkærəktəˈrɪstɪk/</w:t>
            </w:r>
          </w:p>
        </w:tc>
        <w:tc>
          <w:tcPr>
            <w:tcW w:w="5620" w:type="dxa"/>
            <w:tcBorders>
              <w:top w:val="nil"/>
              <w:left w:val="nil"/>
              <w:bottom w:val="single" w:sz="8" w:space="0" w:color="auto"/>
              <w:right w:val="single" w:sz="8" w:space="0" w:color="auto"/>
            </w:tcBorders>
            <w:shd w:val="clear" w:color="auto" w:fill="FFFFFF"/>
            <w:hideMark/>
          </w:tcPr>
          <w:p w14:paraId="6B2BBD67"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(adj) đặc trưng, đặc thù, riêng biệt (n) đặc điểm, đặc tính</w:t>
            </w:r>
          </w:p>
        </w:tc>
      </w:tr>
      <w:tr w:rsidR="00C54368" w:rsidRPr="00C54368" w14:paraId="0CB1BC72" w14:textId="77777777" w:rsidTr="00C54368">
        <w:tc>
          <w:tcPr>
            <w:tcW w:w="2221" w:type="dxa"/>
            <w:tcBorders>
              <w:top w:val="nil"/>
              <w:left w:val="single" w:sz="8" w:space="0" w:color="auto"/>
              <w:bottom w:val="single" w:sz="8" w:space="0" w:color="auto"/>
              <w:right w:val="single" w:sz="8" w:space="0" w:color="auto"/>
            </w:tcBorders>
            <w:shd w:val="clear" w:color="auto" w:fill="FFFFFF"/>
            <w:hideMark/>
          </w:tcPr>
          <w:p w14:paraId="1BA60D9F"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149.</w:t>
            </w:r>
            <w:r w:rsidRPr="00C54368">
              <w:rPr>
                <w:rFonts w:eastAsia="Times New Roman" w:cs="Times New Roman"/>
                <w:b/>
                <w:bCs/>
                <w:color w:val="D60000"/>
                <w:sz w:val="24"/>
                <w:szCs w:val="24"/>
                <w:shd w:val="clear" w:color="auto" w:fill="FFFFFF"/>
                <w:lang w:val="en-US"/>
              </w:rPr>
              <w:t>uncharacteristic</w:t>
            </w:r>
          </w:p>
        </w:tc>
        <w:tc>
          <w:tcPr>
            <w:tcW w:w="2599" w:type="dxa"/>
            <w:tcBorders>
              <w:top w:val="nil"/>
              <w:left w:val="nil"/>
              <w:bottom w:val="single" w:sz="8" w:space="0" w:color="auto"/>
              <w:right w:val="single" w:sz="8" w:space="0" w:color="auto"/>
            </w:tcBorders>
            <w:shd w:val="clear" w:color="auto" w:fill="FFFFFF"/>
            <w:hideMark/>
          </w:tcPr>
          <w:p w14:paraId="4C654542"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/ˌʌnˌkærəktəˈrɪstɪk/</w:t>
            </w:r>
          </w:p>
        </w:tc>
        <w:tc>
          <w:tcPr>
            <w:tcW w:w="5620" w:type="dxa"/>
            <w:tcBorders>
              <w:top w:val="nil"/>
              <w:left w:val="nil"/>
              <w:bottom w:val="single" w:sz="8" w:space="0" w:color="auto"/>
              <w:right w:val="single" w:sz="8" w:space="0" w:color="auto"/>
            </w:tcBorders>
            <w:shd w:val="clear" w:color="auto" w:fill="FFFFFF"/>
            <w:hideMark/>
          </w:tcPr>
          <w:p w14:paraId="641ECD2A"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(adj) không đặc trưng, không điển hình</w:t>
            </w:r>
          </w:p>
        </w:tc>
      </w:tr>
      <w:tr w:rsidR="00C54368" w:rsidRPr="00C54368" w14:paraId="1807288E" w14:textId="77777777" w:rsidTr="00C54368">
        <w:tc>
          <w:tcPr>
            <w:tcW w:w="2221" w:type="dxa"/>
            <w:tcBorders>
              <w:top w:val="nil"/>
              <w:left w:val="single" w:sz="8" w:space="0" w:color="auto"/>
              <w:bottom w:val="single" w:sz="8" w:space="0" w:color="auto"/>
              <w:right w:val="single" w:sz="8" w:space="0" w:color="auto"/>
            </w:tcBorders>
            <w:shd w:val="clear" w:color="auto" w:fill="FFFFFF"/>
            <w:hideMark/>
          </w:tcPr>
          <w:p w14:paraId="19972261"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150. </w:t>
            </w:r>
            <w:r w:rsidRPr="00C54368">
              <w:rPr>
                <w:rFonts w:eastAsia="Times New Roman" w:cs="Times New Roman"/>
                <w:b/>
                <w:bCs/>
                <w:color w:val="D60000"/>
                <w:sz w:val="24"/>
                <w:szCs w:val="24"/>
                <w:shd w:val="clear" w:color="auto" w:fill="FFFFFF"/>
                <w:lang w:val="en-US"/>
              </w:rPr>
              <w:t>characterless</w:t>
            </w:r>
          </w:p>
        </w:tc>
        <w:tc>
          <w:tcPr>
            <w:tcW w:w="2599" w:type="dxa"/>
            <w:tcBorders>
              <w:top w:val="nil"/>
              <w:left w:val="nil"/>
              <w:bottom w:val="single" w:sz="8" w:space="0" w:color="auto"/>
              <w:right w:val="single" w:sz="8" w:space="0" w:color="auto"/>
            </w:tcBorders>
            <w:shd w:val="clear" w:color="auto" w:fill="FFFFFF"/>
            <w:hideMark/>
          </w:tcPr>
          <w:p w14:paraId="560EA938"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/ˈkærəktələs/</w:t>
            </w:r>
          </w:p>
        </w:tc>
        <w:tc>
          <w:tcPr>
            <w:tcW w:w="5620" w:type="dxa"/>
            <w:tcBorders>
              <w:top w:val="nil"/>
              <w:left w:val="nil"/>
              <w:bottom w:val="single" w:sz="8" w:space="0" w:color="auto"/>
              <w:right w:val="single" w:sz="8" w:space="0" w:color="auto"/>
            </w:tcBorders>
            <w:shd w:val="clear" w:color="auto" w:fill="FFFFFF"/>
            <w:hideMark/>
          </w:tcPr>
          <w:p w14:paraId="0B7EBC36"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(adj) tầm thường, không có bản sắc</w:t>
            </w:r>
          </w:p>
        </w:tc>
      </w:tr>
      <w:tr w:rsidR="00C54368" w:rsidRPr="00C54368" w14:paraId="4FCCD645" w14:textId="77777777" w:rsidTr="00C54368">
        <w:tc>
          <w:tcPr>
            <w:tcW w:w="2221" w:type="dxa"/>
            <w:tcBorders>
              <w:top w:val="nil"/>
              <w:left w:val="single" w:sz="8" w:space="0" w:color="auto"/>
              <w:bottom w:val="single" w:sz="8" w:space="0" w:color="auto"/>
              <w:right w:val="single" w:sz="8" w:space="0" w:color="auto"/>
            </w:tcBorders>
            <w:shd w:val="clear" w:color="auto" w:fill="FFFFFF"/>
            <w:hideMark/>
          </w:tcPr>
          <w:p w14:paraId="65AB8741"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151. </w:t>
            </w:r>
            <w:r w:rsidRPr="00C54368">
              <w:rPr>
                <w:rFonts w:eastAsia="Times New Roman" w:cs="Times New Roman"/>
                <w:b/>
                <w:bCs/>
                <w:color w:val="D60000"/>
                <w:sz w:val="24"/>
                <w:szCs w:val="24"/>
                <w:shd w:val="clear" w:color="auto" w:fill="FFFFFF"/>
                <w:lang w:val="en-US"/>
              </w:rPr>
              <w:t>connect</w:t>
            </w:r>
          </w:p>
        </w:tc>
        <w:tc>
          <w:tcPr>
            <w:tcW w:w="2599" w:type="dxa"/>
            <w:tcBorders>
              <w:top w:val="nil"/>
              <w:left w:val="nil"/>
              <w:bottom w:val="single" w:sz="8" w:space="0" w:color="auto"/>
              <w:right w:val="single" w:sz="8" w:space="0" w:color="auto"/>
            </w:tcBorders>
            <w:shd w:val="clear" w:color="auto" w:fill="FFFFFF"/>
            <w:hideMark/>
          </w:tcPr>
          <w:p w14:paraId="0070C73F"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/kəˈnekt/</w:t>
            </w:r>
          </w:p>
        </w:tc>
        <w:tc>
          <w:tcPr>
            <w:tcW w:w="5620" w:type="dxa"/>
            <w:tcBorders>
              <w:top w:val="nil"/>
              <w:left w:val="nil"/>
              <w:bottom w:val="single" w:sz="8" w:space="0" w:color="auto"/>
              <w:right w:val="single" w:sz="8" w:space="0" w:color="auto"/>
            </w:tcBorders>
            <w:shd w:val="clear" w:color="auto" w:fill="FFFFFF"/>
            <w:hideMark/>
          </w:tcPr>
          <w:p w14:paraId="01986E51"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(v) kết nối, liên kết; làm cho liên thông; nối, chấp nối</w:t>
            </w:r>
          </w:p>
        </w:tc>
      </w:tr>
      <w:tr w:rsidR="00C54368" w:rsidRPr="00C54368" w14:paraId="54D60F6F" w14:textId="77777777" w:rsidTr="00C54368">
        <w:tc>
          <w:tcPr>
            <w:tcW w:w="2221" w:type="dxa"/>
            <w:tcBorders>
              <w:top w:val="nil"/>
              <w:left w:val="single" w:sz="8" w:space="0" w:color="auto"/>
              <w:bottom w:val="single" w:sz="8" w:space="0" w:color="auto"/>
              <w:right w:val="single" w:sz="8" w:space="0" w:color="auto"/>
            </w:tcBorders>
            <w:shd w:val="clear" w:color="auto" w:fill="FFFFFF"/>
            <w:hideMark/>
          </w:tcPr>
          <w:p w14:paraId="0044E6ED"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152. </w:t>
            </w:r>
            <w:r w:rsidRPr="00C54368">
              <w:rPr>
                <w:rFonts w:eastAsia="Times New Roman" w:cs="Times New Roman"/>
                <w:b/>
                <w:bCs/>
                <w:color w:val="D60000"/>
                <w:sz w:val="24"/>
                <w:szCs w:val="24"/>
                <w:shd w:val="clear" w:color="auto" w:fill="FFFFFF"/>
                <w:lang w:val="en-US"/>
              </w:rPr>
              <w:t>disconnect</w:t>
            </w:r>
          </w:p>
        </w:tc>
        <w:tc>
          <w:tcPr>
            <w:tcW w:w="2599" w:type="dxa"/>
            <w:tcBorders>
              <w:top w:val="nil"/>
              <w:left w:val="nil"/>
              <w:bottom w:val="single" w:sz="8" w:space="0" w:color="auto"/>
              <w:right w:val="single" w:sz="8" w:space="0" w:color="auto"/>
            </w:tcBorders>
            <w:shd w:val="clear" w:color="auto" w:fill="FFFFFF"/>
            <w:hideMark/>
          </w:tcPr>
          <w:p w14:paraId="6E5BD2C2"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/ˌdɪskəˈnekt/</w:t>
            </w:r>
          </w:p>
        </w:tc>
        <w:tc>
          <w:tcPr>
            <w:tcW w:w="5620" w:type="dxa"/>
            <w:tcBorders>
              <w:top w:val="nil"/>
              <w:left w:val="nil"/>
              <w:bottom w:val="single" w:sz="8" w:space="0" w:color="auto"/>
              <w:right w:val="single" w:sz="8" w:space="0" w:color="auto"/>
            </w:tcBorders>
            <w:shd w:val="clear" w:color="auto" w:fill="FFFFFF"/>
            <w:hideMark/>
          </w:tcPr>
          <w:p w14:paraId="53B15350"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(v) ngắt kết nối, gián đoạn; ngắt, cắt, ngừng cung cấp (điện, ga ,...)</w:t>
            </w:r>
          </w:p>
        </w:tc>
      </w:tr>
      <w:tr w:rsidR="00C54368" w:rsidRPr="00C54368" w14:paraId="639565A1" w14:textId="77777777" w:rsidTr="00C54368">
        <w:tc>
          <w:tcPr>
            <w:tcW w:w="2221" w:type="dxa"/>
            <w:tcBorders>
              <w:top w:val="nil"/>
              <w:left w:val="single" w:sz="8" w:space="0" w:color="auto"/>
              <w:bottom w:val="single" w:sz="8" w:space="0" w:color="auto"/>
              <w:right w:val="single" w:sz="8" w:space="0" w:color="auto"/>
            </w:tcBorders>
            <w:shd w:val="clear" w:color="auto" w:fill="FFFFFF"/>
            <w:hideMark/>
          </w:tcPr>
          <w:p w14:paraId="331AFA54"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153. </w:t>
            </w:r>
            <w:r w:rsidRPr="00C54368">
              <w:rPr>
                <w:rFonts w:eastAsia="Times New Roman" w:cs="Times New Roman"/>
                <w:b/>
                <w:bCs/>
                <w:color w:val="D60000"/>
                <w:sz w:val="24"/>
                <w:szCs w:val="24"/>
                <w:shd w:val="clear" w:color="auto" w:fill="FFFFFF"/>
                <w:lang w:val="en-US"/>
              </w:rPr>
              <w:t>reconnect</w:t>
            </w:r>
          </w:p>
        </w:tc>
        <w:tc>
          <w:tcPr>
            <w:tcW w:w="2599" w:type="dxa"/>
            <w:tcBorders>
              <w:top w:val="nil"/>
              <w:left w:val="nil"/>
              <w:bottom w:val="single" w:sz="8" w:space="0" w:color="auto"/>
              <w:right w:val="single" w:sz="8" w:space="0" w:color="auto"/>
            </w:tcBorders>
            <w:shd w:val="clear" w:color="auto" w:fill="FFFFFF"/>
            <w:hideMark/>
          </w:tcPr>
          <w:p w14:paraId="2D023CA9"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/ˌriːkəˈnekt/</w:t>
            </w:r>
          </w:p>
        </w:tc>
        <w:tc>
          <w:tcPr>
            <w:tcW w:w="5620" w:type="dxa"/>
            <w:tcBorders>
              <w:top w:val="nil"/>
              <w:left w:val="nil"/>
              <w:bottom w:val="single" w:sz="8" w:space="0" w:color="auto"/>
              <w:right w:val="single" w:sz="8" w:space="0" w:color="auto"/>
            </w:tcBorders>
            <w:shd w:val="clear" w:color="auto" w:fill="FFFFFF"/>
            <w:hideMark/>
          </w:tcPr>
          <w:p w14:paraId="49DDF88F"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(v) kết nối lại</w:t>
            </w:r>
          </w:p>
        </w:tc>
      </w:tr>
      <w:tr w:rsidR="00C54368" w:rsidRPr="00C54368" w14:paraId="5A164743" w14:textId="77777777" w:rsidTr="00C54368">
        <w:tc>
          <w:tcPr>
            <w:tcW w:w="2221" w:type="dxa"/>
            <w:tcBorders>
              <w:top w:val="nil"/>
              <w:left w:val="single" w:sz="8" w:space="0" w:color="auto"/>
              <w:bottom w:val="single" w:sz="8" w:space="0" w:color="auto"/>
              <w:right w:val="single" w:sz="8" w:space="0" w:color="auto"/>
            </w:tcBorders>
            <w:shd w:val="clear" w:color="auto" w:fill="FFFFFF"/>
            <w:hideMark/>
          </w:tcPr>
          <w:p w14:paraId="7568CFF7"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154. </w:t>
            </w:r>
            <w:r w:rsidRPr="00C54368">
              <w:rPr>
                <w:rFonts w:eastAsia="Times New Roman" w:cs="Times New Roman"/>
                <w:b/>
                <w:bCs/>
                <w:color w:val="D60000"/>
                <w:sz w:val="24"/>
                <w:szCs w:val="24"/>
                <w:shd w:val="clear" w:color="auto" w:fill="FFFFFF"/>
                <w:lang w:val="en-US"/>
              </w:rPr>
              <w:t>interconnect</w:t>
            </w:r>
          </w:p>
        </w:tc>
        <w:tc>
          <w:tcPr>
            <w:tcW w:w="2599" w:type="dxa"/>
            <w:tcBorders>
              <w:top w:val="nil"/>
              <w:left w:val="nil"/>
              <w:bottom w:val="single" w:sz="8" w:space="0" w:color="auto"/>
              <w:right w:val="single" w:sz="8" w:space="0" w:color="auto"/>
            </w:tcBorders>
            <w:shd w:val="clear" w:color="auto" w:fill="FFFFFF"/>
            <w:hideMark/>
          </w:tcPr>
          <w:p w14:paraId="50FF27F2"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/ˌɪntəkəˈnekt/</w:t>
            </w:r>
          </w:p>
        </w:tc>
        <w:tc>
          <w:tcPr>
            <w:tcW w:w="5620" w:type="dxa"/>
            <w:tcBorders>
              <w:top w:val="nil"/>
              <w:left w:val="nil"/>
              <w:bottom w:val="single" w:sz="8" w:space="0" w:color="auto"/>
              <w:right w:val="single" w:sz="8" w:space="0" w:color="auto"/>
            </w:tcBorders>
            <w:shd w:val="clear" w:color="auto" w:fill="FFFFFF"/>
            <w:hideMark/>
          </w:tcPr>
          <w:p w14:paraId="67AC5A6F"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(v) nối liền với nhau, liên kết (có sự tương tác); nối thông</w:t>
            </w:r>
          </w:p>
        </w:tc>
      </w:tr>
      <w:tr w:rsidR="00C54368" w:rsidRPr="00C54368" w14:paraId="0FBCB99B" w14:textId="77777777" w:rsidTr="00C54368">
        <w:tc>
          <w:tcPr>
            <w:tcW w:w="2221" w:type="dxa"/>
            <w:tcBorders>
              <w:top w:val="nil"/>
              <w:left w:val="single" w:sz="8" w:space="0" w:color="auto"/>
              <w:bottom w:val="single" w:sz="8" w:space="0" w:color="auto"/>
              <w:right w:val="single" w:sz="8" w:space="0" w:color="auto"/>
            </w:tcBorders>
            <w:shd w:val="clear" w:color="auto" w:fill="FFFFFF"/>
            <w:hideMark/>
          </w:tcPr>
          <w:p w14:paraId="23B8C79C"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155. </w:t>
            </w:r>
            <w:r w:rsidRPr="00C54368">
              <w:rPr>
                <w:rFonts w:eastAsia="Times New Roman" w:cs="Times New Roman"/>
                <w:b/>
                <w:bCs/>
                <w:color w:val="D60000"/>
                <w:sz w:val="24"/>
                <w:szCs w:val="24"/>
                <w:shd w:val="clear" w:color="auto" w:fill="FFFFFF"/>
                <w:lang w:val="en-US"/>
              </w:rPr>
              <w:t>connection</w:t>
            </w:r>
          </w:p>
        </w:tc>
        <w:tc>
          <w:tcPr>
            <w:tcW w:w="2599" w:type="dxa"/>
            <w:tcBorders>
              <w:top w:val="nil"/>
              <w:left w:val="nil"/>
              <w:bottom w:val="single" w:sz="8" w:space="0" w:color="auto"/>
              <w:right w:val="single" w:sz="8" w:space="0" w:color="auto"/>
            </w:tcBorders>
            <w:shd w:val="clear" w:color="auto" w:fill="FFFFFF"/>
            <w:hideMark/>
          </w:tcPr>
          <w:p w14:paraId="02CE5F3A"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/kəˈnekʃn/</w:t>
            </w:r>
          </w:p>
        </w:tc>
        <w:tc>
          <w:tcPr>
            <w:tcW w:w="5620" w:type="dxa"/>
            <w:tcBorders>
              <w:top w:val="nil"/>
              <w:left w:val="nil"/>
              <w:bottom w:val="single" w:sz="8" w:space="0" w:color="auto"/>
              <w:right w:val="single" w:sz="8" w:space="0" w:color="auto"/>
            </w:tcBorders>
            <w:shd w:val="clear" w:color="auto" w:fill="FFFFFF"/>
            <w:hideMark/>
          </w:tcPr>
          <w:p w14:paraId="4227E659"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 xml:space="preserve">(n) sự liên quan, sự liên lạc, sự kết nối; mối quan hệ; </w:t>
            </w:r>
            <w:r w:rsidRPr="00C54368">
              <w:rPr>
                <w:rFonts w:eastAsia="Times New Roman" w:cs="Times New Roman"/>
                <w:color w:val="7B1FA2"/>
                <w:sz w:val="24"/>
                <w:szCs w:val="24"/>
                <w:shd w:val="clear" w:color="auto" w:fill="FFFFFF"/>
                <w:lang w:val="en-US"/>
              </w:rPr>
              <w:lastRenderedPageBreak/>
              <w:t>sự kết giao</w:t>
            </w:r>
          </w:p>
        </w:tc>
      </w:tr>
      <w:tr w:rsidR="00C54368" w:rsidRPr="00C54368" w14:paraId="45A0215C" w14:textId="77777777" w:rsidTr="00C54368">
        <w:tc>
          <w:tcPr>
            <w:tcW w:w="2221" w:type="dxa"/>
            <w:tcBorders>
              <w:top w:val="nil"/>
              <w:left w:val="single" w:sz="8" w:space="0" w:color="auto"/>
              <w:bottom w:val="single" w:sz="8" w:space="0" w:color="auto"/>
              <w:right w:val="single" w:sz="8" w:space="0" w:color="auto"/>
            </w:tcBorders>
            <w:shd w:val="clear" w:color="auto" w:fill="FFFFFF"/>
            <w:hideMark/>
          </w:tcPr>
          <w:p w14:paraId="56292E8C"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lastRenderedPageBreak/>
              <w:t xml:space="preserve">156. </w:t>
            </w:r>
            <w:r w:rsidRPr="00C54368">
              <w:rPr>
                <w:rFonts w:eastAsia="Times New Roman" w:cs="Times New Roman"/>
                <w:b/>
                <w:bCs/>
                <w:color w:val="D60000"/>
                <w:sz w:val="24"/>
                <w:szCs w:val="24"/>
                <w:shd w:val="clear" w:color="auto" w:fill="FFFFFF"/>
                <w:lang w:val="en-US"/>
              </w:rPr>
              <w:t>disconnection</w:t>
            </w:r>
          </w:p>
        </w:tc>
        <w:tc>
          <w:tcPr>
            <w:tcW w:w="2599" w:type="dxa"/>
            <w:tcBorders>
              <w:top w:val="nil"/>
              <w:left w:val="nil"/>
              <w:bottom w:val="single" w:sz="8" w:space="0" w:color="auto"/>
              <w:right w:val="single" w:sz="8" w:space="0" w:color="auto"/>
            </w:tcBorders>
            <w:shd w:val="clear" w:color="auto" w:fill="FFFFFF"/>
            <w:hideMark/>
          </w:tcPr>
          <w:p w14:paraId="04EB9664"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/ˌdɪskəˈnekʃn/</w:t>
            </w:r>
          </w:p>
        </w:tc>
        <w:tc>
          <w:tcPr>
            <w:tcW w:w="5620" w:type="dxa"/>
            <w:tcBorders>
              <w:top w:val="nil"/>
              <w:left w:val="nil"/>
              <w:bottom w:val="single" w:sz="8" w:space="0" w:color="auto"/>
              <w:right w:val="single" w:sz="8" w:space="0" w:color="auto"/>
            </w:tcBorders>
            <w:shd w:val="clear" w:color="auto" w:fill="FFFFFF"/>
            <w:hideMark/>
          </w:tcPr>
          <w:p w14:paraId="5CF53286"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(n) sự cắt, ngắt kết nối; sự tháo rời, sự cắt rời, sự phân cách ra</w:t>
            </w:r>
          </w:p>
        </w:tc>
      </w:tr>
      <w:tr w:rsidR="00C54368" w:rsidRPr="00C54368" w14:paraId="3B291BF9" w14:textId="77777777" w:rsidTr="00C54368">
        <w:tc>
          <w:tcPr>
            <w:tcW w:w="2221" w:type="dxa"/>
            <w:tcBorders>
              <w:top w:val="nil"/>
              <w:left w:val="single" w:sz="8" w:space="0" w:color="auto"/>
              <w:bottom w:val="single" w:sz="8" w:space="0" w:color="auto"/>
              <w:right w:val="single" w:sz="8" w:space="0" w:color="auto"/>
            </w:tcBorders>
            <w:shd w:val="clear" w:color="auto" w:fill="FFFFFF"/>
            <w:hideMark/>
          </w:tcPr>
          <w:p w14:paraId="2B2CA8BB"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157. </w:t>
            </w:r>
            <w:r w:rsidRPr="00C54368">
              <w:rPr>
                <w:rFonts w:eastAsia="Times New Roman" w:cs="Times New Roman"/>
                <w:b/>
                <w:bCs/>
                <w:color w:val="D60000"/>
                <w:sz w:val="24"/>
                <w:szCs w:val="24"/>
                <w:shd w:val="clear" w:color="auto" w:fill="FFFFFF"/>
                <w:lang w:val="en-US"/>
              </w:rPr>
              <w:t>reconnection</w:t>
            </w:r>
          </w:p>
        </w:tc>
        <w:tc>
          <w:tcPr>
            <w:tcW w:w="2599" w:type="dxa"/>
            <w:tcBorders>
              <w:top w:val="nil"/>
              <w:left w:val="nil"/>
              <w:bottom w:val="single" w:sz="8" w:space="0" w:color="auto"/>
              <w:right w:val="single" w:sz="8" w:space="0" w:color="auto"/>
            </w:tcBorders>
            <w:shd w:val="clear" w:color="auto" w:fill="FFFFFF"/>
            <w:hideMark/>
          </w:tcPr>
          <w:p w14:paraId="6B51CD65"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/ˌrikəˈnɛkʃ(ə)n/</w:t>
            </w:r>
          </w:p>
        </w:tc>
        <w:tc>
          <w:tcPr>
            <w:tcW w:w="5620" w:type="dxa"/>
            <w:tcBorders>
              <w:top w:val="nil"/>
              <w:left w:val="nil"/>
              <w:bottom w:val="single" w:sz="8" w:space="0" w:color="auto"/>
              <w:right w:val="single" w:sz="8" w:space="0" w:color="auto"/>
            </w:tcBorders>
            <w:shd w:val="clear" w:color="auto" w:fill="FFFFFF"/>
            <w:hideMark/>
          </w:tcPr>
          <w:p w14:paraId="3C419620"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(n) sự kết nối lại</w:t>
            </w:r>
          </w:p>
        </w:tc>
      </w:tr>
      <w:tr w:rsidR="00C54368" w:rsidRPr="00C54368" w14:paraId="35BB02F4" w14:textId="77777777" w:rsidTr="00C54368">
        <w:tc>
          <w:tcPr>
            <w:tcW w:w="2221" w:type="dxa"/>
            <w:tcBorders>
              <w:top w:val="nil"/>
              <w:left w:val="single" w:sz="8" w:space="0" w:color="auto"/>
              <w:bottom w:val="single" w:sz="8" w:space="0" w:color="auto"/>
              <w:right w:val="single" w:sz="8" w:space="0" w:color="auto"/>
            </w:tcBorders>
            <w:shd w:val="clear" w:color="auto" w:fill="FFFFFF"/>
            <w:hideMark/>
          </w:tcPr>
          <w:p w14:paraId="3322EAD6"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158. </w:t>
            </w:r>
            <w:r w:rsidRPr="00C54368">
              <w:rPr>
                <w:rFonts w:eastAsia="Times New Roman" w:cs="Times New Roman"/>
                <w:b/>
                <w:bCs/>
                <w:color w:val="D60000"/>
                <w:sz w:val="24"/>
                <w:szCs w:val="24"/>
                <w:shd w:val="clear" w:color="auto" w:fill="FFFFFF"/>
                <w:lang w:val="en-US"/>
              </w:rPr>
              <w:t>connecting</w:t>
            </w:r>
          </w:p>
        </w:tc>
        <w:tc>
          <w:tcPr>
            <w:tcW w:w="2599" w:type="dxa"/>
            <w:tcBorders>
              <w:top w:val="nil"/>
              <w:left w:val="nil"/>
              <w:bottom w:val="single" w:sz="8" w:space="0" w:color="auto"/>
              <w:right w:val="single" w:sz="8" w:space="0" w:color="auto"/>
            </w:tcBorders>
            <w:shd w:val="clear" w:color="auto" w:fill="FFFFFF"/>
            <w:hideMark/>
          </w:tcPr>
          <w:p w14:paraId="5D97E33D"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/kəˈnek.tɪŋ/</w:t>
            </w:r>
          </w:p>
        </w:tc>
        <w:tc>
          <w:tcPr>
            <w:tcW w:w="5620" w:type="dxa"/>
            <w:tcBorders>
              <w:top w:val="nil"/>
              <w:left w:val="nil"/>
              <w:bottom w:val="single" w:sz="8" w:space="0" w:color="auto"/>
              <w:right w:val="single" w:sz="8" w:space="0" w:color="auto"/>
            </w:tcBorders>
            <w:shd w:val="clear" w:color="auto" w:fill="FFFFFF"/>
            <w:hideMark/>
          </w:tcPr>
          <w:p w14:paraId="26F590A6"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(adj) đang kết nối</w:t>
            </w:r>
          </w:p>
        </w:tc>
      </w:tr>
      <w:tr w:rsidR="00C54368" w:rsidRPr="00C54368" w14:paraId="11EBB67C" w14:textId="77777777" w:rsidTr="00C54368">
        <w:tc>
          <w:tcPr>
            <w:tcW w:w="2221" w:type="dxa"/>
            <w:tcBorders>
              <w:top w:val="nil"/>
              <w:left w:val="single" w:sz="8" w:space="0" w:color="auto"/>
              <w:bottom w:val="single" w:sz="8" w:space="0" w:color="auto"/>
              <w:right w:val="single" w:sz="8" w:space="0" w:color="auto"/>
            </w:tcBorders>
            <w:shd w:val="clear" w:color="auto" w:fill="FFFFFF"/>
            <w:hideMark/>
          </w:tcPr>
          <w:p w14:paraId="626D0B87"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159. </w:t>
            </w:r>
            <w:r w:rsidRPr="00C54368">
              <w:rPr>
                <w:rFonts w:eastAsia="Times New Roman" w:cs="Times New Roman"/>
                <w:b/>
                <w:bCs/>
                <w:color w:val="D60000"/>
                <w:sz w:val="24"/>
                <w:szCs w:val="24"/>
                <w:shd w:val="clear" w:color="auto" w:fill="FFFFFF"/>
                <w:lang w:val="en-US"/>
              </w:rPr>
              <w:t>interconnecting</w:t>
            </w:r>
          </w:p>
        </w:tc>
        <w:tc>
          <w:tcPr>
            <w:tcW w:w="2599" w:type="dxa"/>
            <w:tcBorders>
              <w:top w:val="nil"/>
              <w:left w:val="nil"/>
              <w:bottom w:val="single" w:sz="8" w:space="0" w:color="auto"/>
              <w:right w:val="single" w:sz="8" w:space="0" w:color="auto"/>
            </w:tcBorders>
            <w:shd w:val="clear" w:color="auto" w:fill="FFFFFF"/>
            <w:hideMark/>
          </w:tcPr>
          <w:p w14:paraId="0C601F6D"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/ˌɪn.tə.kəˈnek.tɪŋ/</w:t>
            </w:r>
          </w:p>
        </w:tc>
        <w:tc>
          <w:tcPr>
            <w:tcW w:w="5620" w:type="dxa"/>
            <w:tcBorders>
              <w:top w:val="nil"/>
              <w:left w:val="nil"/>
              <w:bottom w:val="single" w:sz="8" w:space="0" w:color="auto"/>
              <w:right w:val="single" w:sz="8" w:space="0" w:color="auto"/>
            </w:tcBorders>
            <w:shd w:val="clear" w:color="auto" w:fill="FFFFFF"/>
            <w:hideMark/>
          </w:tcPr>
          <w:p w14:paraId="5EA242DB"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(adj) nối liền, liên kết</w:t>
            </w:r>
          </w:p>
        </w:tc>
      </w:tr>
      <w:tr w:rsidR="00C54368" w:rsidRPr="00C54368" w14:paraId="6842311A" w14:textId="77777777" w:rsidTr="00C54368">
        <w:tc>
          <w:tcPr>
            <w:tcW w:w="2221" w:type="dxa"/>
            <w:tcBorders>
              <w:top w:val="nil"/>
              <w:left w:val="single" w:sz="8" w:space="0" w:color="auto"/>
              <w:bottom w:val="single" w:sz="8" w:space="0" w:color="auto"/>
              <w:right w:val="single" w:sz="8" w:space="0" w:color="auto"/>
            </w:tcBorders>
            <w:shd w:val="clear" w:color="auto" w:fill="FFFFFF"/>
            <w:hideMark/>
          </w:tcPr>
          <w:p w14:paraId="1AC46E3E"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160. </w:t>
            </w:r>
            <w:r w:rsidRPr="00C54368">
              <w:rPr>
                <w:rFonts w:eastAsia="Times New Roman" w:cs="Times New Roman"/>
                <w:b/>
                <w:bCs/>
                <w:color w:val="D60000"/>
                <w:sz w:val="24"/>
                <w:szCs w:val="24"/>
                <w:shd w:val="clear" w:color="auto" w:fill="FFFFFF"/>
                <w:lang w:val="en-US"/>
              </w:rPr>
              <w:t>connected</w:t>
            </w:r>
          </w:p>
        </w:tc>
        <w:tc>
          <w:tcPr>
            <w:tcW w:w="2599" w:type="dxa"/>
            <w:tcBorders>
              <w:top w:val="nil"/>
              <w:left w:val="nil"/>
              <w:bottom w:val="single" w:sz="8" w:space="0" w:color="auto"/>
              <w:right w:val="single" w:sz="8" w:space="0" w:color="auto"/>
            </w:tcBorders>
            <w:shd w:val="clear" w:color="auto" w:fill="FFFFFF"/>
            <w:hideMark/>
          </w:tcPr>
          <w:p w14:paraId="7CC60707"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/kəˈnektɪd/</w:t>
            </w:r>
          </w:p>
        </w:tc>
        <w:tc>
          <w:tcPr>
            <w:tcW w:w="5620" w:type="dxa"/>
            <w:tcBorders>
              <w:top w:val="nil"/>
              <w:left w:val="nil"/>
              <w:bottom w:val="single" w:sz="8" w:space="0" w:color="auto"/>
              <w:right w:val="single" w:sz="8" w:space="0" w:color="auto"/>
            </w:tcBorders>
            <w:shd w:val="clear" w:color="auto" w:fill="FFFFFF"/>
            <w:hideMark/>
          </w:tcPr>
          <w:p w14:paraId="540894D2"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(adj) kết nối, liên thông; có liên quan</w:t>
            </w:r>
          </w:p>
        </w:tc>
      </w:tr>
      <w:tr w:rsidR="00C54368" w:rsidRPr="00C54368" w14:paraId="13FE837B" w14:textId="77777777" w:rsidTr="00C54368">
        <w:tc>
          <w:tcPr>
            <w:tcW w:w="2221" w:type="dxa"/>
            <w:tcBorders>
              <w:top w:val="nil"/>
              <w:left w:val="single" w:sz="8" w:space="0" w:color="auto"/>
              <w:bottom w:val="single" w:sz="8" w:space="0" w:color="auto"/>
              <w:right w:val="single" w:sz="8" w:space="0" w:color="auto"/>
            </w:tcBorders>
            <w:shd w:val="clear" w:color="auto" w:fill="FFFFFF"/>
            <w:hideMark/>
          </w:tcPr>
          <w:p w14:paraId="4E62931A"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161. </w:t>
            </w:r>
            <w:r w:rsidRPr="00C54368">
              <w:rPr>
                <w:rFonts w:eastAsia="Times New Roman" w:cs="Times New Roman"/>
                <w:b/>
                <w:bCs/>
                <w:color w:val="D60000"/>
                <w:sz w:val="24"/>
                <w:szCs w:val="24"/>
                <w:shd w:val="clear" w:color="auto" w:fill="FFFFFF"/>
                <w:lang w:val="en-US"/>
              </w:rPr>
              <w:t>unconnected</w:t>
            </w:r>
          </w:p>
        </w:tc>
        <w:tc>
          <w:tcPr>
            <w:tcW w:w="2599" w:type="dxa"/>
            <w:tcBorders>
              <w:top w:val="nil"/>
              <w:left w:val="nil"/>
              <w:bottom w:val="single" w:sz="8" w:space="0" w:color="auto"/>
              <w:right w:val="single" w:sz="8" w:space="0" w:color="auto"/>
            </w:tcBorders>
            <w:shd w:val="clear" w:color="auto" w:fill="FFFFFF"/>
            <w:hideMark/>
          </w:tcPr>
          <w:p w14:paraId="36B2326C"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/ˌʌnkəˈnektɪd/</w:t>
            </w:r>
          </w:p>
        </w:tc>
        <w:tc>
          <w:tcPr>
            <w:tcW w:w="5620" w:type="dxa"/>
            <w:tcBorders>
              <w:top w:val="nil"/>
              <w:left w:val="nil"/>
              <w:bottom w:val="single" w:sz="8" w:space="0" w:color="auto"/>
              <w:right w:val="single" w:sz="8" w:space="0" w:color="auto"/>
            </w:tcBorders>
            <w:shd w:val="clear" w:color="auto" w:fill="FFFFFF"/>
            <w:hideMark/>
          </w:tcPr>
          <w:p w14:paraId="6D453B3D"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(adj) không kết nối, không liên kết</w:t>
            </w:r>
          </w:p>
        </w:tc>
      </w:tr>
      <w:tr w:rsidR="00C54368" w:rsidRPr="00C54368" w14:paraId="38AEFEAD" w14:textId="77777777" w:rsidTr="00C54368">
        <w:tc>
          <w:tcPr>
            <w:tcW w:w="2221" w:type="dxa"/>
            <w:tcBorders>
              <w:top w:val="nil"/>
              <w:left w:val="single" w:sz="8" w:space="0" w:color="auto"/>
              <w:bottom w:val="single" w:sz="8" w:space="0" w:color="auto"/>
              <w:right w:val="single" w:sz="8" w:space="0" w:color="auto"/>
            </w:tcBorders>
            <w:shd w:val="clear" w:color="auto" w:fill="FFFFFF"/>
            <w:hideMark/>
          </w:tcPr>
          <w:p w14:paraId="2606C3F3"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162. </w:t>
            </w:r>
            <w:r w:rsidRPr="00C54368">
              <w:rPr>
                <w:rFonts w:eastAsia="Times New Roman" w:cs="Times New Roman"/>
                <w:b/>
                <w:bCs/>
                <w:color w:val="D60000"/>
                <w:sz w:val="24"/>
                <w:szCs w:val="24"/>
                <w:shd w:val="clear" w:color="auto" w:fill="FFFFFF"/>
                <w:lang w:val="en-US"/>
              </w:rPr>
              <w:t>disconnected</w:t>
            </w:r>
          </w:p>
        </w:tc>
        <w:tc>
          <w:tcPr>
            <w:tcW w:w="2599" w:type="dxa"/>
            <w:tcBorders>
              <w:top w:val="nil"/>
              <w:left w:val="nil"/>
              <w:bottom w:val="single" w:sz="8" w:space="0" w:color="auto"/>
              <w:right w:val="single" w:sz="8" w:space="0" w:color="auto"/>
            </w:tcBorders>
            <w:shd w:val="clear" w:color="auto" w:fill="FFFFFF"/>
            <w:hideMark/>
          </w:tcPr>
          <w:p w14:paraId="6C9818F1"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/ˌdɪskəˈnektɪd/</w:t>
            </w:r>
          </w:p>
        </w:tc>
        <w:tc>
          <w:tcPr>
            <w:tcW w:w="5620" w:type="dxa"/>
            <w:tcBorders>
              <w:top w:val="nil"/>
              <w:left w:val="nil"/>
              <w:bottom w:val="single" w:sz="8" w:space="0" w:color="auto"/>
              <w:right w:val="single" w:sz="8" w:space="0" w:color="auto"/>
            </w:tcBorders>
            <w:shd w:val="clear" w:color="auto" w:fill="FFFFFF"/>
            <w:hideMark/>
          </w:tcPr>
          <w:p w14:paraId="2201C353"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(adj) ngắt kết nối, cắt, ngắt (điện); không mạch lạc, rời rạc (bài nói, bài viết)</w:t>
            </w:r>
          </w:p>
        </w:tc>
      </w:tr>
      <w:tr w:rsidR="00C54368" w:rsidRPr="00C54368" w14:paraId="70932136" w14:textId="77777777" w:rsidTr="00C54368">
        <w:trPr>
          <w:trHeight w:val="548"/>
        </w:trPr>
        <w:tc>
          <w:tcPr>
            <w:tcW w:w="2221" w:type="dxa"/>
            <w:tcBorders>
              <w:top w:val="nil"/>
              <w:left w:val="single" w:sz="8" w:space="0" w:color="auto"/>
              <w:bottom w:val="single" w:sz="8" w:space="0" w:color="auto"/>
              <w:right w:val="single" w:sz="8" w:space="0" w:color="auto"/>
            </w:tcBorders>
            <w:shd w:val="clear" w:color="auto" w:fill="FFFFFF"/>
            <w:hideMark/>
          </w:tcPr>
          <w:p w14:paraId="2C6CFD2E"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163. </w:t>
            </w:r>
            <w:r w:rsidRPr="00C54368">
              <w:rPr>
                <w:rFonts w:eastAsia="Times New Roman" w:cs="Times New Roman"/>
                <w:b/>
                <w:bCs/>
                <w:color w:val="D60000"/>
                <w:sz w:val="24"/>
                <w:szCs w:val="24"/>
                <w:shd w:val="clear" w:color="auto" w:fill="FFFFFF"/>
                <w:lang w:val="en-US"/>
              </w:rPr>
              <w:t>interconnected</w:t>
            </w:r>
          </w:p>
        </w:tc>
        <w:tc>
          <w:tcPr>
            <w:tcW w:w="2599" w:type="dxa"/>
            <w:tcBorders>
              <w:top w:val="nil"/>
              <w:left w:val="nil"/>
              <w:bottom w:val="single" w:sz="8" w:space="0" w:color="auto"/>
              <w:right w:val="single" w:sz="8" w:space="0" w:color="auto"/>
            </w:tcBorders>
            <w:shd w:val="clear" w:color="auto" w:fill="FFFFFF"/>
            <w:hideMark/>
          </w:tcPr>
          <w:p w14:paraId="6C398861"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/ˌɪn.tə.kəˈnek.tɪd/</w:t>
            </w:r>
          </w:p>
        </w:tc>
        <w:tc>
          <w:tcPr>
            <w:tcW w:w="5620" w:type="dxa"/>
            <w:tcBorders>
              <w:top w:val="nil"/>
              <w:left w:val="nil"/>
              <w:bottom w:val="single" w:sz="8" w:space="0" w:color="auto"/>
              <w:right w:val="single" w:sz="8" w:space="0" w:color="auto"/>
            </w:tcBorders>
            <w:shd w:val="clear" w:color="auto" w:fill="FFFFFF"/>
            <w:hideMark/>
          </w:tcPr>
          <w:p w14:paraId="7631D3B1"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(adj) kết nối với nhau, có liên hệ, có liên quan với nhau</w:t>
            </w:r>
          </w:p>
        </w:tc>
      </w:tr>
      <w:tr w:rsidR="00C54368" w:rsidRPr="00C54368" w14:paraId="7AF41D97" w14:textId="77777777" w:rsidTr="00C54368">
        <w:tc>
          <w:tcPr>
            <w:tcW w:w="2221" w:type="dxa"/>
            <w:tcBorders>
              <w:top w:val="nil"/>
              <w:left w:val="single" w:sz="8" w:space="0" w:color="auto"/>
              <w:bottom w:val="single" w:sz="8" w:space="0" w:color="auto"/>
              <w:right w:val="single" w:sz="8" w:space="0" w:color="auto"/>
            </w:tcBorders>
            <w:shd w:val="clear" w:color="auto" w:fill="FFFFFF"/>
            <w:hideMark/>
          </w:tcPr>
          <w:p w14:paraId="576E14D2"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164. </w:t>
            </w:r>
            <w:r w:rsidRPr="00C54368">
              <w:rPr>
                <w:rFonts w:eastAsia="Times New Roman" w:cs="Times New Roman"/>
                <w:b/>
                <w:bCs/>
                <w:color w:val="D60000"/>
                <w:sz w:val="24"/>
                <w:szCs w:val="24"/>
                <w:shd w:val="clear" w:color="auto" w:fill="FFFFFF"/>
                <w:lang w:val="en-US"/>
              </w:rPr>
              <w:t>connector</w:t>
            </w:r>
          </w:p>
        </w:tc>
        <w:tc>
          <w:tcPr>
            <w:tcW w:w="2599" w:type="dxa"/>
            <w:tcBorders>
              <w:top w:val="nil"/>
              <w:left w:val="nil"/>
              <w:bottom w:val="single" w:sz="8" w:space="0" w:color="auto"/>
              <w:right w:val="single" w:sz="8" w:space="0" w:color="auto"/>
            </w:tcBorders>
            <w:shd w:val="clear" w:color="auto" w:fill="FFFFFF"/>
            <w:hideMark/>
          </w:tcPr>
          <w:p w14:paraId="35218E09"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/kəˈnek.tər</w:t>
            </w:r>
          </w:p>
        </w:tc>
        <w:tc>
          <w:tcPr>
            <w:tcW w:w="5620" w:type="dxa"/>
            <w:tcBorders>
              <w:top w:val="nil"/>
              <w:left w:val="nil"/>
              <w:bottom w:val="single" w:sz="8" w:space="0" w:color="auto"/>
              <w:right w:val="single" w:sz="8" w:space="0" w:color="auto"/>
            </w:tcBorders>
            <w:shd w:val="clear" w:color="auto" w:fill="FFFFFF"/>
            <w:hideMark/>
          </w:tcPr>
          <w:p w14:paraId="6352CFA0"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(n) bộ phận liên kết, đầ dây nối</w:t>
            </w:r>
          </w:p>
        </w:tc>
      </w:tr>
      <w:tr w:rsidR="00C54368" w:rsidRPr="00C54368" w14:paraId="047987CB" w14:textId="77777777" w:rsidTr="00C54368">
        <w:tc>
          <w:tcPr>
            <w:tcW w:w="2221" w:type="dxa"/>
            <w:tcBorders>
              <w:top w:val="nil"/>
              <w:left w:val="single" w:sz="8" w:space="0" w:color="auto"/>
              <w:bottom w:val="single" w:sz="8" w:space="0" w:color="auto"/>
              <w:right w:val="single" w:sz="8" w:space="0" w:color="auto"/>
            </w:tcBorders>
            <w:shd w:val="clear" w:color="auto" w:fill="FFFFFF"/>
            <w:hideMark/>
          </w:tcPr>
          <w:p w14:paraId="02201C5A"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165. </w:t>
            </w:r>
            <w:r w:rsidRPr="00C54368">
              <w:rPr>
                <w:rFonts w:eastAsia="Times New Roman" w:cs="Times New Roman"/>
                <w:b/>
                <w:bCs/>
                <w:color w:val="D60000"/>
                <w:sz w:val="24"/>
                <w:szCs w:val="24"/>
                <w:shd w:val="clear" w:color="auto" w:fill="FFFFFF"/>
                <w:lang w:val="en-US"/>
              </w:rPr>
              <w:t>familiar</w:t>
            </w:r>
          </w:p>
        </w:tc>
        <w:tc>
          <w:tcPr>
            <w:tcW w:w="2599" w:type="dxa"/>
            <w:tcBorders>
              <w:top w:val="nil"/>
              <w:left w:val="nil"/>
              <w:bottom w:val="single" w:sz="8" w:space="0" w:color="auto"/>
              <w:right w:val="single" w:sz="8" w:space="0" w:color="auto"/>
            </w:tcBorders>
            <w:shd w:val="clear" w:color="auto" w:fill="FFFFFF"/>
            <w:hideMark/>
          </w:tcPr>
          <w:p w14:paraId="24EC4ACA"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/fəˈmɪliə(r)/</w:t>
            </w:r>
          </w:p>
        </w:tc>
        <w:tc>
          <w:tcPr>
            <w:tcW w:w="5620" w:type="dxa"/>
            <w:tcBorders>
              <w:top w:val="nil"/>
              <w:left w:val="nil"/>
              <w:bottom w:val="single" w:sz="8" w:space="0" w:color="auto"/>
              <w:right w:val="single" w:sz="8" w:space="0" w:color="auto"/>
            </w:tcBorders>
            <w:shd w:val="clear" w:color="auto" w:fill="FFFFFF"/>
            <w:hideMark/>
          </w:tcPr>
          <w:p w14:paraId="17FDF3AA"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(adj) quen thuộc, thân thiết, thân tình</w:t>
            </w:r>
          </w:p>
        </w:tc>
      </w:tr>
      <w:tr w:rsidR="00C54368" w:rsidRPr="00C54368" w14:paraId="2CBBEAFE" w14:textId="77777777" w:rsidTr="00C54368">
        <w:tc>
          <w:tcPr>
            <w:tcW w:w="2221" w:type="dxa"/>
            <w:tcBorders>
              <w:top w:val="nil"/>
              <w:left w:val="single" w:sz="8" w:space="0" w:color="auto"/>
              <w:bottom w:val="single" w:sz="8" w:space="0" w:color="auto"/>
              <w:right w:val="single" w:sz="8" w:space="0" w:color="auto"/>
            </w:tcBorders>
            <w:shd w:val="clear" w:color="auto" w:fill="FFFFFF"/>
            <w:hideMark/>
          </w:tcPr>
          <w:p w14:paraId="455B31B7"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166. </w:t>
            </w:r>
            <w:r w:rsidRPr="00C54368">
              <w:rPr>
                <w:rFonts w:eastAsia="Times New Roman" w:cs="Times New Roman"/>
                <w:b/>
                <w:bCs/>
                <w:color w:val="D60000"/>
                <w:sz w:val="24"/>
                <w:szCs w:val="24"/>
                <w:shd w:val="clear" w:color="auto" w:fill="FFFFFF"/>
                <w:lang w:val="en-US"/>
              </w:rPr>
              <w:t>familiarize</w:t>
            </w:r>
          </w:p>
        </w:tc>
        <w:tc>
          <w:tcPr>
            <w:tcW w:w="2599" w:type="dxa"/>
            <w:tcBorders>
              <w:top w:val="nil"/>
              <w:left w:val="nil"/>
              <w:bottom w:val="single" w:sz="8" w:space="0" w:color="auto"/>
              <w:right w:val="single" w:sz="8" w:space="0" w:color="auto"/>
            </w:tcBorders>
            <w:shd w:val="clear" w:color="auto" w:fill="FFFFFF"/>
            <w:hideMark/>
          </w:tcPr>
          <w:p w14:paraId="568F1172"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/fəˈmɪliəraɪz/</w:t>
            </w:r>
          </w:p>
        </w:tc>
        <w:tc>
          <w:tcPr>
            <w:tcW w:w="5620" w:type="dxa"/>
            <w:tcBorders>
              <w:top w:val="nil"/>
              <w:left w:val="nil"/>
              <w:bottom w:val="single" w:sz="8" w:space="0" w:color="auto"/>
              <w:right w:val="single" w:sz="8" w:space="0" w:color="auto"/>
            </w:tcBorders>
            <w:shd w:val="clear" w:color="auto" w:fill="FFFFFF"/>
            <w:hideMark/>
          </w:tcPr>
          <w:p w14:paraId="499D25B2"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(v) làm cho quen (với vấn đề gì, công việc gì,..)</w:t>
            </w:r>
          </w:p>
        </w:tc>
      </w:tr>
      <w:tr w:rsidR="00C54368" w:rsidRPr="00C54368" w14:paraId="3C11C778" w14:textId="77777777" w:rsidTr="00C54368">
        <w:tc>
          <w:tcPr>
            <w:tcW w:w="2221" w:type="dxa"/>
            <w:tcBorders>
              <w:top w:val="nil"/>
              <w:left w:val="single" w:sz="8" w:space="0" w:color="auto"/>
              <w:bottom w:val="single" w:sz="8" w:space="0" w:color="auto"/>
              <w:right w:val="single" w:sz="8" w:space="0" w:color="auto"/>
            </w:tcBorders>
            <w:shd w:val="clear" w:color="auto" w:fill="FFFFFF"/>
            <w:hideMark/>
          </w:tcPr>
          <w:p w14:paraId="4032D722"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167. </w:t>
            </w:r>
            <w:r w:rsidRPr="00C54368">
              <w:rPr>
                <w:rFonts w:eastAsia="Times New Roman" w:cs="Times New Roman"/>
                <w:b/>
                <w:bCs/>
                <w:color w:val="D60000"/>
                <w:sz w:val="24"/>
                <w:szCs w:val="24"/>
                <w:shd w:val="clear" w:color="auto" w:fill="FFFFFF"/>
                <w:lang w:val="en-US"/>
              </w:rPr>
              <w:t>familiarity</w:t>
            </w:r>
          </w:p>
        </w:tc>
        <w:tc>
          <w:tcPr>
            <w:tcW w:w="2599" w:type="dxa"/>
            <w:tcBorders>
              <w:top w:val="nil"/>
              <w:left w:val="nil"/>
              <w:bottom w:val="single" w:sz="8" w:space="0" w:color="auto"/>
              <w:right w:val="single" w:sz="8" w:space="0" w:color="auto"/>
            </w:tcBorders>
            <w:shd w:val="clear" w:color="auto" w:fill="FFFFFF"/>
            <w:hideMark/>
          </w:tcPr>
          <w:p w14:paraId="79740A6A"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/fəˌmɪliˈærəti/</w:t>
            </w:r>
          </w:p>
        </w:tc>
        <w:tc>
          <w:tcPr>
            <w:tcW w:w="5620" w:type="dxa"/>
            <w:tcBorders>
              <w:top w:val="nil"/>
              <w:left w:val="nil"/>
              <w:bottom w:val="single" w:sz="8" w:space="0" w:color="auto"/>
              <w:right w:val="single" w:sz="8" w:space="0" w:color="auto"/>
            </w:tcBorders>
            <w:shd w:val="clear" w:color="auto" w:fill="FFFFFF"/>
            <w:hideMark/>
          </w:tcPr>
          <w:p w14:paraId="73C08741"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(n) sự quen thuộc, sự hiểu biết một vấn đế; sự quen thuộc với ai</w:t>
            </w:r>
          </w:p>
        </w:tc>
      </w:tr>
      <w:tr w:rsidR="00C54368" w:rsidRPr="00C54368" w14:paraId="794283E2" w14:textId="77777777" w:rsidTr="00C54368">
        <w:tc>
          <w:tcPr>
            <w:tcW w:w="2221" w:type="dxa"/>
            <w:tcBorders>
              <w:top w:val="nil"/>
              <w:left w:val="single" w:sz="8" w:space="0" w:color="auto"/>
              <w:bottom w:val="single" w:sz="8" w:space="0" w:color="auto"/>
              <w:right w:val="single" w:sz="8" w:space="0" w:color="auto"/>
            </w:tcBorders>
            <w:shd w:val="clear" w:color="auto" w:fill="FFFFFF"/>
            <w:hideMark/>
          </w:tcPr>
          <w:p w14:paraId="111E0E01"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168. </w:t>
            </w:r>
            <w:r w:rsidRPr="00C54368">
              <w:rPr>
                <w:rFonts w:eastAsia="Times New Roman" w:cs="Times New Roman"/>
                <w:b/>
                <w:bCs/>
                <w:color w:val="D60000"/>
                <w:sz w:val="24"/>
                <w:szCs w:val="24"/>
                <w:shd w:val="clear" w:color="auto" w:fill="FFFFFF"/>
                <w:lang w:val="en-US"/>
              </w:rPr>
              <w:t>unfamiliarity</w:t>
            </w:r>
          </w:p>
        </w:tc>
        <w:tc>
          <w:tcPr>
            <w:tcW w:w="2599" w:type="dxa"/>
            <w:tcBorders>
              <w:top w:val="nil"/>
              <w:left w:val="nil"/>
              <w:bottom w:val="single" w:sz="8" w:space="0" w:color="auto"/>
              <w:right w:val="single" w:sz="8" w:space="0" w:color="auto"/>
            </w:tcBorders>
            <w:shd w:val="clear" w:color="auto" w:fill="FFFFFF"/>
            <w:hideMark/>
          </w:tcPr>
          <w:p w14:paraId="490BF3CF"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/ˌʌnfəˌmɪliˈærəti/</w:t>
            </w:r>
          </w:p>
        </w:tc>
        <w:tc>
          <w:tcPr>
            <w:tcW w:w="5620" w:type="dxa"/>
            <w:tcBorders>
              <w:top w:val="nil"/>
              <w:left w:val="nil"/>
              <w:bottom w:val="single" w:sz="8" w:space="0" w:color="auto"/>
              <w:right w:val="single" w:sz="8" w:space="0" w:color="auto"/>
            </w:tcBorders>
            <w:shd w:val="clear" w:color="auto" w:fill="FFFFFF"/>
            <w:hideMark/>
          </w:tcPr>
          <w:p w14:paraId="6A9535EC"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(n) sự không quen thuộc, sự không biết gì về</w:t>
            </w:r>
          </w:p>
        </w:tc>
      </w:tr>
      <w:tr w:rsidR="00C54368" w:rsidRPr="00C54368" w14:paraId="59215651" w14:textId="77777777" w:rsidTr="00C54368">
        <w:trPr>
          <w:trHeight w:val="413"/>
        </w:trPr>
        <w:tc>
          <w:tcPr>
            <w:tcW w:w="2221" w:type="dxa"/>
            <w:tcBorders>
              <w:top w:val="nil"/>
              <w:left w:val="single" w:sz="8" w:space="0" w:color="auto"/>
              <w:bottom w:val="single" w:sz="8" w:space="0" w:color="auto"/>
              <w:right w:val="single" w:sz="8" w:space="0" w:color="auto"/>
            </w:tcBorders>
            <w:shd w:val="clear" w:color="auto" w:fill="FFFFFF"/>
            <w:hideMark/>
          </w:tcPr>
          <w:p w14:paraId="07CA7D8D"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169. </w:t>
            </w:r>
            <w:r w:rsidRPr="00C54368">
              <w:rPr>
                <w:rFonts w:eastAsia="Times New Roman" w:cs="Times New Roman"/>
                <w:b/>
                <w:bCs/>
                <w:color w:val="D60000"/>
                <w:sz w:val="24"/>
                <w:szCs w:val="24"/>
                <w:shd w:val="clear" w:color="auto" w:fill="FFFFFF"/>
                <w:lang w:val="en-US"/>
              </w:rPr>
              <w:t>unfamiliar</w:t>
            </w:r>
          </w:p>
        </w:tc>
        <w:tc>
          <w:tcPr>
            <w:tcW w:w="2599" w:type="dxa"/>
            <w:tcBorders>
              <w:top w:val="nil"/>
              <w:left w:val="nil"/>
              <w:bottom w:val="single" w:sz="8" w:space="0" w:color="auto"/>
              <w:right w:val="single" w:sz="8" w:space="0" w:color="auto"/>
            </w:tcBorders>
            <w:shd w:val="clear" w:color="auto" w:fill="FFFFFF"/>
            <w:hideMark/>
          </w:tcPr>
          <w:p w14:paraId="7E3F34DA"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/ʌn.fəˈmɪl.i.ər/</w:t>
            </w:r>
          </w:p>
        </w:tc>
        <w:tc>
          <w:tcPr>
            <w:tcW w:w="5620" w:type="dxa"/>
            <w:tcBorders>
              <w:top w:val="nil"/>
              <w:left w:val="nil"/>
              <w:bottom w:val="single" w:sz="8" w:space="0" w:color="auto"/>
              <w:right w:val="single" w:sz="8" w:space="0" w:color="auto"/>
            </w:tcBorders>
            <w:shd w:val="clear" w:color="auto" w:fill="FFFFFF"/>
            <w:hideMark/>
          </w:tcPr>
          <w:p w14:paraId="59DB9CF5"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(v) không quen biết, xa lạ</w:t>
            </w:r>
          </w:p>
        </w:tc>
      </w:tr>
      <w:tr w:rsidR="00C54368" w:rsidRPr="00C54368" w14:paraId="5892CC72" w14:textId="77777777" w:rsidTr="00C54368">
        <w:tc>
          <w:tcPr>
            <w:tcW w:w="2221" w:type="dxa"/>
            <w:tcBorders>
              <w:top w:val="nil"/>
              <w:left w:val="single" w:sz="8" w:space="0" w:color="auto"/>
              <w:bottom w:val="single" w:sz="8" w:space="0" w:color="auto"/>
              <w:right w:val="single" w:sz="8" w:space="0" w:color="auto"/>
            </w:tcBorders>
            <w:shd w:val="clear" w:color="auto" w:fill="FFFFFF"/>
            <w:hideMark/>
          </w:tcPr>
          <w:p w14:paraId="6EF9502B"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170. </w:t>
            </w:r>
            <w:r w:rsidRPr="00C54368">
              <w:rPr>
                <w:rFonts w:eastAsia="Times New Roman" w:cs="Times New Roman"/>
                <w:b/>
                <w:bCs/>
                <w:color w:val="D60000"/>
                <w:sz w:val="24"/>
                <w:szCs w:val="24"/>
                <w:shd w:val="clear" w:color="auto" w:fill="FFFFFF"/>
                <w:lang w:val="en-US"/>
              </w:rPr>
              <w:t>familiarly</w:t>
            </w:r>
          </w:p>
        </w:tc>
        <w:tc>
          <w:tcPr>
            <w:tcW w:w="2599" w:type="dxa"/>
            <w:tcBorders>
              <w:top w:val="nil"/>
              <w:left w:val="nil"/>
              <w:bottom w:val="single" w:sz="8" w:space="0" w:color="auto"/>
              <w:right w:val="single" w:sz="8" w:space="0" w:color="auto"/>
            </w:tcBorders>
            <w:shd w:val="clear" w:color="auto" w:fill="FFFFFF"/>
            <w:hideMark/>
          </w:tcPr>
          <w:p w14:paraId="6D856D4A"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/fəˈmɪliəli/</w:t>
            </w:r>
          </w:p>
        </w:tc>
        <w:tc>
          <w:tcPr>
            <w:tcW w:w="5620" w:type="dxa"/>
            <w:tcBorders>
              <w:top w:val="nil"/>
              <w:left w:val="nil"/>
              <w:bottom w:val="single" w:sz="8" w:space="0" w:color="auto"/>
              <w:right w:val="single" w:sz="8" w:space="0" w:color="auto"/>
            </w:tcBorders>
            <w:shd w:val="clear" w:color="auto" w:fill="FFFFFF"/>
            <w:hideMark/>
          </w:tcPr>
          <w:p w14:paraId="32BEB0D6"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(adv) thân mật, không khách khí</w:t>
            </w:r>
          </w:p>
        </w:tc>
      </w:tr>
      <w:tr w:rsidR="00C54368" w:rsidRPr="00C54368" w14:paraId="00C895CF" w14:textId="77777777" w:rsidTr="00C54368">
        <w:tc>
          <w:tcPr>
            <w:tcW w:w="2221" w:type="dxa"/>
            <w:tcBorders>
              <w:top w:val="nil"/>
              <w:left w:val="single" w:sz="8" w:space="0" w:color="auto"/>
              <w:bottom w:val="single" w:sz="8" w:space="0" w:color="auto"/>
              <w:right w:val="single" w:sz="8" w:space="0" w:color="auto"/>
            </w:tcBorders>
            <w:shd w:val="clear" w:color="auto" w:fill="FFFFFF"/>
            <w:hideMark/>
          </w:tcPr>
          <w:p w14:paraId="12BA0EED"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171. </w:t>
            </w:r>
            <w:r w:rsidRPr="00C54368">
              <w:rPr>
                <w:rFonts w:eastAsia="Times New Roman" w:cs="Times New Roman"/>
                <w:b/>
                <w:bCs/>
                <w:color w:val="D60000"/>
                <w:sz w:val="24"/>
                <w:szCs w:val="24"/>
                <w:shd w:val="clear" w:color="auto" w:fill="FFFFFF"/>
                <w:lang w:val="en-US"/>
              </w:rPr>
              <w:t>human</w:t>
            </w:r>
          </w:p>
        </w:tc>
        <w:tc>
          <w:tcPr>
            <w:tcW w:w="2599" w:type="dxa"/>
            <w:tcBorders>
              <w:top w:val="nil"/>
              <w:left w:val="nil"/>
              <w:bottom w:val="single" w:sz="8" w:space="0" w:color="auto"/>
              <w:right w:val="single" w:sz="8" w:space="0" w:color="auto"/>
            </w:tcBorders>
            <w:shd w:val="clear" w:color="auto" w:fill="FFFFFF"/>
            <w:hideMark/>
          </w:tcPr>
          <w:p w14:paraId="06DB67F4"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/ˈhjuːmən/</w:t>
            </w:r>
          </w:p>
        </w:tc>
        <w:tc>
          <w:tcPr>
            <w:tcW w:w="5620" w:type="dxa"/>
            <w:tcBorders>
              <w:top w:val="nil"/>
              <w:left w:val="nil"/>
              <w:bottom w:val="single" w:sz="8" w:space="0" w:color="auto"/>
              <w:right w:val="single" w:sz="8" w:space="0" w:color="auto"/>
            </w:tcBorders>
            <w:shd w:val="clear" w:color="auto" w:fill="FFFFFF"/>
            <w:hideMark/>
          </w:tcPr>
          <w:p w14:paraId="2A2FA48E"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(adj) (thuộc) con người, (thuộc) loài người; có tính người (n) con người; nhân loại</w:t>
            </w:r>
          </w:p>
        </w:tc>
      </w:tr>
      <w:tr w:rsidR="00C54368" w:rsidRPr="00C54368" w14:paraId="35E57E15" w14:textId="77777777" w:rsidTr="00C54368">
        <w:tc>
          <w:tcPr>
            <w:tcW w:w="2221" w:type="dxa"/>
            <w:tcBorders>
              <w:top w:val="nil"/>
              <w:left w:val="single" w:sz="8" w:space="0" w:color="auto"/>
              <w:bottom w:val="single" w:sz="8" w:space="0" w:color="auto"/>
              <w:right w:val="single" w:sz="8" w:space="0" w:color="auto"/>
            </w:tcBorders>
            <w:shd w:val="clear" w:color="auto" w:fill="FFFFFF"/>
            <w:hideMark/>
          </w:tcPr>
          <w:p w14:paraId="2A27DED9"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172. </w:t>
            </w:r>
            <w:r w:rsidRPr="00C54368">
              <w:rPr>
                <w:rFonts w:eastAsia="Times New Roman" w:cs="Times New Roman"/>
                <w:b/>
                <w:bCs/>
                <w:color w:val="D60000"/>
                <w:sz w:val="24"/>
                <w:szCs w:val="24"/>
                <w:shd w:val="clear" w:color="auto" w:fill="FFFFFF"/>
                <w:lang w:val="en-US"/>
              </w:rPr>
              <w:t>humanize</w:t>
            </w:r>
          </w:p>
        </w:tc>
        <w:tc>
          <w:tcPr>
            <w:tcW w:w="2599" w:type="dxa"/>
            <w:tcBorders>
              <w:top w:val="nil"/>
              <w:left w:val="nil"/>
              <w:bottom w:val="single" w:sz="8" w:space="0" w:color="auto"/>
              <w:right w:val="single" w:sz="8" w:space="0" w:color="auto"/>
            </w:tcBorders>
            <w:shd w:val="clear" w:color="auto" w:fill="FFFFFF"/>
            <w:hideMark/>
          </w:tcPr>
          <w:p w14:paraId="569CEA99"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/ˈhjuːmənaɪz/</w:t>
            </w:r>
          </w:p>
        </w:tc>
        <w:tc>
          <w:tcPr>
            <w:tcW w:w="5620" w:type="dxa"/>
            <w:tcBorders>
              <w:top w:val="nil"/>
              <w:left w:val="nil"/>
              <w:bottom w:val="single" w:sz="8" w:space="0" w:color="auto"/>
              <w:right w:val="single" w:sz="8" w:space="0" w:color="auto"/>
            </w:tcBorders>
            <w:shd w:val="clear" w:color="auto" w:fill="FFFFFF"/>
            <w:hideMark/>
          </w:tcPr>
          <w:p w14:paraId="5CE0C4A9"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(v) làm cho có lòng nhân đạo, làm cho có tính người, nhân tính hóa</w:t>
            </w:r>
          </w:p>
        </w:tc>
      </w:tr>
      <w:tr w:rsidR="00C54368" w:rsidRPr="00C54368" w14:paraId="481BB9BF" w14:textId="77777777" w:rsidTr="00C54368">
        <w:tc>
          <w:tcPr>
            <w:tcW w:w="2221" w:type="dxa"/>
            <w:tcBorders>
              <w:top w:val="nil"/>
              <w:left w:val="single" w:sz="8" w:space="0" w:color="auto"/>
              <w:bottom w:val="single" w:sz="8" w:space="0" w:color="auto"/>
              <w:right w:val="single" w:sz="8" w:space="0" w:color="auto"/>
            </w:tcBorders>
            <w:shd w:val="clear" w:color="auto" w:fill="FFFFFF"/>
            <w:hideMark/>
          </w:tcPr>
          <w:p w14:paraId="4022BAAE"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173. </w:t>
            </w:r>
            <w:r w:rsidRPr="00C54368">
              <w:rPr>
                <w:rFonts w:eastAsia="Times New Roman" w:cs="Times New Roman"/>
                <w:b/>
                <w:bCs/>
                <w:color w:val="D60000"/>
                <w:sz w:val="24"/>
                <w:szCs w:val="24"/>
                <w:shd w:val="clear" w:color="auto" w:fill="FFFFFF"/>
                <w:lang w:val="en-US"/>
              </w:rPr>
              <w:t>humanity</w:t>
            </w:r>
          </w:p>
        </w:tc>
        <w:tc>
          <w:tcPr>
            <w:tcW w:w="2599" w:type="dxa"/>
            <w:tcBorders>
              <w:top w:val="nil"/>
              <w:left w:val="nil"/>
              <w:bottom w:val="single" w:sz="8" w:space="0" w:color="auto"/>
              <w:right w:val="single" w:sz="8" w:space="0" w:color="auto"/>
            </w:tcBorders>
            <w:shd w:val="clear" w:color="auto" w:fill="FFFFFF"/>
            <w:hideMark/>
          </w:tcPr>
          <w:p w14:paraId="0F6070E4"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/hjuːˈmænəti/</w:t>
            </w:r>
          </w:p>
        </w:tc>
        <w:tc>
          <w:tcPr>
            <w:tcW w:w="5620" w:type="dxa"/>
            <w:tcBorders>
              <w:top w:val="nil"/>
              <w:left w:val="nil"/>
              <w:bottom w:val="single" w:sz="8" w:space="0" w:color="auto"/>
              <w:right w:val="single" w:sz="8" w:space="0" w:color="auto"/>
            </w:tcBorders>
            <w:shd w:val="clear" w:color="auto" w:fill="FFFFFF"/>
            <w:hideMark/>
          </w:tcPr>
          <w:p w14:paraId="01D79FD7"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(n) loài người, nhân loại; lòng nhân đạo; bản chất của loài người, nhân tính</w:t>
            </w:r>
          </w:p>
        </w:tc>
      </w:tr>
      <w:tr w:rsidR="00C54368" w:rsidRPr="00C54368" w14:paraId="515A1FC1" w14:textId="77777777" w:rsidTr="00C54368">
        <w:tc>
          <w:tcPr>
            <w:tcW w:w="2221" w:type="dxa"/>
            <w:tcBorders>
              <w:top w:val="nil"/>
              <w:left w:val="single" w:sz="8" w:space="0" w:color="auto"/>
              <w:bottom w:val="single" w:sz="8" w:space="0" w:color="auto"/>
              <w:right w:val="single" w:sz="8" w:space="0" w:color="auto"/>
            </w:tcBorders>
            <w:shd w:val="clear" w:color="auto" w:fill="FFFFFF"/>
            <w:hideMark/>
          </w:tcPr>
          <w:p w14:paraId="6AB1A888"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174. </w:t>
            </w:r>
            <w:r w:rsidRPr="00C54368">
              <w:rPr>
                <w:rFonts w:eastAsia="Times New Roman" w:cs="Times New Roman"/>
                <w:b/>
                <w:bCs/>
                <w:color w:val="D60000"/>
                <w:sz w:val="24"/>
                <w:szCs w:val="24"/>
                <w:shd w:val="clear" w:color="auto" w:fill="FFFFFF"/>
                <w:lang w:val="en-US"/>
              </w:rPr>
              <w:t>humanism</w:t>
            </w:r>
          </w:p>
        </w:tc>
        <w:tc>
          <w:tcPr>
            <w:tcW w:w="2599" w:type="dxa"/>
            <w:tcBorders>
              <w:top w:val="nil"/>
              <w:left w:val="nil"/>
              <w:bottom w:val="single" w:sz="8" w:space="0" w:color="auto"/>
              <w:right w:val="single" w:sz="8" w:space="0" w:color="auto"/>
            </w:tcBorders>
            <w:shd w:val="clear" w:color="auto" w:fill="FFFFFF"/>
            <w:hideMark/>
          </w:tcPr>
          <w:p w14:paraId="3C9B5993"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/ˈhjuːmənɪzəm/</w:t>
            </w:r>
          </w:p>
        </w:tc>
        <w:tc>
          <w:tcPr>
            <w:tcW w:w="5620" w:type="dxa"/>
            <w:tcBorders>
              <w:top w:val="nil"/>
              <w:left w:val="nil"/>
              <w:bottom w:val="single" w:sz="8" w:space="0" w:color="auto"/>
              <w:right w:val="single" w:sz="8" w:space="0" w:color="auto"/>
            </w:tcBorders>
            <w:shd w:val="clear" w:color="auto" w:fill="FFFFFF"/>
            <w:hideMark/>
          </w:tcPr>
          <w:p w14:paraId="2EC83305"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(n) chủ nghĩa nhân đạo, chủ nghĩa nhân văn</w:t>
            </w:r>
          </w:p>
        </w:tc>
      </w:tr>
      <w:tr w:rsidR="00C54368" w:rsidRPr="00C54368" w14:paraId="2782776E" w14:textId="77777777" w:rsidTr="00C54368">
        <w:tc>
          <w:tcPr>
            <w:tcW w:w="2221" w:type="dxa"/>
            <w:tcBorders>
              <w:top w:val="nil"/>
              <w:left w:val="single" w:sz="8" w:space="0" w:color="auto"/>
              <w:bottom w:val="single" w:sz="8" w:space="0" w:color="auto"/>
              <w:right w:val="single" w:sz="8" w:space="0" w:color="auto"/>
            </w:tcBorders>
            <w:shd w:val="clear" w:color="auto" w:fill="FFFFFF"/>
            <w:hideMark/>
          </w:tcPr>
          <w:p w14:paraId="09812042"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175. </w:t>
            </w:r>
            <w:r w:rsidRPr="00C54368">
              <w:rPr>
                <w:rFonts w:eastAsia="Times New Roman" w:cs="Times New Roman"/>
                <w:b/>
                <w:bCs/>
                <w:color w:val="D60000"/>
                <w:sz w:val="24"/>
                <w:szCs w:val="24"/>
                <w:shd w:val="clear" w:color="auto" w:fill="FFFFFF"/>
                <w:lang w:val="en-US"/>
              </w:rPr>
              <w:t>humanist</w:t>
            </w:r>
          </w:p>
        </w:tc>
        <w:tc>
          <w:tcPr>
            <w:tcW w:w="2599" w:type="dxa"/>
            <w:tcBorders>
              <w:top w:val="nil"/>
              <w:left w:val="nil"/>
              <w:bottom w:val="single" w:sz="8" w:space="0" w:color="auto"/>
              <w:right w:val="single" w:sz="8" w:space="0" w:color="auto"/>
            </w:tcBorders>
            <w:shd w:val="clear" w:color="auto" w:fill="FFFFFF"/>
            <w:hideMark/>
          </w:tcPr>
          <w:p w14:paraId="39BF4218"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/ˈhjuːmənɪst/</w:t>
            </w:r>
          </w:p>
        </w:tc>
        <w:tc>
          <w:tcPr>
            <w:tcW w:w="5620" w:type="dxa"/>
            <w:tcBorders>
              <w:top w:val="nil"/>
              <w:left w:val="nil"/>
              <w:bottom w:val="single" w:sz="8" w:space="0" w:color="auto"/>
              <w:right w:val="single" w:sz="8" w:space="0" w:color="auto"/>
            </w:tcBorders>
            <w:shd w:val="clear" w:color="auto" w:fill="FFFFFF"/>
            <w:hideMark/>
          </w:tcPr>
          <w:p w14:paraId="79575C72"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(n) người tin vào chủ nghĩa nhân văn; nhà nghiên cứu khoa học nhân văn</w:t>
            </w:r>
          </w:p>
        </w:tc>
      </w:tr>
      <w:tr w:rsidR="00C54368" w:rsidRPr="00C54368" w14:paraId="34A098B6" w14:textId="77777777" w:rsidTr="00C54368">
        <w:tc>
          <w:tcPr>
            <w:tcW w:w="2221" w:type="dxa"/>
            <w:tcBorders>
              <w:top w:val="nil"/>
              <w:left w:val="single" w:sz="8" w:space="0" w:color="auto"/>
              <w:bottom w:val="single" w:sz="8" w:space="0" w:color="auto"/>
              <w:right w:val="single" w:sz="8" w:space="0" w:color="auto"/>
            </w:tcBorders>
            <w:shd w:val="clear" w:color="auto" w:fill="FFFFFF"/>
            <w:hideMark/>
          </w:tcPr>
          <w:p w14:paraId="532C6DBC"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176. </w:t>
            </w:r>
            <w:r w:rsidRPr="00C54368">
              <w:rPr>
                <w:rFonts w:eastAsia="Times New Roman" w:cs="Times New Roman"/>
                <w:b/>
                <w:bCs/>
                <w:color w:val="D60000"/>
                <w:sz w:val="24"/>
                <w:szCs w:val="24"/>
                <w:shd w:val="clear" w:color="auto" w:fill="FFFFFF"/>
                <w:lang w:val="en-US"/>
              </w:rPr>
              <w:t>humanities</w:t>
            </w:r>
          </w:p>
        </w:tc>
        <w:tc>
          <w:tcPr>
            <w:tcW w:w="2599" w:type="dxa"/>
            <w:tcBorders>
              <w:top w:val="nil"/>
              <w:left w:val="nil"/>
              <w:bottom w:val="single" w:sz="8" w:space="0" w:color="auto"/>
              <w:right w:val="single" w:sz="8" w:space="0" w:color="auto"/>
            </w:tcBorders>
            <w:shd w:val="clear" w:color="auto" w:fill="FFFFFF"/>
            <w:hideMark/>
          </w:tcPr>
          <w:p w14:paraId="6A7A96AB"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/hjuˈmæn·ɪ·t̬iz/</w:t>
            </w:r>
          </w:p>
        </w:tc>
        <w:tc>
          <w:tcPr>
            <w:tcW w:w="5620" w:type="dxa"/>
            <w:tcBorders>
              <w:top w:val="nil"/>
              <w:left w:val="nil"/>
              <w:bottom w:val="single" w:sz="8" w:space="0" w:color="auto"/>
              <w:right w:val="single" w:sz="8" w:space="0" w:color="auto"/>
            </w:tcBorders>
            <w:shd w:val="clear" w:color="auto" w:fill="FFFFFF"/>
            <w:hideMark/>
          </w:tcPr>
          <w:p w14:paraId="7BF301FF"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(n) các ngành khoa học nhân văn</w:t>
            </w:r>
          </w:p>
        </w:tc>
      </w:tr>
      <w:tr w:rsidR="00C54368" w:rsidRPr="00C54368" w14:paraId="701F3135" w14:textId="77777777" w:rsidTr="00C54368">
        <w:tc>
          <w:tcPr>
            <w:tcW w:w="2221" w:type="dxa"/>
            <w:tcBorders>
              <w:top w:val="nil"/>
              <w:left w:val="single" w:sz="8" w:space="0" w:color="auto"/>
              <w:bottom w:val="single" w:sz="8" w:space="0" w:color="auto"/>
              <w:right w:val="single" w:sz="8" w:space="0" w:color="auto"/>
            </w:tcBorders>
            <w:shd w:val="clear" w:color="auto" w:fill="FFFFFF"/>
            <w:hideMark/>
          </w:tcPr>
          <w:p w14:paraId="100F4860"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177. </w:t>
            </w:r>
            <w:r w:rsidRPr="00C54368">
              <w:rPr>
                <w:rFonts w:eastAsia="Times New Roman" w:cs="Times New Roman"/>
                <w:b/>
                <w:bCs/>
                <w:color w:val="D60000"/>
                <w:sz w:val="24"/>
                <w:szCs w:val="24"/>
                <w:shd w:val="clear" w:color="auto" w:fill="FFFFFF"/>
                <w:lang w:val="en-US"/>
              </w:rPr>
              <w:t>humanitarian</w:t>
            </w:r>
          </w:p>
        </w:tc>
        <w:tc>
          <w:tcPr>
            <w:tcW w:w="2599" w:type="dxa"/>
            <w:tcBorders>
              <w:top w:val="nil"/>
              <w:left w:val="nil"/>
              <w:bottom w:val="single" w:sz="8" w:space="0" w:color="auto"/>
              <w:right w:val="single" w:sz="8" w:space="0" w:color="auto"/>
            </w:tcBorders>
            <w:shd w:val="clear" w:color="auto" w:fill="FFFFFF"/>
            <w:hideMark/>
          </w:tcPr>
          <w:p w14:paraId="35583E94"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/hjuːˌmænɪˈteəriən/</w:t>
            </w:r>
          </w:p>
        </w:tc>
        <w:tc>
          <w:tcPr>
            <w:tcW w:w="5620" w:type="dxa"/>
            <w:tcBorders>
              <w:top w:val="nil"/>
              <w:left w:val="nil"/>
              <w:bottom w:val="single" w:sz="8" w:space="0" w:color="auto"/>
              <w:right w:val="single" w:sz="8" w:space="0" w:color="auto"/>
            </w:tcBorders>
            <w:shd w:val="clear" w:color="auto" w:fill="FFFFFF"/>
            <w:hideMark/>
          </w:tcPr>
          <w:p w14:paraId="156573FB"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(adj) nhân đạo (n) người theo chủ nghĩa nhân đạo</w:t>
            </w:r>
          </w:p>
        </w:tc>
      </w:tr>
      <w:tr w:rsidR="00C54368" w:rsidRPr="00C54368" w14:paraId="1063C943" w14:textId="77777777" w:rsidTr="00C54368">
        <w:tc>
          <w:tcPr>
            <w:tcW w:w="2221" w:type="dxa"/>
            <w:tcBorders>
              <w:top w:val="nil"/>
              <w:left w:val="single" w:sz="8" w:space="0" w:color="auto"/>
              <w:bottom w:val="single" w:sz="8" w:space="0" w:color="auto"/>
              <w:right w:val="single" w:sz="8" w:space="0" w:color="auto"/>
            </w:tcBorders>
            <w:shd w:val="clear" w:color="auto" w:fill="FFFFFF"/>
            <w:hideMark/>
          </w:tcPr>
          <w:p w14:paraId="77AFB3F7"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178. </w:t>
            </w:r>
            <w:r w:rsidRPr="00C54368">
              <w:rPr>
                <w:rFonts w:eastAsia="Times New Roman" w:cs="Times New Roman"/>
                <w:b/>
                <w:bCs/>
                <w:color w:val="D60000"/>
                <w:sz w:val="24"/>
                <w:szCs w:val="24"/>
                <w:shd w:val="clear" w:color="auto" w:fill="FFFFFF"/>
                <w:lang w:val="en-US"/>
              </w:rPr>
              <w:t>humane</w:t>
            </w:r>
          </w:p>
        </w:tc>
        <w:tc>
          <w:tcPr>
            <w:tcW w:w="2599" w:type="dxa"/>
            <w:tcBorders>
              <w:top w:val="nil"/>
              <w:left w:val="nil"/>
              <w:bottom w:val="single" w:sz="8" w:space="0" w:color="auto"/>
              <w:right w:val="single" w:sz="8" w:space="0" w:color="auto"/>
            </w:tcBorders>
            <w:shd w:val="clear" w:color="auto" w:fill="FFFFFF"/>
            <w:hideMark/>
          </w:tcPr>
          <w:p w14:paraId="2A97F25C"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/hjuːˈmeɪn/</w:t>
            </w:r>
          </w:p>
        </w:tc>
        <w:tc>
          <w:tcPr>
            <w:tcW w:w="5620" w:type="dxa"/>
            <w:tcBorders>
              <w:top w:val="nil"/>
              <w:left w:val="nil"/>
              <w:bottom w:val="single" w:sz="8" w:space="0" w:color="auto"/>
              <w:right w:val="single" w:sz="8" w:space="0" w:color="auto"/>
            </w:tcBorders>
            <w:shd w:val="clear" w:color="auto" w:fill="FFFFFF"/>
            <w:hideMark/>
          </w:tcPr>
          <w:p w14:paraId="22396EFE"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(adj) nhân đạo, nhân đức</w:t>
            </w:r>
          </w:p>
        </w:tc>
      </w:tr>
      <w:tr w:rsidR="00C54368" w:rsidRPr="00C54368" w14:paraId="158959D5" w14:textId="77777777" w:rsidTr="00C54368">
        <w:tc>
          <w:tcPr>
            <w:tcW w:w="2221" w:type="dxa"/>
            <w:tcBorders>
              <w:top w:val="nil"/>
              <w:left w:val="single" w:sz="8" w:space="0" w:color="auto"/>
              <w:bottom w:val="single" w:sz="8" w:space="0" w:color="auto"/>
              <w:right w:val="single" w:sz="8" w:space="0" w:color="auto"/>
            </w:tcBorders>
            <w:shd w:val="clear" w:color="auto" w:fill="FFFFFF"/>
            <w:hideMark/>
          </w:tcPr>
          <w:p w14:paraId="5F2CD1A6"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179. </w:t>
            </w:r>
            <w:r w:rsidRPr="00C54368">
              <w:rPr>
                <w:rFonts w:eastAsia="Times New Roman" w:cs="Times New Roman"/>
                <w:b/>
                <w:bCs/>
                <w:color w:val="D60000"/>
                <w:sz w:val="24"/>
                <w:szCs w:val="24"/>
                <w:shd w:val="clear" w:color="auto" w:fill="FFFFFF"/>
                <w:lang w:val="en-US"/>
              </w:rPr>
              <w:t>humanly</w:t>
            </w:r>
          </w:p>
        </w:tc>
        <w:tc>
          <w:tcPr>
            <w:tcW w:w="2599" w:type="dxa"/>
            <w:tcBorders>
              <w:top w:val="nil"/>
              <w:left w:val="nil"/>
              <w:bottom w:val="single" w:sz="8" w:space="0" w:color="auto"/>
              <w:right w:val="single" w:sz="8" w:space="0" w:color="auto"/>
            </w:tcBorders>
            <w:shd w:val="clear" w:color="auto" w:fill="FFFFFF"/>
            <w:hideMark/>
          </w:tcPr>
          <w:p w14:paraId="5573C3FD"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/ˈhjuːmənli/</w:t>
            </w:r>
          </w:p>
        </w:tc>
        <w:tc>
          <w:tcPr>
            <w:tcW w:w="5620" w:type="dxa"/>
            <w:tcBorders>
              <w:top w:val="nil"/>
              <w:left w:val="nil"/>
              <w:bottom w:val="single" w:sz="8" w:space="0" w:color="auto"/>
              <w:right w:val="single" w:sz="8" w:space="0" w:color="auto"/>
            </w:tcBorders>
            <w:shd w:val="clear" w:color="auto" w:fill="FFFFFF"/>
            <w:hideMark/>
          </w:tcPr>
          <w:p w14:paraId="5532B652"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(adv) với cái nhìn của con người; với tình cảm con người;</w:t>
            </w:r>
          </w:p>
        </w:tc>
      </w:tr>
      <w:tr w:rsidR="00C54368" w:rsidRPr="00C54368" w14:paraId="685A6653" w14:textId="77777777" w:rsidTr="00C54368">
        <w:tc>
          <w:tcPr>
            <w:tcW w:w="2221" w:type="dxa"/>
            <w:tcBorders>
              <w:top w:val="nil"/>
              <w:left w:val="single" w:sz="8" w:space="0" w:color="auto"/>
              <w:bottom w:val="single" w:sz="8" w:space="0" w:color="auto"/>
              <w:right w:val="single" w:sz="8" w:space="0" w:color="auto"/>
            </w:tcBorders>
            <w:shd w:val="clear" w:color="auto" w:fill="FFFFFF"/>
            <w:hideMark/>
          </w:tcPr>
          <w:p w14:paraId="51480563"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180. </w:t>
            </w:r>
            <w:r w:rsidRPr="00C54368">
              <w:rPr>
                <w:rFonts w:eastAsia="Times New Roman" w:cs="Times New Roman"/>
                <w:b/>
                <w:bCs/>
                <w:color w:val="D60000"/>
                <w:sz w:val="24"/>
                <w:szCs w:val="24"/>
                <w:shd w:val="clear" w:color="auto" w:fill="FFFFFF"/>
                <w:lang w:val="en-US"/>
              </w:rPr>
              <w:t>individual</w:t>
            </w:r>
          </w:p>
        </w:tc>
        <w:tc>
          <w:tcPr>
            <w:tcW w:w="2599" w:type="dxa"/>
            <w:tcBorders>
              <w:top w:val="nil"/>
              <w:left w:val="nil"/>
              <w:bottom w:val="single" w:sz="8" w:space="0" w:color="auto"/>
              <w:right w:val="single" w:sz="8" w:space="0" w:color="auto"/>
            </w:tcBorders>
            <w:shd w:val="clear" w:color="auto" w:fill="FFFFFF"/>
            <w:hideMark/>
          </w:tcPr>
          <w:p w14:paraId="53038BF8"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/ˌɪndɪˈvɪdʒuəl/</w:t>
            </w:r>
          </w:p>
        </w:tc>
        <w:tc>
          <w:tcPr>
            <w:tcW w:w="5620" w:type="dxa"/>
            <w:tcBorders>
              <w:top w:val="nil"/>
              <w:left w:val="nil"/>
              <w:bottom w:val="single" w:sz="8" w:space="0" w:color="auto"/>
              <w:right w:val="single" w:sz="8" w:space="0" w:color="auto"/>
            </w:tcBorders>
            <w:shd w:val="clear" w:color="auto" w:fill="FFFFFF"/>
            <w:hideMark/>
          </w:tcPr>
          <w:p w14:paraId="4A1D7D3D"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(adj) cá nhân; riêng biệt (n) cá nhân; cá thể</w:t>
            </w:r>
          </w:p>
        </w:tc>
      </w:tr>
      <w:tr w:rsidR="00C54368" w:rsidRPr="00C54368" w14:paraId="55EBD373" w14:textId="77777777" w:rsidTr="00C54368">
        <w:tc>
          <w:tcPr>
            <w:tcW w:w="2221" w:type="dxa"/>
            <w:tcBorders>
              <w:top w:val="nil"/>
              <w:left w:val="single" w:sz="8" w:space="0" w:color="auto"/>
              <w:bottom w:val="single" w:sz="8" w:space="0" w:color="auto"/>
              <w:right w:val="single" w:sz="8" w:space="0" w:color="auto"/>
            </w:tcBorders>
            <w:shd w:val="clear" w:color="auto" w:fill="FFFFFF"/>
            <w:hideMark/>
          </w:tcPr>
          <w:p w14:paraId="6F145DD5"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181. </w:t>
            </w:r>
            <w:r w:rsidRPr="00C54368">
              <w:rPr>
                <w:rFonts w:eastAsia="Times New Roman" w:cs="Times New Roman"/>
                <w:b/>
                <w:bCs/>
                <w:color w:val="D60000"/>
                <w:sz w:val="24"/>
                <w:szCs w:val="24"/>
                <w:shd w:val="clear" w:color="auto" w:fill="FFFFFF"/>
                <w:lang w:val="en-US"/>
              </w:rPr>
              <w:t>individualize</w:t>
            </w:r>
          </w:p>
        </w:tc>
        <w:tc>
          <w:tcPr>
            <w:tcW w:w="2599" w:type="dxa"/>
            <w:tcBorders>
              <w:top w:val="nil"/>
              <w:left w:val="nil"/>
              <w:bottom w:val="single" w:sz="8" w:space="0" w:color="auto"/>
              <w:right w:val="single" w:sz="8" w:space="0" w:color="auto"/>
            </w:tcBorders>
            <w:shd w:val="clear" w:color="auto" w:fill="FFFFFF"/>
            <w:hideMark/>
          </w:tcPr>
          <w:p w14:paraId="7B60B2DB"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/ˌɪndɪˈvɪdʒuəlaɪz/</w:t>
            </w:r>
          </w:p>
        </w:tc>
        <w:tc>
          <w:tcPr>
            <w:tcW w:w="5620" w:type="dxa"/>
            <w:tcBorders>
              <w:top w:val="nil"/>
              <w:left w:val="nil"/>
              <w:bottom w:val="single" w:sz="8" w:space="0" w:color="auto"/>
              <w:right w:val="single" w:sz="8" w:space="0" w:color="auto"/>
            </w:tcBorders>
            <w:shd w:val="clear" w:color="auto" w:fill="FFFFFF"/>
            <w:hideMark/>
          </w:tcPr>
          <w:p w14:paraId="47BA6CC6"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(adj) cá nhân hóa</w:t>
            </w:r>
          </w:p>
        </w:tc>
      </w:tr>
      <w:tr w:rsidR="00C54368" w:rsidRPr="00C54368" w14:paraId="502A4E9D" w14:textId="77777777" w:rsidTr="00C54368">
        <w:tc>
          <w:tcPr>
            <w:tcW w:w="2221" w:type="dxa"/>
            <w:tcBorders>
              <w:top w:val="nil"/>
              <w:left w:val="single" w:sz="8" w:space="0" w:color="auto"/>
              <w:bottom w:val="single" w:sz="8" w:space="0" w:color="auto"/>
              <w:right w:val="single" w:sz="8" w:space="0" w:color="auto"/>
            </w:tcBorders>
            <w:shd w:val="clear" w:color="auto" w:fill="FFFFFF"/>
            <w:hideMark/>
          </w:tcPr>
          <w:p w14:paraId="531BD5B7"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182. </w:t>
            </w:r>
            <w:r w:rsidRPr="00C54368">
              <w:rPr>
                <w:rFonts w:eastAsia="Times New Roman" w:cs="Times New Roman"/>
                <w:b/>
                <w:bCs/>
                <w:color w:val="D60000"/>
                <w:sz w:val="24"/>
                <w:szCs w:val="24"/>
                <w:shd w:val="clear" w:color="auto" w:fill="FFFFFF"/>
                <w:lang w:val="en-US"/>
              </w:rPr>
              <w:t>individualization</w:t>
            </w:r>
          </w:p>
        </w:tc>
        <w:tc>
          <w:tcPr>
            <w:tcW w:w="2599" w:type="dxa"/>
            <w:tcBorders>
              <w:top w:val="nil"/>
              <w:left w:val="nil"/>
              <w:bottom w:val="single" w:sz="8" w:space="0" w:color="auto"/>
              <w:right w:val="single" w:sz="8" w:space="0" w:color="auto"/>
            </w:tcBorders>
            <w:shd w:val="clear" w:color="auto" w:fill="FFFFFF"/>
            <w:hideMark/>
          </w:tcPr>
          <w:p w14:paraId="6DE2BFBE"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/ˌɪndɪvɪdʒuəlaɪˈzeɪʃn/</w:t>
            </w:r>
          </w:p>
        </w:tc>
        <w:tc>
          <w:tcPr>
            <w:tcW w:w="5620" w:type="dxa"/>
            <w:tcBorders>
              <w:top w:val="nil"/>
              <w:left w:val="nil"/>
              <w:bottom w:val="single" w:sz="8" w:space="0" w:color="auto"/>
              <w:right w:val="single" w:sz="8" w:space="0" w:color="auto"/>
            </w:tcBorders>
            <w:shd w:val="clear" w:color="auto" w:fill="FFFFFF"/>
            <w:hideMark/>
          </w:tcPr>
          <w:p w14:paraId="2EE2DC4D"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(n) sự cá nhân hóa</w:t>
            </w:r>
          </w:p>
        </w:tc>
      </w:tr>
      <w:tr w:rsidR="00C54368" w:rsidRPr="00C54368" w14:paraId="10EEC89D" w14:textId="77777777" w:rsidTr="00C54368">
        <w:tc>
          <w:tcPr>
            <w:tcW w:w="2221" w:type="dxa"/>
            <w:tcBorders>
              <w:top w:val="nil"/>
              <w:left w:val="single" w:sz="8" w:space="0" w:color="auto"/>
              <w:bottom w:val="single" w:sz="8" w:space="0" w:color="auto"/>
              <w:right w:val="single" w:sz="8" w:space="0" w:color="auto"/>
            </w:tcBorders>
            <w:shd w:val="clear" w:color="auto" w:fill="FFFFFF"/>
            <w:hideMark/>
          </w:tcPr>
          <w:p w14:paraId="0216B24F"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183. </w:t>
            </w:r>
            <w:r w:rsidRPr="00C54368">
              <w:rPr>
                <w:rFonts w:eastAsia="Times New Roman" w:cs="Times New Roman"/>
                <w:b/>
                <w:bCs/>
                <w:color w:val="D60000"/>
                <w:sz w:val="24"/>
                <w:szCs w:val="24"/>
                <w:shd w:val="clear" w:color="auto" w:fill="FFFFFF"/>
                <w:lang w:val="en-US"/>
              </w:rPr>
              <w:t>individuality</w:t>
            </w:r>
          </w:p>
        </w:tc>
        <w:tc>
          <w:tcPr>
            <w:tcW w:w="2599" w:type="dxa"/>
            <w:tcBorders>
              <w:top w:val="nil"/>
              <w:left w:val="nil"/>
              <w:bottom w:val="single" w:sz="8" w:space="0" w:color="auto"/>
              <w:right w:val="single" w:sz="8" w:space="0" w:color="auto"/>
            </w:tcBorders>
            <w:shd w:val="clear" w:color="auto" w:fill="FFFFFF"/>
            <w:hideMark/>
          </w:tcPr>
          <w:p w14:paraId="3BC328F0"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/ˌɪndɪˌvɪdʒuˈæləti/</w:t>
            </w:r>
          </w:p>
        </w:tc>
        <w:tc>
          <w:tcPr>
            <w:tcW w:w="5620" w:type="dxa"/>
            <w:tcBorders>
              <w:top w:val="nil"/>
              <w:left w:val="nil"/>
              <w:bottom w:val="single" w:sz="8" w:space="0" w:color="auto"/>
              <w:right w:val="single" w:sz="8" w:space="0" w:color="auto"/>
            </w:tcBorders>
            <w:shd w:val="clear" w:color="auto" w:fill="FFFFFF"/>
            <w:hideMark/>
          </w:tcPr>
          <w:p w14:paraId="4906476C"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(n) tính chất cá nhân; đặc tính cá nhân</w:t>
            </w:r>
          </w:p>
        </w:tc>
      </w:tr>
      <w:tr w:rsidR="00C54368" w:rsidRPr="00C54368" w14:paraId="68625FC0" w14:textId="77777777" w:rsidTr="00C54368">
        <w:tc>
          <w:tcPr>
            <w:tcW w:w="2221" w:type="dxa"/>
            <w:tcBorders>
              <w:top w:val="nil"/>
              <w:left w:val="single" w:sz="8" w:space="0" w:color="auto"/>
              <w:bottom w:val="single" w:sz="8" w:space="0" w:color="auto"/>
              <w:right w:val="single" w:sz="8" w:space="0" w:color="auto"/>
            </w:tcBorders>
            <w:shd w:val="clear" w:color="auto" w:fill="FFFFFF"/>
            <w:hideMark/>
          </w:tcPr>
          <w:p w14:paraId="3392E25D"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184. </w:t>
            </w:r>
            <w:r w:rsidRPr="00C54368">
              <w:rPr>
                <w:rFonts w:eastAsia="Times New Roman" w:cs="Times New Roman"/>
                <w:b/>
                <w:bCs/>
                <w:color w:val="D60000"/>
                <w:sz w:val="24"/>
                <w:szCs w:val="24"/>
                <w:shd w:val="clear" w:color="auto" w:fill="FFFFFF"/>
                <w:lang w:val="en-US"/>
              </w:rPr>
              <w:t>individualist</w:t>
            </w:r>
          </w:p>
        </w:tc>
        <w:tc>
          <w:tcPr>
            <w:tcW w:w="2599" w:type="dxa"/>
            <w:tcBorders>
              <w:top w:val="nil"/>
              <w:left w:val="nil"/>
              <w:bottom w:val="single" w:sz="8" w:space="0" w:color="auto"/>
              <w:right w:val="single" w:sz="8" w:space="0" w:color="auto"/>
            </w:tcBorders>
            <w:shd w:val="clear" w:color="auto" w:fill="FFFFFF"/>
            <w:hideMark/>
          </w:tcPr>
          <w:p w14:paraId="2502CD86"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/ˌɪndɪˈvɪdʒuəlɪst/</w:t>
            </w:r>
          </w:p>
        </w:tc>
        <w:tc>
          <w:tcPr>
            <w:tcW w:w="5620" w:type="dxa"/>
            <w:tcBorders>
              <w:top w:val="nil"/>
              <w:left w:val="nil"/>
              <w:bottom w:val="single" w:sz="8" w:space="0" w:color="auto"/>
              <w:right w:val="single" w:sz="8" w:space="0" w:color="auto"/>
            </w:tcBorders>
            <w:shd w:val="clear" w:color="auto" w:fill="FFFFFF"/>
            <w:hideMark/>
          </w:tcPr>
          <w:p w14:paraId="779348F2"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(n) người theo chủ nghĩa cá nhân</w:t>
            </w:r>
          </w:p>
        </w:tc>
      </w:tr>
      <w:tr w:rsidR="00C54368" w:rsidRPr="00C54368" w14:paraId="15DC75B7" w14:textId="77777777" w:rsidTr="00C54368">
        <w:tc>
          <w:tcPr>
            <w:tcW w:w="2221" w:type="dxa"/>
            <w:tcBorders>
              <w:top w:val="nil"/>
              <w:left w:val="single" w:sz="8" w:space="0" w:color="auto"/>
              <w:bottom w:val="single" w:sz="8" w:space="0" w:color="auto"/>
              <w:right w:val="single" w:sz="8" w:space="0" w:color="auto"/>
            </w:tcBorders>
            <w:shd w:val="clear" w:color="auto" w:fill="FFFFFF"/>
            <w:hideMark/>
          </w:tcPr>
          <w:p w14:paraId="21004210"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185. </w:t>
            </w:r>
            <w:r w:rsidRPr="00C54368">
              <w:rPr>
                <w:rFonts w:eastAsia="Times New Roman" w:cs="Times New Roman"/>
                <w:b/>
                <w:bCs/>
                <w:color w:val="D60000"/>
                <w:sz w:val="24"/>
                <w:szCs w:val="24"/>
                <w:shd w:val="clear" w:color="auto" w:fill="FFFFFF"/>
                <w:lang w:val="en-US"/>
              </w:rPr>
              <w:t>individually</w:t>
            </w:r>
          </w:p>
        </w:tc>
        <w:tc>
          <w:tcPr>
            <w:tcW w:w="2599" w:type="dxa"/>
            <w:tcBorders>
              <w:top w:val="nil"/>
              <w:left w:val="nil"/>
              <w:bottom w:val="single" w:sz="8" w:space="0" w:color="auto"/>
              <w:right w:val="single" w:sz="8" w:space="0" w:color="auto"/>
            </w:tcBorders>
            <w:shd w:val="clear" w:color="auto" w:fill="FFFFFF"/>
            <w:hideMark/>
          </w:tcPr>
          <w:p w14:paraId="21F31636"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/ˌɪndɪˈvɪdʒuəli/</w:t>
            </w:r>
          </w:p>
        </w:tc>
        <w:tc>
          <w:tcPr>
            <w:tcW w:w="5620" w:type="dxa"/>
            <w:tcBorders>
              <w:top w:val="nil"/>
              <w:left w:val="nil"/>
              <w:bottom w:val="single" w:sz="8" w:space="0" w:color="auto"/>
              <w:right w:val="single" w:sz="8" w:space="0" w:color="auto"/>
            </w:tcBorders>
            <w:shd w:val="clear" w:color="auto" w:fill="FFFFFF"/>
            <w:hideMark/>
          </w:tcPr>
          <w:p w14:paraId="05A7EA84"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(adv) cá nhân, cá thể; riêng biêt</w:t>
            </w:r>
          </w:p>
        </w:tc>
      </w:tr>
      <w:tr w:rsidR="00C54368" w:rsidRPr="00C54368" w14:paraId="39D7507F" w14:textId="77777777" w:rsidTr="00C54368">
        <w:tc>
          <w:tcPr>
            <w:tcW w:w="2221" w:type="dxa"/>
            <w:tcBorders>
              <w:top w:val="nil"/>
              <w:left w:val="single" w:sz="8" w:space="0" w:color="auto"/>
              <w:bottom w:val="single" w:sz="8" w:space="0" w:color="auto"/>
              <w:right w:val="single" w:sz="8" w:space="0" w:color="auto"/>
            </w:tcBorders>
            <w:shd w:val="clear" w:color="auto" w:fill="FFFFFF"/>
            <w:hideMark/>
          </w:tcPr>
          <w:p w14:paraId="459CA3F4"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186. </w:t>
            </w:r>
            <w:r w:rsidRPr="00C54368">
              <w:rPr>
                <w:rFonts w:eastAsia="Times New Roman" w:cs="Times New Roman"/>
                <w:b/>
                <w:bCs/>
                <w:color w:val="D60000"/>
                <w:sz w:val="24"/>
                <w:szCs w:val="24"/>
                <w:shd w:val="clear" w:color="auto" w:fill="FFFFFF"/>
                <w:lang w:val="en-US"/>
              </w:rPr>
              <w:t>inherit</w:t>
            </w:r>
          </w:p>
        </w:tc>
        <w:tc>
          <w:tcPr>
            <w:tcW w:w="2599" w:type="dxa"/>
            <w:tcBorders>
              <w:top w:val="nil"/>
              <w:left w:val="nil"/>
              <w:bottom w:val="single" w:sz="8" w:space="0" w:color="auto"/>
              <w:right w:val="single" w:sz="8" w:space="0" w:color="auto"/>
            </w:tcBorders>
            <w:shd w:val="clear" w:color="auto" w:fill="FFFFFF"/>
            <w:hideMark/>
          </w:tcPr>
          <w:p w14:paraId="254AA381"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/ɪnˈherɪt/</w:t>
            </w:r>
          </w:p>
        </w:tc>
        <w:tc>
          <w:tcPr>
            <w:tcW w:w="5620" w:type="dxa"/>
            <w:tcBorders>
              <w:top w:val="nil"/>
              <w:left w:val="nil"/>
              <w:bottom w:val="single" w:sz="8" w:space="0" w:color="auto"/>
              <w:right w:val="single" w:sz="8" w:space="0" w:color="auto"/>
            </w:tcBorders>
            <w:shd w:val="clear" w:color="auto" w:fill="FFFFFF"/>
            <w:hideMark/>
          </w:tcPr>
          <w:p w14:paraId="3B6F59DD"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(v) thừa hưởng, thừa kế; di truyền</w:t>
            </w:r>
          </w:p>
        </w:tc>
      </w:tr>
      <w:tr w:rsidR="00C54368" w:rsidRPr="00C54368" w14:paraId="5768016D" w14:textId="77777777" w:rsidTr="00C54368">
        <w:tc>
          <w:tcPr>
            <w:tcW w:w="2221" w:type="dxa"/>
            <w:tcBorders>
              <w:top w:val="nil"/>
              <w:left w:val="single" w:sz="8" w:space="0" w:color="auto"/>
              <w:bottom w:val="single" w:sz="8" w:space="0" w:color="auto"/>
              <w:right w:val="single" w:sz="8" w:space="0" w:color="auto"/>
            </w:tcBorders>
            <w:shd w:val="clear" w:color="auto" w:fill="FFFFFF"/>
            <w:hideMark/>
          </w:tcPr>
          <w:p w14:paraId="1437F07B"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187. </w:t>
            </w:r>
            <w:r w:rsidRPr="00C54368">
              <w:rPr>
                <w:rFonts w:eastAsia="Times New Roman" w:cs="Times New Roman"/>
                <w:b/>
                <w:bCs/>
                <w:color w:val="D60000"/>
                <w:sz w:val="24"/>
                <w:szCs w:val="24"/>
                <w:shd w:val="clear" w:color="auto" w:fill="FFFFFF"/>
                <w:lang w:val="en-US"/>
              </w:rPr>
              <w:t>inheritance</w:t>
            </w:r>
          </w:p>
        </w:tc>
        <w:tc>
          <w:tcPr>
            <w:tcW w:w="2599" w:type="dxa"/>
            <w:tcBorders>
              <w:top w:val="nil"/>
              <w:left w:val="nil"/>
              <w:bottom w:val="single" w:sz="8" w:space="0" w:color="auto"/>
              <w:right w:val="single" w:sz="8" w:space="0" w:color="auto"/>
            </w:tcBorders>
            <w:shd w:val="clear" w:color="auto" w:fill="FFFFFF"/>
            <w:hideMark/>
          </w:tcPr>
          <w:p w14:paraId="41115814"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/ɪnˈherɪtəns</w:t>
            </w:r>
          </w:p>
        </w:tc>
        <w:tc>
          <w:tcPr>
            <w:tcW w:w="5620" w:type="dxa"/>
            <w:tcBorders>
              <w:top w:val="nil"/>
              <w:left w:val="nil"/>
              <w:bottom w:val="single" w:sz="8" w:space="0" w:color="auto"/>
              <w:right w:val="single" w:sz="8" w:space="0" w:color="auto"/>
            </w:tcBorders>
            <w:shd w:val="clear" w:color="auto" w:fill="FFFFFF"/>
            <w:hideMark/>
          </w:tcPr>
          <w:p w14:paraId="516CD659"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(n) sự thừa hưởng, sự thừa kế; sự di truyền</w:t>
            </w:r>
          </w:p>
        </w:tc>
      </w:tr>
      <w:tr w:rsidR="00C54368" w:rsidRPr="00C54368" w14:paraId="6FF9AA86" w14:textId="77777777" w:rsidTr="00C54368">
        <w:tc>
          <w:tcPr>
            <w:tcW w:w="2221" w:type="dxa"/>
            <w:tcBorders>
              <w:top w:val="nil"/>
              <w:left w:val="single" w:sz="8" w:space="0" w:color="auto"/>
              <w:bottom w:val="single" w:sz="8" w:space="0" w:color="auto"/>
              <w:right w:val="single" w:sz="8" w:space="0" w:color="auto"/>
            </w:tcBorders>
            <w:shd w:val="clear" w:color="auto" w:fill="FFFFFF"/>
            <w:hideMark/>
          </w:tcPr>
          <w:p w14:paraId="4C0B9E6B"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188. </w:t>
            </w:r>
            <w:r w:rsidRPr="00C54368">
              <w:rPr>
                <w:rFonts w:eastAsia="Times New Roman" w:cs="Times New Roman"/>
                <w:b/>
                <w:bCs/>
                <w:color w:val="D60000"/>
                <w:sz w:val="24"/>
                <w:szCs w:val="24"/>
                <w:shd w:val="clear" w:color="auto" w:fill="FFFFFF"/>
                <w:lang w:val="en-US"/>
              </w:rPr>
              <w:t>heritage</w:t>
            </w:r>
          </w:p>
        </w:tc>
        <w:tc>
          <w:tcPr>
            <w:tcW w:w="2599" w:type="dxa"/>
            <w:tcBorders>
              <w:top w:val="nil"/>
              <w:left w:val="nil"/>
              <w:bottom w:val="single" w:sz="8" w:space="0" w:color="auto"/>
              <w:right w:val="single" w:sz="8" w:space="0" w:color="auto"/>
            </w:tcBorders>
            <w:shd w:val="clear" w:color="auto" w:fill="FFFFFF"/>
            <w:hideMark/>
          </w:tcPr>
          <w:p w14:paraId="74C95751"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/ˈherɪtɪdʒ/</w:t>
            </w:r>
          </w:p>
        </w:tc>
        <w:tc>
          <w:tcPr>
            <w:tcW w:w="5620" w:type="dxa"/>
            <w:tcBorders>
              <w:top w:val="nil"/>
              <w:left w:val="nil"/>
              <w:bottom w:val="single" w:sz="8" w:space="0" w:color="auto"/>
              <w:right w:val="single" w:sz="8" w:space="0" w:color="auto"/>
            </w:tcBorders>
            <w:shd w:val="clear" w:color="auto" w:fill="FFFFFF"/>
            <w:hideMark/>
          </w:tcPr>
          <w:p w14:paraId="6B27C691"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(n) di sản</w:t>
            </w:r>
          </w:p>
        </w:tc>
      </w:tr>
      <w:tr w:rsidR="00C54368" w:rsidRPr="00C54368" w14:paraId="261EF19A" w14:textId="77777777" w:rsidTr="00C54368">
        <w:tc>
          <w:tcPr>
            <w:tcW w:w="2221" w:type="dxa"/>
            <w:tcBorders>
              <w:top w:val="nil"/>
              <w:left w:val="single" w:sz="8" w:space="0" w:color="auto"/>
              <w:bottom w:val="single" w:sz="8" w:space="0" w:color="auto"/>
              <w:right w:val="single" w:sz="8" w:space="0" w:color="auto"/>
            </w:tcBorders>
            <w:shd w:val="clear" w:color="auto" w:fill="FFFFFF"/>
            <w:hideMark/>
          </w:tcPr>
          <w:p w14:paraId="580FCEA4"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189. </w:t>
            </w:r>
            <w:r w:rsidRPr="00C54368">
              <w:rPr>
                <w:rFonts w:eastAsia="Times New Roman" w:cs="Times New Roman"/>
                <w:b/>
                <w:bCs/>
                <w:color w:val="D60000"/>
                <w:sz w:val="24"/>
                <w:szCs w:val="24"/>
                <w:shd w:val="clear" w:color="auto" w:fill="FFFFFF"/>
                <w:lang w:val="en-US"/>
              </w:rPr>
              <w:t>heredity</w:t>
            </w:r>
          </w:p>
        </w:tc>
        <w:tc>
          <w:tcPr>
            <w:tcW w:w="2599" w:type="dxa"/>
            <w:tcBorders>
              <w:top w:val="nil"/>
              <w:left w:val="nil"/>
              <w:bottom w:val="single" w:sz="8" w:space="0" w:color="auto"/>
              <w:right w:val="single" w:sz="8" w:space="0" w:color="auto"/>
            </w:tcBorders>
            <w:shd w:val="clear" w:color="auto" w:fill="FFFFFF"/>
            <w:hideMark/>
          </w:tcPr>
          <w:p w14:paraId="71773C12"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/həˈredəti/</w:t>
            </w:r>
          </w:p>
        </w:tc>
        <w:tc>
          <w:tcPr>
            <w:tcW w:w="5620" w:type="dxa"/>
            <w:tcBorders>
              <w:top w:val="nil"/>
              <w:left w:val="nil"/>
              <w:bottom w:val="single" w:sz="8" w:space="0" w:color="auto"/>
              <w:right w:val="single" w:sz="8" w:space="0" w:color="auto"/>
            </w:tcBorders>
            <w:shd w:val="clear" w:color="auto" w:fill="FFFFFF"/>
            <w:hideMark/>
          </w:tcPr>
          <w:p w14:paraId="06487E39"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(n) sự di truyền</w:t>
            </w:r>
          </w:p>
        </w:tc>
      </w:tr>
      <w:tr w:rsidR="00C54368" w:rsidRPr="00C54368" w14:paraId="53E4FE8F" w14:textId="77777777" w:rsidTr="00C54368">
        <w:tc>
          <w:tcPr>
            <w:tcW w:w="2221" w:type="dxa"/>
            <w:tcBorders>
              <w:top w:val="nil"/>
              <w:left w:val="single" w:sz="8" w:space="0" w:color="auto"/>
              <w:bottom w:val="single" w:sz="8" w:space="0" w:color="auto"/>
              <w:right w:val="single" w:sz="8" w:space="0" w:color="auto"/>
            </w:tcBorders>
            <w:shd w:val="clear" w:color="auto" w:fill="FFFFFF"/>
            <w:hideMark/>
          </w:tcPr>
          <w:p w14:paraId="0C2770D3"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190. </w:t>
            </w:r>
            <w:r w:rsidRPr="00C54368">
              <w:rPr>
                <w:rFonts w:eastAsia="Times New Roman" w:cs="Times New Roman"/>
                <w:b/>
                <w:bCs/>
                <w:color w:val="D60000"/>
                <w:sz w:val="24"/>
                <w:szCs w:val="24"/>
                <w:shd w:val="clear" w:color="auto" w:fill="FFFFFF"/>
                <w:lang w:val="en-US"/>
              </w:rPr>
              <w:t>hereditary</w:t>
            </w:r>
          </w:p>
        </w:tc>
        <w:tc>
          <w:tcPr>
            <w:tcW w:w="2599" w:type="dxa"/>
            <w:tcBorders>
              <w:top w:val="nil"/>
              <w:left w:val="nil"/>
              <w:bottom w:val="single" w:sz="8" w:space="0" w:color="auto"/>
              <w:right w:val="single" w:sz="8" w:space="0" w:color="auto"/>
            </w:tcBorders>
            <w:shd w:val="clear" w:color="auto" w:fill="FFFFFF"/>
            <w:hideMark/>
          </w:tcPr>
          <w:p w14:paraId="601FF3E4"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/həˈredɪtri/</w:t>
            </w:r>
          </w:p>
        </w:tc>
        <w:tc>
          <w:tcPr>
            <w:tcW w:w="5620" w:type="dxa"/>
            <w:tcBorders>
              <w:top w:val="nil"/>
              <w:left w:val="nil"/>
              <w:bottom w:val="single" w:sz="8" w:space="0" w:color="auto"/>
              <w:right w:val="single" w:sz="8" w:space="0" w:color="auto"/>
            </w:tcBorders>
            <w:shd w:val="clear" w:color="auto" w:fill="FFFFFF"/>
            <w:hideMark/>
          </w:tcPr>
          <w:p w14:paraId="44DC563B"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(adj) di truyền</w:t>
            </w:r>
          </w:p>
        </w:tc>
      </w:tr>
      <w:tr w:rsidR="00C54368" w:rsidRPr="00C54368" w14:paraId="1E6C7020" w14:textId="77777777" w:rsidTr="00C54368">
        <w:tc>
          <w:tcPr>
            <w:tcW w:w="2221" w:type="dxa"/>
            <w:tcBorders>
              <w:top w:val="nil"/>
              <w:left w:val="single" w:sz="8" w:space="0" w:color="auto"/>
              <w:bottom w:val="single" w:sz="8" w:space="0" w:color="auto"/>
              <w:right w:val="single" w:sz="8" w:space="0" w:color="auto"/>
            </w:tcBorders>
            <w:shd w:val="clear" w:color="auto" w:fill="FFFFFF"/>
            <w:hideMark/>
          </w:tcPr>
          <w:p w14:paraId="130687B9"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191. </w:t>
            </w:r>
            <w:r w:rsidRPr="00C54368">
              <w:rPr>
                <w:rFonts w:eastAsia="Times New Roman" w:cs="Times New Roman"/>
                <w:b/>
                <w:bCs/>
                <w:color w:val="D60000"/>
                <w:sz w:val="24"/>
                <w:szCs w:val="24"/>
                <w:shd w:val="clear" w:color="auto" w:fill="FFFFFF"/>
                <w:lang w:val="en-US"/>
              </w:rPr>
              <w:t>intimate</w:t>
            </w:r>
          </w:p>
        </w:tc>
        <w:tc>
          <w:tcPr>
            <w:tcW w:w="2599" w:type="dxa"/>
            <w:tcBorders>
              <w:top w:val="nil"/>
              <w:left w:val="nil"/>
              <w:bottom w:val="single" w:sz="8" w:space="0" w:color="auto"/>
              <w:right w:val="single" w:sz="8" w:space="0" w:color="auto"/>
            </w:tcBorders>
            <w:shd w:val="clear" w:color="auto" w:fill="FFFFFF"/>
            <w:hideMark/>
          </w:tcPr>
          <w:p w14:paraId="7C917A87"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/ˈɪntɪmət/</w:t>
            </w:r>
          </w:p>
        </w:tc>
        <w:tc>
          <w:tcPr>
            <w:tcW w:w="5620" w:type="dxa"/>
            <w:tcBorders>
              <w:top w:val="nil"/>
              <w:left w:val="nil"/>
              <w:bottom w:val="single" w:sz="8" w:space="0" w:color="auto"/>
              <w:right w:val="single" w:sz="8" w:space="0" w:color="auto"/>
            </w:tcBorders>
            <w:shd w:val="clear" w:color="auto" w:fill="FFFFFF"/>
            <w:hideMark/>
          </w:tcPr>
          <w:p w14:paraId="74168154"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(adj) thân mật, thân thiết</w:t>
            </w:r>
          </w:p>
        </w:tc>
      </w:tr>
      <w:tr w:rsidR="00C54368" w:rsidRPr="00C54368" w14:paraId="7191BE68" w14:textId="77777777" w:rsidTr="00C54368">
        <w:tc>
          <w:tcPr>
            <w:tcW w:w="2221" w:type="dxa"/>
            <w:tcBorders>
              <w:top w:val="nil"/>
              <w:left w:val="single" w:sz="8" w:space="0" w:color="auto"/>
              <w:bottom w:val="single" w:sz="8" w:space="0" w:color="auto"/>
              <w:right w:val="single" w:sz="8" w:space="0" w:color="auto"/>
            </w:tcBorders>
            <w:shd w:val="clear" w:color="auto" w:fill="FFFFFF"/>
            <w:hideMark/>
          </w:tcPr>
          <w:p w14:paraId="411631CC"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192. </w:t>
            </w:r>
            <w:r w:rsidRPr="00C54368">
              <w:rPr>
                <w:rFonts w:eastAsia="Times New Roman" w:cs="Times New Roman"/>
                <w:b/>
                <w:bCs/>
                <w:color w:val="D60000"/>
                <w:sz w:val="24"/>
                <w:szCs w:val="24"/>
                <w:shd w:val="clear" w:color="auto" w:fill="FFFFFF"/>
                <w:lang w:val="en-US"/>
              </w:rPr>
              <w:t>intimacy</w:t>
            </w:r>
          </w:p>
        </w:tc>
        <w:tc>
          <w:tcPr>
            <w:tcW w:w="2599" w:type="dxa"/>
            <w:tcBorders>
              <w:top w:val="nil"/>
              <w:left w:val="nil"/>
              <w:bottom w:val="single" w:sz="8" w:space="0" w:color="auto"/>
              <w:right w:val="single" w:sz="8" w:space="0" w:color="auto"/>
            </w:tcBorders>
            <w:shd w:val="clear" w:color="auto" w:fill="FFFFFF"/>
            <w:hideMark/>
          </w:tcPr>
          <w:p w14:paraId="0B814577"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/ˈɪntɪməsi/</w:t>
            </w:r>
          </w:p>
        </w:tc>
        <w:tc>
          <w:tcPr>
            <w:tcW w:w="5620" w:type="dxa"/>
            <w:tcBorders>
              <w:top w:val="nil"/>
              <w:left w:val="nil"/>
              <w:bottom w:val="single" w:sz="8" w:space="0" w:color="auto"/>
              <w:right w:val="single" w:sz="8" w:space="0" w:color="auto"/>
            </w:tcBorders>
            <w:shd w:val="clear" w:color="auto" w:fill="FFFFFF"/>
            <w:hideMark/>
          </w:tcPr>
          <w:p w14:paraId="79529E59"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(n) sự thân thiết, sự thân tình, sự thân mật</w:t>
            </w:r>
          </w:p>
        </w:tc>
      </w:tr>
      <w:tr w:rsidR="00C54368" w:rsidRPr="00C54368" w14:paraId="3CC8AB88" w14:textId="77777777" w:rsidTr="00C54368">
        <w:tc>
          <w:tcPr>
            <w:tcW w:w="2221" w:type="dxa"/>
            <w:tcBorders>
              <w:top w:val="nil"/>
              <w:left w:val="single" w:sz="8" w:space="0" w:color="auto"/>
              <w:bottom w:val="single" w:sz="8" w:space="0" w:color="auto"/>
              <w:right w:val="single" w:sz="8" w:space="0" w:color="auto"/>
            </w:tcBorders>
            <w:shd w:val="clear" w:color="auto" w:fill="FFFFFF"/>
            <w:hideMark/>
          </w:tcPr>
          <w:p w14:paraId="7F428234"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lastRenderedPageBreak/>
              <w:t xml:space="preserve">193. </w:t>
            </w:r>
            <w:r w:rsidRPr="00C54368">
              <w:rPr>
                <w:rFonts w:eastAsia="Times New Roman" w:cs="Times New Roman"/>
                <w:b/>
                <w:bCs/>
                <w:color w:val="D60000"/>
                <w:sz w:val="24"/>
                <w:szCs w:val="24"/>
                <w:shd w:val="clear" w:color="auto" w:fill="FFFFFF"/>
                <w:lang w:val="en-US"/>
              </w:rPr>
              <w:t>intimately</w:t>
            </w:r>
          </w:p>
        </w:tc>
        <w:tc>
          <w:tcPr>
            <w:tcW w:w="2599" w:type="dxa"/>
            <w:tcBorders>
              <w:top w:val="nil"/>
              <w:left w:val="nil"/>
              <w:bottom w:val="single" w:sz="8" w:space="0" w:color="auto"/>
              <w:right w:val="single" w:sz="8" w:space="0" w:color="auto"/>
            </w:tcBorders>
            <w:shd w:val="clear" w:color="auto" w:fill="FFFFFF"/>
            <w:hideMark/>
          </w:tcPr>
          <w:p w14:paraId="358A10C8"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/ˈɪntɪmətli/</w:t>
            </w:r>
          </w:p>
        </w:tc>
        <w:tc>
          <w:tcPr>
            <w:tcW w:w="5620" w:type="dxa"/>
            <w:tcBorders>
              <w:top w:val="nil"/>
              <w:left w:val="nil"/>
              <w:bottom w:val="single" w:sz="8" w:space="0" w:color="auto"/>
              <w:right w:val="single" w:sz="8" w:space="0" w:color="auto"/>
            </w:tcBorders>
            <w:shd w:val="clear" w:color="auto" w:fill="FFFFFF"/>
            <w:hideMark/>
          </w:tcPr>
          <w:p w14:paraId="0CB2A74B"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(adv) thân mật, thân thiết</w:t>
            </w:r>
          </w:p>
        </w:tc>
      </w:tr>
      <w:tr w:rsidR="00C54368" w:rsidRPr="00C54368" w14:paraId="18F46298" w14:textId="77777777" w:rsidTr="00C54368">
        <w:tc>
          <w:tcPr>
            <w:tcW w:w="2221" w:type="dxa"/>
            <w:tcBorders>
              <w:top w:val="nil"/>
              <w:left w:val="single" w:sz="8" w:space="0" w:color="auto"/>
              <w:bottom w:val="single" w:sz="8" w:space="0" w:color="auto"/>
              <w:right w:val="single" w:sz="8" w:space="0" w:color="auto"/>
            </w:tcBorders>
            <w:shd w:val="clear" w:color="auto" w:fill="FFFFFF"/>
            <w:hideMark/>
          </w:tcPr>
          <w:p w14:paraId="79695E97"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194. </w:t>
            </w:r>
            <w:r w:rsidRPr="00C54368">
              <w:rPr>
                <w:rFonts w:eastAsia="Times New Roman" w:cs="Times New Roman"/>
                <w:b/>
                <w:bCs/>
                <w:color w:val="D60000"/>
                <w:sz w:val="24"/>
                <w:szCs w:val="24"/>
                <w:shd w:val="clear" w:color="auto" w:fill="FFFFFF"/>
                <w:lang w:val="en-US"/>
              </w:rPr>
              <w:t>loyal</w:t>
            </w:r>
          </w:p>
        </w:tc>
        <w:tc>
          <w:tcPr>
            <w:tcW w:w="2599" w:type="dxa"/>
            <w:tcBorders>
              <w:top w:val="nil"/>
              <w:left w:val="nil"/>
              <w:bottom w:val="single" w:sz="8" w:space="0" w:color="auto"/>
              <w:right w:val="single" w:sz="8" w:space="0" w:color="auto"/>
            </w:tcBorders>
            <w:shd w:val="clear" w:color="auto" w:fill="FFFFFF"/>
            <w:hideMark/>
          </w:tcPr>
          <w:p w14:paraId="5A5EAD0E"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/ˈlɔɪəl/</w:t>
            </w:r>
          </w:p>
        </w:tc>
        <w:tc>
          <w:tcPr>
            <w:tcW w:w="5620" w:type="dxa"/>
            <w:tcBorders>
              <w:top w:val="nil"/>
              <w:left w:val="nil"/>
              <w:bottom w:val="single" w:sz="8" w:space="0" w:color="auto"/>
              <w:right w:val="single" w:sz="8" w:space="0" w:color="auto"/>
            </w:tcBorders>
            <w:shd w:val="clear" w:color="auto" w:fill="FFFFFF"/>
            <w:hideMark/>
          </w:tcPr>
          <w:p w14:paraId="7D21E8FE"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(adj) trung thành</w:t>
            </w:r>
          </w:p>
        </w:tc>
      </w:tr>
      <w:tr w:rsidR="00C54368" w:rsidRPr="00C54368" w14:paraId="11199344" w14:textId="77777777" w:rsidTr="00C54368">
        <w:tc>
          <w:tcPr>
            <w:tcW w:w="2221" w:type="dxa"/>
            <w:tcBorders>
              <w:top w:val="nil"/>
              <w:left w:val="single" w:sz="8" w:space="0" w:color="auto"/>
              <w:bottom w:val="single" w:sz="8" w:space="0" w:color="auto"/>
              <w:right w:val="single" w:sz="8" w:space="0" w:color="auto"/>
            </w:tcBorders>
            <w:shd w:val="clear" w:color="auto" w:fill="FFFFFF"/>
            <w:hideMark/>
          </w:tcPr>
          <w:p w14:paraId="727720AE"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195. </w:t>
            </w:r>
            <w:r w:rsidRPr="00C54368">
              <w:rPr>
                <w:rFonts w:eastAsia="Times New Roman" w:cs="Times New Roman"/>
                <w:b/>
                <w:bCs/>
                <w:color w:val="D60000"/>
                <w:sz w:val="24"/>
                <w:szCs w:val="24"/>
                <w:shd w:val="clear" w:color="auto" w:fill="FFFFFF"/>
                <w:lang w:val="en-US"/>
              </w:rPr>
              <w:t>loyalty</w:t>
            </w:r>
          </w:p>
        </w:tc>
        <w:tc>
          <w:tcPr>
            <w:tcW w:w="2599" w:type="dxa"/>
            <w:tcBorders>
              <w:top w:val="nil"/>
              <w:left w:val="nil"/>
              <w:bottom w:val="single" w:sz="8" w:space="0" w:color="auto"/>
              <w:right w:val="single" w:sz="8" w:space="0" w:color="auto"/>
            </w:tcBorders>
            <w:shd w:val="clear" w:color="auto" w:fill="FFFFFF"/>
            <w:hideMark/>
          </w:tcPr>
          <w:p w14:paraId="5F2DADA4"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/ˈlɔɪəlti/</w:t>
            </w:r>
          </w:p>
        </w:tc>
        <w:tc>
          <w:tcPr>
            <w:tcW w:w="5620" w:type="dxa"/>
            <w:tcBorders>
              <w:top w:val="nil"/>
              <w:left w:val="nil"/>
              <w:bottom w:val="single" w:sz="8" w:space="0" w:color="auto"/>
              <w:right w:val="single" w:sz="8" w:space="0" w:color="auto"/>
            </w:tcBorders>
            <w:shd w:val="clear" w:color="auto" w:fill="FFFFFF"/>
            <w:hideMark/>
          </w:tcPr>
          <w:p w14:paraId="766B6549"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(n) lòng trung thành</w:t>
            </w:r>
          </w:p>
        </w:tc>
      </w:tr>
      <w:tr w:rsidR="00C54368" w:rsidRPr="00C54368" w14:paraId="594907EC" w14:textId="77777777" w:rsidTr="00C54368">
        <w:tc>
          <w:tcPr>
            <w:tcW w:w="2221" w:type="dxa"/>
            <w:tcBorders>
              <w:top w:val="nil"/>
              <w:left w:val="single" w:sz="8" w:space="0" w:color="auto"/>
              <w:bottom w:val="single" w:sz="8" w:space="0" w:color="auto"/>
              <w:right w:val="single" w:sz="8" w:space="0" w:color="auto"/>
            </w:tcBorders>
            <w:shd w:val="clear" w:color="auto" w:fill="FFFFFF"/>
            <w:hideMark/>
          </w:tcPr>
          <w:p w14:paraId="1D3340FE"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196. </w:t>
            </w:r>
            <w:r w:rsidRPr="00C54368">
              <w:rPr>
                <w:rFonts w:eastAsia="Times New Roman" w:cs="Times New Roman"/>
                <w:b/>
                <w:bCs/>
                <w:color w:val="D60000"/>
                <w:sz w:val="24"/>
                <w:szCs w:val="24"/>
                <w:shd w:val="clear" w:color="auto" w:fill="FFFFFF"/>
                <w:lang w:val="en-US"/>
              </w:rPr>
              <w:t>disloyalty</w:t>
            </w:r>
          </w:p>
        </w:tc>
        <w:tc>
          <w:tcPr>
            <w:tcW w:w="2599" w:type="dxa"/>
            <w:tcBorders>
              <w:top w:val="nil"/>
              <w:left w:val="nil"/>
              <w:bottom w:val="single" w:sz="8" w:space="0" w:color="auto"/>
              <w:right w:val="single" w:sz="8" w:space="0" w:color="auto"/>
            </w:tcBorders>
            <w:shd w:val="clear" w:color="auto" w:fill="FFFFFF"/>
            <w:hideMark/>
          </w:tcPr>
          <w:p w14:paraId="525106F8"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/dɪsˈlɔɪəlti/</w:t>
            </w:r>
          </w:p>
        </w:tc>
        <w:tc>
          <w:tcPr>
            <w:tcW w:w="5620" w:type="dxa"/>
            <w:tcBorders>
              <w:top w:val="nil"/>
              <w:left w:val="nil"/>
              <w:bottom w:val="single" w:sz="8" w:space="0" w:color="auto"/>
              <w:right w:val="single" w:sz="8" w:space="0" w:color="auto"/>
            </w:tcBorders>
            <w:shd w:val="clear" w:color="auto" w:fill="FFFFFF"/>
            <w:hideMark/>
          </w:tcPr>
          <w:p w14:paraId="098548DD"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(n) sự không trung thành</w:t>
            </w:r>
          </w:p>
        </w:tc>
      </w:tr>
      <w:tr w:rsidR="00C54368" w:rsidRPr="00C54368" w14:paraId="2804ACA4" w14:textId="77777777" w:rsidTr="00C54368">
        <w:tc>
          <w:tcPr>
            <w:tcW w:w="2221" w:type="dxa"/>
            <w:tcBorders>
              <w:top w:val="nil"/>
              <w:left w:val="single" w:sz="8" w:space="0" w:color="auto"/>
              <w:bottom w:val="single" w:sz="8" w:space="0" w:color="auto"/>
              <w:right w:val="single" w:sz="8" w:space="0" w:color="auto"/>
            </w:tcBorders>
            <w:shd w:val="clear" w:color="auto" w:fill="FFFFFF"/>
            <w:hideMark/>
          </w:tcPr>
          <w:p w14:paraId="61C1C711"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197. </w:t>
            </w:r>
            <w:r w:rsidRPr="00C54368">
              <w:rPr>
                <w:rFonts w:eastAsia="Times New Roman" w:cs="Times New Roman"/>
                <w:b/>
                <w:bCs/>
                <w:color w:val="D60000"/>
                <w:sz w:val="24"/>
                <w:szCs w:val="24"/>
                <w:shd w:val="clear" w:color="auto" w:fill="FFFFFF"/>
                <w:lang w:val="en-US"/>
              </w:rPr>
              <w:t>disloyal</w:t>
            </w:r>
          </w:p>
        </w:tc>
        <w:tc>
          <w:tcPr>
            <w:tcW w:w="2599" w:type="dxa"/>
            <w:tcBorders>
              <w:top w:val="nil"/>
              <w:left w:val="nil"/>
              <w:bottom w:val="single" w:sz="8" w:space="0" w:color="auto"/>
              <w:right w:val="single" w:sz="8" w:space="0" w:color="auto"/>
            </w:tcBorders>
            <w:shd w:val="clear" w:color="auto" w:fill="FFFFFF"/>
            <w:hideMark/>
          </w:tcPr>
          <w:p w14:paraId="61FECB50"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/dɪsˈlɔɪəl/</w:t>
            </w:r>
          </w:p>
        </w:tc>
        <w:tc>
          <w:tcPr>
            <w:tcW w:w="5620" w:type="dxa"/>
            <w:tcBorders>
              <w:top w:val="nil"/>
              <w:left w:val="nil"/>
              <w:bottom w:val="single" w:sz="8" w:space="0" w:color="auto"/>
              <w:right w:val="single" w:sz="8" w:space="0" w:color="auto"/>
            </w:tcBorders>
            <w:shd w:val="clear" w:color="auto" w:fill="FFFFFF"/>
            <w:hideMark/>
          </w:tcPr>
          <w:p w14:paraId="06CAAABC"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(adj) không trung thành</w:t>
            </w:r>
          </w:p>
        </w:tc>
      </w:tr>
      <w:tr w:rsidR="00C54368" w:rsidRPr="00C54368" w14:paraId="160D07DA" w14:textId="77777777" w:rsidTr="00C54368">
        <w:tc>
          <w:tcPr>
            <w:tcW w:w="2221" w:type="dxa"/>
            <w:tcBorders>
              <w:top w:val="nil"/>
              <w:left w:val="single" w:sz="8" w:space="0" w:color="auto"/>
              <w:bottom w:val="single" w:sz="8" w:space="0" w:color="auto"/>
              <w:right w:val="single" w:sz="8" w:space="0" w:color="auto"/>
            </w:tcBorders>
            <w:shd w:val="clear" w:color="auto" w:fill="FFFFFF"/>
            <w:hideMark/>
          </w:tcPr>
          <w:p w14:paraId="565FC7D9"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198. </w:t>
            </w:r>
            <w:r w:rsidRPr="00C54368">
              <w:rPr>
                <w:rFonts w:eastAsia="Times New Roman" w:cs="Times New Roman"/>
                <w:b/>
                <w:bCs/>
                <w:color w:val="D60000"/>
                <w:sz w:val="24"/>
                <w:szCs w:val="24"/>
                <w:shd w:val="clear" w:color="auto" w:fill="FFFFFF"/>
                <w:lang w:val="en-US"/>
              </w:rPr>
              <w:t>loyally</w:t>
            </w:r>
          </w:p>
        </w:tc>
        <w:tc>
          <w:tcPr>
            <w:tcW w:w="2599" w:type="dxa"/>
            <w:tcBorders>
              <w:top w:val="nil"/>
              <w:left w:val="nil"/>
              <w:bottom w:val="single" w:sz="8" w:space="0" w:color="auto"/>
              <w:right w:val="single" w:sz="8" w:space="0" w:color="auto"/>
            </w:tcBorders>
            <w:shd w:val="clear" w:color="auto" w:fill="FFFFFF"/>
            <w:hideMark/>
          </w:tcPr>
          <w:p w14:paraId="3382B97B"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/ˈlɔɪəli/</w:t>
            </w:r>
          </w:p>
        </w:tc>
        <w:tc>
          <w:tcPr>
            <w:tcW w:w="5620" w:type="dxa"/>
            <w:tcBorders>
              <w:top w:val="nil"/>
              <w:left w:val="nil"/>
              <w:bottom w:val="single" w:sz="8" w:space="0" w:color="auto"/>
              <w:right w:val="single" w:sz="8" w:space="0" w:color="auto"/>
            </w:tcBorders>
            <w:shd w:val="clear" w:color="auto" w:fill="FFFFFF"/>
            <w:hideMark/>
          </w:tcPr>
          <w:p w14:paraId="391281DF"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(adv) trung thành</w:t>
            </w:r>
          </w:p>
        </w:tc>
      </w:tr>
      <w:tr w:rsidR="00C54368" w:rsidRPr="00C54368" w14:paraId="05E7BAA3" w14:textId="77777777" w:rsidTr="00C54368">
        <w:trPr>
          <w:trHeight w:val="386"/>
        </w:trPr>
        <w:tc>
          <w:tcPr>
            <w:tcW w:w="2221" w:type="dxa"/>
            <w:tcBorders>
              <w:top w:val="nil"/>
              <w:left w:val="single" w:sz="8" w:space="0" w:color="auto"/>
              <w:bottom w:val="single" w:sz="8" w:space="0" w:color="auto"/>
              <w:right w:val="single" w:sz="8" w:space="0" w:color="auto"/>
            </w:tcBorders>
            <w:shd w:val="clear" w:color="auto" w:fill="FFFFFF"/>
            <w:hideMark/>
          </w:tcPr>
          <w:p w14:paraId="0CF306BF"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199. </w:t>
            </w:r>
            <w:r w:rsidRPr="00C54368">
              <w:rPr>
                <w:rFonts w:eastAsia="Times New Roman" w:cs="Times New Roman"/>
                <w:b/>
                <w:bCs/>
                <w:color w:val="D60000"/>
                <w:sz w:val="24"/>
                <w:szCs w:val="24"/>
                <w:shd w:val="clear" w:color="auto" w:fill="FFFFFF"/>
                <w:lang w:val="en-US"/>
              </w:rPr>
              <w:t>disloyally</w:t>
            </w:r>
          </w:p>
        </w:tc>
        <w:tc>
          <w:tcPr>
            <w:tcW w:w="2599" w:type="dxa"/>
            <w:tcBorders>
              <w:top w:val="nil"/>
              <w:left w:val="nil"/>
              <w:bottom w:val="single" w:sz="8" w:space="0" w:color="auto"/>
              <w:right w:val="single" w:sz="8" w:space="0" w:color="auto"/>
            </w:tcBorders>
            <w:shd w:val="clear" w:color="auto" w:fill="FFFFFF"/>
            <w:hideMark/>
          </w:tcPr>
          <w:p w14:paraId="62568AFA"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/dɪsˈlɔɪəli/</w:t>
            </w:r>
          </w:p>
        </w:tc>
        <w:tc>
          <w:tcPr>
            <w:tcW w:w="5620" w:type="dxa"/>
            <w:tcBorders>
              <w:top w:val="nil"/>
              <w:left w:val="nil"/>
              <w:bottom w:val="single" w:sz="8" w:space="0" w:color="auto"/>
              <w:right w:val="single" w:sz="8" w:space="0" w:color="auto"/>
            </w:tcBorders>
            <w:shd w:val="clear" w:color="auto" w:fill="FFFFFF"/>
            <w:hideMark/>
          </w:tcPr>
          <w:p w14:paraId="2D1E7E80"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(adv) không trung thành</w:t>
            </w:r>
          </w:p>
        </w:tc>
      </w:tr>
      <w:tr w:rsidR="00C54368" w:rsidRPr="00C54368" w14:paraId="05BB82C2" w14:textId="77777777" w:rsidTr="00C54368">
        <w:tc>
          <w:tcPr>
            <w:tcW w:w="2221" w:type="dxa"/>
            <w:tcBorders>
              <w:top w:val="nil"/>
              <w:left w:val="single" w:sz="8" w:space="0" w:color="auto"/>
              <w:bottom w:val="single" w:sz="8" w:space="0" w:color="auto"/>
              <w:right w:val="single" w:sz="8" w:space="0" w:color="auto"/>
            </w:tcBorders>
            <w:shd w:val="clear" w:color="auto" w:fill="FFFFFF"/>
            <w:hideMark/>
          </w:tcPr>
          <w:p w14:paraId="25EFB34B"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200. </w:t>
            </w:r>
            <w:r w:rsidRPr="00C54368">
              <w:rPr>
                <w:rFonts w:eastAsia="Times New Roman" w:cs="Times New Roman"/>
                <w:b/>
                <w:bCs/>
                <w:color w:val="D60000"/>
                <w:sz w:val="24"/>
                <w:szCs w:val="24"/>
                <w:shd w:val="clear" w:color="auto" w:fill="FFFFFF"/>
                <w:lang w:val="en-US"/>
              </w:rPr>
              <w:t>observe</w:t>
            </w:r>
          </w:p>
        </w:tc>
        <w:tc>
          <w:tcPr>
            <w:tcW w:w="2599" w:type="dxa"/>
            <w:tcBorders>
              <w:top w:val="nil"/>
              <w:left w:val="nil"/>
              <w:bottom w:val="single" w:sz="8" w:space="0" w:color="auto"/>
              <w:right w:val="single" w:sz="8" w:space="0" w:color="auto"/>
            </w:tcBorders>
            <w:shd w:val="clear" w:color="auto" w:fill="FFFFFF"/>
            <w:hideMark/>
          </w:tcPr>
          <w:p w14:paraId="77BE00EF"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/əbˈzɜːv/</w:t>
            </w:r>
          </w:p>
        </w:tc>
        <w:tc>
          <w:tcPr>
            <w:tcW w:w="5620" w:type="dxa"/>
            <w:tcBorders>
              <w:top w:val="nil"/>
              <w:left w:val="nil"/>
              <w:bottom w:val="single" w:sz="8" w:space="0" w:color="auto"/>
              <w:right w:val="single" w:sz="8" w:space="0" w:color="auto"/>
            </w:tcBorders>
            <w:shd w:val="clear" w:color="auto" w:fill="FFFFFF"/>
            <w:hideMark/>
          </w:tcPr>
          <w:p w14:paraId="4F36D5F9"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(v) = monitor: quan sát, theo dõi (v)=obey, adhere to tuân theo (luật)</w:t>
            </w:r>
          </w:p>
        </w:tc>
      </w:tr>
      <w:tr w:rsidR="00C54368" w:rsidRPr="00C54368" w14:paraId="7F5CB3AD" w14:textId="77777777" w:rsidTr="00C54368">
        <w:tc>
          <w:tcPr>
            <w:tcW w:w="2221" w:type="dxa"/>
            <w:tcBorders>
              <w:top w:val="nil"/>
              <w:left w:val="single" w:sz="8" w:space="0" w:color="auto"/>
              <w:bottom w:val="single" w:sz="8" w:space="0" w:color="auto"/>
              <w:right w:val="single" w:sz="8" w:space="0" w:color="auto"/>
            </w:tcBorders>
            <w:shd w:val="clear" w:color="auto" w:fill="FFFFFF"/>
            <w:hideMark/>
          </w:tcPr>
          <w:p w14:paraId="05940307"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201. </w:t>
            </w:r>
            <w:r w:rsidRPr="00C54368">
              <w:rPr>
                <w:rFonts w:eastAsia="Times New Roman" w:cs="Times New Roman"/>
                <w:b/>
                <w:bCs/>
                <w:color w:val="D60000"/>
                <w:sz w:val="24"/>
                <w:szCs w:val="24"/>
                <w:shd w:val="clear" w:color="auto" w:fill="FFFFFF"/>
                <w:lang w:val="en-US"/>
              </w:rPr>
              <w:t>observation</w:t>
            </w:r>
          </w:p>
        </w:tc>
        <w:tc>
          <w:tcPr>
            <w:tcW w:w="2599" w:type="dxa"/>
            <w:tcBorders>
              <w:top w:val="nil"/>
              <w:left w:val="nil"/>
              <w:bottom w:val="single" w:sz="8" w:space="0" w:color="auto"/>
              <w:right w:val="single" w:sz="8" w:space="0" w:color="auto"/>
            </w:tcBorders>
            <w:shd w:val="clear" w:color="auto" w:fill="FFFFFF"/>
            <w:hideMark/>
          </w:tcPr>
          <w:p w14:paraId="1A44E003"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/ˌɒbzəˈveɪʃn/</w:t>
            </w:r>
          </w:p>
        </w:tc>
        <w:tc>
          <w:tcPr>
            <w:tcW w:w="5620" w:type="dxa"/>
            <w:tcBorders>
              <w:top w:val="nil"/>
              <w:left w:val="nil"/>
              <w:bottom w:val="single" w:sz="8" w:space="0" w:color="auto"/>
              <w:right w:val="single" w:sz="8" w:space="0" w:color="auto"/>
            </w:tcBorders>
            <w:shd w:val="clear" w:color="auto" w:fill="FFFFFF"/>
            <w:hideMark/>
          </w:tcPr>
          <w:p w14:paraId="5F529CF8"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(n) sự quan sát, sự theo dõi (n)=remark lời nhận xét</w:t>
            </w:r>
          </w:p>
        </w:tc>
      </w:tr>
      <w:tr w:rsidR="00C54368" w:rsidRPr="00C54368" w14:paraId="0E932A46" w14:textId="77777777" w:rsidTr="00C54368">
        <w:tc>
          <w:tcPr>
            <w:tcW w:w="2221" w:type="dxa"/>
            <w:tcBorders>
              <w:top w:val="nil"/>
              <w:left w:val="single" w:sz="8" w:space="0" w:color="auto"/>
              <w:bottom w:val="single" w:sz="8" w:space="0" w:color="auto"/>
              <w:right w:val="single" w:sz="8" w:space="0" w:color="auto"/>
            </w:tcBorders>
            <w:shd w:val="clear" w:color="auto" w:fill="FFFFFF"/>
            <w:hideMark/>
          </w:tcPr>
          <w:p w14:paraId="2265EF08"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202. </w:t>
            </w:r>
            <w:r w:rsidRPr="00C54368">
              <w:rPr>
                <w:rFonts w:eastAsia="Times New Roman" w:cs="Times New Roman"/>
                <w:b/>
                <w:bCs/>
                <w:color w:val="D60000"/>
                <w:sz w:val="24"/>
                <w:szCs w:val="24"/>
                <w:shd w:val="clear" w:color="auto" w:fill="FFFFFF"/>
                <w:lang w:val="en-US"/>
              </w:rPr>
              <w:t>observance</w:t>
            </w:r>
          </w:p>
        </w:tc>
        <w:tc>
          <w:tcPr>
            <w:tcW w:w="2599" w:type="dxa"/>
            <w:tcBorders>
              <w:top w:val="nil"/>
              <w:left w:val="nil"/>
              <w:bottom w:val="single" w:sz="8" w:space="0" w:color="auto"/>
              <w:right w:val="single" w:sz="8" w:space="0" w:color="auto"/>
            </w:tcBorders>
            <w:shd w:val="clear" w:color="auto" w:fill="FFFFFF"/>
            <w:hideMark/>
          </w:tcPr>
          <w:p w14:paraId="3B8FD10F"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/əbˈzɜːvəns/</w:t>
            </w:r>
          </w:p>
        </w:tc>
        <w:tc>
          <w:tcPr>
            <w:tcW w:w="5620" w:type="dxa"/>
            <w:tcBorders>
              <w:top w:val="nil"/>
              <w:left w:val="nil"/>
              <w:bottom w:val="single" w:sz="8" w:space="0" w:color="auto"/>
              <w:right w:val="single" w:sz="8" w:space="0" w:color="auto"/>
            </w:tcBorders>
            <w:shd w:val="clear" w:color="auto" w:fill="FFFFFF"/>
            <w:hideMark/>
          </w:tcPr>
          <w:p w14:paraId="17540D69"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(n) sự tuân theo, sự tuân thủ</w:t>
            </w:r>
          </w:p>
        </w:tc>
      </w:tr>
      <w:tr w:rsidR="00C54368" w:rsidRPr="00C54368" w14:paraId="1902F3A1" w14:textId="77777777" w:rsidTr="00C54368">
        <w:tc>
          <w:tcPr>
            <w:tcW w:w="2221" w:type="dxa"/>
            <w:tcBorders>
              <w:top w:val="nil"/>
              <w:left w:val="single" w:sz="8" w:space="0" w:color="auto"/>
              <w:bottom w:val="single" w:sz="8" w:space="0" w:color="auto"/>
              <w:right w:val="single" w:sz="8" w:space="0" w:color="auto"/>
            </w:tcBorders>
            <w:shd w:val="clear" w:color="auto" w:fill="FFFFFF"/>
            <w:hideMark/>
          </w:tcPr>
          <w:p w14:paraId="3EC96A97"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203. </w:t>
            </w:r>
            <w:r w:rsidRPr="00C54368">
              <w:rPr>
                <w:rFonts w:eastAsia="Times New Roman" w:cs="Times New Roman"/>
                <w:b/>
                <w:bCs/>
                <w:color w:val="D60000"/>
                <w:sz w:val="24"/>
                <w:szCs w:val="24"/>
                <w:shd w:val="clear" w:color="auto" w:fill="FFFFFF"/>
                <w:lang w:val="en-US"/>
              </w:rPr>
              <w:t>observer</w:t>
            </w:r>
          </w:p>
        </w:tc>
        <w:tc>
          <w:tcPr>
            <w:tcW w:w="2599" w:type="dxa"/>
            <w:tcBorders>
              <w:top w:val="nil"/>
              <w:left w:val="nil"/>
              <w:bottom w:val="single" w:sz="8" w:space="0" w:color="auto"/>
              <w:right w:val="single" w:sz="8" w:space="0" w:color="auto"/>
            </w:tcBorders>
            <w:shd w:val="clear" w:color="auto" w:fill="FFFFFF"/>
            <w:hideMark/>
          </w:tcPr>
          <w:p w14:paraId="500AEE4F"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/əbˈzɜːvə(r)/</w:t>
            </w:r>
          </w:p>
        </w:tc>
        <w:tc>
          <w:tcPr>
            <w:tcW w:w="5620" w:type="dxa"/>
            <w:tcBorders>
              <w:top w:val="nil"/>
              <w:left w:val="nil"/>
              <w:bottom w:val="single" w:sz="8" w:space="0" w:color="auto"/>
              <w:right w:val="single" w:sz="8" w:space="0" w:color="auto"/>
            </w:tcBorders>
            <w:shd w:val="clear" w:color="auto" w:fill="FFFFFF"/>
            <w:hideMark/>
          </w:tcPr>
          <w:p w14:paraId="4E65232A"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(n) người theo dõi, người quan sát (n) người dự thính, quan sát viên</w:t>
            </w:r>
          </w:p>
        </w:tc>
      </w:tr>
      <w:tr w:rsidR="00C54368" w:rsidRPr="00C54368" w14:paraId="3B2037F9" w14:textId="77777777" w:rsidTr="00C54368">
        <w:tc>
          <w:tcPr>
            <w:tcW w:w="2221" w:type="dxa"/>
            <w:tcBorders>
              <w:top w:val="nil"/>
              <w:left w:val="single" w:sz="8" w:space="0" w:color="auto"/>
              <w:bottom w:val="single" w:sz="8" w:space="0" w:color="auto"/>
              <w:right w:val="single" w:sz="8" w:space="0" w:color="auto"/>
            </w:tcBorders>
            <w:shd w:val="clear" w:color="auto" w:fill="FFFFFF"/>
            <w:hideMark/>
          </w:tcPr>
          <w:p w14:paraId="21491426"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204. </w:t>
            </w:r>
            <w:r w:rsidRPr="00C54368">
              <w:rPr>
                <w:rFonts w:eastAsia="Times New Roman" w:cs="Times New Roman"/>
                <w:b/>
                <w:bCs/>
                <w:color w:val="D60000"/>
                <w:sz w:val="24"/>
                <w:szCs w:val="24"/>
                <w:shd w:val="clear" w:color="auto" w:fill="FFFFFF"/>
                <w:lang w:val="en-US"/>
              </w:rPr>
              <w:t>observatory</w:t>
            </w:r>
          </w:p>
        </w:tc>
        <w:tc>
          <w:tcPr>
            <w:tcW w:w="2599" w:type="dxa"/>
            <w:tcBorders>
              <w:top w:val="nil"/>
              <w:left w:val="nil"/>
              <w:bottom w:val="single" w:sz="8" w:space="0" w:color="auto"/>
              <w:right w:val="single" w:sz="8" w:space="0" w:color="auto"/>
            </w:tcBorders>
            <w:shd w:val="clear" w:color="auto" w:fill="FFFFFF"/>
            <w:hideMark/>
          </w:tcPr>
          <w:p w14:paraId="0B96B32D"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/əbˈzɜːvətri/</w:t>
            </w:r>
          </w:p>
        </w:tc>
        <w:tc>
          <w:tcPr>
            <w:tcW w:w="5620" w:type="dxa"/>
            <w:tcBorders>
              <w:top w:val="nil"/>
              <w:left w:val="nil"/>
              <w:bottom w:val="single" w:sz="8" w:space="0" w:color="auto"/>
              <w:right w:val="single" w:sz="8" w:space="0" w:color="auto"/>
            </w:tcBorders>
            <w:shd w:val="clear" w:color="auto" w:fill="FFFFFF"/>
            <w:hideMark/>
          </w:tcPr>
          <w:p w14:paraId="2F646FC2"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(n) đài thiên văn, đài quan sát</w:t>
            </w:r>
          </w:p>
        </w:tc>
      </w:tr>
      <w:tr w:rsidR="00C54368" w:rsidRPr="00C54368" w14:paraId="002F24AB" w14:textId="77777777" w:rsidTr="00C54368">
        <w:tc>
          <w:tcPr>
            <w:tcW w:w="2221" w:type="dxa"/>
            <w:tcBorders>
              <w:top w:val="nil"/>
              <w:left w:val="single" w:sz="8" w:space="0" w:color="auto"/>
              <w:bottom w:val="single" w:sz="8" w:space="0" w:color="auto"/>
              <w:right w:val="single" w:sz="8" w:space="0" w:color="auto"/>
            </w:tcBorders>
            <w:shd w:val="clear" w:color="auto" w:fill="FFFFFF"/>
            <w:hideMark/>
          </w:tcPr>
          <w:p w14:paraId="5E1024C5"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205. </w:t>
            </w:r>
            <w:r w:rsidRPr="00C54368">
              <w:rPr>
                <w:rFonts w:eastAsia="Times New Roman" w:cs="Times New Roman"/>
                <w:b/>
                <w:bCs/>
                <w:color w:val="D60000"/>
                <w:sz w:val="24"/>
                <w:szCs w:val="24"/>
                <w:shd w:val="clear" w:color="auto" w:fill="FFFFFF"/>
                <w:lang w:val="en-US"/>
              </w:rPr>
              <w:t>observable</w:t>
            </w:r>
          </w:p>
        </w:tc>
        <w:tc>
          <w:tcPr>
            <w:tcW w:w="2599" w:type="dxa"/>
            <w:tcBorders>
              <w:top w:val="nil"/>
              <w:left w:val="nil"/>
              <w:bottom w:val="single" w:sz="8" w:space="0" w:color="auto"/>
              <w:right w:val="single" w:sz="8" w:space="0" w:color="auto"/>
            </w:tcBorders>
            <w:shd w:val="clear" w:color="auto" w:fill="FFFFFF"/>
            <w:hideMark/>
          </w:tcPr>
          <w:p w14:paraId="2C5F8730"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/əbˈzɜːvəbl/</w:t>
            </w:r>
          </w:p>
        </w:tc>
        <w:tc>
          <w:tcPr>
            <w:tcW w:w="5620" w:type="dxa"/>
            <w:tcBorders>
              <w:top w:val="nil"/>
              <w:left w:val="nil"/>
              <w:bottom w:val="single" w:sz="8" w:space="0" w:color="auto"/>
              <w:right w:val="single" w:sz="8" w:space="0" w:color="auto"/>
            </w:tcBorders>
            <w:shd w:val="clear" w:color="auto" w:fill="FFFFFF"/>
            <w:hideMark/>
          </w:tcPr>
          <w:p w14:paraId="67D20C4F"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(adj) có thể quan sát được</w:t>
            </w:r>
          </w:p>
        </w:tc>
      </w:tr>
      <w:tr w:rsidR="00C54368" w:rsidRPr="00C54368" w14:paraId="537FDD7F" w14:textId="77777777" w:rsidTr="00C54368">
        <w:tc>
          <w:tcPr>
            <w:tcW w:w="2221" w:type="dxa"/>
            <w:tcBorders>
              <w:top w:val="nil"/>
              <w:left w:val="single" w:sz="8" w:space="0" w:color="auto"/>
              <w:bottom w:val="single" w:sz="8" w:space="0" w:color="auto"/>
              <w:right w:val="single" w:sz="8" w:space="0" w:color="auto"/>
            </w:tcBorders>
            <w:shd w:val="clear" w:color="auto" w:fill="FFFFFF"/>
            <w:hideMark/>
          </w:tcPr>
          <w:p w14:paraId="2B9E722A"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206. </w:t>
            </w:r>
            <w:r w:rsidRPr="00C54368">
              <w:rPr>
                <w:rFonts w:eastAsia="Times New Roman" w:cs="Times New Roman"/>
                <w:b/>
                <w:bCs/>
                <w:color w:val="D60000"/>
                <w:sz w:val="24"/>
                <w:szCs w:val="24"/>
                <w:shd w:val="clear" w:color="auto" w:fill="FFFFFF"/>
                <w:lang w:val="en-US"/>
              </w:rPr>
              <w:t>observant</w:t>
            </w:r>
          </w:p>
        </w:tc>
        <w:tc>
          <w:tcPr>
            <w:tcW w:w="2599" w:type="dxa"/>
            <w:tcBorders>
              <w:top w:val="nil"/>
              <w:left w:val="nil"/>
              <w:bottom w:val="single" w:sz="8" w:space="0" w:color="auto"/>
              <w:right w:val="single" w:sz="8" w:space="0" w:color="auto"/>
            </w:tcBorders>
            <w:shd w:val="clear" w:color="auto" w:fill="FFFFFF"/>
            <w:hideMark/>
          </w:tcPr>
          <w:p w14:paraId="788E7804"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/əbˈzɜːvənt/</w:t>
            </w:r>
          </w:p>
        </w:tc>
        <w:tc>
          <w:tcPr>
            <w:tcW w:w="5620" w:type="dxa"/>
            <w:tcBorders>
              <w:top w:val="nil"/>
              <w:left w:val="nil"/>
              <w:bottom w:val="single" w:sz="8" w:space="0" w:color="auto"/>
              <w:right w:val="single" w:sz="8" w:space="0" w:color="auto"/>
            </w:tcBorders>
            <w:shd w:val="clear" w:color="auto" w:fill="FFFFFF"/>
            <w:hideMark/>
          </w:tcPr>
          <w:p w14:paraId="0C9F39FA"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(adj)=sharp-eyed: tinh mắt, tinh ý</w:t>
            </w:r>
          </w:p>
        </w:tc>
      </w:tr>
      <w:tr w:rsidR="00C54368" w:rsidRPr="00C54368" w14:paraId="4EFFDEC2" w14:textId="77777777" w:rsidTr="00C54368">
        <w:tc>
          <w:tcPr>
            <w:tcW w:w="2221" w:type="dxa"/>
            <w:tcBorders>
              <w:top w:val="nil"/>
              <w:left w:val="single" w:sz="8" w:space="0" w:color="auto"/>
              <w:bottom w:val="single" w:sz="8" w:space="0" w:color="auto"/>
              <w:right w:val="single" w:sz="8" w:space="0" w:color="auto"/>
            </w:tcBorders>
            <w:shd w:val="clear" w:color="auto" w:fill="FFFFFF"/>
            <w:hideMark/>
          </w:tcPr>
          <w:p w14:paraId="6B613B62"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207. </w:t>
            </w:r>
            <w:r w:rsidRPr="00C54368">
              <w:rPr>
                <w:rFonts w:eastAsia="Times New Roman" w:cs="Times New Roman"/>
                <w:b/>
                <w:bCs/>
                <w:color w:val="D60000"/>
                <w:sz w:val="24"/>
                <w:szCs w:val="24"/>
                <w:shd w:val="clear" w:color="auto" w:fill="FFFFFF"/>
                <w:lang w:val="en-US"/>
              </w:rPr>
              <w:t>observably</w:t>
            </w:r>
          </w:p>
        </w:tc>
        <w:tc>
          <w:tcPr>
            <w:tcW w:w="2599" w:type="dxa"/>
            <w:tcBorders>
              <w:top w:val="nil"/>
              <w:left w:val="nil"/>
              <w:bottom w:val="single" w:sz="8" w:space="0" w:color="auto"/>
              <w:right w:val="single" w:sz="8" w:space="0" w:color="auto"/>
            </w:tcBorders>
            <w:shd w:val="clear" w:color="auto" w:fill="FFFFFF"/>
            <w:hideMark/>
          </w:tcPr>
          <w:p w14:paraId="0C300E2C"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/əbˈzɜːvəbli/</w:t>
            </w:r>
          </w:p>
        </w:tc>
        <w:tc>
          <w:tcPr>
            <w:tcW w:w="5620" w:type="dxa"/>
            <w:tcBorders>
              <w:top w:val="nil"/>
              <w:left w:val="nil"/>
              <w:bottom w:val="single" w:sz="8" w:space="0" w:color="auto"/>
              <w:right w:val="single" w:sz="8" w:space="0" w:color="auto"/>
            </w:tcBorders>
            <w:shd w:val="clear" w:color="auto" w:fill="FFFFFF"/>
            <w:hideMark/>
          </w:tcPr>
          <w:p w14:paraId="2A9C734B"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(adv) một cách dễ nhận biết</w:t>
            </w:r>
          </w:p>
        </w:tc>
      </w:tr>
      <w:tr w:rsidR="00C54368" w:rsidRPr="00C54368" w14:paraId="2AFB0AFB" w14:textId="77777777" w:rsidTr="00C54368">
        <w:tc>
          <w:tcPr>
            <w:tcW w:w="2221" w:type="dxa"/>
            <w:tcBorders>
              <w:top w:val="nil"/>
              <w:left w:val="single" w:sz="8" w:space="0" w:color="auto"/>
              <w:bottom w:val="single" w:sz="8" w:space="0" w:color="auto"/>
              <w:right w:val="single" w:sz="8" w:space="0" w:color="auto"/>
            </w:tcBorders>
            <w:shd w:val="clear" w:color="auto" w:fill="FFFFFF"/>
            <w:hideMark/>
          </w:tcPr>
          <w:p w14:paraId="4911A280"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208. </w:t>
            </w:r>
            <w:r w:rsidRPr="00C54368">
              <w:rPr>
                <w:rFonts w:eastAsia="Times New Roman" w:cs="Times New Roman"/>
                <w:b/>
                <w:bCs/>
                <w:color w:val="D60000"/>
                <w:sz w:val="24"/>
                <w:szCs w:val="24"/>
                <w:shd w:val="clear" w:color="auto" w:fill="FFFFFF"/>
                <w:lang w:val="en-US"/>
              </w:rPr>
              <w:t>parent</w:t>
            </w:r>
          </w:p>
        </w:tc>
        <w:tc>
          <w:tcPr>
            <w:tcW w:w="2599" w:type="dxa"/>
            <w:tcBorders>
              <w:top w:val="nil"/>
              <w:left w:val="nil"/>
              <w:bottom w:val="single" w:sz="8" w:space="0" w:color="auto"/>
              <w:right w:val="single" w:sz="8" w:space="0" w:color="auto"/>
            </w:tcBorders>
            <w:shd w:val="clear" w:color="auto" w:fill="FFFFFF"/>
            <w:hideMark/>
          </w:tcPr>
          <w:p w14:paraId="4493E32A"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/ˈpeərənt/</w:t>
            </w:r>
          </w:p>
        </w:tc>
        <w:tc>
          <w:tcPr>
            <w:tcW w:w="5620" w:type="dxa"/>
            <w:tcBorders>
              <w:top w:val="nil"/>
              <w:left w:val="nil"/>
              <w:bottom w:val="single" w:sz="8" w:space="0" w:color="auto"/>
              <w:right w:val="single" w:sz="8" w:space="0" w:color="auto"/>
            </w:tcBorders>
            <w:shd w:val="clear" w:color="auto" w:fill="FFFFFF"/>
            <w:hideMark/>
          </w:tcPr>
          <w:p w14:paraId="787E93DA"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(n) cha, mẹ</w:t>
            </w:r>
          </w:p>
        </w:tc>
      </w:tr>
      <w:tr w:rsidR="00C54368" w:rsidRPr="00C54368" w14:paraId="3B47D42F" w14:textId="77777777" w:rsidTr="00C54368">
        <w:tc>
          <w:tcPr>
            <w:tcW w:w="2221" w:type="dxa"/>
            <w:tcBorders>
              <w:top w:val="nil"/>
              <w:left w:val="single" w:sz="8" w:space="0" w:color="auto"/>
              <w:bottom w:val="single" w:sz="8" w:space="0" w:color="auto"/>
              <w:right w:val="single" w:sz="8" w:space="0" w:color="auto"/>
            </w:tcBorders>
            <w:shd w:val="clear" w:color="auto" w:fill="FFFFFF"/>
            <w:hideMark/>
          </w:tcPr>
          <w:p w14:paraId="7BE11187"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209. </w:t>
            </w:r>
            <w:r w:rsidRPr="00C54368">
              <w:rPr>
                <w:rFonts w:eastAsia="Times New Roman" w:cs="Times New Roman"/>
                <w:b/>
                <w:bCs/>
                <w:color w:val="D60000"/>
                <w:sz w:val="24"/>
                <w:szCs w:val="24"/>
                <w:shd w:val="clear" w:color="auto" w:fill="FFFFFF"/>
                <w:lang w:val="en-US"/>
              </w:rPr>
              <w:t>parenting</w:t>
            </w:r>
          </w:p>
        </w:tc>
        <w:tc>
          <w:tcPr>
            <w:tcW w:w="2599" w:type="dxa"/>
            <w:tcBorders>
              <w:top w:val="nil"/>
              <w:left w:val="nil"/>
              <w:bottom w:val="single" w:sz="8" w:space="0" w:color="auto"/>
              <w:right w:val="single" w:sz="8" w:space="0" w:color="auto"/>
            </w:tcBorders>
            <w:shd w:val="clear" w:color="auto" w:fill="FFFFFF"/>
            <w:hideMark/>
          </w:tcPr>
          <w:p w14:paraId="046A59CA"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/ˈpeərəntɪŋ/</w:t>
            </w:r>
          </w:p>
        </w:tc>
        <w:tc>
          <w:tcPr>
            <w:tcW w:w="5620" w:type="dxa"/>
            <w:tcBorders>
              <w:top w:val="nil"/>
              <w:left w:val="nil"/>
              <w:bottom w:val="single" w:sz="8" w:space="0" w:color="auto"/>
              <w:right w:val="single" w:sz="8" w:space="0" w:color="auto"/>
            </w:tcBorders>
            <w:shd w:val="clear" w:color="auto" w:fill="FFFFFF"/>
            <w:hideMark/>
          </w:tcPr>
          <w:p w14:paraId="7F0343AA"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(n) việc nuôi dạy con cái</w:t>
            </w:r>
          </w:p>
        </w:tc>
      </w:tr>
      <w:tr w:rsidR="00C54368" w:rsidRPr="00C54368" w14:paraId="3865AECF" w14:textId="77777777" w:rsidTr="00C54368">
        <w:trPr>
          <w:trHeight w:val="314"/>
        </w:trPr>
        <w:tc>
          <w:tcPr>
            <w:tcW w:w="2221" w:type="dxa"/>
            <w:tcBorders>
              <w:top w:val="nil"/>
              <w:left w:val="single" w:sz="8" w:space="0" w:color="auto"/>
              <w:bottom w:val="single" w:sz="8" w:space="0" w:color="auto"/>
              <w:right w:val="single" w:sz="8" w:space="0" w:color="auto"/>
            </w:tcBorders>
            <w:shd w:val="clear" w:color="auto" w:fill="FFFFFF"/>
            <w:hideMark/>
          </w:tcPr>
          <w:p w14:paraId="4DA3D9A1"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210. </w:t>
            </w:r>
            <w:r w:rsidRPr="00C54368">
              <w:rPr>
                <w:rFonts w:eastAsia="Times New Roman" w:cs="Times New Roman"/>
                <w:b/>
                <w:bCs/>
                <w:color w:val="D60000"/>
                <w:sz w:val="24"/>
                <w:szCs w:val="24"/>
                <w:shd w:val="clear" w:color="auto" w:fill="FFFFFF"/>
                <w:lang w:val="en-US"/>
              </w:rPr>
              <w:t>parentage</w:t>
            </w:r>
          </w:p>
        </w:tc>
        <w:tc>
          <w:tcPr>
            <w:tcW w:w="2599" w:type="dxa"/>
            <w:tcBorders>
              <w:top w:val="nil"/>
              <w:left w:val="nil"/>
              <w:bottom w:val="single" w:sz="8" w:space="0" w:color="auto"/>
              <w:right w:val="single" w:sz="8" w:space="0" w:color="auto"/>
            </w:tcBorders>
            <w:shd w:val="clear" w:color="auto" w:fill="FFFFFF"/>
            <w:hideMark/>
          </w:tcPr>
          <w:p w14:paraId="21E0C510"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/ˈpeərəntɪdʒ/</w:t>
            </w:r>
          </w:p>
        </w:tc>
        <w:tc>
          <w:tcPr>
            <w:tcW w:w="5620" w:type="dxa"/>
            <w:tcBorders>
              <w:top w:val="nil"/>
              <w:left w:val="nil"/>
              <w:bottom w:val="single" w:sz="8" w:space="0" w:color="auto"/>
              <w:right w:val="single" w:sz="8" w:space="0" w:color="auto"/>
            </w:tcBorders>
            <w:shd w:val="clear" w:color="auto" w:fill="FFFFFF"/>
            <w:hideMark/>
          </w:tcPr>
          <w:p w14:paraId="46F4CCE8"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(n) dòng dõi; huyết thống</w:t>
            </w:r>
          </w:p>
        </w:tc>
      </w:tr>
      <w:tr w:rsidR="00C54368" w:rsidRPr="00C54368" w14:paraId="6BC4B249" w14:textId="77777777" w:rsidTr="00C54368">
        <w:tc>
          <w:tcPr>
            <w:tcW w:w="2221" w:type="dxa"/>
            <w:tcBorders>
              <w:top w:val="nil"/>
              <w:left w:val="single" w:sz="8" w:space="0" w:color="auto"/>
              <w:bottom w:val="single" w:sz="8" w:space="0" w:color="auto"/>
              <w:right w:val="single" w:sz="8" w:space="0" w:color="auto"/>
            </w:tcBorders>
            <w:shd w:val="clear" w:color="auto" w:fill="FFFFFF"/>
            <w:hideMark/>
          </w:tcPr>
          <w:p w14:paraId="2FEFFC77"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211. </w:t>
            </w:r>
            <w:r w:rsidRPr="00C54368">
              <w:rPr>
                <w:rFonts w:eastAsia="Times New Roman" w:cs="Times New Roman"/>
                <w:b/>
                <w:bCs/>
                <w:color w:val="D60000"/>
                <w:sz w:val="24"/>
                <w:szCs w:val="24"/>
                <w:shd w:val="clear" w:color="auto" w:fill="FFFFFF"/>
                <w:lang w:val="en-US"/>
              </w:rPr>
              <w:t>parenthood</w:t>
            </w:r>
          </w:p>
        </w:tc>
        <w:tc>
          <w:tcPr>
            <w:tcW w:w="2599" w:type="dxa"/>
            <w:tcBorders>
              <w:top w:val="nil"/>
              <w:left w:val="nil"/>
              <w:bottom w:val="single" w:sz="8" w:space="0" w:color="auto"/>
              <w:right w:val="single" w:sz="8" w:space="0" w:color="auto"/>
            </w:tcBorders>
            <w:shd w:val="clear" w:color="auto" w:fill="FFFFFF"/>
            <w:hideMark/>
          </w:tcPr>
          <w:p w14:paraId="24B51CBA"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/ˈpeərənthʊd/</w:t>
            </w:r>
          </w:p>
        </w:tc>
        <w:tc>
          <w:tcPr>
            <w:tcW w:w="5620" w:type="dxa"/>
            <w:tcBorders>
              <w:top w:val="nil"/>
              <w:left w:val="nil"/>
              <w:bottom w:val="single" w:sz="8" w:space="0" w:color="auto"/>
              <w:right w:val="single" w:sz="8" w:space="0" w:color="auto"/>
            </w:tcBorders>
            <w:shd w:val="clear" w:color="auto" w:fill="FFFFFF"/>
            <w:hideMark/>
          </w:tcPr>
          <w:p w14:paraId="531BC796"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(n) bậc cha mẹ</w:t>
            </w:r>
          </w:p>
        </w:tc>
      </w:tr>
      <w:tr w:rsidR="00C54368" w:rsidRPr="00C54368" w14:paraId="4053B836" w14:textId="77777777" w:rsidTr="00C54368">
        <w:tc>
          <w:tcPr>
            <w:tcW w:w="2221" w:type="dxa"/>
            <w:tcBorders>
              <w:top w:val="nil"/>
              <w:left w:val="single" w:sz="8" w:space="0" w:color="auto"/>
              <w:bottom w:val="single" w:sz="8" w:space="0" w:color="auto"/>
              <w:right w:val="single" w:sz="8" w:space="0" w:color="auto"/>
            </w:tcBorders>
            <w:shd w:val="clear" w:color="auto" w:fill="FFFFFF"/>
            <w:hideMark/>
          </w:tcPr>
          <w:p w14:paraId="73F890D4"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212. </w:t>
            </w:r>
            <w:r w:rsidRPr="00C54368">
              <w:rPr>
                <w:rFonts w:eastAsia="Times New Roman" w:cs="Times New Roman"/>
                <w:b/>
                <w:bCs/>
                <w:color w:val="D60000"/>
                <w:sz w:val="24"/>
                <w:szCs w:val="24"/>
                <w:shd w:val="clear" w:color="auto" w:fill="FFFFFF"/>
                <w:lang w:val="en-US"/>
              </w:rPr>
              <w:t>parental</w:t>
            </w:r>
          </w:p>
        </w:tc>
        <w:tc>
          <w:tcPr>
            <w:tcW w:w="2599" w:type="dxa"/>
            <w:tcBorders>
              <w:top w:val="nil"/>
              <w:left w:val="nil"/>
              <w:bottom w:val="single" w:sz="8" w:space="0" w:color="auto"/>
              <w:right w:val="single" w:sz="8" w:space="0" w:color="auto"/>
            </w:tcBorders>
            <w:shd w:val="clear" w:color="auto" w:fill="FFFFFF"/>
            <w:hideMark/>
          </w:tcPr>
          <w:p w14:paraId="21D90E07"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/pəˈrentl/</w:t>
            </w:r>
          </w:p>
        </w:tc>
        <w:tc>
          <w:tcPr>
            <w:tcW w:w="5620" w:type="dxa"/>
            <w:tcBorders>
              <w:top w:val="nil"/>
              <w:left w:val="nil"/>
              <w:bottom w:val="single" w:sz="8" w:space="0" w:color="auto"/>
              <w:right w:val="single" w:sz="8" w:space="0" w:color="auto"/>
            </w:tcBorders>
            <w:shd w:val="clear" w:color="auto" w:fill="FFFFFF"/>
            <w:hideMark/>
          </w:tcPr>
          <w:p w14:paraId="1EFBE382"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(adj) (thuộc) cha mẹ</w:t>
            </w:r>
          </w:p>
        </w:tc>
      </w:tr>
      <w:tr w:rsidR="00C54368" w:rsidRPr="00C54368" w14:paraId="21F9CECC" w14:textId="77777777" w:rsidTr="00C54368">
        <w:tc>
          <w:tcPr>
            <w:tcW w:w="2221" w:type="dxa"/>
            <w:tcBorders>
              <w:top w:val="nil"/>
              <w:left w:val="single" w:sz="8" w:space="0" w:color="auto"/>
              <w:bottom w:val="single" w:sz="8" w:space="0" w:color="auto"/>
              <w:right w:val="single" w:sz="8" w:space="0" w:color="auto"/>
            </w:tcBorders>
            <w:shd w:val="clear" w:color="auto" w:fill="FFFFFF"/>
            <w:hideMark/>
          </w:tcPr>
          <w:p w14:paraId="66CEBC1E"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213. </w:t>
            </w:r>
            <w:r w:rsidRPr="00C54368">
              <w:rPr>
                <w:rFonts w:eastAsia="Times New Roman" w:cs="Times New Roman"/>
                <w:b/>
                <w:bCs/>
                <w:color w:val="D60000"/>
                <w:sz w:val="24"/>
                <w:szCs w:val="24"/>
                <w:shd w:val="clear" w:color="auto" w:fill="FFFFFF"/>
                <w:lang w:val="en-US"/>
              </w:rPr>
              <w:t>parentally</w:t>
            </w:r>
          </w:p>
        </w:tc>
        <w:tc>
          <w:tcPr>
            <w:tcW w:w="2599" w:type="dxa"/>
            <w:tcBorders>
              <w:top w:val="nil"/>
              <w:left w:val="nil"/>
              <w:bottom w:val="single" w:sz="8" w:space="0" w:color="auto"/>
              <w:right w:val="single" w:sz="8" w:space="0" w:color="auto"/>
            </w:tcBorders>
            <w:shd w:val="clear" w:color="auto" w:fill="FFFFFF"/>
            <w:hideMark/>
          </w:tcPr>
          <w:p w14:paraId="2413B633"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/pəˈrɛnt(ə)li/</w:t>
            </w:r>
          </w:p>
        </w:tc>
        <w:tc>
          <w:tcPr>
            <w:tcW w:w="5620" w:type="dxa"/>
            <w:tcBorders>
              <w:top w:val="nil"/>
              <w:left w:val="nil"/>
              <w:bottom w:val="single" w:sz="8" w:space="0" w:color="auto"/>
              <w:right w:val="single" w:sz="8" w:space="0" w:color="auto"/>
            </w:tcBorders>
            <w:shd w:val="clear" w:color="auto" w:fill="FFFFFF"/>
            <w:hideMark/>
          </w:tcPr>
          <w:p w14:paraId="23417A33"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(adv) (thuộc) cha mẹ</w:t>
            </w:r>
          </w:p>
        </w:tc>
      </w:tr>
      <w:tr w:rsidR="00C54368" w:rsidRPr="00C54368" w14:paraId="5FAB92B1" w14:textId="77777777" w:rsidTr="00C54368">
        <w:tc>
          <w:tcPr>
            <w:tcW w:w="2221" w:type="dxa"/>
            <w:tcBorders>
              <w:top w:val="nil"/>
              <w:left w:val="single" w:sz="8" w:space="0" w:color="auto"/>
              <w:bottom w:val="single" w:sz="8" w:space="0" w:color="auto"/>
              <w:right w:val="single" w:sz="8" w:space="0" w:color="auto"/>
            </w:tcBorders>
            <w:shd w:val="clear" w:color="auto" w:fill="FFFFFF"/>
            <w:hideMark/>
          </w:tcPr>
          <w:p w14:paraId="077F1A8A"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214. </w:t>
            </w:r>
            <w:r w:rsidRPr="00C54368">
              <w:rPr>
                <w:rFonts w:eastAsia="Times New Roman" w:cs="Times New Roman"/>
                <w:b/>
                <w:bCs/>
                <w:color w:val="D60000"/>
                <w:sz w:val="24"/>
                <w:szCs w:val="24"/>
                <w:shd w:val="clear" w:color="auto" w:fill="FFFFFF"/>
                <w:lang w:val="en-US"/>
              </w:rPr>
              <w:t>perceive</w:t>
            </w:r>
          </w:p>
        </w:tc>
        <w:tc>
          <w:tcPr>
            <w:tcW w:w="2599" w:type="dxa"/>
            <w:tcBorders>
              <w:top w:val="nil"/>
              <w:left w:val="nil"/>
              <w:bottom w:val="single" w:sz="8" w:space="0" w:color="auto"/>
              <w:right w:val="single" w:sz="8" w:space="0" w:color="auto"/>
            </w:tcBorders>
            <w:shd w:val="clear" w:color="auto" w:fill="FFFFFF"/>
            <w:hideMark/>
          </w:tcPr>
          <w:p w14:paraId="3229DCFA"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/pəˈsiːv/</w:t>
            </w:r>
          </w:p>
        </w:tc>
        <w:tc>
          <w:tcPr>
            <w:tcW w:w="5620" w:type="dxa"/>
            <w:tcBorders>
              <w:top w:val="nil"/>
              <w:left w:val="nil"/>
              <w:bottom w:val="single" w:sz="8" w:space="0" w:color="auto"/>
              <w:right w:val="single" w:sz="8" w:space="0" w:color="auto"/>
            </w:tcBorders>
            <w:shd w:val="clear" w:color="auto" w:fill="FFFFFF"/>
            <w:hideMark/>
          </w:tcPr>
          <w:p w14:paraId="0B0F292E"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(v) hiểu được, nắm được, nhận thức, lĩnh hội</w:t>
            </w:r>
          </w:p>
        </w:tc>
      </w:tr>
      <w:tr w:rsidR="00C54368" w:rsidRPr="00C54368" w14:paraId="670545C9" w14:textId="77777777" w:rsidTr="00C54368">
        <w:tc>
          <w:tcPr>
            <w:tcW w:w="2221" w:type="dxa"/>
            <w:tcBorders>
              <w:top w:val="nil"/>
              <w:left w:val="single" w:sz="8" w:space="0" w:color="auto"/>
              <w:bottom w:val="single" w:sz="8" w:space="0" w:color="auto"/>
              <w:right w:val="single" w:sz="8" w:space="0" w:color="auto"/>
            </w:tcBorders>
            <w:shd w:val="clear" w:color="auto" w:fill="FFFFFF"/>
            <w:hideMark/>
          </w:tcPr>
          <w:p w14:paraId="542766FE"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215. </w:t>
            </w:r>
            <w:r w:rsidRPr="00C54368">
              <w:rPr>
                <w:rFonts w:eastAsia="Times New Roman" w:cs="Times New Roman"/>
                <w:b/>
                <w:bCs/>
                <w:color w:val="D60000"/>
                <w:sz w:val="24"/>
                <w:szCs w:val="24"/>
                <w:shd w:val="clear" w:color="auto" w:fill="FFFFFF"/>
                <w:lang w:val="en-US"/>
              </w:rPr>
              <w:t>perception</w:t>
            </w:r>
          </w:p>
        </w:tc>
        <w:tc>
          <w:tcPr>
            <w:tcW w:w="2599" w:type="dxa"/>
            <w:tcBorders>
              <w:top w:val="nil"/>
              <w:left w:val="nil"/>
              <w:bottom w:val="single" w:sz="8" w:space="0" w:color="auto"/>
              <w:right w:val="single" w:sz="8" w:space="0" w:color="auto"/>
            </w:tcBorders>
            <w:shd w:val="clear" w:color="auto" w:fill="FFFFFF"/>
            <w:hideMark/>
          </w:tcPr>
          <w:p w14:paraId="06A6FE2F"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/pəˈsepʃn/</w:t>
            </w:r>
          </w:p>
        </w:tc>
        <w:tc>
          <w:tcPr>
            <w:tcW w:w="5620" w:type="dxa"/>
            <w:tcBorders>
              <w:top w:val="nil"/>
              <w:left w:val="nil"/>
              <w:bottom w:val="single" w:sz="8" w:space="0" w:color="auto"/>
              <w:right w:val="single" w:sz="8" w:space="0" w:color="auto"/>
            </w:tcBorders>
            <w:shd w:val="clear" w:color="auto" w:fill="FFFFFF"/>
            <w:hideMark/>
          </w:tcPr>
          <w:p w14:paraId="4F7217BB"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(n) sự nhận thức, sự am hiểu; cảm nhận</w:t>
            </w:r>
          </w:p>
        </w:tc>
      </w:tr>
      <w:tr w:rsidR="00C54368" w:rsidRPr="00C54368" w14:paraId="705A9F96" w14:textId="77777777" w:rsidTr="00C54368">
        <w:tc>
          <w:tcPr>
            <w:tcW w:w="2221" w:type="dxa"/>
            <w:tcBorders>
              <w:top w:val="nil"/>
              <w:left w:val="single" w:sz="8" w:space="0" w:color="auto"/>
              <w:bottom w:val="single" w:sz="8" w:space="0" w:color="auto"/>
              <w:right w:val="single" w:sz="8" w:space="0" w:color="auto"/>
            </w:tcBorders>
            <w:shd w:val="clear" w:color="auto" w:fill="FFFFFF"/>
            <w:hideMark/>
          </w:tcPr>
          <w:p w14:paraId="50531C97"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216. </w:t>
            </w:r>
            <w:r w:rsidRPr="00C54368">
              <w:rPr>
                <w:rFonts w:eastAsia="Times New Roman" w:cs="Times New Roman"/>
                <w:b/>
                <w:bCs/>
                <w:color w:val="D60000"/>
                <w:sz w:val="24"/>
                <w:szCs w:val="24"/>
                <w:shd w:val="clear" w:color="auto" w:fill="FFFFFF"/>
                <w:lang w:val="en-US"/>
              </w:rPr>
              <w:t>perceptiveness</w:t>
            </w:r>
          </w:p>
        </w:tc>
        <w:tc>
          <w:tcPr>
            <w:tcW w:w="2599" w:type="dxa"/>
            <w:tcBorders>
              <w:top w:val="nil"/>
              <w:left w:val="nil"/>
              <w:bottom w:val="single" w:sz="8" w:space="0" w:color="auto"/>
              <w:right w:val="single" w:sz="8" w:space="0" w:color="auto"/>
            </w:tcBorders>
            <w:shd w:val="clear" w:color="auto" w:fill="FFFFFF"/>
            <w:hideMark/>
          </w:tcPr>
          <w:p w14:paraId="1F7CAE44"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/pəˈseptɪvnəs/</w:t>
            </w:r>
          </w:p>
        </w:tc>
        <w:tc>
          <w:tcPr>
            <w:tcW w:w="5620" w:type="dxa"/>
            <w:tcBorders>
              <w:top w:val="nil"/>
              <w:left w:val="nil"/>
              <w:bottom w:val="single" w:sz="8" w:space="0" w:color="auto"/>
              <w:right w:val="single" w:sz="8" w:space="0" w:color="auto"/>
            </w:tcBorders>
            <w:shd w:val="clear" w:color="auto" w:fill="FFFFFF"/>
            <w:hideMark/>
          </w:tcPr>
          <w:p w14:paraId="0D361F47"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(n) khả năng nhận thức, khả năng cảm thụ</w:t>
            </w:r>
          </w:p>
        </w:tc>
      </w:tr>
      <w:tr w:rsidR="00C54368" w:rsidRPr="00C54368" w14:paraId="7660291E" w14:textId="77777777" w:rsidTr="00C54368">
        <w:tc>
          <w:tcPr>
            <w:tcW w:w="2221" w:type="dxa"/>
            <w:tcBorders>
              <w:top w:val="nil"/>
              <w:left w:val="single" w:sz="8" w:space="0" w:color="auto"/>
              <w:bottom w:val="single" w:sz="8" w:space="0" w:color="auto"/>
              <w:right w:val="single" w:sz="8" w:space="0" w:color="auto"/>
            </w:tcBorders>
            <w:shd w:val="clear" w:color="auto" w:fill="FFFFFF"/>
            <w:hideMark/>
          </w:tcPr>
          <w:p w14:paraId="5FA9318E"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217. </w:t>
            </w:r>
            <w:r w:rsidRPr="00C54368">
              <w:rPr>
                <w:rFonts w:eastAsia="Times New Roman" w:cs="Times New Roman"/>
                <w:b/>
                <w:bCs/>
                <w:color w:val="D60000"/>
                <w:sz w:val="24"/>
                <w:szCs w:val="24"/>
                <w:shd w:val="clear" w:color="auto" w:fill="FFFFFF"/>
                <w:lang w:val="en-US"/>
              </w:rPr>
              <w:t>perceptible</w:t>
            </w:r>
          </w:p>
        </w:tc>
        <w:tc>
          <w:tcPr>
            <w:tcW w:w="2599" w:type="dxa"/>
            <w:tcBorders>
              <w:top w:val="nil"/>
              <w:left w:val="nil"/>
              <w:bottom w:val="single" w:sz="8" w:space="0" w:color="auto"/>
              <w:right w:val="single" w:sz="8" w:space="0" w:color="auto"/>
            </w:tcBorders>
            <w:shd w:val="clear" w:color="auto" w:fill="FFFFFF"/>
            <w:hideMark/>
          </w:tcPr>
          <w:p w14:paraId="78DEFC5C"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/pəˈseptəbl/</w:t>
            </w:r>
          </w:p>
        </w:tc>
        <w:tc>
          <w:tcPr>
            <w:tcW w:w="5620" w:type="dxa"/>
            <w:tcBorders>
              <w:top w:val="nil"/>
              <w:left w:val="nil"/>
              <w:bottom w:val="single" w:sz="8" w:space="0" w:color="auto"/>
              <w:right w:val="single" w:sz="8" w:space="0" w:color="auto"/>
            </w:tcBorders>
            <w:shd w:val="clear" w:color="auto" w:fill="FFFFFF"/>
            <w:hideMark/>
          </w:tcPr>
          <w:p w14:paraId="1D844538"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(adj)=noticeable: có thể nhận biết thấy; có thể cảm giác thấy</w:t>
            </w:r>
          </w:p>
        </w:tc>
      </w:tr>
      <w:tr w:rsidR="00C54368" w:rsidRPr="00C54368" w14:paraId="1F925167" w14:textId="77777777" w:rsidTr="00C54368">
        <w:tc>
          <w:tcPr>
            <w:tcW w:w="2221" w:type="dxa"/>
            <w:tcBorders>
              <w:top w:val="nil"/>
              <w:left w:val="single" w:sz="8" w:space="0" w:color="auto"/>
              <w:bottom w:val="single" w:sz="8" w:space="0" w:color="auto"/>
              <w:right w:val="single" w:sz="8" w:space="0" w:color="auto"/>
            </w:tcBorders>
            <w:shd w:val="clear" w:color="auto" w:fill="FFFFFF"/>
            <w:hideMark/>
          </w:tcPr>
          <w:p w14:paraId="62165171"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218. </w:t>
            </w:r>
            <w:r w:rsidRPr="00C54368">
              <w:rPr>
                <w:rFonts w:eastAsia="Times New Roman" w:cs="Times New Roman"/>
                <w:b/>
                <w:bCs/>
                <w:color w:val="D60000"/>
                <w:sz w:val="24"/>
                <w:szCs w:val="24"/>
                <w:shd w:val="clear" w:color="auto" w:fill="FFFFFF"/>
                <w:lang w:val="en-US"/>
              </w:rPr>
              <w:t>imperceptible</w:t>
            </w:r>
          </w:p>
        </w:tc>
        <w:tc>
          <w:tcPr>
            <w:tcW w:w="2599" w:type="dxa"/>
            <w:tcBorders>
              <w:top w:val="nil"/>
              <w:left w:val="nil"/>
              <w:bottom w:val="single" w:sz="8" w:space="0" w:color="auto"/>
              <w:right w:val="single" w:sz="8" w:space="0" w:color="auto"/>
            </w:tcBorders>
            <w:shd w:val="clear" w:color="auto" w:fill="FFFFFF"/>
            <w:hideMark/>
          </w:tcPr>
          <w:p w14:paraId="0D3F4B79"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/ˌɪmpəˈseptəbl/</w:t>
            </w:r>
          </w:p>
        </w:tc>
        <w:tc>
          <w:tcPr>
            <w:tcW w:w="5620" w:type="dxa"/>
            <w:tcBorders>
              <w:top w:val="nil"/>
              <w:left w:val="nil"/>
              <w:bottom w:val="single" w:sz="8" w:space="0" w:color="auto"/>
              <w:right w:val="single" w:sz="8" w:space="0" w:color="auto"/>
            </w:tcBorders>
            <w:shd w:val="clear" w:color="auto" w:fill="FFFFFF"/>
            <w:hideMark/>
          </w:tcPr>
          <w:p w14:paraId="503F1841"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(adj) không thể cảm thấy; không thể nhận thấy</w:t>
            </w:r>
          </w:p>
        </w:tc>
      </w:tr>
      <w:tr w:rsidR="00C54368" w:rsidRPr="00C54368" w14:paraId="7994B7FE" w14:textId="77777777" w:rsidTr="00C54368">
        <w:tc>
          <w:tcPr>
            <w:tcW w:w="2221" w:type="dxa"/>
            <w:tcBorders>
              <w:top w:val="nil"/>
              <w:left w:val="single" w:sz="8" w:space="0" w:color="auto"/>
              <w:bottom w:val="single" w:sz="8" w:space="0" w:color="auto"/>
              <w:right w:val="single" w:sz="8" w:space="0" w:color="auto"/>
            </w:tcBorders>
            <w:shd w:val="clear" w:color="auto" w:fill="FFFFFF"/>
            <w:hideMark/>
          </w:tcPr>
          <w:p w14:paraId="4B49A373"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219. </w:t>
            </w:r>
            <w:r w:rsidRPr="00C54368">
              <w:rPr>
                <w:rFonts w:eastAsia="Times New Roman" w:cs="Times New Roman"/>
                <w:b/>
                <w:bCs/>
                <w:color w:val="D60000"/>
                <w:sz w:val="24"/>
                <w:szCs w:val="24"/>
                <w:shd w:val="clear" w:color="auto" w:fill="FFFFFF"/>
                <w:lang w:val="en-US"/>
              </w:rPr>
              <w:t>perceptibly</w:t>
            </w:r>
          </w:p>
        </w:tc>
        <w:tc>
          <w:tcPr>
            <w:tcW w:w="2599" w:type="dxa"/>
            <w:tcBorders>
              <w:top w:val="nil"/>
              <w:left w:val="nil"/>
              <w:bottom w:val="single" w:sz="8" w:space="0" w:color="auto"/>
              <w:right w:val="single" w:sz="8" w:space="0" w:color="auto"/>
            </w:tcBorders>
            <w:shd w:val="clear" w:color="auto" w:fill="FFFFFF"/>
            <w:hideMark/>
          </w:tcPr>
          <w:p w14:paraId="6310541B"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/pəˈseptəbli/</w:t>
            </w:r>
          </w:p>
        </w:tc>
        <w:tc>
          <w:tcPr>
            <w:tcW w:w="5620" w:type="dxa"/>
            <w:tcBorders>
              <w:top w:val="nil"/>
              <w:left w:val="nil"/>
              <w:bottom w:val="single" w:sz="8" w:space="0" w:color="auto"/>
              <w:right w:val="single" w:sz="8" w:space="0" w:color="auto"/>
            </w:tcBorders>
            <w:shd w:val="clear" w:color="auto" w:fill="FFFFFF"/>
            <w:hideMark/>
          </w:tcPr>
          <w:p w14:paraId="04778E24"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(adv)=noticeably: có thể nhận biết được; có thể cảm thấy được</w:t>
            </w:r>
          </w:p>
        </w:tc>
      </w:tr>
      <w:tr w:rsidR="00C54368" w:rsidRPr="00C54368" w14:paraId="60DBF31F" w14:textId="77777777" w:rsidTr="00C54368">
        <w:tc>
          <w:tcPr>
            <w:tcW w:w="2221" w:type="dxa"/>
            <w:tcBorders>
              <w:top w:val="nil"/>
              <w:left w:val="single" w:sz="8" w:space="0" w:color="auto"/>
              <w:bottom w:val="single" w:sz="8" w:space="0" w:color="auto"/>
              <w:right w:val="single" w:sz="8" w:space="0" w:color="auto"/>
            </w:tcBorders>
            <w:shd w:val="clear" w:color="auto" w:fill="FFFFFF"/>
            <w:hideMark/>
          </w:tcPr>
          <w:p w14:paraId="59637EF6"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220. </w:t>
            </w:r>
            <w:r w:rsidRPr="00C54368">
              <w:rPr>
                <w:rFonts w:eastAsia="Times New Roman" w:cs="Times New Roman"/>
                <w:b/>
                <w:bCs/>
                <w:color w:val="D60000"/>
                <w:sz w:val="24"/>
                <w:szCs w:val="24"/>
                <w:shd w:val="clear" w:color="auto" w:fill="FFFFFF"/>
                <w:lang w:val="en-US"/>
              </w:rPr>
              <w:t>imperceptibly</w:t>
            </w:r>
          </w:p>
        </w:tc>
        <w:tc>
          <w:tcPr>
            <w:tcW w:w="2599" w:type="dxa"/>
            <w:tcBorders>
              <w:top w:val="nil"/>
              <w:left w:val="nil"/>
              <w:bottom w:val="single" w:sz="8" w:space="0" w:color="auto"/>
              <w:right w:val="single" w:sz="8" w:space="0" w:color="auto"/>
            </w:tcBorders>
            <w:shd w:val="clear" w:color="auto" w:fill="FFFFFF"/>
            <w:hideMark/>
          </w:tcPr>
          <w:p w14:paraId="590A8E97"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/ˌɪmpəˈseptəbli/</w:t>
            </w:r>
          </w:p>
        </w:tc>
        <w:tc>
          <w:tcPr>
            <w:tcW w:w="5620" w:type="dxa"/>
            <w:tcBorders>
              <w:top w:val="nil"/>
              <w:left w:val="nil"/>
              <w:bottom w:val="single" w:sz="8" w:space="0" w:color="auto"/>
              <w:right w:val="single" w:sz="8" w:space="0" w:color="auto"/>
            </w:tcBorders>
            <w:shd w:val="clear" w:color="auto" w:fill="FFFFFF"/>
            <w:hideMark/>
          </w:tcPr>
          <w:p w14:paraId="050D0DED"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(adv) không thể nhận thấy; không thể cảm thấy</w:t>
            </w:r>
          </w:p>
        </w:tc>
      </w:tr>
      <w:tr w:rsidR="00C54368" w:rsidRPr="00C54368" w14:paraId="36EE5620" w14:textId="77777777" w:rsidTr="00C54368">
        <w:tc>
          <w:tcPr>
            <w:tcW w:w="2221" w:type="dxa"/>
            <w:tcBorders>
              <w:top w:val="nil"/>
              <w:left w:val="single" w:sz="8" w:space="0" w:color="auto"/>
              <w:bottom w:val="single" w:sz="8" w:space="0" w:color="auto"/>
              <w:right w:val="single" w:sz="8" w:space="0" w:color="auto"/>
            </w:tcBorders>
            <w:shd w:val="clear" w:color="auto" w:fill="FFFFFF"/>
            <w:hideMark/>
          </w:tcPr>
          <w:p w14:paraId="710AC4AD"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221. </w:t>
            </w:r>
            <w:r w:rsidRPr="00C54368">
              <w:rPr>
                <w:rFonts w:eastAsia="Times New Roman" w:cs="Times New Roman"/>
                <w:b/>
                <w:bCs/>
                <w:color w:val="D60000"/>
                <w:sz w:val="24"/>
                <w:szCs w:val="24"/>
                <w:shd w:val="clear" w:color="auto" w:fill="FFFFFF"/>
                <w:lang w:val="en-US"/>
              </w:rPr>
              <w:t>perceptive</w:t>
            </w:r>
          </w:p>
        </w:tc>
        <w:tc>
          <w:tcPr>
            <w:tcW w:w="2599" w:type="dxa"/>
            <w:tcBorders>
              <w:top w:val="nil"/>
              <w:left w:val="nil"/>
              <w:bottom w:val="single" w:sz="8" w:space="0" w:color="auto"/>
              <w:right w:val="single" w:sz="8" w:space="0" w:color="auto"/>
            </w:tcBorders>
            <w:shd w:val="clear" w:color="auto" w:fill="FFFFFF"/>
            <w:hideMark/>
          </w:tcPr>
          <w:p w14:paraId="45280793"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/pəˈseptɪv/</w:t>
            </w:r>
          </w:p>
        </w:tc>
        <w:tc>
          <w:tcPr>
            <w:tcW w:w="5620" w:type="dxa"/>
            <w:tcBorders>
              <w:top w:val="nil"/>
              <w:left w:val="nil"/>
              <w:bottom w:val="single" w:sz="8" w:space="0" w:color="auto"/>
              <w:right w:val="single" w:sz="8" w:space="0" w:color="auto"/>
            </w:tcBorders>
            <w:shd w:val="clear" w:color="auto" w:fill="FFFFFF"/>
            <w:hideMark/>
          </w:tcPr>
          <w:p w14:paraId="2BB76D71"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(adj) mẫn cảm (nhận biết nhanh, hiểu nhanh); cảm thụ (nhận thức được)</w:t>
            </w:r>
          </w:p>
        </w:tc>
      </w:tr>
      <w:tr w:rsidR="00C54368" w:rsidRPr="00C54368" w14:paraId="6030E0E8" w14:textId="77777777" w:rsidTr="00C54368">
        <w:tc>
          <w:tcPr>
            <w:tcW w:w="2221" w:type="dxa"/>
            <w:tcBorders>
              <w:top w:val="nil"/>
              <w:left w:val="single" w:sz="8" w:space="0" w:color="auto"/>
              <w:bottom w:val="single" w:sz="8" w:space="0" w:color="auto"/>
              <w:right w:val="single" w:sz="8" w:space="0" w:color="auto"/>
            </w:tcBorders>
            <w:shd w:val="clear" w:color="auto" w:fill="FFFFFF"/>
            <w:hideMark/>
          </w:tcPr>
          <w:p w14:paraId="706AEDCD"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222. </w:t>
            </w:r>
            <w:r w:rsidRPr="00C54368">
              <w:rPr>
                <w:rFonts w:eastAsia="Times New Roman" w:cs="Times New Roman"/>
                <w:b/>
                <w:bCs/>
                <w:color w:val="D60000"/>
                <w:sz w:val="24"/>
                <w:szCs w:val="24"/>
                <w:shd w:val="clear" w:color="auto" w:fill="FFFFFF"/>
                <w:lang w:val="en-US"/>
              </w:rPr>
              <w:t>perceptively</w:t>
            </w:r>
          </w:p>
        </w:tc>
        <w:tc>
          <w:tcPr>
            <w:tcW w:w="2599" w:type="dxa"/>
            <w:tcBorders>
              <w:top w:val="nil"/>
              <w:left w:val="nil"/>
              <w:bottom w:val="single" w:sz="8" w:space="0" w:color="auto"/>
              <w:right w:val="single" w:sz="8" w:space="0" w:color="auto"/>
            </w:tcBorders>
            <w:shd w:val="clear" w:color="auto" w:fill="FFFFFF"/>
            <w:hideMark/>
          </w:tcPr>
          <w:p w14:paraId="5131CC0E"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/pəˈseptɪvli/</w:t>
            </w:r>
          </w:p>
        </w:tc>
        <w:tc>
          <w:tcPr>
            <w:tcW w:w="5620" w:type="dxa"/>
            <w:tcBorders>
              <w:top w:val="nil"/>
              <w:left w:val="nil"/>
              <w:bottom w:val="single" w:sz="8" w:space="0" w:color="auto"/>
              <w:right w:val="single" w:sz="8" w:space="0" w:color="auto"/>
            </w:tcBorders>
            <w:shd w:val="clear" w:color="auto" w:fill="FFFFFF"/>
            <w:hideMark/>
          </w:tcPr>
          <w:p w14:paraId="7E6E1537"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(adv) mẫn cảm (nhận biết nhanh, hiểu nhanh); cảm thụ (nhận thức được)</w:t>
            </w:r>
          </w:p>
        </w:tc>
      </w:tr>
      <w:tr w:rsidR="00C54368" w:rsidRPr="00C54368" w14:paraId="567266F6" w14:textId="77777777" w:rsidTr="00C54368">
        <w:tc>
          <w:tcPr>
            <w:tcW w:w="2221" w:type="dxa"/>
            <w:tcBorders>
              <w:top w:val="nil"/>
              <w:left w:val="single" w:sz="8" w:space="0" w:color="auto"/>
              <w:bottom w:val="single" w:sz="8" w:space="0" w:color="auto"/>
              <w:right w:val="single" w:sz="8" w:space="0" w:color="auto"/>
            </w:tcBorders>
            <w:shd w:val="clear" w:color="auto" w:fill="FFFFFF"/>
            <w:hideMark/>
          </w:tcPr>
          <w:p w14:paraId="4E30FCEC"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223. </w:t>
            </w:r>
            <w:r w:rsidRPr="00C54368">
              <w:rPr>
                <w:rFonts w:eastAsia="Times New Roman" w:cs="Times New Roman"/>
                <w:b/>
                <w:bCs/>
                <w:color w:val="D60000"/>
                <w:sz w:val="24"/>
                <w:szCs w:val="24"/>
                <w:shd w:val="clear" w:color="auto" w:fill="FFFFFF"/>
                <w:lang w:val="en-US"/>
              </w:rPr>
              <w:t>person</w:t>
            </w:r>
          </w:p>
        </w:tc>
        <w:tc>
          <w:tcPr>
            <w:tcW w:w="2599" w:type="dxa"/>
            <w:tcBorders>
              <w:top w:val="nil"/>
              <w:left w:val="nil"/>
              <w:bottom w:val="single" w:sz="8" w:space="0" w:color="auto"/>
              <w:right w:val="single" w:sz="8" w:space="0" w:color="auto"/>
            </w:tcBorders>
            <w:shd w:val="clear" w:color="auto" w:fill="FFFFFF"/>
            <w:hideMark/>
          </w:tcPr>
          <w:p w14:paraId="4863BF01"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/ˈpɜːsn/</w:t>
            </w:r>
          </w:p>
        </w:tc>
        <w:tc>
          <w:tcPr>
            <w:tcW w:w="5620" w:type="dxa"/>
            <w:tcBorders>
              <w:top w:val="nil"/>
              <w:left w:val="nil"/>
              <w:bottom w:val="single" w:sz="8" w:space="0" w:color="auto"/>
              <w:right w:val="single" w:sz="8" w:space="0" w:color="auto"/>
            </w:tcBorders>
            <w:shd w:val="clear" w:color="auto" w:fill="FFFFFF"/>
            <w:hideMark/>
          </w:tcPr>
          <w:p w14:paraId="35A357F7"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(n) con người; người</w:t>
            </w:r>
          </w:p>
        </w:tc>
      </w:tr>
      <w:tr w:rsidR="00C54368" w:rsidRPr="00C54368" w14:paraId="37EB87EC" w14:textId="77777777" w:rsidTr="00C54368">
        <w:tc>
          <w:tcPr>
            <w:tcW w:w="2221" w:type="dxa"/>
            <w:tcBorders>
              <w:top w:val="nil"/>
              <w:left w:val="single" w:sz="8" w:space="0" w:color="auto"/>
              <w:bottom w:val="single" w:sz="8" w:space="0" w:color="auto"/>
              <w:right w:val="single" w:sz="8" w:space="0" w:color="auto"/>
            </w:tcBorders>
            <w:shd w:val="clear" w:color="auto" w:fill="FFFFFF"/>
            <w:hideMark/>
          </w:tcPr>
          <w:p w14:paraId="7DE4C919"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224. </w:t>
            </w:r>
            <w:r w:rsidRPr="00C54368">
              <w:rPr>
                <w:rFonts w:eastAsia="Times New Roman" w:cs="Times New Roman"/>
                <w:b/>
                <w:bCs/>
                <w:color w:val="D60000"/>
                <w:sz w:val="24"/>
                <w:szCs w:val="24"/>
                <w:shd w:val="clear" w:color="auto" w:fill="FFFFFF"/>
                <w:lang w:val="en-US"/>
              </w:rPr>
              <w:t>personalize</w:t>
            </w:r>
          </w:p>
        </w:tc>
        <w:tc>
          <w:tcPr>
            <w:tcW w:w="2599" w:type="dxa"/>
            <w:tcBorders>
              <w:top w:val="nil"/>
              <w:left w:val="nil"/>
              <w:bottom w:val="single" w:sz="8" w:space="0" w:color="auto"/>
              <w:right w:val="single" w:sz="8" w:space="0" w:color="auto"/>
            </w:tcBorders>
            <w:shd w:val="clear" w:color="auto" w:fill="FFFFFF"/>
            <w:hideMark/>
          </w:tcPr>
          <w:p w14:paraId="4D03CD33"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/ˈpɜːsənəlaɪz/</w:t>
            </w:r>
          </w:p>
        </w:tc>
        <w:tc>
          <w:tcPr>
            <w:tcW w:w="5620" w:type="dxa"/>
            <w:tcBorders>
              <w:top w:val="nil"/>
              <w:left w:val="nil"/>
              <w:bottom w:val="single" w:sz="8" w:space="0" w:color="auto"/>
              <w:right w:val="single" w:sz="8" w:space="0" w:color="auto"/>
            </w:tcBorders>
            <w:shd w:val="clear" w:color="auto" w:fill="FFFFFF"/>
            <w:hideMark/>
          </w:tcPr>
          <w:p w14:paraId="25E406F4"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(v) cá nhân hóa</w:t>
            </w:r>
          </w:p>
        </w:tc>
      </w:tr>
      <w:tr w:rsidR="00C54368" w:rsidRPr="00C54368" w14:paraId="2E0B5B92" w14:textId="77777777" w:rsidTr="00C54368">
        <w:trPr>
          <w:trHeight w:val="521"/>
        </w:trPr>
        <w:tc>
          <w:tcPr>
            <w:tcW w:w="2221" w:type="dxa"/>
            <w:tcBorders>
              <w:top w:val="nil"/>
              <w:left w:val="single" w:sz="8" w:space="0" w:color="auto"/>
              <w:bottom w:val="single" w:sz="8" w:space="0" w:color="auto"/>
              <w:right w:val="single" w:sz="8" w:space="0" w:color="auto"/>
            </w:tcBorders>
            <w:shd w:val="clear" w:color="auto" w:fill="FFFFFF"/>
            <w:hideMark/>
          </w:tcPr>
          <w:p w14:paraId="61CA34EF"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225. </w:t>
            </w:r>
            <w:r w:rsidRPr="00C54368">
              <w:rPr>
                <w:rFonts w:eastAsia="Times New Roman" w:cs="Times New Roman"/>
                <w:b/>
                <w:bCs/>
                <w:color w:val="D60000"/>
                <w:sz w:val="24"/>
                <w:szCs w:val="24"/>
                <w:shd w:val="clear" w:color="auto" w:fill="FFFFFF"/>
                <w:lang w:val="en-US"/>
              </w:rPr>
              <w:t>impersonate</w:t>
            </w:r>
          </w:p>
        </w:tc>
        <w:tc>
          <w:tcPr>
            <w:tcW w:w="2599" w:type="dxa"/>
            <w:tcBorders>
              <w:top w:val="nil"/>
              <w:left w:val="nil"/>
              <w:bottom w:val="single" w:sz="8" w:space="0" w:color="auto"/>
              <w:right w:val="single" w:sz="8" w:space="0" w:color="auto"/>
            </w:tcBorders>
            <w:shd w:val="clear" w:color="auto" w:fill="FFFFFF"/>
            <w:hideMark/>
          </w:tcPr>
          <w:p w14:paraId="255DAA9D"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/ɪmˈpɜːsəneɪt/</w:t>
            </w:r>
          </w:p>
        </w:tc>
        <w:tc>
          <w:tcPr>
            <w:tcW w:w="5620" w:type="dxa"/>
            <w:tcBorders>
              <w:top w:val="nil"/>
              <w:left w:val="nil"/>
              <w:bottom w:val="single" w:sz="8" w:space="0" w:color="auto"/>
              <w:right w:val="single" w:sz="8" w:space="0" w:color="auto"/>
            </w:tcBorders>
            <w:shd w:val="clear" w:color="auto" w:fill="FFFFFF"/>
            <w:hideMark/>
          </w:tcPr>
          <w:p w14:paraId="15671132"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(v) là hiện thân cho; đóng vai, thủ vai</w:t>
            </w:r>
          </w:p>
        </w:tc>
      </w:tr>
      <w:tr w:rsidR="00C54368" w:rsidRPr="00C54368" w14:paraId="416E1076" w14:textId="77777777" w:rsidTr="00C54368">
        <w:tc>
          <w:tcPr>
            <w:tcW w:w="2221" w:type="dxa"/>
            <w:tcBorders>
              <w:top w:val="nil"/>
              <w:left w:val="single" w:sz="8" w:space="0" w:color="auto"/>
              <w:bottom w:val="single" w:sz="8" w:space="0" w:color="auto"/>
              <w:right w:val="single" w:sz="8" w:space="0" w:color="auto"/>
            </w:tcBorders>
            <w:shd w:val="clear" w:color="auto" w:fill="FFFFFF"/>
            <w:hideMark/>
          </w:tcPr>
          <w:p w14:paraId="04C4B08E"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226. </w:t>
            </w:r>
            <w:r w:rsidRPr="00C54368">
              <w:rPr>
                <w:rFonts w:eastAsia="Times New Roman" w:cs="Times New Roman"/>
                <w:b/>
                <w:bCs/>
                <w:color w:val="D60000"/>
                <w:sz w:val="24"/>
                <w:szCs w:val="24"/>
                <w:shd w:val="clear" w:color="auto" w:fill="FFFFFF"/>
                <w:lang w:val="en-US"/>
              </w:rPr>
              <w:t>personality</w:t>
            </w:r>
          </w:p>
        </w:tc>
        <w:tc>
          <w:tcPr>
            <w:tcW w:w="2599" w:type="dxa"/>
            <w:tcBorders>
              <w:top w:val="nil"/>
              <w:left w:val="nil"/>
              <w:bottom w:val="single" w:sz="8" w:space="0" w:color="auto"/>
              <w:right w:val="single" w:sz="8" w:space="0" w:color="auto"/>
            </w:tcBorders>
            <w:shd w:val="clear" w:color="auto" w:fill="FFFFFF"/>
            <w:hideMark/>
          </w:tcPr>
          <w:p w14:paraId="08B5FA20"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/ˌpɜːsəˈnæləti/</w:t>
            </w:r>
          </w:p>
        </w:tc>
        <w:tc>
          <w:tcPr>
            <w:tcW w:w="5620" w:type="dxa"/>
            <w:tcBorders>
              <w:top w:val="nil"/>
              <w:left w:val="nil"/>
              <w:bottom w:val="single" w:sz="8" w:space="0" w:color="auto"/>
              <w:right w:val="single" w:sz="8" w:space="0" w:color="auto"/>
            </w:tcBorders>
            <w:shd w:val="clear" w:color="auto" w:fill="FFFFFF"/>
            <w:hideMark/>
          </w:tcPr>
          <w:p w14:paraId="48495C7D"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(n) nhân cách, tính cách; nhân phẩm; nhân vật, người nổi tiếng (giới văn nghệ; thể thao)</w:t>
            </w:r>
          </w:p>
        </w:tc>
      </w:tr>
      <w:tr w:rsidR="00C54368" w:rsidRPr="00C54368" w14:paraId="572EDBDA" w14:textId="77777777" w:rsidTr="00C54368">
        <w:tc>
          <w:tcPr>
            <w:tcW w:w="2221" w:type="dxa"/>
            <w:tcBorders>
              <w:top w:val="nil"/>
              <w:left w:val="single" w:sz="8" w:space="0" w:color="auto"/>
              <w:bottom w:val="single" w:sz="8" w:space="0" w:color="auto"/>
              <w:right w:val="single" w:sz="8" w:space="0" w:color="auto"/>
            </w:tcBorders>
            <w:shd w:val="clear" w:color="auto" w:fill="FFFFFF"/>
            <w:hideMark/>
          </w:tcPr>
          <w:p w14:paraId="367A4BAB"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227. </w:t>
            </w:r>
            <w:r w:rsidRPr="00C54368">
              <w:rPr>
                <w:rFonts w:eastAsia="Times New Roman" w:cs="Times New Roman"/>
                <w:b/>
                <w:bCs/>
                <w:color w:val="D60000"/>
                <w:sz w:val="24"/>
                <w:szCs w:val="24"/>
                <w:shd w:val="clear" w:color="auto" w:fill="FFFFFF"/>
                <w:lang w:val="en-US"/>
              </w:rPr>
              <w:t>personnel</w:t>
            </w:r>
          </w:p>
        </w:tc>
        <w:tc>
          <w:tcPr>
            <w:tcW w:w="2599" w:type="dxa"/>
            <w:tcBorders>
              <w:top w:val="nil"/>
              <w:left w:val="nil"/>
              <w:bottom w:val="single" w:sz="8" w:space="0" w:color="auto"/>
              <w:right w:val="single" w:sz="8" w:space="0" w:color="auto"/>
            </w:tcBorders>
            <w:shd w:val="clear" w:color="auto" w:fill="FFFFFF"/>
            <w:hideMark/>
          </w:tcPr>
          <w:p w14:paraId="0CB5BFEF"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/ˌpɜːsəˈnel/</w:t>
            </w:r>
          </w:p>
        </w:tc>
        <w:tc>
          <w:tcPr>
            <w:tcW w:w="5620" w:type="dxa"/>
            <w:tcBorders>
              <w:top w:val="nil"/>
              <w:left w:val="nil"/>
              <w:bottom w:val="single" w:sz="8" w:space="0" w:color="auto"/>
              <w:right w:val="single" w:sz="8" w:space="0" w:color="auto"/>
            </w:tcBorders>
            <w:shd w:val="clear" w:color="auto" w:fill="FFFFFF"/>
            <w:hideMark/>
          </w:tcPr>
          <w:p w14:paraId="3390DB03"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(n) nhân viên, công chức (cơ quan, nhà máy…) (n)= human resources: phòng nhân sự</w:t>
            </w:r>
          </w:p>
        </w:tc>
      </w:tr>
      <w:tr w:rsidR="00C54368" w:rsidRPr="00C54368" w14:paraId="6631C6A2" w14:textId="77777777" w:rsidTr="00C54368">
        <w:tc>
          <w:tcPr>
            <w:tcW w:w="2221" w:type="dxa"/>
            <w:tcBorders>
              <w:top w:val="nil"/>
              <w:left w:val="single" w:sz="8" w:space="0" w:color="auto"/>
              <w:bottom w:val="single" w:sz="8" w:space="0" w:color="auto"/>
              <w:right w:val="single" w:sz="8" w:space="0" w:color="auto"/>
            </w:tcBorders>
            <w:shd w:val="clear" w:color="auto" w:fill="FFFFFF"/>
            <w:hideMark/>
          </w:tcPr>
          <w:p w14:paraId="3BB52B43"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228. </w:t>
            </w:r>
            <w:r w:rsidRPr="00C54368">
              <w:rPr>
                <w:rFonts w:eastAsia="Times New Roman" w:cs="Times New Roman"/>
                <w:b/>
                <w:bCs/>
                <w:color w:val="D60000"/>
                <w:sz w:val="24"/>
                <w:szCs w:val="24"/>
                <w:shd w:val="clear" w:color="auto" w:fill="FFFFFF"/>
                <w:lang w:val="en-US"/>
              </w:rPr>
              <w:t>interpersonal</w:t>
            </w:r>
          </w:p>
        </w:tc>
        <w:tc>
          <w:tcPr>
            <w:tcW w:w="2599" w:type="dxa"/>
            <w:tcBorders>
              <w:top w:val="nil"/>
              <w:left w:val="nil"/>
              <w:bottom w:val="single" w:sz="8" w:space="0" w:color="auto"/>
              <w:right w:val="single" w:sz="8" w:space="0" w:color="auto"/>
            </w:tcBorders>
            <w:shd w:val="clear" w:color="auto" w:fill="FFFFFF"/>
            <w:hideMark/>
          </w:tcPr>
          <w:p w14:paraId="304986DA"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/ˌɪntəˈpɜːsənl/</w:t>
            </w:r>
          </w:p>
        </w:tc>
        <w:tc>
          <w:tcPr>
            <w:tcW w:w="5620" w:type="dxa"/>
            <w:tcBorders>
              <w:top w:val="nil"/>
              <w:left w:val="nil"/>
              <w:bottom w:val="single" w:sz="8" w:space="0" w:color="auto"/>
              <w:right w:val="single" w:sz="8" w:space="0" w:color="auto"/>
            </w:tcBorders>
            <w:shd w:val="clear" w:color="auto" w:fill="FFFFFF"/>
            <w:hideMark/>
          </w:tcPr>
          <w:p w14:paraId="0FC7270D"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(adj) giữa cá nhân với nhau</w:t>
            </w:r>
          </w:p>
        </w:tc>
      </w:tr>
      <w:tr w:rsidR="00C54368" w:rsidRPr="00C54368" w14:paraId="7B74FF4E" w14:textId="77777777" w:rsidTr="00C54368">
        <w:tc>
          <w:tcPr>
            <w:tcW w:w="2221" w:type="dxa"/>
            <w:tcBorders>
              <w:top w:val="nil"/>
              <w:left w:val="single" w:sz="8" w:space="0" w:color="auto"/>
              <w:bottom w:val="single" w:sz="8" w:space="0" w:color="auto"/>
              <w:right w:val="single" w:sz="8" w:space="0" w:color="auto"/>
            </w:tcBorders>
            <w:shd w:val="clear" w:color="auto" w:fill="FFFFFF"/>
            <w:hideMark/>
          </w:tcPr>
          <w:p w14:paraId="1E9E1570"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229. </w:t>
            </w:r>
            <w:r w:rsidRPr="00C54368">
              <w:rPr>
                <w:rFonts w:eastAsia="Times New Roman" w:cs="Times New Roman"/>
                <w:b/>
                <w:bCs/>
                <w:color w:val="D60000"/>
                <w:sz w:val="24"/>
                <w:szCs w:val="24"/>
                <w:shd w:val="clear" w:color="auto" w:fill="FFFFFF"/>
                <w:lang w:val="en-US"/>
              </w:rPr>
              <w:t>personalized</w:t>
            </w:r>
          </w:p>
        </w:tc>
        <w:tc>
          <w:tcPr>
            <w:tcW w:w="2599" w:type="dxa"/>
            <w:tcBorders>
              <w:top w:val="nil"/>
              <w:left w:val="nil"/>
              <w:bottom w:val="single" w:sz="8" w:space="0" w:color="auto"/>
              <w:right w:val="single" w:sz="8" w:space="0" w:color="auto"/>
            </w:tcBorders>
            <w:shd w:val="clear" w:color="auto" w:fill="FFFFFF"/>
            <w:hideMark/>
          </w:tcPr>
          <w:p w14:paraId="31A92256"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/ˈpɜːsənəlaɪzd/</w:t>
            </w:r>
          </w:p>
        </w:tc>
        <w:tc>
          <w:tcPr>
            <w:tcW w:w="5620" w:type="dxa"/>
            <w:tcBorders>
              <w:top w:val="nil"/>
              <w:left w:val="nil"/>
              <w:bottom w:val="single" w:sz="8" w:space="0" w:color="auto"/>
              <w:right w:val="single" w:sz="8" w:space="0" w:color="auto"/>
            </w:tcBorders>
            <w:shd w:val="clear" w:color="auto" w:fill="FFFFFF"/>
            <w:hideMark/>
          </w:tcPr>
          <w:p w14:paraId="4096FD02"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(adj) cá nhân hóa</w:t>
            </w:r>
          </w:p>
        </w:tc>
      </w:tr>
      <w:tr w:rsidR="00C54368" w:rsidRPr="00C54368" w14:paraId="26B935E6" w14:textId="77777777" w:rsidTr="00C54368">
        <w:tc>
          <w:tcPr>
            <w:tcW w:w="2221" w:type="dxa"/>
            <w:tcBorders>
              <w:top w:val="nil"/>
              <w:left w:val="single" w:sz="8" w:space="0" w:color="auto"/>
              <w:bottom w:val="single" w:sz="8" w:space="0" w:color="auto"/>
              <w:right w:val="single" w:sz="8" w:space="0" w:color="auto"/>
            </w:tcBorders>
            <w:shd w:val="clear" w:color="auto" w:fill="FFFFFF"/>
            <w:hideMark/>
          </w:tcPr>
          <w:p w14:paraId="52733B69"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230. </w:t>
            </w:r>
            <w:r w:rsidRPr="00C54368">
              <w:rPr>
                <w:rFonts w:eastAsia="Times New Roman" w:cs="Times New Roman"/>
                <w:b/>
                <w:bCs/>
                <w:color w:val="D60000"/>
                <w:sz w:val="24"/>
                <w:szCs w:val="24"/>
                <w:shd w:val="clear" w:color="auto" w:fill="FFFFFF"/>
                <w:lang w:val="en-US"/>
              </w:rPr>
              <w:t>personal</w:t>
            </w:r>
          </w:p>
        </w:tc>
        <w:tc>
          <w:tcPr>
            <w:tcW w:w="2599" w:type="dxa"/>
            <w:tcBorders>
              <w:top w:val="nil"/>
              <w:left w:val="nil"/>
              <w:bottom w:val="single" w:sz="8" w:space="0" w:color="auto"/>
              <w:right w:val="single" w:sz="8" w:space="0" w:color="auto"/>
            </w:tcBorders>
            <w:shd w:val="clear" w:color="auto" w:fill="FFFFFF"/>
            <w:hideMark/>
          </w:tcPr>
          <w:p w14:paraId="29BB1086"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/ˈpɜːsənl/</w:t>
            </w:r>
          </w:p>
        </w:tc>
        <w:tc>
          <w:tcPr>
            <w:tcW w:w="5620" w:type="dxa"/>
            <w:tcBorders>
              <w:top w:val="nil"/>
              <w:left w:val="nil"/>
              <w:bottom w:val="single" w:sz="8" w:space="0" w:color="auto"/>
              <w:right w:val="single" w:sz="8" w:space="0" w:color="auto"/>
            </w:tcBorders>
            <w:shd w:val="clear" w:color="auto" w:fill="FFFFFF"/>
            <w:hideMark/>
          </w:tcPr>
          <w:p w14:paraId="0875B54E"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(adj) cá nhân; riêng</w:t>
            </w:r>
          </w:p>
        </w:tc>
      </w:tr>
      <w:tr w:rsidR="00C54368" w:rsidRPr="00C54368" w14:paraId="248ADCA5" w14:textId="77777777" w:rsidTr="00C54368">
        <w:tc>
          <w:tcPr>
            <w:tcW w:w="2221" w:type="dxa"/>
            <w:tcBorders>
              <w:top w:val="nil"/>
              <w:left w:val="single" w:sz="8" w:space="0" w:color="auto"/>
              <w:bottom w:val="single" w:sz="8" w:space="0" w:color="auto"/>
              <w:right w:val="single" w:sz="8" w:space="0" w:color="auto"/>
            </w:tcBorders>
            <w:shd w:val="clear" w:color="auto" w:fill="FFFFFF"/>
            <w:hideMark/>
          </w:tcPr>
          <w:p w14:paraId="2A5573C0"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231. </w:t>
            </w:r>
            <w:r w:rsidRPr="00C54368">
              <w:rPr>
                <w:rFonts w:eastAsia="Times New Roman" w:cs="Times New Roman"/>
                <w:b/>
                <w:bCs/>
                <w:color w:val="D60000"/>
                <w:sz w:val="24"/>
                <w:szCs w:val="24"/>
                <w:shd w:val="clear" w:color="auto" w:fill="FFFFFF"/>
                <w:lang w:val="en-US"/>
              </w:rPr>
              <w:t>impersonal</w:t>
            </w:r>
          </w:p>
        </w:tc>
        <w:tc>
          <w:tcPr>
            <w:tcW w:w="2599" w:type="dxa"/>
            <w:tcBorders>
              <w:top w:val="nil"/>
              <w:left w:val="nil"/>
              <w:bottom w:val="single" w:sz="8" w:space="0" w:color="auto"/>
              <w:right w:val="single" w:sz="8" w:space="0" w:color="auto"/>
            </w:tcBorders>
            <w:shd w:val="clear" w:color="auto" w:fill="FFFFFF"/>
            <w:hideMark/>
          </w:tcPr>
          <w:p w14:paraId="2B465342"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/ɪmˈpɜːsənl/</w:t>
            </w:r>
          </w:p>
        </w:tc>
        <w:tc>
          <w:tcPr>
            <w:tcW w:w="5620" w:type="dxa"/>
            <w:tcBorders>
              <w:top w:val="nil"/>
              <w:left w:val="nil"/>
              <w:bottom w:val="single" w:sz="8" w:space="0" w:color="auto"/>
              <w:right w:val="single" w:sz="8" w:space="0" w:color="auto"/>
            </w:tcBorders>
            <w:shd w:val="clear" w:color="auto" w:fill="FFFFFF"/>
            <w:hideMark/>
          </w:tcPr>
          <w:p w14:paraId="43F4E1E5"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(adj) không liên quan đến riêng ai; khách quan</w:t>
            </w:r>
          </w:p>
        </w:tc>
      </w:tr>
      <w:tr w:rsidR="00C54368" w:rsidRPr="00C54368" w14:paraId="2E99F504" w14:textId="77777777" w:rsidTr="00C54368">
        <w:tc>
          <w:tcPr>
            <w:tcW w:w="2221" w:type="dxa"/>
            <w:tcBorders>
              <w:top w:val="nil"/>
              <w:left w:val="single" w:sz="8" w:space="0" w:color="auto"/>
              <w:bottom w:val="single" w:sz="8" w:space="0" w:color="auto"/>
              <w:right w:val="single" w:sz="8" w:space="0" w:color="auto"/>
            </w:tcBorders>
            <w:shd w:val="clear" w:color="auto" w:fill="FFFFFF"/>
            <w:hideMark/>
          </w:tcPr>
          <w:p w14:paraId="7E3F603B"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lastRenderedPageBreak/>
              <w:t xml:space="preserve">232. </w:t>
            </w:r>
            <w:r w:rsidRPr="00C54368">
              <w:rPr>
                <w:rFonts w:eastAsia="Times New Roman" w:cs="Times New Roman"/>
                <w:b/>
                <w:bCs/>
                <w:color w:val="D60000"/>
                <w:sz w:val="24"/>
                <w:szCs w:val="24"/>
                <w:shd w:val="clear" w:color="auto" w:fill="FFFFFF"/>
                <w:lang w:val="en-US"/>
              </w:rPr>
              <w:t>personally</w:t>
            </w:r>
          </w:p>
        </w:tc>
        <w:tc>
          <w:tcPr>
            <w:tcW w:w="2599" w:type="dxa"/>
            <w:tcBorders>
              <w:top w:val="nil"/>
              <w:left w:val="nil"/>
              <w:bottom w:val="single" w:sz="8" w:space="0" w:color="auto"/>
              <w:right w:val="single" w:sz="8" w:space="0" w:color="auto"/>
            </w:tcBorders>
            <w:shd w:val="clear" w:color="auto" w:fill="FFFFFF"/>
            <w:hideMark/>
          </w:tcPr>
          <w:p w14:paraId="605BC3C6"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/ˈpɜːsənəli/</w:t>
            </w:r>
          </w:p>
        </w:tc>
        <w:tc>
          <w:tcPr>
            <w:tcW w:w="5620" w:type="dxa"/>
            <w:tcBorders>
              <w:top w:val="nil"/>
              <w:left w:val="nil"/>
              <w:bottom w:val="single" w:sz="8" w:space="0" w:color="auto"/>
              <w:right w:val="single" w:sz="8" w:space="0" w:color="auto"/>
            </w:tcBorders>
            <w:shd w:val="clear" w:color="auto" w:fill="FFFFFF"/>
            <w:hideMark/>
          </w:tcPr>
          <w:p w14:paraId="3B726503"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(adv) đích thân; với tư cách cá nhân</w:t>
            </w:r>
          </w:p>
        </w:tc>
      </w:tr>
      <w:tr w:rsidR="00C54368" w:rsidRPr="00C54368" w14:paraId="1133432C" w14:textId="77777777" w:rsidTr="00C54368">
        <w:tc>
          <w:tcPr>
            <w:tcW w:w="2221" w:type="dxa"/>
            <w:tcBorders>
              <w:top w:val="nil"/>
              <w:left w:val="single" w:sz="8" w:space="0" w:color="auto"/>
              <w:bottom w:val="single" w:sz="8" w:space="0" w:color="auto"/>
              <w:right w:val="single" w:sz="8" w:space="0" w:color="auto"/>
            </w:tcBorders>
            <w:shd w:val="clear" w:color="auto" w:fill="FFFFFF"/>
            <w:hideMark/>
          </w:tcPr>
          <w:p w14:paraId="63595485"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233. </w:t>
            </w:r>
            <w:r w:rsidRPr="00C54368">
              <w:rPr>
                <w:rFonts w:eastAsia="Times New Roman" w:cs="Times New Roman"/>
                <w:b/>
                <w:bCs/>
                <w:color w:val="D60000"/>
                <w:sz w:val="24"/>
                <w:szCs w:val="24"/>
                <w:shd w:val="clear" w:color="auto" w:fill="FFFFFF"/>
                <w:lang w:val="en-US"/>
              </w:rPr>
              <w:t>impersonally</w:t>
            </w:r>
          </w:p>
        </w:tc>
        <w:tc>
          <w:tcPr>
            <w:tcW w:w="2599" w:type="dxa"/>
            <w:tcBorders>
              <w:top w:val="nil"/>
              <w:left w:val="nil"/>
              <w:bottom w:val="single" w:sz="8" w:space="0" w:color="auto"/>
              <w:right w:val="single" w:sz="8" w:space="0" w:color="auto"/>
            </w:tcBorders>
            <w:shd w:val="clear" w:color="auto" w:fill="FFFFFF"/>
            <w:hideMark/>
          </w:tcPr>
          <w:p w14:paraId="750C69C0"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/ɪmˈpɜːsənəli/</w:t>
            </w:r>
          </w:p>
        </w:tc>
        <w:tc>
          <w:tcPr>
            <w:tcW w:w="5620" w:type="dxa"/>
            <w:tcBorders>
              <w:top w:val="nil"/>
              <w:left w:val="nil"/>
              <w:bottom w:val="single" w:sz="8" w:space="0" w:color="auto"/>
              <w:right w:val="single" w:sz="8" w:space="0" w:color="auto"/>
            </w:tcBorders>
            <w:shd w:val="clear" w:color="auto" w:fill="FFFFFF"/>
            <w:hideMark/>
          </w:tcPr>
          <w:p w14:paraId="7841D91E"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(adv) không nhằm vào ai; bang quơ</w:t>
            </w:r>
          </w:p>
        </w:tc>
      </w:tr>
      <w:tr w:rsidR="00C54368" w:rsidRPr="00C54368" w14:paraId="7BA09CBB" w14:textId="77777777" w:rsidTr="00C54368">
        <w:tc>
          <w:tcPr>
            <w:tcW w:w="2221" w:type="dxa"/>
            <w:tcBorders>
              <w:top w:val="nil"/>
              <w:left w:val="single" w:sz="8" w:space="0" w:color="auto"/>
              <w:bottom w:val="single" w:sz="8" w:space="0" w:color="auto"/>
              <w:right w:val="single" w:sz="8" w:space="0" w:color="auto"/>
            </w:tcBorders>
            <w:shd w:val="clear" w:color="auto" w:fill="FFFFFF"/>
            <w:hideMark/>
          </w:tcPr>
          <w:p w14:paraId="76A4986B"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234. </w:t>
            </w:r>
            <w:r w:rsidRPr="00C54368">
              <w:rPr>
                <w:rFonts w:eastAsia="Times New Roman" w:cs="Times New Roman"/>
                <w:b/>
                <w:bCs/>
                <w:color w:val="D60000"/>
                <w:sz w:val="24"/>
                <w:szCs w:val="24"/>
                <w:shd w:val="clear" w:color="auto" w:fill="FFFFFF"/>
                <w:lang w:val="en-US"/>
              </w:rPr>
              <w:t>race</w:t>
            </w:r>
          </w:p>
        </w:tc>
        <w:tc>
          <w:tcPr>
            <w:tcW w:w="2599" w:type="dxa"/>
            <w:tcBorders>
              <w:top w:val="nil"/>
              <w:left w:val="nil"/>
              <w:bottom w:val="single" w:sz="8" w:space="0" w:color="auto"/>
              <w:right w:val="single" w:sz="8" w:space="0" w:color="auto"/>
            </w:tcBorders>
            <w:shd w:val="clear" w:color="auto" w:fill="FFFFFF"/>
            <w:hideMark/>
          </w:tcPr>
          <w:p w14:paraId="23782BDF"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/reɪs/</w:t>
            </w:r>
          </w:p>
        </w:tc>
        <w:tc>
          <w:tcPr>
            <w:tcW w:w="5620" w:type="dxa"/>
            <w:tcBorders>
              <w:top w:val="nil"/>
              <w:left w:val="nil"/>
              <w:bottom w:val="single" w:sz="8" w:space="0" w:color="auto"/>
              <w:right w:val="single" w:sz="8" w:space="0" w:color="auto"/>
            </w:tcBorders>
            <w:shd w:val="clear" w:color="auto" w:fill="FFFFFF"/>
            <w:hideMark/>
          </w:tcPr>
          <w:p w14:paraId="5437CC2C"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(n) cuộc đua,cuộc chạy đua (n) dòng giống, chủng tộc (người)</w:t>
            </w:r>
          </w:p>
        </w:tc>
      </w:tr>
      <w:tr w:rsidR="00C54368" w:rsidRPr="00C54368" w14:paraId="28A5D148" w14:textId="77777777" w:rsidTr="00C54368">
        <w:trPr>
          <w:trHeight w:val="377"/>
        </w:trPr>
        <w:tc>
          <w:tcPr>
            <w:tcW w:w="2221" w:type="dxa"/>
            <w:tcBorders>
              <w:top w:val="nil"/>
              <w:left w:val="single" w:sz="8" w:space="0" w:color="auto"/>
              <w:bottom w:val="single" w:sz="8" w:space="0" w:color="auto"/>
              <w:right w:val="single" w:sz="8" w:space="0" w:color="auto"/>
            </w:tcBorders>
            <w:shd w:val="clear" w:color="auto" w:fill="FFFFFF"/>
            <w:hideMark/>
          </w:tcPr>
          <w:p w14:paraId="5BA9AF96"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235. </w:t>
            </w:r>
            <w:r w:rsidRPr="00C54368">
              <w:rPr>
                <w:rFonts w:eastAsia="Times New Roman" w:cs="Times New Roman"/>
                <w:b/>
                <w:bCs/>
                <w:color w:val="D60000"/>
                <w:sz w:val="24"/>
                <w:szCs w:val="24"/>
                <w:shd w:val="clear" w:color="auto" w:fill="FFFFFF"/>
                <w:lang w:val="en-US"/>
              </w:rPr>
              <w:t>racism</w:t>
            </w:r>
          </w:p>
        </w:tc>
        <w:tc>
          <w:tcPr>
            <w:tcW w:w="2599" w:type="dxa"/>
            <w:tcBorders>
              <w:top w:val="nil"/>
              <w:left w:val="nil"/>
              <w:bottom w:val="single" w:sz="8" w:space="0" w:color="auto"/>
              <w:right w:val="single" w:sz="8" w:space="0" w:color="auto"/>
            </w:tcBorders>
            <w:shd w:val="clear" w:color="auto" w:fill="FFFFFF"/>
            <w:hideMark/>
          </w:tcPr>
          <w:p w14:paraId="17C1FEDD"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/ˈreɪsɪzəm/</w:t>
            </w:r>
          </w:p>
        </w:tc>
        <w:tc>
          <w:tcPr>
            <w:tcW w:w="5620" w:type="dxa"/>
            <w:tcBorders>
              <w:top w:val="nil"/>
              <w:left w:val="nil"/>
              <w:bottom w:val="single" w:sz="8" w:space="0" w:color="auto"/>
              <w:right w:val="single" w:sz="8" w:space="0" w:color="auto"/>
            </w:tcBorders>
            <w:shd w:val="clear" w:color="auto" w:fill="FFFFFF"/>
            <w:hideMark/>
          </w:tcPr>
          <w:p w14:paraId="085B10F2"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(n) phân biệt chủng tộc</w:t>
            </w:r>
          </w:p>
        </w:tc>
      </w:tr>
      <w:tr w:rsidR="00C54368" w:rsidRPr="00C54368" w14:paraId="6C573FEA" w14:textId="77777777" w:rsidTr="00C54368">
        <w:tc>
          <w:tcPr>
            <w:tcW w:w="2221" w:type="dxa"/>
            <w:tcBorders>
              <w:top w:val="nil"/>
              <w:left w:val="single" w:sz="8" w:space="0" w:color="auto"/>
              <w:bottom w:val="single" w:sz="8" w:space="0" w:color="auto"/>
              <w:right w:val="single" w:sz="8" w:space="0" w:color="auto"/>
            </w:tcBorders>
            <w:shd w:val="clear" w:color="auto" w:fill="FFFFFF"/>
            <w:hideMark/>
          </w:tcPr>
          <w:p w14:paraId="7C5A87ED"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236. </w:t>
            </w:r>
            <w:r w:rsidRPr="00C54368">
              <w:rPr>
                <w:rFonts w:eastAsia="Times New Roman" w:cs="Times New Roman"/>
                <w:b/>
                <w:bCs/>
                <w:color w:val="D60000"/>
                <w:sz w:val="24"/>
                <w:szCs w:val="24"/>
                <w:shd w:val="clear" w:color="auto" w:fill="FFFFFF"/>
                <w:lang w:val="en-US"/>
              </w:rPr>
              <w:t>racist</w:t>
            </w:r>
          </w:p>
        </w:tc>
        <w:tc>
          <w:tcPr>
            <w:tcW w:w="2599" w:type="dxa"/>
            <w:tcBorders>
              <w:top w:val="nil"/>
              <w:left w:val="nil"/>
              <w:bottom w:val="single" w:sz="8" w:space="0" w:color="auto"/>
              <w:right w:val="single" w:sz="8" w:space="0" w:color="auto"/>
            </w:tcBorders>
            <w:shd w:val="clear" w:color="auto" w:fill="FFFFFF"/>
            <w:hideMark/>
          </w:tcPr>
          <w:p w14:paraId="381D87F5"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/ˈreɪsɪst/</w:t>
            </w:r>
          </w:p>
        </w:tc>
        <w:tc>
          <w:tcPr>
            <w:tcW w:w="5620" w:type="dxa"/>
            <w:tcBorders>
              <w:top w:val="nil"/>
              <w:left w:val="nil"/>
              <w:bottom w:val="single" w:sz="8" w:space="0" w:color="auto"/>
              <w:right w:val="single" w:sz="8" w:space="0" w:color="auto"/>
            </w:tcBorders>
            <w:shd w:val="clear" w:color="auto" w:fill="FFFFFF"/>
            <w:hideMark/>
          </w:tcPr>
          <w:p w14:paraId="5FF59B64"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(n) người phân biệt chủng tộc; người theo chủ nghĩa phân biệt chủng tộc</w:t>
            </w:r>
          </w:p>
        </w:tc>
      </w:tr>
      <w:tr w:rsidR="00C54368" w:rsidRPr="00C54368" w14:paraId="12E0B46E" w14:textId="77777777" w:rsidTr="00C54368">
        <w:tc>
          <w:tcPr>
            <w:tcW w:w="2221" w:type="dxa"/>
            <w:tcBorders>
              <w:top w:val="nil"/>
              <w:left w:val="single" w:sz="8" w:space="0" w:color="auto"/>
              <w:bottom w:val="single" w:sz="8" w:space="0" w:color="auto"/>
              <w:right w:val="single" w:sz="8" w:space="0" w:color="auto"/>
            </w:tcBorders>
            <w:shd w:val="clear" w:color="auto" w:fill="FFFFFF"/>
            <w:hideMark/>
          </w:tcPr>
          <w:p w14:paraId="6A3BE61F"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237. </w:t>
            </w:r>
            <w:r w:rsidRPr="00C54368">
              <w:rPr>
                <w:rFonts w:eastAsia="Times New Roman" w:cs="Times New Roman"/>
                <w:b/>
                <w:bCs/>
                <w:color w:val="D60000"/>
                <w:sz w:val="24"/>
                <w:szCs w:val="24"/>
                <w:shd w:val="clear" w:color="auto" w:fill="FFFFFF"/>
                <w:lang w:val="en-US"/>
              </w:rPr>
              <w:t>interracial</w:t>
            </w:r>
          </w:p>
        </w:tc>
        <w:tc>
          <w:tcPr>
            <w:tcW w:w="2599" w:type="dxa"/>
            <w:tcBorders>
              <w:top w:val="nil"/>
              <w:left w:val="nil"/>
              <w:bottom w:val="single" w:sz="8" w:space="0" w:color="auto"/>
              <w:right w:val="single" w:sz="8" w:space="0" w:color="auto"/>
            </w:tcBorders>
            <w:shd w:val="clear" w:color="auto" w:fill="FFFFFF"/>
            <w:hideMark/>
          </w:tcPr>
          <w:p w14:paraId="16F825AE"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/ˌɪntəˈreɪʃl/</w:t>
            </w:r>
          </w:p>
        </w:tc>
        <w:tc>
          <w:tcPr>
            <w:tcW w:w="5620" w:type="dxa"/>
            <w:tcBorders>
              <w:top w:val="nil"/>
              <w:left w:val="nil"/>
              <w:bottom w:val="single" w:sz="8" w:space="0" w:color="auto"/>
              <w:right w:val="single" w:sz="8" w:space="0" w:color="auto"/>
            </w:tcBorders>
            <w:shd w:val="clear" w:color="auto" w:fill="FFFFFF"/>
            <w:hideMark/>
          </w:tcPr>
          <w:p w14:paraId="48CA45B3"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(adj) giữa các chủng tộc</w:t>
            </w:r>
          </w:p>
        </w:tc>
      </w:tr>
      <w:tr w:rsidR="00C54368" w:rsidRPr="00C54368" w14:paraId="2DC9A273" w14:textId="77777777" w:rsidTr="00C54368">
        <w:tc>
          <w:tcPr>
            <w:tcW w:w="2221" w:type="dxa"/>
            <w:tcBorders>
              <w:top w:val="nil"/>
              <w:left w:val="single" w:sz="8" w:space="0" w:color="auto"/>
              <w:bottom w:val="single" w:sz="8" w:space="0" w:color="auto"/>
              <w:right w:val="single" w:sz="8" w:space="0" w:color="auto"/>
            </w:tcBorders>
            <w:shd w:val="clear" w:color="auto" w:fill="FFFFFF"/>
            <w:hideMark/>
          </w:tcPr>
          <w:p w14:paraId="51768F9D"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238. </w:t>
            </w:r>
            <w:r w:rsidRPr="00C54368">
              <w:rPr>
                <w:rFonts w:eastAsia="Times New Roman" w:cs="Times New Roman"/>
                <w:b/>
                <w:bCs/>
                <w:color w:val="D60000"/>
                <w:sz w:val="24"/>
                <w:szCs w:val="24"/>
                <w:shd w:val="clear" w:color="auto" w:fill="FFFFFF"/>
                <w:lang w:val="en-US"/>
              </w:rPr>
              <w:t>racial</w:t>
            </w:r>
          </w:p>
        </w:tc>
        <w:tc>
          <w:tcPr>
            <w:tcW w:w="2599" w:type="dxa"/>
            <w:tcBorders>
              <w:top w:val="nil"/>
              <w:left w:val="nil"/>
              <w:bottom w:val="single" w:sz="8" w:space="0" w:color="auto"/>
              <w:right w:val="single" w:sz="8" w:space="0" w:color="auto"/>
            </w:tcBorders>
            <w:shd w:val="clear" w:color="auto" w:fill="FFFFFF"/>
            <w:hideMark/>
          </w:tcPr>
          <w:p w14:paraId="4C7067F4"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/ˈreɪʃl/</w:t>
            </w:r>
          </w:p>
        </w:tc>
        <w:tc>
          <w:tcPr>
            <w:tcW w:w="5620" w:type="dxa"/>
            <w:tcBorders>
              <w:top w:val="nil"/>
              <w:left w:val="nil"/>
              <w:bottom w:val="single" w:sz="8" w:space="0" w:color="auto"/>
              <w:right w:val="single" w:sz="8" w:space="0" w:color="auto"/>
            </w:tcBorders>
            <w:shd w:val="clear" w:color="auto" w:fill="FFFFFF"/>
            <w:hideMark/>
          </w:tcPr>
          <w:p w14:paraId="0F50E764"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(adj) đặc trưng cho chủng tộc; chủng tộc</w:t>
            </w:r>
          </w:p>
        </w:tc>
      </w:tr>
      <w:tr w:rsidR="00C54368" w:rsidRPr="00C54368" w14:paraId="540A6284" w14:textId="77777777" w:rsidTr="00C54368">
        <w:tc>
          <w:tcPr>
            <w:tcW w:w="2221" w:type="dxa"/>
            <w:tcBorders>
              <w:top w:val="nil"/>
              <w:left w:val="single" w:sz="8" w:space="0" w:color="auto"/>
              <w:bottom w:val="single" w:sz="8" w:space="0" w:color="auto"/>
              <w:right w:val="single" w:sz="8" w:space="0" w:color="auto"/>
            </w:tcBorders>
            <w:shd w:val="clear" w:color="auto" w:fill="FFFFFF"/>
            <w:hideMark/>
          </w:tcPr>
          <w:p w14:paraId="2B69D551"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239. </w:t>
            </w:r>
            <w:r w:rsidRPr="00C54368">
              <w:rPr>
                <w:rFonts w:eastAsia="Times New Roman" w:cs="Times New Roman"/>
                <w:b/>
                <w:bCs/>
                <w:color w:val="D60000"/>
                <w:sz w:val="24"/>
                <w:szCs w:val="24"/>
                <w:shd w:val="clear" w:color="auto" w:fill="FFFFFF"/>
                <w:lang w:val="en-US"/>
              </w:rPr>
              <w:t>racially</w:t>
            </w:r>
          </w:p>
        </w:tc>
        <w:tc>
          <w:tcPr>
            <w:tcW w:w="2599" w:type="dxa"/>
            <w:tcBorders>
              <w:top w:val="nil"/>
              <w:left w:val="nil"/>
              <w:bottom w:val="single" w:sz="8" w:space="0" w:color="auto"/>
              <w:right w:val="single" w:sz="8" w:space="0" w:color="auto"/>
            </w:tcBorders>
            <w:shd w:val="clear" w:color="auto" w:fill="FFFFFF"/>
            <w:hideMark/>
          </w:tcPr>
          <w:p w14:paraId="16295F77"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/ˈreɪʃəli/</w:t>
            </w:r>
          </w:p>
        </w:tc>
        <w:tc>
          <w:tcPr>
            <w:tcW w:w="5620" w:type="dxa"/>
            <w:tcBorders>
              <w:top w:val="nil"/>
              <w:left w:val="nil"/>
              <w:bottom w:val="single" w:sz="8" w:space="0" w:color="auto"/>
              <w:right w:val="single" w:sz="8" w:space="0" w:color="auto"/>
            </w:tcBorders>
            <w:shd w:val="clear" w:color="auto" w:fill="FFFFFF"/>
            <w:hideMark/>
          </w:tcPr>
          <w:p w14:paraId="4C40264E"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(adv) đặc trưng cho chủng tộc; chủng tộc</w:t>
            </w:r>
          </w:p>
        </w:tc>
      </w:tr>
      <w:tr w:rsidR="00C54368" w:rsidRPr="00C54368" w14:paraId="4D147F5B" w14:textId="77777777" w:rsidTr="00C54368">
        <w:tc>
          <w:tcPr>
            <w:tcW w:w="2221" w:type="dxa"/>
            <w:tcBorders>
              <w:top w:val="nil"/>
              <w:left w:val="single" w:sz="8" w:space="0" w:color="auto"/>
              <w:bottom w:val="single" w:sz="8" w:space="0" w:color="auto"/>
              <w:right w:val="single" w:sz="8" w:space="0" w:color="auto"/>
            </w:tcBorders>
            <w:shd w:val="clear" w:color="auto" w:fill="FFFFFF"/>
            <w:hideMark/>
          </w:tcPr>
          <w:p w14:paraId="2D72362D"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240. </w:t>
            </w:r>
            <w:r w:rsidRPr="00C54368">
              <w:rPr>
                <w:rFonts w:eastAsia="Times New Roman" w:cs="Times New Roman"/>
                <w:b/>
                <w:bCs/>
                <w:color w:val="D60000"/>
                <w:sz w:val="24"/>
                <w:szCs w:val="24"/>
                <w:shd w:val="clear" w:color="auto" w:fill="FFFFFF"/>
                <w:lang w:val="en-US"/>
              </w:rPr>
              <w:t>relate</w:t>
            </w:r>
          </w:p>
        </w:tc>
        <w:tc>
          <w:tcPr>
            <w:tcW w:w="2599" w:type="dxa"/>
            <w:tcBorders>
              <w:top w:val="nil"/>
              <w:left w:val="nil"/>
              <w:bottom w:val="single" w:sz="8" w:space="0" w:color="auto"/>
              <w:right w:val="single" w:sz="8" w:space="0" w:color="auto"/>
            </w:tcBorders>
            <w:shd w:val="clear" w:color="auto" w:fill="FFFFFF"/>
            <w:hideMark/>
          </w:tcPr>
          <w:p w14:paraId="1195161F"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/rɪˈleɪt/</w:t>
            </w:r>
          </w:p>
        </w:tc>
        <w:tc>
          <w:tcPr>
            <w:tcW w:w="5620" w:type="dxa"/>
            <w:tcBorders>
              <w:top w:val="nil"/>
              <w:left w:val="nil"/>
              <w:bottom w:val="single" w:sz="8" w:space="0" w:color="auto"/>
              <w:right w:val="single" w:sz="8" w:space="0" w:color="auto"/>
            </w:tcBorders>
            <w:shd w:val="clear" w:color="auto" w:fill="FFFFFF"/>
            <w:hideMark/>
          </w:tcPr>
          <w:p w14:paraId="1F7E5877"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(v) liên hệ, liên kết; có quan hệ; có liên quan; kể lại, thuật lại</w:t>
            </w:r>
          </w:p>
        </w:tc>
      </w:tr>
      <w:tr w:rsidR="00C54368" w:rsidRPr="00C54368" w14:paraId="3FAB10D3" w14:textId="77777777" w:rsidTr="00C54368">
        <w:tc>
          <w:tcPr>
            <w:tcW w:w="2221" w:type="dxa"/>
            <w:tcBorders>
              <w:top w:val="nil"/>
              <w:left w:val="single" w:sz="8" w:space="0" w:color="auto"/>
              <w:bottom w:val="single" w:sz="8" w:space="0" w:color="auto"/>
              <w:right w:val="single" w:sz="8" w:space="0" w:color="auto"/>
            </w:tcBorders>
            <w:shd w:val="clear" w:color="auto" w:fill="FFFFFF"/>
            <w:hideMark/>
          </w:tcPr>
          <w:p w14:paraId="2666B3C1"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241. </w:t>
            </w:r>
            <w:r w:rsidRPr="00C54368">
              <w:rPr>
                <w:rFonts w:eastAsia="Times New Roman" w:cs="Times New Roman"/>
                <w:b/>
                <w:bCs/>
                <w:color w:val="D60000"/>
                <w:sz w:val="24"/>
                <w:szCs w:val="24"/>
                <w:shd w:val="clear" w:color="auto" w:fill="FFFFFF"/>
                <w:lang w:val="en-US"/>
              </w:rPr>
              <w:t>relation</w:t>
            </w:r>
          </w:p>
        </w:tc>
        <w:tc>
          <w:tcPr>
            <w:tcW w:w="2599" w:type="dxa"/>
            <w:tcBorders>
              <w:top w:val="nil"/>
              <w:left w:val="nil"/>
              <w:bottom w:val="single" w:sz="8" w:space="0" w:color="auto"/>
              <w:right w:val="single" w:sz="8" w:space="0" w:color="auto"/>
            </w:tcBorders>
            <w:shd w:val="clear" w:color="auto" w:fill="FFFFFF"/>
            <w:hideMark/>
          </w:tcPr>
          <w:p w14:paraId="4D0AC9F4"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/rɪˈleɪʃn/</w:t>
            </w:r>
          </w:p>
        </w:tc>
        <w:tc>
          <w:tcPr>
            <w:tcW w:w="5620" w:type="dxa"/>
            <w:tcBorders>
              <w:top w:val="nil"/>
              <w:left w:val="nil"/>
              <w:bottom w:val="single" w:sz="8" w:space="0" w:color="auto"/>
              <w:right w:val="single" w:sz="8" w:space="0" w:color="auto"/>
            </w:tcBorders>
            <w:shd w:val="clear" w:color="auto" w:fill="FFFFFF"/>
            <w:hideMark/>
          </w:tcPr>
          <w:p w14:paraId="31F2837D"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(n) sự liên lạc; mối quan hệ; mối liên quan</w:t>
            </w:r>
          </w:p>
        </w:tc>
      </w:tr>
      <w:tr w:rsidR="00C54368" w:rsidRPr="00C54368" w14:paraId="27ED45E6" w14:textId="77777777" w:rsidTr="00C54368">
        <w:tc>
          <w:tcPr>
            <w:tcW w:w="2221" w:type="dxa"/>
            <w:tcBorders>
              <w:top w:val="nil"/>
              <w:left w:val="single" w:sz="8" w:space="0" w:color="auto"/>
              <w:bottom w:val="single" w:sz="8" w:space="0" w:color="auto"/>
              <w:right w:val="single" w:sz="8" w:space="0" w:color="auto"/>
            </w:tcBorders>
            <w:shd w:val="clear" w:color="auto" w:fill="FFFFFF"/>
            <w:hideMark/>
          </w:tcPr>
          <w:p w14:paraId="20B15442"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242. </w:t>
            </w:r>
            <w:r w:rsidRPr="00C54368">
              <w:rPr>
                <w:rFonts w:eastAsia="Times New Roman" w:cs="Times New Roman"/>
                <w:b/>
                <w:bCs/>
                <w:color w:val="D60000"/>
                <w:sz w:val="24"/>
                <w:szCs w:val="24"/>
                <w:shd w:val="clear" w:color="auto" w:fill="FFFFFF"/>
                <w:lang w:val="en-US"/>
              </w:rPr>
              <w:t>relationship</w:t>
            </w:r>
          </w:p>
        </w:tc>
        <w:tc>
          <w:tcPr>
            <w:tcW w:w="2599" w:type="dxa"/>
            <w:tcBorders>
              <w:top w:val="nil"/>
              <w:left w:val="nil"/>
              <w:bottom w:val="single" w:sz="8" w:space="0" w:color="auto"/>
              <w:right w:val="single" w:sz="8" w:space="0" w:color="auto"/>
            </w:tcBorders>
            <w:shd w:val="clear" w:color="auto" w:fill="FFFFFF"/>
            <w:hideMark/>
          </w:tcPr>
          <w:p w14:paraId="4DFA2724"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/rɪˈleɪʃnʃɪp/</w:t>
            </w:r>
          </w:p>
        </w:tc>
        <w:tc>
          <w:tcPr>
            <w:tcW w:w="5620" w:type="dxa"/>
            <w:tcBorders>
              <w:top w:val="nil"/>
              <w:left w:val="nil"/>
              <w:bottom w:val="single" w:sz="8" w:space="0" w:color="auto"/>
              <w:right w:val="single" w:sz="8" w:space="0" w:color="auto"/>
            </w:tcBorders>
            <w:shd w:val="clear" w:color="auto" w:fill="FFFFFF"/>
            <w:hideMark/>
          </w:tcPr>
          <w:p w14:paraId="10BC6EA4"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(n) mối quan hệ; mối liên hệ; mối liên lạc; tính họ hàng</w:t>
            </w:r>
          </w:p>
        </w:tc>
      </w:tr>
      <w:tr w:rsidR="00C54368" w:rsidRPr="00C54368" w14:paraId="33770ED2" w14:textId="77777777" w:rsidTr="00C54368">
        <w:tc>
          <w:tcPr>
            <w:tcW w:w="2221" w:type="dxa"/>
            <w:tcBorders>
              <w:top w:val="nil"/>
              <w:left w:val="single" w:sz="8" w:space="0" w:color="auto"/>
              <w:bottom w:val="single" w:sz="8" w:space="0" w:color="auto"/>
              <w:right w:val="single" w:sz="8" w:space="0" w:color="auto"/>
            </w:tcBorders>
            <w:shd w:val="clear" w:color="auto" w:fill="FFFFFF"/>
            <w:hideMark/>
          </w:tcPr>
          <w:p w14:paraId="549F447F"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243. </w:t>
            </w:r>
            <w:r w:rsidRPr="00C54368">
              <w:rPr>
                <w:rFonts w:eastAsia="Times New Roman" w:cs="Times New Roman"/>
                <w:b/>
                <w:bCs/>
                <w:color w:val="D60000"/>
                <w:sz w:val="24"/>
                <w:szCs w:val="24"/>
                <w:shd w:val="clear" w:color="auto" w:fill="FFFFFF"/>
                <w:lang w:val="en-US"/>
              </w:rPr>
              <w:t>related</w:t>
            </w:r>
          </w:p>
        </w:tc>
        <w:tc>
          <w:tcPr>
            <w:tcW w:w="2599" w:type="dxa"/>
            <w:tcBorders>
              <w:top w:val="nil"/>
              <w:left w:val="nil"/>
              <w:bottom w:val="single" w:sz="8" w:space="0" w:color="auto"/>
              <w:right w:val="single" w:sz="8" w:space="0" w:color="auto"/>
            </w:tcBorders>
            <w:shd w:val="clear" w:color="auto" w:fill="FFFFFF"/>
            <w:hideMark/>
          </w:tcPr>
          <w:p w14:paraId="7D13A1F6"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/rɪˈleɪtɪd/</w:t>
            </w:r>
          </w:p>
        </w:tc>
        <w:tc>
          <w:tcPr>
            <w:tcW w:w="5620" w:type="dxa"/>
            <w:tcBorders>
              <w:top w:val="nil"/>
              <w:left w:val="nil"/>
              <w:bottom w:val="single" w:sz="8" w:space="0" w:color="auto"/>
              <w:right w:val="single" w:sz="8" w:space="0" w:color="auto"/>
            </w:tcBorders>
            <w:shd w:val="clear" w:color="auto" w:fill="FFFFFF"/>
            <w:hideMark/>
          </w:tcPr>
          <w:p w14:paraId="753954CC"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(adj) có liên quan; có quan hệ</w:t>
            </w:r>
          </w:p>
        </w:tc>
      </w:tr>
      <w:tr w:rsidR="00C54368" w:rsidRPr="00C54368" w14:paraId="6D05A50D" w14:textId="77777777" w:rsidTr="00C54368">
        <w:tc>
          <w:tcPr>
            <w:tcW w:w="2221" w:type="dxa"/>
            <w:tcBorders>
              <w:top w:val="nil"/>
              <w:left w:val="single" w:sz="8" w:space="0" w:color="auto"/>
              <w:bottom w:val="single" w:sz="8" w:space="0" w:color="auto"/>
              <w:right w:val="single" w:sz="8" w:space="0" w:color="auto"/>
            </w:tcBorders>
            <w:shd w:val="clear" w:color="auto" w:fill="FFFFFF"/>
            <w:hideMark/>
          </w:tcPr>
          <w:p w14:paraId="798059BD"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245. </w:t>
            </w:r>
            <w:r w:rsidRPr="00C54368">
              <w:rPr>
                <w:rFonts w:eastAsia="Times New Roman" w:cs="Times New Roman"/>
                <w:b/>
                <w:bCs/>
                <w:color w:val="D60000"/>
                <w:sz w:val="24"/>
                <w:szCs w:val="24"/>
                <w:shd w:val="clear" w:color="auto" w:fill="FFFFFF"/>
                <w:lang w:val="en-US"/>
              </w:rPr>
              <w:t>unrelated</w:t>
            </w:r>
          </w:p>
        </w:tc>
        <w:tc>
          <w:tcPr>
            <w:tcW w:w="2599" w:type="dxa"/>
            <w:tcBorders>
              <w:top w:val="nil"/>
              <w:left w:val="nil"/>
              <w:bottom w:val="single" w:sz="8" w:space="0" w:color="auto"/>
              <w:right w:val="single" w:sz="8" w:space="0" w:color="auto"/>
            </w:tcBorders>
            <w:shd w:val="clear" w:color="auto" w:fill="FFFFFF"/>
            <w:hideMark/>
          </w:tcPr>
          <w:p w14:paraId="4BFFA47E"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/ˌʌnrɪˈleɪtɪd/</w:t>
            </w:r>
          </w:p>
        </w:tc>
        <w:tc>
          <w:tcPr>
            <w:tcW w:w="5620" w:type="dxa"/>
            <w:tcBorders>
              <w:top w:val="nil"/>
              <w:left w:val="nil"/>
              <w:bottom w:val="single" w:sz="8" w:space="0" w:color="auto"/>
              <w:right w:val="single" w:sz="8" w:space="0" w:color="auto"/>
            </w:tcBorders>
            <w:shd w:val="clear" w:color="auto" w:fill="FFFFFF"/>
            <w:hideMark/>
          </w:tcPr>
          <w:p w14:paraId="295640EE"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(adj) không có liên quan; không có quan hệ</w:t>
            </w:r>
          </w:p>
        </w:tc>
      </w:tr>
      <w:tr w:rsidR="00C54368" w:rsidRPr="00C54368" w14:paraId="7E6C2594" w14:textId="77777777" w:rsidTr="00C54368">
        <w:tc>
          <w:tcPr>
            <w:tcW w:w="2221" w:type="dxa"/>
            <w:tcBorders>
              <w:top w:val="nil"/>
              <w:left w:val="single" w:sz="8" w:space="0" w:color="auto"/>
              <w:bottom w:val="single" w:sz="8" w:space="0" w:color="auto"/>
              <w:right w:val="single" w:sz="8" w:space="0" w:color="auto"/>
            </w:tcBorders>
            <w:shd w:val="clear" w:color="auto" w:fill="FFFFFF"/>
            <w:hideMark/>
          </w:tcPr>
          <w:p w14:paraId="0C99E594"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246. </w:t>
            </w:r>
            <w:r w:rsidRPr="00C54368">
              <w:rPr>
                <w:rFonts w:eastAsia="Times New Roman" w:cs="Times New Roman"/>
                <w:b/>
                <w:bCs/>
                <w:color w:val="D60000"/>
                <w:sz w:val="24"/>
                <w:szCs w:val="24"/>
                <w:shd w:val="clear" w:color="auto" w:fill="FFFFFF"/>
                <w:lang w:val="en-US"/>
              </w:rPr>
              <w:t>relative</w:t>
            </w:r>
          </w:p>
        </w:tc>
        <w:tc>
          <w:tcPr>
            <w:tcW w:w="2599" w:type="dxa"/>
            <w:tcBorders>
              <w:top w:val="nil"/>
              <w:left w:val="nil"/>
              <w:bottom w:val="single" w:sz="8" w:space="0" w:color="auto"/>
              <w:right w:val="single" w:sz="8" w:space="0" w:color="auto"/>
            </w:tcBorders>
            <w:shd w:val="clear" w:color="auto" w:fill="FFFFFF"/>
            <w:hideMark/>
          </w:tcPr>
          <w:p w14:paraId="07090A01"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/ˈrelətɪv/</w:t>
            </w:r>
          </w:p>
        </w:tc>
        <w:tc>
          <w:tcPr>
            <w:tcW w:w="5620" w:type="dxa"/>
            <w:tcBorders>
              <w:top w:val="nil"/>
              <w:left w:val="nil"/>
              <w:bottom w:val="single" w:sz="8" w:space="0" w:color="auto"/>
              <w:right w:val="single" w:sz="8" w:space="0" w:color="auto"/>
            </w:tcBorders>
            <w:shd w:val="clear" w:color="auto" w:fill="FFFFFF"/>
            <w:hideMark/>
          </w:tcPr>
          <w:p w14:paraId="00D1746D"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(adj) có liên quan đến; tương đối (adj) (ngôn ngữ học) quan hệ, có liên quan đến (danh từ,…)</w:t>
            </w:r>
          </w:p>
        </w:tc>
      </w:tr>
      <w:tr w:rsidR="00C54368" w:rsidRPr="00C54368" w14:paraId="102F527A" w14:textId="77777777" w:rsidTr="00C54368">
        <w:tc>
          <w:tcPr>
            <w:tcW w:w="2221" w:type="dxa"/>
            <w:tcBorders>
              <w:top w:val="nil"/>
              <w:left w:val="single" w:sz="8" w:space="0" w:color="auto"/>
              <w:bottom w:val="single" w:sz="8" w:space="0" w:color="auto"/>
              <w:right w:val="single" w:sz="8" w:space="0" w:color="auto"/>
            </w:tcBorders>
            <w:shd w:val="clear" w:color="auto" w:fill="FFFFFF"/>
            <w:hideMark/>
          </w:tcPr>
          <w:p w14:paraId="15EA9083"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247. </w:t>
            </w:r>
            <w:r w:rsidRPr="00C54368">
              <w:rPr>
                <w:rFonts w:eastAsia="Times New Roman" w:cs="Times New Roman"/>
                <w:b/>
                <w:bCs/>
                <w:color w:val="D60000"/>
                <w:sz w:val="24"/>
                <w:szCs w:val="24"/>
                <w:shd w:val="clear" w:color="auto" w:fill="FFFFFF"/>
                <w:lang w:val="en-US"/>
              </w:rPr>
              <w:t>relatively</w:t>
            </w:r>
          </w:p>
        </w:tc>
        <w:tc>
          <w:tcPr>
            <w:tcW w:w="2599" w:type="dxa"/>
            <w:tcBorders>
              <w:top w:val="nil"/>
              <w:left w:val="nil"/>
              <w:bottom w:val="single" w:sz="8" w:space="0" w:color="auto"/>
              <w:right w:val="single" w:sz="8" w:space="0" w:color="auto"/>
            </w:tcBorders>
            <w:shd w:val="clear" w:color="auto" w:fill="FFFFFF"/>
            <w:hideMark/>
          </w:tcPr>
          <w:p w14:paraId="62B6A643"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/ˈrelətɪvli/</w:t>
            </w:r>
          </w:p>
        </w:tc>
        <w:tc>
          <w:tcPr>
            <w:tcW w:w="5620" w:type="dxa"/>
            <w:tcBorders>
              <w:top w:val="nil"/>
              <w:left w:val="nil"/>
              <w:bottom w:val="single" w:sz="8" w:space="0" w:color="auto"/>
              <w:right w:val="single" w:sz="8" w:space="0" w:color="auto"/>
            </w:tcBorders>
            <w:shd w:val="clear" w:color="auto" w:fill="FFFFFF"/>
            <w:hideMark/>
          </w:tcPr>
          <w:p w14:paraId="14154CC8"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(adv) tương đối</w:t>
            </w:r>
          </w:p>
        </w:tc>
      </w:tr>
      <w:tr w:rsidR="00C54368" w:rsidRPr="00C54368" w14:paraId="34E81062" w14:textId="77777777" w:rsidTr="00C54368">
        <w:tc>
          <w:tcPr>
            <w:tcW w:w="2221" w:type="dxa"/>
            <w:tcBorders>
              <w:top w:val="nil"/>
              <w:left w:val="single" w:sz="8" w:space="0" w:color="auto"/>
              <w:bottom w:val="single" w:sz="8" w:space="0" w:color="auto"/>
              <w:right w:val="single" w:sz="8" w:space="0" w:color="auto"/>
            </w:tcBorders>
            <w:shd w:val="clear" w:color="auto" w:fill="FFFFFF"/>
            <w:hideMark/>
          </w:tcPr>
          <w:p w14:paraId="027BC02E"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248. </w:t>
            </w:r>
            <w:r w:rsidRPr="00C54368">
              <w:rPr>
                <w:rFonts w:eastAsia="Times New Roman" w:cs="Times New Roman"/>
                <w:b/>
                <w:bCs/>
                <w:color w:val="D60000"/>
                <w:sz w:val="24"/>
                <w:szCs w:val="24"/>
                <w:shd w:val="clear" w:color="auto" w:fill="FFFFFF"/>
                <w:lang w:val="en-US"/>
              </w:rPr>
              <w:t>self</w:t>
            </w:r>
          </w:p>
        </w:tc>
        <w:tc>
          <w:tcPr>
            <w:tcW w:w="2599" w:type="dxa"/>
            <w:tcBorders>
              <w:top w:val="nil"/>
              <w:left w:val="nil"/>
              <w:bottom w:val="single" w:sz="8" w:space="0" w:color="auto"/>
              <w:right w:val="single" w:sz="8" w:space="0" w:color="auto"/>
            </w:tcBorders>
            <w:shd w:val="clear" w:color="auto" w:fill="FFFFFF"/>
            <w:hideMark/>
          </w:tcPr>
          <w:p w14:paraId="60885E7B" w14:textId="77777777" w:rsidR="00C54368" w:rsidRPr="00C54368" w:rsidRDefault="00C54368" w:rsidP="00C54368">
            <w:pPr>
              <w:jc w:val="left"/>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/self/</w:t>
            </w:r>
          </w:p>
        </w:tc>
        <w:tc>
          <w:tcPr>
            <w:tcW w:w="5620" w:type="dxa"/>
            <w:tcBorders>
              <w:top w:val="nil"/>
              <w:left w:val="nil"/>
              <w:bottom w:val="single" w:sz="8" w:space="0" w:color="auto"/>
              <w:right w:val="single" w:sz="8" w:space="0" w:color="auto"/>
            </w:tcBorders>
            <w:shd w:val="clear" w:color="auto" w:fill="FFFFFF"/>
            <w:hideMark/>
          </w:tcPr>
          <w:p w14:paraId="6A9D703F"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(n) bản thân; cái tôi</w:t>
            </w:r>
          </w:p>
        </w:tc>
      </w:tr>
      <w:tr w:rsidR="00C54368" w:rsidRPr="00C54368" w14:paraId="476BF830" w14:textId="77777777" w:rsidTr="00C54368">
        <w:tc>
          <w:tcPr>
            <w:tcW w:w="2221" w:type="dxa"/>
            <w:tcBorders>
              <w:top w:val="nil"/>
              <w:left w:val="single" w:sz="8" w:space="0" w:color="auto"/>
              <w:bottom w:val="single" w:sz="8" w:space="0" w:color="auto"/>
              <w:right w:val="single" w:sz="8" w:space="0" w:color="auto"/>
            </w:tcBorders>
            <w:shd w:val="clear" w:color="auto" w:fill="FFFFFF"/>
            <w:hideMark/>
          </w:tcPr>
          <w:p w14:paraId="45C93DDE"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249. </w:t>
            </w:r>
            <w:r w:rsidRPr="00C54368">
              <w:rPr>
                <w:rFonts w:eastAsia="Times New Roman" w:cs="Times New Roman"/>
                <w:b/>
                <w:bCs/>
                <w:color w:val="D60000"/>
                <w:sz w:val="24"/>
                <w:szCs w:val="24"/>
                <w:shd w:val="clear" w:color="auto" w:fill="FFFFFF"/>
                <w:lang w:val="en-US"/>
              </w:rPr>
              <w:t>selfishness</w:t>
            </w:r>
          </w:p>
        </w:tc>
        <w:tc>
          <w:tcPr>
            <w:tcW w:w="2599" w:type="dxa"/>
            <w:tcBorders>
              <w:top w:val="nil"/>
              <w:left w:val="nil"/>
              <w:bottom w:val="single" w:sz="8" w:space="0" w:color="auto"/>
              <w:right w:val="single" w:sz="8" w:space="0" w:color="auto"/>
            </w:tcBorders>
            <w:shd w:val="clear" w:color="auto" w:fill="FFFFFF"/>
            <w:hideMark/>
          </w:tcPr>
          <w:p w14:paraId="54574550"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/ˈselfɪʃnəs/</w:t>
            </w:r>
          </w:p>
        </w:tc>
        <w:tc>
          <w:tcPr>
            <w:tcW w:w="5620" w:type="dxa"/>
            <w:tcBorders>
              <w:top w:val="nil"/>
              <w:left w:val="nil"/>
              <w:bottom w:val="single" w:sz="8" w:space="0" w:color="auto"/>
              <w:right w:val="single" w:sz="8" w:space="0" w:color="auto"/>
            </w:tcBorders>
            <w:shd w:val="clear" w:color="auto" w:fill="FFFFFF"/>
            <w:hideMark/>
          </w:tcPr>
          <w:p w14:paraId="330AFBD5"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(n) tính ích kỷ</w:t>
            </w:r>
          </w:p>
        </w:tc>
      </w:tr>
      <w:tr w:rsidR="00C54368" w:rsidRPr="00C54368" w14:paraId="2105CEFA" w14:textId="77777777" w:rsidTr="00C54368">
        <w:tc>
          <w:tcPr>
            <w:tcW w:w="2221" w:type="dxa"/>
            <w:tcBorders>
              <w:top w:val="nil"/>
              <w:left w:val="single" w:sz="8" w:space="0" w:color="auto"/>
              <w:bottom w:val="single" w:sz="8" w:space="0" w:color="auto"/>
              <w:right w:val="single" w:sz="8" w:space="0" w:color="auto"/>
            </w:tcBorders>
            <w:shd w:val="clear" w:color="auto" w:fill="FFFFFF"/>
            <w:hideMark/>
          </w:tcPr>
          <w:p w14:paraId="141D332A"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245. </w:t>
            </w:r>
            <w:r w:rsidRPr="00C54368">
              <w:rPr>
                <w:rFonts w:eastAsia="Times New Roman" w:cs="Times New Roman"/>
                <w:b/>
                <w:bCs/>
                <w:color w:val="D60000"/>
                <w:sz w:val="24"/>
                <w:szCs w:val="24"/>
                <w:shd w:val="clear" w:color="auto" w:fill="FFFFFF"/>
                <w:lang w:val="en-US"/>
              </w:rPr>
              <w:t>unselfishness</w:t>
            </w:r>
          </w:p>
        </w:tc>
        <w:tc>
          <w:tcPr>
            <w:tcW w:w="2599" w:type="dxa"/>
            <w:tcBorders>
              <w:top w:val="nil"/>
              <w:left w:val="nil"/>
              <w:bottom w:val="single" w:sz="8" w:space="0" w:color="auto"/>
              <w:right w:val="single" w:sz="8" w:space="0" w:color="auto"/>
            </w:tcBorders>
            <w:shd w:val="clear" w:color="auto" w:fill="FFFFFF"/>
            <w:hideMark/>
          </w:tcPr>
          <w:p w14:paraId="3F40910C"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/ʌnˈselfɪʃnəs/</w:t>
            </w:r>
          </w:p>
        </w:tc>
        <w:tc>
          <w:tcPr>
            <w:tcW w:w="5620" w:type="dxa"/>
            <w:tcBorders>
              <w:top w:val="nil"/>
              <w:left w:val="nil"/>
              <w:bottom w:val="single" w:sz="8" w:space="0" w:color="auto"/>
              <w:right w:val="single" w:sz="8" w:space="0" w:color="auto"/>
            </w:tcBorders>
            <w:shd w:val="clear" w:color="auto" w:fill="FFFFFF"/>
            <w:hideMark/>
          </w:tcPr>
          <w:p w14:paraId="2B095B71"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(n) tính không ích kỷ</w:t>
            </w:r>
          </w:p>
        </w:tc>
      </w:tr>
      <w:tr w:rsidR="00C54368" w:rsidRPr="00C54368" w14:paraId="29B7EEAC" w14:textId="77777777" w:rsidTr="00C54368">
        <w:tc>
          <w:tcPr>
            <w:tcW w:w="2221" w:type="dxa"/>
            <w:tcBorders>
              <w:top w:val="nil"/>
              <w:left w:val="single" w:sz="8" w:space="0" w:color="auto"/>
              <w:bottom w:val="single" w:sz="8" w:space="0" w:color="auto"/>
              <w:right w:val="single" w:sz="8" w:space="0" w:color="auto"/>
            </w:tcBorders>
            <w:shd w:val="clear" w:color="auto" w:fill="FFFFFF"/>
            <w:hideMark/>
          </w:tcPr>
          <w:p w14:paraId="76E206E3"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246. </w:t>
            </w:r>
            <w:r w:rsidRPr="00C54368">
              <w:rPr>
                <w:rFonts w:eastAsia="Times New Roman" w:cs="Times New Roman"/>
                <w:b/>
                <w:bCs/>
                <w:color w:val="D60000"/>
                <w:sz w:val="24"/>
                <w:szCs w:val="24"/>
                <w:shd w:val="clear" w:color="auto" w:fill="FFFFFF"/>
                <w:lang w:val="en-US"/>
              </w:rPr>
              <w:t>selflessness</w:t>
            </w:r>
          </w:p>
        </w:tc>
        <w:tc>
          <w:tcPr>
            <w:tcW w:w="2599" w:type="dxa"/>
            <w:tcBorders>
              <w:top w:val="nil"/>
              <w:left w:val="nil"/>
              <w:bottom w:val="single" w:sz="8" w:space="0" w:color="auto"/>
              <w:right w:val="single" w:sz="8" w:space="0" w:color="auto"/>
            </w:tcBorders>
            <w:shd w:val="clear" w:color="auto" w:fill="FFFFFF"/>
            <w:hideMark/>
          </w:tcPr>
          <w:p w14:paraId="582F29E6"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/ˈselfləsnəs/</w:t>
            </w:r>
          </w:p>
        </w:tc>
        <w:tc>
          <w:tcPr>
            <w:tcW w:w="5620" w:type="dxa"/>
            <w:tcBorders>
              <w:top w:val="nil"/>
              <w:left w:val="nil"/>
              <w:bottom w:val="single" w:sz="8" w:space="0" w:color="auto"/>
              <w:right w:val="single" w:sz="8" w:space="0" w:color="auto"/>
            </w:tcBorders>
            <w:shd w:val="clear" w:color="auto" w:fill="FFFFFF"/>
            <w:hideMark/>
          </w:tcPr>
          <w:p w14:paraId="24674B13"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(n) tính không ích kỷ; lòng vị tha</w:t>
            </w:r>
          </w:p>
        </w:tc>
      </w:tr>
      <w:tr w:rsidR="00C54368" w:rsidRPr="00C54368" w14:paraId="08C19EB1" w14:textId="77777777" w:rsidTr="00C54368">
        <w:tc>
          <w:tcPr>
            <w:tcW w:w="2221" w:type="dxa"/>
            <w:tcBorders>
              <w:top w:val="nil"/>
              <w:left w:val="single" w:sz="8" w:space="0" w:color="auto"/>
              <w:bottom w:val="single" w:sz="8" w:space="0" w:color="auto"/>
              <w:right w:val="single" w:sz="8" w:space="0" w:color="auto"/>
            </w:tcBorders>
            <w:shd w:val="clear" w:color="auto" w:fill="FFFFFF"/>
            <w:hideMark/>
          </w:tcPr>
          <w:p w14:paraId="104BFD00"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247. </w:t>
            </w:r>
            <w:r w:rsidRPr="00C54368">
              <w:rPr>
                <w:rFonts w:eastAsia="Times New Roman" w:cs="Times New Roman"/>
                <w:b/>
                <w:bCs/>
                <w:color w:val="D60000"/>
                <w:sz w:val="24"/>
                <w:szCs w:val="24"/>
                <w:shd w:val="clear" w:color="auto" w:fill="FFFFFF"/>
                <w:lang w:val="en-US"/>
              </w:rPr>
              <w:t>selfish</w:t>
            </w:r>
          </w:p>
        </w:tc>
        <w:tc>
          <w:tcPr>
            <w:tcW w:w="2599" w:type="dxa"/>
            <w:tcBorders>
              <w:top w:val="nil"/>
              <w:left w:val="nil"/>
              <w:bottom w:val="single" w:sz="8" w:space="0" w:color="auto"/>
              <w:right w:val="single" w:sz="8" w:space="0" w:color="auto"/>
            </w:tcBorders>
            <w:shd w:val="clear" w:color="auto" w:fill="FFFFFF"/>
            <w:hideMark/>
          </w:tcPr>
          <w:p w14:paraId="4E35AB89"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/ˈselfɪʃ/</w:t>
            </w:r>
          </w:p>
        </w:tc>
        <w:tc>
          <w:tcPr>
            <w:tcW w:w="5620" w:type="dxa"/>
            <w:tcBorders>
              <w:top w:val="nil"/>
              <w:left w:val="nil"/>
              <w:bottom w:val="single" w:sz="8" w:space="0" w:color="auto"/>
              <w:right w:val="single" w:sz="8" w:space="0" w:color="auto"/>
            </w:tcBorders>
            <w:shd w:val="clear" w:color="auto" w:fill="FFFFFF"/>
            <w:hideMark/>
          </w:tcPr>
          <w:p w14:paraId="7C028BFF"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(adj) ích kỷ; chỉ nghĩ đến lợi ích bản thân</w:t>
            </w:r>
          </w:p>
        </w:tc>
      </w:tr>
      <w:tr w:rsidR="00C54368" w:rsidRPr="00C54368" w14:paraId="0B77EFB1" w14:textId="77777777" w:rsidTr="00C54368">
        <w:tc>
          <w:tcPr>
            <w:tcW w:w="2221" w:type="dxa"/>
            <w:tcBorders>
              <w:top w:val="nil"/>
              <w:left w:val="single" w:sz="8" w:space="0" w:color="auto"/>
              <w:bottom w:val="single" w:sz="8" w:space="0" w:color="auto"/>
              <w:right w:val="single" w:sz="8" w:space="0" w:color="auto"/>
            </w:tcBorders>
            <w:shd w:val="clear" w:color="auto" w:fill="FFFFFF"/>
            <w:hideMark/>
          </w:tcPr>
          <w:p w14:paraId="06F192E5"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248. </w:t>
            </w:r>
            <w:r w:rsidRPr="00C54368">
              <w:rPr>
                <w:rFonts w:eastAsia="Times New Roman" w:cs="Times New Roman"/>
                <w:b/>
                <w:bCs/>
                <w:color w:val="D60000"/>
                <w:sz w:val="24"/>
                <w:szCs w:val="24"/>
                <w:shd w:val="clear" w:color="auto" w:fill="FFFFFF"/>
                <w:lang w:val="en-US"/>
              </w:rPr>
              <w:t>selfishly</w:t>
            </w:r>
          </w:p>
        </w:tc>
        <w:tc>
          <w:tcPr>
            <w:tcW w:w="2599" w:type="dxa"/>
            <w:tcBorders>
              <w:top w:val="nil"/>
              <w:left w:val="nil"/>
              <w:bottom w:val="single" w:sz="8" w:space="0" w:color="auto"/>
              <w:right w:val="single" w:sz="8" w:space="0" w:color="auto"/>
            </w:tcBorders>
            <w:shd w:val="clear" w:color="auto" w:fill="FFFFFF"/>
            <w:hideMark/>
          </w:tcPr>
          <w:p w14:paraId="7C9CFD35"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/ˈselfɪʃli/</w:t>
            </w:r>
          </w:p>
        </w:tc>
        <w:tc>
          <w:tcPr>
            <w:tcW w:w="5620" w:type="dxa"/>
            <w:tcBorders>
              <w:top w:val="nil"/>
              <w:left w:val="nil"/>
              <w:bottom w:val="single" w:sz="8" w:space="0" w:color="auto"/>
              <w:right w:val="single" w:sz="8" w:space="0" w:color="auto"/>
            </w:tcBorders>
            <w:shd w:val="clear" w:color="auto" w:fill="FFFFFF"/>
            <w:hideMark/>
          </w:tcPr>
          <w:p w14:paraId="2DAAC5ED"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(adv) ích kỷ</w:t>
            </w:r>
          </w:p>
        </w:tc>
      </w:tr>
      <w:tr w:rsidR="00C54368" w:rsidRPr="00C54368" w14:paraId="56A95A53" w14:textId="77777777" w:rsidTr="00C54368">
        <w:tc>
          <w:tcPr>
            <w:tcW w:w="2221" w:type="dxa"/>
            <w:tcBorders>
              <w:top w:val="nil"/>
              <w:left w:val="single" w:sz="8" w:space="0" w:color="auto"/>
              <w:bottom w:val="single" w:sz="8" w:space="0" w:color="auto"/>
              <w:right w:val="single" w:sz="8" w:space="0" w:color="auto"/>
            </w:tcBorders>
            <w:shd w:val="clear" w:color="auto" w:fill="FFFFFF"/>
            <w:hideMark/>
          </w:tcPr>
          <w:p w14:paraId="1332FD92"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249. </w:t>
            </w:r>
            <w:r w:rsidRPr="00C54368">
              <w:rPr>
                <w:rFonts w:eastAsia="Times New Roman" w:cs="Times New Roman"/>
                <w:b/>
                <w:bCs/>
                <w:color w:val="D60000"/>
                <w:sz w:val="24"/>
                <w:szCs w:val="24"/>
                <w:shd w:val="clear" w:color="auto" w:fill="FFFFFF"/>
                <w:lang w:val="en-US"/>
              </w:rPr>
              <w:t>unselfish</w:t>
            </w:r>
          </w:p>
        </w:tc>
        <w:tc>
          <w:tcPr>
            <w:tcW w:w="2599" w:type="dxa"/>
            <w:tcBorders>
              <w:top w:val="nil"/>
              <w:left w:val="nil"/>
              <w:bottom w:val="single" w:sz="8" w:space="0" w:color="auto"/>
              <w:right w:val="single" w:sz="8" w:space="0" w:color="auto"/>
            </w:tcBorders>
            <w:shd w:val="clear" w:color="auto" w:fill="FFFFFF"/>
            <w:hideMark/>
          </w:tcPr>
          <w:p w14:paraId="26367A38"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/ʌnˈselfɪʃ/</w:t>
            </w:r>
          </w:p>
        </w:tc>
        <w:tc>
          <w:tcPr>
            <w:tcW w:w="5620" w:type="dxa"/>
            <w:tcBorders>
              <w:top w:val="nil"/>
              <w:left w:val="nil"/>
              <w:bottom w:val="single" w:sz="8" w:space="0" w:color="auto"/>
              <w:right w:val="single" w:sz="8" w:space="0" w:color="auto"/>
            </w:tcBorders>
            <w:shd w:val="clear" w:color="auto" w:fill="FFFFFF"/>
            <w:hideMark/>
          </w:tcPr>
          <w:p w14:paraId="12FB8852"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(adj) không ích kỷ; không nghĩ đến lợi ích bản thân</w:t>
            </w:r>
          </w:p>
        </w:tc>
      </w:tr>
      <w:tr w:rsidR="00C54368" w:rsidRPr="00C54368" w14:paraId="6B23837D" w14:textId="77777777" w:rsidTr="00C54368">
        <w:tc>
          <w:tcPr>
            <w:tcW w:w="2221" w:type="dxa"/>
            <w:tcBorders>
              <w:top w:val="nil"/>
              <w:left w:val="single" w:sz="8" w:space="0" w:color="auto"/>
              <w:bottom w:val="single" w:sz="8" w:space="0" w:color="auto"/>
              <w:right w:val="single" w:sz="8" w:space="0" w:color="auto"/>
            </w:tcBorders>
            <w:shd w:val="clear" w:color="auto" w:fill="FFFFFF"/>
            <w:hideMark/>
          </w:tcPr>
          <w:p w14:paraId="39FB0642"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250. </w:t>
            </w:r>
            <w:r w:rsidRPr="00C54368">
              <w:rPr>
                <w:rFonts w:eastAsia="Times New Roman" w:cs="Times New Roman"/>
                <w:b/>
                <w:bCs/>
                <w:color w:val="D60000"/>
                <w:sz w:val="24"/>
                <w:szCs w:val="24"/>
                <w:shd w:val="clear" w:color="auto" w:fill="FFFFFF"/>
                <w:lang w:val="en-US"/>
              </w:rPr>
              <w:t>unselfishly</w:t>
            </w:r>
          </w:p>
        </w:tc>
        <w:tc>
          <w:tcPr>
            <w:tcW w:w="2599" w:type="dxa"/>
            <w:tcBorders>
              <w:top w:val="nil"/>
              <w:left w:val="nil"/>
              <w:bottom w:val="single" w:sz="8" w:space="0" w:color="auto"/>
              <w:right w:val="single" w:sz="8" w:space="0" w:color="auto"/>
            </w:tcBorders>
            <w:shd w:val="clear" w:color="auto" w:fill="FFFFFF"/>
            <w:hideMark/>
          </w:tcPr>
          <w:p w14:paraId="6E2BDF3A"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/ʌnˈselfɪʃli/</w:t>
            </w:r>
          </w:p>
        </w:tc>
        <w:tc>
          <w:tcPr>
            <w:tcW w:w="5620" w:type="dxa"/>
            <w:tcBorders>
              <w:top w:val="nil"/>
              <w:left w:val="nil"/>
              <w:bottom w:val="single" w:sz="8" w:space="0" w:color="auto"/>
              <w:right w:val="single" w:sz="8" w:space="0" w:color="auto"/>
            </w:tcBorders>
            <w:shd w:val="clear" w:color="auto" w:fill="FFFFFF"/>
            <w:hideMark/>
          </w:tcPr>
          <w:p w14:paraId="241F9854"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(adv) không ích kỷ</w:t>
            </w:r>
          </w:p>
        </w:tc>
      </w:tr>
      <w:tr w:rsidR="00C54368" w:rsidRPr="00C54368" w14:paraId="517C483A" w14:textId="77777777" w:rsidTr="00C54368">
        <w:tc>
          <w:tcPr>
            <w:tcW w:w="2221" w:type="dxa"/>
            <w:tcBorders>
              <w:top w:val="nil"/>
              <w:left w:val="single" w:sz="8" w:space="0" w:color="auto"/>
              <w:bottom w:val="single" w:sz="8" w:space="0" w:color="auto"/>
              <w:right w:val="single" w:sz="8" w:space="0" w:color="auto"/>
            </w:tcBorders>
            <w:shd w:val="clear" w:color="auto" w:fill="FFFFFF"/>
            <w:hideMark/>
          </w:tcPr>
          <w:p w14:paraId="4C783C5C"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251. </w:t>
            </w:r>
            <w:r w:rsidRPr="00C54368">
              <w:rPr>
                <w:rFonts w:eastAsia="Times New Roman" w:cs="Times New Roman"/>
                <w:b/>
                <w:bCs/>
                <w:color w:val="D60000"/>
                <w:sz w:val="24"/>
                <w:szCs w:val="24"/>
                <w:shd w:val="clear" w:color="auto" w:fill="FFFFFF"/>
                <w:lang w:val="en-US"/>
              </w:rPr>
              <w:t>selfless</w:t>
            </w:r>
          </w:p>
        </w:tc>
        <w:tc>
          <w:tcPr>
            <w:tcW w:w="2599" w:type="dxa"/>
            <w:tcBorders>
              <w:top w:val="nil"/>
              <w:left w:val="nil"/>
              <w:bottom w:val="single" w:sz="8" w:space="0" w:color="auto"/>
              <w:right w:val="single" w:sz="8" w:space="0" w:color="auto"/>
            </w:tcBorders>
            <w:shd w:val="clear" w:color="auto" w:fill="FFFFFF"/>
            <w:hideMark/>
          </w:tcPr>
          <w:p w14:paraId="3BB06944"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/ˈselfləs/</w:t>
            </w:r>
          </w:p>
        </w:tc>
        <w:tc>
          <w:tcPr>
            <w:tcW w:w="5620" w:type="dxa"/>
            <w:tcBorders>
              <w:top w:val="nil"/>
              <w:left w:val="nil"/>
              <w:bottom w:val="single" w:sz="8" w:space="0" w:color="auto"/>
              <w:right w:val="single" w:sz="8" w:space="0" w:color="auto"/>
            </w:tcBorders>
            <w:shd w:val="clear" w:color="auto" w:fill="FFFFFF"/>
            <w:hideMark/>
          </w:tcPr>
          <w:p w14:paraId="79C3395B"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(adj) không ích kỷ; vị tha</w:t>
            </w:r>
          </w:p>
        </w:tc>
      </w:tr>
      <w:tr w:rsidR="00C54368" w:rsidRPr="00C54368" w14:paraId="191399A3" w14:textId="77777777" w:rsidTr="00C54368">
        <w:tc>
          <w:tcPr>
            <w:tcW w:w="2221" w:type="dxa"/>
            <w:tcBorders>
              <w:top w:val="nil"/>
              <w:left w:val="single" w:sz="8" w:space="0" w:color="auto"/>
              <w:bottom w:val="single" w:sz="8" w:space="0" w:color="auto"/>
              <w:right w:val="single" w:sz="8" w:space="0" w:color="auto"/>
            </w:tcBorders>
            <w:shd w:val="clear" w:color="auto" w:fill="FFFFFF"/>
            <w:hideMark/>
          </w:tcPr>
          <w:p w14:paraId="27EBAFC4"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252. </w:t>
            </w:r>
            <w:r w:rsidRPr="00C54368">
              <w:rPr>
                <w:rFonts w:eastAsia="Times New Roman" w:cs="Times New Roman"/>
                <w:b/>
                <w:bCs/>
                <w:color w:val="D60000"/>
                <w:sz w:val="24"/>
                <w:szCs w:val="24"/>
                <w:shd w:val="clear" w:color="auto" w:fill="FFFFFF"/>
                <w:lang w:val="en-US"/>
              </w:rPr>
              <w:t>selflessly</w:t>
            </w:r>
          </w:p>
        </w:tc>
        <w:tc>
          <w:tcPr>
            <w:tcW w:w="2599" w:type="dxa"/>
            <w:tcBorders>
              <w:top w:val="nil"/>
              <w:left w:val="nil"/>
              <w:bottom w:val="single" w:sz="8" w:space="0" w:color="auto"/>
              <w:right w:val="single" w:sz="8" w:space="0" w:color="auto"/>
            </w:tcBorders>
            <w:shd w:val="clear" w:color="auto" w:fill="FFFFFF"/>
            <w:hideMark/>
          </w:tcPr>
          <w:p w14:paraId="17C2ABC0"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/ˈselfləsli/</w:t>
            </w:r>
          </w:p>
        </w:tc>
        <w:tc>
          <w:tcPr>
            <w:tcW w:w="5620" w:type="dxa"/>
            <w:tcBorders>
              <w:top w:val="nil"/>
              <w:left w:val="nil"/>
              <w:bottom w:val="single" w:sz="8" w:space="0" w:color="auto"/>
              <w:right w:val="single" w:sz="8" w:space="0" w:color="auto"/>
            </w:tcBorders>
            <w:shd w:val="clear" w:color="auto" w:fill="FFFFFF"/>
            <w:hideMark/>
          </w:tcPr>
          <w:p w14:paraId="2243AB69"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(adv) không ích kỷ; vị tha</w:t>
            </w:r>
          </w:p>
        </w:tc>
      </w:tr>
      <w:tr w:rsidR="00C54368" w:rsidRPr="00C54368" w14:paraId="516962BF" w14:textId="77777777" w:rsidTr="00C54368">
        <w:tc>
          <w:tcPr>
            <w:tcW w:w="2221" w:type="dxa"/>
            <w:tcBorders>
              <w:top w:val="nil"/>
              <w:left w:val="single" w:sz="8" w:space="0" w:color="auto"/>
              <w:bottom w:val="single" w:sz="8" w:space="0" w:color="auto"/>
              <w:right w:val="single" w:sz="8" w:space="0" w:color="auto"/>
            </w:tcBorders>
            <w:shd w:val="clear" w:color="auto" w:fill="FFFFFF"/>
            <w:hideMark/>
          </w:tcPr>
          <w:p w14:paraId="1FF9C86D"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253. </w:t>
            </w:r>
            <w:r w:rsidRPr="00C54368">
              <w:rPr>
                <w:rFonts w:eastAsia="Times New Roman" w:cs="Times New Roman"/>
                <w:b/>
                <w:bCs/>
                <w:color w:val="D60000"/>
                <w:sz w:val="24"/>
                <w:szCs w:val="24"/>
                <w:shd w:val="clear" w:color="auto" w:fill="FFFFFF"/>
                <w:lang w:val="en-US"/>
              </w:rPr>
              <w:t>separate</w:t>
            </w:r>
          </w:p>
        </w:tc>
        <w:tc>
          <w:tcPr>
            <w:tcW w:w="2599" w:type="dxa"/>
            <w:tcBorders>
              <w:top w:val="nil"/>
              <w:left w:val="nil"/>
              <w:bottom w:val="single" w:sz="8" w:space="0" w:color="auto"/>
              <w:right w:val="single" w:sz="8" w:space="0" w:color="auto"/>
            </w:tcBorders>
            <w:shd w:val="clear" w:color="auto" w:fill="FFFFFF"/>
            <w:hideMark/>
          </w:tcPr>
          <w:p w14:paraId="4C8AB8A4"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/ˈseprət/</w:t>
            </w:r>
          </w:p>
        </w:tc>
        <w:tc>
          <w:tcPr>
            <w:tcW w:w="5620" w:type="dxa"/>
            <w:tcBorders>
              <w:top w:val="nil"/>
              <w:left w:val="nil"/>
              <w:bottom w:val="single" w:sz="8" w:space="0" w:color="auto"/>
              <w:right w:val="single" w:sz="8" w:space="0" w:color="auto"/>
            </w:tcBorders>
            <w:shd w:val="clear" w:color="auto" w:fill="FFFFFF"/>
            <w:hideMark/>
          </w:tcPr>
          <w:p w14:paraId="00DA4A84"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(v) rời ra, tách ra; riêng biệt</w:t>
            </w:r>
          </w:p>
        </w:tc>
      </w:tr>
      <w:tr w:rsidR="00C54368" w:rsidRPr="00C54368" w14:paraId="6F61DBF8" w14:textId="77777777" w:rsidTr="00C54368">
        <w:tc>
          <w:tcPr>
            <w:tcW w:w="2221" w:type="dxa"/>
            <w:tcBorders>
              <w:top w:val="nil"/>
              <w:left w:val="single" w:sz="8" w:space="0" w:color="auto"/>
              <w:bottom w:val="single" w:sz="8" w:space="0" w:color="auto"/>
              <w:right w:val="single" w:sz="8" w:space="0" w:color="auto"/>
            </w:tcBorders>
            <w:shd w:val="clear" w:color="auto" w:fill="FFFFFF"/>
            <w:hideMark/>
          </w:tcPr>
          <w:p w14:paraId="52FE2D73"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254. </w:t>
            </w:r>
            <w:r w:rsidRPr="00C54368">
              <w:rPr>
                <w:rFonts w:eastAsia="Times New Roman" w:cs="Times New Roman"/>
                <w:b/>
                <w:bCs/>
                <w:color w:val="D60000"/>
                <w:sz w:val="24"/>
                <w:szCs w:val="24"/>
                <w:shd w:val="clear" w:color="auto" w:fill="FFFFFF"/>
                <w:lang w:val="en-US"/>
              </w:rPr>
              <w:t>separation</w:t>
            </w:r>
          </w:p>
        </w:tc>
        <w:tc>
          <w:tcPr>
            <w:tcW w:w="2599" w:type="dxa"/>
            <w:tcBorders>
              <w:top w:val="nil"/>
              <w:left w:val="nil"/>
              <w:bottom w:val="single" w:sz="8" w:space="0" w:color="auto"/>
              <w:right w:val="single" w:sz="8" w:space="0" w:color="auto"/>
            </w:tcBorders>
            <w:shd w:val="clear" w:color="auto" w:fill="FFFFFF"/>
            <w:hideMark/>
          </w:tcPr>
          <w:p w14:paraId="7C2287F0"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/ˌsepəˈreɪʃn/</w:t>
            </w:r>
          </w:p>
        </w:tc>
        <w:tc>
          <w:tcPr>
            <w:tcW w:w="5620" w:type="dxa"/>
            <w:tcBorders>
              <w:top w:val="nil"/>
              <w:left w:val="nil"/>
              <w:bottom w:val="single" w:sz="8" w:space="0" w:color="auto"/>
              <w:right w:val="single" w:sz="8" w:space="0" w:color="auto"/>
            </w:tcBorders>
            <w:shd w:val="clear" w:color="auto" w:fill="FFFFFF"/>
            <w:hideMark/>
          </w:tcPr>
          <w:p w14:paraId="53C6095B"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(n) sự chia cắt; sự ngăn cách; tình trạng chia cắt; sự ly thân</w:t>
            </w:r>
          </w:p>
        </w:tc>
      </w:tr>
      <w:tr w:rsidR="00C54368" w:rsidRPr="00C54368" w14:paraId="0318BDAB" w14:textId="77777777" w:rsidTr="00C54368">
        <w:tc>
          <w:tcPr>
            <w:tcW w:w="2221" w:type="dxa"/>
            <w:tcBorders>
              <w:top w:val="nil"/>
              <w:left w:val="single" w:sz="8" w:space="0" w:color="auto"/>
              <w:bottom w:val="single" w:sz="8" w:space="0" w:color="auto"/>
              <w:right w:val="single" w:sz="8" w:space="0" w:color="auto"/>
            </w:tcBorders>
            <w:shd w:val="clear" w:color="auto" w:fill="FFFFFF"/>
            <w:hideMark/>
          </w:tcPr>
          <w:p w14:paraId="1840B939"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255. </w:t>
            </w:r>
            <w:r w:rsidRPr="00C54368">
              <w:rPr>
                <w:rFonts w:eastAsia="Times New Roman" w:cs="Times New Roman"/>
                <w:b/>
                <w:bCs/>
                <w:color w:val="D60000"/>
                <w:sz w:val="24"/>
                <w:szCs w:val="24"/>
                <w:shd w:val="clear" w:color="auto" w:fill="FFFFFF"/>
                <w:lang w:val="en-US"/>
              </w:rPr>
              <w:t>separable</w:t>
            </w:r>
          </w:p>
        </w:tc>
        <w:tc>
          <w:tcPr>
            <w:tcW w:w="2599" w:type="dxa"/>
            <w:tcBorders>
              <w:top w:val="nil"/>
              <w:left w:val="nil"/>
              <w:bottom w:val="single" w:sz="8" w:space="0" w:color="auto"/>
              <w:right w:val="single" w:sz="8" w:space="0" w:color="auto"/>
            </w:tcBorders>
            <w:shd w:val="clear" w:color="auto" w:fill="FFFFFF"/>
            <w:hideMark/>
          </w:tcPr>
          <w:p w14:paraId="060E8A90"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/ˈsepərəbl/</w:t>
            </w:r>
          </w:p>
        </w:tc>
        <w:tc>
          <w:tcPr>
            <w:tcW w:w="5620" w:type="dxa"/>
            <w:tcBorders>
              <w:top w:val="nil"/>
              <w:left w:val="nil"/>
              <w:bottom w:val="single" w:sz="8" w:space="0" w:color="auto"/>
              <w:right w:val="single" w:sz="8" w:space="0" w:color="auto"/>
            </w:tcBorders>
            <w:shd w:val="clear" w:color="auto" w:fill="FFFFFF"/>
            <w:hideMark/>
          </w:tcPr>
          <w:p w14:paraId="76E67B65"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(adj) có thể tách rời được; có thể phân ra</w:t>
            </w:r>
          </w:p>
        </w:tc>
      </w:tr>
      <w:tr w:rsidR="00C54368" w:rsidRPr="00C54368" w14:paraId="54467086" w14:textId="77777777" w:rsidTr="00C54368">
        <w:tc>
          <w:tcPr>
            <w:tcW w:w="2221" w:type="dxa"/>
            <w:tcBorders>
              <w:top w:val="nil"/>
              <w:left w:val="single" w:sz="8" w:space="0" w:color="auto"/>
              <w:bottom w:val="single" w:sz="8" w:space="0" w:color="auto"/>
              <w:right w:val="single" w:sz="8" w:space="0" w:color="auto"/>
            </w:tcBorders>
            <w:shd w:val="clear" w:color="auto" w:fill="FFFFFF"/>
            <w:hideMark/>
          </w:tcPr>
          <w:p w14:paraId="6730F2DB"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256. </w:t>
            </w:r>
            <w:r w:rsidRPr="00C54368">
              <w:rPr>
                <w:rFonts w:eastAsia="Times New Roman" w:cs="Times New Roman"/>
                <w:b/>
                <w:bCs/>
                <w:color w:val="D60000"/>
                <w:sz w:val="24"/>
                <w:szCs w:val="24"/>
                <w:shd w:val="clear" w:color="auto" w:fill="FFFFFF"/>
                <w:lang w:val="en-US"/>
              </w:rPr>
              <w:t>inseparable</w:t>
            </w:r>
          </w:p>
        </w:tc>
        <w:tc>
          <w:tcPr>
            <w:tcW w:w="2599" w:type="dxa"/>
            <w:tcBorders>
              <w:top w:val="nil"/>
              <w:left w:val="nil"/>
              <w:bottom w:val="single" w:sz="8" w:space="0" w:color="auto"/>
              <w:right w:val="single" w:sz="8" w:space="0" w:color="auto"/>
            </w:tcBorders>
            <w:shd w:val="clear" w:color="auto" w:fill="FFFFFF"/>
            <w:hideMark/>
          </w:tcPr>
          <w:p w14:paraId="5BE19C11"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/ɪnˈseprəbl/</w:t>
            </w:r>
          </w:p>
        </w:tc>
        <w:tc>
          <w:tcPr>
            <w:tcW w:w="5620" w:type="dxa"/>
            <w:tcBorders>
              <w:top w:val="nil"/>
              <w:left w:val="nil"/>
              <w:bottom w:val="single" w:sz="8" w:space="0" w:color="auto"/>
              <w:right w:val="single" w:sz="8" w:space="0" w:color="auto"/>
            </w:tcBorders>
            <w:shd w:val="clear" w:color="auto" w:fill="FFFFFF"/>
            <w:hideMark/>
          </w:tcPr>
          <w:p w14:paraId="792D2737"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(adj) không thể tách rời được</w:t>
            </w:r>
          </w:p>
        </w:tc>
      </w:tr>
      <w:tr w:rsidR="00C54368" w:rsidRPr="00C54368" w14:paraId="7460D96E" w14:textId="77777777" w:rsidTr="00C54368">
        <w:tc>
          <w:tcPr>
            <w:tcW w:w="2221" w:type="dxa"/>
            <w:tcBorders>
              <w:top w:val="nil"/>
              <w:left w:val="single" w:sz="8" w:space="0" w:color="auto"/>
              <w:bottom w:val="single" w:sz="8" w:space="0" w:color="auto"/>
              <w:right w:val="single" w:sz="8" w:space="0" w:color="auto"/>
            </w:tcBorders>
            <w:shd w:val="clear" w:color="auto" w:fill="FFFFFF"/>
            <w:hideMark/>
          </w:tcPr>
          <w:p w14:paraId="2D57B526"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257. </w:t>
            </w:r>
            <w:r w:rsidRPr="00C54368">
              <w:rPr>
                <w:rFonts w:eastAsia="Times New Roman" w:cs="Times New Roman"/>
                <w:b/>
                <w:bCs/>
                <w:color w:val="D60000"/>
                <w:sz w:val="24"/>
                <w:szCs w:val="24"/>
                <w:shd w:val="clear" w:color="auto" w:fill="FFFFFF"/>
                <w:lang w:val="en-US"/>
              </w:rPr>
              <w:t>separated</w:t>
            </w:r>
          </w:p>
        </w:tc>
        <w:tc>
          <w:tcPr>
            <w:tcW w:w="2599" w:type="dxa"/>
            <w:tcBorders>
              <w:top w:val="nil"/>
              <w:left w:val="nil"/>
              <w:bottom w:val="single" w:sz="8" w:space="0" w:color="auto"/>
              <w:right w:val="single" w:sz="8" w:space="0" w:color="auto"/>
            </w:tcBorders>
            <w:shd w:val="clear" w:color="auto" w:fill="FFFFFF"/>
            <w:hideMark/>
          </w:tcPr>
          <w:p w14:paraId="18CD3EEF"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/ˈsepəreɪtɪd/</w:t>
            </w:r>
          </w:p>
        </w:tc>
        <w:tc>
          <w:tcPr>
            <w:tcW w:w="5620" w:type="dxa"/>
            <w:tcBorders>
              <w:top w:val="nil"/>
              <w:left w:val="nil"/>
              <w:bottom w:val="single" w:sz="8" w:space="0" w:color="auto"/>
              <w:right w:val="single" w:sz="8" w:space="0" w:color="auto"/>
            </w:tcBorders>
            <w:shd w:val="clear" w:color="auto" w:fill="FFFFFF"/>
            <w:hideMark/>
          </w:tcPr>
          <w:p w14:paraId="14F41F48"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(adj) ly thân</w:t>
            </w:r>
          </w:p>
        </w:tc>
      </w:tr>
      <w:tr w:rsidR="00C54368" w:rsidRPr="00C54368" w14:paraId="264FA1FC" w14:textId="77777777" w:rsidTr="00C54368">
        <w:tc>
          <w:tcPr>
            <w:tcW w:w="2221" w:type="dxa"/>
            <w:tcBorders>
              <w:top w:val="nil"/>
              <w:left w:val="single" w:sz="8" w:space="0" w:color="auto"/>
              <w:bottom w:val="single" w:sz="8" w:space="0" w:color="auto"/>
              <w:right w:val="single" w:sz="8" w:space="0" w:color="auto"/>
            </w:tcBorders>
            <w:shd w:val="clear" w:color="auto" w:fill="FFFFFF"/>
            <w:hideMark/>
          </w:tcPr>
          <w:p w14:paraId="42824DB7"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258. </w:t>
            </w:r>
            <w:r w:rsidRPr="00C54368">
              <w:rPr>
                <w:rFonts w:eastAsia="Times New Roman" w:cs="Times New Roman"/>
                <w:b/>
                <w:bCs/>
                <w:color w:val="D60000"/>
                <w:sz w:val="24"/>
                <w:szCs w:val="24"/>
                <w:shd w:val="clear" w:color="auto" w:fill="FFFFFF"/>
                <w:lang w:val="en-US"/>
              </w:rPr>
              <w:t>separately</w:t>
            </w:r>
          </w:p>
        </w:tc>
        <w:tc>
          <w:tcPr>
            <w:tcW w:w="2599" w:type="dxa"/>
            <w:tcBorders>
              <w:top w:val="nil"/>
              <w:left w:val="nil"/>
              <w:bottom w:val="single" w:sz="8" w:space="0" w:color="auto"/>
              <w:right w:val="single" w:sz="8" w:space="0" w:color="auto"/>
            </w:tcBorders>
            <w:shd w:val="clear" w:color="auto" w:fill="FFFFFF"/>
            <w:hideMark/>
          </w:tcPr>
          <w:p w14:paraId="1BEC4FF5"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/ˈseprətli/</w:t>
            </w:r>
          </w:p>
        </w:tc>
        <w:tc>
          <w:tcPr>
            <w:tcW w:w="5620" w:type="dxa"/>
            <w:tcBorders>
              <w:top w:val="nil"/>
              <w:left w:val="nil"/>
              <w:bottom w:val="single" w:sz="8" w:space="0" w:color="auto"/>
              <w:right w:val="single" w:sz="8" w:space="0" w:color="auto"/>
            </w:tcBorders>
            <w:shd w:val="clear" w:color="auto" w:fill="FFFFFF"/>
            <w:hideMark/>
          </w:tcPr>
          <w:p w14:paraId="53C421C0" w14:textId="77777777" w:rsidR="00C54368" w:rsidRPr="00C54368" w:rsidRDefault="00C54368" w:rsidP="00C54368">
            <w:pPr>
              <w:jc w:val="left"/>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(adv) không cùng nhau, tách riêng ra</w:t>
            </w:r>
          </w:p>
        </w:tc>
      </w:tr>
      <w:tr w:rsidR="00C54368" w:rsidRPr="00C54368" w14:paraId="52F0798B" w14:textId="77777777" w:rsidTr="00C54368">
        <w:tc>
          <w:tcPr>
            <w:tcW w:w="2221" w:type="dxa"/>
            <w:tcBorders>
              <w:top w:val="nil"/>
              <w:left w:val="single" w:sz="8" w:space="0" w:color="auto"/>
              <w:bottom w:val="single" w:sz="8" w:space="0" w:color="auto"/>
              <w:right w:val="single" w:sz="8" w:space="0" w:color="auto"/>
            </w:tcBorders>
            <w:shd w:val="clear" w:color="auto" w:fill="FFFFFF"/>
            <w:hideMark/>
          </w:tcPr>
          <w:p w14:paraId="58061537"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259. </w:t>
            </w:r>
            <w:r w:rsidRPr="00C54368">
              <w:rPr>
                <w:rFonts w:eastAsia="Times New Roman" w:cs="Times New Roman"/>
                <w:b/>
                <w:bCs/>
                <w:color w:val="D60000"/>
                <w:sz w:val="24"/>
                <w:szCs w:val="24"/>
                <w:shd w:val="clear" w:color="auto" w:fill="FFFFFF"/>
                <w:lang w:val="en-US"/>
              </w:rPr>
              <w:t>sympathy</w:t>
            </w:r>
          </w:p>
        </w:tc>
        <w:tc>
          <w:tcPr>
            <w:tcW w:w="2599" w:type="dxa"/>
            <w:tcBorders>
              <w:top w:val="nil"/>
              <w:left w:val="nil"/>
              <w:bottom w:val="single" w:sz="8" w:space="0" w:color="auto"/>
              <w:right w:val="single" w:sz="8" w:space="0" w:color="auto"/>
            </w:tcBorders>
            <w:shd w:val="clear" w:color="auto" w:fill="FFFFFF"/>
            <w:hideMark/>
          </w:tcPr>
          <w:p w14:paraId="7C68C28F"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/ˈsɪmpəθi/</w:t>
            </w:r>
          </w:p>
        </w:tc>
        <w:tc>
          <w:tcPr>
            <w:tcW w:w="5620" w:type="dxa"/>
            <w:tcBorders>
              <w:top w:val="nil"/>
              <w:left w:val="nil"/>
              <w:bottom w:val="single" w:sz="8" w:space="0" w:color="auto"/>
              <w:right w:val="single" w:sz="8" w:space="0" w:color="auto"/>
            </w:tcBorders>
            <w:shd w:val="clear" w:color="auto" w:fill="FFFFFF"/>
            <w:hideMark/>
          </w:tcPr>
          <w:p w14:paraId="59FCD126"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(n) sự thông cảm; sự đồng cảm; sự thấu cảm; sự ủng hộ</w:t>
            </w:r>
          </w:p>
        </w:tc>
      </w:tr>
      <w:tr w:rsidR="00C54368" w:rsidRPr="00C54368" w14:paraId="45DE28B4" w14:textId="77777777" w:rsidTr="00C54368">
        <w:tc>
          <w:tcPr>
            <w:tcW w:w="2221" w:type="dxa"/>
            <w:tcBorders>
              <w:top w:val="nil"/>
              <w:left w:val="single" w:sz="8" w:space="0" w:color="auto"/>
              <w:bottom w:val="single" w:sz="8" w:space="0" w:color="auto"/>
              <w:right w:val="single" w:sz="8" w:space="0" w:color="auto"/>
            </w:tcBorders>
            <w:shd w:val="clear" w:color="auto" w:fill="FFFFFF"/>
            <w:hideMark/>
          </w:tcPr>
          <w:p w14:paraId="6E73A20F"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260. </w:t>
            </w:r>
            <w:r w:rsidRPr="00C54368">
              <w:rPr>
                <w:rFonts w:eastAsia="Times New Roman" w:cs="Times New Roman"/>
                <w:b/>
                <w:bCs/>
                <w:color w:val="D60000"/>
                <w:sz w:val="24"/>
                <w:szCs w:val="24"/>
                <w:shd w:val="clear" w:color="auto" w:fill="FFFFFF"/>
                <w:lang w:val="en-US"/>
              </w:rPr>
              <w:t>sympathize</w:t>
            </w:r>
          </w:p>
        </w:tc>
        <w:tc>
          <w:tcPr>
            <w:tcW w:w="2599" w:type="dxa"/>
            <w:tcBorders>
              <w:top w:val="nil"/>
              <w:left w:val="nil"/>
              <w:bottom w:val="single" w:sz="8" w:space="0" w:color="auto"/>
              <w:right w:val="single" w:sz="8" w:space="0" w:color="auto"/>
            </w:tcBorders>
            <w:shd w:val="clear" w:color="auto" w:fill="FFFFFF"/>
            <w:hideMark/>
          </w:tcPr>
          <w:p w14:paraId="651D0E1C"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/ˈsɪmpəθaɪz/</w:t>
            </w:r>
          </w:p>
        </w:tc>
        <w:tc>
          <w:tcPr>
            <w:tcW w:w="5620" w:type="dxa"/>
            <w:tcBorders>
              <w:top w:val="nil"/>
              <w:left w:val="nil"/>
              <w:bottom w:val="single" w:sz="8" w:space="0" w:color="auto"/>
              <w:right w:val="single" w:sz="8" w:space="0" w:color="auto"/>
            </w:tcBorders>
            <w:shd w:val="clear" w:color="auto" w:fill="FFFFFF"/>
            <w:hideMark/>
          </w:tcPr>
          <w:p w14:paraId="26B34155"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(v) có thiện cảm; đồng cảm; ủng hộ</w:t>
            </w:r>
          </w:p>
        </w:tc>
      </w:tr>
      <w:tr w:rsidR="00C54368" w:rsidRPr="00C54368" w14:paraId="5635A46A" w14:textId="77777777" w:rsidTr="00C54368">
        <w:tc>
          <w:tcPr>
            <w:tcW w:w="2221" w:type="dxa"/>
            <w:tcBorders>
              <w:top w:val="nil"/>
              <w:left w:val="single" w:sz="8" w:space="0" w:color="auto"/>
              <w:bottom w:val="single" w:sz="8" w:space="0" w:color="auto"/>
              <w:right w:val="single" w:sz="8" w:space="0" w:color="auto"/>
            </w:tcBorders>
            <w:shd w:val="clear" w:color="auto" w:fill="FFFFFF"/>
            <w:hideMark/>
          </w:tcPr>
          <w:p w14:paraId="76CC5E86"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261. </w:t>
            </w:r>
            <w:r w:rsidRPr="00C54368">
              <w:rPr>
                <w:rFonts w:eastAsia="Times New Roman" w:cs="Times New Roman"/>
                <w:b/>
                <w:bCs/>
                <w:color w:val="D60000"/>
                <w:sz w:val="24"/>
                <w:szCs w:val="24"/>
                <w:shd w:val="clear" w:color="auto" w:fill="FFFFFF"/>
                <w:lang w:val="en-US"/>
              </w:rPr>
              <w:t>sympathizer</w:t>
            </w:r>
          </w:p>
        </w:tc>
        <w:tc>
          <w:tcPr>
            <w:tcW w:w="2599" w:type="dxa"/>
            <w:tcBorders>
              <w:top w:val="nil"/>
              <w:left w:val="nil"/>
              <w:bottom w:val="single" w:sz="8" w:space="0" w:color="auto"/>
              <w:right w:val="single" w:sz="8" w:space="0" w:color="auto"/>
            </w:tcBorders>
            <w:shd w:val="clear" w:color="auto" w:fill="FFFFFF"/>
            <w:hideMark/>
          </w:tcPr>
          <w:p w14:paraId="1953326B"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/ˈsɪmpəθaɪzə(r)/</w:t>
            </w:r>
          </w:p>
        </w:tc>
        <w:tc>
          <w:tcPr>
            <w:tcW w:w="5620" w:type="dxa"/>
            <w:tcBorders>
              <w:top w:val="nil"/>
              <w:left w:val="nil"/>
              <w:bottom w:val="single" w:sz="8" w:space="0" w:color="auto"/>
              <w:right w:val="single" w:sz="8" w:space="0" w:color="auto"/>
            </w:tcBorders>
            <w:shd w:val="clear" w:color="auto" w:fill="FFFFFF"/>
            <w:hideMark/>
          </w:tcPr>
          <w:p w14:paraId="27C1F08A"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(n) người đồng tình (với người khác)</w:t>
            </w:r>
          </w:p>
        </w:tc>
      </w:tr>
      <w:tr w:rsidR="00C54368" w:rsidRPr="00C54368" w14:paraId="30D91CAD" w14:textId="77777777" w:rsidTr="00C54368">
        <w:tc>
          <w:tcPr>
            <w:tcW w:w="2221" w:type="dxa"/>
            <w:tcBorders>
              <w:top w:val="nil"/>
              <w:left w:val="single" w:sz="8" w:space="0" w:color="auto"/>
              <w:bottom w:val="single" w:sz="8" w:space="0" w:color="auto"/>
              <w:right w:val="single" w:sz="8" w:space="0" w:color="auto"/>
            </w:tcBorders>
            <w:shd w:val="clear" w:color="auto" w:fill="FFFFFF"/>
            <w:hideMark/>
          </w:tcPr>
          <w:p w14:paraId="62F15EE2"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262. </w:t>
            </w:r>
            <w:r w:rsidRPr="00C54368">
              <w:rPr>
                <w:rFonts w:eastAsia="Times New Roman" w:cs="Times New Roman"/>
                <w:b/>
                <w:bCs/>
                <w:color w:val="D60000"/>
                <w:sz w:val="24"/>
                <w:szCs w:val="24"/>
                <w:shd w:val="clear" w:color="auto" w:fill="FFFFFF"/>
                <w:lang w:val="en-US"/>
              </w:rPr>
              <w:t>sympathetic</w:t>
            </w:r>
          </w:p>
        </w:tc>
        <w:tc>
          <w:tcPr>
            <w:tcW w:w="2599" w:type="dxa"/>
            <w:tcBorders>
              <w:top w:val="nil"/>
              <w:left w:val="nil"/>
              <w:bottom w:val="single" w:sz="8" w:space="0" w:color="auto"/>
              <w:right w:val="single" w:sz="8" w:space="0" w:color="auto"/>
            </w:tcBorders>
            <w:shd w:val="clear" w:color="auto" w:fill="FFFFFF"/>
            <w:hideMark/>
          </w:tcPr>
          <w:p w14:paraId="60D1DEEA"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/ˌsɪmpəˈθetɪk/</w:t>
            </w:r>
          </w:p>
        </w:tc>
        <w:tc>
          <w:tcPr>
            <w:tcW w:w="5620" w:type="dxa"/>
            <w:tcBorders>
              <w:top w:val="nil"/>
              <w:left w:val="nil"/>
              <w:bottom w:val="single" w:sz="8" w:space="0" w:color="auto"/>
              <w:right w:val="single" w:sz="8" w:space="0" w:color="auto"/>
            </w:tcBorders>
            <w:shd w:val="clear" w:color="auto" w:fill="FFFFFF"/>
            <w:hideMark/>
          </w:tcPr>
          <w:p w14:paraId="6E61968A"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(adj) thông cảm; đồng tình</w:t>
            </w:r>
          </w:p>
        </w:tc>
      </w:tr>
      <w:tr w:rsidR="00C54368" w:rsidRPr="00C54368" w14:paraId="4580E732" w14:textId="77777777" w:rsidTr="00C54368">
        <w:tc>
          <w:tcPr>
            <w:tcW w:w="2221" w:type="dxa"/>
            <w:tcBorders>
              <w:top w:val="nil"/>
              <w:left w:val="single" w:sz="8" w:space="0" w:color="auto"/>
              <w:bottom w:val="single" w:sz="8" w:space="0" w:color="auto"/>
              <w:right w:val="single" w:sz="8" w:space="0" w:color="auto"/>
            </w:tcBorders>
            <w:shd w:val="clear" w:color="auto" w:fill="FFFFFF"/>
            <w:hideMark/>
          </w:tcPr>
          <w:p w14:paraId="142DEC19"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263. </w:t>
            </w:r>
            <w:r w:rsidRPr="00C54368">
              <w:rPr>
                <w:rFonts w:eastAsia="Times New Roman" w:cs="Times New Roman"/>
                <w:b/>
                <w:bCs/>
                <w:color w:val="D60000"/>
                <w:sz w:val="24"/>
                <w:szCs w:val="24"/>
                <w:shd w:val="clear" w:color="auto" w:fill="FFFFFF"/>
                <w:lang w:val="en-US"/>
              </w:rPr>
              <w:t>unsympathetic</w:t>
            </w:r>
          </w:p>
        </w:tc>
        <w:tc>
          <w:tcPr>
            <w:tcW w:w="2599" w:type="dxa"/>
            <w:tcBorders>
              <w:top w:val="nil"/>
              <w:left w:val="nil"/>
              <w:bottom w:val="single" w:sz="8" w:space="0" w:color="auto"/>
              <w:right w:val="single" w:sz="8" w:space="0" w:color="auto"/>
            </w:tcBorders>
            <w:shd w:val="clear" w:color="auto" w:fill="FFFFFF"/>
            <w:hideMark/>
          </w:tcPr>
          <w:p w14:paraId="40C726FE"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/ˌʌnˌsɪmpəˈθetɪk/</w:t>
            </w:r>
          </w:p>
        </w:tc>
        <w:tc>
          <w:tcPr>
            <w:tcW w:w="5620" w:type="dxa"/>
            <w:tcBorders>
              <w:top w:val="nil"/>
              <w:left w:val="nil"/>
              <w:bottom w:val="single" w:sz="8" w:space="0" w:color="auto"/>
              <w:right w:val="single" w:sz="8" w:space="0" w:color="auto"/>
            </w:tcBorders>
            <w:shd w:val="clear" w:color="auto" w:fill="FFFFFF"/>
            <w:hideMark/>
          </w:tcPr>
          <w:p w14:paraId="332FA2AF"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(adj) không thông cảm; không đồng tình</w:t>
            </w:r>
          </w:p>
        </w:tc>
      </w:tr>
      <w:tr w:rsidR="00C54368" w:rsidRPr="00C54368" w14:paraId="6A3BB459" w14:textId="77777777" w:rsidTr="00C54368">
        <w:tc>
          <w:tcPr>
            <w:tcW w:w="2221" w:type="dxa"/>
            <w:tcBorders>
              <w:top w:val="nil"/>
              <w:left w:val="single" w:sz="8" w:space="0" w:color="auto"/>
              <w:bottom w:val="single" w:sz="8" w:space="0" w:color="auto"/>
              <w:right w:val="single" w:sz="8" w:space="0" w:color="auto"/>
            </w:tcBorders>
            <w:shd w:val="clear" w:color="auto" w:fill="FFFFFF"/>
            <w:hideMark/>
          </w:tcPr>
          <w:p w14:paraId="7D3237E9"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264. </w:t>
            </w:r>
            <w:r w:rsidRPr="00C54368">
              <w:rPr>
                <w:rFonts w:eastAsia="Times New Roman" w:cs="Times New Roman"/>
                <w:b/>
                <w:bCs/>
                <w:color w:val="D60000"/>
                <w:sz w:val="24"/>
                <w:szCs w:val="24"/>
                <w:shd w:val="clear" w:color="auto" w:fill="FFFFFF"/>
                <w:lang w:val="en-US"/>
              </w:rPr>
              <w:t>sympathetically</w:t>
            </w:r>
          </w:p>
        </w:tc>
        <w:tc>
          <w:tcPr>
            <w:tcW w:w="2599" w:type="dxa"/>
            <w:tcBorders>
              <w:top w:val="nil"/>
              <w:left w:val="nil"/>
              <w:bottom w:val="single" w:sz="8" w:space="0" w:color="auto"/>
              <w:right w:val="single" w:sz="8" w:space="0" w:color="auto"/>
            </w:tcBorders>
            <w:shd w:val="clear" w:color="auto" w:fill="FFFFFF"/>
            <w:hideMark/>
          </w:tcPr>
          <w:p w14:paraId="0A97E22E"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/ˌsɪmpəˈθetɪkli/</w:t>
            </w:r>
          </w:p>
        </w:tc>
        <w:tc>
          <w:tcPr>
            <w:tcW w:w="5620" w:type="dxa"/>
            <w:tcBorders>
              <w:top w:val="nil"/>
              <w:left w:val="nil"/>
              <w:bottom w:val="single" w:sz="8" w:space="0" w:color="auto"/>
              <w:right w:val="single" w:sz="8" w:space="0" w:color="auto"/>
            </w:tcBorders>
            <w:shd w:val="clear" w:color="auto" w:fill="FFFFFF"/>
            <w:hideMark/>
          </w:tcPr>
          <w:p w14:paraId="7FCCADFD"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(adv) thông cảm; đồng tình</w:t>
            </w:r>
          </w:p>
        </w:tc>
      </w:tr>
      <w:tr w:rsidR="00C54368" w:rsidRPr="00C54368" w14:paraId="7D922915" w14:textId="77777777" w:rsidTr="00C54368">
        <w:tc>
          <w:tcPr>
            <w:tcW w:w="2221" w:type="dxa"/>
            <w:tcBorders>
              <w:top w:val="nil"/>
              <w:left w:val="single" w:sz="8" w:space="0" w:color="auto"/>
              <w:bottom w:val="single" w:sz="8" w:space="0" w:color="auto"/>
              <w:right w:val="single" w:sz="8" w:space="0" w:color="auto"/>
            </w:tcBorders>
            <w:shd w:val="clear" w:color="auto" w:fill="FFFFFF"/>
            <w:hideMark/>
          </w:tcPr>
          <w:p w14:paraId="0F82BAD6"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265. </w:t>
            </w:r>
            <w:r w:rsidRPr="00C54368">
              <w:rPr>
                <w:rFonts w:eastAsia="Times New Roman" w:cs="Times New Roman"/>
                <w:b/>
                <w:bCs/>
                <w:color w:val="D60000"/>
                <w:sz w:val="24"/>
                <w:szCs w:val="24"/>
                <w:shd w:val="clear" w:color="auto" w:fill="FFFFFF"/>
                <w:lang w:val="en-US"/>
              </w:rPr>
              <w:t>unsympathetically</w:t>
            </w:r>
          </w:p>
        </w:tc>
        <w:tc>
          <w:tcPr>
            <w:tcW w:w="2599" w:type="dxa"/>
            <w:tcBorders>
              <w:top w:val="nil"/>
              <w:left w:val="nil"/>
              <w:bottom w:val="single" w:sz="8" w:space="0" w:color="auto"/>
              <w:right w:val="single" w:sz="8" w:space="0" w:color="auto"/>
            </w:tcBorders>
            <w:shd w:val="clear" w:color="auto" w:fill="FFFFFF"/>
            <w:hideMark/>
          </w:tcPr>
          <w:p w14:paraId="25466AED"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/ˌʌnˌsɪmpəˈθetɪkli</w:t>
            </w:r>
          </w:p>
        </w:tc>
        <w:tc>
          <w:tcPr>
            <w:tcW w:w="5620" w:type="dxa"/>
            <w:tcBorders>
              <w:top w:val="nil"/>
              <w:left w:val="nil"/>
              <w:bottom w:val="single" w:sz="8" w:space="0" w:color="auto"/>
              <w:right w:val="single" w:sz="8" w:space="0" w:color="auto"/>
            </w:tcBorders>
            <w:shd w:val="clear" w:color="auto" w:fill="FFFFFF"/>
            <w:hideMark/>
          </w:tcPr>
          <w:p w14:paraId="1980CF01"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(adv) không thông cảm; không đồng tình</w:t>
            </w:r>
          </w:p>
        </w:tc>
      </w:tr>
      <w:tr w:rsidR="00C54368" w:rsidRPr="00C54368" w14:paraId="4741BF2C" w14:textId="77777777" w:rsidTr="00C54368">
        <w:tc>
          <w:tcPr>
            <w:tcW w:w="2221" w:type="dxa"/>
            <w:tcBorders>
              <w:top w:val="nil"/>
              <w:left w:val="single" w:sz="8" w:space="0" w:color="auto"/>
              <w:bottom w:val="single" w:sz="8" w:space="0" w:color="auto"/>
              <w:right w:val="single" w:sz="8" w:space="0" w:color="auto"/>
            </w:tcBorders>
            <w:shd w:val="clear" w:color="auto" w:fill="FFFFFF"/>
            <w:hideMark/>
          </w:tcPr>
          <w:p w14:paraId="6B3F1505"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266. </w:t>
            </w:r>
            <w:r w:rsidRPr="00C54368">
              <w:rPr>
                <w:rFonts w:eastAsia="Times New Roman" w:cs="Times New Roman"/>
                <w:b/>
                <w:bCs/>
                <w:color w:val="D60000"/>
                <w:sz w:val="24"/>
                <w:szCs w:val="24"/>
                <w:shd w:val="clear" w:color="auto" w:fill="FFFFFF"/>
                <w:lang w:val="en-US"/>
              </w:rPr>
              <w:t>young</w:t>
            </w:r>
          </w:p>
        </w:tc>
        <w:tc>
          <w:tcPr>
            <w:tcW w:w="2599" w:type="dxa"/>
            <w:tcBorders>
              <w:top w:val="nil"/>
              <w:left w:val="nil"/>
              <w:bottom w:val="single" w:sz="8" w:space="0" w:color="auto"/>
              <w:right w:val="single" w:sz="8" w:space="0" w:color="auto"/>
            </w:tcBorders>
            <w:shd w:val="clear" w:color="auto" w:fill="FFFFFF"/>
            <w:hideMark/>
          </w:tcPr>
          <w:p w14:paraId="6E164D89"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/jʌŋ/</w:t>
            </w:r>
          </w:p>
        </w:tc>
        <w:tc>
          <w:tcPr>
            <w:tcW w:w="5620" w:type="dxa"/>
            <w:tcBorders>
              <w:top w:val="nil"/>
              <w:left w:val="nil"/>
              <w:bottom w:val="single" w:sz="8" w:space="0" w:color="auto"/>
              <w:right w:val="single" w:sz="8" w:space="0" w:color="auto"/>
            </w:tcBorders>
            <w:shd w:val="clear" w:color="auto" w:fill="FFFFFF"/>
            <w:hideMark/>
          </w:tcPr>
          <w:p w14:paraId="68A97030"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(adj) trẻ; trẻ tuổi; non trẻ</w:t>
            </w:r>
          </w:p>
        </w:tc>
      </w:tr>
      <w:tr w:rsidR="00C54368" w:rsidRPr="00C54368" w14:paraId="4C6383DA" w14:textId="77777777" w:rsidTr="00C54368">
        <w:tc>
          <w:tcPr>
            <w:tcW w:w="2221" w:type="dxa"/>
            <w:tcBorders>
              <w:top w:val="nil"/>
              <w:left w:val="single" w:sz="8" w:space="0" w:color="auto"/>
              <w:bottom w:val="single" w:sz="8" w:space="0" w:color="auto"/>
              <w:right w:val="single" w:sz="8" w:space="0" w:color="auto"/>
            </w:tcBorders>
            <w:shd w:val="clear" w:color="auto" w:fill="FFFFFF"/>
            <w:hideMark/>
          </w:tcPr>
          <w:p w14:paraId="404FDDBD"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267. </w:t>
            </w:r>
            <w:r w:rsidRPr="00C54368">
              <w:rPr>
                <w:rFonts w:eastAsia="Times New Roman" w:cs="Times New Roman"/>
                <w:b/>
                <w:bCs/>
                <w:color w:val="D60000"/>
                <w:sz w:val="24"/>
                <w:szCs w:val="24"/>
                <w:shd w:val="clear" w:color="auto" w:fill="FFFFFF"/>
                <w:lang w:val="en-US"/>
              </w:rPr>
              <w:t>youngster</w:t>
            </w:r>
          </w:p>
        </w:tc>
        <w:tc>
          <w:tcPr>
            <w:tcW w:w="2599" w:type="dxa"/>
            <w:tcBorders>
              <w:top w:val="nil"/>
              <w:left w:val="nil"/>
              <w:bottom w:val="single" w:sz="8" w:space="0" w:color="auto"/>
              <w:right w:val="single" w:sz="8" w:space="0" w:color="auto"/>
            </w:tcBorders>
            <w:shd w:val="clear" w:color="auto" w:fill="FFFFFF"/>
            <w:hideMark/>
          </w:tcPr>
          <w:p w14:paraId="52FA84EF"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/ˈjʌŋstə(r)/</w:t>
            </w:r>
          </w:p>
        </w:tc>
        <w:tc>
          <w:tcPr>
            <w:tcW w:w="5620" w:type="dxa"/>
            <w:tcBorders>
              <w:top w:val="nil"/>
              <w:left w:val="nil"/>
              <w:bottom w:val="single" w:sz="8" w:space="0" w:color="auto"/>
              <w:right w:val="single" w:sz="8" w:space="0" w:color="auto"/>
            </w:tcBorders>
            <w:shd w:val="clear" w:color="auto" w:fill="FFFFFF"/>
            <w:hideMark/>
          </w:tcPr>
          <w:p w14:paraId="6FCAA687"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(n) thiếu niên</w:t>
            </w:r>
          </w:p>
        </w:tc>
      </w:tr>
      <w:tr w:rsidR="00C54368" w:rsidRPr="00C54368" w14:paraId="5F3F71C4" w14:textId="77777777" w:rsidTr="00C54368">
        <w:tc>
          <w:tcPr>
            <w:tcW w:w="2221" w:type="dxa"/>
            <w:tcBorders>
              <w:top w:val="nil"/>
              <w:left w:val="single" w:sz="8" w:space="0" w:color="auto"/>
              <w:bottom w:val="single" w:sz="8" w:space="0" w:color="auto"/>
              <w:right w:val="single" w:sz="8" w:space="0" w:color="auto"/>
            </w:tcBorders>
            <w:shd w:val="clear" w:color="auto" w:fill="FFFFFF"/>
            <w:hideMark/>
          </w:tcPr>
          <w:p w14:paraId="20C610F2"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lastRenderedPageBreak/>
              <w:t xml:space="preserve">268. </w:t>
            </w:r>
            <w:r w:rsidRPr="00C54368">
              <w:rPr>
                <w:rFonts w:eastAsia="Times New Roman" w:cs="Times New Roman"/>
                <w:b/>
                <w:bCs/>
                <w:color w:val="D60000"/>
                <w:sz w:val="24"/>
                <w:szCs w:val="24"/>
                <w:shd w:val="clear" w:color="auto" w:fill="FFFFFF"/>
                <w:lang w:val="en-US"/>
              </w:rPr>
              <w:t>youth</w:t>
            </w:r>
          </w:p>
        </w:tc>
        <w:tc>
          <w:tcPr>
            <w:tcW w:w="2599" w:type="dxa"/>
            <w:tcBorders>
              <w:top w:val="nil"/>
              <w:left w:val="nil"/>
              <w:bottom w:val="single" w:sz="8" w:space="0" w:color="auto"/>
              <w:right w:val="single" w:sz="8" w:space="0" w:color="auto"/>
            </w:tcBorders>
            <w:shd w:val="clear" w:color="auto" w:fill="FFFFFF"/>
            <w:hideMark/>
          </w:tcPr>
          <w:p w14:paraId="6984EA14"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/juːθ/</w:t>
            </w:r>
          </w:p>
        </w:tc>
        <w:tc>
          <w:tcPr>
            <w:tcW w:w="5620" w:type="dxa"/>
            <w:tcBorders>
              <w:top w:val="nil"/>
              <w:left w:val="nil"/>
              <w:bottom w:val="single" w:sz="8" w:space="0" w:color="auto"/>
              <w:right w:val="single" w:sz="8" w:space="0" w:color="auto"/>
            </w:tcBorders>
            <w:shd w:val="clear" w:color="auto" w:fill="FFFFFF"/>
            <w:hideMark/>
          </w:tcPr>
          <w:p w14:paraId="2B14FD20"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(adj) tuổi trẻ; tuổi xuân</w:t>
            </w:r>
          </w:p>
        </w:tc>
      </w:tr>
      <w:tr w:rsidR="00C54368" w:rsidRPr="00C54368" w14:paraId="3D474886" w14:textId="77777777" w:rsidTr="00C54368">
        <w:tc>
          <w:tcPr>
            <w:tcW w:w="2221" w:type="dxa"/>
            <w:tcBorders>
              <w:top w:val="nil"/>
              <w:left w:val="single" w:sz="8" w:space="0" w:color="auto"/>
              <w:bottom w:val="single" w:sz="8" w:space="0" w:color="auto"/>
              <w:right w:val="single" w:sz="8" w:space="0" w:color="auto"/>
            </w:tcBorders>
            <w:shd w:val="clear" w:color="auto" w:fill="FFFFFF"/>
            <w:hideMark/>
          </w:tcPr>
          <w:p w14:paraId="1FFC4E70" w14:textId="77777777" w:rsidR="00C54368" w:rsidRPr="00C54368" w:rsidRDefault="00C54368" w:rsidP="00C54368">
            <w:pPr>
              <w:jc w:val="left"/>
              <w:rPr>
                <w:rFonts w:eastAsia="Times New Roman" w:cs="Times New Roman"/>
                <w:b/>
                <w:bCs/>
                <w:color w:val="D60000"/>
                <w:sz w:val="24"/>
                <w:szCs w:val="24"/>
                <w:lang w:val="en-US"/>
              </w:rPr>
            </w:pPr>
            <w:r w:rsidRPr="00C54368">
              <w:rPr>
                <w:rFonts w:eastAsia="Times New Roman" w:cs="Times New Roman"/>
                <w:b/>
                <w:bCs/>
                <w:color w:val="4B0082"/>
                <w:sz w:val="24"/>
                <w:szCs w:val="24"/>
                <w:shd w:val="clear" w:color="auto" w:fill="FFFFFF"/>
                <w:lang w:val="en-US"/>
              </w:rPr>
              <w:t xml:space="preserve">269. </w:t>
            </w:r>
            <w:r w:rsidRPr="00C54368">
              <w:rPr>
                <w:rFonts w:eastAsia="Times New Roman" w:cs="Times New Roman"/>
                <w:b/>
                <w:bCs/>
                <w:color w:val="D60000"/>
                <w:sz w:val="24"/>
                <w:szCs w:val="24"/>
                <w:shd w:val="clear" w:color="auto" w:fill="FFFFFF"/>
                <w:lang w:val="en-US"/>
              </w:rPr>
              <w:t>youthful</w:t>
            </w:r>
          </w:p>
        </w:tc>
        <w:tc>
          <w:tcPr>
            <w:tcW w:w="2599" w:type="dxa"/>
            <w:tcBorders>
              <w:top w:val="nil"/>
              <w:left w:val="nil"/>
              <w:bottom w:val="single" w:sz="8" w:space="0" w:color="auto"/>
              <w:right w:val="single" w:sz="8" w:space="0" w:color="auto"/>
            </w:tcBorders>
            <w:shd w:val="clear" w:color="auto" w:fill="FFFFFF"/>
            <w:hideMark/>
          </w:tcPr>
          <w:p w14:paraId="2D59D72F" w14:textId="77777777" w:rsidR="00C54368" w:rsidRPr="00C54368" w:rsidRDefault="00C54368" w:rsidP="00C54368">
            <w:pPr>
              <w:rPr>
                <w:rFonts w:eastAsia="Times New Roman" w:cs="Times New Roman"/>
                <w:color w:val="0066CC"/>
                <w:sz w:val="24"/>
                <w:szCs w:val="24"/>
                <w:lang w:val="en-US"/>
              </w:rPr>
            </w:pPr>
            <w:r w:rsidRPr="00C54368">
              <w:rPr>
                <w:rFonts w:eastAsia="Times New Roman" w:cs="Times New Roman"/>
                <w:color w:val="0066CC"/>
                <w:sz w:val="24"/>
                <w:szCs w:val="24"/>
                <w:shd w:val="clear" w:color="auto" w:fill="FFFFFF"/>
                <w:lang w:val="en-US"/>
              </w:rPr>
              <w:t>/ˈjuːθfl/</w:t>
            </w:r>
          </w:p>
        </w:tc>
        <w:tc>
          <w:tcPr>
            <w:tcW w:w="5620" w:type="dxa"/>
            <w:tcBorders>
              <w:top w:val="nil"/>
              <w:left w:val="nil"/>
              <w:bottom w:val="single" w:sz="8" w:space="0" w:color="auto"/>
              <w:right w:val="single" w:sz="8" w:space="0" w:color="auto"/>
            </w:tcBorders>
            <w:shd w:val="clear" w:color="auto" w:fill="FFFFFF"/>
            <w:hideMark/>
          </w:tcPr>
          <w:p w14:paraId="6AA0FE43" w14:textId="77777777" w:rsidR="00C54368" w:rsidRPr="00C54368" w:rsidRDefault="00C54368" w:rsidP="00C54368">
            <w:pPr>
              <w:rPr>
                <w:rFonts w:eastAsia="Times New Roman" w:cs="Times New Roman"/>
                <w:color w:val="7B1FA2"/>
                <w:sz w:val="24"/>
                <w:szCs w:val="24"/>
                <w:lang w:val="en-US"/>
              </w:rPr>
            </w:pPr>
            <w:r w:rsidRPr="00C54368">
              <w:rPr>
                <w:rFonts w:eastAsia="Times New Roman" w:cs="Times New Roman"/>
                <w:color w:val="7B1FA2"/>
                <w:sz w:val="24"/>
                <w:szCs w:val="24"/>
                <w:shd w:val="clear" w:color="auto" w:fill="FFFFFF"/>
                <w:lang w:val="en-US"/>
              </w:rPr>
              <w:t>(adj) trẻ, trẻ tuổi; (thuộc) tuổi trẻ</w:t>
            </w:r>
          </w:p>
        </w:tc>
      </w:tr>
    </w:tbl>
    <w:p w14:paraId="72B62401" w14:textId="77777777" w:rsidR="00C54368" w:rsidRPr="00C54368" w:rsidRDefault="00C54368" w:rsidP="00C54368">
      <w:pPr>
        <w:spacing w:before="100" w:beforeAutospacing="1" w:after="100" w:afterAutospacing="1"/>
        <w:jc w:val="left"/>
        <w:rPr>
          <w:rFonts w:eastAsia="Times New Roman" w:cs="Times New Roman"/>
          <w:color w:val="000000"/>
          <w:sz w:val="24"/>
          <w:szCs w:val="24"/>
          <w:lang w:val="en-US"/>
        </w:rPr>
      </w:pPr>
      <w:r w:rsidRPr="00C54368">
        <w:rPr>
          <w:rFonts w:eastAsia="Times New Roman" w:cs="Times New Roman"/>
          <w:color w:val="000000"/>
          <w:sz w:val="24"/>
          <w:szCs w:val="24"/>
        </w:rPr>
        <w:t> </w:t>
      </w:r>
    </w:p>
    <w:p w14:paraId="509026B5" w14:textId="77777777" w:rsidR="00C54368" w:rsidRPr="00C54368" w:rsidRDefault="00C54368" w:rsidP="00C54368">
      <w:pPr>
        <w:spacing w:before="100" w:beforeAutospacing="1" w:after="100" w:afterAutospacing="1"/>
        <w:jc w:val="left"/>
        <w:rPr>
          <w:rFonts w:eastAsia="Times New Roman" w:cs="Times New Roman"/>
          <w:color w:val="000000"/>
          <w:sz w:val="24"/>
          <w:szCs w:val="24"/>
          <w:lang w:val="en-US"/>
        </w:rPr>
      </w:pPr>
      <w:r w:rsidRPr="00C54368">
        <w:rPr>
          <w:rFonts w:eastAsia="Times New Roman" w:cs="Times New Roman"/>
          <w:color w:val="000000"/>
          <w:sz w:val="24"/>
          <w:szCs w:val="24"/>
        </w:rPr>
        <w:t xml:space="preserve">          </w:t>
      </w:r>
    </w:p>
    <w:p w14:paraId="4529E0C5" w14:textId="77777777" w:rsidR="00C54368" w:rsidRPr="00C54368" w:rsidRDefault="00C54368" w:rsidP="00C54368">
      <w:pPr>
        <w:spacing w:before="100" w:beforeAutospacing="1" w:after="100" w:afterAutospacing="1"/>
        <w:jc w:val="left"/>
        <w:rPr>
          <w:rFonts w:eastAsia="Times New Roman" w:cs="Times New Roman"/>
          <w:color w:val="000000"/>
          <w:sz w:val="24"/>
          <w:szCs w:val="24"/>
          <w:lang w:val="en-US"/>
        </w:rPr>
      </w:pPr>
      <w:r w:rsidRPr="00C54368">
        <w:rPr>
          <w:rFonts w:eastAsia="Times New Roman" w:cs="Times New Roman"/>
          <w:color w:val="000000"/>
          <w:sz w:val="24"/>
          <w:szCs w:val="24"/>
        </w:rPr>
        <w:t>UNIT 26: PREFERENCE AND LEISURE ACTIVITIES.</w:t>
      </w:r>
    </w:p>
    <w:p w14:paraId="72A0B86F" w14:textId="77777777" w:rsidR="00C54368" w:rsidRPr="00C54368" w:rsidRDefault="00C54368" w:rsidP="00C54368">
      <w:pPr>
        <w:spacing w:before="100" w:beforeAutospacing="1" w:after="100" w:afterAutospacing="1"/>
        <w:jc w:val="left"/>
        <w:rPr>
          <w:rFonts w:eastAsia="Times New Roman" w:cs="Times New Roman"/>
          <w:color w:val="000000"/>
          <w:sz w:val="24"/>
          <w:szCs w:val="24"/>
          <w:lang w:val="en-US"/>
        </w:rPr>
      </w:pPr>
      <w:r w:rsidRPr="00C54368">
        <w:rPr>
          <w:rFonts w:eastAsia="Times New Roman" w:cs="Times New Roman"/>
          <w:color w:val="000000"/>
          <w:sz w:val="24"/>
          <w:szCs w:val="24"/>
        </w:rPr>
        <w:t> </w:t>
      </w:r>
    </w:p>
    <w:p w14:paraId="1AD0767C" w14:textId="77777777" w:rsidR="00C54368" w:rsidRPr="00C54368" w:rsidRDefault="00C54368" w:rsidP="00C54368">
      <w:pPr>
        <w:spacing w:before="100" w:beforeAutospacing="1" w:after="100" w:afterAutospacing="1"/>
        <w:jc w:val="left"/>
        <w:rPr>
          <w:rFonts w:eastAsia="Times New Roman" w:cs="Times New Roman"/>
          <w:color w:val="000000"/>
          <w:sz w:val="24"/>
          <w:szCs w:val="24"/>
          <w:lang w:val="en-US"/>
        </w:rPr>
      </w:pPr>
      <w:r w:rsidRPr="00C54368">
        <w:rPr>
          <w:rFonts w:eastAsia="Times New Roman" w:cs="Times New Roman"/>
          <w:color w:val="000000"/>
          <w:sz w:val="24"/>
          <w:szCs w:val="24"/>
        </w:rPr>
        <w:t>            TOPIC VOCABULARY: PREFERENCE + LEISURE ACTIVITIES</w:t>
      </w:r>
    </w:p>
    <w:tbl>
      <w:tblPr>
        <w:tblW w:w="10348" w:type="dxa"/>
        <w:tblInd w:w="-5" w:type="dxa"/>
        <w:tblBorders>
          <w:top w:val="outset" w:sz="24" w:space="0" w:color="auto"/>
          <w:left w:val="outset" w:sz="24" w:space="0" w:color="auto"/>
          <w:bottom w:val="outset" w:sz="24" w:space="0" w:color="auto"/>
          <w:right w:val="outset" w:sz="24" w:space="0" w:color="auto"/>
        </w:tblBorders>
        <w:shd w:val="clear" w:color="auto" w:fill="FFFFFF"/>
        <w:tblLook w:val="04A0" w:firstRow="1" w:lastRow="0" w:firstColumn="1" w:lastColumn="0" w:noHBand="0" w:noVBand="1"/>
      </w:tblPr>
      <w:tblGrid>
        <w:gridCol w:w="2127"/>
        <w:gridCol w:w="4466"/>
        <w:gridCol w:w="3755"/>
      </w:tblGrid>
      <w:tr w:rsidR="00C54368" w:rsidRPr="00C54368" w14:paraId="3F938A31" w14:textId="77777777" w:rsidTr="00C54368">
        <w:trPr>
          <w:trHeight w:val="1331"/>
        </w:trPr>
        <w:tc>
          <w:tcPr>
            <w:tcW w:w="2127" w:type="dxa"/>
            <w:tcBorders>
              <w:top w:val="single" w:sz="8" w:space="0" w:color="auto"/>
              <w:left w:val="single" w:sz="8" w:space="0" w:color="auto"/>
              <w:bottom w:val="single" w:sz="8" w:space="0" w:color="auto"/>
              <w:right w:val="single" w:sz="8" w:space="0" w:color="auto"/>
            </w:tcBorders>
            <w:shd w:val="clear" w:color="auto" w:fill="FFFFFF"/>
            <w:hideMark/>
          </w:tcPr>
          <w:p w14:paraId="4A5E25C6"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1. </w:t>
            </w:r>
            <w:r w:rsidRPr="00C54368">
              <w:rPr>
                <w:rFonts w:eastAsia="Times New Roman"/>
                <w:b/>
                <w:bCs/>
                <w:color w:val="D60000"/>
                <w:shd w:val="clear" w:color="auto" w:fill="FFFFFF"/>
              </w:rPr>
              <w:t>addiction (n) /əˈdɪkʃn/</w:t>
            </w:r>
          </w:p>
        </w:tc>
        <w:tc>
          <w:tcPr>
            <w:tcW w:w="4466" w:type="dxa"/>
            <w:tcBorders>
              <w:top w:val="single" w:sz="8" w:space="0" w:color="auto"/>
              <w:left w:val="nil"/>
              <w:bottom w:val="single" w:sz="8" w:space="0" w:color="auto"/>
              <w:right w:val="single" w:sz="8" w:space="0" w:color="auto"/>
            </w:tcBorders>
            <w:shd w:val="clear" w:color="auto" w:fill="FFFFFF"/>
            <w:hideMark/>
          </w:tcPr>
          <w:p w14:paraId="18DBF5A6"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 the condition of being unable to stop using or doing something as a habit, especially something harmful.</w:t>
            </w:r>
          </w:p>
        </w:tc>
        <w:tc>
          <w:tcPr>
            <w:tcW w:w="3755" w:type="dxa"/>
            <w:tcBorders>
              <w:top w:val="single" w:sz="8" w:space="0" w:color="auto"/>
              <w:left w:val="nil"/>
              <w:bottom w:val="single" w:sz="8" w:space="0" w:color="auto"/>
              <w:right w:val="single" w:sz="8" w:space="0" w:color="auto"/>
            </w:tcBorders>
            <w:shd w:val="clear" w:color="auto" w:fill="FFFFFF"/>
            <w:hideMark/>
          </w:tcPr>
          <w:p w14:paraId="496B972E"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sự nghiện (làm gì hoặc sử dụng cái gì).</w:t>
            </w:r>
          </w:p>
        </w:tc>
      </w:tr>
      <w:tr w:rsidR="00C54368" w:rsidRPr="00C54368" w14:paraId="4BEFEF2B" w14:textId="77777777" w:rsidTr="00C54368">
        <w:tc>
          <w:tcPr>
            <w:tcW w:w="2127" w:type="dxa"/>
            <w:tcBorders>
              <w:top w:val="nil"/>
              <w:left w:val="single" w:sz="8" w:space="0" w:color="auto"/>
              <w:bottom w:val="single" w:sz="8" w:space="0" w:color="auto"/>
              <w:right w:val="single" w:sz="8" w:space="0" w:color="auto"/>
            </w:tcBorders>
            <w:shd w:val="clear" w:color="auto" w:fill="FFFFFF"/>
            <w:hideMark/>
          </w:tcPr>
          <w:p w14:paraId="1A294269"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2. </w:t>
            </w:r>
            <w:r w:rsidRPr="00C54368">
              <w:rPr>
                <w:rFonts w:eastAsia="Times New Roman"/>
                <w:b/>
                <w:bCs/>
                <w:color w:val="D60000"/>
                <w:shd w:val="clear" w:color="auto" w:fill="FFFFFF"/>
              </w:rPr>
              <w:t>adore (v) /əˈdɔːr/</w:t>
            </w:r>
          </w:p>
        </w:tc>
        <w:tc>
          <w:tcPr>
            <w:tcW w:w="4466" w:type="dxa"/>
            <w:tcBorders>
              <w:top w:val="nil"/>
              <w:left w:val="nil"/>
              <w:bottom w:val="single" w:sz="8" w:space="0" w:color="auto"/>
              <w:right w:val="single" w:sz="8" w:space="0" w:color="auto"/>
            </w:tcBorders>
            <w:shd w:val="clear" w:color="auto" w:fill="FFFFFF"/>
            <w:hideMark/>
          </w:tcPr>
          <w:p w14:paraId="3BE569FF"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 to like something very much</w:t>
            </w:r>
          </w:p>
        </w:tc>
        <w:tc>
          <w:tcPr>
            <w:tcW w:w="3755" w:type="dxa"/>
            <w:tcBorders>
              <w:top w:val="nil"/>
              <w:left w:val="nil"/>
              <w:bottom w:val="single" w:sz="8" w:space="0" w:color="auto"/>
              <w:right w:val="single" w:sz="8" w:space="0" w:color="auto"/>
            </w:tcBorders>
            <w:shd w:val="clear" w:color="auto" w:fill="FFFFFF"/>
            <w:hideMark/>
          </w:tcPr>
          <w:p w14:paraId="6B2029C9"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cực kỳ yêu thích.</w:t>
            </w:r>
          </w:p>
        </w:tc>
      </w:tr>
      <w:tr w:rsidR="00C54368" w:rsidRPr="00C54368" w14:paraId="6CA6E9F3" w14:textId="77777777" w:rsidTr="00C54368">
        <w:tc>
          <w:tcPr>
            <w:tcW w:w="2127" w:type="dxa"/>
            <w:tcBorders>
              <w:top w:val="nil"/>
              <w:left w:val="single" w:sz="8" w:space="0" w:color="auto"/>
              <w:bottom w:val="single" w:sz="8" w:space="0" w:color="auto"/>
              <w:right w:val="single" w:sz="8" w:space="0" w:color="auto"/>
            </w:tcBorders>
            <w:shd w:val="clear" w:color="auto" w:fill="FFFFFF"/>
            <w:hideMark/>
          </w:tcPr>
          <w:p w14:paraId="4EB714DE"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3. </w:t>
            </w:r>
            <w:r w:rsidRPr="00C54368">
              <w:rPr>
                <w:rFonts w:eastAsia="Times New Roman"/>
                <w:b/>
                <w:bCs/>
                <w:color w:val="D60000"/>
                <w:shd w:val="clear" w:color="auto" w:fill="FFFFFF"/>
              </w:rPr>
              <w:t>anticipation (n) /ænˌtɪsɪˈpeɪʃn/</w:t>
            </w:r>
          </w:p>
        </w:tc>
        <w:tc>
          <w:tcPr>
            <w:tcW w:w="4466" w:type="dxa"/>
            <w:tcBorders>
              <w:top w:val="nil"/>
              <w:left w:val="nil"/>
              <w:bottom w:val="single" w:sz="8" w:space="0" w:color="auto"/>
              <w:right w:val="single" w:sz="8" w:space="0" w:color="auto"/>
            </w:tcBorders>
            <w:shd w:val="clear" w:color="auto" w:fill="FFFFFF"/>
            <w:hideMark/>
          </w:tcPr>
          <w:p w14:paraId="60A87717"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 a feeling of excitement about something (usually something good) that is going to happen.</w:t>
            </w:r>
          </w:p>
        </w:tc>
        <w:tc>
          <w:tcPr>
            <w:tcW w:w="3755" w:type="dxa"/>
            <w:tcBorders>
              <w:top w:val="nil"/>
              <w:left w:val="nil"/>
              <w:bottom w:val="single" w:sz="8" w:space="0" w:color="auto"/>
              <w:right w:val="single" w:sz="8" w:space="0" w:color="auto"/>
            </w:tcBorders>
            <w:shd w:val="clear" w:color="auto" w:fill="FFFFFF"/>
            <w:hideMark/>
          </w:tcPr>
          <w:p w14:paraId="39EDA385"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cảm giác phấn khích về điều gì đó sắp xảy ra (thường là điều tốt).</w:t>
            </w:r>
          </w:p>
        </w:tc>
      </w:tr>
      <w:tr w:rsidR="00C54368" w:rsidRPr="00C54368" w14:paraId="58CC0AD1" w14:textId="77777777" w:rsidTr="00C54368">
        <w:tc>
          <w:tcPr>
            <w:tcW w:w="2127" w:type="dxa"/>
            <w:tcBorders>
              <w:top w:val="nil"/>
              <w:left w:val="single" w:sz="8" w:space="0" w:color="auto"/>
              <w:bottom w:val="single" w:sz="8" w:space="0" w:color="auto"/>
              <w:right w:val="single" w:sz="8" w:space="0" w:color="auto"/>
            </w:tcBorders>
            <w:shd w:val="clear" w:color="auto" w:fill="FFFFFF"/>
            <w:hideMark/>
          </w:tcPr>
          <w:p w14:paraId="5A69F7CD"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4. </w:t>
            </w:r>
            <w:r w:rsidRPr="00C54368">
              <w:rPr>
                <w:rFonts w:eastAsia="Times New Roman"/>
                <w:b/>
                <w:bCs/>
                <w:color w:val="D60000"/>
                <w:shd w:val="clear" w:color="auto" w:fill="FFFFFF"/>
              </w:rPr>
              <w:t>appeal (v, n) /əˈpiːl/</w:t>
            </w:r>
          </w:p>
        </w:tc>
        <w:tc>
          <w:tcPr>
            <w:tcW w:w="4466" w:type="dxa"/>
            <w:tcBorders>
              <w:top w:val="nil"/>
              <w:left w:val="nil"/>
              <w:bottom w:val="single" w:sz="8" w:space="0" w:color="auto"/>
              <w:right w:val="single" w:sz="8" w:space="0" w:color="auto"/>
            </w:tcBorders>
            <w:shd w:val="clear" w:color="auto" w:fill="FFFFFF"/>
            <w:hideMark/>
          </w:tcPr>
          <w:p w14:paraId="2E545C4C"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 to attract or interest somebody. - a quality that makes somebody/something attractive or interesting.</w:t>
            </w:r>
          </w:p>
        </w:tc>
        <w:tc>
          <w:tcPr>
            <w:tcW w:w="3755" w:type="dxa"/>
            <w:tcBorders>
              <w:top w:val="nil"/>
              <w:left w:val="nil"/>
              <w:bottom w:val="single" w:sz="8" w:space="0" w:color="auto"/>
              <w:right w:val="single" w:sz="8" w:space="0" w:color="auto"/>
            </w:tcBorders>
            <w:shd w:val="clear" w:color="auto" w:fill="FFFFFF"/>
            <w:hideMark/>
          </w:tcPr>
          <w:p w14:paraId="7565ADDE"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hấp dẫn, lôi cuốn. - sự hấp dẫn, sự thích thú.</w:t>
            </w:r>
          </w:p>
        </w:tc>
      </w:tr>
      <w:tr w:rsidR="00C54368" w:rsidRPr="00C54368" w14:paraId="46F20427" w14:textId="77777777" w:rsidTr="00C54368">
        <w:tc>
          <w:tcPr>
            <w:tcW w:w="2127" w:type="dxa"/>
            <w:tcBorders>
              <w:top w:val="nil"/>
              <w:left w:val="single" w:sz="8" w:space="0" w:color="auto"/>
              <w:bottom w:val="single" w:sz="8" w:space="0" w:color="auto"/>
              <w:right w:val="single" w:sz="8" w:space="0" w:color="auto"/>
            </w:tcBorders>
            <w:shd w:val="clear" w:color="auto" w:fill="FFFFFF"/>
            <w:hideMark/>
          </w:tcPr>
          <w:p w14:paraId="26C7E6CB"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5. </w:t>
            </w:r>
            <w:r w:rsidRPr="00C54368">
              <w:rPr>
                <w:rFonts w:eastAsia="Times New Roman"/>
                <w:b/>
                <w:bCs/>
                <w:color w:val="D60000"/>
                <w:shd w:val="clear" w:color="auto" w:fill="FFFFFF"/>
              </w:rPr>
              <w:t>arbitrary (adj) /ˈɑːrbɪtreri/</w:t>
            </w:r>
          </w:p>
        </w:tc>
        <w:tc>
          <w:tcPr>
            <w:tcW w:w="4466" w:type="dxa"/>
            <w:tcBorders>
              <w:top w:val="nil"/>
              <w:left w:val="nil"/>
              <w:bottom w:val="single" w:sz="8" w:space="0" w:color="auto"/>
              <w:right w:val="single" w:sz="8" w:space="0" w:color="auto"/>
            </w:tcBorders>
            <w:shd w:val="clear" w:color="auto" w:fill="FFFFFF"/>
            <w:hideMark/>
          </w:tcPr>
          <w:p w14:paraId="5DEDBEAE"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 (of an action, a decision, a rule, etc.) not seeming to be based on a reason, system or plan and sometimes seeming unfair.</w:t>
            </w:r>
          </w:p>
        </w:tc>
        <w:tc>
          <w:tcPr>
            <w:tcW w:w="3755" w:type="dxa"/>
            <w:tcBorders>
              <w:top w:val="nil"/>
              <w:left w:val="nil"/>
              <w:bottom w:val="single" w:sz="8" w:space="0" w:color="auto"/>
              <w:right w:val="single" w:sz="8" w:space="0" w:color="auto"/>
            </w:tcBorders>
            <w:shd w:val="clear" w:color="auto" w:fill="FFFFFF"/>
            <w:hideMark/>
          </w:tcPr>
          <w:p w14:paraId="04B8F740"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tùy tiện, tùy hứng.</w:t>
            </w:r>
          </w:p>
        </w:tc>
      </w:tr>
      <w:tr w:rsidR="00C54368" w:rsidRPr="00C54368" w14:paraId="654726CC" w14:textId="77777777" w:rsidTr="00C54368">
        <w:tc>
          <w:tcPr>
            <w:tcW w:w="2127" w:type="dxa"/>
            <w:tcBorders>
              <w:top w:val="nil"/>
              <w:left w:val="single" w:sz="8" w:space="0" w:color="auto"/>
              <w:bottom w:val="single" w:sz="8" w:space="0" w:color="auto"/>
              <w:right w:val="single" w:sz="8" w:space="0" w:color="auto"/>
            </w:tcBorders>
            <w:shd w:val="clear" w:color="auto" w:fill="FFFFFF"/>
            <w:hideMark/>
          </w:tcPr>
          <w:p w14:paraId="4D9624F5"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6. </w:t>
            </w:r>
            <w:r w:rsidRPr="00C54368">
              <w:rPr>
                <w:rFonts w:eastAsia="Times New Roman"/>
                <w:b/>
                <w:bCs/>
                <w:color w:val="D60000"/>
                <w:shd w:val="clear" w:color="auto" w:fill="FFFFFF"/>
              </w:rPr>
              <w:t>aspiration (n) /ˌæspəˈreɪʃn/</w:t>
            </w:r>
          </w:p>
        </w:tc>
        <w:tc>
          <w:tcPr>
            <w:tcW w:w="4466" w:type="dxa"/>
            <w:tcBorders>
              <w:top w:val="nil"/>
              <w:left w:val="nil"/>
              <w:bottom w:val="single" w:sz="8" w:space="0" w:color="auto"/>
              <w:right w:val="single" w:sz="8" w:space="0" w:color="auto"/>
            </w:tcBorders>
            <w:shd w:val="clear" w:color="auto" w:fill="FFFFFF"/>
            <w:hideMark/>
          </w:tcPr>
          <w:p w14:paraId="1414AE36"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 a strong desire to have or do something.</w:t>
            </w:r>
          </w:p>
        </w:tc>
        <w:tc>
          <w:tcPr>
            <w:tcW w:w="3755" w:type="dxa"/>
            <w:tcBorders>
              <w:top w:val="nil"/>
              <w:left w:val="nil"/>
              <w:bottom w:val="single" w:sz="8" w:space="0" w:color="auto"/>
              <w:right w:val="single" w:sz="8" w:space="0" w:color="auto"/>
            </w:tcBorders>
            <w:shd w:val="clear" w:color="auto" w:fill="FFFFFF"/>
            <w:hideMark/>
          </w:tcPr>
          <w:p w14:paraId="786C13F9"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khát vọng, tham vọng mạnh mẽ.</w:t>
            </w:r>
          </w:p>
        </w:tc>
      </w:tr>
      <w:tr w:rsidR="00C54368" w:rsidRPr="00C54368" w14:paraId="4BBED4CB" w14:textId="77777777" w:rsidTr="00C54368">
        <w:tc>
          <w:tcPr>
            <w:tcW w:w="2127" w:type="dxa"/>
            <w:tcBorders>
              <w:top w:val="nil"/>
              <w:left w:val="single" w:sz="8" w:space="0" w:color="auto"/>
              <w:bottom w:val="single" w:sz="8" w:space="0" w:color="auto"/>
              <w:right w:val="single" w:sz="8" w:space="0" w:color="auto"/>
            </w:tcBorders>
            <w:shd w:val="clear" w:color="auto" w:fill="FFFFFF"/>
            <w:hideMark/>
          </w:tcPr>
          <w:p w14:paraId="75A85D50"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7. </w:t>
            </w:r>
            <w:r w:rsidRPr="00C54368">
              <w:rPr>
                <w:rFonts w:eastAsia="Times New Roman"/>
                <w:b/>
                <w:bCs/>
                <w:color w:val="D60000"/>
                <w:shd w:val="clear" w:color="auto" w:fill="FFFFFF"/>
              </w:rPr>
              <w:t>bear (v) /ber/</w:t>
            </w:r>
          </w:p>
        </w:tc>
        <w:tc>
          <w:tcPr>
            <w:tcW w:w="4466" w:type="dxa"/>
            <w:tcBorders>
              <w:top w:val="nil"/>
              <w:left w:val="nil"/>
              <w:bottom w:val="single" w:sz="8" w:space="0" w:color="auto"/>
              <w:right w:val="single" w:sz="8" w:space="0" w:color="auto"/>
            </w:tcBorders>
            <w:shd w:val="clear" w:color="auto" w:fill="FFFFFF"/>
            <w:hideMark/>
          </w:tcPr>
          <w:p w14:paraId="5710B3E8"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 to be able to accept and deal with something unpleasant. SYNONYM: stand</w:t>
            </w:r>
          </w:p>
        </w:tc>
        <w:tc>
          <w:tcPr>
            <w:tcW w:w="3755" w:type="dxa"/>
            <w:tcBorders>
              <w:top w:val="nil"/>
              <w:left w:val="nil"/>
              <w:bottom w:val="single" w:sz="8" w:space="0" w:color="auto"/>
              <w:right w:val="single" w:sz="8" w:space="0" w:color="auto"/>
            </w:tcBorders>
            <w:shd w:val="clear" w:color="auto" w:fill="FFFFFF"/>
            <w:hideMark/>
          </w:tcPr>
          <w:p w14:paraId="36D2B036"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chịu đựng.</w:t>
            </w:r>
          </w:p>
        </w:tc>
      </w:tr>
      <w:tr w:rsidR="00C54368" w:rsidRPr="00C54368" w14:paraId="44D244EF" w14:textId="77777777" w:rsidTr="00C54368">
        <w:tc>
          <w:tcPr>
            <w:tcW w:w="2127" w:type="dxa"/>
            <w:tcBorders>
              <w:top w:val="nil"/>
              <w:left w:val="single" w:sz="8" w:space="0" w:color="auto"/>
              <w:bottom w:val="single" w:sz="8" w:space="0" w:color="auto"/>
              <w:right w:val="single" w:sz="8" w:space="0" w:color="auto"/>
            </w:tcBorders>
            <w:shd w:val="clear" w:color="auto" w:fill="FFFFFF"/>
            <w:hideMark/>
          </w:tcPr>
          <w:p w14:paraId="72F64D07"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8. </w:t>
            </w:r>
            <w:r w:rsidRPr="00C54368">
              <w:rPr>
                <w:rFonts w:eastAsia="Times New Roman"/>
                <w:b/>
                <w:bCs/>
                <w:color w:val="D60000"/>
                <w:shd w:val="clear" w:color="auto" w:fill="FFFFFF"/>
              </w:rPr>
              <w:t>compulsory (adj) /kəmˈpʌlsəri/</w:t>
            </w:r>
          </w:p>
        </w:tc>
        <w:tc>
          <w:tcPr>
            <w:tcW w:w="4466" w:type="dxa"/>
            <w:tcBorders>
              <w:top w:val="nil"/>
              <w:left w:val="nil"/>
              <w:bottom w:val="single" w:sz="8" w:space="0" w:color="auto"/>
              <w:right w:val="single" w:sz="8" w:space="0" w:color="auto"/>
            </w:tcBorders>
            <w:shd w:val="clear" w:color="auto" w:fill="FFFFFF"/>
            <w:hideMark/>
          </w:tcPr>
          <w:p w14:paraId="6DF60B36"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 that must be done because of a law or a rule. SYNONYM: mandatory</w:t>
            </w:r>
          </w:p>
        </w:tc>
        <w:tc>
          <w:tcPr>
            <w:tcW w:w="3755" w:type="dxa"/>
            <w:tcBorders>
              <w:top w:val="nil"/>
              <w:left w:val="nil"/>
              <w:bottom w:val="single" w:sz="8" w:space="0" w:color="auto"/>
              <w:right w:val="single" w:sz="8" w:space="0" w:color="auto"/>
            </w:tcBorders>
            <w:shd w:val="clear" w:color="auto" w:fill="FFFFFF"/>
            <w:hideMark/>
          </w:tcPr>
          <w:p w14:paraId="1319189F"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bắt buộc.</w:t>
            </w:r>
          </w:p>
        </w:tc>
      </w:tr>
      <w:tr w:rsidR="00C54368" w:rsidRPr="00C54368" w14:paraId="1D4B6A8B" w14:textId="77777777" w:rsidTr="00C54368">
        <w:tc>
          <w:tcPr>
            <w:tcW w:w="2127" w:type="dxa"/>
            <w:tcBorders>
              <w:top w:val="nil"/>
              <w:left w:val="single" w:sz="8" w:space="0" w:color="auto"/>
              <w:bottom w:val="single" w:sz="8" w:space="0" w:color="auto"/>
              <w:right w:val="single" w:sz="8" w:space="0" w:color="auto"/>
            </w:tcBorders>
            <w:shd w:val="clear" w:color="auto" w:fill="FFFFFF"/>
            <w:hideMark/>
          </w:tcPr>
          <w:p w14:paraId="51AB4F01"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9. </w:t>
            </w:r>
            <w:r w:rsidRPr="00C54368">
              <w:rPr>
                <w:rFonts w:eastAsia="Times New Roman"/>
                <w:b/>
                <w:bCs/>
                <w:color w:val="D60000"/>
                <w:shd w:val="clear" w:color="auto" w:fill="FFFFFF"/>
              </w:rPr>
              <w:t>content (adj)</w:t>
            </w:r>
          </w:p>
        </w:tc>
        <w:tc>
          <w:tcPr>
            <w:tcW w:w="4466" w:type="dxa"/>
            <w:tcBorders>
              <w:top w:val="nil"/>
              <w:left w:val="nil"/>
              <w:bottom w:val="single" w:sz="8" w:space="0" w:color="auto"/>
              <w:right w:val="single" w:sz="8" w:space="0" w:color="auto"/>
            </w:tcBorders>
            <w:shd w:val="clear" w:color="auto" w:fill="FFFFFF"/>
            <w:hideMark/>
          </w:tcPr>
          <w:p w14:paraId="3402AC76"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 (with sth) happy and satisfied with what you have. SYNONYM: happy</w:t>
            </w:r>
          </w:p>
        </w:tc>
        <w:tc>
          <w:tcPr>
            <w:tcW w:w="3755" w:type="dxa"/>
            <w:tcBorders>
              <w:top w:val="nil"/>
              <w:left w:val="nil"/>
              <w:bottom w:val="single" w:sz="8" w:space="0" w:color="auto"/>
              <w:right w:val="single" w:sz="8" w:space="0" w:color="auto"/>
            </w:tcBorders>
            <w:shd w:val="clear" w:color="auto" w:fill="FFFFFF"/>
            <w:hideMark/>
          </w:tcPr>
          <w:p w14:paraId="659EEF33"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bằng lòng, toại nguyện.</w:t>
            </w:r>
          </w:p>
        </w:tc>
      </w:tr>
      <w:tr w:rsidR="00C54368" w:rsidRPr="00C54368" w14:paraId="366C1A4B" w14:textId="77777777" w:rsidTr="00C54368">
        <w:tc>
          <w:tcPr>
            <w:tcW w:w="2127" w:type="dxa"/>
            <w:tcBorders>
              <w:top w:val="nil"/>
              <w:left w:val="single" w:sz="8" w:space="0" w:color="auto"/>
              <w:bottom w:val="single" w:sz="8" w:space="0" w:color="auto"/>
              <w:right w:val="single" w:sz="8" w:space="0" w:color="auto"/>
            </w:tcBorders>
            <w:shd w:val="clear" w:color="auto" w:fill="FFFFFF"/>
            <w:hideMark/>
          </w:tcPr>
          <w:p w14:paraId="7143295D"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10. </w:t>
            </w:r>
            <w:r w:rsidRPr="00C54368">
              <w:rPr>
                <w:rFonts w:eastAsia="Times New Roman"/>
                <w:b/>
                <w:bCs/>
                <w:color w:val="D60000"/>
                <w:shd w:val="clear" w:color="auto" w:fill="FFFFFF"/>
              </w:rPr>
              <w:t>craving (n) /ˈkreɪvɪŋ/</w:t>
            </w:r>
          </w:p>
        </w:tc>
        <w:tc>
          <w:tcPr>
            <w:tcW w:w="4466" w:type="dxa"/>
            <w:tcBorders>
              <w:top w:val="nil"/>
              <w:left w:val="nil"/>
              <w:bottom w:val="single" w:sz="8" w:space="0" w:color="auto"/>
              <w:right w:val="single" w:sz="8" w:space="0" w:color="auto"/>
            </w:tcBorders>
            <w:shd w:val="clear" w:color="auto" w:fill="FFFFFF"/>
            <w:hideMark/>
          </w:tcPr>
          <w:p w14:paraId="3896D0F1"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 ​a strong desire for something.</w:t>
            </w:r>
          </w:p>
        </w:tc>
        <w:tc>
          <w:tcPr>
            <w:tcW w:w="3755" w:type="dxa"/>
            <w:tcBorders>
              <w:top w:val="nil"/>
              <w:left w:val="nil"/>
              <w:bottom w:val="single" w:sz="8" w:space="0" w:color="auto"/>
              <w:right w:val="single" w:sz="8" w:space="0" w:color="auto"/>
            </w:tcBorders>
            <w:shd w:val="clear" w:color="auto" w:fill="FFFFFF"/>
            <w:hideMark/>
          </w:tcPr>
          <w:p w14:paraId="0CDA86A5"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sự khao khát.</w:t>
            </w:r>
          </w:p>
        </w:tc>
      </w:tr>
      <w:tr w:rsidR="00C54368" w:rsidRPr="00C54368" w14:paraId="5517DF55" w14:textId="77777777" w:rsidTr="00C54368">
        <w:tc>
          <w:tcPr>
            <w:tcW w:w="2127" w:type="dxa"/>
            <w:tcBorders>
              <w:top w:val="nil"/>
              <w:left w:val="single" w:sz="8" w:space="0" w:color="auto"/>
              <w:bottom w:val="single" w:sz="8" w:space="0" w:color="auto"/>
              <w:right w:val="single" w:sz="8" w:space="0" w:color="auto"/>
            </w:tcBorders>
            <w:shd w:val="clear" w:color="auto" w:fill="FFFFFF"/>
            <w:hideMark/>
          </w:tcPr>
          <w:p w14:paraId="6C398B7B"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11. </w:t>
            </w:r>
            <w:r w:rsidRPr="00C54368">
              <w:rPr>
                <w:rFonts w:eastAsia="Times New Roman"/>
                <w:b/>
                <w:bCs/>
                <w:color w:val="D60000"/>
                <w:shd w:val="clear" w:color="auto" w:fill="FFFFFF"/>
              </w:rPr>
              <w:t>decline (v) /dɪˈklaɪn/</w:t>
            </w:r>
          </w:p>
        </w:tc>
        <w:tc>
          <w:tcPr>
            <w:tcW w:w="4466" w:type="dxa"/>
            <w:tcBorders>
              <w:top w:val="nil"/>
              <w:left w:val="nil"/>
              <w:bottom w:val="single" w:sz="8" w:space="0" w:color="auto"/>
              <w:right w:val="single" w:sz="8" w:space="0" w:color="auto"/>
            </w:tcBorders>
            <w:shd w:val="clear" w:color="auto" w:fill="FFFFFF"/>
            <w:hideMark/>
          </w:tcPr>
          <w:p w14:paraId="76A8DE86"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 to refuse politely to accept or to do something. SYNONYM: refuse</w:t>
            </w:r>
          </w:p>
        </w:tc>
        <w:tc>
          <w:tcPr>
            <w:tcW w:w="3755" w:type="dxa"/>
            <w:tcBorders>
              <w:top w:val="nil"/>
              <w:left w:val="nil"/>
              <w:bottom w:val="single" w:sz="8" w:space="0" w:color="auto"/>
              <w:right w:val="single" w:sz="8" w:space="0" w:color="auto"/>
            </w:tcBorders>
            <w:shd w:val="clear" w:color="auto" w:fill="FFFFFF"/>
            <w:hideMark/>
          </w:tcPr>
          <w:p w14:paraId="476DA9CC"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từ chối (một cách lịch sự).</w:t>
            </w:r>
          </w:p>
        </w:tc>
      </w:tr>
      <w:tr w:rsidR="00C54368" w:rsidRPr="00C54368" w14:paraId="065930F0" w14:textId="77777777" w:rsidTr="00C54368">
        <w:tc>
          <w:tcPr>
            <w:tcW w:w="2127" w:type="dxa"/>
            <w:tcBorders>
              <w:top w:val="nil"/>
              <w:left w:val="single" w:sz="8" w:space="0" w:color="auto"/>
              <w:bottom w:val="single" w:sz="8" w:space="0" w:color="auto"/>
              <w:right w:val="single" w:sz="8" w:space="0" w:color="auto"/>
            </w:tcBorders>
            <w:shd w:val="clear" w:color="auto" w:fill="FFFFFF"/>
            <w:hideMark/>
          </w:tcPr>
          <w:p w14:paraId="0FDFB31F"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12. </w:t>
            </w:r>
            <w:r w:rsidRPr="00C54368">
              <w:rPr>
                <w:rFonts w:eastAsia="Times New Roman"/>
                <w:b/>
                <w:bCs/>
                <w:color w:val="D60000"/>
                <w:shd w:val="clear" w:color="auto" w:fill="FFFFFF"/>
              </w:rPr>
              <w:t xml:space="preserve">dedicated </w:t>
            </w:r>
            <w:r w:rsidRPr="00C54368">
              <w:rPr>
                <w:rFonts w:eastAsia="Times New Roman"/>
                <w:b/>
                <w:bCs/>
                <w:color w:val="D60000"/>
                <w:shd w:val="clear" w:color="auto" w:fill="FFFFFF"/>
              </w:rPr>
              <w:lastRenderedPageBreak/>
              <w:t>(adj) /ˈdedɪkeɪtɪd/</w:t>
            </w:r>
          </w:p>
        </w:tc>
        <w:tc>
          <w:tcPr>
            <w:tcW w:w="4466" w:type="dxa"/>
            <w:tcBorders>
              <w:top w:val="nil"/>
              <w:left w:val="nil"/>
              <w:bottom w:val="single" w:sz="8" w:space="0" w:color="auto"/>
              <w:right w:val="single" w:sz="8" w:space="0" w:color="auto"/>
            </w:tcBorders>
            <w:shd w:val="clear" w:color="auto" w:fill="FFFFFF"/>
            <w:hideMark/>
          </w:tcPr>
          <w:p w14:paraId="13E76DAD" w14:textId="77777777" w:rsidR="00C54368" w:rsidRPr="00C54368" w:rsidRDefault="00C54368" w:rsidP="00C54368">
            <w:pPr>
              <w:rPr>
                <w:rFonts w:eastAsia="Times New Roman"/>
                <w:color w:val="0066CC"/>
              </w:rPr>
            </w:pPr>
            <w:r w:rsidRPr="00C54368">
              <w:rPr>
                <w:rFonts w:eastAsia="Times New Roman"/>
                <w:color w:val="0066CC"/>
                <w:shd w:val="clear" w:color="auto" w:fill="FFFFFF"/>
              </w:rPr>
              <w:lastRenderedPageBreak/>
              <w:t xml:space="preserve">- spending all your time and effort on </w:t>
            </w:r>
            <w:r w:rsidRPr="00C54368">
              <w:rPr>
                <w:rFonts w:eastAsia="Times New Roman"/>
                <w:color w:val="0066CC"/>
                <w:shd w:val="clear" w:color="auto" w:fill="FFFFFF"/>
              </w:rPr>
              <w:lastRenderedPageBreak/>
              <w:t>something. SYNONYM: committed</w:t>
            </w:r>
          </w:p>
        </w:tc>
        <w:tc>
          <w:tcPr>
            <w:tcW w:w="3755" w:type="dxa"/>
            <w:tcBorders>
              <w:top w:val="nil"/>
              <w:left w:val="nil"/>
              <w:bottom w:val="single" w:sz="8" w:space="0" w:color="auto"/>
              <w:right w:val="single" w:sz="8" w:space="0" w:color="auto"/>
            </w:tcBorders>
            <w:shd w:val="clear" w:color="auto" w:fill="FFFFFF"/>
            <w:hideMark/>
          </w:tcPr>
          <w:p w14:paraId="30674F47" w14:textId="77777777" w:rsidR="00C54368" w:rsidRPr="00C54368" w:rsidRDefault="00C54368" w:rsidP="00C54368">
            <w:pPr>
              <w:rPr>
                <w:rFonts w:eastAsia="Times New Roman"/>
                <w:color w:val="7B1FA2"/>
              </w:rPr>
            </w:pPr>
            <w:r w:rsidRPr="00C54368">
              <w:rPr>
                <w:rFonts w:eastAsia="Times New Roman"/>
                <w:color w:val="7B1FA2"/>
                <w:shd w:val="clear" w:color="auto" w:fill="FFFFFF"/>
              </w:rPr>
              <w:lastRenderedPageBreak/>
              <w:t>- tận tụy, tận tâm.</w:t>
            </w:r>
          </w:p>
        </w:tc>
      </w:tr>
      <w:tr w:rsidR="00C54368" w:rsidRPr="00C54368" w14:paraId="61798E6E" w14:textId="77777777" w:rsidTr="00C54368">
        <w:tc>
          <w:tcPr>
            <w:tcW w:w="2127" w:type="dxa"/>
            <w:tcBorders>
              <w:top w:val="nil"/>
              <w:left w:val="single" w:sz="8" w:space="0" w:color="auto"/>
              <w:bottom w:val="single" w:sz="8" w:space="0" w:color="auto"/>
              <w:right w:val="single" w:sz="8" w:space="0" w:color="auto"/>
            </w:tcBorders>
            <w:shd w:val="clear" w:color="auto" w:fill="FFFFFF"/>
            <w:hideMark/>
          </w:tcPr>
          <w:p w14:paraId="26B70802"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13. </w:t>
            </w:r>
            <w:r w:rsidRPr="00C54368">
              <w:rPr>
                <w:rFonts w:eastAsia="Times New Roman"/>
                <w:b/>
                <w:bCs/>
                <w:color w:val="D60000"/>
                <w:shd w:val="clear" w:color="auto" w:fill="FFFFFF"/>
              </w:rPr>
              <w:t>delight (v) /dɪˈlaɪt/</w:t>
            </w:r>
          </w:p>
        </w:tc>
        <w:tc>
          <w:tcPr>
            <w:tcW w:w="4466" w:type="dxa"/>
            <w:tcBorders>
              <w:top w:val="nil"/>
              <w:left w:val="nil"/>
              <w:bottom w:val="single" w:sz="8" w:space="0" w:color="auto"/>
              <w:right w:val="single" w:sz="8" w:space="0" w:color="auto"/>
            </w:tcBorders>
            <w:shd w:val="clear" w:color="auto" w:fill="FFFFFF"/>
            <w:hideMark/>
          </w:tcPr>
          <w:p w14:paraId="56BAFDA1"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 (delight somebody) to give somebody a lot of pleasure and joy.</w:t>
            </w:r>
          </w:p>
        </w:tc>
        <w:tc>
          <w:tcPr>
            <w:tcW w:w="3755" w:type="dxa"/>
            <w:tcBorders>
              <w:top w:val="nil"/>
              <w:left w:val="nil"/>
              <w:bottom w:val="single" w:sz="8" w:space="0" w:color="auto"/>
              <w:right w:val="single" w:sz="8" w:space="0" w:color="auto"/>
            </w:tcBorders>
            <w:shd w:val="clear" w:color="auto" w:fill="FFFFFF"/>
            <w:hideMark/>
          </w:tcPr>
          <w:p w14:paraId="5EA0FF93"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làm vui thích, làm vui sướng.</w:t>
            </w:r>
          </w:p>
        </w:tc>
      </w:tr>
      <w:tr w:rsidR="00C54368" w:rsidRPr="00C54368" w14:paraId="14F0A180" w14:textId="77777777" w:rsidTr="00C54368">
        <w:tc>
          <w:tcPr>
            <w:tcW w:w="2127" w:type="dxa"/>
            <w:tcBorders>
              <w:top w:val="nil"/>
              <w:left w:val="single" w:sz="8" w:space="0" w:color="auto"/>
              <w:bottom w:val="single" w:sz="8" w:space="0" w:color="auto"/>
              <w:right w:val="single" w:sz="8" w:space="0" w:color="auto"/>
            </w:tcBorders>
            <w:shd w:val="clear" w:color="auto" w:fill="FFFFFF"/>
            <w:hideMark/>
          </w:tcPr>
          <w:p w14:paraId="0F59FE9C"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14. </w:t>
            </w:r>
            <w:r w:rsidRPr="00C54368">
              <w:rPr>
                <w:rFonts w:eastAsia="Times New Roman"/>
                <w:b/>
                <w:bCs/>
                <w:color w:val="D60000"/>
                <w:shd w:val="clear" w:color="auto" w:fill="FFFFFF"/>
              </w:rPr>
              <w:t>desire (v, n) /dɪˈzaɪər/</w:t>
            </w:r>
          </w:p>
        </w:tc>
        <w:tc>
          <w:tcPr>
            <w:tcW w:w="4466" w:type="dxa"/>
            <w:tcBorders>
              <w:top w:val="nil"/>
              <w:left w:val="nil"/>
              <w:bottom w:val="single" w:sz="8" w:space="0" w:color="auto"/>
              <w:right w:val="single" w:sz="8" w:space="0" w:color="auto"/>
            </w:tcBorders>
            <w:shd w:val="clear" w:color="auto" w:fill="FFFFFF"/>
            <w:hideMark/>
          </w:tcPr>
          <w:p w14:paraId="0A8968B0"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 to want something. - a strong wish to have or do something.</w:t>
            </w:r>
          </w:p>
        </w:tc>
        <w:tc>
          <w:tcPr>
            <w:tcW w:w="3755" w:type="dxa"/>
            <w:tcBorders>
              <w:top w:val="nil"/>
              <w:left w:val="nil"/>
              <w:bottom w:val="single" w:sz="8" w:space="0" w:color="auto"/>
              <w:right w:val="single" w:sz="8" w:space="0" w:color="auto"/>
            </w:tcBorders>
            <w:shd w:val="clear" w:color="auto" w:fill="FFFFFF"/>
            <w:hideMark/>
          </w:tcPr>
          <w:p w14:paraId="5481DC63"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sự mong muốn. - mong muốn, khát khao.</w:t>
            </w:r>
          </w:p>
        </w:tc>
      </w:tr>
      <w:tr w:rsidR="00C54368" w:rsidRPr="00C54368" w14:paraId="2FF633DE" w14:textId="77777777" w:rsidTr="00C54368">
        <w:tc>
          <w:tcPr>
            <w:tcW w:w="2127" w:type="dxa"/>
            <w:tcBorders>
              <w:top w:val="nil"/>
              <w:left w:val="single" w:sz="8" w:space="0" w:color="auto"/>
              <w:bottom w:val="single" w:sz="8" w:space="0" w:color="auto"/>
              <w:right w:val="single" w:sz="8" w:space="0" w:color="auto"/>
            </w:tcBorders>
            <w:shd w:val="clear" w:color="auto" w:fill="FFFFFF"/>
            <w:hideMark/>
          </w:tcPr>
          <w:p w14:paraId="6E7075AD"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15. </w:t>
            </w:r>
            <w:r w:rsidRPr="00C54368">
              <w:rPr>
                <w:rFonts w:eastAsia="Times New Roman"/>
                <w:b/>
                <w:bCs/>
                <w:color w:val="D60000"/>
                <w:shd w:val="clear" w:color="auto" w:fill="FFFFFF"/>
              </w:rPr>
              <w:t>devote (v) /dɪˈvəʊt/</w:t>
            </w:r>
          </w:p>
        </w:tc>
        <w:tc>
          <w:tcPr>
            <w:tcW w:w="4466" w:type="dxa"/>
            <w:tcBorders>
              <w:top w:val="nil"/>
              <w:left w:val="nil"/>
              <w:bottom w:val="single" w:sz="8" w:space="0" w:color="auto"/>
              <w:right w:val="single" w:sz="8" w:space="0" w:color="auto"/>
            </w:tcBorders>
            <w:shd w:val="clear" w:color="auto" w:fill="FFFFFF"/>
            <w:hideMark/>
          </w:tcPr>
          <w:p w14:paraId="6B5F674E"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 to spend a lot of time or effort doing something.</w:t>
            </w:r>
          </w:p>
        </w:tc>
        <w:tc>
          <w:tcPr>
            <w:tcW w:w="3755" w:type="dxa"/>
            <w:tcBorders>
              <w:top w:val="nil"/>
              <w:left w:val="nil"/>
              <w:bottom w:val="single" w:sz="8" w:space="0" w:color="auto"/>
              <w:right w:val="single" w:sz="8" w:space="0" w:color="auto"/>
            </w:tcBorders>
            <w:shd w:val="clear" w:color="auto" w:fill="FFFFFF"/>
            <w:hideMark/>
          </w:tcPr>
          <w:p w14:paraId="460B061C"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dành hết cho (việc gì đó)</w:t>
            </w:r>
          </w:p>
        </w:tc>
      </w:tr>
      <w:tr w:rsidR="00C54368" w:rsidRPr="00C54368" w14:paraId="440BE3E4" w14:textId="77777777" w:rsidTr="00C54368">
        <w:tc>
          <w:tcPr>
            <w:tcW w:w="2127" w:type="dxa"/>
            <w:tcBorders>
              <w:top w:val="nil"/>
              <w:left w:val="single" w:sz="8" w:space="0" w:color="auto"/>
              <w:bottom w:val="single" w:sz="8" w:space="0" w:color="auto"/>
              <w:right w:val="single" w:sz="8" w:space="0" w:color="auto"/>
            </w:tcBorders>
            <w:shd w:val="clear" w:color="auto" w:fill="FFFFFF"/>
            <w:hideMark/>
          </w:tcPr>
          <w:p w14:paraId="1330A15F"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16. </w:t>
            </w:r>
            <w:r w:rsidRPr="00C54368">
              <w:rPr>
                <w:rFonts w:eastAsia="Times New Roman"/>
                <w:b/>
                <w:bCs/>
                <w:color w:val="D60000"/>
                <w:shd w:val="clear" w:color="auto" w:fill="FFFFFF"/>
              </w:rPr>
              <w:t>differentiate (v) /ˌdɪfəˈrenʃieɪt/</w:t>
            </w:r>
          </w:p>
        </w:tc>
        <w:tc>
          <w:tcPr>
            <w:tcW w:w="4466" w:type="dxa"/>
            <w:tcBorders>
              <w:top w:val="nil"/>
              <w:left w:val="nil"/>
              <w:bottom w:val="single" w:sz="8" w:space="0" w:color="auto"/>
              <w:right w:val="single" w:sz="8" w:space="0" w:color="auto"/>
            </w:tcBorders>
            <w:shd w:val="clear" w:color="auto" w:fill="FFFFFF"/>
            <w:hideMark/>
          </w:tcPr>
          <w:p w14:paraId="4BAB6532"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 to see or show a difference between things. SYNONYM: distinguish</w:t>
            </w:r>
          </w:p>
        </w:tc>
        <w:tc>
          <w:tcPr>
            <w:tcW w:w="3755" w:type="dxa"/>
            <w:tcBorders>
              <w:top w:val="nil"/>
              <w:left w:val="nil"/>
              <w:bottom w:val="single" w:sz="8" w:space="0" w:color="auto"/>
              <w:right w:val="single" w:sz="8" w:space="0" w:color="auto"/>
            </w:tcBorders>
            <w:shd w:val="clear" w:color="auto" w:fill="FFFFFF"/>
            <w:hideMark/>
          </w:tcPr>
          <w:p w14:paraId="09560509"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phân biệt.</w:t>
            </w:r>
          </w:p>
        </w:tc>
      </w:tr>
      <w:tr w:rsidR="00C54368" w:rsidRPr="00C54368" w14:paraId="13212CE4" w14:textId="77777777" w:rsidTr="00C54368">
        <w:tc>
          <w:tcPr>
            <w:tcW w:w="2127" w:type="dxa"/>
            <w:tcBorders>
              <w:top w:val="nil"/>
              <w:left w:val="single" w:sz="8" w:space="0" w:color="auto"/>
              <w:bottom w:val="single" w:sz="8" w:space="0" w:color="auto"/>
              <w:right w:val="single" w:sz="8" w:space="0" w:color="auto"/>
            </w:tcBorders>
            <w:shd w:val="clear" w:color="auto" w:fill="FFFFFF"/>
            <w:hideMark/>
          </w:tcPr>
          <w:p w14:paraId="17326F75"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17. </w:t>
            </w:r>
            <w:r w:rsidRPr="00C54368">
              <w:rPr>
                <w:rFonts w:eastAsia="Times New Roman"/>
                <w:b/>
                <w:bCs/>
                <w:color w:val="D60000"/>
                <w:shd w:val="clear" w:color="auto" w:fill="FFFFFF"/>
              </w:rPr>
              <w:t>envy (v, n) /ˈenvi/</w:t>
            </w:r>
          </w:p>
        </w:tc>
        <w:tc>
          <w:tcPr>
            <w:tcW w:w="4466" w:type="dxa"/>
            <w:tcBorders>
              <w:top w:val="nil"/>
              <w:left w:val="nil"/>
              <w:bottom w:val="single" w:sz="8" w:space="0" w:color="auto"/>
              <w:right w:val="single" w:sz="8" w:space="0" w:color="auto"/>
            </w:tcBorders>
            <w:shd w:val="clear" w:color="auto" w:fill="FFFFFF"/>
            <w:hideMark/>
          </w:tcPr>
          <w:p w14:paraId="04EA95E1"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 to have the unhappy feeling of wanting to be like someone else or have what they have. - the unhappy feeling of wanting to be in the same situation as somebody else; the feeling of wanting something that somebody else has. SYNONYM: jealousy</w:t>
            </w:r>
          </w:p>
        </w:tc>
        <w:tc>
          <w:tcPr>
            <w:tcW w:w="3755" w:type="dxa"/>
            <w:tcBorders>
              <w:top w:val="nil"/>
              <w:left w:val="nil"/>
              <w:bottom w:val="single" w:sz="8" w:space="0" w:color="auto"/>
              <w:right w:val="single" w:sz="8" w:space="0" w:color="auto"/>
            </w:tcBorders>
            <w:shd w:val="clear" w:color="auto" w:fill="FFFFFF"/>
            <w:hideMark/>
          </w:tcPr>
          <w:p w14:paraId="368478F5"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ghen tị, đố kỵ. - sự ghen tị, sự đố kỵ</w:t>
            </w:r>
          </w:p>
        </w:tc>
      </w:tr>
      <w:tr w:rsidR="00C54368" w:rsidRPr="00C54368" w14:paraId="42C5DCD7" w14:textId="77777777" w:rsidTr="00C54368">
        <w:tc>
          <w:tcPr>
            <w:tcW w:w="2127" w:type="dxa"/>
            <w:tcBorders>
              <w:top w:val="nil"/>
              <w:left w:val="single" w:sz="8" w:space="0" w:color="auto"/>
              <w:bottom w:val="single" w:sz="8" w:space="0" w:color="auto"/>
              <w:right w:val="single" w:sz="8" w:space="0" w:color="auto"/>
            </w:tcBorders>
            <w:shd w:val="clear" w:color="auto" w:fill="FFFFFF"/>
            <w:hideMark/>
          </w:tcPr>
          <w:p w14:paraId="7AC3F127"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18. </w:t>
            </w:r>
            <w:r w:rsidRPr="00C54368">
              <w:rPr>
                <w:rFonts w:eastAsia="Times New Roman"/>
                <w:b/>
                <w:bCs/>
                <w:color w:val="D60000"/>
                <w:shd w:val="clear" w:color="auto" w:fill="FFFFFF"/>
              </w:rPr>
              <w:t>fancy (v) /ˈfænsi/</w:t>
            </w:r>
          </w:p>
        </w:tc>
        <w:tc>
          <w:tcPr>
            <w:tcW w:w="4466" w:type="dxa"/>
            <w:tcBorders>
              <w:top w:val="nil"/>
              <w:left w:val="nil"/>
              <w:bottom w:val="single" w:sz="8" w:space="0" w:color="auto"/>
              <w:right w:val="single" w:sz="8" w:space="0" w:color="auto"/>
            </w:tcBorders>
            <w:shd w:val="clear" w:color="auto" w:fill="FFFFFF"/>
            <w:hideMark/>
          </w:tcPr>
          <w:p w14:paraId="4A076C90"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 to want something or want to do something. SYNONYM: feel like</w:t>
            </w:r>
          </w:p>
        </w:tc>
        <w:tc>
          <w:tcPr>
            <w:tcW w:w="3755" w:type="dxa"/>
            <w:tcBorders>
              <w:top w:val="nil"/>
              <w:left w:val="nil"/>
              <w:bottom w:val="single" w:sz="8" w:space="0" w:color="auto"/>
              <w:right w:val="single" w:sz="8" w:space="0" w:color="auto"/>
            </w:tcBorders>
            <w:shd w:val="clear" w:color="auto" w:fill="FFFFFF"/>
            <w:hideMark/>
          </w:tcPr>
          <w:p w14:paraId="19DCB2D9"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mong ước, muốn.</w:t>
            </w:r>
          </w:p>
        </w:tc>
      </w:tr>
      <w:tr w:rsidR="00C54368" w:rsidRPr="00C54368" w14:paraId="37727042" w14:textId="77777777" w:rsidTr="00C54368">
        <w:tc>
          <w:tcPr>
            <w:tcW w:w="2127" w:type="dxa"/>
            <w:tcBorders>
              <w:top w:val="nil"/>
              <w:left w:val="single" w:sz="8" w:space="0" w:color="auto"/>
              <w:bottom w:val="single" w:sz="8" w:space="0" w:color="auto"/>
              <w:right w:val="single" w:sz="8" w:space="0" w:color="auto"/>
            </w:tcBorders>
            <w:shd w:val="clear" w:color="auto" w:fill="FFFFFF"/>
            <w:hideMark/>
          </w:tcPr>
          <w:p w14:paraId="3BB5EBD0"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19. </w:t>
            </w:r>
            <w:r w:rsidRPr="00C54368">
              <w:rPr>
                <w:rFonts w:eastAsia="Times New Roman"/>
                <w:b/>
                <w:bCs/>
                <w:color w:val="D60000"/>
                <w:shd w:val="clear" w:color="auto" w:fill="FFFFFF"/>
              </w:rPr>
              <w:t>fascination (n) /ˌfæsɪˈneɪʃn/</w:t>
            </w:r>
          </w:p>
        </w:tc>
        <w:tc>
          <w:tcPr>
            <w:tcW w:w="4466" w:type="dxa"/>
            <w:tcBorders>
              <w:top w:val="nil"/>
              <w:left w:val="nil"/>
              <w:bottom w:val="single" w:sz="8" w:space="0" w:color="auto"/>
              <w:right w:val="single" w:sz="8" w:space="0" w:color="auto"/>
            </w:tcBorders>
            <w:shd w:val="clear" w:color="auto" w:fill="FFFFFF"/>
            <w:hideMark/>
          </w:tcPr>
          <w:p w14:paraId="4D245DE2"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 the state of being very attracted to and interested in somebody/something.</w:t>
            </w:r>
          </w:p>
        </w:tc>
        <w:tc>
          <w:tcPr>
            <w:tcW w:w="3755" w:type="dxa"/>
            <w:tcBorders>
              <w:top w:val="nil"/>
              <w:left w:val="nil"/>
              <w:bottom w:val="single" w:sz="8" w:space="0" w:color="auto"/>
              <w:right w:val="single" w:sz="8" w:space="0" w:color="auto"/>
            </w:tcBorders>
            <w:shd w:val="clear" w:color="auto" w:fill="FFFFFF"/>
            <w:hideMark/>
          </w:tcPr>
          <w:p w14:paraId="07328058"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sự say mê.</w:t>
            </w:r>
          </w:p>
        </w:tc>
      </w:tr>
      <w:tr w:rsidR="00C54368" w:rsidRPr="00C54368" w14:paraId="2F6A38DE" w14:textId="77777777" w:rsidTr="00C54368">
        <w:tc>
          <w:tcPr>
            <w:tcW w:w="2127" w:type="dxa"/>
            <w:tcBorders>
              <w:top w:val="nil"/>
              <w:left w:val="single" w:sz="8" w:space="0" w:color="auto"/>
              <w:bottom w:val="single" w:sz="8" w:space="0" w:color="auto"/>
              <w:right w:val="single" w:sz="8" w:space="0" w:color="auto"/>
            </w:tcBorders>
            <w:shd w:val="clear" w:color="auto" w:fill="FFFFFF"/>
            <w:hideMark/>
          </w:tcPr>
          <w:p w14:paraId="3C4967F9"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20. </w:t>
            </w:r>
            <w:r w:rsidRPr="00C54368">
              <w:rPr>
                <w:rFonts w:eastAsia="Times New Roman"/>
                <w:b/>
                <w:bCs/>
                <w:color w:val="D60000"/>
                <w:shd w:val="clear" w:color="auto" w:fill="FFFFFF"/>
              </w:rPr>
              <w:t>favour (v, n) /ˈfeɪvər/</w:t>
            </w:r>
          </w:p>
        </w:tc>
        <w:tc>
          <w:tcPr>
            <w:tcW w:w="4466" w:type="dxa"/>
            <w:tcBorders>
              <w:top w:val="nil"/>
              <w:left w:val="nil"/>
              <w:bottom w:val="single" w:sz="8" w:space="0" w:color="auto"/>
              <w:right w:val="single" w:sz="8" w:space="0" w:color="auto"/>
            </w:tcBorders>
            <w:shd w:val="clear" w:color="auto" w:fill="FFFFFF"/>
            <w:hideMark/>
          </w:tcPr>
          <w:p w14:paraId="672686AF"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 to treat one person, group or organization better than you treat others, especially in an unfair way. - a thing that you do to help somebody.</w:t>
            </w:r>
          </w:p>
        </w:tc>
        <w:tc>
          <w:tcPr>
            <w:tcW w:w="3755" w:type="dxa"/>
            <w:tcBorders>
              <w:top w:val="nil"/>
              <w:left w:val="nil"/>
              <w:bottom w:val="single" w:sz="8" w:space="0" w:color="auto"/>
              <w:right w:val="single" w:sz="8" w:space="0" w:color="auto"/>
            </w:tcBorders>
            <w:shd w:val="clear" w:color="auto" w:fill="FFFFFF"/>
            <w:hideMark/>
          </w:tcPr>
          <w:p w14:paraId="4C09CF80"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thiên vị. - ân huệ, đặc ân.</w:t>
            </w:r>
          </w:p>
        </w:tc>
      </w:tr>
      <w:tr w:rsidR="00C54368" w:rsidRPr="00C54368" w14:paraId="7792FE8C" w14:textId="77777777" w:rsidTr="00C54368">
        <w:tc>
          <w:tcPr>
            <w:tcW w:w="2127" w:type="dxa"/>
            <w:tcBorders>
              <w:top w:val="nil"/>
              <w:left w:val="single" w:sz="8" w:space="0" w:color="auto"/>
              <w:bottom w:val="single" w:sz="8" w:space="0" w:color="auto"/>
              <w:right w:val="single" w:sz="8" w:space="0" w:color="auto"/>
            </w:tcBorders>
            <w:shd w:val="clear" w:color="auto" w:fill="FFFFFF"/>
            <w:hideMark/>
          </w:tcPr>
          <w:p w14:paraId="19146E8C"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21. </w:t>
            </w:r>
            <w:r w:rsidRPr="00C54368">
              <w:rPr>
                <w:rFonts w:eastAsia="Times New Roman"/>
                <w:b/>
                <w:bCs/>
                <w:color w:val="D60000"/>
                <w:shd w:val="clear" w:color="auto" w:fill="FFFFFF"/>
              </w:rPr>
              <w:t>greedy (adj) /ˈɡriːdi/</w:t>
            </w:r>
          </w:p>
        </w:tc>
        <w:tc>
          <w:tcPr>
            <w:tcW w:w="4466" w:type="dxa"/>
            <w:tcBorders>
              <w:top w:val="nil"/>
              <w:left w:val="nil"/>
              <w:bottom w:val="single" w:sz="8" w:space="0" w:color="auto"/>
              <w:right w:val="single" w:sz="8" w:space="0" w:color="auto"/>
            </w:tcBorders>
            <w:shd w:val="clear" w:color="auto" w:fill="FFFFFF"/>
            <w:hideMark/>
          </w:tcPr>
          <w:p w14:paraId="3FE1B8CA"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 wanting more money, power, food, etc. than you really need.</w:t>
            </w:r>
          </w:p>
        </w:tc>
        <w:tc>
          <w:tcPr>
            <w:tcW w:w="3755" w:type="dxa"/>
            <w:tcBorders>
              <w:top w:val="nil"/>
              <w:left w:val="nil"/>
              <w:bottom w:val="single" w:sz="8" w:space="0" w:color="auto"/>
              <w:right w:val="single" w:sz="8" w:space="0" w:color="auto"/>
            </w:tcBorders>
            <w:shd w:val="clear" w:color="auto" w:fill="FFFFFF"/>
            <w:hideMark/>
          </w:tcPr>
          <w:p w14:paraId="517B059B"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tham lam.</w:t>
            </w:r>
          </w:p>
        </w:tc>
      </w:tr>
      <w:tr w:rsidR="00C54368" w:rsidRPr="00C54368" w14:paraId="567748B3" w14:textId="77777777" w:rsidTr="00C54368">
        <w:tc>
          <w:tcPr>
            <w:tcW w:w="2127" w:type="dxa"/>
            <w:tcBorders>
              <w:top w:val="nil"/>
              <w:left w:val="single" w:sz="8" w:space="0" w:color="auto"/>
              <w:bottom w:val="single" w:sz="8" w:space="0" w:color="auto"/>
              <w:right w:val="single" w:sz="8" w:space="0" w:color="auto"/>
            </w:tcBorders>
            <w:shd w:val="clear" w:color="auto" w:fill="FFFFFF"/>
            <w:hideMark/>
          </w:tcPr>
          <w:p w14:paraId="5D3C28A2"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22. </w:t>
            </w:r>
            <w:r w:rsidRPr="00C54368">
              <w:rPr>
                <w:rFonts w:eastAsia="Times New Roman"/>
                <w:b/>
                <w:bCs/>
                <w:color w:val="D60000"/>
                <w:shd w:val="clear" w:color="auto" w:fill="FFFFFF"/>
              </w:rPr>
              <w:t>impulse (n) /ˈɪmpʌls/</w:t>
            </w:r>
          </w:p>
        </w:tc>
        <w:tc>
          <w:tcPr>
            <w:tcW w:w="4466" w:type="dxa"/>
            <w:tcBorders>
              <w:top w:val="nil"/>
              <w:left w:val="nil"/>
              <w:bottom w:val="single" w:sz="8" w:space="0" w:color="auto"/>
              <w:right w:val="single" w:sz="8" w:space="0" w:color="auto"/>
            </w:tcBorders>
            <w:shd w:val="clear" w:color="auto" w:fill="FFFFFF"/>
            <w:hideMark/>
          </w:tcPr>
          <w:p w14:paraId="67EFBEB8"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 Impulse (to do sth) a sudden strong wish or need to do something, without stopping to think about the results.</w:t>
            </w:r>
          </w:p>
        </w:tc>
        <w:tc>
          <w:tcPr>
            <w:tcW w:w="3755" w:type="dxa"/>
            <w:tcBorders>
              <w:top w:val="nil"/>
              <w:left w:val="nil"/>
              <w:bottom w:val="single" w:sz="8" w:space="0" w:color="auto"/>
              <w:right w:val="single" w:sz="8" w:space="0" w:color="auto"/>
            </w:tcBorders>
            <w:shd w:val="clear" w:color="auto" w:fill="FFFFFF"/>
            <w:hideMark/>
          </w:tcPr>
          <w:p w14:paraId="737479F3"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sự thôi thúc.</w:t>
            </w:r>
          </w:p>
        </w:tc>
      </w:tr>
      <w:tr w:rsidR="00C54368" w:rsidRPr="00C54368" w14:paraId="18604F26" w14:textId="77777777" w:rsidTr="00C54368">
        <w:tc>
          <w:tcPr>
            <w:tcW w:w="2127" w:type="dxa"/>
            <w:tcBorders>
              <w:top w:val="nil"/>
              <w:left w:val="single" w:sz="8" w:space="0" w:color="auto"/>
              <w:bottom w:val="single" w:sz="8" w:space="0" w:color="auto"/>
              <w:right w:val="single" w:sz="8" w:space="0" w:color="auto"/>
            </w:tcBorders>
            <w:shd w:val="clear" w:color="auto" w:fill="FFFFFF"/>
            <w:hideMark/>
          </w:tcPr>
          <w:p w14:paraId="392CEABF"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23. </w:t>
            </w:r>
            <w:r w:rsidRPr="00C54368">
              <w:rPr>
                <w:rFonts w:eastAsia="Times New Roman"/>
                <w:b/>
                <w:bCs/>
                <w:color w:val="D60000"/>
                <w:shd w:val="clear" w:color="auto" w:fill="FFFFFF"/>
              </w:rPr>
              <w:t>inclined (adj) /ɪnˈklaɪnd/</w:t>
            </w:r>
          </w:p>
        </w:tc>
        <w:tc>
          <w:tcPr>
            <w:tcW w:w="4466" w:type="dxa"/>
            <w:tcBorders>
              <w:top w:val="nil"/>
              <w:left w:val="nil"/>
              <w:bottom w:val="single" w:sz="8" w:space="0" w:color="auto"/>
              <w:right w:val="single" w:sz="8" w:space="0" w:color="auto"/>
            </w:tcBorders>
            <w:shd w:val="clear" w:color="auto" w:fill="FFFFFF"/>
            <w:hideMark/>
          </w:tcPr>
          <w:p w14:paraId="0B367490"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 Inclined (to do sth) wanting to do something.</w:t>
            </w:r>
          </w:p>
        </w:tc>
        <w:tc>
          <w:tcPr>
            <w:tcW w:w="3755" w:type="dxa"/>
            <w:tcBorders>
              <w:top w:val="nil"/>
              <w:left w:val="nil"/>
              <w:bottom w:val="single" w:sz="8" w:space="0" w:color="auto"/>
              <w:right w:val="single" w:sz="8" w:space="0" w:color="auto"/>
            </w:tcBorders>
            <w:shd w:val="clear" w:color="auto" w:fill="FFFFFF"/>
            <w:hideMark/>
          </w:tcPr>
          <w:p w14:paraId="43225D41"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có khuynh hướng, có chiều hướng.</w:t>
            </w:r>
          </w:p>
        </w:tc>
      </w:tr>
      <w:tr w:rsidR="00C54368" w:rsidRPr="00C54368" w14:paraId="7B2F6329" w14:textId="77777777" w:rsidTr="00C54368">
        <w:tc>
          <w:tcPr>
            <w:tcW w:w="2127" w:type="dxa"/>
            <w:tcBorders>
              <w:top w:val="nil"/>
              <w:left w:val="single" w:sz="8" w:space="0" w:color="auto"/>
              <w:bottom w:val="single" w:sz="8" w:space="0" w:color="auto"/>
              <w:right w:val="single" w:sz="8" w:space="0" w:color="auto"/>
            </w:tcBorders>
            <w:shd w:val="clear" w:color="auto" w:fill="FFFFFF"/>
            <w:hideMark/>
          </w:tcPr>
          <w:p w14:paraId="41C911B0"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24. </w:t>
            </w:r>
            <w:r w:rsidRPr="00C54368">
              <w:rPr>
                <w:rFonts w:eastAsia="Times New Roman"/>
                <w:b/>
                <w:bCs/>
                <w:color w:val="D60000"/>
                <w:shd w:val="clear" w:color="auto" w:fill="FFFFFF"/>
              </w:rPr>
              <w:t>liking (n) /ˈlaɪkɪŋ/</w:t>
            </w:r>
          </w:p>
        </w:tc>
        <w:tc>
          <w:tcPr>
            <w:tcW w:w="4466" w:type="dxa"/>
            <w:tcBorders>
              <w:top w:val="nil"/>
              <w:left w:val="nil"/>
              <w:bottom w:val="single" w:sz="8" w:space="0" w:color="auto"/>
              <w:right w:val="single" w:sz="8" w:space="0" w:color="auto"/>
            </w:tcBorders>
            <w:shd w:val="clear" w:color="auto" w:fill="FFFFFF"/>
            <w:hideMark/>
          </w:tcPr>
          <w:p w14:paraId="59B85F35"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 Liking (for sb/sth) the feeling that you like somebody or something; the pleasure in something.</w:t>
            </w:r>
          </w:p>
        </w:tc>
        <w:tc>
          <w:tcPr>
            <w:tcW w:w="3755" w:type="dxa"/>
            <w:tcBorders>
              <w:top w:val="nil"/>
              <w:left w:val="nil"/>
              <w:bottom w:val="single" w:sz="8" w:space="0" w:color="auto"/>
              <w:right w:val="single" w:sz="8" w:space="0" w:color="auto"/>
            </w:tcBorders>
            <w:shd w:val="clear" w:color="auto" w:fill="FFFFFF"/>
            <w:hideMark/>
          </w:tcPr>
          <w:p w14:paraId="11295F08"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sự ưa thích, sự mến.</w:t>
            </w:r>
          </w:p>
        </w:tc>
      </w:tr>
      <w:tr w:rsidR="00C54368" w:rsidRPr="00C54368" w14:paraId="1AD05BF9" w14:textId="77777777" w:rsidTr="00C54368">
        <w:tc>
          <w:tcPr>
            <w:tcW w:w="2127" w:type="dxa"/>
            <w:tcBorders>
              <w:top w:val="nil"/>
              <w:left w:val="single" w:sz="8" w:space="0" w:color="auto"/>
              <w:bottom w:val="single" w:sz="8" w:space="0" w:color="auto"/>
              <w:right w:val="single" w:sz="8" w:space="0" w:color="auto"/>
            </w:tcBorders>
            <w:shd w:val="clear" w:color="auto" w:fill="FFFFFF"/>
            <w:hideMark/>
          </w:tcPr>
          <w:p w14:paraId="63FC1101"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25. </w:t>
            </w:r>
            <w:r w:rsidRPr="00C54368">
              <w:rPr>
                <w:rFonts w:eastAsia="Times New Roman"/>
                <w:b/>
                <w:bCs/>
                <w:color w:val="D60000"/>
                <w:shd w:val="clear" w:color="auto" w:fill="FFFFFF"/>
              </w:rPr>
              <w:t>mediocre (adj) /ˌmiːdiˈəʊkər/</w:t>
            </w:r>
          </w:p>
        </w:tc>
        <w:tc>
          <w:tcPr>
            <w:tcW w:w="4466" w:type="dxa"/>
            <w:tcBorders>
              <w:top w:val="nil"/>
              <w:left w:val="nil"/>
              <w:bottom w:val="single" w:sz="8" w:space="0" w:color="auto"/>
              <w:right w:val="single" w:sz="8" w:space="0" w:color="auto"/>
            </w:tcBorders>
            <w:shd w:val="clear" w:color="auto" w:fill="FFFFFF"/>
            <w:hideMark/>
          </w:tcPr>
          <w:p w14:paraId="58254FF8"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 not very good; average or below the average in quality.</w:t>
            </w:r>
          </w:p>
        </w:tc>
        <w:tc>
          <w:tcPr>
            <w:tcW w:w="3755" w:type="dxa"/>
            <w:tcBorders>
              <w:top w:val="nil"/>
              <w:left w:val="nil"/>
              <w:bottom w:val="single" w:sz="8" w:space="0" w:color="auto"/>
              <w:right w:val="single" w:sz="8" w:space="0" w:color="auto"/>
            </w:tcBorders>
            <w:shd w:val="clear" w:color="auto" w:fill="FFFFFF"/>
            <w:hideMark/>
          </w:tcPr>
          <w:p w14:paraId="2A79B98F"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tầm thường.</w:t>
            </w:r>
          </w:p>
        </w:tc>
      </w:tr>
      <w:tr w:rsidR="00C54368" w:rsidRPr="00C54368" w14:paraId="7DCEF9FD" w14:textId="77777777" w:rsidTr="00C54368">
        <w:tc>
          <w:tcPr>
            <w:tcW w:w="2127" w:type="dxa"/>
            <w:tcBorders>
              <w:top w:val="nil"/>
              <w:left w:val="single" w:sz="8" w:space="0" w:color="auto"/>
              <w:bottom w:val="single" w:sz="8" w:space="0" w:color="auto"/>
              <w:right w:val="single" w:sz="8" w:space="0" w:color="auto"/>
            </w:tcBorders>
            <w:shd w:val="clear" w:color="auto" w:fill="FFFFFF"/>
            <w:hideMark/>
          </w:tcPr>
          <w:p w14:paraId="46651BB3"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26. </w:t>
            </w:r>
            <w:r w:rsidRPr="00C54368">
              <w:rPr>
                <w:rFonts w:eastAsia="Times New Roman"/>
                <w:b/>
                <w:bCs/>
                <w:color w:val="D60000"/>
                <w:shd w:val="clear" w:color="auto" w:fill="FFFFFF"/>
              </w:rPr>
              <w:t xml:space="preserve">motive (n) </w:t>
            </w:r>
            <w:r w:rsidRPr="00C54368">
              <w:rPr>
                <w:rFonts w:eastAsia="Times New Roman"/>
                <w:b/>
                <w:bCs/>
                <w:color w:val="D60000"/>
                <w:shd w:val="clear" w:color="auto" w:fill="FFFFFF"/>
              </w:rPr>
              <w:lastRenderedPageBreak/>
              <w:t>/ˈməʊtɪv/</w:t>
            </w:r>
          </w:p>
        </w:tc>
        <w:tc>
          <w:tcPr>
            <w:tcW w:w="4466" w:type="dxa"/>
            <w:tcBorders>
              <w:top w:val="nil"/>
              <w:left w:val="nil"/>
              <w:bottom w:val="single" w:sz="8" w:space="0" w:color="auto"/>
              <w:right w:val="single" w:sz="8" w:space="0" w:color="auto"/>
            </w:tcBorders>
            <w:shd w:val="clear" w:color="auto" w:fill="FFFFFF"/>
            <w:hideMark/>
          </w:tcPr>
          <w:p w14:paraId="2FE47D5E" w14:textId="77777777" w:rsidR="00C54368" w:rsidRPr="00C54368" w:rsidRDefault="00C54368" w:rsidP="00C54368">
            <w:pPr>
              <w:rPr>
                <w:rFonts w:eastAsia="Times New Roman"/>
                <w:color w:val="0066CC"/>
              </w:rPr>
            </w:pPr>
            <w:r w:rsidRPr="00C54368">
              <w:rPr>
                <w:rFonts w:eastAsia="Times New Roman"/>
                <w:color w:val="0066CC"/>
                <w:shd w:val="clear" w:color="auto" w:fill="FFFFFF"/>
              </w:rPr>
              <w:lastRenderedPageBreak/>
              <w:t>- a reason for doing something.</w:t>
            </w:r>
          </w:p>
        </w:tc>
        <w:tc>
          <w:tcPr>
            <w:tcW w:w="3755" w:type="dxa"/>
            <w:tcBorders>
              <w:top w:val="nil"/>
              <w:left w:val="nil"/>
              <w:bottom w:val="single" w:sz="8" w:space="0" w:color="auto"/>
              <w:right w:val="single" w:sz="8" w:space="0" w:color="auto"/>
            </w:tcBorders>
            <w:shd w:val="clear" w:color="auto" w:fill="FFFFFF"/>
            <w:hideMark/>
          </w:tcPr>
          <w:p w14:paraId="6BAA42BB"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lí do, động cơ.</w:t>
            </w:r>
          </w:p>
        </w:tc>
      </w:tr>
      <w:tr w:rsidR="00C54368" w:rsidRPr="00C54368" w14:paraId="4F4F3E1B" w14:textId="77777777" w:rsidTr="00C54368">
        <w:tc>
          <w:tcPr>
            <w:tcW w:w="2127" w:type="dxa"/>
            <w:tcBorders>
              <w:top w:val="nil"/>
              <w:left w:val="single" w:sz="8" w:space="0" w:color="auto"/>
              <w:bottom w:val="single" w:sz="8" w:space="0" w:color="auto"/>
              <w:right w:val="single" w:sz="8" w:space="0" w:color="auto"/>
            </w:tcBorders>
            <w:shd w:val="clear" w:color="auto" w:fill="FFFFFF"/>
            <w:hideMark/>
          </w:tcPr>
          <w:p w14:paraId="08595B12"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27. </w:t>
            </w:r>
            <w:r w:rsidRPr="00C54368">
              <w:rPr>
                <w:rFonts w:eastAsia="Times New Roman"/>
                <w:b/>
                <w:bCs/>
                <w:color w:val="D60000"/>
                <w:shd w:val="clear" w:color="auto" w:fill="FFFFFF"/>
              </w:rPr>
              <w:t>mundane (adj) /mʌnˈdeɪn/</w:t>
            </w:r>
          </w:p>
        </w:tc>
        <w:tc>
          <w:tcPr>
            <w:tcW w:w="4466" w:type="dxa"/>
            <w:tcBorders>
              <w:top w:val="nil"/>
              <w:left w:val="nil"/>
              <w:bottom w:val="single" w:sz="8" w:space="0" w:color="auto"/>
              <w:right w:val="single" w:sz="8" w:space="0" w:color="auto"/>
            </w:tcBorders>
            <w:shd w:val="clear" w:color="auto" w:fill="FFFFFF"/>
            <w:hideMark/>
          </w:tcPr>
          <w:p w14:paraId="67077443"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 not interesting or exciting, especially because it happens too regularly.</w:t>
            </w:r>
          </w:p>
        </w:tc>
        <w:tc>
          <w:tcPr>
            <w:tcW w:w="3755" w:type="dxa"/>
            <w:tcBorders>
              <w:top w:val="nil"/>
              <w:left w:val="nil"/>
              <w:bottom w:val="single" w:sz="8" w:space="0" w:color="auto"/>
              <w:right w:val="single" w:sz="8" w:space="0" w:color="auto"/>
            </w:tcBorders>
            <w:shd w:val="clear" w:color="auto" w:fill="FFFFFF"/>
            <w:hideMark/>
          </w:tcPr>
          <w:p w14:paraId="24042D6C"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không thú vị (vì quá bình thường)</w:t>
            </w:r>
          </w:p>
        </w:tc>
      </w:tr>
      <w:tr w:rsidR="00C54368" w:rsidRPr="00C54368" w14:paraId="76E53417" w14:textId="77777777" w:rsidTr="00C54368">
        <w:tc>
          <w:tcPr>
            <w:tcW w:w="2127" w:type="dxa"/>
            <w:tcBorders>
              <w:top w:val="nil"/>
              <w:left w:val="single" w:sz="8" w:space="0" w:color="auto"/>
              <w:bottom w:val="single" w:sz="8" w:space="0" w:color="auto"/>
              <w:right w:val="single" w:sz="8" w:space="0" w:color="auto"/>
            </w:tcBorders>
            <w:shd w:val="clear" w:color="auto" w:fill="FFFFFF"/>
            <w:hideMark/>
          </w:tcPr>
          <w:p w14:paraId="2E0E82A7"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28. </w:t>
            </w:r>
            <w:r w:rsidRPr="00C54368">
              <w:rPr>
                <w:rFonts w:eastAsia="Times New Roman"/>
                <w:b/>
                <w:bCs/>
                <w:color w:val="D60000"/>
                <w:shd w:val="clear" w:color="auto" w:fill="FFFFFF"/>
              </w:rPr>
              <w:t>obsessed (adj) /əbˈsest/</w:t>
            </w:r>
          </w:p>
        </w:tc>
        <w:tc>
          <w:tcPr>
            <w:tcW w:w="4466" w:type="dxa"/>
            <w:tcBorders>
              <w:top w:val="nil"/>
              <w:left w:val="nil"/>
              <w:bottom w:val="single" w:sz="8" w:space="0" w:color="auto"/>
              <w:right w:val="single" w:sz="8" w:space="0" w:color="auto"/>
            </w:tcBorders>
            <w:shd w:val="clear" w:color="auto" w:fill="FFFFFF"/>
            <w:hideMark/>
          </w:tcPr>
          <w:p w14:paraId="7DB70945"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 considering someone or something as so important that you are always thinking about them, in the way that seems extreme to other people.</w:t>
            </w:r>
          </w:p>
        </w:tc>
        <w:tc>
          <w:tcPr>
            <w:tcW w:w="3755" w:type="dxa"/>
            <w:tcBorders>
              <w:top w:val="nil"/>
              <w:left w:val="nil"/>
              <w:bottom w:val="single" w:sz="8" w:space="0" w:color="auto"/>
              <w:right w:val="single" w:sz="8" w:space="0" w:color="auto"/>
            </w:tcBorders>
            <w:shd w:val="clear" w:color="auto" w:fill="FFFFFF"/>
            <w:hideMark/>
          </w:tcPr>
          <w:p w14:paraId="71EB9CA4"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ám ảnh.</w:t>
            </w:r>
          </w:p>
        </w:tc>
      </w:tr>
      <w:tr w:rsidR="00C54368" w:rsidRPr="00C54368" w14:paraId="72B65582" w14:textId="77777777" w:rsidTr="00C54368">
        <w:tc>
          <w:tcPr>
            <w:tcW w:w="2127" w:type="dxa"/>
            <w:tcBorders>
              <w:top w:val="nil"/>
              <w:left w:val="single" w:sz="8" w:space="0" w:color="auto"/>
              <w:bottom w:val="single" w:sz="8" w:space="0" w:color="auto"/>
              <w:right w:val="single" w:sz="8" w:space="0" w:color="auto"/>
            </w:tcBorders>
            <w:shd w:val="clear" w:color="auto" w:fill="FFFFFF"/>
            <w:hideMark/>
          </w:tcPr>
          <w:p w14:paraId="520C4194"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29. </w:t>
            </w:r>
            <w:r w:rsidRPr="00C54368">
              <w:rPr>
                <w:rFonts w:eastAsia="Times New Roman"/>
                <w:b/>
                <w:bCs/>
                <w:color w:val="D60000"/>
                <w:shd w:val="clear" w:color="auto" w:fill="FFFFFF"/>
              </w:rPr>
              <w:t>optional (adj) /ˈɑːpʃənl/</w:t>
            </w:r>
          </w:p>
        </w:tc>
        <w:tc>
          <w:tcPr>
            <w:tcW w:w="4466" w:type="dxa"/>
            <w:tcBorders>
              <w:top w:val="nil"/>
              <w:left w:val="nil"/>
              <w:bottom w:val="single" w:sz="8" w:space="0" w:color="auto"/>
              <w:right w:val="single" w:sz="8" w:space="0" w:color="auto"/>
            </w:tcBorders>
            <w:shd w:val="clear" w:color="auto" w:fill="FFFFFF"/>
            <w:hideMark/>
          </w:tcPr>
          <w:p w14:paraId="3B3CA1E8"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 that you can choose to do or have if you want to.</w:t>
            </w:r>
          </w:p>
        </w:tc>
        <w:tc>
          <w:tcPr>
            <w:tcW w:w="3755" w:type="dxa"/>
            <w:tcBorders>
              <w:top w:val="nil"/>
              <w:left w:val="nil"/>
              <w:bottom w:val="single" w:sz="8" w:space="0" w:color="auto"/>
              <w:right w:val="single" w:sz="8" w:space="0" w:color="auto"/>
            </w:tcBorders>
            <w:shd w:val="clear" w:color="auto" w:fill="FFFFFF"/>
            <w:hideMark/>
          </w:tcPr>
          <w:p w14:paraId="201C24A3"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không bắt buộc.</w:t>
            </w:r>
          </w:p>
        </w:tc>
      </w:tr>
      <w:tr w:rsidR="00C54368" w:rsidRPr="00C54368" w14:paraId="741905D2" w14:textId="77777777" w:rsidTr="00C54368">
        <w:tc>
          <w:tcPr>
            <w:tcW w:w="2127" w:type="dxa"/>
            <w:tcBorders>
              <w:top w:val="nil"/>
              <w:left w:val="single" w:sz="8" w:space="0" w:color="auto"/>
              <w:bottom w:val="single" w:sz="8" w:space="0" w:color="auto"/>
              <w:right w:val="single" w:sz="8" w:space="0" w:color="auto"/>
            </w:tcBorders>
            <w:shd w:val="clear" w:color="auto" w:fill="FFFFFF"/>
            <w:hideMark/>
          </w:tcPr>
          <w:p w14:paraId="57FB4354"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30. </w:t>
            </w:r>
            <w:r w:rsidRPr="00C54368">
              <w:rPr>
                <w:rFonts w:eastAsia="Times New Roman"/>
                <w:b/>
                <w:bCs/>
                <w:color w:val="D60000"/>
                <w:shd w:val="clear" w:color="auto" w:fill="FFFFFF"/>
              </w:rPr>
              <w:t>passion (n) /ˈpæʃn/</w:t>
            </w:r>
          </w:p>
        </w:tc>
        <w:tc>
          <w:tcPr>
            <w:tcW w:w="4466" w:type="dxa"/>
            <w:tcBorders>
              <w:top w:val="nil"/>
              <w:left w:val="nil"/>
              <w:bottom w:val="single" w:sz="8" w:space="0" w:color="auto"/>
              <w:right w:val="single" w:sz="8" w:space="0" w:color="auto"/>
            </w:tcBorders>
            <w:shd w:val="clear" w:color="auto" w:fill="FFFFFF"/>
            <w:hideMark/>
          </w:tcPr>
          <w:p w14:paraId="5D52C4F5"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 a very strong feeling of love, hate, anger, enthusiasm, etc.</w:t>
            </w:r>
          </w:p>
        </w:tc>
        <w:tc>
          <w:tcPr>
            <w:tcW w:w="3755" w:type="dxa"/>
            <w:tcBorders>
              <w:top w:val="nil"/>
              <w:left w:val="nil"/>
              <w:bottom w:val="single" w:sz="8" w:space="0" w:color="auto"/>
              <w:right w:val="single" w:sz="8" w:space="0" w:color="auto"/>
            </w:tcBorders>
            <w:shd w:val="clear" w:color="auto" w:fill="FFFFFF"/>
            <w:hideMark/>
          </w:tcPr>
          <w:p w14:paraId="4B5AC3DE"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cảm xúc mạnh mẽ, sự say mê.</w:t>
            </w:r>
          </w:p>
        </w:tc>
      </w:tr>
      <w:tr w:rsidR="00C54368" w:rsidRPr="00C54368" w14:paraId="3E944B23" w14:textId="77777777" w:rsidTr="00C54368">
        <w:tc>
          <w:tcPr>
            <w:tcW w:w="2127" w:type="dxa"/>
            <w:tcBorders>
              <w:top w:val="nil"/>
              <w:left w:val="single" w:sz="8" w:space="0" w:color="auto"/>
              <w:bottom w:val="single" w:sz="8" w:space="0" w:color="auto"/>
              <w:right w:val="single" w:sz="8" w:space="0" w:color="auto"/>
            </w:tcBorders>
            <w:shd w:val="clear" w:color="auto" w:fill="FFFFFF"/>
            <w:hideMark/>
          </w:tcPr>
          <w:p w14:paraId="7F0131E3"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31. </w:t>
            </w:r>
            <w:r w:rsidRPr="00C54368">
              <w:rPr>
                <w:rFonts w:eastAsia="Times New Roman"/>
                <w:b/>
                <w:bCs/>
                <w:color w:val="D60000"/>
                <w:shd w:val="clear" w:color="auto" w:fill="FFFFFF"/>
              </w:rPr>
              <w:t>praise (v, n) /preɪz/</w:t>
            </w:r>
          </w:p>
        </w:tc>
        <w:tc>
          <w:tcPr>
            <w:tcW w:w="4466" w:type="dxa"/>
            <w:tcBorders>
              <w:top w:val="nil"/>
              <w:left w:val="nil"/>
              <w:bottom w:val="single" w:sz="8" w:space="0" w:color="auto"/>
              <w:right w:val="single" w:sz="8" w:space="0" w:color="auto"/>
            </w:tcBorders>
            <w:shd w:val="clear" w:color="auto" w:fill="FFFFFF"/>
            <w:hideMark/>
          </w:tcPr>
          <w:p w14:paraId="6BE3C12E"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 to express strong approval or admiration for someone or something, especially in public. - an expression of strong approval or adminration.</w:t>
            </w:r>
          </w:p>
        </w:tc>
        <w:tc>
          <w:tcPr>
            <w:tcW w:w="3755" w:type="dxa"/>
            <w:tcBorders>
              <w:top w:val="nil"/>
              <w:left w:val="nil"/>
              <w:bottom w:val="single" w:sz="8" w:space="0" w:color="auto"/>
              <w:right w:val="single" w:sz="8" w:space="0" w:color="auto"/>
            </w:tcBorders>
            <w:shd w:val="clear" w:color="auto" w:fill="FFFFFF"/>
            <w:hideMark/>
          </w:tcPr>
          <w:p w14:paraId="1B76FB52"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tán dương, ca ngợi. - sự tán dương, sự ca ngợi.</w:t>
            </w:r>
          </w:p>
        </w:tc>
      </w:tr>
      <w:tr w:rsidR="00C54368" w:rsidRPr="00C54368" w14:paraId="0A766A3E" w14:textId="77777777" w:rsidTr="00C54368">
        <w:tc>
          <w:tcPr>
            <w:tcW w:w="2127" w:type="dxa"/>
            <w:tcBorders>
              <w:top w:val="nil"/>
              <w:left w:val="single" w:sz="8" w:space="0" w:color="auto"/>
              <w:bottom w:val="single" w:sz="8" w:space="0" w:color="auto"/>
              <w:right w:val="single" w:sz="8" w:space="0" w:color="auto"/>
            </w:tcBorders>
            <w:shd w:val="clear" w:color="auto" w:fill="FFFFFF"/>
            <w:hideMark/>
          </w:tcPr>
          <w:p w14:paraId="5A134917"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32. </w:t>
            </w:r>
            <w:r w:rsidRPr="00C54368">
              <w:rPr>
                <w:rFonts w:eastAsia="Times New Roman"/>
                <w:b/>
                <w:bCs/>
                <w:color w:val="D60000"/>
                <w:shd w:val="clear" w:color="auto" w:fill="FFFFFF"/>
              </w:rPr>
              <w:t>resolve (v) /rɪˈzɑːlv/</w:t>
            </w:r>
          </w:p>
        </w:tc>
        <w:tc>
          <w:tcPr>
            <w:tcW w:w="4466" w:type="dxa"/>
            <w:tcBorders>
              <w:top w:val="nil"/>
              <w:left w:val="nil"/>
              <w:bottom w:val="single" w:sz="8" w:space="0" w:color="auto"/>
              <w:right w:val="single" w:sz="8" w:space="0" w:color="auto"/>
            </w:tcBorders>
            <w:shd w:val="clear" w:color="auto" w:fill="FFFFFF"/>
            <w:hideMark/>
          </w:tcPr>
          <w:p w14:paraId="30E7ED38"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 to make a definite decision to do something.</w:t>
            </w:r>
          </w:p>
        </w:tc>
        <w:tc>
          <w:tcPr>
            <w:tcW w:w="3755" w:type="dxa"/>
            <w:tcBorders>
              <w:top w:val="nil"/>
              <w:left w:val="nil"/>
              <w:bottom w:val="single" w:sz="8" w:space="0" w:color="auto"/>
              <w:right w:val="single" w:sz="8" w:space="0" w:color="auto"/>
            </w:tcBorders>
            <w:shd w:val="clear" w:color="auto" w:fill="FFFFFF"/>
            <w:hideMark/>
          </w:tcPr>
          <w:p w14:paraId="4C844C78"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quyết định.</w:t>
            </w:r>
          </w:p>
        </w:tc>
      </w:tr>
      <w:tr w:rsidR="00C54368" w:rsidRPr="00C54368" w14:paraId="23BCAFD8" w14:textId="77777777" w:rsidTr="00C54368">
        <w:tc>
          <w:tcPr>
            <w:tcW w:w="2127" w:type="dxa"/>
            <w:tcBorders>
              <w:top w:val="nil"/>
              <w:left w:val="single" w:sz="8" w:space="0" w:color="auto"/>
              <w:bottom w:val="single" w:sz="8" w:space="0" w:color="auto"/>
              <w:right w:val="single" w:sz="8" w:space="0" w:color="auto"/>
            </w:tcBorders>
            <w:shd w:val="clear" w:color="auto" w:fill="FFFFFF"/>
            <w:hideMark/>
          </w:tcPr>
          <w:p w14:paraId="7BD68D68"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33. </w:t>
            </w:r>
            <w:r w:rsidRPr="00C54368">
              <w:rPr>
                <w:rFonts w:eastAsia="Times New Roman"/>
                <w:b/>
                <w:bCs/>
                <w:color w:val="D60000"/>
                <w:shd w:val="clear" w:color="auto" w:fill="FFFFFF"/>
              </w:rPr>
              <w:t>sacrifice (v, n) /ˈsækrɪfaɪs/</w:t>
            </w:r>
          </w:p>
        </w:tc>
        <w:tc>
          <w:tcPr>
            <w:tcW w:w="4466" w:type="dxa"/>
            <w:tcBorders>
              <w:top w:val="nil"/>
              <w:left w:val="nil"/>
              <w:bottom w:val="single" w:sz="8" w:space="0" w:color="auto"/>
              <w:right w:val="single" w:sz="8" w:space="0" w:color="auto"/>
            </w:tcBorders>
            <w:shd w:val="clear" w:color="auto" w:fill="FFFFFF"/>
            <w:hideMark/>
          </w:tcPr>
          <w:p w14:paraId="70FBDA85"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 to give up something that is important or valuable to you in order to get or do something that seems more important for yourself or for another person. - the fact of giving up something important or valuable to you in order to get or do something that seems more important; something that you give up in this way.</w:t>
            </w:r>
          </w:p>
        </w:tc>
        <w:tc>
          <w:tcPr>
            <w:tcW w:w="3755" w:type="dxa"/>
            <w:tcBorders>
              <w:top w:val="nil"/>
              <w:left w:val="nil"/>
              <w:bottom w:val="single" w:sz="8" w:space="0" w:color="auto"/>
              <w:right w:val="single" w:sz="8" w:space="0" w:color="auto"/>
            </w:tcBorders>
            <w:shd w:val="clear" w:color="auto" w:fill="FFFFFF"/>
            <w:hideMark/>
          </w:tcPr>
          <w:p w14:paraId="08FB1762"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hy sinh. - sự hy sinh.</w:t>
            </w:r>
          </w:p>
        </w:tc>
      </w:tr>
      <w:tr w:rsidR="00C54368" w:rsidRPr="00C54368" w14:paraId="7F05B0EA" w14:textId="77777777" w:rsidTr="00C54368">
        <w:tc>
          <w:tcPr>
            <w:tcW w:w="2127" w:type="dxa"/>
            <w:tcBorders>
              <w:top w:val="nil"/>
              <w:left w:val="single" w:sz="8" w:space="0" w:color="auto"/>
              <w:bottom w:val="single" w:sz="8" w:space="0" w:color="auto"/>
              <w:right w:val="single" w:sz="8" w:space="0" w:color="auto"/>
            </w:tcBorders>
            <w:shd w:val="clear" w:color="auto" w:fill="FFFFFF"/>
            <w:hideMark/>
          </w:tcPr>
          <w:p w14:paraId="18B2AF83"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34. </w:t>
            </w:r>
            <w:r w:rsidRPr="00C54368">
              <w:rPr>
                <w:rFonts w:eastAsia="Times New Roman"/>
                <w:b/>
                <w:bCs/>
                <w:color w:val="D60000"/>
                <w:shd w:val="clear" w:color="auto" w:fill="FFFFFF"/>
              </w:rPr>
              <w:t>strive (v) /straɪv/</w:t>
            </w:r>
          </w:p>
        </w:tc>
        <w:tc>
          <w:tcPr>
            <w:tcW w:w="4466" w:type="dxa"/>
            <w:tcBorders>
              <w:top w:val="nil"/>
              <w:left w:val="nil"/>
              <w:bottom w:val="single" w:sz="8" w:space="0" w:color="auto"/>
              <w:right w:val="single" w:sz="8" w:space="0" w:color="auto"/>
            </w:tcBorders>
            <w:shd w:val="clear" w:color="auto" w:fill="FFFFFF"/>
            <w:hideMark/>
          </w:tcPr>
          <w:p w14:paraId="1A03F75B"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 to try very hard to achieve something.</w:t>
            </w:r>
          </w:p>
        </w:tc>
        <w:tc>
          <w:tcPr>
            <w:tcW w:w="3755" w:type="dxa"/>
            <w:tcBorders>
              <w:top w:val="nil"/>
              <w:left w:val="nil"/>
              <w:bottom w:val="single" w:sz="8" w:space="0" w:color="auto"/>
              <w:right w:val="single" w:sz="8" w:space="0" w:color="auto"/>
            </w:tcBorders>
            <w:shd w:val="clear" w:color="auto" w:fill="FFFFFF"/>
            <w:hideMark/>
          </w:tcPr>
          <w:p w14:paraId="25350B78"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cố gắng, phấn đấu.</w:t>
            </w:r>
          </w:p>
        </w:tc>
      </w:tr>
      <w:tr w:rsidR="00C54368" w:rsidRPr="00C54368" w14:paraId="1420A16B" w14:textId="77777777" w:rsidTr="00C54368">
        <w:tc>
          <w:tcPr>
            <w:tcW w:w="2127" w:type="dxa"/>
            <w:tcBorders>
              <w:top w:val="nil"/>
              <w:left w:val="single" w:sz="8" w:space="0" w:color="auto"/>
              <w:bottom w:val="single" w:sz="8" w:space="0" w:color="auto"/>
              <w:right w:val="single" w:sz="8" w:space="0" w:color="auto"/>
            </w:tcBorders>
            <w:shd w:val="clear" w:color="auto" w:fill="FFFFFF"/>
            <w:hideMark/>
          </w:tcPr>
          <w:p w14:paraId="1860F54D"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35. </w:t>
            </w:r>
            <w:r w:rsidRPr="00C54368">
              <w:rPr>
                <w:rFonts w:eastAsia="Times New Roman"/>
                <w:b/>
                <w:bCs/>
                <w:color w:val="D60000"/>
                <w:shd w:val="clear" w:color="auto" w:fill="FFFFFF"/>
              </w:rPr>
              <w:t>taste (n) /teɪst/</w:t>
            </w:r>
          </w:p>
        </w:tc>
        <w:tc>
          <w:tcPr>
            <w:tcW w:w="4466" w:type="dxa"/>
            <w:tcBorders>
              <w:top w:val="nil"/>
              <w:left w:val="nil"/>
              <w:bottom w:val="single" w:sz="8" w:space="0" w:color="auto"/>
              <w:right w:val="single" w:sz="8" w:space="0" w:color="auto"/>
            </w:tcBorders>
            <w:shd w:val="clear" w:color="auto" w:fill="FFFFFF"/>
            <w:hideMark/>
          </w:tcPr>
          <w:p w14:paraId="5AAF3ADA"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 the ability to judge if something is good or bad in things like art, fashion and social behavior.</w:t>
            </w:r>
          </w:p>
        </w:tc>
        <w:tc>
          <w:tcPr>
            <w:tcW w:w="3755" w:type="dxa"/>
            <w:tcBorders>
              <w:top w:val="nil"/>
              <w:left w:val="nil"/>
              <w:bottom w:val="single" w:sz="8" w:space="0" w:color="auto"/>
              <w:right w:val="single" w:sz="8" w:space="0" w:color="auto"/>
            </w:tcBorders>
            <w:shd w:val="clear" w:color="auto" w:fill="FFFFFF"/>
            <w:hideMark/>
          </w:tcPr>
          <w:p w14:paraId="0F7199A9"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khiếu thẩm mỹ, sự tinh tế ý nhị.</w:t>
            </w:r>
          </w:p>
        </w:tc>
      </w:tr>
      <w:tr w:rsidR="00C54368" w:rsidRPr="00C54368" w14:paraId="6B888A0F" w14:textId="77777777" w:rsidTr="00C54368">
        <w:tc>
          <w:tcPr>
            <w:tcW w:w="2127" w:type="dxa"/>
            <w:tcBorders>
              <w:top w:val="nil"/>
              <w:left w:val="single" w:sz="8" w:space="0" w:color="auto"/>
              <w:bottom w:val="single" w:sz="8" w:space="0" w:color="auto"/>
              <w:right w:val="single" w:sz="8" w:space="0" w:color="auto"/>
            </w:tcBorders>
            <w:shd w:val="clear" w:color="auto" w:fill="FFFFFF"/>
            <w:hideMark/>
          </w:tcPr>
          <w:p w14:paraId="42DD421D"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36. </w:t>
            </w:r>
            <w:r w:rsidRPr="00C54368">
              <w:rPr>
                <w:rFonts w:eastAsia="Times New Roman"/>
                <w:b/>
                <w:bCs/>
                <w:color w:val="D60000"/>
                <w:shd w:val="clear" w:color="auto" w:fill="FFFFFF"/>
              </w:rPr>
              <w:t>tempting (adj) /ˈtemptɪŋ/</w:t>
            </w:r>
          </w:p>
        </w:tc>
        <w:tc>
          <w:tcPr>
            <w:tcW w:w="4466" w:type="dxa"/>
            <w:tcBorders>
              <w:top w:val="nil"/>
              <w:left w:val="nil"/>
              <w:bottom w:val="single" w:sz="8" w:space="0" w:color="auto"/>
              <w:right w:val="single" w:sz="8" w:space="0" w:color="auto"/>
            </w:tcBorders>
            <w:shd w:val="clear" w:color="auto" w:fill="FFFFFF"/>
            <w:hideMark/>
          </w:tcPr>
          <w:p w14:paraId="3D3E2DE0"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 something that is attractive, and makes people want to have it, do it, etc</w:t>
            </w:r>
          </w:p>
        </w:tc>
        <w:tc>
          <w:tcPr>
            <w:tcW w:w="3755" w:type="dxa"/>
            <w:tcBorders>
              <w:top w:val="nil"/>
              <w:left w:val="nil"/>
              <w:bottom w:val="single" w:sz="8" w:space="0" w:color="auto"/>
              <w:right w:val="single" w:sz="8" w:space="0" w:color="auto"/>
            </w:tcBorders>
            <w:shd w:val="clear" w:color="auto" w:fill="FFFFFF"/>
            <w:hideMark/>
          </w:tcPr>
          <w:p w14:paraId="1572ADF7"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hấp dẫn, lôi cuốn.</w:t>
            </w:r>
          </w:p>
        </w:tc>
      </w:tr>
      <w:tr w:rsidR="00C54368" w:rsidRPr="00C54368" w14:paraId="56754094" w14:textId="77777777" w:rsidTr="00C54368">
        <w:tc>
          <w:tcPr>
            <w:tcW w:w="2127" w:type="dxa"/>
            <w:tcBorders>
              <w:top w:val="nil"/>
              <w:left w:val="single" w:sz="8" w:space="0" w:color="auto"/>
              <w:bottom w:val="single" w:sz="8" w:space="0" w:color="auto"/>
              <w:right w:val="single" w:sz="8" w:space="0" w:color="auto"/>
            </w:tcBorders>
            <w:shd w:val="clear" w:color="auto" w:fill="FFFFFF"/>
            <w:hideMark/>
          </w:tcPr>
          <w:p w14:paraId="70255D87"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37. </w:t>
            </w:r>
            <w:r w:rsidRPr="00C54368">
              <w:rPr>
                <w:rFonts w:eastAsia="Times New Roman"/>
                <w:b/>
                <w:bCs/>
                <w:color w:val="D60000"/>
                <w:shd w:val="clear" w:color="auto" w:fill="FFFFFF"/>
              </w:rPr>
              <w:t>urge (v, n) /ɜːrdʒ/</w:t>
            </w:r>
          </w:p>
        </w:tc>
        <w:tc>
          <w:tcPr>
            <w:tcW w:w="4466" w:type="dxa"/>
            <w:tcBorders>
              <w:top w:val="nil"/>
              <w:left w:val="nil"/>
              <w:bottom w:val="single" w:sz="8" w:space="0" w:color="auto"/>
              <w:right w:val="single" w:sz="8" w:space="0" w:color="auto"/>
            </w:tcBorders>
            <w:shd w:val="clear" w:color="auto" w:fill="FFFFFF"/>
            <w:hideMark/>
          </w:tcPr>
          <w:p w14:paraId="6481FC73"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 to advise or try hard to persuade somebody to do something. - a strong desire to do something.</w:t>
            </w:r>
          </w:p>
        </w:tc>
        <w:tc>
          <w:tcPr>
            <w:tcW w:w="3755" w:type="dxa"/>
            <w:tcBorders>
              <w:top w:val="nil"/>
              <w:left w:val="nil"/>
              <w:bottom w:val="single" w:sz="8" w:space="0" w:color="auto"/>
              <w:right w:val="single" w:sz="8" w:space="0" w:color="auto"/>
            </w:tcBorders>
            <w:shd w:val="clear" w:color="auto" w:fill="FFFFFF"/>
            <w:hideMark/>
          </w:tcPr>
          <w:p w14:paraId="69BEC415"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cố thuyết phục, nài nỉ. - sự thúc đẩy mạnh mẽ.</w:t>
            </w:r>
          </w:p>
        </w:tc>
      </w:tr>
      <w:tr w:rsidR="00C54368" w:rsidRPr="00C54368" w14:paraId="50ABD53D" w14:textId="77777777" w:rsidTr="00C54368">
        <w:tc>
          <w:tcPr>
            <w:tcW w:w="2127" w:type="dxa"/>
            <w:tcBorders>
              <w:top w:val="nil"/>
              <w:left w:val="single" w:sz="8" w:space="0" w:color="auto"/>
              <w:bottom w:val="single" w:sz="8" w:space="0" w:color="auto"/>
              <w:right w:val="single" w:sz="8" w:space="0" w:color="auto"/>
            </w:tcBorders>
            <w:shd w:val="clear" w:color="auto" w:fill="FFFFFF"/>
            <w:hideMark/>
          </w:tcPr>
          <w:p w14:paraId="6B3B5DA2"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38. </w:t>
            </w:r>
            <w:r w:rsidRPr="00C54368">
              <w:rPr>
                <w:rFonts w:eastAsia="Times New Roman"/>
                <w:b/>
                <w:bCs/>
                <w:color w:val="D60000"/>
                <w:shd w:val="clear" w:color="auto" w:fill="FFFFFF"/>
              </w:rPr>
              <w:t>welcome (v, adj) /ˈwelkəm/</w:t>
            </w:r>
          </w:p>
        </w:tc>
        <w:tc>
          <w:tcPr>
            <w:tcW w:w="4466" w:type="dxa"/>
            <w:tcBorders>
              <w:top w:val="nil"/>
              <w:left w:val="nil"/>
              <w:bottom w:val="single" w:sz="8" w:space="0" w:color="auto"/>
              <w:right w:val="single" w:sz="8" w:space="0" w:color="auto"/>
            </w:tcBorders>
            <w:shd w:val="clear" w:color="auto" w:fill="FFFFFF"/>
            <w:hideMark/>
          </w:tcPr>
          <w:p w14:paraId="5F83F0F5"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 xml:space="preserve">- to be pleased to receive or accept something. - if you are welcome or a welcome visitor at a place, people are </w:t>
            </w:r>
            <w:r w:rsidRPr="00C54368">
              <w:rPr>
                <w:rFonts w:eastAsia="Times New Roman"/>
                <w:color w:val="0066CC"/>
                <w:shd w:val="clear" w:color="auto" w:fill="FFFFFF"/>
              </w:rPr>
              <w:lastRenderedPageBreak/>
              <w:t>pleased that you are there.</w:t>
            </w:r>
          </w:p>
        </w:tc>
        <w:tc>
          <w:tcPr>
            <w:tcW w:w="3755" w:type="dxa"/>
            <w:tcBorders>
              <w:top w:val="nil"/>
              <w:left w:val="nil"/>
              <w:bottom w:val="single" w:sz="8" w:space="0" w:color="auto"/>
              <w:right w:val="single" w:sz="8" w:space="0" w:color="auto"/>
            </w:tcBorders>
            <w:shd w:val="clear" w:color="auto" w:fill="FFFFFF"/>
            <w:hideMark/>
          </w:tcPr>
          <w:p w14:paraId="63BFD06D" w14:textId="77777777" w:rsidR="00C54368" w:rsidRPr="00C54368" w:rsidRDefault="00C54368" w:rsidP="00C54368">
            <w:pPr>
              <w:rPr>
                <w:rFonts w:eastAsia="Times New Roman"/>
                <w:color w:val="7B1FA2"/>
              </w:rPr>
            </w:pPr>
            <w:r w:rsidRPr="00C54368">
              <w:rPr>
                <w:rFonts w:eastAsia="Times New Roman"/>
                <w:color w:val="7B1FA2"/>
                <w:shd w:val="clear" w:color="auto" w:fill="FFFFFF"/>
              </w:rPr>
              <w:lastRenderedPageBreak/>
              <w:t>- vui mừng về cái gì. - được đón tiếp với niềm vui thích.</w:t>
            </w:r>
          </w:p>
        </w:tc>
      </w:tr>
      <w:tr w:rsidR="00C54368" w:rsidRPr="00C54368" w14:paraId="45667983" w14:textId="77777777" w:rsidTr="00C54368">
        <w:tc>
          <w:tcPr>
            <w:tcW w:w="2127" w:type="dxa"/>
            <w:tcBorders>
              <w:top w:val="nil"/>
              <w:left w:val="single" w:sz="8" w:space="0" w:color="auto"/>
              <w:bottom w:val="single" w:sz="8" w:space="0" w:color="auto"/>
              <w:right w:val="single" w:sz="8" w:space="0" w:color="auto"/>
            </w:tcBorders>
            <w:shd w:val="clear" w:color="auto" w:fill="FFFFFF"/>
            <w:hideMark/>
          </w:tcPr>
          <w:p w14:paraId="6B2077B9"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39. </w:t>
            </w:r>
            <w:r w:rsidRPr="00C54368">
              <w:rPr>
                <w:rFonts w:eastAsia="Times New Roman"/>
                <w:b/>
                <w:bCs/>
                <w:color w:val="D60000"/>
                <w:shd w:val="clear" w:color="auto" w:fill="FFFFFF"/>
              </w:rPr>
              <w:t>worthwhile (adj) /ˌwɜːrθˈwaɪl/</w:t>
            </w:r>
          </w:p>
        </w:tc>
        <w:tc>
          <w:tcPr>
            <w:tcW w:w="4466" w:type="dxa"/>
            <w:tcBorders>
              <w:top w:val="nil"/>
              <w:left w:val="nil"/>
              <w:bottom w:val="single" w:sz="8" w:space="0" w:color="auto"/>
              <w:right w:val="single" w:sz="8" w:space="0" w:color="auto"/>
            </w:tcBorders>
            <w:shd w:val="clear" w:color="auto" w:fill="FFFFFF"/>
            <w:hideMark/>
          </w:tcPr>
          <w:p w14:paraId="579DE9FE"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 important, pleasant, interesting, etc.; worth spending time, money or effort on.</w:t>
            </w:r>
          </w:p>
        </w:tc>
        <w:tc>
          <w:tcPr>
            <w:tcW w:w="3755" w:type="dxa"/>
            <w:tcBorders>
              <w:top w:val="nil"/>
              <w:left w:val="nil"/>
              <w:bottom w:val="single" w:sz="8" w:space="0" w:color="auto"/>
              <w:right w:val="single" w:sz="8" w:space="0" w:color="auto"/>
            </w:tcBorders>
            <w:shd w:val="clear" w:color="auto" w:fill="FFFFFF"/>
            <w:hideMark/>
          </w:tcPr>
          <w:p w14:paraId="6026A3CB"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đáng giá, quan trọng.</w:t>
            </w:r>
          </w:p>
        </w:tc>
      </w:tr>
      <w:tr w:rsidR="00C54368" w:rsidRPr="00C54368" w14:paraId="631DE107" w14:textId="77777777" w:rsidTr="00C54368">
        <w:tc>
          <w:tcPr>
            <w:tcW w:w="2127" w:type="dxa"/>
            <w:tcBorders>
              <w:top w:val="nil"/>
              <w:left w:val="single" w:sz="8" w:space="0" w:color="auto"/>
              <w:bottom w:val="single" w:sz="8" w:space="0" w:color="auto"/>
              <w:right w:val="single" w:sz="8" w:space="0" w:color="auto"/>
            </w:tcBorders>
            <w:shd w:val="clear" w:color="auto" w:fill="FFFFFF"/>
            <w:hideMark/>
          </w:tcPr>
          <w:p w14:paraId="07507D78"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40. </w:t>
            </w:r>
            <w:r w:rsidRPr="00C54368">
              <w:rPr>
                <w:rFonts w:eastAsia="Times New Roman"/>
                <w:b/>
                <w:bCs/>
                <w:color w:val="D60000"/>
                <w:shd w:val="clear" w:color="auto" w:fill="FFFFFF"/>
              </w:rPr>
              <w:t>yearn (v) /jɜːrn/</w:t>
            </w:r>
          </w:p>
        </w:tc>
        <w:tc>
          <w:tcPr>
            <w:tcW w:w="4466" w:type="dxa"/>
            <w:tcBorders>
              <w:top w:val="nil"/>
              <w:left w:val="nil"/>
              <w:bottom w:val="single" w:sz="8" w:space="0" w:color="auto"/>
              <w:right w:val="single" w:sz="8" w:space="0" w:color="auto"/>
            </w:tcBorders>
            <w:shd w:val="clear" w:color="auto" w:fill="FFFFFF"/>
            <w:hideMark/>
          </w:tcPr>
          <w:p w14:paraId="35EA2722"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 to want something very much, especially when it is very difficult to get.</w:t>
            </w:r>
          </w:p>
        </w:tc>
        <w:tc>
          <w:tcPr>
            <w:tcW w:w="3755" w:type="dxa"/>
            <w:tcBorders>
              <w:top w:val="nil"/>
              <w:left w:val="nil"/>
              <w:bottom w:val="single" w:sz="8" w:space="0" w:color="auto"/>
              <w:right w:val="single" w:sz="8" w:space="0" w:color="auto"/>
            </w:tcBorders>
            <w:shd w:val="clear" w:color="auto" w:fill="FFFFFF"/>
            <w:hideMark/>
          </w:tcPr>
          <w:p w14:paraId="72EC0237"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ao ước, mong mỏi.</w:t>
            </w:r>
          </w:p>
        </w:tc>
      </w:tr>
      <w:tr w:rsidR="00C54368" w:rsidRPr="00C54368" w14:paraId="267B8175" w14:textId="77777777" w:rsidTr="00C54368">
        <w:tc>
          <w:tcPr>
            <w:tcW w:w="2127" w:type="dxa"/>
            <w:tcBorders>
              <w:top w:val="nil"/>
              <w:left w:val="single" w:sz="8" w:space="0" w:color="auto"/>
              <w:bottom w:val="single" w:sz="8" w:space="0" w:color="auto"/>
              <w:right w:val="single" w:sz="8" w:space="0" w:color="auto"/>
            </w:tcBorders>
            <w:shd w:val="clear" w:color="auto" w:fill="FFFFFF"/>
            <w:hideMark/>
          </w:tcPr>
          <w:p w14:paraId="0C4EBCDC"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41. </w:t>
            </w:r>
            <w:r w:rsidRPr="00C54368">
              <w:rPr>
                <w:rFonts w:eastAsia="Times New Roman"/>
                <w:b/>
                <w:bCs/>
                <w:color w:val="D60000"/>
                <w:shd w:val="clear" w:color="auto" w:fill="FFFFFF"/>
              </w:rPr>
              <w:t>absorbing (adj) /əbˈzɔːrbɪŋ/</w:t>
            </w:r>
          </w:p>
        </w:tc>
        <w:tc>
          <w:tcPr>
            <w:tcW w:w="4466" w:type="dxa"/>
            <w:tcBorders>
              <w:top w:val="nil"/>
              <w:left w:val="nil"/>
              <w:bottom w:val="single" w:sz="8" w:space="0" w:color="auto"/>
              <w:right w:val="single" w:sz="8" w:space="0" w:color="auto"/>
            </w:tcBorders>
            <w:shd w:val="clear" w:color="auto" w:fill="FFFFFF"/>
            <w:hideMark/>
          </w:tcPr>
          <w:p w14:paraId="43B00C4D"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 interesting and fun and holding your attention completely.</w:t>
            </w:r>
          </w:p>
        </w:tc>
        <w:tc>
          <w:tcPr>
            <w:tcW w:w="3755" w:type="dxa"/>
            <w:tcBorders>
              <w:top w:val="nil"/>
              <w:left w:val="nil"/>
              <w:bottom w:val="single" w:sz="8" w:space="0" w:color="auto"/>
              <w:right w:val="single" w:sz="8" w:space="0" w:color="auto"/>
            </w:tcBorders>
            <w:shd w:val="clear" w:color="auto" w:fill="FFFFFF"/>
            <w:hideMark/>
          </w:tcPr>
          <w:p w14:paraId="53D4D1A5"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làm say sưa, hấp dẫn.</w:t>
            </w:r>
          </w:p>
        </w:tc>
      </w:tr>
      <w:tr w:rsidR="00C54368" w:rsidRPr="00C54368" w14:paraId="34A63C0B" w14:textId="77777777" w:rsidTr="00C54368">
        <w:tc>
          <w:tcPr>
            <w:tcW w:w="2127" w:type="dxa"/>
            <w:tcBorders>
              <w:top w:val="nil"/>
              <w:left w:val="single" w:sz="8" w:space="0" w:color="auto"/>
              <w:bottom w:val="single" w:sz="8" w:space="0" w:color="auto"/>
              <w:right w:val="single" w:sz="8" w:space="0" w:color="auto"/>
            </w:tcBorders>
            <w:shd w:val="clear" w:color="auto" w:fill="FFFFFF"/>
            <w:hideMark/>
          </w:tcPr>
          <w:p w14:paraId="6B222929"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42. </w:t>
            </w:r>
            <w:r w:rsidRPr="00C54368">
              <w:rPr>
                <w:rFonts w:eastAsia="Times New Roman"/>
                <w:b/>
                <w:bCs/>
                <w:color w:val="D60000"/>
                <w:shd w:val="clear" w:color="auto" w:fill="FFFFFF"/>
              </w:rPr>
              <w:t>casual (adj) /ˈkæʒuəl/</w:t>
            </w:r>
          </w:p>
        </w:tc>
        <w:tc>
          <w:tcPr>
            <w:tcW w:w="4466" w:type="dxa"/>
            <w:tcBorders>
              <w:top w:val="nil"/>
              <w:left w:val="nil"/>
              <w:bottom w:val="single" w:sz="8" w:space="0" w:color="auto"/>
              <w:right w:val="single" w:sz="8" w:space="0" w:color="auto"/>
            </w:tcBorders>
            <w:shd w:val="clear" w:color="auto" w:fill="FFFFFF"/>
            <w:hideMark/>
          </w:tcPr>
          <w:p w14:paraId="18920AEC"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 relaxed and informal.</w:t>
            </w:r>
          </w:p>
        </w:tc>
        <w:tc>
          <w:tcPr>
            <w:tcW w:w="3755" w:type="dxa"/>
            <w:tcBorders>
              <w:top w:val="nil"/>
              <w:left w:val="nil"/>
              <w:bottom w:val="single" w:sz="8" w:space="0" w:color="auto"/>
              <w:right w:val="single" w:sz="8" w:space="0" w:color="auto"/>
            </w:tcBorders>
            <w:shd w:val="clear" w:color="auto" w:fill="FFFFFF"/>
            <w:hideMark/>
          </w:tcPr>
          <w:p w14:paraId="35B9D17B"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bình thường, tự nhiên.</w:t>
            </w:r>
          </w:p>
        </w:tc>
      </w:tr>
      <w:tr w:rsidR="00C54368" w:rsidRPr="00C54368" w14:paraId="3FF81C33" w14:textId="77777777" w:rsidTr="00C54368">
        <w:tc>
          <w:tcPr>
            <w:tcW w:w="2127" w:type="dxa"/>
            <w:tcBorders>
              <w:top w:val="nil"/>
              <w:left w:val="single" w:sz="8" w:space="0" w:color="auto"/>
              <w:bottom w:val="single" w:sz="8" w:space="0" w:color="auto"/>
              <w:right w:val="single" w:sz="8" w:space="0" w:color="auto"/>
            </w:tcBorders>
            <w:shd w:val="clear" w:color="auto" w:fill="FFFFFF"/>
            <w:hideMark/>
          </w:tcPr>
          <w:p w14:paraId="685A3C19"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43. </w:t>
            </w:r>
            <w:r w:rsidRPr="00C54368">
              <w:rPr>
                <w:rFonts w:eastAsia="Times New Roman"/>
                <w:b/>
                <w:bCs/>
                <w:color w:val="D60000"/>
                <w:shd w:val="clear" w:color="auto" w:fill="FFFFFF"/>
              </w:rPr>
              <w:t>exhilarating (adj) /ɪɡˈzɪləreɪtɪŋ/</w:t>
            </w:r>
          </w:p>
        </w:tc>
        <w:tc>
          <w:tcPr>
            <w:tcW w:w="4466" w:type="dxa"/>
            <w:tcBorders>
              <w:top w:val="nil"/>
              <w:left w:val="nil"/>
              <w:bottom w:val="single" w:sz="8" w:space="0" w:color="auto"/>
              <w:right w:val="single" w:sz="8" w:space="0" w:color="auto"/>
            </w:tcBorders>
            <w:shd w:val="clear" w:color="auto" w:fill="FFFFFF"/>
            <w:hideMark/>
          </w:tcPr>
          <w:p w14:paraId="68C07D92"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 very exciting and great fun</w:t>
            </w:r>
          </w:p>
        </w:tc>
        <w:tc>
          <w:tcPr>
            <w:tcW w:w="3755" w:type="dxa"/>
            <w:tcBorders>
              <w:top w:val="nil"/>
              <w:left w:val="nil"/>
              <w:bottom w:val="single" w:sz="8" w:space="0" w:color="auto"/>
              <w:right w:val="single" w:sz="8" w:space="0" w:color="auto"/>
            </w:tcBorders>
            <w:shd w:val="clear" w:color="auto" w:fill="FFFFFF"/>
            <w:hideMark/>
          </w:tcPr>
          <w:p w14:paraId="3B9E38DC"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làm vui vẻ, làm hồ hởi.</w:t>
            </w:r>
          </w:p>
        </w:tc>
      </w:tr>
      <w:tr w:rsidR="00C54368" w:rsidRPr="00C54368" w14:paraId="64E3961B" w14:textId="77777777" w:rsidTr="00C54368">
        <w:tc>
          <w:tcPr>
            <w:tcW w:w="2127" w:type="dxa"/>
            <w:tcBorders>
              <w:top w:val="nil"/>
              <w:left w:val="single" w:sz="8" w:space="0" w:color="auto"/>
              <w:bottom w:val="single" w:sz="8" w:space="0" w:color="auto"/>
              <w:right w:val="single" w:sz="8" w:space="0" w:color="auto"/>
            </w:tcBorders>
            <w:shd w:val="clear" w:color="auto" w:fill="FFFFFF"/>
            <w:hideMark/>
          </w:tcPr>
          <w:p w14:paraId="2C5EA6EC"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44. </w:t>
            </w:r>
            <w:r w:rsidRPr="00C54368">
              <w:rPr>
                <w:rFonts w:eastAsia="Times New Roman"/>
                <w:b/>
                <w:bCs/>
                <w:color w:val="D60000"/>
                <w:shd w:val="clear" w:color="auto" w:fill="FFFFFF"/>
              </w:rPr>
              <w:t>fatigue (n) /fəˈtiːɡ/</w:t>
            </w:r>
          </w:p>
        </w:tc>
        <w:tc>
          <w:tcPr>
            <w:tcW w:w="4466" w:type="dxa"/>
            <w:tcBorders>
              <w:top w:val="nil"/>
              <w:left w:val="nil"/>
              <w:bottom w:val="single" w:sz="8" w:space="0" w:color="auto"/>
              <w:right w:val="single" w:sz="8" w:space="0" w:color="auto"/>
            </w:tcBorders>
            <w:shd w:val="clear" w:color="auto" w:fill="FFFFFF"/>
            <w:hideMark/>
          </w:tcPr>
          <w:p w14:paraId="46366FC5"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 a feeling of being extremely tired, usually because of hard work or exercise.</w:t>
            </w:r>
          </w:p>
        </w:tc>
        <w:tc>
          <w:tcPr>
            <w:tcW w:w="3755" w:type="dxa"/>
            <w:tcBorders>
              <w:top w:val="nil"/>
              <w:left w:val="nil"/>
              <w:bottom w:val="single" w:sz="8" w:space="0" w:color="auto"/>
              <w:right w:val="single" w:sz="8" w:space="0" w:color="auto"/>
            </w:tcBorders>
            <w:shd w:val="clear" w:color="auto" w:fill="FFFFFF"/>
            <w:hideMark/>
          </w:tcPr>
          <w:p w14:paraId="316AAFB6"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sự mệt mỏi, sự mệt nhọc.</w:t>
            </w:r>
          </w:p>
        </w:tc>
      </w:tr>
      <w:tr w:rsidR="00C54368" w:rsidRPr="00C54368" w14:paraId="747616A7" w14:textId="77777777" w:rsidTr="00C54368">
        <w:tc>
          <w:tcPr>
            <w:tcW w:w="2127" w:type="dxa"/>
            <w:tcBorders>
              <w:top w:val="nil"/>
              <w:left w:val="single" w:sz="8" w:space="0" w:color="auto"/>
              <w:bottom w:val="single" w:sz="8" w:space="0" w:color="auto"/>
              <w:right w:val="single" w:sz="8" w:space="0" w:color="auto"/>
            </w:tcBorders>
            <w:shd w:val="clear" w:color="auto" w:fill="FFFFFF"/>
            <w:hideMark/>
          </w:tcPr>
          <w:p w14:paraId="0A028478"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45. </w:t>
            </w:r>
            <w:r w:rsidRPr="00C54368">
              <w:rPr>
                <w:rFonts w:eastAsia="Times New Roman"/>
                <w:b/>
                <w:bCs/>
                <w:color w:val="D60000"/>
                <w:shd w:val="clear" w:color="auto" w:fill="FFFFFF"/>
              </w:rPr>
              <w:t>idle (adj) /ˈaɪdl/</w:t>
            </w:r>
          </w:p>
        </w:tc>
        <w:tc>
          <w:tcPr>
            <w:tcW w:w="4466" w:type="dxa"/>
            <w:tcBorders>
              <w:top w:val="nil"/>
              <w:left w:val="nil"/>
              <w:bottom w:val="single" w:sz="8" w:space="0" w:color="auto"/>
              <w:right w:val="single" w:sz="8" w:space="0" w:color="auto"/>
            </w:tcBorders>
            <w:shd w:val="clear" w:color="auto" w:fill="FFFFFF"/>
            <w:hideMark/>
          </w:tcPr>
          <w:p w14:paraId="1DA0B056"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 (of people) not working hard. SYNONYM: lazy - (of people) without work. SYNONYM: unemployed</w:t>
            </w:r>
          </w:p>
        </w:tc>
        <w:tc>
          <w:tcPr>
            <w:tcW w:w="3755" w:type="dxa"/>
            <w:tcBorders>
              <w:top w:val="nil"/>
              <w:left w:val="nil"/>
              <w:bottom w:val="single" w:sz="8" w:space="0" w:color="auto"/>
              <w:right w:val="single" w:sz="8" w:space="0" w:color="auto"/>
            </w:tcBorders>
            <w:shd w:val="clear" w:color="auto" w:fill="FFFFFF"/>
            <w:hideMark/>
          </w:tcPr>
          <w:p w14:paraId="38998452"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ăn không ngồi rồi, lười nhác. - không có việc gì làm, thất nghiệp.</w:t>
            </w:r>
          </w:p>
        </w:tc>
      </w:tr>
      <w:tr w:rsidR="00C54368" w:rsidRPr="00C54368" w14:paraId="2CFDBA1B" w14:textId="77777777" w:rsidTr="00C54368">
        <w:tc>
          <w:tcPr>
            <w:tcW w:w="2127" w:type="dxa"/>
            <w:tcBorders>
              <w:top w:val="nil"/>
              <w:left w:val="single" w:sz="8" w:space="0" w:color="auto"/>
              <w:bottom w:val="single" w:sz="8" w:space="0" w:color="auto"/>
              <w:right w:val="single" w:sz="8" w:space="0" w:color="auto"/>
            </w:tcBorders>
            <w:shd w:val="clear" w:color="auto" w:fill="FFFFFF"/>
            <w:hideMark/>
          </w:tcPr>
          <w:p w14:paraId="714FEED7"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46. </w:t>
            </w:r>
            <w:r w:rsidRPr="00C54368">
              <w:rPr>
                <w:rFonts w:eastAsia="Times New Roman"/>
                <w:b/>
                <w:bCs/>
                <w:color w:val="D60000"/>
                <w:shd w:val="clear" w:color="auto" w:fill="FFFFFF"/>
              </w:rPr>
              <w:t>indulge (v) /ɪnˈdʌldʒ/</w:t>
            </w:r>
          </w:p>
        </w:tc>
        <w:tc>
          <w:tcPr>
            <w:tcW w:w="4466" w:type="dxa"/>
            <w:tcBorders>
              <w:top w:val="nil"/>
              <w:left w:val="nil"/>
              <w:bottom w:val="single" w:sz="8" w:space="0" w:color="auto"/>
              <w:right w:val="single" w:sz="8" w:space="0" w:color="auto"/>
            </w:tcBorders>
            <w:shd w:val="clear" w:color="auto" w:fill="FFFFFF"/>
            <w:hideMark/>
          </w:tcPr>
          <w:p w14:paraId="228A96C8"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 to allow yourself to have or do something that you like, especially something that is considered bad for you.</w:t>
            </w:r>
          </w:p>
        </w:tc>
        <w:tc>
          <w:tcPr>
            <w:tcW w:w="3755" w:type="dxa"/>
            <w:tcBorders>
              <w:top w:val="nil"/>
              <w:left w:val="nil"/>
              <w:bottom w:val="single" w:sz="8" w:space="0" w:color="auto"/>
              <w:right w:val="single" w:sz="8" w:space="0" w:color="auto"/>
            </w:tcBorders>
            <w:shd w:val="clear" w:color="auto" w:fill="FFFFFF"/>
            <w:hideMark/>
          </w:tcPr>
          <w:p w14:paraId="39C7470E"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thỏa mãn.</w:t>
            </w:r>
          </w:p>
        </w:tc>
      </w:tr>
      <w:tr w:rsidR="00C54368" w:rsidRPr="00C54368" w14:paraId="0CFBD05F" w14:textId="77777777" w:rsidTr="00C54368">
        <w:tc>
          <w:tcPr>
            <w:tcW w:w="2127" w:type="dxa"/>
            <w:tcBorders>
              <w:top w:val="nil"/>
              <w:left w:val="single" w:sz="8" w:space="0" w:color="auto"/>
              <w:bottom w:val="single" w:sz="8" w:space="0" w:color="auto"/>
              <w:right w:val="single" w:sz="8" w:space="0" w:color="auto"/>
            </w:tcBorders>
            <w:shd w:val="clear" w:color="auto" w:fill="FFFFFF"/>
            <w:hideMark/>
          </w:tcPr>
          <w:p w14:paraId="1CD9655E"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47. </w:t>
            </w:r>
            <w:r w:rsidRPr="00C54368">
              <w:rPr>
                <w:rFonts w:eastAsia="Times New Roman"/>
                <w:b/>
                <w:bCs/>
                <w:color w:val="D60000"/>
                <w:shd w:val="clear" w:color="auto" w:fill="FFFFFF"/>
              </w:rPr>
              <w:t>lifestyle (n) /ˈlaɪfstaɪl/</w:t>
            </w:r>
          </w:p>
        </w:tc>
        <w:tc>
          <w:tcPr>
            <w:tcW w:w="4466" w:type="dxa"/>
            <w:tcBorders>
              <w:top w:val="nil"/>
              <w:left w:val="nil"/>
              <w:bottom w:val="single" w:sz="8" w:space="0" w:color="auto"/>
              <w:right w:val="single" w:sz="8" w:space="0" w:color="auto"/>
            </w:tcBorders>
            <w:shd w:val="clear" w:color="auto" w:fill="FFFFFF"/>
            <w:hideMark/>
          </w:tcPr>
          <w:p w14:paraId="5B128C88"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 the way in which a person or a group of people lives and works.</w:t>
            </w:r>
          </w:p>
        </w:tc>
        <w:tc>
          <w:tcPr>
            <w:tcW w:w="3755" w:type="dxa"/>
            <w:tcBorders>
              <w:top w:val="nil"/>
              <w:left w:val="nil"/>
              <w:bottom w:val="single" w:sz="8" w:space="0" w:color="auto"/>
              <w:right w:val="single" w:sz="8" w:space="0" w:color="auto"/>
            </w:tcBorders>
            <w:shd w:val="clear" w:color="auto" w:fill="FFFFFF"/>
            <w:hideMark/>
          </w:tcPr>
          <w:p w14:paraId="71A61EE3"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lối sống, cách sống.</w:t>
            </w:r>
          </w:p>
        </w:tc>
      </w:tr>
      <w:tr w:rsidR="00C54368" w:rsidRPr="00C54368" w14:paraId="31C266C9" w14:textId="77777777" w:rsidTr="00C54368">
        <w:tc>
          <w:tcPr>
            <w:tcW w:w="2127" w:type="dxa"/>
            <w:tcBorders>
              <w:top w:val="nil"/>
              <w:left w:val="single" w:sz="8" w:space="0" w:color="auto"/>
              <w:bottom w:val="single" w:sz="8" w:space="0" w:color="auto"/>
              <w:right w:val="single" w:sz="8" w:space="0" w:color="auto"/>
            </w:tcBorders>
            <w:shd w:val="clear" w:color="auto" w:fill="FFFFFF"/>
            <w:hideMark/>
          </w:tcPr>
          <w:p w14:paraId="33758130"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48. </w:t>
            </w:r>
            <w:r w:rsidRPr="00C54368">
              <w:rPr>
                <w:rFonts w:eastAsia="Times New Roman"/>
                <w:b/>
                <w:bCs/>
                <w:color w:val="D60000"/>
                <w:shd w:val="clear" w:color="auto" w:fill="FFFFFF"/>
              </w:rPr>
              <w:t>leave (n) /liːv/</w:t>
            </w:r>
          </w:p>
        </w:tc>
        <w:tc>
          <w:tcPr>
            <w:tcW w:w="4466" w:type="dxa"/>
            <w:tcBorders>
              <w:top w:val="nil"/>
              <w:left w:val="nil"/>
              <w:bottom w:val="single" w:sz="8" w:space="0" w:color="auto"/>
              <w:right w:val="single" w:sz="8" w:space="0" w:color="auto"/>
            </w:tcBorders>
            <w:shd w:val="clear" w:color="auto" w:fill="FFFFFF"/>
            <w:hideMark/>
          </w:tcPr>
          <w:p w14:paraId="3DE9DC83"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 a period of time when you are allowed to be away from work for a holiday or for a special reason.</w:t>
            </w:r>
          </w:p>
        </w:tc>
        <w:tc>
          <w:tcPr>
            <w:tcW w:w="3755" w:type="dxa"/>
            <w:tcBorders>
              <w:top w:val="nil"/>
              <w:left w:val="nil"/>
              <w:bottom w:val="single" w:sz="8" w:space="0" w:color="auto"/>
              <w:right w:val="single" w:sz="8" w:space="0" w:color="auto"/>
            </w:tcBorders>
            <w:shd w:val="clear" w:color="auto" w:fill="FFFFFF"/>
            <w:hideMark/>
          </w:tcPr>
          <w:p w14:paraId="4FBD71C5"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sự được phép nghỉ.</w:t>
            </w:r>
          </w:p>
        </w:tc>
      </w:tr>
      <w:tr w:rsidR="00C54368" w:rsidRPr="00C54368" w14:paraId="098D8EEF" w14:textId="77777777" w:rsidTr="00C54368">
        <w:tc>
          <w:tcPr>
            <w:tcW w:w="2127" w:type="dxa"/>
            <w:tcBorders>
              <w:top w:val="nil"/>
              <w:left w:val="single" w:sz="8" w:space="0" w:color="auto"/>
              <w:bottom w:val="single" w:sz="8" w:space="0" w:color="auto"/>
              <w:right w:val="single" w:sz="8" w:space="0" w:color="auto"/>
            </w:tcBorders>
            <w:shd w:val="clear" w:color="auto" w:fill="FFFFFF"/>
            <w:hideMark/>
          </w:tcPr>
          <w:p w14:paraId="09EE0D28"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49. </w:t>
            </w:r>
            <w:r w:rsidRPr="00C54368">
              <w:rPr>
                <w:rFonts w:eastAsia="Times New Roman"/>
                <w:b/>
                <w:bCs/>
                <w:color w:val="D60000"/>
                <w:shd w:val="clear" w:color="auto" w:fill="FFFFFF"/>
              </w:rPr>
              <w:t>outing (n) /ˈaʊtɪŋ/</w:t>
            </w:r>
          </w:p>
        </w:tc>
        <w:tc>
          <w:tcPr>
            <w:tcW w:w="4466" w:type="dxa"/>
            <w:tcBorders>
              <w:top w:val="nil"/>
              <w:left w:val="nil"/>
              <w:bottom w:val="single" w:sz="8" w:space="0" w:color="auto"/>
              <w:right w:val="single" w:sz="8" w:space="0" w:color="auto"/>
            </w:tcBorders>
            <w:shd w:val="clear" w:color="auto" w:fill="FFFFFF"/>
            <w:hideMark/>
          </w:tcPr>
          <w:p w14:paraId="0C7B6CBC"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 a short journey that you take for enjoyment.</w:t>
            </w:r>
          </w:p>
        </w:tc>
        <w:tc>
          <w:tcPr>
            <w:tcW w:w="3755" w:type="dxa"/>
            <w:tcBorders>
              <w:top w:val="nil"/>
              <w:left w:val="nil"/>
              <w:bottom w:val="single" w:sz="8" w:space="0" w:color="auto"/>
              <w:right w:val="single" w:sz="8" w:space="0" w:color="auto"/>
            </w:tcBorders>
            <w:shd w:val="clear" w:color="auto" w:fill="FFFFFF"/>
            <w:hideMark/>
          </w:tcPr>
          <w:p w14:paraId="76071A6C"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cuộc đi chơi.</w:t>
            </w:r>
          </w:p>
        </w:tc>
      </w:tr>
      <w:tr w:rsidR="00C54368" w:rsidRPr="00C54368" w14:paraId="69B95EFE" w14:textId="77777777" w:rsidTr="00C54368">
        <w:tc>
          <w:tcPr>
            <w:tcW w:w="2127" w:type="dxa"/>
            <w:tcBorders>
              <w:top w:val="nil"/>
              <w:left w:val="single" w:sz="8" w:space="0" w:color="auto"/>
              <w:bottom w:val="single" w:sz="8" w:space="0" w:color="auto"/>
              <w:right w:val="single" w:sz="8" w:space="0" w:color="auto"/>
            </w:tcBorders>
            <w:shd w:val="clear" w:color="auto" w:fill="FFFFFF"/>
            <w:hideMark/>
          </w:tcPr>
          <w:p w14:paraId="16B1174E"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50. </w:t>
            </w:r>
            <w:r w:rsidRPr="00C54368">
              <w:rPr>
                <w:rFonts w:eastAsia="Times New Roman"/>
                <w:b/>
                <w:bCs/>
                <w:color w:val="D60000"/>
                <w:shd w:val="clear" w:color="auto" w:fill="FFFFFF"/>
              </w:rPr>
              <w:t>pastime (n) /ˈpæstaɪm/</w:t>
            </w:r>
          </w:p>
        </w:tc>
        <w:tc>
          <w:tcPr>
            <w:tcW w:w="4466" w:type="dxa"/>
            <w:tcBorders>
              <w:top w:val="nil"/>
              <w:left w:val="nil"/>
              <w:bottom w:val="single" w:sz="8" w:space="0" w:color="auto"/>
              <w:right w:val="single" w:sz="8" w:space="0" w:color="auto"/>
            </w:tcBorders>
            <w:shd w:val="clear" w:color="auto" w:fill="FFFFFF"/>
            <w:hideMark/>
          </w:tcPr>
          <w:p w14:paraId="22D7D2D2"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 something that you enjoy doing in your free time. SYNONYM: hobby</w:t>
            </w:r>
          </w:p>
        </w:tc>
        <w:tc>
          <w:tcPr>
            <w:tcW w:w="3755" w:type="dxa"/>
            <w:tcBorders>
              <w:top w:val="nil"/>
              <w:left w:val="nil"/>
              <w:bottom w:val="single" w:sz="8" w:space="0" w:color="auto"/>
              <w:right w:val="single" w:sz="8" w:space="0" w:color="auto"/>
            </w:tcBorders>
            <w:shd w:val="clear" w:color="auto" w:fill="FFFFFF"/>
            <w:hideMark/>
          </w:tcPr>
          <w:p w14:paraId="4CBF80B4"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trò tiêu khiển, trò giải trí.</w:t>
            </w:r>
          </w:p>
        </w:tc>
      </w:tr>
      <w:tr w:rsidR="00C54368" w:rsidRPr="00C54368" w14:paraId="1EA213CD" w14:textId="77777777" w:rsidTr="00C54368">
        <w:tc>
          <w:tcPr>
            <w:tcW w:w="2127" w:type="dxa"/>
            <w:tcBorders>
              <w:top w:val="nil"/>
              <w:left w:val="single" w:sz="8" w:space="0" w:color="auto"/>
              <w:bottom w:val="single" w:sz="8" w:space="0" w:color="auto"/>
              <w:right w:val="single" w:sz="8" w:space="0" w:color="auto"/>
            </w:tcBorders>
            <w:shd w:val="clear" w:color="auto" w:fill="FFFFFF"/>
            <w:hideMark/>
          </w:tcPr>
          <w:p w14:paraId="077E1BCE"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51. </w:t>
            </w:r>
            <w:r w:rsidRPr="00C54368">
              <w:rPr>
                <w:rFonts w:eastAsia="Times New Roman"/>
                <w:b/>
                <w:bCs/>
                <w:color w:val="D60000"/>
                <w:shd w:val="clear" w:color="auto" w:fill="FFFFFF"/>
              </w:rPr>
              <w:t>pursue (v) /pərˈsuː/</w:t>
            </w:r>
          </w:p>
        </w:tc>
        <w:tc>
          <w:tcPr>
            <w:tcW w:w="4466" w:type="dxa"/>
            <w:tcBorders>
              <w:top w:val="nil"/>
              <w:left w:val="nil"/>
              <w:bottom w:val="single" w:sz="8" w:space="0" w:color="auto"/>
              <w:right w:val="single" w:sz="8" w:space="0" w:color="auto"/>
            </w:tcBorders>
            <w:shd w:val="clear" w:color="auto" w:fill="FFFFFF"/>
            <w:hideMark/>
          </w:tcPr>
          <w:p w14:paraId="0BFD6609"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 (pursue sth) to do something or try to achieve something over a period of time.</w:t>
            </w:r>
          </w:p>
        </w:tc>
        <w:tc>
          <w:tcPr>
            <w:tcW w:w="3755" w:type="dxa"/>
            <w:tcBorders>
              <w:top w:val="nil"/>
              <w:left w:val="nil"/>
              <w:bottom w:val="single" w:sz="8" w:space="0" w:color="auto"/>
              <w:right w:val="single" w:sz="8" w:space="0" w:color="auto"/>
            </w:tcBorders>
            <w:shd w:val="clear" w:color="auto" w:fill="FFFFFF"/>
            <w:hideMark/>
          </w:tcPr>
          <w:p w14:paraId="13402397"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đeo đuổi.</w:t>
            </w:r>
          </w:p>
        </w:tc>
      </w:tr>
      <w:tr w:rsidR="00C54368" w:rsidRPr="00C54368" w14:paraId="4F4DD2CA" w14:textId="77777777" w:rsidTr="00C54368">
        <w:tc>
          <w:tcPr>
            <w:tcW w:w="2127" w:type="dxa"/>
            <w:tcBorders>
              <w:top w:val="nil"/>
              <w:left w:val="single" w:sz="8" w:space="0" w:color="auto"/>
              <w:bottom w:val="single" w:sz="8" w:space="0" w:color="auto"/>
              <w:right w:val="single" w:sz="8" w:space="0" w:color="auto"/>
            </w:tcBorders>
            <w:shd w:val="clear" w:color="auto" w:fill="FFFFFF"/>
            <w:hideMark/>
          </w:tcPr>
          <w:p w14:paraId="4ADE5EF0"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52. </w:t>
            </w:r>
            <w:r w:rsidRPr="00C54368">
              <w:rPr>
                <w:rFonts w:eastAsia="Times New Roman"/>
                <w:b/>
                <w:bCs/>
                <w:color w:val="D60000"/>
                <w:shd w:val="clear" w:color="auto" w:fill="FFFFFF"/>
              </w:rPr>
              <w:t>recreation (n) /ˌriːkriˈeɪʃn/</w:t>
            </w:r>
          </w:p>
        </w:tc>
        <w:tc>
          <w:tcPr>
            <w:tcW w:w="4466" w:type="dxa"/>
            <w:tcBorders>
              <w:top w:val="nil"/>
              <w:left w:val="nil"/>
              <w:bottom w:val="single" w:sz="8" w:space="0" w:color="auto"/>
              <w:right w:val="single" w:sz="8" w:space="0" w:color="auto"/>
            </w:tcBorders>
            <w:shd w:val="clear" w:color="auto" w:fill="FFFFFF"/>
            <w:hideMark/>
          </w:tcPr>
          <w:p w14:paraId="4FECF142"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 things that you do to enjoy yourself.</w:t>
            </w:r>
          </w:p>
        </w:tc>
        <w:tc>
          <w:tcPr>
            <w:tcW w:w="3755" w:type="dxa"/>
            <w:tcBorders>
              <w:top w:val="nil"/>
              <w:left w:val="nil"/>
              <w:bottom w:val="single" w:sz="8" w:space="0" w:color="auto"/>
              <w:right w:val="single" w:sz="8" w:space="0" w:color="auto"/>
            </w:tcBorders>
            <w:shd w:val="clear" w:color="auto" w:fill="FFFFFF"/>
            <w:hideMark/>
          </w:tcPr>
          <w:p w14:paraId="4FF0432C"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sự tiêu khiển.</w:t>
            </w:r>
          </w:p>
        </w:tc>
      </w:tr>
      <w:tr w:rsidR="00C54368" w:rsidRPr="00C54368" w14:paraId="6817CBC6" w14:textId="77777777" w:rsidTr="00C54368">
        <w:tc>
          <w:tcPr>
            <w:tcW w:w="2127" w:type="dxa"/>
            <w:tcBorders>
              <w:top w:val="nil"/>
              <w:left w:val="single" w:sz="8" w:space="0" w:color="auto"/>
              <w:bottom w:val="single" w:sz="8" w:space="0" w:color="auto"/>
              <w:right w:val="single" w:sz="8" w:space="0" w:color="auto"/>
            </w:tcBorders>
            <w:shd w:val="clear" w:color="auto" w:fill="FFFFFF"/>
            <w:hideMark/>
          </w:tcPr>
          <w:p w14:paraId="779C671F"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53. </w:t>
            </w:r>
            <w:r w:rsidRPr="00C54368">
              <w:rPr>
                <w:rFonts w:eastAsia="Times New Roman"/>
                <w:b/>
                <w:bCs/>
                <w:color w:val="D60000"/>
                <w:shd w:val="clear" w:color="auto" w:fill="FFFFFF"/>
              </w:rPr>
              <w:t>respite (n) /ˈrespɪt/</w:t>
            </w:r>
          </w:p>
        </w:tc>
        <w:tc>
          <w:tcPr>
            <w:tcW w:w="4466" w:type="dxa"/>
            <w:tcBorders>
              <w:top w:val="nil"/>
              <w:left w:val="nil"/>
              <w:bottom w:val="single" w:sz="8" w:space="0" w:color="auto"/>
              <w:right w:val="single" w:sz="8" w:space="0" w:color="auto"/>
            </w:tcBorders>
            <w:shd w:val="clear" w:color="auto" w:fill="FFFFFF"/>
            <w:hideMark/>
          </w:tcPr>
          <w:p w14:paraId="462D0500"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 respite (from sth) a short break or escape from something difficult or unpleasant.</w:t>
            </w:r>
          </w:p>
        </w:tc>
        <w:tc>
          <w:tcPr>
            <w:tcW w:w="3755" w:type="dxa"/>
            <w:tcBorders>
              <w:top w:val="nil"/>
              <w:left w:val="nil"/>
              <w:bottom w:val="single" w:sz="8" w:space="0" w:color="auto"/>
              <w:right w:val="single" w:sz="8" w:space="0" w:color="auto"/>
            </w:tcBorders>
            <w:shd w:val="clear" w:color="auto" w:fill="FFFFFF"/>
            <w:hideMark/>
          </w:tcPr>
          <w:p w14:paraId="4825AAD7"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sự nghỉ ngơi, sự giải lao.</w:t>
            </w:r>
          </w:p>
        </w:tc>
      </w:tr>
      <w:tr w:rsidR="00C54368" w:rsidRPr="00C54368" w14:paraId="06D3020D" w14:textId="77777777" w:rsidTr="00C54368">
        <w:tc>
          <w:tcPr>
            <w:tcW w:w="2127" w:type="dxa"/>
            <w:tcBorders>
              <w:top w:val="nil"/>
              <w:left w:val="single" w:sz="8" w:space="0" w:color="auto"/>
              <w:bottom w:val="single" w:sz="8" w:space="0" w:color="auto"/>
              <w:right w:val="single" w:sz="8" w:space="0" w:color="auto"/>
            </w:tcBorders>
            <w:shd w:val="clear" w:color="auto" w:fill="FFFFFF"/>
            <w:hideMark/>
          </w:tcPr>
          <w:p w14:paraId="73F16AAE"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lastRenderedPageBreak/>
              <w:t xml:space="preserve">54. </w:t>
            </w:r>
            <w:r w:rsidRPr="00C54368">
              <w:rPr>
                <w:rFonts w:eastAsia="Times New Roman"/>
                <w:b/>
                <w:bCs/>
                <w:color w:val="D60000"/>
                <w:shd w:val="clear" w:color="auto" w:fill="FFFFFF"/>
              </w:rPr>
              <w:t>sedentary (adj) /ˈsednteri/</w:t>
            </w:r>
          </w:p>
        </w:tc>
        <w:tc>
          <w:tcPr>
            <w:tcW w:w="4466" w:type="dxa"/>
            <w:tcBorders>
              <w:top w:val="nil"/>
              <w:left w:val="nil"/>
              <w:bottom w:val="single" w:sz="8" w:space="0" w:color="auto"/>
              <w:right w:val="single" w:sz="8" w:space="0" w:color="auto"/>
            </w:tcBorders>
            <w:shd w:val="clear" w:color="auto" w:fill="FFFFFF"/>
            <w:hideMark/>
          </w:tcPr>
          <w:p w14:paraId="0F9689CD"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 (of work, activities, etc.) in which you spend a lot of time sitting down.</w:t>
            </w:r>
          </w:p>
        </w:tc>
        <w:tc>
          <w:tcPr>
            <w:tcW w:w="3755" w:type="dxa"/>
            <w:tcBorders>
              <w:top w:val="nil"/>
              <w:left w:val="nil"/>
              <w:bottom w:val="single" w:sz="8" w:space="0" w:color="auto"/>
              <w:right w:val="single" w:sz="8" w:space="0" w:color="auto"/>
            </w:tcBorders>
            <w:shd w:val="clear" w:color="auto" w:fill="FFFFFF"/>
            <w:hideMark/>
          </w:tcPr>
          <w:p w14:paraId="1D31493A"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ngồi nhiều (về công việc).</w:t>
            </w:r>
          </w:p>
        </w:tc>
      </w:tr>
      <w:tr w:rsidR="00C54368" w:rsidRPr="00C54368" w14:paraId="1D6F67A9" w14:textId="77777777" w:rsidTr="00C54368">
        <w:tc>
          <w:tcPr>
            <w:tcW w:w="2127" w:type="dxa"/>
            <w:tcBorders>
              <w:top w:val="nil"/>
              <w:left w:val="single" w:sz="8" w:space="0" w:color="auto"/>
              <w:bottom w:val="single" w:sz="8" w:space="0" w:color="auto"/>
              <w:right w:val="single" w:sz="8" w:space="0" w:color="auto"/>
            </w:tcBorders>
            <w:shd w:val="clear" w:color="auto" w:fill="FFFFFF"/>
            <w:hideMark/>
          </w:tcPr>
          <w:p w14:paraId="6802673D"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55. </w:t>
            </w:r>
            <w:r w:rsidRPr="00C54368">
              <w:rPr>
                <w:rFonts w:eastAsia="Times New Roman"/>
                <w:b/>
                <w:bCs/>
                <w:color w:val="D60000"/>
                <w:shd w:val="clear" w:color="auto" w:fill="FFFFFF"/>
              </w:rPr>
              <w:t>socialise (v) /ˈsəʊʃəlaɪz/</w:t>
            </w:r>
          </w:p>
        </w:tc>
        <w:tc>
          <w:tcPr>
            <w:tcW w:w="4466" w:type="dxa"/>
            <w:tcBorders>
              <w:top w:val="nil"/>
              <w:left w:val="nil"/>
              <w:bottom w:val="single" w:sz="8" w:space="0" w:color="auto"/>
              <w:right w:val="single" w:sz="8" w:space="0" w:color="auto"/>
            </w:tcBorders>
            <w:shd w:val="clear" w:color="auto" w:fill="FFFFFF"/>
            <w:hideMark/>
          </w:tcPr>
          <w:p w14:paraId="3F3F8A0B"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 to spend time with other people socially.</w:t>
            </w:r>
          </w:p>
        </w:tc>
        <w:tc>
          <w:tcPr>
            <w:tcW w:w="3755" w:type="dxa"/>
            <w:tcBorders>
              <w:top w:val="nil"/>
              <w:left w:val="nil"/>
              <w:bottom w:val="single" w:sz="8" w:space="0" w:color="auto"/>
              <w:right w:val="single" w:sz="8" w:space="0" w:color="auto"/>
            </w:tcBorders>
            <w:shd w:val="clear" w:color="auto" w:fill="FFFFFF"/>
            <w:hideMark/>
          </w:tcPr>
          <w:p w14:paraId="039F9DA5"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hòa nhập xã hội.</w:t>
            </w:r>
          </w:p>
        </w:tc>
      </w:tr>
      <w:tr w:rsidR="00C54368" w:rsidRPr="00C54368" w14:paraId="72134D5C" w14:textId="77777777" w:rsidTr="00C54368">
        <w:tc>
          <w:tcPr>
            <w:tcW w:w="2127" w:type="dxa"/>
            <w:tcBorders>
              <w:top w:val="nil"/>
              <w:left w:val="single" w:sz="8" w:space="0" w:color="auto"/>
              <w:bottom w:val="single" w:sz="8" w:space="0" w:color="auto"/>
              <w:right w:val="single" w:sz="8" w:space="0" w:color="auto"/>
            </w:tcBorders>
            <w:shd w:val="clear" w:color="auto" w:fill="FFFFFF"/>
            <w:hideMark/>
          </w:tcPr>
          <w:p w14:paraId="55E87205"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56. </w:t>
            </w:r>
            <w:r w:rsidRPr="00C54368">
              <w:rPr>
                <w:rFonts w:eastAsia="Times New Roman"/>
                <w:b/>
                <w:bCs/>
                <w:color w:val="D60000"/>
                <w:shd w:val="clear" w:color="auto" w:fill="FFFFFF"/>
              </w:rPr>
              <w:t>solitude (n) /ˈsɑːlətuːd/</w:t>
            </w:r>
          </w:p>
        </w:tc>
        <w:tc>
          <w:tcPr>
            <w:tcW w:w="4466" w:type="dxa"/>
            <w:tcBorders>
              <w:top w:val="nil"/>
              <w:left w:val="nil"/>
              <w:bottom w:val="single" w:sz="8" w:space="0" w:color="auto"/>
              <w:right w:val="single" w:sz="8" w:space="0" w:color="auto"/>
            </w:tcBorders>
            <w:shd w:val="clear" w:color="auto" w:fill="FFFFFF"/>
            <w:hideMark/>
          </w:tcPr>
          <w:p w14:paraId="516B096D"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 the state of being alone, especially when you find this pleasant. SYNONYM: privacy</w:t>
            </w:r>
          </w:p>
        </w:tc>
        <w:tc>
          <w:tcPr>
            <w:tcW w:w="3755" w:type="dxa"/>
            <w:tcBorders>
              <w:top w:val="nil"/>
              <w:left w:val="nil"/>
              <w:bottom w:val="single" w:sz="8" w:space="0" w:color="auto"/>
              <w:right w:val="single" w:sz="8" w:space="0" w:color="auto"/>
            </w:tcBorders>
            <w:shd w:val="clear" w:color="auto" w:fill="FFFFFF"/>
            <w:hideMark/>
          </w:tcPr>
          <w:p w14:paraId="12556BC0"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tình trạng ở một mình, cuộc sống riêng của cá nhân.</w:t>
            </w:r>
          </w:p>
        </w:tc>
      </w:tr>
      <w:tr w:rsidR="00C54368" w:rsidRPr="00C54368" w14:paraId="4C0B196F" w14:textId="77777777" w:rsidTr="00C54368">
        <w:tc>
          <w:tcPr>
            <w:tcW w:w="2127" w:type="dxa"/>
            <w:tcBorders>
              <w:top w:val="nil"/>
              <w:left w:val="single" w:sz="8" w:space="0" w:color="auto"/>
              <w:bottom w:val="single" w:sz="8" w:space="0" w:color="auto"/>
              <w:right w:val="single" w:sz="8" w:space="0" w:color="auto"/>
            </w:tcBorders>
            <w:shd w:val="clear" w:color="auto" w:fill="FFFFFF"/>
            <w:hideMark/>
          </w:tcPr>
          <w:p w14:paraId="698BAD7E"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57. </w:t>
            </w:r>
            <w:r w:rsidRPr="00C54368">
              <w:rPr>
                <w:rFonts w:eastAsia="Times New Roman"/>
                <w:b/>
                <w:bCs/>
                <w:color w:val="D60000"/>
                <w:shd w:val="clear" w:color="auto" w:fill="FFFFFF"/>
              </w:rPr>
              <w:t>tedious (adj) /ˈtiːdiəs/</w:t>
            </w:r>
          </w:p>
        </w:tc>
        <w:tc>
          <w:tcPr>
            <w:tcW w:w="4466" w:type="dxa"/>
            <w:tcBorders>
              <w:top w:val="nil"/>
              <w:left w:val="nil"/>
              <w:bottom w:val="single" w:sz="8" w:space="0" w:color="auto"/>
              <w:right w:val="single" w:sz="8" w:space="0" w:color="auto"/>
            </w:tcBorders>
            <w:shd w:val="clear" w:color="auto" w:fill="FFFFFF"/>
            <w:hideMark/>
          </w:tcPr>
          <w:p w14:paraId="2E8BAA58"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 lasting or taking too long and not interesting. SYNONYM: boring</w:t>
            </w:r>
          </w:p>
        </w:tc>
        <w:tc>
          <w:tcPr>
            <w:tcW w:w="3755" w:type="dxa"/>
            <w:tcBorders>
              <w:top w:val="nil"/>
              <w:left w:val="nil"/>
              <w:bottom w:val="single" w:sz="8" w:space="0" w:color="auto"/>
              <w:right w:val="single" w:sz="8" w:space="0" w:color="auto"/>
            </w:tcBorders>
            <w:shd w:val="clear" w:color="auto" w:fill="FFFFFF"/>
            <w:hideMark/>
          </w:tcPr>
          <w:p w14:paraId="3F12B734"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chán ngắt, tẻ nhạt.</w:t>
            </w:r>
          </w:p>
        </w:tc>
      </w:tr>
      <w:tr w:rsidR="00C54368" w:rsidRPr="00C54368" w14:paraId="5F46C85E" w14:textId="77777777" w:rsidTr="00C54368">
        <w:tc>
          <w:tcPr>
            <w:tcW w:w="2127" w:type="dxa"/>
            <w:tcBorders>
              <w:top w:val="nil"/>
              <w:left w:val="single" w:sz="8" w:space="0" w:color="auto"/>
              <w:bottom w:val="single" w:sz="8" w:space="0" w:color="auto"/>
              <w:right w:val="single" w:sz="8" w:space="0" w:color="auto"/>
            </w:tcBorders>
            <w:shd w:val="clear" w:color="auto" w:fill="FFFFFF"/>
            <w:hideMark/>
          </w:tcPr>
          <w:p w14:paraId="60DBA578"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58. </w:t>
            </w:r>
            <w:r w:rsidRPr="00C54368">
              <w:rPr>
                <w:rFonts w:eastAsia="Times New Roman"/>
                <w:b/>
                <w:bCs/>
                <w:color w:val="D60000"/>
                <w:shd w:val="clear" w:color="auto" w:fill="FFFFFF"/>
              </w:rPr>
              <w:t>trivial (adj) /ˈtrɪviəl/</w:t>
            </w:r>
          </w:p>
        </w:tc>
        <w:tc>
          <w:tcPr>
            <w:tcW w:w="4466" w:type="dxa"/>
            <w:tcBorders>
              <w:top w:val="nil"/>
              <w:left w:val="nil"/>
              <w:bottom w:val="single" w:sz="8" w:space="0" w:color="auto"/>
              <w:right w:val="single" w:sz="8" w:space="0" w:color="auto"/>
            </w:tcBorders>
            <w:shd w:val="clear" w:color="auto" w:fill="FFFFFF"/>
            <w:hideMark/>
          </w:tcPr>
          <w:p w14:paraId="6567C6E1"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 not important or serious; not worth considering.</w:t>
            </w:r>
          </w:p>
        </w:tc>
        <w:tc>
          <w:tcPr>
            <w:tcW w:w="3755" w:type="dxa"/>
            <w:tcBorders>
              <w:top w:val="nil"/>
              <w:left w:val="nil"/>
              <w:bottom w:val="single" w:sz="8" w:space="0" w:color="auto"/>
              <w:right w:val="single" w:sz="8" w:space="0" w:color="auto"/>
            </w:tcBorders>
            <w:shd w:val="clear" w:color="auto" w:fill="FFFFFF"/>
            <w:hideMark/>
          </w:tcPr>
          <w:p w14:paraId="5945A138"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không đáng kể, ít quan trọng.</w:t>
            </w:r>
          </w:p>
        </w:tc>
      </w:tr>
      <w:tr w:rsidR="00C54368" w:rsidRPr="00C54368" w14:paraId="52571A03" w14:textId="77777777" w:rsidTr="00C54368">
        <w:tc>
          <w:tcPr>
            <w:tcW w:w="2127" w:type="dxa"/>
            <w:tcBorders>
              <w:top w:val="nil"/>
              <w:left w:val="single" w:sz="8" w:space="0" w:color="auto"/>
              <w:bottom w:val="single" w:sz="8" w:space="0" w:color="auto"/>
              <w:right w:val="single" w:sz="8" w:space="0" w:color="auto"/>
            </w:tcBorders>
            <w:shd w:val="clear" w:color="auto" w:fill="FFFFFF"/>
            <w:hideMark/>
          </w:tcPr>
          <w:p w14:paraId="3981B4FC"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59. </w:t>
            </w:r>
            <w:r w:rsidRPr="00C54368">
              <w:rPr>
                <w:rFonts w:eastAsia="Times New Roman"/>
                <w:b/>
                <w:bCs/>
                <w:color w:val="D60000"/>
                <w:shd w:val="clear" w:color="auto" w:fill="FFFFFF"/>
              </w:rPr>
              <w:t>unwind (v) /ˌʌnˈwaɪnd/</w:t>
            </w:r>
          </w:p>
        </w:tc>
        <w:tc>
          <w:tcPr>
            <w:tcW w:w="4466" w:type="dxa"/>
            <w:tcBorders>
              <w:top w:val="nil"/>
              <w:left w:val="nil"/>
              <w:bottom w:val="single" w:sz="8" w:space="0" w:color="auto"/>
              <w:right w:val="single" w:sz="8" w:space="0" w:color="auto"/>
            </w:tcBorders>
            <w:shd w:val="clear" w:color="auto" w:fill="FFFFFF"/>
            <w:hideMark/>
          </w:tcPr>
          <w:p w14:paraId="40090489"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 to stop worrying or thinking about problems and start to relax.</w:t>
            </w:r>
          </w:p>
        </w:tc>
        <w:tc>
          <w:tcPr>
            <w:tcW w:w="3755" w:type="dxa"/>
            <w:tcBorders>
              <w:top w:val="nil"/>
              <w:left w:val="nil"/>
              <w:bottom w:val="single" w:sz="8" w:space="0" w:color="auto"/>
              <w:right w:val="single" w:sz="8" w:space="0" w:color="auto"/>
            </w:tcBorders>
            <w:shd w:val="clear" w:color="auto" w:fill="FFFFFF"/>
            <w:hideMark/>
          </w:tcPr>
          <w:p w14:paraId="34FFBF35"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thư giãn, nghỉ ngơi (sau một thời gian lao động căng thẳng).</w:t>
            </w:r>
          </w:p>
        </w:tc>
      </w:tr>
      <w:tr w:rsidR="00C54368" w:rsidRPr="00C54368" w14:paraId="0BAE0146" w14:textId="77777777" w:rsidTr="00C54368">
        <w:tc>
          <w:tcPr>
            <w:tcW w:w="2127" w:type="dxa"/>
            <w:tcBorders>
              <w:top w:val="nil"/>
              <w:left w:val="single" w:sz="8" w:space="0" w:color="auto"/>
              <w:bottom w:val="single" w:sz="8" w:space="0" w:color="auto"/>
              <w:right w:val="single" w:sz="8" w:space="0" w:color="auto"/>
            </w:tcBorders>
            <w:shd w:val="clear" w:color="auto" w:fill="FFFFFF"/>
            <w:hideMark/>
          </w:tcPr>
          <w:p w14:paraId="728DC30C"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60. </w:t>
            </w:r>
            <w:r w:rsidRPr="00C54368">
              <w:rPr>
                <w:rFonts w:eastAsia="Times New Roman"/>
                <w:b/>
                <w:bCs/>
                <w:color w:val="D60000"/>
                <w:shd w:val="clear" w:color="auto" w:fill="FFFFFF"/>
              </w:rPr>
              <w:t>venue (n) /ˈvenjuː/</w:t>
            </w:r>
          </w:p>
        </w:tc>
        <w:tc>
          <w:tcPr>
            <w:tcW w:w="4466" w:type="dxa"/>
            <w:tcBorders>
              <w:top w:val="nil"/>
              <w:left w:val="nil"/>
              <w:bottom w:val="single" w:sz="8" w:space="0" w:color="auto"/>
              <w:right w:val="single" w:sz="8" w:space="0" w:color="auto"/>
            </w:tcBorders>
            <w:shd w:val="clear" w:color="auto" w:fill="FFFFFF"/>
            <w:hideMark/>
          </w:tcPr>
          <w:p w14:paraId="43809B05"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 the place where an activity or event happens.</w:t>
            </w:r>
          </w:p>
        </w:tc>
        <w:tc>
          <w:tcPr>
            <w:tcW w:w="3755" w:type="dxa"/>
            <w:tcBorders>
              <w:top w:val="nil"/>
              <w:left w:val="nil"/>
              <w:bottom w:val="single" w:sz="8" w:space="0" w:color="auto"/>
              <w:right w:val="single" w:sz="8" w:space="0" w:color="auto"/>
            </w:tcBorders>
            <w:shd w:val="clear" w:color="auto" w:fill="FFFFFF"/>
            <w:hideMark/>
          </w:tcPr>
          <w:p w14:paraId="37C7EBCE"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nơi gặp gỡ.</w:t>
            </w:r>
          </w:p>
        </w:tc>
      </w:tr>
    </w:tbl>
    <w:p w14:paraId="2D73A030" w14:textId="77777777" w:rsidR="00C54368" w:rsidRPr="00C54368" w:rsidRDefault="00C54368" w:rsidP="00C54368">
      <w:pPr>
        <w:spacing w:before="100" w:beforeAutospacing="1" w:after="100" w:afterAutospacing="1"/>
        <w:jc w:val="left"/>
        <w:rPr>
          <w:rFonts w:eastAsia="Times New Roman" w:cs="Times New Roman"/>
          <w:color w:val="000000"/>
          <w:sz w:val="24"/>
          <w:szCs w:val="24"/>
          <w:lang w:val="en-US"/>
        </w:rPr>
      </w:pPr>
      <w:r w:rsidRPr="00C54368">
        <w:rPr>
          <w:rFonts w:eastAsia="Times New Roman" w:cs="Times New Roman"/>
          <w:color w:val="000000"/>
          <w:sz w:val="24"/>
          <w:szCs w:val="24"/>
        </w:rPr>
        <w:t> </w:t>
      </w:r>
    </w:p>
    <w:p w14:paraId="47D52F66" w14:textId="77777777" w:rsidR="00C54368" w:rsidRPr="00C54368" w:rsidRDefault="00C54368" w:rsidP="00C54368">
      <w:pPr>
        <w:spacing w:before="100" w:beforeAutospacing="1" w:after="100" w:afterAutospacing="1"/>
        <w:jc w:val="left"/>
        <w:rPr>
          <w:rFonts w:eastAsia="Times New Roman" w:cs="Times New Roman"/>
          <w:color w:val="000000"/>
          <w:sz w:val="24"/>
          <w:szCs w:val="24"/>
          <w:lang w:val="en-US"/>
        </w:rPr>
      </w:pPr>
      <w:r w:rsidRPr="00C54368">
        <w:rPr>
          <w:rFonts w:eastAsia="Times New Roman" w:cs="Times New Roman"/>
          <w:color w:val="000000"/>
          <w:sz w:val="24"/>
          <w:szCs w:val="24"/>
        </w:rPr>
        <w:t>                             PHRASAL VERBS</w:t>
      </w:r>
    </w:p>
    <w:tbl>
      <w:tblPr>
        <w:tblW w:w="10348" w:type="dxa"/>
        <w:tblInd w:w="-5" w:type="dxa"/>
        <w:tblBorders>
          <w:top w:val="outset" w:sz="24" w:space="0" w:color="auto"/>
          <w:left w:val="outset" w:sz="24" w:space="0" w:color="auto"/>
          <w:bottom w:val="outset" w:sz="24" w:space="0" w:color="auto"/>
          <w:right w:val="outset" w:sz="24" w:space="0" w:color="auto"/>
        </w:tblBorders>
        <w:shd w:val="clear" w:color="auto" w:fill="FFFFFF"/>
        <w:tblLook w:val="04A0" w:firstRow="1" w:lastRow="0" w:firstColumn="1" w:lastColumn="0" w:noHBand="0" w:noVBand="1"/>
      </w:tblPr>
      <w:tblGrid>
        <w:gridCol w:w="1643"/>
        <w:gridCol w:w="4950"/>
        <w:gridCol w:w="3755"/>
      </w:tblGrid>
      <w:tr w:rsidR="00C54368" w:rsidRPr="00C54368" w14:paraId="2AB47A09" w14:textId="77777777" w:rsidTr="00C54368">
        <w:tc>
          <w:tcPr>
            <w:tcW w:w="1643" w:type="dxa"/>
            <w:tcBorders>
              <w:top w:val="single" w:sz="8" w:space="0" w:color="auto"/>
              <w:left w:val="single" w:sz="8" w:space="0" w:color="auto"/>
              <w:bottom w:val="single" w:sz="8" w:space="0" w:color="auto"/>
              <w:right w:val="single" w:sz="8" w:space="0" w:color="auto"/>
            </w:tcBorders>
            <w:shd w:val="clear" w:color="auto" w:fill="FFFFFF"/>
            <w:hideMark/>
          </w:tcPr>
          <w:p w14:paraId="58882D5A"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1. </w:t>
            </w:r>
            <w:r w:rsidRPr="00C54368">
              <w:rPr>
                <w:rFonts w:eastAsia="Times New Roman"/>
                <w:b/>
                <w:bCs/>
                <w:color w:val="D60000"/>
                <w:shd w:val="clear" w:color="auto" w:fill="FFFFFF"/>
              </w:rPr>
              <w:t>centre around</w:t>
            </w:r>
          </w:p>
        </w:tc>
        <w:tc>
          <w:tcPr>
            <w:tcW w:w="4950" w:type="dxa"/>
            <w:tcBorders>
              <w:top w:val="single" w:sz="8" w:space="0" w:color="auto"/>
              <w:left w:val="nil"/>
              <w:bottom w:val="single" w:sz="8" w:space="0" w:color="auto"/>
              <w:right w:val="single" w:sz="8" w:space="0" w:color="auto"/>
            </w:tcBorders>
            <w:shd w:val="clear" w:color="auto" w:fill="FFFFFF"/>
            <w:hideMark/>
          </w:tcPr>
          <w:p w14:paraId="7B40B29A"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 if something centres around someone or something, or you centre something around them, they are its main subject of attention or interest.</w:t>
            </w:r>
          </w:p>
        </w:tc>
        <w:tc>
          <w:tcPr>
            <w:tcW w:w="3755" w:type="dxa"/>
            <w:tcBorders>
              <w:top w:val="single" w:sz="8" w:space="0" w:color="auto"/>
              <w:left w:val="nil"/>
              <w:bottom w:val="single" w:sz="8" w:space="0" w:color="auto"/>
              <w:right w:val="single" w:sz="8" w:space="0" w:color="auto"/>
            </w:tcBorders>
            <w:shd w:val="clear" w:color="auto" w:fill="FFFFFF"/>
            <w:hideMark/>
          </w:tcPr>
          <w:p w14:paraId="7C10C723"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trung tâm của sự chú ý.</w:t>
            </w:r>
          </w:p>
        </w:tc>
      </w:tr>
      <w:tr w:rsidR="00C54368" w:rsidRPr="00C54368" w14:paraId="62306A87" w14:textId="77777777" w:rsidTr="00C54368">
        <w:tc>
          <w:tcPr>
            <w:tcW w:w="1643" w:type="dxa"/>
            <w:tcBorders>
              <w:top w:val="nil"/>
              <w:left w:val="single" w:sz="8" w:space="0" w:color="auto"/>
              <w:bottom w:val="single" w:sz="8" w:space="0" w:color="auto"/>
              <w:right w:val="single" w:sz="8" w:space="0" w:color="auto"/>
            </w:tcBorders>
            <w:shd w:val="clear" w:color="auto" w:fill="FFFFFF"/>
            <w:hideMark/>
          </w:tcPr>
          <w:p w14:paraId="68BA6988"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2. </w:t>
            </w:r>
            <w:r w:rsidRPr="00C54368">
              <w:rPr>
                <w:rFonts w:eastAsia="Times New Roman"/>
                <w:b/>
                <w:bCs/>
                <w:color w:val="D60000"/>
                <w:shd w:val="clear" w:color="auto" w:fill="FFFFFF"/>
              </w:rPr>
              <w:t>get into</w:t>
            </w:r>
          </w:p>
        </w:tc>
        <w:tc>
          <w:tcPr>
            <w:tcW w:w="4950" w:type="dxa"/>
            <w:tcBorders>
              <w:top w:val="nil"/>
              <w:left w:val="nil"/>
              <w:bottom w:val="single" w:sz="8" w:space="0" w:color="auto"/>
              <w:right w:val="single" w:sz="8" w:space="0" w:color="auto"/>
            </w:tcBorders>
            <w:shd w:val="clear" w:color="auto" w:fill="FFFFFF"/>
            <w:hideMark/>
          </w:tcPr>
          <w:p w14:paraId="526F846F"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 start enjoying something or become enthusiastic about it. - if a train, plane, etc gets into a place; it arrives there - become involved in a bad situation.</w:t>
            </w:r>
          </w:p>
        </w:tc>
        <w:tc>
          <w:tcPr>
            <w:tcW w:w="3755" w:type="dxa"/>
            <w:tcBorders>
              <w:top w:val="nil"/>
              <w:left w:val="nil"/>
              <w:bottom w:val="single" w:sz="8" w:space="0" w:color="auto"/>
              <w:right w:val="single" w:sz="8" w:space="0" w:color="auto"/>
            </w:tcBorders>
            <w:shd w:val="clear" w:color="auto" w:fill="FFFFFF"/>
            <w:hideMark/>
          </w:tcPr>
          <w:p w14:paraId="1B388419"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quan tâm hoặc trở nên thích thú về cái gì đó. - đi vào; đến (phương tiện) - bị cuốn vào một tình huống xấu.</w:t>
            </w:r>
          </w:p>
        </w:tc>
      </w:tr>
      <w:tr w:rsidR="00C54368" w:rsidRPr="00C54368" w14:paraId="23CDE8BE" w14:textId="77777777" w:rsidTr="00C54368">
        <w:tc>
          <w:tcPr>
            <w:tcW w:w="1643" w:type="dxa"/>
            <w:tcBorders>
              <w:top w:val="nil"/>
              <w:left w:val="single" w:sz="8" w:space="0" w:color="auto"/>
              <w:bottom w:val="single" w:sz="8" w:space="0" w:color="auto"/>
              <w:right w:val="single" w:sz="8" w:space="0" w:color="auto"/>
            </w:tcBorders>
            <w:shd w:val="clear" w:color="auto" w:fill="FFFFFF"/>
            <w:hideMark/>
          </w:tcPr>
          <w:p w14:paraId="7673A6C4"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3. </w:t>
            </w:r>
            <w:r w:rsidRPr="00C54368">
              <w:rPr>
                <w:rFonts w:eastAsia="Times New Roman"/>
                <w:b/>
                <w:bCs/>
                <w:color w:val="D60000"/>
                <w:shd w:val="clear" w:color="auto" w:fill="FFFFFF"/>
              </w:rPr>
              <w:t>go in for</w:t>
            </w:r>
          </w:p>
        </w:tc>
        <w:tc>
          <w:tcPr>
            <w:tcW w:w="4950" w:type="dxa"/>
            <w:tcBorders>
              <w:top w:val="nil"/>
              <w:left w:val="nil"/>
              <w:bottom w:val="single" w:sz="8" w:space="0" w:color="auto"/>
              <w:right w:val="single" w:sz="8" w:space="0" w:color="auto"/>
            </w:tcBorders>
            <w:shd w:val="clear" w:color="auto" w:fill="FFFFFF"/>
            <w:hideMark/>
          </w:tcPr>
          <w:p w14:paraId="4DD1925B"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 enjoy a particular thing or activity. - choose something as a subject of study or as your career.</w:t>
            </w:r>
          </w:p>
        </w:tc>
        <w:tc>
          <w:tcPr>
            <w:tcW w:w="3755" w:type="dxa"/>
            <w:tcBorders>
              <w:top w:val="nil"/>
              <w:left w:val="nil"/>
              <w:bottom w:val="single" w:sz="8" w:space="0" w:color="auto"/>
              <w:right w:val="single" w:sz="8" w:space="0" w:color="auto"/>
            </w:tcBorders>
            <w:shd w:val="clear" w:color="auto" w:fill="FFFFFF"/>
            <w:hideMark/>
          </w:tcPr>
          <w:p w14:paraId="7BE88F49"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thích, có hứng thú với (cái gì đó). - lựa chọn (công việc, môn học).</w:t>
            </w:r>
          </w:p>
        </w:tc>
      </w:tr>
      <w:tr w:rsidR="00C54368" w:rsidRPr="00C54368" w14:paraId="205BA5DD" w14:textId="77777777" w:rsidTr="00C54368">
        <w:tc>
          <w:tcPr>
            <w:tcW w:w="1643" w:type="dxa"/>
            <w:tcBorders>
              <w:top w:val="nil"/>
              <w:left w:val="single" w:sz="8" w:space="0" w:color="auto"/>
              <w:bottom w:val="single" w:sz="8" w:space="0" w:color="auto"/>
              <w:right w:val="single" w:sz="8" w:space="0" w:color="auto"/>
            </w:tcBorders>
            <w:shd w:val="clear" w:color="auto" w:fill="FFFFFF"/>
            <w:hideMark/>
          </w:tcPr>
          <w:p w14:paraId="2D66995E"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4. </w:t>
            </w:r>
            <w:r w:rsidRPr="00C54368">
              <w:rPr>
                <w:rFonts w:eastAsia="Times New Roman"/>
                <w:b/>
                <w:bCs/>
                <w:color w:val="D60000"/>
                <w:shd w:val="clear" w:color="auto" w:fill="FFFFFF"/>
              </w:rPr>
              <w:t>go off</w:t>
            </w:r>
          </w:p>
        </w:tc>
        <w:tc>
          <w:tcPr>
            <w:tcW w:w="4950" w:type="dxa"/>
            <w:tcBorders>
              <w:top w:val="nil"/>
              <w:left w:val="nil"/>
              <w:bottom w:val="single" w:sz="8" w:space="0" w:color="auto"/>
              <w:right w:val="single" w:sz="8" w:space="0" w:color="auto"/>
            </w:tcBorders>
            <w:shd w:val="clear" w:color="auto" w:fill="FFFFFF"/>
            <w:hideMark/>
          </w:tcPr>
          <w:p w14:paraId="5416648B"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 stop liking someone or something. - explode or be fired. - leave a place, especially for particular purpose. - if food or drink goes off, it is no longer fresh.</w:t>
            </w:r>
          </w:p>
        </w:tc>
        <w:tc>
          <w:tcPr>
            <w:tcW w:w="3755" w:type="dxa"/>
            <w:tcBorders>
              <w:top w:val="nil"/>
              <w:left w:val="nil"/>
              <w:bottom w:val="single" w:sz="8" w:space="0" w:color="auto"/>
              <w:right w:val="single" w:sz="8" w:space="0" w:color="auto"/>
            </w:tcBorders>
            <w:shd w:val="clear" w:color="auto" w:fill="FFFFFF"/>
            <w:hideMark/>
          </w:tcPr>
          <w:p w14:paraId="7A1C0794"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bắt đầu không thích (ai đó, cái gì). - cháy nổ (bom). - rời đi. - bị hỏng.</w:t>
            </w:r>
          </w:p>
        </w:tc>
      </w:tr>
      <w:tr w:rsidR="00C54368" w:rsidRPr="00C54368" w14:paraId="337151E4" w14:textId="77777777" w:rsidTr="00C54368">
        <w:tc>
          <w:tcPr>
            <w:tcW w:w="1643" w:type="dxa"/>
            <w:tcBorders>
              <w:top w:val="nil"/>
              <w:left w:val="single" w:sz="8" w:space="0" w:color="auto"/>
              <w:bottom w:val="single" w:sz="8" w:space="0" w:color="auto"/>
              <w:right w:val="single" w:sz="8" w:space="0" w:color="auto"/>
            </w:tcBorders>
            <w:shd w:val="clear" w:color="auto" w:fill="FFFFFF"/>
            <w:hideMark/>
          </w:tcPr>
          <w:p w14:paraId="76F6D4BE"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5. </w:t>
            </w:r>
            <w:r w:rsidRPr="00C54368">
              <w:rPr>
                <w:rFonts w:eastAsia="Times New Roman"/>
                <w:b/>
                <w:bCs/>
                <w:color w:val="D60000"/>
                <w:shd w:val="clear" w:color="auto" w:fill="FFFFFF"/>
              </w:rPr>
              <w:t>grow on</w:t>
            </w:r>
          </w:p>
        </w:tc>
        <w:tc>
          <w:tcPr>
            <w:tcW w:w="4950" w:type="dxa"/>
            <w:tcBorders>
              <w:top w:val="nil"/>
              <w:left w:val="nil"/>
              <w:bottom w:val="single" w:sz="8" w:space="0" w:color="auto"/>
              <w:right w:val="single" w:sz="8" w:space="0" w:color="auto"/>
            </w:tcBorders>
            <w:shd w:val="clear" w:color="auto" w:fill="FFFFFF"/>
            <w:hideMark/>
          </w:tcPr>
          <w:p w14:paraId="764C6578"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 if something or someone grows on you, you start to like them more.</w:t>
            </w:r>
          </w:p>
        </w:tc>
        <w:tc>
          <w:tcPr>
            <w:tcW w:w="3755" w:type="dxa"/>
            <w:tcBorders>
              <w:top w:val="nil"/>
              <w:left w:val="nil"/>
              <w:bottom w:val="single" w:sz="8" w:space="0" w:color="auto"/>
              <w:right w:val="single" w:sz="8" w:space="0" w:color="auto"/>
            </w:tcBorders>
            <w:shd w:val="clear" w:color="auto" w:fill="FFFFFF"/>
            <w:hideMark/>
          </w:tcPr>
          <w:p w14:paraId="6BDDB4E3"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bắt đầu thích ngày càng nhiều.</w:t>
            </w:r>
          </w:p>
        </w:tc>
      </w:tr>
      <w:tr w:rsidR="00C54368" w:rsidRPr="00C54368" w14:paraId="58341F68" w14:textId="77777777" w:rsidTr="00C54368">
        <w:tc>
          <w:tcPr>
            <w:tcW w:w="1643" w:type="dxa"/>
            <w:tcBorders>
              <w:top w:val="nil"/>
              <w:left w:val="single" w:sz="8" w:space="0" w:color="auto"/>
              <w:bottom w:val="single" w:sz="8" w:space="0" w:color="auto"/>
              <w:right w:val="single" w:sz="8" w:space="0" w:color="auto"/>
            </w:tcBorders>
            <w:shd w:val="clear" w:color="auto" w:fill="FFFFFF"/>
            <w:hideMark/>
          </w:tcPr>
          <w:p w14:paraId="1D5F612F"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6. </w:t>
            </w:r>
            <w:r w:rsidRPr="00C54368">
              <w:rPr>
                <w:rFonts w:eastAsia="Times New Roman"/>
                <w:b/>
                <w:bCs/>
                <w:color w:val="D60000"/>
                <w:shd w:val="clear" w:color="auto" w:fill="FFFFFF"/>
              </w:rPr>
              <w:t>hang out</w:t>
            </w:r>
          </w:p>
        </w:tc>
        <w:tc>
          <w:tcPr>
            <w:tcW w:w="4950" w:type="dxa"/>
            <w:tcBorders>
              <w:top w:val="nil"/>
              <w:left w:val="nil"/>
              <w:bottom w:val="single" w:sz="8" w:space="0" w:color="auto"/>
              <w:right w:val="single" w:sz="8" w:space="0" w:color="auto"/>
            </w:tcBorders>
            <w:shd w:val="clear" w:color="auto" w:fill="FFFFFF"/>
            <w:hideMark/>
          </w:tcPr>
          <w:p w14:paraId="6F201B3E"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 spend time in a particular place or with particular people. - lean out of a window so that the top part of your body is outside.</w:t>
            </w:r>
          </w:p>
        </w:tc>
        <w:tc>
          <w:tcPr>
            <w:tcW w:w="3755" w:type="dxa"/>
            <w:tcBorders>
              <w:top w:val="nil"/>
              <w:left w:val="nil"/>
              <w:bottom w:val="single" w:sz="8" w:space="0" w:color="auto"/>
              <w:right w:val="single" w:sz="8" w:space="0" w:color="auto"/>
            </w:tcBorders>
            <w:shd w:val="clear" w:color="auto" w:fill="FFFFFF"/>
            <w:hideMark/>
          </w:tcPr>
          <w:p w14:paraId="3DC20B31"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dành thời gian ra ngoài. - trèo ra ngoài (cửa sổ).</w:t>
            </w:r>
          </w:p>
        </w:tc>
      </w:tr>
      <w:tr w:rsidR="00C54368" w:rsidRPr="00C54368" w14:paraId="748081B7" w14:textId="77777777" w:rsidTr="00C54368">
        <w:tc>
          <w:tcPr>
            <w:tcW w:w="1643" w:type="dxa"/>
            <w:tcBorders>
              <w:top w:val="nil"/>
              <w:left w:val="single" w:sz="8" w:space="0" w:color="auto"/>
              <w:bottom w:val="single" w:sz="8" w:space="0" w:color="auto"/>
              <w:right w:val="single" w:sz="8" w:space="0" w:color="auto"/>
            </w:tcBorders>
            <w:shd w:val="clear" w:color="auto" w:fill="FFFFFF"/>
            <w:hideMark/>
          </w:tcPr>
          <w:p w14:paraId="62A5B2FE"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7. </w:t>
            </w:r>
            <w:r w:rsidRPr="00C54368">
              <w:rPr>
                <w:rFonts w:eastAsia="Times New Roman"/>
                <w:b/>
                <w:bCs/>
                <w:color w:val="D60000"/>
                <w:shd w:val="clear" w:color="auto" w:fill="FFFFFF"/>
              </w:rPr>
              <w:t>keep up</w:t>
            </w:r>
          </w:p>
        </w:tc>
        <w:tc>
          <w:tcPr>
            <w:tcW w:w="4950" w:type="dxa"/>
            <w:tcBorders>
              <w:top w:val="nil"/>
              <w:left w:val="nil"/>
              <w:bottom w:val="single" w:sz="8" w:space="0" w:color="auto"/>
              <w:right w:val="single" w:sz="8" w:space="0" w:color="auto"/>
            </w:tcBorders>
            <w:shd w:val="clear" w:color="auto" w:fill="FFFFFF"/>
            <w:hideMark/>
          </w:tcPr>
          <w:p w14:paraId="09D0AECA"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-continue to do something. - move at the same speed as someone or something</w:t>
            </w:r>
          </w:p>
        </w:tc>
        <w:tc>
          <w:tcPr>
            <w:tcW w:w="3755" w:type="dxa"/>
            <w:tcBorders>
              <w:top w:val="nil"/>
              <w:left w:val="nil"/>
              <w:bottom w:val="single" w:sz="8" w:space="0" w:color="auto"/>
              <w:right w:val="single" w:sz="8" w:space="0" w:color="auto"/>
            </w:tcBorders>
            <w:shd w:val="clear" w:color="auto" w:fill="FFFFFF"/>
            <w:hideMark/>
          </w:tcPr>
          <w:p w14:paraId="25CE402B"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tiếp tục. - cùng tiến độ, tốc độ (với ai, cái gì).</w:t>
            </w:r>
          </w:p>
        </w:tc>
      </w:tr>
      <w:tr w:rsidR="00C54368" w:rsidRPr="00C54368" w14:paraId="51755191" w14:textId="77777777" w:rsidTr="00C54368">
        <w:tc>
          <w:tcPr>
            <w:tcW w:w="1643" w:type="dxa"/>
            <w:tcBorders>
              <w:top w:val="nil"/>
              <w:left w:val="single" w:sz="8" w:space="0" w:color="auto"/>
              <w:bottom w:val="single" w:sz="8" w:space="0" w:color="auto"/>
              <w:right w:val="single" w:sz="8" w:space="0" w:color="auto"/>
            </w:tcBorders>
            <w:shd w:val="clear" w:color="auto" w:fill="FFFFFF"/>
            <w:hideMark/>
          </w:tcPr>
          <w:p w14:paraId="00FD505B"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8. </w:t>
            </w:r>
            <w:r w:rsidRPr="00C54368">
              <w:rPr>
                <w:rFonts w:eastAsia="Times New Roman"/>
                <w:b/>
                <w:bCs/>
                <w:color w:val="D60000"/>
                <w:shd w:val="clear" w:color="auto" w:fill="FFFFFF"/>
              </w:rPr>
              <w:t xml:space="preserve">laze </w:t>
            </w:r>
            <w:r w:rsidRPr="00C54368">
              <w:rPr>
                <w:rFonts w:eastAsia="Times New Roman"/>
                <w:b/>
                <w:bCs/>
                <w:color w:val="D60000"/>
                <w:shd w:val="clear" w:color="auto" w:fill="FFFFFF"/>
              </w:rPr>
              <w:lastRenderedPageBreak/>
              <w:t>around</w:t>
            </w:r>
          </w:p>
        </w:tc>
        <w:tc>
          <w:tcPr>
            <w:tcW w:w="4950" w:type="dxa"/>
            <w:tcBorders>
              <w:top w:val="nil"/>
              <w:left w:val="nil"/>
              <w:bottom w:val="single" w:sz="8" w:space="0" w:color="auto"/>
              <w:right w:val="single" w:sz="8" w:space="0" w:color="auto"/>
            </w:tcBorders>
            <w:shd w:val="clear" w:color="auto" w:fill="FFFFFF"/>
            <w:hideMark/>
          </w:tcPr>
          <w:p w14:paraId="110064BD" w14:textId="77777777" w:rsidR="00C54368" w:rsidRPr="00C54368" w:rsidRDefault="00C54368" w:rsidP="00C54368">
            <w:pPr>
              <w:rPr>
                <w:rFonts w:eastAsia="Times New Roman"/>
                <w:color w:val="0066CC"/>
              </w:rPr>
            </w:pPr>
            <w:r w:rsidRPr="00C54368">
              <w:rPr>
                <w:rFonts w:eastAsia="Times New Roman"/>
                <w:color w:val="0066CC"/>
                <w:shd w:val="clear" w:color="auto" w:fill="FFFFFF"/>
              </w:rPr>
              <w:lastRenderedPageBreak/>
              <w:t>- relax and enjoy yourself, doing no work.</w:t>
            </w:r>
          </w:p>
        </w:tc>
        <w:tc>
          <w:tcPr>
            <w:tcW w:w="3755" w:type="dxa"/>
            <w:tcBorders>
              <w:top w:val="nil"/>
              <w:left w:val="nil"/>
              <w:bottom w:val="single" w:sz="8" w:space="0" w:color="auto"/>
              <w:right w:val="single" w:sz="8" w:space="0" w:color="auto"/>
            </w:tcBorders>
            <w:shd w:val="clear" w:color="auto" w:fill="FFFFFF"/>
            <w:hideMark/>
          </w:tcPr>
          <w:p w14:paraId="57256A8C"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thư giãn, không làm gì cả.</w:t>
            </w:r>
          </w:p>
        </w:tc>
      </w:tr>
      <w:tr w:rsidR="00C54368" w:rsidRPr="00C54368" w14:paraId="4A7EA329" w14:textId="77777777" w:rsidTr="00C54368">
        <w:tc>
          <w:tcPr>
            <w:tcW w:w="1643" w:type="dxa"/>
            <w:tcBorders>
              <w:top w:val="nil"/>
              <w:left w:val="single" w:sz="8" w:space="0" w:color="auto"/>
              <w:bottom w:val="single" w:sz="8" w:space="0" w:color="auto"/>
              <w:right w:val="single" w:sz="8" w:space="0" w:color="auto"/>
            </w:tcBorders>
            <w:shd w:val="clear" w:color="auto" w:fill="FFFFFF"/>
            <w:hideMark/>
          </w:tcPr>
          <w:p w14:paraId="1CC6FB99"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9. </w:t>
            </w:r>
            <w:r w:rsidRPr="00C54368">
              <w:rPr>
                <w:rFonts w:eastAsia="Times New Roman"/>
                <w:b/>
                <w:bCs/>
                <w:color w:val="D60000"/>
                <w:shd w:val="clear" w:color="auto" w:fill="FFFFFF"/>
              </w:rPr>
              <w:t>mess about/ mess around</w:t>
            </w:r>
          </w:p>
        </w:tc>
        <w:tc>
          <w:tcPr>
            <w:tcW w:w="4950" w:type="dxa"/>
            <w:tcBorders>
              <w:top w:val="nil"/>
              <w:left w:val="nil"/>
              <w:bottom w:val="single" w:sz="8" w:space="0" w:color="auto"/>
              <w:right w:val="single" w:sz="8" w:space="0" w:color="auto"/>
            </w:tcBorders>
            <w:shd w:val="clear" w:color="auto" w:fill="FFFFFF"/>
            <w:hideMark/>
          </w:tcPr>
          <w:p w14:paraId="18AEE0D8"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 spend time doing things in a relaxed way. - behave in a silly way.</w:t>
            </w:r>
          </w:p>
        </w:tc>
        <w:tc>
          <w:tcPr>
            <w:tcW w:w="3755" w:type="dxa"/>
            <w:tcBorders>
              <w:top w:val="nil"/>
              <w:left w:val="nil"/>
              <w:bottom w:val="single" w:sz="8" w:space="0" w:color="auto"/>
              <w:right w:val="single" w:sz="8" w:space="0" w:color="auto"/>
            </w:tcBorders>
            <w:shd w:val="clear" w:color="auto" w:fill="FFFFFF"/>
            <w:hideMark/>
          </w:tcPr>
          <w:p w14:paraId="07F48428"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dành thời gian làm việc một cách thoái mái. - cư xử ngớ ngẩn.</w:t>
            </w:r>
          </w:p>
        </w:tc>
      </w:tr>
      <w:tr w:rsidR="00C54368" w:rsidRPr="00C54368" w14:paraId="5BE78C2E" w14:textId="77777777" w:rsidTr="00C54368">
        <w:tc>
          <w:tcPr>
            <w:tcW w:w="1643" w:type="dxa"/>
            <w:tcBorders>
              <w:top w:val="nil"/>
              <w:left w:val="single" w:sz="8" w:space="0" w:color="auto"/>
              <w:bottom w:val="single" w:sz="8" w:space="0" w:color="auto"/>
              <w:right w:val="single" w:sz="8" w:space="0" w:color="auto"/>
            </w:tcBorders>
            <w:shd w:val="clear" w:color="auto" w:fill="FFFFFF"/>
            <w:hideMark/>
          </w:tcPr>
          <w:p w14:paraId="7746314F"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10. </w:t>
            </w:r>
            <w:r w:rsidRPr="00C54368">
              <w:rPr>
                <w:rFonts w:eastAsia="Times New Roman"/>
                <w:b/>
                <w:bCs/>
                <w:color w:val="D60000"/>
                <w:shd w:val="clear" w:color="auto" w:fill="FFFFFF"/>
              </w:rPr>
              <w:t>pick up</w:t>
            </w:r>
          </w:p>
        </w:tc>
        <w:tc>
          <w:tcPr>
            <w:tcW w:w="4950" w:type="dxa"/>
            <w:tcBorders>
              <w:top w:val="nil"/>
              <w:left w:val="nil"/>
              <w:bottom w:val="single" w:sz="8" w:space="0" w:color="auto"/>
              <w:right w:val="single" w:sz="8" w:space="0" w:color="auto"/>
            </w:tcBorders>
            <w:shd w:val="clear" w:color="auto" w:fill="FFFFFF"/>
            <w:hideMark/>
          </w:tcPr>
          <w:p w14:paraId="5ADEA699"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 learn a new skill or start a habit without intending to. - go and meet someone or something that you have arranged to take somewhere in a vehicle.</w:t>
            </w:r>
          </w:p>
        </w:tc>
        <w:tc>
          <w:tcPr>
            <w:tcW w:w="3755" w:type="dxa"/>
            <w:tcBorders>
              <w:top w:val="nil"/>
              <w:left w:val="nil"/>
              <w:bottom w:val="single" w:sz="8" w:space="0" w:color="auto"/>
              <w:right w:val="single" w:sz="8" w:space="0" w:color="auto"/>
            </w:tcBorders>
            <w:shd w:val="clear" w:color="auto" w:fill="FFFFFF"/>
            <w:hideMark/>
          </w:tcPr>
          <w:p w14:paraId="2AAA2203"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học một cái mới hoặc thói quen một cách tình cờ. - đón ai hoặc cái gì đó (bằng xe).</w:t>
            </w:r>
          </w:p>
        </w:tc>
      </w:tr>
      <w:tr w:rsidR="00C54368" w:rsidRPr="00C54368" w14:paraId="43110259" w14:textId="77777777" w:rsidTr="00C54368">
        <w:tc>
          <w:tcPr>
            <w:tcW w:w="1643" w:type="dxa"/>
            <w:tcBorders>
              <w:top w:val="nil"/>
              <w:left w:val="single" w:sz="8" w:space="0" w:color="auto"/>
              <w:bottom w:val="single" w:sz="8" w:space="0" w:color="auto"/>
              <w:right w:val="single" w:sz="8" w:space="0" w:color="auto"/>
            </w:tcBorders>
            <w:shd w:val="clear" w:color="auto" w:fill="FFFFFF"/>
            <w:hideMark/>
          </w:tcPr>
          <w:p w14:paraId="5CF9984D"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11. </w:t>
            </w:r>
            <w:r w:rsidRPr="00C54368">
              <w:rPr>
                <w:rFonts w:eastAsia="Times New Roman"/>
                <w:b/>
                <w:bCs/>
                <w:color w:val="D60000"/>
                <w:shd w:val="clear" w:color="auto" w:fill="FFFFFF"/>
              </w:rPr>
              <w:t>put in</w:t>
            </w:r>
          </w:p>
        </w:tc>
        <w:tc>
          <w:tcPr>
            <w:tcW w:w="4950" w:type="dxa"/>
            <w:tcBorders>
              <w:top w:val="nil"/>
              <w:left w:val="nil"/>
              <w:bottom w:val="single" w:sz="8" w:space="0" w:color="auto"/>
              <w:right w:val="single" w:sz="8" w:space="0" w:color="auto"/>
            </w:tcBorders>
            <w:shd w:val="clear" w:color="auto" w:fill="FFFFFF"/>
            <w:hideMark/>
          </w:tcPr>
          <w:p w14:paraId="6E54A8C6"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 spend a particular amount of time doing something, or make a particular amount of effort in order to do something input (n).</w:t>
            </w:r>
          </w:p>
        </w:tc>
        <w:tc>
          <w:tcPr>
            <w:tcW w:w="3755" w:type="dxa"/>
            <w:tcBorders>
              <w:top w:val="nil"/>
              <w:left w:val="nil"/>
              <w:bottom w:val="single" w:sz="8" w:space="0" w:color="auto"/>
              <w:right w:val="single" w:sz="8" w:space="0" w:color="auto"/>
            </w:tcBorders>
            <w:shd w:val="clear" w:color="auto" w:fill="FFFFFF"/>
            <w:hideMark/>
          </w:tcPr>
          <w:p w14:paraId="40DB95DC"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dành nhiều thời gian hoặc nỗ lực để làm gì.</w:t>
            </w:r>
          </w:p>
        </w:tc>
      </w:tr>
      <w:tr w:rsidR="00C54368" w:rsidRPr="00C54368" w14:paraId="1768D186" w14:textId="77777777" w:rsidTr="00C54368">
        <w:tc>
          <w:tcPr>
            <w:tcW w:w="1643" w:type="dxa"/>
            <w:tcBorders>
              <w:top w:val="nil"/>
              <w:left w:val="single" w:sz="8" w:space="0" w:color="auto"/>
              <w:bottom w:val="single" w:sz="8" w:space="0" w:color="auto"/>
              <w:right w:val="single" w:sz="8" w:space="0" w:color="auto"/>
            </w:tcBorders>
            <w:shd w:val="clear" w:color="auto" w:fill="FFFFFF"/>
            <w:hideMark/>
          </w:tcPr>
          <w:p w14:paraId="7E93D99C"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12. </w:t>
            </w:r>
            <w:r w:rsidRPr="00C54368">
              <w:rPr>
                <w:rFonts w:eastAsia="Times New Roman"/>
                <w:b/>
                <w:bCs/>
                <w:color w:val="D60000"/>
                <w:shd w:val="clear" w:color="auto" w:fill="FFFFFF"/>
              </w:rPr>
              <w:t>seek out</w:t>
            </w:r>
          </w:p>
        </w:tc>
        <w:tc>
          <w:tcPr>
            <w:tcW w:w="4950" w:type="dxa"/>
            <w:tcBorders>
              <w:top w:val="nil"/>
              <w:left w:val="nil"/>
              <w:bottom w:val="single" w:sz="8" w:space="0" w:color="auto"/>
              <w:right w:val="single" w:sz="8" w:space="0" w:color="auto"/>
            </w:tcBorders>
            <w:shd w:val="clear" w:color="auto" w:fill="FFFFFF"/>
            <w:hideMark/>
          </w:tcPr>
          <w:p w14:paraId="0910283E"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 find someone or something by looking for them in a determined way.</w:t>
            </w:r>
          </w:p>
        </w:tc>
        <w:tc>
          <w:tcPr>
            <w:tcW w:w="3755" w:type="dxa"/>
            <w:tcBorders>
              <w:top w:val="nil"/>
              <w:left w:val="nil"/>
              <w:bottom w:val="single" w:sz="8" w:space="0" w:color="auto"/>
              <w:right w:val="single" w:sz="8" w:space="0" w:color="auto"/>
            </w:tcBorders>
            <w:shd w:val="clear" w:color="auto" w:fill="FFFFFF"/>
            <w:hideMark/>
          </w:tcPr>
          <w:p w14:paraId="4BE47BA9"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tìm kiếm (ai, cái gì).</w:t>
            </w:r>
          </w:p>
        </w:tc>
      </w:tr>
      <w:tr w:rsidR="00C54368" w:rsidRPr="00C54368" w14:paraId="7F33F1EA" w14:textId="77777777" w:rsidTr="00C54368">
        <w:tc>
          <w:tcPr>
            <w:tcW w:w="1643" w:type="dxa"/>
            <w:tcBorders>
              <w:top w:val="nil"/>
              <w:left w:val="single" w:sz="8" w:space="0" w:color="auto"/>
              <w:bottom w:val="single" w:sz="8" w:space="0" w:color="auto"/>
              <w:right w:val="single" w:sz="8" w:space="0" w:color="auto"/>
            </w:tcBorders>
            <w:shd w:val="clear" w:color="auto" w:fill="FFFFFF"/>
            <w:hideMark/>
          </w:tcPr>
          <w:p w14:paraId="2B3AADF7"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13. </w:t>
            </w:r>
            <w:r w:rsidRPr="00C54368">
              <w:rPr>
                <w:rFonts w:eastAsia="Times New Roman"/>
                <w:b/>
                <w:bCs/>
                <w:color w:val="D60000"/>
                <w:shd w:val="clear" w:color="auto" w:fill="FFFFFF"/>
              </w:rPr>
              <w:t>take in</w:t>
            </w:r>
          </w:p>
        </w:tc>
        <w:tc>
          <w:tcPr>
            <w:tcW w:w="4950" w:type="dxa"/>
            <w:tcBorders>
              <w:top w:val="nil"/>
              <w:left w:val="nil"/>
              <w:bottom w:val="single" w:sz="8" w:space="0" w:color="auto"/>
              <w:right w:val="single" w:sz="8" w:space="0" w:color="auto"/>
            </w:tcBorders>
            <w:shd w:val="clear" w:color="auto" w:fill="FFFFFF"/>
            <w:hideMark/>
          </w:tcPr>
          <w:p w14:paraId="05309D9F"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 include something.</w:t>
            </w:r>
          </w:p>
        </w:tc>
        <w:tc>
          <w:tcPr>
            <w:tcW w:w="3755" w:type="dxa"/>
            <w:tcBorders>
              <w:top w:val="nil"/>
              <w:left w:val="nil"/>
              <w:bottom w:val="single" w:sz="8" w:space="0" w:color="auto"/>
              <w:right w:val="single" w:sz="8" w:space="0" w:color="auto"/>
            </w:tcBorders>
            <w:shd w:val="clear" w:color="auto" w:fill="FFFFFF"/>
            <w:hideMark/>
          </w:tcPr>
          <w:p w14:paraId="351B9BC7"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bao gồm.</w:t>
            </w:r>
          </w:p>
        </w:tc>
      </w:tr>
      <w:tr w:rsidR="00C54368" w:rsidRPr="00C54368" w14:paraId="480DF2F6" w14:textId="77777777" w:rsidTr="00C54368">
        <w:tc>
          <w:tcPr>
            <w:tcW w:w="1643" w:type="dxa"/>
            <w:tcBorders>
              <w:top w:val="nil"/>
              <w:left w:val="single" w:sz="8" w:space="0" w:color="auto"/>
              <w:bottom w:val="single" w:sz="8" w:space="0" w:color="auto"/>
              <w:right w:val="single" w:sz="8" w:space="0" w:color="auto"/>
            </w:tcBorders>
            <w:shd w:val="clear" w:color="auto" w:fill="FFFFFF"/>
            <w:hideMark/>
          </w:tcPr>
          <w:p w14:paraId="06D488EF"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14. </w:t>
            </w:r>
            <w:r w:rsidRPr="00C54368">
              <w:rPr>
                <w:rFonts w:eastAsia="Times New Roman"/>
                <w:b/>
                <w:bCs/>
                <w:color w:val="D60000"/>
                <w:shd w:val="clear" w:color="auto" w:fill="FFFFFF"/>
              </w:rPr>
              <w:t>take off</w:t>
            </w:r>
          </w:p>
        </w:tc>
        <w:tc>
          <w:tcPr>
            <w:tcW w:w="4950" w:type="dxa"/>
            <w:tcBorders>
              <w:top w:val="nil"/>
              <w:left w:val="nil"/>
              <w:bottom w:val="single" w:sz="8" w:space="0" w:color="auto"/>
              <w:right w:val="single" w:sz="8" w:space="0" w:color="auto"/>
            </w:tcBorders>
            <w:shd w:val="clear" w:color="auto" w:fill="FFFFFF"/>
            <w:hideMark/>
          </w:tcPr>
          <w:p w14:paraId="2295F418"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 have a particular amount of time away from work. - become successful or popular very fast take-off (n).</w:t>
            </w:r>
          </w:p>
        </w:tc>
        <w:tc>
          <w:tcPr>
            <w:tcW w:w="3755" w:type="dxa"/>
            <w:tcBorders>
              <w:top w:val="nil"/>
              <w:left w:val="nil"/>
              <w:bottom w:val="single" w:sz="8" w:space="0" w:color="auto"/>
              <w:right w:val="single" w:sz="8" w:space="0" w:color="auto"/>
            </w:tcBorders>
            <w:shd w:val="clear" w:color="auto" w:fill="FFFFFF"/>
            <w:hideMark/>
          </w:tcPr>
          <w:p w14:paraId="6DC20A31"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có khoảng thời gian nghỉ làm. - trở nên thành công hoặc nổi tiếng rất nhanh.</w:t>
            </w:r>
          </w:p>
        </w:tc>
      </w:tr>
      <w:tr w:rsidR="00C54368" w:rsidRPr="00C54368" w14:paraId="00310C09" w14:textId="77777777" w:rsidTr="00C54368">
        <w:tc>
          <w:tcPr>
            <w:tcW w:w="1643" w:type="dxa"/>
            <w:tcBorders>
              <w:top w:val="nil"/>
              <w:left w:val="single" w:sz="8" w:space="0" w:color="auto"/>
              <w:bottom w:val="single" w:sz="8" w:space="0" w:color="auto"/>
              <w:right w:val="single" w:sz="8" w:space="0" w:color="auto"/>
            </w:tcBorders>
            <w:shd w:val="clear" w:color="auto" w:fill="FFFFFF"/>
            <w:hideMark/>
          </w:tcPr>
          <w:p w14:paraId="5A2E9644"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15. </w:t>
            </w:r>
            <w:r w:rsidRPr="00C54368">
              <w:rPr>
                <w:rFonts w:eastAsia="Times New Roman"/>
                <w:b/>
                <w:bCs/>
                <w:color w:val="D60000"/>
                <w:shd w:val="clear" w:color="auto" w:fill="FFFFFF"/>
              </w:rPr>
              <w:t>take out</w:t>
            </w:r>
          </w:p>
        </w:tc>
        <w:tc>
          <w:tcPr>
            <w:tcW w:w="4950" w:type="dxa"/>
            <w:tcBorders>
              <w:top w:val="nil"/>
              <w:left w:val="nil"/>
              <w:bottom w:val="single" w:sz="8" w:space="0" w:color="auto"/>
              <w:right w:val="single" w:sz="8" w:space="0" w:color="auto"/>
            </w:tcBorders>
            <w:shd w:val="clear" w:color="auto" w:fill="FFFFFF"/>
            <w:hideMark/>
          </w:tcPr>
          <w:p w14:paraId="484792CF"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 take someone to a place like a cinema or a restaurant and usually pay for them.</w:t>
            </w:r>
          </w:p>
        </w:tc>
        <w:tc>
          <w:tcPr>
            <w:tcW w:w="3755" w:type="dxa"/>
            <w:tcBorders>
              <w:top w:val="nil"/>
              <w:left w:val="nil"/>
              <w:bottom w:val="single" w:sz="8" w:space="0" w:color="auto"/>
              <w:right w:val="single" w:sz="8" w:space="0" w:color="auto"/>
            </w:tcBorders>
            <w:shd w:val="clear" w:color="auto" w:fill="FFFFFF"/>
            <w:hideMark/>
          </w:tcPr>
          <w:p w14:paraId="7CD7DC72"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hẹn hò với ai đó.</w:t>
            </w:r>
          </w:p>
        </w:tc>
      </w:tr>
      <w:tr w:rsidR="00C54368" w:rsidRPr="00C54368" w14:paraId="74D2AA8D" w14:textId="77777777" w:rsidTr="00C54368">
        <w:tc>
          <w:tcPr>
            <w:tcW w:w="1643" w:type="dxa"/>
            <w:tcBorders>
              <w:top w:val="nil"/>
              <w:left w:val="single" w:sz="8" w:space="0" w:color="auto"/>
              <w:bottom w:val="single" w:sz="8" w:space="0" w:color="auto"/>
              <w:right w:val="single" w:sz="8" w:space="0" w:color="auto"/>
            </w:tcBorders>
            <w:shd w:val="clear" w:color="auto" w:fill="FFFFFF"/>
            <w:hideMark/>
          </w:tcPr>
          <w:p w14:paraId="74A76A3E"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16. </w:t>
            </w:r>
            <w:r w:rsidRPr="00C54368">
              <w:rPr>
                <w:rFonts w:eastAsia="Times New Roman"/>
                <w:b/>
                <w:bCs/>
                <w:color w:val="D60000"/>
                <w:shd w:val="clear" w:color="auto" w:fill="FFFFFF"/>
              </w:rPr>
              <w:t>warm up</w:t>
            </w:r>
          </w:p>
        </w:tc>
        <w:tc>
          <w:tcPr>
            <w:tcW w:w="4950" w:type="dxa"/>
            <w:tcBorders>
              <w:top w:val="nil"/>
              <w:left w:val="nil"/>
              <w:bottom w:val="single" w:sz="8" w:space="0" w:color="auto"/>
              <w:right w:val="single" w:sz="8" w:space="0" w:color="auto"/>
            </w:tcBorders>
            <w:shd w:val="clear" w:color="auto" w:fill="FFFFFF"/>
            <w:hideMark/>
          </w:tcPr>
          <w:p w14:paraId="55A3B679"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 prepare for a sport or activity by doing gentle exercises or practising just before it starts.</w:t>
            </w:r>
          </w:p>
        </w:tc>
        <w:tc>
          <w:tcPr>
            <w:tcW w:w="3755" w:type="dxa"/>
            <w:tcBorders>
              <w:top w:val="nil"/>
              <w:left w:val="nil"/>
              <w:bottom w:val="single" w:sz="8" w:space="0" w:color="auto"/>
              <w:right w:val="single" w:sz="8" w:space="0" w:color="auto"/>
            </w:tcBorders>
            <w:shd w:val="clear" w:color="auto" w:fill="FFFFFF"/>
            <w:hideMark/>
          </w:tcPr>
          <w:p w14:paraId="049C220B"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khởi động, làm nóng người.</w:t>
            </w:r>
          </w:p>
        </w:tc>
      </w:tr>
    </w:tbl>
    <w:p w14:paraId="50E5EA05" w14:textId="77777777" w:rsidR="00C54368" w:rsidRPr="00C54368" w:rsidRDefault="00C54368" w:rsidP="00C54368">
      <w:pPr>
        <w:spacing w:before="100" w:beforeAutospacing="1" w:after="100" w:afterAutospacing="1"/>
        <w:jc w:val="left"/>
        <w:rPr>
          <w:rFonts w:eastAsia="Times New Roman" w:cs="Times New Roman"/>
          <w:color w:val="000000"/>
          <w:sz w:val="24"/>
          <w:szCs w:val="24"/>
          <w:lang w:val="en-US"/>
        </w:rPr>
      </w:pPr>
      <w:r w:rsidRPr="00C54368">
        <w:rPr>
          <w:rFonts w:eastAsia="Times New Roman" w:cs="Times New Roman"/>
          <w:color w:val="000000"/>
          <w:sz w:val="24"/>
          <w:szCs w:val="24"/>
        </w:rPr>
        <w:t> </w:t>
      </w:r>
    </w:p>
    <w:p w14:paraId="1F4F92F7" w14:textId="77777777" w:rsidR="00C54368" w:rsidRPr="00C54368" w:rsidRDefault="00C54368" w:rsidP="00C54368">
      <w:pPr>
        <w:spacing w:before="100" w:beforeAutospacing="1" w:after="100" w:afterAutospacing="1"/>
        <w:jc w:val="left"/>
        <w:rPr>
          <w:rFonts w:eastAsia="Times New Roman" w:cs="Times New Roman"/>
          <w:color w:val="000000"/>
          <w:sz w:val="24"/>
          <w:szCs w:val="24"/>
          <w:lang w:val="en-US"/>
        </w:rPr>
      </w:pPr>
      <w:r w:rsidRPr="00C54368">
        <w:rPr>
          <w:rFonts w:eastAsia="Times New Roman" w:cs="Times New Roman"/>
          <w:color w:val="000000"/>
          <w:sz w:val="24"/>
          <w:szCs w:val="24"/>
        </w:rPr>
        <w:t>COLLOCATIONS</w:t>
      </w:r>
    </w:p>
    <w:tbl>
      <w:tblPr>
        <w:tblW w:w="10206" w:type="dxa"/>
        <w:tblInd w:w="-5" w:type="dxa"/>
        <w:tblBorders>
          <w:top w:val="outset" w:sz="24" w:space="0" w:color="auto"/>
          <w:left w:val="outset" w:sz="24" w:space="0" w:color="auto"/>
          <w:bottom w:val="outset" w:sz="24" w:space="0" w:color="auto"/>
          <w:right w:val="outset" w:sz="24" w:space="0" w:color="auto"/>
        </w:tblBorders>
        <w:shd w:val="clear" w:color="auto" w:fill="FFFFFF"/>
        <w:tblLook w:val="04A0" w:firstRow="1" w:lastRow="0" w:firstColumn="1" w:lastColumn="0" w:noHBand="0" w:noVBand="1"/>
      </w:tblPr>
      <w:tblGrid>
        <w:gridCol w:w="1181"/>
        <w:gridCol w:w="1896"/>
        <w:gridCol w:w="4154"/>
        <w:gridCol w:w="2975"/>
      </w:tblGrid>
      <w:tr w:rsidR="00C54368" w:rsidRPr="00C54368" w14:paraId="76381E63" w14:textId="77777777" w:rsidTr="00C54368">
        <w:tc>
          <w:tcPr>
            <w:tcW w:w="1112" w:type="dxa"/>
            <w:vMerge w:val="restart"/>
            <w:tcBorders>
              <w:top w:val="single" w:sz="8" w:space="0" w:color="auto"/>
              <w:left w:val="single" w:sz="8" w:space="0" w:color="auto"/>
              <w:bottom w:val="single" w:sz="8" w:space="0" w:color="auto"/>
              <w:right w:val="single" w:sz="8" w:space="0" w:color="auto"/>
            </w:tcBorders>
            <w:shd w:val="clear" w:color="auto" w:fill="FFFFFF"/>
            <w:hideMark/>
          </w:tcPr>
          <w:p w14:paraId="4AC5DCB4" w14:textId="77777777" w:rsidR="00C54368" w:rsidRPr="00C54368" w:rsidRDefault="00C54368" w:rsidP="00C54368">
            <w:pPr>
              <w:rPr>
                <w:rFonts w:eastAsia="Times New Roman"/>
                <w:b/>
                <w:bCs/>
                <w:color w:val="D60000"/>
              </w:rPr>
            </w:pPr>
            <w:r w:rsidRPr="00C54368">
              <w:rPr>
                <w:rFonts w:eastAsia="Times New Roman"/>
                <w:b/>
                <w:bCs/>
                <w:color w:val="D60000"/>
                <w:shd w:val="clear" w:color="auto" w:fill="FFFFFF"/>
              </w:rPr>
              <w:t>Choice</w:t>
            </w:r>
          </w:p>
        </w:tc>
        <w:tc>
          <w:tcPr>
            <w:tcW w:w="1899" w:type="dxa"/>
            <w:tcBorders>
              <w:top w:val="single" w:sz="8" w:space="0" w:color="auto"/>
              <w:left w:val="nil"/>
              <w:bottom w:val="single" w:sz="8" w:space="0" w:color="auto"/>
              <w:right w:val="single" w:sz="8" w:space="0" w:color="auto"/>
            </w:tcBorders>
            <w:shd w:val="clear" w:color="auto" w:fill="FFFFFF"/>
            <w:hideMark/>
          </w:tcPr>
          <w:p w14:paraId="23B0D077" w14:textId="77777777" w:rsidR="00C54368" w:rsidRPr="00C54368" w:rsidRDefault="00C54368" w:rsidP="00C54368">
            <w:pPr>
              <w:rPr>
                <w:rFonts w:eastAsia="Times New Roman"/>
                <w:color w:val="0066CC"/>
              </w:rPr>
            </w:pPr>
            <w:r w:rsidRPr="00C54368">
              <w:rPr>
                <w:rFonts w:eastAsia="Times New Roman"/>
                <w:b/>
                <w:bCs/>
                <w:color w:val="4B0082"/>
                <w:shd w:val="clear" w:color="auto" w:fill="FFFFFF"/>
              </w:rPr>
              <w:t xml:space="preserve">1. </w:t>
            </w:r>
            <w:r w:rsidRPr="00C54368">
              <w:rPr>
                <w:rFonts w:eastAsia="Times New Roman"/>
                <w:color w:val="0066CC"/>
                <w:shd w:val="clear" w:color="auto" w:fill="FFFFFF"/>
              </w:rPr>
              <w:t>make a choice</w:t>
            </w:r>
          </w:p>
        </w:tc>
        <w:tc>
          <w:tcPr>
            <w:tcW w:w="4183" w:type="dxa"/>
            <w:tcBorders>
              <w:top w:val="single" w:sz="8" w:space="0" w:color="auto"/>
              <w:left w:val="nil"/>
              <w:bottom w:val="single" w:sz="8" w:space="0" w:color="auto"/>
              <w:right w:val="single" w:sz="8" w:space="0" w:color="auto"/>
            </w:tcBorders>
            <w:shd w:val="clear" w:color="auto" w:fill="FFFFFF"/>
            <w:hideMark/>
          </w:tcPr>
          <w:p w14:paraId="513A2E5C"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a decision to choose someone or something.</w:t>
            </w:r>
          </w:p>
        </w:tc>
        <w:tc>
          <w:tcPr>
            <w:tcW w:w="3012" w:type="dxa"/>
            <w:tcBorders>
              <w:top w:val="single" w:sz="8" w:space="0" w:color="auto"/>
              <w:left w:val="nil"/>
              <w:bottom w:val="single" w:sz="8" w:space="0" w:color="auto"/>
              <w:right w:val="single" w:sz="8" w:space="0" w:color="auto"/>
            </w:tcBorders>
            <w:shd w:val="clear" w:color="auto" w:fill="FFFFFF"/>
            <w:hideMark/>
          </w:tcPr>
          <w:p w14:paraId="4011640D" w14:textId="77777777" w:rsidR="00C54368" w:rsidRPr="00C54368" w:rsidRDefault="00C54368" w:rsidP="00C54368">
            <w:pPr>
              <w:rPr>
                <w:rFonts w:eastAsia="Times New Roman"/>
                <w:color w:val="E67E00"/>
              </w:rPr>
            </w:pPr>
            <w:r w:rsidRPr="00C54368">
              <w:rPr>
                <w:rFonts w:eastAsia="Times New Roman"/>
                <w:color w:val="E67E00"/>
                <w:shd w:val="clear" w:color="auto" w:fill="FFFFFF"/>
              </w:rPr>
              <w:t>- lựa chọn, quyết định.</w:t>
            </w:r>
          </w:p>
        </w:tc>
      </w:tr>
      <w:tr w:rsidR="00C54368" w:rsidRPr="00C54368" w14:paraId="08D2963D" w14:textId="77777777" w:rsidTr="00C54368">
        <w:tc>
          <w:tcPr>
            <w:tcW w:w="0" w:type="auto"/>
            <w:vMerge/>
            <w:tcBorders>
              <w:top w:val="single" w:sz="8" w:space="0" w:color="auto"/>
              <w:left w:val="single" w:sz="8" w:space="0" w:color="auto"/>
              <w:bottom w:val="single" w:sz="8" w:space="0" w:color="auto"/>
              <w:right w:val="single" w:sz="8" w:space="0" w:color="auto"/>
            </w:tcBorders>
            <w:shd w:val="clear" w:color="auto" w:fill="FFFFFF"/>
            <w:vAlign w:val="center"/>
            <w:hideMark/>
          </w:tcPr>
          <w:p w14:paraId="61F2A9BC" w14:textId="77777777" w:rsidR="00C54368" w:rsidRPr="00C54368" w:rsidRDefault="00C54368" w:rsidP="00C54368">
            <w:pPr>
              <w:rPr>
                <w:rFonts w:eastAsia="Times New Roman"/>
                <w:b/>
                <w:bCs/>
                <w:color w:val="D60000"/>
              </w:rPr>
            </w:pPr>
          </w:p>
        </w:tc>
        <w:tc>
          <w:tcPr>
            <w:tcW w:w="1899" w:type="dxa"/>
            <w:tcBorders>
              <w:top w:val="nil"/>
              <w:left w:val="nil"/>
              <w:bottom w:val="single" w:sz="8" w:space="0" w:color="auto"/>
              <w:right w:val="single" w:sz="8" w:space="0" w:color="auto"/>
            </w:tcBorders>
            <w:shd w:val="clear" w:color="auto" w:fill="FFFFFF"/>
            <w:hideMark/>
          </w:tcPr>
          <w:p w14:paraId="35666F2F"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2. </w:t>
            </w:r>
            <w:r w:rsidRPr="00C54368">
              <w:rPr>
                <w:rFonts w:eastAsia="Times New Roman"/>
                <w:b/>
                <w:bCs/>
                <w:color w:val="D60000"/>
                <w:shd w:val="clear" w:color="auto" w:fill="FFFFFF"/>
              </w:rPr>
              <w:t>exercise choice</w:t>
            </w:r>
          </w:p>
        </w:tc>
        <w:tc>
          <w:tcPr>
            <w:tcW w:w="4183" w:type="dxa"/>
            <w:tcBorders>
              <w:top w:val="nil"/>
              <w:left w:val="nil"/>
              <w:bottom w:val="single" w:sz="8" w:space="0" w:color="auto"/>
              <w:right w:val="single" w:sz="8" w:space="0" w:color="auto"/>
            </w:tcBorders>
            <w:shd w:val="clear" w:color="auto" w:fill="FFFFFF"/>
            <w:hideMark/>
          </w:tcPr>
          <w:p w14:paraId="35C42867"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 the opportunity or right to choose between different things.</w:t>
            </w:r>
          </w:p>
        </w:tc>
        <w:tc>
          <w:tcPr>
            <w:tcW w:w="3012" w:type="dxa"/>
            <w:tcBorders>
              <w:top w:val="nil"/>
              <w:left w:val="nil"/>
              <w:bottom w:val="single" w:sz="8" w:space="0" w:color="auto"/>
              <w:right w:val="single" w:sz="8" w:space="0" w:color="auto"/>
            </w:tcBorders>
            <w:shd w:val="clear" w:color="auto" w:fill="FFFFFF"/>
            <w:hideMark/>
          </w:tcPr>
          <w:p w14:paraId="414ED873"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lựa chọn giữa nhiều cái.</w:t>
            </w:r>
          </w:p>
        </w:tc>
      </w:tr>
      <w:tr w:rsidR="00C54368" w:rsidRPr="00C54368" w14:paraId="0DA00665" w14:textId="77777777" w:rsidTr="00C54368">
        <w:tc>
          <w:tcPr>
            <w:tcW w:w="0" w:type="auto"/>
            <w:vMerge/>
            <w:tcBorders>
              <w:top w:val="single" w:sz="8" w:space="0" w:color="auto"/>
              <w:left w:val="single" w:sz="8" w:space="0" w:color="auto"/>
              <w:bottom w:val="single" w:sz="8" w:space="0" w:color="auto"/>
              <w:right w:val="single" w:sz="8" w:space="0" w:color="auto"/>
            </w:tcBorders>
            <w:shd w:val="clear" w:color="auto" w:fill="FFFFFF"/>
            <w:vAlign w:val="center"/>
            <w:hideMark/>
          </w:tcPr>
          <w:p w14:paraId="11DA4933" w14:textId="77777777" w:rsidR="00C54368" w:rsidRPr="00C54368" w:rsidRDefault="00C54368" w:rsidP="00C54368">
            <w:pPr>
              <w:rPr>
                <w:rFonts w:eastAsia="Times New Roman"/>
                <w:b/>
                <w:bCs/>
                <w:color w:val="D60000"/>
              </w:rPr>
            </w:pPr>
          </w:p>
        </w:tc>
        <w:tc>
          <w:tcPr>
            <w:tcW w:w="1899" w:type="dxa"/>
            <w:tcBorders>
              <w:top w:val="nil"/>
              <w:left w:val="nil"/>
              <w:bottom w:val="single" w:sz="8" w:space="0" w:color="auto"/>
              <w:right w:val="single" w:sz="8" w:space="0" w:color="auto"/>
            </w:tcBorders>
            <w:shd w:val="clear" w:color="auto" w:fill="FFFFFF"/>
            <w:hideMark/>
          </w:tcPr>
          <w:p w14:paraId="7E36F55A"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3. </w:t>
            </w:r>
            <w:r w:rsidRPr="00C54368">
              <w:rPr>
                <w:rFonts w:eastAsia="Times New Roman"/>
                <w:b/>
                <w:bCs/>
                <w:color w:val="D60000"/>
                <w:shd w:val="clear" w:color="auto" w:fill="FFFFFF"/>
              </w:rPr>
              <w:t>have no choice</w:t>
            </w:r>
          </w:p>
        </w:tc>
        <w:tc>
          <w:tcPr>
            <w:tcW w:w="4183" w:type="dxa"/>
            <w:tcBorders>
              <w:top w:val="nil"/>
              <w:left w:val="nil"/>
              <w:bottom w:val="single" w:sz="8" w:space="0" w:color="auto"/>
              <w:right w:val="single" w:sz="8" w:space="0" w:color="auto"/>
            </w:tcBorders>
            <w:shd w:val="clear" w:color="auto" w:fill="FFFFFF"/>
            <w:hideMark/>
          </w:tcPr>
          <w:p w14:paraId="1D6F7702"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 if you have no choice you have to do something.</w:t>
            </w:r>
          </w:p>
        </w:tc>
        <w:tc>
          <w:tcPr>
            <w:tcW w:w="3012" w:type="dxa"/>
            <w:tcBorders>
              <w:top w:val="nil"/>
              <w:left w:val="nil"/>
              <w:bottom w:val="single" w:sz="8" w:space="0" w:color="auto"/>
              <w:right w:val="single" w:sz="8" w:space="0" w:color="auto"/>
            </w:tcBorders>
            <w:shd w:val="clear" w:color="auto" w:fill="FFFFFF"/>
            <w:hideMark/>
          </w:tcPr>
          <w:p w14:paraId="58353E33"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không còn cách nào khác, không còn sự lựa chọn nào khác ngoài.</w:t>
            </w:r>
          </w:p>
        </w:tc>
      </w:tr>
      <w:tr w:rsidR="00C54368" w:rsidRPr="00C54368" w14:paraId="766216A6" w14:textId="77777777" w:rsidTr="00C54368">
        <w:tc>
          <w:tcPr>
            <w:tcW w:w="0" w:type="auto"/>
            <w:vMerge/>
            <w:tcBorders>
              <w:top w:val="single" w:sz="8" w:space="0" w:color="auto"/>
              <w:left w:val="single" w:sz="8" w:space="0" w:color="auto"/>
              <w:bottom w:val="single" w:sz="8" w:space="0" w:color="auto"/>
              <w:right w:val="single" w:sz="8" w:space="0" w:color="auto"/>
            </w:tcBorders>
            <w:shd w:val="clear" w:color="auto" w:fill="FFFFFF"/>
            <w:vAlign w:val="center"/>
            <w:hideMark/>
          </w:tcPr>
          <w:p w14:paraId="4F21F854" w14:textId="77777777" w:rsidR="00C54368" w:rsidRPr="00C54368" w:rsidRDefault="00C54368" w:rsidP="00C54368">
            <w:pPr>
              <w:rPr>
                <w:rFonts w:eastAsia="Times New Roman"/>
                <w:b/>
                <w:bCs/>
                <w:color w:val="D60000"/>
              </w:rPr>
            </w:pPr>
          </w:p>
        </w:tc>
        <w:tc>
          <w:tcPr>
            <w:tcW w:w="1899" w:type="dxa"/>
            <w:tcBorders>
              <w:top w:val="nil"/>
              <w:left w:val="nil"/>
              <w:bottom w:val="single" w:sz="8" w:space="0" w:color="auto"/>
              <w:right w:val="single" w:sz="8" w:space="0" w:color="auto"/>
            </w:tcBorders>
            <w:shd w:val="clear" w:color="auto" w:fill="FFFFFF"/>
            <w:hideMark/>
          </w:tcPr>
          <w:p w14:paraId="65408BB9"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4. </w:t>
            </w:r>
            <w:r w:rsidRPr="00C54368">
              <w:rPr>
                <w:rFonts w:eastAsia="Times New Roman"/>
                <w:b/>
                <w:bCs/>
                <w:color w:val="D60000"/>
                <w:shd w:val="clear" w:color="auto" w:fill="FFFFFF"/>
              </w:rPr>
              <w:t>choice between</w:t>
            </w:r>
          </w:p>
        </w:tc>
        <w:tc>
          <w:tcPr>
            <w:tcW w:w="4183" w:type="dxa"/>
            <w:tcBorders>
              <w:top w:val="nil"/>
              <w:left w:val="nil"/>
              <w:bottom w:val="single" w:sz="8" w:space="0" w:color="auto"/>
              <w:right w:val="single" w:sz="8" w:space="0" w:color="auto"/>
            </w:tcBorders>
            <w:shd w:val="clear" w:color="auto" w:fill="FFFFFF"/>
            <w:hideMark/>
          </w:tcPr>
          <w:p w14:paraId="783D36E8"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 to choose one of (two choices).</w:t>
            </w:r>
          </w:p>
        </w:tc>
        <w:tc>
          <w:tcPr>
            <w:tcW w:w="3012" w:type="dxa"/>
            <w:tcBorders>
              <w:top w:val="nil"/>
              <w:left w:val="nil"/>
              <w:bottom w:val="single" w:sz="8" w:space="0" w:color="auto"/>
              <w:right w:val="single" w:sz="8" w:space="0" w:color="auto"/>
            </w:tcBorders>
            <w:shd w:val="clear" w:color="auto" w:fill="FFFFFF"/>
            <w:hideMark/>
          </w:tcPr>
          <w:p w14:paraId="5F706867"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lựa chọn giữa.</w:t>
            </w:r>
          </w:p>
        </w:tc>
      </w:tr>
      <w:tr w:rsidR="00C54368" w:rsidRPr="00C54368" w14:paraId="5B09D8C7" w14:textId="77777777" w:rsidTr="00C54368">
        <w:tc>
          <w:tcPr>
            <w:tcW w:w="0" w:type="auto"/>
            <w:vMerge/>
            <w:tcBorders>
              <w:top w:val="single" w:sz="8" w:space="0" w:color="auto"/>
              <w:left w:val="single" w:sz="8" w:space="0" w:color="auto"/>
              <w:bottom w:val="single" w:sz="8" w:space="0" w:color="auto"/>
              <w:right w:val="single" w:sz="8" w:space="0" w:color="auto"/>
            </w:tcBorders>
            <w:shd w:val="clear" w:color="auto" w:fill="FFFFFF"/>
            <w:vAlign w:val="center"/>
            <w:hideMark/>
          </w:tcPr>
          <w:p w14:paraId="2C0BD957" w14:textId="77777777" w:rsidR="00C54368" w:rsidRPr="00C54368" w:rsidRDefault="00C54368" w:rsidP="00C54368">
            <w:pPr>
              <w:rPr>
                <w:rFonts w:eastAsia="Times New Roman"/>
                <w:b/>
                <w:bCs/>
                <w:color w:val="D60000"/>
              </w:rPr>
            </w:pPr>
          </w:p>
        </w:tc>
        <w:tc>
          <w:tcPr>
            <w:tcW w:w="1899" w:type="dxa"/>
            <w:tcBorders>
              <w:top w:val="nil"/>
              <w:left w:val="nil"/>
              <w:bottom w:val="single" w:sz="8" w:space="0" w:color="auto"/>
              <w:right w:val="single" w:sz="8" w:space="0" w:color="auto"/>
            </w:tcBorders>
            <w:shd w:val="clear" w:color="auto" w:fill="FFFFFF"/>
            <w:hideMark/>
          </w:tcPr>
          <w:p w14:paraId="5D9D9BF8"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5. </w:t>
            </w:r>
            <w:r w:rsidRPr="00C54368">
              <w:rPr>
                <w:rFonts w:eastAsia="Times New Roman"/>
                <w:b/>
                <w:bCs/>
                <w:color w:val="D60000"/>
                <w:shd w:val="clear" w:color="auto" w:fill="FFFFFF"/>
              </w:rPr>
              <w:t>choice of</w:t>
            </w:r>
          </w:p>
        </w:tc>
        <w:tc>
          <w:tcPr>
            <w:tcW w:w="4183" w:type="dxa"/>
            <w:tcBorders>
              <w:top w:val="nil"/>
              <w:left w:val="nil"/>
              <w:bottom w:val="single" w:sz="8" w:space="0" w:color="auto"/>
              <w:right w:val="single" w:sz="8" w:space="0" w:color="auto"/>
            </w:tcBorders>
            <w:shd w:val="clear" w:color="auto" w:fill="FFFFFF"/>
            <w:hideMark/>
          </w:tcPr>
          <w:p w14:paraId="0275703C"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 choice someone or something.</w:t>
            </w:r>
          </w:p>
        </w:tc>
        <w:tc>
          <w:tcPr>
            <w:tcW w:w="3012" w:type="dxa"/>
            <w:tcBorders>
              <w:top w:val="nil"/>
              <w:left w:val="nil"/>
              <w:bottom w:val="single" w:sz="8" w:space="0" w:color="auto"/>
              <w:right w:val="single" w:sz="8" w:space="0" w:color="auto"/>
            </w:tcBorders>
            <w:shd w:val="clear" w:color="auto" w:fill="FFFFFF"/>
            <w:hideMark/>
          </w:tcPr>
          <w:p w14:paraId="6E5F59ED"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sự lựa chọn cái gì đó</w:t>
            </w:r>
          </w:p>
        </w:tc>
      </w:tr>
      <w:tr w:rsidR="00C54368" w:rsidRPr="00C54368" w14:paraId="1F1BF699" w14:textId="77777777" w:rsidTr="00C54368">
        <w:tc>
          <w:tcPr>
            <w:tcW w:w="0" w:type="auto"/>
            <w:vMerge/>
            <w:tcBorders>
              <w:top w:val="single" w:sz="8" w:space="0" w:color="auto"/>
              <w:left w:val="single" w:sz="8" w:space="0" w:color="auto"/>
              <w:bottom w:val="single" w:sz="8" w:space="0" w:color="auto"/>
              <w:right w:val="single" w:sz="8" w:space="0" w:color="auto"/>
            </w:tcBorders>
            <w:shd w:val="clear" w:color="auto" w:fill="FFFFFF"/>
            <w:vAlign w:val="center"/>
            <w:hideMark/>
          </w:tcPr>
          <w:p w14:paraId="23CE28A1" w14:textId="77777777" w:rsidR="00C54368" w:rsidRPr="00C54368" w:rsidRDefault="00C54368" w:rsidP="00C54368">
            <w:pPr>
              <w:rPr>
                <w:rFonts w:eastAsia="Times New Roman"/>
                <w:b/>
                <w:bCs/>
                <w:color w:val="D60000"/>
              </w:rPr>
            </w:pPr>
          </w:p>
        </w:tc>
        <w:tc>
          <w:tcPr>
            <w:tcW w:w="1899" w:type="dxa"/>
            <w:tcBorders>
              <w:top w:val="nil"/>
              <w:left w:val="nil"/>
              <w:bottom w:val="single" w:sz="8" w:space="0" w:color="auto"/>
              <w:right w:val="single" w:sz="8" w:space="0" w:color="auto"/>
            </w:tcBorders>
            <w:shd w:val="clear" w:color="auto" w:fill="FFFFFF"/>
            <w:hideMark/>
          </w:tcPr>
          <w:p w14:paraId="36F97644"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6. </w:t>
            </w:r>
            <w:r w:rsidRPr="00C54368">
              <w:rPr>
                <w:rFonts w:eastAsia="Times New Roman"/>
                <w:b/>
                <w:bCs/>
                <w:color w:val="D60000"/>
                <w:shd w:val="clear" w:color="auto" w:fill="FFFFFF"/>
              </w:rPr>
              <w:t>personal/ parental/ consumer choice</w:t>
            </w:r>
          </w:p>
        </w:tc>
        <w:tc>
          <w:tcPr>
            <w:tcW w:w="4183" w:type="dxa"/>
            <w:tcBorders>
              <w:top w:val="nil"/>
              <w:left w:val="nil"/>
              <w:bottom w:val="single" w:sz="8" w:space="0" w:color="auto"/>
              <w:right w:val="single" w:sz="8" w:space="0" w:color="auto"/>
            </w:tcBorders>
            <w:shd w:val="clear" w:color="auto" w:fill="FFFFFF"/>
            <w:hideMark/>
          </w:tcPr>
          <w:p w14:paraId="1B3AD703"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 the choice of individual. - the choice of parents. - options among a range of products.</w:t>
            </w:r>
          </w:p>
        </w:tc>
        <w:tc>
          <w:tcPr>
            <w:tcW w:w="3012" w:type="dxa"/>
            <w:tcBorders>
              <w:top w:val="nil"/>
              <w:left w:val="nil"/>
              <w:bottom w:val="single" w:sz="8" w:space="0" w:color="auto"/>
              <w:right w:val="single" w:sz="8" w:space="0" w:color="auto"/>
            </w:tcBorders>
            <w:shd w:val="clear" w:color="auto" w:fill="FFFFFF"/>
            <w:hideMark/>
          </w:tcPr>
          <w:p w14:paraId="3B574C6E"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sự lựa chọn cá nhân. - sự lựa chọn của ba mẹ, - sự lựa chọn của người tiêu dùng.</w:t>
            </w:r>
          </w:p>
        </w:tc>
      </w:tr>
      <w:tr w:rsidR="00C54368" w:rsidRPr="00C54368" w14:paraId="2FB415CE" w14:textId="77777777" w:rsidTr="00C54368">
        <w:tc>
          <w:tcPr>
            <w:tcW w:w="0" w:type="auto"/>
            <w:vMerge/>
            <w:tcBorders>
              <w:top w:val="single" w:sz="8" w:space="0" w:color="auto"/>
              <w:left w:val="single" w:sz="8" w:space="0" w:color="auto"/>
              <w:bottom w:val="single" w:sz="8" w:space="0" w:color="auto"/>
              <w:right w:val="single" w:sz="8" w:space="0" w:color="auto"/>
            </w:tcBorders>
            <w:shd w:val="clear" w:color="auto" w:fill="FFFFFF"/>
            <w:vAlign w:val="center"/>
            <w:hideMark/>
          </w:tcPr>
          <w:p w14:paraId="0ED00EDF" w14:textId="77777777" w:rsidR="00C54368" w:rsidRPr="00C54368" w:rsidRDefault="00C54368" w:rsidP="00C54368">
            <w:pPr>
              <w:rPr>
                <w:rFonts w:eastAsia="Times New Roman"/>
                <w:b/>
                <w:bCs/>
                <w:color w:val="D60000"/>
              </w:rPr>
            </w:pPr>
          </w:p>
        </w:tc>
        <w:tc>
          <w:tcPr>
            <w:tcW w:w="1899" w:type="dxa"/>
            <w:tcBorders>
              <w:top w:val="nil"/>
              <w:left w:val="nil"/>
              <w:bottom w:val="single" w:sz="8" w:space="0" w:color="auto"/>
              <w:right w:val="single" w:sz="8" w:space="0" w:color="auto"/>
            </w:tcBorders>
            <w:shd w:val="clear" w:color="auto" w:fill="FFFFFF"/>
            <w:hideMark/>
          </w:tcPr>
          <w:p w14:paraId="5ED738D5"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7. </w:t>
            </w:r>
            <w:r w:rsidRPr="00C54368">
              <w:rPr>
                <w:rFonts w:eastAsia="Times New Roman"/>
                <w:b/>
                <w:bCs/>
                <w:color w:val="D60000"/>
                <w:shd w:val="clear" w:color="auto" w:fill="FFFFFF"/>
              </w:rPr>
              <w:t>informed choice</w:t>
            </w:r>
          </w:p>
        </w:tc>
        <w:tc>
          <w:tcPr>
            <w:tcW w:w="4183" w:type="dxa"/>
            <w:tcBorders>
              <w:top w:val="nil"/>
              <w:left w:val="nil"/>
              <w:bottom w:val="single" w:sz="8" w:space="0" w:color="auto"/>
              <w:right w:val="single" w:sz="8" w:space="0" w:color="auto"/>
            </w:tcBorders>
            <w:shd w:val="clear" w:color="auto" w:fill="FFFFFF"/>
            <w:hideMark/>
          </w:tcPr>
          <w:p w14:paraId="01AC2996"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 a decision based on good information.</w:t>
            </w:r>
          </w:p>
        </w:tc>
        <w:tc>
          <w:tcPr>
            <w:tcW w:w="3012" w:type="dxa"/>
            <w:tcBorders>
              <w:top w:val="nil"/>
              <w:left w:val="nil"/>
              <w:bottom w:val="single" w:sz="8" w:space="0" w:color="auto"/>
              <w:right w:val="single" w:sz="8" w:space="0" w:color="auto"/>
            </w:tcBorders>
            <w:shd w:val="clear" w:color="auto" w:fill="FFFFFF"/>
            <w:hideMark/>
          </w:tcPr>
          <w:p w14:paraId="44C409AD"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sự quyết định dựa trên sự hiểu biết.</w:t>
            </w:r>
          </w:p>
        </w:tc>
      </w:tr>
      <w:tr w:rsidR="00C54368" w:rsidRPr="00C54368" w14:paraId="020F9599" w14:textId="77777777" w:rsidTr="00C54368">
        <w:tc>
          <w:tcPr>
            <w:tcW w:w="0" w:type="auto"/>
            <w:vMerge/>
            <w:tcBorders>
              <w:top w:val="single" w:sz="8" w:space="0" w:color="auto"/>
              <w:left w:val="single" w:sz="8" w:space="0" w:color="auto"/>
              <w:bottom w:val="single" w:sz="8" w:space="0" w:color="auto"/>
              <w:right w:val="single" w:sz="8" w:space="0" w:color="auto"/>
            </w:tcBorders>
            <w:shd w:val="clear" w:color="auto" w:fill="FFFFFF"/>
            <w:vAlign w:val="center"/>
            <w:hideMark/>
          </w:tcPr>
          <w:p w14:paraId="2AB55628" w14:textId="77777777" w:rsidR="00C54368" w:rsidRPr="00C54368" w:rsidRDefault="00C54368" w:rsidP="00C54368">
            <w:pPr>
              <w:rPr>
                <w:rFonts w:eastAsia="Times New Roman"/>
                <w:b/>
                <w:bCs/>
                <w:color w:val="D60000"/>
              </w:rPr>
            </w:pPr>
          </w:p>
        </w:tc>
        <w:tc>
          <w:tcPr>
            <w:tcW w:w="1899" w:type="dxa"/>
            <w:tcBorders>
              <w:top w:val="nil"/>
              <w:left w:val="nil"/>
              <w:bottom w:val="single" w:sz="8" w:space="0" w:color="auto"/>
              <w:right w:val="single" w:sz="8" w:space="0" w:color="auto"/>
            </w:tcBorders>
            <w:shd w:val="clear" w:color="auto" w:fill="FFFFFF"/>
            <w:hideMark/>
          </w:tcPr>
          <w:p w14:paraId="09B6F99A"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8. </w:t>
            </w:r>
            <w:r w:rsidRPr="00C54368">
              <w:rPr>
                <w:rFonts w:eastAsia="Times New Roman"/>
                <w:b/>
                <w:bCs/>
                <w:color w:val="D60000"/>
                <w:shd w:val="clear" w:color="auto" w:fill="FFFFFF"/>
              </w:rPr>
              <w:t>wide choice</w:t>
            </w:r>
          </w:p>
        </w:tc>
        <w:tc>
          <w:tcPr>
            <w:tcW w:w="4183" w:type="dxa"/>
            <w:tcBorders>
              <w:top w:val="nil"/>
              <w:left w:val="nil"/>
              <w:bottom w:val="single" w:sz="8" w:space="0" w:color="auto"/>
              <w:right w:val="single" w:sz="8" w:space="0" w:color="auto"/>
            </w:tcBorders>
            <w:shd w:val="clear" w:color="auto" w:fill="FFFFFF"/>
            <w:hideMark/>
          </w:tcPr>
          <w:p w14:paraId="4B923DD8"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 a lot of thing to choose from</w:t>
            </w:r>
          </w:p>
        </w:tc>
        <w:tc>
          <w:tcPr>
            <w:tcW w:w="3012" w:type="dxa"/>
            <w:tcBorders>
              <w:top w:val="nil"/>
              <w:left w:val="nil"/>
              <w:bottom w:val="single" w:sz="8" w:space="0" w:color="auto"/>
              <w:right w:val="single" w:sz="8" w:space="0" w:color="auto"/>
            </w:tcBorders>
            <w:shd w:val="clear" w:color="auto" w:fill="FFFFFF"/>
            <w:hideMark/>
          </w:tcPr>
          <w:p w14:paraId="445B6A73"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nhiều sự lựa chọn.</w:t>
            </w:r>
          </w:p>
        </w:tc>
      </w:tr>
      <w:tr w:rsidR="00C54368" w:rsidRPr="00C54368" w14:paraId="002F483E" w14:textId="77777777" w:rsidTr="00C54368">
        <w:tc>
          <w:tcPr>
            <w:tcW w:w="0" w:type="auto"/>
            <w:vMerge/>
            <w:tcBorders>
              <w:top w:val="single" w:sz="8" w:space="0" w:color="auto"/>
              <w:left w:val="single" w:sz="8" w:space="0" w:color="auto"/>
              <w:bottom w:val="single" w:sz="8" w:space="0" w:color="auto"/>
              <w:right w:val="single" w:sz="8" w:space="0" w:color="auto"/>
            </w:tcBorders>
            <w:shd w:val="clear" w:color="auto" w:fill="FFFFFF"/>
            <w:vAlign w:val="center"/>
            <w:hideMark/>
          </w:tcPr>
          <w:p w14:paraId="2AEABD90" w14:textId="77777777" w:rsidR="00C54368" w:rsidRPr="00C54368" w:rsidRDefault="00C54368" w:rsidP="00C54368">
            <w:pPr>
              <w:rPr>
                <w:rFonts w:eastAsia="Times New Roman"/>
                <w:b/>
                <w:bCs/>
                <w:color w:val="D60000"/>
              </w:rPr>
            </w:pPr>
          </w:p>
        </w:tc>
        <w:tc>
          <w:tcPr>
            <w:tcW w:w="1899" w:type="dxa"/>
            <w:tcBorders>
              <w:top w:val="nil"/>
              <w:left w:val="nil"/>
              <w:bottom w:val="single" w:sz="8" w:space="0" w:color="auto"/>
              <w:right w:val="single" w:sz="8" w:space="0" w:color="auto"/>
            </w:tcBorders>
            <w:shd w:val="clear" w:color="auto" w:fill="FFFFFF"/>
            <w:hideMark/>
          </w:tcPr>
          <w:p w14:paraId="0A7712E3"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9. </w:t>
            </w:r>
            <w:r w:rsidRPr="00C54368">
              <w:rPr>
                <w:rFonts w:eastAsia="Times New Roman"/>
                <w:b/>
                <w:bCs/>
                <w:color w:val="D60000"/>
                <w:shd w:val="clear" w:color="auto" w:fill="FFFFFF"/>
              </w:rPr>
              <w:t>obvious choice</w:t>
            </w:r>
          </w:p>
        </w:tc>
        <w:tc>
          <w:tcPr>
            <w:tcW w:w="4183" w:type="dxa"/>
            <w:tcBorders>
              <w:top w:val="nil"/>
              <w:left w:val="nil"/>
              <w:bottom w:val="single" w:sz="8" w:space="0" w:color="auto"/>
              <w:right w:val="single" w:sz="8" w:space="0" w:color="auto"/>
            </w:tcBorders>
            <w:shd w:val="clear" w:color="auto" w:fill="FFFFFF"/>
            <w:hideMark/>
          </w:tcPr>
          <w:p w14:paraId="151C4338"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 someone or something that you would expect everyone to choose.</w:t>
            </w:r>
          </w:p>
        </w:tc>
        <w:tc>
          <w:tcPr>
            <w:tcW w:w="3012" w:type="dxa"/>
            <w:tcBorders>
              <w:top w:val="nil"/>
              <w:left w:val="nil"/>
              <w:bottom w:val="single" w:sz="8" w:space="0" w:color="auto"/>
              <w:right w:val="single" w:sz="8" w:space="0" w:color="auto"/>
            </w:tcBorders>
            <w:shd w:val="clear" w:color="auto" w:fill="FFFFFF"/>
            <w:hideMark/>
          </w:tcPr>
          <w:p w14:paraId="784B6A05"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sự lựa chọn hiển nhiên.</w:t>
            </w:r>
          </w:p>
        </w:tc>
      </w:tr>
      <w:tr w:rsidR="00C54368" w:rsidRPr="00C54368" w14:paraId="1D396A7D" w14:textId="77777777" w:rsidTr="00C54368">
        <w:tc>
          <w:tcPr>
            <w:tcW w:w="1112" w:type="dxa"/>
            <w:vMerge w:val="restart"/>
            <w:tcBorders>
              <w:top w:val="nil"/>
              <w:left w:val="single" w:sz="8" w:space="0" w:color="auto"/>
              <w:bottom w:val="single" w:sz="8" w:space="0" w:color="auto"/>
              <w:right w:val="single" w:sz="8" w:space="0" w:color="auto"/>
            </w:tcBorders>
            <w:shd w:val="clear" w:color="auto" w:fill="FFFFFF"/>
            <w:hideMark/>
          </w:tcPr>
          <w:p w14:paraId="30F320E8" w14:textId="77777777" w:rsidR="00C54368" w:rsidRPr="00C54368" w:rsidRDefault="00C54368" w:rsidP="00C54368">
            <w:pPr>
              <w:rPr>
                <w:rFonts w:eastAsia="Times New Roman"/>
                <w:b/>
                <w:bCs/>
                <w:color w:val="D60000"/>
              </w:rPr>
            </w:pPr>
            <w:r w:rsidRPr="00C54368">
              <w:rPr>
                <w:rFonts w:eastAsia="Times New Roman"/>
                <w:b/>
                <w:bCs/>
                <w:color w:val="D60000"/>
                <w:shd w:val="clear" w:color="auto" w:fill="FFFFFF"/>
              </w:rPr>
              <w:t>Choose</w:t>
            </w:r>
          </w:p>
        </w:tc>
        <w:tc>
          <w:tcPr>
            <w:tcW w:w="1899" w:type="dxa"/>
            <w:tcBorders>
              <w:top w:val="nil"/>
              <w:left w:val="nil"/>
              <w:bottom w:val="single" w:sz="8" w:space="0" w:color="auto"/>
              <w:right w:val="single" w:sz="8" w:space="0" w:color="auto"/>
            </w:tcBorders>
            <w:shd w:val="clear" w:color="auto" w:fill="FFFFFF"/>
            <w:hideMark/>
          </w:tcPr>
          <w:p w14:paraId="7A422877" w14:textId="77777777" w:rsidR="00C54368" w:rsidRPr="00C54368" w:rsidRDefault="00C54368" w:rsidP="00C54368">
            <w:pPr>
              <w:rPr>
                <w:rFonts w:eastAsia="Times New Roman"/>
                <w:color w:val="0066CC"/>
              </w:rPr>
            </w:pPr>
            <w:r w:rsidRPr="00C54368">
              <w:rPr>
                <w:rFonts w:eastAsia="Times New Roman"/>
                <w:b/>
                <w:bCs/>
                <w:color w:val="4B0082"/>
                <w:shd w:val="clear" w:color="auto" w:fill="FFFFFF"/>
              </w:rPr>
              <w:t xml:space="preserve">10. </w:t>
            </w:r>
            <w:r w:rsidRPr="00C54368">
              <w:rPr>
                <w:rFonts w:eastAsia="Times New Roman"/>
                <w:color w:val="0066CC"/>
                <w:shd w:val="clear" w:color="auto" w:fill="FFFFFF"/>
              </w:rPr>
              <w:t>choose from</w:t>
            </w:r>
          </w:p>
        </w:tc>
        <w:tc>
          <w:tcPr>
            <w:tcW w:w="4183" w:type="dxa"/>
            <w:tcBorders>
              <w:top w:val="nil"/>
              <w:left w:val="nil"/>
              <w:bottom w:val="single" w:sz="8" w:space="0" w:color="auto"/>
              <w:right w:val="single" w:sz="8" w:space="0" w:color="auto"/>
            </w:tcBorders>
            <w:shd w:val="clear" w:color="auto" w:fill="FFFFFF"/>
            <w:hideMark/>
          </w:tcPr>
          <w:p w14:paraId="571750B2"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choose from something.</w:t>
            </w:r>
          </w:p>
        </w:tc>
        <w:tc>
          <w:tcPr>
            <w:tcW w:w="3012" w:type="dxa"/>
            <w:tcBorders>
              <w:top w:val="nil"/>
              <w:left w:val="nil"/>
              <w:bottom w:val="single" w:sz="8" w:space="0" w:color="auto"/>
              <w:right w:val="single" w:sz="8" w:space="0" w:color="auto"/>
            </w:tcBorders>
            <w:shd w:val="clear" w:color="auto" w:fill="FFFFFF"/>
            <w:hideMark/>
          </w:tcPr>
          <w:p w14:paraId="347F930F" w14:textId="77777777" w:rsidR="00C54368" w:rsidRPr="00C54368" w:rsidRDefault="00C54368" w:rsidP="00C54368">
            <w:pPr>
              <w:rPr>
                <w:rFonts w:eastAsia="Times New Roman"/>
                <w:color w:val="E67E00"/>
              </w:rPr>
            </w:pPr>
            <w:r w:rsidRPr="00C54368">
              <w:rPr>
                <w:rFonts w:eastAsia="Times New Roman"/>
                <w:color w:val="E67E00"/>
                <w:shd w:val="clear" w:color="auto" w:fill="FFFFFF"/>
              </w:rPr>
              <w:t>- lựa chọn từ cái gì đó.</w:t>
            </w:r>
          </w:p>
        </w:tc>
      </w:tr>
      <w:tr w:rsidR="00C54368" w:rsidRPr="00C54368" w14:paraId="55DC03BD"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3EB6EE30" w14:textId="77777777" w:rsidR="00C54368" w:rsidRPr="00C54368" w:rsidRDefault="00C54368" w:rsidP="00C54368">
            <w:pPr>
              <w:rPr>
                <w:rFonts w:eastAsia="Times New Roman"/>
                <w:b/>
                <w:bCs/>
                <w:color w:val="D60000"/>
              </w:rPr>
            </w:pPr>
          </w:p>
        </w:tc>
        <w:tc>
          <w:tcPr>
            <w:tcW w:w="1899" w:type="dxa"/>
            <w:tcBorders>
              <w:top w:val="nil"/>
              <w:left w:val="nil"/>
              <w:bottom w:val="single" w:sz="8" w:space="0" w:color="auto"/>
              <w:right w:val="single" w:sz="8" w:space="0" w:color="auto"/>
            </w:tcBorders>
            <w:shd w:val="clear" w:color="auto" w:fill="FFFFFF"/>
            <w:hideMark/>
          </w:tcPr>
          <w:p w14:paraId="0ADC8ACC"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12. </w:t>
            </w:r>
            <w:r w:rsidRPr="00C54368">
              <w:rPr>
                <w:rFonts w:eastAsia="Times New Roman"/>
                <w:b/>
                <w:bCs/>
                <w:color w:val="D60000"/>
                <w:shd w:val="clear" w:color="auto" w:fill="FFFFFF"/>
              </w:rPr>
              <w:t>choose between</w:t>
            </w:r>
          </w:p>
        </w:tc>
        <w:tc>
          <w:tcPr>
            <w:tcW w:w="4183" w:type="dxa"/>
            <w:tcBorders>
              <w:top w:val="nil"/>
              <w:left w:val="nil"/>
              <w:bottom w:val="single" w:sz="8" w:space="0" w:color="auto"/>
              <w:right w:val="single" w:sz="8" w:space="0" w:color="auto"/>
            </w:tcBorders>
            <w:shd w:val="clear" w:color="auto" w:fill="FFFFFF"/>
            <w:hideMark/>
          </w:tcPr>
          <w:p w14:paraId="49C5620A"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 to choose one of two things (or people).</w:t>
            </w:r>
          </w:p>
        </w:tc>
        <w:tc>
          <w:tcPr>
            <w:tcW w:w="3012" w:type="dxa"/>
            <w:tcBorders>
              <w:top w:val="nil"/>
              <w:left w:val="nil"/>
              <w:bottom w:val="single" w:sz="8" w:space="0" w:color="auto"/>
              <w:right w:val="single" w:sz="8" w:space="0" w:color="auto"/>
            </w:tcBorders>
            <w:shd w:val="clear" w:color="auto" w:fill="FFFFFF"/>
            <w:hideMark/>
          </w:tcPr>
          <w:p w14:paraId="344F00BC"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chọn một trong hai cái.</w:t>
            </w:r>
          </w:p>
        </w:tc>
      </w:tr>
      <w:tr w:rsidR="00C54368" w:rsidRPr="00C54368" w14:paraId="5ED7644A"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74884286" w14:textId="77777777" w:rsidR="00C54368" w:rsidRPr="00C54368" w:rsidRDefault="00C54368" w:rsidP="00C54368">
            <w:pPr>
              <w:rPr>
                <w:rFonts w:eastAsia="Times New Roman"/>
                <w:b/>
                <w:bCs/>
                <w:color w:val="D60000"/>
              </w:rPr>
            </w:pPr>
          </w:p>
        </w:tc>
        <w:tc>
          <w:tcPr>
            <w:tcW w:w="1899" w:type="dxa"/>
            <w:tcBorders>
              <w:top w:val="nil"/>
              <w:left w:val="nil"/>
              <w:bottom w:val="single" w:sz="8" w:space="0" w:color="auto"/>
              <w:right w:val="single" w:sz="8" w:space="0" w:color="auto"/>
            </w:tcBorders>
            <w:shd w:val="clear" w:color="auto" w:fill="FFFFFF"/>
            <w:hideMark/>
          </w:tcPr>
          <w:p w14:paraId="2A6CF8DB"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13. </w:t>
            </w:r>
            <w:r w:rsidRPr="00C54368">
              <w:rPr>
                <w:rFonts w:eastAsia="Times New Roman"/>
                <w:b/>
                <w:bCs/>
                <w:color w:val="D60000"/>
                <w:shd w:val="clear" w:color="auto" w:fill="FFFFFF"/>
              </w:rPr>
              <w:t>choose sb/sth as</w:t>
            </w:r>
          </w:p>
        </w:tc>
        <w:tc>
          <w:tcPr>
            <w:tcW w:w="4183" w:type="dxa"/>
            <w:tcBorders>
              <w:top w:val="nil"/>
              <w:left w:val="nil"/>
              <w:bottom w:val="single" w:sz="8" w:space="0" w:color="auto"/>
              <w:right w:val="single" w:sz="8" w:space="0" w:color="auto"/>
            </w:tcBorders>
            <w:shd w:val="clear" w:color="auto" w:fill="FFFFFF"/>
            <w:hideMark/>
          </w:tcPr>
          <w:p w14:paraId="3193ABDF"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 to select someone to be something</w:t>
            </w:r>
          </w:p>
        </w:tc>
        <w:tc>
          <w:tcPr>
            <w:tcW w:w="3012" w:type="dxa"/>
            <w:tcBorders>
              <w:top w:val="nil"/>
              <w:left w:val="nil"/>
              <w:bottom w:val="single" w:sz="8" w:space="0" w:color="auto"/>
              <w:right w:val="single" w:sz="8" w:space="0" w:color="auto"/>
            </w:tcBorders>
            <w:shd w:val="clear" w:color="auto" w:fill="FFFFFF"/>
            <w:hideMark/>
          </w:tcPr>
          <w:p w14:paraId="09355A57"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chọn ai/ cái gì để làm gì.</w:t>
            </w:r>
          </w:p>
        </w:tc>
      </w:tr>
      <w:tr w:rsidR="00C54368" w:rsidRPr="00C54368" w14:paraId="7C2194EA"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082F5CED" w14:textId="77777777" w:rsidR="00C54368" w:rsidRPr="00C54368" w:rsidRDefault="00C54368" w:rsidP="00C54368">
            <w:pPr>
              <w:rPr>
                <w:rFonts w:eastAsia="Times New Roman"/>
                <w:b/>
                <w:bCs/>
                <w:color w:val="D60000"/>
              </w:rPr>
            </w:pPr>
          </w:p>
        </w:tc>
        <w:tc>
          <w:tcPr>
            <w:tcW w:w="1899" w:type="dxa"/>
            <w:tcBorders>
              <w:top w:val="nil"/>
              <w:left w:val="nil"/>
              <w:bottom w:val="single" w:sz="8" w:space="0" w:color="auto"/>
              <w:right w:val="single" w:sz="8" w:space="0" w:color="auto"/>
            </w:tcBorders>
            <w:shd w:val="clear" w:color="auto" w:fill="FFFFFF"/>
            <w:hideMark/>
          </w:tcPr>
          <w:p w14:paraId="1C0CB51C"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14. </w:t>
            </w:r>
            <w:r w:rsidRPr="00C54368">
              <w:rPr>
                <w:rFonts w:eastAsia="Times New Roman"/>
                <w:b/>
                <w:bCs/>
                <w:color w:val="D60000"/>
                <w:shd w:val="clear" w:color="auto" w:fill="FFFFFF"/>
              </w:rPr>
              <w:t>choose sb/st out of</w:t>
            </w:r>
          </w:p>
        </w:tc>
        <w:tc>
          <w:tcPr>
            <w:tcW w:w="4183" w:type="dxa"/>
            <w:tcBorders>
              <w:top w:val="nil"/>
              <w:left w:val="nil"/>
              <w:bottom w:val="single" w:sz="8" w:space="0" w:color="auto"/>
              <w:right w:val="single" w:sz="8" w:space="0" w:color="auto"/>
            </w:tcBorders>
            <w:shd w:val="clear" w:color="auto" w:fill="FFFFFF"/>
            <w:hideMark/>
          </w:tcPr>
          <w:p w14:paraId="2E8CB1D0"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 to choose one thing from many things.</w:t>
            </w:r>
          </w:p>
        </w:tc>
        <w:tc>
          <w:tcPr>
            <w:tcW w:w="3012" w:type="dxa"/>
            <w:tcBorders>
              <w:top w:val="nil"/>
              <w:left w:val="nil"/>
              <w:bottom w:val="single" w:sz="8" w:space="0" w:color="auto"/>
              <w:right w:val="single" w:sz="8" w:space="0" w:color="auto"/>
            </w:tcBorders>
            <w:shd w:val="clear" w:color="auto" w:fill="FFFFFF"/>
            <w:hideMark/>
          </w:tcPr>
          <w:p w14:paraId="668E4CB4"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được chọn chỉ một trong nhiều thứ.</w:t>
            </w:r>
          </w:p>
        </w:tc>
      </w:tr>
      <w:tr w:rsidR="00C54368" w:rsidRPr="00C54368" w14:paraId="2F5308C5"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2F5ADB0E" w14:textId="77777777" w:rsidR="00C54368" w:rsidRPr="00C54368" w:rsidRDefault="00C54368" w:rsidP="00C54368">
            <w:pPr>
              <w:rPr>
                <w:rFonts w:eastAsia="Times New Roman"/>
                <w:b/>
                <w:bCs/>
                <w:color w:val="D60000"/>
              </w:rPr>
            </w:pPr>
          </w:p>
        </w:tc>
        <w:tc>
          <w:tcPr>
            <w:tcW w:w="1899" w:type="dxa"/>
            <w:tcBorders>
              <w:top w:val="nil"/>
              <w:left w:val="nil"/>
              <w:bottom w:val="single" w:sz="8" w:space="0" w:color="auto"/>
              <w:right w:val="single" w:sz="8" w:space="0" w:color="auto"/>
            </w:tcBorders>
            <w:shd w:val="clear" w:color="auto" w:fill="FFFFFF"/>
            <w:hideMark/>
          </w:tcPr>
          <w:p w14:paraId="4B928047"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15. </w:t>
            </w:r>
            <w:r w:rsidRPr="00C54368">
              <w:rPr>
                <w:rFonts w:eastAsia="Times New Roman"/>
                <w:b/>
                <w:bCs/>
                <w:color w:val="D60000"/>
                <w:shd w:val="clear" w:color="auto" w:fill="FFFFFF"/>
              </w:rPr>
              <w:t>choose to do</w:t>
            </w:r>
          </w:p>
        </w:tc>
        <w:tc>
          <w:tcPr>
            <w:tcW w:w="4183" w:type="dxa"/>
            <w:tcBorders>
              <w:top w:val="nil"/>
              <w:left w:val="nil"/>
              <w:bottom w:val="single" w:sz="8" w:space="0" w:color="auto"/>
              <w:right w:val="single" w:sz="8" w:space="0" w:color="auto"/>
            </w:tcBorders>
            <w:shd w:val="clear" w:color="auto" w:fill="FFFFFF"/>
            <w:hideMark/>
          </w:tcPr>
          <w:p w14:paraId="4E4FF59D"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 to prefer or decide to do something.</w:t>
            </w:r>
          </w:p>
        </w:tc>
        <w:tc>
          <w:tcPr>
            <w:tcW w:w="3012" w:type="dxa"/>
            <w:tcBorders>
              <w:top w:val="nil"/>
              <w:left w:val="nil"/>
              <w:bottom w:val="single" w:sz="8" w:space="0" w:color="auto"/>
              <w:right w:val="single" w:sz="8" w:space="0" w:color="auto"/>
            </w:tcBorders>
            <w:shd w:val="clear" w:color="auto" w:fill="FFFFFF"/>
            <w:hideMark/>
          </w:tcPr>
          <w:p w14:paraId="6C8E6F5C"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lựa chọn làm gì</w:t>
            </w:r>
          </w:p>
        </w:tc>
      </w:tr>
      <w:tr w:rsidR="00C54368" w:rsidRPr="00C54368" w14:paraId="667961A9"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1F843A38" w14:textId="77777777" w:rsidR="00C54368" w:rsidRPr="00C54368" w:rsidRDefault="00C54368" w:rsidP="00C54368">
            <w:pPr>
              <w:rPr>
                <w:rFonts w:eastAsia="Times New Roman"/>
                <w:b/>
                <w:bCs/>
                <w:color w:val="D60000"/>
              </w:rPr>
            </w:pPr>
          </w:p>
        </w:tc>
        <w:tc>
          <w:tcPr>
            <w:tcW w:w="1899" w:type="dxa"/>
            <w:tcBorders>
              <w:top w:val="nil"/>
              <w:left w:val="nil"/>
              <w:bottom w:val="single" w:sz="8" w:space="0" w:color="auto"/>
              <w:right w:val="single" w:sz="8" w:space="0" w:color="auto"/>
            </w:tcBorders>
            <w:shd w:val="clear" w:color="auto" w:fill="FFFFFF"/>
            <w:hideMark/>
          </w:tcPr>
          <w:p w14:paraId="2EBA4937"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16. </w:t>
            </w:r>
            <w:r w:rsidRPr="00C54368">
              <w:rPr>
                <w:rFonts w:eastAsia="Times New Roman"/>
                <w:b/>
                <w:bCs/>
                <w:color w:val="D60000"/>
                <w:shd w:val="clear" w:color="auto" w:fill="FFFFFF"/>
              </w:rPr>
              <w:t>pick and choose</w:t>
            </w:r>
          </w:p>
        </w:tc>
        <w:tc>
          <w:tcPr>
            <w:tcW w:w="4183" w:type="dxa"/>
            <w:tcBorders>
              <w:top w:val="nil"/>
              <w:left w:val="nil"/>
              <w:bottom w:val="single" w:sz="8" w:space="0" w:color="auto"/>
              <w:right w:val="single" w:sz="8" w:space="0" w:color="auto"/>
            </w:tcBorders>
            <w:shd w:val="clear" w:color="auto" w:fill="FFFFFF"/>
            <w:hideMark/>
          </w:tcPr>
          <w:p w14:paraId="3B9798C6"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 to choose only those things that you like or want very much.</w:t>
            </w:r>
          </w:p>
        </w:tc>
        <w:tc>
          <w:tcPr>
            <w:tcW w:w="3012" w:type="dxa"/>
            <w:tcBorders>
              <w:top w:val="nil"/>
              <w:left w:val="nil"/>
              <w:bottom w:val="single" w:sz="8" w:space="0" w:color="auto"/>
              <w:right w:val="single" w:sz="8" w:space="0" w:color="auto"/>
            </w:tcBorders>
            <w:shd w:val="clear" w:color="auto" w:fill="FFFFFF"/>
            <w:hideMark/>
          </w:tcPr>
          <w:p w14:paraId="41CCBCF2"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kén cá chọn canh, kén chọn.</w:t>
            </w:r>
          </w:p>
        </w:tc>
      </w:tr>
      <w:tr w:rsidR="00C54368" w:rsidRPr="00C54368" w14:paraId="3C765ECA"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59A470C0" w14:textId="77777777" w:rsidR="00C54368" w:rsidRPr="00C54368" w:rsidRDefault="00C54368" w:rsidP="00C54368">
            <w:pPr>
              <w:rPr>
                <w:rFonts w:eastAsia="Times New Roman"/>
                <w:b/>
                <w:bCs/>
                <w:color w:val="D60000"/>
              </w:rPr>
            </w:pPr>
          </w:p>
        </w:tc>
        <w:tc>
          <w:tcPr>
            <w:tcW w:w="1899" w:type="dxa"/>
            <w:tcBorders>
              <w:top w:val="nil"/>
              <w:left w:val="nil"/>
              <w:bottom w:val="single" w:sz="8" w:space="0" w:color="auto"/>
              <w:right w:val="single" w:sz="8" w:space="0" w:color="auto"/>
            </w:tcBorders>
            <w:shd w:val="clear" w:color="auto" w:fill="FFFFFF"/>
            <w:hideMark/>
          </w:tcPr>
          <w:p w14:paraId="14866638"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17. </w:t>
            </w:r>
            <w:r w:rsidRPr="00C54368">
              <w:rPr>
                <w:rFonts w:eastAsia="Times New Roman"/>
                <w:b/>
                <w:bCs/>
                <w:color w:val="D60000"/>
                <w:shd w:val="clear" w:color="auto" w:fill="FFFFFF"/>
              </w:rPr>
              <w:t>nothing/little to choose between</w:t>
            </w:r>
          </w:p>
        </w:tc>
        <w:tc>
          <w:tcPr>
            <w:tcW w:w="4183" w:type="dxa"/>
            <w:tcBorders>
              <w:top w:val="nil"/>
              <w:left w:val="nil"/>
              <w:bottom w:val="single" w:sz="8" w:space="0" w:color="auto"/>
              <w:right w:val="single" w:sz="8" w:space="0" w:color="auto"/>
            </w:tcBorders>
            <w:shd w:val="clear" w:color="auto" w:fill="FFFFFF"/>
            <w:hideMark/>
          </w:tcPr>
          <w:p w14:paraId="030C3E7A"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 there is very little difference between two or more things or people.</w:t>
            </w:r>
          </w:p>
        </w:tc>
        <w:tc>
          <w:tcPr>
            <w:tcW w:w="3012" w:type="dxa"/>
            <w:tcBorders>
              <w:top w:val="nil"/>
              <w:left w:val="nil"/>
              <w:bottom w:val="single" w:sz="8" w:space="0" w:color="auto"/>
              <w:right w:val="single" w:sz="8" w:space="0" w:color="auto"/>
            </w:tcBorders>
            <w:shd w:val="clear" w:color="auto" w:fill="FFFFFF"/>
            <w:hideMark/>
          </w:tcPr>
          <w:p w14:paraId="07C5706B"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có rất ít sự khác nhau giữa hai hoặc nhiều cái.</w:t>
            </w:r>
          </w:p>
        </w:tc>
      </w:tr>
      <w:tr w:rsidR="00C54368" w:rsidRPr="00C54368" w14:paraId="7C91DE9D" w14:textId="77777777" w:rsidTr="00C54368">
        <w:tc>
          <w:tcPr>
            <w:tcW w:w="1112" w:type="dxa"/>
            <w:vMerge w:val="restart"/>
            <w:tcBorders>
              <w:top w:val="nil"/>
              <w:left w:val="single" w:sz="8" w:space="0" w:color="auto"/>
              <w:bottom w:val="single" w:sz="8" w:space="0" w:color="auto"/>
              <w:right w:val="single" w:sz="8" w:space="0" w:color="auto"/>
            </w:tcBorders>
            <w:shd w:val="clear" w:color="auto" w:fill="FFFFFF"/>
            <w:hideMark/>
          </w:tcPr>
          <w:p w14:paraId="241F3268" w14:textId="77777777" w:rsidR="00C54368" w:rsidRPr="00C54368" w:rsidRDefault="00C54368" w:rsidP="00C54368">
            <w:pPr>
              <w:rPr>
                <w:rFonts w:eastAsia="Times New Roman"/>
                <w:b/>
                <w:bCs/>
                <w:color w:val="D60000"/>
              </w:rPr>
            </w:pPr>
            <w:r w:rsidRPr="00C54368">
              <w:rPr>
                <w:rFonts w:eastAsia="Times New Roman"/>
                <w:b/>
                <w:bCs/>
                <w:color w:val="D60000"/>
                <w:shd w:val="clear" w:color="auto" w:fill="FFFFFF"/>
              </w:rPr>
              <w:t>Decide</w:t>
            </w:r>
          </w:p>
        </w:tc>
        <w:tc>
          <w:tcPr>
            <w:tcW w:w="1899" w:type="dxa"/>
            <w:tcBorders>
              <w:top w:val="nil"/>
              <w:left w:val="nil"/>
              <w:bottom w:val="single" w:sz="8" w:space="0" w:color="auto"/>
              <w:right w:val="single" w:sz="8" w:space="0" w:color="auto"/>
            </w:tcBorders>
            <w:shd w:val="clear" w:color="auto" w:fill="FFFFFF"/>
            <w:hideMark/>
          </w:tcPr>
          <w:p w14:paraId="5BDD91D4" w14:textId="77777777" w:rsidR="00C54368" w:rsidRPr="00C54368" w:rsidRDefault="00C54368" w:rsidP="00C54368">
            <w:pPr>
              <w:rPr>
                <w:rFonts w:eastAsia="Times New Roman"/>
                <w:color w:val="0066CC"/>
              </w:rPr>
            </w:pPr>
            <w:r w:rsidRPr="00C54368">
              <w:rPr>
                <w:rFonts w:eastAsia="Times New Roman"/>
                <w:b/>
                <w:bCs/>
                <w:color w:val="4B0082"/>
                <w:shd w:val="clear" w:color="auto" w:fill="FFFFFF"/>
              </w:rPr>
              <w:t xml:space="preserve">18. </w:t>
            </w:r>
            <w:r w:rsidRPr="00C54368">
              <w:rPr>
                <w:rFonts w:eastAsia="Times New Roman"/>
                <w:color w:val="0066CC"/>
                <w:shd w:val="clear" w:color="auto" w:fill="FFFFFF"/>
              </w:rPr>
              <w:t>decide to do</w:t>
            </w:r>
          </w:p>
        </w:tc>
        <w:tc>
          <w:tcPr>
            <w:tcW w:w="4183" w:type="dxa"/>
            <w:tcBorders>
              <w:top w:val="nil"/>
              <w:left w:val="nil"/>
              <w:bottom w:val="single" w:sz="8" w:space="0" w:color="auto"/>
              <w:right w:val="single" w:sz="8" w:space="0" w:color="auto"/>
            </w:tcBorders>
            <w:shd w:val="clear" w:color="auto" w:fill="FFFFFF"/>
            <w:hideMark/>
          </w:tcPr>
          <w:p w14:paraId="5E3047E2"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decide to do something</w:t>
            </w:r>
          </w:p>
        </w:tc>
        <w:tc>
          <w:tcPr>
            <w:tcW w:w="3012" w:type="dxa"/>
            <w:tcBorders>
              <w:top w:val="nil"/>
              <w:left w:val="nil"/>
              <w:bottom w:val="single" w:sz="8" w:space="0" w:color="auto"/>
              <w:right w:val="single" w:sz="8" w:space="0" w:color="auto"/>
            </w:tcBorders>
            <w:shd w:val="clear" w:color="auto" w:fill="FFFFFF"/>
            <w:hideMark/>
          </w:tcPr>
          <w:p w14:paraId="7D428915" w14:textId="77777777" w:rsidR="00C54368" w:rsidRPr="00C54368" w:rsidRDefault="00C54368" w:rsidP="00C54368">
            <w:pPr>
              <w:rPr>
                <w:rFonts w:eastAsia="Times New Roman"/>
                <w:color w:val="E67E00"/>
              </w:rPr>
            </w:pPr>
            <w:r w:rsidRPr="00C54368">
              <w:rPr>
                <w:rFonts w:eastAsia="Times New Roman"/>
                <w:color w:val="E67E00"/>
                <w:shd w:val="clear" w:color="auto" w:fill="FFFFFF"/>
              </w:rPr>
              <w:t>- quyết định làm gì.</w:t>
            </w:r>
          </w:p>
        </w:tc>
      </w:tr>
      <w:tr w:rsidR="00C54368" w:rsidRPr="00C54368" w14:paraId="784E9AF8"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03163423" w14:textId="77777777" w:rsidR="00C54368" w:rsidRPr="00C54368" w:rsidRDefault="00C54368" w:rsidP="00C54368">
            <w:pPr>
              <w:rPr>
                <w:rFonts w:eastAsia="Times New Roman"/>
                <w:b/>
                <w:bCs/>
                <w:color w:val="D60000"/>
              </w:rPr>
            </w:pPr>
          </w:p>
        </w:tc>
        <w:tc>
          <w:tcPr>
            <w:tcW w:w="1899" w:type="dxa"/>
            <w:tcBorders>
              <w:top w:val="nil"/>
              <w:left w:val="nil"/>
              <w:bottom w:val="single" w:sz="8" w:space="0" w:color="auto"/>
              <w:right w:val="single" w:sz="8" w:space="0" w:color="auto"/>
            </w:tcBorders>
            <w:shd w:val="clear" w:color="auto" w:fill="FFFFFF"/>
            <w:hideMark/>
          </w:tcPr>
          <w:p w14:paraId="05DAC303"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19. </w:t>
            </w:r>
            <w:r w:rsidRPr="00C54368">
              <w:rPr>
                <w:rFonts w:eastAsia="Times New Roman"/>
                <w:b/>
                <w:bCs/>
                <w:color w:val="D60000"/>
                <w:shd w:val="clear" w:color="auto" w:fill="FFFFFF"/>
              </w:rPr>
              <w:t>decide against/ in favour of</w:t>
            </w:r>
          </w:p>
        </w:tc>
        <w:tc>
          <w:tcPr>
            <w:tcW w:w="4183" w:type="dxa"/>
            <w:tcBorders>
              <w:top w:val="nil"/>
              <w:left w:val="nil"/>
              <w:bottom w:val="single" w:sz="8" w:space="0" w:color="auto"/>
              <w:right w:val="single" w:sz="8" w:space="0" w:color="auto"/>
            </w:tcBorders>
            <w:shd w:val="clear" w:color="auto" w:fill="FFFFFF"/>
            <w:hideMark/>
          </w:tcPr>
          <w:p w14:paraId="34780895"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 to not choose someone or something.</w:t>
            </w:r>
          </w:p>
        </w:tc>
        <w:tc>
          <w:tcPr>
            <w:tcW w:w="3012" w:type="dxa"/>
            <w:tcBorders>
              <w:top w:val="nil"/>
              <w:left w:val="nil"/>
              <w:bottom w:val="single" w:sz="8" w:space="0" w:color="auto"/>
              <w:right w:val="single" w:sz="8" w:space="0" w:color="auto"/>
            </w:tcBorders>
            <w:shd w:val="clear" w:color="auto" w:fill="FFFFFF"/>
            <w:hideMark/>
          </w:tcPr>
          <w:p w14:paraId="7BEE1954"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không chọn ai hoặc cái gì.</w:t>
            </w:r>
          </w:p>
        </w:tc>
      </w:tr>
      <w:tr w:rsidR="00C54368" w:rsidRPr="00C54368" w14:paraId="32F7CA8A"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7A9C1074" w14:textId="77777777" w:rsidR="00C54368" w:rsidRPr="00C54368" w:rsidRDefault="00C54368" w:rsidP="00C54368">
            <w:pPr>
              <w:rPr>
                <w:rFonts w:eastAsia="Times New Roman"/>
                <w:b/>
                <w:bCs/>
                <w:color w:val="D60000"/>
              </w:rPr>
            </w:pPr>
          </w:p>
        </w:tc>
        <w:tc>
          <w:tcPr>
            <w:tcW w:w="1899" w:type="dxa"/>
            <w:tcBorders>
              <w:top w:val="nil"/>
              <w:left w:val="nil"/>
              <w:bottom w:val="single" w:sz="8" w:space="0" w:color="auto"/>
              <w:right w:val="single" w:sz="8" w:space="0" w:color="auto"/>
            </w:tcBorders>
            <w:shd w:val="clear" w:color="auto" w:fill="FFFFFF"/>
            <w:hideMark/>
          </w:tcPr>
          <w:p w14:paraId="503035CA"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20. </w:t>
            </w:r>
            <w:r w:rsidRPr="00C54368">
              <w:rPr>
                <w:rFonts w:eastAsia="Times New Roman"/>
                <w:b/>
                <w:bCs/>
                <w:color w:val="D60000"/>
                <w:shd w:val="clear" w:color="auto" w:fill="FFFFFF"/>
              </w:rPr>
              <w:t>decide that</w:t>
            </w:r>
          </w:p>
        </w:tc>
        <w:tc>
          <w:tcPr>
            <w:tcW w:w="4183" w:type="dxa"/>
            <w:tcBorders>
              <w:top w:val="nil"/>
              <w:left w:val="nil"/>
              <w:bottom w:val="single" w:sz="8" w:space="0" w:color="auto"/>
              <w:right w:val="single" w:sz="8" w:space="0" w:color="auto"/>
            </w:tcBorders>
            <w:shd w:val="clear" w:color="auto" w:fill="FFFFFF"/>
            <w:hideMark/>
          </w:tcPr>
          <w:p w14:paraId="648C65C4"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 decide something</w:t>
            </w:r>
          </w:p>
        </w:tc>
        <w:tc>
          <w:tcPr>
            <w:tcW w:w="3012" w:type="dxa"/>
            <w:tcBorders>
              <w:top w:val="nil"/>
              <w:left w:val="nil"/>
              <w:bottom w:val="single" w:sz="8" w:space="0" w:color="auto"/>
              <w:right w:val="single" w:sz="8" w:space="0" w:color="auto"/>
            </w:tcBorders>
            <w:shd w:val="clear" w:color="auto" w:fill="FFFFFF"/>
            <w:hideMark/>
          </w:tcPr>
          <w:p w14:paraId="7928F2CE"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quyết định rằng.</w:t>
            </w:r>
          </w:p>
        </w:tc>
      </w:tr>
      <w:tr w:rsidR="00C54368" w:rsidRPr="00C54368" w14:paraId="61CE7CC2"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6721D3CA" w14:textId="77777777" w:rsidR="00C54368" w:rsidRPr="00C54368" w:rsidRDefault="00C54368" w:rsidP="00C54368">
            <w:pPr>
              <w:rPr>
                <w:rFonts w:eastAsia="Times New Roman"/>
                <w:b/>
                <w:bCs/>
                <w:color w:val="D60000"/>
              </w:rPr>
            </w:pPr>
          </w:p>
        </w:tc>
        <w:tc>
          <w:tcPr>
            <w:tcW w:w="1899" w:type="dxa"/>
            <w:tcBorders>
              <w:top w:val="nil"/>
              <w:left w:val="nil"/>
              <w:bottom w:val="single" w:sz="8" w:space="0" w:color="auto"/>
              <w:right w:val="single" w:sz="8" w:space="0" w:color="auto"/>
            </w:tcBorders>
            <w:shd w:val="clear" w:color="auto" w:fill="FFFFFF"/>
            <w:hideMark/>
          </w:tcPr>
          <w:p w14:paraId="17C6ED69"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21. </w:t>
            </w:r>
            <w:r w:rsidRPr="00C54368">
              <w:rPr>
                <w:rFonts w:eastAsia="Times New Roman"/>
                <w:b/>
                <w:bCs/>
                <w:color w:val="D60000"/>
                <w:shd w:val="clear" w:color="auto" w:fill="FFFFFF"/>
              </w:rPr>
              <w:t>decide between</w:t>
            </w:r>
          </w:p>
        </w:tc>
        <w:tc>
          <w:tcPr>
            <w:tcW w:w="4183" w:type="dxa"/>
            <w:tcBorders>
              <w:top w:val="nil"/>
              <w:left w:val="nil"/>
              <w:bottom w:val="single" w:sz="8" w:space="0" w:color="auto"/>
              <w:right w:val="single" w:sz="8" w:space="0" w:color="auto"/>
            </w:tcBorders>
            <w:shd w:val="clear" w:color="auto" w:fill="FFFFFF"/>
            <w:hideMark/>
          </w:tcPr>
          <w:p w14:paraId="458EA6BE"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 to make a choice from two choices.</w:t>
            </w:r>
          </w:p>
        </w:tc>
        <w:tc>
          <w:tcPr>
            <w:tcW w:w="3012" w:type="dxa"/>
            <w:tcBorders>
              <w:top w:val="nil"/>
              <w:left w:val="nil"/>
              <w:bottom w:val="single" w:sz="8" w:space="0" w:color="auto"/>
              <w:right w:val="single" w:sz="8" w:space="0" w:color="auto"/>
            </w:tcBorders>
            <w:shd w:val="clear" w:color="auto" w:fill="FFFFFF"/>
            <w:hideMark/>
          </w:tcPr>
          <w:p w14:paraId="0C9F9973"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quyết định chọn giữa.</w:t>
            </w:r>
          </w:p>
        </w:tc>
      </w:tr>
      <w:tr w:rsidR="00C54368" w:rsidRPr="00C54368" w14:paraId="2FE7FE8A"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49951038" w14:textId="77777777" w:rsidR="00C54368" w:rsidRPr="00C54368" w:rsidRDefault="00C54368" w:rsidP="00C54368">
            <w:pPr>
              <w:rPr>
                <w:rFonts w:eastAsia="Times New Roman"/>
                <w:b/>
                <w:bCs/>
                <w:color w:val="D60000"/>
              </w:rPr>
            </w:pPr>
          </w:p>
        </w:tc>
        <w:tc>
          <w:tcPr>
            <w:tcW w:w="1899" w:type="dxa"/>
            <w:tcBorders>
              <w:top w:val="nil"/>
              <w:left w:val="nil"/>
              <w:bottom w:val="single" w:sz="8" w:space="0" w:color="auto"/>
              <w:right w:val="single" w:sz="8" w:space="0" w:color="auto"/>
            </w:tcBorders>
            <w:shd w:val="clear" w:color="auto" w:fill="FFFFFF"/>
            <w:hideMark/>
          </w:tcPr>
          <w:p w14:paraId="769C03D7"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22. </w:t>
            </w:r>
            <w:r w:rsidRPr="00C54368">
              <w:rPr>
                <w:rFonts w:eastAsia="Times New Roman"/>
                <w:b/>
                <w:bCs/>
                <w:color w:val="D60000"/>
                <w:shd w:val="clear" w:color="auto" w:fill="FFFFFF"/>
              </w:rPr>
              <w:t>decide for yourself</w:t>
            </w:r>
          </w:p>
        </w:tc>
        <w:tc>
          <w:tcPr>
            <w:tcW w:w="4183" w:type="dxa"/>
            <w:tcBorders>
              <w:top w:val="nil"/>
              <w:left w:val="nil"/>
              <w:bottom w:val="single" w:sz="8" w:space="0" w:color="auto"/>
              <w:right w:val="single" w:sz="8" w:space="0" w:color="auto"/>
            </w:tcBorders>
            <w:shd w:val="clear" w:color="auto" w:fill="FFFFFF"/>
            <w:hideMark/>
          </w:tcPr>
          <w:p w14:paraId="5A4C4497"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 make a choice yourself and not ask or allow someone else to do it for you.</w:t>
            </w:r>
          </w:p>
        </w:tc>
        <w:tc>
          <w:tcPr>
            <w:tcW w:w="3012" w:type="dxa"/>
            <w:tcBorders>
              <w:top w:val="nil"/>
              <w:left w:val="nil"/>
              <w:bottom w:val="single" w:sz="8" w:space="0" w:color="auto"/>
              <w:right w:val="single" w:sz="8" w:space="0" w:color="auto"/>
            </w:tcBorders>
            <w:shd w:val="clear" w:color="auto" w:fill="FFFFFF"/>
            <w:hideMark/>
          </w:tcPr>
          <w:p w14:paraId="3AF04DDE"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tự mình quyết định.</w:t>
            </w:r>
          </w:p>
        </w:tc>
      </w:tr>
      <w:tr w:rsidR="00C54368" w:rsidRPr="00C54368" w14:paraId="2F6A77E2"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721CB325" w14:textId="77777777" w:rsidR="00C54368" w:rsidRPr="00C54368" w:rsidRDefault="00C54368" w:rsidP="00C54368">
            <w:pPr>
              <w:rPr>
                <w:rFonts w:eastAsia="Times New Roman"/>
                <w:b/>
                <w:bCs/>
                <w:color w:val="D60000"/>
              </w:rPr>
            </w:pPr>
          </w:p>
        </w:tc>
        <w:tc>
          <w:tcPr>
            <w:tcW w:w="1899" w:type="dxa"/>
            <w:tcBorders>
              <w:top w:val="nil"/>
              <w:left w:val="nil"/>
              <w:bottom w:val="single" w:sz="8" w:space="0" w:color="auto"/>
              <w:right w:val="single" w:sz="8" w:space="0" w:color="auto"/>
            </w:tcBorders>
            <w:shd w:val="clear" w:color="auto" w:fill="FFFFFF"/>
            <w:hideMark/>
          </w:tcPr>
          <w:p w14:paraId="5211896D"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23. </w:t>
            </w:r>
            <w:r w:rsidRPr="00C54368">
              <w:rPr>
                <w:rFonts w:eastAsia="Times New Roman"/>
                <w:b/>
                <w:bCs/>
                <w:color w:val="D60000"/>
                <w:shd w:val="clear" w:color="auto" w:fill="FFFFFF"/>
              </w:rPr>
              <w:t>decide on</w:t>
            </w:r>
          </w:p>
        </w:tc>
        <w:tc>
          <w:tcPr>
            <w:tcW w:w="4183" w:type="dxa"/>
            <w:tcBorders>
              <w:top w:val="nil"/>
              <w:left w:val="nil"/>
              <w:bottom w:val="single" w:sz="8" w:space="0" w:color="auto"/>
              <w:right w:val="single" w:sz="8" w:space="0" w:color="auto"/>
            </w:tcBorders>
            <w:shd w:val="clear" w:color="auto" w:fill="FFFFFF"/>
            <w:hideMark/>
          </w:tcPr>
          <w:p w14:paraId="05D20586"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 to choose something from a number of possibilities</w:t>
            </w:r>
          </w:p>
        </w:tc>
        <w:tc>
          <w:tcPr>
            <w:tcW w:w="3012" w:type="dxa"/>
            <w:tcBorders>
              <w:top w:val="nil"/>
              <w:left w:val="nil"/>
              <w:bottom w:val="single" w:sz="8" w:space="0" w:color="auto"/>
              <w:right w:val="single" w:sz="8" w:space="0" w:color="auto"/>
            </w:tcBorders>
            <w:shd w:val="clear" w:color="auto" w:fill="FFFFFF"/>
            <w:hideMark/>
          </w:tcPr>
          <w:p w14:paraId="652AA0DF"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chọn một cái từ rất nhiều sự lựa chọn.</w:t>
            </w:r>
          </w:p>
        </w:tc>
      </w:tr>
      <w:tr w:rsidR="00C54368" w:rsidRPr="00C54368" w14:paraId="208DCD23" w14:textId="77777777" w:rsidTr="00C54368">
        <w:tc>
          <w:tcPr>
            <w:tcW w:w="1112" w:type="dxa"/>
            <w:vMerge w:val="restart"/>
            <w:tcBorders>
              <w:top w:val="nil"/>
              <w:left w:val="single" w:sz="8" w:space="0" w:color="auto"/>
              <w:bottom w:val="single" w:sz="8" w:space="0" w:color="auto"/>
              <w:right w:val="single" w:sz="8" w:space="0" w:color="auto"/>
            </w:tcBorders>
            <w:shd w:val="clear" w:color="auto" w:fill="FFFFFF"/>
            <w:hideMark/>
          </w:tcPr>
          <w:p w14:paraId="2285F005" w14:textId="77777777" w:rsidR="00C54368" w:rsidRPr="00C54368" w:rsidRDefault="00C54368" w:rsidP="00C54368">
            <w:pPr>
              <w:rPr>
                <w:rFonts w:eastAsia="Times New Roman"/>
                <w:b/>
                <w:bCs/>
                <w:color w:val="D60000"/>
              </w:rPr>
            </w:pPr>
            <w:r w:rsidRPr="00C54368">
              <w:rPr>
                <w:rFonts w:eastAsia="Times New Roman"/>
                <w:b/>
                <w:bCs/>
                <w:color w:val="D60000"/>
                <w:shd w:val="clear" w:color="auto" w:fill="FFFFFF"/>
              </w:rPr>
              <w:t>Delight</w:t>
            </w:r>
          </w:p>
        </w:tc>
        <w:tc>
          <w:tcPr>
            <w:tcW w:w="1899" w:type="dxa"/>
            <w:tcBorders>
              <w:top w:val="nil"/>
              <w:left w:val="nil"/>
              <w:bottom w:val="single" w:sz="8" w:space="0" w:color="auto"/>
              <w:right w:val="single" w:sz="8" w:space="0" w:color="auto"/>
            </w:tcBorders>
            <w:shd w:val="clear" w:color="auto" w:fill="FFFFFF"/>
            <w:hideMark/>
          </w:tcPr>
          <w:p w14:paraId="0755BE45" w14:textId="77777777" w:rsidR="00C54368" w:rsidRPr="00C54368" w:rsidRDefault="00C54368" w:rsidP="00C54368">
            <w:pPr>
              <w:rPr>
                <w:rFonts w:eastAsia="Times New Roman"/>
                <w:color w:val="0066CC"/>
              </w:rPr>
            </w:pPr>
            <w:r w:rsidRPr="00C54368">
              <w:rPr>
                <w:rFonts w:eastAsia="Times New Roman"/>
                <w:b/>
                <w:bCs/>
                <w:color w:val="4B0082"/>
                <w:shd w:val="clear" w:color="auto" w:fill="FFFFFF"/>
              </w:rPr>
              <w:t xml:space="preserve">24. </w:t>
            </w:r>
            <w:r w:rsidRPr="00C54368">
              <w:rPr>
                <w:rFonts w:eastAsia="Times New Roman"/>
                <w:color w:val="0066CC"/>
                <w:shd w:val="clear" w:color="auto" w:fill="FFFFFF"/>
              </w:rPr>
              <w:t>delight in doing</w:t>
            </w:r>
          </w:p>
        </w:tc>
        <w:tc>
          <w:tcPr>
            <w:tcW w:w="4183" w:type="dxa"/>
            <w:tcBorders>
              <w:top w:val="nil"/>
              <w:left w:val="nil"/>
              <w:bottom w:val="single" w:sz="8" w:space="0" w:color="auto"/>
              <w:right w:val="single" w:sz="8" w:space="0" w:color="auto"/>
            </w:tcBorders>
            <w:shd w:val="clear" w:color="auto" w:fill="FFFFFF"/>
            <w:hideMark/>
          </w:tcPr>
          <w:p w14:paraId="7F71175B"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to get a lot of pleasure from something.</w:t>
            </w:r>
          </w:p>
        </w:tc>
        <w:tc>
          <w:tcPr>
            <w:tcW w:w="3012" w:type="dxa"/>
            <w:tcBorders>
              <w:top w:val="nil"/>
              <w:left w:val="nil"/>
              <w:bottom w:val="single" w:sz="8" w:space="0" w:color="auto"/>
              <w:right w:val="single" w:sz="8" w:space="0" w:color="auto"/>
            </w:tcBorders>
            <w:shd w:val="clear" w:color="auto" w:fill="FFFFFF"/>
            <w:hideMark/>
          </w:tcPr>
          <w:p w14:paraId="309A0A67" w14:textId="77777777" w:rsidR="00C54368" w:rsidRPr="00C54368" w:rsidRDefault="00C54368" w:rsidP="00C54368">
            <w:pPr>
              <w:rPr>
                <w:rFonts w:eastAsia="Times New Roman"/>
                <w:color w:val="E67E00"/>
              </w:rPr>
            </w:pPr>
            <w:r w:rsidRPr="00C54368">
              <w:rPr>
                <w:rFonts w:eastAsia="Times New Roman"/>
                <w:color w:val="E67E00"/>
                <w:shd w:val="clear" w:color="auto" w:fill="FFFFFF"/>
              </w:rPr>
              <w:t>- có nhiều niềm vui từ cái gì đó.</w:t>
            </w:r>
          </w:p>
        </w:tc>
      </w:tr>
      <w:tr w:rsidR="00C54368" w:rsidRPr="00C54368" w14:paraId="2010929C"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7B0388A2" w14:textId="77777777" w:rsidR="00C54368" w:rsidRPr="00C54368" w:rsidRDefault="00C54368" w:rsidP="00C54368">
            <w:pPr>
              <w:rPr>
                <w:rFonts w:eastAsia="Times New Roman"/>
                <w:b/>
                <w:bCs/>
                <w:color w:val="D60000"/>
              </w:rPr>
            </w:pPr>
          </w:p>
        </w:tc>
        <w:tc>
          <w:tcPr>
            <w:tcW w:w="1899" w:type="dxa"/>
            <w:tcBorders>
              <w:top w:val="nil"/>
              <w:left w:val="nil"/>
              <w:bottom w:val="single" w:sz="8" w:space="0" w:color="auto"/>
              <w:right w:val="single" w:sz="8" w:space="0" w:color="auto"/>
            </w:tcBorders>
            <w:shd w:val="clear" w:color="auto" w:fill="FFFFFF"/>
            <w:hideMark/>
          </w:tcPr>
          <w:p w14:paraId="519DB5A6"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25. </w:t>
            </w:r>
            <w:r w:rsidRPr="00C54368">
              <w:rPr>
                <w:rFonts w:eastAsia="Times New Roman"/>
                <w:b/>
                <w:bCs/>
                <w:color w:val="D60000"/>
                <w:shd w:val="clear" w:color="auto" w:fill="FFFFFF"/>
              </w:rPr>
              <w:t>take (great) delight in doing</w:t>
            </w:r>
          </w:p>
        </w:tc>
        <w:tc>
          <w:tcPr>
            <w:tcW w:w="4183" w:type="dxa"/>
            <w:tcBorders>
              <w:top w:val="nil"/>
              <w:left w:val="nil"/>
              <w:bottom w:val="single" w:sz="8" w:space="0" w:color="auto"/>
              <w:right w:val="single" w:sz="8" w:space="0" w:color="auto"/>
            </w:tcBorders>
            <w:shd w:val="clear" w:color="auto" w:fill="FFFFFF"/>
            <w:hideMark/>
          </w:tcPr>
          <w:p w14:paraId="2A4E7274"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 to enjoy something very much, especially something you should not do.</w:t>
            </w:r>
          </w:p>
        </w:tc>
        <w:tc>
          <w:tcPr>
            <w:tcW w:w="3012" w:type="dxa"/>
            <w:tcBorders>
              <w:top w:val="nil"/>
              <w:left w:val="nil"/>
              <w:bottom w:val="single" w:sz="8" w:space="0" w:color="auto"/>
              <w:right w:val="single" w:sz="8" w:space="0" w:color="auto"/>
            </w:tcBorders>
            <w:shd w:val="clear" w:color="auto" w:fill="FFFFFF"/>
            <w:hideMark/>
          </w:tcPr>
          <w:p w14:paraId="1E899B1E"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rất thích làm điều gì đó, nhất là những việc không nên làm.</w:t>
            </w:r>
          </w:p>
        </w:tc>
      </w:tr>
      <w:tr w:rsidR="00C54368" w:rsidRPr="00C54368" w14:paraId="06C65771"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36D533CE" w14:textId="77777777" w:rsidR="00C54368" w:rsidRPr="00C54368" w:rsidRDefault="00C54368" w:rsidP="00C54368">
            <w:pPr>
              <w:rPr>
                <w:rFonts w:eastAsia="Times New Roman"/>
                <w:b/>
                <w:bCs/>
                <w:color w:val="D60000"/>
              </w:rPr>
            </w:pPr>
          </w:p>
        </w:tc>
        <w:tc>
          <w:tcPr>
            <w:tcW w:w="1899" w:type="dxa"/>
            <w:tcBorders>
              <w:top w:val="nil"/>
              <w:left w:val="nil"/>
              <w:bottom w:val="single" w:sz="8" w:space="0" w:color="auto"/>
              <w:right w:val="single" w:sz="8" w:space="0" w:color="auto"/>
            </w:tcBorders>
            <w:shd w:val="clear" w:color="auto" w:fill="FFFFFF"/>
            <w:hideMark/>
          </w:tcPr>
          <w:p w14:paraId="2C31241A"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26. </w:t>
            </w:r>
            <w:r w:rsidRPr="00C54368">
              <w:rPr>
                <w:rFonts w:eastAsia="Times New Roman"/>
                <w:b/>
                <w:bCs/>
                <w:color w:val="D60000"/>
                <w:shd w:val="clear" w:color="auto" w:fill="FFFFFF"/>
              </w:rPr>
              <w:t>to sb’s delight</w:t>
            </w:r>
          </w:p>
        </w:tc>
        <w:tc>
          <w:tcPr>
            <w:tcW w:w="4183" w:type="dxa"/>
            <w:tcBorders>
              <w:top w:val="nil"/>
              <w:left w:val="nil"/>
              <w:bottom w:val="single" w:sz="8" w:space="0" w:color="auto"/>
              <w:right w:val="single" w:sz="8" w:space="0" w:color="auto"/>
            </w:tcBorders>
            <w:shd w:val="clear" w:color="auto" w:fill="FFFFFF"/>
            <w:hideMark/>
          </w:tcPr>
          <w:p w14:paraId="7442D11C"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 causing someone to be very happy.</w:t>
            </w:r>
          </w:p>
        </w:tc>
        <w:tc>
          <w:tcPr>
            <w:tcW w:w="3012" w:type="dxa"/>
            <w:tcBorders>
              <w:top w:val="nil"/>
              <w:left w:val="nil"/>
              <w:bottom w:val="single" w:sz="8" w:space="0" w:color="auto"/>
              <w:right w:val="single" w:sz="8" w:space="0" w:color="auto"/>
            </w:tcBorders>
            <w:shd w:val="clear" w:color="auto" w:fill="FFFFFF"/>
            <w:hideMark/>
          </w:tcPr>
          <w:p w14:paraId="425D0CF1"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làm cho ai đó rất vui vẻ, hạnh phúc.</w:t>
            </w:r>
          </w:p>
        </w:tc>
      </w:tr>
      <w:tr w:rsidR="00C54368" w:rsidRPr="00C54368" w14:paraId="2330F457"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02152E05" w14:textId="77777777" w:rsidR="00C54368" w:rsidRPr="00C54368" w:rsidRDefault="00C54368" w:rsidP="00C54368">
            <w:pPr>
              <w:rPr>
                <w:rFonts w:eastAsia="Times New Roman"/>
                <w:b/>
                <w:bCs/>
                <w:color w:val="D60000"/>
              </w:rPr>
            </w:pPr>
          </w:p>
        </w:tc>
        <w:tc>
          <w:tcPr>
            <w:tcW w:w="1899" w:type="dxa"/>
            <w:tcBorders>
              <w:top w:val="nil"/>
              <w:left w:val="nil"/>
              <w:bottom w:val="single" w:sz="8" w:space="0" w:color="auto"/>
              <w:right w:val="single" w:sz="8" w:space="0" w:color="auto"/>
            </w:tcBorders>
            <w:shd w:val="clear" w:color="auto" w:fill="FFFFFF"/>
            <w:hideMark/>
          </w:tcPr>
          <w:p w14:paraId="0193307D"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27. </w:t>
            </w:r>
            <w:r w:rsidRPr="00C54368">
              <w:rPr>
                <w:rFonts w:eastAsia="Times New Roman"/>
                <w:b/>
                <w:bCs/>
                <w:color w:val="D60000"/>
                <w:shd w:val="clear" w:color="auto" w:fill="FFFFFF"/>
              </w:rPr>
              <w:t>with/in delight</w:t>
            </w:r>
          </w:p>
        </w:tc>
        <w:tc>
          <w:tcPr>
            <w:tcW w:w="4183" w:type="dxa"/>
            <w:tcBorders>
              <w:top w:val="nil"/>
              <w:left w:val="nil"/>
              <w:bottom w:val="single" w:sz="8" w:space="0" w:color="auto"/>
              <w:right w:val="single" w:sz="8" w:space="0" w:color="auto"/>
            </w:tcBorders>
            <w:shd w:val="clear" w:color="auto" w:fill="FFFFFF"/>
            <w:hideMark/>
          </w:tcPr>
          <w:p w14:paraId="06B7E782"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 a feeling of extreme pleasure or satisfaction.</w:t>
            </w:r>
          </w:p>
        </w:tc>
        <w:tc>
          <w:tcPr>
            <w:tcW w:w="3012" w:type="dxa"/>
            <w:tcBorders>
              <w:top w:val="nil"/>
              <w:left w:val="nil"/>
              <w:bottom w:val="single" w:sz="8" w:space="0" w:color="auto"/>
              <w:right w:val="single" w:sz="8" w:space="0" w:color="auto"/>
            </w:tcBorders>
            <w:shd w:val="clear" w:color="auto" w:fill="FFFFFF"/>
            <w:hideMark/>
          </w:tcPr>
          <w:p w14:paraId="58392443"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cảm giác cực kỳ vui vẻ và thỏa mãn.</w:t>
            </w:r>
          </w:p>
        </w:tc>
      </w:tr>
      <w:tr w:rsidR="00C54368" w:rsidRPr="00C54368" w14:paraId="4866D07A" w14:textId="77777777" w:rsidTr="00C54368">
        <w:tc>
          <w:tcPr>
            <w:tcW w:w="1112" w:type="dxa"/>
            <w:vMerge w:val="restart"/>
            <w:tcBorders>
              <w:top w:val="nil"/>
              <w:left w:val="single" w:sz="8" w:space="0" w:color="auto"/>
              <w:bottom w:val="single" w:sz="8" w:space="0" w:color="auto"/>
              <w:right w:val="single" w:sz="8" w:space="0" w:color="auto"/>
            </w:tcBorders>
            <w:shd w:val="clear" w:color="auto" w:fill="FFFFFF"/>
            <w:hideMark/>
          </w:tcPr>
          <w:p w14:paraId="281A7D08" w14:textId="77777777" w:rsidR="00C54368" w:rsidRPr="00C54368" w:rsidRDefault="00C54368" w:rsidP="00C54368">
            <w:pPr>
              <w:rPr>
                <w:rFonts w:eastAsia="Times New Roman"/>
                <w:b/>
                <w:bCs/>
                <w:color w:val="D60000"/>
              </w:rPr>
            </w:pPr>
            <w:r w:rsidRPr="00C54368">
              <w:rPr>
                <w:rFonts w:eastAsia="Times New Roman"/>
                <w:b/>
                <w:bCs/>
                <w:color w:val="D60000"/>
                <w:shd w:val="clear" w:color="auto" w:fill="FFFFFF"/>
              </w:rPr>
              <w:lastRenderedPageBreak/>
              <w:t>Eager</w:t>
            </w:r>
          </w:p>
        </w:tc>
        <w:tc>
          <w:tcPr>
            <w:tcW w:w="1899" w:type="dxa"/>
            <w:tcBorders>
              <w:top w:val="nil"/>
              <w:left w:val="nil"/>
              <w:bottom w:val="single" w:sz="8" w:space="0" w:color="auto"/>
              <w:right w:val="single" w:sz="8" w:space="0" w:color="auto"/>
            </w:tcBorders>
            <w:shd w:val="clear" w:color="auto" w:fill="FFFFFF"/>
            <w:hideMark/>
          </w:tcPr>
          <w:p w14:paraId="1B3B6411" w14:textId="77777777" w:rsidR="00C54368" w:rsidRPr="00C54368" w:rsidRDefault="00C54368" w:rsidP="00C54368">
            <w:pPr>
              <w:rPr>
                <w:rFonts w:eastAsia="Times New Roman"/>
                <w:color w:val="0066CC"/>
              </w:rPr>
            </w:pPr>
            <w:r w:rsidRPr="00C54368">
              <w:rPr>
                <w:rFonts w:eastAsia="Times New Roman"/>
                <w:b/>
                <w:bCs/>
                <w:color w:val="4B0082"/>
                <w:shd w:val="clear" w:color="auto" w:fill="FFFFFF"/>
              </w:rPr>
              <w:t xml:space="preserve">28. </w:t>
            </w:r>
            <w:r w:rsidRPr="00C54368">
              <w:rPr>
                <w:rFonts w:eastAsia="Times New Roman"/>
                <w:color w:val="0066CC"/>
                <w:shd w:val="clear" w:color="auto" w:fill="FFFFFF"/>
              </w:rPr>
              <w:t>eager to do</w:t>
            </w:r>
          </w:p>
        </w:tc>
        <w:tc>
          <w:tcPr>
            <w:tcW w:w="4183" w:type="dxa"/>
            <w:tcBorders>
              <w:top w:val="nil"/>
              <w:left w:val="nil"/>
              <w:bottom w:val="single" w:sz="8" w:space="0" w:color="auto"/>
              <w:right w:val="single" w:sz="8" w:space="0" w:color="auto"/>
            </w:tcBorders>
            <w:shd w:val="clear" w:color="auto" w:fill="FFFFFF"/>
            <w:hideMark/>
          </w:tcPr>
          <w:p w14:paraId="507A9094"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want to do something a lot.</w:t>
            </w:r>
          </w:p>
        </w:tc>
        <w:tc>
          <w:tcPr>
            <w:tcW w:w="3012" w:type="dxa"/>
            <w:tcBorders>
              <w:top w:val="nil"/>
              <w:left w:val="nil"/>
              <w:bottom w:val="single" w:sz="8" w:space="0" w:color="auto"/>
              <w:right w:val="single" w:sz="8" w:space="0" w:color="auto"/>
            </w:tcBorders>
            <w:shd w:val="clear" w:color="auto" w:fill="FFFFFF"/>
            <w:hideMark/>
          </w:tcPr>
          <w:p w14:paraId="090964A5" w14:textId="77777777" w:rsidR="00C54368" w:rsidRPr="00C54368" w:rsidRDefault="00C54368" w:rsidP="00C54368">
            <w:pPr>
              <w:rPr>
                <w:rFonts w:eastAsia="Times New Roman"/>
                <w:color w:val="E67E00"/>
              </w:rPr>
            </w:pPr>
            <w:r w:rsidRPr="00C54368">
              <w:rPr>
                <w:rFonts w:eastAsia="Times New Roman"/>
                <w:color w:val="E67E00"/>
                <w:shd w:val="clear" w:color="auto" w:fill="FFFFFF"/>
              </w:rPr>
              <w:t>- rất ham làm việc gì đó.</w:t>
            </w:r>
          </w:p>
        </w:tc>
      </w:tr>
      <w:tr w:rsidR="00C54368" w:rsidRPr="00C54368" w14:paraId="548C2142"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2B58BD8D" w14:textId="77777777" w:rsidR="00C54368" w:rsidRPr="00C54368" w:rsidRDefault="00C54368" w:rsidP="00C54368">
            <w:pPr>
              <w:rPr>
                <w:rFonts w:eastAsia="Times New Roman"/>
                <w:b/>
                <w:bCs/>
                <w:color w:val="D60000"/>
              </w:rPr>
            </w:pPr>
          </w:p>
        </w:tc>
        <w:tc>
          <w:tcPr>
            <w:tcW w:w="1899" w:type="dxa"/>
            <w:tcBorders>
              <w:top w:val="nil"/>
              <w:left w:val="nil"/>
              <w:bottom w:val="single" w:sz="8" w:space="0" w:color="auto"/>
              <w:right w:val="single" w:sz="8" w:space="0" w:color="auto"/>
            </w:tcBorders>
            <w:shd w:val="clear" w:color="auto" w:fill="FFFFFF"/>
            <w:hideMark/>
          </w:tcPr>
          <w:p w14:paraId="066C8CEA"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29. </w:t>
            </w:r>
            <w:r w:rsidRPr="00C54368">
              <w:rPr>
                <w:rFonts w:eastAsia="Times New Roman"/>
                <w:b/>
                <w:bCs/>
                <w:color w:val="D60000"/>
                <w:shd w:val="clear" w:color="auto" w:fill="FFFFFF"/>
              </w:rPr>
              <w:t>eager for</w:t>
            </w:r>
          </w:p>
        </w:tc>
        <w:tc>
          <w:tcPr>
            <w:tcW w:w="4183" w:type="dxa"/>
            <w:tcBorders>
              <w:top w:val="nil"/>
              <w:left w:val="nil"/>
              <w:bottom w:val="single" w:sz="8" w:space="0" w:color="auto"/>
              <w:right w:val="single" w:sz="8" w:space="0" w:color="auto"/>
            </w:tcBorders>
            <w:shd w:val="clear" w:color="auto" w:fill="FFFFFF"/>
            <w:hideMark/>
          </w:tcPr>
          <w:p w14:paraId="0D669373"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 want very much to get.</w:t>
            </w:r>
          </w:p>
        </w:tc>
        <w:tc>
          <w:tcPr>
            <w:tcW w:w="3012" w:type="dxa"/>
            <w:tcBorders>
              <w:top w:val="nil"/>
              <w:left w:val="nil"/>
              <w:bottom w:val="single" w:sz="8" w:space="0" w:color="auto"/>
              <w:right w:val="single" w:sz="8" w:space="0" w:color="auto"/>
            </w:tcBorders>
            <w:shd w:val="clear" w:color="auto" w:fill="FFFFFF"/>
            <w:hideMark/>
          </w:tcPr>
          <w:p w14:paraId="33335D39"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háo hức, mong muốn (có cái gì).</w:t>
            </w:r>
          </w:p>
        </w:tc>
      </w:tr>
      <w:tr w:rsidR="00C54368" w:rsidRPr="00C54368" w14:paraId="343A1309"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1EE4BABE" w14:textId="77777777" w:rsidR="00C54368" w:rsidRPr="00C54368" w:rsidRDefault="00C54368" w:rsidP="00C54368">
            <w:pPr>
              <w:rPr>
                <w:rFonts w:eastAsia="Times New Roman"/>
                <w:b/>
                <w:bCs/>
                <w:color w:val="D60000"/>
              </w:rPr>
            </w:pPr>
          </w:p>
        </w:tc>
        <w:tc>
          <w:tcPr>
            <w:tcW w:w="1899" w:type="dxa"/>
            <w:tcBorders>
              <w:top w:val="nil"/>
              <w:left w:val="nil"/>
              <w:bottom w:val="single" w:sz="8" w:space="0" w:color="auto"/>
              <w:right w:val="single" w:sz="8" w:space="0" w:color="auto"/>
            </w:tcBorders>
            <w:shd w:val="clear" w:color="auto" w:fill="FFFFFF"/>
            <w:hideMark/>
          </w:tcPr>
          <w:p w14:paraId="47DCD5BA"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30. </w:t>
            </w:r>
            <w:r w:rsidRPr="00C54368">
              <w:rPr>
                <w:rFonts w:eastAsia="Times New Roman"/>
                <w:b/>
                <w:bCs/>
                <w:color w:val="D60000"/>
                <w:shd w:val="clear" w:color="auto" w:fill="FFFFFF"/>
              </w:rPr>
              <w:t>only too eager to do</w:t>
            </w:r>
          </w:p>
        </w:tc>
        <w:tc>
          <w:tcPr>
            <w:tcW w:w="4183" w:type="dxa"/>
            <w:tcBorders>
              <w:top w:val="nil"/>
              <w:left w:val="nil"/>
              <w:bottom w:val="single" w:sz="8" w:space="0" w:color="auto"/>
              <w:right w:val="single" w:sz="8" w:space="0" w:color="auto"/>
            </w:tcBorders>
            <w:shd w:val="clear" w:color="auto" w:fill="FFFFFF"/>
            <w:hideMark/>
          </w:tcPr>
          <w:p w14:paraId="7E001E14"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 very keen to do something.</w:t>
            </w:r>
          </w:p>
        </w:tc>
        <w:tc>
          <w:tcPr>
            <w:tcW w:w="3012" w:type="dxa"/>
            <w:tcBorders>
              <w:top w:val="nil"/>
              <w:left w:val="nil"/>
              <w:bottom w:val="single" w:sz="8" w:space="0" w:color="auto"/>
              <w:right w:val="single" w:sz="8" w:space="0" w:color="auto"/>
            </w:tcBorders>
            <w:shd w:val="clear" w:color="auto" w:fill="FFFFFF"/>
            <w:hideMark/>
          </w:tcPr>
          <w:p w14:paraId="658ED97A"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rất say mê làm gì đó.</w:t>
            </w:r>
          </w:p>
        </w:tc>
      </w:tr>
      <w:tr w:rsidR="00C54368" w:rsidRPr="00C54368" w14:paraId="63FF1B28" w14:textId="77777777" w:rsidTr="00C54368">
        <w:tc>
          <w:tcPr>
            <w:tcW w:w="1112" w:type="dxa"/>
            <w:vMerge w:val="restart"/>
            <w:tcBorders>
              <w:top w:val="nil"/>
              <w:left w:val="single" w:sz="8" w:space="0" w:color="auto"/>
              <w:bottom w:val="single" w:sz="8" w:space="0" w:color="auto"/>
              <w:right w:val="single" w:sz="8" w:space="0" w:color="auto"/>
            </w:tcBorders>
            <w:shd w:val="clear" w:color="auto" w:fill="FFFFFF"/>
            <w:hideMark/>
          </w:tcPr>
          <w:p w14:paraId="32F90175" w14:textId="77777777" w:rsidR="00C54368" w:rsidRPr="00C54368" w:rsidRDefault="00C54368" w:rsidP="00C54368">
            <w:pPr>
              <w:rPr>
                <w:rFonts w:eastAsia="Times New Roman"/>
                <w:b/>
                <w:bCs/>
                <w:color w:val="D60000"/>
              </w:rPr>
            </w:pPr>
            <w:r w:rsidRPr="00C54368">
              <w:rPr>
                <w:rFonts w:eastAsia="Times New Roman"/>
                <w:b/>
                <w:bCs/>
                <w:color w:val="D60000"/>
                <w:shd w:val="clear" w:color="auto" w:fill="FFFFFF"/>
              </w:rPr>
              <w:t>Free</w:t>
            </w:r>
          </w:p>
        </w:tc>
        <w:tc>
          <w:tcPr>
            <w:tcW w:w="1899" w:type="dxa"/>
            <w:tcBorders>
              <w:top w:val="nil"/>
              <w:left w:val="nil"/>
              <w:bottom w:val="single" w:sz="8" w:space="0" w:color="auto"/>
              <w:right w:val="single" w:sz="8" w:space="0" w:color="auto"/>
            </w:tcBorders>
            <w:shd w:val="clear" w:color="auto" w:fill="FFFFFF"/>
            <w:hideMark/>
          </w:tcPr>
          <w:p w14:paraId="15B9C065" w14:textId="77777777" w:rsidR="00C54368" w:rsidRPr="00C54368" w:rsidRDefault="00C54368" w:rsidP="00C54368">
            <w:pPr>
              <w:rPr>
                <w:rFonts w:eastAsia="Times New Roman"/>
                <w:color w:val="0066CC"/>
              </w:rPr>
            </w:pPr>
            <w:r w:rsidRPr="00C54368">
              <w:rPr>
                <w:rFonts w:eastAsia="Times New Roman"/>
                <w:b/>
                <w:bCs/>
                <w:color w:val="4B0082"/>
                <w:shd w:val="clear" w:color="auto" w:fill="FFFFFF"/>
              </w:rPr>
              <w:t xml:space="preserve">31. </w:t>
            </w:r>
            <w:r w:rsidRPr="00C54368">
              <w:rPr>
                <w:rFonts w:eastAsia="Times New Roman"/>
                <w:color w:val="0066CC"/>
                <w:shd w:val="clear" w:color="auto" w:fill="FFFFFF"/>
              </w:rPr>
              <w:t>set sb free</w:t>
            </w:r>
          </w:p>
        </w:tc>
        <w:tc>
          <w:tcPr>
            <w:tcW w:w="4183" w:type="dxa"/>
            <w:tcBorders>
              <w:top w:val="nil"/>
              <w:left w:val="nil"/>
              <w:bottom w:val="single" w:sz="8" w:space="0" w:color="auto"/>
              <w:right w:val="single" w:sz="8" w:space="0" w:color="auto"/>
            </w:tcBorders>
            <w:shd w:val="clear" w:color="auto" w:fill="FFFFFF"/>
            <w:hideMark/>
          </w:tcPr>
          <w:p w14:paraId="1216A2D5"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to allow a person to be free</w:t>
            </w:r>
          </w:p>
        </w:tc>
        <w:tc>
          <w:tcPr>
            <w:tcW w:w="3012" w:type="dxa"/>
            <w:tcBorders>
              <w:top w:val="nil"/>
              <w:left w:val="nil"/>
              <w:bottom w:val="single" w:sz="8" w:space="0" w:color="auto"/>
              <w:right w:val="single" w:sz="8" w:space="0" w:color="auto"/>
            </w:tcBorders>
            <w:shd w:val="clear" w:color="auto" w:fill="FFFFFF"/>
            <w:hideMark/>
          </w:tcPr>
          <w:p w14:paraId="09718B71" w14:textId="77777777" w:rsidR="00C54368" w:rsidRPr="00C54368" w:rsidRDefault="00C54368" w:rsidP="00C54368">
            <w:pPr>
              <w:rPr>
                <w:rFonts w:eastAsia="Times New Roman"/>
                <w:color w:val="E67E00"/>
              </w:rPr>
            </w:pPr>
            <w:r w:rsidRPr="00C54368">
              <w:rPr>
                <w:rFonts w:eastAsia="Times New Roman"/>
                <w:color w:val="E67E00"/>
                <w:shd w:val="clear" w:color="auto" w:fill="FFFFFF"/>
              </w:rPr>
              <w:t>- thả tự do cho ai đó.</w:t>
            </w:r>
          </w:p>
        </w:tc>
      </w:tr>
      <w:tr w:rsidR="00C54368" w:rsidRPr="00C54368" w14:paraId="53FAEC16"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4CC1B4B5" w14:textId="77777777" w:rsidR="00C54368" w:rsidRPr="00C54368" w:rsidRDefault="00C54368" w:rsidP="00C54368">
            <w:pPr>
              <w:rPr>
                <w:rFonts w:eastAsia="Times New Roman"/>
                <w:b/>
                <w:bCs/>
                <w:color w:val="D60000"/>
              </w:rPr>
            </w:pPr>
          </w:p>
        </w:tc>
        <w:tc>
          <w:tcPr>
            <w:tcW w:w="1899" w:type="dxa"/>
            <w:tcBorders>
              <w:top w:val="nil"/>
              <w:left w:val="nil"/>
              <w:bottom w:val="single" w:sz="8" w:space="0" w:color="auto"/>
              <w:right w:val="single" w:sz="8" w:space="0" w:color="auto"/>
            </w:tcBorders>
            <w:shd w:val="clear" w:color="auto" w:fill="FFFFFF"/>
            <w:hideMark/>
          </w:tcPr>
          <w:p w14:paraId="3E3E622A"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32. </w:t>
            </w:r>
            <w:r w:rsidRPr="00C54368">
              <w:rPr>
                <w:rFonts w:eastAsia="Times New Roman"/>
                <w:b/>
                <w:bCs/>
                <w:color w:val="D60000"/>
                <w:shd w:val="clear" w:color="auto" w:fill="FFFFFF"/>
              </w:rPr>
              <w:t>let sb go free</w:t>
            </w:r>
          </w:p>
        </w:tc>
        <w:tc>
          <w:tcPr>
            <w:tcW w:w="4183" w:type="dxa"/>
            <w:tcBorders>
              <w:top w:val="nil"/>
              <w:left w:val="nil"/>
              <w:bottom w:val="single" w:sz="8" w:space="0" w:color="auto"/>
              <w:right w:val="single" w:sz="8" w:space="0" w:color="auto"/>
            </w:tcBorders>
            <w:shd w:val="clear" w:color="auto" w:fill="FFFFFF"/>
            <w:hideMark/>
          </w:tcPr>
          <w:p w14:paraId="7A48BA00"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 to allow someone to be free</w:t>
            </w:r>
          </w:p>
        </w:tc>
        <w:tc>
          <w:tcPr>
            <w:tcW w:w="3012" w:type="dxa"/>
            <w:tcBorders>
              <w:top w:val="nil"/>
              <w:left w:val="nil"/>
              <w:bottom w:val="single" w:sz="8" w:space="0" w:color="auto"/>
              <w:right w:val="single" w:sz="8" w:space="0" w:color="auto"/>
            </w:tcBorders>
            <w:shd w:val="clear" w:color="auto" w:fill="FFFFFF"/>
            <w:hideMark/>
          </w:tcPr>
          <w:p w14:paraId="53147C8C"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cho phép ai được tự do.</w:t>
            </w:r>
          </w:p>
        </w:tc>
      </w:tr>
      <w:tr w:rsidR="00C54368" w:rsidRPr="00C54368" w14:paraId="03032881"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5C3FF10A" w14:textId="77777777" w:rsidR="00C54368" w:rsidRPr="00C54368" w:rsidRDefault="00C54368" w:rsidP="00C54368">
            <w:pPr>
              <w:rPr>
                <w:rFonts w:eastAsia="Times New Roman"/>
                <w:b/>
                <w:bCs/>
                <w:color w:val="D60000"/>
              </w:rPr>
            </w:pPr>
          </w:p>
        </w:tc>
        <w:tc>
          <w:tcPr>
            <w:tcW w:w="1899" w:type="dxa"/>
            <w:tcBorders>
              <w:top w:val="nil"/>
              <w:left w:val="nil"/>
              <w:bottom w:val="single" w:sz="8" w:space="0" w:color="auto"/>
              <w:right w:val="single" w:sz="8" w:space="0" w:color="auto"/>
            </w:tcBorders>
            <w:shd w:val="clear" w:color="auto" w:fill="FFFFFF"/>
            <w:hideMark/>
          </w:tcPr>
          <w:p w14:paraId="1C0EFFCD"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33. </w:t>
            </w:r>
            <w:r w:rsidRPr="00C54368">
              <w:rPr>
                <w:rFonts w:eastAsia="Times New Roman"/>
                <w:b/>
                <w:bCs/>
                <w:color w:val="D60000"/>
                <w:shd w:val="clear" w:color="auto" w:fill="FFFFFF"/>
              </w:rPr>
              <w:t>free sb from</w:t>
            </w:r>
          </w:p>
        </w:tc>
        <w:tc>
          <w:tcPr>
            <w:tcW w:w="4183" w:type="dxa"/>
            <w:tcBorders>
              <w:top w:val="nil"/>
              <w:left w:val="nil"/>
              <w:bottom w:val="single" w:sz="8" w:space="0" w:color="auto"/>
              <w:right w:val="single" w:sz="8" w:space="0" w:color="auto"/>
            </w:tcBorders>
            <w:shd w:val="clear" w:color="auto" w:fill="FFFFFF"/>
            <w:hideMark/>
          </w:tcPr>
          <w:p w14:paraId="067815EC"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 free someone from something</w:t>
            </w:r>
          </w:p>
        </w:tc>
        <w:tc>
          <w:tcPr>
            <w:tcW w:w="3012" w:type="dxa"/>
            <w:tcBorders>
              <w:top w:val="nil"/>
              <w:left w:val="nil"/>
              <w:bottom w:val="single" w:sz="8" w:space="0" w:color="auto"/>
              <w:right w:val="single" w:sz="8" w:space="0" w:color="auto"/>
            </w:tcBorders>
            <w:shd w:val="clear" w:color="auto" w:fill="FFFFFF"/>
            <w:hideMark/>
          </w:tcPr>
          <w:p w14:paraId="47EDA5EC"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thả tự do cho ai từ cái gì.</w:t>
            </w:r>
          </w:p>
        </w:tc>
      </w:tr>
      <w:tr w:rsidR="00C54368" w:rsidRPr="00C54368" w14:paraId="5609329F"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2B358135" w14:textId="77777777" w:rsidR="00C54368" w:rsidRPr="00C54368" w:rsidRDefault="00C54368" w:rsidP="00C54368">
            <w:pPr>
              <w:rPr>
                <w:rFonts w:eastAsia="Times New Roman"/>
                <w:b/>
                <w:bCs/>
                <w:color w:val="D60000"/>
              </w:rPr>
            </w:pPr>
          </w:p>
        </w:tc>
        <w:tc>
          <w:tcPr>
            <w:tcW w:w="1899" w:type="dxa"/>
            <w:tcBorders>
              <w:top w:val="nil"/>
              <w:left w:val="nil"/>
              <w:bottom w:val="single" w:sz="8" w:space="0" w:color="auto"/>
              <w:right w:val="single" w:sz="8" w:space="0" w:color="auto"/>
            </w:tcBorders>
            <w:shd w:val="clear" w:color="auto" w:fill="FFFFFF"/>
            <w:hideMark/>
          </w:tcPr>
          <w:p w14:paraId="3EAA8567"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34. </w:t>
            </w:r>
            <w:r w:rsidRPr="00C54368">
              <w:rPr>
                <w:rFonts w:eastAsia="Times New Roman"/>
                <w:b/>
                <w:bCs/>
                <w:color w:val="D60000"/>
                <w:shd w:val="clear" w:color="auto" w:fill="FFFFFF"/>
              </w:rPr>
              <w:t>walk free</w:t>
            </w:r>
          </w:p>
        </w:tc>
        <w:tc>
          <w:tcPr>
            <w:tcW w:w="4183" w:type="dxa"/>
            <w:tcBorders>
              <w:top w:val="nil"/>
              <w:left w:val="nil"/>
              <w:bottom w:val="single" w:sz="8" w:space="0" w:color="auto"/>
              <w:right w:val="single" w:sz="8" w:space="0" w:color="auto"/>
            </w:tcBorders>
            <w:shd w:val="clear" w:color="auto" w:fill="FFFFFF"/>
            <w:hideMark/>
          </w:tcPr>
          <w:p w14:paraId="2ECCA546"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 to be allowed to leave court, etc., without receiving any punishment.</w:t>
            </w:r>
          </w:p>
        </w:tc>
        <w:tc>
          <w:tcPr>
            <w:tcW w:w="3012" w:type="dxa"/>
            <w:tcBorders>
              <w:top w:val="nil"/>
              <w:left w:val="nil"/>
              <w:bottom w:val="single" w:sz="8" w:space="0" w:color="auto"/>
              <w:right w:val="single" w:sz="8" w:space="0" w:color="auto"/>
            </w:tcBorders>
            <w:shd w:val="clear" w:color="auto" w:fill="FFFFFF"/>
            <w:hideMark/>
          </w:tcPr>
          <w:p w14:paraId="7BED34A2"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được phép rời khỏi đâu đó mà không phải nhận bất kỳ hình phạt nào.</w:t>
            </w:r>
          </w:p>
        </w:tc>
      </w:tr>
      <w:tr w:rsidR="00C54368" w:rsidRPr="00C54368" w14:paraId="21537E85"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39E7DCB2" w14:textId="77777777" w:rsidR="00C54368" w:rsidRPr="00C54368" w:rsidRDefault="00C54368" w:rsidP="00C54368">
            <w:pPr>
              <w:rPr>
                <w:rFonts w:eastAsia="Times New Roman"/>
                <w:b/>
                <w:bCs/>
                <w:color w:val="D60000"/>
              </w:rPr>
            </w:pPr>
          </w:p>
        </w:tc>
        <w:tc>
          <w:tcPr>
            <w:tcW w:w="1899" w:type="dxa"/>
            <w:tcBorders>
              <w:top w:val="nil"/>
              <w:left w:val="nil"/>
              <w:bottom w:val="single" w:sz="8" w:space="0" w:color="auto"/>
              <w:right w:val="single" w:sz="8" w:space="0" w:color="auto"/>
            </w:tcBorders>
            <w:shd w:val="clear" w:color="auto" w:fill="FFFFFF"/>
            <w:hideMark/>
          </w:tcPr>
          <w:p w14:paraId="0F0A77D4" w14:textId="77777777" w:rsidR="00C54368" w:rsidRPr="00C54368" w:rsidRDefault="00C54368" w:rsidP="00C54368">
            <w:pPr>
              <w:rPr>
                <w:rFonts w:eastAsia="Times New Roman"/>
                <w:b/>
                <w:bCs/>
                <w:color w:val="D60000"/>
              </w:rPr>
            </w:pPr>
            <w:r w:rsidRPr="00C54368">
              <w:rPr>
                <w:rFonts w:eastAsia="Times New Roman"/>
                <w:b/>
                <w:bCs/>
                <w:color w:val="D60000"/>
                <w:shd w:val="clear" w:color="auto" w:fill="FFFFFF"/>
              </w:rPr>
              <w:t>35 free to do</w:t>
            </w:r>
          </w:p>
        </w:tc>
        <w:tc>
          <w:tcPr>
            <w:tcW w:w="4183" w:type="dxa"/>
            <w:tcBorders>
              <w:top w:val="nil"/>
              <w:left w:val="nil"/>
              <w:bottom w:val="single" w:sz="8" w:space="0" w:color="auto"/>
              <w:right w:val="single" w:sz="8" w:space="0" w:color="auto"/>
            </w:tcBorders>
            <w:shd w:val="clear" w:color="auto" w:fill="FFFFFF"/>
            <w:hideMark/>
          </w:tcPr>
          <w:p w14:paraId="1FA3A75B"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 able to do what you want.</w:t>
            </w:r>
          </w:p>
        </w:tc>
        <w:tc>
          <w:tcPr>
            <w:tcW w:w="3012" w:type="dxa"/>
            <w:tcBorders>
              <w:top w:val="nil"/>
              <w:left w:val="nil"/>
              <w:bottom w:val="single" w:sz="8" w:space="0" w:color="auto"/>
              <w:right w:val="single" w:sz="8" w:space="0" w:color="auto"/>
            </w:tcBorders>
            <w:shd w:val="clear" w:color="auto" w:fill="FFFFFF"/>
            <w:hideMark/>
          </w:tcPr>
          <w:p w14:paraId="64580F65"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có thể làm những gì mình muốn.</w:t>
            </w:r>
          </w:p>
        </w:tc>
      </w:tr>
      <w:tr w:rsidR="00C54368" w:rsidRPr="00C54368" w14:paraId="63D65B32"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1B296C37" w14:textId="77777777" w:rsidR="00C54368" w:rsidRPr="00C54368" w:rsidRDefault="00C54368" w:rsidP="00C54368">
            <w:pPr>
              <w:rPr>
                <w:rFonts w:eastAsia="Times New Roman"/>
                <w:b/>
                <w:bCs/>
                <w:color w:val="D60000"/>
              </w:rPr>
            </w:pPr>
          </w:p>
        </w:tc>
        <w:tc>
          <w:tcPr>
            <w:tcW w:w="1899" w:type="dxa"/>
            <w:tcBorders>
              <w:top w:val="nil"/>
              <w:left w:val="nil"/>
              <w:bottom w:val="single" w:sz="8" w:space="0" w:color="auto"/>
              <w:right w:val="single" w:sz="8" w:space="0" w:color="auto"/>
            </w:tcBorders>
            <w:shd w:val="clear" w:color="auto" w:fill="FFFFFF"/>
            <w:hideMark/>
          </w:tcPr>
          <w:p w14:paraId="1F2940CA"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36. </w:t>
            </w:r>
            <w:r w:rsidRPr="00C54368">
              <w:rPr>
                <w:rFonts w:eastAsia="Times New Roman"/>
                <w:b/>
                <w:bCs/>
                <w:color w:val="D60000"/>
                <w:shd w:val="clear" w:color="auto" w:fill="FFFFFF"/>
              </w:rPr>
              <w:t>free from</w:t>
            </w:r>
          </w:p>
        </w:tc>
        <w:tc>
          <w:tcPr>
            <w:tcW w:w="4183" w:type="dxa"/>
            <w:tcBorders>
              <w:top w:val="nil"/>
              <w:left w:val="nil"/>
              <w:bottom w:val="single" w:sz="8" w:space="0" w:color="auto"/>
              <w:right w:val="single" w:sz="8" w:space="0" w:color="auto"/>
            </w:tcBorders>
            <w:shd w:val="clear" w:color="auto" w:fill="FFFFFF"/>
            <w:hideMark/>
          </w:tcPr>
          <w:p w14:paraId="0CA751D0"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 not containing or involving something unpleasant.</w:t>
            </w:r>
          </w:p>
        </w:tc>
        <w:tc>
          <w:tcPr>
            <w:tcW w:w="3012" w:type="dxa"/>
            <w:tcBorders>
              <w:top w:val="nil"/>
              <w:left w:val="nil"/>
              <w:bottom w:val="single" w:sz="8" w:space="0" w:color="auto"/>
              <w:right w:val="single" w:sz="8" w:space="0" w:color="auto"/>
            </w:tcBorders>
            <w:shd w:val="clear" w:color="auto" w:fill="FFFFFF"/>
            <w:hideMark/>
          </w:tcPr>
          <w:p w14:paraId="09FA5688"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không bị ảnh hướng bởi những điều xấu.</w:t>
            </w:r>
          </w:p>
        </w:tc>
      </w:tr>
      <w:tr w:rsidR="00C54368" w:rsidRPr="00C54368" w14:paraId="4B97AAD9"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31758B6B" w14:textId="77777777" w:rsidR="00C54368" w:rsidRPr="00C54368" w:rsidRDefault="00C54368" w:rsidP="00C54368">
            <w:pPr>
              <w:rPr>
                <w:rFonts w:eastAsia="Times New Roman"/>
                <w:b/>
                <w:bCs/>
                <w:color w:val="D60000"/>
              </w:rPr>
            </w:pPr>
          </w:p>
        </w:tc>
        <w:tc>
          <w:tcPr>
            <w:tcW w:w="1899" w:type="dxa"/>
            <w:tcBorders>
              <w:top w:val="nil"/>
              <w:left w:val="nil"/>
              <w:bottom w:val="single" w:sz="8" w:space="0" w:color="auto"/>
              <w:right w:val="single" w:sz="8" w:space="0" w:color="auto"/>
            </w:tcBorders>
            <w:shd w:val="clear" w:color="auto" w:fill="FFFFFF"/>
            <w:hideMark/>
          </w:tcPr>
          <w:p w14:paraId="05726430"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37. </w:t>
            </w:r>
            <w:r w:rsidRPr="00C54368">
              <w:rPr>
                <w:rFonts w:eastAsia="Times New Roman"/>
                <w:b/>
                <w:bCs/>
                <w:color w:val="D60000"/>
                <w:shd w:val="clear" w:color="auto" w:fill="FFFFFF"/>
              </w:rPr>
              <w:t>free and easy</w:t>
            </w:r>
          </w:p>
        </w:tc>
        <w:tc>
          <w:tcPr>
            <w:tcW w:w="4183" w:type="dxa"/>
            <w:tcBorders>
              <w:top w:val="nil"/>
              <w:left w:val="nil"/>
              <w:bottom w:val="single" w:sz="8" w:space="0" w:color="auto"/>
              <w:right w:val="single" w:sz="8" w:space="0" w:color="auto"/>
            </w:tcBorders>
            <w:shd w:val="clear" w:color="auto" w:fill="FFFFFF"/>
            <w:hideMark/>
          </w:tcPr>
          <w:p w14:paraId="107A3086"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 relaxed and pleasant</w:t>
            </w:r>
          </w:p>
        </w:tc>
        <w:tc>
          <w:tcPr>
            <w:tcW w:w="3012" w:type="dxa"/>
            <w:tcBorders>
              <w:top w:val="nil"/>
              <w:left w:val="nil"/>
              <w:bottom w:val="single" w:sz="8" w:space="0" w:color="auto"/>
              <w:right w:val="single" w:sz="8" w:space="0" w:color="auto"/>
            </w:tcBorders>
            <w:shd w:val="clear" w:color="auto" w:fill="FFFFFF"/>
            <w:hideMark/>
          </w:tcPr>
          <w:p w14:paraId="3AA4492A"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tự do và thoải mái.</w:t>
            </w:r>
          </w:p>
        </w:tc>
      </w:tr>
      <w:tr w:rsidR="00C54368" w:rsidRPr="00C54368" w14:paraId="03AB6738"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14821177" w14:textId="77777777" w:rsidR="00C54368" w:rsidRPr="00C54368" w:rsidRDefault="00C54368" w:rsidP="00C54368">
            <w:pPr>
              <w:rPr>
                <w:rFonts w:eastAsia="Times New Roman"/>
                <w:b/>
                <w:bCs/>
                <w:color w:val="D60000"/>
              </w:rPr>
            </w:pPr>
          </w:p>
        </w:tc>
        <w:tc>
          <w:tcPr>
            <w:tcW w:w="1899" w:type="dxa"/>
            <w:tcBorders>
              <w:top w:val="nil"/>
              <w:left w:val="nil"/>
              <w:bottom w:val="single" w:sz="8" w:space="0" w:color="auto"/>
              <w:right w:val="single" w:sz="8" w:space="0" w:color="auto"/>
            </w:tcBorders>
            <w:shd w:val="clear" w:color="auto" w:fill="FFFFFF"/>
            <w:hideMark/>
          </w:tcPr>
          <w:p w14:paraId="5CE4B268"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38. </w:t>
            </w:r>
            <w:r w:rsidRPr="00C54368">
              <w:rPr>
                <w:rFonts w:eastAsia="Times New Roman"/>
                <w:b/>
                <w:bCs/>
                <w:color w:val="D60000"/>
                <w:shd w:val="clear" w:color="auto" w:fill="FFFFFF"/>
              </w:rPr>
              <w:t>free time</w:t>
            </w:r>
          </w:p>
        </w:tc>
        <w:tc>
          <w:tcPr>
            <w:tcW w:w="4183" w:type="dxa"/>
            <w:tcBorders>
              <w:top w:val="nil"/>
              <w:left w:val="nil"/>
              <w:bottom w:val="single" w:sz="8" w:space="0" w:color="auto"/>
              <w:right w:val="single" w:sz="8" w:space="0" w:color="auto"/>
            </w:tcBorders>
            <w:shd w:val="clear" w:color="auto" w:fill="FFFFFF"/>
            <w:hideMark/>
          </w:tcPr>
          <w:p w14:paraId="4C9D381E"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 time when you do not have to work, study, etc. and can do what you want.</w:t>
            </w:r>
          </w:p>
        </w:tc>
        <w:tc>
          <w:tcPr>
            <w:tcW w:w="3012" w:type="dxa"/>
            <w:tcBorders>
              <w:top w:val="nil"/>
              <w:left w:val="nil"/>
              <w:bottom w:val="single" w:sz="8" w:space="0" w:color="auto"/>
              <w:right w:val="single" w:sz="8" w:space="0" w:color="auto"/>
            </w:tcBorders>
            <w:shd w:val="clear" w:color="auto" w:fill="FFFFFF"/>
            <w:hideMark/>
          </w:tcPr>
          <w:p w14:paraId="467EA5CC"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thời gian rảnh.</w:t>
            </w:r>
          </w:p>
        </w:tc>
      </w:tr>
      <w:tr w:rsidR="00C54368" w:rsidRPr="00C54368" w14:paraId="3A274427" w14:textId="77777777" w:rsidTr="00C54368">
        <w:tc>
          <w:tcPr>
            <w:tcW w:w="1112" w:type="dxa"/>
            <w:vMerge w:val="restart"/>
            <w:tcBorders>
              <w:top w:val="nil"/>
              <w:left w:val="single" w:sz="8" w:space="0" w:color="auto"/>
              <w:bottom w:val="single" w:sz="8" w:space="0" w:color="auto"/>
              <w:right w:val="single" w:sz="8" w:space="0" w:color="auto"/>
            </w:tcBorders>
            <w:shd w:val="clear" w:color="auto" w:fill="FFFFFF"/>
            <w:hideMark/>
          </w:tcPr>
          <w:p w14:paraId="61A3763B" w14:textId="77777777" w:rsidR="00C54368" w:rsidRPr="00C54368" w:rsidRDefault="00C54368" w:rsidP="00C54368">
            <w:pPr>
              <w:rPr>
                <w:rFonts w:eastAsia="Times New Roman"/>
                <w:b/>
                <w:bCs/>
                <w:color w:val="D60000"/>
              </w:rPr>
            </w:pPr>
            <w:r w:rsidRPr="00C54368">
              <w:rPr>
                <w:rFonts w:eastAsia="Times New Roman"/>
                <w:b/>
                <w:bCs/>
                <w:color w:val="D60000"/>
                <w:shd w:val="clear" w:color="auto" w:fill="FFFFFF"/>
              </w:rPr>
              <w:t>Impulse</w:t>
            </w:r>
          </w:p>
        </w:tc>
        <w:tc>
          <w:tcPr>
            <w:tcW w:w="1899" w:type="dxa"/>
            <w:tcBorders>
              <w:top w:val="nil"/>
              <w:left w:val="nil"/>
              <w:bottom w:val="single" w:sz="8" w:space="0" w:color="auto"/>
              <w:right w:val="single" w:sz="8" w:space="0" w:color="auto"/>
            </w:tcBorders>
            <w:shd w:val="clear" w:color="auto" w:fill="FFFFFF"/>
            <w:hideMark/>
          </w:tcPr>
          <w:p w14:paraId="56FB99B0" w14:textId="77777777" w:rsidR="00C54368" w:rsidRPr="00C54368" w:rsidRDefault="00C54368" w:rsidP="00C54368">
            <w:pPr>
              <w:rPr>
                <w:rFonts w:eastAsia="Times New Roman"/>
                <w:color w:val="0066CC"/>
              </w:rPr>
            </w:pPr>
            <w:r w:rsidRPr="00C54368">
              <w:rPr>
                <w:rFonts w:eastAsia="Times New Roman"/>
                <w:b/>
                <w:bCs/>
                <w:color w:val="4B0082"/>
                <w:shd w:val="clear" w:color="auto" w:fill="FFFFFF"/>
              </w:rPr>
              <w:t xml:space="preserve">39. </w:t>
            </w:r>
            <w:r w:rsidRPr="00C54368">
              <w:rPr>
                <w:rFonts w:eastAsia="Times New Roman"/>
                <w:color w:val="0066CC"/>
                <w:shd w:val="clear" w:color="auto" w:fill="FFFFFF"/>
              </w:rPr>
              <w:t>act on impulse</w:t>
            </w:r>
          </w:p>
        </w:tc>
        <w:tc>
          <w:tcPr>
            <w:tcW w:w="4183" w:type="dxa"/>
            <w:tcBorders>
              <w:top w:val="nil"/>
              <w:left w:val="nil"/>
              <w:bottom w:val="single" w:sz="8" w:space="0" w:color="auto"/>
              <w:right w:val="single" w:sz="8" w:space="0" w:color="auto"/>
            </w:tcBorders>
            <w:shd w:val="clear" w:color="auto" w:fill="FFFFFF"/>
            <w:hideMark/>
          </w:tcPr>
          <w:p w14:paraId="0D43D021"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you suddenly decide to do it, without planning it.</w:t>
            </w:r>
          </w:p>
        </w:tc>
        <w:tc>
          <w:tcPr>
            <w:tcW w:w="3012" w:type="dxa"/>
            <w:tcBorders>
              <w:top w:val="nil"/>
              <w:left w:val="nil"/>
              <w:bottom w:val="single" w:sz="8" w:space="0" w:color="auto"/>
              <w:right w:val="single" w:sz="8" w:space="0" w:color="auto"/>
            </w:tcBorders>
            <w:shd w:val="clear" w:color="auto" w:fill="FFFFFF"/>
            <w:hideMark/>
          </w:tcPr>
          <w:p w14:paraId="7D9437A2" w14:textId="77777777" w:rsidR="00C54368" w:rsidRPr="00C54368" w:rsidRDefault="00C54368" w:rsidP="00C54368">
            <w:pPr>
              <w:rPr>
                <w:rFonts w:eastAsia="Times New Roman"/>
                <w:color w:val="E67E00"/>
              </w:rPr>
            </w:pPr>
            <w:r w:rsidRPr="00C54368">
              <w:rPr>
                <w:rFonts w:eastAsia="Times New Roman"/>
                <w:color w:val="E67E00"/>
                <w:shd w:val="clear" w:color="auto" w:fill="FFFFFF"/>
              </w:rPr>
              <w:t>- hành động theo sự bốc đồng.</w:t>
            </w:r>
          </w:p>
        </w:tc>
      </w:tr>
      <w:tr w:rsidR="00C54368" w:rsidRPr="00C54368" w14:paraId="6D8A8CB6"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0F6E6137" w14:textId="77777777" w:rsidR="00C54368" w:rsidRPr="00C54368" w:rsidRDefault="00C54368" w:rsidP="00C54368">
            <w:pPr>
              <w:rPr>
                <w:rFonts w:eastAsia="Times New Roman"/>
                <w:b/>
                <w:bCs/>
                <w:color w:val="D60000"/>
              </w:rPr>
            </w:pPr>
          </w:p>
        </w:tc>
        <w:tc>
          <w:tcPr>
            <w:tcW w:w="1899" w:type="dxa"/>
            <w:tcBorders>
              <w:top w:val="nil"/>
              <w:left w:val="nil"/>
              <w:bottom w:val="single" w:sz="8" w:space="0" w:color="auto"/>
              <w:right w:val="single" w:sz="8" w:space="0" w:color="auto"/>
            </w:tcBorders>
            <w:shd w:val="clear" w:color="auto" w:fill="FFFFFF"/>
            <w:hideMark/>
          </w:tcPr>
          <w:p w14:paraId="189434AE"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40. </w:t>
            </w:r>
            <w:r w:rsidRPr="00C54368">
              <w:rPr>
                <w:rFonts w:eastAsia="Times New Roman"/>
                <w:b/>
                <w:bCs/>
                <w:color w:val="D60000"/>
                <w:shd w:val="clear" w:color="auto" w:fill="FFFFFF"/>
              </w:rPr>
              <w:t>do sth on impulse</w:t>
            </w:r>
          </w:p>
        </w:tc>
        <w:tc>
          <w:tcPr>
            <w:tcW w:w="4183" w:type="dxa"/>
            <w:tcBorders>
              <w:top w:val="nil"/>
              <w:left w:val="nil"/>
              <w:bottom w:val="single" w:sz="8" w:space="0" w:color="auto"/>
              <w:right w:val="single" w:sz="8" w:space="0" w:color="auto"/>
            </w:tcBorders>
            <w:shd w:val="clear" w:color="auto" w:fill="FFFFFF"/>
            <w:hideMark/>
          </w:tcPr>
          <w:p w14:paraId="08B5A572"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 a sudden strong feeling that you must do something.</w:t>
            </w:r>
          </w:p>
        </w:tc>
        <w:tc>
          <w:tcPr>
            <w:tcW w:w="3012" w:type="dxa"/>
            <w:tcBorders>
              <w:top w:val="nil"/>
              <w:left w:val="nil"/>
              <w:bottom w:val="single" w:sz="8" w:space="0" w:color="auto"/>
              <w:right w:val="single" w:sz="8" w:space="0" w:color="auto"/>
            </w:tcBorders>
            <w:shd w:val="clear" w:color="auto" w:fill="FFFFFF"/>
            <w:hideMark/>
          </w:tcPr>
          <w:p w14:paraId="3B98BCAA"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làm việc gì đó bốc đồng.</w:t>
            </w:r>
          </w:p>
        </w:tc>
      </w:tr>
      <w:tr w:rsidR="00C54368" w:rsidRPr="00C54368" w14:paraId="17193F86"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774522D7" w14:textId="77777777" w:rsidR="00C54368" w:rsidRPr="00C54368" w:rsidRDefault="00C54368" w:rsidP="00C54368">
            <w:pPr>
              <w:rPr>
                <w:rFonts w:eastAsia="Times New Roman"/>
                <w:b/>
                <w:bCs/>
                <w:color w:val="D60000"/>
              </w:rPr>
            </w:pPr>
          </w:p>
        </w:tc>
        <w:tc>
          <w:tcPr>
            <w:tcW w:w="1899" w:type="dxa"/>
            <w:tcBorders>
              <w:top w:val="nil"/>
              <w:left w:val="nil"/>
              <w:bottom w:val="single" w:sz="8" w:space="0" w:color="auto"/>
              <w:right w:val="single" w:sz="8" w:space="0" w:color="auto"/>
            </w:tcBorders>
            <w:shd w:val="clear" w:color="auto" w:fill="FFFFFF"/>
            <w:hideMark/>
          </w:tcPr>
          <w:p w14:paraId="325694B5"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41. </w:t>
            </w:r>
            <w:r w:rsidRPr="00C54368">
              <w:rPr>
                <w:rFonts w:eastAsia="Times New Roman"/>
                <w:b/>
                <w:bCs/>
                <w:color w:val="D60000"/>
                <w:shd w:val="clear" w:color="auto" w:fill="FFFFFF"/>
              </w:rPr>
              <w:t>control/resist an impulse</w:t>
            </w:r>
          </w:p>
        </w:tc>
        <w:tc>
          <w:tcPr>
            <w:tcW w:w="4183" w:type="dxa"/>
            <w:tcBorders>
              <w:top w:val="nil"/>
              <w:left w:val="nil"/>
              <w:bottom w:val="single" w:sz="8" w:space="0" w:color="auto"/>
              <w:right w:val="single" w:sz="8" w:space="0" w:color="auto"/>
            </w:tcBorders>
            <w:shd w:val="clear" w:color="auto" w:fill="FFFFFF"/>
            <w:hideMark/>
          </w:tcPr>
          <w:p w14:paraId="3E93AE4F"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 to fight against the impulse.</w:t>
            </w:r>
          </w:p>
        </w:tc>
        <w:tc>
          <w:tcPr>
            <w:tcW w:w="3012" w:type="dxa"/>
            <w:tcBorders>
              <w:top w:val="nil"/>
              <w:left w:val="nil"/>
              <w:bottom w:val="single" w:sz="8" w:space="0" w:color="auto"/>
              <w:right w:val="single" w:sz="8" w:space="0" w:color="auto"/>
            </w:tcBorders>
            <w:shd w:val="clear" w:color="auto" w:fill="FFFFFF"/>
            <w:hideMark/>
          </w:tcPr>
          <w:p w14:paraId="4292DC46"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kiểm soát/ chống lại sự bốc đồng.</w:t>
            </w:r>
          </w:p>
        </w:tc>
      </w:tr>
      <w:tr w:rsidR="00C54368" w:rsidRPr="00C54368" w14:paraId="6712D68F"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3EA6C634" w14:textId="77777777" w:rsidR="00C54368" w:rsidRPr="00C54368" w:rsidRDefault="00C54368" w:rsidP="00C54368">
            <w:pPr>
              <w:rPr>
                <w:rFonts w:eastAsia="Times New Roman"/>
                <w:b/>
                <w:bCs/>
                <w:color w:val="D60000"/>
              </w:rPr>
            </w:pPr>
          </w:p>
        </w:tc>
        <w:tc>
          <w:tcPr>
            <w:tcW w:w="1899" w:type="dxa"/>
            <w:tcBorders>
              <w:top w:val="nil"/>
              <w:left w:val="nil"/>
              <w:bottom w:val="single" w:sz="8" w:space="0" w:color="auto"/>
              <w:right w:val="single" w:sz="8" w:space="0" w:color="auto"/>
            </w:tcBorders>
            <w:shd w:val="clear" w:color="auto" w:fill="FFFFFF"/>
            <w:hideMark/>
          </w:tcPr>
          <w:p w14:paraId="1F0EA085"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42. </w:t>
            </w:r>
            <w:r w:rsidRPr="00C54368">
              <w:rPr>
                <w:rFonts w:eastAsia="Times New Roman"/>
                <w:b/>
                <w:bCs/>
                <w:color w:val="D60000"/>
                <w:shd w:val="clear" w:color="auto" w:fill="FFFFFF"/>
              </w:rPr>
              <w:t>an impulse to do</w:t>
            </w:r>
          </w:p>
        </w:tc>
        <w:tc>
          <w:tcPr>
            <w:tcW w:w="4183" w:type="dxa"/>
            <w:tcBorders>
              <w:top w:val="nil"/>
              <w:left w:val="nil"/>
              <w:bottom w:val="single" w:sz="8" w:space="0" w:color="auto"/>
              <w:right w:val="single" w:sz="8" w:space="0" w:color="auto"/>
            </w:tcBorders>
            <w:shd w:val="clear" w:color="auto" w:fill="FFFFFF"/>
            <w:hideMark/>
          </w:tcPr>
          <w:p w14:paraId="0F30C9D0"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 a sudden strong desire to do something without thinking about whether it is a sensible thing to do.</w:t>
            </w:r>
          </w:p>
        </w:tc>
        <w:tc>
          <w:tcPr>
            <w:tcW w:w="3012" w:type="dxa"/>
            <w:tcBorders>
              <w:top w:val="nil"/>
              <w:left w:val="nil"/>
              <w:bottom w:val="single" w:sz="8" w:space="0" w:color="auto"/>
              <w:right w:val="single" w:sz="8" w:space="0" w:color="auto"/>
            </w:tcBorders>
            <w:shd w:val="clear" w:color="auto" w:fill="FFFFFF"/>
            <w:hideMark/>
          </w:tcPr>
          <w:p w14:paraId="5DBAEC94"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bốc đồng làm điều gì.</w:t>
            </w:r>
          </w:p>
        </w:tc>
      </w:tr>
      <w:tr w:rsidR="00C54368" w:rsidRPr="00C54368" w14:paraId="6CCAFED4" w14:textId="77777777" w:rsidTr="00C54368">
        <w:tc>
          <w:tcPr>
            <w:tcW w:w="1112" w:type="dxa"/>
            <w:vMerge w:val="restart"/>
            <w:tcBorders>
              <w:top w:val="nil"/>
              <w:left w:val="single" w:sz="8" w:space="0" w:color="auto"/>
              <w:bottom w:val="single" w:sz="8" w:space="0" w:color="auto"/>
              <w:right w:val="single" w:sz="8" w:space="0" w:color="auto"/>
            </w:tcBorders>
            <w:shd w:val="clear" w:color="auto" w:fill="FFFFFF"/>
            <w:hideMark/>
          </w:tcPr>
          <w:p w14:paraId="58BE2243" w14:textId="77777777" w:rsidR="00C54368" w:rsidRPr="00C54368" w:rsidRDefault="00C54368" w:rsidP="00C54368">
            <w:pPr>
              <w:rPr>
                <w:rFonts w:eastAsia="Times New Roman"/>
                <w:b/>
                <w:bCs/>
                <w:color w:val="D60000"/>
              </w:rPr>
            </w:pPr>
            <w:r w:rsidRPr="00C54368">
              <w:rPr>
                <w:rFonts w:eastAsia="Times New Roman"/>
                <w:b/>
                <w:bCs/>
                <w:color w:val="D60000"/>
                <w:shd w:val="clear" w:color="auto" w:fill="FFFFFF"/>
              </w:rPr>
              <w:t>Keen</w:t>
            </w:r>
          </w:p>
        </w:tc>
        <w:tc>
          <w:tcPr>
            <w:tcW w:w="1899" w:type="dxa"/>
            <w:tcBorders>
              <w:top w:val="nil"/>
              <w:left w:val="nil"/>
              <w:bottom w:val="single" w:sz="8" w:space="0" w:color="auto"/>
              <w:right w:val="single" w:sz="8" w:space="0" w:color="auto"/>
            </w:tcBorders>
            <w:shd w:val="clear" w:color="auto" w:fill="FFFFFF"/>
            <w:hideMark/>
          </w:tcPr>
          <w:p w14:paraId="113536EA" w14:textId="77777777" w:rsidR="00C54368" w:rsidRPr="00C54368" w:rsidRDefault="00C54368" w:rsidP="00C54368">
            <w:pPr>
              <w:rPr>
                <w:rFonts w:eastAsia="Times New Roman"/>
                <w:color w:val="0066CC"/>
              </w:rPr>
            </w:pPr>
            <w:r w:rsidRPr="00C54368">
              <w:rPr>
                <w:rFonts w:eastAsia="Times New Roman"/>
                <w:b/>
                <w:bCs/>
                <w:color w:val="4B0082"/>
                <w:shd w:val="clear" w:color="auto" w:fill="FFFFFF"/>
              </w:rPr>
              <w:t xml:space="preserve">43. </w:t>
            </w:r>
            <w:r w:rsidRPr="00C54368">
              <w:rPr>
                <w:rFonts w:eastAsia="Times New Roman"/>
                <w:color w:val="0066CC"/>
                <w:shd w:val="clear" w:color="auto" w:fill="FFFFFF"/>
              </w:rPr>
              <w:t>keen (for sb) to do</w:t>
            </w:r>
          </w:p>
        </w:tc>
        <w:tc>
          <w:tcPr>
            <w:tcW w:w="4183" w:type="dxa"/>
            <w:tcBorders>
              <w:top w:val="nil"/>
              <w:left w:val="nil"/>
              <w:bottom w:val="single" w:sz="8" w:space="0" w:color="auto"/>
              <w:right w:val="single" w:sz="8" w:space="0" w:color="auto"/>
            </w:tcBorders>
            <w:shd w:val="clear" w:color="auto" w:fill="FFFFFF"/>
            <w:hideMark/>
          </w:tcPr>
          <w:p w14:paraId="418868ED"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eager, enthusiast to do something.</w:t>
            </w:r>
          </w:p>
        </w:tc>
        <w:tc>
          <w:tcPr>
            <w:tcW w:w="3012" w:type="dxa"/>
            <w:tcBorders>
              <w:top w:val="nil"/>
              <w:left w:val="nil"/>
              <w:bottom w:val="single" w:sz="8" w:space="0" w:color="auto"/>
              <w:right w:val="single" w:sz="8" w:space="0" w:color="auto"/>
            </w:tcBorders>
            <w:shd w:val="clear" w:color="auto" w:fill="FFFFFF"/>
            <w:hideMark/>
          </w:tcPr>
          <w:p w14:paraId="292E3599" w14:textId="77777777" w:rsidR="00C54368" w:rsidRPr="00C54368" w:rsidRDefault="00C54368" w:rsidP="00C54368">
            <w:pPr>
              <w:rPr>
                <w:rFonts w:eastAsia="Times New Roman"/>
                <w:color w:val="E67E00"/>
              </w:rPr>
            </w:pPr>
            <w:r w:rsidRPr="00C54368">
              <w:rPr>
                <w:rFonts w:eastAsia="Times New Roman"/>
                <w:color w:val="E67E00"/>
                <w:shd w:val="clear" w:color="auto" w:fill="FFFFFF"/>
              </w:rPr>
              <w:t>- say mê, nhiệt tình làm gì.</w:t>
            </w:r>
          </w:p>
        </w:tc>
      </w:tr>
      <w:tr w:rsidR="00C54368" w:rsidRPr="00C54368" w14:paraId="28613D72"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429EF976" w14:textId="77777777" w:rsidR="00C54368" w:rsidRPr="00C54368" w:rsidRDefault="00C54368" w:rsidP="00C54368">
            <w:pPr>
              <w:rPr>
                <w:rFonts w:eastAsia="Times New Roman"/>
                <w:b/>
                <w:bCs/>
                <w:color w:val="D60000"/>
              </w:rPr>
            </w:pPr>
          </w:p>
        </w:tc>
        <w:tc>
          <w:tcPr>
            <w:tcW w:w="1899" w:type="dxa"/>
            <w:tcBorders>
              <w:top w:val="nil"/>
              <w:left w:val="nil"/>
              <w:bottom w:val="single" w:sz="8" w:space="0" w:color="auto"/>
              <w:right w:val="single" w:sz="8" w:space="0" w:color="auto"/>
            </w:tcBorders>
            <w:shd w:val="clear" w:color="auto" w:fill="FFFFFF"/>
            <w:hideMark/>
          </w:tcPr>
          <w:p w14:paraId="67D4F3D0"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44. </w:t>
            </w:r>
            <w:r w:rsidRPr="00C54368">
              <w:rPr>
                <w:rFonts w:eastAsia="Times New Roman"/>
                <w:b/>
                <w:bCs/>
                <w:color w:val="D60000"/>
                <w:shd w:val="clear" w:color="auto" w:fill="FFFFFF"/>
              </w:rPr>
              <w:t>keen on</w:t>
            </w:r>
          </w:p>
        </w:tc>
        <w:tc>
          <w:tcPr>
            <w:tcW w:w="4183" w:type="dxa"/>
            <w:tcBorders>
              <w:top w:val="nil"/>
              <w:left w:val="nil"/>
              <w:bottom w:val="single" w:sz="8" w:space="0" w:color="auto"/>
              <w:right w:val="single" w:sz="8" w:space="0" w:color="auto"/>
            </w:tcBorders>
            <w:shd w:val="clear" w:color="auto" w:fill="FFFFFF"/>
            <w:hideMark/>
          </w:tcPr>
          <w:p w14:paraId="6F9A6B7F"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 wanting to do something or wanting something to happen very much.</w:t>
            </w:r>
          </w:p>
        </w:tc>
        <w:tc>
          <w:tcPr>
            <w:tcW w:w="3012" w:type="dxa"/>
            <w:tcBorders>
              <w:top w:val="nil"/>
              <w:left w:val="nil"/>
              <w:bottom w:val="single" w:sz="8" w:space="0" w:color="auto"/>
              <w:right w:val="single" w:sz="8" w:space="0" w:color="auto"/>
            </w:tcBorders>
            <w:shd w:val="clear" w:color="auto" w:fill="FFFFFF"/>
            <w:hideMark/>
          </w:tcPr>
          <w:p w14:paraId="121AC76C"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rất muốn làm cái gì đó.</w:t>
            </w:r>
          </w:p>
        </w:tc>
      </w:tr>
      <w:tr w:rsidR="00C54368" w:rsidRPr="00C54368" w14:paraId="487BD0ED"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357F15A2" w14:textId="77777777" w:rsidR="00C54368" w:rsidRPr="00C54368" w:rsidRDefault="00C54368" w:rsidP="00C54368">
            <w:pPr>
              <w:rPr>
                <w:rFonts w:eastAsia="Times New Roman"/>
                <w:b/>
                <w:bCs/>
                <w:color w:val="D60000"/>
              </w:rPr>
            </w:pPr>
          </w:p>
        </w:tc>
        <w:tc>
          <w:tcPr>
            <w:tcW w:w="1899" w:type="dxa"/>
            <w:tcBorders>
              <w:top w:val="nil"/>
              <w:left w:val="nil"/>
              <w:bottom w:val="single" w:sz="8" w:space="0" w:color="auto"/>
              <w:right w:val="single" w:sz="8" w:space="0" w:color="auto"/>
            </w:tcBorders>
            <w:shd w:val="clear" w:color="auto" w:fill="FFFFFF"/>
            <w:hideMark/>
          </w:tcPr>
          <w:p w14:paraId="676DABCF"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45. </w:t>
            </w:r>
            <w:r w:rsidRPr="00C54368">
              <w:rPr>
                <w:rFonts w:eastAsia="Times New Roman"/>
                <w:b/>
                <w:bCs/>
                <w:color w:val="D60000"/>
                <w:shd w:val="clear" w:color="auto" w:fill="FFFFFF"/>
              </w:rPr>
              <w:t>keen interest in</w:t>
            </w:r>
          </w:p>
        </w:tc>
        <w:tc>
          <w:tcPr>
            <w:tcW w:w="4183" w:type="dxa"/>
            <w:tcBorders>
              <w:top w:val="nil"/>
              <w:left w:val="nil"/>
              <w:bottom w:val="single" w:sz="8" w:space="0" w:color="auto"/>
              <w:right w:val="single" w:sz="8" w:space="0" w:color="auto"/>
            </w:tcBorders>
            <w:shd w:val="clear" w:color="auto" w:fill="FFFFFF"/>
            <w:hideMark/>
          </w:tcPr>
          <w:p w14:paraId="75651ABC"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 A keen interest or emotion is one that is very intense.</w:t>
            </w:r>
          </w:p>
        </w:tc>
        <w:tc>
          <w:tcPr>
            <w:tcW w:w="3012" w:type="dxa"/>
            <w:tcBorders>
              <w:top w:val="nil"/>
              <w:left w:val="nil"/>
              <w:bottom w:val="single" w:sz="8" w:space="0" w:color="auto"/>
              <w:right w:val="single" w:sz="8" w:space="0" w:color="auto"/>
            </w:tcBorders>
            <w:shd w:val="clear" w:color="auto" w:fill="FFFFFF"/>
            <w:hideMark/>
          </w:tcPr>
          <w:p w14:paraId="42BF85C6"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rất quan tâm đến một cái gì đó.</w:t>
            </w:r>
          </w:p>
        </w:tc>
      </w:tr>
      <w:tr w:rsidR="00C54368" w:rsidRPr="00C54368" w14:paraId="597812AE" w14:textId="77777777" w:rsidTr="00C54368">
        <w:tc>
          <w:tcPr>
            <w:tcW w:w="1112" w:type="dxa"/>
            <w:vMerge w:val="restart"/>
            <w:tcBorders>
              <w:top w:val="nil"/>
              <w:left w:val="single" w:sz="8" w:space="0" w:color="auto"/>
              <w:bottom w:val="single" w:sz="8" w:space="0" w:color="auto"/>
              <w:right w:val="single" w:sz="8" w:space="0" w:color="auto"/>
            </w:tcBorders>
            <w:shd w:val="clear" w:color="auto" w:fill="FFFFFF"/>
            <w:hideMark/>
          </w:tcPr>
          <w:p w14:paraId="510ADF53" w14:textId="77777777" w:rsidR="00C54368" w:rsidRPr="00C54368" w:rsidRDefault="00C54368" w:rsidP="00C54368">
            <w:pPr>
              <w:rPr>
                <w:rFonts w:eastAsia="Times New Roman"/>
                <w:b/>
                <w:bCs/>
                <w:color w:val="D60000"/>
              </w:rPr>
            </w:pPr>
            <w:r w:rsidRPr="00C54368">
              <w:rPr>
                <w:rFonts w:eastAsia="Times New Roman"/>
                <w:b/>
                <w:bCs/>
                <w:color w:val="D60000"/>
                <w:shd w:val="clear" w:color="auto" w:fill="FFFFFF"/>
              </w:rPr>
              <w:t>Leisure</w:t>
            </w:r>
          </w:p>
        </w:tc>
        <w:tc>
          <w:tcPr>
            <w:tcW w:w="1899" w:type="dxa"/>
            <w:tcBorders>
              <w:top w:val="nil"/>
              <w:left w:val="nil"/>
              <w:bottom w:val="single" w:sz="8" w:space="0" w:color="auto"/>
              <w:right w:val="single" w:sz="8" w:space="0" w:color="auto"/>
            </w:tcBorders>
            <w:shd w:val="clear" w:color="auto" w:fill="FFFFFF"/>
            <w:hideMark/>
          </w:tcPr>
          <w:p w14:paraId="29265B14" w14:textId="77777777" w:rsidR="00C54368" w:rsidRPr="00C54368" w:rsidRDefault="00C54368" w:rsidP="00C54368">
            <w:pPr>
              <w:rPr>
                <w:rFonts w:eastAsia="Times New Roman"/>
                <w:color w:val="0066CC"/>
              </w:rPr>
            </w:pPr>
            <w:r w:rsidRPr="00C54368">
              <w:rPr>
                <w:rFonts w:eastAsia="Times New Roman"/>
                <w:b/>
                <w:bCs/>
                <w:color w:val="4B0082"/>
                <w:shd w:val="clear" w:color="auto" w:fill="FFFFFF"/>
              </w:rPr>
              <w:t xml:space="preserve">46. </w:t>
            </w:r>
            <w:r w:rsidRPr="00C54368">
              <w:rPr>
                <w:rFonts w:eastAsia="Times New Roman"/>
                <w:color w:val="0066CC"/>
                <w:shd w:val="clear" w:color="auto" w:fill="FFFFFF"/>
              </w:rPr>
              <w:t>have a leisure to do</w:t>
            </w:r>
          </w:p>
        </w:tc>
        <w:tc>
          <w:tcPr>
            <w:tcW w:w="4183" w:type="dxa"/>
            <w:tcBorders>
              <w:top w:val="nil"/>
              <w:left w:val="nil"/>
              <w:bottom w:val="single" w:sz="8" w:space="0" w:color="auto"/>
              <w:right w:val="single" w:sz="8" w:space="0" w:color="auto"/>
            </w:tcBorders>
            <w:shd w:val="clear" w:color="auto" w:fill="FFFFFF"/>
            <w:hideMark/>
          </w:tcPr>
          <w:p w14:paraId="3F80E5A2"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free to do something.</w:t>
            </w:r>
          </w:p>
        </w:tc>
        <w:tc>
          <w:tcPr>
            <w:tcW w:w="3012" w:type="dxa"/>
            <w:tcBorders>
              <w:top w:val="nil"/>
              <w:left w:val="nil"/>
              <w:bottom w:val="single" w:sz="8" w:space="0" w:color="auto"/>
              <w:right w:val="single" w:sz="8" w:space="0" w:color="auto"/>
            </w:tcBorders>
            <w:shd w:val="clear" w:color="auto" w:fill="FFFFFF"/>
            <w:hideMark/>
          </w:tcPr>
          <w:p w14:paraId="4EF649BF" w14:textId="77777777" w:rsidR="00C54368" w:rsidRPr="00C54368" w:rsidRDefault="00C54368" w:rsidP="00C54368">
            <w:pPr>
              <w:rPr>
                <w:rFonts w:eastAsia="Times New Roman"/>
                <w:color w:val="E67E00"/>
              </w:rPr>
            </w:pPr>
            <w:r w:rsidRPr="00C54368">
              <w:rPr>
                <w:rFonts w:eastAsia="Times New Roman"/>
                <w:color w:val="E67E00"/>
                <w:shd w:val="clear" w:color="auto" w:fill="FFFFFF"/>
              </w:rPr>
              <w:t>- rảnh để làm gì đó.</w:t>
            </w:r>
          </w:p>
        </w:tc>
      </w:tr>
      <w:tr w:rsidR="00C54368" w:rsidRPr="00C54368" w14:paraId="672B15F0"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6E71856F" w14:textId="77777777" w:rsidR="00C54368" w:rsidRPr="00C54368" w:rsidRDefault="00C54368" w:rsidP="00C54368">
            <w:pPr>
              <w:rPr>
                <w:rFonts w:eastAsia="Times New Roman"/>
                <w:b/>
                <w:bCs/>
                <w:color w:val="D60000"/>
              </w:rPr>
            </w:pPr>
          </w:p>
        </w:tc>
        <w:tc>
          <w:tcPr>
            <w:tcW w:w="1899" w:type="dxa"/>
            <w:tcBorders>
              <w:top w:val="nil"/>
              <w:left w:val="nil"/>
              <w:bottom w:val="single" w:sz="8" w:space="0" w:color="auto"/>
              <w:right w:val="single" w:sz="8" w:space="0" w:color="auto"/>
            </w:tcBorders>
            <w:shd w:val="clear" w:color="auto" w:fill="FFFFFF"/>
            <w:hideMark/>
          </w:tcPr>
          <w:p w14:paraId="1418E691"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47. </w:t>
            </w:r>
            <w:r w:rsidRPr="00C54368">
              <w:rPr>
                <w:rFonts w:eastAsia="Times New Roman"/>
                <w:b/>
                <w:bCs/>
                <w:color w:val="D60000"/>
                <w:shd w:val="clear" w:color="auto" w:fill="FFFFFF"/>
              </w:rPr>
              <w:t xml:space="preserve">at your </w:t>
            </w:r>
            <w:r w:rsidRPr="00C54368">
              <w:rPr>
                <w:rFonts w:eastAsia="Times New Roman"/>
                <w:b/>
                <w:bCs/>
                <w:color w:val="D60000"/>
                <w:shd w:val="clear" w:color="auto" w:fill="FFFFFF"/>
              </w:rPr>
              <w:lastRenderedPageBreak/>
              <w:t>leisure</w:t>
            </w:r>
          </w:p>
        </w:tc>
        <w:tc>
          <w:tcPr>
            <w:tcW w:w="4183" w:type="dxa"/>
            <w:tcBorders>
              <w:top w:val="nil"/>
              <w:left w:val="nil"/>
              <w:bottom w:val="single" w:sz="8" w:space="0" w:color="auto"/>
              <w:right w:val="single" w:sz="8" w:space="0" w:color="auto"/>
            </w:tcBorders>
            <w:shd w:val="clear" w:color="auto" w:fill="FFFFFF"/>
            <w:hideMark/>
          </w:tcPr>
          <w:p w14:paraId="1A520A3E" w14:textId="77777777" w:rsidR="00C54368" w:rsidRPr="00C54368" w:rsidRDefault="00C54368" w:rsidP="00C54368">
            <w:pPr>
              <w:rPr>
                <w:rFonts w:eastAsia="Times New Roman"/>
                <w:color w:val="0066CC"/>
              </w:rPr>
            </w:pPr>
            <w:r w:rsidRPr="00C54368">
              <w:rPr>
                <w:rFonts w:eastAsia="Times New Roman"/>
                <w:color w:val="0066CC"/>
                <w:shd w:val="clear" w:color="auto" w:fill="FFFFFF"/>
              </w:rPr>
              <w:lastRenderedPageBreak/>
              <w:t xml:space="preserve">- if you do something at your </w:t>
            </w:r>
            <w:r w:rsidRPr="00C54368">
              <w:rPr>
                <w:rFonts w:eastAsia="Times New Roman"/>
                <w:color w:val="0066CC"/>
                <w:shd w:val="clear" w:color="auto" w:fill="FFFFFF"/>
              </w:rPr>
              <w:lastRenderedPageBreak/>
              <w:t>leisure, you do it slowly and without hurrying.</w:t>
            </w:r>
          </w:p>
        </w:tc>
        <w:tc>
          <w:tcPr>
            <w:tcW w:w="3012" w:type="dxa"/>
            <w:tcBorders>
              <w:top w:val="nil"/>
              <w:left w:val="nil"/>
              <w:bottom w:val="single" w:sz="8" w:space="0" w:color="auto"/>
              <w:right w:val="single" w:sz="8" w:space="0" w:color="auto"/>
            </w:tcBorders>
            <w:shd w:val="clear" w:color="auto" w:fill="FFFFFF"/>
            <w:hideMark/>
          </w:tcPr>
          <w:p w14:paraId="585F9D86" w14:textId="77777777" w:rsidR="00C54368" w:rsidRPr="00C54368" w:rsidRDefault="00C54368" w:rsidP="00C54368">
            <w:pPr>
              <w:rPr>
                <w:rFonts w:eastAsia="Times New Roman"/>
                <w:color w:val="7B1FA2"/>
              </w:rPr>
            </w:pPr>
            <w:r w:rsidRPr="00C54368">
              <w:rPr>
                <w:rFonts w:eastAsia="Times New Roman"/>
                <w:color w:val="7B1FA2"/>
                <w:shd w:val="clear" w:color="auto" w:fill="FFFFFF"/>
              </w:rPr>
              <w:lastRenderedPageBreak/>
              <w:t>- vào thời gian rảnh.</w:t>
            </w:r>
          </w:p>
        </w:tc>
      </w:tr>
      <w:tr w:rsidR="00C54368" w:rsidRPr="00C54368" w14:paraId="2FC34D0A"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7AF5867B" w14:textId="77777777" w:rsidR="00C54368" w:rsidRPr="00C54368" w:rsidRDefault="00C54368" w:rsidP="00C54368">
            <w:pPr>
              <w:rPr>
                <w:rFonts w:eastAsia="Times New Roman"/>
                <w:b/>
                <w:bCs/>
                <w:color w:val="D60000"/>
              </w:rPr>
            </w:pPr>
          </w:p>
        </w:tc>
        <w:tc>
          <w:tcPr>
            <w:tcW w:w="1899" w:type="dxa"/>
            <w:tcBorders>
              <w:top w:val="nil"/>
              <w:left w:val="nil"/>
              <w:bottom w:val="single" w:sz="8" w:space="0" w:color="auto"/>
              <w:right w:val="single" w:sz="8" w:space="0" w:color="auto"/>
            </w:tcBorders>
            <w:shd w:val="clear" w:color="auto" w:fill="FFFFFF"/>
            <w:hideMark/>
          </w:tcPr>
          <w:p w14:paraId="383504E9"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48. </w:t>
            </w:r>
            <w:r w:rsidRPr="00C54368">
              <w:rPr>
                <w:rFonts w:eastAsia="Times New Roman"/>
                <w:b/>
                <w:bCs/>
                <w:color w:val="D60000"/>
                <w:shd w:val="clear" w:color="auto" w:fill="FFFFFF"/>
              </w:rPr>
              <w:t>leisure centre</w:t>
            </w:r>
          </w:p>
        </w:tc>
        <w:tc>
          <w:tcPr>
            <w:tcW w:w="4183" w:type="dxa"/>
            <w:tcBorders>
              <w:top w:val="nil"/>
              <w:left w:val="nil"/>
              <w:bottom w:val="single" w:sz="8" w:space="0" w:color="auto"/>
              <w:right w:val="single" w:sz="8" w:space="0" w:color="auto"/>
            </w:tcBorders>
            <w:shd w:val="clear" w:color="auto" w:fill="FFFFFF"/>
            <w:hideMark/>
          </w:tcPr>
          <w:p w14:paraId="650A2B98"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 public building where people can go to do sports and other activities in their free time.</w:t>
            </w:r>
          </w:p>
        </w:tc>
        <w:tc>
          <w:tcPr>
            <w:tcW w:w="3012" w:type="dxa"/>
            <w:tcBorders>
              <w:top w:val="nil"/>
              <w:left w:val="nil"/>
              <w:bottom w:val="single" w:sz="8" w:space="0" w:color="auto"/>
              <w:right w:val="single" w:sz="8" w:space="0" w:color="auto"/>
            </w:tcBorders>
            <w:shd w:val="clear" w:color="auto" w:fill="FFFFFF"/>
            <w:hideMark/>
          </w:tcPr>
          <w:p w14:paraId="523754F6"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trung tâm giải trí.</w:t>
            </w:r>
          </w:p>
        </w:tc>
      </w:tr>
      <w:tr w:rsidR="00C54368" w:rsidRPr="00C54368" w14:paraId="64F34EB1"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726F5325" w14:textId="77777777" w:rsidR="00C54368" w:rsidRPr="00C54368" w:rsidRDefault="00C54368" w:rsidP="00C54368">
            <w:pPr>
              <w:rPr>
                <w:rFonts w:eastAsia="Times New Roman"/>
                <w:b/>
                <w:bCs/>
                <w:color w:val="D60000"/>
              </w:rPr>
            </w:pPr>
          </w:p>
        </w:tc>
        <w:tc>
          <w:tcPr>
            <w:tcW w:w="1899" w:type="dxa"/>
            <w:tcBorders>
              <w:top w:val="nil"/>
              <w:left w:val="nil"/>
              <w:bottom w:val="single" w:sz="8" w:space="0" w:color="auto"/>
              <w:right w:val="single" w:sz="8" w:space="0" w:color="auto"/>
            </w:tcBorders>
            <w:shd w:val="clear" w:color="auto" w:fill="FFFFFF"/>
            <w:hideMark/>
          </w:tcPr>
          <w:p w14:paraId="33D59C77"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49. </w:t>
            </w:r>
            <w:r w:rsidRPr="00C54368">
              <w:rPr>
                <w:rFonts w:eastAsia="Times New Roman"/>
                <w:b/>
                <w:bCs/>
                <w:color w:val="D60000"/>
                <w:shd w:val="clear" w:color="auto" w:fill="FFFFFF"/>
              </w:rPr>
              <w:t>leisure pursuits</w:t>
            </w:r>
          </w:p>
        </w:tc>
        <w:tc>
          <w:tcPr>
            <w:tcW w:w="4183" w:type="dxa"/>
            <w:tcBorders>
              <w:top w:val="nil"/>
              <w:left w:val="nil"/>
              <w:bottom w:val="single" w:sz="8" w:space="0" w:color="auto"/>
              <w:right w:val="single" w:sz="8" w:space="0" w:color="auto"/>
            </w:tcBorders>
            <w:shd w:val="clear" w:color="auto" w:fill="FFFFFF"/>
            <w:hideMark/>
          </w:tcPr>
          <w:p w14:paraId="24E05BF8"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 activities that you enjoy in your free time.</w:t>
            </w:r>
          </w:p>
        </w:tc>
        <w:tc>
          <w:tcPr>
            <w:tcW w:w="3012" w:type="dxa"/>
            <w:tcBorders>
              <w:top w:val="nil"/>
              <w:left w:val="nil"/>
              <w:bottom w:val="single" w:sz="8" w:space="0" w:color="auto"/>
              <w:right w:val="single" w:sz="8" w:space="0" w:color="auto"/>
            </w:tcBorders>
            <w:shd w:val="clear" w:color="auto" w:fill="FFFFFF"/>
            <w:hideMark/>
          </w:tcPr>
          <w:p w14:paraId="4E3511A9"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hoạt động tiêu khiển.</w:t>
            </w:r>
          </w:p>
        </w:tc>
      </w:tr>
      <w:tr w:rsidR="00C54368" w:rsidRPr="00C54368" w14:paraId="0C340EB4"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651ED562" w14:textId="77777777" w:rsidR="00C54368" w:rsidRPr="00C54368" w:rsidRDefault="00C54368" w:rsidP="00C54368">
            <w:pPr>
              <w:rPr>
                <w:rFonts w:eastAsia="Times New Roman"/>
                <w:b/>
                <w:bCs/>
                <w:color w:val="D60000"/>
              </w:rPr>
            </w:pPr>
          </w:p>
        </w:tc>
        <w:tc>
          <w:tcPr>
            <w:tcW w:w="1899" w:type="dxa"/>
            <w:tcBorders>
              <w:top w:val="nil"/>
              <w:left w:val="nil"/>
              <w:bottom w:val="single" w:sz="8" w:space="0" w:color="auto"/>
              <w:right w:val="single" w:sz="8" w:space="0" w:color="auto"/>
            </w:tcBorders>
            <w:shd w:val="clear" w:color="auto" w:fill="FFFFFF"/>
            <w:hideMark/>
          </w:tcPr>
          <w:p w14:paraId="6AECFED2"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50. </w:t>
            </w:r>
            <w:r w:rsidRPr="00C54368">
              <w:rPr>
                <w:rFonts w:eastAsia="Times New Roman"/>
                <w:b/>
                <w:bCs/>
                <w:color w:val="D60000"/>
                <w:shd w:val="clear" w:color="auto" w:fill="FFFFFF"/>
              </w:rPr>
              <w:t>leisure time</w:t>
            </w:r>
          </w:p>
        </w:tc>
        <w:tc>
          <w:tcPr>
            <w:tcW w:w="4183" w:type="dxa"/>
            <w:tcBorders>
              <w:top w:val="nil"/>
              <w:left w:val="nil"/>
              <w:bottom w:val="single" w:sz="8" w:space="0" w:color="auto"/>
              <w:right w:val="single" w:sz="8" w:space="0" w:color="auto"/>
            </w:tcBorders>
            <w:shd w:val="clear" w:color="auto" w:fill="FFFFFF"/>
            <w:hideMark/>
          </w:tcPr>
          <w:p w14:paraId="20F89F8C"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 the time when you are not working or are not busy.</w:t>
            </w:r>
          </w:p>
        </w:tc>
        <w:tc>
          <w:tcPr>
            <w:tcW w:w="3012" w:type="dxa"/>
            <w:tcBorders>
              <w:top w:val="nil"/>
              <w:left w:val="nil"/>
              <w:bottom w:val="single" w:sz="8" w:space="0" w:color="auto"/>
              <w:right w:val="single" w:sz="8" w:space="0" w:color="auto"/>
            </w:tcBorders>
            <w:shd w:val="clear" w:color="auto" w:fill="FFFFFF"/>
            <w:hideMark/>
          </w:tcPr>
          <w:p w14:paraId="7D0D8F01"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thời gian rảnh.</w:t>
            </w:r>
          </w:p>
        </w:tc>
      </w:tr>
      <w:tr w:rsidR="00C54368" w:rsidRPr="00C54368" w14:paraId="2941E58C" w14:textId="77777777" w:rsidTr="00C54368">
        <w:tc>
          <w:tcPr>
            <w:tcW w:w="1112" w:type="dxa"/>
            <w:vMerge w:val="restart"/>
            <w:tcBorders>
              <w:top w:val="nil"/>
              <w:left w:val="single" w:sz="8" w:space="0" w:color="auto"/>
              <w:bottom w:val="single" w:sz="8" w:space="0" w:color="auto"/>
              <w:right w:val="single" w:sz="8" w:space="0" w:color="auto"/>
            </w:tcBorders>
            <w:shd w:val="clear" w:color="auto" w:fill="FFFFFF"/>
            <w:hideMark/>
          </w:tcPr>
          <w:p w14:paraId="4424D440" w14:textId="77777777" w:rsidR="00C54368" w:rsidRPr="00C54368" w:rsidRDefault="00C54368" w:rsidP="00C54368">
            <w:pPr>
              <w:rPr>
                <w:rFonts w:eastAsia="Times New Roman"/>
                <w:b/>
                <w:bCs/>
                <w:color w:val="D60000"/>
              </w:rPr>
            </w:pPr>
            <w:r w:rsidRPr="00C54368">
              <w:rPr>
                <w:rFonts w:eastAsia="Times New Roman"/>
                <w:b/>
                <w:bCs/>
                <w:color w:val="D60000"/>
                <w:shd w:val="clear" w:color="auto" w:fill="FFFFFF"/>
              </w:rPr>
              <w:t>Like</w:t>
            </w:r>
          </w:p>
        </w:tc>
        <w:tc>
          <w:tcPr>
            <w:tcW w:w="1899" w:type="dxa"/>
            <w:tcBorders>
              <w:top w:val="nil"/>
              <w:left w:val="nil"/>
              <w:bottom w:val="single" w:sz="8" w:space="0" w:color="auto"/>
              <w:right w:val="single" w:sz="8" w:space="0" w:color="auto"/>
            </w:tcBorders>
            <w:shd w:val="clear" w:color="auto" w:fill="FFFFFF"/>
            <w:hideMark/>
          </w:tcPr>
          <w:p w14:paraId="53EF7251" w14:textId="77777777" w:rsidR="00C54368" w:rsidRPr="00C54368" w:rsidRDefault="00C54368" w:rsidP="00C54368">
            <w:pPr>
              <w:rPr>
                <w:rFonts w:eastAsia="Times New Roman"/>
                <w:color w:val="0066CC"/>
              </w:rPr>
            </w:pPr>
            <w:r w:rsidRPr="00C54368">
              <w:rPr>
                <w:rFonts w:eastAsia="Times New Roman"/>
                <w:b/>
                <w:bCs/>
                <w:color w:val="4B0082"/>
                <w:shd w:val="clear" w:color="auto" w:fill="FFFFFF"/>
              </w:rPr>
              <w:t xml:space="preserve">51. </w:t>
            </w:r>
            <w:r w:rsidRPr="00C54368">
              <w:rPr>
                <w:rFonts w:eastAsia="Times New Roman"/>
                <w:color w:val="0066CC"/>
                <w:shd w:val="clear" w:color="auto" w:fill="FFFFFF"/>
              </w:rPr>
              <w:t>like (sb) to do</w:t>
            </w:r>
          </w:p>
        </w:tc>
        <w:tc>
          <w:tcPr>
            <w:tcW w:w="4183" w:type="dxa"/>
            <w:tcBorders>
              <w:top w:val="nil"/>
              <w:left w:val="nil"/>
              <w:bottom w:val="single" w:sz="8" w:space="0" w:color="auto"/>
              <w:right w:val="single" w:sz="8" w:space="0" w:color="auto"/>
            </w:tcBorders>
            <w:shd w:val="clear" w:color="auto" w:fill="FFFFFF"/>
            <w:hideMark/>
          </w:tcPr>
          <w:p w14:paraId="240169D0"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typical of a particular person.</w:t>
            </w:r>
          </w:p>
        </w:tc>
        <w:tc>
          <w:tcPr>
            <w:tcW w:w="3012" w:type="dxa"/>
            <w:tcBorders>
              <w:top w:val="nil"/>
              <w:left w:val="nil"/>
              <w:bottom w:val="single" w:sz="8" w:space="0" w:color="auto"/>
              <w:right w:val="single" w:sz="8" w:space="0" w:color="auto"/>
            </w:tcBorders>
            <w:shd w:val="clear" w:color="auto" w:fill="FFFFFF"/>
            <w:hideMark/>
          </w:tcPr>
          <w:p w14:paraId="654528FA" w14:textId="77777777" w:rsidR="00C54368" w:rsidRPr="00C54368" w:rsidRDefault="00C54368" w:rsidP="00C54368">
            <w:pPr>
              <w:rPr>
                <w:rFonts w:eastAsia="Times New Roman"/>
                <w:color w:val="E67E00"/>
              </w:rPr>
            </w:pPr>
            <w:r w:rsidRPr="00C54368">
              <w:rPr>
                <w:rFonts w:eastAsia="Times New Roman"/>
                <w:color w:val="E67E00"/>
                <w:shd w:val="clear" w:color="auto" w:fill="FFFFFF"/>
              </w:rPr>
              <w:t>- điều mà giống như ai đó sẽ làm.</w:t>
            </w:r>
          </w:p>
        </w:tc>
      </w:tr>
      <w:tr w:rsidR="00C54368" w:rsidRPr="00C54368" w14:paraId="3B00995F"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601006D2" w14:textId="77777777" w:rsidR="00C54368" w:rsidRPr="00C54368" w:rsidRDefault="00C54368" w:rsidP="00C54368">
            <w:pPr>
              <w:rPr>
                <w:rFonts w:eastAsia="Times New Roman"/>
                <w:b/>
                <w:bCs/>
                <w:color w:val="D60000"/>
              </w:rPr>
            </w:pPr>
          </w:p>
        </w:tc>
        <w:tc>
          <w:tcPr>
            <w:tcW w:w="1899" w:type="dxa"/>
            <w:tcBorders>
              <w:top w:val="nil"/>
              <w:left w:val="nil"/>
              <w:bottom w:val="single" w:sz="8" w:space="0" w:color="auto"/>
              <w:right w:val="single" w:sz="8" w:space="0" w:color="auto"/>
            </w:tcBorders>
            <w:shd w:val="clear" w:color="auto" w:fill="FFFFFF"/>
            <w:hideMark/>
          </w:tcPr>
          <w:p w14:paraId="61E293C2"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52. </w:t>
            </w:r>
            <w:r w:rsidRPr="00C54368">
              <w:rPr>
                <w:rFonts w:eastAsia="Times New Roman"/>
                <w:b/>
                <w:bCs/>
                <w:color w:val="D60000"/>
                <w:shd w:val="clear" w:color="auto" w:fill="FFFFFF"/>
              </w:rPr>
              <w:t>like doing</w:t>
            </w:r>
          </w:p>
        </w:tc>
        <w:tc>
          <w:tcPr>
            <w:tcW w:w="4183" w:type="dxa"/>
            <w:tcBorders>
              <w:top w:val="nil"/>
              <w:left w:val="nil"/>
              <w:bottom w:val="single" w:sz="8" w:space="0" w:color="auto"/>
              <w:right w:val="single" w:sz="8" w:space="0" w:color="auto"/>
            </w:tcBorders>
            <w:shd w:val="clear" w:color="auto" w:fill="FFFFFF"/>
            <w:hideMark/>
          </w:tcPr>
          <w:p w14:paraId="4C4B61C7"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 to enjoy something or think that it is nice or good.</w:t>
            </w:r>
          </w:p>
        </w:tc>
        <w:tc>
          <w:tcPr>
            <w:tcW w:w="3012" w:type="dxa"/>
            <w:tcBorders>
              <w:top w:val="nil"/>
              <w:left w:val="nil"/>
              <w:bottom w:val="single" w:sz="8" w:space="0" w:color="auto"/>
              <w:right w:val="single" w:sz="8" w:space="0" w:color="auto"/>
            </w:tcBorders>
            <w:shd w:val="clear" w:color="auto" w:fill="FFFFFF"/>
            <w:hideMark/>
          </w:tcPr>
          <w:p w14:paraId="02F2E324"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thích làm gì đó.</w:t>
            </w:r>
          </w:p>
        </w:tc>
      </w:tr>
      <w:tr w:rsidR="00C54368" w:rsidRPr="00C54368" w14:paraId="07A98E76"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21089B52" w14:textId="77777777" w:rsidR="00C54368" w:rsidRPr="00C54368" w:rsidRDefault="00C54368" w:rsidP="00C54368">
            <w:pPr>
              <w:rPr>
                <w:rFonts w:eastAsia="Times New Roman"/>
                <w:b/>
                <w:bCs/>
                <w:color w:val="D60000"/>
              </w:rPr>
            </w:pPr>
          </w:p>
        </w:tc>
        <w:tc>
          <w:tcPr>
            <w:tcW w:w="1899" w:type="dxa"/>
            <w:tcBorders>
              <w:top w:val="nil"/>
              <w:left w:val="nil"/>
              <w:bottom w:val="single" w:sz="8" w:space="0" w:color="auto"/>
              <w:right w:val="single" w:sz="8" w:space="0" w:color="auto"/>
            </w:tcBorders>
            <w:shd w:val="clear" w:color="auto" w:fill="FFFFFF"/>
            <w:hideMark/>
          </w:tcPr>
          <w:p w14:paraId="623B600B"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53. </w:t>
            </w:r>
            <w:r w:rsidRPr="00C54368">
              <w:rPr>
                <w:rFonts w:eastAsia="Times New Roman"/>
                <w:b/>
                <w:bCs/>
                <w:color w:val="D60000"/>
                <w:shd w:val="clear" w:color="auto" w:fill="FFFFFF"/>
              </w:rPr>
              <w:t>like it when</w:t>
            </w:r>
          </w:p>
        </w:tc>
        <w:tc>
          <w:tcPr>
            <w:tcW w:w="4183" w:type="dxa"/>
            <w:tcBorders>
              <w:top w:val="nil"/>
              <w:left w:val="nil"/>
              <w:bottom w:val="single" w:sz="8" w:space="0" w:color="auto"/>
              <w:right w:val="single" w:sz="8" w:space="0" w:color="auto"/>
            </w:tcBorders>
            <w:shd w:val="clear" w:color="auto" w:fill="FFFFFF"/>
            <w:hideMark/>
          </w:tcPr>
          <w:p w14:paraId="1AE07C3C"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 like something at a time.</w:t>
            </w:r>
          </w:p>
        </w:tc>
        <w:tc>
          <w:tcPr>
            <w:tcW w:w="3012" w:type="dxa"/>
            <w:tcBorders>
              <w:top w:val="nil"/>
              <w:left w:val="nil"/>
              <w:bottom w:val="single" w:sz="8" w:space="0" w:color="auto"/>
              <w:right w:val="single" w:sz="8" w:space="0" w:color="auto"/>
            </w:tcBorders>
            <w:shd w:val="clear" w:color="auto" w:fill="FFFFFF"/>
            <w:hideMark/>
          </w:tcPr>
          <w:p w14:paraId="310AD567"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thích lúc mà, thích khi mà</w:t>
            </w:r>
          </w:p>
        </w:tc>
      </w:tr>
      <w:tr w:rsidR="00C54368" w:rsidRPr="00C54368" w14:paraId="1D2015D2"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0ECB07A2" w14:textId="77777777" w:rsidR="00C54368" w:rsidRPr="00C54368" w:rsidRDefault="00C54368" w:rsidP="00C54368">
            <w:pPr>
              <w:rPr>
                <w:rFonts w:eastAsia="Times New Roman"/>
                <w:b/>
                <w:bCs/>
                <w:color w:val="D60000"/>
              </w:rPr>
            </w:pPr>
          </w:p>
        </w:tc>
        <w:tc>
          <w:tcPr>
            <w:tcW w:w="1899" w:type="dxa"/>
            <w:tcBorders>
              <w:top w:val="nil"/>
              <w:left w:val="nil"/>
              <w:bottom w:val="single" w:sz="8" w:space="0" w:color="auto"/>
              <w:right w:val="single" w:sz="8" w:space="0" w:color="auto"/>
            </w:tcBorders>
            <w:shd w:val="clear" w:color="auto" w:fill="FFFFFF"/>
            <w:hideMark/>
          </w:tcPr>
          <w:p w14:paraId="1DF07F43"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54. </w:t>
            </w:r>
            <w:r w:rsidRPr="00C54368">
              <w:rPr>
                <w:rFonts w:eastAsia="Times New Roman"/>
                <w:b/>
                <w:bCs/>
                <w:color w:val="D60000"/>
                <w:shd w:val="clear" w:color="auto" w:fill="FFFFFF"/>
              </w:rPr>
              <w:t>just like</w:t>
            </w:r>
          </w:p>
        </w:tc>
        <w:tc>
          <w:tcPr>
            <w:tcW w:w="4183" w:type="dxa"/>
            <w:tcBorders>
              <w:top w:val="nil"/>
              <w:left w:val="nil"/>
              <w:bottom w:val="single" w:sz="8" w:space="0" w:color="auto"/>
              <w:right w:val="single" w:sz="8" w:space="0" w:color="auto"/>
            </w:tcBorders>
            <w:shd w:val="clear" w:color="auto" w:fill="FFFFFF"/>
            <w:hideMark/>
          </w:tcPr>
          <w:p w14:paraId="2E4EE3AA"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 used to show what is usual or typical for somebody.</w:t>
            </w:r>
          </w:p>
        </w:tc>
        <w:tc>
          <w:tcPr>
            <w:tcW w:w="3012" w:type="dxa"/>
            <w:tcBorders>
              <w:top w:val="nil"/>
              <w:left w:val="nil"/>
              <w:bottom w:val="single" w:sz="8" w:space="0" w:color="auto"/>
              <w:right w:val="single" w:sz="8" w:space="0" w:color="auto"/>
            </w:tcBorders>
            <w:shd w:val="clear" w:color="auto" w:fill="FFFFFF"/>
            <w:hideMark/>
          </w:tcPr>
          <w:p w14:paraId="2380BEAF"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giống như, vốn.</w:t>
            </w:r>
          </w:p>
        </w:tc>
      </w:tr>
      <w:tr w:rsidR="00C54368" w:rsidRPr="00C54368" w14:paraId="71E33284"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72F1CF62" w14:textId="77777777" w:rsidR="00C54368" w:rsidRPr="00C54368" w:rsidRDefault="00C54368" w:rsidP="00C54368">
            <w:pPr>
              <w:rPr>
                <w:rFonts w:eastAsia="Times New Roman"/>
                <w:b/>
                <w:bCs/>
                <w:color w:val="D60000"/>
              </w:rPr>
            </w:pPr>
          </w:p>
        </w:tc>
        <w:tc>
          <w:tcPr>
            <w:tcW w:w="1899" w:type="dxa"/>
            <w:tcBorders>
              <w:top w:val="nil"/>
              <w:left w:val="nil"/>
              <w:bottom w:val="single" w:sz="8" w:space="0" w:color="auto"/>
              <w:right w:val="single" w:sz="8" w:space="0" w:color="auto"/>
            </w:tcBorders>
            <w:shd w:val="clear" w:color="auto" w:fill="FFFFFF"/>
            <w:hideMark/>
          </w:tcPr>
          <w:p w14:paraId="41ADE859"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55. </w:t>
            </w:r>
            <w:r w:rsidRPr="00C54368">
              <w:rPr>
                <w:rFonts w:eastAsia="Times New Roman"/>
                <w:b/>
                <w:bCs/>
                <w:color w:val="D60000"/>
                <w:shd w:val="clear" w:color="auto" w:fill="FFFFFF"/>
              </w:rPr>
              <w:t>anything like/ nothing like</w:t>
            </w:r>
          </w:p>
        </w:tc>
        <w:tc>
          <w:tcPr>
            <w:tcW w:w="4183" w:type="dxa"/>
            <w:tcBorders>
              <w:top w:val="nil"/>
              <w:left w:val="nil"/>
              <w:bottom w:val="single" w:sz="8" w:space="0" w:color="auto"/>
              <w:right w:val="single" w:sz="8" w:space="0" w:color="auto"/>
            </w:tcBorders>
            <w:shd w:val="clear" w:color="auto" w:fill="FFFFFF"/>
            <w:hideMark/>
          </w:tcPr>
          <w:p w14:paraId="47B78103"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 at all similar. - completely different.</w:t>
            </w:r>
          </w:p>
        </w:tc>
        <w:tc>
          <w:tcPr>
            <w:tcW w:w="3012" w:type="dxa"/>
            <w:tcBorders>
              <w:top w:val="nil"/>
              <w:left w:val="nil"/>
              <w:bottom w:val="single" w:sz="8" w:space="0" w:color="auto"/>
              <w:right w:val="single" w:sz="8" w:space="0" w:color="auto"/>
            </w:tcBorders>
            <w:shd w:val="clear" w:color="auto" w:fill="FFFFFF"/>
            <w:hideMark/>
          </w:tcPr>
          <w:p w14:paraId="65DD3265"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tương tự - hoàn toàn khác nhau.</w:t>
            </w:r>
          </w:p>
        </w:tc>
      </w:tr>
      <w:tr w:rsidR="00C54368" w:rsidRPr="00C54368" w14:paraId="1BE4F259"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3415EC63" w14:textId="77777777" w:rsidR="00C54368" w:rsidRPr="00C54368" w:rsidRDefault="00C54368" w:rsidP="00C54368">
            <w:pPr>
              <w:rPr>
                <w:rFonts w:eastAsia="Times New Roman"/>
                <w:b/>
                <w:bCs/>
                <w:color w:val="D60000"/>
              </w:rPr>
            </w:pPr>
          </w:p>
        </w:tc>
        <w:tc>
          <w:tcPr>
            <w:tcW w:w="1899" w:type="dxa"/>
            <w:tcBorders>
              <w:top w:val="nil"/>
              <w:left w:val="nil"/>
              <w:bottom w:val="single" w:sz="8" w:space="0" w:color="auto"/>
              <w:right w:val="single" w:sz="8" w:space="0" w:color="auto"/>
            </w:tcBorders>
            <w:shd w:val="clear" w:color="auto" w:fill="FFFFFF"/>
            <w:hideMark/>
          </w:tcPr>
          <w:p w14:paraId="481A6450"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56. </w:t>
            </w:r>
            <w:r w:rsidRPr="00C54368">
              <w:rPr>
                <w:rFonts w:eastAsia="Times New Roman"/>
                <w:b/>
                <w:bCs/>
                <w:color w:val="D60000"/>
                <w:shd w:val="clear" w:color="auto" w:fill="FFFFFF"/>
              </w:rPr>
              <w:t>it’s not like sb to do</w:t>
            </w:r>
          </w:p>
        </w:tc>
        <w:tc>
          <w:tcPr>
            <w:tcW w:w="4183" w:type="dxa"/>
            <w:tcBorders>
              <w:top w:val="nil"/>
              <w:left w:val="nil"/>
              <w:bottom w:val="single" w:sz="8" w:space="0" w:color="auto"/>
              <w:right w:val="single" w:sz="8" w:space="0" w:color="auto"/>
            </w:tcBorders>
            <w:shd w:val="clear" w:color="auto" w:fill="FFFFFF"/>
            <w:hideMark/>
          </w:tcPr>
          <w:p w14:paraId="37871C71"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 used for saying that a type of behaviour is typical of a particular person.</w:t>
            </w:r>
          </w:p>
        </w:tc>
        <w:tc>
          <w:tcPr>
            <w:tcW w:w="3012" w:type="dxa"/>
            <w:tcBorders>
              <w:top w:val="nil"/>
              <w:left w:val="nil"/>
              <w:bottom w:val="single" w:sz="8" w:space="0" w:color="auto"/>
              <w:right w:val="single" w:sz="8" w:space="0" w:color="auto"/>
            </w:tcBorders>
            <w:shd w:val="clear" w:color="auto" w:fill="FFFFFF"/>
            <w:hideMark/>
          </w:tcPr>
          <w:p w14:paraId="555AEA8C"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ai đó không phải là kiểu người như thế.</w:t>
            </w:r>
          </w:p>
        </w:tc>
      </w:tr>
      <w:tr w:rsidR="00C54368" w:rsidRPr="00C54368" w14:paraId="79F29D31"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393212FB" w14:textId="77777777" w:rsidR="00C54368" w:rsidRPr="00C54368" w:rsidRDefault="00C54368" w:rsidP="00C54368">
            <w:pPr>
              <w:rPr>
                <w:rFonts w:eastAsia="Times New Roman"/>
                <w:b/>
                <w:bCs/>
                <w:color w:val="D60000"/>
              </w:rPr>
            </w:pPr>
          </w:p>
        </w:tc>
        <w:tc>
          <w:tcPr>
            <w:tcW w:w="1899" w:type="dxa"/>
            <w:tcBorders>
              <w:top w:val="nil"/>
              <w:left w:val="nil"/>
              <w:bottom w:val="single" w:sz="8" w:space="0" w:color="auto"/>
              <w:right w:val="single" w:sz="8" w:space="0" w:color="auto"/>
            </w:tcBorders>
            <w:shd w:val="clear" w:color="auto" w:fill="FFFFFF"/>
            <w:hideMark/>
          </w:tcPr>
          <w:p w14:paraId="510EE812"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57. </w:t>
            </w:r>
            <w:r w:rsidRPr="00C54368">
              <w:rPr>
                <w:rFonts w:eastAsia="Times New Roman"/>
                <w:b/>
                <w:bCs/>
                <w:color w:val="D60000"/>
                <w:shd w:val="clear" w:color="auto" w:fill="FFFFFF"/>
              </w:rPr>
              <w:t>like crazy/ mad</w:t>
            </w:r>
          </w:p>
        </w:tc>
        <w:tc>
          <w:tcPr>
            <w:tcW w:w="4183" w:type="dxa"/>
            <w:tcBorders>
              <w:top w:val="nil"/>
              <w:left w:val="nil"/>
              <w:bottom w:val="single" w:sz="8" w:space="0" w:color="auto"/>
              <w:right w:val="single" w:sz="8" w:space="0" w:color="auto"/>
            </w:tcBorders>
            <w:shd w:val="clear" w:color="auto" w:fill="FFFFFF"/>
            <w:hideMark/>
          </w:tcPr>
          <w:p w14:paraId="43E9DFEB"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 happening or doing something in a very extreme, noticeable, or fast way.</w:t>
            </w:r>
          </w:p>
        </w:tc>
        <w:tc>
          <w:tcPr>
            <w:tcW w:w="3012" w:type="dxa"/>
            <w:tcBorders>
              <w:top w:val="nil"/>
              <w:left w:val="nil"/>
              <w:bottom w:val="single" w:sz="8" w:space="0" w:color="auto"/>
              <w:right w:val="single" w:sz="8" w:space="0" w:color="auto"/>
            </w:tcBorders>
            <w:shd w:val="clear" w:color="auto" w:fill="FFFFFF"/>
            <w:hideMark/>
          </w:tcPr>
          <w:p w14:paraId="7E400AFE"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như điên, như phát điên.</w:t>
            </w:r>
          </w:p>
        </w:tc>
      </w:tr>
      <w:tr w:rsidR="00C54368" w:rsidRPr="00C54368" w14:paraId="6DCCFFED"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6B8568CB" w14:textId="77777777" w:rsidR="00C54368" w:rsidRPr="00C54368" w:rsidRDefault="00C54368" w:rsidP="00C54368">
            <w:pPr>
              <w:rPr>
                <w:rFonts w:eastAsia="Times New Roman"/>
                <w:b/>
                <w:bCs/>
                <w:color w:val="D60000"/>
              </w:rPr>
            </w:pPr>
          </w:p>
        </w:tc>
        <w:tc>
          <w:tcPr>
            <w:tcW w:w="1899" w:type="dxa"/>
            <w:tcBorders>
              <w:top w:val="nil"/>
              <w:left w:val="nil"/>
              <w:bottom w:val="single" w:sz="8" w:space="0" w:color="auto"/>
              <w:right w:val="single" w:sz="8" w:space="0" w:color="auto"/>
            </w:tcBorders>
            <w:shd w:val="clear" w:color="auto" w:fill="FFFFFF"/>
            <w:hideMark/>
          </w:tcPr>
          <w:p w14:paraId="781227A8"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58. </w:t>
            </w:r>
            <w:r w:rsidRPr="00C54368">
              <w:rPr>
                <w:rFonts w:eastAsia="Times New Roman"/>
                <w:b/>
                <w:bCs/>
                <w:color w:val="D60000"/>
                <w:shd w:val="clear" w:color="auto" w:fill="FFFFFF"/>
              </w:rPr>
              <w:t>like so</w:t>
            </w:r>
          </w:p>
        </w:tc>
        <w:tc>
          <w:tcPr>
            <w:tcW w:w="4183" w:type="dxa"/>
            <w:tcBorders>
              <w:top w:val="nil"/>
              <w:left w:val="nil"/>
              <w:bottom w:val="single" w:sz="8" w:space="0" w:color="auto"/>
              <w:right w:val="single" w:sz="8" w:space="0" w:color="auto"/>
            </w:tcBorders>
            <w:shd w:val="clear" w:color="auto" w:fill="FFFFFF"/>
            <w:hideMark/>
          </w:tcPr>
          <w:p w14:paraId="6B88583B"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 in this manner.</w:t>
            </w:r>
          </w:p>
        </w:tc>
        <w:tc>
          <w:tcPr>
            <w:tcW w:w="3012" w:type="dxa"/>
            <w:tcBorders>
              <w:top w:val="nil"/>
              <w:left w:val="nil"/>
              <w:bottom w:val="single" w:sz="8" w:space="0" w:color="auto"/>
              <w:right w:val="single" w:sz="8" w:space="0" w:color="auto"/>
            </w:tcBorders>
            <w:shd w:val="clear" w:color="auto" w:fill="FFFFFF"/>
            <w:hideMark/>
          </w:tcPr>
          <w:p w14:paraId="68ADC78B"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theo cách này.</w:t>
            </w:r>
          </w:p>
        </w:tc>
      </w:tr>
      <w:tr w:rsidR="00C54368" w:rsidRPr="00C54368" w14:paraId="31B6DB8F"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6C831E88" w14:textId="77777777" w:rsidR="00C54368" w:rsidRPr="00C54368" w:rsidRDefault="00C54368" w:rsidP="00C54368">
            <w:pPr>
              <w:rPr>
                <w:rFonts w:eastAsia="Times New Roman"/>
                <w:b/>
                <w:bCs/>
                <w:color w:val="D60000"/>
              </w:rPr>
            </w:pPr>
          </w:p>
        </w:tc>
        <w:tc>
          <w:tcPr>
            <w:tcW w:w="1899" w:type="dxa"/>
            <w:tcBorders>
              <w:top w:val="nil"/>
              <w:left w:val="nil"/>
              <w:bottom w:val="single" w:sz="8" w:space="0" w:color="auto"/>
              <w:right w:val="single" w:sz="8" w:space="0" w:color="auto"/>
            </w:tcBorders>
            <w:shd w:val="clear" w:color="auto" w:fill="FFFFFF"/>
            <w:hideMark/>
          </w:tcPr>
          <w:p w14:paraId="7D3735EC"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59. </w:t>
            </w:r>
            <w:r w:rsidRPr="00C54368">
              <w:rPr>
                <w:rFonts w:eastAsia="Times New Roman"/>
                <w:b/>
                <w:bCs/>
                <w:color w:val="D60000"/>
                <w:shd w:val="clear" w:color="auto" w:fill="FFFFFF"/>
              </w:rPr>
              <w:t>something like</w:t>
            </w:r>
          </w:p>
        </w:tc>
        <w:tc>
          <w:tcPr>
            <w:tcW w:w="4183" w:type="dxa"/>
            <w:tcBorders>
              <w:top w:val="nil"/>
              <w:left w:val="nil"/>
              <w:bottom w:val="single" w:sz="8" w:space="0" w:color="auto"/>
              <w:right w:val="single" w:sz="8" w:space="0" w:color="auto"/>
            </w:tcBorders>
            <w:shd w:val="clear" w:color="auto" w:fill="FFFFFF"/>
            <w:hideMark/>
          </w:tcPr>
          <w:p w14:paraId="4A1C9BF0"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 fairly similar to something.</w:t>
            </w:r>
          </w:p>
        </w:tc>
        <w:tc>
          <w:tcPr>
            <w:tcW w:w="3012" w:type="dxa"/>
            <w:tcBorders>
              <w:top w:val="nil"/>
              <w:left w:val="nil"/>
              <w:bottom w:val="single" w:sz="8" w:space="0" w:color="auto"/>
              <w:right w:val="single" w:sz="8" w:space="0" w:color="auto"/>
            </w:tcBorders>
            <w:shd w:val="clear" w:color="auto" w:fill="FFFFFF"/>
            <w:hideMark/>
          </w:tcPr>
          <w:p w14:paraId="4697341B"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cái gì đó kiểu như vậy.</w:t>
            </w:r>
          </w:p>
        </w:tc>
      </w:tr>
      <w:tr w:rsidR="00C54368" w:rsidRPr="00C54368" w14:paraId="6BF9E231" w14:textId="77777777" w:rsidTr="00C54368">
        <w:tc>
          <w:tcPr>
            <w:tcW w:w="1112" w:type="dxa"/>
            <w:vMerge w:val="restart"/>
            <w:tcBorders>
              <w:top w:val="nil"/>
              <w:left w:val="single" w:sz="8" w:space="0" w:color="auto"/>
              <w:bottom w:val="single" w:sz="8" w:space="0" w:color="auto"/>
              <w:right w:val="single" w:sz="8" w:space="0" w:color="auto"/>
            </w:tcBorders>
            <w:shd w:val="clear" w:color="auto" w:fill="FFFFFF"/>
            <w:hideMark/>
          </w:tcPr>
          <w:p w14:paraId="4F11B811" w14:textId="77777777" w:rsidR="00C54368" w:rsidRPr="00C54368" w:rsidRDefault="00C54368" w:rsidP="00C54368">
            <w:pPr>
              <w:rPr>
                <w:rFonts w:eastAsia="Times New Roman"/>
                <w:b/>
                <w:bCs/>
                <w:color w:val="D60000"/>
              </w:rPr>
            </w:pPr>
            <w:r w:rsidRPr="00C54368">
              <w:rPr>
                <w:rFonts w:eastAsia="Times New Roman"/>
                <w:b/>
                <w:bCs/>
                <w:color w:val="D60000"/>
                <w:shd w:val="clear" w:color="auto" w:fill="FFFFFF"/>
              </w:rPr>
              <w:t>Need</w:t>
            </w:r>
          </w:p>
        </w:tc>
        <w:tc>
          <w:tcPr>
            <w:tcW w:w="1899" w:type="dxa"/>
            <w:tcBorders>
              <w:top w:val="nil"/>
              <w:left w:val="nil"/>
              <w:bottom w:val="single" w:sz="8" w:space="0" w:color="auto"/>
              <w:right w:val="single" w:sz="8" w:space="0" w:color="auto"/>
            </w:tcBorders>
            <w:shd w:val="clear" w:color="auto" w:fill="FFFFFF"/>
            <w:hideMark/>
          </w:tcPr>
          <w:p w14:paraId="75CF4A13" w14:textId="77777777" w:rsidR="00C54368" w:rsidRPr="00C54368" w:rsidRDefault="00C54368" w:rsidP="00C54368">
            <w:pPr>
              <w:rPr>
                <w:rFonts w:eastAsia="Times New Roman"/>
                <w:color w:val="0066CC"/>
              </w:rPr>
            </w:pPr>
            <w:r w:rsidRPr="00C54368">
              <w:rPr>
                <w:rFonts w:eastAsia="Times New Roman"/>
                <w:b/>
                <w:bCs/>
                <w:color w:val="4B0082"/>
                <w:shd w:val="clear" w:color="auto" w:fill="FFFFFF"/>
              </w:rPr>
              <w:t xml:space="preserve">60. </w:t>
            </w:r>
            <w:r w:rsidRPr="00C54368">
              <w:rPr>
                <w:rFonts w:eastAsia="Times New Roman"/>
                <w:color w:val="0066CC"/>
                <w:shd w:val="clear" w:color="auto" w:fill="FFFFFF"/>
              </w:rPr>
              <w:t>need (sb) to do</w:t>
            </w:r>
          </w:p>
        </w:tc>
        <w:tc>
          <w:tcPr>
            <w:tcW w:w="4183" w:type="dxa"/>
            <w:tcBorders>
              <w:top w:val="nil"/>
              <w:left w:val="nil"/>
              <w:bottom w:val="single" w:sz="8" w:space="0" w:color="auto"/>
              <w:right w:val="single" w:sz="8" w:space="0" w:color="auto"/>
            </w:tcBorders>
            <w:shd w:val="clear" w:color="auto" w:fill="FFFFFF"/>
            <w:hideMark/>
          </w:tcPr>
          <w:p w14:paraId="2C59BC4E"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want someone to do something.</w:t>
            </w:r>
          </w:p>
        </w:tc>
        <w:tc>
          <w:tcPr>
            <w:tcW w:w="3012" w:type="dxa"/>
            <w:tcBorders>
              <w:top w:val="nil"/>
              <w:left w:val="nil"/>
              <w:bottom w:val="single" w:sz="8" w:space="0" w:color="auto"/>
              <w:right w:val="single" w:sz="8" w:space="0" w:color="auto"/>
            </w:tcBorders>
            <w:shd w:val="clear" w:color="auto" w:fill="FFFFFF"/>
            <w:hideMark/>
          </w:tcPr>
          <w:p w14:paraId="0999CA7D" w14:textId="77777777" w:rsidR="00C54368" w:rsidRPr="00C54368" w:rsidRDefault="00C54368" w:rsidP="00C54368">
            <w:pPr>
              <w:rPr>
                <w:rFonts w:eastAsia="Times New Roman"/>
                <w:color w:val="E67E00"/>
              </w:rPr>
            </w:pPr>
            <w:r w:rsidRPr="00C54368">
              <w:rPr>
                <w:rFonts w:eastAsia="Times New Roman"/>
                <w:color w:val="E67E00"/>
                <w:shd w:val="clear" w:color="auto" w:fill="FFFFFF"/>
              </w:rPr>
              <w:t>- muốn ai đó phải làm gì.</w:t>
            </w:r>
          </w:p>
        </w:tc>
      </w:tr>
      <w:tr w:rsidR="00C54368" w:rsidRPr="00C54368" w14:paraId="2C2C24A4"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6C676843" w14:textId="77777777" w:rsidR="00C54368" w:rsidRPr="00C54368" w:rsidRDefault="00C54368" w:rsidP="00C54368">
            <w:pPr>
              <w:rPr>
                <w:rFonts w:eastAsia="Times New Roman"/>
                <w:b/>
                <w:bCs/>
                <w:color w:val="D60000"/>
              </w:rPr>
            </w:pPr>
          </w:p>
        </w:tc>
        <w:tc>
          <w:tcPr>
            <w:tcW w:w="1899" w:type="dxa"/>
            <w:tcBorders>
              <w:top w:val="nil"/>
              <w:left w:val="nil"/>
              <w:bottom w:val="single" w:sz="8" w:space="0" w:color="auto"/>
              <w:right w:val="single" w:sz="8" w:space="0" w:color="auto"/>
            </w:tcBorders>
            <w:shd w:val="clear" w:color="auto" w:fill="FFFFFF"/>
            <w:hideMark/>
          </w:tcPr>
          <w:p w14:paraId="5617B2EC"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61. </w:t>
            </w:r>
            <w:r w:rsidRPr="00C54368">
              <w:rPr>
                <w:rFonts w:eastAsia="Times New Roman"/>
                <w:b/>
                <w:bCs/>
                <w:color w:val="D60000"/>
                <w:shd w:val="clear" w:color="auto" w:fill="FFFFFF"/>
              </w:rPr>
              <w:t>need do</w:t>
            </w:r>
          </w:p>
        </w:tc>
        <w:tc>
          <w:tcPr>
            <w:tcW w:w="4183" w:type="dxa"/>
            <w:tcBorders>
              <w:top w:val="nil"/>
              <w:left w:val="nil"/>
              <w:bottom w:val="single" w:sz="8" w:space="0" w:color="auto"/>
              <w:right w:val="single" w:sz="8" w:space="0" w:color="auto"/>
            </w:tcBorders>
            <w:shd w:val="clear" w:color="auto" w:fill="FFFFFF"/>
            <w:hideMark/>
          </w:tcPr>
          <w:p w14:paraId="6637E6D1"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 need to do something.</w:t>
            </w:r>
          </w:p>
        </w:tc>
        <w:tc>
          <w:tcPr>
            <w:tcW w:w="3012" w:type="dxa"/>
            <w:tcBorders>
              <w:top w:val="nil"/>
              <w:left w:val="nil"/>
              <w:bottom w:val="single" w:sz="8" w:space="0" w:color="auto"/>
              <w:right w:val="single" w:sz="8" w:space="0" w:color="auto"/>
            </w:tcBorders>
            <w:shd w:val="clear" w:color="auto" w:fill="FFFFFF"/>
            <w:hideMark/>
          </w:tcPr>
          <w:p w14:paraId="099ECD06"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cần làm gì.</w:t>
            </w:r>
          </w:p>
        </w:tc>
      </w:tr>
      <w:tr w:rsidR="00C54368" w:rsidRPr="00C54368" w14:paraId="55EB5428"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348669AA" w14:textId="77777777" w:rsidR="00C54368" w:rsidRPr="00C54368" w:rsidRDefault="00C54368" w:rsidP="00C54368">
            <w:pPr>
              <w:rPr>
                <w:rFonts w:eastAsia="Times New Roman"/>
                <w:b/>
                <w:bCs/>
                <w:color w:val="D60000"/>
              </w:rPr>
            </w:pPr>
          </w:p>
        </w:tc>
        <w:tc>
          <w:tcPr>
            <w:tcW w:w="1899" w:type="dxa"/>
            <w:tcBorders>
              <w:top w:val="nil"/>
              <w:left w:val="nil"/>
              <w:bottom w:val="single" w:sz="8" w:space="0" w:color="auto"/>
              <w:right w:val="single" w:sz="8" w:space="0" w:color="auto"/>
            </w:tcBorders>
            <w:shd w:val="clear" w:color="auto" w:fill="FFFFFF"/>
            <w:hideMark/>
          </w:tcPr>
          <w:p w14:paraId="2390808B"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62. </w:t>
            </w:r>
            <w:r w:rsidRPr="00C54368">
              <w:rPr>
                <w:rFonts w:eastAsia="Times New Roman"/>
                <w:b/>
                <w:bCs/>
                <w:color w:val="D60000"/>
                <w:shd w:val="clear" w:color="auto" w:fill="FFFFFF"/>
              </w:rPr>
              <w:t>need doing</w:t>
            </w:r>
          </w:p>
        </w:tc>
        <w:tc>
          <w:tcPr>
            <w:tcW w:w="4183" w:type="dxa"/>
            <w:tcBorders>
              <w:top w:val="nil"/>
              <w:left w:val="nil"/>
              <w:bottom w:val="single" w:sz="8" w:space="0" w:color="auto"/>
              <w:right w:val="single" w:sz="8" w:space="0" w:color="auto"/>
            </w:tcBorders>
            <w:shd w:val="clear" w:color="auto" w:fill="FFFFFF"/>
            <w:hideMark/>
          </w:tcPr>
          <w:p w14:paraId="79A0098B"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 Requiring to be completed or acted upon.</w:t>
            </w:r>
          </w:p>
        </w:tc>
        <w:tc>
          <w:tcPr>
            <w:tcW w:w="3012" w:type="dxa"/>
            <w:tcBorders>
              <w:top w:val="nil"/>
              <w:left w:val="nil"/>
              <w:bottom w:val="single" w:sz="8" w:space="0" w:color="auto"/>
              <w:right w:val="single" w:sz="8" w:space="0" w:color="auto"/>
            </w:tcBorders>
            <w:shd w:val="clear" w:color="auto" w:fill="FFFFFF"/>
            <w:hideMark/>
          </w:tcPr>
          <w:p w14:paraId="0B9B0A6B"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cần phải làm gì.</w:t>
            </w:r>
          </w:p>
        </w:tc>
      </w:tr>
      <w:tr w:rsidR="00C54368" w:rsidRPr="00C54368" w14:paraId="04B61E21"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40085F98" w14:textId="77777777" w:rsidR="00C54368" w:rsidRPr="00C54368" w:rsidRDefault="00C54368" w:rsidP="00C54368">
            <w:pPr>
              <w:rPr>
                <w:rFonts w:eastAsia="Times New Roman"/>
                <w:b/>
                <w:bCs/>
                <w:color w:val="D60000"/>
              </w:rPr>
            </w:pPr>
          </w:p>
        </w:tc>
        <w:tc>
          <w:tcPr>
            <w:tcW w:w="1899" w:type="dxa"/>
            <w:tcBorders>
              <w:top w:val="nil"/>
              <w:left w:val="nil"/>
              <w:bottom w:val="single" w:sz="8" w:space="0" w:color="auto"/>
              <w:right w:val="single" w:sz="8" w:space="0" w:color="auto"/>
            </w:tcBorders>
            <w:shd w:val="clear" w:color="auto" w:fill="FFFFFF"/>
            <w:hideMark/>
          </w:tcPr>
          <w:p w14:paraId="1C4814A0"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63. </w:t>
            </w:r>
            <w:r w:rsidRPr="00C54368">
              <w:rPr>
                <w:rFonts w:eastAsia="Times New Roman"/>
                <w:b/>
                <w:bCs/>
                <w:color w:val="D60000"/>
                <w:shd w:val="clear" w:color="auto" w:fill="FFFFFF"/>
              </w:rPr>
              <w:t>meet a need</w:t>
            </w:r>
          </w:p>
        </w:tc>
        <w:tc>
          <w:tcPr>
            <w:tcW w:w="4183" w:type="dxa"/>
            <w:tcBorders>
              <w:top w:val="nil"/>
              <w:left w:val="nil"/>
              <w:bottom w:val="single" w:sz="8" w:space="0" w:color="auto"/>
              <w:right w:val="single" w:sz="8" w:space="0" w:color="auto"/>
            </w:tcBorders>
            <w:shd w:val="clear" w:color="auto" w:fill="FFFFFF"/>
            <w:hideMark/>
          </w:tcPr>
          <w:p w14:paraId="144BFFC4"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 to satisfy a need.</w:t>
            </w:r>
          </w:p>
        </w:tc>
        <w:tc>
          <w:tcPr>
            <w:tcW w:w="3012" w:type="dxa"/>
            <w:tcBorders>
              <w:top w:val="nil"/>
              <w:left w:val="nil"/>
              <w:bottom w:val="single" w:sz="8" w:space="0" w:color="auto"/>
              <w:right w:val="single" w:sz="8" w:space="0" w:color="auto"/>
            </w:tcBorders>
            <w:shd w:val="clear" w:color="auto" w:fill="FFFFFF"/>
            <w:hideMark/>
          </w:tcPr>
          <w:p w14:paraId="429FBA2D"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đáp ứng nhu cầu.</w:t>
            </w:r>
          </w:p>
        </w:tc>
      </w:tr>
      <w:tr w:rsidR="00C54368" w:rsidRPr="00C54368" w14:paraId="554C2F81"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59AE79EE" w14:textId="77777777" w:rsidR="00C54368" w:rsidRPr="00C54368" w:rsidRDefault="00C54368" w:rsidP="00C54368">
            <w:pPr>
              <w:rPr>
                <w:rFonts w:eastAsia="Times New Roman"/>
                <w:b/>
                <w:bCs/>
                <w:color w:val="D60000"/>
              </w:rPr>
            </w:pPr>
          </w:p>
        </w:tc>
        <w:tc>
          <w:tcPr>
            <w:tcW w:w="1899" w:type="dxa"/>
            <w:tcBorders>
              <w:top w:val="nil"/>
              <w:left w:val="nil"/>
              <w:bottom w:val="single" w:sz="8" w:space="0" w:color="auto"/>
              <w:right w:val="single" w:sz="8" w:space="0" w:color="auto"/>
            </w:tcBorders>
            <w:shd w:val="clear" w:color="auto" w:fill="FFFFFF"/>
            <w:hideMark/>
          </w:tcPr>
          <w:p w14:paraId="1588842B"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64. </w:t>
            </w:r>
            <w:r w:rsidRPr="00C54368">
              <w:rPr>
                <w:rFonts w:eastAsia="Times New Roman"/>
                <w:b/>
                <w:bCs/>
                <w:color w:val="D60000"/>
                <w:shd w:val="clear" w:color="auto" w:fill="FFFFFF"/>
              </w:rPr>
              <w:t>have no need of</w:t>
            </w:r>
          </w:p>
        </w:tc>
        <w:tc>
          <w:tcPr>
            <w:tcW w:w="4183" w:type="dxa"/>
            <w:tcBorders>
              <w:top w:val="nil"/>
              <w:left w:val="nil"/>
              <w:bottom w:val="single" w:sz="8" w:space="0" w:color="auto"/>
              <w:right w:val="single" w:sz="8" w:space="0" w:color="auto"/>
            </w:tcBorders>
            <w:shd w:val="clear" w:color="auto" w:fill="FFFFFF"/>
            <w:hideMark/>
          </w:tcPr>
          <w:p w14:paraId="31431DE5"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 to not need something.</w:t>
            </w:r>
          </w:p>
        </w:tc>
        <w:tc>
          <w:tcPr>
            <w:tcW w:w="3012" w:type="dxa"/>
            <w:tcBorders>
              <w:top w:val="nil"/>
              <w:left w:val="nil"/>
              <w:bottom w:val="single" w:sz="8" w:space="0" w:color="auto"/>
              <w:right w:val="single" w:sz="8" w:space="0" w:color="auto"/>
            </w:tcBorders>
            <w:shd w:val="clear" w:color="auto" w:fill="FFFFFF"/>
            <w:hideMark/>
          </w:tcPr>
          <w:p w14:paraId="76DE9D79"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không cần cái gì đó.</w:t>
            </w:r>
          </w:p>
        </w:tc>
      </w:tr>
      <w:tr w:rsidR="00C54368" w:rsidRPr="00C54368" w14:paraId="713C05E7"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66C74E23" w14:textId="77777777" w:rsidR="00C54368" w:rsidRPr="00C54368" w:rsidRDefault="00C54368" w:rsidP="00C54368">
            <w:pPr>
              <w:rPr>
                <w:rFonts w:eastAsia="Times New Roman"/>
                <w:b/>
                <w:bCs/>
                <w:color w:val="D60000"/>
              </w:rPr>
            </w:pPr>
          </w:p>
        </w:tc>
        <w:tc>
          <w:tcPr>
            <w:tcW w:w="1899" w:type="dxa"/>
            <w:tcBorders>
              <w:top w:val="nil"/>
              <w:left w:val="nil"/>
              <w:bottom w:val="single" w:sz="8" w:space="0" w:color="auto"/>
              <w:right w:val="single" w:sz="8" w:space="0" w:color="auto"/>
            </w:tcBorders>
            <w:shd w:val="clear" w:color="auto" w:fill="FFFFFF"/>
            <w:hideMark/>
          </w:tcPr>
          <w:p w14:paraId="070D9299"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65. </w:t>
            </w:r>
            <w:r w:rsidRPr="00C54368">
              <w:rPr>
                <w:rFonts w:eastAsia="Times New Roman"/>
                <w:b/>
                <w:bCs/>
                <w:color w:val="D60000"/>
                <w:shd w:val="clear" w:color="auto" w:fill="FFFFFF"/>
              </w:rPr>
              <w:t>in need (of)</w:t>
            </w:r>
          </w:p>
        </w:tc>
        <w:tc>
          <w:tcPr>
            <w:tcW w:w="4183" w:type="dxa"/>
            <w:tcBorders>
              <w:top w:val="nil"/>
              <w:left w:val="nil"/>
              <w:bottom w:val="single" w:sz="8" w:space="0" w:color="auto"/>
              <w:right w:val="single" w:sz="8" w:space="0" w:color="auto"/>
            </w:tcBorders>
            <w:shd w:val="clear" w:color="auto" w:fill="FFFFFF"/>
            <w:hideMark/>
          </w:tcPr>
          <w:p w14:paraId="2EBDB10E"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 to need help, advice, money etc, because you are in a difficult situation.</w:t>
            </w:r>
          </w:p>
        </w:tc>
        <w:tc>
          <w:tcPr>
            <w:tcW w:w="3012" w:type="dxa"/>
            <w:tcBorders>
              <w:top w:val="nil"/>
              <w:left w:val="nil"/>
              <w:bottom w:val="single" w:sz="8" w:space="0" w:color="auto"/>
              <w:right w:val="single" w:sz="8" w:space="0" w:color="auto"/>
            </w:tcBorders>
            <w:shd w:val="clear" w:color="auto" w:fill="FFFFFF"/>
            <w:hideMark/>
          </w:tcPr>
          <w:p w14:paraId="3E3E25C7"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cần giúp đỡ.</w:t>
            </w:r>
          </w:p>
        </w:tc>
      </w:tr>
      <w:tr w:rsidR="00C54368" w:rsidRPr="00C54368" w14:paraId="1AB4A03B" w14:textId="77777777" w:rsidTr="00C54368">
        <w:tc>
          <w:tcPr>
            <w:tcW w:w="1112" w:type="dxa"/>
            <w:vMerge w:val="restart"/>
            <w:tcBorders>
              <w:top w:val="nil"/>
              <w:left w:val="single" w:sz="8" w:space="0" w:color="auto"/>
              <w:bottom w:val="single" w:sz="8" w:space="0" w:color="auto"/>
              <w:right w:val="single" w:sz="8" w:space="0" w:color="auto"/>
            </w:tcBorders>
            <w:shd w:val="clear" w:color="auto" w:fill="FFFFFF"/>
            <w:hideMark/>
          </w:tcPr>
          <w:p w14:paraId="26BB5B1E" w14:textId="77777777" w:rsidR="00C54368" w:rsidRPr="00C54368" w:rsidRDefault="00C54368" w:rsidP="00C54368">
            <w:pPr>
              <w:rPr>
                <w:rFonts w:eastAsia="Times New Roman"/>
                <w:b/>
                <w:bCs/>
                <w:color w:val="D60000"/>
              </w:rPr>
            </w:pPr>
            <w:r w:rsidRPr="00C54368">
              <w:rPr>
                <w:rFonts w:eastAsia="Times New Roman"/>
                <w:b/>
                <w:bCs/>
                <w:color w:val="D60000"/>
                <w:shd w:val="clear" w:color="auto" w:fill="FFFFFF"/>
              </w:rPr>
              <w:t>Off</w:t>
            </w:r>
          </w:p>
        </w:tc>
        <w:tc>
          <w:tcPr>
            <w:tcW w:w="1899" w:type="dxa"/>
            <w:tcBorders>
              <w:top w:val="nil"/>
              <w:left w:val="nil"/>
              <w:bottom w:val="single" w:sz="8" w:space="0" w:color="auto"/>
              <w:right w:val="single" w:sz="8" w:space="0" w:color="auto"/>
            </w:tcBorders>
            <w:shd w:val="clear" w:color="auto" w:fill="FFFFFF"/>
            <w:hideMark/>
          </w:tcPr>
          <w:p w14:paraId="7CA34C76" w14:textId="77777777" w:rsidR="00C54368" w:rsidRPr="00C54368" w:rsidRDefault="00C54368" w:rsidP="00C54368">
            <w:pPr>
              <w:rPr>
                <w:rFonts w:eastAsia="Times New Roman"/>
                <w:color w:val="0066CC"/>
              </w:rPr>
            </w:pPr>
            <w:r w:rsidRPr="00C54368">
              <w:rPr>
                <w:rFonts w:eastAsia="Times New Roman"/>
                <w:b/>
                <w:bCs/>
                <w:color w:val="4B0082"/>
                <w:shd w:val="clear" w:color="auto" w:fill="FFFFFF"/>
              </w:rPr>
              <w:t xml:space="preserve">66. </w:t>
            </w:r>
            <w:r w:rsidRPr="00C54368">
              <w:rPr>
                <w:rFonts w:eastAsia="Times New Roman"/>
                <w:color w:val="0066CC"/>
                <w:shd w:val="clear" w:color="auto" w:fill="FFFFFF"/>
              </w:rPr>
              <w:t xml:space="preserve">have/ take/ be given the </w:t>
            </w:r>
            <w:r w:rsidRPr="00C54368">
              <w:rPr>
                <w:rFonts w:eastAsia="Times New Roman"/>
                <w:color w:val="0066CC"/>
                <w:shd w:val="clear" w:color="auto" w:fill="FFFFFF"/>
              </w:rPr>
              <w:lastRenderedPageBreak/>
              <w:t>day off</w:t>
            </w:r>
          </w:p>
        </w:tc>
        <w:tc>
          <w:tcPr>
            <w:tcW w:w="4183" w:type="dxa"/>
            <w:tcBorders>
              <w:top w:val="nil"/>
              <w:left w:val="nil"/>
              <w:bottom w:val="single" w:sz="8" w:space="0" w:color="auto"/>
              <w:right w:val="single" w:sz="8" w:space="0" w:color="auto"/>
            </w:tcBorders>
            <w:shd w:val="clear" w:color="auto" w:fill="FFFFFF"/>
            <w:hideMark/>
          </w:tcPr>
          <w:p w14:paraId="1FB93E69" w14:textId="77777777" w:rsidR="00C54368" w:rsidRPr="00C54368" w:rsidRDefault="00C54368" w:rsidP="00C54368">
            <w:pPr>
              <w:rPr>
                <w:rFonts w:eastAsia="Times New Roman"/>
                <w:color w:val="7B1FA2"/>
              </w:rPr>
            </w:pPr>
            <w:r w:rsidRPr="00C54368">
              <w:rPr>
                <w:rFonts w:eastAsia="Times New Roman"/>
                <w:color w:val="7B1FA2"/>
                <w:shd w:val="clear" w:color="auto" w:fill="FFFFFF"/>
              </w:rPr>
              <w:lastRenderedPageBreak/>
              <w:t xml:space="preserve">- having a day to have a rest. - take a holiday. - have sb to give time to </w:t>
            </w:r>
            <w:r w:rsidRPr="00C54368">
              <w:rPr>
                <w:rFonts w:eastAsia="Times New Roman"/>
                <w:color w:val="7B1FA2"/>
                <w:shd w:val="clear" w:color="auto" w:fill="FFFFFF"/>
              </w:rPr>
              <w:lastRenderedPageBreak/>
              <w:t>rest.</w:t>
            </w:r>
          </w:p>
        </w:tc>
        <w:tc>
          <w:tcPr>
            <w:tcW w:w="3012" w:type="dxa"/>
            <w:tcBorders>
              <w:top w:val="nil"/>
              <w:left w:val="nil"/>
              <w:bottom w:val="single" w:sz="8" w:space="0" w:color="auto"/>
              <w:right w:val="single" w:sz="8" w:space="0" w:color="auto"/>
            </w:tcBorders>
            <w:shd w:val="clear" w:color="auto" w:fill="FFFFFF"/>
            <w:hideMark/>
          </w:tcPr>
          <w:p w14:paraId="209BF938" w14:textId="77777777" w:rsidR="00C54368" w:rsidRPr="00C54368" w:rsidRDefault="00C54368" w:rsidP="00C54368">
            <w:pPr>
              <w:rPr>
                <w:rFonts w:eastAsia="Times New Roman"/>
                <w:color w:val="E67E00"/>
              </w:rPr>
            </w:pPr>
            <w:r w:rsidRPr="00C54368">
              <w:rPr>
                <w:rFonts w:eastAsia="Times New Roman"/>
                <w:color w:val="E67E00"/>
                <w:shd w:val="clear" w:color="auto" w:fill="FFFFFF"/>
              </w:rPr>
              <w:lastRenderedPageBreak/>
              <w:t xml:space="preserve">- có một ngày để nghỉ ngơi. - đi nghỉ. - được </w:t>
            </w:r>
            <w:r w:rsidRPr="00C54368">
              <w:rPr>
                <w:rFonts w:eastAsia="Times New Roman"/>
                <w:color w:val="E67E00"/>
                <w:shd w:val="clear" w:color="auto" w:fill="FFFFFF"/>
              </w:rPr>
              <w:lastRenderedPageBreak/>
              <w:t>cho thời gian để nghỉ.</w:t>
            </w:r>
          </w:p>
        </w:tc>
      </w:tr>
      <w:tr w:rsidR="00C54368" w:rsidRPr="00C54368" w14:paraId="761E3C2F"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1E73A478" w14:textId="77777777" w:rsidR="00C54368" w:rsidRPr="00C54368" w:rsidRDefault="00C54368" w:rsidP="00C54368">
            <w:pPr>
              <w:rPr>
                <w:rFonts w:eastAsia="Times New Roman"/>
                <w:b/>
                <w:bCs/>
                <w:color w:val="D60000"/>
              </w:rPr>
            </w:pPr>
          </w:p>
        </w:tc>
        <w:tc>
          <w:tcPr>
            <w:tcW w:w="1899" w:type="dxa"/>
            <w:tcBorders>
              <w:top w:val="nil"/>
              <w:left w:val="nil"/>
              <w:bottom w:val="single" w:sz="8" w:space="0" w:color="auto"/>
              <w:right w:val="single" w:sz="8" w:space="0" w:color="auto"/>
            </w:tcBorders>
            <w:shd w:val="clear" w:color="auto" w:fill="FFFFFF"/>
            <w:hideMark/>
          </w:tcPr>
          <w:p w14:paraId="55794970"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67. </w:t>
            </w:r>
            <w:r w:rsidRPr="00C54368">
              <w:rPr>
                <w:rFonts w:eastAsia="Times New Roman"/>
                <w:b/>
                <w:bCs/>
                <w:color w:val="D60000"/>
                <w:shd w:val="clear" w:color="auto" w:fill="FFFFFF"/>
              </w:rPr>
              <w:t>have/ take/ be given the time off</w:t>
            </w:r>
          </w:p>
        </w:tc>
        <w:tc>
          <w:tcPr>
            <w:tcW w:w="4183" w:type="dxa"/>
            <w:tcBorders>
              <w:top w:val="nil"/>
              <w:left w:val="nil"/>
              <w:bottom w:val="single" w:sz="8" w:space="0" w:color="auto"/>
              <w:right w:val="single" w:sz="8" w:space="0" w:color="auto"/>
            </w:tcBorders>
            <w:shd w:val="clear" w:color="auto" w:fill="FFFFFF"/>
            <w:hideMark/>
          </w:tcPr>
          <w:p w14:paraId="29033038"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 to have free time, not to have to work. - be allowed not to go to work for a short period of time. - be given a long break.</w:t>
            </w:r>
          </w:p>
        </w:tc>
        <w:tc>
          <w:tcPr>
            <w:tcW w:w="3012" w:type="dxa"/>
            <w:tcBorders>
              <w:top w:val="nil"/>
              <w:left w:val="nil"/>
              <w:bottom w:val="single" w:sz="8" w:space="0" w:color="auto"/>
              <w:right w:val="single" w:sz="8" w:space="0" w:color="auto"/>
            </w:tcBorders>
            <w:shd w:val="clear" w:color="auto" w:fill="FFFFFF"/>
            <w:hideMark/>
          </w:tcPr>
          <w:p w14:paraId="7A5DA8B6"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có thời gian rảnh, không phải làm việc. - được phép không đi làm trong thời gian ngắn. - được cho nghỉ một thời gian dài.</w:t>
            </w:r>
          </w:p>
        </w:tc>
      </w:tr>
      <w:tr w:rsidR="00C54368" w:rsidRPr="00C54368" w14:paraId="21A46359"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00F7D0D6" w14:textId="77777777" w:rsidR="00C54368" w:rsidRPr="00C54368" w:rsidRDefault="00C54368" w:rsidP="00C54368">
            <w:pPr>
              <w:rPr>
                <w:rFonts w:eastAsia="Times New Roman"/>
                <w:b/>
                <w:bCs/>
                <w:color w:val="D60000"/>
              </w:rPr>
            </w:pPr>
          </w:p>
        </w:tc>
        <w:tc>
          <w:tcPr>
            <w:tcW w:w="1899" w:type="dxa"/>
            <w:tcBorders>
              <w:top w:val="nil"/>
              <w:left w:val="nil"/>
              <w:bottom w:val="single" w:sz="8" w:space="0" w:color="auto"/>
              <w:right w:val="single" w:sz="8" w:space="0" w:color="auto"/>
            </w:tcBorders>
            <w:shd w:val="clear" w:color="auto" w:fill="FFFFFF"/>
            <w:hideMark/>
          </w:tcPr>
          <w:p w14:paraId="3E135BAA"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68. </w:t>
            </w:r>
            <w:r w:rsidRPr="00C54368">
              <w:rPr>
                <w:rFonts w:eastAsia="Times New Roman"/>
                <w:b/>
                <w:bCs/>
                <w:color w:val="D60000"/>
                <w:shd w:val="clear" w:color="auto" w:fill="FFFFFF"/>
              </w:rPr>
              <w:t>off work/ off college</w:t>
            </w:r>
          </w:p>
        </w:tc>
        <w:tc>
          <w:tcPr>
            <w:tcW w:w="4183" w:type="dxa"/>
            <w:tcBorders>
              <w:top w:val="nil"/>
              <w:left w:val="nil"/>
              <w:bottom w:val="single" w:sz="8" w:space="0" w:color="auto"/>
              <w:right w:val="single" w:sz="8" w:space="0" w:color="auto"/>
            </w:tcBorders>
            <w:shd w:val="clear" w:color="auto" w:fill="FFFFFF"/>
            <w:hideMark/>
          </w:tcPr>
          <w:p w14:paraId="07B04BE6"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 to not work. - leaving the college, or going away from the college.</w:t>
            </w:r>
          </w:p>
        </w:tc>
        <w:tc>
          <w:tcPr>
            <w:tcW w:w="3012" w:type="dxa"/>
            <w:tcBorders>
              <w:top w:val="nil"/>
              <w:left w:val="nil"/>
              <w:bottom w:val="single" w:sz="8" w:space="0" w:color="auto"/>
              <w:right w:val="single" w:sz="8" w:space="0" w:color="auto"/>
            </w:tcBorders>
            <w:shd w:val="clear" w:color="auto" w:fill="FFFFFF"/>
            <w:hideMark/>
          </w:tcPr>
          <w:p w14:paraId="115C6BE8"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không đi làm. - nghỉ học đại học.</w:t>
            </w:r>
          </w:p>
        </w:tc>
      </w:tr>
      <w:tr w:rsidR="00C54368" w:rsidRPr="00C54368" w14:paraId="6F2EA6E3"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3A840C6C" w14:textId="77777777" w:rsidR="00C54368" w:rsidRPr="00C54368" w:rsidRDefault="00C54368" w:rsidP="00C54368">
            <w:pPr>
              <w:rPr>
                <w:rFonts w:eastAsia="Times New Roman"/>
                <w:b/>
                <w:bCs/>
                <w:color w:val="D60000"/>
              </w:rPr>
            </w:pPr>
          </w:p>
        </w:tc>
        <w:tc>
          <w:tcPr>
            <w:tcW w:w="1899" w:type="dxa"/>
            <w:tcBorders>
              <w:top w:val="nil"/>
              <w:left w:val="nil"/>
              <w:bottom w:val="single" w:sz="8" w:space="0" w:color="auto"/>
              <w:right w:val="single" w:sz="8" w:space="0" w:color="auto"/>
            </w:tcBorders>
            <w:shd w:val="clear" w:color="auto" w:fill="FFFFFF"/>
            <w:hideMark/>
          </w:tcPr>
          <w:p w14:paraId="76DD62D3"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69. </w:t>
            </w:r>
            <w:r w:rsidRPr="00C54368">
              <w:rPr>
                <w:rFonts w:eastAsia="Times New Roman"/>
                <w:b/>
                <w:bCs/>
                <w:color w:val="D60000"/>
                <w:shd w:val="clear" w:color="auto" w:fill="FFFFFF"/>
              </w:rPr>
              <w:t>off sick</w:t>
            </w:r>
          </w:p>
        </w:tc>
        <w:tc>
          <w:tcPr>
            <w:tcW w:w="4183" w:type="dxa"/>
            <w:tcBorders>
              <w:top w:val="nil"/>
              <w:left w:val="nil"/>
              <w:bottom w:val="single" w:sz="8" w:space="0" w:color="auto"/>
              <w:right w:val="single" w:sz="8" w:space="0" w:color="auto"/>
            </w:tcBorders>
            <w:shd w:val="clear" w:color="auto" w:fill="FFFFFF"/>
            <w:hideMark/>
          </w:tcPr>
          <w:p w14:paraId="26251F75"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 you do not go to work because you are ill.</w:t>
            </w:r>
          </w:p>
        </w:tc>
        <w:tc>
          <w:tcPr>
            <w:tcW w:w="3012" w:type="dxa"/>
            <w:tcBorders>
              <w:top w:val="nil"/>
              <w:left w:val="nil"/>
              <w:bottom w:val="single" w:sz="8" w:space="0" w:color="auto"/>
              <w:right w:val="single" w:sz="8" w:space="0" w:color="auto"/>
            </w:tcBorders>
            <w:shd w:val="clear" w:color="auto" w:fill="FFFFFF"/>
            <w:hideMark/>
          </w:tcPr>
          <w:p w14:paraId="79348712"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nghỉ ốm.</w:t>
            </w:r>
          </w:p>
        </w:tc>
      </w:tr>
      <w:tr w:rsidR="00C54368" w:rsidRPr="00C54368" w14:paraId="111BD846" w14:textId="77777777" w:rsidTr="00C54368">
        <w:tc>
          <w:tcPr>
            <w:tcW w:w="1112" w:type="dxa"/>
            <w:vMerge w:val="restart"/>
            <w:tcBorders>
              <w:top w:val="nil"/>
              <w:left w:val="single" w:sz="8" w:space="0" w:color="auto"/>
              <w:bottom w:val="single" w:sz="8" w:space="0" w:color="auto"/>
              <w:right w:val="single" w:sz="8" w:space="0" w:color="auto"/>
            </w:tcBorders>
            <w:shd w:val="clear" w:color="auto" w:fill="FFFFFF"/>
            <w:hideMark/>
          </w:tcPr>
          <w:p w14:paraId="6BC53B4A" w14:textId="77777777" w:rsidR="00C54368" w:rsidRPr="00C54368" w:rsidRDefault="00C54368" w:rsidP="00C54368">
            <w:pPr>
              <w:rPr>
                <w:rFonts w:eastAsia="Times New Roman"/>
                <w:b/>
                <w:bCs/>
                <w:color w:val="D60000"/>
              </w:rPr>
            </w:pPr>
            <w:r w:rsidRPr="00C54368">
              <w:rPr>
                <w:rFonts w:eastAsia="Times New Roman"/>
                <w:b/>
                <w:bCs/>
                <w:color w:val="D60000"/>
                <w:shd w:val="clear" w:color="auto" w:fill="FFFFFF"/>
              </w:rPr>
              <w:t>Opt</w:t>
            </w:r>
          </w:p>
        </w:tc>
        <w:tc>
          <w:tcPr>
            <w:tcW w:w="1899" w:type="dxa"/>
            <w:tcBorders>
              <w:top w:val="nil"/>
              <w:left w:val="nil"/>
              <w:bottom w:val="single" w:sz="8" w:space="0" w:color="auto"/>
              <w:right w:val="single" w:sz="8" w:space="0" w:color="auto"/>
            </w:tcBorders>
            <w:shd w:val="clear" w:color="auto" w:fill="FFFFFF"/>
            <w:hideMark/>
          </w:tcPr>
          <w:p w14:paraId="08806439" w14:textId="77777777" w:rsidR="00C54368" w:rsidRPr="00C54368" w:rsidRDefault="00C54368" w:rsidP="00C54368">
            <w:pPr>
              <w:rPr>
                <w:rFonts w:eastAsia="Times New Roman"/>
                <w:color w:val="0066CC"/>
              </w:rPr>
            </w:pPr>
            <w:r w:rsidRPr="00C54368">
              <w:rPr>
                <w:rFonts w:eastAsia="Times New Roman"/>
                <w:b/>
                <w:bCs/>
                <w:color w:val="4B0082"/>
                <w:shd w:val="clear" w:color="auto" w:fill="FFFFFF"/>
              </w:rPr>
              <w:t xml:space="preserve">70. </w:t>
            </w:r>
            <w:r w:rsidRPr="00C54368">
              <w:rPr>
                <w:rFonts w:eastAsia="Times New Roman"/>
                <w:color w:val="0066CC"/>
                <w:shd w:val="clear" w:color="auto" w:fill="FFFFFF"/>
              </w:rPr>
              <w:t>opt for</w:t>
            </w:r>
          </w:p>
        </w:tc>
        <w:tc>
          <w:tcPr>
            <w:tcW w:w="4183" w:type="dxa"/>
            <w:tcBorders>
              <w:top w:val="nil"/>
              <w:left w:val="nil"/>
              <w:bottom w:val="single" w:sz="8" w:space="0" w:color="auto"/>
              <w:right w:val="single" w:sz="8" w:space="0" w:color="auto"/>
            </w:tcBorders>
            <w:shd w:val="clear" w:color="auto" w:fill="FFFFFF"/>
            <w:hideMark/>
          </w:tcPr>
          <w:p w14:paraId="40918632"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to choose.</w:t>
            </w:r>
          </w:p>
        </w:tc>
        <w:tc>
          <w:tcPr>
            <w:tcW w:w="3012" w:type="dxa"/>
            <w:tcBorders>
              <w:top w:val="nil"/>
              <w:left w:val="nil"/>
              <w:bottom w:val="single" w:sz="8" w:space="0" w:color="auto"/>
              <w:right w:val="single" w:sz="8" w:space="0" w:color="auto"/>
            </w:tcBorders>
            <w:shd w:val="clear" w:color="auto" w:fill="FFFFFF"/>
            <w:hideMark/>
          </w:tcPr>
          <w:p w14:paraId="29D5FB71" w14:textId="77777777" w:rsidR="00C54368" w:rsidRPr="00C54368" w:rsidRDefault="00C54368" w:rsidP="00C54368">
            <w:pPr>
              <w:rPr>
                <w:rFonts w:eastAsia="Times New Roman"/>
                <w:color w:val="E67E00"/>
              </w:rPr>
            </w:pPr>
            <w:r w:rsidRPr="00C54368">
              <w:rPr>
                <w:rFonts w:eastAsia="Times New Roman"/>
                <w:color w:val="E67E00"/>
                <w:shd w:val="clear" w:color="auto" w:fill="FFFFFF"/>
              </w:rPr>
              <w:t>- chọn lựa.</w:t>
            </w:r>
          </w:p>
        </w:tc>
      </w:tr>
      <w:tr w:rsidR="00C54368" w:rsidRPr="00C54368" w14:paraId="34F80275"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7444AE13" w14:textId="77777777" w:rsidR="00C54368" w:rsidRPr="00C54368" w:rsidRDefault="00C54368" w:rsidP="00C54368">
            <w:pPr>
              <w:rPr>
                <w:rFonts w:eastAsia="Times New Roman"/>
                <w:b/>
                <w:bCs/>
                <w:color w:val="D60000"/>
              </w:rPr>
            </w:pPr>
          </w:p>
        </w:tc>
        <w:tc>
          <w:tcPr>
            <w:tcW w:w="1899" w:type="dxa"/>
            <w:tcBorders>
              <w:top w:val="nil"/>
              <w:left w:val="nil"/>
              <w:bottom w:val="single" w:sz="8" w:space="0" w:color="auto"/>
              <w:right w:val="single" w:sz="8" w:space="0" w:color="auto"/>
            </w:tcBorders>
            <w:shd w:val="clear" w:color="auto" w:fill="FFFFFF"/>
            <w:hideMark/>
          </w:tcPr>
          <w:p w14:paraId="09D6F509"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71. </w:t>
            </w:r>
            <w:r w:rsidRPr="00C54368">
              <w:rPr>
                <w:rFonts w:eastAsia="Times New Roman"/>
                <w:b/>
                <w:bCs/>
                <w:color w:val="D60000"/>
                <w:shd w:val="clear" w:color="auto" w:fill="FFFFFF"/>
              </w:rPr>
              <w:t>opt to do</w:t>
            </w:r>
          </w:p>
        </w:tc>
        <w:tc>
          <w:tcPr>
            <w:tcW w:w="4183" w:type="dxa"/>
            <w:tcBorders>
              <w:top w:val="nil"/>
              <w:left w:val="nil"/>
              <w:bottom w:val="single" w:sz="8" w:space="0" w:color="auto"/>
              <w:right w:val="single" w:sz="8" w:space="0" w:color="auto"/>
            </w:tcBorders>
            <w:shd w:val="clear" w:color="auto" w:fill="FFFFFF"/>
            <w:hideMark/>
          </w:tcPr>
          <w:p w14:paraId="1682FD90"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 to choose (to do).</w:t>
            </w:r>
          </w:p>
        </w:tc>
        <w:tc>
          <w:tcPr>
            <w:tcW w:w="3012" w:type="dxa"/>
            <w:tcBorders>
              <w:top w:val="nil"/>
              <w:left w:val="nil"/>
              <w:bottom w:val="single" w:sz="8" w:space="0" w:color="auto"/>
              <w:right w:val="single" w:sz="8" w:space="0" w:color="auto"/>
            </w:tcBorders>
            <w:shd w:val="clear" w:color="auto" w:fill="FFFFFF"/>
            <w:hideMark/>
          </w:tcPr>
          <w:p w14:paraId="3A4645FE"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chọn để làm gì.</w:t>
            </w:r>
          </w:p>
        </w:tc>
      </w:tr>
      <w:tr w:rsidR="00C54368" w:rsidRPr="00C54368" w14:paraId="453457AF" w14:textId="77777777" w:rsidTr="00C54368">
        <w:tc>
          <w:tcPr>
            <w:tcW w:w="1112" w:type="dxa"/>
            <w:vMerge w:val="restart"/>
            <w:tcBorders>
              <w:top w:val="nil"/>
              <w:left w:val="single" w:sz="8" w:space="0" w:color="auto"/>
              <w:bottom w:val="single" w:sz="8" w:space="0" w:color="auto"/>
              <w:right w:val="single" w:sz="8" w:space="0" w:color="auto"/>
            </w:tcBorders>
            <w:shd w:val="clear" w:color="auto" w:fill="FFFFFF"/>
            <w:hideMark/>
          </w:tcPr>
          <w:p w14:paraId="29830C89" w14:textId="77777777" w:rsidR="00C54368" w:rsidRPr="00C54368" w:rsidRDefault="00C54368" w:rsidP="00C54368">
            <w:pPr>
              <w:rPr>
                <w:rFonts w:eastAsia="Times New Roman"/>
                <w:b/>
                <w:bCs/>
                <w:color w:val="D60000"/>
              </w:rPr>
            </w:pPr>
            <w:r w:rsidRPr="00C54368">
              <w:rPr>
                <w:rFonts w:eastAsia="Times New Roman"/>
                <w:b/>
                <w:bCs/>
                <w:color w:val="D60000"/>
                <w:shd w:val="clear" w:color="auto" w:fill="FFFFFF"/>
              </w:rPr>
              <w:t>Option</w:t>
            </w:r>
          </w:p>
        </w:tc>
        <w:tc>
          <w:tcPr>
            <w:tcW w:w="1899" w:type="dxa"/>
            <w:tcBorders>
              <w:top w:val="nil"/>
              <w:left w:val="nil"/>
              <w:bottom w:val="single" w:sz="8" w:space="0" w:color="auto"/>
              <w:right w:val="single" w:sz="8" w:space="0" w:color="auto"/>
            </w:tcBorders>
            <w:shd w:val="clear" w:color="auto" w:fill="FFFFFF"/>
            <w:hideMark/>
          </w:tcPr>
          <w:p w14:paraId="2384A8EE" w14:textId="77777777" w:rsidR="00C54368" w:rsidRPr="00C54368" w:rsidRDefault="00C54368" w:rsidP="00C54368">
            <w:pPr>
              <w:rPr>
                <w:rFonts w:eastAsia="Times New Roman"/>
                <w:color w:val="0066CC"/>
              </w:rPr>
            </w:pPr>
            <w:r w:rsidRPr="00C54368">
              <w:rPr>
                <w:rFonts w:eastAsia="Times New Roman"/>
                <w:b/>
                <w:bCs/>
                <w:color w:val="4B0082"/>
                <w:shd w:val="clear" w:color="auto" w:fill="FFFFFF"/>
              </w:rPr>
              <w:t xml:space="preserve">72. </w:t>
            </w:r>
            <w:r w:rsidRPr="00C54368">
              <w:rPr>
                <w:rFonts w:eastAsia="Times New Roman"/>
                <w:color w:val="0066CC"/>
                <w:shd w:val="clear" w:color="auto" w:fill="FFFFFF"/>
              </w:rPr>
              <w:t>have no option (but to do)</w:t>
            </w:r>
          </w:p>
        </w:tc>
        <w:tc>
          <w:tcPr>
            <w:tcW w:w="4183" w:type="dxa"/>
            <w:tcBorders>
              <w:top w:val="nil"/>
              <w:left w:val="nil"/>
              <w:bottom w:val="single" w:sz="8" w:space="0" w:color="auto"/>
              <w:right w:val="single" w:sz="8" w:space="0" w:color="auto"/>
            </w:tcBorders>
            <w:shd w:val="clear" w:color="auto" w:fill="FFFFFF"/>
            <w:hideMark/>
          </w:tcPr>
          <w:p w14:paraId="33517F0A"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there is no other choose just can only do something.</w:t>
            </w:r>
          </w:p>
        </w:tc>
        <w:tc>
          <w:tcPr>
            <w:tcW w:w="3012" w:type="dxa"/>
            <w:tcBorders>
              <w:top w:val="nil"/>
              <w:left w:val="nil"/>
              <w:bottom w:val="single" w:sz="8" w:space="0" w:color="auto"/>
              <w:right w:val="single" w:sz="8" w:space="0" w:color="auto"/>
            </w:tcBorders>
            <w:shd w:val="clear" w:color="auto" w:fill="FFFFFF"/>
            <w:hideMark/>
          </w:tcPr>
          <w:p w14:paraId="58836E89" w14:textId="77777777" w:rsidR="00C54368" w:rsidRPr="00C54368" w:rsidRDefault="00C54368" w:rsidP="00C54368">
            <w:pPr>
              <w:rPr>
                <w:rFonts w:eastAsia="Times New Roman"/>
                <w:color w:val="E67E00"/>
              </w:rPr>
            </w:pPr>
            <w:r w:rsidRPr="00C54368">
              <w:rPr>
                <w:rFonts w:eastAsia="Times New Roman"/>
                <w:color w:val="E67E00"/>
                <w:shd w:val="clear" w:color="auto" w:fill="FFFFFF"/>
              </w:rPr>
              <w:t>- không còn cách nào khác chỉ có thể là làm gì đó.</w:t>
            </w:r>
          </w:p>
        </w:tc>
      </w:tr>
      <w:tr w:rsidR="00C54368" w:rsidRPr="00C54368" w14:paraId="4F95E355"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0414AD38" w14:textId="77777777" w:rsidR="00C54368" w:rsidRPr="00C54368" w:rsidRDefault="00C54368" w:rsidP="00C54368">
            <w:pPr>
              <w:rPr>
                <w:rFonts w:eastAsia="Times New Roman"/>
                <w:b/>
                <w:bCs/>
                <w:color w:val="D60000"/>
              </w:rPr>
            </w:pPr>
          </w:p>
        </w:tc>
        <w:tc>
          <w:tcPr>
            <w:tcW w:w="1899" w:type="dxa"/>
            <w:tcBorders>
              <w:top w:val="nil"/>
              <w:left w:val="nil"/>
              <w:bottom w:val="single" w:sz="8" w:space="0" w:color="auto"/>
              <w:right w:val="single" w:sz="8" w:space="0" w:color="auto"/>
            </w:tcBorders>
            <w:shd w:val="clear" w:color="auto" w:fill="FFFFFF"/>
            <w:hideMark/>
          </w:tcPr>
          <w:p w14:paraId="2845EC40"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73. </w:t>
            </w:r>
            <w:r w:rsidRPr="00C54368">
              <w:rPr>
                <w:rFonts w:eastAsia="Times New Roman"/>
                <w:b/>
                <w:bCs/>
                <w:color w:val="D60000"/>
                <w:shd w:val="clear" w:color="auto" w:fill="FFFFFF"/>
              </w:rPr>
              <w:t>consider your options</w:t>
            </w:r>
          </w:p>
        </w:tc>
        <w:tc>
          <w:tcPr>
            <w:tcW w:w="4183" w:type="dxa"/>
            <w:tcBorders>
              <w:top w:val="nil"/>
              <w:left w:val="nil"/>
              <w:bottom w:val="single" w:sz="8" w:space="0" w:color="auto"/>
              <w:right w:val="single" w:sz="8" w:space="0" w:color="auto"/>
            </w:tcBorders>
            <w:shd w:val="clear" w:color="auto" w:fill="FFFFFF"/>
            <w:hideMark/>
          </w:tcPr>
          <w:p w14:paraId="1D8521DA"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 sb’s options that you can choose to have or do.</w:t>
            </w:r>
          </w:p>
        </w:tc>
        <w:tc>
          <w:tcPr>
            <w:tcW w:w="3012" w:type="dxa"/>
            <w:tcBorders>
              <w:top w:val="nil"/>
              <w:left w:val="nil"/>
              <w:bottom w:val="single" w:sz="8" w:space="0" w:color="auto"/>
              <w:right w:val="single" w:sz="8" w:space="0" w:color="auto"/>
            </w:tcBorders>
            <w:shd w:val="clear" w:color="auto" w:fill="FFFFFF"/>
            <w:hideMark/>
          </w:tcPr>
          <w:p w14:paraId="1770706E"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cân nhắc phương án của bạn.</w:t>
            </w:r>
          </w:p>
        </w:tc>
      </w:tr>
      <w:tr w:rsidR="00C54368" w:rsidRPr="00C54368" w14:paraId="1E17A6D4"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443F16A2" w14:textId="77777777" w:rsidR="00C54368" w:rsidRPr="00C54368" w:rsidRDefault="00C54368" w:rsidP="00C54368">
            <w:pPr>
              <w:rPr>
                <w:rFonts w:eastAsia="Times New Roman"/>
                <w:b/>
                <w:bCs/>
                <w:color w:val="D60000"/>
              </w:rPr>
            </w:pPr>
          </w:p>
        </w:tc>
        <w:tc>
          <w:tcPr>
            <w:tcW w:w="1899" w:type="dxa"/>
            <w:tcBorders>
              <w:top w:val="nil"/>
              <w:left w:val="nil"/>
              <w:bottom w:val="single" w:sz="8" w:space="0" w:color="auto"/>
              <w:right w:val="single" w:sz="8" w:space="0" w:color="auto"/>
            </w:tcBorders>
            <w:shd w:val="clear" w:color="auto" w:fill="FFFFFF"/>
            <w:hideMark/>
          </w:tcPr>
          <w:p w14:paraId="43542E20"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74. </w:t>
            </w:r>
            <w:r w:rsidRPr="00C54368">
              <w:rPr>
                <w:rFonts w:eastAsia="Times New Roman"/>
                <w:b/>
                <w:bCs/>
                <w:color w:val="D60000"/>
                <w:shd w:val="clear" w:color="auto" w:fill="FFFFFF"/>
              </w:rPr>
              <w:t>the option of doing</w:t>
            </w:r>
          </w:p>
        </w:tc>
        <w:tc>
          <w:tcPr>
            <w:tcW w:w="4183" w:type="dxa"/>
            <w:tcBorders>
              <w:top w:val="nil"/>
              <w:left w:val="nil"/>
              <w:bottom w:val="single" w:sz="8" w:space="0" w:color="auto"/>
              <w:right w:val="single" w:sz="8" w:space="0" w:color="auto"/>
            </w:tcBorders>
            <w:shd w:val="clear" w:color="auto" w:fill="FFFFFF"/>
            <w:hideMark/>
          </w:tcPr>
          <w:p w14:paraId="0F7A6356"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 something that you can choose in a particular situation.</w:t>
            </w:r>
          </w:p>
        </w:tc>
        <w:tc>
          <w:tcPr>
            <w:tcW w:w="3012" w:type="dxa"/>
            <w:tcBorders>
              <w:top w:val="nil"/>
              <w:left w:val="nil"/>
              <w:bottom w:val="single" w:sz="8" w:space="0" w:color="auto"/>
              <w:right w:val="single" w:sz="8" w:space="0" w:color="auto"/>
            </w:tcBorders>
            <w:shd w:val="clear" w:color="auto" w:fill="FFFFFF"/>
            <w:hideMark/>
          </w:tcPr>
          <w:p w14:paraId="65418852"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các phương án có thể chọn.</w:t>
            </w:r>
          </w:p>
        </w:tc>
      </w:tr>
      <w:tr w:rsidR="00C54368" w:rsidRPr="00C54368" w14:paraId="75215417"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0C67E238" w14:textId="77777777" w:rsidR="00C54368" w:rsidRPr="00C54368" w:rsidRDefault="00C54368" w:rsidP="00C54368">
            <w:pPr>
              <w:rPr>
                <w:rFonts w:eastAsia="Times New Roman"/>
                <w:b/>
                <w:bCs/>
                <w:color w:val="D60000"/>
              </w:rPr>
            </w:pPr>
          </w:p>
        </w:tc>
        <w:tc>
          <w:tcPr>
            <w:tcW w:w="1899" w:type="dxa"/>
            <w:tcBorders>
              <w:top w:val="nil"/>
              <w:left w:val="nil"/>
              <w:bottom w:val="single" w:sz="8" w:space="0" w:color="auto"/>
              <w:right w:val="single" w:sz="8" w:space="0" w:color="auto"/>
            </w:tcBorders>
            <w:shd w:val="clear" w:color="auto" w:fill="FFFFFF"/>
            <w:hideMark/>
          </w:tcPr>
          <w:p w14:paraId="085E3199"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75. </w:t>
            </w:r>
            <w:r w:rsidRPr="00C54368">
              <w:rPr>
                <w:rFonts w:eastAsia="Times New Roman"/>
                <w:b/>
                <w:bCs/>
                <w:color w:val="D60000"/>
                <w:shd w:val="clear" w:color="auto" w:fill="FFFFFF"/>
              </w:rPr>
              <w:t>the option to do</w:t>
            </w:r>
          </w:p>
        </w:tc>
        <w:tc>
          <w:tcPr>
            <w:tcW w:w="4183" w:type="dxa"/>
            <w:tcBorders>
              <w:top w:val="nil"/>
              <w:left w:val="nil"/>
              <w:bottom w:val="single" w:sz="8" w:space="0" w:color="auto"/>
              <w:right w:val="single" w:sz="8" w:space="0" w:color="auto"/>
            </w:tcBorders>
            <w:shd w:val="clear" w:color="auto" w:fill="FFFFFF"/>
            <w:hideMark/>
          </w:tcPr>
          <w:p w14:paraId="20A1775A"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 have a option to do.</w:t>
            </w:r>
          </w:p>
        </w:tc>
        <w:tc>
          <w:tcPr>
            <w:tcW w:w="3012" w:type="dxa"/>
            <w:tcBorders>
              <w:top w:val="nil"/>
              <w:left w:val="nil"/>
              <w:bottom w:val="single" w:sz="8" w:space="0" w:color="auto"/>
              <w:right w:val="single" w:sz="8" w:space="0" w:color="auto"/>
            </w:tcBorders>
            <w:shd w:val="clear" w:color="auto" w:fill="FFFFFF"/>
            <w:hideMark/>
          </w:tcPr>
          <w:p w14:paraId="6D6C7715"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có phương án để làm cái gì.</w:t>
            </w:r>
          </w:p>
        </w:tc>
      </w:tr>
      <w:tr w:rsidR="00C54368" w:rsidRPr="00C54368" w14:paraId="2C29BFAD"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1AA3F31D" w14:textId="77777777" w:rsidR="00C54368" w:rsidRPr="00C54368" w:rsidRDefault="00C54368" w:rsidP="00C54368">
            <w:pPr>
              <w:rPr>
                <w:rFonts w:eastAsia="Times New Roman"/>
                <w:b/>
                <w:bCs/>
                <w:color w:val="D60000"/>
              </w:rPr>
            </w:pPr>
          </w:p>
        </w:tc>
        <w:tc>
          <w:tcPr>
            <w:tcW w:w="1899" w:type="dxa"/>
            <w:tcBorders>
              <w:top w:val="nil"/>
              <w:left w:val="nil"/>
              <w:bottom w:val="single" w:sz="8" w:space="0" w:color="auto"/>
              <w:right w:val="single" w:sz="8" w:space="0" w:color="auto"/>
            </w:tcBorders>
            <w:shd w:val="clear" w:color="auto" w:fill="FFFFFF"/>
            <w:hideMark/>
          </w:tcPr>
          <w:p w14:paraId="1EB263A6"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76. </w:t>
            </w:r>
            <w:r w:rsidRPr="00C54368">
              <w:rPr>
                <w:rFonts w:eastAsia="Times New Roman"/>
                <w:b/>
                <w:bCs/>
                <w:color w:val="D60000"/>
                <w:shd w:val="clear" w:color="auto" w:fill="FFFFFF"/>
              </w:rPr>
              <w:t>keep/ leave your options open</w:t>
            </w:r>
          </w:p>
        </w:tc>
        <w:tc>
          <w:tcPr>
            <w:tcW w:w="4183" w:type="dxa"/>
            <w:tcBorders>
              <w:top w:val="nil"/>
              <w:left w:val="nil"/>
              <w:bottom w:val="single" w:sz="8" w:space="0" w:color="auto"/>
              <w:right w:val="single" w:sz="8" w:space="0" w:color="auto"/>
            </w:tcBorders>
            <w:shd w:val="clear" w:color="auto" w:fill="FFFFFF"/>
            <w:hideMark/>
          </w:tcPr>
          <w:p w14:paraId="3CA58F0D"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 to wait before making a choice.</w:t>
            </w:r>
          </w:p>
        </w:tc>
        <w:tc>
          <w:tcPr>
            <w:tcW w:w="3012" w:type="dxa"/>
            <w:tcBorders>
              <w:top w:val="nil"/>
              <w:left w:val="nil"/>
              <w:bottom w:val="single" w:sz="8" w:space="0" w:color="auto"/>
              <w:right w:val="single" w:sz="8" w:space="0" w:color="auto"/>
            </w:tcBorders>
            <w:shd w:val="clear" w:color="auto" w:fill="FFFFFF"/>
            <w:hideMark/>
          </w:tcPr>
          <w:p w14:paraId="366DC4F5"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chưa vội lựa chọn.</w:t>
            </w:r>
          </w:p>
        </w:tc>
      </w:tr>
      <w:tr w:rsidR="00C54368" w:rsidRPr="00C54368" w14:paraId="0BD5C86F" w14:textId="77777777" w:rsidTr="00C54368">
        <w:tc>
          <w:tcPr>
            <w:tcW w:w="1112" w:type="dxa"/>
            <w:vMerge w:val="restart"/>
            <w:tcBorders>
              <w:top w:val="nil"/>
              <w:left w:val="single" w:sz="8" w:space="0" w:color="auto"/>
              <w:bottom w:val="single" w:sz="8" w:space="0" w:color="auto"/>
              <w:right w:val="single" w:sz="8" w:space="0" w:color="auto"/>
            </w:tcBorders>
            <w:shd w:val="clear" w:color="auto" w:fill="FFFFFF"/>
            <w:hideMark/>
          </w:tcPr>
          <w:p w14:paraId="58AB0D10" w14:textId="77777777" w:rsidR="00C54368" w:rsidRPr="00C54368" w:rsidRDefault="00C54368" w:rsidP="00C54368">
            <w:pPr>
              <w:rPr>
                <w:rFonts w:eastAsia="Times New Roman"/>
                <w:b/>
                <w:bCs/>
                <w:color w:val="D60000"/>
              </w:rPr>
            </w:pPr>
            <w:r w:rsidRPr="00C54368">
              <w:rPr>
                <w:rFonts w:eastAsia="Times New Roman"/>
                <w:b/>
                <w:bCs/>
                <w:color w:val="D60000"/>
                <w:shd w:val="clear" w:color="auto" w:fill="FFFFFF"/>
              </w:rPr>
              <w:t>Play</w:t>
            </w:r>
          </w:p>
        </w:tc>
        <w:tc>
          <w:tcPr>
            <w:tcW w:w="1899" w:type="dxa"/>
            <w:tcBorders>
              <w:top w:val="nil"/>
              <w:left w:val="nil"/>
              <w:bottom w:val="single" w:sz="8" w:space="0" w:color="auto"/>
              <w:right w:val="single" w:sz="8" w:space="0" w:color="auto"/>
            </w:tcBorders>
            <w:shd w:val="clear" w:color="auto" w:fill="FFFFFF"/>
            <w:hideMark/>
          </w:tcPr>
          <w:p w14:paraId="35210803" w14:textId="77777777" w:rsidR="00C54368" w:rsidRPr="00C54368" w:rsidRDefault="00C54368" w:rsidP="00C54368">
            <w:pPr>
              <w:rPr>
                <w:rFonts w:eastAsia="Times New Roman"/>
                <w:color w:val="0066CC"/>
              </w:rPr>
            </w:pPr>
            <w:r w:rsidRPr="00C54368">
              <w:rPr>
                <w:rFonts w:eastAsia="Times New Roman"/>
                <w:b/>
                <w:bCs/>
                <w:color w:val="4B0082"/>
                <w:shd w:val="clear" w:color="auto" w:fill="FFFFFF"/>
              </w:rPr>
              <w:t xml:space="preserve">77. </w:t>
            </w:r>
            <w:r w:rsidRPr="00C54368">
              <w:rPr>
                <w:rFonts w:eastAsia="Times New Roman"/>
                <w:color w:val="0066CC"/>
                <w:shd w:val="clear" w:color="auto" w:fill="FFFFFF"/>
              </w:rPr>
              <w:t>play against/ play for</w:t>
            </w:r>
          </w:p>
        </w:tc>
        <w:tc>
          <w:tcPr>
            <w:tcW w:w="4183" w:type="dxa"/>
            <w:tcBorders>
              <w:top w:val="nil"/>
              <w:left w:val="nil"/>
              <w:bottom w:val="single" w:sz="8" w:space="0" w:color="auto"/>
              <w:right w:val="single" w:sz="8" w:space="0" w:color="auto"/>
            </w:tcBorders>
            <w:shd w:val="clear" w:color="auto" w:fill="FFFFFF"/>
            <w:hideMark/>
          </w:tcPr>
          <w:p w14:paraId="4F3D35D4"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to compete against somebody in a game. - to play for sb or sth.</w:t>
            </w:r>
          </w:p>
        </w:tc>
        <w:tc>
          <w:tcPr>
            <w:tcW w:w="3012" w:type="dxa"/>
            <w:tcBorders>
              <w:top w:val="nil"/>
              <w:left w:val="nil"/>
              <w:bottom w:val="single" w:sz="8" w:space="0" w:color="auto"/>
              <w:right w:val="single" w:sz="8" w:space="0" w:color="auto"/>
            </w:tcBorders>
            <w:shd w:val="clear" w:color="auto" w:fill="FFFFFF"/>
            <w:hideMark/>
          </w:tcPr>
          <w:p w14:paraId="7A46DE94" w14:textId="77777777" w:rsidR="00C54368" w:rsidRPr="00C54368" w:rsidRDefault="00C54368" w:rsidP="00C54368">
            <w:pPr>
              <w:rPr>
                <w:rFonts w:eastAsia="Times New Roman"/>
                <w:color w:val="E67E00"/>
              </w:rPr>
            </w:pPr>
            <w:r w:rsidRPr="00C54368">
              <w:rPr>
                <w:rFonts w:eastAsia="Times New Roman"/>
                <w:color w:val="E67E00"/>
                <w:shd w:val="clear" w:color="auto" w:fill="FFFFFF"/>
              </w:rPr>
              <w:t>- thi đấu với ai đó trong một trò chơi. - chơi cho ai hoặc tổ chức nào (thể thao).</w:t>
            </w:r>
          </w:p>
        </w:tc>
      </w:tr>
      <w:tr w:rsidR="00C54368" w:rsidRPr="00C54368" w14:paraId="5DA7E960"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2376F6C2" w14:textId="77777777" w:rsidR="00C54368" w:rsidRPr="00C54368" w:rsidRDefault="00C54368" w:rsidP="00C54368">
            <w:pPr>
              <w:rPr>
                <w:rFonts w:eastAsia="Times New Roman"/>
                <w:b/>
                <w:bCs/>
                <w:color w:val="D60000"/>
              </w:rPr>
            </w:pPr>
          </w:p>
        </w:tc>
        <w:tc>
          <w:tcPr>
            <w:tcW w:w="1899" w:type="dxa"/>
            <w:tcBorders>
              <w:top w:val="nil"/>
              <w:left w:val="nil"/>
              <w:bottom w:val="single" w:sz="8" w:space="0" w:color="auto"/>
              <w:right w:val="single" w:sz="8" w:space="0" w:color="auto"/>
            </w:tcBorders>
            <w:shd w:val="clear" w:color="auto" w:fill="FFFFFF"/>
            <w:hideMark/>
          </w:tcPr>
          <w:p w14:paraId="25E53F4E"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78. </w:t>
            </w:r>
            <w:r w:rsidRPr="00C54368">
              <w:rPr>
                <w:rFonts w:eastAsia="Times New Roman"/>
                <w:b/>
                <w:bCs/>
                <w:color w:val="D60000"/>
                <w:shd w:val="clear" w:color="auto" w:fill="FFFFFF"/>
              </w:rPr>
              <w:t>play at</w:t>
            </w:r>
          </w:p>
        </w:tc>
        <w:tc>
          <w:tcPr>
            <w:tcW w:w="4183" w:type="dxa"/>
            <w:tcBorders>
              <w:top w:val="nil"/>
              <w:left w:val="nil"/>
              <w:bottom w:val="single" w:sz="8" w:space="0" w:color="auto"/>
              <w:right w:val="single" w:sz="8" w:space="0" w:color="auto"/>
            </w:tcBorders>
            <w:shd w:val="clear" w:color="auto" w:fill="FFFFFF"/>
            <w:hideMark/>
          </w:tcPr>
          <w:p w14:paraId="66BA4A1B"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 pretend to be something.</w:t>
            </w:r>
          </w:p>
        </w:tc>
        <w:tc>
          <w:tcPr>
            <w:tcW w:w="3012" w:type="dxa"/>
            <w:tcBorders>
              <w:top w:val="nil"/>
              <w:left w:val="nil"/>
              <w:bottom w:val="single" w:sz="8" w:space="0" w:color="auto"/>
              <w:right w:val="single" w:sz="8" w:space="0" w:color="auto"/>
            </w:tcBorders>
            <w:shd w:val="clear" w:color="auto" w:fill="FFFFFF"/>
            <w:hideMark/>
          </w:tcPr>
          <w:p w14:paraId="13B9E58C"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đóng giả là gì đó.</w:t>
            </w:r>
          </w:p>
        </w:tc>
      </w:tr>
      <w:tr w:rsidR="00C54368" w:rsidRPr="00C54368" w14:paraId="61C3E515"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0DB0E696" w14:textId="77777777" w:rsidR="00C54368" w:rsidRPr="00C54368" w:rsidRDefault="00C54368" w:rsidP="00C54368">
            <w:pPr>
              <w:rPr>
                <w:rFonts w:eastAsia="Times New Roman"/>
                <w:b/>
                <w:bCs/>
                <w:color w:val="D60000"/>
              </w:rPr>
            </w:pPr>
          </w:p>
        </w:tc>
        <w:tc>
          <w:tcPr>
            <w:tcW w:w="1899" w:type="dxa"/>
            <w:tcBorders>
              <w:top w:val="nil"/>
              <w:left w:val="nil"/>
              <w:bottom w:val="single" w:sz="8" w:space="0" w:color="auto"/>
              <w:right w:val="single" w:sz="8" w:space="0" w:color="auto"/>
            </w:tcBorders>
            <w:shd w:val="clear" w:color="auto" w:fill="FFFFFF"/>
            <w:hideMark/>
          </w:tcPr>
          <w:p w14:paraId="568AD2BF"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79. </w:t>
            </w:r>
            <w:r w:rsidRPr="00C54368">
              <w:rPr>
                <w:rFonts w:eastAsia="Times New Roman"/>
                <w:b/>
                <w:bCs/>
                <w:color w:val="D60000"/>
                <w:shd w:val="clear" w:color="auto" w:fill="FFFFFF"/>
              </w:rPr>
              <w:t>play by yourself</w:t>
            </w:r>
          </w:p>
        </w:tc>
        <w:tc>
          <w:tcPr>
            <w:tcW w:w="4183" w:type="dxa"/>
            <w:tcBorders>
              <w:top w:val="nil"/>
              <w:left w:val="nil"/>
              <w:bottom w:val="single" w:sz="8" w:space="0" w:color="auto"/>
              <w:right w:val="single" w:sz="8" w:space="0" w:color="auto"/>
            </w:tcBorders>
            <w:shd w:val="clear" w:color="auto" w:fill="FFFFFF"/>
            <w:hideMark/>
          </w:tcPr>
          <w:p w14:paraId="26C3C374"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 playing when you are alone</w:t>
            </w:r>
          </w:p>
        </w:tc>
        <w:tc>
          <w:tcPr>
            <w:tcW w:w="3012" w:type="dxa"/>
            <w:tcBorders>
              <w:top w:val="nil"/>
              <w:left w:val="nil"/>
              <w:bottom w:val="single" w:sz="8" w:space="0" w:color="auto"/>
              <w:right w:val="single" w:sz="8" w:space="0" w:color="auto"/>
            </w:tcBorders>
            <w:shd w:val="clear" w:color="auto" w:fill="FFFFFF"/>
            <w:hideMark/>
          </w:tcPr>
          <w:p w14:paraId="3F2DF95B"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tự chơi một mình.</w:t>
            </w:r>
          </w:p>
        </w:tc>
      </w:tr>
      <w:tr w:rsidR="00C54368" w:rsidRPr="00C54368" w14:paraId="396D1DEF"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33384C58" w14:textId="77777777" w:rsidR="00C54368" w:rsidRPr="00C54368" w:rsidRDefault="00C54368" w:rsidP="00C54368">
            <w:pPr>
              <w:rPr>
                <w:rFonts w:eastAsia="Times New Roman"/>
                <w:b/>
                <w:bCs/>
                <w:color w:val="D60000"/>
              </w:rPr>
            </w:pPr>
          </w:p>
        </w:tc>
        <w:tc>
          <w:tcPr>
            <w:tcW w:w="1899" w:type="dxa"/>
            <w:tcBorders>
              <w:top w:val="nil"/>
              <w:left w:val="nil"/>
              <w:bottom w:val="single" w:sz="8" w:space="0" w:color="auto"/>
              <w:right w:val="single" w:sz="8" w:space="0" w:color="auto"/>
            </w:tcBorders>
            <w:shd w:val="clear" w:color="auto" w:fill="FFFFFF"/>
            <w:hideMark/>
          </w:tcPr>
          <w:p w14:paraId="11D58D29"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80. </w:t>
            </w:r>
            <w:r w:rsidRPr="00C54368">
              <w:rPr>
                <w:rFonts w:eastAsia="Times New Roman"/>
                <w:b/>
                <w:bCs/>
                <w:color w:val="D60000"/>
                <w:shd w:val="clear" w:color="auto" w:fill="FFFFFF"/>
              </w:rPr>
              <w:t>play for time</w:t>
            </w:r>
          </w:p>
        </w:tc>
        <w:tc>
          <w:tcPr>
            <w:tcW w:w="4183" w:type="dxa"/>
            <w:tcBorders>
              <w:top w:val="nil"/>
              <w:left w:val="nil"/>
              <w:bottom w:val="single" w:sz="8" w:space="0" w:color="auto"/>
              <w:right w:val="single" w:sz="8" w:space="0" w:color="auto"/>
            </w:tcBorders>
            <w:shd w:val="clear" w:color="auto" w:fill="FFFFFF"/>
            <w:hideMark/>
          </w:tcPr>
          <w:p w14:paraId="4895126B"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 to deliberately delay doing something, or to do it more slowly than usual, so that you have more time to decide what to do.</w:t>
            </w:r>
          </w:p>
        </w:tc>
        <w:tc>
          <w:tcPr>
            <w:tcW w:w="3012" w:type="dxa"/>
            <w:tcBorders>
              <w:top w:val="nil"/>
              <w:left w:val="nil"/>
              <w:bottom w:val="single" w:sz="8" w:space="0" w:color="auto"/>
              <w:right w:val="single" w:sz="8" w:space="0" w:color="auto"/>
            </w:tcBorders>
            <w:shd w:val="clear" w:color="auto" w:fill="FFFFFF"/>
            <w:hideMark/>
          </w:tcPr>
          <w:p w14:paraId="19F07960"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trì hoãn.</w:t>
            </w:r>
          </w:p>
        </w:tc>
      </w:tr>
      <w:tr w:rsidR="00C54368" w:rsidRPr="00C54368" w14:paraId="4FE26032"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2A222D4C" w14:textId="77777777" w:rsidR="00C54368" w:rsidRPr="00C54368" w:rsidRDefault="00C54368" w:rsidP="00C54368">
            <w:pPr>
              <w:rPr>
                <w:rFonts w:eastAsia="Times New Roman"/>
                <w:b/>
                <w:bCs/>
                <w:color w:val="D60000"/>
              </w:rPr>
            </w:pPr>
          </w:p>
        </w:tc>
        <w:tc>
          <w:tcPr>
            <w:tcW w:w="1899" w:type="dxa"/>
            <w:tcBorders>
              <w:top w:val="nil"/>
              <w:left w:val="nil"/>
              <w:bottom w:val="single" w:sz="8" w:space="0" w:color="auto"/>
              <w:right w:val="single" w:sz="8" w:space="0" w:color="auto"/>
            </w:tcBorders>
            <w:shd w:val="clear" w:color="auto" w:fill="FFFFFF"/>
            <w:hideMark/>
          </w:tcPr>
          <w:p w14:paraId="7C307D6B"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81. </w:t>
            </w:r>
            <w:r w:rsidRPr="00C54368">
              <w:rPr>
                <w:rFonts w:eastAsia="Times New Roman"/>
                <w:b/>
                <w:bCs/>
                <w:color w:val="D60000"/>
                <w:shd w:val="clear" w:color="auto" w:fill="FFFFFF"/>
              </w:rPr>
              <w:t>play the fool</w:t>
            </w:r>
          </w:p>
        </w:tc>
        <w:tc>
          <w:tcPr>
            <w:tcW w:w="4183" w:type="dxa"/>
            <w:tcBorders>
              <w:top w:val="nil"/>
              <w:left w:val="nil"/>
              <w:bottom w:val="single" w:sz="8" w:space="0" w:color="auto"/>
              <w:right w:val="single" w:sz="8" w:space="0" w:color="auto"/>
            </w:tcBorders>
            <w:shd w:val="clear" w:color="auto" w:fill="FFFFFF"/>
            <w:hideMark/>
          </w:tcPr>
          <w:p w14:paraId="6B4876A4"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 behave in a silly way.</w:t>
            </w:r>
          </w:p>
        </w:tc>
        <w:tc>
          <w:tcPr>
            <w:tcW w:w="3012" w:type="dxa"/>
            <w:tcBorders>
              <w:top w:val="nil"/>
              <w:left w:val="nil"/>
              <w:bottom w:val="single" w:sz="8" w:space="0" w:color="auto"/>
              <w:right w:val="single" w:sz="8" w:space="0" w:color="auto"/>
            </w:tcBorders>
            <w:shd w:val="clear" w:color="auto" w:fill="FFFFFF"/>
            <w:hideMark/>
          </w:tcPr>
          <w:p w14:paraId="55FC6CAF"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làm trò hề, làm trò ngớ ngẩn.</w:t>
            </w:r>
          </w:p>
        </w:tc>
      </w:tr>
      <w:tr w:rsidR="00C54368" w:rsidRPr="00C54368" w14:paraId="41B7DD2F"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3A914A36" w14:textId="77777777" w:rsidR="00C54368" w:rsidRPr="00C54368" w:rsidRDefault="00C54368" w:rsidP="00C54368">
            <w:pPr>
              <w:rPr>
                <w:rFonts w:eastAsia="Times New Roman"/>
                <w:b/>
                <w:bCs/>
                <w:color w:val="D60000"/>
              </w:rPr>
            </w:pPr>
          </w:p>
        </w:tc>
        <w:tc>
          <w:tcPr>
            <w:tcW w:w="1899" w:type="dxa"/>
            <w:tcBorders>
              <w:top w:val="nil"/>
              <w:left w:val="nil"/>
              <w:bottom w:val="single" w:sz="8" w:space="0" w:color="auto"/>
              <w:right w:val="single" w:sz="8" w:space="0" w:color="auto"/>
            </w:tcBorders>
            <w:shd w:val="clear" w:color="auto" w:fill="FFFFFF"/>
            <w:hideMark/>
          </w:tcPr>
          <w:p w14:paraId="72D8D09B"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82. </w:t>
            </w:r>
            <w:r w:rsidRPr="00C54368">
              <w:rPr>
                <w:rFonts w:eastAsia="Times New Roman"/>
                <w:b/>
                <w:bCs/>
                <w:color w:val="D60000"/>
                <w:shd w:val="clear" w:color="auto" w:fill="FFFFFF"/>
              </w:rPr>
              <w:t>play sth by ear</w:t>
            </w:r>
          </w:p>
        </w:tc>
        <w:tc>
          <w:tcPr>
            <w:tcW w:w="4183" w:type="dxa"/>
            <w:tcBorders>
              <w:top w:val="nil"/>
              <w:left w:val="nil"/>
              <w:bottom w:val="single" w:sz="8" w:space="0" w:color="auto"/>
              <w:right w:val="single" w:sz="8" w:space="0" w:color="auto"/>
            </w:tcBorders>
            <w:shd w:val="clear" w:color="auto" w:fill="FFFFFF"/>
            <w:hideMark/>
          </w:tcPr>
          <w:p w14:paraId="02C7C618"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 to perform a piece of music by remembering what it sounds like, without looking at the notes.</w:t>
            </w:r>
          </w:p>
        </w:tc>
        <w:tc>
          <w:tcPr>
            <w:tcW w:w="3012" w:type="dxa"/>
            <w:tcBorders>
              <w:top w:val="nil"/>
              <w:left w:val="nil"/>
              <w:bottom w:val="single" w:sz="8" w:space="0" w:color="auto"/>
              <w:right w:val="single" w:sz="8" w:space="0" w:color="auto"/>
            </w:tcBorders>
            <w:shd w:val="clear" w:color="auto" w:fill="FFFFFF"/>
            <w:hideMark/>
          </w:tcPr>
          <w:p w14:paraId="45073CE4"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chơi nhạc bằng cách ghi nhớ giai điệu.</w:t>
            </w:r>
          </w:p>
        </w:tc>
      </w:tr>
      <w:tr w:rsidR="00C54368" w:rsidRPr="00C54368" w14:paraId="1E97A2F9"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45AD2333" w14:textId="77777777" w:rsidR="00C54368" w:rsidRPr="00C54368" w:rsidRDefault="00C54368" w:rsidP="00C54368">
            <w:pPr>
              <w:rPr>
                <w:rFonts w:eastAsia="Times New Roman"/>
                <w:b/>
                <w:bCs/>
                <w:color w:val="D60000"/>
              </w:rPr>
            </w:pPr>
          </w:p>
        </w:tc>
        <w:tc>
          <w:tcPr>
            <w:tcW w:w="1899" w:type="dxa"/>
            <w:tcBorders>
              <w:top w:val="nil"/>
              <w:left w:val="nil"/>
              <w:bottom w:val="single" w:sz="8" w:space="0" w:color="auto"/>
              <w:right w:val="single" w:sz="8" w:space="0" w:color="auto"/>
            </w:tcBorders>
            <w:shd w:val="clear" w:color="auto" w:fill="FFFFFF"/>
            <w:hideMark/>
          </w:tcPr>
          <w:p w14:paraId="1E2C2E2D"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83. </w:t>
            </w:r>
            <w:r w:rsidRPr="00C54368">
              <w:rPr>
                <w:rFonts w:eastAsia="Times New Roman"/>
                <w:b/>
                <w:bCs/>
                <w:color w:val="D60000"/>
                <w:shd w:val="clear" w:color="auto" w:fill="FFFFFF"/>
              </w:rPr>
              <w:t>at play</w:t>
            </w:r>
          </w:p>
        </w:tc>
        <w:tc>
          <w:tcPr>
            <w:tcW w:w="4183" w:type="dxa"/>
            <w:tcBorders>
              <w:top w:val="nil"/>
              <w:left w:val="nil"/>
              <w:bottom w:val="single" w:sz="8" w:space="0" w:color="auto"/>
              <w:right w:val="single" w:sz="8" w:space="0" w:color="auto"/>
            </w:tcBorders>
            <w:shd w:val="clear" w:color="auto" w:fill="FFFFFF"/>
            <w:hideMark/>
          </w:tcPr>
          <w:p w14:paraId="1FF4353D"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 having an effect in something.</w:t>
            </w:r>
          </w:p>
        </w:tc>
        <w:tc>
          <w:tcPr>
            <w:tcW w:w="3012" w:type="dxa"/>
            <w:tcBorders>
              <w:top w:val="nil"/>
              <w:left w:val="nil"/>
              <w:bottom w:val="single" w:sz="8" w:space="0" w:color="auto"/>
              <w:right w:val="single" w:sz="8" w:space="0" w:color="auto"/>
            </w:tcBorders>
            <w:shd w:val="clear" w:color="auto" w:fill="FFFFFF"/>
            <w:hideMark/>
          </w:tcPr>
          <w:p w14:paraId="76AB242C"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xml:space="preserve">- có ảnh hưởng đến cái </w:t>
            </w:r>
            <w:r w:rsidRPr="00C54368">
              <w:rPr>
                <w:rFonts w:eastAsia="Times New Roman"/>
                <w:color w:val="7B1FA2"/>
                <w:shd w:val="clear" w:color="auto" w:fill="FFFFFF"/>
              </w:rPr>
              <w:lastRenderedPageBreak/>
              <w:t>gì.</w:t>
            </w:r>
          </w:p>
        </w:tc>
      </w:tr>
      <w:tr w:rsidR="00C54368" w:rsidRPr="00C54368" w14:paraId="01B777F4" w14:textId="77777777" w:rsidTr="00C54368">
        <w:tc>
          <w:tcPr>
            <w:tcW w:w="1112" w:type="dxa"/>
            <w:vMerge w:val="restart"/>
            <w:tcBorders>
              <w:top w:val="nil"/>
              <w:left w:val="single" w:sz="8" w:space="0" w:color="auto"/>
              <w:bottom w:val="single" w:sz="8" w:space="0" w:color="auto"/>
              <w:right w:val="single" w:sz="8" w:space="0" w:color="auto"/>
            </w:tcBorders>
            <w:shd w:val="clear" w:color="auto" w:fill="FFFFFF"/>
            <w:hideMark/>
          </w:tcPr>
          <w:p w14:paraId="3A53EF04" w14:textId="77777777" w:rsidR="00C54368" w:rsidRPr="00C54368" w:rsidRDefault="00C54368" w:rsidP="00C54368">
            <w:pPr>
              <w:rPr>
                <w:rFonts w:eastAsia="Times New Roman"/>
                <w:b/>
                <w:bCs/>
                <w:color w:val="D60000"/>
              </w:rPr>
            </w:pPr>
            <w:r w:rsidRPr="00C54368">
              <w:rPr>
                <w:rFonts w:eastAsia="Times New Roman"/>
                <w:b/>
                <w:bCs/>
                <w:color w:val="D60000"/>
                <w:shd w:val="clear" w:color="auto" w:fill="FFFFFF"/>
              </w:rPr>
              <w:lastRenderedPageBreak/>
              <w:t>Praise</w:t>
            </w:r>
          </w:p>
        </w:tc>
        <w:tc>
          <w:tcPr>
            <w:tcW w:w="1899" w:type="dxa"/>
            <w:tcBorders>
              <w:top w:val="nil"/>
              <w:left w:val="nil"/>
              <w:bottom w:val="single" w:sz="8" w:space="0" w:color="auto"/>
              <w:right w:val="single" w:sz="8" w:space="0" w:color="auto"/>
            </w:tcBorders>
            <w:shd w:val="clear" w:color="auto" w:fill="FFFFFF"/>
            <w:hideMark/>
          </w:tcPr>
          <w:p w14:paraId="41054E03" w14:textId="77777777" w:rsidR="00C54368" w:rsidRPr="00C54368" w:rsidRDefault="00C54368" w:rsidP="00C54368">
            <w:pPr>
              <w:rPr>
                <w:rFonts w:eastAsia="Times New Roman"/>
                <w:color w:val="0066CC"/>
              </w:rPr>
            </w:pPr>
            <w:r w:rsidRPr="00C54368">
              <w:rPr>
                <w:rFonts w:eastAsia="Times New Roman"/>
                <w:b/>
                <w:bCs/>
                <w:color w:val="4B0082"/>
                <w:shd w:val="clear" w:color="auto" w:fill="FFFFFF"/>
              </w:rPr>
              <w:t xml:space="preserve">84. </w:t>
            </w:r>
            <w:r w:rsidRPr="00C54368">
              <w:rPr>
                <w:rFonts w:eastAsia="Times New Roman"/>
                <w:color w:val="0066CC"/>
                <w:shd w:val="clear" w:color="auto" w:fill="FFFFFF"/>
              </w:rPr>
              <w:t>praise sb for doing</w:t>
            </w:r>
          </w:p>
        </w:tc>
        <w:tc>
          <w:tcPr>
            <w:tcW w:w="4183" w:type="dxa"/>
            <w:tcBorders>
              <w:top w:val="nil"/>
              <w:left w:val="nil"/>
              <w:bottom w:val="single" w:sz="8" w:space="0" w:color="auto"/>
              <w:right w:val="single" w:sz="8" w:space="0" w:color="auto"/>
            </w:tcBorders>
            <w:shd w:val="clear" w:color="auto" w:fill="FFFFFF"/>
            <w:hideMark/>
          </w:tcPr>
          <w:p w14:paraId="038E8F9A"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to express strong approval or admiration for someone or something, especially in public.</w:t>
            </w:r>
          </w:p>
        </w:tc>
        <w:tc>
          <w:tcPr>
            <w:tcW w:w="3012" w:type="dxa"/>
            <w:tcBorders>
              <w:top w:val="nil"/>
              <w:left w:val="nil"/>
              <w:bottom w:val="single" w:sz="8" w:space="0" w:color="auto"/>
              <w:right w:val="single" w:sz="8" w:space="0" w:color="auto"/>
            </w:tcBorders>
            <w:shd w:val="clear" w:color="auto" w:fill="FFFFFF"/>
            <w:hideMark/>
          </w:tcPr>
          <w:p w14:paraId="0F27B781" w14:textId="77777777" w:rsidR="00C54368" w:rsidRPr="00C54368" w:rsidRDefault="00C54368" w:rsidP="00C54368">
            <w:pPr>
              <w:rPr>
                <w:rFonts w:eastAsia="Times New Roman"/>
                <w:color w:val="E67E00"/>
              </w:rPr>
            </w:pPr>
            <w:r w:rsidRPr="00C54368">
              <w:rPr>
                <w:rFonts w:eastAsia="Times New Roman"/>
                <w:color w:val="E67E00"/>
                <w:shd w:val="clear" w:color="auto" w:fill="FFFFFF"/>
              </w:rPr>
              <w:t>- tán dương, ca ngợi ai đó vì làm gì.</w:t>
            </w:r>
          </w:p>
        </w:tc>
      </w:tr>
      <w:tr w:rsidR="00C54368" w:rsidRPr="00C54368" w14:paraId="568FB333"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768185EF" w14:textId="77777777" w:rsidR="00C54368" w:rsidRPr="00C54368" w:rsidRDefault="00C54368" w:rsidP="00C54368">
            <w:pPr>
              <w:rPr>
                <w:rFonts w:eastAsia="Times New Roman"/>
                <w:b/>
                <w:bCs/>
                <w:color w:val="D60000"/>
              </w:rPr>
            </w:pPr>
          </w:p>
        </w:tc>
        <w:tc>
          <w:tcPr>
            <w:tcW w:w="1899" w:type="dxa"/>
            <w:tcBorders>
              <w:top w:val="nil"/>
              <w:left w:val="nil"/>
              <w:bottom w:val="single" w:sz="8" w:space="0" w:color="auto"/>
              <w:right w:val="single" w:sz="8" w:space="0" w:color="auto"/>
            </w:tcBorders>
            <w:shd w:val="clear" w:color="auto" w:fill="FFFFFF"/>
            <w:hideMark/>
          </w:tcPr>
          <w:p w14:paraId="61FC07CD"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85. </w:t>
            </w:r>
            <w:r w:rsidRPr="00C54368">
              <w:rPr>
                <w:rFonts w:eastAsia="Times New Roman"/>
                <w:b/>
                <w:bCs/>
                <w:color w:val="D60000"/>
                <w:shd w:val="clear" w:color="auto" w:fill="FFFFFF"/>
              </w:rPr>
              <w:t>win/ earn/ deserve praise</w:t>
            </w:r>
          </w:p>
        </w:tc>
        <w:tc>
          <w:tcPr>
            <w:tcW w:w="4183" w:type="dxa"/>
            <w:tcBorders>
              <w:top w:val="nil"/>
              <w:left w:val="nil"/>
              <w:bottom w:val="single" w:sz="8" w:space="0" w:color="auto"/>
              <w:right w:val="single" w:sz="8" w:space="0" w:color="auto"/>
            </w:tcBorders>
            <w:shd w:val="clear" w:color="auto" w:fill="FFFFFF"/>
            <w:hideMark/>
          </w:tcPr>
          <w:p w14:paraId="1CC43C7C"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 say or write about someone when you are praising them or someone is worthy of praise.</w:t>
            </w:r>
          </w:p>
        </w:tc>
        <w:tc>
          <w:tcPr>
            <w:tcW w:w="3012" w:type="dxa"/>
            <w:tcBorders>
              <w:top w:val="nil"/>
              <w:left w:val="nil"/>
              <w:bottom w:val="single" w:sz="8" w:space="0" w:color="auto"/>
              <w:right w:val="single" w:sz="8" w:space="0" w:color="auto"/>
            </w:tcBorders>
            <w:shd w:val="clear" w:color="auto" w:fill="FFFFFF"/>
            <w:hideMark/>
          </w:tcPr>
          <w:p w14:paraId="2F5121F0"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xứng đáng để được tán dương</w:t>
            </w:r>
          </w:p>
        </w:tc>
      </w:tr>
      <w:tr w:rsidR="00C54368" w:rsidRPr="00C54368" w14:paraId="2C8B44FB"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61DAA283" w14:textId="77777777" w:rsidR="00C54368" w:rsidRPr="00C54368" w:rsidRDefault="00C54368" w:rsidP="00C54368">
            <w:pPr>
              <w:rPr>
                <w:rFonts w:eastAsia="Times New Roman"/>
                <w:b/>
                <w:bCs/>
                <w:color w:val="D60000"/>
              </w:rPr>
            </w:pPr>
          </w:p>
        </w:tc>
        <w:tc>
          <w:tcPr>
            <w:tcW w:w="1899" w:type="dxa"/>
            <w:tcBorders>
              <w:top w:val="nil"/>
              <w:left w:val="nil"/>
              <w:bottom w:val="single" w:sz="8" w:space="0" w:color="auto"/>
              <w:right w:val="single" w:sz="8" w:space="0" w:color="auto"/>
            </w:tcBorders>
            <w:shd w:val="clear" w:color="auto" w:fill="FFFFFF"/>
            <w:hideMark/>
          </w:tcPr>
          <w:p w14:paraId="1B996684"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86. </w:t>
            </w:r>
            <w:r w:rsidRPr="00C54368">
              <w:rPr>
                <w:rFonts w:eastAsia="Times New Roman"/>
                <w:b/>
                <w:bCs/>
                <w:color w:val="D60000"/>
                <w:shd w:val="clear" w:color="auto" w:fill="FFFFFF"/>
              </w:rPr>
              <w:t>full of praise for</w:t>
            </w:r>
          </w:p>
        </w:tc>
        <w:tc>
          <w:tcPr>
            <w:tcW w:w="4183" w:type="dxa"/>
            <w:tcBorders>
              <w:top w:val="nil"/>
              <w:left w:val="nil"/>
              <w:bottom w:val="single" w:sz="8" w:space="0" w:color="auto"/>
              <w:right w:val="single" w:sz="8" w:space="0" w:color="auto"/>
            </w:tcBorders>
            <w:shd w:val="clear" w:color="auto" w:fill="FFFFFF"/>
            <w:hideMark/>
          </w:tcPr>
          <w:p w14:paraId="66FE9125"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 praise someone a lot</w:t>
            </w:r>
          </w:p>
        </w:tc>
        <w:tc>
          <w:tcPr>
            <w:tcW w:w="3012" w:type="dxa"/>
            <w:tcBorders>
              <w:top w:val="nil"/>
              <w:left w:val="nil"/>
              <w:bottom w:val="single" w:sz="8" w:space="0" w:color="auto"/>
              <w:right w:val="single" w:sz="8" w:space="0" w:color="auto"/>
            </w:tcBorders>
            <w:shd w:val="clear" w:color="auto" w:fill="FFFFFF"/>
            <w:hideMark/>
          </w:tcPr>
          <w:p w14:paraId="4F132550"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rất tán dương ai đó.</w:t>
            </w:r>
          </w:p>
        </w:tc>
      </w:tr>
      <w:tr w:rsidR="00C54368" w:rsidRPr="00C54368" w14:paraId="3E18AC29"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75E21FA1" w14:textId="77777777" w:rsidR="00C54368" w:rsidRPr="00C54368" w:rsidRDefault="00C54368" w:rsidP="00C54368">
            <w:pPr>
              <w:rPr>
                <w:rFonts w:eastAsia="Times New Roman"/>
                <w:b/>
                <w:bCs/>
                <w:color w:val="D60000"/>
              </w:rPr>
            </w:pPr>
          </w:p>
        </w:tc>
        <w:tc>
          <w:tcPr>
            <w:tcW w:w="1899" w:type="dxa"/>
            <w:tcBorders>
              <w:top w:val="nil"/>
              <w:left w:val="nil"/>
              <w:bottom w:val="single" w:sz="8" w:space="0" w:color="auto"/>
              <w:right w:val="single" w:sz="8" w:space="0" w:color="auto"/>
            </w:tcBorders>
            <w:shd w:val="clear" w:color="auto" w:fill="FFFFFF"/>
            <w:hideMark/>
          </w:tcPr>
          <w:p w14:paraId="7EE46A81"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87. </w:t>
            </w:r>
            <w:r w:rsidRPr="00C54368">
              <w:rPr>
                <w:rFonts w:eastAsia="Times New Roman"/>
                <w:b/>
                <w:bCs/>
                <w:color w:val="D60000"/>
                <w:shd w:val="clear" w:color="auto" w:fill="FFFFFF"/>
              </w:rPr>
              <w:t>in praise of</w:t>
            </w:r>
          </w:p>
        </w:tc>
        <w:tc>
          <w:tcPr>
            <w:tcW w:w="4183" w:type="dxa"/>
            <w:tcBorders>
              <w:top w:val="nil"/>
              <w:left w:val="nil"/>
              <w:bottom w:val="single" w:sz="8" w:space="0" w:color="auto"/>
              <w:right w:val="single" w:sz="8" w:space="0" w:color="auto"/>
            </w:tcBorders>
            <w:shd w:val="clear" w:color="auto" w:fill="FFFFFF"/>
            <w:hideMark/>
          </w:tcPr>
          <w:p w14:paraId="1BD6E35B"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 words that show that you approve of and admire somebody/something.</w:t>
            </w:r>
          </w:p>
        </w:tc>
        <w:tc>
          <w:tcPr>
            <w:tcW w:w="3012" w:type="dxa"/>
            <w:tcBorders>
              <w:top w:val="nil"/>
              <w:left w:val="nil"/>
              <w:bottom w:val="single" w:sz="8" w:space="0" w:color="auto"/>
              <w:right w:val="single" w:sz="8" w:space="0" w:color="auto"/>
            </w:tcBorders>
            <w:shd w:val="clear" w:color="auto" w:fill="FFFFFF"/>
            <w:hideMark/>
          </w:tcPr>
          <w:p w14:paraId="1DDCE3B7"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ca ngợi ai đó hoặc cái gì.</w:t>
            </w:r>
          </w:p>
        </w:tc>
      </w:tr>
      <w:tr w:rsidR="00C54368" w:rsidRPr="00C54368" w14:paraId="418D9858" w14:textId="77777777" w:rsidTr="00C54368">
        <w:tc>
          <w:tcPr>
            <w:tcW w:w="1112" w:type="dxa"/>
            <w:vMerge w:val="restart"/>
            <w:tcBorders>
              <w:top w:val="nil"/>
              <w:left w:val="single" w:sz="8" w:space="0" w:color="auto"/>
              <w:bottom w:val="single" w:sz="8" w:space="0" w:color="auto"/>
              <w:right w:val="single" w:sz="8" w:space="0" w:color="auto"/>
            </w:tcBorders>
            <w:shd w:val="clear" w:color="auto" w:fill="FFFFFF"/>
            <w:hideMark/>
          </w:tcPr>
          <w:p w14:paraId="53918213" w14:textId="77777777" w:rsidR="00C54368" w:rsidRPr="00C54368" w:rsidRDefault="00C54368" w:rsidP="00C54368">
            <w:pPr>
              <w:rPr>
                <w:rFonts w:eastAsia="Times New Roman"/>
                <w:b/>
                <w:bCs/>
                <w:color w:val="D60000"/>
              </w:rPr>
            </w:pPr>
            <w:r w:rsidRPr="00C54368">
              <w:rPr>
                <w:rFonts w:eastAsia="Times New Roman"/>
                <w:b/>
                <w:bCs/>
                <w:color w:val="D60000"/>
                <w:shd w:val="clear" w:color="auto" w:fill="FFFFFF"/>
              </w:rPr>
              <w:t>Prefer</w:t>
            </w:r>
          </w:p>
        </w:tc>
        <w:tc>
          <w:tcPr>
            <w:tcW w:w="1899" w:type="dxa"/>
            <w:tcBorders>
              <w:top w:val="nil"/>
              <w:left w:val="nil"/>
              <w:bottom w:val="single" w:sz="8" w:space="0" w:color="auto"/>
              <w:right w:val="single" w:sz="8" w:space="0" w:color="auto"/>
            </w:tcBorders>
            <w:shd w:val="clear" w:color="auto" w:fill="FFFFFF"/>
            <w:hideMark/>
          </w:tcPr>
          <w:p w14:paraId="1038034C" w14:textId="77777777" w:rsidR="00C54368" w:rsidRPr="00C54368" w:rsidRDefault="00C54368" w:rsidP="00C54368">
            <w:pPr>
              <w:rPr>
                <w:rFonts w:eastAsia="Times New Roman"/>
                <w:color w:val="0066CC"/>
              </w:rPr>
            </w:pPr>
            <w:r w:rsidRPr="00C54368">
              <w:rPr>
                <w:rFonts w:eastAsia="Times New Roman"/>
                <w:b/>
                <w:bCs/>
                <w:color w:val="4B0082"/>
                <w:shd w:val="clear" w:color="auto" w:fill="FFFFFF"/>
              </w:rPr>
              <w:t xml:space="preserve">88. </w:t>
            </w:r>
            <w:r w:rsidRPr="00C54368">
              <w:rPr>
                <w:rFonts w:eastAsia="Times New Roman"/>
                <w:color w:val="0066CC"/>
                <w:shd w:val="clear" w:color="auto" w:fill="FFFFFF"/>
              </w:rPr>
              <w:t>prefer sth to</w:t>
            </w:r>
          </w:p>
        </w:tc>
        <w:tc>
          <w:tcPr>
            <w:tcW w:w="4183" w:type="dxa"/>
            <w:tcBorders>
              <w:top w:val="nil"/>
              <w:left w:val="nil"/>
              <w:bottom w:val="single" w:sz="8" w:space="0" w:color="auto"/>
              <w:right w:val="single" w:sz="8" w:space="0" w:color="auto"/>
            </w:tcBorders>
            <w:shd w:val="clear" w:color="auto" w:fill="FFFFFF"/>
            <w:hideMark/>
          </w:tcPr>
          <w:p w14:paraId="4FE33FC4"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to like one thing or person better than another.</w:t>
            </w:r>
          </w:p>
        </w:tc>
        <w:tc>
          <w:tcPr>
            <w:tcW w:w="3012" w:type="dxa"/>
            <w:tcBorders>
              <w:top w:val="nil"/>
              <w:left w:val="nil"/>
              <w:bottom w:val="single" w:sz="8" w:space="0" w:color="auto"/>
              <w:right w:val="single" w:sz="8" w:space="0" w:color="auto"/>
            </w:tcBorders>
            <w:shd w:val="clear" w:color="auto" w:fill="FFFFFF"/>
            <w:hideMark/>
          </w:tcPr>
          <w:p w14:paraId="5C123524" w14:textId="77777777" w:rsidR="00C54368" w:rsidRPr="00C54368" w:rsidRDefault="00C54368" w:rsidP="00C54368">
            <w:pPr>
              <w:rPr>
                <w:rFonts w:eastAsia="Times New Roman"/>
                <w:color w:val="E67E00"/>
              </w:rPr>
            </w:pPr>
            <w:r w:rsidRPr="00C54368">
              <w:rPr>
                <w:rFonts w:eastAsia="Times New Roman"/>
                <w:color w:val="E67E00"/>
                <w:shd w:val="clear" w:color="auto" w:fill="FFFFFF"/>
              </w:rPr>
              <w:t>- thích cái gì hay ai đó hơn.</w:t>
            </w:r>
          </w:p>
        </w:tc>
      </w:tr>
      <w:tr w:rsidR="00C54368" w:rsidRPr="00C54368" w14:paraId="348592F4"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701A41E1" w14:textId="77777777" w:rsidR="00C54368" w:rsidRPr="00C54368" w:rsidRDefault="00C54368" w:rsidP="00C54368">
            <w:pPr>
              <w:rPr>
                <w:rFonts w:eastAsia="Times New Roman"/>
                <w:b/>
                <w:bCs/>
                <w:color w:val="D60000"/>
              </w:rPr>
            </w:pPr>
          </w:p>
        </w:tc>
        <w:tc>
          <w:tcPr>
            <w:tcW w:w="1899" w:type="dxa"/>
            <w:tcBorders>
              <w:top w:val="nil"/>
              <w:left w:val="nil"/>
              <w:bottom w:val="single" w:sz="8" w:space="0" w:color="auto"/>
              <w:right w:val="single" w:sz="8" w:space="0" w:color="auto"/>
            </w:tcBorders>
            <w:shd w:val="clear" w:color="auto" w:fill="FFFFFF"/>
            <w:hideMark/>
          </w:tcPr>
          <w:p w14:paraId="3A5E53BE"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89. </w:t>
            </w:r>
            <w:r w:rsidRPr="00C54368">
              <w:rPr>
                <w:rFonts w:eastAsia="Times New Roman"/>
                <w:b/>
                <w:bCs/>
                <w:color w:val="D60000"/>
                <w:shd w:val="clear" w:color="auto" w:fill="FFFFFF"/>
              </w:rPr>
              <w:t>prefer (sb) to do</w:t>
            </w:r>
          </w:p>
        </w:tc>
        <w:tc>
          <w:tcPr>
            <w:tcW w:w="4183" w:type="dxa"/>
            <w:tcBorders>
              <w:top w:val="nil"/>
              <w:left w:val="nil"/>
              <w:bottom w:val="single" w:sz="8" w:space="0" w:color="auto"/>
              <w:right w:val="single" w:sz="8" w:space="0" w:color="auto"/>
            </w:tcBorders>
            <w:shd w:val="clear" w:color="auto" w:fill="FFFFFF"/>
            <w:hideMark/>
          </w:tcPr>
          <w:p w14:paraId="4FBF755E"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 like somebody to do something.</w:t>
            </w:r>
          </w:p>
        </w:tc>
        <w:tc>
          <w:tcPr>
            <w:tcW w:w="3012" w:type="dxa"/>
            <w:tcBorders>
              <w:top w:val="nil"/>
              <w:left w:val="nil"/>
              <w:bottom w:val="single" w:sz="8" w:space="0" w:color="auto"/>
              <w:right w:val="single" w:sz="8" w:space="0" w:color="auto"/>
            </w:tcBorders>
            <w:shd w:val="clear" w:color="auto" w:fill="FFFFFF"/>
            <w:hideMark/>
          </w:tcPr>
          <w:p w14:paraId="7F066CB7"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thích ai đó làm gì.</w:t>
            </w:r>
          </w:p>
        </w:tc>
      </w:tr>
      <w:tr w:rsidR="00C54368" w:rsidRPr="00C54368" w14:paraId="3DB4AF85"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036378D4" w14:textId="77777777" w:rsidR="00C54368" w:rsidRPr="00C54368" w:rsidRDefault="00C54368" w:rsidP="00C54368">
            <w:pPr>
              <w:rPr>
                <w:rFonts w:eastAsia="Times New Roman"/>
                <w:b/>
                <w:bCs/>
                <w:color w:val="D60000"/>
              </w:rPr>
            </w:pPr>
          </w:p>
        </w:tc>
        <w:tc>
          <w:tcPr>
            <w:tcW w:w="1899" w:type="dxa"/>
            <w:tcBorders>
              <w:top w:val="nil"/>
              <w:left w:val="nil"/>
              <w:bottom w:val="single" w:sz="8" w:space="0" w:color="auto"/>
              <w:right w:val="single" w:sz="8" w:space="0" w:color="auto"/>
            </w:tcBorders>
            <w:shd w:val="clear" w:color="auto" w:fill="FFFFFF"/>
            <w:hideMark/>
          </w:tcPr>
          <w:p w14:paraId="1A1F1CDB"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90. </w:t>
            </w:r>
            <w:r w:rsidRPr="00C54368">
              <w:rPr>
                <w:rFonts w:eastAsia="Times New Roman"/>
                <w:b/>
                <w:bCs/>
                <w:color w:val="D60000"/>
                <w:shd w:val="clear" w:color="auto" w:fill="FFFFFF"/>
              </w:rPr>
              <w:t>prefer doing</w:t>
            </w:r>
          </w:p>
        </w:tc>
        <w:tc>
          <w:tcPr>
            <w:tcW w:w="4183" w:type="dxa"/>
            <w:tcBorders>
              <w:top w:val="nil"/>
              <w:left w:val="nil"/>
              <w:bottom w:val="single" w:sz="8" w:space="0" w:color="auto"/>
              <w:right w:val="single" w:sz="8" w:space="0" w:color="auto"/>
            </w:tcBorders>
            <w:shd w:val="clear" w:color="auto" w:fill="FFFFFF"/>
            <w:hideMark/>
          </w:tcPr>
          <w:p w14:paraId="36A2CE1B"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 like to doing something.</w:t>
            </w:r>
          </w:p>
        </w:tc>
        <w:tc>
          <w:tcPr>
            <w:tcW w:w="3012" w:type="dxa"/>
            <w:tcBorders>
              <w:top w:val="nil"/>
              <w:left w:val="nil"/>
              <w:bottom w:val="single" w:sz="8" w:space="0" w:color="auto"/>
              <w:right w:val="single" w:sz="8" w:space="0" w:color="auto"/>
            </w:tcBorders>
            <w:shd w:val="clear" w:color="auto" w:fill="FFFFFF"/>
            <w:hideMark/>
          </w:tcPr>
          <w:p w14:paraId="1EC9C5C4"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thích làm việc gì đó.</w:t>
            </w:r>
          </w:p>
        </w:tc>
      </w:tr>
      <w:tr w:rsidR="00C54368" w:rsidRPr="00C54368" w14:paraId="432C904F"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57BE4773" w14:textId="77777777" w:rsidR="00C54368" w:rsidRPr="00C54368" w:rsidRDefault="00C54368" w:rsidP="00C54368">
            <w:pPr>
              <w:rPr>
                <w:rFonts w:eastAsia="Times New Roman"/>
                <w:b/>
                <w:bCs/>
                <w:color w:val="D60000"/>
              </w:rPr>
            </w:pPr>
          </w:p>
        </w:tc>
        <w:tc>
          <w:tcPr>
            <w:tcW w:w="1899" w:type="dxa"/>
            <w:tcBorders>
              <w:top w:val="nil"/>
              <w:left w:val="nil"/>
              <w:bottom w:val="single" w:sz="8" w:space="0" w:color="auto"/>
              <w:right w:val="single" w:sz="8" w:space="0" w:color="auto"/>
            </w:tcBorders>
            <w:shd w:val="clear" w:color="auto" w:fill="FFFFFF"/>
            <w:hideMark/>
          </w:tcPr>
          <w:p w14:paraId="39C7E137"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91. </w:t>
            </w:r>
            <w:r w:rsidRPr="00C54368">
              <w:rPr>
                <w:rFonts w:eastAsia="Times New Roman"/>
                <w:b/>
                <w:bCs/>
                <w:color w:val="D60000"/>
                <w:shd w:val="clear" w:color="auto" w:fill="FFFFFF"/>
              </w:rPr>
              <w:t>would prefer (that)</w:t>
            </w:r>
          </w:p>
        </w:tc>
        <w:tc>
          <w:tcPr>
            <w:tcW w:w="4183" w:type="dxa"/>
            <w:tcBorders>
              <w:top w:val="nil"/>
              <w:left w:val="nil"/>
              <w:bottom w:val="single" w:sz="8" w:space="0" w:color="auto"/>
              <w:right w:val="single" w:sz="8" w:space="0" w:color="auto"/>
            </w:tcBorders>
            <w:shd w:val="clear" w:color="auto" w:fill="FFFFFF"/>
            <w:hideMark/>
          </w:tcPr>
          <w:p w14:paraId="4417DE09"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 to would have liked something more.</w:t>
            </w:r>
          </w:p>
        </w:tc>
        <w:tc>
          <w:tcPr>
            <w:tcW w:w="3012" w:type="dxa"/>
            <w:tcBorders>
              <w:top w:val="nil"/>
              <w:left w:val="nil"/>
              <w:bottom w:val="single" w:sz="8" w:space="0" w:color="auto"/>
              <w:right w:val="single" w:sz="8" w:space="0" w:color="auto"/>
            </w:tcBorders>
            <w:shd w:val="clear" w:color="auto" w:fill="FFFFFF"/>
            <w:hideMark/>
          </w:tcPr>
          <w:p w14:paraId="62ADDE0D"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sẽ thích cái gì đó hơn.</w:t>
            </w:r>
          </w:p>
        </w:tc>
      </w:tr>
      <w:tr w:rsidR="00C54368" w:rsidRPr="00C54368" w14:paraId="6619862C"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1FA8FCA5" w14:textId="77777777" w:rsidR="00C54368" w:rsidRPr="00C54368" w:rsidRDefault="00C54368" w:rsidP="00C54368">
            <w:pPr>
              <w:rPr>
                <w:rFonts w:eastAsia="Times New Roman"/>
                <w:b/>
                <w:bCs/>
                <w:color w:val="D60000"/>
              </w:rPr>
            </w:pPr>
          </w:p>
        </w:tc>
        <w:tc>
          <w:tcPr>
            <w:tcW w:w="1899" w:type="dxa"/>
            <w:tcBorders>
              <w:top w:val="nil"/>
              <w:left w:val="nil"/>
              <w:bottom w:val="single" w:sz="8" w:space="0" w:color="auto"/>
              <w:right w:val="single" w:sz="8" w:space="0" w:color="auto"/>
            </w:tcBorders>
            <w:shd w:val="clear" w:color="auto" w:fill="FFFFFF"/>
            <w:hideMark/>
          </w:tcPr>
          <w:p w14:paraId="30F10688"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92. </w:t>
            </w:r>
            <w:r w:rsidRPr="00C54368">
              <w:rPr>
                <w:rFonts w:eastAsia="Times New Roman"/>
                <w:b/>
                <w:bCs/>
                <w:color w:val="D60000"/>
                <w:shd w:val="clear" w:color="auto" w:fill="FFFFFF"/>
              </w:rPr>
              <w:t>would prefer it if</w:t>
            </w:r>
          </w:p>
        </w:tc>
        <w:tc>
          <w:tcPr>
            <w:tcW w:w="4183" w:type="dxa"/>
            <w:tcBorders>
              <w:top w:val="nil"/>
              <w:left w:val="nil"/>
              <w:bottom w:val="single" w:sz="8" w:space="0" w:color="auto"/>
              <w:right w:val="single" w:sz="8" w:space="0" w:color="auto"/>
            </w:tcBorders>
            <w:shd w:val="clear" w:color="auto" w:fill="FFFFFF"/>
            <w:hideMark/>
          </w:tcPr>
          <w:p w14:paraId="299458EA"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 used for telling someone politely not to do something.</w:t>
            </w:r>
          </w:p>
        </w:tc>
        <w:tc>
          <w:tcPr>
            <w:tcW w:w="3012" w:type="dxa"/>
            <w:tcBorders>
              <w:top w:val="nil"/>
              <w:left w:val="nil"/>
              <w:bottom w:val="single" w:sz="8" w:space="0" w:color="auto"/>
              <w:right w:val="single" w:sz="8" w:space="0" w:color="auto"/>
            </w:tcBorders>
            <w:shd w:val="clear" w:color="auto" w:fill="FFFFFF"/>
            <w:hideMark/>
          </w:tcPr>
          <w:p w14:paraId="3B23C3C1"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sẽ thích hơn nếu.</w:t>
            </w:r>
          </w:p>
        </w:tc>
      </w:tr>
      <w:tr w:rsidR="00C54368" w:rsidRPr="00C54368" w14:paraId="4904693A" w14:textId="77777777" w:rsidTr="00C54368">
        <w:tc>
          <w:tcPr>
            <w:tcW w:w="1112" w:type="dxa"/>
            <w:vMerge w:val="restart"/>
            <w:tcBorders>
              <w:top w:val="nil"/>
              <w:left w:val="single" w:sz="8" w:space="0" w:color="auto"/>
              <w:bottom w:val="single" w:sz="8" w:space="0" w:color="auto"/>
              <w:right w:val="single" w:sz="8" w:space="0" w:color="auto"/>
            </w:tcBorders>
            <w:shd w:val="clear" w:color="auto" w:fill="FFFFFF"/>
            <w:hideMark/>
          </w:tcPr>
          <w:p w14:paraId="7C3D35A0" w14:textId="77777777" w:rsidR="00C54368" w:rsidRPr="00C54368" w:rsidRDefault="00C54368" w:rsidP="00C54368">
            <w:pPr>
              <w:rPr>
                <w:rFonts w:eastAsia="Times New Roman"/>
                <w:b/>
                <w:bCs/>
                <w:color w:val="D60000"/>
              </w:rPr>
            </w:pPr>
            <w:r w:rsidRPr="00C54368">
              <w:rPr>
                <w:rFonts w:eastAsia="Times New Roman"/>
                <w:b/>
                <w:bCs/>
                <w:color w:val="D60000"/>
                <w:shd w:val="clear" w:color="auto" w:fill="FFFFFF"/>
              </w:rPr>
              <w:t>Rest</w:t>
            </w:r>
          </w:p>
        </w:tc>
        <w:tc>
          <w:tcPr>
            <w:tcW w:w="1899" w:type="dxa"/>
            <w:tcBorders>
              <w:top w:val="nil"/>
              <w:left w:val="nil"/>
              <w:bottom w:val="single" w:sz="8" w:space="0" w:color="auto"/>
              <w:right w:val="single" w:sz="8" w:space="0" w:color="auto"/>
            </w:tcBorders>
            <w:shd w:val="clear" w:color="auto" w:fill="FFFFFF"/>
            <w:hideMark/>
          </w:tcPr>
          <w:p w14:paraId="533F2DB1" w14:textId="77777777" w:rsidR="00C54368" w:rsidRPr="00C54368" w:rsidRDefault="00C54368" w:rsidP="00C54368">
            <w:pPr>
              <w:rPr>
                <w:rFonts w:eastAsia="Times New Roman"/>
                <w:color w:val="0066CC"/>
              </w:rPr>
            </w:pPr>
            <w:r w:rsidRPr="00C54368">
              <w:rPr>
                <w:rFonts w:eastAsia="Times New Roman"/>
                <w:b/>
                <w:bCs/>
                <w:color w:val="4B0082"/>
                <w:shd w:val="clear" w:color="auto" w:fill="FFFFFF"/>
              </w:rPr>
              <w:t xml:space="preserve">93. </w:t>
            </w:r>
            <w:r w:rsidRPr="00C54368">
              <w:rPr>
                <w:rFonts w:eastAsia="Times New Roman"/>
                <w:color w:val="0066CC"/>
                <w:shd w:val="clear" w:color="auto" w:fill="FFFFFF"/>
              </w:rPr>
              <w:t>rest sth on/ against</w:t>
            </w:r>
          </w:p>
        </w:tc>
        <w:tc>
          <w:tcPr>
            <w:tcW w:w="4183" w:type="dxa"/>
            <w:tcBorders>
              <w:top w:val="nil"/>
              <w:left w:val="nil"/>
              <w:bottom w:val="single" w:sz="8" w:space="0" w:color="auto"/>
              <w:right w:val="single" w:sz="8" w:space="0" w:color="auto"/>
            </w:tcBorders>
            <w:shd w:val="clear" w:color="auto" w:fill="FFFFFF"/>
            <w:hideMark/>
          </w:tcPr>
          <w:p w14:paraId="39C8AECD"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to put something somewhere for support, especially a part of your body.</w:t>
            </w:r>
          </w:p>
        </w:tc>
        <w:tc>
          <w:tcPr>
            <w:tcW w:w="3012" w:type="dxa"/>
            <w:tcBorders>
              <w:top w:val="nil"/>
              <w:left w:val="nil"/>
              <w:bottom w:val="single" w:sz="8" w:space="0" w:color="auto"/>
              <w:right w:val="single" w:sz="8" w:space="0" w:color="auto"/>
            </w:tcBorders>
            <w:shd w:val="clear" w:color="auto" w:fill="FFFFFF"/>
            <w:hideMark/>
          </w:tcPr>
          <w:p w14:paraId="62E6BD98" w14:textId="77777777" w:rsidR="00C54368" w:rsidRPr="00C54368" w:rsidRDefault="00C54368" w:rsidP="00C54368">
            <w:pPr>
              <w:rPr>
                <w:rFonts w:eastAsia="Times New Roman"/>
                <w:color w:val="E67E00"/>
              </w:rPr>
            </w:pPr>
            <w:r w:rsidRPr="00C54368">
              <w:rPr>
                <w:rFonts w:eastAsia="Times New Roman"/>
                <w:color w:val="E67E00"/>
                <w:shd w:val="clear" w:color="auto" w:fill="FFFFFF"/>
              </w:rPr>
              <w:t>- dựa trên, chống vào.</w:t>
            </w:r>
          </w:p>
        </w:tc>
      </w:tr>
      <w:tr w:rsidR="00C54368" w:rsidRPr="00C54368" w14:paraId="681641F8"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4945BD52" w14:textId="77777777" w:rsidR="00C54368" w:rsidRPr="00C54368" w:rsidRDefault="00C54368" w:rsidP="00C54368">
            <w:pPr>
              <w:rPr>
                <w:rFonts w:eastAsia="Times New Roman"/>
                <w:b/>
                <w:bCs/>
                <w:color w:val="D60000"/>
              </w:rPr>
            </w:pPr>
          </w:p>
        </w:tc>
        <w:tc>
          <w:tcPr>
            <w:tcW w:w="1899" w:type="dxa"/>
            <w:tcBorders>
              <w:top w:val="nil"/>
              <w:left w:val="nil"/>
              <w:bottom w:val="single" w:sz="8" w:space="0" w:color="auto"/>
              <w:right w:val="single" w:sz="8" w:space="0" w:color="auto"/>
            </w:tcBorders>
            <w:shd w:val="clear" w:color="auto" w:fill="FFFFFF"/>
            <w:hideMark/>
          </w:tcPr>
          <w:p w14:paraId="137CD82C"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94. </w:t>
            </w:r>
            <w:r w:rsidRPr="00C54368">
              <w:rPr>
                <w:rFonts w:eastAsia="Times New Roman"/>
                <w:b/>
                <w:bCs/>
                <w:color w:val="D60000"/>
                <w:shd w:val="clear" w:color="auto" w:fill="FFFFFF"/>
              </w:rPr>
              <w:t>rest assured that</w:t>
            </w:r>
          </w:p>
        </w:tc>
        <w:tc>
          <w:tcPr>
            <w:tcW w:w="4183" w:type="dxa"/>
            <w:tcBorders>
              <w:top w:val="nil"/>
              <w:left w:val="nil"/>
              <w:bottom w:val="single" w:sz="8" w:space="0" w:color="auto"/>
              <w:right w:val="single" w:sz="8" w:space="0" w:color="auto"/>
            </w:tcBorders>
            <w:shd w:val="clear" w:color="auto" w:fill="FFFFFF"/>
            <w:hideMark/>
          </w:tcPr>
          <w:p w14:paraId="377DBA3F"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 be completely certain or confident that.</w:t>
            </w:r>
          </w:p>
        </w:tc>
        <w:tc>
          <w:tcPr>
            <w:tcW w:w="3012" w:type="dxa"/>
            <w:tcBorders>
              <w:top w:val="nil"/>
              <w:left w:val="nil"/>
              <w:bottom w:val="single" w:sz="8" w:space="0" w:color="auto"/>
              <w:right w:val="single" w:sz="8" w:space="0" w:color="auto"/>
            </w:tcBorders>
            <w:shd w:val="clear" w:color="auto" w:fill="FFFFFF"/>
            <w:hideMark/>
          </w:tcPr>
          <w:p w14:paraId="6D5EC772"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yên tâm, chắc chắn rằng.</w:t>
            </w:r>
          </w:p>
        </w:tc>
      </w:tr>
      <w:tr w:rsidR="00C54368" w:rsidRPr="00C54368" w14:paraId="544C3948"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38EDB41D" w14:textId="77777777" w:rsidR="00C54368" w:rsidRPr="00C54368" w:rsidRDefault="00C54368" w:rsidP="00C54368">
            <w:pPr>
              <w:rPr>
                <w:rFonts w:eastAsia="Times New Roman"/>
                <w:b/>
                <w:bCs/>
                <w:color w:val="D60000"/>
              </w:rPr>
            </w:pPr>
          </w:p>
        </w:tc>
        <w:tc>
          <w:tcPr>
            <w:tcW w:w="1899" w:type="dxa"/>
            <w:tcBorders>
              <w:top w:val="nil"/>
              <w:left w:val="nil"/>
              <w:bottom w:val="single" w:sz="8" w:space="0" w:color="auto"/>
              <w:right w:val="single" w:sz="8" w:space="0" w:color="auto"/>
            </w:tcBorders>
            <w:shd w:val="clear" w:color="auto" w:fill="FFFFFF"/>
            <w:hideMark/>
          </w:tcPr>
          <w:p w14:paraId="1223A164"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95. </w:t>
            </w:r>
            <w:r w:rsidRPr="00C54368">
              <w:rPr>
                <w:rFonts w:eastAsia="Times New Roman"/>
                <w:b/>
                <w:bCs/>
                <w:color w:val="D60000"/>
                <w:shd w:val="clear" w:color="auto" w:fill="FFFFFF"/>
              </w:rPr>
              <w:t>take/have a rest (from)</w:t>
            </w:r>
          </w:p>
        </w:tc>
        <w:tc>
          <w:tcPr>
            <w:tcW w:w="4183" w:type="dxa"/>
            <w:tcBorders>
              <w:top w:val="nil"/>
              <w:left w:val="nil"/>
              <w:bottom w:val="single" w:sz="8" w:space="0" w:color="auto"/>
              <w:right w:val="single" w:sz="8" w:space="0" w:color="auto"/>
            </w:tcBorders>
            <w:shd w:val="clear" w:color="auto" w:fill="FFFFFF"/>
            <w:hideMark/>
          </w:tcPr>
          <w:p w14:paraId="7BF33F88"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 a period of relaxing, sleeping or doing nothing after a period of activity.</w:t>
            </w:r>
          </w:p>
        </w:tc>
        <w:tc>
          <w:tcPr>
            <w:tcW w:w="3012" w:type="dxa"/>
            <w:tcBorders>
              <w:top w:val="nil"/>
              <w:left w:val="nil"/>
              <w:bottom w:val="single" w:sz="8" w:space="0" w:color="auto"/>
              <w:right w:val="single" w:sz="8" w:space="0" w:color="auto"/>
            </w:tcBorders>
            <w:shd w:val="clear" w:color="auto" w:fill="FFFFFF"/>
            <w:hideMark/>
          </w:tcPr>
          <w:p w14:paraId="3DD94C2D"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nghỉ ngơi.</w:t>
            </w:r>
          </w:p>
        </w:tc>
      </w:tr>
      <w:tr w:rsidR="00C54368" w:rsidRPr="00C54368" w14:paraId="42054B15"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0B3E5E52" w14:textId="77777777" w:rsidR="00C54368" w:rsidRPr="00C54368" w:rsidRDefault="00C54368" w:rsidP="00C54368">
            <w:pPr>
              <w:rPr>
                <w:rFonts w:eastAsia="Times New Roman"/>
                <w:b/>
                <w:bCs/>
                <w:color w:val="D60000"/>
              </w:rPr>
            </w:pPr>
          </w:p>
        </w:tc>
        <w:tc>
          <w:tcPr>
            <w:tcW w:w="1899" w:type="dxa"/>
            <w:tcBorders>
              <w:top w:val="nil"/>
              <w:left w:val="nil"/>
              <w:bottom w:val="single" w:sz="8" w:space="0" w:color="auto"/>
              <w:right w:val="single" w:sz="8" w:space="0" w:color="auto"/>
            </w:tcBorders>
            <w:shd w:val="clear" w:color="auto" w:fill="FFFFFF"/>
            <w:hideMark/>
          </w:tcPr>
          <w:p w14:paraId="72B51720"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96. </w:t>
            </w:r>
            <w:r w:rsidRPr="00C54368">
              <w:rPr>
                <w:rFonts w:eastAsia="Times New Roman"/>
                <w:b/>
                <w:bCs/>
                <w:color w:val="D60000"/>
                <w:shd w:val="clear" w:color="auto" w:fill="FFFFFF"/>
              </w:rPr>
              <w:t>get some rest</w:t>
            </w:r>
          </w:p>
        </w:tc>
        <w:tc>
          <w:tcPr>
            <w:tcW w:w="4183" w:type="dxa"/>
            <w:tcBorders>
              <w:top w:val="nil"/>
              <w:left w:val="nil"/>
              <w:bottom w:val="single" w:sz="8" w:space="0" w:color="auto"/>
              <w:right w:val="single" w:sz="8" w:space="0" w:color="auto"/>
            </w:tcBorders>
            <w:shd w:val="clear" w:color="auto" w:fill="FFFFFF"/>
            <w:hideMark/>
          </w:tcPr>
          <w:p w14:paraId="28450E54"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 a period of time that you spend relaxing or sleeping after doing something tiring.</w:t>
            </w:r>
          </w:p>
        </w:tc>
        <w:tc>
          <w:tcPr>
            <w:tcW w:w="3012" w:type="dxa"/>
            <w:tcBorders>
              <w:top w:val="nil"/>
              <w:left w:val="nil"/>
              <w:bottom w:val="single" w:sz="8" w:space="0" w:color="auto"/>
              <w:right w:val="single" w:sz="8" w:space="0" w:color="auto"/>
            </w:tcBorders>
            <w:shd w:val="clear" w:color="auto" w:fill="FFFFFF"/>
            <w:hideMark/>
          </w:tcPr>
          <w:p w14:paraId="7C436EF9"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nghỉ ngơi một chút.</w:t>
            </w:r>
          </w:p>
        </w:tc>
      </w:tr>
      <w:tr w:rsidR="00C54368" w:rsidRPr="00C54368" w14:paraId="08D3A12F"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601E2B96" w14:textId="77777777" w:rsidR="00C54368" w:rsidRPr="00C54368" w:rsidRDefault="00C54368" w:rsidP="00C54368">
            <w:pPr>
              <w:rPr>
                <w:rFonts w:eastAsia="Times New Roman"/>
                <w:b/>
                <w:bCs/>
                <w:color w:val="D60000"/>
              </w:rPr>
            </w:pPr>
          </w:p>
        </w:tc>
        <w:tc>
          <w:tcPr>
            <w:tcW w:w="1899" w:type="dxa"/>
            <w:tcBorders>
              <w:top w:val="nil"/>
              <w:left w:val="nil"/>
              <w:bottom w:val="single" w:sz="8" w:space="0" w:color="auto"/>
              <w:right w:val="single" w:sz="8" w:space="0" w:color="auto"/>
            </w:tcBorders>
            <w:shd w:val="clear" w:color="auto" w:fill="FFFFFF"/>
            <w:hideMark/>
          </w:tcPr>
          <w:p w14:paraId="007AF3DC"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97. </w:t>
            </w:r>
            <w:r w:rsidRPr="00C54368">
              <w:rPr>
                <w:rFonts w:eastAsia="Times New Roman"/>
                <w:b/>
                <w:bCs/>
                <w:color w:val="D60000"/>
                <w:shd w:val="clear" w:color="auto" w:fill="FFFFFF"/>
              </w:rPr>
              <w:t>come to rest</w:t>
            </w:r>
          </w:p>
        </w:tc>
        <w:tc>
          <w:tcPr>
            <w:tcW w:w="4183" w:type="dxa"/>
            <w:tcBorders>
              <w:top w:val="nil"/>
              <w:left w:val="nil"/>
              <w:bottom w:val="single" w:sz="8" w:space="0" w:color="auto"/>
              <w:right w:val="single" w:sz="8" w:space="0" w:color="auto"/>
            </w:tcBorders>
            <w:shd w:val="clear" w:color="auto" w:fill="FFFFFF"/>
            <w:hideMark/>
          </w:tcPr>
          <w:p w14:paraId="07E9F4A6"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 to stop moving.</w:t>
            </w:r>
          </w:p>
        </w:tc>
        <w:tc>
          <w:tcPr>
            <w:tcW w:w="3012" w:type="dxa"/>
            <w:tcBorders>
              <w:top w:val="nil"/>
              <w:left w:val="nil"/>
              <w:bottom w:val="single" w:sz="8" w:space="0" w:color="auto"/>
              <w:right w:val="single" w:sz="8" w:space="0" w:color="auto"/>
            </w:tcBorders>
            <w:shd w:val="clear" w:color="auto" w:fill="FFFFFF"/>
            <w:hideMark/>
          </w:tcPr>
          <w:p w14:paraId="355B40D9"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ngừng di chuyển.</w:t>
            </w:r>
          </w:p>
        </w:tc>
      </w:tr>
      <w:tr w:rsidR="00C54368" w:rsidRPr="00C54368" w14:paraId="2739208D"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39DB49D3" w14:textId="77777777" w:rsidR="00C54368" w:rsidRPr="00C54368" w:rsidRDefault="00C54368" w:rsidP="00C54368">
            <w:pPr>
              <w:rPr>
                <w:rFonts w:eastAsia="Times New Roman"/>
                <w:b/>
                <w:bCs/>
                <w:color w:val="D60000"/>
              </w:rPr>
            </w:pPr>
          </w:p>
        </w:tc>
        <w:tc>
          <w:tcPr>
            <w:tcW w:w="1899" w:type="dxa"/>
            <w:tcBorders>
              <w:top w:val="nil"/>
              <w:left w:val="nil"/>
              <w:bottom w:val="single" w:sz="8" w:space="0" w:color="auto"/>
              <w:right w:val="single" w:sz="8" w:space="0" w:color="auto"/>
            </w:tcBorders>
            <w:shd w:val="clear" w:color="auto" w:fill="FFFFFF"/>
            <w:hideMark/>
          </w:tcPr>
          <w:p w14:paraId="2CABF942"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98. </w:t>
            </w:r>
            <w:r w:rsidRPr="00C54368">
              <w:rPr>
                <w:rFonts w:eastAsia="Times New Roman"/>
                <w:b/>
                <w:bCs/>
                <w:color w:val="D60000"/>
                <w:shd w:val="clear" w:color="auto" w:fill="FFFFFF"/>
              </w:rPr>
              <w:t>at rest</w:t>
            </w:r>
          </w:p>
        </w:tc>
        <w:tc>
          <w:tcPr>
            <w:tcW w:w="4183" w:type="dxa"/>
            <w:tcBorders>
              <w:top w:val="nil"/>
              <w:left w:val="nil"/>
              <w:bottom w:val="single" w:sz="8" w:space="0" w:color="auto"/>
              <w:right w:val="single" w:sz="8" w:space="0" w:color="auto"/>
            </w:tcBorders>
            <w:shd w:val="clear" w:color="auto" w:fill="FFFFFF"/>
            <w:hideMark/>
          </w:tcPr>
          <w:p w14:paraId="5C8633CA"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 not moving. - dead and therefore free from trouble or worry. People say ‘at rest’ to avoid saying ‘dead’.</w:t>
            </w:r>
          </w:p>
        </w:tc>
        <w:tc>
          <w:tcPr>
            <w:tcW w:w="3012" w:type="dxa"/>
            <w:tcBorders>
              <w:top w:val="nil"/>
              <w:left w:val="nil"/>
              <w:bottom w:val="single" w:sz="8" w:space="0" w:color="auto"/>
              <w:right w:val="single" w:sz="8" w:space="0" w:color="auto"/>
            </w:tcBorders>
            <w:shd w:val="clear" w:color="auto" w:fill="FFFFFF"/>
            <w:hideMark/>
          </w:tcPr>
          <w:p w14:paraId="237DABEB"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không cử động. - chết</w:t>
            </w:r>
          </w:p>
        </w:tc>
      </w:tr>
      <w:tr w:rsidR="00C54368" w:rsidRPr="00C54368" w14:paraId="0BEC9F8E" w14:textId="77777777" w:rsidTr="00C54368">
        <w:tc>
          <w:tcPr>
            <w:tcW w:w="1112" w:type="dxa"/>
            <w:vMerge w:val="restart"/>
            <w:tcBorders>
              <w:top w:val="nil"/>
              <w:left w:val="single" w:sz="8" w:space="0" w:color="auto"/>
              <w:bottom w:val="single" w:sz="8" w:space="0" w:color="auto"/>
              <w:right w:val="single" w:sz="8" w:space="0" w:color="auto"/>
            </w:tcBorders>
            <w:shd w:val="clear" w:color="auto" w:fill="FFFFFF"/>
            <w:hideMark/>
          </w:tcPr>
          <w:p w14:paraId="55A29451" w14:textId="77777777" w:rsidR="00C54368" w:rsidRPr="00C54368" w:rsidRDefault="00C54368" w:rsidP="00C54368">
            <w:pPr>
              <w:rPr>
                <w:rFonts w:eastAsia="Times New Roman"/>
                <w:b/>
                <w:bCs/>
                <w:color w:val="D60000"/>
              </w:rPr>
            </w:pPr>
            <w:r w:rsidRPr="00C54368">
              <w:rPr>
                <w:rFonts w:eastAsia="Times New Roman"/>
                <w:b/>
                <w:bCs/>
                <w:color w:val="D60000"/>
                <w:shd w:val="clear" w:color="auto" w:fill="FFFFFF"/>
              </w:rPr>
              <w:t>Taste</w:t>
            </w:r>
          </w:p>
        </w:tc>
        <w:tc>
          <w:tcPr>
            <w:tcW w:w="1899" w:type="dxa"/>
            <w:tcBorders>
              <w:top w:val="nil"/>
              <w:left w:val="nil"/>
              <w:bottom w:val="single" w:sz="8" w:space="0" w:color="auto"/>
              <w:right w:val="single" w:sz="8" w:space="0" w:color="auto"/>
            </w:tcBorders>
            <w:shd w:val="clear" w:color="auto" w:fill="FFFFFF"/>
            <w:hideMark/>
          </w:tcPr>
          <w:p w14:paraId="5920D21F" w14:textId="77777777" w:rsidR="00C54368" w:rsidRPr="00C54368" w:rsidRDefault="00C54368" w:rsidP="00C54368">
            <w:pPr>
              <w:rPr>
                <w:rFonts w:eastAsia="Times New Roman"/>
                <w:color w:val="0066CC"/>
              </w:rPr>
            </w:pPr>
            <w:r w:rsidRPr="00C54368">
              <w:rPr>
                <w:rFonts w:eastAsia="Times New Roman"/>
                <w:b/>
                <w:bCs/>
                <w:color w:val="4B0082"/>
                <w:shd w:val="clear" w:color="auto" w:fill="FFFFFF"/>
              </w:rPr>
              <w:t xml:space="preserve">99. </w:t>
            </w:r>
            <w:r w:rsidRPr="00C54368">
              <w:rPr>
                <w:rFonts w:eastAsia="Times New Roman"/>
                <w:color w:val="0066CC"/>
                <w:shd w:val="clear" w:color="auto" w:fill="FFFFFF"/>
              </w:rPr>
              <w:t>develop/ have a taste for</w:t>
            </w:r>
          </w:p>
        </w:tc>
        <w:tc>
          <w:tcPr>
            <w:tcW w:w="4183" w:type="dxa"/>
            <w:tcBorders>
              <w:top w:val="nil"/>
              <w:left w:val="nil"/>
              <w:bottom w:val="single" w:sz="8" w:space="0" w:color="auto"/>
              <w:right w:val="single" w:sz="8" w:space="0" w:color="auto"/>
            </w:tcBorders>
            <w:shd w:val="clear" w:color="auto" w:fill="FFFFFF"/>
            <w:hideMark/>
          </w:tcPr>
          <w:p w14:paraId="5B29E246"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start to like something.</w:t>
            </w:r>
          </w:p>
        </w:tc>
        <w:tc>
          <w:tcPr>
            <w:tcW w:w="3012" w:type="dxa"/>
            <w:tcBorders>
              <w:top w:val="nil"/>
              <w:left w:val="nil"/>
              <w:bottom w:val="single" w:sz="8" w:space="0" w:color="auto"/>
              <w:right w:val="single" w:sz="8" w:space="0" w:color="auto"/>
            </w:tcBorders>
            <w:shd w:val="clear" w:color="auto" w:fill="FFFFFF"/>
            <w:hideMark/>
          </w:tcPr>
          <w:p w14:paraId="70DA90A9" w14:textId="77777777" w:rsidR="00C54368" w:rsidRPr="00C54368" w:rsidRDefault="00C54368" w:rsidP="00C54368">
            <w:pPr>
              <w:rPr>
                <w:rFonts w:eastAsia="Times New Roman"/>
                <w:color w:val="E67E00"/>
              </w:rPr>
            </w:pPr>
            <w:r w:rsidRPr="00C54368">
              <w:rPr>
                <w:rFonts w:eastAsia="Times New Roman"/>
                <w:color w:val="E67E00"/>
                <w:shd w:val="clear" w:color="auto" w:fill="FFFFFF"/>
              </w:rPr>
              <w:t>- bắt đầu thích điều gì đó.</w:t>
            </w:r>
          </w:p>
        </w:tc>
      </w:tr>
      <w:tr w:rsidR="00C54368" w:rsidRPr="00C54368" w14:paraId="7BA08011"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0FB1BD51" w14:textId="77777777" w:rsidR="00C54368" w:rsidRPr="00C54368" w:rsidRDefault="00C54368" w:rsidP="00C54368">
            <w:pPr>
              <w:rPr>
                <w:rFonts w:eastAsia="Times New Roman"/>
                <w:b/>
                <w:bCs/>
                <w:color w:val="D60000"/>
              </w:rPr>
            </w:pPr>
          </w:p>
        </w:tc>
        <w:tc>
          <w:tcPr>
            <w:tcW w:w="1899" w:type="dxa"/>
            <w:tcBorders>
              <w:top w:val="nil"/>
              <w:left w:val="nil"/>
              <w:bottom w:val="single" w:sz="8" w:space="0" w:color="auto"/>
              <w:right w:val="single" w:sz="8" w:space="0" w:color="auto"/>
            </w:tcBorders>
            <w:shd w:val="clear" w:color="auto" w:fill="FFFFFF"/>
            <w:hideMark/>
          </w:tcPr>
          <w:p w14:paraId="30B87EC7"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100. </w:t>
            </w:r>
            <w:r w:rsidRPr="00C54368">
              <w:rPr>
                <w:rFonts w:eastAsia="Times New Roman"/>
                <w:b/>
                <w:bCs/>
                <w:color w:val="D60000"/>
                <w:shd w:val="clear" w:color="auto" w:fill="FFFFFF"/>
              </w:rPr>
              <w:t xml:space="preserve">in a good </w:t>
            </w:r>
            <w:r w:rsidRPr="00C54368">
              <w:rPr>
                <w:rFonts w:eastAsia="Times New Roman"/>
                <w:b/>
                <w:bCs/>
                <w:color w:val="D60000"/>
                <w:shd w:val="clear" w:color="auto" w:fill="FFFFFF"/>
              </w:rPr>
              <w:lastRenderedPageBreak/>
              <w:t>taste / in a bad taste</w:t>
            </w:r>
          </w:p>
        </w:tc>
        <w:tc>
          <w:tcPr>
            <w:tcW w:w="4183" w:type="dxa"/>
            <w:tcBorders>
              <w:top w:val="nil"/>
              <w:left w:val="nil"/>
              <w:bottom w:val="single" w:sz="8" w:space="0" w:color="auto"/>
              <w:right w:val="single" w:sz="8" w:space="0" w:color="auto"/>
            </w:tcBorders>
            <w:shd w:val="clear" w:color="auto" w:fill="FFFFFF"/>
            <w:hideMark/>
          </w:tcPr>
          <w:p w14:paraId="30E47488" w14:textId="77777777" w:rsidR="00C54368" w:rsidRPr="00C54368" w:rsidRDefault="00C54368" w:rsidP="00C54368">
            <w:pPr>
              <w:rPr>
                <w:rFonts w:eastAsia="Times New Roman"/>
                <w:color w:val="0066CC"/>
              </w:rPr>
            </w:pPr>
            <w:r w:rsidRPr="00C54368">
              <w:rPr>
                <w:rFonts w:eastAsia="Times New Roman"/>
                <w:color w:val="0066CC"/>
                <w:shd w:val="clear" w:color="auto" w:fill="FFFFFF"/>
              </w:rPr>
              <w:lastRenderedPageBreak/>
              <w:t xml:space="preserve">- to be appropriate and not at all </w:t>
            </w:r>
            <w:r w:rsidRPr="00C54368">
              <w:rPr>
                <w:rFonts w:eastAsia="Times New Roman"/>
                <w:color w:val="0066CC"/>
                <w:shd w:val="clear" w:color="auto" w:fill="FFFFFF"/>
              </w:rPr>
              <w:lastRenderedPageBreak/>
              <w:t>offensive. - to be offensive and not at all appropriate.</w:t>
            </w:r>
          </w:p>
        </w:tc>
        <w:tc>
          <w:tcPr>
            <w:tcW w:w="3012" w:type="dxa"/>
            <w:tcBorders>
              <w:top w:val="nil"/>
              <w:left w:val="nil"/>
              <w:bottom w:val="single" w:sz="8" w:space="0" w:color="auto"/>
              <w:right w:val="single" w:sz="8" w:space="0" w:color="auto"/>
            </w:tcBorders>
            <w:shd w:val="clear" w:color="auto" w:fill="FFFFFF"/>
            <w:hideMark/>
          </w:tcPr>
          <w:p w14:paraId="47574FE3" w14:textId="77777777" w:rsidR="00C54368" w:rsidRPr="00C54368" w:rsidRDefault="00C54368" w:rsidP="00C54368">
            <w:pPr>
              <w:rPr>
                <w:rFonts w:eastAsia="Times New Roman"/>
                <w:color w:val="7B1FA2"/>
              </w:rPr>
            </w:pPr>
            <w:r w:rsidRPr="00C54368">
              <w:rPr>
                <w:rFonts w:eastAsia="Times New Roman"/>
                <w:color w:val="7B1FA2"/>
                <w:shd w:val="clear" w:color="auto" w:fill="FFFFFF"/>
              </w:rPr>
              <w:lastRenderedPageBreak/>
              <w:t xml:space="preserve">- phù hợp và không gây </w:t>
            </w:r>
            <w:r w:rsidRPr="00C54368">
              <w:rPr>
                <w:rFonts w:eastAsia="Times New Roman"/>
                <w:color w:val="7B1FA2"/>
                <w:shd w:val="clear" w:color="auto" w:fill="FFFFFF"/>
              </w:rPr>
              <w:lastRenderedPageBreak/>
              <w:t>khó chịu. - gây khó chịu và không phù hợp chút nào.</w:t>
            </w:r>
          </w:p>
        </w:tc>
      </w:tr>
      <w:tr w:rsidR="00C54368" w:rsidRPr="00C54368" w14:paraId="40DBA5BC"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575E0CC0" w14:textId="77777777" w:rsidR="00C54368" w:rsidRPr="00C54368" w:rsidRDefault="00C54368" w:rsidP="00C54368">
            <w:pPr>
              <w:rPr>
                <w:rFonts w:eastAsia="Times New Roman"/>
                <w:b/>
                <w:bCs/>
                <w:color w:val="D60000"/>
              </w:rPr>
            </w:pPr>
          </w:p>
        </w:tc>
        <w:tc>
          <w:tcPr>
            <w:tcW w:w="1899" w:type="dxa"/>
            <w:tcBorders>
              <w:top w:val="nil"/>
              <w:left w:val="nil"/>
              <w:bottom w:val="single" w:sz="8" w:space="0" w:color="auto"/>
              <w:right w:val="single" w:sz="8" w:space="0" w:color="auto"/>
            </w:tcBorders>
            <w:shd w:val="clear" w:color="auto" w:fill="FFFFFF"/>
            <w:hideMark/>
          </w:tcPr>
          <w:p w14:paraId="4E1C1643"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101. </w:t>
            </w:r>
            <w:r w:rsidRPr="00C54368">
              <w:rPr>
                <w:rFonts w:eastAsia="Times New Roman"/>
                <w:b/>
                <w:bCs/>
                <w:color w:val="D60000"/>
                <w:shd w:val="clear" w:color="auto" w:fill="FFFFFF"/>
              </w:rPr>
              <w:t>sense of taste</w:t>
            </w:r>
          </w:p>
        </w:tc>
        <w:tc>
          <w:tcPr>
            <w:tcW w:w="4183" w:type="dxa"/>
            <w:tcBorders>
              <w:top w:val="nil"/>
              <w:left w:val="nil"/>
              <w:bottom w:val="single" w:sz="8" w:space="0" w:color="auto"/>
              <w:right w:val="single" w:sz="8" w:space="0" w:color="auto"/>
            </w:tcBorders>
            <w:shd w:val="clear" w:color="auto" w:fill="FFFFFF"/>
            <w:hideMark/>
          </w:tcPr>
          <w:p w14:paraId="268EF37D"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 your mouth’s ability to notice the flavour of different foods and drinks.</w:t>
            </w:r>
          </w:p>
        </w:tc>
        <w:tc>
          <w:tcPr>
            <w:tcW w:w="3012" w:type="dxa"/>
            <w:tcBorders>
              <w:top w:val="nil"/>
              <w:left w:val="nil"/>
              <w:bottom w:val="single" w:sz="8" w:space="0" w:color="auto"/>
              <w:right w:val="single" w:sz="8" w:space="0" w:color="auto"/>
            </w:tcBorders>
            <w:shd w:val="clear" w:color="auto" w:fill="FFFFFF"/>
            <w:hideMark/>
          </w:tcPr>
          <w:p w14:paraId="551FD282"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vị giác.</w:t>
            </w:r>
          </w:p>
        </w:tc>
      </w:tr>
      <w:tr w:rsidR="00C54368" w:rsidRPr="00C54368" w14:paraId="4B99F66A"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4571F556" w14:textId="77777777" w:rsidR="00C54368" w:rsidRPr="00C54368" w:rsidRDefault="00C54368" w:rsidP="00C54368">
            <w:pPr>
              <w:rPr>
                <w:rFonts w:eastAsia="Times New Roman"/>
                <w:b/>
                <w:bCs/>
                <w:color w:val="D60000"/>
              </w:rPr>
            </w:pPr>
          </w:p>
        </w:tc>
        <w:tc>
          <w:tcPr>
            <w:tcW w:w="1899" w:type="dxa"/>
            <w:tcBorders>
              <w:top w:val="nil"/>
              <w:left w:val="nil"/>
              <w:bottom w:val="single" w:sz="8" w:space="0" w:color="auto"/>
              <w:right w:val="single" w:sz="8" w:space="0" w:color="auto"/>
            </w:tcBorders>
            <w:shd w:val="clear" w:color="auto" w:fill="FFFFFF"/>
            <w:hideMark/>
          </w:tcPr>
          <w:p w14:paraId="3FDDCE7E"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102. </w:t>
            </w:r>
            <w:r w:rsidRPr="00C54368">
              <w:rPr>
                <w:rFonts w:eastAsia="Times New Roman"/>
                <w:b/>
                <w:bCs/>
                <w:color w:val="D60000"/>
                <w:shd w:val="clear" w:color="auto" w:fill="FFFFFF"/>
              </w:rPr>
              <w:t>acquired taste</w:t>
            </w:r>
          </w:p>
        </w:tc>
        <w:tc>
          <w:tcPr>
            <w:tcW w:w="4183" w:type="dxa"/>
            <w:tcBorders>
              <w:top w:val="nil"/>
              <w:left w:val="nil"/>
              <w:bottom w:val="single" w:sz="8" w:space="0" w:color="auto"/>
              <w:right w:val="single" w:sz="8" w:space="0" w:color="auto"/>
            </w:tcBorders>
            <w:shd w:val="clear" w:color="auto" w:fill="FFFFFF"/>
            <w:hideMark/>
          </w:tcPr>
          <w:p w14:paraId="3B4780FB"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 a thing that you do not like much at first but gradually learn to like.</w:t>
            </w:r>
          </w:p>
        </w:tc>
        <w:tc>
          <w:tcPr>
            <w:tcW w:w="3012" w:type="dxa"/>
            <w:tcBorders>
              <w:top w:val="nil"/>
              <w:left w:val="nil"/>
              <w:bottom w:val="single" w:sz="8" w:space="0" w:color="auto"/>
              <w:right w:val="single" w:sz="8" w:space="0" w:color="auto"/>
            </w:tcBorders>
            <w:shd w:val="clear" w:color="auto" w:fill="FFFFFF"/>
            <w:hideMark/>
          </w:tcPr>
          <w:p w14:paraId="412BE26B"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sở thích do quen mà có.</w:t>
            </w:r>
          </w:p>
        </w:tc>
      </w:tr>
      <w:tr w:rsidR="00C54368" w:rsidRPr="00C54368" w14:paraId="16ED0740" w14:textId="77777777" w:rsidTr="00C54368">
        <w:tc>
          <w:tcPr>
            <w:tcW w:w="1112" w:type="dxa"/>
            <w:vMerge w:val="restart"/>
            <w:tcBorders>
              <w:top w:val="nil"/>
              <w:left w:val="single" w:sz="8" w:space="0" w:color="auto"/>
              <w:bottom w:val="single" w:sz="8" w:space="0" w:color="auto"/>
              <w:right w:val="single" w:sz="8" w:space="0" w:color="auto"/>
            </w:tcBorders>
            <w:shd w:val="clear" w:color="auto" w:fill="FFFFFF"/>
            <w:hideMark/>
          </w:tcPr>
          <w:p w14:paraId="6C8F2EA6" w14:textId="77777777" w:rsidR="00C54368" w:rsidRPr="00C54368" w:rsidRDefault="00C54368" w:rsidP="00C54368">
            <w:pPr>
              <w:rPr>
                <w:rFonts w:eastAsia="Times New Roman"/>
                <w:b/>
                <w:bCs/>
                <w:color w:val="D60000"/>
              </w:rPr>
            </w:pPr>
            <w:r w:rsidRPr="00C54368">
              <w:rPr>
                <w:rFonts w:eastAsia="Times New Roman"/>
                <w:b/>
                <w:bCs/>
                <w:color w:val="D60000"/>
                <w:shd w:val="clear" w:color="auto" w:fill="FFFFFF"/>
              </w:rPr>
              <w:t>Want</w:t>
            </w:r>
          </w:p>
        </w:tc>
        <w:tc>
          <w:tcPr>
            <w:tcW w:w="1899" w:type="dxa"/>
            <w:tcBorders>
              <w:top w:val="nil"/>
              <w:left w:val="nil"/>
              <w:bottom w:val="single" w:sz="8" w:space="0" w:color="auto"/>
              <w:right w:val="single" w:sz="8" w:space="0" w:color="auto"/>
            </w:tcBorders>
            <w:shd w:val="clear" w:color="auto" w:fill="FFFFFF"/>
            <w:hideMark/>
          </w:tcPr>
          <w:p w14:paraId="4BFD96F5" w14:textId="77777777" w:rsidR="00C54368" w:rsidRPr="00C54368" w:rsidRDefault="00C54368" w:rsidP="00C54368">
            <w:pPr>
              <w:rPr>
                <w:rFonts w:eastAsia="Times New Roman"/>
                <w:color w:val="0066CC"/>
              </w:rPr>
            </w:pPr>
            <w:r w:rsidRPr="00C54368">
              <w:rPr>
                <w:rFonts w:eastAsia="Times New Roman"/>
                <w:b/>
                <w:bCs/>
                <w:color w:val="4B0082"/>
                <w:shd w:val="clear" w:color="auto" w:fill="FFFFFF"/>
              </w:rPr>
              <w:t xml:space="preserve">103. </w:t>
            </w:r>
            <w:r w:rsidRPr="00C54368">
              <w:rPr>
                <w:rFonts w:eastAsia="Times New Roman"/>
                <w:color w:val="0066CC"/>
                <w:shd w:val="clear" w:color="auto" w:fill="FFFFFF"/>
              </w:rPr>
              <w:t>want (sb) to do</w:t>
            </w:r>
          </w:p>
        </w:tc>
        <w:tc>
          <w:tcPr>
            <w:tcW w:w="4183" w:type="dxa"/>
            <w:tcBorders>
              <w:top w:val="nil"/>
              <w:left w:val="nil"/>
              <w:bottom w:val="single" w:sz="8" w:space="0" w:color="auto"/>
              <w:right w:val="single" w:sz="8" w:space="0" w:color="auto"/>
            </w:tcBorders>
            <w:shd w:val="clear" w:color="auto" w:fill="FFFFFF"/>
            <w:hideMark/>
          </w:tcPr>
          <w:p w14:paraId="5A950A32"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to feel that you would like someone to do something.</w:t>
            </w:r>
          </w:p>
        </w:tc>
        <w:tc>
          <w:tcPr>
            <w:tcW w:w="3012" w:type="dxa"/>
            <w:tcBorders>
              <w:top w:val="nil"/>
              <w:left w:val="nil"/>
              <w:bottom w:val="single" w:sz="8" w:space="0" w:color="auto"/>
              <w:right w:val="single" w:sz="8" w:space="0" w:color="auto"/>
            </w:tcBorders>
            <w:shd w:val="clear" w:color="auto" w:fill="FFFFFF"/>
            <w:hideMark/>
          </w:tcPr>
          <w:p w14:paraId="22B50E29" w14:textId="77777777" w:rsidR="00C54368" w:rsidRPr="00C54368" w:rsidRDefault="00C54368" w:rsidP="00C54368">
            <w:pPr>
              <w:rPr>
                <w:rFonts w:eastAsia="Times New Roman"/>
                <w:color w:val="E67E00"/>
              </w:rPr>
            </w:pPr>
            <w:r w:rsidRPr="00C54368">
              <w:rPr>
                <w:rFonts w:eastAsia="Times New Roman"/>
                <w:color w:val="E67E00"/>
                <w:shd w:val="clear" w:color="auto" w:fill="FFFFFF"/>
              </w:rPr>
              <w:t>- muốn ai đó làm gì.</w:t>
            </w:r>
          </w:p>
        </w:tc>
      </w:tr>
      <w:tr w:rsidR="00C54368" w:rsidRPr="00C54368" w14:paraId="1DF32BE5"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1E3BD940" w14:textId="77777777" w:rsidR="00C54368" w:rsidRPr="00C54368" w:rsidRDefault="00C54368" w:rsidP="00C54368">
            <w:pPr>
              <w:rPr>
                <w:rFonts w:eastAsia="Times New Roman"/>
                <w:b/>
                <w:bCs/>
                <w:color w:val="D60000"/>
              </w:rPr>
            </w:pPr>
          </w:p>
        </w:tc>
        <w:tc>
          <w:tcPr>
            <w:tcW w:w="1899" w:type="dxa"/>
            <w:tcBorders>
              <w:top w:val="nil"/>
              <w:left w:val="nil"/>
              <w:bottom w:val="single" w:sz="8" w:space="0" w:color="auto"/>
              <w:right w:val="single" w:sz="8" w:space="0" w:color="auto"/>
            </w:tcBorders>
            <w:shd w:val="clear" w:color="auto" w:fill="FFFFFF"/>
            <w:hideMark/>
          </w:tcPr>
          <w:p w14:paraId="790A2C29"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104. </w:t>
            </w:r>
            <w:r w:rsidRPr="00C54368">
              <w:rPr>
                <w:rFonts w:eastAsia="Times New Roman"/>
                <w:b/>
                <w:bCs/>
                <w:color w:val="D60000"/>
                <w:shd w:val="clear" w:color="auto" w:fill="FFFFFF"/>
              </w:rPr>
              <w:t>want sth done</w:t>
            </w:r>
          </w:p>
        </w:tc>
        <w:tc>
          <w:tcPr>
            <w:tcW w:w="4183" w:type="dxa"/>
            <w:tcBorders>
              <w:top w:val="nil"/>
              <w:left w:val="nil"/>
              <w:bottom w:val="single" w:sz="8" w:space="0" w:color="auto"/>
              <w:right w:val="single" w:sz="8" w:space="0" w:color="auto"/>
            </w:tcBorders>
            <w:shd w:val="clear" w:color="auto" w:fill="FFFFFF"/>
            <w:hideMark/>
          </w:tcPr>
          <w:p w14:paraId="164D1EC7"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 to feel that you would like something to happen.</w:t>
            </w:r>
          </w:p>
        </w:tc>
        <w:tc>
          <w:tcPr>
            <w:tcW w:w="3012" w:type="dxa"/>
            <w:tcBorders>
              <w:top w:val="nil"/>
              <w:left w:val="nil"/>
              <w:bottom w:val="single" w:sz="8" w:space="0" w:color="auto"/>
              <w:right w:val="single" w:sz="8" w:space="0" w:color="auto"/>
            </w:tcBorders>
            <w:shd w:val="clear" w:color="auto" w:fill="FFFFFF"/>
            <w:hideMark/>
          </w:tcPr>
          <w:p w14:paraId="27A271C4"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muốn điều gì đó xảy ra.</w:t>
            </w:r>
          </w:p>
        </w:tc>
      </w:tr>
      <w:tr w:rsidR="00C54368" w:rsidRPr="00C54368" w14:paraId="7214AAD6" w14:textId="77777777" w:rsidTr="00C54368">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14E7B2CE" w14:textId="77777777" w:rsidR="00C54368" w:rsidRPr="00C54368" w:rsidRDefault="00C54368" w:rsidP="00C54368">
            <w:pPr>
              <w:rPr>
                <w:rFonts w:eastAsia="Times New Roman"/>
                <w:b/>
                <w:bCs/>
                <w:color w:val="D60000"/>
              </w:rPr>
            </w:pPr>
          </w:p>
        </w:tc>
        <w:tc>
          <w:tcPr>
            <w:tcW w:w="1899" w:type="dxa"/>
            <w:tcBorders>
              <w:top w:val="nil"/>
              <w:left w:val="nil"/>
              <w:bottom w:val="single" w:sz="8" w:space="0" w:color="auto"/>
              <w:right w:val="single" w:sz="8" w:space="0" w:color="auto"/>
            </w:tcBorders>
            <w:shd w:val="clear" w:color="auto" w:fill="FFFFFF"/>
            <w:hideMark/>
          </w:tcPr>
          <w:p w14:paraId="17C34EAC"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105. </w:t>
            </w:r>
            <w:r w:rsidRPr="00C54368">
              <w:rPr>
                <w:rFonts w:eastAsia="Times New Roman"/>
                <w:b/>
                <w:bCs/>
                <w:color w:val="D60000"/>
                <w:shd w:val="clear" w:color="auto" w:fill="FFFFFF"/>
              </w:rPr>
              <w:t>for want of</w:t>
            </w:r>
          </w:p>
        </w:tc>
        <w:tc>
          <w:tcPr>
            <w:tcW w:w="4183" w:type="dxa"/>
            <w:tcBorders>
              <w:top w:val="nil"/>
              <w:left w:val="nil"/>
              <w:bottom w:val="single" w:sz="8" w:space="0" w:color="auto"/>
              <w:right w:val="single" w:sz="8" w:space="0" w:color="auto"/>
            </w:tcBorders>
            <w:shd w:val="clear" w:color="auto" w:fill="FFFFFF"/>
            <w:hideMark/>
          </w:tcPr>
          <w:p w14:paraId="3AADDB0D"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 because someone lacks something</w:t>
            </w:r>
          </w:p>
        </w:tc>
        <w:tc>
          <w:tcPr>
            <w:tcW w:w="3012" w:type="dxa"/>
            <w:tcBorders>
              <w:top w:val="nil"/>
              <w:left w:val="nil"/>
              <w:bottom w:val="single" w:sz="8" w:space="0" w:color="auto"/>
              <w:right w:val="single" w:sz="8" w:space="0" w:color="auto"/>
            </w:tcBorders>
            <w:shd w:val="clear" w:color="auto" w:fill="FFFFFF"/>
            <w:hideMark/>
          </w:tcPr>
          <w:p w14:paraId="3AB94EE6"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vì ai thiếu cái gì đó.</w:t>
            </w:r>
          </w:p>
        </w:tc>
      </w:tr>
    </w:tbl>
    <w:p w14:paraId="1DEAD96B" w14:textId="77777777" w:rsidR="00C54368" w:rsidRPr="00C54368" w:rsidRDefault="00C54368" w:rsidP="00C54368">
      <w:pPr>
        <w:spacing w:before="100" w:beforeAutospacing="1" w:after="100" w:afterAutospacing="1"/>
        <w:jc w:val="left"/>
        <w:rPr>
          <w:rFonts w:eastAsia="Times New Roman" w:cs="Times New Roman"/>
          <w:color w:val="000000"/>
          <w:sz w:val="24"/>
          <w:szCs w:val="24"/>
          <w:lang w:val="en-US"/>
        </w:rPr>
      </w:pPr>
      <w:r w:rsidRPr="00C54368">
        <w:rPr>
          <w:rFonts w:eastAsia="Times New Roman" w:cs="Times New Roman"/>
          <w:color w:val="000000"/>
          <w:sz w:val="24"/>
          <w:szCs w:val="24"/>
        </w:rPr>
        <w:t> </w:t>
      </w:r>
    </w:p>
    <w:p w14:paraId="55A39325" w14:textId="77777777" w:rsidR="00C54368" w:rsidRPr="00C54368" w:rsidRDefault="00C54368" w:rsidP="00C54368">
      <w:pPr>
        <w:spacing w:before="100" w:beforeAutospacing="1" w:after="100" w:afterAutospacing="1"/>
        <w:jc w:val="left"/>
        <w:rPr>
          <w:rFonts w:eastAsia="Times New Roman" w:cs="Times New Roman"/>
          <w:color w:val="000000"/>
          <w:sz w:val="24"/>
          <w:szCs w:val="24"/>
          <w:lang w:val="en-US"/>
        </w:rPr>
      </w:pPr>
      <w:r w:rsidRPr="00C54368">
        <w:rPr>
          <w:rFonts w:eastAsia="Times New Roman" w:cs="Times New Roman"/>
          <w:color w:val="000000"/>
          <w:sz w:val="24"/>
          <w:szCs w:val="24"/>
        </w:rPr>
        <w:t>IDIOMS</w:t>
      </w:r>
    </w:p>
    <w:tbl>
      <w:tblPr>
        <w:tblW w:w="10103" w:type="dxa"/>
        <w:tblInd w:w="-5" w:type="dxa"/>
        <w:tblBorders>
          <w:top w:val="outset" w:sz="24" w:space="0" w:color="auto"/>
          <w:left w:val="outset" w:sz="24" w:space="0" w:color="auto"/>
          <w:bottom w:val="outset" w:sz="24" w:space="0" w:color="auto"/>
          <w:right w:val="outset" w:sz="24" w:space="0" w:color="auto"/>
        </w:tblBorders>
        <w:shd w:val="clear" w:color="auto" w:fill="FFFFFF"/>
        <w:tblLook w:val="04A0" w:firstRow="1" w:lastRow="0" w:firstColumn="1" w:lastColumn="0" w:noHBand="0" w:noVBand="1"/>
      </w:tblPr>
      <w:tblGrid>
        <w:gridCol w:w="2453"/>
        <w:gridCol w:w="4230"/>
        <w:gridCol w:w="3420"/>
      </w:tblGrid>
      <w:tr w:rsidR="00C54368" w:rsidRPr="00C54368" w14:paraId="290FD816" w14:textId="77777777" w:rsidTr="00C54368">
        <w:tc>
          <w:tcPr>
            <w:tcW w:w="2453" w:type="dxa"/>
            <w:tcBorders>
              <w:top w:val="single" w:sz="8" w:space="0" w:color="auto"/>
              <w:left w:val="single" w:sz="8" w:space="0" w:color="auto"/>
              <w:bottom w:val="single" w:sz="8" w:space="0" w:color="auto"/>
              <w:right w:val="single" w:sz="8" w:space="0" w:color="auto"/>
            </w:tcBorders>
            <w:shd w:val="clear" w:color="auto" w:fill="FFFFFF"/>
            <w:hideMark/>
          </w:tcPr>
          <w:p w14:paraId="7F50D1E6"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1. </w:t>
            </w:r>
            <w:r w:rsidRPr="00C54368">
              <w:rPr>
                <w:rFonts w:eastAsia="Times New Roman"/>
                <w:b/>
                <w:bCs/>
                <w:color w:val="D60000"/>
                <w:shd w:val="clear" w:color="auto" w:fill="FFFFFF"/>
              </w:rPr>
              <w:t>at a loose end</w:t>
            </w:r>
          </w:p>
        </w:tc>
        <w:tc>
          <w:tcPr>
            <w:tcW w:w="4230" w:type="dxa"/>
            <w:tcBorders>
              <w:top w:val="single" w:sz="8" w:space="0" w:color="auto"/>
              <w:left w:val="nil"/>
              <w:bottom w:val="single" w:sz="8" w:space="0" w:color="auto"/>
              <w:right w:val="single" w:sz="8" w:space="0" w:color="auto"/>
            </w:tcBorders>
            <w:shd w:val="clear" w:color="auto" w:fill="FFFFFF"/>
            <w:hideMark/>
          </w:tcPr>
          <w:p w14:paraId="5A914E21"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 with nothing in particular to do.</w:t>
            </w:r>
          </w:p>
        </w:tc>
        <w:tc>
          <w:tcPr>
            <w:tcW w:w="3420" w:type="dxa"/>
            <w:tcBorders>
              <w:top w:val="single" w:sz="8" w:space="0" w:color="auto"/>
              <w:left w:val="nil"/>
              <w:bottom w:val="single" w:sz="8" w:space="0" w:color="auto"/>
              <w:right w:val="single" w:sz="8" w:space="0" w:color="auto"/>
            </w:tcBorders>
            <w:shd w:val="clear" w:color="auto" w:fill="FFFFFF"/>
            <w:hideMark/>
          </w:tcPr>
          <w:p w14:paraId="136F1F48"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nhàn rỗi, không có việc gì làm.</w:t>
            </w:r>
          </w:p>
        </w:tc>
      </w:tr>
      <w:tr w:rsidR="00C54368" w:rsidRPr="00C54368" w14:paraId="2C991387" w14:textId="77777777" w:rsidTr="00C54368">
        <w:tc>
          <w:tcPr>
            <w:tcW w:w="2453" w:type="dxa"/>
            <w:tcBorders>
              <w:top w:val="nil"/>
              <w:left w:val="single" w:sz="8" w:space="0" w:color="auto"/>
              <w:bottom w:val="single" w:sz="8" w:space="0" w:color="auto"/>
              <w:right w:val="single" w:sz="8" w:space="0" w:color="auto"/>
            </w:tcBorders>
            <w:shd w:val="clear" w:color="auto" w:fill="FFFFFF"/>
            <w:hideMark/>
          </w:tcPr>
          <w:p w14:paraId="5FE1900B"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2. </w:t>
            </w:r>
            <w:r w:rsidRPr="00C54368">
              <w:rPr>
                <w:rFonts w:eastAsia="Times New Roman"/>
                <w:b/>
                <w:bCs/>
                <w:color w:val="D60000"/>
                <w:shd w:val="clear" w:color="auto" w:fill="FFFFFF"/>
              </w:rPr>
              <w:t>couch potato</w:t>
            </w:r>
          </w:p>
        </w:tc>
        <w:tc>
          <w:tcPr>
            <w:tcW w:w="4230" w:type="dxa"/>
            <w:tcBorders>
              <w:top w:val="nil"/>
              <w:left w:val="nil"/>
              <w:bottom w:val="single" w:sz="8" w:space="0" w:color="auto"/>
              <w:right w:val="single" w:sz="8" w:space="0" w:color="auto"/>
            </w:tcBorders>
            <w:shd w:val="clear" w:color="auto" w:fill="FFFFFF"/>
            <w:hideMark/>
          </w:tcPr>
          <w:p w14:paraId="6B5FDDD8"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 someone who spends a lot of time sitting at home watching television.</w:t>
            </w:r>
          </w:p>
        </w:tc>
        <w:tc>
          <w:tcPr>
            <w:tcW w:w="3420" w:type="dxa"/>
            <w:tcBorders>
              <w:top w:val="nil"/>
              <w:left w:val="nil"/>
              <w:bottom w:val="single" w:sz="8" w:space="0" w:color="auto"/>
              <w:right w:val="single" w:sz="8" w:space="0" w:color="auto"/>
            </w:tcBorders>
            <w:shd w:val="clear" w:color="auto" w:fill="FFFFFF"/>
            <w:hideMark/>
          </w:tcPr>
          <w:p w14:paraId="57CE9E3B"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người suốt ngày xem tivi/ lười biếng</w:t>
            </w:r>
          </w:p>
        </w:tc>
      </w:tr>
      <w:tr w:rsidR="00C54368" w:rsidRPr="00C54368" w14:paraId="72036865" w14:textId="77777777" w:rsidTr="00C54368">
        <w:tc>
          <w:tcPr>
            <w:tcW w:w="2453" w:type="dxa"/>
            <w:tcBorders>
              <w:top w:val="nil"/>
              <w:left w:val="single" w:sz="8" w:space="0" w:color="auto"/>
              <w:bottom w:val="single" w:sz="8" w:space="0" w:color="auto"/>
              <w:right w:val="single" w:sz="8" w:space="0" w:color="auto"/>
            </w:tcBorders>
            <w:shd w:val="clear" w:color="auto" w:fill="FFFFFF"/>
            <w:hideMark/>
          </w:tcPr>
          <w:p w14:paraId="078EF092"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3. </w:t>
            </w:r>
            <w:r w:rsidRPr="00C54368">
              <w:rPr>
                <w:rFonts w:eastAsia="Times New Roman"/>
                <w:b/>
                <w:bCs/>
                <w:color w:val="D60000"/>
                <w:shd w:val="clear" w:color="auto" w:fill="FFFFFF"/>
              </w:rPr>
              <w:t>do sth on a whim</w:t>
            </w:r>
          </w:p>
        </w:tc>
        <w:tc>
          <w:tcPr>
            <w:tcW w:w="4230" w:type="dxa"/>
            <w:tcBorders>
              <w:top w:val="nil"/>
              <w:left w:val="nil"/>
              <w:bottom w:val="single" w:sz="8" w:space="0" w:color="auto"/>
              <w:right w:val="single" w:sz="8" w:space="0" w:color="auto"/>
            </w:tcBorders>
            <w:shd w:val="clear" w:color="auto" w:fill="FFFFFF"/>
            <w:hideMark/>
          </w:tcPr>
          <w:p w14:paraId="11AFD24E"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 do because of a sudden feeling that you must have or do something.</w:t>
            </w:r>
          </w:p>
        </w:tc>
        <w:tc>
          <w:tcPr>
            <w:tcW w:w="3420" w:type="dxa"/>
            <w:tcBorders>
              <w:top w:val="nil"/>
              <w:left w:val="nil"/>
              <w:bottom w:val="single" w:sz="8" w:space="0" w:color="auto"/>
              <w:right w:val="single" w:sz="8" w:space="0" w:color="auto"/>
            </w:tcBorders>
            <w:shd w:val="clear" w:color="auto" w:fill="FFFFFF"/>
            <w:hideMark/>
          </w:tcPr>
          <w:p w14:paraId="2123B5D5"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làm gì đó bốc đồng; làm việc gì đó mà không suy nghĩ, không có kết hoạch.</w:t>
            </w:r>
          </w:p>
        </w:tc>
      </w:tr>
      <w:tr w:rsidR="00C54368" w:rsidRPr="00C54368" w14:paraId="7526958E" w14:textId="77777777" w:rsidTr="00C54368">
        <w:tc>
          <w:tcPr>
            <w:tcW w:w="2453" w:type="dxa"/>
            <w:tcBorders>
              <w:top w:val="nil"/>
              <w:left w:val="single" w:sz="8" w:space="0" w:color="auto"/>
              <w:bottom w:val="single" w:sz="8" w:space="0" w:color="auto"/>
              <w:right w:val="single" w:sz="8" w:space="0" w:color="auto"/>
            </w:tcBorders>
            <w:shd w:val="clear" w:color="auto" w:fill="FFFFFF"/>
            <w:hideMark/>
          </w:tcPr>
          <w:p w14:paraId="07C8D77E"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4. </w:t>
            </w:r>
            <w:r w:rsidRPr="00C54368">
              <w:rPr>
                <w:rFonts w:eastAsia="Times New Roman"/>
                <w:b/>
                <w:bCs/>
                <w:color w:val="D60000"/>
                <w:shd w:val="clear" w:color="auto" w:fill="FFFFFF"/>
              </w:rPr>
              <w:t>have time on your hands</w:t>
            </w:r>
          </w:p>
        </w:tc>
        <w:tc>
          <w:tcPr>
            <w:tcW w:w="4230" w:type="dxa"/>
            <w:tcBorders>
              <w:top w:val="nil"/>
              <w:left w:val="nil"/>
              <w:bottom w:val="single" w:sz="8" w:space="0" w:color="auto"/>
              <w:right w:val="single" w:sz="8" w:space="0" w:color="auto"/>
            </w:tcBorders>
            <w:shd w:val="clear" w:color="auto" w:fill="FFFFFF"/>
            <w:hideMark/>
          </w:tcPr>
          <w:p w14:paraId="3EFFA65C"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 have more time available than you need.</w:t>
            </w:r>
          </w:p>
        </w:tc>
        <w:tc>
          <w:tcPr>
            <w:tcW w:w="3420" w:type="dxa"/>
            <w:tcBorders>
              <w:top w:val="nil"/>
              <w:left w:val="nil"/>
              <w:bottom w:val="single" w:sz="8" w:space="0" w:color="auto"/>
              <w:right w:val="single" w:sz="8" w:space="0" w:color="auto"/>
            </w:tcBorders>
            <w:shd w:val="clear" w:color="auto" w:fill="FFFFFF"/>
            <w:hideMark/>
          </w:tcPr>
          <w:p w14:paraId="709DE9FD"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có nhiều thời gian hơn cần thiết; có nhiều thời gian rảnh rổi.</w:t>
            </w:r>
          </w:p>
        </w:tc>
      </w:tr>
      <w:tr w:rsidR="00C54368" w:rsidRPr="00C54368" w14:paraId="1E1EE434" w14:textId="77777777" w:rsidTr="00C54368">
        <w:tc>
          <w:tcPr>
            <w:tcW w:w="2453" w:type="dxa"/>
            <w:tcBorders>
              <w:top w:val="nil"/>
              <w:left w:val="single" w:sz="8" w:space="0" w:color="auto"/>
              <w:bottom w:val="single" w:sz="8" w:space="0" w:color="auto"/>
              <w:right w:val="single" w:sz="8" w:space="0" w:color="auto"/>
            </w:tcBorders>
            <w:shd w:val="clear" w:color="auto" w:fill="FFFFFF"/>
            <w:hideMark/>
          </w:tcPr>
          <w:p w14:paraId="64445228"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5. </w:t>
            </w:r>
            <w:r w:rsidRPr="00C54368">
              <w:rPr>
                <w:rFonts w:eastAsia="Times New Roman"/>
                <w:b/>
                <w:bCs/>
                <w:color w:val="D60000"/>
                <w:shd w:val="clear" w:color="auto" w:fill="FFFFFF"/>
              </w:rPr>
              <w:t>let you hair down</w:t>
            </w:r>
          </w:p>
        </w:tc>
        <w:tc>
          <w:tcPr>
            <w:tcW w:w="4230" w:type="dxa"/>
            <w:tcBorders>
              <w:top w:val="nil"/>
              <w:left w:val="nil"/>
              <w:bottom w:val="single" w:sz="8" w:space="0" w:color="auto"/>
              <w:right w:val="single" w:sz="8" w:space="0" w:color="auto"/>
            </w:tcBorders>
            <w:shd w:val="clear" w:color="auto" w:fill="FFFFFF"/>
            <w:hideMark/>
          </w:tcPr>
          <w:p w14:paraId="2C10C630"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 relax and enjoy yourself because you are in a comfortable environment.</w:t>
            </w:r>
          </w:p>
        </w:tc>
        <w:tc>
          <w:tcPr>
            <w:tcW w:w="3420" w:type="dxa"/>
            <w:tcBorders>
              <w:top w:val="nil"/>
              <w:left w:val="nil"/>
              <w:bottom w:val="single" w:sz="8" w:space="0" w:color="auto"/>
              <w:right w:val="single" w:sz="8" w:space="0" w:color="auto"/>
            </w:tcBorders>
            <w:shd w:val="clear" w:color="auto" w:fill="FFFFFF"/>
            <w:hideMark/>
          </w:tcPr>
          <w:p w14:paraId="1A8FEA5E"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thư giãn và nghỉ ngơi.</w:t>
            </w:r>
          </w:p>
        </w:tc>
      </w:tr>
      <w:tr w:rsidR="00C54368" w:rsidRPr="00C54368" w14:paraId="5D79DD5A" w14:textId="77777777" w:rsidTr="00C54368">
        <w:tc>
          <w:tcPr>
            <w:tcW w:w="2453" w:type="dxa"/>
            <w:tcBorders>
              <w:top w:val="nil"/>
              <w:left w:val="single" w:sz="8" w:space="0" w:color="auto"/>
              <w:bottom w:val="single" w:sz="8" w:space="0" w:color="auto"/>
              <w:right w:val="single" w:sz="8" w:space="0" w:color="auto"/>
            </w:tcBorders>
            <w:shd w:val="clear" w:color="auto" w:fill="FFFFFF"/>
            <w:hideMark/>
          </w:tcPr>
          <w:p w14:paraId="22256061"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6. </w:t>
            </w:r>
            <w:r w:rsidRPr="00C54368">
              <w:rPr>
                <w:rFonts w:eastAsia="Times New Roman"/>
                <w:b/>
                <w:bCs/>
                <w:color w:val="D60000"/>
                <w:shd w:val="clear" w:color="auto" w:fill="FFFFFF"/>
              </w:rPr>
              <w:t>life and soul of the party</w:t>
            </w:r>
          </w:p>
        </w:tc>
        <w:tc>
          <w:tcPr>
            <w:tcW w:w="4230" w:type="dxa"/>
            <w:tcBorders>
              <w:top w:val="nil"/>
              <w:left w:val="nil"/>
              <w:bottom w:val="single" w:sz="8" w:space="0" w:color="auto"/>
              <w:right w:val="single" w:sz="8" w:space="0" w:color="auto"/>
            </w:tcBorders>
            <w:shd w:val="clear" w:color="auto" w:fill="FFFFFF"/>
            <w:hideMark/>
          </w:tcPr>
          <w:p w14:paraId="0EEF39A4"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 someone who is very lively at social events.</w:t>
            </w:r>
          </w:p>
        </w:tc>
        <w:tc>
          <w:tcPr>
            <w:tcW w:w="3420" w:type="dxa"/>
            <w:tcBorders>
              <w:top w:val="nil"/>
              <w:left w:val="nil"/>
              <w:bottom w:val="single" w:sz="8" w:space="0" w:color="auto"/>
              <w:right w:val="single" w:sz="8" w:space="0" w:color="auto"/>
            </w:tcBorders>
            <w:shd w:val="clear" w:color="auto" w:fill="FFFFFF"/>
            <w:hideMark/>
          </w:tcPr>
          <w:p w14:paraId="0A82F83C"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linh hồn của buổi tiệc.</w:t>
            </w:r>
          </w:p>
        </w:tc>
      </w:tr>
      <w:tr w:rsidR="00C54368" w:rsidRPr="00C54368" w14:paraId="3CDE41BD" w14:textId="77777777" w:rsidTr="00C54368">
        <w:tc>
          <w:tcPr>
            <w:tcW w:w="2453" w:type="dxa"/>
            <w:tcBorders>
              <w:top w:val="nil"/>
              <w:left w:val="single" w:sz="8" w:space="0" w:color="auto"/>
              <w:bottom w:val="single" w:sz="8" w:space="0" w:color="auto"/>
              <w:right w:val="single" w:sz="8" w:space="0" w:color="auto"/>
            </w:tcBorders>
            <w:shd w:val="clear" w:color="auto" w:fill="FFFFFF"/>
            <w:hideMark/>
          </w:tcPr>
          <w:p w14:paraId="272DB172"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7. </w:t>
            </w:r>
            <w:r w:rsidRPr="00C54368">
              <w:rPr>
                <w:rFonts w:eastAsia="Times New Roman"/>
                <w:b/>
                <w:bCs/>
                <w:color w:val="D60000"/>
                <w:shd w:val="clear" w:color="auto" w:fill="FFFFFF"/>
              </w:rPr>
              <w:t>put your feet up</w:t>
            </w:r>
          </w:p>
        </w:tc>
        <w:tc>
          <w:tcPr>
            <w:tcW w:w="4230" w:type="dxa"/>
            <w:tcBorders>
              <w:top w:val="nil"/>
              <w:left w:val="nil"/>
              <w:bottom w:val="single" w:sz="8" w:space="0" w:color="auto"/>
              <w:right w:val="single" w:sz="8" w:space="0" w:color="auto"/>
            </w:tcBorders>
            <w:shd w:val="clear" w:color="auto" w:fill="FFFFFF"/>
            <w:hideMark/>
          </w:tcPr>
          <w:p w14:paraId="1EFD1D89"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 sit down and relax, especially with your feet raised off the ground.</w:t>
            </w:r>
          </w:p>
        </w:tc>
        <w:tc>
          <w:tcPr>
            <w:tcW w:w="3420" w:type="dxa"/>
            <w:tcBorders>
              <w:top w:val="nil"/>
              <w:left w:val="nil"/>
              <w:bottom w:val="single" w:sz="8" w:space="0" w:color="auto"/>
              <w:right w:val="single" w:sz="8" w:space="0" w:color="auto"/>
            </w:tcBorders>
            <w:shd w:val="clear" w:color="auto" w:fill="FFFFFF"/>
            <w:hideMark/>
          </w:tcPr>
          <w:p w14:paraId="6F62D04E"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ngồi xuống thư giãn.</w:t>
            </w:r>
          </w:p>
        </w:tc>
      </w:tr>
      <w:tr w:rsidR="00C54368" w:rsidRPr="00C54368" w14:paraId="71584B8A" w14:textId="77777777" w:rsidTr="00C54368">
        <w:tc>
          <w:tcPr>
            <w:tcW w:w="2453" w:type="dxa"/>
            <w:tcBorders>
              <w:top w:val="nil"/>
              <w:left w:val="single" w:sz="8" w:space="0" w:color="auto"/>
              <w:bottom w:val="single" w:sz="8" w:space="0" w:color="auto"/>
              <w:right w:val="single" w:sz="8" w:space="0" w:color="auto"/>
            </w:tcBorders>
            <w:shd w:val="clear" w:color="auto" w:fill="FFFFFF"/>
            <w:hideMark/>
          </w:tcPr>
          <w:p w14:paraId="358CBDD0"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8. </w:t>
            </w:r>
            <w:r w:rsidRPr="00C54368">
              <w:rPr>
                <w:rFonts w:eastAsia="Times New Roman"/>
                <w:b/>
                <w:bCs/>
                <w:color w:val="D60000"/>
                <w:shd w:val="clear" w:color="auto" w:fill="FFFFFF"/>
              </w:rPr>
              <w:t>recharge your batteries</w:t>
            </w:r>
          </w:p>
        </w:tc>
        <w:tc>
          <w:tcPr>
            <w:tcW w:w="4230" w:type="dxa"/>
            <w:tcBorders>
              <w:top w:val="nil"/>
              <w:left w:val="nil"/>
              <w:bottom w:val="single" w:sz="8" w:space="0" w:color="auto"/>
              <w:right w:val="single" w:sz="8" w:space="0" w:color="auto"/>
            </w:tcBorders>
            <w:shd w:val="clear" w:color="auto" w:fill="FFFFFF"/>
            <w:hideMark/>
          </w:tcPr>
          <w:p w14:paraId="735A9958"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 rest after being very busy, so that you will be ready to start working again.</w:t>
            </w:r>
          </w:p>
        </w:tc>
        <w:tc>
          <w:tcPr>
            <w:tcW w:w="3420" w:type="dxa"/>
            <w:tcBorders>
              <w:top w:val="nil"/>
              <w:left w:val="nil"/>
              <w:bottom w:val="single" w:sz="8" w:space="0" w:color="auto"/>
              <w:right w:val="single" w:sz="8" w:space="0" w:color="auto"/>
            </w:tcBorders>
            <w:shd w:val="clear" w:color="auto" w:fill="FFFFFF"/>
            <w:hideMark/>
          </w:tcPr>
          <w:p w14:paraId="75B9BB6D"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nghỉ ngơi lấy lại sức.</w:t>
            </w:r>
          </w:p>
        </w:tc>
      </w:tr>
      <w:tr w:rsidR="00C54368" w:rsidRPr="00C54368" w14:paraId="2B51665E" w14:textId="77777777" w:rsidTr="00C54368">
        <w:tc>
          <w:tcPr>
            <w:tcW w:w="2453" w:type="dxa"/>
            <w:tcBorders>
              <w:top w:val="nil"/>
              <w:left w:val="single" w:sz="8" w:space="0" w:color="auto"/>
              <w:bottom w:val="single" w:sz="8" w:space="0" w:color="auto"/>
              <w:right w:val="single" w:sz="8" w:space="0" w:color="auto"/>
            </w:tcBorders>
            <w:shd w:val="clear" w:color="auto" w:fill="FFFFFF"/>
            <w:hideMark/>
          </w:tcPr>
          <w:p w14:paraId="6356F294"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9. </w:t>
            </w:r>
            <w:r w:rsidRPr="00C54368">
              <w:rPr>
                <w:rFonts w:eastAsia="Times New Roman"/>
                <w:b/>
                <w:bCs/>
                <w:color w:val="D60000"/>
                <w:shd w:val="clear" w:color="auto" w:fill="FFFFFF"/>
              </w:rPr>
              <w:t>set your heart on</w:t>
            </w:r>
          </w:p>
        </w:tc>
        <w:tc>
          <w:tcPr>
            <w:tcW w:w="4230" w:type="dxa"/>
            <w:tcBorders>
              <w:top w:val="nil"/>
              <w:left w:val="nil"/>
              <w:bottom w:val="single" w:sz="8" w:space="0" w:color="auto"/>
              <w:right w:val="single" w:sz="8" w:space="0" w:color="auto"/>
            </w:tcBorders>
            <w:shd w:val="clear" w:color="auto" w:fill="FFFFFF"/>
            <w:hideMark/>
          </w:tcPr>
          <w:p w14:paraId="19A504F0"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 decide that you want something very much.</w:t>
            </w:r>
          </w:p>
        </w:tc>
        <w:tc>
          <w:tcPr>
            <w:tcW w:w="3420" w:type="dxa"/>
            <w:tcBorders>
              <w:top w:val="nil"/>
              <w:left w:val="nil"/>
              <w:bottom w:val="single" w:sz="8" w:space="0" w:color="auto"/>
              <w:right w:val="single" w:sz="8" w:space="0" w:color="auto"/>
            </w:tcBorders>
            <w:shd w:val="clear" w:color="auto" w:fill="FFFFFF"/>
            <w:hideMark/>
          </w:tcPr>
          <w:p w14:paraId="6ABB379D"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quyết định bạn rất muốn gì.</w:t>
            </w:r>
          </w:p>
        </w:tc>
      </w:tr>
      <w:tr w:rsidR="00C54368" w:rsidRPr="00C54368" w14:paraId="45B0181A" w14:textId="77777777" w:rsidTr="00C54368">
        <w:tc>
          <w:tcPr>
            <w:tcW w:w="2453" w:type="dxa"/>
            <w:tcBorders>
              <w:top w:val="nil"/>
              <w:left w:val="single" w:sz="8" w:space="0" w:color="auto"/>
              <w:bottom w:val="single" w:sz="8" w:space="0" w:color="auto"/>
              <w:right w:val="single" w:sz="8" w:space="0" w:color="auto"/>
            </w:tcBorders>
            <w:shd w:val="clear" w:color="auto" w:fill="FFFFFF"/>
            <w:hideMark/>
          </w:tcPr>
          <w:p w14:paraId="6CD0DFF0"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10. </w:t>
            </w:r>
            <w:r w:rsidRPr="00C54368">
              <w:rPr>
                <w:rFonts w:eastAsia="Times New Roman"/>
                <w:b/>
                <w:bCs/>
                <w:color w:val="D60000"/>
                <w:shd w:val="clear" w:color="auto" w:fill="FFFFFF"/>
              </w:rPr>
              <w:t>variety is the spice of life</w:t>
            </w:r>
          </w:p>
        </w:tc>
        <w:tc>
          <w:tcPr>
            <w:tcW w:w="4230" w:type="dxa"/>
            <w:tcBorders>
              <w:top w:val="nil"/>
              <w:left w:val="nil"/>
              <w:bottom w:val="single" w:sz="8" w:space="0" w:color="auto"/>
              <w:right w:val="single" w:sz="8" w:space="0" w:color="auto"/>
            </w:tcBorders>
            <w:shd w:val="clear" w:color="auto" w:fill="FFFFFF"/>
            <w:hideMark/>
          </w:tcPr>
          <w:p w14:paraId="242BF872"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 xml:space="preserve">- used for saying that different experiences and situations make </w:t>
            </w:r>
            <w:r w:rsidRPr="00C54368">
              <w:rPr>
                <w:rFonts w:eastAsia="Times New Roman"/>
                <w:color w:val="0066CC"/>
                <w:shd w:val="clear" w:color="auto" w:fill="FFFFFF"/>
              </w:rPr>
              <w:lastRenderedPageBreak/>
              <w:t>life enjoyable or interesting.</w:t>
            </w:r>
          </w:p>
        </w:tc>
        <w:tc>
          <w:tcPr>
            <w:tcW w:w="3420" w:type="dxa"/>
            <w:tcBorders>
              <w:top w:val="nil"/>
              <w:left w:val="nil"/>
              <w:bottom w:val="single" w:sz="8" w:space="0" w:color="auto"/>
              <w:right w:val="single" w:sz="8" w:space="0" w:color="auto"/>
            </w:tcBorders>
            <w:shd w:val="clear" w:color="auto" w:fill="FFFFFF"/>
            <w:hideMark/>
          </w:tcPr>
          <w:p w14:paraId="45E6E370" w14:textId="77777777" w:rsidR="00C54368" w:rsidRPr="00C54368" w:rsidRDefault="00C54368" w:rsidP="00C54368">
            <w:pPr>
              <w:rPr>
                <w:rFonts w:eastAsia="Times New Roman"/>
                <w:color w:val="7B1FA2"/>
              </w:rPr>
            </w:pPr>
            <w:r w:rsidRPr="00C54368">
              <w:rPr>
                <w:rFonts w:eastAsia="Times New Roman"/>
                <w:color w:val="7B1FA2"/>
                <w:shd w:val="clear" w:color="auto" w:fill="FFFFFF"/>
              </w:rPr>
              <w:lastRenderedPageBreak/>
              <w:t xml:space="preserve">- những trải nghiệm và tình huống khác nhau làm cho </w:t>
            </w:r>
            <w:r w:rsidRPr="00C54368">
              <w:rPr>
                <w:rFonts w:eastAsia="Times New Roman"/>
                <w:color w:val="7B1FA2"/>
                <w:shd w:val="clear" w:color="auto" w:fill="FFFFFF"/>
              </w:rPr>
              <w:lastRenderedPageBreak/>
              <w:t>cuộc sống trở nên thú vị.</w:t>
            </w:r>
          </w:p>
        </w:tc>
      </w:tr>
    </w:tbl>
    <w:p w14:paraId="0F99842D" w14:textId="77777777" w:rsidR="00C54368" w:rsidRPr="00C54368" w:rsidRDefault="00C54368" w:rsidP="00C54368">
      <w:pPr>
        <w:spacing w:before="100" w:beforeAutospacing="1" w:after="100" w:afterAutospacing="1"/>
        <w:jc w:val="left"/>
        <w:rPr>
          <w:rFonts w:eastAsia="Times New Roman" w:cs="Times New Roman"/>
          <w:color w:val="000000"/>
          <w:sz w:val="24"/>
          <w:szCs w:val="24"/>
          <w:lang w:val="en-US"/>
        </w:rPr>
      </w:pPr>
      <w:r w:rsidRPr="00C54368">
        <w:rPr>
          <w:rFonts w:eastAsia="Times New Roman" w:cs="Times New Roman"/>
          <w:color w:val="000000"/>
          <w:sz w:val="24"/>
          <w:szCs w:val="24"/>
        </w:rPr>
        <w:lastRenderedPageBreak/>
        <w:t> </w:t>
      </w:r>
    </w:p>
    <w:p w14:paraId="0F7066F3" w14:textId="77777777" w:rsidR="00C54368" w:rsidRPr="00C54368" w:rsidRDefault="00C54368" w:rsidP="00C54368">
      <w:pPr>
        <w:spacing w:before="100" w:beforeAutospacing="1" w:after="100" w:afterAutospacing="1"/>
        <w:jc w:val="left"/>
        <w:rPr>
          <w:rFonts w:eastAsia="Times New Roman" w:cs="Times New Roman"/>
          <w:color w:val="000000"/>
          <w:sz w:val="24"/>
          <w:szCs w:val="24"/>
          <w:lang w:val="en-US"/>
        </w:rPr>
      </w:pPr>
      <w:r w:rsidRPr="00C54368">
        <w:rPr>
          <w:rFonts w:eastAsia="Times New Roman" w:cs="Times New Roman"/>
          <w:color w:val="000000"/>
          <w:sz w:val="24"/>
          <w:szCs w:val="24"/>
        </w:rPr>
        <w:t> </w:t>
      </w:r>
    </w:p>
    <w:p w14:paraId="662A3F62" w14:textId="77777777" w:rsidR="00C54368" w:rsidRPr="00C54368" w:rsidRDefault="00C54368" w:rsidP="00C54368">
      <w:pPr>
        <w:spacing w:before="100" w:beforeAutospacing="1" w:after="100" w:afterAutospacing="1"/>
        <w:jc w:val="left"/>
        <w:rPr>
          <w:rFonts w:eastAsia="Times New Roman" w:cs="Times New Roman"/>
          <w:color w:val="000000"/>
          <w:sz w:val="24"/>
          <w:szCs w:val="24"/>
          <w:lang w:val="en-US"/>
        </w:rPr>
      </w:pPr>
      <w:r w:rsidRPr="00C54368">
        <w:rPr>
          <w:rFonts w:eastAsia="Times New Roman" w:cs="Times New Roman"/>
          <w:color w:val="000000"/>
          <w:sz w:val="24"/>
          <w:szCs w:val="24"/>
        </w:rPr>
        <w:t> </w:t>
      </w:r>
    </w:p>
    <w:p w14:paraId="7DCE7AE6" w14:textId="77777777" w:rsidR="00C54368" w:rsidRPr="00C54368" w:rsidRDefault="00C54368" w:rsidP="00C54368">
      <w:pPr>
        <w:spacing w:before="100" w:beforeAutospacing="1" w:after="100" w:afterAutospacing="1"/>
        <w:jc w:val="left"/>
        <w:rPr>
          <w:rFonts w:eastAsia="Times New Roman" w:cs="Times New Roman"/>
          <w:color w:val="000000"/>
          <w:sz w:val="24"/>
          <w:szCs w:val="24"/>
          <w:lang w:val="en-US"/>
        </w:rPr>
      </w:pPr>
      <w:r w:rsidRPr="00C54368">
        <w:rPr>
          <w:rFonts w:eastAsia="Times New Roman" w:cs="Times New Roman"/>
          <w:color w:val="000000"/>
          <w:sz w:val="24"/>
          <w:szCs w:val="24"/>
        </w:rPr>
        <w:t> </w:t>
      </w:r>
    </w:p>
    <w:p w14:paraId="754DC3C3" w14:textId="77777777" w:rsidR="00C54368" w:rsidRPr="00C54368" w:rsidRDefault="00C54368" w:rsidP="00C54368">
      <w:pPr>
        <w:spacing w:before="100" w:beforeAutospacing="1" w:after="100" w:afterAutospacing="1"/>
        <w:jc w:val="left"/>
        <w:rPr>
          <w:rFonts w:eastAsia="Times New Roman" w:cs="Times New Roman"/>
          <w:color w:val="000000"/>
          <w:sz w:val="24"/>
          <w:szCs w:val="24"/>
          <w:lang w:val="en-US"/>
        </w:rPr>
      </w:pPr>
      <w:r w:rsidRPr="00C54368">
        <w:rPr>
          <w:rFonts w:eastAsia="Times New Roman" w:cs="Times New Roman"/>
          <w:color w:val="000000"/>
          <w:sz w:val="24"/>
          <w:szCs w:val="24"/>
        </w:rPr>
        <w:t>WORD FORMATION</w:t>
      </w:r>
    </w:p>
    <w:tbl>
      <w:tblPr>
        <w:tblW w:w="10245" w:type="dxa"/>
        <w:tblInd w:w="-147" w:type="dxa"/>
        <w:tblBorders>
          <w:top w:val="outset" w:sz="24" w:space="0" w:color="auto"/>
          <w:left w:val="outset" w:sz="24" w:space="0" w:color="auto"/>
          <w:bottom w:val="outset" w:sz="24" w:space="0" w:color="auto"/>
          <w:right w:val="outset" w:sz="24" w:space="0" w:color="auto"/>
        </w:tblBorders>
        <w:shd w:val="clear" w:color="auto" w:fill="FFFFFF"/>
        <w:tblLook w:val="04A0" w:firstRow="1" w:lastRow="0" w:firstColumn="1" w:lastColumn="0" w:noHBand="0" w:noVBand="1"/>
      </w:tblPr>
      <w:tblGrid>
        <w:gridCol w:w="2260"/>
        <w:gridCol w:w="2176"/>
        <w:gridCol w:w="5809"/>
      </w:tblGrid>
      <w:tr w:rsidR="00C54368" w:rsidRPr="00C54368" w14:paraId="599280A7" w14:textId="77777777" w:rsidTr="00C54368">
        <w:tc>
          <w:tcPr>
            <w:tcW w:w="2269" w:type="dxa"/>
            <w:tcBorders>
              <w:top w:val="single" w:sz="8" w:space="0" w:color="auto"/>
              <w:left w:val="single" w:sz="8" w:space="0" w:color="auto"/>
              <w:bottom w:val="single" w:sz="8" w:space="0" w:color="auto"/>
              <w:right w:val="single" w:sz="8" w:space="0" w:color="auto"/>
            </w:tcBorders>
            <w:shd w:val="clear" w:color="auto" w:fill="FFFFFF"/>
            <w:hideMark/>
          </w:tcPr>
          <w:p w14:paraId="435BF392"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1. </w:t>
            </w:r>
            <w:r w:rsidRPr="00C54368">
              <w:rPr>
                <w:rFonts w:eastAsia="Times New Roman"/>
                <w:b/>
                <w:bCs/>
                <w:color w:val="D60000"/>
                <w:shd w:val="clear" w:color="auto" w:fill="FFFFFF"/>
              </w:rPr>
              <w:t>available</w:t>
            </w:r>
          </w:p>
        </w:tc>
        <w:tc>
          <w:tcPr>
            <w:tcW w:w="2036" w:type="dxa"/>
            <w:tcBorders>
              <w:top w:val="single" w:sz="8" w:space="0" w:color="auto"/>
              <w:left w:val="nil"/>
              <w:bottom w:val="single" w:sz="8" w:space="0" w:color="auto"/>
              <w:right w:val="single" w:sz="8" w:space="0" w:color="auto"/>
            </w:tcBorders>
            <w:shd w:val="clear" w:color="auto" w:fill="FFFFFF"/>
            <w:hideMark/>
          </w:tcPr>
          <w:p w14:paraId="399BF8E3"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/ə'veiləbl/</w:t>
            </w:r>
          </w:p>
        </w:tc>
        <w:tc>
          <w:tcPr>
            <w:tcW w:w="5940" w:type="dxa"/>
            <w:tcBorders>
              <w:top w:val="single" w:sz="8" w:space="0" w:color="auto"/>
              <w:left w:val="nil"/>
              <w:bottom w:val="single" w:sz="8" w:space="0" w:color="auto"/>
              <w:right w:val="single" w:sz="8" w:space="0" w:color="auto"/>
            </w:tcBorders>
            <w:shd w:val="clear" w:color="auto" w:fill="FFFFFF"/>
            <w:hideMark/>
          </w:tcPr>
          <w:p w14:paraId="2FA7F5EE"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(adj) có thể dùng được, có thể có được. (adj) rảnh (để có thể tiếp khách…).</w:t>
            </w:r>
          </w:p>
        </w:tc>
      </w:tr>
      <w:tr w:rsidR="00C54368" w:rsidRPr="00C54368" w14:paraId="21C0F4AF" w14:textId="77777777" w:rsidTr="00C54368">
        <w:tc>
          <w:tcPr>
            <w:tcW w:w="2269" w:type="dxa"/>
            <w:tcBorders>
              <w:top w:val="nil"/>
              <w:left w:val="single" w:sz="8" w:space="0" w:color="auto"/>
              <w:bottom w:val="single" w:sz="8" w:space="0" w:color="auto"/>
              <w:right w:val="single" w:sz="8" w:space="0" w:color="auto"/>
            </w:tcBorders>
            <w:shd w:val="clear" w:color="auto" w:fill="FFFFFF"/>
            <w:hideMark/>
          </w:tcPr>
          <w:p w14:paraId="645E74A9"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2. </w:t>
            </w:r>
            <w:r w:rsidRPr="00C54368">
              <w:rPr>
                <w:rFonts w:eastAsia="Times New Roman"/>
                <w:b/>
                <w:bCs/>
                <w:color w:val="D60000"/>
                <w:shd w:val="clear" w:color="auto" w:fill="FFFFFF"/>
              </w:rPr>
              <w:t>availability</w:t>
            </w:r>
          </w:p>
        </w:tc>
        <w:tc>
          <w:tcPr>
            <w:tcW w:w="2036" w:type="dxa"/>
            <w:tcBorders>
              <w:top w:val="nil"/>
              <w:left w:val="nil"/>
              <w:bottom w:val="single" w:sz="8" w:space="0" w:color="auto"/>
              <w:right w:val="single" w:sz="8" w:space="0" w:color="auto"/>
            </w:tcBorders>
            <w:shd w:val="clear" w:color="auto" w:fill="FFFFFF"/>
            <w:hideMark/>
          </w:tcPr>
          <w:p w14:paraId="16AE6A1D"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/ə,veilə'biləti/</w:t>
            </w:r>
          </w:p>
        </w:tc>
        <w:tc>
          <w:tcPr>
            <w:tcW w:w="5940" w:type="dxa"/>
            <w:tcBorders>
              <w:top w:val="nil"/>
              <w:left w:val="nil"/>
              <w:bottom w:val="single" w:sz="8" w:space="0" w:color="auto"/>
              <w:right w:val="single" w:sz="8" w:space="0" w:color="auto"/>
            </w:tcBorders>
            <w:shd w:val="clear" w:color="auto" w:fill="FFFFFF"/>
            <w:hideMark/>
          </w:tcPr>
          <w:p w14:paraId="3C299188"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(n) khả năng có thể dùng được, khả năng có thể có được. (n) sự rảnh rỗi.</w:t>
            </w:r>
          </w:p>
        </w:tc>
      </w:tr>
      <w:tr w:rsidR="00C54368" w:rsidRPr="00C54368" w14:paraId="27EF0164" w14:textId="77777777" w:rsidTr="00C54368">
        <w:tc>
          <w:tcPr>
            <w:tcW w:w="2269" w:type="dxa"/>
            <w:tcBorders>
              <w:top w:val="nil"/>
              <w:left w:val="single" w:sz="8" w:space="0" w:color="auto"/>
              <w:bottom w:val="single" w:sz="8" w:space="0" w:color="auto"/>
              <w:right w:val="single" w:sz="8" w:space="0" w:color="auto"/>
            </w:tcBorders>
            <w:shd w:val="clear" w:color="auto" w:fill="FFFFFF"/>
            <w:hideMark/>
          </w:tcPr>
          <w:p w14:paraId="0277B518"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3. </w:t>
            </w:r>
            <w:r w:rsidRPr="00C54368">
              <w:rPr>
                <w:rFonts w:eastAsia="Times New Roman"/>
                <w:b/>
                <w:bCs/>
                <w:color w:val="D60000"/>
                <w:shd w:val="clear" w:color="auto" w:fill="FFFFFF"/>
              </w:rPr>
              <w:t>unavailability</w:t>
            </w:r>
          </w:p>
        </w:tc>
        <w:tc>
          <w:tcPr>
            <w:tcW w:w="2036" w:type="dxa"/>
            <w:tcBorders>
              <w:top w:val="nil"/>
              <w:left w:val="nil"/>
              <w:bottom w:val="single" w:sz="8" w:space="0" w:color="auto"/>
              <w:right w:val="single" w:sz="8" w:space="0" w:color="auto"/>
            </w:tcBorders>
            <w:shd w:val="clear" w:color="auto" w:fill="FFFFFF"/>
            <w:hideMark/>
          </w:tcPr>
          <w:p w14:paraId="456B1330"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/'ʌnəveilə'biliti/</w:t>
            </w:r>
          </w:p>
        </w:tc>
        <w:tc>
          <w:tcPr>
            <w:tcW w:w="5940" w:type="dxa"/>
            <w:tcBorders>
              <w:top w:val="nil"/>
              <w:left w:val="nil"/>
              <w:bottom w:val="single" w:sz="8" w:space="0" w:color="auto"/>
              <w:right w:val="single" w:sz="8" w:space="0" w:color="auto"/>
            </w:tcBorders>
            <w:shd w:val="clear" w:color="auto" w:fill="FFFFFF"/>
            <w:hideMark/>
          </w:tcPr>
          <w:p w14:paraId="37CBFE7E"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(n) tính chất không sẵn sàng để dùng; tính chất không dùng được. (n) sự không có giá trị (của vé xe...).</w:t>
            </w:r>
          </w:p>
        </w:tc>
      </w:tr>
      <w:tr w:rsidR="00C54368" w:rsidRPr="00C54368" w14:paraId="0A5844C5" w14:textId="77777777" w:rsidTr="00C54368">
        <w:tc>
          <w:tcPr>
            <w:tcW w:w="2269" w:type="dxa"/>
            <w:tcBorders>
              <w:top w:val="nil"/>
              <w:left w:val="single" w:sz="8" w:space="0" w:color="auto"/>
              <w:bottom w:val="single" w:sz="8" w:space="0" w:color="auto"/>
              <w:right w:val="single" w:sz="8" w:space="0" w:color="auto"/>
            </w:tcBorders>
            <w:shd w:val="clear" w:color="auto" w:fill="FFFFFF"/>
            <w:hideMark/>
          </w:tcPr>
          <w:p w14:paraId="17151619"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4. </w:t>
            </w:r>
            <w:r w:rsidRPr="00C54368">
              <w:rPr>
                <w:rFonts w:eastAsia="Times New Roman"/>
                <w:b/>
                <w:bCs/>
                <w:color w:val="D60000"/>
                <w:shd w:val="clear" w:color="auto" w:fill="FFFFFF"/>
              </w:rPr>
              <w:t>unavailable</w:t>
            </w:r>
          </w:p>
        </w:tc>
        <w:tc>
          <w:tcPr>
            <w:tcW w:w="2036" w:type="dxa"/>
            <w:tcBorders>
              <w:top w:val="nil"/>
              <w:left w:val="nil"/>
              <w:bottom w:val="single" w:sz="8" w:space="0" w:color="auto"/>
              <w:right w:val="single" w:sz="8" w:space="0" w:color="auto"/>
            </w:tcBorders>
            <w:shd w:val="clear" w:color="auto" w:fill="FFFFFF"/>
            <w:hideMark/>
          </w:tcPr>
          <w:p w14:paraId="1EFD7C79"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/'ʌnə'veiləbl/</w:t>
            </w:r>
          </w:p>
        </w:tc>
        <w:tc>
          <w:tcPr>
            <w:tcW w:w="5940" w:type="dxa"/>
            <w:tcBorders>
              <w:top w:val="nil"/>
              <w:left w:val="nil"/>
              <w:bottom w:val="single" w:sz="8" w:space="0" w:color="auto"/>
              <w:right w:val="single" w:sz="8" w:space="0" w:color="auto"/>
            </w:tcBorders>
            <w:shd w:val="clear" w:color="auto" w:fill="FFFFFF"/>
            <w:hideMark/>
          </w:tcPr>
          <w:p w14:paraId="7D9CFB0E"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(adj) không sẵn sàng để dùng; không dùng được. (adj) không có giá trị (vé xe...).</w:t>
            </w:r>
          </w:p>
        </w:tc>
      </w:tr>
      <w:tr w:rsidR="00C54368" w:rsidRPr="00C54368" w14:paraId="7E3B4E82" w14:textId="77777777" w:rsidTr="00C54368">
        <w:tc>
          <w:tcPr>
            <w:tcW w:w="2269" w:type="dxa"/>
            <w:tcBorders>
              <w:top w:val="nil"/>
              <w:left w:val="single" w:sz="8" w:space="0" w:color="auto"/>
              <w:bottom w:val="single" w:sz="8" w:space="0" w:color="auto"/>
              <w:right w:val="single" w:sz="8" w:space="0" w:color="auto"/>
            </w:tcBorders>
            <w:shd w:val="clear" w:color="auto" w:fill="FFFFFF"/>
            <w:hideMark/>
          </w:tcPr>
          <w:p w14:paraId="7752F6A1"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5. </w:t>
            </w:r>
            <w:r w:rsidRPr="00C54368">
              <w:rPr>
                <w:rFonts w:eastAsia="Times New Roman"/>
                <w:b/>
                <w:bCs/>
                <w:color w:val="D60000"/>
                <w:shd w:val="clear" w:color="auto" w:fill="FFFFFF"/>
              </w:rPr>
              <w:t>choose</w:t>
            </w:r>
          </w:p>
        </w:tc>
        <w:tc>
          <w:tcPr>
            <w:tcW w:w="2036" w:type="dxa"/>
            <w:tcBorders>
              <w:top w:val="nil"/>
              <w:left w:val="nil"/>
              <w:bottom w:val="single" w:sz="8" w:space="0" w:color="auto"/>
              <w:right w:val="single" w:sz="8" w:space="0" w:color="auto"/>
            </w:tcBorders>
            <w:shd w:val="clear" w:color="auto" w:fill="FFFFFF"/>
            <w:hideMark/>
          </w:tcPr>
          <w:p w14:paraId="44CC801D"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/t∫u:z/</w:t>
            </w:r>
          </w:p>
        </w:tc>
        <w:tc>
          <w:tcPr>
            <w:tcW w:w="5940" w:type="dxa"/>
            <w:tcBorders>
              <w:top w:val="nil"/>
              <w:left w:val="nil"/>
              <w:bottom w:val="single" w:sz="8" w:space="0" w:color="auto"/>
              <w:right w:val="single" w:sz="8" w:space="0" w:color="auto"/>
            </w:tcBorders>
            <w:shd w:val="clear" w:color="auto" w:fill="FFFFFF"/>
            <w:hideMark/>
          </w:tcPr>
          <w:p w14:paraId="745BBBAA"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(v) (không dùng ở dạng bị động) định; thích; muốn. (v) chọn.</w:t>
            </w:r>
          </w:p>
        </w:tc>
      </w:tr>
      <w:tr w:rsidR="00C54368" w:rsidRPr="00C54368" w14:paraId="10E60A94" w14:textId="77777777" w:rsidTr="00C54368">
        <w:tc>
          <w:tcPr>
            <w:tcW w:w="2269" w:type="dxa"/>
            <w:tcBorders>
              <w:top w:val="nil"/>
              <w:left w:val="single" w:sz="8" w:space="0" w:color="auto"/>
              <w:bottom w:val="single" w:sz="8" w:space="0" w:color="auto"/>
              <w:right w:val="single" w:sz="8" w:space="0" w:color="auto"/>
            </w:tcBorders>
            <w:shd w:val="clear" w:color="auto" w:fill="FFFFFF"/>
            <w:hideMark/>
          </w:tcPr>
          <w:p w14:paraId="443FC4D7"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6. </w:t>
            </w:r>
            <w:r w:rsidRPr="00C54368">
              <w:rPr>
                <w:rFonts w:eastAsia="Times New Roman"/>
                <w:b/>
                <w:bCs/>
                <w:color w:val="D60000"/>
                <w:shd w:val="clear" w:color="auto" w:fill="FFFFFF"/>
              </w:rPr>
              <w:t>chose</w:t>
            </w:r>
          </w:p>
        </w:tc>
        <w:tc>
          <w:tcPr>
            <w:tcW w:w="2036" w:type="dxa"/>
            <w:tcBorders>
              <w:top w:val="nil"/>
              <w:left w:val="nil"/>
              <w:bottom w:val="single" w:sz="8" w:space="0" w:color="auto"/>
              <w:right w:val="single" w:sz="8" w:space="0" w:color="auto"/>
            </w:tcBorders>
            <w:shd w:val="clear" w:color="auto" w:fill="FFFFFF"/>
            <w:hideMark/>
          </w:tcPr>
          <w:p w14:paraId="5D6F506F"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/t∫əʊs/</w:t>
            </w:r>
          </w:p>
        </w:tc>
        <w:tc>
          <w:tcPr>
            <w:tcW w:w="5940" w:type="dxa"/>
            <w:tcBorders>
              <w:top w:val="nil"/>
              <w:left w:val="nil"/>
              <w:bottom w:val="single" w:sz="8" w:space="0" w:color="auto"/>
              <w:right w:val="single" w:sz="8" w:space="0" w:color="auto"/>
            </w:tcBorders>
            <w:shd w:val="clear" w:color="auto" w:fill="FFFFFF"/>
            <w:hideMark/>
          </w:tcPr>
          <w:p w14:paraId="126D947C"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(v) quá khứ đơn của choose.</w:t>
            </w:r>
          </w:p>
        </w:tc>
      </w:tr>
      <w:tr w:rsidR="00C54368" w:rsidRPr="00C54368" w14:paraId="32989281" w14:textId="77777777" w:rsidTr="00C54368">
        <w:tc>
          <w:tcPr>
            <w:tcW w:w="2269" w:type="dxa"/>
            <w:tcBorders>
              <w:top w:val="nil"/>
              <w:left w:val="single" w:sz="8" w:space="0" w:color="auto"/>
              <w:bottom w:val="single" w:sz="8" w:space="0" w:color="auto"/>
              <w:right w:val="single" w:sz="8" w:space="0" w:color="auto"/>
            </w:tcBorders>
            <w:shd w:val="clear" w:color="auto" w:fill="FFFFFF"/>
            <w:hideMark/>
          </w:tcPr>
          <w:p w14:paraId="643085B6"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7. </w:t>
            </w:r>
            <w:r w:rsidRPr="00C54368">
              <w:rPr>
                <w:rFonts w:eastAsia="Times New Roman"/>
                <w:b/>
                <w:bCs/>
                <w:color w:val="D60000"/>
                <w:shd w:val="clear" w:color="auto" w:fill="FFFFFF"/>
              </w:rPr>
              <w:t>chosen</w:t>
            </w:r>
          </w:p>
        </w:tc>
        <w:tc>
          <w:tcPr>
            <w:tcW w:w="2036" w:type="dxa"/>
            <w:tcBorders>
              <w:top w:val="nil"/>
              <w:left w:val="nil"/>
              <w:bottom w:val="single" w:sz="8" w:space="0" w:color="auto"/>
              <w:right w:val="single" w:sz="8" w:space="0" w:color="auto"/>
            </w:tcBorders>
            <w:shd w:val="clear" w:color="auto" w:fill="FFFFFF"/>
            <w:hideMark/>
          </w:tcPr>
          <w:p w14:paraId="34868EEE"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/'t∫əʊszn/</w:t>
            </w:r>
          </w:p>
        </w:tc>
        <w:tc>
          <w:tcPr>
            <w:tcW w:w="5940" w:type="dxa"/>
            <w:tcBorders>
              <w:top w:val="nil"/>
              <w:left w:val="nil"/>
              <w:bottom w:val="single" w:sz="8" w:space="0" w:color="auto"/>
              <w:right w:val="single" w:sz="8" w:space="0" w:color="auto"/>
            </w:tcBorders>
            <w:shd w:val="clear" w:color="auto" w:fill="FFFFFF"/>
            <w:hideMark/>
          </w:tcPr>
          <w:p w14:paraId="292604F2"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(v) quá khứ phân từ của choose.</w:t>
            </w:r>
          </w:p>
        </w:tc>
      </w:tr>
      <w:tr w:rsidR="00C54368" w:rsidRPr="00C54368" w14:paraId="44705DF4" w14:textId="77777777" w:rsidTr="00C54368">
        <w:tc>
          <w:tcPr>
            <w:tcW w:w="2269" w:type="dxa"/>
            <w:tcBorders>
              <w:top w:val="nil"/>
              <w:left w:val="single" w:sz="8" w:space="0" w:color="auto"/>
              <w:bottom w:val="single" w:sz="8" w:space="0" w:color="auto"/>
              <w:right w:val="single" w:sz="8" w:space="0" w:color="auto"/>
            </w:tcBorders>
            <w:shd w:val="clear" w:color="auto" w:fill="FFFFFF"/>
            <w:hideMark/>
          </w:tcPr>
          <w:p w14:paraId="2239297E"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8. </w:t>
            </w:r>
            <w:r w:rsidRPr="00C54368">
              <w:rPr>
                <w:rFonts w:eastAsia="Times New Roman"/>
                <w:b/>
                <w:bCs/>
                <w:color w:val="D60000"/>
                <w:shd w:val="clear" w:color="auto" w:fill="FFFFFF"/>
              </w:rPr>
              <w:t>choice</w:t>
            </w:r>
          </w:p>
        </w:tc>
        <w:tc>
          <w:tcPr>
            <w:tcW w:w="2036" w:type="dxa"/>
            <w:tcBorders>
              <w:top w:val="nil"/>
              <w:left w:val="nil"/>
              <w:bottom w:val="single" w:sz="8" w:space="0" w:color="auto"/>
              <w:right w:val="single" w:sz="8" w:space="0" w:color="auto"/>
            </w:tcBorders>
            <w:shd w:val="clear" w:color="auto" w:fill="FFFFFF"/>
            <w:hideMark/>
          </w:tcPr>
          <w:p w14:paraId="05F99D52"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/'t∫ɔis/</w:t>
            </w:r>
          </w:p>
        </w:tc>
        <w:tc>
          <w:tcPr>
            <w:tcW w:w="5940" w:type="dxa"/>
            <w:tcBorders>
              <w:top w:val="nil"/>
              <w:left w:val="nil"/>
              <w:bottom w:val="single" w:sz="8" w:space="0" w:color="auto"/>
              <w:right w:val="single" w:sz="8" w:space="0" w:color="auto"/>
            </w:tcBorders>
            <w:shd w:val="clear" w:color="auto" w:fill="FFFFFF"/>
            <w:hideMark/>
          </w:tcPr>
          <w:p w14:paraId="5414FE65"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(n) quyền chọn; khả năng lựa chọn. (n) người được chọn, vật được chọn. (n) các thứ để chọn. (adj) thượng hạng, hảo hạng (rau, quả). (adj) được chọn lọc kỹ.</w:t>
            </w:r>
          </w:p>
        </w:tc>
      </w:tr>
      <w:tr w:rsidR="00C54368" w:rsidRPr="00C54368" w14:paraId="79B340C7" w14:textId="77777777" w:rsidTr="00C54368">
        <w:tc>
          <w:tcPr>
            <w:tcW w:w="2269" w:type="dxa"/>
            <w:tcBorders>
              <w:top w:val="nil"/>
              <w:left w:val="single" w:sz="8" w:space="0" w:color="auto"/>
              <w:bottom w:val="single" w:sz="8" w:space="0" w:color="auto"/>
              <w:right w:val="single" w:sz="8" w:space="0" w:color="auto"/>
            </w:tcBorders>
            <w:shd w:val="clear" w:color="auto" w:fill="FFFFFF"/>
            <w:hideMark/>
          </w:tcPr>
          <w:p w14:paraId="25D13DBF"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9. </w:t>
            </w:r>
            <w:r w:rsidRPr="00C54368">
              <w:rPr>
                <w:rFonts w:eastAsia="Times New Roman"/>
                <w:b/>
                <w:bCs/>
                <w:color w:val="D60000"/>
                <w:shd w:val="clear" w:color="auto" w:fill="FFFFFF"/>
              </w:rPr>
              <w:t>choosy</w:t>
            </w:r>
          </w:p>
        </w:tc>
        <w:tc>
          <w:tcPr>
            <w:tcW w:w="2036" w:type="dxa"/>
            <w:tcBorders>
              <w:top w:val="nil"/>
              <w:left w:val="nil"/>
              <w:bottom w:val="single" w:sz="8" w:space="0" w:color="auto"/>
              <w:right w:val="single" w:sz="8" w:space="0" w:color="auto"/>
            </w:tcBorders>
            <w:shd w:val="clear" w:color="auto" w:fill="FFFFFF"/>
            <w:hideMark/>
          </w:tcPr>
          <w:p w14:paraId="673A95A3"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/'tʃu:zi/</w:t>
            </w:r>
          </w:p>
        </w:tc>
        <w:tc>
          <w:tcPr>
            <w:tcW w:w="5940" w:type="dxa"/>
            <w:tcBorders>
              <w:top w:val="nil"/>
              <w:left w:val="nil"/>
              <w:bottom w:val="single" w:sz="8" w:space="0" w:color="auto"/>
              <w:right w:val="single" w:sz="8" w:space="0" w:color="auto"/>
            </w:tcBorders>
            <w:shd w:val="clear" w:color="auto" w:fill="FFFFFF"/>
            <w:hideMark/>
          </w:tcPr>
          <w:p w14:paraId="4D8B7278"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(adj) (thông tục) hay kén cá chọn canh khó chiều.</w:t>
            </w:r>
          </w:p>
        </w:tc>
      </w:tr>
      <w:tr w:rsidR="00C54368" w:rsidRPr="00C54368" w14:paraId="1EE2C5E9" w14:textId="77777777" w:rsidTr="00C54368">
        <w:tc>
          <w:tcPr>
            <w:tcW w:w="2269" w:type="dxa"/>
            <w:tcBorders>
              <w:top w:val="nil"/>
              <w:left w:val="single" w:sz="8" w:space="0" w:color="auto"/>
              <w:bottom w:val="single" w:sz="8" w:space="0" w:color="auto"/>
              <w:right w:val="single" w:sz="8" w:space="0" w:color="auto"/>
            </w:tcBorders>
            <w:shd w:val="clear" w:color="auto" w:fill="FFFFFF"/>
            <w:hideMark/>
          </w:tcPr>
          <w:p w14:paraId="6CC914AA"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10. </w:t>
            </w:r>
            <w:r w:rsidRPr="00C54368">
              <w:rPr>
                <w:rFonts w:eastAsia="Times New Roman"/>
                <w:b/>
                <w:bCs/>
                <w:color w:val="D60000"/>
                <w:shd w:val="clear" w:color="auto" w:fill="FFFFFF"/>
              </w:rPr>
              <w:t>desire</w:t>
            </w:r>
          </w:p>
        </w:tc>
        <w:tc>
          <w:tcPr>
            <w:tcW w:w="2036" w:type="dxa"/>
            <w:tcBorders>
              <w:top w:val="nil"/>
              <w:left w:val="nil"/>
              <w:bottom w:val="single" w:sz="8" w:space="0" w:color="auto"/>
              <w:right w:val="single" w:sz="8" w:space="0" w:color="auto"/>
            </w:tcBorders>
            <w:shd w:val="clear" w:color="auto" w:fill="FFFFFF"/>
            <w:hideMark/>
          </w:tcPr>
          <w:p w14:paraId="792AC00E"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/di'zaiə[r]/</w:t>
            </w:r>
          </w:p>
        </w:tc>
        <w:tc>
          <w:tcPr>
            <w:tcW w:w="5940" w:type="dxa"/>
            <w:tcBorders>
              <w:top w:val="nil"/>
              <w:left w:val="nil"/>
              <w:bottom w:val="single" w:sz="8" w:space="0" w:color="auto"/>
              <w:right w:val="single" w:sz="8" w:space="0" w:color="auto"/>
            </w:tcBorders>
            <w:shd w:val="clear" w:color="auto" w:fill="FFFFFF"/>
            <w:hideMark/>
          </w:tcPr>
          <w:p w14:paraId="7816D47D"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(n) sự thèm muốn, sự khao khát. (n) nỗi khát khao, khát vọng. (n) sự khát khao nhục dục, dục vọng. (n) vật mong muốn, vật khát khao, người mong muốn, người khát khao. (v) mong muốn, ước ao, khao khát. (v) khát khao nhục dục, thèm muốn (về mặt nhục dục).</w:t>
            </w:r>
          </w:p>
        </w:tc>
      </w:tr>
      <w:tr w:rsidR="00C54368" w:rsidRPr="00C54368" w14:paraId="3CC3A3D0" w14:textId="77777777" w:rsidTr="00C54368">
        <w:tc>
          <w:tcPr>
            <w:tcW w:w="2269" w:type="dxa"/>
            <w:tcBorders>
              <w:top w:val="nil"/>
              <w:left w:val="single" w:sz="8" w:space="0" w:color="auto"/>
              <w:bottom w:val="single" w:sz="8" w:space="0" w:color="auto"/>
              <w:right w:val="single" w:sz="8" w:space="0" w:color="auto"/>
            </w:tcBorders>
            <w:shd w:val="clear" w:color="auto" w:fill="FFFFFF"/>
            <w:hideMark/>
          </w:tcPr>
          <w:p w14:paraId="7CCF30EA"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11. </w:t>
            </w:r>
            <w:r w:rsidRPr="00C54368">
              <w:rPr>
                <w:rFonts w:eastAsia="Times New Roman"/>
                <w:b/>
                <w:bCs/>
                <w:color w:val="D60000"/>
                <w:shd w:val="clear" w:color="auto" w:fill="FFFFFF"/>
              </w:rPr>
              <w:t>desirable</w:t>
            </w:r>
          </w:p>
        </w:tc>
        <w:tc>
          <w:tcPr>
            <w:tcW w:w="2036" w:type="dxa"/>
            <w:tcBorders>
              <w:top w:val="nil"/>
              <w:left w:val="nil"/>
              <w:bottom w:val="single" w:sz="8" w:space="0" w:color="auto"/>
              <w:right w:val="single" w:sz="8" w:space="0" w:color="auto"/>
            </w:tcBorders>
            <w:shd w:val="clear" w:color="auto" w:fill="FFFFFF"/>
            <w:hideMark/>
          </w:tcPr>
          <w:p w14:paraId="339486D5"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/di'zaiərəbl/</w:t>
            </w:r>
          </w:p>
        </w:tc>
        <w:tc>
          <w:tcPr>
            <w:tcW w:w="5940" w:type="dxa"/>
            <w:tcBorders>
              <w:top w:val="nil"/>
              <w:left w:val="nil"/>
              <w:bottom w:val="single" w:sz="8" w:space="0" w:color="auto"/>
              <w:right w:val="single" w:sz="8" w:space="0" w:color="auto"/>
            </w:tcBorders>
            <w:shd w:val="clear" w:color="auto" w:fill="FFFFFF"/>
            <w:hideMark/>
          </w:tcPr>
          <w:p w14:paraId="64055CBD"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(adj) đáng thèm muốn, đáng khát khao, đáng mong muốn. (adj) khêu gợi.</w:t>
            </w:r>
          </w:p>
        </w:tc>
      </w:tr>
      <w:tr w:rsidR="00C54368" w:rsidRPr="00C54368" w14:paraId="273E57EB" w14:textId="77777777" w:rsidTr="00C54368">
        <w:tc>
          <w:tcPr>
            <w:tcW w:w="2269" w:type="dxa"/>
            <w:tcBorders>
              <w:top w:val="nil"/>
              <w:left w:val="single" w:sz="8" w:space="0" w:color="auto"/>
              <w:bottom w:val="single" w:sz="8" w:space="0" w:color="auto"/>
              <w:right w:val="single" w:sz="8" w:space="0" w:color="auto"/>
            </w:tcBorders>
            <w:shd w:val="clear" w:color="auto" w:fill="FFFFFF"/>
            <w:hideMark/>
          </w:tcPr>
          <w:p w14:paraId="387044A5"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12. </w:t>
            </w:r>
            <w:r w:rsidRPr="00C54368">
              <w:rPr>
                <w:rFonts w:eastAsia="Times New Roman"/>
                <w:b/>
                <w:bCs/>
                <w:color w:val="D60000"/>
                <w:shd w:val="clear" w:color="auto" w:fill="FFFFFF"/>
              </w:rPr>
              <w:t>undesirable</w:t>
            </w:r>
          </w:p>
        </w:tc>
        <w:tc>
          <w:tcPr>
            <w:tcW w:w="2036" w:type="dxa"/>
            <w:tcBorders>
              <w:top w:val="nil"/>
              <w:left w:val="nil"/>
              <w:bottom w:val="single" w:sz="8" w:space="0" w:color="auto"/>
              <w:right w:val="single" w:sz="8" w:space="0" w:color="auto"/>
            </w:tcBorders>
            <w:shd w:val="clear" w:color="auto" w:fill="FFFFFF"/>
            <w:hideMark/>
          </w:tcPr>
          <w:p w14:paraId="46063EDD"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/,ʌndi'zaiərəbl/</w:t>
            </w:r>
          </w:p>
        </w:tc>
        <w:tc>
          <w:tcPr>
            <w:tcW w:w="5940" w:type="dxa"/>
            <w:tcBorders>
              <w:top w:val="nil"/>
              <w:left w:val="nil"/>
              <w:bottom w:val="single" w:sz="8" w:space="0" w:color="auto"/>
              <w:right w:val="single" w:sz="8" w:space="0" w:color="auto"/>
            </w:tcBorders>
            <w:shd w:val="clear" w:color="auto" w:fill="FFFFFF"/>
            <w:hideMark/>
          </w:tcPr>
          <w:p w14:paraId="78A684B7"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(adj) không mong muốn; gây khó chịu. (adj) không ai ưa. (n) người không ai ưa.</w:t>
            </w:r>
          </w:p>
        </w:tc>
      </w:tr>
      <w:tr w:rsidR="00C54368" w:rsidRPr="00C54368" w14:paraId="179DD8CE" w14:textId="77777777" w:rsidTr="00C54368">
        <w:tc>
          <w:tcPr>
            <w:tcW w:w="2269" w:type="dxa"/>
            <w:tcBorders>
              <w:top w:val="nil"/>
              <w:left w:val="single" w:sz="8" w:space="0" w:color="auto"/>
              <w:bottom w:val="single" w:sz="8" w:space="0" w:color="auto"/>
              <w:right w:val="single" w:sz="8" w:space="0" w:color="auto"/>
            </w:tcBorders>
            <w:shd w:val="clear" w:color="auto" w:fill="FFFFFF"/>
            <w:hideMark/>
          </w:tcPr>
          <w:p w14:paraId="1DBF9A88"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13. </w:t>
            </w:r>
            <w:r w:rsidRPr="00C54368">
              <w:rPr>
                <w:rFonts w:eastAsia="Times New Roman"/>
                <w:b/>
                <w:bCs/>
                <w:color w:val="D60000"/>
                <w:shd w:val="clear" w:color="auto" w:fill="FFFFFF"/>
              </w:rPr>
              <w:t>desirous</w:t>
            </w:r>
          </w:p>
        </w:tc>
        <w:tc>
          <w:tcPr>
            <w:tcW w:w="2036" w:type="dxa"/>
            <w:tcBorders>
              <w:top w:val="nil"/>
              <w:left w:val="nil"/>
              <w:bottom w:val="single" w:sz="8" w:space="0" w:color="auto"/>
              <w:right w:val="single" w:sz="8" w:space="0" w:color="auto"/>
            </w:tcBorders>
            <w:shd w:val="clear" w:color="auto" w:fill="FFFFFF"/>
            <w:hideMark/>
          </w:tcPr>
          <w:p w14:paraId="5A9803CF"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/di'zaiərəs/</w:t>
            </w:r>
          </w:p>
        </w:tc>
        <w:tc>
          <w:tcPr>
            <w:tcW w:w="5940" w:type="dxa"/>
            <w:tcBorders>
              <w:top w:val="nil"/>
              <w:left w:val="nil"/>
              <w:bottom w:val="single" w:sz="8" w:space="0" w:color="auto"/>
              <w:right w:val="single" w:sz="8" w:space="0" w:color="auto"/>
            </w:tcBorders>
            <w:shd w:val="clear" w:color="auto" w:fill="FFFFFF"/>
            <w:hideMark/>
          </w:tcPr>
          <w:p w14:paraId="14D70314"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(adj) mong muốn, ước ao, khao khát.</w:t>
            </w:r>
          </w:p>
        </w:tc>
      </w:tr>
      <w:tr w:rsidR="00C54368" w:rsidRPr="00C54368" w14:paraId="7F5A8DFB" w14:textId="77777777" w:rsidTr="00C54368">
        <w:tc>
          <w:tcPr>
            <w:tcW w:w="2269" w:type="dxa"/>
            <w:tcBorders>
              <w:top w:val="nil"/>
              <w:left w:val="single" w:sz="8" w:space="0" w:color="auto"/>
              <w:bottom w:val="single" w:sz="8" w:space="0" w:color="auto"/>
              <w:right w:val="single" w:sz="8" w:space="0" w:color="auto"/>
            </w:tcBorders>
            <w:shd w:val="clear" w:color="auto" w:fill="FFFFFF"/>
            <w:hideMark/>
          </w:tcPr>
          <w:p w14:paraId="1D9315B4"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14. </w:t>
            </w:r>
            <w:r w:rsidRPr="00C54368">
              <w:rPr>
                <w:rFonts w:eastAsia="Times New Roman"/>
                <w:b/>
                <w:bCs/>
                <w:color w:val="D60000"/>
                <w:shd w:val="clear" w:color="auto" w:fill="FFFFFF"/>
              </w:rPr>
              <w:t>desired</w:t>
            </w:r>
          </w:p>
        </w:tc>
        <w:tc>
          <w:tcPr>
            <w:tcW w:w="2036" w:type="dxa"/>
            <w:tcBorders>
              <w:top w:val="nil"/>
              <w:left w:val="nil"/>
              <w:bottom w:val="single" w:sz="8" w:space="0" w:color="auto"/>
              <w:right w:val="single" w:sz="8" w:space="0" w:color="auto"/>
            </w:tcBorders>
            <w:shd w:val="clear" w:color="auto" w:fill="FFFFFF"/>
            <w:hideMark/>
          </w:tcPr>
          <w:p w14:paraId="2EB45D14"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/dɪˈzaɪəd/</w:t>
            </w:r>
          </w:p>
        </w:tc>
        <w:tc>
          <w:tcPr>
            <w:tcW w:w="5940" w:type="dxa"/>
            <w:tcBorders>
              <w:top w:val="nil"/>
              <w:left w:val="nil"/>
              <w:bottom w:val="single" w:sz="8" w:space="0" w:color="auto"/>
              <w:right w:val="single" w:sz="8" w:space="0" w:color="auto"/>
            </w:tcBorders>
            <w:shd w:val="clear" w:color="auto" w:fill="FFFFFF"/>
            <w:hideMark/>
          </w:tcPr>
          <w:p w14:paraId="58639511"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(adj) muốn có đòi hỏi.</w:t>
            </w:r>
          </w:p>
        </w:tc>
      </w:tr>
      <w:tr w:rsidR="00C54368" w:rsidRPr="00C54368" w14:paraId="1EC3CC2C" w14:textId="77777777" w:rsidTr="00C54368">
        <w:tc>
          <w:tcPr>
            <w:tcW w:w="2269" w:type="dxa"/>
            <w:tcBorders>
              <w:top w:val="nil"/>
              <w:left w:val="single" w:sz="8" w:space="0" w:color="auto"/>
              <w:bottom w:val="single" w:sz="8" w:space="0" w:color="auto"/>
              <w:right w:val="single" w:sz="8" w:space="0" w:color="auto"/>
            </w:tcBorders>
            <w:shd w:val="clear" w:color="auto" w:fill="FFFFFF"/>
            <w:hideMark/>
          </w:tcPr>
          <w:p w14:paraId="5005CA19"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15. </w:t>
            </w:r>
            <w:r w:rsidRPr="00C54368">
              <w:rPr>
                <w:rFonts w:eastAsia="Times New Roman"/>
                <w:b/>
                <w:bCs/>
                <w:color w:val="D60000"/>
                <w:shd w:val="clear" w:color="auto" w:fill="FFFFFF"/>
              </w:rPr>
              <w:t>desirably</w:t>
            </w:r>
          </w:p>
        </w:tc>
        <w:tc>
          <w:tcPr>
            <w:tcW w:w="2036" w:type="dxa"/>
            <w:tcBorders>
              <w:top w:val="nil"/>
              <w:left w:val="nil"/>
              <w:bottom w:val="single" w:sz="8" w:space="0" w:color="auto"/>
              <w:right w:val="single" w:sz="8" w:space="0" w:color="auto"/>
            </w:tcBorders>
            <w:shd w:val="clear" w:color="auto" w:fill="FFFFFF"/>
            <w:hideMark/>
          </w:tcPr>
          <w:p w14:paraId="0926FAED"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/di'zaiərəbli/</w:t>
            </w:r>
          </w:p>
        </w:tc>
        <w:tc>
          <w:tcPr>
            <w:tcW w:w="5940" w:type="dxa"/>
            <w:tcBorders>
              <w:top w:val="nil"/>
              <w:left w:val="nil"/>
              <w:bottom w:val="single" w:sz="8" w:space="0" w:color="auto"/>
              <w:right w:val="single" w:sz="8" w:space="0" w:color="auto"/>
            </w:tcBorders>
            <w:shd w:val="clear" w:color="auto" w:fill="FFFFFF"/>
            <w:hideMark/>
          </w:tcPr>
          <w:p w14:paraId="37750168"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(adv) [một cách] đáng thèm muốn, [một cách] đáng khát khao. (adv) [một cách] khêu gợi.</w:t>
            </w:r>
          </w:p>
        </w:tc>
      </w:tr>
      <w:tr w:rsidR="00C54368" w:rsidRPr="00C54368" w14:paraId="291D494B" w14:textId="77777777" w:rsidTr="00C54368">
        <w:tc>
          <w:tcPr>
            <w:tcW w:w="2269" w:type="dxa"/>
            <w:tcBorders>
              <w:top w:val="nil"/>
              <w:left w:val="single" w:sz="8" w:space="0" w:color="auto"/>
              <w:bottom w:val="single" w:sz="8" w:space="0" w:color="auto"/>
              <w:right w:val="single" w:sz="8" w:space="0" w:color="auto"/>
            </w:tcBorders>
            <w:shd w:val="clear" w:color="auto" w:fill="FFFFFF"/>
            <w:hideMark/>
          </w:tcPr>
          <w:p w14:paraId="587C8235"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16. </w:t>
            </w:r>
            <w:r w:rsidRPr="00C54368">
              <w:rPr>
                <w:rFonts w:eastAsia="Times New Roman"/>
                <w:b/>
                <w:bCs/>
                <w:color w:val="D60000"/>
                <w:shd w:val="clear" w:color="auto" w:fill="FFFFFF"/>
              </w:rPr>
              <w:t>undesirably</w:t>
            </w:r>
          </w:p>
        </w:tc>
        <w:tc>
          <w:tcPr>
            <w:tcW w:w="2036" w:type="dxa"/>
            <w:tcBorders>
              <w:top w:val="nil"/>
              <w:left w:val="nil"/>
              <w:bottom w:val="single" w:sz="8" w:space="0" w:color="auto"/>
              <w:right w:val="single" w:sz="8" w:space="0" w:color="auto"/>
            </w:tcBorders>
            <w:shd w:val="clear" w:color="auto" w:fill="FFFFFF"/>
            <w:hideMark/>
          </w:tcPr>
          <w:p w14:paraId="3B9C1D5F"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/,ʌndi'zaiərəbli/</w:t>
            </w:r>
          </w:p>
        </w:tc>
        <w:tc>
          <w:tcPr>
            <w:tcW w:w="5940" w:type="dxa"/>
            <w:tcBorders>
              <w:top w:val="nil"/>
              <w:left w:val="nil"/>
              <w:bottom w:val="single" w:sz="8" w:space="0" w:color="auto"/>
              <w:right w:val="single" w:sz="8" w:space="0" w:color="auto"/>
            </w:tcBorders>
            <w:shd w:val="clear" w:color="auto" w:fill="FFFFFF"/>
            <w:hideMark/>
          </w:tcPr>
          <w:p w14:paraId="6F1F917D"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(adv) [một cách] chẳng ai ưa.</w:t>
            </w:r>
          </w:p>
        </w:tc>
      </w:tr>
      <w:tr w:rsidR="00C54368" w:rsidRPr="00C54368" w14:paraId="513A89D6" w14:textId="77777777" w:rsidTr="00C54368">
        <w:tc>
          <w:tcPr>
            <w:tcW w:w="2269" w:type="dxa"/>
            <w:tcBorders>
              <w:top w:val="nil"/>
              <w:left w:val="single" w:sz="8" w:space="0" w:color="auto"/>
              <w:bottom w:val="single" w:sz="8" w:space="0" w:color="auto"/>
              <w:right w:val="single" w:sz="8" w:space="0" w:color="auto"/>
            </w:tcBorders>
            <w:shd w:val="clear" w:color="auto" w:fill="FFFFFF"/>
            <w:hideMark/>
          </w:tcPr>
          <w:p w14:paraId="639196D7"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lastRenderedPageBreak/>
              <w:t xml:space="preserve">17. </w:t>
            </w:r>
            <w:r w:rsidRPr="00C54368">
              <w:rPr>
                <w:rFonts w:eastAsia="Times New Roman"/>
                <w:b/>
                <w:bCs/>
                <w:color w:val="D60000"/>
                <w:shd w:val="clear" w:color="auto" w:fill="FFFFFF"/>
              </w:rPr>
              <w:t>do</w:t>
            </w:r>
          </w:p>
        </w:tc>
        <w:tc>
          <w:tcPr>
            <w:tcW w:w="2036" w:type="dxa"/>
            <w:tcBorders>
              <w:top w:val="nil"/>
              <w:left w:val="nil"/>
              <w:bottom w:val="single" w:sz="8" w:space="0" w:color="auto"/>
              <w:right w:val="single" w:sz="8" w:space="0" w:color="auto"/>
            </w:tcBorders>
            <w:shd w:val="clear" w:color="auto" w:fill="FFFFFF"/>
            <w:hideMark/>
          </w:tcPr>
          <w:p w14:paraId="635492B7"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/du:/</w:t>
            </w:r>
          </w:p>
        </w:tc>
        <w:tc>
          <w:tcPr>
            <w:tcW w:w="5940" w:type="dxa"/>
            <w:tcBorders>
              <w:top w:val="nil"/>
              <w:left w:val="nil"/>
              <w:bottom w:val="single" w:sz="8" w:space="0" w:color="auto"/>
              <w:right w:val="single" w:sz="8" w:space="0" w:color="auto"/>
            </w:tcBorders>
            <w:shd w:val="clear" w:color="auto" w:fill="FFFFFF"/>
            <w:hideMark/>
          </w:tcPr>
          <w:p w14:paraId="3E8D63CD"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(auxiliary verb) (dùng trước động từ để hình thành câu phủ định, câu hỏi). (auxiliary verb) (dùng ở cuối câu hỏi để hỏi lặp lại) có phải không). (auxiliary verb) (dùng khi không có một trợ động từ nào khác để nhấn mạnh). (auxiliary verb) (dùng để đảo vị trí của chủ từ và động từ khi một phó từ hay phó ngữ được đưa lên phía trước). (auxiliary verb) (dùng để tránh sự lặp lại của một động từ). (v) làm, thực hiện. (v) (dùng với the + danh từ hay my, his + danh từ để chỉ một số công việc hằng ngày như đánh (răng), rửa (bát đĩa), lau chùi (bàn ghế)…). (v) học; nghiên cứu; giải (bài toán…). (v) tạo ra, làm ra. (v) công diễn; sắm vai. (v) (dùng ở thì hoàn thành hay dạng bị động) hoàn thành, làm xong. (v) đi, đi được. (v) trải qua; qua. (v) đủ; thích hợp. (v) (dùng với phó từ, hay trong câu hỏi sau how) tiến bộ (v) nấu, xào, rán. (v) (khẩu ngữ) đánh lừa. (v) (tiếng lóng) ăn cướp. (v) (tiếng lóng) nện, đánh.</w:t>
            </w:r>
          </w:p>
        </w:tc>
      </w:tr>
      <w:tr w:rsidR="00C54368" w:rsidRPr="00C54368" w14:paraId="7EC37C97" w14:textId="77777777" w:rsidTr="00C54368">
        <w:tc>
          <w:tcPr>
            <w:tcW w:w="2269" w:type="dxa"/>
            <w:tcBorders>
              <w:top w:val="nil"/>
              <w:left w:val="single" w:sz="8" w:space="0" w:color="auto"/>
              <w:bottom w:val="single" w:sz="8" w:space="0" w:color="auto"/>
              <w:right w:val="single" w:sz="8" w:space="0" w:color="auto"/>
            </w:tcBorders>
            <w:shd w:val="clear" w:color="auto" w:fill="FFFFFF"/>
            <w:hideMark/>
          </w:tcPr>
          <w:p w14:paraId="4DC6B2D4"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18. </w:t>
            </w:r>
            <w:r w:rsidRPr="00C54368">
              <w:rPr>
                <w:rFonts w:eastAsia="Times New Roman"/>
                <w:b/>
                <w:bCs/>
                <w:color w:val="D60000"/>
                <w:shd w:val="clear" w:color="auto" w:fill="FFFFFF"/>
              </w:rPr>
              <w:t>overdo</w:t>
            </w:r>
          </w:p>
        </w:tc>
        <w:tc>
          <w:tcPr>
            <w:tcW w:w="2036" w:type="dxa"/>
            <w:tcBorders>
              <w:top w:val="nil"/>
              <w:left w:val="nil"/>
              <w:bottom w:val="single" w:sz="8" w:space="0" w:color="auto"/>
              <w:right w:val="single" w:sz="8" w:space="0" w:color="auto"/>
            </w:tcBorders>
            <w:shd w:val="clear" w:color="auto" w:fill="FFFFFF"/>
            <w:hideMark/>
          </w:tcPr>
          <w:p w14:paraId="5AC751EB"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/,əʊvə'du:/</w:t>
            </w:r>
          </w:p>
        </w:tc>
        <w:tc>
          <w:tcPr>
            <w:tcW w:w="5940" w:type="dxa"/>
            <w:tcBorders>
              <w:top w:val="nil"/>
              <w:left w:val="nil"/>
              <w:bottom w:val="single" w:sz="8" w:space="0" w:color="auto"/>
              <w:right w:val="single" w:sz="8" w:space="0" w:color="auto"/>
            </w:tcBorders>
            <w:shd w:val="clear" w:color="auto" w:fill="FFFFFF"/>
            <w:hideMark/>
          </w:tcPr>
          <w:p w14:paraId="2B9E9B95"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(v) cường điệu. (v) dùng quá nhiều. (v) nấu quá lâu.</w:t>
            </w:r>
          </w:p>
        </w:tc>
      </w:tr>
      <w:tr w:rsidR="00C54368" w:rsidRPr="00C54368" w14:paraId="6D575236" w14:textId="77777777" w:rsidTr="00C54368">
        <w:tc>
          <w:tcPr>
            <w:tcW w:w="2269" w:type="dxa"/>
            <w:tcBorders>
              <w:top w:val="nil"/>
              <w:left w:val="single" w:sz="8" w:space="0" w:color="auto"/>
              <w:bottom w:val="single" w:sz="8" w:space="0" w:color="auto"/>
              <w:right w:val="single" w:sz="8" w:space="0" w:color="auto"/>
            </w:tcBorders>
            <w:shd w:val="clear" w:color="auto" w:fill="FFFFFF"/>
            <w:hideMark/>
          </w:tcPr>
          <w:p w14:paraId="2C8FA86A"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19. </w:t>
            </w:r>
            <w:r w:rsidRPr="00C54368">
              <w:rPr>
                <w:rFonts w:eastAsia="Times New Roman"/>
                <w:b/>
                <w:bCs/>
                <w:color w:val="D60000"/>
                <w:shd w:val="clear" w:color="auto" w:fill="FFFFFF"/>
              </w:rPr>
              <w:t>outdo</w:t>
            </w:r>
          </w:p>
        </w:tc>
        <w:tc>
          <w:tcPr>
            <w:tcW w:w="2036" w:type="dxa"/>
            <w:tcBorders>
              <w:top w:val="nil"/>
              <w:left w:val="nil"/>
              <w:bottom w:val="single" w:sz="8" w:space="0" w:color="auto"/>
              <w:right w:val="single" w:sz="8" w:space="0" w:color="auto"/>
            </w:tcBorders>
            <w:shd w:val="clear" w:color="auto" w:fill="FFFFFF"/>
            <w:hideMark/>
          </w:tcPr>
          <w:p w14:paraId="1E3CB237"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/'aʊt'du:/</w:t>
            </w:r>
          </w:p>
        </w:tc>
        <w:tc>
          <w:tcPr>
            <w:tcW w:w="5940" w:type="dxa"/>
            <w:tcBorders>
              <w:top w:val="nil"/>
              <w:left w:val="nil"/>
              <w:bottom w:val="single" w:sz="8" w:space="0" w:color="auto"/>
              <w:right w:val="single" w:sz="8" w:space="0" w:color="auto"/>
            </w:tcBorders>
            <w:shd w:val="clear" w:color="auto" w:fill="FFFFFF"/>
            <w:hideMark/>
          </w:tcPr>
          <w:p w14:paraId="198DBB4E"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(v) làm nhiều hơn; làm giỏi hơn.</w:t>
            </w:r>
          </w:p>
        </w:tc>
      </w:tr>
      <w:tr w:rsidR="00C54368" w:rsidRPr="00C54368" w14:paraId="7076B356" w14:textId="77777777" w:rsidTr="00C54368">
        <w:tc>
          <w:tcPr>
            <w:tcW w:w="2269" w:type="dxa"/>
            <w:tcBorders>
              <w:top w:val="nil"/>
              <w:left w:val="single" w:sz="8" w:space="0" w:color="auto"/>
              <w:bottom w:val="single" w:sz="8" w:space="0" w:color="auto"/>
              <w:right w:val="single" w:sz="8" w:space="0" w:color="auto"/>
            </w:tcBorders>
            <w:shd w:val="clear" w:color="auto" w:fill="FFFFFF"/>
            <w:hideMark/>
          </w:tcPr>
          <w:p w14:paraId="49F9C845"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20. </w:t>
            </w:r>
            <w:r w:rsidRPr="00C54368">
              <w:rPr>
                <w:rFonts w:eastAsia="Times New Roman"/>
                <w:b/>
                <w:bCs/>
                <w:color w:val="D60000"/>
                <w:shd w:val="clear" w:color="auto" w:fill="FFFFFF"/>
              </w:rPr>
              <w:t>redo</w:t>
            </w:r>
          </w:p>
        </w:tc>
        <w:tc>
          <w:tcPr>
            <w:tcW w:w="2036" w:type="dxa"/>
            <w:tcBorders>
              <w:top w:val="nil"/>
              <w:left w:val="nil"/>
              <w:bottom w:val="single" w:sz="8" w:space="0" w:color="auto"/>
              <w:right w:val="single" w:sz="8" w:space="0" w:color="auto"/>
            </w:tcBorders>
            <w:shd w:val="clear" w:color="auto" w:fill="FFFFFF"/>
            <w:hideMark/>
          </w:tcPr>
          <w:p w14:paraId="0E84D337"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/ri:'du:/</w:t>
            </w:r>
          </w:p>
        </w:tc>
        <w:tc>
          <w:tcPr>
            <w:tcW w:w="5940" w:type="dxa"/>
            <w:tcBorders>
              <w:top w:val="nil"/>
              <w:left w:val="nil"/>
              <w:bottom w:val="single" w:sz="8" w:space="0" w:color="auto"/>
              <w:right w:val="single" w:sz="8" w:space="0" w:color="auto"/>
            </w:tcBorders>
            <w:shd w:val="clear" w:color="auto" w:fill="FFFFFF"/>
            <w:hideMark/>
          </w:tcPr>
          <w:p w14:paraId="18A797C9"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(v) làm lại. (v) (khẩu ngữ) tu sửa; trang hoàng lại (gian phòng, ngôi nhà).</w:t>
            </w:r>
          </w:p>
        </w:tc>
      </w:tr>
      <w:tr w:rsidR="00C54368" w:rsidRPr="00C54368" w14:paraId="0D67AB2B" w14:textId="77777777" w:rsidTr="00C54368">
        <w:tc>
          <w:tcPr>
            <w:tcW w:w="2269" w:type="dxa"/>
            <w:tcBorders>
              <w:top w:val="nil"/>
              <w:left w:val="single" w:sz="8" w:space="0" w:color="auto"/>
              <w:bottom w:val="single" w:sz="8" w:space="0" w:color="auto"/>
              <w:right w:val="single" w:sz="8" w:space="0" w:color="auto"/>
            </w:tcBorders>
            <w:shd w:val="clear" w:color="auto" w:fill="FFFFFF"/>
            <w:hideMark/>
          </w:tcPr>
          <w:p w14:paraId="14CAE8B9"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21. </w:t>
            </w:r>
            <w:r w:rsidRPr="00C54368">
              <w:rPr>
                <w:rFonts w:eastAsia="Times New Roman"/>
                <w:b/>
                <w:bCs/>
                <w:color w:val="D60000"/>
                <w:shd w:val="clear" w:color="auto" w:fill="FFFFFF"/>
              </w:rPr>
              <w:t>undo</w:t>
            </w:r>
          </w:p>
        </w:tc>
        <w:tc>
          <w:tcPr>
            <w:tcW w:w="2036" w:type="dxa"/>
            <w:tcBorders>
              <w:top w:val="nil"/>
              <w:left w:val="nil"/>
              <w:bottom w:val="single" w:sz="8" w:space="0" w:color="auto"/>
              <w:right w:val="single" w:sz="8" w:space="0" w:color="auto"/>
            </w:tcBorders>
            <w:shd w:val="clear" w:color="auto" w:fill="FFFFFF"/>
            <w:hideMark/>
          </w:tcPr>
          <w:p w14:paraId="474ECC0F"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/ʌn'du:/</w:t>
            </w:r>
          </w:p>
        </w:tc>
        <w:tc>
          <w:tcPr>
            <w:tcW w:w="5940" w:type="dxa"/>
            <w:tcBorders>
              <w:top w:val="nil"/>
              <w:left w:val="nil"/>
              <w:bottom w:val="single" w:sz="8" w:space="0" w:color="auto"/>
              <w:right w:val="single" w:sz="8" w:space="0" w:color="auto"/>
            </w:tcBorders>
            <w:shd w:val="clear" w:color="auto" w:fill="FFFFFF"/>
            <w:hideMark/>
          </w:tcPr>
          <w:p w14:paraId="34F746E6"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(v) tháo, cởi, mở. (v) xóa, hủy. (v) phá hủy.</w:t>
            </w:r>
          </w:p>
        </w:tc>
      </w:tr>
      <w:tr w:rsidR="00C54368" w:rsidRPr="00C54368" w14:paraId="69860DAC" w14:textId="77777777" w:rsidTr="00C54368">
        <w:tc>
          <w:tcPr>
            <w:tcW w:w="2269" w:type="dxa"/>
            <w:tcBorders>
              <w:top w:val="nil"/>
              <w:left w:val="single" w:sz="8" w:space="0" w:color="auto"/>
              <w:bottom w:val="single" w:sz="8" w:space="0" w:color="auto"/>
              <w:right w:val="single" w:sz="8" w:space="0" w:color="auto"/>
            </w:tcBorders>
            <w:shd w:val="clear" w:color="auto" w:fill="FFFFFF"/>
            <w:hideMark/>
          </w:tcPr>
          <w:p w14:paraId="5D1E3A48"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22. </w:t>
            </w:r>
            <w:r w:rsidRPr="00C54368">
              <w:rPr>
                <w:rFonts w:eastAsia="Times New Roman"/>
                <w:b/>
                <w:bCs/>
                <w:color w:val="D60000"/>
                <w:shd w:val="clear" w:color="auto" w:fill="FFFFFF"/>
              </w:rPr>
              <w:t>overdid</w:t>
            </w:r>
          </w:p>
        </w:tc>
        <w:tc>
          <w:tcPr>
            <w:tcW w:w="2036" w:type="dxa"/>
            <w:tcBorders>
              <w:top w:val="nil"/>
              <w:left w:val="nil"/>
              <w:bottom w:val="single" w:sz="8" w:space="0" w:color="auto"/>
              <w:right w:val="single" w:sz="8" w:space="0" w:color="auto"/>
            </w:tcBorders>
            <w:shd w:val="clear" w:color="auto" w:fill="FFFFFF"/>
            <w:hideMark/>
          </w:tcPr>
          <w:p w14:paraId="6BAEB5B1"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/,əʊvə'did/</w:t>
            </w:r>
          </w:p>
        </w:tc>
        <w:tc>
          <w:tcPr>
            <w:tcW w:w="5940" w:type="dxa"/>
            <w:tcBorders>
              <w:top w:val="nil"/>
              <w:left w:val="nil"/>
              <w:bottom w:val="single" w:sz="8" w:space="0" w:color="auto"/>
              <w:right w:val="single" w:sz="8" w:space="0" w:color="auto"/>
            </w:tcBorders>
            <w:shd w:val="clear" w:color="auto" w:fill="FFFFFF"/>
            <w:hideMark/>
          </w:tcPr>
          <w:p w14:paraId="287D49D4"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(v) quá khứ đơn của overdo.</w:t>
            </w:r>
          </w:p>
        </w:tc>
      </w:tr>
      <w:tr w:rsidR="00C54368" w:rsidRPr="00C54368" w14:paraId="062BAC46" w14:textId="77777777" w:rsidTr="00C54368">
        <w:tc>
          <w:tcPr>
            <w:tcW w:w="2269" w:type="dxa"/>
            <w:tcBorders>
              <w:top w:val="nil"/>
              <w:left w:val="single" w:sz="8" w:space="0" w:color="auto"/>
              <w:bottom w:val="single" w:sz="8" w:space="0" w:color="auto"/>
              <w:right w:val="single" w:sz="8" w:space="0" w:color="auto"/>
            </w:tcBorders>
            <w:shd w:val="clear" w:color="auto" w:fill="FFFFFF"/>
            <w:hideMark/>
          </w:tcPr>
          <w:p w14:paraId="56C78083"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23. </w:t>
            </w:r>
            <w:r w:rsidRPr="00C54368">
              <w:rPr>
                <w:rFonts w:eastAsia="Times New Roman"/>
                <w:b/>
                <w:bCs/>
                <w:color w:val="D60000"/>
                <w:shd w:val="clear" w:color="auto" w:fill="FFFFFF"/>
              </w:rPr>
              <w:t>outdid</w:t>
            </w:r>
          </w:p>
        </w:tc>
        <w:tc>
          <w:tcPr>
            <w:tcW w:w="2036" w:type="dxa"/>
            <w:tcBorders>
              <w:top w:val="nil"/>
              <w:left w:val="nil"/>
              <w:bottom w:val="single" w:sz="8" w:space="0" w:color="auto"/>
              <w:right w:val="single" w:sz="8" w:space="0" w:color="auto"/>
            </w:tcBorders>
            <w:shd w:val="clear" w:color="auto" w:fill="FFFFFF"/>
            <w:hideMark/>
          </w:tcPr>
          <w:p w14:paraId="3E99F330"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/,aʊt'did/</w:t>
            </w:r>
          </w:p>
        </w:tc>
        <w:tc>
          <w:tcPr>
            <w:tcW w:w="5940" w:type="dxa"/>
            <w:tcBorders>
              <w:top w:val="nil"/>
              <w:left w:val="nil"/>
              <w:bottom w:val="single" w:sz="8" w:space="0" w:color="auto"/>
              <w:right w:val="single" w:sz="8" w:space="0" w:color="auto"/>
            </w:tcBorders>
            <w:shd w:val="clear" w:color="auto" w:fill="FFFFFF"/>
            <w:hideMark/>
          </w:tcPr>
          <w:p w14:paraId="33134ADC"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(v) quá khứ đơn của outdo.</w:t>
            </w:r>
          </w:p>
        </w:tc>
      </w:tr>
      <w:tr w:rsidR="00C54368" w:rsidRPr="00C54368" w14:paraId="4A6164FF" w14:textId="77777777" w:rsidTr="00C54368">
        <w:tc>
          <w:tcPr>
            <w:tcW w:w="2269" w:type="dxa"/>
            <w:tcBorders>
              <w:top w:val="nil"/>
              <w:left w:val="single" w:sz="8" w:space="0" w:color="auto"/>
              <w:bottom w:val="single" w:sz="8" w:space="0" w:color="auto"/>
              <w:right w:val="single" w:sz="8" w:space="0" w:color="auto"/>
            </w:tcBorders>
            <w:shd w:val="clear" w:color="auto" w:fill="FFFFFF"/>
            <w:hideMark/>
          </w:tcPr>
          <w:p w14:paraId="547C9E71"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24. </w:t>
            </w:r>
            <w:r w:rsidRPr="00C54368">
              <w:rPr>
                <w:rFonts w:eastAsia="Times New Roman"/>
                <w:b/>
                <w:bCs/>
                <w:color w:val="D60000"/>
                <w:shd w:val="clear" w:color="auto" w:fill="FFFFFF"/>
              </w:rPr>
              <w:t>redid</w:t>
            </w:r>
          </w:p>
        </w:tc>
        <w:tc>
          <w:tcPr>
            <w:tcW w:w="2036" w:type="dxa"/>
            <w:tcBorders>
              <w:top w:val="nil"/>
              <w:left w:val="nil"/>
              <w:bottom w:val="single" w:sz="8" w:space="0" w:color="auto"/>
              <w:right w:val="single" w:sz="8" w:space="0" w:color="auto"/>
            </w:tcBorders>
            <w:shd w:val="clear" w:color="auto" w:fill="FFFFFF"/>
            <w:hideMark/>
          </w:tcPr>
          <w:p w14:paraId="4BD74AEA"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/ri:'did/</w:t>
            </w:r>
          </w:p>
        </w:tc>
        <w:tc>
          <w:tcPr>
            <w:tcW w:w="5940" w:type="dxa"/>
            <w:tcBorders>
              <w:top w:val="nil"/>
              <w:left w:val="nil"/>
              <w:bottom w:val="single" w:sz="8" w:space="0" w:color="auto"/>
              <w:right w:val="single" w:sz="8" w:space="0" w:color="auto"/>
            </w:tcBorders>
            <w:shd w:val="clear" w:color="auto" w:fill="FFFFFF"/>
            <w:hideMark/>
          </w:tcPr>
          <w:p w14:paraId="1D61C222"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(v) quá khứ của redo.</w:t>
            </w:r>
          </w:p>
        </w:tc>
      </w:tr>
      <w:tr w:rsidR="00C54368" w:rsidRPr="00C54368" w14:paraId="46B49647" w14:textId="77777777" w:rsidTr="00C54368">
        <w:tc>
          <w:tcPr>
            <w:tcW w:w="2269" w:type="dxa"/>
            <w:tcBorders>
              <w:top w:val="nil"/>
              <w:left w:val="single" w:sz="8" w:space="0" w:color="auto"/>
              <w:bottom w:val="single" w:sz="8" w:space="0" w:color="auto"/>
              <w:right w:val="single" w:sz="8" w:space="0" w:color="auto"/>
            </w:tcBorders>
            <w:shd w:val="clear" w:color="auto" w:fill="FFFFFF"/>
            <w:hideMark/>
          </w:tcPr>
          <w:p w14:paraId="156C71E4"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25. </w:t>
            </w:r>
            <w:r w:rsidRPr="00C54368">
              <w:rPr>
                <w:rFonts w:eastAsia="Times New Roman"/>
                <w:b/>
                <w:bCs/>
                <w:color w:val="D60000"/>
                <w:shd w:val="clear" w:color="auto" w:fill="FFFFFF"/>
              </w:rPr>
              <w:t>undid</w:t>
            </w:r>
          </w:p>
        </w:tc>
        <w:tc>
          <w:tcPr>
            <w:tcW w:w="2036" w:type="dxa"/>
            <w:tcBorders>
              <w:top w:val="nil"/>
              <w:left w:val="nil"/>
              <w:bottom w:val="single" w:sz="8" w:space="0" w:color="auto"/>
              <w:right w:val="single" w:sz="8" w:space="0" w:color="auto"/>
            </w:tcBorders>
            <w:shd w:val="clear" w:color="auto" w:fill="FFFFFF"/>
            <w:hideMark/>
          </w:tcPr>
          <w:p w14:paraId="7C59F6D7"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/ʌn'did/</w:t>
            </w:r>
          </w:p>
        </w:tc>
        <w:tc>
          <w:tcPr>
            <w:tcW w:w="5940" w:type="dxa"/>
            <w:tcBorders>
              <w:top w:val="nil"/>
              <w:left w:val="nil"/>
              <w:bottom w:val="single" w:sz="8" w:space="0" w:color="auto"/>
              <w:right w:val="single" w:sz="8" w:space="0" w:color="auto"/>
            </w:tcBorders>
            <w:shd w:val="clear" w:color="auto" w:fill="FFFFFF"/>
            <w:hideMark/>
          </w:tcPr>
          <w:p w14:paraId="225F8D18"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(v) quá khứ của undo.</w:t>
            </w:r>
          </w:p>
        </w:tc>
      </w:tr>
      <w:tr w:rsidR="00C54368" w:rsidRPr="00C54368" w14:paraId="51CBFAA6" w14:textId="77777777" w:rsidTr="00C54368">
        <w:tc>
          <w:tcPr>
            <w:tcW w:w="2269" w:type="dxa"/>
            <w:tcBorders>
              <w:top w:val="nil"/>
              <w:left w:val="single" w:sz="8" w:space="0" w:color="auto"/>
              <w:bottom w:val="single" w:sz="8" w:space="0" w:color="auto"/>
              <w:right w:val="single" w:sz="8" w:space="0" w:color="auto"/>
            </w:tcBorders>
            <w:shd w:val="clear" w:color="auto" w:fill="FFFFFF"/>
            <w:hideMark/>
          </w:tcPr>
          <w:p w14:paraId="18F6035A"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26. </w:t>
            </w:r>
            <w:r w:rsidRPr="00C54368">
              <w:rPr>
                <w:rFonts w:eastAsia="Times New Roman"/>
                <w:b/>
                <w:bCs/>
                <w:color w:val="D60000"/>
                <w:shd w:val="clear" w:color="auto" w:fill="FFFFFF"/>
              </w:rPr>
              <w:t>overdone</w:t>
            </w:r>
          </w:p>
        </w:tc>
        <w:tc>
          <w:tcPr>
            <w:tcW w:w="2036" w:type="dxa"/>
            <w:tcBorders>
              <w:top w:val="nil"/>
              <w:left w:val="nil"/>
              <w:bottom w:val="single" w:sz="8" w:space="0" w:color="auto"/>
              <w:right w:val="single" w:sz="8" w:space="0" w:color="auto"/>
            </w:tcBorders>
            <w:shd w:val="clear" w:color="auto" w:fill="FFFFFF"/>
            <w:hideMark/>
          </w:tcPr>
          <w:p w14:paraId="30EB5A34"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/,əʊvə'dʌn/</w:t>
            </w:r>
          </w:p>
        </w:tc>
        <w:tc>
          <w:tcPr>
            <w:tcW w:w="5940" w:type="dxa"/>
            <w:tcBorders>
              <w:top w:val="nil"/>
              <w:left w:val="nil"/>
              <w:bottom w:val="single" w:sz="8" w:space="0" w:color="auto"/>
              <w:right w:val="single" w:sz="8" w:space="0" w:color="auto"/>
            </w:tcBorders>
            <w:shd w:val="clear" w:color="auto" w:fill="FFFFFF"/>
            <w:hideMark/>
          </w:tcPr>
          <w:p w14:paraId="4FF053CF"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(v) quá khứ phân từ của overdo.</w:t>
            </w:r>
          </w:p>
        </w:tc>
      </w:tr>
      <w:tr w:rsidR="00C54368" w:rsidRPr="00C54368" w14:paraId="451362C6" w14:textId="77777777" w:rsidTr="00C54368">
        <w:tc>
          <w:tcPr>
            <w:tcW w:w="2269" w:type="dxa"/>
            <w:tcBorders>
              <w:top w:val="nil"/>
              <w:left w:val="single" w:sz="8" w:space="0" w:color="auto"/>
              <w:bottom w:val="single" w:sz="8" w:space="0" w:color="auto"/>
              <w:right w:val="single" w:sz="8" w:space="0" w:color="auto"/>
            </w:tcBorders>
            <w:shd w:val="clear" w:color="auto" w:fill="FFFFFF"/>
            <w:hideMark/>
          </w:tcPr>
          <w:p w14:paraId="195B92F7"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27. </w:t>
            </w:r>
            <w:r w:rsidRPr="00C54368">
              <w:rPr>
                <w:rFonts w:eastAsia="Times New Roman"/>
                <w:b/>
                <w:bCs/>
                <w:color w:val="D60000"/>
                <w:shd w:val="clear" w:color="auto" w:fill="FFFFFF"/>
              </w:rPr>
              <w:t>outdone</w:t>
            </w:r>
          </w:p>
        </w:tc>
        <w:tc>
          <w:tcPr>
            <w:tcW w:w="2036" w:type="dxa"/>
            <w:tcBorders>
              <w:top w:val="nil"/>
              <w:left w:val="nil"/>
              <w:bottom w:val="single" w:sz="8" w:space="0" w:color="auto"/>
              <w:right w:val="single" w:sz="8" w:space="0" w:color="auto"/>
            </w:tcBorders>
            <w:shd w:val="clear" w:color="auto" w:fill="FFFFFF"/>
            <w:hideMark/>
          </w:tcPr>
          <w:p w14:paraId="6921CD58"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/,aʊt'dʌn/</w:t>
            </w:r>
          </w:p>
        </w:tc>
        <w:tc>
          <w:tcPr>
            <w:tcW w:w="5940" w:type="dxa"/>
            <w:tcBorders>
              <w:top w:val="nil"/>
              <w:left w:val="nil"/>
              <w:bottom w:val="single" w:sz="8" w:space="0" w:color="auto"/>
              <w:right w:val="single" w:sz="8" w:space="0" w:color="auto"/>
            </w:tcBorders>
            <w:shd w:val="clear" w:color="auto" w:fill="FFFFFF"/>
            <w:hideMark/>
          </w:tcPr>
          <w:p w14:paraId="50CF8AF9"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(v) quá khứ phân từ của outdo.</w:t>
            </w:r>
          </w:p>
        </w:tc>
      </w:tr>
      <w:tr w:rsidR="00C54368" w:rsidRPr="00C54368" w14:paraId="5CC48F71" w14:textId="77777777" w:rsidTr="00C54368">
        <w:tc>
          <w:tcPr>
            <w:tcW w:w="2269" w:type="dxa"/>
            <w:tcBorders>
              <w:top w:val="nil"/>
              <w:left w:val="single" w:sz="8" w:space="0" w:color="auto"/>
              <w:bottom w:val="single" w:sz="8" w:space="0" w:color="auto"/>
              <w:right w:val="single" w:sz="8" w:space="0" w:color="auto"/>
            </w:tcBorders>
            <w:shd w:val="clear" w:color="auto" w:fill="FFFFFF"/>
            <w:hideMark/>
          </w:tcPr>
          <w:p w14:paraId="13C12A7D"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28. </w:t>
            </w:r>
            <w:r w:rsidRPr="00C54368">
              <w:rPr>
                <w:rFonts w:eastAsia="Times New Roman"/>
                <w:b/>
                <w:bCs/>
                <w:color w:val="D60000"/>
                <w:shd w:val="clear" w:color="auto" w:fill="FFFFFF"/>
              </w:rPr>
              <w:t>redone</w:t>
            </w:r>
          </w:p>
        </w:tc>
        <w:tc>
          <w:tcPr>
            <w:tcW w:w="2036" w:type="dxa"/>
            <w:tcBorders>
              <w:top w:val="nil"/>
              <w:left w:val="nil"/>
              <w:bottom w:val="single" w:sz="8" w:space="0" w:color="auto"/>
              <w:right w:val="single" w:sz="8" w:space="0" w:color="auto"/>
            </w:tcBorders>
            <w:shd w:val="clear" w:color="auto" w:fill="FFFFFF"/>
            <w:hideMark/>
          </w:tcPr>
          <w:p w14:paraId="7487A7BE"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/ri:'dʌn/</w:t>
            </w:r>
          </w:p>
        </w:tc>
        <w:tc>
          <w:tcPr>
            <w:tcW w:w="5940" w:type="dxa"/>
            <w:tcBorders>
              <w:top w:val="nil"/>
              <w:left w:val="nil"/>
              <w:bottom w:val="single" w:sz="8" w:space="0" w:color="auto"/>
              <w:right w:val="single" w:sz="8" w:space="0" w:color="auto"/>
            </w:tcBorders>
            <w:shd w:val="clear" w:color="auto" w:fill="FFFFFF"/>
            <w:hideMark/>
          </w:tcPr>
          <w:p w14:paraId="133B15EB"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(v) quá khứ phân từ của redo.</w:t>
            </w:r>
          </w:p>
        </w:tc>
      </w:tr>
      <w:tr w:rsidR="00C54368" w:rsidRPr="00C54368" w14:paraId="6EDA0B70" w14:textId="77777777" w:rsidTr="00C54368">
        <w:tc>
          <w:tcPr>
            <w:tcW w:w="2269" w:type="dxa"/>
            <w:tcBorders>
              <w:top w:val="nil"/>
              <w:left w:val="single" w:sz="8" w:space="0" w:color="auto"/>
              <w:bottom w:val="single" w:sz="8" w:space="0" w:color="auto"/>
              <w:right w:val="single" w:sz="8" w:space="0" w:color="auto"/>
            </w:tcBorders>
            <w:shd w:val="clear" w:color="auto" w:fill="FFFFFF"/>
            <w:hideMark/>
          </w:tcPr>
          <w:p w14:paraId="7BBFCF4B"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29. </w:t>
            </w:r>
            <w:r w:rsidRPr="00C54368">
              <w:rPr>
                <w:rFonts w:eastAsia="Times New Roman"/>
                <w:b/>
                <w:bCs/>
                <w:color w:val="D60000"/>
                <w:shd w:val="clear" w:color="auto" w:fill="FFFFFF"/>
              </w:rPr>
              <w:t>undone</w:t>
            </w:r>
          </w:p>
        </w:tc>
        <w:tc>
          <w:tcPr>
            <w:tcW w:w="2036" w:type="dxa"/>
            <w:tcBorders>
              <w:top w:val="nil"/>
              <w:left w:val="nil"/>
              <w:bottom w:val="single" w:sz="8" w:space="0" w:color="auto"/>
              <w:right w:val="single" w:sz="8" w:space="0" w:color="auto"/>
            </w:tcBorders>
            <w:shd w:val="clear" w:color="auto" w:fill="FFFFFF"/>
            <w:hideMark/>
          </w:tcPr>
          <w:p w14:paraId="08806A02"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/ʌn'dʌn/</w:t>
            </w:r>
          </w:p>
        </w:tc>
        <w:tc>
          <w:tcPr>
            <w:tcW w:w="5940" w:type="dxa"/>
            <w:tcBorders>
              <w:top w:val="nil"/>
              <w:left w:val="nil"/>
              <w:bottom w:val="single" w:sz="8" w:space="0" w:color="auto"/>
              <w:right w:val="single" w:sz="8" w:space="0" w:color="auto"/>
            </w:tcBorders>
            <w:shd w:val="clear" w:color="auto" w:fill="FFFFFF"/>
            <w:hideMark/>
          </w:tcPr>
          <w:p w14:paraId="416F88A5"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(v) quá khứ phân từ của undo. (adj) mở, cởi, không cài. (adj) không làm; chưa xong, bỏ dở.</w:t>
            </w:r>
          </w:p>
        </w:tc>
      </w:tr>
      <w:tr w:rsidR="00C54368" w:rsidRPr="00C54368" w14:paraId="492E92FD" w14:textId="77777777" w:rsidTr="00C54368">
        <w:tc>
          <w:tcPr>
            <w:tcW w:w="2269" w:type="dxa"/>
            <w:tcBorders>
              <w:top w:val="nil"/>
              <w:left w:val="single" w:sz="8" w:space="0" w:color="auto"/>
              <w:bottom w:val="single" w:sz="8" w:space="0" w:color="auto"/>
              <w:right w:val="single" w:sz="8" w:space="0" w:color="auto"/>
            </w:tcBorders>
            <w:shd w:val="clear" w:color="auto" w:fill="FFFFFF"/>
            <w:hideMark/>
          </w:tcPr>
          <w:p w14:paraId="3DF5BE4D"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30. </w:t>
            </w:r>
            <w:r w:rsidRPr="00C54368">
              <w:rPr>
                <w:rFonts w:eastAsia="Times New Roman"/>
                <w:b/>
                <w:bCs/>
                <w:color w:val="D60000"/>
                <w:shd w:val="clear" w:color="auto" w:fill="FFFFFF"/>
              </w:rPr>
              <w:t>doing</w:t>
            </w:r>
          </w:p>
        </w:tc>
        <w:tc>
          <w:tcPr>
            <w:tcW w:w="2036" w:type="dxa"/>
            <w:tcBorders>
              <w:top w:val="nil"/>
              <w:left w:val="nil"/>
              <w:bottom w:val="single" w:sz="8" w:space="0" w:color="auto"/>
              <w:right w:val="single" w:sz="8" w:space="0" w:color="auto"/>
            </w:tcBorders>
            <w:shd w:val="clear" w:color="auto" w:fill="FFFFFF"/>
            <w:hideMark/>
          </w:tcPr>
          <w:p w14:paraId="17925822"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/'du:iɳ/</w:t>
            </w:r>
          </w:p>
        </w:tc>
        <w:tc>
          <w:tcPr>
            <w:tcW w:w="5940" w:type="dxa"/>
            <w:tcBorders>
              <w:top w:val="nil"/>
              <w:left w:val="nil"/>
              <w:bottom w:val="single" w:sz="8" w:space="0" w:color="auto"/>
              <w:right w:val="single" w:sz="8" w:space="0" w:color="auto"/>
            </w:tcBorders>
            <w:shd w:val="clear" w:color="auto" w:fill="FFFFFF"/>
            <w:hideMark/>
          </w:tcPr>
          <w:p w14:paraId="644BC0C1"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(n) sự làm (việc gì...).</w:t>
            </w:r>
          </w:p>
        </w:tc>
      </w:tr>
      <w:tr w:rsidR="00C54368" w:rsidRPr="00C54368" w14:paraId="3107391C" w14:textId="77777777" w:rsidTr="00C54368">
        <w:tc>
          <w:tcPr>
            <w:tcW w:w="2269" w:type="dxa"/>
            <w:tcBorders>
              <w:top w:val="nil"/>
              <w:left w:val="single" w:sz="8" w:space="0" w:color="auto"/>
              <w:bottom w:val="single" w:sz="8" w:space="0" w:color="auto"/>
              <w:right w:val="single" w:sz="8" w:space="0" w:color="auto"/>
            </w:tcBorders>
            <w:shd w:val="clear" w:color="auto" w:fill="FFFFFF"/>
            <w:hideMark/>
          </w:tcPr>
          <w:p w14:paraId="1AC9DCD0"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31. </w:t>
            </w:r>
            <w:r w:rsidRPr="00C54368">
              <w:rPr>
                <w:rFonts w:eastAsia="Times New Roman"/>
                <w:b/>
                <w:bCs/>
                <w:color w:val="D60000"/>
                <w:shd w:val="clear" w:color="auto" w:fill="FFFFFF"/>
              </w:rPr>
              <w:t>doings</w:t>
            </w:r>
          </w:p>
        </w:tc>
        <w:tc>
          <w:tcPr>
            <w:tcW w:w="2036" w:type="dxa"/>
            <w:tcBorders>
              <w:top w:val="nil"/>
              <w:left w:val="nil"/>
              <w:bottom w:val="single" w:sz="8" w:space="0" w:color="auto"/>
              <w:right w:val="single" w:sz="8" w:space="0" w:color="auto"/>
            </w:tcBorders>
            <w:shd w:val="clear" w:color="auto" w:fill="FFFFFF"/>
            <w:hideMark/>
          </w:tcPr>
          <w:p w14:paraId="4D28D66D"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/'du:iηz/</w:t>
            </w:r>
          </w:p>
        </w:tc>
        <w:tc>
          <w:tcPr>
            <w:tcW w:w="5940" w:type="dxa"/>
            <w:tcBorders>
              <w:top w:val="nil"/>
              <w:left w:val="nil"/>
              <w:bottom w:val="single" w:sz="8" w:space="0" w:color="auto"/>
              <w:right w:val="single" w:sz="8" w:space="0" w:color="auto"/>
            </w:tcBorders>
            <w:shd w:val="clear" w:color="auto" w:fill="FFFFFF"/>
            <w:hideMark/>
          </w:tcPr>
          <w:p w14:paraId="32B6FCA6"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(n) (số nhiều) việc làm; hành động. (n) (số nhiều không đổi) (từ Anh) thứ cần đến, vật cần đến. (n) (số nhiều) biến cố; đình đám, tiệc tùng, hội hè.</w:t>
            </w:r>
          </w:p>
        </w:tc>
      </w:tr>
      <w:tr w:rsidR="00C54368" w:rsidRPr="00C54368" w14:paraId="624DF392" w14:textId="77777777" w:rsidTr="00C54368">
        <w:tc>
          <w:tcPr>
            <w:tcW w:w="2269" w:type="dxa"/>
            <w:tcBorders>
              <w:top w:val="nil"/>
              <w:left w:val="single" w:sz="8" w:space="0" w:color="auto"/>
              <w:bottom w:val="single" w:sz="8" w:space="0" w:color="auto"/>
              <w:right w:val="single" w:sz="8" w:space="0" w:color="auto"/>
            </w:tcBorders>
            <w:shd w:val="clear" w:color="auto" w:fill="FFFFFF"/>
            <w:hideMark/>
          </w:tcPr>
          <w:p w14:paraId="7D26A19D"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32. </w:t>
            </w:r>
            <w:r w:rsidRPr="00C54368">
              <w:rPr>
                <w:rFonts w:eastAsia="Times New Roman"/>
                <w:b/>
                <w:bCs/>
                <w:color w:val="D60000"/>
                <w:shd w:val="clear" w:color="auto" w:fill="FFFFFF"/>
              </w:rPr>
              <w:t>envy</w:t>
            </w:r>
          </w:p>
        </w:tc>
        <w:tc>
          <w:tcPr>
            <w:tcW w:w="2036" w:type="dxa"/>
            <w:tcBorders>
              <w:top w:val="nil"/>
              <w:left w:val="nil"/>
              <w:bottom w:val="single" w:sz="8" w:space="0" w:color="auto"/>
              <w:right w:val="single" w:sz="8" w:space="0" w:color="auto"/>
            </w:tcBorders>
            <w:shd w:val="clear" w:color="auto" w:fill="FFFFFF"/>
            <w:hideMark/>
          </w:tcPr>
          <w:p w14:paraId="4E12F7F3"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/'envi/</w:t>
            </w:r>
          </w:p>
        </w:tc>
        <w:tc>
          <w:tcPr>
            <w:tcW w:w="5940" w:type="dxa"/>
            <w:tcBorders>
              <w:top w:val="nil"/>
              <w:left w:val="nil"/>
              <w:bottom w:val="single" w:sz="8" w:space="0" w:color="auto"/>
              <w:right w:val="single" w:sz="8" w:space="0" w:color="auto"/>
            </w:tcBorders>
            <w:shd w:val="clear" w:color="auto" w:fill="FFFFFF"/>
            <w:hideMark/>
          </w:tcPr>
          <w:p w14:paraId="48BEFF1E"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(n) sự ghen tỵ, sự đố kỵ. (v) ghen tỵ, đố kỵ.</w:t>
            </w:r>
          </w:p>
        </w:tc>
      </w:tr>
      <w:tr w:rsidR="00C54368" w:rsidRPr="00C54368" w14:paraId="7DEC2BC6" w14:textId="77777777" w:rsidTr="00C54368">
        <w:tc>
          <w:tcPr>
            <w:tcW w:w="2269" w:type="dxa"/>
            <w:tcBorders>
              <w:top w:val="nil"/>
              <w:left w:val="single" w:sz="8" w:space="0" w:color="auto"/>
              <w:bottom w:val="single" w:sz="8" w:space="0" w:color="auto"/>
              <w:right w:val="single" w:sz="8" w:space="0" w:color="auto"/>
            </w:tcBorders>
            <w:shd w:val="clear" w:color="auto" w:fill="FFFFFF"/>
            <w:hideMark/>
          </w:tcPr>
          <w:p w14:paraId="6386016D"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33. </w:t>
            </w:r>
            <w:r w:rsidRPr="00C54368">
              <w:rPr>
                <w:rFonts w:eastAsia="Times New Roman"/>
                <w:b/>
                <w:bCs/>
                <w:color w:val="D60000"/>
                <w:shd w:val="clear" w:color="auto" w:fill="FFFFFF"/>
              </w:rPr>
              <w:t>enviable</w:t>
            </w:r>
          </w:p>
        </w:tc>
        <w:tc>
          <w:tcPr>
            <w:tcW w:w="2036" w:type="dxa"/>
            <w:tcBorders>
              <w:top w:val="nil"/>
              <w:left w:val="nil"/>
              <w:bottom w:val="single" w:sz="8" w:space="0" w:color="auto"/>
              <w:right w:val="single" w:sz="8" w:space="0" w:color="auto"/>
            </w:tcBorders>
            <w:shd w:val="clear" w:color="auto" w:fill="FFFFFF"/>
            <w:hideMark/>
          </w:tcPr>
          <w:p w14:paraId="26F1A730"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/'enviəbl/</w:t>
            </w:r>
          </w:p>
        </w:tc>
        <w:tc>
          <w:tcPr>
            <w:tcW w:w="5940" w:type="dxa"/>
            <w:tcBorders>
              <w:top w:val="nil"/>
              <w:left w:val="nil"/>
              <w:bottom w:val="single" w:sz="8" w:space="0" w:color="auto"/>
              <w:right w:val="single" w:sz="8" w:space="0" w:color="auto"/>
            </w:tcBorders>
            <w:shd w:val="clear" w:color="auto" w:fill="FFFFFF"/>
            <w:hideMark/>
          </w:tcPr>
          <w:p w14:paraId="1FA7A831"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(adj) đáng ghen tị, đáng thèm thuồng.</w:t>
            </w:r>
          </w:p>
        </w:tc>
      </w:tr>
      <w:tr w:rsidR="00C54368" w:rsidRPr="00C54368" w14:paraId="03EB2038" w14:textId="77777777" w:rsidTr="00C54368">
        <w:tc>
          <w:tcPr>
            <w:tcW w:w="2269" w:type="dxa"/>
            <w:tcBorders>
              <w:top w:val="nil"/>
              <w:left w:val="single" w:sz="8" w:space="0" w:color="auto"/>
              <w:bottom w:val="single" w:sz="8" w:space="0" w:color="auto"/>
              <w:right w:val="single" w:sz="8" w:space="0" w:color="auto"/>
            </w:tcBorders>
            <w:shd w:val="clear" w:color="auto" w:fill="FFFFFF"/>
            <w:hideMark/>
          </w:tcPr>
          <w:p w14:paraId="6858522C"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34. </w:t>
            </w:r>
            <w:r w:rsidRPr="00C54368">
              <w:rPr>
                <w:rFonts w:eastAsia="Times New Roman"/>
                <w:b/>
                <w:bCs/>
                <w:color w:val="D60000"/>
                <w:shd w:val="clear" w:color="auto" w:fill="FFFFFF"/>
              </w:rPr>
              <w:t>unenviable</w:t>
            </w:r>
          </w:p>
        </w:tc>
        <w:tc>
          <w:tcPr>
            <w:tcW w:w="2036" w:type="dxa"/>
            <w:tcBorders>
              <w:top w:val="nil"/>
              <w:left w:val="nil"/>
              <w:bottom w:val="single" w:sz="8" w:space="0" w:color="auto"/>
              <w:right w:val="single" w:sz="8" w:space="0" w:color="auto"/>
            </w:tcBorders>
            <w:shd w:val="clear" w:color="auto" w:fill="FFFFFF"/>
            <w:hideMark/>
          </w:tcPr>
          <w:p w14:paraId="1F555CF2"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/ʌn'enviəbl/</w:t>
            </w:r>
          </w:p>
        </w:tc>
        <w:tc>
          <w:tcPr>
            <w:tcW w:w="5940" w:type="dxa"/>
            <w:tcBorders>
              <w:top w:val="nil"/>
              <w:left w:val="nil"/>
              <w:bottom w:val="single" w:sz="8" w:space="0" w:color="auto"/>
              <w:right w:val="single" w:sz="8" w:space="0" w:color="auto"/>
            </w:tcBorders>
            <w:shd w:val="clear" w:color="auto" w:fill="FFFFFF"/>
            <w:hideMark/>
          </w:tcPr>
          <w:p w14:paraId="28DB662A"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(adj) khó khăn và không mấy thích thú.</w:t>
            </w:r>
          </w:p>
        </w:tc>
      </w:tr>
      <w:tr w:rsidR="00C54368" w:rsidRPr="00C54368" w14:paraId="3636F3FE" w14:textId="77777777" w:rsidTr="00C54368">
        <w:tc>
          <w:tcPr>
            <w:tcW w:w="2269" w:type="dxa"/>
            <w:tcBorders>
              <w:top w:val="nil"/>
              <w:left w:val="single" w:sz="8" w:space="0" w:color="auto"/>
              <w:bottom w:val="single" w:sz="8" w:space="0" w:color="auto"/>
              <w:right w:val="single" w:sz="8" w:space="0" w:color="auto"/>
            </w:tcBorders>
            <w:shd w:val="clear" w:color="auto" w:fill="FFFFFF"/>
            <w:hideMark/>
          </w:tcPr>
          <w:p w14:paraId="6E3FB857"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35. </w:t>
            </w:r>
            <w:r w:rsidRPr="00C54368">
              <w:rPr>
                <w:rFonts w:eastAsia="Times New Roman"/>
                <w:b/>
                <w:bCs/>
                <w:color w:val="D60000"/>
                <w:shd w:val="clear" w:color="auto" w:fill="FFFFFF"/>
              </w:rPr>
              <w:t>enviably</w:t>
            </w:r>
          </w:p>
        </w:tc>
        <w:tc>
          <w:tcPr>
            <w:tcW w:w="2036" w:type="dxa"/>
            <w:tcBorders>
              <w:top w:val="nil"/>
              <w:left w:val="nil"/>
              <w:bottom w:val="single" w:sz="8" w:space="0" w:color="auto"/>
              <w:right w:val="single" w:sz="8" w:space="0" w:color="auto"/>
            </w:tcBorders>
            <w:shd w:val="clear" w:color="auto" w:fill="FFFFFF"/>
            <w:hideMark/>
          </w:tcPr>
          <w:p w14:paraId="1D8FE40F"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/'enviəbli/</w:t>
            </w:r>
          </w:p>
        </w:tc>
        <w:tc>
          <w:tcPr>
            <w:tcW w:w="5940" w:type="dxa"/>
            <w:tcBorders>
              <w:top w:val="nil"/>
              <w:left w:val="nil"/>
              <w:bottom w:val="single" w:sz="8" w:space="0" w:color="auto"/>
              <w:right w:val="single" w:sz="8" w:space="0" w:color="auto"/>
            </w:tcBorders>
            <w:shd w:val="clear" w:color="auto" w:fill="FFFFFF"/>
            <w:hideMark/>
          </w:tcPr>
          <w:p w14:paraId="342CD011"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(adv) đến phát ghen lên được.</w:t>
            </w:r>
          </w:p>
        </w:tc>
      </w:tr>
      <w:tr w:rsidR="00C54368" w:rsidRPr="00C54368" w14:paraId="6FBDCCD0" w14:textId="77777777" w:rsidTr="00C54368">
        <w:tc>
          <w:tcPr>
            <w:tcW w:w="2269" w:type="dxa"/>
            <w:tcBorders>
              <w:top w:val="nil"/>
              <w:left w:val="single" w:sz="8" w:space="0" w:color="auto"/>
              <w:bottom w:val="single" w:sz="8" w:space="0" w:color="auto"/>
              <w:right w:val="single" w:sz="8" w:space="0" w:color="auto"/>
            </w:tcBorders>
            <w:shd w:val="clear" w:color="auto" w:fill="FFFFFF"/>
            <w:hideMark/>
          </w:tcPr>
          <w:p w14:paraId="753B2C9D"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36. </w:t>
            </w:r>
            <w:r w:rsidRPr="00C54368">
              <w:rPr>
                <w:rFonts w:eastAsia="Times New Roman"/>
                <w:b/>
                <w:bCs/>
                <w:color w:val="D60000"/>
                <w:shd w:val="clear" w:color="auto" w:fill="FFFFFF"/>
              </w:rPr>
              <w:t>unenviably</w:t>
            </w:r>
          </w:p>
        </w:tc>
        <w:tc>
          <w:tcPr>
            <w:tcW w:w="2036" w:type="dxa"/>
            <w:tcBorders>
              <w:top w:val="nil"/>
              <w:left w:val="nil"/>
              <w:bottom w:val="single" w:sz="8" w:space="0" w:color="auto"/>
              <w:right w:val="single" w:sz="8" w:space="0" w:color="auto"/>
            </w:tcBorders>
            <w:shd w:val="clear" w:color="auto" w:fill="FFFFFF"/>
            <w:hideMark/>
          </w:tcPr>
          <w:p w14:paraId="7A2B7EF7"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/ʌn'enviəbli/</w:t>
            </w:r>
          </w:p>
        </w:tc>
        <w:tc>
          <w:tcPr>
            <w:tcW w:w="5940" w:type="dxa"/>
            <w:tcBorders>
              <w:top w:val="nil"/>
              <w:left w:val="nil"/>
              <w:bottom w:val="single" w:sz="8" w:space="0" w:color="auto"/>
              <w:right w:val="single" w:sz="8" w:space="0" w:color="auto"/>
            </w:tcBorders>
            <w:shd w:val="clear" w:color="auto" w:fill="FFFFFF"/>
            <w:hideMark/>
          </w:tcPr>
          <w:p w14:paraId="71B2B45A"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xml:space="preserve">(adv) [một cách] khó khăn, [một cách] không </w:t>
            </w:r>
            <w:r w:rsidRPr="00C54368">
              <w:rPr>
                <w:rFonts w:eastAsia="Times New Roman"/>
                <w:color w:val="7B1FA2"/>
                <w:shd w:val="clear" w:color="auto" w:fill="FFFFFF"/>
              </w:rPr>
              <w:lastRenderedPageBreak/>
              <w:t>mong muốn hoặc khó chịu.</w:t>
            </w:r>
          </w:p>
        </w:tc>
      </w:tr>
      <w:tr w:rsidR="00C54368" w:rsidRPr="00C54368" w14:paraId="60C6B7AC" w14:textId="77777777" w:rsidTr="00C54368">
        <w:tc>
          <w:tcPr>
            <w:tcW w:w="2269" w:type="dxa"/>
            <w:tcBorders>
              <w:top w:val="nil"/>
              <w:left w:val="single" w:sz="8" w:space="0" w:color="auto"/>
              <w:bottom w:val="single" w:sz="8" w:space="0" w:color="auto"/>
              <w:right w:val="single" w:sz="8" w:space="0" w:color="auto"/>
            </w:tcBorders>
            <w:shd w:val="clear" w:color="auto" w:fill="FFFFFF"/>
            <w:hideMark/>
          </w:tcPr>
          <w:p w14:paraId="5F674BF6"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lastRenderedPageBreak/>
              <w:t xml:space="preserve">37. </w:t>
            </w:r>
            <w:r w:rsidRPr="00C54368">
              <w:rPr>
                <w:rFonts w:eastAsia="Times New Roman"/>
                <w:b/>
                <w:bCs/>
                <w:color w:val="D60000"/>
                <w:shd w:val="clear" w:color="auto" w:fill="FFFFFF"/>
              </w:rPr>
              <w:t>envious</w:t>
            </w:r>
          </w:p>
        </w:tc>
        <w:tc>
          <w:tcPr>
            <w:tcW w:w="2036" w:type="dxa"/>
            <w:tcBorders>
              <w:top w:val="nil"/>
              <w:left w:val="nil"/>
              <w:bottom w:val="single" w:sz="8" w:space="0" w:color="auto"/>
              <w:right w:val="single" w:sz="8" w:space="0" w:color="auto"/>
            </w:tcBorders>
            <w:shd w:val="clear" w:color="auto" w:fill="FFFFFF"/>
            <w:hideMark/>
          </w:tcPr>
          <w:p w14:paraId="18D9F4B6"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/'enviəs/</w:t>
            </w:r>
          </w:p>
        </w:tc>
        <w:tc>
          <w:tcPr>
            <w:tcW w:w="5940" w:type="dxa"/>
            <w:tcBorders>
              <w:top w:val="nil"/>
              <w:left w:val="nil"/>
              <w:bottom w:val="single" w:sz="8" w:space="0" w:color="auto"/>
              <w:right w:val="single" w:sz="8" w:space="0" w:color="auto"/>
            </w:tcBorders>
            <w:shd w:val="clear" w:color="auto" w:fill="FFFFFF"/>
            <w:hideMark/>
          </w:tcPr>
          <w:p w14:paraId="7C8DA382"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(adj) ghen tỵ, đố kỵ.</w:t>
            </w:r>
          </w:p>
        </w:tc>
      </w:tr>
      <w:tr w:rsidR="00C54368" w:rsidRPr="00C54368" w14:paraId="3C5D709C" w14:textId="77777777" w:rsidTr="00C54368">
        <w:tc>
          <w:tcPr>
            <w:tcW w:w="2269" w:type="dxa"/>
            <w:tcBorders>
              <w:top w:val="nil"/>
              <w:left w:val="single" w:sz="8" w:space="0" w:color="auto"/>
              <w:bottom w:val="single" w:sz="8" w:space="0" w:color="auto"/>
              <w:right w:val="single" w:sz="8" w:space="0" w:color="auto"/>
            </w:tcBorders>
            <w:shd w:val="clear" w:color="auto" w:fill="FFFFFF"/>
            <w:hideMark/>
          </w:tcPr>
          <w:p w14:paraId="42812EA8"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38. </w:t>
            </w:r>
            <w:r w:rsidRPr="00C54368">
              <w:rPr>
                <w:rFonts w:eastAsia="Times New Roman"/>
                <w:b/>
                <w:bCs/>
                <w:color w:val="D60000"/>
                <w:shd w:val="clear" w:color="auto" w:fill="FFFFFF"/>
              </w:rPr>
              <w:t>enviously</w:t>
            </w:r>
          </w:p>
        </w:tc>
        <w:tc>
          <w:tcPr>
            <w:tcW w:w="2036" w:type="dxa"/>
            <w:tcBorders>
              <w:top w:val="nil"/>
              <w:left w:val="nil"/>
              <w:bottom w:val="single" w:sz="8" w:space="0" w:color="auto"/>
              <w:right w:val="single" w:sz="8" w:space="0" w:color="auto"/>
            </w:tcBorders>
            <w:shd w:val="clear" w:color="auto" w:fill="FFFFFF"/>
            <w:hideMark/>
          </w:tcPr>
          <w:p w14:paraId="70E7AF75"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/'enviəsli/</w:t>
            </w:r>
          </w:p>
        </w:tc>
        <w:tc>
          <w:tcPr>
            <w:tcW w:w="5940" w:type="dxa"/>
            <w:tcBorders>
              <w:top w:val="nil"/>
              <w:left w:val="nil"/>
              <w:bottom w:val="single" w:sz="8" w:space="0" w:color="auto"/>
              <w:right w:val="single" w:sz="8" w:space="0" w:color="auto"/>
            </w:tcBorders>
            <w:shd w:val="clear" w:color="auto" w:fill="FFFFFF"/>
            <w:hideMark/>
          </w:tcPr>
          <w:p w14:paraId="0342FFD6"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(adv) [một cách] ghen tỵ, [một cách] đố kỵ.</w:t>
            </w:r>
          </w:p>
        </w:tc>
      </w:tr>
      <w:tr w:rsidR="00C54368" w:rsidRPr="00C54368" w14:paraId="0554222E" w14:textId="77777777" w:rsidTr="00C54368">
        <w:tc>
          <w:tcPr>
            <w:tcW w:w="2269" w:type="dxa"/>
            <w:tcBorders>
              <w:top w:val="nil"/>
              <w:left w:val="single" w:sz="8" w:space="0" w:color="auto"/>
              <w:bottom w:val="single" w:sz="8" w:space="0" w:color="auto"/>
              <w:right w:val="single" w:sz="8" w:space="0" w:color="auto"/>
            </w:tcBorders>
            <w:shd w:val="clear" w:color="auto" w:fill="FFFFFF"/>
            <w:hideMark/>
          </w:tcPr>
          <w:p w14:paraId="67B5EF88"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39. </w:t>
            </w:r>
            <w:r w:rsidRPr="00C54368">
              <w:rPr>
                <w:rFonts w:eastAsia="Times New Roman"/>
                <w:b/>
                <w:bCs/>
                <w:color w:val="D60000"/>
                <w:shd w:val="clear" w:color="auto" w:fill="FFFFFF"/>
              </w:rPr>
              <w:t>leisure</w:t>
            </w:r>
          </w:p>
        </w:tc>
        <w:tc>
          <w:tcPr>
            <w:tcW w:w="2036" w:type="dxa"/>
            <w:tcBorders>
              <w:top w:val="nil"/>
              <w:left w:val="nil"/>
              <w:bottom w:val="single" w:sz="8" w:space="0" w:color="auto"/>
              <w:right w:val="single" w:sz="8" w:space="0" w:color="auto"/>
            </w:tcBorders>
            <w:shd w:val="clear" w:color="auto" w:fill="FFFFFF"/>
            <w:hideMark/>
          </w:tcPr>
          <w:p w14:paraId="49B32399"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/'leʒə[r]/</w:t>
            </w:r>
          </w:p>
        </w:tc>
        <w:tc>
          <w:tcPr>
            <w:tcW w:w="5940" w:type="dxa"/>
            <w:tcBorders>
              <w:top w:val="nil"/>
              <w:left w:val="nil"/>
              <w:bottom w:val="single" w:sz="8" w:space="0" w:color="auto"/>
              <w:right w:val="single" w:sz="8" w:space="0" w:color="auto"/>
            </w:tcBorders>
            <w:shd w:val="clear" w:color="auto" w:fill="FFFFFF"/>
            <w:hideMark/>
          </w:tcPr>
          <w:p w14:paraId="786993B3"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(n) thì giờ rãnh rỗi. (n) thong thả, nhàn hạ.</w:t>
            </w:r>
          </w:p>
        </w:tc>
      </w:tr>
      <w:tr w:rsidR="00C54368" w:rsidRPr="00C54368" w14:paraId="015028D4" w14:textId="77777777" w:rsidTr="00C54368">
        <w:tc>
          <w:tcPr>
            <w:tcW w:w="2269" w:type="dxa"/>
            <w:tcBorders>
              <w:top w:val="nil"/>
              <w:left w:val="single" w:sz="8" w:space="0" w:color="auto"/>
              <w:bottom w:val="single" w:sz="8" w:space="0" w:color="auto"/>
              <w:right w:val="single" w:sz="8" w:space="0" w:color="auto"/>
            </w:tcBorders>
            <w:shd w:val="clear" w:color="auto" w:fill="FFFFFF"/>
            <w:hideMark/>
          </w:tcPr>
          <w:p w14:paraId="07B004C6"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40. </w:t>
            </w:r>
            <w:r w:rsidRPr="00C54368">
              <w:rPr>
                <w:rFonts w:eastAsia="Times New Roman"/>
                <w:b/>
                <w:bCs/>
                <w:color w:val="D60000"/>
                <w:shd w:val="clear" w:color="auto" w:fill="FFFFFF"/>
              </w:rPr>
              <w:t>leisured</w:t>
            </w:r>
          </w:p>
        </w:tc>
        <w:tc>
          <w:tcPr>
            <w:tcW w:w="2036" w:type="dxa"/>
            <w:tcBorders>
              <w:top w:val="nil"/>
              <w:left w:val="nil"/>
              <w:bottom w:val="single" w:sz="8" w:space="0" w:color="auto"/>
              <w:right w:val="single" w:sz="8" w:space="0" w:color="auto"/>
            </w:tcBorders>
            <w:shd w:val="clear" w:color="auto" w:fill="FFFFFF"/>
            <w:hideMark/>
          </w:tcPr>
          <w:p w14:paraId="06B3CD0A"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/'leʒəd/</w:t>
            </w:r>
          </w:p>
        </w:tc>
        <w:tc>
          <w:tcPr>
            <w:tcW w:w="5940" w:type="dxa"/>
            <w:tcBorders>
              <w:top w:val="nil"/>
              <w:left w:val="nil"/>
              <w:bottom w:val="single" w:sz="8" w:space="0" w:color="auto"/>
              <w:right w:val="single" w:sz="8" w:space="0" w:color="auto"/>
            </w:tcBorders>
            <w:shd w:val="clear" w:color="auto" w:fill="FFFFFF"/>
            <w:hideMark/>
          </w:tcPr>
          <w:p w14:paraId="3ACDB972"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(adj) có nhiều thì giờ rỗi rãi, nhàn hạ.</w:t>
            </w:r>
          </w:p>
        </w:tc>
      </w:tr>
      <w:tr w:rsidR="00C54368" w:rsidRPr="00C54368" w14:paraId="48060C5B" w14:textId="77777777" w:rsidTr="00C54368">
        <w:tc>
          <w:tcPr>
            <w:tcW w:w="2269" w:type="dxa"/>
            <w:tcBorders>
              <w:top w:val="nil"/>
              <w:left w:val="single" w:sz="8" w:space="0" w:color="auto"/>
              <w:bottom w:val="single" w:sz="8" w:space="0" w:color="auto"/>
              <w:right w:val="single" w:sz="8" w:space="0" w:color="auto"/>
            </w:tcBorders>
            <w:shd w:val="clear" w:color="auto" w:fill="FFFFFF"/>
            <w:hideMark/>
          </w:tcPr>
          <w:p w14:paraId="7B3AFB65"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41. </w:t>
            </w:r>
            <w:r w:rsidRPr="00C54368">
              <w:rPr>
                <w:rFonts w:eastAsia="Times New Roman"/>
                <w:b/>
                <w:bCs/>
                <w:color w:val="D60000"/>
                <w:shd w:val="clear" w:color="auto" w:fill="FFFFFF"/>
              </w:rPr>
              <w:t>leisurely</w:t>
            </w:r>
          </w:p>
        </w:tc>
        <w:tc>
          <w:tcPr>
            <w:tcW w:w="2036" w:type="dxa"/>
            <w:tcBorders>
              <w:top w:val="nil"/>
              <w:left w:val="nil"/>
              <w:bottom w:val="single" w:sz="8" w:space="0" w:color="auto"/>
              <w:right w:val="single" w:sz="8" w:space="0" w:color="auto"/>
            </w:tcBorders>
            <w:shd w:val="clear" w:color="auto" w:fill="FFFFFF"/>
            <w:hideMark/>
          </w:tcPr>
          <w:p w14:paraId="20CB3C3E"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/'leʒəli/</w:t>
            </w:r>
          </w:p>
        </w:tc>
        <w:tc>
          <w:tcPr>
            <w:tcW w:w="5940" w:type="dxa"/>
            <w:tcBorders>
              <w:top w:val="nil"/>
              <w:left w:val="nil"/>
              <w:bottom w:val="single" w:sz="8" w:space="0" w:color="auto"/>
              <w:right w:val="single" w:sz="8" w:space="0" w:color="auto"/>
            </w:tcBorders>
            <w:shd w:val="clear" w:color="auto" w:fill="FFFFFF"/>
            <w:hideMark/>
          </w:tcPr>
          <w:p w14:paraId="2FD2E0C7"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(adj,v) rỗi rãi, nhàn hạ.</w:t>
            </w:r>
          </w:p>
        </w:tc>
      </w:tr>
      <w:tr w:rsidR="00C54368" w:rsidRPr="00C54368" w14:paraId="35486A90" w14:textId="77777777" w:rsidTr="00C54368">
        <w:tc>
          <w:tcPr>
            <w:tcW w:w="2269" w:type="dxa"/>
            <w:tcBorders>
              <w:top w:val="nil"/>
              <w:left w:val="single" w:sz="8" w:space="0" w:color="auto"/>
              <w:bottom w:val="single" w:sz="8" w:space="0" w:color="auto"/>
              <w:right w:val="single" w:sz="8" w:space="0" w:color="auto"/>
            </w:tcBorders>
            <w:shd w:val="clear" w:color="auto" w:fill="FFFFFF"/>
            <w:hideMark/>
          </w:tcPr>
          <w:p w14:paraId="2B14E5A3"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42. </w:t>
            </w:r>
            <w:r w:rsidRPr="00C54368">
              <w:rPr>
                <w:rFonts w:eastAsia="Times New Roman"/>
                <w:b/>
                <w:bCs/>
                <w:color w:val="D60000"/>
                <w:shd w:val="clear" w:color="auto" w:fill="FFFFFF"/>
              </w:rPr>
              <w:t>motive</w:t>
            </w:r>
          </w:p>
        </w:tc>
        <w:tc>
          <w:tcPr>
            <w:tcW w:w="2036" w:type="dxa"/>
            <w:tcBorders>
              <w:top w:val="nil"/>
              <w:left w:val="nil"/>
              <w:bottom w:val="single" w:sz="8" w:space="0" w:color="auto"/>
              <w:right w:val="single" w:sz="8" w:space="0" w:color="auto"/>
            </w:tcBorders>
            <w:shd w:val="clear" w:color="auto" w:fill="FFFFFF"/>
            <w:hideMark/>
          </w:tcPr>
          <w:p w14:paraId="5BBA6B3D"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/'məʊtiv/</w:t>
            </w:r>
          </w:p>
        </w:tc>
        <w:tc>
          <w:tcPr>
            <w:tcW w:w="5940" w:type="dxa"/>
            <w:tcBorders>
              <w:top w:val="nil"/>
              <w:left w:val="nil"/>
              <w:bottom w:val="single" w:sz="8" w:space="0" w:color="auto"/>
              <w:right w:val="single" w:sz="8" w:space="0" w:color="auto"/>
            </w:tcBorders>
            <w:shd w:val="clear" w:color="auto" w:fill="FFFFFF"/>
            <w:hideMark/>
          </w:tcPr>
          <w:p w14:paraId="19B0F8E0"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(n) động lực; lý do (của một hành động). (adj) [gây] chuyển động, [gây] vận động.</w:t>
            </w:r>
          </w:p>
        </w:tc>
      </w:tr>
      <w:tr w:rsidR="00C54368" w:rsidRPr="00C54368" w14:paraId="72FDC746" w14:textId="77777777" w:rsidTr="00C54368">
        <w:tc>
          <w:tcPr>
            <w:tcW w:w="2269" w:type="dxa"/>
            <w:tcBorders>
              <w:top w:val="nil"/>
              <w:left w:val="single" w:sz="8" w:space="0" w:color="auto"/>
              <w:bottom w:val="single" w:sz="8" w:space="0" w:color="auto"/>
              <w:right w:val="single" w:sz="8" w:space="0" w:color="auto"/>
            </w:tcBorders>
            <w:shd w:val="clear" w:color="auto" w:fill="FFFFFF"/>
            <w:hideMark/>
          </w:tcPr>
          <w:p w14:paraId="362CF134"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43. </w:t>
            </w:r>
            <w:r w:rsidRPr="00C54368">
              <w:rPr>
                <w:rFonts w:eastAsia="Times New Roman"/>
                <w:b/>
                <w:bCs/>
                <w:color w:val="D60000"/>
                <w:shd w:val="clear" w:color="auto" w:fill="FFFFFF"/>
              </w:rPr>
              <w:t>motivated</w:t>
            </w:r>
          </w:p>
        </w:tc>
        <w:tc>
          <w:tcPr>
            <w:tcW w:w="2036" w:type="dxa"/>
            <w:tcBorders>
              <w:top w:val="nil"/>
              <w:left w:val="nil"/>
              <w:bottom w:val="single" w:sz="8" w:space="0" w:color="auto"/>
              <w:right w:val="single" w:sz="8" w:space="0" w:color="auto"/>
            </w:tcBorders>
            <w:shd w:val="clear" w:color="auto" w:fill="FFFFFF"/>
            <w:hideMark/>
          </w:tcPr>
          <w:p w14:paraId="752E1807"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/'məʊtiveitid/</w:t>
            </w:r>
          </w:p>
        </w:tc>
        <w:tc>
          <w:tcPr>
            <w:tcW w:w="5940" w:type="dxa"/>
            <w:tcBorders>
              <w:top w:val="nil"/>
              <w:left w:val="nil"/>
              <w:bottom w:val="single" w:sz="8" w:space="0" w:color="auto"/>
              <w:right w:val="single" w:sz="8" w:space="0" w:color="auto"/>
            </w:tcBorders>
            <w:shd w:val="clear" w:color="auto" w:fill="FFFFFF"/>
            <w:hideMark/>
          </w:tcPr>
          <w:p w14:paraId="045CB0F8"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(adj) được thúc đẩy.</w:t>
            </w:r>
          </w:p>
        </w:tc>
      </w:tr>
      <w:tr w:rsidR="00C54368" w:rsidRPr="00C54368" w14:paraId="7A4509AD" w14:textId="77777777" w:rsidTr="00C54368">
        <w:tc>
          <w:tcPr>
            <w:tcW w:w="2269" w:type="dxa"/>
            <w:tcBorders>
              <w:top w:val="nil"/>
              <w:left w:val="single" w:sz="8" w:space="0" w:color="auto"/>
              <w:bottom w:val="single" w:sz="8" w:space="0" w:color="auto"/>
              <w:right w:val="single" w:sz="8" w:space="0" w:color="auto"/>
            </w:tcBorders>
            <w:shd w:val="clear" w:color="auto" w:fill="FFFFFF"/>
            <w:hideMark/>
          </w:tcPr>
          <w:p w14:paraId="0CD2B694"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44. </w:t>
            </w:r>
            <w:r w:rsidRPr="00C54368">
              <w:rPr>
                <w:rFonts w:eastAsia="Times New Roman"/>
                <w:b/>
                <w:bCs/>
                <w:color w:val="D60000"/>
                <w:shd w:val="clear" w:color="auto" w:fill="FFFFFF"/>
              </w:rPr>
              <w:t>demotivated</w:t>
            </w:r>
          </w:p>
        </w:tc>
        <w:tc>
          <w:tcPr>
            <w:tcW w:w="2036" w:type="dxa"/>
            <w:tcBorders>
              <w:top w:val="nil"/>
              <w:left w:val="nil"/>
              <w:bottom w:val="single" w:sz="8" w:space="0" w:color="auto"/>
              <w:right w:val="single" w:sz="8" w:space="0" w:color="auto"/>
            </w:tcBorders>
            <w:shd w:val="clear" w:color="auto" w:fill="FFFFFF"/>
            <w:hideMark/>
          </w:tcPr>
          <w:p w14:paraId="0AB2FFD8"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/ˌdiːˈməʊtɪveɪt/</w:t>
            </w:r>
          </w:p>
        </w:tc>
        <w:tc>
          <w:tcPr>
            <w:tcW w:w="5940" w:type="dxa"/>
            <w:tcBorders>
              <w:top w:val="nil"/>
              <w:left w:val="nil"/>
              <w:bottom w:val="single" w:sz="8" w:space="0" w:color="auto"/>
              <w:right w:val="single" w:sz="8" w:space="0" w:color="auto"/>
            </w:tcBorders>
            <w:shd w:val="clear" w:color="auto" w:fill="FFFFFF"/>
            <w:hideMark/>
          </w:tcPr>
          <w:p w14:paraId="100DBE2A"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(v) tước bỏ động cơ thúc đẩy.</w:t>
            </w:r>
          </w:p>
        </w:tc>
      </w:tr>
      <w:tr w:rsidR="00C54368" w:rsidRPr="00C54368" w14:paraId="028C56B1" w14:textId="77777777" w:rsidTr="00C54368">
        <w:tc>
          <w:tcPr>
            <w:tcW w:w="2269" w:type="dxa"/>
            <w:tcBorders>
              <w:top w:val="nil"/>
              <w:left w:val="single" w:sz="8" w:space="0" w:color="auto"/>
              <w:bottom w:val="single" w:sz="8" w:space="0" w:color="auto"/>
              <w:right w:val="single" w:sz="8" w:space="0" w:color="auto"/>
            </w:tcBorders>
            <w:shd w:val="clear" w:color="auto" w:fill="FFFFFF"/>
            <w:hideMark/>
          </w:tcPr>
          <w:p w14:paraId="4591296F"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45. </w:t>
            </w:r>
            <w:r w:rsidRPr="00C54368">
              <w:rPr>
                <w:rFonts w:eastAsia="Times New Roman"/>
                <w:b/>
                <w:bCs/>
                <w:color w:val="D60000"/>
                <w:shd w:val="clear" w:color="auto" w:fill="FFFFFF"/>
              </w:rPr>
              <w:t>motivator</w:t>
            </w:r>
          </w:p>
        </w:tc>
        <w:tc>
          <w:tcPr>
            <w:tcW w:w="2036" w:type="dxa"/>
            <w:tcBorders>
              <w:top w:val="nil"/>
              <w:left w:val="nil"/>
              <w:bottom w:val="single" w:sz="8" w:space="0" w:color="auto"/>
              <w:right w:val="single" w:sz="8" w:space="0" w:color="auto"/>
            </w:tcBorders>
            <w:shd w:val="clear" w:color="auto" w:fill="FFFFFF"/>
            <w:hideMark/>
          </w:tcPr>
          <w:p w14:paraId="6CEF5D44"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/ˈməʊtɪveɪtər/</w:t>
            </w:r>
          </w:p>
        </w:tc>
        <w:tc>
          <w:tcPr>
            <w:tcW w:w="5940" w:type="dxa"/>
            <w:tcBorders>
              <w:top w:val="nil"/>
              <w:left w:val="nil"/>
              <w:bottom w:val="single" w:sz="8" w:space="0" w:color="auto"/>
              <w:right w:val="single" w:sz="8" w:space="0" w:color="auto"/>
            </w:tcBorders>
            <w:shd w:val="clear" w:color="auto" w:fill="FFFFFF"/>
            <w:hideMark/>
          </w:tcPr>
          <w:p w14:paraId="35D9E0A8"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(n) người truyền cảm hứng, người thúc đẩy.</w:t>
            </w:r>
          </w:p>
        </w:tc>
      </w:tr>
      <w:tr w:rsidR="00C54368" w:rsidRPr="00C54368" w14:paraId="5174C459" w14:textId="77777777" w:rsidTr="00C54368">
        <w:tc>
          <w:tcPr>
            <w:tcW w:w="2269" w:type="dxa"/>
            <w:tcBorders>
              <w:top w:val="nil"/>
              <w:left w:val="single" w:sz="8" w:space="0" w:color="auto"/>
              <w:bottom w:val="single" w:sz="8" w:space="0" w:color="auto"/>
              <w:right w:val="single" w:sz="8" w:space="0" w:color="auto"/>
            </w:tcBorders>
            <w:shd w:val="clear" w:color="auto" w:fill="FFFFFF"/>
            <w:hideMark/>
          </w:tcPr>
          <w:p w14:paraId="5CE6669E"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46. </w:t>
            </w:r>
            <w:r w:rsidRPr="00C54368">
              <w:rPr>
                <w:rFonts w:eastAsia="Times New Roman"/>
                <w:b/>
                <w:bCs/>
                <w:color w:val="D60000"/>
                <w:shd w:val="clear" w:color="auto" w:fill="FFFFFF"/>
              </w:rPr>
              <w:t>demotivator</w:t>
            </w:r>
          </w:p>
        </w:tc>
        <w:tc>
          <w:tcPr>
            <w:tcW w:w="2036" w:type="dxa"/>
            <w:tcBorders>
              <w:top w:val="nil"/>
              <w:left w:val="nil"/>
              <w:bottom w:val="single" w:sz="8" w:space="0" w:color="auto"/>
              <w:right w:val="single" w:sz="8" w:space="0" w:color="auto"/>
            </w:tcBorders>
            <w:shd w:val="clear" w:color="auto" w:fill="FFFFFF"/>
            <w:hideMark/>
          </w:tcPr>
          <w:p w14:paraId="0DFB9C96"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/ˌdiːˈməʊtɪveɪtər/</w:t>
            </w:r>
          </w:p>
        </w:tc>
        <w:tc>
          <w:tcPr>
            <w:tcW w:w="5940" w:type="dxa"/>
            <w:tcBorders>
              <w:top w:val="nil"/>
              <w:left w:val="nil"/>
              <w:bottom w:val="single" w:sz="8" w:space="0" w:color="auto"/>
              <w:right w:val="single" w:sz="8" w:space="0" w:color="auto"/>
            </w:tcBorders>
            <w:shd w:val="clear" w:color="auto" w:fill="FFFFFF"/>
            <w:hideMark/>
          </w:tcPr>
          <w:p w14:paraId="08B2E12A"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(n) một người, hoặc cái đó mà kích hoạt.</w:t>
            </w:r>
          </w:p>
        </w:tc>
      </w:tr>
      <w:tr w:rsidR="00C54368" w:rsidRPr="00C54368" w14:paraId="07EAF69F" w14:textId="77777777" w:rsidTr="00C54368">
        <w:tc>
          <w:tcPr>
            <w:tcW w:w="2269" w:type="dxa"/>
            <w:tcBorders>
              <w:top w:val="nil"/>
              <w:left w:val="single" w:sz="8" w:space="0" w:color="auto"/>
              <w:bottom w:val="single" w:sz="8" w:space="0" w:color="auto"/>
              <w:right w:val="single" w:sz="8" w:space="0" w:color="auto"/>
            </w:tcBorders>
            <w:shd w:val="clear" w:color="auto" w:fill="FFFFFF"/>
            <w:hideMark/>
          </w:tcPr>
          <w:p w14:paraId="079D7E1A"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47. </w:t>
            </w:r>
            <w:r w:rsidRPr="00C54368">
              <w:rPr>
                <w:rFonts w:eastAsia="Times New Roman"/>
                <w:b/>
                <w:bCs/>
                <w:color w:val="D60000"/>
                <w:shd w:val="clear" w:color="auto" w:fill="FFFFFF"/>
              </w:rPr>
              <w:t>motivation</w:t>
            </w:r>
          </w:p>
        </w:tc>
        <w:tc>
          <w:tcPr>
            <w:tcW w:w="2036" w:type="dxa"/>
            <w:tcBorders>
              <w:top w:val="nil"/>
              <w:left w:val="nil"/>
              <w:bottom w:val="single" w:sz="8" w:space="0" w:color="auto"/>
              <w:right w:val="single" w:sz="8" w:space="0" w:color="auto"/>
            </w:tcBorders>
            <w:shd w:val="clear" w:color="auto" w:fill="FFFFFF"/>
            <w:hideMark/>
          </w:tcPr>
          <w:p w14:paraId="3FFB50E9"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/,məʊti'vei∫n/</w:t>
            </w:r>
          </w:p>
        </w:tc>
        <w:tc>
          <w:tcPr>
            <w:tcW w:w="5940" w:type="dxa"/>
            <w:tcBorders>
              <w:top w:val="nil"/>
              <w:left w:val="nil"/>
              <w:bottom w:val="single" w:sz="8" w:space="0" w:color="auto"/>
              <w:right w:val="single" w:sz="8" w:space="0" w:color="auto"/>
            </w:tcBorders>
            <w:shd w:val="clear" w:color="auto" w:fill="FFFFFF"/>
            <w:hideMark/>
          </w:tcPr>
          <w:p w14:paraId="275BCD98"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(n) sự thúc đẩy. (n) động lực thúc đẩy.</w:t>
            </w:r>
          </w:p>
        </w:tc>
      </w:tr>
      <w:tr w:rsidR="00C54368" w:rsidRPr="00C54368" w14:paraId="20F2B069" w14:textId="77777777" w:rsidTr="00C54368">
        <w:tc>
          <w:tcPr>
            <w:tcW w:w="2269" w:type="dxa"/>
            <w:tcBorders>
              <w:top w:val="nil"/>
              <w:left w:val="single" w:sz="8" w:space="0" w:color="auto"/>
              <w:bottom w:val="single" w:sz="8" w:space="0" w:color="auto"/>
              <w:right w:val="single" w:sz="8" w:space="0" w:color="auto"/>
            </w:tcBorders>
            <w:shd w:val="clear" w:color="auto" w:fill="FFFFFF"/>
            <w:hideMark/>
          </w:tcPr>
          <w:p w14:paraId="5C03E04A"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48. </w:t>
            </w:r>
            <w:r w:rsidRPr="00C54368">
              <w:rPr>
                <w:rFonts w:eastAsia="Times New Roman"/>
                <w:b/>
                <w:bCs/>
                <w:color w:val="D60000"/>
                <w:shd w:val="clear" w:color="auto" w:fill="FFFFFF"/>
              </w:rPr>
              <w:t>demotivation</w:t>
            </w:r>
          </w:p>
        </w:tc>
        <w:tc>
          <w:tcPr>
            <w:tcW w:w="2036" w:type="dxa"/>
            <w:tcBorders>
              <w:top w:val="nil"/>
              <w:left w:val="nil"/>
              <w:bottom w:val="single" w:sz="8" w:space="0" w:color="auto"/>
              <w:right w:val="single" w:sz="8" w:space="0" w:color="auto"/>
            </w:tcBorders>
            <w:shd w:val="clear" w:color="auto" w:fill="FFFFFF"/>
            <w:hideMark/>
          </w:tcPr>
          <w:p w14:paraId="1BC06F5F"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/ˌdiːməʊtɪˈveɪʃn/</w:t>
            </w:r>
          </w:p>
        </w:tc>
        <w:tc>
          <w:tcPr>
            <w:tcW w:w="5940" w:type="dxa"/>
            <w:tcBorders>
              <w:top w:val="nil"/>
              <w:left w:val="nil"/>
              <w:bottom w:val="single" w:sz="8" w:space="0" w:color="auto"/>
              <w:right w:val="single" w:sz="8" w:space="0" w:color="auto"/>
            </w:tcBorders>
            <w:shd w:val="clear" w:color="auto" w:fill="FFFFFF"/>
            <w:hideMark/>
          </w:tcPr>
          <w:p w14:paraId="407D45FC"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(n) sự tước bỏ động cơ thúc đẩy.</w:t>
            </w:r>
          </w:p>
        </w:tc>
      </w:tr>
      <w:tr w:rsidR="00C54368" w:rsidRPr="00C54368" w14:paraId="2375397D" w14:textId="77777777" w:rsidTr="00C54368">
        <w:tc>
          <w:tcPr>
            <w:tcW w:w="2269" w:type="dxa"/>
            <w:tcBorders>
              <w:top w:val="nil"/>
              <w:left w:val="single" w:sz="8" w:space="0" w:color="auto"/>
              <w:bottom w:val="single" w:sz="8" w:space="0" w:color="auto"/>
              <w:right w:val="single" w:sz="8" w:space="0" w:color="auto"/>
            </w:tcBorders>
            <w:shd w:val="clear" w:color="auto" w:fill="FFFFFF"/>
            <w:hideMark/>
          </w:tcPr>
          <w:p w14:paraId="19667A26"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49. </w:t>
            </w:r>
            <w:r w:rsidRPr="00C54368">
              <w:rPr>
                <w:rFonts w:eastAsia="Times New Roman"/>
                <w:b/>
                <w:bCs/>
                <w:color w:val="D60000"/>
                <w:shd w:val="clear" w:color="auto" w:fill="FFFFFF"/>
              </w:rPr>
              <w:t>motivating</w:t>
            </w:r>
          </w:p>
        </w:tc>
        <w:tc>
          <w:tcPr>
            <w:tcW w:w="2036" w:type="dxa"/>
            <w:tcBorders>
              <w:top w:val="nil"/>
              <w:left w:val="nil"/>
              <w:bottom w:val="single" w:sz="8" w:space="0" w:color="auto"/>
              <w:right w:val="single" w:sz="8" w:space="0" w:color="auto"/>
            </w:tcBorders>
            <w:shd w:val="clear" w:color="auto" w:fill="FFFFFF"/>
            <w:hideMark/>
          </w:tcPr>
          <w:p w14:paraId="0B68BAA8"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/ˈməʊtɪveɪtɪŋ/</w:t>
            </w:r>
          </w:p>
        </w:tc>
        <w:tc>
          <w:tcPr>
            <w:tcW w:w="5940" w:type="dxa"/>
            <w:tcBorders>
              <w:top w:val="nil"/>
              <w:left w:val="nil"/>
              <w:bottom w:val="single" w:sz="8" w:space="0" w:color="auto"/>
              <w:right w:val="single" w:sz="8" w:space="0" w:color="auto"/>
            </w:tcBorders>
            <w:shd w:val="clear" w:color="auto" w:fill="FFFFFF"/>
            <w:hideMark/>
          </w:tcPr>
          <w:p w14:paraId="4BCD7102"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(adj) khiến ai đó háo hức làm gì. (adj) có thể ảnh hưởng đến ai đó theo cách cụ thể.</w:t>
            </w:r>
          </w:p>
        </w:tc>
      </w:tr>
      <w:tr w:rsidR="00C54368" w:rsidRPr="00C54368" w14:paraId="1905353B" w14:textId="77777777" w:rsidTr="00C54368">
        <w:tc>
          <w:tcPr>
            <w:tcW w:w="2269" w:type="dxa"/>
            <w:tcBorders>
              <w:top w:val="nil"/>
              <w:left w:val="single" w:sz="8" w:space="0" w:color="auto"/>
              <w:bottom w:val="single" w:sz="8" w:space="0" w:color="auto"/>
              <w:right w:val="single" w:sz="8" w:space="0" w:color="auto"/>
            </w:tcBorders>
            <w:shd w:val="clear" w:color="auto" w:fill="FFFFFF"/>
            <w:hideMark/>
          </w:tcPr>
          <w:p w14:paraId="632B2921"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50. </w:t>
            </w:r>
            <w:r w:rsidRPr="00C54368">
              <w:rPr>
                <w:rFonts w:eastAsia="Times New Roman"/>
                <w:b/>
                <w:bCs/>
                <w:color w:val="D60000"/>
                <w:shd w:val="clear" w:color="auto" w:fill="FFFFFF"/>
              </w:rPr>
              <w:t>demotivating</w:t>
            </w:r>
          </w:p>
        </w:tc>
        <w:tc>
          <w:tcPr>
            <w:tcW w:w="2036" w:type="dxa"/>
            <w:tcBorders>
              <w:top w:val="nil"/>
              <w:left w:val="nil"/>
              <w:bottom w:val="single" w:sz="8" w:space="0" w:color="auto"/>
              <w:right w:val="single" w:sz="8" w:space="0" w:color="auto"/>
            </w:tcBorders>
            <w:shd w:val="clear" w:color="auto" w:fill="FFFFFF"/>
            <w:hideMark/>
          </w:tcPr>
          <w:p w14:paraId="09D5C416"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/ˌdiːˈməʊtɪveɪtɪŋ/</w:t>
            </w:r>
          </w:p>
        </w:tc>
        <w:tc>
          <w:tcPr>
            <w:tcW w:w="5940" w:type="dxa"/>
            <w:tcBorders>
              <w:top w:val="nil"/>
              <w:left w:val="nil"/>
              <w:bottom w:val="single" w:sz="8" w:space="0" w:color="auto"/>
              <w:right w:val="single" w:sz="8" w:space="0" w:color="auto"/>
            </w:tcBorders>
            <w:shd w:val="clear" w:color="auto" w:fill="FFFFFF"/>
            <w:hideMark/>
          </w:tcPr>
          <w:p w14:paraId="68D04573"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(adj) tước bỏ động cơ thúc đẩy.</w:t>
            </w:r>
          </w:p>
        </w:tc>
      </w:tr>
      <w:tr w:rsidR="00C54368" w:rsidRPr="00C54368" w14:paraId="1F5674A5" w14:textId="77777777" w:rsidTr="00C54368">
        <w:tc>
          <w:tcPr>
            <w:tcW w:w="2269" w:type="dxa"/>
            <w:tcBorders>
              <w:top w:val="nil"/>
              <w:left w:val="single" w:sz="8" w:space="0" w:color="auto"/>
              <w:bottom w:val="single" w:sz="8" w:space="0" w:color="auto"/>
              <w:right w:val="single" w:sz="8" w:space="0" w:color="auto"/>
            </w:tcBorders>
            <w:shd w:val="clear" w:color="auto" w:fill="FFFFFF"/>
            <w:hideMark/>
          </w:tcPr>
          <w:p w14:paraId="77D7D3D9"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51. </w:t>
            </w:r>
            <w:r w:rsidRPr="00C54368">
              <w:rPr>
                <w:rFonts w:eastAsia="Times New Roman"/>
                <w:b/>
                <w:bCs/>
                <w:color w:val="D60000"/>
                <w:shd w:val="clear" w:color="auto" w:fill="FFFFFF"/>
              </w:rPr>
              <w:t>motivational</w:t>
            </w:r>
          </w:p>
        </w:tc>
        <w:tc>
          <w:tcPr>
            <w:tcW w:w="2036" w:type="dxa"/>
            <w:tcBorders>
              <w:top w:val="nil"/>
              <w:left w:val="nil"/>
              <w:bottom w:val="single" w:sz="8" w:space="0" w:color="auto"/>
              <w:right w:val="single" w:sz="8" w:space="0" w:color="auto"/>
            </w:tcBorders>
            <w:shd w:val="clear" w:color="auto" w:fill="FFFFFF"/>
            <w:hideMark/>
          </w:tcPr>
          <w:p w14:paraId="2DE72D9C"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/ˌməʊtɪˈveɪʃənl/</w:t>
            </w:r>
          </w:p>
        </w:tc>
        <w:tc>
          <w:tcPr>
            <w:tcW w:w="5940" w:type="dxa"/>
            <w:tcBorders>
              <w:top w:val="nil"/>
              <w:left w:val="nil"/>
              <w:bottom w:val="single" w:sz="8" w:space="0" w:color="auto"/>
              <w:right w:val="single" w:sz="8" w:space="0" w:color="auto"/>
            </w:tcBorders>
            <w:shd w:val="clear" w:color="auto" w:fill="FFFFFF"/>
            <w:hideMark/>
          </w:tcPr>
          <w:p w14:paraId="18CD843A"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(adj) động viên.</w:t>
            </w:r>
          </w:p>
        </w:tc>
      </w:tr>
      <w:tr w:rsidR="00C54368" w:rsidRPr="00C54368" w14:paraId="208E685F" w14:textId="77777777" w:rsidTr="00C54368">
        <w:tc>
          <w:tcPr>
            <w:tcW w:w="2269" w:type="dxa"/>
            <w:tcBorders>
              <w:top w:val="nil"/>
              <w:left w:val="single" w:sz="8" w:space="0" w:color="auto"/>
              <w:bottom w:val="single" w:sz="8" w:space="0" w:color="auto"/>
              <w:right w:val="single" w:sz="8" w:space="0" w:color="auto"/>
            </w:tcBorders>
            <w:shd w:val="clear" w:color="auto" w:fill="FFFFFF"/>
            <w:hideMark/>
          </w:tcPr>
          <w:p w14:paraId="52C5B408"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52. </w:t>
            </w:r>
            <w:r w:rsidRPr="00C54368">
              <w:rPr>
                <w:rFonts w:eastAsia="Times New Roman"/>
                <w:b/>
                <w:bCs/>
                <w:color w:val="D60000"/>
                <w:shd w:val="clear" w:color="auto" w:fill="FFFFFF"/>
              </w:rPr>
              <w:t>obsess</w:t>
            </w:r>
          </w:p>
        </w:tc>
        <w:tc>
          <w:tcPr>
            <w:tcW w:w="2036" w:type="dxa"/>
            <w:tcBorders>
              <w:top w:val="nil"/>
              <w:left w:val="nil"/>
              <w:bottom w:val="single" w:sz="8" w:space="0" w:color="auto"/>
              <w:right w:val="single" w:sz="8" w:space="0" w:color="auto"/>
            </w:tcBorders>
            <w:shd w:val="clear" w:color="auto" w:fill="FFFFFF"/>
            <w:hideMark/>
          </w:tcPr>
          <w:p w14:paraId="05988BCC"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/əb'ses/</w:t>
            </w:r>
          </w:p>
        </w:tc>
        <w:tc>
          <w:tcPr>
            <w:tcW w:w="5940" w:type="dxa"/>
            <w:tcBorders>
              <w:top w:val="nil"/>
              <w:left w:val="nil"/>
              <w:bottom w:val="single" w:sz="8" w:space="0" w:color="auto"/>
              <w:right w:val="single" w:sz="8" w:space="0" w:color="auto"/>
            </w:tcBorders>
            <w:shd w:val="clear" w:color="auto" w:fill="FFFFFF"/>
            <w:hideMark/>
          </w:tcPr>
          <w:p w14:paraId="4837D25F"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(v) ám ảnh.</w:t>
            </w:r>
          </w:p>
        </w:tc>
      </w:tr>
      <w:tr w:rsidR="00C54368" w:rsidRPr="00C54368" w14:paraId="6ACF32A8" w14:textId="77777777" w:rsidTr="00C54368">
        <w:tc>
          <w:tcPr>
            <w:tcW w:w="2269" w:type="dxa"/>
            <w:tcBorders>
              <w:top w:val="nil"/>
              <w:left w:val="single" w:sz="8" w:space="0" w:color="auto"/>
              <w:bottom w:val="single" w:sz="8" w:space="0" w:color="auto"/>
              <w:right w:val="single" w:sz="8" w:space="0" w:color="auto"/>
            </w:tcBorders>
            <w:shd w:val="clear" w:color="auto" w:fill="FFFFFF"/>
            <w:hideMark/>
          </w:tcPr>
          <w:p w14:paraId="1246C088"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53. </w:t>
            </w:r>
            <w:r w:rsidRPr="00C54368">
              <w:rPr>
                <w:rFonts w:eastAsia="Times New Roman"/>
                <w:b/>
                <w:bCs/>
                <w:color w:val="D60000"/>
                <w:shd w:val="clear" w:color="auto" w:fill="FFFFFF"/>
              </w:rPr>
              <w:t>obsession</w:t>
            </w:r>
          </w:p>
        </w:tc>
        <w:tc>
          <w:tcPr>
            <w:tcW w:w="2036" w:type="dxa"/>
            <w:tcBorders>
              <w:top w:val="nil"/>
              <w:left w:val="nil"/>
              <w:bottom w:val="single" w:sz="8" w:space="0" w:color="auto"/>
              <w:right w:val="single" w:sz="8" w:space="0" w:color="auto"/>
            </w:tcBorders>
            <w:shd w:val="clear" w:color="auto" w:fill="FFFFFF"/>
            <w:hideMark/>
          </w:tcPr>
          <w:p w14:paraId="3F54E7D7"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/əb'se∫n/</w:t>
            </w:r>
          </w:p>
        </w:tc>
        <w:tc>
          <w:tcPr>
            <w:tcW w:w="5940" w:type="dxa"/>
            <w:tcBorders>
              <w:top w:val="nil"/>
              <w:left w:val="nil"/>
              <w:bottom w:val="single" w:sz="8" w:space="0" w:color="auto"/>
              <w:right w:val="single" w:sz="8" w:space="0" w:color="auto"/>
            </w:tcBorders>
            <w:shd w:val="clear" w:color="auto" w:fill="FFFFFF"/>
            <w:hideMark/>
          </w:tcPr>
          <w:p w14:paraId="374EF30E"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(n) sự bị ám ảnh. (n) điều ám ảnh; mối ám ảnh.</w:t>
            </w:r>
          </w:p>
        </w:tc>
      </w:tr>
      <w:tr w:rsidR="00C54368" w:rsidRPr="00C54368" w14:paraId="0B45C34A" w14:textId="77777777" w:rsidTr="00C54368">
        <w:tc>
          <w:tcPr>
            <w:tcW w:w="2269" w:type="dxa"/>
            <w:tcBorders>
              <w:top w:val="nil"/>
              <w:left w:val="single" w:sz="8" w:space="0" w:color="auto"/>
              <w:bottom w:val="single" w:sz="8" w:space="0" w:color="auto"/>
              <w:right w:val="single" w:sz="8" w:space="0" w:color="auto"/>
            </w:tcBorders>
            <w:shd w:val="clear" w:color="auto" w:fill="FFFFFF"/>
            <w:hideMark/>
          </w:tcPr>
          <w:p w14:paraId="29D73751"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54. </w:t>
            </w:r>
            <w:r w:rsidRPr="00C54368">
              <w:rPr>
                <w:rFonts w:eastAsia="Times New Roman"/>
                <w:b/>
                <w:bCs/>
                <w:color w:val="D60000"/>
                <w:shd w:val="clear" w:color="auto" w:fill="FFFFFF"/>
              </w:rPr>
              <w:t>obsessed</w:t>
            </w:r>
          </w:p>
        </w:tc>
        <w:tc>
          <w:tcPr>
            <w:tcW w:w="2036" w:type="dxa"/>
            <w:tcBorders>
              <w:top w:val="nil"/>
              <w:left w:val="nil"/>
              <w:bottom w:val="single" w:sz="8" w:space="0" w:color="auto"/>
              <w:right w:val="single" w:sz="8" w:space="0" w:color="auto"/>
            </w:tcBorders>
            <w:shd w:val="clear" w:color="auto" w:fill="FFFFFF"/>
            <w:hideMark/>
          </w:tcPr>
          <w:p w14:paraId="4071E1A3"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/əbˈsest/</w:t>
            </w:r>
          </w:p>
        </w:tc>
        <w:tc>
          <w:tcPr>
            <w:tcW w:w="5940" w:type="dxa"/>
            <w:tcBorders>
              <w:top w:val="nil"/>
              <w:left w:val="nil"/>
              <w:bottom w:val="single" w:sz="8" w:space="0" w:color="auto"/>
              <w:right w:val="single" w:sz="8" w:space="0" w:color="auto"/>
            </w:tcBorders>
            <w:shd w:val="clear" w:color="auto" w:fill="FFFFFF"/>
            <w:hideMark/>
          </w:tcPr>
          <w:p w14:paraId="6BEA016E"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(adj) không thể ngừng suy nghĩ về điều gì đó; quá quan tâm hoặc lo lắng về điều gì đó.</w:t>
            </w:r>
          </w:p>
        </w:tc>
      </w:tr>
      <w:tr w:rsidR="00C54368" w:rsidRPr="00C54368" w14:paraId="0CD12872" w14:textId="77777777" w:rsidTr="00C54368">
        <w:tc>
          <w:tcPr>
            <w:tcW w:w="2269" w:type="dxa"/>
            <w:tcBorders>
              <w:top w:val="nil"/>
              <w:left w:val="single" w:sz="8" w:space="0" w:color="auto"/>
              <w:bottom w:val="single" w:sz="8" w:space="0" w:color="auto"/>
              <w:right w:val="single" w:sz="8" w:space="0" w:color="auto"/>
            </w:tcBorders>
            <w:shd w:val="clear" w:color="auto" w:fill="FFFFFF"/>
            <w:hideMark/>
          </w:tcPr>
          <w:p w14:paraId="0E6197C5"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55. </w:t>
            </w:r>
            <w:r w:rsidRPr="00C54368">
              <w:rPr>
                <w:rFonts w:eastAsia="Times New Roman"/>
                <w:b/>
                <w:bCs/>
                <w:color w:val="D60000"/>
                <w:shd w:val="clear" w:color="auto" w:fill="FFFFFF"/>
              </w:rPr>
              <w:t>obsessive</w:t>
            </w:r>
          </w:p>
        </w:tc>
        <w:tc>
          <w:tcPr>
            <w:tcW w:w="2036" w:type="dxa"/>
            <w:tcBorders>
              <w:top w:val="nil"/>
              <w:left w:val="nil"/>
              <w:bottom w:val="single" w:sz="8" w:space="0" w:color="auto"/>
              <w:right w:val="single" w:sz="8" w:space="0" w:color="auto"/>
            </w:tcBorders>
            <w:shd w:val="clear" w:color="auto" w:fill="FFFFFF"/>
            <w:hideMark/>
          </w:tcPr>
          <w:p w14:paraId="510828A6"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/əb'sesiv/</w:t>
            </w:r>
          </w:p>
        </w:tc>
        <w:tc>
          <w:tcPr>
            <w:tcW w:w="5940" w:type="dxa"/>
            <w:tcBorders>
              <w:top w:val="nil"/>
              <w:left w:val="nil"/>
              <w:bottom w:val="single" w:sz="8" w:space="0" w:color="auto"/>
              <w:right w:val="single" w:sz="8" w:space="0" w:color="auto"/>
            </w:tcBorders>
            <w:shd w:val="clear" w:color="auto" w:fill="FFFFFF"/>
            <w:hideMark/>
          </w:tcPr>
          <w:p w14:paraId="410C381B"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(adj) ám ảnh. (n) bệnh nhân bị ám ảnh (y học)</w:t>
            </w:r>
          </w:p>
        </w:tc>
      </w:tr>
      <w:tr w:rsidR="00C54368" w:rsidRPr="00C54368" w14:paraId="0AE757CD" w14:textId="77777777" w:rsidTr="00C54368">
        <w:tc>
          <w:tcPr>
            <w:tcW w:w="2269" w:type="dxa"/>
            <w:tcBorders>
              <w:top w:val="nil"/>
              <w:left w:val="single" w:sz="8" w:space="0" w:color="auto"/>
              <w:bottom w:val="single" w:sz="8" w:space="0" w:color="auto"/>
              <w:right w:val="single" w:sz="8" w:space="0" w:color="auto"/>
            </w:tcBorders>
            <w:shd w:val="clear" w:color="auto" w:fill="FFFFFF"/>
            <w:hideMark/>
          </w:tcPr>
          <w:p w14:paraId="4F095F93"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56. </w:t>
            </w:r>
            <w:r w:rsidRPr="00C54368">
              <w:rPr>
                <w:rFonts w:eastAsia="Times New Roman"/>
                <w:b/>
                <w:bCs/>
                <w:color w:val="D60000"/>
                <w:shd w:val="clear" w:color="auto" w:fill="FFFFFF"/>
              </w:rPr>
              <w:t>obsessively</w:t>
            </w:r>
          </w:p>
        </w:tc>
        <w:tc>
          <w:tcPr>
            <w:tcW w:w="2036" w:type="dxa"/>
            <w:tcBorders>
              <w:top w:val="nil"/>
              <w:left w:val="nil"/>
              <w:bottom w:val="single" w:sz="8" w:space="0" w:color="auto"/>
              <w:right w:val="single" w:sz="8" w:space="0" w:color="auto"/>
            </w:tcBorders>
            <w:shd w:val="clear" w:color="auto" w:fill="FFFFFF"/>
            <w:hideMark/>
          </w:tcPr>
          <w:p w14:paraId="35A47327"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/əb'sesivli/</w:t>
            </w:r>
          </w:p>
        </w:tc>
        <w:tc>
          <w:tcPr>
            <w:tcW w:w="5940" w:type="dxa"/>
            <w:tcBorders>
              <w:top w:val="nil"/>
              <w:left w:val="nil"/>
              <w:bottom w:val="single" w:sz="8" w:space="0" w:color="auto"/>
              <w:right w:val="single" w:sz="8" w:space="0" w:color="auto"/>
            </w:tcBorders>
            <w:shd w:val="clear" w:color="auto" w:fill="FFFFFF"/>
            <w:hideMark/>
          </w:tcPr>
          <w:p w14:paraId="00E27677"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(adv) [một cách] ám ảnh.</w:t>
            </w:r>
          </w:p>
        </w:tc>
      </w:tr>
      <w:tr w:rsidR="00C54368" w:rsidRPr="00C54368" w14:paraId="42E19F52" w14:textId="77777777" w:rsidTr="00C54368">
        <w:tc>
          <w:tcPr>
            <w:tcW w:w="2269" w:type="dxa"/>
            <w:tcBorders>
              <w:top w:val="nil"/>
              <w:left w:val="single" w:sz="8" w:space="0" w:color="auto"/>
              <w:bottom w:val="single" w:sz="8" w:space="0" w:color="auto"/>
              <w:right w:val="single" w:sz="8" w:space="0" w:color="auto"/>
            </w:tcBorders>
            <w:shd w:val="clear" w:color="auto" w:fill="FFFFFF"/>
            <w:hideMark/>
          </w:tcPr>
          <w:p w14:paraId="681FF929"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57. </w:t>
            </w:r>
            <w:r w:rsidRPr="00C54368">
              <w:rPr>
                <w:rFonts w:eastAsia="Times New Roman"/>
                <w:b/>
                <w:bCs/>
                <w:color w:val="D60000"/>
                <w:shd w:val="clear" w:color="auto" w:fill="FFFFFF"/>
              </w:rPr>
              <w:t>play</w:t>
            </w:r>
          </w:p>
        </w:tc>
        <w:tc>
          <w:tcPr>
            <w:tcW w:w="2036" w:type="dxa"/>
            <w:tcBorders>
              <w:top w:val="nil"/>
              <w:left w:val="nil"/>
              <w:bottom w:val="single" w:sz="8" w:space="0" w:color="auto"/>
              <w:right w:val="single" w:sz="8" w:space="0" w:color="auto"/>
            </w:tcBorders>
            <w:shd w:val="clear" w:color="auto" w:fill="FFFFFF"/>
            <w:hideMark/>
          </w:tcPr>
          <w:p w14:paraId="2DA68D40"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/plei/</w:t>
            </w:r>
          </w:p>
        </w:tc>
        <w:tc>
          <w:tcPr>
            <w:tcW w:w="5940" w:type="dxa"/>
            <w:tcBorders>
              <w:top w:val="nil"/>
              <w:left w:val="nil"/>
              <w:bottom w:val="single" w:sz="8" w:space="0" w:color="auto"/>
              <w:right w:val="single" w:sz="8" w:space="0" w:color="auto"/>
            </w:tcBorders>
            <w:shd w:val="clear" w:color="auto" w:fill="FFFFFF"/>
            <w:hideMark/>
          </w:tcPr>
          <w:p w14:paraId="698588E5"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(n) sự chơi, sự vui chơi. (n) (thể thao) sự chơi, sự đấu; cách chơi; lối chơi. (n) sự chơi cờ bạc, sự đánh bạc; trò cờ bạc. (n) lượt chơi (bài, cờ…). (n) sự bị giơ, sự long, sự xộc xệch. (n) sự chuyển dịch; sự hoạt động; phạm vi hoạt động. (n) sự giỡn; sự lung linh. (n) vở kịch; kịch. (v) chơi, vui chơi, chơi đùa. (v) chơi (thể thao, nhạc, cờ, cờ bạc, kịch…). (v) chơi trò, giả chơi; giả làm, làm ra bộ. (v) chơi, chơi xỏ. (v) giỡn. (v) lung linh; lướt qua. (v) nã, chiếu, phun. (v) giật giật dây câu làm cho mệt (cá).</w:t>
            </w:r>
          </w:p>
        </w:tc>
      </w:tr>
      <w:tr w:rsidR="00C54368" w:rsidRPr="00C54368" w14:paraId="60AF88BE" w14:textId="77777777" w:rsidTr="00C54368">
        <w:tc>
          <w:tcPr>
            <w:tcW w:w="2269" w:type="dxa"/>
            <w:tcBorders>
              <w:top w:val="nil"/>
              <w:left w:val="single" w:sz="8" w:space="0" w:color="auto"/>
              <w:bottom w:val="single" w:sz="8" w:space="0" w:color="auto"/>
              <w:right w:val="single" w:sz="8" w:space="0" w:color="auto"/>
            </w:tcBorders>
            <w:shd w:val="clear" w:color="auto" w:fill="FFFFFF"/>
            <w:hideMark/>
          </w:tcPr>
          <w:p w14:paraId="64A9D65E"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58. </w:t>
            </w:r>
            <w:r w:rsidRPr="00C54368">
              <w:rPr>
                <w:rFonts w:eastAsia="Times New Roman"/>
                <w:b/>
                <w:bCs/>
                <w:color w:val="D60000"/>
                <w:shd w:val="clear" w:color="auto" w:fill="FFFFFF"/>
              </w:rPr>
              <w:t>relay</w:t>
            </w:r>
          </w:p>
        </w:tc>
        <w:tc>
          <w:tcPr>
            <w:tcW w:w="2036" w:type="dxa"/>
            <w:tcBorders>
              <w:top w:val="nil"/>
              <w:left w:val="nil"/>
              <w:bottom w:val="single" w:sz="8" w:space="0" w:color="auto"/>
              <w:right w:val="single" w:sz="8" w:space="0" w:color="auto"/>
            </w:tcBorders>
            <w:shd w:val="clear" w:color="auto" w:fill="FFFFFF"/>
            <w:hideMark/>
          </w:tcPr>
          <w:p w14:paraId="6291BC39"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/ri:'plei/</w:t>
            </w:r>
          </w:p>
        </w:tc>
        <w:tc>
          <w:tcPr>
            <w:tcW w:w="5940" w:type="dxa"/>
            <w:tcBorders>
              <w:top w:val="nil"/>
              <w:left w:val="nil"/>
              <w:bottom w:val="single" w:sz="8" w:space="0" w:color="auto"/>
              <w:right w:val="single" w:sz="8" w:space="0" w:color="auto"/>
            </w:tcBorders>
            <w:shd w:val="clear" w:color="auto" w:fill="FFFFFF"/>
            <w:hideMark/>
          </w:tcPr>
          <w:p w14:paraId="0BEEBC03"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(v) đấu lại (một trận đấu bóng đá…); chơi lại (một bản thu thanh…). (n) (thể thao) trận đấu lại. (n) sự chơi lại (cú đá phạt đền…).</w:t>
            </w:r>
          </w:p>
        </w:tc>
      </w:tr>
      <w:tr w:rsidR="00C54368" w:rsidRPr="00C54368" w14:paraId="0342334E" w14:textId="77777777" w:rsidTr="00C54368">
        <w:tc>
          <w:tcPr>
            <w:tcW w:w="2269" w:type="dxa"/>
            <w:tcBorders>
              <w:top w:val="nil"/>
              <w:left w:val="single" w:sz="8" w:space="0" w:color="auto"/>
              <w:bottom w:val="single" w:sz="8" w:space="0" w:color="auto"/>
              <w:right w:val="single" w:sz="8" w:space="0" w:color="auto"/>
            </w:tcBorders>
            <w:shd w:val="clear" w:color="auto" w:fill="FFFFFF"/>
            <w:hideMark/>
          </w:tcPr>
          <w:p w14:paraId="491DD011"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59. </w:t>
            </w:r>
            <w:r w:rsidRPr="00C54368">
              <w:rPr>
                <w:rFonts w:eastAsia="Times New Roman"/>
                <w:b/>
                <w:bCs/>
                <w:color w:val="D60000"/>
                <w:shd w:val="clear" w:color="auto" w:fill="FFFFFF"/>
              </w:rPr>
              <w:t>overplay</w:t>
            </w:r>
          </w:p>
        </w:tc>
        <w:tc>
          <w:tcPr>
            <w:tcW w:w="2036" w:type="dxa"/>
            <w:tcBorders>
              <w:top w:val="nil"/>
              <w:left w:val="nil"/>
              <w:bottom w:val="single" w:sz="8" w:space="0" w:color="auto"/>
              <w:right w:val="single" w:sz="8" w:space="0" w:color="auto"/>
            </w:tcBorders>
            <w:shd w:val="clear" w:color="auto" w:fill="FFFFFF"/>
            <w:hideMark/>
          </w:tcPr>
          <w:p w14:paraId="17C3FD5C"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/,əʊvə'plei/</w:t>
            </w:r>
          </w:p>
        </w:tc>
        <w:tc>
          <w:tcPr>
            <w:tcW w:w="5940" w:type="dxa"/>
            <w:tcBorders>
              <w:top w:val="nil"/>
              <w:left w:val="nil"/>
              <w:bottom w:val="single" w:sz="8" w:space="0" w:color="auto"/>
              <w:right w:val="single" w:sz="8" w:space="0" w:color="auto"/>
            </w:tcBorders>
            <w:shd w:val="clear" w:color="auto" w:fill="FFFFFF"/>
            <w:hideMark/>
          </w:tcPr>
          <w:p w14:paraId="54DB7C73"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(v) án cho một tầm quan trọng quá mức.</w:t>
            </w:r>
          </w:p>
        </w:tc>
      </w:tr>
      <w:tr w:rsidR="00C54368" w:rsidRPr="00C54368" w14:paraId="57515612" w14:textId="77777777" w:rsidTr="00C54368">
        <w:tc>
          <w:tcPr>
            <w:tcW w:w="2269" w:type="dxa"/>
            <w:tcBorders>
              <w:top w:val="nil"/>
              <w:left w:val="single" w:sz="8" w:space="0" w:color="auto"/>
              <w:bottom w:val="single" w:sz="8" w:space="0" w:color="auto"/>
              <w:right w:val="single" w:sz="8" w:space="0" w:color="auto"/>
            </w:tcBorders>
            <w:shd w:val="clear" w:color="auto" w:fill="FFFFFF"/>
            <w:hideMark/>
          </w:tcPr>
          <w:p w14:paraId="1DB6DD8D"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60. </w:t>
            </w:r>
            <w:r w:rsidRPr="00C54368">
              <w:rPr>
                <w:rFonts w:eastAsia="Times New Roman"/>
                <w:b/>
                <w:bCs/>
                <w:color w:val="D60000"/>
                <w:shd w:val="clear" w:color="auto" w:fill="FFFFFF"/>
              </w:rPr>
              <w:t>downplay</w:t>
            </w:r>
          </w:p>
        </w:tc>
        <w:tc>
          <w:tcPr>
            <w:tcW w:w="2036" w:type="dxa"/>
            <w:tcBorders>
              <w:top w:val="nil"/>
              <w:left w:val="nil"/>
              <w:bottom w:val="single" w:sz="8" w:space="0" w:color="auto"/>
              <w:right w:val="single" w:sz="8" w:space="0" w:color="auto"/>
            </w:tcBorders>
            <w:shd w:val="clear" w:color="auto" w:fill="FFFFFF"/>
            <w:hideMark/>
          </w:tcPr>
          <w:p w14:paraId="0B5E3622"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/ˈdaʊnˌpleɪ/</w:t>
            </w:r>
          </w:p>
        </w:tc>
        <w:tc>
          <w:tcPr>
            <w:tcW w:w="5940" w:type="dxa"/>
            <w:tcBorders>
              <w:top w:val="nil"/>
              <w:left w:val="nil"/>
              <w:bottom w:val="single" w:sz="8" w:space="0" w:color="auto"/>
              <w:right w:val="single" w:sz="8" w:space="0" w:color="auto"/>
            </w:tcBorders>
            <w:shd w:val="clear" w:color="auto" w:fill="FFFFFF"/>
            <w:hideMark/>
          </w:tcPr>
          <w:p w14:paraId="384F5A8B"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(v) xem nhẹ, không coi trọng.</w:t>
            </w:r>
          </w:p>
        </w:tc>
      </w:tr>
      <w:tr w:rsidR="00C54368" w:rsidRPr="00C54368" w14:paraId="61334D5B" w14:textId="77777777" w:rsidTr="00C54368">
        <w:tc>
          <w:tcPr>
            <w:tcW w:w="2269" w:type="dxa"/>
            <w:tcBorders>
              <w:top w:val="nil"/>
              <w:left w:val="single" w:sz="8" w:space="0" w:color="auto"/>
              <w:bottom w:val="single" w:sz="8" w:space="0" w:color="auto"/>
              <w:right w:val="single" w:sz="8" w:space="0" w:color="auto"/>
            </w:tcBorders>
            <w:shd w:val="clear" w:color="auto" w:fill="FFFFFF"/>
            <w:hideMark/>
          </w:tcPr>
          <w:p w14:paraId="665FC6A1"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61. </w:t>
            </w:r>
            <w:r w:rsidRPr="00C54368">
              <w:rPr>
                <w:rFonts w:eastAsia="Times New Roman"/>
                <w:b/>
                <w:bCs/>
                <w:color w:val="D60000"/>
                <w:shd w:val="clear" w:color="auto" w:fill="FFFFFF"/>
              </w:rPr>
              <w:t>player</w:t>
            </w:r>
          </w:p>
        </w:tc>
        <w:tc>
          <w:tcPr>
            <w:tcW w:w="2036" w:type="dxa"/>
            <w:tcBorders>
              <w:top w:val="nil"/>
              <w:left w:val="nil"/>
              <w:bottom w:val="single" w:sz="8" w:space="0" w:color="auto"/>
              <w:right w:val="single" w:sz="8" w:space="0" w:color="auto"/>
            </w:tcBorders>
            <w:shd w:val="clear" w:color="auto" w:fill="FFFFFF"/>
            <w:hideMark/>
          </w:tcPr>
          <w:p w14:paraId="03540361"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/'pleiər/</w:t>
            </w:r>
          </w:p>
        </w:tc>
        <w:tc>
          <w:tcPr>
            <w:tcW w:w="5940" w:type="dxa"/>
            <w:tcBorders>
              <w:top w:val="nil"/>
              <w:left w:val="nil"/>
              <w:bottom w:val="single" w:sz="8" w:space="0" w:color="auto"/>
              <w:right w:val="single" w:sz="8" w:space="0" w:color="auto"/>
            </w:tcBorders>
            <w:shd w:val="clear" w:color="auto" w:fill="FFFFFF"/>
            <w:hideMark/>
          </w:tcPr>
          <w:p w14:paraId="49126180"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(n) người chơi; cầu thủ; đấu thủ. (n) diễn viên. (n) nhạc sĩ biểu diễn. (n) (cách viết khác record-player) máy hát.</w:t>
            </w:r>
          </w:p>
        </w:tc>
      </w:tr>
      <w:tr w:rsidR="00C54368" w:rsidRPr="00C54368" w14:paraId="54341E75" w14:textId="77777777" w:rsidTr="00C54368">
        <w:tc>
          <w:tcPr>
            <w:tcW w:w="2269" w:type="dxa"/>
            <w:tcBorders>
              <w:top w:val="nil"/>
              <w:left w:val="single" w:sz="8" w:space="0" w:color="auto"/>
              <w:bottom w:val="single" w:sz="8" w:space="0" w:color="auto"/>
              <w:right w:val="single" w:sz="8" w:space="0" w:color="auto"/>
            </w:tcBorders>
            <w:shd w:val="clear" w:color="auto" w:fill="FFFFFF"/>
            <w:hideMark/>
          </w:tcPr>
          <w:p w14:paraId="082B9572"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lastRenderedPageBreak/>
              <w:t xml:space="preserve">62. </w:t>
            </w:r>
            <w:r w:rsidRPr="00C54368">
              <w:rPr>
                <w:rFonts w:eastAsia="Times New Roman"/>
                <w:b/>
                <w:bCs/>
                <w:color w:val="D60000"/>
                <w:shd w:val="clear" w:color="auto" w:fill="FFFFFF"/>
              </w:rPr>
              <w:t>playful</w:t>
            </w:r>
          </w:p>
        </w:tc>
        <w:tc>
          <w:tcPr>
            <w:tcW w:w="2036" w:type="dxa"/>
            <w:tcBorders>
              <w:top w:val="nil"/>
              <w:left w:val="nil"/>
              <w:bottom w:val="single" w:sz="8" w:space="0" w:color="auto"/>
              <w:right w:val="single" w:sz="8" w:space="0" w:color="auto"/>
            </w:tcBorders>
            <w:shd w:val="clear" w:color="auto" w:fill="FFFFFF"/>
            <w:hideMark/>
          </w:tcPr>
          <w:p w14:paraId="0B10F3C9"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/'pleifl/</w:t>
            </w:r>
          </w:p>
        </w:tc>
        <w:tc>
          <w:tcPr>
            <w:tcW w:w="5940" w:type="dxa"/>
            <w:tcBorders>
              <w:top w:val="nil"/>
              <w:left w:val="nil"/>
              <w:bottom w:val="single" w:sz="8" w:space="0" w:color="auto"/>
              <w:right w:val="single" w:sz="8" w:space="0" w:color="auto"/>
            </w:tcBorders>
            <w:shd w:val="clear" w:color="auto" w:fill="FFFFFF"/>
            <w:hideMark/>
          </w:tcPr>
          <w:p w14:paraId="2465106E"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(adj) thích vui đùa, hay vui đùa. (adj) đùa chơi.</w:t>
            </w:r>
          </w:p>
        </w:tc>
      </w:tr>
      <w:tr w:rsidR="00C54368" w:rsidRPr="00C54368" w14:paraId="28AD13D9" w14:textId="77777777" w:rsidTr="00C54368">
        <w:tc>
          <w:tcPr>
            <w:tcW w:w="2269" w:type="dxa"/>
            <w:tcBorders>
              <w:top w:val="nil"/>
              <w:left w:val="single" w:sz="8" w:space="0" w:color="auto"/>
              <w:bottom w:val="single" w:sz="8" w:space="0" w:color="auto"/>
              <w:right w:val="single" w:sz="8" w:space="0" w:color="auto"/>
            </w:tcBorders>
            <w:shd w:val="clear" w:color="auto" w:fill="FFFFFF"/>
            <w:hideMark/>
          </w:tcPr>
          <w:p w14:paraId="6E8147D1"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63. </w:t>
            </w:r>
            <w:r w:rsidRPr="00C54368">
              <w:rPr>
                <w:rFonts w:eastAsia="Times New Roman"/>
                <w:b/>
                <w:bCs/>
                <w:color w:val="D60000"/>
                <w:shd w:val="clear" w:color="auto" w:fill="FFFFFF"/>
              </w:rPr>
              <w:t>playfully</w:t>
            </w:r>
          </w:p>
        </w:tc>
        <w:tc>
          <w:tcPr>
            <w:tcW w:w="2036" w:type="dxa"/>
            <w:tcBorders>
              <w:top w:val="nil"/>
              <w:left w:val="nil"/>
              <w:bottom w:val="single" w:sz="8" w:space="0" w:color="auto"/>
              <w:right w:val="single" w:sz="8" w:space="0" w:color="auto"/>
            </w:tcBorders>
            <w:shd w:val="clear" w:color="auto" w:fill="FFFFFF"/>
            <w:hideMark/>
          </w:tcPr>
          <w:p w14:paraId="70AD0A8B"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/'pleifəli/</w:t>
            </w:r>
          </w:p>
        </w:tc>
        <w:tc>
          <w:tcPr>
            <w:tcW w:w="5940" w:type="dxa"/>
            <w:tcBorders>
              <w:top w:val="nil"/>
              <w:left w:val="nil"/>
              <w:bottom w:val="single" w:sz="8" w:space="0" w:color="auto"/>
              <w:right w:val="single" w:sz="8" w:space="0" w:color="auto"/>
            </w:tcBorders>
            <w:shd w:val="clear" w:color="auto" w:fill="FFFFFF"/>
            <w:hideMark/>
          </w:tcPr>
          <w:p w14:paraId="397A6CCF"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(adv) [một cách] vui đùa. (adv) để đùa chơi.</w:t>
            </w:r>
          </w:p>
        </w:tc>
      </w:tr>
      <w:tr w:rsidR="00C54368" w:rsidRPr="00C54368" w14:paraId="5577A470" w14:textId="77777777" w:rsidTr="00C54368">
        <w:tc>
          <w:tcPr>
            <w:tcW w:w="2269" w:type="dxa"/>
            <w:tcBorders>
              <w:top w:val="nil"/>
              <w:left w:val="single" w:sz="8" w:space="0" w:color="auto"/>
              <w:bottom w:val="single" w:sz="8" w:space="0" w:color="auto"/>
              <w:right w:val="single" w:sz="8" w:space="0" w:color="auto"/>
            </w:tcBorders>
            <w:shd w:val="clear" w:color="auto" w:fill="FFFFFF"/>
            <w:hideMark/>
          </w:tcPr>
          <w:p w14:paraId="12DF2CB9"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64. </w:t>
            </w:r>
            <w:r w:rsidRPr="00C54368">
              <w:rPr>
                <w:rFonts w:eastAsia="Times New Roman"/>
                <w:b/>
                <w:bCs/>
                <w:color w:val="D60000"/>
                <w:shd w:val="clear" w:color="auto" w:fill="FFFFFF"/>
              </w:rPr>
              <w:t>prefer</w:t>
            </w:r>
          </w:p>
        </w:tc>
        <w:tc>
          <w:tcPr>
            <w:tcW w:w="2036" w:type="dxa"/>
            <w:tcBorders>
              <w:top w:val="nil"/>
              <w:left w:val="nil"/>
              <w:bottom w:val="single" w:sz="8" w:space="0" w:color="auto"/>
              <w:right w:val="single" w:sz="8" w:space="0" w:color="auto"/>
            </w:tcBorders>
            <w:shd w:val="clear" w:color="auto" w:fill="FFFFFF"/>
            <w:hideMark/>
          </w:tcPr>
          <w:p w14:paraId="16C37439"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/pri'fə:r/</w:t>
            </w:r>
          </w:p>
        </w:tc>
        <w:tc>
          <w:tcPr>
            <w:tcW w:w="5940" w:type="dxa"/>
            <w:tcBorders>
              <w:top w:val="nil"/>
              <w:left w:val="nil"/>
              <w:bottom w:val="single" w:sz="8" w:space="0" w:color="auto"/>
              <w:right w:val="single" w:sz="8" w:space="0" w:color="auto"/>
            </w:tcBorders>
            <w:shd w:val="clear" w:color="auto" w:fill="FFFFFF"/>
            <w:hideMark/>
          </w:tcPr>
          <w:p w14:paraId="634E7F54"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(v) thích hơn, ưa hơn.</w:t>
            </w:r>
          </w:p>
        </w:tc>
      </w:tr>
      <w:tr w:rsidR="00C54368" w:rsidRPr="00C54368" w14:paraId="0B5D0920" w14:textId="77777777" w:rsidTr="00C54368">
        <w:tc>
          <w:tcPr>
            <w:tcW w:w="2269" w:type="dxa"/>
            <w:tcBorders>
              <w:top w:val="nil"/>
              <w:left w:val="single" w:sz="8" w:space="0" w:color="auto"/>
              <w:bottom w:val="single" w:sz="8" w:space="0" w:color="auto"/>
              <w:right w:val="single" w:sz="8" w:space="0" w:color="auto"/>
            </w:tcBorders>
            <w:shd w:val="clear" w:color="auto" w:fill="FFFFFF"/>
            <w:hideMark/>
          </w:tcPr>
          <w:p w14:paraId="69EC3E3E"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65. </w:t>
            </w:r>
            <w:r w:rsidRPr="00C54368">
              <w:rPr>
                <w:rFonts w:eastAsia="Times New Roman"/>
                <w:b/>
                <w:bCs/>
                <w:color w:val="D60000"/>
                <w:shd w:val="clear" w:color="auto" w:fill="FFFFFF"/>
              </w:rPr>
              <w:t>preference</w:t>
            </w:r>
          </w:p>
        </w:tc>
        <w:tc>
          <w:tcPr>
            <w:tcW w:w="2036" w:type="dxa"/>
            <w:tcBorders>
              <w:top w:val="nil"/>
              <w:left w:val="nil"/>
              <w:bottom w:val="single" w:sz="8" w:space="0" w:color="auto"/>
              <w:right w:val="single" w:sz="8" w:space="0" w:color="auto"/>
            </w:tcBorders>
            <w:shd w:val="clear" w:color="auto" w:fill="FFFFFF"/>
            <w:hideMark/>
          </w:tcPr>
          <w:p w14:paraId="271CBD65"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/'prefrəns/</w:t>
            </w:r>
          </w:p>
        </w:tc>
        <w:tc>
          <w:tcPr>
            <w:tcW w:w="5940" w:type="dxa"/>
            <w:tcBorders>
              <w:top w:val="nil"/>
              <w:left w:val="nil"/>
              <w:bottom w:val="single" w:sz="8" w:space="0" w:color="auto"/>
              <w:right w:val="single" w:sz="8" w:space="0" w:color="auto"/>
            </w:tcBorders>
            <w:shd w:val="clear" w:color="auto" w:fill="FFFFFF"/>
            <w:hideMark/>
          </w:tcPr>
          <w:p w14:paraId="149AA29C"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(n) sự thích hơn, sự ưa hơn. (n) vật được ưa thích hơn, cái được ưa thích hơn. (n) sự ưu đãi, sự dành ưu tiên cho.</w:t>
            </w:r>
          </w:p>
        </w:tc>
      </w:tr>
      <w:tr w:rsidR="00C54368" w:rsidRPr="00C54368" w14:paraId="04F2E290" w14:textId="77777777" w:rsidTr="00C54368">
        <w:tc>
          <w:tcPr>
            <w:tcW w:w="2269" w:type="dxa"/>
            <w:tcBorders>
              <w:top w:val="nil"/>
              <w:left w:val="single" w:sz="8" w:space="0" w:color="auto"/>
              <w:bottom w:val="single" w:sz="8" w:space="0" w:color="auto"/>
              <w:right w:val="single" w:sz="8" w:space="0" w:color="auto"/>
            </w:tcBorders>
            <w:shd w:val="clear" w:color="auto" w:fill="FFFFFF"/>
            <w:hideMark/>
          </w:tcPr>
          <w:p w14:paraId="0B33CAEC"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66. </w:t>
            </w:r>
            <w:r w:rsidRPr="00C54368">
              <w:rPr>
                <w:rFonts w:eastAsia="Times New Roman"/>
                <w:b/>
                <w:bCs/>
                <w:color w:val="D60000"/>
                <w:shd w:val="clear" w:color="auto" w:fill="FFFFFF"/>
              </w:rPr>
              <w:t>preferable</w:t>
            </w:r>
          </w:p>
        </w:tc>
        <w:tc>
          <w:tcPr>
            <w:tcW w:w="2036" w:type="dxa"/>
            <w:tcBorders>
              <w:top w:val="nil"/>
              <w:left w:val="nil"/>
              <w:bottom w:val="single" w:sz="8" w:space="0" w:color="auto"/>
              <w:right w:val="single" w:sz="8" w:space="0" w:color="auto"/>
            </w:tcBorders>
            <w:shd w:val="clear" w:color="auto" w:fill="FFFFFF"/>
            <w:hideMark/>
          </w:tcPr>
          <w:p w14:paraId="5CFC7F59"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/'prefrəbl/</w:t>
            </w:r>
          </w:p>
        </w:tc>
        <w:tc>
          <w:tcPr>
            <w:tcW w:w="5940" w:type="dxa"/>
            <w:tcBorders>
              <w:top w:val="nil"/>
              <w:left w:val="nil"/>
              <w:bottom w:val="single" w:sz="8" w:space="0" w:color="auto"/>
              <w:right w:val="single" w:sz="8" w:space="0" w:color="auto"/>
            </w:tcBorders>
            <w:shd w:val="clear" w:color="auto" w:fill="FFFFFF"/>
            <w:hideMark/>
          </w:tcPr>
          <w:p w14:paraId="5DAE5B56"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(adj) [đáng] thích hơn, [đáng] ưa hơn.</w:t>
            </w:r>
          </w:p>
        </w:tc>
      </w:tr>
      <w:tr w:rsidR="00C54368" w:rsidRPr="00C54368" w14:paraId="2448A16A" w14:textId="77777777" w:rsidTr="00C54368">
        <w:tc>
          <w:tcPr>
            <w:tcW w:w="2269" w:type="dxa"/>
            <w:tcBorders>
              <w:top w:val="nil"/>
              <w:left w:val="single" w:sz="8" w:space="0" w:color="auto"/>
              <w:bottom w:val="single" w:sz="8" w:space="0" w:color="auto"/>
              <w:right w:val="single" w:sz="8" w:space="0" w:color="auto"/>
            </w:tcBorders>
            <w:shd w:val="clear" w:color="auto" w:fill="FFFFFF"/>
            <w:hideMark/>
          </w:tcPr>
          <w:p w14:paraId="74EA6C80"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67. </w:t>
            </w:r>
            <w:r w:rsidRPr="00C54368">
              <w:rPr>
                <w:rFonts w:eastAsia="Times New Roman"/>
                <w:b/>
                <w:bCs/>
                <w:color w:val="D60000"/>
                <w:shd w:val="clear" w:color="auto" w:fill="FFFFFF"/>
              </w:rPr>
              <w:t>preferred</w:t>
            </w:r>
          </w:p>
        </w:tc>
        <w:tc>
          <w:tcPr>
            <w:tcW w:w="2036" w:type="dxa"/>
            <w:tcBorders>
              <w:top w:val="nil"/>
              <w:left w:val="nil"/>
              <w:bottom w:val="single" w:sz="8" w:space="0" w:color="auto"/>
              <w:right w:val="single" w:sz="8" w:space="0" w:color="auto"/>
            </w:tcBorders>
            <w:shd w:val="clear" w:color="auto" w:fill="FFFFFF"/>
            <w:hideMark/>
          </w:tcPr>
          <w:p w14:paraId="6051618F"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/prɪˈfɜːd/</w:t>
            </w:r>
          </w:p>
        </w:tc>
        <w:tc>
          <w:tcPr>
            <w:tcW w:w="5940" w:type="dxa"/>
            <w:tcBorders>
              <w:top w:val="nil"/>
              <w:left w:val="nil"/>
              <w:bottom w:val="single" w:sz="8" w:space="0" w:color="auto"/>
              <w:right w:val="single" w:sz="8" w:space="0" w:color="auto"/>
            </w:tcBorders>
            <w:shd w:val="clear" w:color="auto" w:fill="FFFFFF"/>
            <w:hideMark/>
          </w:tcPr>
          <w:p w14:paraId="2D189CEB"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(adj) thích hơn.</w:t>
            </w:r>
          </w:p>
        </w:tc>
      </w:tr>
      <w:tr w:rsidR="00C54368" w:rsidRPr="00C54368" w14:paraId="3A7F63F6" w14:textId="77777777" w:rsidTr="00C54368">
        <w:tc>
          <w:tcPr>
            <w:tcW w:w="2269" w:type="dxa"/>
            <w:tcBorders>
              <w:top w:val="nil"/>
              <w:left w:val="single" w:sz="8" w:space="0" w:color="auto"/>
              <w:bottom w:val="single" w:sz="8" w:space="0" w:color="auto"/>
              <w:right w:val="single" w:sz="8" w:space="0" w:color="auto"/>
            </w:tcBorders>
            <w:shd w:val="clear" w:color="auto" w:fill="FFFFFF"/>
            <w:hideMark/>
          </w:tcPr>
          <w:p w14:paraId="11652246"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68. </w:t>
            </w:r>
            <w:r w:rsidRPr="00C54368">
              <w:rPr>
                <w:rFonts w:eastAsia="Times New Roman"/>
                <w:b/>
                <w:bCs/>
                <w:color w:val="D60000"/>
                <w:shd w:val="clear" w:color="auto" w:fill="FFFFFF"/>
              </w:rPr>
              <w:t>preferential</w:t>
            </w:r>
          </w:p>
        </w:tc>
        <w:tc>
          <w:tcPr>
            <w:tcW w:w="2036" w:type="dxa"/>
            <w:tcBorders>
              <w:top w:val="nil"/>
              <w:left w:val="nil"/>
              <w:bottom w:val="single" w:sz="8" w:space="0" w:color="auto"/>
              <w:right w:val="single" w:sz="8" w:space="0" w:color="auto"/>
            </w:tcBorders>
            <w:shd w:val="clear" w:color="auto" w:fill="FFFFFF"/>
            <w:hideMark/>
          </w:tcPr>
          <w:p w14:paraId="6FE084D5"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/,prefə'ren∫l/</w:t>
            </w:r>
          </w:p>
        </w:tc>
        <w:tc>
          <w:tcPr>
            <w:tcW w:w="5940" w:type="dxa"/>
            <w:tcBorders>
              <w:top w:val="nil"/>
              <w:left w:val="nil"/>
              <w:bottom w:val="single" w:sz="8" w:space="0" w:color="auto"/>
              <w:right w:val="single" w:sz="8" w:space="0" w:color="auto"/>
            </w:tcBorders>
            <w:shd w:val="clear" w:color="auto" w:fill="FFFFFF"/>
            <w:hideMark/>
          </w:tcPr>
          <w:p w14:paraId="1354E26E"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(adj) ưu đãi.</w:t>
            </w:r>
          </w:p>
        </w:tc>
      </w:tr>
      <w:tr w:rsidR="00C54368" w:rsidRPr="00C54368" w14:paraId="293523C3" w14:textId="77777777" w:rsidTr="00C54368">
        <w:tc>
          <w:tcPr>
            <w:tcW w:w="2269" w:type="dxa"/>
            <w:tcBorders>
              <w:top w:val="nil"/>
              <w:left w:val="single" w:sz="8" w:space="0" w:color="auto"/>
              <w:bottom w:val="single" w:sz="8" w:space="0" w:color="auto"/>
              <w:right w:val="single" w:sz="8" w:space="0" w:color="auto"/>
            </w:tcBorders>
            <w:shd w:val="clear" w:color="auto" w:fill="FFFFFF"/>
            <w:hideMark/>
          </w:tcPr>
          <w:p w14:paraId="442AB194"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69. </w:t>
            </w:r>
            <w:r w:rsidRPr="00C54368">
              <w:rPr>
                <w:rFonts w:eastAsia="Times New Roman"/>
                <w:b/>
                <w:bCs/>
                <w:color w:val="D60000"/>
                <w:shd w:val="clear" w:color="auto" w:fill="FFFFFF"/>
              </w:rPr>
              <w:t>preferably</w:t>
            </w:r>
          </w:p>
        </w:tc>
        <w:tc>
          <w:tcPr>
            <w:tcW w:w="2036" w:type="dxa"/>
            <w:tcBorders>
              <w:top w:val="nil"/>
              <w:left w:val="nil"/>
              <w:bottom w:val="single" w:sz="8" w:space="0" w:color="auto"/>
              <w:right w:val="single" w:sz="8" w:space="0" w:color="auto"/>
            </w:tcBorders>
            <w:shd w:val="clear" w:color="auto" w:fill="FFFFFF"/>
            <w:hideMark/>
          </w:tcPr>
          <w:p w14:paraId="34EB531B"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/'prefrəbli/</w:t>
            </w:r>
          </w:p>
        </w:tc>
        <w:tc>
          <w:tcPr>
            <w:tcW w:w="5940" w:type="dxa"/>
            <w:tcBorders>
              <w:top w:val="nil"/>
              <w:left w:val="nil"/>
              <w:bottom w:val="single" w:sz="8" w:space="0" w:color="auto"/>
              <w:right w:val="single" w:sz="8" w:space="0" w:color="auto"/>
            </w:tcBorders>
            <w:shd w:val="clear" w:color="auto" w:fill="FFFFFF"/>
            <w:hideMark/>
          </w:tcPr>
          <w:p w14:paraId="42E01291"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(adv) tốt hơn là.</w:t>
            </w:r>
          </w:p>
        </w:tc>
      </w:tr>
      <w:tr w:rsidR="00C54368" w:rsidRPr="00C54368" w14:paraId="66771829" w14:textId="77777777" w:rsidTr="00C54368">
        <w:tc>
          <w:tcPr>
            <w:tcW w:w="2269" w:type="dxa"/>
            <w:tcBorders>
              <w:top w:val="nil"/>
              <w:left w:val="single" w:sz="8" w:space="0" w:color="auto"/>
              <w:bottom w:val="single" w:sz="8" w:space="0" w:color="auto"/>
              <w:right w:val="single" w:sz="8" w:space="0" w:color="auto"/>
            </w:tcBorders>
            <w:shd w:val="clear" w:color="auto" w:fill="FFFFFF"/>
            <w:hideMark/>
          </w:tcPr>
          <w:p w14:paraId="76A9B692"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70. </w:t>
            </w:r>
            <w:r w:rsidRPr="00C54368">
              <w:rPr>
                <w:rFonts w:eastAsia="Times New Roman"/>
                <w:b/>
                <w:bCs/>
                <w:color w:val="D60000"/>
                <w:shd w:val="clear" w:color="auto" w:fill="FFFFFF"/>
              </w:rPr>
              <w:t>pursue</w:t>
            </w:r>
          </w:p>
        </w:tc>
        <w:tc>
          <w:tcPr>
            <w:tcW w:w="2036" w:type="dxa"/>
            <w:tcBorders>
              <w:top w:val="nil"/>
              <w:left w:val="nil"/>
              <w:bottom w:val="single" w:sz="8" w:space="0" w:color="auto"/>
              <w:right w:val="single" w:sz="8" w:space="0" w:color="auto"/>
            </w:tcBorders>
            <w:shd w:val="clear" w:color="auto" w:fill="FFFFFF"/>
            <w:hideMark/>
          </w:tcPr>
          <w:p w14:paraId="67CDEADC"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/pə'sju:/</w:t>
            </w:r>
          </w:p>
        </w:tc>
        <w:tc>
          <w:tcPr>
            <w:tcW w:w="5940" w:type="dxa"/>
            <w:tcBorders>
              <w:top w:val="nil"/>
              <w:left w:val="nil"/>
              <w:bottom w:val="single" w:sz="8" w:space="0" w:color="auto"/>
              <w:right w:val="single" w:sz="8" w:space="0" w:color="auto"/>
            </w:tcBorders>
            <w:shd w:val="clear" w:color="auto" w:fill="FFFFFF"/>
            <w:hideMark/>
          </w:tcPr>
          <w:p w14:paraId="61B7E272"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(v) đuổi theo, đuổi bắt, truy nã, truy kích. (v) theo đuổi; tiếp tục.</w:t>
            </w:r>
          </w:p>
        </w:tc>
      </w:tr>
      <w:tr w:rsidR="00C54368" w:rsidRPr="00C54368" w14:paraId="33E38533" w14:textId="77777777" w:rsidTr="00C54368">
        <w:tc>
          <w:tcPr>
            <w:tcW w:w="2269" w:type="dxa"/>
            <w:tcBorders>
              <w:top w:val="nil"/>
              <w:left w:val="single" w:sz="8" w:space="0" w:color="auto"/>
              <w:bottom w:val="single" w:sz="8" w:space="0" w:color="auto"/>
              <w:right w:val="single" w:sz="8" w:space="0" w:color="auto"/>
            </w:tcBorders>
            <w:shd w:val="clear" w:color="auto" w:fill="FFFFFF"/>
            <w:hideMark/>
          </w:tcPr>
          <w:p w14:paraId="01E6DA8E"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71. </w:t>
            </w:r>
            <w:r w:rsidRPr="00C54368">
              <w:rPr>
                <w:rFonts w:eastAsia="Times New Roman"/>
                <w:b/>
                <w:bCs/>
                <w:color w:val="D60000"/>
                <w:shd w:val="clear" w:color="auto" w:fill="FFFFFF"/>
              </w:rPr>
              <w:t>pursuit</w:t>
            </w:r>
          </w:p>
        </w:tc>
        <w:tc>
          <w:tcPr>
            <w:tcW w:w="2036" w:type="dxa"/>
            <w:tcBorders>
              <w:top w:val="nil"/>
              <w:left w:val="nil"/>
              <w:bottom w:val="single" w:sz="8" w:space="0" w:color="auto"/>
              <w:right w:val="single" w:sz="8" w:space="0" w:color="auto"/>
            </w:tcBorders>
            <w:shd w:val="clear" w:color="auto" w:fill="FFFFFF"/>
            <w:hideMark/>
          </w:tcPr>
          <w:p w14:paraId="105B1E27"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/pə'su:t/</w:t>
            </w:r>
          </w:p>
        </w:tc>
        <w:tc>
          <w:tcPr>
            <w:tcW w:w="5940" w:type="dxa"/>
            <w:tcBorders>
              <w:top w:val="nil"/>
              <w:left w:val="nil"/>
              <w:bottom w:val="single" w:sz="8" w:space="0" w:color="auto"/>
              <w:right w:val="single" w:sz="8" w:space="0" w:color="auto"/>
            </w:tcBorders>
            <w:shd w:val="clear" w:color="auto" w:fill="FFFFFF"/>
            <w:hideMark/>
          </w:tcPr>
          <w:p w14:paraId="12A08A3A"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(n) (of something) sự theo đuổi, sự đeo đuổi, sự tiếp tục. (n) (thường số nhiều) điều theo đuổi, điều đeo đuổi.</w:t>
            </w:r>
          </w:p>
        </w:tc>
      </w:tr>
      <w:tr w:rsidR="00C54368" w:rsidRPr="00C54368" w14:paraId="48685681" w14:textId="77777777" w:rsidTr="00C54368">
        <w:tc>
          <w:tcPr>
            <w:tcW w:w="2269" w:type="dxa"/>
            <w:tcBorders>
              <w:top w:val="nil"/>
              <w:left w:val="single" w:sz="8" w:space="0" w:color="auto"/>
              <w:bottom w:val="single" w:sz="8" w:space="0" w:color="auto"/>
              <w:right w:val="single" w:sz="8" w:space="0" w:color="auto"/>
            </w:tcBorders>
            <w:shd w:val="clear" w:color="auto" w:fill="FFFFFF"/>
            <w:hideMark/>
          </w:tcPr>
          <w:p w14:paraId="3A79BCDC"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72. </w:t>
            </w:r>
            <w:r w:rsidRPr="00C54368">
              <w:rPr>
                <w:rFonts w:eastAsia="Times New Roman"/>
                <w:b/>
                <w:bCs/>
                <w:color w:val="D60000"/>
                <w:shd w:val="clear" w:color="auto" w:fill="FFFFFF"/>
              </w:rPr>
              <w:t>pursuer</w:t>
            </w:r>
          </w:p>
        </w:tc>
        <w:tc>
          <w:tcPr>
            <w:tcW w:w="2036" w:type="dxa"/>
            <w:tcBorders>
              <w:top w:val="nil"/>
              <w:left w:val="nil"/>
              <w:bottom w:val="single" w:sz="8" w:space="0" w:color="auto"/>
              <w:right w:val="single" w:sz="8" w:space="0" w:color="auto"/>
            </w:tcBorders>
            <w:shd w:val="clear" w:color="auto" w:fill="FFFFFF"/>
            <w:hideMark/>
          </w:tcPr>
          <w:p w14:paraId="6B4F1AC3"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/pə'su:ər/</w:t>
            </w:r>
          </w:p>
        </w:tc>
        <w:tc>
          <w:tcPr>
            <w:tcW w:w="5940" w:type="dxa"/>
            <w:tcBorders>
              <w:top w:val="nil"/>
              <w:left w:val="nil"/>
              <w:bottom w:val="single" w:sz="8" w:space="0" w:color="auto"/>
              <w:right w:val="single" w:sz="8" w:space="0" w:color="auto"/>
            </w:tcBorders>
            <w:shd w:val="clear" w:color="auto" w:fill="FFFFFF"/>
            <w:hideMark/>
          </w:tcPr>
          <w:p w14:paraId="54C298AF"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(n) người đuổi theo, người đuổi bắt, người truy nã, người truy kích.</w:t>
            </w:r>
          </w:p>
        </w:tc>
      </w:tr>
      <w:tr w:rsidR="00C54368" w:rsidRPr="00C54368" w14:paraId="1B0E08DA" w14:textId="77777777" w:rsidTr="00C54368">
        <w:tc>
          <w:tcPr>
            <w:tcW w:w="2269" w:type="dxa"/>
            <w:tcBorders>
              <w:top w:val="nil"/>
              <w:left w:val="single" w:sz="8" w:space="0" w:color="auto"/>
              <w:bottom w:val="single" w:sz="8" w:space="0" w:color="auto"/>
              <w:right w:val="single" w:sz="8" w:space="0" w:color="auto"/>
            </w:tcBorders>
            <w:shd w:val="clear" w:color="auto" w:fill="FFFFFF"/>
            <w:hideMark/>
          </w:tcPr>
          <w:p w14:paraId="65CB600A"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73. </w:t>
            </w:r>
            <w:r w:rsidRPr="00C54368">
              <w:rPr>
                <w:rFonts w:eastAsia="Times New Roman"/>
                <w:b/>
                <w:bCs/>
                <w:color w:val="D60000"/>
                <w:shd w:val="clear" w:color="auto" w:fill="FFFFFF"/>
              </w:rPr>
              <w:t>relax</w:t>
            </w:r>
          </w:p>
        </w:tc>
        <w:tc>
          <w:tcPr>
            <w:tcW w:w="2036" w:type="dxa"/>
            <w:tcBorders>
              <w:top w:val="nil"/>
              <w:left w:val="nil"/>
              <w:bottom w:val="single" w:sz="8" w:space="0" w:color="auto"/>
              <w:right w:val="single" w:sz="8" w:space="0" w:color="auto"/>
            </w:tcBorders>
            <w:shd w:val="clear" w:color="auto" w:fill="FFFFFF"/>
            <w:hideMark/>
          </w:tcPr>
          <w:p w14:paraId="46303CEB"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/ri'læks/</w:t>
            </w:r>
          </w:p>
        </w:tc>
        <w:tc>
          <w:tcPr>
            <w:tcW w:w="5940" w:type="dxa"/>
            <w:tcBorders>
              <w:top w:val="nil"/>
              <w:left w:val="nil"/>
              <w:bottom w:val="single" w:sz="8" w:space="0" w:color="auto"/>
              <w:right w:val="single" w:sz="8" w:space="0" w:color="auto"/>
            </w:tcBorders>
            <w:shd w:val="clear" w:color="auto" w:fill="FFFFFF"/>
            <w:hideMark/>
          </w:tcPr>
          <w:p w14:paraId="439DE2AE"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(v) nới lỏng; giãn ra. (v)[làm] dịu bớt, [làm] bớt căng thẳng. (v) nghỉ ngơi, giải lao.</w:t>
            </w:r>
          </w:p>
        </w:tc>
      </w:tr>
      <w:tr w:rsidR="00C54368" w:rsidRPr="00C54368" w14:paraId="1AD27C2B" w14:textId="77777777" w:rsidTr="00C54368">
        <w:tc>
          <w:tcPr>
            <w:tcW w:w="2269" w:type="dxa"/>
            <w:tcBorders>
              <w:top w:val="nil"/>
              <w:left w:val="single" w:sz="8" w:space="0" w:color="auto"/>
              <w:bottom w:val="single" w:sz="8" w:space="0" w:color="auto"/>
              <w:right w:val="single" w:sz="8" w:space="0" w:color="auto"/>
            </w:tcBorders>
            <w:shd w:val="clear" w:color="auto" w:fill="FFFFFF"/>
            <w:hideMark/>
          </w:tcPr>
          <w:p w14:paraId="04764C4B"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74. </w:t>
            </w:r>
            <w:r w:rsidRPr="00C54368">
              <w:rPr>
                <w:rFonts w:eastAsia="Times New Roman"/>
                <w:b/>
                <w:bCs/>
                <w:color w:val="D60000"/>
                <w:shd w:val="clear" w:color="auto" w:fill="FFFFFF"/>
              </w:rPr>
              <w:t>relaxation</w:t>
            </w:r>
          </w:p>
        </w:tc>
        <w:tc>
          <w:tcPr>
            <w:tcW w:w="2036" w:type="dxa"/>
            <w:tcBorders>
              <w:top w:val="nil"/>
              <w:left w:val="nil"/>
              <w:bottom w:val="single" w:sz="8" w:space="0" w:color="auto"/>
              <w:right w:val="single" w:sz="8" w:space="0" w:color="auto"/>
            </w:tcBorders>
            <w:shd w:val="clear" w:color="auto" w:fill="FFFFFF"/>
            <w:hideMark/>
          </w:tcPr>
          <w:p w14:paraId="49599C75"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/rilæk'sei∫n/</w:t>
            </w:r>
          </w:p>
        </w:tc>
        <w:tc>
          <w:tcPr>
            <w:tcW w:w="5940" w:type="dxa"/>
            <w:tcBorders>
              <w:top w:val="nil"/>
              <w:left w:val="nil"/>
              <w:bottom w:val="single" w:sz="8" w:space="0" w:color="auto"/>
              <w:right w:val="single" w:sz="8" w:space="0" w:color="auto"/>
            </w:tcBorders>
            <w:shd w:val="clear" w:color="auto" w:fill="FFFFFF"/>
            <w:hideMark/>
          </w:tcPr>
          <w:p w14:paraId="0DD40BB9"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(n) sự nới lỏng, sự giãn ra. (n) (y học) hệ thư giãn. (n) sự dịu bớt, sự bớt căng thẳng. (n) sự giải lao, sự nghỉ ngơi; trò giải lao.</w:t>
            </w:r>
          </w:p>
        </w:tc>
      </w:tr>
      <w:tr w:rsidR="00C54368" w:rsidRPr="00C54368" w14:paraId="170AB6C0" w14:textId="77777777" w:rsidTr="00C54368">
        <w:tc>
          <w:tcPr>
            <w:tcW w:w="2269" w:type="dxa"/>
            <w:tcBorders>
              <w:top w:val="nil"/>
              <w:left w:val="single" w:sz="8" w:space="0" w:color="auto"/>
              <w:bottom w:val="single" w:sz="8" w:space="0" w:color="auto"/>
              <w:right w:val="single" w:sz="8" w:space="0" w:color="auto"/>
            </w:tcBorders>
            <w:shd w:val="clear" w:color="auto" w:fill="FFFFFF"/>
            <w:hideMark/>
          </w:tcPr>
          <w:p w14:paraId="17F24DCC"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75. </w:t>
            </w:r>
            <w:r w:rsidRPr="00C54368">
              <w:rPr>
                <w:rFonts w:eastAsia="Times New Roman"/>
                <w:b/>
                <w:bCs/>
                <w:color w:val="D60000"/>
                <w:shd w:val="clear" w:color="auto" w:fill="FFFFFF"/>
              </w:rPr>
              <w:t>relaxing</w:t>
            </w:r>
          </w:p>
        </w:tc>
        <w:tc>
          <w:tcPr>
            <w:tcW w:w="2036" w:type="dxa"/>
            <w:tcBorders>
              <w:top w:val="nil"/>
              <w:left w:val="nil"/>
              <w:bottom w:val="single" w:sz="8" w:space="0" w:color="auto"/>
              <w:right w:val="single" w:sz="8" w:space="0" w:color="auto"/>
            </w:tcBorders>
            <w:shd w:val="clear" w:color="auto" w:fill="FFFFFF"/>
            <w:hideMark/>
          </w:tcPr>
          <w:p w14:paraId="459F4C39"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/ri'læksiŋ/</w:t>
            </w:r>
          </w:p>
        </w:tc>
        <w:tc>
          <w:tcPr>
            <w:tcW w:w="5940" w:type="dxa"/>
            <w:tcBorders>
              <w:top w:val="nil"/>
              <w:left w:val="nil"/>
              <w:bottom w:val="single" w:sz="8" w:space="0" w:color="auto"/>
              <w:right w:val="single" w:sz="8" w:space="0" w:color="auto"/>
            </w:tcBorders>
            <w:shd w:val="clear" w:color="auto" w:fill="FFFFFF"/>
            <w:hideMark/>
          </w:tcPr>
          <w:p w14:paraId="0B3BFAA1"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(adj) làm suy yếu, làm bải hoải (khí hậu).</w:t>
            </w:r>
          </w:p>
        </w:tc>
      </w:tr>
      <w:tr w:rsidR="00C54368" w:rsidRPr="00C54368" w14:paraId="67E8A101" w14:textId="77777777" w:rsidTr="00C54368">
        <w:tc>
          <w:tcPr>
            <w:tcW w:w="2269" w:type="dxa"/>
            <w:tcBorders>
              <w:top w:val="nil"/>
              <w:left w:val="single" w:sz="8" w:space="0" w:color="auto"/>
              <w:bottom w:val="single" w:sz="8" w:space="0" w:color="auto"/>
              <w:right w:val="single" w:sz="8" w:space="0" w:color="auto"/>
            </w:tcBorders>
            <w:shd w:val="clear" w:color="auto" w:fill="FFFFFF"/>
            <w:hideMark/>
          </w:tcPr>
          <w:p w14:paraId="1111A970"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76. </w:t>
            </w:r>
            <w:r w:rsidRPr="00C54368">
              <w:rPr>
                <w:rFonts w:eastAsia="Times New Roman"/>
                <w:b/>
                <w:bCs/>
                <w:color w:val="D60000"/>
                <w:shd w:val="clear" w:color="auto" w:fill="FFFFFF"/>
              </w:rPr>
              <w:t>relaxed</w:t>
            </w:r>
          </w:p>
        </w:tc>
        <w:tc>
          <w:tcPr>
            <w:tcW w:w="2036" w:type="dxa"/>
            <w:tcBorders>
              <w:top w:val="nil"/>
              <w:left w:val="nil"/>
              <w:bottom w:val="single" w:sz="8" w:space="0" w:color="auto"/>
              <w:right w:val="single" w:sz="8" w:space="0" w:color="auto"/>
            </w:tcBorders>
            <w:shd w:val="clear" w:color="auto" w:fill="FFFFFF"/>
            <w:hideMark/>
          </w:tcPr>
          <w:p w14:paraId="6D9DDE50"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/ri'lækst/</w:t>
            </w:r>
          </w:p>
        </w:tc>
        <w:tc>
          <w:tcPr>
            <w:tcW w:w="5940" w:type="dxa"/>
            <w:tcBorders>
              <w:top w:val="nil"/>
              <w:left w:val="nil"/>
              <w:bottom w:val="single" w:sz="8" w:space="0" w:color="auto"/>
              <w:right w:val="single" w:sz="8" w:space="0" w:color="auto"/>
            </w:tcBorders>
            <w:shd w:val="clear" w:color="auto" w:fill="FFFFFF"/>
            <w:hideMark/>
          </w:tcPr>
          <w:p w14:paraId="5C669ED8"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(adj) không lo nghĩ, không căng thẳng; ung dung.</w:t>
            </w:r>
          </w:p>
        </w:tc>
      </w:tr>
      <w:tr w:rsidR="00C54368" w:rsidRPr="00C54368" w14:paraId="54ED9F7A" w14:textId="77777777" w:rsidTr="00C54368">
        <w:tc>
          <w:tcPr>
            <w:tcW w:w="2269" w:type="dxa"/>
            <w:tcBorders>
              <w:top w:val="nil"/>
              <w:left w:val="single" w:sz="8" w:space="0" w:color="auto"/>
              <w:bottom w:val="single" w:sz="8" w:space="0" w:color="auto"/>
              <w:right w:val="single" w:sz="8" w:space="0" w:color="auto"/>
            </w:tcBorders>
            <w:shd w:val="clear" w:color="auto" w:fill="FFFFFF"/>
            <w:hideMark/>
          </w:tcPr>
          <w:p w14:paraId="627589B7"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77. </w:t>
            </w:r>
            <w:r w:rsidRPr="00C54368">
              <w:rPr>
                <w:rFonts w:eastAsia="Times New Roman"/>
                <w:b/>
                <w:bCs/>
                <w:color w:val="D60000"/>
                <w:shd w:val="clear" w:color="auto" w:fill="FFFFFF"/>
              </w:rPr>
              <w:t>rest</w:t>
            </w:r>
          </w:p>
        </w:tc>
        <w:tc>
          <w:tcPr>
            <w:tcW w:w="2036" w:type="dxa"/>
            <w:tcBorders>
              <w:top w:val="nil"/>
              <w:left w:val="nil"/>
              <w:bottom w:val="single" w:sz="8" w:space="0" w:color="auto"/>
              <w:right w:val="single" w:sz="8" w:space="0" w:color="auto"/>
            </w:tcBorders>
            <w:shd w:val="clear" w:color="auto" w:fill="FFFFFF"/>
            <w:hideMark/>
          </w:tcPr>
          <w:p w14:paraId="52310FF7"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/rest/</w:t>
            </w:r>
          </w:p>
        </w:tc>
        <w:tc>
          <w:tcPr>
            <w:tcW w:w="5940" w:type="dxa"/>
            <w:tcBorders>
              <w:top w:val="nil"/>
              <w:left w:val="nil"/>
              <w:bottom w:val="single" w:sz="8" w:space="0" w:color="auto"/>
              <w:right w:val="single" w:sz="8" w:space="0" w:color="auto"/>
            </w:tcBorders>
            <w:shd w:val="clear" w:color="auto" w:fill="FFFFFF"/>
            <w:hideMark/>
          </w:tcPr>
          <w:p w14:paraId="3F3E5271"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(v) nghỉ, nghỉ ngơi. (v) yên nghỉ (chết). (v) cho nghỉ. (v) đặt, dựa, tựa. (v) hướng đăm đăm vào (cái nhìn). (v) ngừng lại; kết thúc. (n) sự nghỉ ngơi; giấc ngủ. (n) cái chống; cái tựa. (n) (nhạc) lặng; dấu lặng.</w:t>
            </w:r>
          </w:p>
        </w:tc>
      </w:tr>
      <w:tr w:rsidR="00C54368" w:rsidRPr="00C54368" w14:paraId="14704CD5" w14:textId="77777777" w:rsidTr="00C54368">
        <w:tc>
          <w:tcPr>
            <w:tcW w:w="2269" w:type="dxa"/>
            <w:tcBorders>
              <w:top w:val="nil"/>
              <w:left w:val="single" w:sz="8" w:space="0" w:color="auto"/>
              <w:bottom w:val="single" w:sz="8" w:space="0" w:color="auto"/>
              <w:right w:val="single" w:sz="8" w:space="0" w:color="auto"/>
            </w:tcBorders>
            <w:shd w:val="clear" w:color="auto" w:fill="FFFFFF"/>
            <w:hideMark/>
          </w:tcPr>
          <w:p w14:paraId="3B0BF0C6"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78. </w:t>
            </w:r>
            <w:r w:rsidRPr="00C54368">
              <w:rPr>
                <w:rFonts w:eastAsia="Times New Roman"/>
                <w:b/>
                <w:bCs/>
                <w:color w:val="D60000"/>
                <w:shd w:val="clear" w:color="auto" w:fill="FFFFFF"/>
              </w:rPr>
              <w:t>restlessness</w:t>
            </w:r>
          </w:p>
        </w:tc>
        <w:tc>
          <w:tcPr>
            <w:tcW w:w="2036" w:type="dxa"/>
            <w:tcBorders>
              <w:top w:val="nil"/>
              <w:left w:val="nil"/>
              <w:bottom w:val="single" w:sz="8" w:space="0" w:color="auto"/>
              <w:right w:val="single" w:sz="8" w:space="0" w:color="auto"/>
            </w:tcBorders>
            <w:shd w:val="clear" w:color="auto" w:fill="FFFFFF"/>
            <w:hideMark/>
          </w:tcPr>
          <w:p w14:paraId="5420B385"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/'restlisnis/</w:t>
            </w:r>
          </w:p>
        </w:tc>
        <w:tc>
          <w:tcPr>
            <w:tcW w:w="5940" w:type="dxa"/>
            <w:tcBorders>
              <w:top w:val="nil"/>
              <w:left w:val="nil"/>
              <w:bottom w:val="single" w:sz="8" w:space="0" w:color="auto"/>
              <w:right w:val="single" w:sz="8" w:space="0" w:color="auto"/>
            </w:tcBorders>
            <w:shd w:val="clear" w:color="auto" w:fill="FFFFFF"/>
            <w:hideMark/>
          </w:tcPr>
          <w:p w14:paraId="0593DC1F"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(n) sự không nghỉ. (n) sự luôn luôn động đậy, sự hiếu động. (n) sự không ngủ được, sự thao thức; sự bồn chồn, sự áy náy.</w:t>
            </w:r>
          </w:p>
        </w:tc>
      </w:tr>
      <w:tr w:rsidR="00C54368" w:rsidRPr="00C54368" w14:paraId="759F53D9" w14:textId="77777777" w:rsidTr="00C54368">
        <w:tc>
          <w:tcPr>
            <w:tcW w:w="2269" w:type="dxa"/>
            <w:tcBorders>
              <w:top w:val="nil"/>
              <w:left w:val="single" w:sz="8" w:space="0" w:color="auto"/>
              <w:bottom w:val="single" w:sz="8" w:space="0" w:color="auto"/>
              <w:right w:val="single" w:sz="8" w:space="0" w:color="auto"/>
            </w:tcBorders>
            <w:shd w:val="clear" w:color="auto" w:fill="FFFFFF"/>
            <w:hideMark/>
          </w:tcPr>
          <w:p w14:paraId="33404A5E"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79. </w:t>
            </w:r>
            <w:r w:rsidRPr="00C54368">
              <w:rPr>
                <w:rFonts w:eastAsia="Times New Roman"/>
                <w:b/>
                <w:bCs/>
                <w:color w:val="D60000"/>
                <w:shd w:val="clear" w:color="auto" w:fill="FFFFFF"/>
              </w:rPr>
              <w:t>unrest</w:t>
            </w:r>
          </w:p>
        </w:tc>
        <w:tc>
          <w:tcPr>
            <w:tcW w:w="2036" w:type="dxa"/>
            <w:tcBorders>
              <w:top w:val="nil"/>
              <w:left w:val="nil"/>
              <w:bottom w:val="single" w:sz="8" w:space="0" w:color="auto"/>
              <w:right w:val="single" w:sz="8" w:space="0" w:color="auto"/>
            </w:tcBorders>
            <w:shd w:val="clear" w:color="auto" w:fill="FFFFFF"/>
            <w:hideMark/>
          </w:tcPr>
          <w:p w14:paraId="4471BA76"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/,ʌn'rest/</w:t>
            </w:r>
          </w:p>
        </w:tc>
        <w:tc>
          <w:tcPr>
            <w:tcW w:w="5940" w:type="dxa"/>
            <w:tcBorders>
              <w:top w:val="nil"/>
              <w:left w:val="nil"/>
              <w:bottom w:val="single" w:sz="8" w:space="0" w:color="auto"/>
              <w:right w:val="single" w:sz="8" w:space="0" w:color="auto"/>
            </w:tcBorders>
            <w:shd w:val="clear" w:color="auto" w:fill="FFFFFF"/>
            <w:hideMark/>
          </w:tcPr>
          <w:p w14:paraId="5A0B1130"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(n) tình trạng không yên ổn, tình trạng rối ren.</w:t>
            </w:r>
          </w:p>
        </w:tc>
      </w:tr>
      <w:tr w:rsidR="00C54368" w:rsidRPr="00C54368" w14:paraId="6F1B1D1A" w14:textId="77777777" w:rsidTr="00C54368">
        <w:tc>
          <w:tcPr>
            <w:tcW w:w="2269" w:type="dxa"/>
            <w:tcBorders>
              <w:top w:val="nil"/>
              <w:left w:val="single" w:sz="8" w:space="0" w:color="auto"/>
              <w:bottom w:val="single" w:sz="8" w:space="0" w:color="auto"/>
              <w:right w:val="single" w:sz="8" w:space="0" w:color="auto"/>
            </w:tcBorders>
            <w:shd w:val="clear" w:color="auto" w:fill="FFFFFF"/>
            <w:hideMark/>
          </w:tcPr>
          <w:p w14:paraId="7C609DDF"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80. </w:t>
            </w:r>
            <w:r w:rsidRPr="00C54368">
              <w:rPr>
                <w:rFonts w:eastAsia="Times New Roman"/>
                <w:b/>
                <w:bCs/>
                <w:color w:val="D60000"/>
                <w:shd w:val="clear" w:color="auto" w:fill="FFFFFF"/>
              </w:rPr>
              <w:t>restive</w:t>
            </w:r>
          </w:p>
        </w:tc>
        <w:tc>
          <w:tcPr>
            <w:tcW w:w="2036" w:type="dxa"/>
            <w:tcBorders>
              <w:top w:val="nil"/>
              <w:left w:val="nil"/>
              <w:bottom w:val="single" w:sz="8" w:space="0" w:color="auto"/>
              <w:right w:val="single" w:sz="8" w:space="0" w:color="auto"/>
            </w:tcBorders>
            <w:shd w:val="clear" w:color="auto" w:fill="FFFFFF"/>
            <w:hideMark/>
          </w:tcPr>
          <w:p w14:paraId="21955F89"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/'restiv/</w:t>
            </w:r>
          </w:p>
        </w:tc>
        <w:tc>
          <w:tcPr>
            <w:tcW w:w="5940" w:type="dxa"/>
            <w:tcBorders>
              <w:top w:val="nil"/>
              <w:left w:val="nil"/>
              <w:bottom w:val="single" w:sz="8" w:space="0" w:color="auto"/>
              <w:right w:val="single" w:sz="8" w:space="0" w:color="auto"/>
            </w:tcBorders>
            <w:shd w:val="clear" w:color="auto" w:fill="FFFFFF"/>
            <w:hideMark/>
          </w:tcPr>
          <w:p w14:paraId="7A7ED76B"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(adj) bồn chồn, ngồi đứng không yên. (adj) bất kham (ngựa).</w:t>
            </w:r>
          </w:p>
        </w:tc>
      </w:tr>
      <w:tr w:rsidR="00C54368" w:rsidRPr="00C54368" w14:paraId="21541410" w14:textId="77777777" w:rsidTr="00C54368">
        <w:tc>
          <w:tcPr>
            <w:tcW w:w="2269" w:type="dxa"/>
            <w:tcBorders>
              <w:top w:val="nil"/>
              <w:left w:val="single" w:sz="8" w:space="0" w:color="auto"/>
              <w:bottom w:val="single" w:sz="8" w:space="0" w:color="auto"/>
              <w:right w:val="single" w:sz="8" w:space="0" w:color="auto"/>
            </w:tcBorders>
            <w:shd w:val="clear" w:color="auto" w:fill="FFFFFF"/>
            <w:hideMark/>
          </w:tcPr>
          <w:p w14:paraId="7E386ABF"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81. </w:t>
            </w:r>
            <w:r w:rsidRPr="00C54368">
              <w:rPr>
                <w:rFonts w:eastAsia="Times New Roman"/>
                <w:b/>
                <w:bCs/>
                <w:color w:val="D60000"/>
                <w:shd w:val="clear" w:color="auto" w:fill="FFFFFF"/>
              </w:rPr>
              <w:t>restful</w:t>
            </w:r>
          </w:p>
        </w:tc>
        <w:tc>
          <w:tcPr>
            <w:tcW w:w="2036" w:type="dxa"/>
            <w:tcBorders>
              <w:top w:val="nil"/>
              <w:left w:val="nil"/>
              <w:bottom w:val="single" w:sz="8" w:space="0" w:color="auto"/>
              <w:right w:val="single" w:sz="8" w:space="0" w:color="auto"/>
            </w:tcBorders>
            <w:shd w:val="clear" w:color="auto" w:fill="FFFFFF"/>
            <w:hideMark/>
          </w:tcPr>
          <w:p w14:paraId="55642EC7"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/'restfl/</w:t>
            </w:r>
          </w:p>
        </w:tc>
        <w:tc>
          <w:tcPr>
            <w:tcW w:w="5940" w:type="dxa"/>
            <w:tcBorders>
              <w:top w:val="nil"/>
              <w:left w:val="nil"/>
              <w:bottom w:val="single" w:sz="8" w:space="0" w:color="auto"/>
              <w:right w:val="single" w:sz="8" w:space="0" w:color="auto"/>
            </w:tcBorders>
            <w:shd w:val="clear" w:color="auto" w:fill="FFFFFF"/>
            <w:hideMark/>
          </w:tcPr>
          <w:p w14:paraId="7F6358D6"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(adj) tạo không khí nghỉ ngơi thoải mái; yên tĩnh.</w:t>
            </w:r>
          </w:p>
        </w:tc>
      </w:tr>
      <w:tr w:rsidR="00C54368" w:rsidRPr="00C54368" w14:paraId="129AFE7E" w14:textId="77777777" w:rsidTr="00C54368">
        <w:tc>
          <w:tcPr>
            <w:tcW w:w="2269" w:type="dxa"/>
            <w:tcBorders>
              <w:top w:val="nil"/>
              <w:left w:val="single" w:sz="8" w:space="0" w:color="auto"/>
              <w:bottom w:val="single" w:sz="8" w:space="0" w:color="auto"/>
              <w:right w:val="single" w:sz="8" w:space="0" w:color="auto"/>
            </w:tcBorders>
            <w:shd w:val="clear" w:color="auto" w:fill="FFFFFF"/>
            <w:hideMark/>
          </w:tcPr>
          <w:p w14:paraId="31926947"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82. </w:t>
            </w:r>
            <w:r w:rsidRPr="00C54368">
              <w:rPr>
                <w:rFonts w:eastAsia="Times New Roman"/>
                <w:b/>
                <w:bCs/>
                <w:color w:val="D60000"/>
                <w:shd w:val="clear" w:color="auto" w:fill="FFFFFF"/>
              </w:rPr>
              <w:t>restfully</w:t>
            </w:r>
          </w:p>
        </w:tc>
        <w:tc>
          <w:tcPr>
            <w:tcW w:w="2036" w:type="dxa"/>
            <w:tcBorders>
              <w:top w:val="nil"/>
              <w:left w:val="nil"/>
              <w:bottom w:val="single" w:sz="8" w:space="0" w:color="auto"/>
              <w:right w:val="single" w:sz="8" w:space="0" w:color="auto"/>
            </w:tcBorders>
            <w:shd w:val="clear" w:color="auto" w:fill="FFFFFF"/>
            <w:hideMark/>
          </w:tcPr>
          <w:p w14:paraId="58DD9CDC"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/'restfəli/</w:t>
            </w:r>
          </w:p>
        </w:tc>
        <w:tc>
          <w:tcPr>
            <w:tcW w:w="5940" w:type="dxa"/>
            <w:tcBorders>
              <w:top w:val="nil"/>
              <w:left w:val="nil"/>
              <w:bottom w:val="single" w:sz="8" w:space="0" w:color="auto"/>
              <w:right w:val="single" w:sz="8" w:space="0" w:color="auto"/>
            </w:tcBorders>
            <w:shd w:val="clear" w:color="auto" w:fill="FFFFFF"/>
            <w:hideMark/>
          </w:tcPr>
          <w:p w14:paraId="48D79C7B"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(adv) [một cách] yên tĩnh.</w:t>
            </w:r>
          </w:p>
        </w:tc>
      </w:tr>
      <w:tr w:rsidR="00C54368" w:rsidRPr="00C54368" w14:paraId="7E87BE2B" w14:textId="77777777" w:rsidTr="00C54368">
        <w:tc>
          <w:tcPr>
            <w:tcW w:w="2269" w:type="dxa"/>
            <w:tcBorders>
              <w:top w:val="nil"/>
              <w:left w:val="single" w:sz="8" w:space="0" w:color="auto"/>
              <w:bottom w:val="single" w:sz="8" w:space="0" w:color="auto"/>
              <w:right w:val="single" w:sz="8" w:space="0" w:color="auto"/>
            </w:tcBorders>
            <w:shd w:val="clear" w:color="auto" w:fill="FFFFFF"/>
            <w:hideMark/>
          </w:tcPr>
          <w:p w14:paraId="5F21D926"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83. </w:t>
            </w:r>
            <w:r w:rsidRPr="00C54368">
              <w:rPr>
                <w:rFonts w:eastAsia="Times New Roman"/>
                <w:b/>
                <w:bCs/>
                <w:color w:val="D60000"/>
                <w:shd w:val="clear" w:color="auto" w:fill="FFFFFF"/>
              </w:rPr>
              <w:t>restless</w:t>
            </w:r>
          </w:p>
        </w:tc>
        <w:tc>
          <w:tcPr>
            <w:tcW w:w="2036" w:type="dxa"/>
            <w:tcBorders>
              <w:top w:val="nil"/>
              <w:left w:val="nil"/>
              <w:bottom w:val="single" w:sz="8" w:space="0" w:color="auto"/>
              <w:right w:val="single" w:sz="8" w:space="0" w:color="auto"/>
            </w:tcBorders>
            <w:shd w:val="clear" w:color="auto" w:fill="FFFFFF"/>
            <w:hideMark/>
          </w:tcPr>
          <w:p w14:paraId="30947B8B"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/'restlis/</w:t>
            </w:r>
          </w:p>
        </w:tc>
        <w:tc>
          <w:tcPr>
            <w:tcW w:w="5940" w:type="dxa"/>
            <w:tcBorders>
              <w:top w:val="nil"/>
              <w:left w:val="nil"/>
              <w:bottom w:val="single" w:sz="8" w:space="0" w:color="auto"/>
              <w:right w:val="single" w:sz="8" w:space="0" w:color="auto"/>
            </w:tcBorders>
            <w:shd w:val="clear" w:color="auto" w:fill="FFFFFF"/>
            <w:hideMark/>
          </w:tcPr>
          <w:p w14:paraId="4B545D2F"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(adj) luôn luôn động đậy, không yên. (adj) không nghỉ, không ngừng. (adj) bồn chồn. (adj) thao thức, không ngủ.</w:t>
            </w:r>
          </w:p>
        </w:tc>
      </w:tr>
      <w:tr w:rsidR="00C54368" w:rsidRPr="00C54368" w14:paraId="32EF69B3" w14:textId="77777777" w:rsidTr="00C54368">
        <w:tc>
          <w:tcPr>
            <w:tcW w:w="2269" w:type="dxa"/>
            <w:tcBorders>
              <w:top w:val="nil"/>
              <w:left w:val="single" w:sz="8" w:space="0" w:color="auto"/>
              <w:bottom w:val="single" w:sz="8" w:space="0" w:color="auto"/>
              <w:right w:val="single" w:sz="8" w:space="0" w:color="auto"/>
            </w:tcBorders>
            <w:shd w:val="clear" w:color="auto" w:fill="FFFFFF"/>
            <w:hideMark/>
          </w:tcPr>
          <w:p w14:paraId="38977F9E"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84. </w:t>
            </w:r>
            <w:r w:rsidRPr="00C54368">
              <w:rPr>
                <w:rFonts w:eastAsia="Times New Roman"/>
                <w:b/>
                <w:bCs/>
                <w:color w:val="D60000"/>
                <w:shd w:val="clear" w:color="auto" w:fill="FFFFFF"/>
              </w:rPr>
              <w:t>restlessly</w:t>
            </w:r>
          </w:p>
        </w:tc>
        <w:tc>
          <w:tcPr>
            <w:tcW w:w="2036" w:type="dxa"/>
            <w:tcBorders>
              <w:top w:val="nil"/>
              <w:left w:val="nil"/>
              <w:bottom w:val="single" w:sz="8" w:space="0" w:color="auto"/>
              <w:right w:val="single" w:sz="8" w:space="0" w:color="auto"/>
            </w:tcBorders>
            <w:shd w:val="clear" w:color="auto" w:fill="FFFFFF"/>
            <w:hideMark/>
          </w:tcPr>
          <w:p w14:paraId="27079DF3"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/'restlisli/</w:t>
            </w:r>
          </w:p>
        </w:tc>
        <w:tc>
          <w:tcPr>
            <w:tcW w:w="5940" w:type="dxa"/>
            <w:tcBorders>
              <w:top w:val="nil"/>
              <w:left w:val="nil"/>
              <w:bottom w:val="single" w:sz="8" w:space="0" w:color="auto"/>
              <w:right w:val="single" w:sz="8" w:space="0" w:color="auto"/>
            </w:tcBorders>
            <w:shd w:val="clear" w:color="auto" w:fill="FFFFFF"/>
            <w:hideMark/>
          </w:tcPr>
          <w:p w14:paraId="6A434D0A"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(adv) [một cách] không ngừng. (adv) [một cách] bồn chồn. (adv) [một cách] thao thức.</w:t>
            </w:r>
          </w:p>
        </w:tc>
      </w:tr>
      <w:tr w:rsidR="00C54368" w:rsidRPr="00C54368" w14:paraId="6A4A1F05" w14:textId="77777777" w:rsidTr="00C54368">
        <w:tc>
          <w:tcPr>
            <w:tcW w:w="2269" w:type="dxa"/>
            <w:tcBorders>
              <w:top w:val="nil"/>
              <w:left w:val="single" w:sz="8" w:space="0" w:color="auto"/>
              <w:bottom w:val="single" w:sz="8" w:space="0" w:color="auto"/>
              <w:right w:val="single" w:sz="8" w:space="0" w:color="auto"/>
            </w:tcBorders>
            <w:shd w:val="clear" w:color="auto" w:fill="FFFFFF"/>
            <w:hideMark/>
          </w:tcPr>
          <w:p w14:paraId="25B6D58A"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85. </w:t>
            </w:r>
            <w:r w:rsidRPr="00C54368">
              <w:rPr>
                <w:rFonts w:eastAsia="Times New Roman"/>
                <w:b/>
                <w:bCs/>
                <w:color w:val="D60000"/>
                <w:shd w:val="clear" w:color="auto" w:fill="FFFFFF"/>
              </w:rPr>
              <w:t>rhythm</w:t>
            </w:r>
          </w:p>
        </w:tc>
        <w:tc>
          <w:tcPr>
            <w:tcW w:w="2036" w:type="dxa"/>
            <w:tcBorders>
              <w:top w:val="nil"/>
              <w:left w:val="nil"/>
              <w:bottom w:val="single" w:sz="8" w:space="0" w:color="auto"/>
              <w:right w:val="single" w:sz="8" w:space="0" w:color="auto"/>
            </w:tcBorders>
            <w:shd w:val="clear" w:color="auto" w:fill="FFFFFF"/>
            <w:hideMark/>
          </w:tcPr>
          <w:p w14:paraId="722ADCFB"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/'riðəm/</w:t>
            </w:r>
          </w:p>
        </w:tc>
        <w:tc>
          <w:tcPr>
            <w:tcW w:w="5940" w:type="dxa"/>
            <w:tcBorders>
              <w:top w:val="nil"/>
              <w:left w:val="nil"/>
              <w:bottom w:val="single" w:sz="8" w:space="0" w:color="auto"/>
              <w:right w:val="single" w:sz="8" w:space="0" w:color="auto"/>
            </w:tcBorders>
            <w:shd w:val="clear" w:color="auto" w:fill="FFFFFF"/>
            <w:hideMark/>
          </w:tcPr>
          <w:p w14:paraId="716C7ED1"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(n) nhịp điệu (thơ, nhạc). (n) nhịp.</w:t>
            </w:r>
          </w:p>
        </w:tc>
      </w:tr>
      <w:tr w:rsidR="00C54368" w:rsidRPr="00C54368" w14:paraId="4840FECA" w14:textId="77777777" w:rsidTr="00C54368">
        <w:tc>
          <w:tcPr>
            <w:tcW w:w="2269" w:type="dxa"/>
            <w:tcBorders>
              <w:top w:val="nil"/>
              <w:left w:val="single" w:sz="8" w:space="0" w:color="auto"/>
              <w:bottom w:val="single" w:sz="8" w:space="0" w:color="auto"/>
              <w:right w:val="single" w:sz="8" w:space="0" w:color="auto"/>
            </w:tcBorders>
            <w:shd w:val="clear" w:color="auto" w:fill="FFFFFF"/>
            <w:hideMark/>
          </w:tcPr>
          <w:p w14:paraId="3894EFD6"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lastRenderedPageBreak/>
              <w:t xml:space="preserve">86. </w:t>
            </w:r>
            <w:r w:rsidRPr="00C54368">
              <w:rPr>
                <w:rFonts w:eastAsia="Times New Roman"/>
                <w:b/>
                <w:bCs/>
                <w:color w:val="D60000"/>
                <w:shd w:val="clear" w:color="auto" w:fill="FFFFFF"/>
              </w:rPr>
              <w:t>rhythmic</w:t>
            </w:r>
          </w:p>
        </w:tc>
        <w:tc>
          <w:tcPr>
            <w:tcW w:w="2036" w:type="dxa"/>
            <w:tcBorders>
              <w:top w:val="nil"/>
              <w:left w:val="nil"/>
              <w:bottom w:val="single" w:sz="8" w:space="0" w:color="auto"/>
              <w:right w:val="single" w:sz="8" w:space="0" w:color="auto"/>
            </w:tcBorders>
            <w:shd w:val="clear" w:color="auto" w:fill="FFFFFF"/>
            <w:hideMark/>
          </w:tcPr>
          <w:p w14:paraId="44C1C998"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/ˈrɪðmɪk/</w:t>
            </w:r>
          </w:p>
        </w:tc>
        <w:tc>
          <w:tcPr>
            <w:tcW w:w="5940" w:type="dxa"/>
            <w:tcBorders>
              <w:top w:val="nil"/>
              <w:left w:val="nil"/>
              <w:bottom w:val="single" w:sz="8" w:space="0" w:color="auto"/>
              <w:right w:val="single" w:sz="8" w:space="0" w:color="auto"/>
            </w:tcBorders>
            <w:shd w:val="clear" w:color="auto" w:fill="FFFFFF"/>
            <w:hideMark/>
          </w:tcPr>
          <w:p w14:paraId="595FB8CA"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(adj) có nhịp điệu, nhịp nhàng.</w:t>
            </w:r>
          </w:p>
        </w:tc>
      </w:tr>
      <w:tr w:rsidR="00C54368" w:rsidRPr="00C54368" w14:paraId="39EB1701" w14:textId="77777777" w:rsidTr="00C54368">
        <w:tc>
          <w:tcPr>
            <w:tcW w:w="2269" w:type="dxa"/>
            <w:tcBorders>
              <w:top w:val="nil"/>
              <w:left w:val="single" w:sz="8" w:space="0" w:color="auto"/>
              <w:bottom w:val="single" w:sz="8" w:space="0" w:color="auto"/>
              <w:right w:val="single" w:sz="8" w:space="0" w:color="auto"/>
            </w:tcBorders>
            <w:shd w:val="clear" w:color="auto" w:fill="FFFFFF"/>
            <w:hideMark/>
          </w:tcPr>
          <w:p w14:paraId="007B6A52"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87. </w:t>
            </w:r>
            <w:r w:rsidRPr="00C54368">
              <w:rPr>
                <w:rFonts w:eastAsia="Times New Roman"/>
                <w:b/>
                <w:bCs/>
                <w:color w:val="D60000"/>
                <w:shd w:val="clear" w:color="auto" w:fill="FFFFFF"/>
              </w:rPr>
              <w:t>rhythmical</w:t>
            </w:r>
          </w:p>
        </w:tc>
        <w:tc>
          <w:tcPr>
            <w:tcW w:w="2036" w:type="dxa"/>
            <w:tcBorders>
              <w:top w:val="nil"/>
              <w:left w:val="nil"/>
              <w:bottom w:val="single" w:sz="8" w:space="0" w:color="auto"/>
              <w:right w:val="single" w:sz="8" w:space="0" w:color="auto"/>
            </w:tcBorders>
            <w:shd w:val="clear" w:color="auto" w:fill="FFFFFF"/>
            <w:hideMark/>
          </w:tcPr>
          <w:p w14:paraId="19AA8496"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/ˈrɪðmɪkl/</w:t>
            </w:r>
          </w:p>
        </w:tc>
        <w:tc>
          <w:tcPr>
            <w:tcW w:w="5940" w:type="dxa"/>
            <w:tcBorders>
              <w:top w:val="nil"/>
              <w:left w:val="nil"/>
              <w:bottom w:val="single" w:sz="8" w:space="0" w:color="auto"/>
              <w:right w:val="single" w:sz="8" w:space="0" w:color="auto"/>
            </w:tcBorders>
            <w:shd w:val="clear" w:color="auto" w:fill="FFFFFF"/>
            <w:hideMark/>
          </w:tcPr>
          <w:p w14:paraId="3DAD3C32"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(adj) có nhịp nhàng.</w:t>
            </w:r>
          </w:p>
        </w:tc>
      </w:tr>
      <w:tr w:rsidR="00C54368" w:rsidRPr="00C54368" w14:paraId="5DC0FBE4" w14:textId="77777777" w:rsidTr="00C54368">
        <w:tc>
          <w:tcPr>
            <w:tcW w:w="2269" w:type="dxa"/>
            <w:tcBorders>
              <w:top w:val="nil"/>
              <w:left w:val="single" w:sz="8" w:space="0" w:color="auto"/>
              <w:bottom w:val="single" w:sz="8" w:space="0" w:color="auto"/>
              <w:right w:val="single" w:sz="8" w:space="0" w:color="auto"/>
            </w:tcBorders>
            <w:shd w:val="clear" w:color="auto" w:fill="FFFFFF"/>
            <w:hideMark/>
          </w:tcPr>
          <w:p w14:paraId="0ADE5270"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88. </w:t>
            </w:r>
            <w:r w:rsidRPr="00C54368">
              <w:rPr>
                <w:rFonts w:eastAsia="Times New Roman"/>
                <w:b/>
                <w:bCs/>
                <w:color w:val="D60000"/>
                <w:shd w:val="clear" w:color="auto" w:fill="FFFFFF"/>
              </w:rPr>
              <w:t>rhythmically</w:t>
            </w:r>
          </w:p>
        </w:tc>
        <w:tc>
          <w:tcPr>
            <w:tcW w:w="2036" w:type="dxa"/>
            <w:tcBorders>
              <w:top w:val="nil"/>
              <w:left w:val="nil"/>
              <w:bottom w:val="single" w:sz="8" w:space="0" w:color="auto"/>
              <w:right w:val="single" w:sz="8" w:space="0" w:color="auto"/>
            </w:tcBorders>
            <w:shd w:val="clear" w:color="auto" w:fill="FFFFFF"/>
            <w:hideMark/>
          </w:tcPr>
          <w:p w14:paraId="0E0D5AB2"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/'riðmikli/</w:t>
            </w:r>
          </w:p>
        </w:tc>
        <w:tc>
          <w:tcPr>
            <w:tcW w:w="5940" w:type="dxa"/>
            <w:tcBorders>
              <w:top w:val="nil"/>
              <w:left w:val="nil"/>
              <w:bottom w:val="single" w:sz="8" w:space="0" w:color="auto"/>
              <w:right w:val="single" w:sz="8" w:space="0" w:color="auto"/>
            </w:tcBorders>
            <w:shd w:val="clear" w:color="auto" w:fill="FFFFFF"/>
            <w:hideMark/>
          </w:tcPr>
          <w:p w14:paraId="315D277F"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(adv) [một cách] nhịp nhàng.</w:t>
            </w:r>
          </w:p>
        </w:tc>
      </w:tr>
      <w:tr w:rsidR="00C54368" w:rsidRPr="00C54368" w14:paraId="7C28ACAA" w14:textId="77777777" w:rsidTr="00C54368">
        <w:tc>
          <w:tcPr>
            <w:tcW w:w="2269" w:type="dxa"/>
            <w:tcBorders>
              <w:top w:val="nil"/>
              <w:left w:val="single" w:sz="8" w:space="0" w:color="auto"/>
              <w:bottom w:val="single" w:sz="8" w:space="0" w:color="auto"/>
              <w:right w:val="single" w:sz="8" w:space="0" w:color="auto"/>
            </w:tcBorders>
            <w:shd w:val="clear" w:color="auto" w:fill="FFFFFF"/>
            <w:hideMark/>
          </w:tcPr>
          <w:p w14:paraId="4F8C41FA"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89. </w:t>
            </w:r>
            <w:r w:rsidRPr="00C54368">
              <w:rPr>
                <w:rFonts w:eastAsia="Times New Roman"/>
                <w:b/>
                <w:bCs/>
                <w:color w:val="D60000"/>
                <w:shd w:val="clear" w:color="auto" w:fill="FFFFFF"/>
              </w:rPr>
              <w:t>satisfy</w:t>
            </w:r>
          </w:p>
        </w:tc>
        <w:tc>
          <w:tcPr>
            <w:tcW w:w="2036" w:type="dxa"/>
            <w:tcBorders>
              <w:top w:val="nil"/>
              <w:left w:val="nil"/>
              <w:bottom w:val="single" w:sz="8" w:space="0" w:color="auto"/>
              <w:right w:val="single" w:sz="8" w:space="0" w:color="auto"/>
            </w:tcBorders>
            <w:shd w:val="clear" w:color="auto" w:fill="FFFFFF"/>
            <w:hideMark/>
          </w:tcPr>
          <w:p w14:paraId="52CC0017"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/'sætisfai/</w:t>
            </w:r>
          </w:p>
        </w:tc>
        <w:tc>
          <w:tcPr>
            <w:tcW w:w="5940" w:type="dxa"/>
            <w:tcBorders>
              <w:top w:val="nil"/>
              <w:left w:val="nil"/>
              <w:bottom w:val="single" w:sz="8" w:space="0" w:color="auto"/>
              <w:right w:val="single" w:sz="8" w:space="0" w:color="auto"/>
            </w:tcBorders>
            <w:shd w:val="clear" w:color="auto" w:fill="FFFFFF"/>
            <w:hideMark/>
          </w:tcPr>
          <w:p w14:paraId="772C5E40"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(v) (quá khứ, quá khứ phân từ satisfied). (v) làm (ai) vừa ý, làm (ai) thỏa mãn. (v) thỏa mãn (nhu cầu, ước vọng…), đáp ứng (đòi hỏi…).</w:t>
            </w:r>
          </w:p>
        </w:tc>
      </w:tr>
      <w:tr w:rsidR="00C54368" w:rsidRPr="00C54368" w14:paraId="4F26EDD7" w14:textId="77777777" w:rsidTr="00C54368">
        <w:tc>
          <w:tcPr>
            <w:tcW w:w="2269" w:type="dxa"/>
            <w:tcBorders>
              <w:top w:val="nil"/>
              <w:left w:val="single" w:sz="8" w:space="0" w:color="auto"/>
              <w:bottom w:val="single" w:sz="8" w:space="0" w:color="auto"/>
              <w:right w:val="single" w:sz="8" w:space="0" w:color="auto"/>
            </w:tcBorders>
            <w:shd w:val="clear" w:color="auto" w:fill="FFFFFF"/>
            <w:hideMark/>
          </w:tcPr>
          <w:p w14:paraId="3F74F9DB"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90. </w:t>
            </w:r>
            <w:r w:rsidRPr="00C54368">
              <w:rPr>
                <w:rFonts w:eastAsia="Times New Roman"/>
                <w:b/>
                <w:bCs/>
                <w:color w:val="D60000"/>
                <w:shd w:val="clear" w:color="auto" w:fill="FFFFFF"/>
              </w:rPr>
              <w:t>dissatisfy</w:t>
            </w:r>
          </w:p>
        </w:tc>
        <w:tc>
          <w:tcPr>
            <w:tcW w:w="2036" w:type="dxa"/>
            <w:tcBorders>
              <w:top w:val="nil"/>
              <w:left w:val="nil"/>
              <w:bottom w:val="single" w:sz="8" w:space="0" w:color="auto"/>
              <w:right w:val="single" w:sz="8" w:space="0" w:color="auto"/>
            </w:tcBorders>
            <w:shd w:val="clear" w:color="auto" w:fill="FFFFFF"/>
            <w:hideMark/>
          </w:tcPr>
          <w:p w14:paraId="05A22965"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/'dis'sætisfai/</w:t>
            </w:r>
          </w:p>
        </w:tc>
        <w:tc>
          <w:tcPr>
            <w:tcW w:w="5940" w:type="dxa"/>
            <w:tcBorders>
              <w:top w:val="nil"/>
              <w:left w:val="nil"/>
              <w:bottom w:val="single" w:sz="8" w:space="0" w:color="auto"/>
              <w:right w:val="single" w:sz="8" w:space="0" w:color="auto"/>
            </w:tcBorders>
            <w:shd w:val="clear" w:color="auto" w:fill="FFFFFF"/>
            <w:hideMark/>
          </w:tcPr>
          <w:p w14:paraId="391AAB35"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(v) không làm bằng lòng, không làm hài lòng, không làm thoả mãn, làm bất mãn.</w:t>
            </w:r>
          </w:p>
        </w:tc>
      </w:tr>
      <w:tr w:rsidR="00C54368" w:rsidRPr="00C54368" w14:paraId="41B324BE" w14:textId="77777777" w:rsidTr="00C54368">
        <w:tc>
          <w:tcPr>
            <w:tcW w:w="2269" w:type="dxa"/>
            <w:tcBorders>
              <w:top w:val="nil"/>
              <w:left w:val="single" w:sz="8" w:space="0" w:color="auto"/>
              <w:bottom w:val="single" w:sz="8" w:space="0" w:color="auto"/>
              <w:right w:val="single" w:sz="8" w:space="0" w:color="auto"/>
            </w:tcBorders>
            <w:shd w:val="clear" w:color="auto" w:fill="FFFFFF"/>
            <w:hideMark/>
          </w:tcPr>
          <w:p w14:paraId="237F25ED"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91. </w:t>
            </w:r>
            <w:r w:rsidRPr="00C54368">
              <w:rPr>
                <w:rFonts w:eastAsia="Times New Roman"/>
                <w:b/>
                <w:bCs/>
                <w:color w:val="D60000"/>
                <w:shd w:val="clear" w:color="auto" w:fill="FFFFFF"/>
              </w:rPr>
              <w:t>satisfactory</w:t>
            </w:r>
          </w:p>
        </w:tc>
        <w:tc>
          <w:tcPr>
            <w:tcW w:w="2036" w:type="dxa"/>
            <w:tcBorders>
              <w:top w:val="nil"/>
              <w:left w:val="nil"/>
              <w:bottom w:val="single" w:sz="8" w:space="0" w:color="auto"/>
              <w:right w:val="single" w:sz="8" w:space="0" w:color="auto"/>
            </w:tcBorders>
            <w:shd w:val="clear" w:color="auto" w:fill="FFFFFF"/>
            <w:hideMark/>
          </w:tcPr>
          <w:p w14:paraId="5FDEC040"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/,sætis'fæktəri/</w:t>
            </w:r>
          </w:p>
        </w:tc>
        <w:tc>
          <w:tcPr>
            <w:tcW w:w="5940" w:type="dxa"/>
            <w:tcBorders>
              <w:top w:val="nil"/>
              <w:left w:val="nil"/>
              <w:bottom w:val="single" w:sz="8" w:space="0" w:color="auto"/>
              <w:right w:val="single" w:sz="8" w:space="0" w:color="auto"/>
            </w:tcBorders>
            <w:shd w:val="clear" w:color="auto" w:fill="FFFFFF"/>
            <w:hideMark/>
          </w:tcPr>
          <w:p w14:paraId="7F823834"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(adj) vừa ý, thỏa đáng, tốt.</w:t>
            </w:r>
          </w:p>
        </w:tc>
      </w:tr>
      <w:tr w:rsidR="00C54368" w:rsidRPr="00C54368" w14:paraId="1AD16F9D" w14:textId="77777777" w:rsidTr="00C54368">
        <w:tc>
          <w:tcPr>
            <w:tcW w:w="2269" w:type="dxa"/>
            <w:tcBorders>
              <w:top w:val="nil"/>
              <w:left w:val="single" w:sz="8" w:space="0" w:color="auto"/>
              <w:bottom w:val="single" w:sz="8" w:space="0" w:color="auto"/>
              <w:right w:val="single" w:sz="8" w:space="0" w:color="auto"/>
            </w:tcBorders>
            <w:shd w:val="clear" w:color="auto" w:fill="FFFFFF"/>
            <w:hideMark/>
          </w:tcPr>
          <w:p w14:paraId="10955EA0"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92. </w:t>
            </w:r>
            <w:r w:rsidRPr="00C54368">
              <w:rPr>
                <w:rFonts w:eastAsia="Times New Roman"/>
                <w:b/>
                <w:bCs/>
                <w:color w:val="D60000"/>
                <w:shd w:val="clear" w:color="auto" w:fill="FFFFFF"/>
              </w:rPr>
              <w:t>unsatisfactory</w:t>
            </w:r>
          </w:p>
        </w:tc>
        <w:tc>
          <w:tcPr>
            <w:tcW w:w="2036" w:type="dxa"/>
            <w:tcBorders>
              <w:top w:val="nil"/>
              <w:left w:val="nil"/>
              <w:bottom w:val="single" w:sz="8" w:space="0" w:color="auto"/>
              <w:right w:val="single" w:sz="8" w:space="0" w:color="auto"/>
            </w:tcBorders>
            <w:shd w:val="clear" w:color="auto" w:fill="FFFFFF"/>
            <w:hideMark/>
          </w:tcPr>
          <w:p w14:paraId="4D5BCC2F"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/'ʌn,sætis'fæktəri/</w:t>
            </w:r>
          </w:p>
        </w:tc>
        <w:tc>
          <w:tcPr>
            <w:tcW w:w="5940" w:type="dxa"/>
            <w:tcBorders>
              <w:top w:val="nil"/>
              <w:left w:val="nil"/>
              <w:bottom w:val="single" w:sz="8" w:space="0" w:color="auto"/>
              <w:right w:val="single" w:sz="8" w:space="0" w:color="auto"/>
            </w:tcBorders>
            <w:shd w:val="clear" w:color="auto" w:fill="FFFFFF"/>
            <w:hideMark/>
          </w:tcPr>
          <w:p w14:paraId="55B4F96B"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(adj) không làm thõa mãn, không làm vừa ý, không làm vừa lòng. (adj) xoàng, thường.</w:t>
            </w:r>
          </w:p>
        </w:tc>
      </w:tr>
      <w:tr w:rsidR="00C54368" w:rsidRPr="00C54368" w14:paraId="63B382FE" w14:textId="77777777" w:rsidTr="00C54368">
        <w:tc>
          <w:tcPr>
            <w:tcW w:w="2269" w:type="dxa"/>
            <w:tcBorders>
              <w:top w:val="nil"/>
              <w:left w:val="single" w:sz="8" w:space="0" w:color="auto"/>
              <w:bottom w:val="single" w:sz="8" w:space="0" w:color="auto"/>
              <w:right w:val="single" w:sz="8" w:space="0" w:color="auto"/>
            </w:tcBorders>
            <w:shd w:val="clear" w:color="auto" w:fill="FFFFFF"/>
            <w:hideMark/>
          </w:tcPr>
          <w:p w14:paraId="6FB3A988"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93. </w:t>
            </w:r>
            <w:r w:rsidRPr="00C54368">
              <w:rPr>
                <w:rFonts w:eastAsia="Times New Roman"/>
                <w:b/>
                <w:bCs/>
                <w:color w:val="D60000"/>
                <w:shd w:val="clear" w:color="auto" w:fill="FFFFFF"/>
              </w:rPr>
              <w:t>satisfied</w:t>
            </w:r>
          </w:p>
        </w:tc>
        <w:tc>
          <w:tcPr>
            <w:tcW w:w="2036" w:type="dxa"/>
            <w:tcBorders>
              <w:top w:val="nil"/>
              <w:left w:val="nil"/>
              <w:bottom w:val="single" w:sz="8" w:space="0" w:color="auto"/>
              <w:right w:val="single" w:sz="8" w:space="0" w:color="auto"/>
            </w:tcBorders>
            <w:shd w:val="clear" w:color="auto" w:fill="FFFFFF"/>
            <w:hideMark/>
          </w:tcPr>
          <w:p w14:paraId="5A7BBBE4"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/'sætisfaid/</w:t>
            </w:r>
          </w:p>
        </w:tc>
        <w:tc>
          <w:tcPr>
            <w:tcW w:w="5940" w:type="dxa"/>
            <w:tcBorders>
              <w:top w:val="nil"/>
              <w:left w:val="nil"/>
              <w:bottom w:val="single" w:sz="8" w:space="0" w:color="auto"/>
              <w:right w:val="single" w:sz="8" w:space="0" w:color="auto"/>
            </w:tcBorders>
            <w:shd w:val="clear" w:color="auto" w:fill="FFFFFF"/>
            <w:hideMark/>
          </w:tcPr>
          <w:p w14:paraId="57E412D6"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(adj) thỏa mãn, hài lòng.</w:t>
            </w:r>
          </w:p>
        </w:tc>
      </w:tr>
      <w:tr w:rsidR="00C54368" w:rsidRPr="00C54368" w14:paraId="51BCD764" w14:textId="77777777" w:rsidTr="00C54368">
        <w:tc>
          <w:tcPr>
            <w:tcW w:w="2269" w:type="dxa"/>
            <w:tcBorders>
              <w:top w:val="nil"/>
              <w:left w:val="single" w:sz="8" w:space="0" w:color="auto"/>
              <w:bottom w:val="single" w:sz="8" w:space="0" w:color="auto"/>
              <w:right w:val="single" w:sz="8" w:space="0" w:color="auto"/>
            </w:tcBorders>
            <w:shd w:val="clear" w:color="auto" w:fill="FFFFFF"/>
            <w:hideMark/>
          </w:tcPr>
          <w:p w14:paraId="78B52FA6"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94. </w:t>
            </w:r>
            <w:r w:rsidRPr="00C54368">
              <w:rPr>
                <w:rFonts w:eastAsia="Times New Roman"/>
                <w:b/>
                <w:bCs/>
                <w:color w:val="D60000"/>
                <w:shd w:val="clear" w:color="auto" w:fill="FFFFFF"/>
              </w:rPr>
              <w:t>dissatisfied</w:t>
            </w:r>
          </w:p>
        </w:tc>
        <w:tc>
          <w:tcPr>
            <w:tcW w:w="2036" w:type="dxa"/>
            <w:tcBorders>
              <w:top w:val="nil"/>
              <w:left w:val="nil"/>
              <w:bottom w:val="single" w:sz="8" w:space="0" w:color="auto"/>
              <w:right w:val="single" w:sz="8" w:space="0" w:color="auto"/>
            </w:tcBorders>
            <w:shd w:val="clear" w:color="auto" w:fill="FFFFFF"/>
            <w:hideMark/>
          </w:tcPr>
          <w:p w14:paraId="59F1EA4A"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/di'sætisfaid/</w:t>
            </w:r>
          </w:p>
        </w:tc>
        <w:tc>
          <w:tcPr>
            <w:tcW w:w="5940" w:type="dxa"/>
            <w:tcBorders>
              <w:top w:val="nil"/>
              <w:left w:val="nil"/>
              <w:bottom w:val="single" w:sz="8" w:space="0" w:color="auto"/>
              <w:right w:val="single" w:sz="8" w:space="0" w:color="auto"/>
            </w:tcBorders>
            <w:shd w:val="clear" w:color="auto" w:fill="FFFFFF"/>
            <w:hideMark/>
          </w:tcPr>
          <w:p w14:paraId="30B603CF"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(adj) không hài lòng, không vừa ý.</w:t>
            </w:r>
          </w:p>
        </w:tc>
      </w:tr>
      <w:tr w:rsidR="00C54368" w:rsidRPr="00C54368" w14:paraId="01DF1CF2" w14:textId="77777777" w:rsidTr="00C54368">
        <w:tc>
          <w:tcPr>
            <w:tcW w:w="2269" w:type="dxa"/>
            <w:tcBorders>
              <w:top w:val="nil"/>
              <w:left w:val="single" w:sz="8" w:space="0" w:color="auto"/>
              <w:bottom w:val="single" w:sz="8" w:space="0" w:color="auto"/>
              <w:right w:val="single" w:sz="8" w:space="0" w:color="auto"/>
            </w:tcBorders>
            <w:shd w:val="clear" w:color="auto" w:fill="FFFFFF"/>
            <w:hideMark/>
          </w:tcPr>
          <w:p w14:paraId="54A00433"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95. </w:t>
            </w:r>
            <w:r w:rsidRPr="00C54368">
              <w:rPr>
                <w:rFonts w:eastAsia="Times New Roman"/>
                <w:b/>
                <w:bCs/>
                <w:color w:val="D60000"/>
                <w:shd w:val="clear" w:color="auto" w:fill="FFFFFF"/>
              </w:rPr>
              <w:t>satisfying</w:t>
            </w:r>
          </w:p>
        </w:tc>
        <w:tc>
          <w:tcPr>
            <w:tcW w:w="2036" w:type="dxa"/>
            <w:tcBorders>
              <w:top w:val="nil"/>
              <w:left w:val="nil"/>
              <w:bottom w:val="single" w:sz="8" w:space="0" w:color="auto"/>
              <w:right w:val="single" w:sz="8" w:space="0" w:color="auto"/>
            </w:tcBorders>
            <w:shd w:val="clear" w:color="auto" w:fill="FFFFFF"/>
            <w:hideMark/>
          </w:tcPr>
          <w:p w14:paraId="19CDEF72"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/'sætisfaiiŋ/</w:t>
            </w:r>
          </w:p>
        </w:tc>
        <w:tc>
          <w:tcPr>
            <w:tcW w:w="5940" w:type="dxa"/>
            <w:tcBorders>
              <w:top w:val="nil"/>
              <w:left w:val="nil"/>
              <w:bottom w:val="single" w:sz="8" w:space="0" w:color="auto"/>
              <w:right w:val="single" w:sz="8" w:space="0" w:color="auto"/>
            </w:tcBorders>
            <w:shd w:val="clear" w:color="auto" w:fill="FFFFFF"/>
            <w:hideMark/>
          </w:tcPr>
          <w:p w14:paraId="0C67B6DE"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(adj) làm vừa ý, làm thỏa mãn.</w:t>
            </w:r>
          </w:p>
        </w:tc>
      </w:tr>
      <w:tr w:rsidR="00C54368" w:rsidRPr="00C54368" w14:paraId="1BFB45B3" w14:textId="77777777" w:rsidTr="00C54368">
        <w:tc>
          <w:tcPr>
            <w:tcW w:w="2269" w:type="dxa"/>
            <w:tcBorders>
              <w:top w:val="nil"/>
              <w:left w:val="single" w:sz="8" w:space="0" w:color="auto"/>
              <w:bottom w:val="single" w:sz="8" w:space="0" w:color="auto"/>
              <w:right w:val="single" w:sz="8" w:space="0" w:color="auto"/>
            </w:tcBorders>
            <w:shd w:val="clear" w:color="auto" w:fill="FFFFFF"/>
            <w:hideMark/>
          </w:tcPr>
          <w:p w14:paraId="67662F87"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96. </w:t>
            </w:r>
            <w:r w:rsidRPr="00C54368">
              <w:rPr>
                <w:rFonts w:eastAsia="Times New Roman"/>
                <w:b/>
                <w:bCs/>
                <w:color w:val="D60000"/>
                <w:shd w:val="clear" w:color="auto" w:fill="FFFFFF"/>
              </w:rPr>
              <w:t>unsatisfying</w:t>
            </w:r>
          </w:p>
        </w:tc>
        <w:tc>
          <w:tcPr>
            <w:tcW w:w="2036" w:type="dxa"/>
            <w:tcBorders>
              <w:top w:val="nil"/>
              <w:left w:val="nil"/>
              <w:bottom w:val="single" w:sz="8" w:space="0" w:color="auto"/>
              <w:right w:val="single" w:sz="8" w:space="0" w:color="auto"/>
            </w:tcBorders>
            <w:shd w:val="clear" w:color="auto" w:fill="FFFFFF"/>
            <w:hideMark/>
          </w:tcPr>
          <w:p w14:paraId="563A300D"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/ˌʌnˈsætɪsfaɪɪŋ/</w:t>
            </w:r>
          </w:p>
        </w:tc>
        <w:tc>
          <w:tcPr>
            <w:tcW w:w="5940" w:type="dxa"/>
            <w:tcBorders>
              <w:top w:val="nil"/>
              <w:left w:val="nil"/>
              <w:bottom w:val="single" w:sz="8" w:space="0" w:color="auto"/>
              <w:right w:val="single" w:sz="8" w:space="0" w:color="auto"/>
            </w:tcBorders>
            <w:shd w:val="clear" w:color="auto" w:fill="FFFFFF"/>
            <w:hideMark/>
          </w:tcPr>
          <w:p w14:paraId="115243AF"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(adj) không làm thỏa mãn, không làm vừa lòng.</w:t>
            </w:r>
          </w:p>
        </w:tc>
      </w:tr>
      <w:tr w:rsidR="00C54368" w:rsidRPr="00C54368" w14:paraId="62CA9A6D" w14:textId="77777777" w:rsidTr="00C54368">
        <w:tc>
          <w:tcPr>
            <w:tcW w:w="2269" w:type="dxa"/>
            <w:tcBorders>
              <w:top w:val="nil"/>
              <w:left w:val="single" w:sz="8" w:space="0" w:color="auto"/>
              <w:bottom w:val="single" w:sz="8" w:space="0" w:color="auto"/>
              <w:right w:val="single" w:sz="8" w:space="0" w:color="auto"/>
            </w:tcBorders>
            <w:shd w:val="clear" w:color="auto" w:fill="FFFFFF"/>
            <w:hideMark/>
          </w:tcPr>
          <w:p w14:paraId="11ADB58D"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97. </w:t>
            </w:r>
            <w:r w:rsidRPr="00C54368">
              <w:rPr>
                <w:rFonts w:eastAsia="Times New Roman"/>
                <w:b/>
                <w:bCs/>
                <w:color w:val="D60000"/>
                <w:shd w:val="clear" w:color="auto" w:fill="FFFFFF"/>
              </w:rPr>
              <w:t>unsatisfyingly</w:t>
            </w:r>
          </w:p>
        </w:tc>
        <w:tc>
          <w:tcPr>
            <w:tcW w:w="2036" w:type="dxa"/>
            <w:tcBorders>
              <w:top w:val="nil"/>
              <w:left w:val="nil"/>
              <w:bottom w:val="single" w:sz="8" w:space="0" w:color="auto"/>
              <w:right w:val="single" w:sz="8" w:space="0" w:color="auto"/>
            </w:tcBorders>
            <w:shd w:val="clear" w:color="auto" w:fill="FFFFFF"/>
            <w:hideMark/>
          </w:tcPr>
          <w:p w14:paraId="501AADAD"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/ˌʌnˈsætɪsfaɪɪŋli/</w:t>
            </w:r>
          </w:p>
        </w:tc>
        <w:tc>
          <w:tcPr>
            <w:tcW w:w="5940" w:type="dxa"/>
            <w:tcBorders>
              <w:top w:val="nil"/>
              <w:left w:val="nil"/>
              <w:bottom w:val="single" w:sz="8" w:space="0" w:color="auto"/>
              <w:right w:val="single" w:sz="8" w:space="0" w:color="auto"/>
            </w:tcBorders>
            <w:shd w:val="clear" w:color="auto" w:fill="FFFFFF"/>
            <w:hideMark/>
          </w:tcPr>
          <w:p w14:paraId="2A859C51"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(adv) [một cách] không hài lòng.</w:t>
            </w:r>
          </w:p>
        </w:tc>
      </w:tr>
      <w:tr w:rsidR="00C54368" w:rsidRPr="00C54368" w14:paraId="5BFC4827" w14:textId="77777777" w:rsidTr="00C54368">
        <w:tc>
          <w:tcPr>
            <w:tcW w:w="2269" w:type="dxa"/>
            <w:tcBorders>
              <w:top w:val="nil"/>
              <w:left w:val="single" w:sz="8" w:space="0" w:color="auto"/>
              <w:bottom w:val="single" w:sz="8" w:space="0" w:color="auto"/>
              <w:right w:val="single" w:sz="8" w:space="0" w:color="auto"/>
            </w:tcBorders>
            <w:shd w:val="clear" w:color="auto" w:fill="FFFFFF"/>
            <w:hideMark/>
          </w:tcPr>
          <w:p w14:paraId="119340FC"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98. </w:t>
            </w:r>
            <w:r w:rsidRPr="00C54368">
              <w:rPr>
                <w:rFonts w:eastAsia="Times New Roman"/>
                <w:b/>
                <w:bCs/>
                <w:color w:val="D60000"/>
                <w:shd w:val="clear" w:color="auto" w:fill="FFFFFF"/>
              </w:rPr>
              <w:t>satisfactorily</w:t>
            </w:r>
          </w:p>
        </w:tc>
        <w:tc>
          <w:tcPr>
            <w:tcW w:w="2036" w:type="dxa"/>
            <w:tcBorders>
              <w:top w:val="nil"/>
              <w:left w:val="nil"/>
              <w:bottom w:val="single" w:sz="8" w:space="0" w:color="auto"/>
              <w:right w:val="single" w:sz="8" w:space="0" w:color="auto"/>
            </w:tcBorders>
            <w:shd w:val="clear" w:color="auto" w:fill="FFFFFF"/>
            <w:hideMark/>
          </w:tcPr>
          <w:p w14:paraId="5930C0E9"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/,sætis'fæktərəli/</w:t>
            </w:r>
          </w:p>
        </w:tc>
        <w:tc>
          <w:tcPr>
            <w:tcW w:w="5940" w:type="dxa"/>
            <w:tcBorders>
              <w:top w:val="nil"/>
              <w:left w:val="nil"/>
              <w:bottom w:val="single" w:sz="8" w:space="0" w:color="auto"/>
              <w:right w:val="single" w:sz="8" w:space="0" w:color="auto"/>
            </w:tcBorders>
            <w:shd w:val="clear" w:color="auto" w:fill="FFFFFF"/>
            <w:hideMark/>
          </w:tcPr>
          <w:p w14:paraId="3E65A1C8"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(adv) [một cách] vừa ý;[một cách] thỏa đáng;[một cách] tốt.</w:t>
            </w:r>
          </w:p>
        </w:tc>
      </w:tr>
      <w:tr w:rsidR="00C54368" w:rsidRPr="00C54368" w14:paraId="4B1DBC17" w14:textId="77777777" w:rsidTr="00C54368">
        <w:tc>
          <w:tcPr>
            <w:tcW w:w="2269" w:type="dxa"/>
            <w:tcBorders>
              <w:top w:val="nil"/>
              <w:left w:val="single" w:sz="8" w:space="0" w:color="auto"/>
              <w:bottom w:val="single" w:sz="8" w:space="0" w:color="auto"/>
              <w:right w:val="single" w:sz="8" w:space="0" w:color="auto"/>
            </w:tcBorders>
            <w:shd w:val="clear" w:color="auto" w:fill="FFFFFF"/>
            <w:hideMark/>
          </w:tcPr>
          <w:p w14:paraId="7868D97B"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99. </w:t>
            </w:r>
            <w:r w:rsidRPr="00C54368">
              <w:rPr>
                <w:rFonts w:eastAsia="Times New Roman"/>
                <w:b/>
                <w:bCs/>
                <w:color w:val="D60000"/>
                <w:shd w:val="clear" w:color="auto" w:fill="FFFFFF"/>
              </w:rPr>
              <w:t>select</w:t>
            </w:r>
          </w:p>
        </w:tc>
        <w:tc>
          <w:tcPr>
            <w:tcW w:w="2036" w:type="dxa"/>
            <w:tcBorders>
              <w:top w:val="nil"/>
              <w:left w:val="nil"/>
              <w:bottom w:val="single" w:sz="8" w:space="0" w:color="auto"/>
              <w:right w:val="single" w:sz="8" w:space="0" w:color="auto"/>
            </w:tcBorders>
            <w:shd w:val="clear" w:color="auto" w:fill="FFFFFF"/>
            <w:hideMark/>
          </w:tcPr>
          <w:p w14:paraId="696C314D"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/si'lekt/</w:t>
            </w:r>
          </w:p>
        </w:tc>
        <w:tc>
          <w:tcPr>
            <w:tcW w:w="5940" w:type="dxa"/>
            <w:tcBorders>
              <w:top w:val="nil"/>
              <w:left w:val="nil"/>
              <w:bottom w:val="single" w:sz="8" w:space="0" w:color="auto"/>
              <w:right w:val="single" w:sz="8" w:space="0" w:color="auto"/>
            </w:tcBorders>
            <w:shd w:val="clear" w:color="auto" w:fill="FFFFFF"/>
            <w:hideMark/>
          </w:tcPr>
          <w:p w14:paraId="76AC4D48"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(v) chọn. (adj) chọn lọc.</w:t>
            </w:r>
          </w:p>
        </w:tc>
      </w:tr>
      <w:tr w:rsidR="00C54368" w:rsidRPr="00C54368" w14:paraId="2A61D66C" w14:textId="77777777" w:rsidTr="00C54368">
        <w:tc>
          <w:tcPr>
            <w:tcW w:w="2269" w:type="dxa"/>
            <w:tcBorders>
              <w:top w:val="nil"/>
              <w:left w:val="single" w:sz="8" w:space="0" w:color="auto"/>
              <w:bottom w:val="single" w:sz="8" w:space="0" w:color="auto"/>
              <w:right w:val="single" w:sz="8" w:space="0" w:color="auto"/>
            </w:tcBorders>
            <w:shd w:val="clear" w:color="auto" w:fill="FFFFFF"/>
            <w:hideMark/>
          </w:tcPr>
          <w:p w14:paraId="4EC59ECA"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100. </w:t>
            </w:r>
            <w:r w:rsidRPr="00C54368">
              <w:rPr>
                <w:rFonts w:eastAsia="Times New Roman"/>
                <w:b/>
                <w:bCs/>
                <w:color w:val="D60000"/>
                <w:shd w:val="clear" w:color="auto" w:fill="FFFFFF"/>
              </w:rPr>
              <w:t>deselect</w:t>
            </w:r>
          </w:p>
        </w:tc>
        <w:tc>
          <w:tcPr>
            <w:tcW w:w="2036" w:type="dxa"/>
            <w:tcBorders>
              <w:top w:val="nil"/>
              <w:left w:val="nil"/>
              <w:bottom w:val="single" w:sz="8" w:space="0" w:color="auto"/>
              <w:right w:val="single" w:sz="8" w:space="0" w:color="auto"/>
            </w:tcBorders>
            <w:shd w:val="clear" w:color="auto" w:fill="FFFFFF"/>
            <w:hideMark/>
          </w:tcPr>
          <w:p w14:paraId="0E697C75"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/,di:si'lekt/</w:t>
            </w:r>
          </w:p>
        </w:tc>
        <w:tc>
          <w:tcPr>
            <w:tcW w:w="5940" w:type="dxa"/>
            <w:tcBorders>
              <w:top w:val="nil"/>
              <w:left w:val="nil"/>
              <w:bottom w:val="single" w:sz="8" w:space="0" w:color="auto"/>
              <w:right w:val="single" w:sz="8" w:space="0" w:color="auto"/>
            </w:tcBorders>
            <w:shd w:val="clear" w:color="auto" w:fill="FFFFFF"/>
            <w:hideMark/>
          </w:tcPr>
          <w:p w14:paraId="7FD85C82"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(v) loại ra không chọn làm ứng cử viên (trong kỳ bầu sắp tới).</w:t>
            </w:r>
          </w:p>
        </w:tc>
      </w:tr>
      <w:tr w:rsidR="00C54368" w:rsidRPr="00C54368" w14:paraId="328088D1" w14:textId="77777777" w:rsidTr="00C54368">
        <w:tc>
          <w:tcPr>
            <w:tcW w:w="2269" w:type="dxa"/>
            <w:tcBorders>
              <w:top w:val="nil"/>
              <w:left w:val="single" w:sz="8" w:space="0" w:color="auto"/>
              <w:bottom w:val="single" w:sz="8" w:space="0" w:color="auto"/>
              <w:right w:val="single" w:sz="8" w:space="0" w:color="auto"/>
            </w:tcBorders>
            <w:shd w:val="clear" w:color="auto" w:fill="FFFFFF"/>
            <w:hideMark/>
          </w:tcPr>
          <w:p w14:paraId="066BB5FE"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101. </w:t>
            </w:r>
            <w:r w:rsidRPr="00C54368">
              <w:rPr>
                <w:rFonts w:eastAsia="Times New Roman"/>
                <w:b/>
                <w:bCs/>
                <w:color w:val="D60000"/>
                <w:shd w:val="clear" w:color="auto" w:fill="FFFFFF"/>
              </w:rPr>
              <w:t>selection</w:t>
            </w:r>
          </w:p>
        </w:tc>
        <w:tc>
          <w:tcPr>
            <w:tcW w:w="2036" w:type="dxa"/>
            <w:tcBorders>
              <w:top w:val="nil"/>
              <w:left w:val="nil"/>
              <w:bottom w:val="single" w:sz="8" w:space="0" w:color="auto"/>
              <w:right w:val="single" w:sz="8" w:space="0" w:color="auto"/>
            </w:tcBorders>
            <w:shd w:val="clear" w:color="auto" w:fill="FFFFFF"/>
            <w:hideMark/>
          </w:tcPr>
          <w:p w14:paraId="6D31930F"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/si'lek∫n/</w:t>
            </w:r>
          </w:p>
        </w:tc>
        <w:tc>
          <w:tcPr>
            <w:tcW w:w="5940" w:type="dxa"/>
            <w:tcBorders>
              <w:top w:val="nil"/>
              <w:left w:val="nil"/>
              <w:bottom w:val="single" w:sz="8" w:space="0" w:color="auto"/>
              <w:right w:val="single" w:sz="8" w:space="0" w:color="auto"/>
            </w:tcBorders>
            <w:shd w:val="clear" w:color="auto" w:fill="FFFFFF"/>
            <w:hideMark/>
          </w:tcPr>
          <w:p w14:paraId="21E392B9"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(n) sự lựa chọn, sự tuyển chọn, sự chọn. (n) người (vật) được chọn; đội tuyển; tuyển tập. (n) số nhiều mặt hàng khác nhau để lựa chọn.</w:t>
            </w:r>
          </w:p>
        </w:tc>
      </w:tr>
      <w:tr w:rsidR="00C54368" w:rsidRPr="00C54368" w14:paraId="646133DD" w14:textId="77777777" w:rsidTr="00C54368">
        <w:tc>
          <w:tcPr>
            <w:tcW w:w="2269" w:type="dxa"/>
            <w:tcBorders>
              <w:top w:val="nil"/>
              <w:left w:val="single" w:sz="8" w:space="0" w:color="auto"/>
              <w:bottom w:val="single" w:sz="8" w:space="0" w:color="auto"/>
              <w:right w:val="single" w:sz="8" w:space="0" w:color="auto"/>
            </w:tcBorders>
            <w:shd w:val="clear" w:color="auto" w:fill="FFFFFF"/>
            <w:hideMark/>
          </w:tcPr>
          <w:p w14:paraId="080D89F4"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102. </w:t>
            </w:r>
            <w:r w:rsidRPr="00C54368">
              <w:rPr>
                <w:rFonts w:eastAsia="Times New Roman"/>
                <w:b/>
                <w:bCs/>
                <w:color w:val="D60000"/>
                <w:shd w:val="clear" w:color="auto" w:fill="FFFFFF"/>
              </w:rPr>
              <w:t>selective</w:t>
            </w:r>
          </w:p>
        </w:tc>
        <w:tc>
          <w:tcPr>
            <w:tcW w:w="2036" w:type="dxa"/>
            <w:tcBorders>
              <w:top w:val="nil"/>
              <w:left w:val="nil"/>
              <w:bottom w:val="single" w:sz="8" w:space="0" w:color="auto"/>
              <w:right w:val="single" w:sz="8" w:space="0" w:color="auto"/>
            </w:tcBorders>
            <w:shd w:val="clear" w:color="auto" w:fill="FFFFFF"/>
            <w:hideMark/>
          </w:tcPr>
          <w:p w14:paraId="0A7208D2"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/si'lektiv/</w:t>
            </w:r>
          </w:p>
        </w:tc>
        <w:tc>
          <w:tcPr>
            <w:tcW w:w="5940" w:type="dxa"/>
            <w:tcBorders>
              <w:top w:val="nil"/>
              <w:left w:val="nil"/>
              <w:bottom w:val="single" w:sz="8" w:space="0" w:color="auto"/>
              <w:right w:val="single" w:sz="8" w:space="0" w:color="auto"/>
            </w:tcBorders>
            <w:shd w:val="clear" w:color="auto" w:fill="FFFFFF"/>
            <w:hideMark/>
          </w:tcPr>
          <w:p w14:paraId="53C91616"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(adj) có chọn lọc. (adj) [có khuynh hướng] chọn lựa kỹ.</w:t>
            </w:r>
          </w:p>
        </w:tc>
      </w:tr>
      <w:tr w:rsidR="00C54368" w:rsidRPr="00C54368" w14:paraId="10A15959" w14:textId="77777777" w:rsidTr="00C54368">
        <w:tc>
          <w:tcPr>
            <w:tcW w:w="2269" w:type="dxa"/>
            <w:tcBorders>
              <w:top w:val="nil"/>
              <w:left w:val="single" w:sz="8" w:space="0" w:color="auto"/>
              <w:bottom w:val="single" w:sz="8" w:space="0" w:color="auto"/>
              <w:right w:val="single" w:sz="8" w:space="0" w:color="auto"/>
            </w:tcBorders>
            <w:shd w:val="clear" w:color="auto" w:fill="FFFFFF"/>
            <w:hideMark/>
          </w:tcPr>
          <w:p w14:paraId="000F9861"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103. </w:t>
            </w:r>
            <w:r w:rsidRPr="00C54368">
              <w:rPr>
                <w:rFonts w:eastAsia="Times New Roman"/>
                <w:b/>
                <w:bCs/>
                <w:color w:val="D60000"/>
                <w:shd w:val="clear" w:color="auto" w:fill="FFFFFF"/>
              </w:rPr>
              <w:t>selectively</w:t>
            </w:r>
          </w:p>
        </w:tc>
        <w:tc>
          <w:tcPr>
            <w:tcW w:w="2036" w:type="dxa"/>
            <w:tcBorders>
              <w:top w:val="nil"/>
              <w:left w:val="nil"/>
              <w:bottom w:val="single" w:sz="8" w:space="0" w:color="auto"/>
              <w:right w:val="single" w:sz="8" w:space="0" w:color="auto"/>
            </w:tcBorders>
            <w:shd w:val="clear" w:color="auto" w:fill="FFFFFF"/>
            <w:hideMark/>
          </w:tcPr>
          <w:p w14:paraId="715574B6"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/,si'lektivli/</w:t>
            </w:r>
          </w:p>
        </w:tc>
        <w:tc>
          <w:tcPr>
            <w:tcW w:w="5940" w:type="dxa"/>
            <w:tcBorders>
              <w:top w:val="nil"/>
              <w:left w:val="nil"/>
              <w:bottom w:val="single" w:sz="8" w:space="0" w:color="auto"/>
              <w:right w:val="single" w:sz="8" w:space="0" w:color="auto"/>
            </w:tcBorders>
            <w:shd w:val="clear" w:color="auto" w:fill="FFFFFF"/>
            <w:hideMark/>
          </w:tcPr>
          <w:p w14:paraId="766B6227"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(adv) [một cách] có chọn lọc.</w:t>
            </w:r>
          </w:p>
        </w:tc>
      </w:tr>
      <w:tr w:rsidR="00C54368" w:rsidRPr="00C54368" w14:paraId="69FA3A36" w14:textId="77777777" w:rsidTr="00C54368">
        <w:tc>
          <w:tcPr>
            <w:tcW w:w="2269" w:type="dxa"/>
            <w:tcBorders>
              <w:top w:val="nil"/>
              <w:left w:val="single" w:sz="8" w:space="0" w:color="auto"/>
              <w:bottom w:val="single" w:sz="8" w:space="0" w:color="auto"/>
              <w:right w:val="single" w:sz="8" w:space="0" w:color="auto"/>
            </w:tcBorders>
            <w:shd w:val="clear" w:color="auto" w:fill="FFFFFF"/>
            <w:hideMark/>
          </w:tcPr>
          <w:p w14:paraId="18ED6375"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104. </w:t>
            </w:r>
            <w:r w:rsidRPr="00C54368">
              <w:rPr>
                <w:rFonts w:eastAsia="Times New Roman"/>
                <w:b/>
                <w:bCs/>
                <w:color w:val="D60000"/>
                <w:shd w:val="clear" w:color="auto" w:fill="FFFFFF"/>
              </w:rPr>
              <w:t>sport</w:t>
            </w:r>
          </w:p>
        </w:tc>
        <w:tc>
          <w:tcPr>
            <w:tcW w:w="2036" w:type="dxa"/>
            <w:tcBorders>
              <w:top w:val="nil"/>
              <w:left w:val="nil"/>
              <w:bottom w:val="single" w:sz="8" w:space="0" w:color="auto"/>
              <w:right w:val="single" w:sz="8" w:space="0" w:color="auto"/>
            </w:tcBorders>
            <w:shd w:val="clear" w:color="auto" w:fill="FFFFFF"/>
            <w:hideMark/>
          </w:tcPr>
          <w:p w14:paraId="660D34DA"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/spɔ:t/</w:t>
            </w:r>
          </w:p>
        </w:tc>
        <w:tc>
          <w:tcPr>
            <w:tcW w:w="5940" w:type="dxa"/>
            <w:tcBorders>
              <w:top w:val="nil"/>
              <w:left w:val="nil"/>
              <w:bottom w:val="single" w:sz="8" w:space="0" w:color="auto"/>
              <w:right w:val="single" w:sz="8" w:space="0" w:color="auto"/>
            </w:tcBorders>
            <w:shd w:val="clear" w:color="auto" w:fill="FFFFFF"/>
            <w:hideMark/>
          </w:tcPr>
          <w:p w14:paraId="23B175A0"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(n) thể thao. (n) sự đùa vui. (n) (cũ, khẩu ngữ) người dễ chịu; người hào hiệp. (n) (khẩu ngữ, từ Úc) (để xưng hô) anh bạn. (n) (sinh vật) đột biến sinh dưỡng. (v) chưng, diện. (v) (chủ yếu dùng ở thì tiếp diễn) nô đùa, đùa nghịch.</w:t>
            </w:r>
          </w:p>
        </w:tc>
      </w:tr>
      <w:tr w:rsidR="00C54368" w:rsidRPr="00C54368" w14:paraId="61F6B69E" w14:textId="77777777" w:rsidTr="00C54368">
        <w:tc>
          <w:tcPr>
            <w:tcW w:w="2269" w:type="dxa"/>
            <w:tcBorders>
              <w:top w:val="nil"/>
              <w:left w:val="single" w:sz="8" w:space="0" w:color="auto"/>
              <w:bottom w:val="single" w:sz="8" w:space="0" w:color="auto"/>
              <w:right w:val="single" w:sz="8" w:space="0" w:color="auto"/>
            </w:tcBorders>
            <w:shd w:val="clear" w:color="auto" w:fill="FFFFFF"/>
            <w:hideMark/>
          </w:tcPr>
          <w:p w14:paraId="3F982792"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105. </w:t>
            </w:r>
            <w:r w:rsidRPr="00C54368">
              <w:rPr>
                <w:rFonts w:eastAsia="Times New Roman"/>
                <w:b/>
                <w:bCs/>
                <w:color w:val="D60000"/>
                <w:shd w:val="clear" w:color="auto" w:fill="FFFFFF"/>
              </w:rPr>
              <w:t>sportsman</w:t>
            </w:r>
          </w:p>
        </w:tc>
        <w:tc>
          <w:tcPr>
            <w:tcW w:w="2036" w:type="dxa"/>
            <w:tcBorders>
              <w:top w:val="nil"/>
              <w:left w:val="nil"/>
              <w:bottom w:val="single" w:sz="8" w:space="0" w:color="auto"/>
              <w:right w:val="single" w:sz="8" w:space="0" w:color="auto"/>
            </w:tcBorders>
            <w:shd w:val="clear" w:color="auto" w:fill="FFFFFF"/>
            <w:hideMark/>
          </w:tcPr>
          <w:p w14:paraId="4B32F2D7"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/'spɔ:tsmən/</w:t>
            </w:r>
          </w:p>
        </w:tc>
        <w:tc>
          <w:tcPr>
            <w:tcW w:w="5940" w:type="dxa"/>
            <w:tcBorders>
              <w:top w:val="nil"/>
              <w:left w:val="nil"/>
              <w:bottom w:val="single" w:sz="8" w:space="0" w:color="auto"/>
              <w:right w:val="single" w:sz="8" w:space="0" w:color="auto"/>
            </w:tcBorders>
            <w:shd w:val="clear" w:color="auto" w:fill="FFFFFF"/>
            <w:hideMark/>
          </w:tcPr>
          <w:p w14:paraId="7C9B0409"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(n) nhà thể thao; người thích thể thao; người có tinh thần thượng võ.</w:t>
            </w:r>
          </w:p>
        </w:tc>
      </w:tr>
      <w:tr w:rsidR="00C54368" w:rsidRPr="00C54368" w14:paraId="4C15C658" w14:textId="77777777" w:rsidTr="00C54368">
        <w:tc>
          <w:tcPr>
            <w:tcW w:w="2269" w:type="dxa"/>
            <w:tcBorders>
              <w:top w:val="nil"/>
              <w:left w:val="single" w:sz="8" w:space="0" w:color="auto"/>
              <w:bottom w:val="single" w:sz="8" w:space="0" w:color="auto"/>
              <w:right w:val="single" w:sz="8" w:space="0" w:color="auto"/>
            </w:tcBorders>
            <w:shd w:val="clear" w:color="auto" w:fill="FFFFFF"/>
            <w:hideMark/>
          </w:tcPr>
          <w:p w14:paraId="50C8B439"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106. </w:t>
            </w:r>
            <w:r w:rsidRPr="00C54368">
              <w:rPr>
                <w:rFonts w:eastAsia="Times New Roman"/>
                <w:b/>
                <w:bCs/>
                <w:color w:val="D60000"/>
                <w:shd w:val="clear" w:color="auto" w:fill="FFFFFF"/>
              </w:rPr>
              <w:t>sportswoman</w:t>
            </w:r>
          </w:p>
        </w:tc>
        <w:tc>
          <w:tcPr>
            <w:tcW w:w="2036" w:type="dxa"/>
            <w:tcBorders>
              <w:top w:val="nil"/>
              <w:left w:val="nil"/>
              <w:bottom w:val="single" w:sz="8" w:space="0" w:color="auto"/>
              <w:right w:val="single" w:sz="8" w:space="0" w:color="auto"/>
            </w:tcBorders>
            <w:shd w:val="clear" w:color="auto" w:fill="FFFFFF"/>
            <w:hideMark/>
          </w:tcPr>
          <w:p w14:paraId="3EB6CCF8"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/'spɔ:ts,wumən/</w:t>
            </w:r>
          </w:p>
        </w:tc>
        <w:tc>
          <w:tcPr>
            <w:tcW w:w="5940" w:type="dxa"/>
            <w:tcBorders>
              <w:top w:val="nil"/>
              <w:left w:val="nil"/>
              <w:bottom w:val="single" w:sz="8" w:space="0" w:color="auto"/>
              <w:right w:val="single" w:sz="8" w:space="0" w:color="auto"/>
            </w:tcBorders>
            <w:shd w:val="clear" w:color="auto" w:fill="FFFFFF"/>
            <w:hideMark/>
          </w:tcPr>
          <w:p w14:paraId="05E20CE8"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(n) người đàn bà thích thể thao, người đàn bà chơi thể thao.</w:t>
            </w:r>
          </w:p>
        </w:tc>
      </w:tr>
      <w:tr w:rsidR="00C54368" w:rsidRPr="00C54368" w14:paraId="6D2866C5" w14:textId="77777777" w:rsidTr="00C54368">
        <w:tc>
          <w:tcPr>
            <w:tcW w:w="2269" w:type="dxa"/>
            <w:tcBorders>
              <w:top w:val="nil"/>
              <w:left w:val="single" w:sz="8" w:space="0" w:color="auto"/>
              <w:bottom w:val="single" w:sz="8" w:space="0" w:color="auto"/>
              <w:right w:val="single" w:sz="8" w:space="0" w:color="auto"/>
            </w:tcBorders>
            <w:shd w:val="clear" w:color="auto" w:fill="FFFFFF"/>
            <w:hideMark/>
          </w:tcPr>
          <w:p w14:paraId="7A67024B"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107. </w:t>
            </w:r>
            <w:r w:rsidRPr="00C54368">
              <w:rPr>
                <w:rFonts w:eastAsia="Times New Roman"/>
                <w:b/>
                <w:bCs/>
                <w:color w:val="D60000"/>
                <w:shd w:val="clear" w:color="auto" w:fill="FFFFFF"/>
              </w:rPr>
              <w:t>sportsperson</w:t>
            </w:r>
          </w:p>
        </w:tc>
        <w:tc>
          <w:tcPr>
            <w:tcW w:w="2036" w:type="dxa"/>
            <w:tcBorders>
              <w:top w:val="nil"/>
              <w:left w:val="nil"/>
              <w:bottom w:val="single" w:sz="8" w:space="0" w:color="auto"/>
              <w:right w:val="single" w:sz="8" w:space="0" w:color="auto"/>
            </w:tcBorders>
            <w:shd w:val="clear" w:color="auto" w:fill="FFFFFF"/>
            <w:hideMark/>
          </w:tcPr>
          <w:p w14:paraId="5CCFFFC4"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/ˈspɔːrtspɜːrsn/</w:t>
            </w:r>
          </w:p>
        </w:tc>
        <w:tc>
          <w:tcPr>
            <w:tcW w:w="5940" w:type="dxa"/>
            <w:tcBorders>
              <w:top w:val="nil"/>
              <w:left w:val="nil"/>
              <w:bottom w:val="single" w:sz="8" w:space="0" w:color="auto"/>
              <w:right w:val="single" w:sz="8" w:space="0" w:color="auto"/>
            </w:tcBorders>
            <w:shd w:val="clear" w:color="auto" w:fill="FFFFFF"/>
            <w:hideMark/>
          </w:tcPr>
          <w:p w14:paraId="3293DA3F"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(n) vận động viên.</w:t>
            </w:r>
          </w:p>
        </w:tc>
      </w:tr>
      <w:tr w:rsidR="00C54368" w:rsidRPr="00C54368" w14:paraId="4500E353" w14:textId="77777777" w:rsidTr="00C54368">
        <w:tc>
          <w:tcPr>
            <w:tcW w:w="2269" w:type="dxa"/>
            <w:tcBorders>
              <w:top w:val="nil"/>
              <w:left w:val="single" w:sz="8" w:space="0" w:color="auto"/>
              <w:bottom w:val="single" w:sz="8" w:space="0" w:color="auto"/>
              <w:right w:val="single" w:sz="8" w:space="0" w:color="auto"/>
            </w:tcBorders>
            <w:shd w:val="clear" w:color="auto" w:fill="FFFFFF"/>
            <w:hideMark/>
          </w:tcPr>
          <w:p w14:paraId="41FB8323"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108. </w:t>
            </w:r>
            <w:r w:rsidRPr="00C54368">
              <w:rPr>
                <w:rFonts w:eastAsia="Times New Roman"/>
                <w:b/>
                <w:bCs/>
                <w:color w:val="D60000"/>
                <w:shd w:val="clear" w:color="auto" w:fill="FFFFFF"/>
              </w:rPr>
              <w:t>sportsmanship</w:t>
            </w:r>
          </w:p>
        </w:tc>
        <w:tc>
          <w:tcPr>
            <w:tcW w:w="2036" w:type="dxa"/>
            <w:tcBorders>
              <w:top w:val="nil"/>
              <w:left w:val="nil"/>
              <w:bottom w:val="single" w:sz="8" w:space="0" w:color="auto"/>
              <w:right w:val="single" w:sz="8" w:space="0" w:color="auto"/>
            </w:tcBorders>
            <w:shd w:val="clear" w:color="auto" w:fill="FFFFFF"/>
            <w:hideMark/>
          </w:tcPr>
          <w:p w14:paraId="68E29B05"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/'spɔ:tsmənʃip/</w:t>
            </w:r>
          </w:p>
        </w:tc>
        <w:tc>
          <w:tcPr>
            <w:tcW w:w="5940" w:type="dxa"/>
            <w:tcBorders>
              <w:top w:val="nil"/>
              <w:left w:val="nil"/>
              <w:bottom w:val="single" w:sz="8" w:space="0" w:color="auto"/>
              <w:right w:val="single" w:sz="8" w:space="0" w:color="auto"/>
            </w:tcBorders>
            <w:shd w:val="clear" w:color="auto" w:fill="FFFFFF"/>
            <w:hideMark/>
          </w:tcPr>
          <w:p w14:paraId="58620FB1"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(n) tinh thần thượng võ; thái độ hào hiệp.</w:t>
            </w:r>
          </w:p>
        </w:tc>
      </w:tr>
      <w:tr w:rsidR="00C54368" w:rsidRPr="00C54368" w14:paraId="3929E2CB" w14:textId="77777777" w:rsidTr="00C54368">
        <w:tc>
          <w:tcPr>
            <w:tcW w:w="2269" w:type="dxa"/>
            <w:tcBorders>
              <w:top w:val="nil"/>
              <w:left w:val="single" w:sz="8" w:space="0" w:color="auto"/>
              <w:bottom w:val="single" w:sz="8" w:space="0" w:color="auto"/>
              <w:right w:val="single" w:sz="8" w:space="0" w:color="auto"/>
            </w:tcBorders>
            <w:shd w:val="clear" w:color="auto" w:fill="FFFFFF"/>
            <w:hideMark/>
          </w:tcPr>
          <w:p w14:paraId="4E1DC1D1"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109. </w:t>
            </w:r>
            <w:r w:rsidRPr="00C54368">
              <w:rPr>
                <w:rFonts w:eastAsia="Times New Roman"/>
                <w:b/>
                <w:bCs/>
                <w:color w:val="D60000"/>
                <w:shd w:val="clear" w:color="auto" w:fill="FFFFFF"/>
              </w:rPr>
              <w:t>sports</w:t>
            </w:r>
          </w:p>
        </w:tc>
        <w:tc>
          <w:tcPr>
            <w:tcW w:w="2036" w:type="dxa"/>
            <w:tcBorders>
              <w:top w:val="nil"/>
              <w:left w:val="nil"/>
              <w:bottom w:val="single" w:sz="8" w:space="0" w:color="auto"/>
              <w:right w:val="single" w:sz="8" w:space="0" w:color="auto"/>
            </w:tcBorders>
            <w:shd w:val="clear" w:color="auto" w:fill="FFFFFF"/>
            <w:hideMark/>
          </w:tcPr>
          <w:p w14:paraId="66A14085"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/spɔ:ts/</w:t>
            </w:r>
          </w:p>
        </w:tc>
        <w:tc>
          <w:tcPr>
            <w:tcW w:w="5940" w:type="dxa"/>
            <w:tcBorders>
              <w:top w:val="nil"/>
              <w:left w:val="nil"/>
              <w:bottom w:val="single" w:sz="8" w:space="0" w:color="auto"/>
              <w:right w:val="single" w:sz="8" w:space="0" w:color="auto"/>
            </w:tcBorders>
            <w:shd w:val="clear" w:color="auto" w:fill="FFFFFF"/>
            <w:hideMark/>
          </w:tcPr>
          <w:p w14:paraId="5335271A"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(n) số nhiều) cuộc thi đấu thể thao.</w:t>
            </w:r>
          </w:p>
        </w:tc>
      </w:tr>
      <w:tr w:rsidR="00C54368" w:rsidRPr="00C54368" w14:paraId="579BD265" w14:textId="77777777" w:rsidTr="00C54368">
        <w:tc>
          <w:tcPr>
            <w:tcW w:w="2269" w:type="dxa"/>
            <w:tcBorders>
              <w:top w:val="nil"/>
              <w:left w:val="single" w:sz="8" w:space="0" w:color="auto"/>
              <w:bottom w:val="single" w:sz="8" w:space="0" w:color="auto"/>
              <w:right w:val="single" w:sz="8" w:space="0" w:color="auto"/>
            </w:tcBorders>
            <w:shd w:val="clear" w:color="auto" w:fill="FFFFFF"/>
            <w:hideMark/>
          </w:tcPr>
          <w:p w14:paraId="16EE5120"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110. </w:t>
            </w:r>
            <w:r w:rsidRPr="00C54368">
              <w:rPr>
                <w:rFonts w:eastAsia="Times New Roman"/>
                <w:b/>
                <w:bCs/>
                <w:color w:val="D60000"/>
                <w:shd w:val="clear" w:color="auto" w:fill="FFFFFF"/>
              </w:rPr>
              <w:t>sporting</w:t>
            </w:r>
          </w:p>
        </w:tc>
        <w:tc>
          <w:tcPr>
            <w:tcW w:w="2036" w:type="dxa"/>
            <w:tcBorders>
              <w:top w:val="nil"/>
              <w:left w:val="nil"/>
              <w:bottom w:val="single" w:sz="8" w:space="0" w:color="auto"/>
              <w:right w:val="single" w:sz="8" w:space="0" w:color="auto"/>
            </w:tcBorders>
            <w:shd w:val="clear" w:color="auto" w:fill="FFFFFF"/>
            <w:hideMark/>
          </w:tcPr>
          <w:p w14:paraId="4FAB0820"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/'spɔ:tiŋ/</w:t>
            </w:r>
          </w:p>
        </w:tc>
        <w:tc>
          <w:tcPr>
            <w:tcW w:w="5940" w:type="dxa"/>
            <w:tcBorders>
              <w:top w:val="nil"/>
              <w:left w:val="nil"/>
              <w:bottom w:val="single" w:sz="8" w:space="0" w:color="auto"/>
              <w:right w:val="single" w:sz="8" w:space="0" w:color="auto"/>
            </w:tcBorders>
            <w:shd w:val="clear" w:color="auto" w:fill="FFFFFF"/>
            <w:hideMark/>
          </w:tcPr>
          <w:p w14:paraId="6F6382BF"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 xml:space="preserve">(adj) [thuộc] thể thao; thích thể thao. (adj) thượng </w:t>
            </w:r>
            <w:r w:rsidRPr="00C54368">
              <w:rPr>
                <w:rFonts w:eastAsia="Times New Roman"/>
                <w:color w:val="7B1FA2"/>
                <w:shd w:val="clear" w:color="auto" w:fill="FFFFFF"/>
              </w:rPr>
              <w:lastRenderedPageBreak/>
              <w:t>võ; hào hiệp.</w:t>
            </w:r>
          </w:p>
        </w:tc>
      </w:tr>
      <w:tr w:rsidR="00C54368" w:rsidRPr="00C54368" w14:paraId="087840C2" w14:textId="77777777" w:rsidTr="00C54368">
        <w:tc>
          <w:tcPr>
            <w:tcW w:w="2269" w:type="dxa"/>
            <w:tcBorders>
              <w:top w:val="nil"/>
              <w:left w:val="single" w:sz="8" w:space="0" w:color="auto"/>
              <w:bottom w:val="single" w:sz="8" w:space="0" w:color="auto"/>
              <w:right w:val="single" w:sz="8" w:space="0" w:color="auto"/>
            </w:tcBorders>
            <w:shd w:val="clear" w:color="auto" w:fill="FFFFFF"/>
            <w:hideMark/>
          </w:tcPr>
          <w:p w14:paraId="0FE35405"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lastRenderedPageBreak/>
              <w:t xml:space="preserve">111. </w:t>
            </w:r>
            <w:r w:rsidRPr="00C54368">
              <w:rPr>
                <w:rFonts w:eastAsia="Times New Roman"/>
                <w:b/>
                <w:bCs/>
                <w:color w:val="D60000"/>
                <w:shd w:val="clear" w:color="auto" w:fill="FFFFFF"/>
              </w:rPr>
              <w:t>sporty</w:t>
            </w:r>
          </w:p>
        </w:tc>
        <w:tc>
          <w:tcPr>
            <w:tcW w:w="2036" w:type="dxa"/>
            <w:tcBorders>
              <w:top w:val="nil"/>
              <w:left w:val="nil"/>
              <w:bottom w:val="single" w:sz="8" w:space="0" w:color="auto"/>
              <w:right w:val="single" w:sz="8" w:space="0" w:color="auto"/>
            </w:tcBorders>
            <w:shd w:val="clear" w:color="auto" w:fill="FFFFFF"/>
            <w:hideMark/>
          </w:tcPr>
          <w:p w14:paraId="1F1B09CD"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/'spɔ:ti/</w:t>
            </w:r>
          </w:p>
        </w:tc>
        <w:tc>
          <w:tcPr>
            <w:tcW w:w="5940" w:type="dxa"/>
            <w:tcBorders>
              <w:top w:val="nil"/>
              <w:left w:val="nil"/>
              <w:bottom w:val="single" w:sz="8" w:space="0" w:color="auto"/>
              <w:right w:val="single" w:sz="8" w:space="0" w:color="auto"/>
            </w:tcBorders>
            <w:shd w:val="clear" w:color="auto" w:fill="FFFFFF"/>
            <w:hideMark/>
          </w:tcPr>
          <w:p w14:paraId="6B53C9F9"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(adj) thích chơi thể thao; giỏi thể thao. (adj) bảnh, bảnh bao.</w:t>
            </w:r>
          </w:p>
        </w:tc>
      </w:tr>
      <w:tr w:rsidR="00C54368" w:rsidRPr="00C54368" w14:paraId="1D5E84B9" w14:textId="77777777" w:rsidTr="00C54368">
        <w:tc>
          <w:tcPr>
            <w:tcW w:w="2269" w:type="dxa"/>
            <w:tcBorders>
              <w:top w:val="nil"/>
              <w:left w:val="single" w:sz="8" w:space="0" w:color="auto"/>
              <w:bottom w:val="single" w:sz="8" w:space="0" w:color="auto"/>
              <w:right w:val="single" w:sz="8" w:space="0" w:color="auto"/>
            </w:tcBorders>
            <w:shd w:val="clear" w:color="auto" w:fill="FFFFFF"/>
            <w:hideMark/>
          </w:tcPr>
          <w:p w14:paraId="08590A27"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112. </w:t>
            </w:r>
            <w:r w:rsidRPr="00C54368">
              <w:rPr>
                <w:rFonts w:eastAsia="Times New Roman"/>
                <w:b/>
                <w:bCs/>
                <w:color w:val="D60000"/>
                <w:shd w:val="clear" w:color="auto" w:fill="FFFFFF"/>
              </w:rPr>
              <w:t>stimulate</w:t>
            </w:r>
          </w:p>
        </w:tc>
        <w:tc>
          <w:tcPr>
            <w:tcW w:w="2036" w:type="dxa"/>
            <w:tcBorders>
              <w:top w:val="nil"/>
              <w:left w:val="nil"/>
              <w:bottom w:val="single" w:sz="8" w:space="0" w:color="auto"/>
              <w:right w:val="single" w:sz="8" w:space="0" w:color="auto"/>
            </w:tcBorders>
            <w:shd w:val="clear" w:color="auto" w:fill="FFFFFF"/>
            <w:hideMark/>
          </w:tcPr>
          <w:p w14:paraId="5AE72C12"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/'stimjʊleit/</w:t>
            </w:r>
          </w:p>
        </w:tc>
        <w:tc>
          <w:tcPr>
            <w:tcW w:w="5940" w:type="dxa"/>
            <w:tcBorders>
              <w:top w:val="nil"/>
              <w:left w:val="nil"/>
              <w:bottom w:val="single" w:sz="8" w:space="0" w:color="auto"/>
              <w:right w:val="single" w:sz="8" w:space="0" w:color="auto"/>
            </w:tcBorders>
            <w:shd w:val="clear" w:color="auto" w:fill="FFFFFF"/>
            <w:hideMark/>
          </w:tcPr>
          <w:p w14:paraId="71928754"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(v) kích thích.</w:t>
            </w:r>
          </w:p>
        </w:tc>
      </w:tr>
      <w:tr w:rsidR="00C54368" w:rsidRPr="00C54368" w14:paraId="7B81CA1D" w14:textId="77777777" w:rsidTr="00C54368">
        <w:tc>
          <w:tcPr>
            <w:tcW w:w="2269" w:type="dxa"/>
            <w:tcBorders>
              <w:top w:val="nil"/>
              <w:left w:val="single" w:sz="8" w:space="0" w:color="auto"/>
              <w:bottom w:val="single" w:sz="8" w:space="0" w:color="auto"/>
              <w:right w:val="single" w:sz="8" w:space="0" w:color="auto"/>
            </w:tcBorders>
            <w:shd w:val="clear" w:color="auto" w:fill="FFFFFF"/>
            <w:hideMark/>
          </w:tcPr>
          <w:p w14:paraId="4E167390"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113. </w:t>
            </w:r>
            <w:r w:rsidRPr="00C54368">
              <w:rPr>
                <w:rFonts w:eastAsia="Times New Roman"/>
                <w:b/>
                <w:bCs/>
                <w:color w:val="D60000"/>
                <w:shd w:val="clear" w:color="auto" w:fill="FFFFFF"/>
              </w:rPr>
              <w:t>stimulation</w:t>
            </w:r>
          </w:p>
        </w:tc>
        <w:tc>
          <w:tcPr>
            <w:tcW w:w="2036" w:type="dxa"/>
            <w:tcBorders>
              <w:top w:val="nil"/>
              <w:left w:val="nil"/>
              <w:bottom w:val="single" w:sz="8" w:space="0" w:color="auto"/>
              <w:right w:val="single" w:sz="8" w:space="0" w:color="auto"/>
            </w:tcBorders>
            <w:shd w:val="clear" w:color="auto" w:fill="FFFFFF"/>
            <w:hideMark/>
          </w:tcPr>
          <w:p w14:paraId="4E5C4AA8"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/,stimjʊ'lei∫n/</w:t>
            </w:r>
          </w:p>
        </w:tc>
        <w:tc>
          <w:tcPr>
            <w:tcW w:w="5940" w:type="dxa"/>
            <w:tcBorders>
              <w:top w:val="nil"/>
              <w:left w:val="nil"/>
              <w:bottom w:val="single" w:sz="8" w:space="0" w:color="auto"/>
              <w:right w:val="single" w:sz="8" w:space="0" w:color="auto"/>
            </w:tcBorders>
            <w:shd w:val="clear" w:color="auto" w:fill="FFFFFF"/>
            <w:hideMark/>
          </w:tcPr>
          <w:p w14:paraId="45A8E5B9"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(n) sự kích thích. (n) sự hứng thú.</w:t>
            </w:r>
          </w:p>
        </w:tc>
      </w:tr>
      <w:tr w:rsidR="00C54368" w:rsidRPr="00C54368" w14:paraId="59D0BF46" w14:textId="77777777" w:rsidTr="00C54368">
        <w:tc>
          <w:tcPr>
            <w:tcW w:w="2269" w:type="dxa"/>
            <w:tcBorders>
              <w:top w:val="nil"/>
              <w:left w:val="single" w:sz="8" w:space="0" w:color="auto"/>
              <w:bottom w:val="single" w:sz="8" w:space="0" w:color="auto"/>
              <w:right w:val="single" w:sz="8" w:space="0" w:color="auto"/>
            </w:tcBorders>
            <w:shd w:val="clear" w:color="auto" w:fill="FFFFFF"/>
            <w:hideMark/>
          </w:tcPr>
          <w:p w14:paraId="3D33A78E"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114. </w:t>
            </w:r>
            <w:r w:rsidRPr="00C54368">
              <w:rPr>
                <w:rFonts w:eastAsia="Times New Roman"/>
                <w:b/>
                <w:bCs/>
                <w:color w:val="D60000"/>
                <w:shd w:val="clear" w:color="auto" w:fill="FFFFFF"/>
              </w:rPr>
              <w:t>stimulant</w:t>
            </w:r>
          </w:p>
        </w:tc>
        <w:tc>
          <w:tcPr>
            <w:tcW w:w="2036" w:type="dxa"/>
            <w:tcBorders>
              <w:top w:val="nil"/>
              <w:left w:val="nil"/>
              <w:bottom w:val="single" w:sz="8" w:space="0" w:color="auto"/>
              <w:right w:val="single" w:sz="8" w:space="0" w:color="auto"/>
            </w:tcBorders>
            <w:shd w:val="clear" w:color="auto" w:fill="FFFFFF"/>
            <w:hideMark/>
          </w:tcPr>
          <w:p w14:paraId="01AFD785"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/'stimjʊlənt/</w:t>
            </w:r>
          </w:p>
        </w:tc>
        <w:tc>
          <w:tcPr>
            <w:tcW w:w="5940" w:type="dxa"/>
            <w:tcBorders>
              <w:top w:val="nil"/>
              <w:left w:val="nil"/>
              <w:bottom w:val="single" w:sz="8" w:space="0" w:color="auto"/>
              <w:right w:val="single" w:sz="8" w:space="0" w:color="auto"/>
            </w:tcBorders>
            <w:shd w:val="clear" w:color="auto" w:fill="FFFFFF"/>
            <w:hideMark/>
          </w:tcPr>
          <w:p w14:paraId="51EBB021"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(n) chất kích thích. (n) tác nhân kích thích.</w:t>
            </w:r>
          </w:p>
        </w:tc>
      </w:tr>
      <w:tr w:rsidR="00C54368" w:rsidRPr="00C54368" w14:paraId="593AD3FF" w14:textId="77777777" w:rsidTr="00C54368">
        <w:tc>
          <w:tcPr>
            <w:tcW w:w="2269" w:type="dxa"/>
            <w:tcBorders>
              <w:top w:val="nil"/>
              <w:left w:val="single" w:sz="8" w:space="0" w:color="auto"/>
              <w:bottom w:val="single" w:sz="8" w:space="0" w:color="auto"/>
              <w:right w:val="single" w:sz="8" w:space="0" w:color="auto"/>
            </w:tcBorders>
            <w:shd w:val="clear" w:color="auto" w:fill="FFFFFF"/>
            <w:hideMark/>
          </w:tcPr>
          <w:p w14:paraId="3846D6BE"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115. </w:t>
            </w:r>
            <w:r w:rsidRPr="00C54368">
              <w:rPr>
                <w:rFonts w:eastAsia="Times New Roman"/>
                <w:b/>
                <w:bCs/>
                <w:color w:val="D60000"/>
                <w:shd w:val="clear" w:color="auto" w:fill="FFFFFF"/>
              </w:rPr>
              <w:t>stimulus</w:t>
            </w:r>
          </w:p>
        </w:tc>
        <w:tc>
          <w:tcPr>
            <w:tcW w:w="2036" w:type="dxa"/>
            <w:tcBorders>
              <w:top w:val="nil"/>
              <w:left w:val="nil"/>
              <w:bottom w:val="single" w:sz="8" w:space="0" w:color="auto"/>
              <w:right w:val="single" w:sz="8" w:space="0" w:color="auto"/>
            </w:tcBorders>
            <w:shd w:val="clear" w:color="auto" w:fill="FFFFFF"/>
            <w:hideMark/>
          </w:tcPr>
          <w:p w14:paraId="10A90999"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/'stimjʊləs/</w:t>
            </w:r>
          </w:p>
        </w:tc>
        <w:tc>
          <w:tcPr>
            <w:tcW w:w="5940" w:type="dxa"/>
            <w:tcBorders>
              <w:top w:val="nil"/>
              <w:left w:val="nil"/>
              <w:bottom w:val="single" w:sz="8" w:space="0" w:color="auto"/>
              <w:right w:val="single" w:sz="8" w:space="0" w:color="auto"/>
            </w:tcBorders>
            <w:shd w:val="clear" w:color="auto" w:fill="FFFFFF"/>
            <w:hideMark/>
          </w:tcPr>
          <w:p w14:paraId="3FE1EC80"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(n) tác nhân kích thích, nhân tố kích thích.</w:t>
            </w:r>
          </w:p>
        </w:tc>
      </w:tr>
      <w:tr w:rsidR="00C54368" w:rsidRPr="00C54368" w14:paraId="65FD6EEB" w14:textId="77777777" w:rsidTr="00C54368">
        <w:tc>
          <w:tcPr>
            <w:tcW w:w="2269" w:type="dxa"/>
            <w:tcBorders>
              <w:top w:val="nil"/>
              <w:left w:val="single" w:sz="8" w:space="0" w:color="auto"/>
              <w:bottom w:val="single" w:sz="8" w:space="0" w:color="auto"/>
              <w:right w:val="single" w:sz="8" w:space="0" w:color="auto"/>
            </w:tcBorders>
            <w:shd w:val="clear" w:color="auto" w:fill="FFFFFF"/>
            <w:hideMark/>
          </w:tcPr>
          <w:p w14:paraId="40E3D440"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116. </w:t>
            </w:r>
            <w:r w:rsidRPr="00C54368">
              <w:rPr>
                <w:rFonts w:eastAsia="Times New Roman"/>
                <w:b/>
                <w:bCs/>
                <w:color w:val="D60000"/>
                <w:shd w:val="clear" w:color="auto" w:fill="FFFFFF"/>
              </w:rPr>
              <w:t>stimuli</w:t>
            </w:r>
          </w:p>
        </w:tc>
        <w:tc>
          <w:tcPr>
            <w:tcW w:w="2036" w:type="dxa"/>
            <w:tcBorders>
              <w:top w:val="nil"/>
              <w:left w:val="nil"/>
              <w:bottom w:val="single" w:sz="8" w:space="0" w:color="auto"/>
              <w:right w:val="single" w:sz="8" w:space="0" w:color="auto"/>
            </w:tcBorders>
            <w:shd w:val="clear" w:color="auto" w:fill="FFFFFF"/>
            <w:hideMark/>
          </w:tcPr>
          <w:p w14:paraId="7F526354"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/'stimjʊlai/</w:t>
            </w:r>
          </w:p>
        </w:tc>
        <w:tc>
          <w:tcPr>
            <w:tcW w:w="5940" w:type="dxa"/>
            <w:tcBorders>
              <w:top w:val="nil"/>
              <w:left w:val="nil"/>
              <w:bottom w:val="single" w:sz="8" w:space="0" w:color="auto"/>
              <w:right w:val="single" w:sz="8" w:space="0" w:color="auto"/>
            </w:tcBorders>
            <w:shd w:val="clear" w:color="auto" w:fill="FFFFFF"/>
            <w:hideMark/>
          </w:tcPr>
          <w:p w14:paraId="16B983AE"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(n) số nhiều của stimulus.</w:t>
            </w:r>
          </w:p>
        </w:tc>
      </w:tr>
      <w:tr w:rsidR="00C54368" w:rsidRPr="00C54368" w14:paraId="57611A41" w14:textId="77777777" w:rsidTr="00C54368">
        <w:tc>
          <w:tcPr>
            <w:tcW w:w="2269" w:type="dxa"/>
            <w:tcBorders>
              <w:top w:val="nil"/>
              <w:left w:val="single" w:sz="8" w:space="0" w:color="auto"/>
              <w:bottom w:val="single" w:sz="8" w:space="0" w:color="auto"/>
              <w:right w:val="single" w:sz="8" w:space="0" w:color="auto"/>
            </w:tcBorders>
            <w:shd w:val="clear" w:color="auto" w:fill="FFFFFF"/>
            <w:hideMark/>
          </w:tcPr>
          <w:p w14:paraId="46951CDD"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117. </w:t>
            </w:r>
            <w:r w:rsidRPr="00C54368">
              <w:rPr>
                <w:rFonts w:eastAsia="Times New Roman"/>
                <w:b/>
                <w:bCs/>
                <w:color w:val="D60000"/>
                <w:shd w:val="clear" w:color="auto" w:fill="FFFFFF"/>
              </w:rPr>
              <w:t>stimulating</w:t>
            </w:r>
          </w:p>
        </w:tc>
        <w:tc>
          <w:tcPr>
            <w:tcW w:w="2036" w:type="dxa"/>
            <w:tcBorders>
              <w:top w:val="nil"/>
              <w:left w:val="nil"/>
              <w:bottom w:val="single" w:sz="8" w:space="0" w:color="auto"/>
              <w:right w:val="single" w:sz="8" w:space="0" w:color="auto"/>
            </w:tcBorders>
            <w:shd w:val="clear" w:color="auto" w:fill="FFFFFF"/>
            <w:hideMark/>
          </w:tcPr>
          <w:p w14:paraId="61812EEA"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/'stimjʊleitiη/</w:t>
            </w:r>
          </w:p>
        </w:tc>
        <w:tc>
          <w:tcPr>
            <w:tcW w:w="5940" w:type="dxa"/>
            <w:tcBorders>
              <w:top w:val="nil"/>
              <w:left w:val="nil"/>
              <w:bottom w:val="single" w:sz="8" w:space="0" w:color="auto"/>
              <w:right w:val="single" w:sz="8" w:space="0" w:color="auto"/>
            </w:tcBorders>
            <w:shd w:val="clear" w:color="auto" w:fill="FFFFFF"/>
            <w:hideMark/>
          </w:tcPr>
          <w:p w14:paraId="33F19EAD"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(adj) gây kích thích. (adj) gây hứng thú; lý thú.</w:t>
            </w:r>
          </w:p>
        </w:tc>
      </w:tr>
      <w:tr w:rsidR="00C54368" w:rsidRPr="00C54368" w14:paraId="1F15A5C4" w14:textId="77777777" w:rsidTr="00C54368">
        <w:tc>
          <w:tcPr>
            <w:tcW w:w="2269" w:type="dxa"/>
            <w:tcBorders>
              <w:top w:val="nil"/>
              <w:left w:val="single" w:sz="8" w:space="0" w:color="auto"/>
              <w:bottom w:val="single" w:sz="8" w:space="0" w:color="auto"/>
              <w:right w:val="single" w:sz="8" w:space="0" w:color="auto"/>
            </w:tcBorders>
            <w:shd w:val="clear" w:color="auto" w:fill="FFFFFF"/>
            <w:hideMark/>
          </w:tcPr>
          <w:p w14:paraId="43390D6C"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118. </w:t>
            </w:r>
            <w:r w:rsidRPr="00C54368">
              <w:rPr>
                <w:rFonts w:eastAsia="Times New Roman"/>
                <w:b/>
                <w:bCs/>
                <w:color w:val="D60000"/>
                <w:shd w:val="clear" w:color="auto" w:fill="FFFFFF"/>
              </w:rPr>
              <w:t>stimulated</w:t>
            </w:r>
          </w:p>
        </w:tc>
        <w:tc>
          <w:tcPr>
            <w:tcW w:w="2036" w:type="dxa"/>
            <w:tcBorders>
              <w:top w:val="nil"/>
              <w:left w:val="nil"/>
              <w:bottom w:val="single" w:sz="8" w:space="0" w:color="auto"/>
              <w:right w:val="single" w:sz="8" w:space="0" w:color="auto"/>
            </w:tcBorders>
            <w:shd w:val="clear" w:color="auto" w:fill="FFFFFF"/>
            <w:hideMark/>
          </w:tcPr>
          <w:p w14:paraId="7EC4D1F4"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/'stimjʊleitid/</w:t>
            </w:r>
          </w:p>
        </w:tc>
        <w:tc>
          <w:tcPr>
            <w:tcW w:w="5940" w:type="dxa"/>
            <w:tcBorders>
              <w:top w:val="nil"/>
              <w:left w:val="nil"/>
              <w:bottom w:val="single" w:sz="8" w:space="0" w:color="auto"/>
              <w:right w:val="single" w:sz="8" w:space="0" w:color="auto"/>
            </w:tcBorders>
            <w:shd w:val="clear" w:color="auto" w:fill="FFFFFF"/>
            <w:hideMark/>
          </w:tcPr>
          <w:p w14:paraId="5FB78928"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(v) quá khứ phân từ, quá khứ của stimulate.</w:t>
            </w:r>
          </w:p>
        </w:tc>
      </w:tr>
      <w:tr w:rsidR="00C54368" w:rsidRPr="00C54368" w14:paraId="5D093B95" w14:textId="77777777" w:rsidTr="00C54368">
        <w:tc>
          <w:tcPr>
            <w:tcW w:w="2269" w:type="dxa"/>
            <w:tcBorders>
              <w:top w:val="nil"/>
              <w:left w:val="single" w:sz="8" w:space="0" w:color="auto"/>
              <w:bottom w:val="single" w:sz="8" w:space="0" w:color="auto"/>
              <w:right w:val="single" w:sz="8" w:space="0" w:color="auto"/>
            </w:tcBorders>
            <w:shd w:val="clear" w:color="auto" w:fill="FFFFFF"/>
            <w:hideMark/>
          </w:tcPr>
          <w:p w14:paraId="1C8508B4"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119. </w:t>
            </w:r>
            <w:r w:rsidRPr="00C54368">
              <w:rPr>
                <w:rFonts w:eastAsia="Times New Roman"/>
                <w:b/>
                <w:bCs/>
                <w:color w:val="D60000"/>
                <w:shd w:val="clear" w:color="auto" w:fill="FFFFFF"/>
              </w:rPr>
              <w:t>tend</w:t>
            </w:r>
          </w:p>
        </w:tc>
        <w:tc>
          <w:tcPr>
            <w:tcW w:w="2036" w:type="dxa"/>
            <w:tcBorders>
              <w:top w:val="nil"/>
              <w:left w:val="nil"/>
              <w:bottom w:val="single" w:sz="8" w:space="0" w:color="auto"/>
              <w:right w:val="single" w:sz="8" w:space="0" w:color="auto"/>
            </w:tcBorders>
            <w:shd w:val="clear" w:color="auto" w:fill="FFFFFF"/>
            <w:hideMark/>
          </w:tcPr>
          <w:p w14:paraId="36AB9338"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/tend/</w:t>
            </w:r>
          </w:p>
        </w:tc>
        <w:tc>
          <w:tcPr>
            <w:tcW w:w="5940" w:type="dxa"/>
            <w:tcBorders>
              <w:top w:val="nil"/>
              <w:left w:val="nil"/>
              <w:bottom w:val="single" w:sz="8" w:space="0" w:color="auto"/>
              <w:right w:val="single" w:sz="8" w:space="0" w:color="auto"/>
            </w:tcBorders>
            <w:shd w:val="clear" w:color="auto" w:fill="FFFFFF"/>
            <w:hideMark/>
          </w:tcPr>
          <w:p w14:paraId="6F3B9D2A"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(v) chăm sóc, trông nom. (v) (Mỹ) phục vụ khách hàng (trong cửa hàng…). (v) có khuynh hướng; thường hay. (v) (+ to, towards) hướng theo (hướng nào đó), nghiêng về (chiều hướng nào đó).</w:t>
            </w:r>
          </w:p>
        </w:tc>
      </w:tr>
      <w:tr w:rsidR="00C54368" w:rsidRPr="00C54368" w14:paraId="1A62BEBC" w14:textId="77777777" w:rsidTr="00C54368">
        <w:tc>
          <w:tcPr>
            <w:tcW w:w="2269" w:type="dxa"/>
            <w:tcBorders>
              <w:top w:val="nil"/>
              <w:left w:val="single" w:sz="8" w:space="0" w:color="auto"/>
              <w:bottom w:val="single" w:sz="8" w:space="0" w:color="auto"/>
              <w:right w:val="single" w:sz="8" w:space="0" w:color="auto"/>
            </w:tcBorders>
            <w:shd w:val="clear" w:color="auto" w:fill="FFFFFF"/>
            <w:hideMark/>
          </w:tcPr>
          <w:p w14:paraId="463FAF8D"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120. </w:t>
            </w:r>
            <w:r w:rsidRPr="00C54368">
              <w:rPr>
                <w:rFonts w:eastAsia="Times New Roman"/>
                <w:b/>
                <w:bCs/>
                <w:color w:val="D60000"/>
                <w:shd w:val="clear" w:color="auto" w:fill="FFFFFF"/>
              </w:rPr>
              <w:t>tendency</w:t>
            </w:r>
          </w:p>
        </w:tc>
        <w:tc>
          <w:tcPr>
            <w:tcW w:w="2036" w:type="dxa"/>
            <w:tcBorders>
              <w:top w:val="nil"/>
              <w:left w:val="nil"/>
              <w:bottom w:val="single" w:sz="8" w:space="0" w:color="auto"/>
              <w:right w:val="single" w:sz="8" w:space="0" w:color="auto"/>
            </w:tcBorders>
            <w:shd w:val="clear" w:color="auto" w:fill="FFFFFF"/>
            <w:hideMark/>
          </w:tcPr>
          <w:p w14:paraId="143E87B2"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/'tendənsi/</w:t>
            </w:r>
          </w:p>
        </w:tc>
        <w:tc>
          <w:tcPr>
            <w:tcW w:w="5940" w:type="dxa"/>
            <w:tcBorders>
              <w:top w:val="nil"/>
              <w:left w:val="nil"/>
              <w:bottom w:val="single" w:sz="8" w:space="0" w:color="auto"/>
              <w:right w:val="single" w:sz="8" w:space="0" w:color="auto"/>
            </w:tcBorders>
            <w:shd w:val="clear" w:color="auto" w:fill="FFFFFF"/>
            <w:hideMark/>
          </w:tcPr>
          <w:p w14:paraId="3DE8787A"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(n) xu hướng, chiều hướng.</w:t>
            </w:r>
          </w:p>
        </w:tc>
      </w:tr>
      <w:tr w:rsidR="00C54368" w:rsidRPr="00C54368" w14:paraId="29C81AAE" w14:textId="77777777" w:rsidTr="00C54368">
        <w:tc>
          <w:tcPr>
            <w:tcW w:w="2269" w:type="dxa"/>
            <w:tcBorders>
              <w:top w:val="nil"/>
              <w:left w:val="single" w:sz="8" w:space="0" w:color="auto"/>
              <w:bottom w:val="single" w:sz="8" w:space="0" w:color="auto"/>
              <w:right w:val="single" w:sz="8" w:space="0" w:color="auto"/>
            </w:tcBorders>
            <w:shd w:val="clear" w:color="auto" w:fill="FFFFFF"/>
            <w:hideMark/>
          </w:tcPr>
          <w:p w14:paraId="593BE0AD"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121. </w:t>
            </w:r>
            <w:r w:rsidRPr="00C54368">
              <w:rPr>
                <w:rFonts w:eastAsia="Times New Roman"/>
                <w:b/>
                <w:bCs/>
                <w:color w:val="D60000"/>
                <w:shd w:val="clear" w:color="auto" w:fill="FFFFFF"/>
              </w:rPr>
              <w:t>zeal</w:t>
            </w:r>
          </w:p>
        </w:tc>
        <w:tc>
          <w:tcPr>
            <w:tcW w:w="2036" w:type="dxa"/>
            <w:tcBorders>
              <w:top w:val="nil"/>
              <w:left w:val="nil"/>
              <w:bottom w:val="single" w:sz="8" w:space="0" w:color="auto"/>
              <w:right w:val="single" w:sz="8" w:space="0" w:color="auto"/>
            </w:tcBorders>
            <w:shd w:val="clear" w:color="auto" w:fill="FFFFFF"/>
            <w:hideMark/>
          </w:tcPr>
          <w:p w14:paraId="69273765"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/zi:l/</w:t>
            </w:r>
          </w:p>
        </w:tc>
        <w:tc>
          <w:tcPr>
            <w:tcW w:w="5940" w:type="dxa"/>
            <w:tcBorders>
              <w:top w:val="nil"/>
              <w:left w:val="nil"/>
              <w:bottom w:val="single" w:sz="8" w:space="0" w:color="auto"/>
              <w:right w:val="single" w:sz="8" w:space="0" w:color="auto"/>
            </w:tcBorders>
            <w:shd w:val="clear" w:color="auto" w:fill="FFFFFF"/>
            <w:hideMark/>
          </w:tcPr>
          <w:p w14:paraId="208502C6"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(n) lòng sốt sắng; lòng hăng hái; nhiệt tình.</w:t>
            </w:r>
          </w:p>
        </w:tc>
      </w:tr>
      <w:tr w:rsidR="00C54368" w:rsidRPr="00C54368" w14:paraId="509DF19E" w14:textId="77777777" w:rsidTr="00C54368">
        <w:tc>
          <w:tcPr>
            <w:tcW w:w="2269" w:type="dxa"/>
            <w:tcBorders>
              <w:top w:val="nil"/>
              <w:left w:val="single" w:sz="8" w:space="0" w:color="auto"/>
              <w:bottom w:val="single" w:sz="8" w:space="0" w:color="auto"/>
              <w:right w:val="single" w:sz="8" w:space="0" w:color="auto"/>
            </w:tcBorders>
            <w:shd w:val="clear" w:color="auto" w:fill="FFFFFF"/>
            <w:hideMark/>
          </w:tcPr>
          <w:p w14:paraId="7CB45A40"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122. </w:t>
            </w:r>
            <w:r w:rsidRPr="00C54368">
              <w:rPr>
                <w:rFonts w:eastAsia="Times New Roman"/>
                <w:b/>
                <w:bCs/>
                <w:color w:val="D60000"/>
                <w:shd w:val="clear" w:color="auto" w:fill="FFFFFF"/>
              </w:rPr>
              <w:t>zealot</w:t>
            </w:r>
          </w:p>
        </w:tc>
        <w:tc>
          <w:tcPr>
            <w:tcW w:w="2036" w:type="dxa"/>
            <w:tcBorders>
              <w:top w:val="nil"/>
              <w:left w:val="nil"/>
              <w:bottom w:val="single" w:sz="8" w:space="0" w:color="auto"/>
              <w:right w:val="single" w:sz="8" w:space="0" w:color="auto"/>
            </w:tcBorders>
            <w:shd w:val="clear" w:color="auto" w:fill="FFFFFF"/>
            <w:hideMark/>
          </w:tcPr>
          <w:p w14:paraId="2DF74FAC"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/'zelət/</w:t>
            </w:r>
          </w:p>
        </w:tc>
        <w:tc>
          <w:tcPr>
            <w:tcW w:w="5940" w:type="dxa"/>
            <w:tcBorders>
              <w:top w:val="nil"/>
              <w:left w:val="nil"/>
              <w:bottom w:val="single" w:sz="8" w:space="0" w:color="auto"/>
              <w:right w:val="single" w:sz="8" w:space="0" w:color="auto"/>
            </w:tcBorders>
            <w:shd w:val="clear" w:color="auto" w:fill="FFFFFF"/>
            <w:hideMark/>
          </w:tcPr>
          <w:p w14:paraId="03B84E3B"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(n) người cuồng tín.</w:t>
            </w:r>
          </w:p>
        </w:tc>
      </w:tr>
      <w:tr w:rsidR="00C54368" w:rsidRPr="00C54368" w14:paraId="26724735" w14:textId="77777777" w:rsidTr="00C54368">
        <w:tc>
          <w:tcPr>
            <w:tcW w:w="2269" w:type="dxa"/>
            <w:tcBorders>
              <w:top w:val="nil"/>
              <w:left w:val="single" w:sz="8" w:space="0" w:color="auto"/>
              <w:bottom w:val="single" w:sz="8" w:space="0" w:color="auto"/>
              <w:right w:val="single" w:sz="8" w:space="0" w:color="auto"/>
            </w:tcBorders>
            <w:shd w:val="clear" w:color="auto" w:fill="FFFFFF"/>
            <w:hideMark/>
          </w:tcPr>
          <w:p w14:paraId="564B1F7A"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123. </w:t>
            </w:r>
            <w:r w:rsidRPr="00C54368">
              <w:rPr>
                <w:rFonts w:eastAsia="Times New Roman"/>
                <w:b/>
                <w:bCs/>
                <w:color w:val="D60000"/>
                <w:shd w:val="clear" w:color="auto" w:fill="FFFFFF"/>
              </w:rPr>
              <w:t>zealous</w:t>
            </w:r>
          </w:p>
        </w:tc>
        <w:tc>
          <w:tcPr>
            <w:tcW w:w="2036" w:type="dxa"/>
            <w:tcBorders>
              <w:top w:val="nil"/>
              <w:left w:val="nil"/>
              <w:bottom w:val="single" w:sz="8" w:space="0" w:color="auto"/>
              <w:right w:val="single" w:sz="8" w:space="0" w:color="auto"/>
            </w:tcBorders>
            <w:shd w:val="clear" w:color="auto" w:fill="FFFFFF"/>
            <w:hideMark/>
          </w:tcPr>
          <w:p w14:paraId="1B036670"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/'zeləs/</w:t>
            </w:r>
          </w:p>
        </w:tc>
        <w:tc>
          <w:tcPr>
            <w:tcW w:w="5940" w:type="dxa"/>
            <w:tcBorders>
              <w:top w:val="nil"/>
              <w:left w:val="nil"/>
              <w:bottom w:val="single" w:sz="8" w:space="0" w:color="auto"/>
              <w:right w:val="single" w:sz="8" w:space="0" w:color="auto"/>
            </w:tcBorders>
            <w:shd w:val="clear" w:color="auto" w:fill="FFFFFF"/>
            <w:hideMark/>
          </w:tcPr>
          <w:p w14:paraId="6C7D855E"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(adj) sốt sắng; hăng hái; [đầy] nhiệt tình.</w:t>
            </w:r>
          </w:p>
        </w:tc>
      </w:tr>
      <w:tr w:rsidR="00C54368" w:rsidRPr="00C54368" w14:paraId="7E9F9C47" w14:textId="77777777" w:rsidTr="00C54368">
        <w:tc>
          <w:tcPr>
            <w:tcW w:w="2269" w:type="dxa"/>
            <w:tcBorders>
              <w:top w:val="nil"/>
              <w:left w:val="single" w:sz="8" w:space="0" w:color="auto"/>
              <w:bottom w:val="single" w:sz="8" w:space="0" w:color="auto"/>
              <w:right w:val="single" w:sz="8" w:space="0" w:color="auto"/>
            </w:tcBorders>
            <w:shd w:val="clear" w:color="auto" w:fill="FFFFFF"/>
            <w:hideMark/>
          </w:tcPr>
          <w:p w14:paraId="09229100" w14:textId="77777777" w:rsidR="00C54368" w:rsidRPr="00C54368" w:rsidRDefault="00C54368" w:rsidP="00C54368">
            <w:pPr>
              <w:rPr>
                <w:rFonts w:eastAsia="Times New Roman"/>
                <w:b/>
                <w:bCs/>
                <w:color w:val="D60000"/>
              </w:rPr>
            </w:pPr>
            <w:r w:rsidRPr="00C54368">
              <w:rPr>
                <w:rFonts w:eastAsia="Times New Roman"/>
                <w:b/>
                <w:bCs/>
                <w:color w:val="4B0082"/>
                <w:shd w:val="clear" w:color="auto" w:fill="FFFFFF"/>
              </w:rPr>
              <w:t xml:space="preserve">124. </w:t>
            </w:r>
            <w:r w:rsidRPr="00C54368">
              <w:rPr>
                <w:rFonts w:eastAsia="Times New Roman"/>
                <w:b/>
                <w:bCs/>
                <w:color w:val="D60000"/>
                <w:shd w:val="clear" w:color="auto" w:fill="FFFFFF"/>
              </w:rPr>
              <w:t>zealously</w:t>
            </w:r>
          </w:p>
        </w:tc>
        <w:tc>
          <w:tcPr>
            <w:tcW w:w="2036" w:type="dxa"/>
            <w:tcBorders>
              <w:top w:val="nil"/>
              <w:left w:val="nil"/>
              <w:bottom w:val="single" w:sz="8" w:space="0" w:color="auto"/>
              <w:right w:val="single" w:sz="8" w:space="0" w:color="auto"/>
            </w:tcBorders>
            <w:shd w:val="clear" w:color="auto" w:fill="FFFFFF"/>
            <w:hideMark/>
          </w:tcPr>
          <w:p w14:paraId="0E217130" w14:textId="77777777" w:rsidR="00C54368" w:rsidRPr="00C54368" w:rsidRDefault="00C54368" w:rsidP="00C54368">
            <w:pPr>
              <w:rPr>
                <w:rFonts w:eastAsia="Times New Roman"/>
                <w:color w:val="0066CC"/>
              </w:rPr>
            </w:pPr>
            <w:r w:rsidRPr="00C54368">
              <w:rPr>
                <w:rFonts w:eastAsia="Times New Roman"/>
                <w:color w:val="0066CC"/>
                <w:shd w:val="clear" w:color="auto" w:fill="FFFFFF"/>
              </w:rPr>
              <w:t>/'zeləsli/</w:t>
            </w:r>
          </w:p>
        </w:tc>
        <w:tc>
          <w:tcPr>
            <w:tcW w:w="5940" w:type="dxa"/>
            <w:tcBorders>
              <w:top w:val="nil"/>
              <w:left w:val="nil"/>
              <w:bottom w:val="single" w:sz="8" w:space="0" w:color="auto"/>
              <w:right w:val="single" w:sz="8" w:space="0" w:color="auto"/>
            </w:tcBorders>
            <w:shd w:val="clear" w:color="auto" w:fill="FFFFFF"/>
            <w:hideMark/>
          </w:tcPr>
          <w:p w14:paraId="33FFFD27" w14:textId="77777777" w:rsidR="00C54368" w:rsidRPr="00C54368" w:rsidRDefault="00C54368" w:rsidP="00C54368">
            <w:pPr>
              <w:rPr>
                <w:rFonts w:eastAsia="Times New Roman"/>
                <w:color w:val="7B1FA2"/>
              </w:rPr>
            </w:pPr>
            <w:r w:rsidRPr="00C54368">
              <w:rPr>
                <w:rFonts w:eastAsia="Times New Roman"/>
                <w:color w:val="7B1FA2"/>
                <w:shd w:val="clear" w:color="auto" w:fill="FFFFFF"/>
              </w:rPr>
              <w:t>(adv) [một cách] sốt sắng; [một cách] hăng hái; [một cách] nhiệt tình.</w:t>
            </w:r>
          </w:p>
        </w:tc>
      </w:tr>
    </w:tbl>
    <w:p w14:paraId="4C3B4B33" w14:textId="77777777" w:rsidR="00C54368" w:rsidRPr="00C54368" w:rsidRDefault="00C54368" w:rsidP="00C54368">
      <w:pPr>
        <w:spacing w:before="100" w:beforeAutospacing="1" w:after="100" w:afterAutospacing="1"/>
        <w:jc w:val="left"/>
        <w:rPr>
          <w:rFonts w:eastAsia="Times New Roman" w:cs="Times New Roman"/>
          <w:color w:val="000000"/>
          <w:sz w:val="24"/>
          <w:szCs w:val="24"/>
          <w:lang w:val="en-US"/>
        </w:rPr>
      </w:pPr>
      <w:r w:rsidRPr="00C54368">
        <w:rPr>
          <w:rFonts w:eastAsia="Times New Roman" w:cs="Times New Roman"/>
          <w:color w:val="000000"/>
          <w:sz w:val="24"/>
          <w:szCs w:val="24"/>
        </w:rPr>
        <w:t> </w:t>
      </w:r>
    </w:p>
    <w:p w14:paraId="7C9024BF" w14:textId="18C99C7B" w:rsidR="007E1443" w:rsidRPr="00C54368" w:rsidRDefault="007E1443" w:rsidP="00C54368"/>
    <w:sectPr w:rsidR="007E1443" w:rsidRPr="00C54368" w:rsidSect="009A32A4">
      <w:footerReference w:type="default" r:id="rId7"/>
      <w:pgSz w:w="11906" w:h="16838" w:code="9"/>
      <w:pgMar w:top="1134" w:right="851" w:bottom="1134" w:left="1134" w:header="709" w:footer="709" w:gutter="0"/>
      <w:cols w:space="708"/>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8A44F2E" w14:textId="77777777" w:rsidR="00E72215" w:rsidRDefault="00E72215" w:rsidP="006D0336">
      <w:r>
        <w:separator/>
      </w:r>
    </w:p>
  </w:endnote>
  <w:endnote w:type="continuationSeparator" w:id="0">
    <w:p w14:paraId="07304766" w14:textId="77777777" w:rsidR="00E72215" w:rsidRDefault="00E72215" w:rsidP="006D03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0988D41" w14:textId="723D33DE" w:rsidR="00940130" w:rsidRPr="00E463AF" w:rsidRDefault="00940130" w:rsidP="00940130">
    <w:pPr>
      <w:pStyle w:val="Header"/>
      <w:tabs>
        <w:tab w:val="clear" w:pos="4513"/>
        <w:tab w:val="clear" w:pos="9026"/>
        <w:tab w:val="left" w:pos="6593"/>
      </w:tabs>
      <w:rPr>
        <w:b/>
        <w:bCs/>
        <w:i/>
        <w:iCs/>
        <w:sz w:val="18"/>
        <w:szCs w:val="18"/>
      </w:rPr>
    </w:pPr>
    <w:r>
      <w:rPr>
        <w:b/>
        <w:i/>
        <w:iCs/>
        <w:color w:val="4F81BD" w:themeColor="accent1"/>
        <w:sz w:val="18"/>
        <w:szCs w:val="1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YOUTUBE</w:t>
    </w:r>
    <w:r w:rsidRPr="00C13438">
      <w:rPr>
        <w:b/>
        <w:i/>
        <w:iCs/>
        <w:color w:val="4F81BD" w:themeColor="accent1"/>
        <w:sz w:val="18"/>
        <w:szCs w:val="1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Pr>
        <w:b/>
        <w:i/>
        <w:iCs/>
        <w:color w:val="4F81BD" w:themeColor="accent1"/>
        <w:sz w:val="18"/>
        <w:szCs w:val="1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Ms.Tam- BMT</w:t>
    </w:r>
    <w:r>
      <w:rPr>
        <w:b/>
        <w:i/>
        <w:iCs/>
        <w:color w:val="4F81BD" w:themeColor="accent1"/>
        <w:sz w:val="18"/>
        <w:szCs w:val="1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ab/>
    </w:r>
    <w:r w:rsidRPr="00982727">
      <w:rPr>
        <w:rFonts w:asciiTheme="majorHAnsi" w:hAnsiTheme="majorHAnsi" w:cstheme="majorHAnsi"/>
        <w:b/>
        <w:i/>
        <w:iCs/>
        <w:color w:val="4F81BD" w:themeColor="accent1"/>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TEL: 0984495851- </w:t>
    </w:r>
    <w:r w:rsidR="00095043">
      <w:rPr>
        <w:rFonts w:asciiTheme="majorHAnsi" w:hAnsiTheme="majorHAnsi" w:cstheme="majorHAnsi"/>
        <w:b/>
        <w:i/>
        <w:iCs/>
        <w:color w:val="4F81BD" w:themeColor="accent1"/>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GRIT TEAM</w:t>
    </w:r>
  </w:p>
  <w:p w14:paraId="2AC80D4D" w14:textId="77777777" w:rsidR="00940130" w:rsidRDefault="0094013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B27D386" w14:textId="77777777" w:rsidR="00E72215" w:rsidRDefault="00E72215" w:rsidP="006D0336">
      <w:r>
        <w:separator/>
      </w:r>
    </w:p>
  </w:footnote>
  <w:footnote w:type="continuationSeparator" w:id="0">
    <w:p w14:paraId="2E93CB35" w14:textId="77777777" w:rsidR="00E72215" w:rsidRDefault="00E72215" w:rsidP="006D033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AE776248"/>
    <w:multiLevelType w:val="singleLevel"/>
    <w:tmpl w:val="AE776248"/>
    <w:lvl w:ilvl="0">
      <w:start w:val="127"/>
      <w:numFmt w:val="decimal"/>
      <w:lvlText w:val="%1."/>
      <w:lvlJc w:val="left"/>
      <w:pPr>
        <w:tabs>
          <w:tab w:val="num" w:pos="800"/>
        </w:tabs>
        <w:ind w:left="800" w:hanging="425"/>
      </w:pPr>
      <w:rPr>
        <w:rFonts w:hint="default"/>
      </w:rPr>
    </w:lvl>
  </w:abstractNum>
  <w:abstractNum w:abstractNumId="1" w15:restartNumberingAfterBreak="0">
    <w:nsid w:val="CC03A31C"/>
    <w:multiLevelType w:val="singleLevel"/>
    <w:tmpl w:val="CC03A31C"/>
    <w:lvl w:ilvl="0">
      <w:start w:val="1"/>
      <w:numFmt w:val="decimal"/>
      <w:lvlText w:val="%1."/>
      <w:lvlJc w:val="left"/>
      <w:pPr>
        <w:tabs>
          <w:tab w:val="num" w:pos="425"/>
        </w:tabs>
        <w:ind w:left="425" w:hanging="425"/>
      </w:pPr>
      <w:rPr>
        <w:rFonts w:hint="default"/>
      </w:rPr>
    </w:lvl>
  </w:abstractNum>
  <w:abstractNum w:abstractNumId="2" w15:restartNumberingAfterBreak="0">
    <w:nsid w:val="ECDB1361"/>
    <w:multiLevelType w:val="singleLevel"/>
    <w:tmpl w:val="ECDB1361"/>
    <w:lvl w:ilvl="0">
      <w:start w:val="36"/>
      <w:numFmt w:val="decimal"/>
      <w:suff w:val="space"/>
      <w:lvlText w:val="%1."/>
      <w:lvlJc w:val="left"/>
    </w:lvl>
  </w:abstractNum>
  <w:abstractNum w:abstractNumId="3" w15:restartNumberingAfterBreak="0">
    <w:nsid w:val="0AC14273"/>
    <w:multiLevelType w:val="hybridMultilevel"/>
    <w:tmpl w:val="4606E72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C09548B"/>
    <w:multiLevelType w:val="singleLevel"/>
    <w:tmpl w:val="0C09548B"/>
    <w:lvl w:ilvl="0">
      <w:start w:val="28"/>
      <w:numFmt w:val="decimal"/>
      <w:suff w:val="space"/>
      <w:lvlText w:val="%1."/>
      <w:lvlJc w:val="left"/>
    </w:lvl>
  </w:abstractNum>
  <w:abstractNum w:abstractNumId="5" w15:restartNumberingAfterBreak="0">
    <w:nsid w:val="10CA8080"/>
    <w:multiLevelType w:val="singleLevel"/>
    <w:tmpl w:val="10CA8080"/>
    <w:lvl w:ilvl="0">
      <w:start w:val="45"/>
      <w:numFmt w:val="decimal"/>
      <w:suff w:val="space"/>
      <w:lvlText w:val="%1."/>
      <w:lvlJc w:val="left"/>
    </w:lvl>
  </w:abstractNum>
  <w:abstractNum w:abstractNumId="6" w15:restartNumberingAfterBreak="0">
    <w:nsid w:val="11F05A99"/>
    <w:multiLevelType w:val="hybridMultilevel"/>
    <w:tmpl w:val="E29053F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22235FA9"/>
    <w:multiLevelType w:val="hybridMultilevel"/>
    <w:tmpl w:val="3E1E93C0"/>
    <w:lvl w:ilvl="0" w:tplc="0409000F">
      <w:start w:val="1"/>
      <w:numFmt w:val="decimal"/>
      <w:lvlText w:val="%1."/>
      <w:lvlJc w:val="left"/>
      <w:pPr>
        <w:ind w:left="677" w:hanging="360"/>
      </w:pPr>
    </w:lvl>
    <w:lvl w:ilvl="1" w:tplc="04090019" w:tentative="1">
      <w:start w:val="1"/>
      <w:numFmt w:val="lowerLetter"/>
      <w:lvlText w:val="%2."/>
      <w:lvlJc w:val="left"/>
      <w:pPr>
        <w:ind w:left="1397" w:hanging="360"/>
      </w:pPr>
    </w:lvl>
    <w:lvl w:ilvl="2" w:tplc="0409001B" w:tentative="1">
      <w:start w:val="1"/>
      <w:numFmt w:val="lowerRoman"/>
      <w:lvlText w:val="%3."/>
      <w:lvlJc w:val="right"/>
      <w:pPr>
        <w:ind w:left="2117" w:hanging="180"/>
      </w:pPr>
    </w:lvl>
    <w:lvl w:ilvl="3" w:tplc="0409000F" w:tentative="1">
      <w:start w:val="1"/>
      <w:numFmt w:val="decimal"/>
      <w:lvlText w:val="%4."/>
      <w:lvlJc w:val="left"/>
      <w:pPr>
        <w:ind w:left="2837" w:hanging="360"/>
      </w:pPr>
    </w:lvl>
    <w:lvl w:ilvl="4" w:tplc="04090019" w:tentative="1">
      <w:start w:val="1"/>
      <w:numFmt w:val="lowerLetter"/>
      <w:lvlText w:val="%5."/>
      <w:lvlJc w:val="left"/>
      <w:pPr>
        <w:ind w:left="3557" w:hanging="360"/>
      </w:pPr>
    </w:lvl>
    <w:lvl w:ilvl="5" w:tplc="0409001B" w:tentative="1">
      <w:start w:val="1"/>
      <w:numFmt w:val="lowerRoman"/>
      <w:lvlText w:val="%6."/>
      <w:lvlJc w:val="right"/>
      <w:pPr>
        <w:ind w:left="4277" w:hanging="180"/>
      </w:pPr>
    </w:lvl>
    <w:lvl w:ilvl="6" w:tplc="0409000F" w:tentative="1">
      <w:start w:val="1"/>
      <w:numFmt w:val="decimal"/>
      <w:lvlText w:val="%7."/>
      <w:lvlJc w:val="left"/>
      <w:pPr>
        <w:ind w:left="4997" w:hanging="360"/>
      </w:pPr>
    </w:lvl>
    <w:lvl w:ilvl="7" w:tplc="04090019" w:tentative="1">
      <w:start w:val="1"/>
      <w:numFmt w:val="lowerLetter"/>
      <w:lvlText w:val="%8."/>
      <w:lvlJc w:val="left"/>
      <w:pPr>
        <w:ind w:left="5717" w:hanging="360"/>
      </w:pPr>
    </w:lvl>
    <w:lvl w:ilvl="8" w:tplc="0409001B" w:tentative="1">
      <w:start w:val="1"/>
      <w:numFmt w:val="lowerRoman"/>
      <w:lvlText w:val="%9."/>
      <w:lvlJc w:val="right"/>
      <w:pPr>
        <w:ind w:left="6437" w:hanging="180"/>
      </w:pPr>
    </w:lvl>
  </w:abstractNum>
  <w:abstractNum w:abstractNumId="8" w15:restartNumberingAfterBreak="0">
    <w:nsid w:val="236B790F"/>
    <w:multiLevelType w:val="hybridMultilevel"/>
    <w:tmpl w:val="F5E03066"/>
    <w:lvl w:ilvl="0" w:tplc="042A000F">
      <w:start w:val="1"/>
      <w:numFmt w:val="decimal"/>
      <w:lvlText w:val="%1."/>
      <w:lvlJc w:val="left"/>
      <w:pPr>
        <w:ind w:left="945" w:hanging="360"/>
      </w:pPr>
    </w:lvl>
    <w:lvl w:ilvl="1" w:tplc="042A0019" w:tentative="1">
      <w:start w:val="1"/>
      <w:numFmt w:val="lowerLetter"/>
      <w:lvlText w:val="%2."/>
      <w:lvlJc w:val="left"/>
      <w:pPr>
        <w:ind w:left="1665" w:hanging="360"/>
      </w:pPr>
    </w:lvl>
    <w:lvl w:ilvl="2" w:tplc="042A001B" w:tentative="1">
      <w:start w:val="1"/>
      <w:numFmt w:val="lowerRoman"/>
      <w:lvlText w:val="%3."/>
      <w:lvlJc w:val="right"/>
      <w:pPr>
        <w:ind w:left="2385" w:hanging="180"/>
      </w:pPr>
    </w:lvl>
    <w:lvl w:ilvl="3" w:tplc="042A000F" w:tentative="1">
      <w:start w:val="1"/>
      <w:numFmt w:val="decimal"/>
      <w:lvlText w:val="%4."/>
      <w:lvlJc w:val="left"/>
      <w:pPr>
        <w:ind w:left="3105" w:hanging="360"/>
      </w:pPr>
    </w:lvl>
    <w:lvl w:ilvl="4" w:tplc="042A0019" w:tentative="1">
      <w:start w:val="1"/>
      <w:numFmt w:val="lowerLetter"/>
      <w:lvlText w:val="%5."/>
      <w:lvlJc w:val="left"/>
      <w:pPr>
        <w:ind w:left="3825" w:hanging="360"/>
      </w:pPr>
    </w:lvl>
    <w:lvl w:ilvl="5" w:tplc="042A001B" w:tentative="1">
      <w:start w:val="1"/>
      <w:numFmt w:val="lowerRoman"/>
      <w:lvlText w:val="%6."/>
      <w:lvlJc w:val="right"/>
      <w:pPr>
        <w:ind w:left="4545" w:hanging="180"/>
      </w:pPr>
    </w:lvl>
    <w:lvl w:ilvl="6" w:tplc="042A000F" w:tentative="1">
      <w:start w:val="1"/>
      <w:numFmt w:val="decimal"/>
      <w:lvlText w:val="%7."/>
      <w:lvlJc w:val="left"/>
      <w:pPr>
        <w:ind w:left="5265" w:hanging="360"/>
      </w:pPr>
    </w:lvl>
    <w:lvl w:ilvl="7" w:tplc="042A0019" w:tentative="1">
      <w:start w:val="1"/>
      <w:numFmt w:val="lowerLetter"/>
      <w:lvlText w:val="%8."/>
      <w:lvlJc w:val="left"/>
      <w:pPr>
        <w:ind w:left="5985" w:hanging="360"/>
      </w:pPr>
    </w:lvl>
    <w:lvl w:ilvl="8" w:tplc="042A001B" w:tentative="1">
      <w:start w:val="1"/>
      <w:numFmt w:val="lowerRoman"/>
      <w:lvlText w:val="%9."/>
      <w:lvlJc w:val="right"/>
      <w:pPr>
        <w:ind w:left="6705" w:hanging="180"/>
      </w:pPr>
    </w:lvl>
  </w:abstractNum>
  <w:abstractNum w:abstractNumId="9" w15:restartNumberingAfterBreak="0">
    <w:nsid w:val="2D861981"/>
    <w:multiLevelType w:val="hybridMultilevel"/>
    <w:tmpl w:val="29BA4530"/>
    <w:lvl w:ilvl="0" w:tplc="042A000F">
      <w:start w:val="1"/>
      <w:numFmt w:val="decimal"/>
      <w:lvlText w:val="%1."/>
      <w:lvlJc w:val="left"/>
      <w:pPr>
        <w:ind w:left="898" w:hanging="360"/>
      </w:pPr>
    </w:lvl>
    <w:lvl w:ilvl="1" w:tplc="042A0019" w:tentative="1">
      <w:start w:val="1"/>
      <w:numFmt w:val="lowerLetter"/>
      <w:lvlText w:val="%2."/>
      <w:lvlJc w:val="left"/>
      <w:pPr>
        <w:ind w:left="1618" w:hanging="360"/>
      </w:pPr>
    </w:lvl>
    <w:lvl w:ilvl="2" w:tplc="042A001B" w:tentative="1">
      <w:start w:val="1"/>
      <w:numFmt w:val="lowerRoman"/>
      <w:lvlText w:val="%3."/>
      <w:lvlJc w:val="right"/>
      <w:pPr>
        <w:ind w:left="2338" w:hanging="180"/>
      </w:pPr>
    </w:lvl>
    <w:lvl w:ilvl="3" w:tplc="042A000F" w:tentative="1">
      <w:start w:val="1"/>
      <w:numFmt w:val="decimal"/>
      <w:lvlText w:val="%4."/>
      <w:lvlJc w:val="left"/>
      <w:pPr>
        <w:ind w:left="3058" w:hanging="360"/>
      </w:pPr>
    </w:lvl>
    <w:lvl w:ilvl="4" w:tplc="042A0019" w:tentative="1">
      <w:start w:val="1"/>
      <w:numFmt w:val="lowerLetter"/>
      <w:lvlText w:val="%5."/>
      <w:lvlJc w:val="left"/>
      <w:pPr>
        <w:ind w:left="3778" w:hanging="360"/>
      </w:pPr>
    </w:lvl>
    <w:lvl w:ilvl="5" w:tplc="042A001B" w:tentative="1">
      <w:start w:val="1"/>
      <w:numFmt w:val="lowerRoman"/>
      <w:lvlText w:val="%6."/>
      <w:lvlJc w:val="right"/>
      <w:pPr>
        <w:ind w:left="4498" w:hanging="180"/>
      </w:pPr>
    </w:lvl>
    <w:lvl w:ilvl="6" w:tplc="042A000F" w:tentative="1">
      <w:start w:val="1"/>
      <w:numFmt w:val="decimal"/>
      <w:lvlText w:val="%7."/>
      <w:lvlJc w:val="left"/>
      <w:pPr>
        <w:ind w:left="5218" w:hanging="360"/>
      </w:pPr>
    </w:lvl>
    <w:lvl w:ilvl="7" w:tplc="042A0019" w:tentative="1">
      <w:start w:val="1"/>
      <w:numFmt w:val="lowerLetter"/>
      <w:lvlText w:val="%8."/>
      <w:lvlJc w:val="left"/>
      <w:pPr>
        <w:ind w:left="5938" w:hanging="360"/>
      </w:pPr>
    </w:lvl>
    <w:lvl w:ilvl="8" w:tplc="042A001B" w:tentative="1">
      <w:start w:val="1"/>
      <w:numFmt w:val="lowerRoman"/>
      <w:lvlText w:val="%9."/>
      <w:lvlJc w:val="right"/>
      <w:pPr>
        <w:ind w:left="6658" w:hanging="180"/>
      </w:pPr>
    </w:lvl>
  </w:abstractNum>
  <w:abstractNum w:abstractNumId="10" w15:restartNumberingAfterBreak="0">
    <w:nsid w:val="2FD975ED"/>
    <w:multiLevelType w:val="singleLevel"/>
    <w:tmpl w:val="2FD975ED"/>
    <w:lvl w:ilvl="0">
      <w:start w:val="1"/>
      <w:numFmt w:val="decimal"/>
      <w:lvlText w:val="%1."/>
      <w:lvlJc w:val="left"/>
      <w:pPr>
        <w:tabs>
          <w:tab w:val="num" w:pos="425"/>
        </w:tabs>
        <w:ind w:left="425" w:hanging="425"/>
      </w:pPr>
      <w:rPr>
        <w:rFonts w:hint="default"/>
      </w:rPr>
    </w:lvl>
  </w:abstractNum>
  <w:abstractNum w:abstractNumId="11" w15:restartNumberingAfterBreak="0">
    <w:nsid w:val="2FDB2F2E"/>
    <w:multiLevelType w:val="hybridMultilevel"/>
    <w:tmpl w:val="4606E72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31D91911"/>
    <w:multiLevelType w:val="hybridMultilevel"/>
    <w:tmpl w:val="62DAC5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B557A64"/>
    <w:multiLevelType w:val="hybridMultilevel"/>
    <w:tmpl w:val="444A2AEA"/>
    <w:lvl w:ilvl="0" w:tplc="0409000F">
      <w:start w:val="1"/>
      <w:numFmt w:val="decimal"/>
      <w:lvlText w:val="%1."/>
      <w:lvlJc w:val="left"/>
      <w:pPr>
        <w:ind w:left="602" w:hanging="360"/>
      </w:pPr>
    </w:lvl>
    <w:lvl w:ilvl="1" w:tplc="04090019" w:tentative="1">
      <w:start w:val="1"/>
      <w:numFmt w:val="lowerLetter"/>
      <w:lvlText w:val="%2."/>
      <w:lvlJc w:val="left"/>
      <w:pPr>
        <w:ind w:left="1322" w:hanging="360"/>
      </w:pPr>
    </w:lvl>
    <w:lvl w:ilvl="2" w:tplc="0409001B" w:tentative="1">
      <w:start w:val="1"/>
      <w:numFmt w:val="lowerRoman"/>
      <w:lvlText w:val="%3."/>
      <w:lvlJc w:val="right"/>
      <w:pPr>
        <w:ind w:left="2042" w:hanging="180"/>
      </w:pPr>
    </w:lvl>
    <w:lvl w:ilvl="3" w:tplc="0409000F" w:tentative="1">
      <w:start w:val="1"/>
      <w:numFmt w:val="decimal"/>
      <w:lvlText w:val="%4."/>
      <w:lvlJc w:val="left"/>
      <w:pPr>
        <w:ind w:left="2762" w:hanging="360"/>
      </w:pPr>
    </w:lvl>
    <w:lvl w:ilvl="4" w:tplc="04090019" w:tentative="1">
      <w:start w:val="1"/>
      <w:numFmt w:val="lowerLetter"/>
      <w:lvlText w:val="%5."/>
      <w:lvlJc w:val="left"/>
      <w:pPr>
        <w:ind w:left="3482" w:hanging="360"/>
      </w:pPr>
    </w:lvl>
    <w:lvl w:ilvl="5" w:tplc="0409001B" w:tentative="1">
      <w:start w:val="1"/>
      <w:numFmt w:val="lowerRoman"/>
      <w:lvlText w:val="%6."/>
      <w:lvlJc w:val="right"/>
      <w:pPr>
        <w:ind w:left="4202" w:hanging="180"/>
      </w:pPr>
    </w:lvl>
    <w:lvl w:ilvl="6" w:tplc="0409000F" w:tentative="1">
      <w:start w:val="1"/>
      <w:numFmt w:val="decimal"/>
      <w:lvlText w:val="%7."/>
      <w:lvlJc w:val="left"/>
      <w:pPr>
        <w:ind w:left="4922" w:hanging="360"/>
      </w:pPr>
    </w:lvl>
    <w:lvl w:ilvl="7" w:tplc="04090019" w:tentative="1">
      <w:start w:val="1"/>
      <w:numFmt w:val="lowerLetter"/>
      <w:lvlText w:val="%8."/>
      <w:lvlJc w:val="left"/>
      <w:pPr>
        <w:ind w:left="5642" w:hanging="360"/>
      </w:pPr>
    </w:lvl>
    <w:lvl w:ilvl="8" w:tplc="0409001B" w:tentative="1">
      <w:start w:val="1"/>
      <w:numFmt w:val="lowerRoman"/>
      <w:lvlText w:val="%9."/>
      <w:lvlJc w:val="right"/>
      <w:pPr>
        <w:ind w:left="6362" w:hanging="180"/>
      </w:pPr>
    </w:lvl>
  </w:abstractNum>
  <w:abstractNum w:abstractNumId="14" w15:restartNumberingAfterBreak="0">
    <w:nsid w:val="41A46A8F"/>
    <w:multiLevelType w:val="hybridMultilevel"/>
    <w:tmpl w:val="80A4AC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7804622"/>
    <w:multiLevelType w:val="hybridMultilevel"/>
    <w:tmpl w:val="A508C128"/>
    <w:lvl w:ilvl="0" w:tplc="0409000F">
      <w:start w:val="1"/>
      <w:numFmt w:val="decimal"/>
      <w:lvlText w:val="%1."/>
      <w:lvlJc w:val="left"/>
      <w:pPr>
        <w:ind w:left="673" w:hanging="360"/>
      </w:pPr>
    </w:lvl>
    <w:lvl w:ilvl="1" w:tplc="04090019" w:tentative="1">
      <w:start w:val="1"/>
      <w:numFmt w:val="lowerLetter"/>
      <w:lvlText w:val="%2."/>
      <w:lvlJc w:val="left"/>
      <w:pPr>
        <w:ind w:left="1393" w:hanging="360"/>
      </w:pPr>
    </w:lvl>
    <w:lvl w:ilvl="2" w:tplc="0409001B" w:tentative="1">
      <w:start w:val="1"/>
      <w:numFmt w:val="lowerRoman"/>
      <w:lvlText w:val="%3."/>
      <w:lvlJc w:val="right"/>
      <w:pPr>
        <w:ind w:left="2113" w:hanging="180"/>
      </w:pPr>
    </w:lvl>
    <w:lvl w:ilvl="3" w:tplc="0409000F" w:tentative="1">
      <w:start w:val="1"/>
      <w:numFmt w:val="decimal"/>
      <w:lvlText w:val="%4."/>
      <w:lvlJc w:val="left"/>
      <w:pPr>
        <w:ind w:left="2833" w:hanging="360"/>
      </w:pPr>
    </w:lvl>
    <w:lvl w:ilvl="4" w:tplc="04090019" w:tentative="1">
      <w:start w:val="1"/>
      <w:numFmt w:val="lowerLetter"/>
      <w:lvlText w:val="%5."/>
      <w:lvlJc w:val="left"/>
      <w:pPr>
        <w:ind w:left="3553" w:hanging="360"/>
      </w:pPr>
    </w:lvl>
    <w:lvl w:ilvl="5" w:tplc="0409001B" w:tentative="1">
      <w:start w:val="1"/>
      <w:numFmt w:val="lowerRoman"/>
      <w:lvlText w:val="%6."/>
      <w:lvlJc w:val="right"/>
      <w:pPr>
        <w:ind w:left="4273" w:hanging="180"/>
      </w:pPr>
    </w:lvl>
    <w:lvl w:ilvl="6" w:tplc="0409000F" w:tentative="1">
      <w:start w:val="1"/>
      <w:numFmt w:val="decimal"/>
      <w:lvlText w:val="%7."/>
      <w:lvlJc w:val="left"/>
      <w:pPr>
        <w:ind w:left="4993" w:hanging="360"/>
      </w:pPr>
    </w:lvl>
    <w:lvl w:ilvl="7" w:tplc="04090019" w:tentative="1">
      <w:start w:val="1"/>
      <w:numFmt w:val="lowerLetter"/>
      <w:lvlText w:val="%8."/>
      <w:lvlJc w:val="left"/>
      <w:pPr>
        <w:ind w:left="5713" w:hanging="360"/>
      </w:pPr>
    </w:lvl>
    <w:lvl w:ilvl="8" w:tplc="0409001B" w:tentative="1">
      <w:start w:val="1"/>
      <w:numFmt w:val="lowerRoman"/>
      <w:lvlText w:val="%9."/>
      <w:lvlJc w:val="right"/>
      <w:pPr>
        <w:ind w:left="6433" w:hanging="180"/>
      </w:pPr>
    </w:lvl>
  </w:abstractNum>
  <w:abstractNum w:abstractNumId="16" w15:restartNumberingAfterBreak="0">
    <w:nsid w:val="4AC82B90"/>
    <w:multiLevelType w:val="hybridMultilevel"/>
    <w:tmpl w:val="F89AD50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4F984C7F"/>
    <w:multiLevelType w:val="hybridMultilevel"/>
    <w:tmpl w:val="E4808A96"/>
    <w:lvl w:ilvl="0" w:tplc="0409000F">
      <w:start w:val="1"/>
      <w:numFmt w:val="decimal"/>
      <w:lvlText w:val="%1."/>
      <w:lvlJc w:val="left"/>
      <w:pPr>
        <w:ind w:left="602" w:hanging="360"/>
      </w:pPr>
    </w:lvl>
    <w:lvl w:ilvl="1" w:tplc="04090019" w:tentative="1">
      <w:start w:val="1"/>
      <w:numFmt w:val="lowerLetter"/>
      <w:lvlText w:val="%2."/>
      <w:lvlJc w:val="left"/>
      <w:pPr>
        <w:ind w:left="1322" w:hanging="360"/>
      </w:pPr>
    </w:lvl>
    <w:lvl w:ilvl="2" w:tplc="0409001B" w:tentative="1">
      <w:start w:val="1"/>
      <w:numFmt w:val="lowerRoman"/>
      <w:lvlText w:val="%3."/>
      <w:lvlJc w:val="right"/>
      <w:pPr>
        <w:ind w:left="2042" w:hanging="180"/>
      </w:pPr>
    </w:lvl>
    <w:lvl w:ilvl="3" w:tplc="0409000F" w:tentative="1">
      <w:start w:val="1"/>
      <w:numFmt w:val="decimal"/>
      <w:lvlText w:val="%4."/>
      <w:lvlJc w:val="left"/>
      <w:pPr>
        <w:ind w:left="2762" w:hanging="360"/>
      </w:pPr>
    </w:lvl>
    <w:lvl w:ilvl="4" w:tplc="04090019" w:tentative="1">
      <w:start w:val="1"/>
      <w:numFmt w:val="lowerLetter"/>
      <w:lvlText w:val="%5."/>
      <w:lvlJc w:val="left"/>
      <w:pPr>
        <w:ind w:left="3482" w:hanging="360"/>
      </w:pPr>
    </w:lvl>
    <w:lvl w:ilvl="5" w:tplc="0409001B" w:tentative="1">
      <w:start w:val="1"/>
      <w:numFmt w:val="lowerRoman"/>
      <w:lvlText w:val="%6."/>
      <w:lvlJc w:val="right"/>
      <w:pPr>
        <w:ind w:left="4202" w:hanging="180"/>
      </w:pPr>
    </w:lvl>
    <w:lvl w:ilvl="6" w:tplc="0409000F" w:tentative="1">
      <w:start w:val="1"/>
      <w:numFmt w:val="decimal"/>
      <w:lvlText w:val="%7."/>
      <w:lvlJc w:val="left"/>
      <w:pPr>
        <w:ind w:left="4922" w:hanging="360"/>
      </w:pPr>
    </w:lvl>
    <w:lvl w:ilvl="7" w:tplc="04090019" w:tentative="1">
      <w:start w:val="1"/>
      <w:numFmt w:val="lowerLetter"/>
      <w:lvlText w:val="%8."/>
      <w:lvlJc w:val="left"/>
      <w:pPr>
        <w:ind w:left="5642" w:hanging="360"/>
      </w:pPr>
    </w:lvl>
    <w:lvl w:ilvl="8" w:tplc="0409001B" w:tentative="1">
      <w:start w:val="1"/>
      <w:numFmt w:val="lowerRoman"/>
      <w:lvlText w:val="%9."/>
      <w:lvlJc w:val="right"/>
      <w:pPr>
        <w:ind w:left="6362" w:hanging="180"/>
      </w:pPr>
    </w:lvl>
  </w:abstractNum>
  <w:abstractNum w:abstractNumId="18" w15:restartNumberingAfterBreak="0">
    <w:nsid w:val="50675518"/>
    <w:multiLevelType w:val="hybridMultilevel"/>
    <w:tmpl w:val="D99820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25F3BFC"/>
    <w:multiLevelType w:val="hybridMultilevel"/>
    <w:tmpl w:val="F38C074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4592C2A"/>
    <w:multiLevelType w:val="hybridMultilevel"/>
    <w:tmpl w:val="6FCC469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5959ACF9"/>
    <w:multiLevelType w:val="singleLevel"/>
    <w:tmpl w:val="5959ACF9"/>
    <w:lvl w:ilvl="0">
      <w:start w:val="50"/>
      <w:numFmt w:val="decimal"/>
      <w:suff w:val="space"/>
      <w:lvlText w:val="%1."/>
      <w:lvlJc w:val="left"/>
    </w:lvl>
  </w:abstractNum>
  <w:abstractNum w:abstractNumId="22" w15:restartNumberingAfterBreak="0">
    <w:nsid w:val="5B4B2518"/>
    <w:multiLevelType w:val="singleLevel"/>
    <w:tmpl w:val="5B4B2518"/>
    <w:lvl w:ilvl="0">
      <w:start w:val="1"/>
      <w:numFmt w:val="decimal"/>
      <w:lvlText w:val="%1."/>
      <w:lvlJc w:val="left"/>
      <w:pPr>
        <w:tabs>
          <w:tab w:val="num" w:pos="425"/>
        </w:tabs>
        <w:ind w:left="425" w:hanging="425"/>
      </w:pPr>
      <w:rPr>
        <w:rFonts w:hint="default"/>
      </w:rPr>
    </w:lvl>
  </w:abstractNum>
  <w:abstractNum w:abstractNumId="23" w15:restartNumberingAfterBreak="0">
    <w:nsid w:val="67DE026B"/>
    <w:multiLevelType w:val="hybridMultilevel"/>
    <w:tmpl w:val="E29053F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6C1F3A66"/>
    <w:multiLevelType w:val="hybridMultilevel"/>
    <w:tmpl w:val="E29053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5824A48"/>
    <w:multiLevelType w:val="hybridMultilevel"/>
    <w:tmpl w:val="460A65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65266F6"/>
    <w:multiLevelType w:val="hybridMultilevel"/>
    <w:tmpl w:val="62DAC5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7930BBC"/>
    <w:multiLevelType w:val="hybridMultilevel"/>
    <w:tmpl w:val="BEDA2BC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77B2489D"/>
    <w:multiLevelType w:val="hybridMultilevel"/>
    <w:tmpl w:val="62DAC5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F3C6AA0"/>
    <w:multiLevelType w:val="multilevel"/>
    <w:tmpl w:val="042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19"/>
  </w:num>
  <w:num w:numId="2">
    <w:abstractNumId w:val="14"/>
  </w:num>
  <w:num w:numId="3">
    <w:abstractNumId w:val="25"/>
  </w:num>
  <w:num w:numId="4">
    <w:abstractNumId w:val="27"/>
  </w:num>
  <w:num w:numId="5">
    <w:abstractNumId w:val="12"/>
  </w:num>
  <w:num w:numId="6">
    <w:abstractNumId w:val="20"/>
  </w:num>
  <w:num w:numId="7">
    <w:abstractNumId w:val="11"/>
  </w:num>
  <w:num w:numId="8">
    <w:abstractNumId w:val="24"/>
  </w:num>
  <w:num w:numId="9">
    <w:abstractNumId w:val="6"/>
  </w:num>
  <w:num w:numId="10">
    <w:abstractNumId w:val="4"/>
  </w:num>
  <w:num w:numId="11">
    <w:abstractNumId w:val="2"/>
  </w:num>
  <w:num w:numId="12">
    <w:abstractNumId w:val="5"/>
  </w:num>
  <w:num w:numId="13">
    <w:abstractNumId w:val="21"/>
  </w:num>
  <w:num w:numId="14">
    <w:abstractNumId w:val="10"/>
  </w:num>
  <w:num w:numId="15">
    <w:abstractNumId w:val="1"/>
  </w:num>
  <w:num w:numId="16">
    <w:abstractNumId w:val="22"/>
  </w:num>
  <w:num w:numId="17">
    <w:abstractNumId w:val="0"/>
  </w:num>
  <w:num w:numId="18">
    <w:abstractNumId w:val="18"/>
  </w:num>
  <w:num w:numId="19">
    <w:abstractNumId w:val="13"/>
  </w:num>
  <w:num w:numId="20">
    <w:abstractNumId w:val="17"/>
  </w:num>
  <w:num w:numId="21">
    <w:abstractNumId w:val="7"/>
  </w:num>
  <w:num w:numId="22">
    <w:abstractNumId w:val="15"/>
  </w:num>
  <w:num w:numId="23">
    <w:abstractNumId w:val="16"/>
  </w:num>
  <w:num w:numId="24">
    <w:abstractNumId w:val="8"/>
  </w:num>
  <w:num w:numId="25">
    <w:abstractNumId w:val="9"/>
  </w:num>
  <w:num w:numId="26">
    <w:abstractNumId w:val="29"/>
  </w:num>
  <w:num w:numId="27">
    <w:abstractNumId w:val="28"/>
  </w:num>
  <w:num w:numId="28">
    <w:abstractNumId w:val="26"/>
  </w:num>
  <w:num w:numId="29">
    <w:abstractNumId w:val="3"/>
  </w:num>
  <w:num w:numId="30">
    <w:abstractNumId w:val="23"/>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40"/>
  <w:drawingGridVerticalSpacing w:val="381"/>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464BE"/>
    <w:rsid w:val="0000092E"/>
    <w:rsid w:val="00003AB3"/>
    <w:rsid w:val="00010A1B"/>
    <w:rsid w:val="00015ED1"/>
    <w:rsid w:val="00020F61"/>
    <w:rsid w:val="000239D1"/>
    <w:rsid w:val="00026A1D"/>
    <w:rsid w:val="000272C7"/>
    <w:rsid w:val="0002748B"/>
    <w:rsid w:val="00030662"/>
    <w:rsid w:val="00031A09"/>
    <w:rsid w:val="00031B98"/>
    <w:rsid w:val="00031FD8"/>
    <w:rsid w:val="000331BB"/>
    <w:rsid w:val="000337DE"/>
    <w:rsid w:val="00034B8D"/>
    <w:rsid w:val="0003545A"/>
    <w:rsid w:val="00035A68"/>
    <w:rsid w:val="0003623D"/>
    <w:rsid w:val="00036BB3"/>
    <w:rsid w:val="000405F2"/>
    <w:rsid w:val="00040D63"/>
    <w:rsid w:val="00041794"/>
    <w:rsid w:val="0004194D"/>
    <w:rsid w:val="000424D4"/>
    <w:rsid w:val="00044FF4"/>
    <w:rsid w:val="00046D6B"/>
    <w:rsid w:val="0005165D"/>
    <w:rsid w:val="00052123"/>
    <w:rsid w:val="00052FA3"/>
    <w:rsid w:val="0005406C"/>
    <w:rsid w:val="000566E8"/>
    <w:rsid w:val="00060140"/>
    <w:rsid w:val="00064FC0"/>
    <w:rsid w:val="0006557D"/>
    <w:rsid w:val="000663E1"/>
    <w:rsid w:val="000703A9"/>
    <w:rsid w:val="000753CC"/>
    <w:rsid w:val="0008133C"/>
    <w:rsid w:val="00082E11"/>
    <w:rsid w:val="000832E1"/>
    <w:rsid w:val="00085AF2"/>
    <w:rsid w:val="000911CA"/>
    <w:rsid w:val="00091B90"/>
    <w:rsid w:val="000922A6"/>
    <w:rsid w:val="000932F8"/>
    <w:rsid w:val="0009389A"/>
    <w:rsid w:val="00093C0F"/>
    <w:rsid w:val="00094104"/>
    <w:rsid w:val="00095043"/>
    <w:rsid w:val="000953AE"/>
    <w:rsid w:val="00096593"/>
    <w:rsid w:val="00096F2A"/>
    <w:rsid w:val="000A0435"/>
    <w:rsid w:val="000A279D"/>
    <w:rsid w:val="000A33CC"/>
    <w:rsid w:val="000A438B"/>
    <w:rsid w:val="000A70C8"/>
    <w:rsid w:val="000B0C46"/>
    <w:rsid w:val="000B254D"/>
    <w:rsid w:val="000B3AB0"/>
    <w:rsid w:val="000B4EEA"/>
    <w:rsid w:val="000B544D"/>
    <w:rsid w:val="000B7B63"/>
    <w:rsid w:val="000C23ED"/>
    <w:rsid w:val="000C3386"/>
    <w:rsid w:val="000C465F"/>
    <w:rsid w:val="000C567D"/>
    <w:rsid w:val="000C6AD6"/>
    <w:rsid w:val="000C6EDB"/>
    <w:rsid w:val="000D15B1"/>
    <w:rsid w:val="000D536F"/>
    <w:rsid w:val="000D5937"/>
    <w:rsid w:val="000D7571"/>
    <w:rsid w:val="000D77EE"/>
    <w:rsid w:val="000E19B8"/>
    <w:rsid w:val="000E5AAA"/>
    <w:rsid w:val="000E7A3C"/>
    <w:rsid w:val="000F1E03"/>
    <w:rsid w:val="000F7DD5"/>
    <w:rsid w:val="001042AE"/>
    <w:rsid w:val="00106B86"/>
    <w:rsid w:val="00110DA0"/>
    <w:rsid w:val="00114FFE"/>
    <w:rsid w:val="00116DDF"/>
    <w:rsid w:val="00122F1E"/>
    <w:rsid w:val="001245BB"/>
    <w:rsid w:val="0012492D"/>
    <w:rsid w:val="001262F1"/>
    <w:rsid w:val="00126C92"/>
    <w:rsid w:val="001311C8"/>
    <w:rsid w:val="00133C1A"/>
    <w:rsid w:val="00140BDA"/>
    <w:rsid w:val="0014368D"/>
    <w:rsid w:val="0014547C"/>
    <w:rsid w:val="00145B00"/>
    <w:rsid w:val="001502C3"/>
    <w:rsid w:val="00151447"/>
    <w:rsid w:val="001522C9"/>
    <w:rsid w:val="0015346E"/>
    <w:rsid w:val="0015581C"/>
    <w:rsid w:val="001623EF"/>
    <w:rsid w:val="00164FAA"/>
    <w:rsid w:val="00165CDC"/>
    <w:rsid w:val="001711F9"/>
    <w:rsid w:val="00171AA1"/>
    <w:rsid w:val="00171E31"/>
    <w:rsid w:val="0017279B"/>
    <w:rsid w:val="00175120"/>
    <w:rsid w:val="00175B19"/>
    <w:rsid w:val="00176461"/>
    <w:rsid w:val="00185B37"/>
    <w:rsid w:val="001935BF"/>
    <w:rsid w:val="00195862"/>
    <w:rsid w:val="0019586C"/>
    <w:rsid w:val="00195E57"/>
    <w:rsid w:val="001A0079"/>
    <w:rsid w:val="001A0AF7"/>
    <w:rsid w:val="001A3471"/>
    <w:rsid w:val="001A3B8A"/>
    <w:rsid w:val="001A48DF"/>
    <w:rsid w:val="001A509C"/>
    <w:rsid w:val="001A6A37"/>
    <w:rsid w:val="001A6CA8"/>
    <w:rsid w:val="001A729A"/>
    <w:rsid w:val="001B3D33"/>
    <w:rsid w:val="001B6017"/>
    <w:rsid w:val="001C1BF3"/>
    <w:rsid w:val="001C2E10"/>
    <w:rsid w:val="001C6B59"/>
    <w:rsid w:val="001D1AF3"/>
    <w:rsid w:val="001D2AC9"/>
    <w:rsid w:val="001D58C5"/>
    <w:rsid w:val="001D6DF4"/>
    <w:rsid w:val="001D7844"/>
    <w:rsid w:val="001E0940"/>
    <w:rsid w:val="001E2CD6"/>
    <w:rsid w:val="001E30F3"/>
    <w:rsid w:val="001E4872"/>
    <w:rsid w:val="001E6B44"/>
    <w:rsid w:val="00200999"/>
    <w:rsid w:val="00202839"/>
    <w:rsid w:val="00207692"/>
    <w:rsid w:val="00213EF7"/>
    <w:rsid w:val="00214E89"/>
    <w:rsid w:val="002175A0"/>
    <w:rsid w:val="00220290"/>
    <w:rsid w:val="00221282"/>
    <w:rsid w:val="002303C9"/>
    <w:rsid w:val="0023599F"/>
    <w:rsid w:val="002366D9"/>
    <w:rsid w:val="00237023"/>
    <w:rsid w:val="0024285C"/>
    <w:rsid w:val="00243F3D"/>
    <w:rsid w:val="00244732"/>
    <w:rsid w:val="002464BE"/>
    <w:rsid w:val="00247E97"/>
    <w:rsid w:val="002513C0"/>
    <w:rsid w:val="00251694"/>
    <w:rsid w:val="0025769A"/>
    <w:rsid w:val="002709C8"/>
    <w:rsid w:val="00271D45"/>
    <w:rsid w:val="00272BA0"/>
    <w:rsid w:val="00274D94"/>
    <w:rsid w:val="002818E3"/>
    <w:rsid w:val="002825E2"/>
    <w:rsid w:val="002826D0"/>
    <w:rsid w:val="002830CF"/>
    <w:rsid w:val="002857AA"/>
    <w:rsid w:val="002867DF"/>
    <w:rsid w:val="0028685E"/>
    <w:rsid w:val="0029056A"/>
    <w:rsid w:val="002919FA"/>
    <w:rsid w:val="002952B6"/>
    <w:rsid w:val="002A0D94"/>
    <w:rsid w:val="002A737D"/>
    <w:rsid w:val="002A7F69"/>
    <w:rsid w:val="002B0A2F"/>
    <w:rsid w:val="002B3A99"/>
    <w:rsid w:val="002B4439"/>
    <w:rsid w:val="002B570D"/>
    <w:rsid w:val="002B581D"/>
    <w:rsid w:val="002B703F"/>
    <w:rsid w:val="002C12C1"/>
    <w:rsid w:val="002C77FE"/>
    <w:rsid w:val="002D1304"/>
    <w:rsid w:val="002D3D14"/>
    <w:rsid w:val="002D3FB1"/>
    <w:rsid w:val="002E4D18"/>
    <w:rsid w:val="002E71BB"/>
    <w:rsid w:val="002E7BC5"/>
    <w:rsid w:val="002F1026"/>
    <w:rsid w:val="002F1310"/>
    <w:rsid w:val="002F1476"/>
    <w:rsid w:val="002F1ED4"/>
    <w:rsid w:val="002F38DD"/>
    <w:rsid w:val="002F4A9E"/>
    <w:rsid w:val="002F52A8"/>
    <w:rsid w:val="002F5E8F"/>
    <w:rsid w:val="002F6B9C"/>
    <w:rsid w:val="00300E37"/>
    <w:rsid w:val="003022A1"/>
    <w:rsid w:val="00302507"/>
    <w:rsid w:val="00306937"/>
    <w:rsid w:val="00310A34"/>
    <w:rsid w:val="00311691"/>
    <w:rsid w:val="00312D1F"/>
    <w:rsid w:val="00313D6A"/>
    <w:rsid w:val="003204E4"/>
    <w:rsid w:val="0032068A"/>
    <w:rsid w:val="003227EA"/>
    <w:rsid w:val="0032288D"/>
    <w:rsid w:val="0032387C"/>
    <w:rsid w:val="00324555"/>
    <w:rsid w:val="00324F80"/>
    <w:rsid w:val="00330A11"/>
    <w:rsid w:val="00332B2E"/>
    <w:rsid w:val="00332E2F"/>
    <w:rsid w:val="00334E44"/>
    <w:rsid w:val="00343CB7"/>
    <w:rsid w:val="00345132"/>
    <w:rsid w:val="003473FC"/>
    <w:rsid w:val="00350841"/>
    <w:rsid w:val="00354972"/>
    <w:rsid w:val="00355FB8"/>
    <w:rsid w:val="003563E6"/>
    <w:rsid w:val="0036077B"/>
    <w:rsid w:val="003615A0"/>
    <w:rsid w:val="0036520F"/>
    <w:rsid w:val="0036778E"/>
    <w:rsid w:val="00372185"/>
    <w:rsid w:val="003734CD"/>
    <w:rsid w:val="003746E3"/>
    <w:rsid w:val="0037474E"/>
    <w:rsid w:val="00376B70"/>
    <w:rsid w:val="003777F6"/>
    <w:rsid w:val="003823E9"/>
    <w:rsid w:val="00382E98"/>
    <w:rsid w:val="00383263"/>
    <w:rsid w:val="00384323"/>
    <w:rsid w:val="003916A2"/>
    <w:rsid w:val="003952A6"/>
    <w:rsid w:val="00395BC9"/>
    <w:rsid w:val="0039731B"/>
    <w:rsid w:val="003A20C2"/>
    <w:rsid w:val="003A235F"/>
    <w:rsid w:val="003B0816"/>
    <w:rsid w:val="003B6320"/>
    <w:rsid w:val="003B74B0"/>
    <w:rsid w:val="003B7501"/>
    <w:rsid w:val="003C347A"/>
    <w:rsid w:val="003C6012"/>
    <w:rsid w:val="003C629E"/>
    <w:rsid w:val="003D3763"/>
    <w:rsid w:val="003D3D98"/>
    <w:rsid w:val="003D52B7"/>
    <w:rsid w:val="003D686F"/>
    <w:rsid w:val="003E07FB"/>
    <w:rsid w:val="003E32AB"/>
    <w:rsid w:val="003E4DF5"/>
    <w:rsid w:val="003F2206"/>
    <w:rsid w:val="003F238C"/>
    <w:rsid w:val="003F3F44"/>
    <w:rsid w:val="003F3F80"/>
    <w:rsid w:val="003F4A13"/>
    <w:rsid w:val="004024D8"/>
    <w:rsid w:val="00403306"/>
    <w:rsid w:val="0040345E"/>
    <w:rsid w:val="0040472C"/>
    <w:rsid w:val="00405934"/>
    <w:rsid w:val="00410881"/>
    <w:rsid w:val="00411869"/>
    <w:rsid w:val="00411A7C"/>
    <w:rsid w:val="00411D96"/>
    <w:rsid w:val="0041229F"/>
    <w:rsid w:val="00415CC7"/>
    <w:rsid w:val="00421D12"/>
    <w:rsid w:val="00424DD0"/>
    <w:rsid w:val="004258D8"/>
    <w:rsid w:val="00425E9B"/>
    <w:rsid w:val="004305FC"/>
    <w:rsid w:val="00431578"/>
    <w:rsid w:val="00432790"/>
    <w:rsid w:val="004358AA"/>
    <w:rsid w:val="00436A4A"/>
    <w:rsid w:val="00437060"/>
    <w:rsid w:val="00437DA1"/>
    <w:rsid w:val="004429B1"/>
    <w:rsid w:val="004436EE"/>
    <w:rsid w:val="00444C56"/>
    <w:rsid w:val="00444CA5"/>
    <w:rsid w:val="004451BB"/>
    <w:rsid w:val="0044520F"/>
    <w:rsid w:val="00447E92"/>
    <w:rsid w:val="00450A8F"/>
    <w:rsid w:val="0045143C"/>
    <w:rsid w:val="00453C7F"/>
    <w:rsid w:val="004551DB"/>
    <w:rsid w:val="0045588C"/>
    <w:rsid w:val="00457482"/>
    <w:rsid w:val="00462893"/>
    <w:rsid w:val="0046521E"/>
    <w:rsid w:val="00465E75"/>
    <w:rsid w:val="004701ED"/>
    <w:rsid w:val="00472C6F"/>
    <w:rsid w:val="004738E9"/>
    <w:rsid w:val="00477BD9"/>
    <w:rsid w:val="00477D50"/>
    <w:rsid w:val="00481689"/>
    <w:rsid w:val="00483585"/>
    <w:rsid w:val="00483FBF"/>
    <w:rsid w:val="00484D77"/>
    <w:rsid w:val="004860A8"/>
    <w:rsid w:val="00486B39"/>
    <w:rsid w:val="00491530"/>
    <w:rsid w:val="00493B3A"/>
    <w:rsid w:val="00495FA1"/>
    <w:rsid w:val="00497059"/>
    <w:rsid w:val="004A038D"/>
    <w:rsid w:val="004A27EF"/>
    <w:rsid w:val="004A420E"/>
    <w:rsid w:val="004A4B6A"/>
    <w:rsid w:val="004A74C7"/>
    <w:rsid w:val="004A7B7F"/>
    <w:rsid w:val="004B0A54"/>
    <w:rsid w:val="004B62E9"/>
    <w:rsid w:val="004C07DD"/>
    <w:rsid w:val="004C1948"/>
    <w:rsid w:val="004C59B1"/>
    <w:rsid w:val="004C6859"/>
    <w:rsid w:val="004D0AF2"/>
    <w:rsid w:val="004D2F01"/>
    <w:rsid w:val="004D3D8E"/>
    <w:rsid w:val="004D4BE5"/>
    <w:rsid w:val="004D5321"/>
    <w:rsid w:val="004D6A30"/>
    <w:rsid w:val="004E0DF3"/>
    <w:rsid w:val="004E7EC4"/>
    <w:rsid w:val="004F1CC4"/>
    <w:rsid w:val="004F442B"/>
    <w:rsid w:val="00500885"/>
    <w:rsid w:val="0050429F"/>
    <w:rsid w:val="00510538"/>
    <w:rsid w:val="00511487"/>
    <w:rsid w:val="00515306"/>
    <w:rsid w:val="00515471"/>
    <w:rsid w:val="00516C4A"/>
    <w:rsid w:val="00520967"/>
    <w:rsid w:val="00524D09"/>
    <w:rsid w:val="0053029B"/>
    <w:rsid w:val="005320BA"/>
    <w:rsid w:val="0053262B"/>
    <w:rsid w:val="005338C7"/>
    <w:rsid w:val="00535054"/>
    <w:rsid w:val="005374ED"/>
    <w:rsid w:val="00537599"/>
    <w:rsid w:val="005407A0"/>
    <w:rsid w:val="005426FD"/>
    <w:rsid w:val="00545183"/>
    <w:rsid w:val="00546806"/>
    <w:rsid w:val="00547D2A"/>
    <w:rsid w:val="00550463"/>
    <w:rsid w:val="0055124E"/>
    <w:rsid w:val="00554497"/>
    <w:rsid w:val="00557593"/>
    <w:rsid w:val="00561404"/>
    <w:rsid w:val="00565E68"/>
    <w:rsid w:val="005704C2"/>
    <w:rsid w:val="00572364"/>
    <w:rsid w:val="00573440"/>
    <w:rsid w:val="00574759"/>
    <w:rsid w:val="00575459"/>
    <w:rsid w:val="00582C95"/>
    <w:rsid w:val="005832F7"/>
    <w:rsid w:val="00585E92"/>
    <w:rsid w:val="0059072D"/>
    <w:rsid w:val="00590A33"/>
    <w:rsid w:val="00590FCC"/>
    <w:rsid w:val="00591F92"/>
    <w:rsid w:val="00592443"/>
    <w:rsid w:val="00595C61"/>
    <w:rsid w:val="00595DD0"/>
    <w:rsid w:val="00595E0A"/>
    <w:rsid w:val="00596575"/>
    <w:rsid w:val="00596D06"/>
    <w:rsid w:val="005971FB"/>
    <w:rsid w:val="005A1450"/>
    <w:rsid w:val="005A3651"/>
    <w:rsid w:val="005A4CEC"/>
    <w:rsid w:val="005A647C"/>
    <w:rsid w:val="005B0965"/>
    <w:rsid w:val="005B1EB4"/>
    <w:rsid w:val="005B7CE2"/>
    <w:rsid w:val="005B7F0F"/>
    <w:rsid w:val="005C070F"/>
    <w:rsid w:val="005C0AEC"/>
    <w:rsid w:val="005C1353"/>
    <w:rsid w:val="005C3F85"/>
    <w:rsid w:val="005C4906"/>
    <w:rsid w:val="005C4CA4"/>
    <w:rsid w:val="005C65E3"/>
    <w:rsid w:val="005C7FDB"/>
    <w:rsid w:val="005D037E"/>
    <w:rsid w:val="005D1DA8"/>
    <w:rsid w:val="005D2848"/>
    <w:rsid w:val="005D43BE"/>
    <w:rsid w:val="005D4729"/>
    <w:rsid w:val="005D55F1"/>
    <w:rsid w:val="005E1C12"/>
    <w:rsid w:val="005E5DD9"/>
    <w:rsid w:val="005E620B"/>
    <w:rsid w:val="005F075E"/>
    <w:rsid w:val="005F3740"/>
    <w:rsid w:val="005F4BB8"/>
    <w:rsid w:val="005F5703"/>
    <w:rsid w:val="00600611"/>
    <w:rsid w:val="00601803"/>
    <w:rsid w:val="006037A8"/>
    <w:rsid w:val="00603ED7"/>
    <w:rsid w:val="00605538"/>
    <w:rsid w:val="006069CF"/>
    <w:rsid w:val="00606E9E"/>
    <w:rsid w:val="00607752"/>
    <w:rsid w:val="00610A52"/>
    <w:rsid w:val="006112A3"/>
    <w:rsid w:val="0061621C"/>
    <w:rsid w:val="006162E7"/>
    <w:rsid w:val="0061749E"/>
    <w:rsid w:val="006208DF"/>
    <w:rsid w:val="00620BC9"/>
    <w:rsid w:val="00621247"/>
    <w:rsid w:val="006224ED"/>
    <w:rsid w:val="006230E9"/>
    <w:rsid w:val="0062716B"/>
    <w:rsid w:val="006277E7"/>
    <w:rsid w:val="00630545"/>
    <w:rsid w:val="0063279A"/>
    <w:rsid w:val="00637E93"/>
    <w:rsid w:val="00640BB5"/>
    <w:rsid w:val="00641E4E"/>
    <w:rsid w:val="00650EFC"/>
    <w:rsid w:val="00653054"/>
    <w:rsid w:val="00655F3F"/>
    <w:rsid w:val="0065603B"/>
    <w:rsid w:val="00656102"/>
    <w:rsid w:val="0065623C"/>
    <w:rsid w:val="00656879"/>
    <w:rsid w:val="00657CB1"/>
    <w:rsid w:val="00662E1B"/>
    <w:rsid w:val="00667D2A"/>
    <w:rsid w:val="0067162E"/>
    <w:rsid w:val="0068095B"/>
    <w:rsid w:val="00680DF1"/>
    <w:rsid w:val="00681D97"/>
    <w:rsid w:val="006913A7"/>
    <w:rsid w:val="00692389"/>
    <w:rsid w:val="00696A85"/>
    <w:rsid w:val="006A04D8"/>
    <w:rsid w:val="006A178C"/>
    <w:rsid w:val="006B1605"/>
    <w:rsid w:val="006B24A6"/>
    <w:rsid w:val="006B775F"/>
    <w:rsid w:val="006C18B0"/>
    <w:rsid w:val="006C37E8"/>
    <w:rsid w:val="006D0336"/>
    <w:rsid w:val="006D4421"/>
    <w:rsid w:val="006E311F"/>
    <w:rsid w:val="006E3393"/>
    <w:rsid w:val="006E378F"/>
    <w:rsid w:val="006E3BD5"/>
    <w:rsid w:val="006E64F6"/>
    <w:rsid w:val="006E7C73"/>
    <w:rsid w:val="006F2636"/>
    <w:rsid w:val="006F4D31"/>
    <w:rsid w:val="006F52B5"/>
    <w:rsid w:val="006F62CE"/>
    <w:rsid w:val="007003B4"/>
    <w:rsid w:val="007035EB"/>
    <w:rsid w:val="00703A90"/>
    <w:rsid w:val="007063FE"/>
    <w:rsid w:val="00706654"/>
    <w:rsid w:val="007101AD"/>
    <w:rsid w:val="00712711"/>
    <w:rsid w:val="00713758"/>
    <w:rsid w:val="00716F9F"/>
    <w:rsid w:val="007214AE"/>
    <w:rsid w:val="0072234E"/>
    <w:rsid w:val="00723E12"/>
    <w:rsid w:val="00727942"/>
    <w:rsid w:val="00731469"/>
    <w:rsid w:val="00731D75"/>
    <w:rsid w:val="00731F04"/>
    <w:rsid w:val="007328D0"/>
    <w:rsid w:val="00732C9D"/>
    <w:rsid w:val="00737F89"/>
    <w:rsid w:val="00744951"/>
    <w:rsid w:val="00750F33"/>
    <w:rsid w:val="00752AC6"/>
    <w:rsid w:val="00753843"/>
    <w:rsid w:val="0075458F"/>
    <w:rsid w:val="007549BD"/>
    <w:rsid w:val="00755744"/>
    <w:rsid w:val="00756D4E"/>
    <w:rsid w:val="00757E67"/>
    <w:rsid w:val="00760072"/>
    <w:rsid w:val="0076364B"/>
    <w:rsid w:val="0076392B"/>
    <w:rsid w:val="00766822"/>
    <w:rsid w:val="007677E0"/>
    <w:rsid w:val="00770399"/>
    <w:rsid w:val="00770505"/>
    <w:rsid w:val="007705DC"/>
    <w:rsid w:val="00773586"/>
    <w:rsid w:val="0077396B"/>
    <w:rsid w:val="00773C9E"/>
    <w:rsid w:val="00774A80"/>
    <w:rsid w:val="007773FC"/>
    <w:rsid w:val="00777D35"/>
    <w:rsid w:val="0078293B"/>
    <w:rsid w:val="00783FFF"/>
    <w:rsid w:val="00787F88"/>
    <w:rsid w:val="00794006"/>
    <w:rsid w:val="007A102A"/>
    <w:rsid w:val="007A1112"/>
    <w:rsid w:val="007A2014"/>
    <w:rsid w:val="007A34D1"/>
    <w:rsid w:val="007A358E"/>
    <w:rsid w:val="007A39E9"/>
    <w:rsid w:val="007A4CE7"/>
    <w:rsid w:val="007A669F"/>
    <w:rsid w:val="007B5C3C"/>
    <w:rsid w:val="007B67D8"/>
    <w:rsid w:val="007C144C"/>
    <w:rsid w:val="007C3313"/>
    <w:rsid w:val="007C3688"/>
    <w:rsid w:val="007C3A78"/>
    <w:rsid w:val="007C3ADF"/>
    <w:rsid w:val="007C5E07"/>
    <w:rsid w:val="007C5F12"/>
    <w:rsid w:val="007C7B10"/>
    <w:rsid w:val="007D151F"/>
    <w:rsid w:val="007D1F44"/>
    <w:rsid w:val="007D3912"/>
    <w:rsid w:val="007D3968"/>
    <w:rsid w:val="007D6649"/>
    <w:rsid w:val="007D683D"/>
    <w:rsid w:val="007D6E7E"/>
    <w:rsid w:val="007E005A"/>
    <w:rsid w:val="007E1443"/>
    <w:rsid w:val="007E6ECF"/>
    <w:rsid w:val="007F5920"/>
    <w:rsid w:val="007F7294"/>
    <w:rsid w:val="007F7649"/>
    <w:rsid w:val="007F7D60"/>
    <w:rsid w:val="00802C30"/>
    <w:rsid w:val="00803407"/>
    <w:rsid w:val="008036CA"/>
    <w:rsid w:val="008067DA"/>
    <w:rsid w:val="00807251"/>
    <w:rsid w:val="00807E6B"/>
    <w:rsid w:val="00811240"/>
    <w:rsid w:val="008113D8"/>
    <w:rsid w:val="00814978"/>
    <w:rsid w:val="00815186"/>
    <w:rsid w:val="00821DC0"/>
    <w:rsid w:val="00822B92"/>
    <w:rsid w:val="00823D69"/>
    <w:rsid w:val="008266DF"/>
    <w:rsid w:val="00830EA2"/>
    <w:rsid w:val="008329FD"/>
    <w:rsid w:val="00834483"/>
    <w:rsid w:val="008345FA"/>
    <w:rsid w:val="00843560"/>
    <w:rsid w:val="00844BBE"/>
    <w:rsid w:val="00846249"/>
    <w:rsid w:val="00847CA9"/>
    <w:rsid w:val="00851236"/>
    <w:rsid w:val="00855B66"/>
    <w:rsid w:val="00856698"/>
    <w:rsid w:val="00856C7E"/>
    <w:rsid w:val="0086159E"/>
    <w:rsid w:val="00861AFF"/>
    <w:rsid w:val="00862D52"/>
    <w:rsid w:val="00863D6B"/>
    <w:rsid w:val="0086622D"/>
    <w:rsid w:val="00867221"/>
    <w:rsid w:val="00871FA4"/>
    <w:rsid w:val="008732A0"/>
    <w:rsid w:val="00873DCD"/>
    <w:rsid w:val="00880F23"/>
    <w:rsid w:val="00883442"/>
    <w:rsid w:val="00887F50"/>
    <w:rsid w:val="00890158"/>
    <w:rsid w:val="00893251"/>
    <w:rsid w:val="008939E0"/>
    <w:rsid w:val="00896EEA"/>
    <w:rsid w:val="00897ECC"/>
    <w:rsid w:val="008A233C"/>
    <w:rsid w:val="008A28AA"/>
    <w:rsid w:val="008A52BA"/>
    <w:rsid w:val="008A6A81"/>
    <w:rsid w:val="008A71EC"/>
    <w:rsid w:val="008B1770"/>
    <w:rsid w:val="008B21B9"/>
    <w:rsid w:val="008B368E"/>
    <w:rsid w:val="008B5610"/>
    <w:rsid w:val="008C1087"/>
    <w:rsid w:val="008C216B"/>
    <w:rsid w:val="008C314C"/>
    <w:rsid w:val="008C5601"/>
    <w:rsid w:val="008C58F1"/>
    <w:rsid w:val="008C70F9"/>
    <w:rsid w:val="008C720E"/>
    <w:rsid w:val="008C75AB"/>
    <w:rsid w:val="008C7B9D"/>
    <w:rsid w:val="008D013E"/>
    <w:rsid w:val="008D0D5B"/>
    <w:rsid w:val="008D2EFE"/>
    <w:rsid w:val="008D4F87"/>
    <w:rsid w:val="008D5B04"/>
    <w:rsid w:val="008D5D7E"/>
    <w:rsid w:val="008D71E3"/>
    <w:rsid w:val="008D72E5"/>
    <w:rsid w:val="008E097E"/>
    <w:rsid w:val="008E1C51"/>
    <w:rsid w:val="008E33E7"/>
    <w:rsid w:val="008E3985"/>
    <w:rsid w:val="008F3ECB"/>
    <w:rsid w:val="008F43C9"/>
    <w:rsid w:val="008F510A"/>
    <w:rsid w:val="008F5AF2"/>
    <w:rsid w:val="00900AC1"/>
    <w:rsid w:val="009063DD"/>
    <w:rsid w:val="0090719F"/>
    <w:rsid w:val="00910C88"/>
    <w:rsid w:val="009114CD"/>
    <w:rsid w:val="00915D60"/>
    <w:rsid w:val="00917C9B"/>
    <w:rsid w:val="00922F20"/>
    <w:rsid w:val="00925CE2"/>
    <w:rsid w:val="00927360"/>
    <w:rsid w:val="0092742F"/>
    <w:rsid w:val="00927797"/>
    <w:rsid w:val="00930441"/>
    <w:rsid w:val="00930E02"/>
    <w:rsid w:val="00933298"/>
    <w:rsid w:val="00934805"/>
    <w:rsid w:val="00935306"/>
    <w:rsid w:val="00940130"/>
    <w:rsid w:val="0094054D"/>
    <w:rsid w:val="00941B7B"/>
    <w:rsid w:val="00945802"/>
    <w:rsid w:val="00945F4A"/>
    <w:rsid w:val="009464F9"/>
    <w:rsid w:val="00947285"/>
    <w:rsid w:val="00947524"/>
    <w:rsid w:val="00947AE1"/>
    <w:rsid w:val="00951A98"/>
    <w:rsid w:val="00952764"/>
    <w:rsid w:val="00954099"/>
    <w:rsid w:val="00954834"/>
    <w:rsid w:val="00955718"/>
    <w:rsid w:val="009627A9"/>
    <w:rsid w:val="00963926"/>
    <w:rsid w:val="00964202"/>
    <w:rsid w:val="00964611"/>
    <w:rsid w:val="00973658"/>
    <w:rsid w:val="00974169"/>
    <w:rsid w:val="00974DC6"/>
    <w:rsid w:val="00975A26"/>
    <w:rsid w:val="00975FD8"/>
    <w:rsid w:val="00981864"/>
    <w:rsid w:val="00982727"/>
    <w:rsid w:val="009828C6"/>
    <w:rsid w:val="00982CE6"/>
    <w:rsid w:val="009856CC"/>
    <w:rsid w:val="009878AD"/>
    <w:rsid w:val="00987FDE"/>
    <w:rsid w:val="00992B40"/>
    <w:rsid w:val="009935FD"/>
    <w:rsid w:val="009965F3"/>
    <w:rsid w:val="009A2DFD"/>
    <w:rsid w:val="009A32A4"/>
    <w:rsid w:val="009A4BED"/>
    <w:rsid w:val="009A5C55"/>
    <w:rsid w:val="009A75F4"/>
    <w:rsid w:val="009A7C04"/>
    <w:rsid w:val="009A7D7B"/>
    <w:rsid w:val="009B00DD"/>
    <w:rsid w:val="009B18F9"/>
    <w:rsid w:val="009B2576"/>
    <w:rsid w:val="009B25A5"/>
    <w:rsid w:val="009B322F"/>
    <w:rsid w:val="009B7D80"/>
    <w:rsid w:val="009C04D1"/>
    <w:rsid w:val="009C1473"/>
    <w:rsid w:val="009C3386"/>
    <w:rsid w:val="009C4786"/>
    <w:rsid w:val="009C478F"/>
    <w:rsid w:val="009C5230"/>
    <w:rsid w:val="009C531D"/>
    <w:rsid w:val="009C647A"/>
    <w:rsid w:val="009D002D"/>
    <w:rsid w:val="009D1182"/>
    <w:rsid w:val="009D1B00"/>
    <w:rsid w:val="009D2B89"/>
    <w:rsid w:val="009D3FBA"/>
    <w:rsid w:val="009D6607"/>
    <w:rsid w:val="009D761A"/>
    <w:rsid w:val="009D776F"/>
    <w:rsid w:val="009E012E"/>
    <w:rsid w:val="009E285D"/>
    <w:rsid w:val="009E52E3"/>
    <w:rsid w:val="009E6E73"/>
    <w:rsid w:val="009F1358"/>
    <w:rsid w:val="009F2D38"/>
    <w:rsid w:val="009F480E"/>
    <w:rsid w:val="009F4C57"/>
    <w:rsid w:val="009F6FC8"/>
    <w:rsid w:val="009F7FEE"/>
    <w:rsid w:val="00A012E2"/>
    <w:rsid w:val="00A01D71"/>
    <w:rsid w:val="00A024F9"/>
    <w:rsid w:val="00A0293F"/>
    <w:rsid w:val="00A07455"/>
    <w:rsid w:val="00A12B08"/>
    <w:rsid w:val="00A12BDC"/>
    <w:rsid w:val="00A14BAE"/>
    <w:rsid w:val="00A151F0"/>
    <w:rsid w:val="00A201F1"/>
    <w:rsid w:val="00A204A0"/>
    <w:rsid w:val="00A20902"/>
    <w:rsid w:val="00A20D8A"/>
    <w:rsid w:val="00A224A0"/>
    <w:rsid w:val="00A225B3"/>
    <w:rsid w:val="00A22E6B"/>
    <w:rsid w:val="00A2418C"/>
    <w:rsid w:val="00A2574C"/>
    <w:rsid w:val="00A260B5"/>
    <w:rsid w:val="00A30D2F"/>
    <w:rsid w:val="00A35D1F"/>
    <w:rsid w:val="00A36646"/>
    <w:rsid w:val="00A37BC2"/>
    <w:rsid w:val="00A434F6"/>
    <w:rsid w:val="00A445DE"/>
    <w:rsid w:val="00A44CFE"/>
    <w:rsid w:val="00A45780"/>
    <w:rsid w:val="00A45A87"/>
    <w:rsid w:val="00A4653F"/>
    <w:rsid w:val="00A53B83"/>
    <w:rsid w:val="00A53CA6"/>
    <w:rsid w:val="00A54251"/>
    <w:rsid w:val="00A5595A"/>
    <w:rsid w:val="00A6059B"/>
    <w:rsid w:val="00A616AE"/>
    <w:rsid w:val="00A66416"/>
    <w:rsid w:val="00A66F75"/>
    <w:rsid w:val="00A67A3A"/>
    <w:rsid w:val="00A7178C"/>
    <w:rsid w:val="00A720FD"/>
    <w:rsid w:val="00A72A33"/>
    <w:rsid w:val="00A73FE9"/>
    <w:rsid w:val="00A74BE9"/>
    <w:rsid w:val="00A77F5D"/>
    <w:rsid w:val="00A80CD5"/>
    <w:rsid w:val="00A81096"/>
    <w:rsid w:val="00A9520E"/>
    <w:rsid w:val="00A95CF5"/>
    <w:rsid w:val="00AA12B2"/>
    <w:rsid w:val="00AA1787"/>
    <w:rsid w:val="00AA1AAA"/>
    <w:rsid w:val="00AA1DBD"/>
    <w:rsid w:val="00AA7329"/>
    <w:rsid w:val="00AB0AFE"/>
    <w:rsid w:val="00AB5D97"/>
    <w:rsid w:val="00AB5E84"/>
    <w:rsid w:val="00AC01E9"/>
    <w:rsid w:val="00AC2ED9"/>
    <w:rsid w:val="00AC3B96"/>
    <w:rsid w:val="00AC3D54"/>
    <w:rsid w:val="00AD04CB"/>
    <w:rsid w:val="00AD05CC"/>
    <w:rsid w:val="00AD1923"/>
    <w:rsid w:val="00AD6F9E"/>
    <w:rsid w:val="00AD7751"/>
    <w:rsid w:val="00AE0437"/>
    <w:rsid w:val="00AE279C"/>
    <w:rsid w:val="00AE4625"/>
    <w:rsid w:val="00AE63A8"/>
    <w:rsid w:val="00AF22EE"/>
    <w:rsid w:val="00AF38BF"/>
    <w:rsid w:val="00AF3C19"/>
    <w:rsid w:val="00AF3C6D"/>
    <w:rsid w:val="00B02F3D"/>
    <w:rsid w:val="00B04FF3"/>
    <w:rsid w:val="00B10D84"/>
    <w:rsid w:val="00B12362"/>
    <w:rsid w:val="00B12A92"/>
    <w:rsid w:val="00B144B1"/>
    <w:rsid w:val="00B16B3A"/>
    <w:rsid w:val="00B201AF"/>
    <w:rsid w:val="00B20FFC"/>
    <w:rsid w:val="00B216D7"/>
    <w:rsid w:val="00B21926"/>
    <w:rsid w:val="00B22EE4"/>
    <w:rsid w:val="00B2309E"/>
    <w:rsid w:val="00B237FF"/>
    <w:rsid w:val="00B27AD9"/>
    <w:rsid w:val="00B31B33"/>
    <w:rsid w:val="00B4345C"/>
    <w:rsid w:val="00B437EE"/>
    <w:rsid w:val="00B4516D"/>
    <w:rsid w:val="00B557A0"/>
    <w:rsid w:val="00B616FA"/>
    <w:rsid w:val="00B61744"/>
    <w:rsid w:val="00B664EC"/>
    <w:rsid w:val="00B66A9B"/>
    <w:rsid w:val="00B71608"/>
    <w:rsid w:val="00B85037"/>
    <w:rsid w:val="00B8703A"/>
    <w:rsid w:val="00B920D4"/>
    <w:rsid w:val="00B941F1"/>
    <w:rsid w:val="00BA0A53"/>
    <w:rsid w:val="00BA0B67"/>
    <w:rsid w:val="00BA0E3B"/>
    <w:rsid w:val="00BA4F45"/>
    <w:rsid w:val="00BA5AD8"/>
    <w:rsid w:val="00BA63FE"/>
    <w:rsid w:val="00BA6C5C"/>
    <w:rsid w:val="00BA7D79"/>
    <w:rsid w:val="00BB0334"/>
    <w:rsid w:val="00BB3266"/>
    <w:rsid w:val="00BB7468"/>
    <w:rsid w:val="00BB79CF"/>
    <w:rsid w:val="00BC0147"/>
    <w:rsid w:val="00BC57CC"/>
    <w:rsid w:val="00BC5EFB"/>
    <w:rsid w:val="00BD0EB1"/>
    <w:rsid w:val="00BD5B90"/>
    <w:rsid w:val="00BD6697"/>
    <w:rsid w:val="00BE26A9"/>
    <w:rsid w:val="00BE53B5"/>
    <w:rsid w:val="00BF0932"/>
    <w:rsid w:val="00BF14FF"/>
    <w:rsid w:val="00BF1EBE"/>
    <w:rsid w:val="00BF20A3"/>
    <w:rsid w:val="00BF5DAF"/>
    <w:rsid w:val="00C003C8"/>
    <w:rsid w:val="00C02167"/>
    <w:rsid w:val="00C0227B"/>
    <w:rsid w:val="00C06357"/>
    <w:rsid w:val="00C06703"/>
    <w:rsid w:val="00C067F3"/>
    <w:rsid w:val="00C06E4A"/>
    <w:rsid w:val="00C072EE"/>
    <w:rsid w:val="00C0731B"/>
    <w:rsid w:val="00C10294"/>
    <w:rsid w:val="00C13438"/>
    <w:rsid w:val="00C13913"/>
    <w:rsid w:val="00C171A1"/>
    <w:rsid w:val="00C229A5"/>
    <w:rsid w:val="00C22BCB"/>
    <w:rsid w:val="00C22FD2"/>
    <w:rsid w:val="00C24BF3"/>
    <w:rsid w:val="00C26296"/>
    <w:rsid w:val="00C269DF"/>
    <w:rsid w:val="00C30E9B"/>
    <w:rsid w:val="00C31066"/>
    <w:rsid w:val="00C32108"/>
    <w:rsid w:val="00C336B1"/>
    <w:rsid w:val="00C34129"/>
    <w:rsid w:val="00C349C7"/>
    <w:rsid w:val="00C375BC"/>
    <w:rsid w:val="00C40A26"/>
    <w:rsid w:val="00C45134"/>
    <w:rsid w:val="00C52009"/>
    <w:rsid w:val="00C536B3"/>
    <w:rsid w:val="00C54368"/>
    <w:rsid w:val="00C551F3"/>
    <w:rsid w:val="00C622AC"/>
    <w:rsid w:val="00C622D8"/>
    <w:rsid w:val="00C62D41"/>
    <w:rsid w:val="00C6437E"/>
    <w:rsid w:val="00C64955"/>
    <w:rsid w:val="00C65AE8"/>
    <w:rsid w:val="00C701E8"/>
    <w:rsid w:val="00C7037A"/>
    <w:rsid w:val="00C71103"/>
    <w:rsid w:val="00C73354"/>
    <w:rsid w:val="00C7702C"/>
    <w:rsid w:val="00C80452"/>
    <w:rsid w:val="00C80B7E"/>
    <w:rsid w:val="00C80EC2"/>
    <w:rsid w:val="00C85479"/>
    <w:rsid w:val="00C85E0D"/>
    <w:rsid w:val="00C86205"/>
    <w:rsid w:val="00C878FB"/>
    <w:rsid w:val="00C91BE3"/>
    <w:rsid w:val="00C93730"/>
    <w:rsid w:val="00C93999"/>
    <w:rsid w:val="00C959E5"/>
    <w:rsid w:val="00C968BB"/>
    <w:rsid w:val="00C96AAB"/>
    <w:rsid w:val="00CA071A"/>
    <w:rsid w:val="00CA23C8"/>
    <w:rsid w:val="00CA3739"/>
    <w:rsid w:val="00CA5CC9"/>
    <w:rsid w:val="00CA65A7"/>
    <w:rsid w:val="00CB09EA"/>
    <w:rsid w:val="00CB1EA9"/>
    <w:rsid w:val="00CB1F12"/>
    <w:rsid w:val="00CB257C"/>
    <w:rsid w:val="00CB3A2B"/>
    <w:rsid w:val="00CB4214"/>
    <w:rsid w:val="00CB456D"/>
    <w:rsid w:val="00CB65BE"/>
    <w:rsid w:val="00CB6E82"/>
    <w:rsid w:val="00CC10D6"/>
    <w:rsid w:val="00CC168C"/>
    <w:rsid w:val="00CC79D4"/>
    <w:rsid w:val="00CD0B75"/>
    <w:rsid w:val="00CD354F"/>
    <w:rsid w:val="00CD5A72"/>
    <w:rsid w:val="00CD6E15"/>
    <w:rsid w:val="00CE0D17"/>
    <w:rsid w:val="00CE174F"/>
    <w:rsid w:val="00CE2286"/>
    <w:rsid w:val="00CE2A10"/>
    <w:rsid w:val="00CE5E2F"/>
    <w:rsid w:val="00CF0303"/>
    <w:rsid w:val="00CF3CE6"/>
    <w:rsid w:val="00CF3D56"/>
    <w:rsid w:val="00CF4615"/>
    <w:rsid w:val="00D01DFA"/>
    <w:rsid w:val="00D06A3B"/>
    <w:rsid w:val="00D06E67"/>
    <w:rsid w:val="00D127CF"/>
    <w:rsid w:val="00D13686"/>
    <w:rsid w:val="00D142B7"/>
    <w:rsid w:val="00D24527"/>
    <w:rsid w:val="00D26533"/>
    <w:rsid w:val="00D30302"/>
    <w:rsid w:val="00D308E3"/>
    <w:rsid w:val="00D33157"/>
    <w:rsid w:val="00D34211"/>
    <w:rsid w:val="00D35CD2"/>
    <w:rsid w:val="00D41573"/>
    <w:rsid w:val="00D45B65"/>
    <w:rsid w:val="00D474B8"/>
    <w:rsid w:val="00D474CD"/>
    <w:rsid w:val="00D53A8E"/>
    <w:rsid w:val="00D54E4B"/>
    <w:rsid w:val="00D5588B"/>
    <w:rsid w:val="00D56306"/>
    <w:rsid w:val="00D6044A"/>
    <w:rsid w:val="00D67753"/>
    <w:rsid w:val="00D7529D"/>
    <w:rsid w:val="00D775A6"/>
    <w:rsid w:val="00D77DB2"/>
    <w:rsid w:val="00D806D2"/>
    <w:rsid w:val="00D84897"/>
    <w:rsid w:val="00D9027E"/>
    <w:rsid w:val="00D9063C"/>
    <w:rsid w:val="00D90945"/>
    <w:rsid w:val="00D960AD"/>
    <w:rsid w:val="00D97542"/>
    <w:rsid w:val="00D9755A"/>
    <w:rsid w:val="00DA17E1"/>
    <w:rsid w:val="00DA1FE0"/>
    <w:rsid w:val="00DA3209"/>
    <w:rsid w:val="00DA6EEC"/>
    <w:rsid w:val="00DA6F95"/>
    <w:rsid w:val="00DA7DD3"/>
    <w:rsid w:val="00DB0D8D"/>
    <w:rsid w:val="00DB14EE"/>
    <w:rsid w:val="00DB387E"/>
    <w:rsid w:val="00DB4D0D"/>
    <w:rsid w:val="00DB536B"/>
    <w:rsid w:val="00DC0CFE"/>
    <w:rsid w:val="00DC0DC7"/>
    <w:rsid w:val="00DC7449"/>
    <w:rsid w:val="00DC78B2"/>
    <w:rsid w:val="00DD7ED4"/>
    <w:rsid w:val="00DE2F25"/>
    <w:rsid w:val="00DE6C8D"/>
    <w:rsid w:val="00DF1D0F"/>
    <w:rsid w:val="00DF28DC"/>
    <w:rsid w:val="00DF358D"/>
    <w:rsid w:val="00DF3E1E"/>
    <w:rsid w:val="00DF64AD"/>
    <w:rsid w:val="00DF689A"/>
    <w:rsid w:val="00DF79E1"/>
    <w:rsid w:val="00E007FF"/>
    <w:rsid w:val="00E00A17"/>
    <w:rsid w:val="00E00CDF"/>
    <w:rsid w:val="00E06225"/>
    <w:rsid w:val="00E06EA3"/>
    <w:rsid w:val="00E0772B"/>
    <w:rsid w:val="00E1060C"/>
    <w:rsid w:val="00E11D20"/>
    <w:rsid w:val="00E12281"/>
    <w:rsid w:val="00E12781"/>
    <w:rsid w:val="00E132EE"/>
    <w:rsid w:val="00E143A7"/>
    <w:rsid w:val="00E2271C"/>
    <w:rsid w:val="00E24281"/>
    <w:rsid w:val="00E2752F"/>
    <w:rsid w:val="00E317FB"/>
    <w:rsid w:val="00E318BF"/>
    <w:rsid w:val="00E33F91"/>
    <w:rsid w:val="00E34095"/>
    <w:rsid w:val="00E41BEF"/>
    <w:rsid w:val="00E44362"/>
    <w:rsid w:val="00E454AB"/>
    <w:rsid w:val="00E45F8F"/>
    <w:rsid w:val="00E463AF"/>
    <w:rsid w:val="00E4678B"/>
    <w:rsid w:val="00E52541"/>
    <w:rsid w:val="00E55FB0"/>
    <w:rsid w:val="00E62AC8"/>
    <w:rsid w:val="00E63AD8"/>
    <w:rsid w:val="00E674AA"/>
    <w:rsid w:val="00E675A5"/>
    <w:rsid w:val="00E67EDE"/>
    <w:rsid w:val="00E70D41"/>
    <w:rsid w:val="00E70F57"/>
    <w:rsid w:val="00E7173C"/>
    <w:rsid w:val="00E72215"/>
    <w:rsid w:val="00E72333"/>
    <w:rsid w:val="00E7268D"/>
    <w:rsid w:val="00E7438D"/>
    <w:rsid w:val="00E748F5"/>
    <w:rsid w:val="00E750C9"/>
    <w:rsid w:val="00E77FE3"/>
    <w:rsid w:val="00E832CF"/>
    <w:rsid w:val="00E95D1A"/>
    <w:rsid w:val="00E96034"/>
    <w:rsid w:val="00EA0619"/>
    <w:rsid w:val="00EA236A"/>
    <w:rsid w:val="00EA258F"/>
    <w:rsid w:val="00EA25EE"/>
    <w:rsid w:val="00EA3A1D"/>
    <w:rsid w:val="00EA45EE"/>
    <w:rsid w:val="00EA58C6"/>
    <w:rsid w:val="00EA7F9E"/>
    <w:rsid w:val="00EB0275"/>
    <w:rsid w:val="00EB0AA5"/>
    <w:rsid w:val="00EB272E"/>
    <w:rsid w:val="00EB39B4"/>
    <w:rsid w:val="00EC2C6C"/>
    <w:rsid w:val="00EC6EA4"/>
    <w:rsid w:val="00EC7864"/>
    <w:rsid w:val="00ED3265"/>
    <w:rsid w:val="00ED3C35"/>
    <w:rsid w:val="00ED5322"/>
    <w:rsid w:val="00EF0AF2"/>
    <w:rsid w:val="00EF6E89"/>
    <w:rsid w:val="00F00FF6"/>
    <w:rsid w:val="00F01901"/>
    <w:rsid w:val="00F03219"/>
    <w:rsid w:val="00F03514"/>
    <w:rsid w:val="00F04422"/>
    <w:rsid w:val="00F04EED"/>
    <w:rsid w:val="00F10F1A"/>
    <w:rsid w:val="00F143D7"/>
    <w:rsid w:val="00F15240"/>
    <w:rsid w:val="00F16931"/>
    <w:rsid w:val="00F22351"/>
    <w:rsid w:val="00F25B4E"/>
    <w:rsid w:val="00F261ED"/>
    <w:rsid w:val="00F33B6A"/>
    <w:rsid w:val="00F3690B"/>
    <w:rsid w:val="00F4524D"/>
    <w:rsid w:val="00F455F5"/>
    <w:rsid w:val="00F4641B"/>
    <w:rsid w:val="00F478E1"/>
    <w:rsid w:val="00F50B9B"/>
    <w:rsid w:val="00F50BA6"/>
    <w:rsid w:val="00F5696E"/>
    <w:rsid w:val="00F56B7C"/>
    <w:rsid w:val="00F600C3"/>
    <w:rsid w:val="00F6145D"/>
    <w:rsid w:val="00F61D76"/>
    <w:rsid w:val="00F61E8E"/>
    <w:rsid w:val="00F67BA7"/>
    <w:rsid w:val="00F705AD"/>
    <w:rsid w:val="00F72F0A"/>
    <w:rsid w:val="00F74861"/>
    <w:rsid w:val="00F75850"/>
    <w:rsid w:val="00F7785B"/>
    <w:rsid w:val="00F810F1"/>
    <w:rsid w:val="00F82F24"/>
    <w:rsid w:val="00F84E38"/>
    <w:rsid w:val="00F85882"/>
    <w:rsid w:val="00F907E2"/>
    <w:rsid w:val="00F9099E"/>
    <w:rsid w:val="00F90BEF"/>
    <w:rsid w:val="00F918BE"/>
    <w:rsid w:val="00F92A57"/>
    <w:rsid w:val="00F9374D"/>
    <w:rsid w:val="00F94236"/>
    <w:rsid w:val="00F95142"/>
    <w:rsid w:val="00FA064B"/>
    <w:rsid w:val="00FA0FD4"/>
    <w:rsid w:val="00FA3A95"/>
    <w:rsid w:val="00FA6F95"/>
    <w:rsid w:val="00FA71E4"/>
    <w:rsid w:val="00FA7A5E"/>
    <w:rsid w:val="00FA7F9F"/>
    <w:rsid w:val="00FB10C2"/>
    <w:rsid w:val="00FB1461"/>
    <w:rsid w:val="00FB2D8D"/>
    <w:rsid w:val="00FB489C"/>
    <w:rsid w:val="00FC007F"/>
    <w:rsid w:val="00FC19E6"/>
    <w:rsid w:val="00FD3545"/>
    <w:rsid w:val="00FD5CA7"/>
    <w:rsid w:val="00FD5FC3"/>
    <w:rsid w:val="00FD6F62"/>
    <w:rsid w:val="00FD7C10"/>
    <w:rsid w:val="00FE09CC"/>
    <w:rsid w:val="00FE2455"/>
    <w:rsid w:val="00FE52EC"/>
    <w:rsid w:val="00FE5B0C"/>
    <w:rsid w:val="00FE6118"/>
    <w:rsid w:val="00FF2120"/>
    <w:rsid w:val="00FF256F"/>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B2A31FC"/>
  <w15:docId w15:val="{1EE37D02-918B-4B63-85D9-BE933526A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8"/>
        <w:szCs w:val="22"/>
        <w:lang w:val="vi-VN" w:eastAsia="en-US"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qFormat/>
    <w:rsid w:val="00D01DFA"/>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link w:val="Heading2Char"/>
    <w:uiPriority w:val="9"/>
    <w:qFormat/>
    <w:rsid w:val="00D01DFA"/>
    <w:pPr>
      <w:spacing w:before="100" w:beforeAutospacing="1" w:after="100" w:afterAutospacing="1"/>
      <w:jc w:val="left"/>
      <w:outlineLvl w:val="1"/>
    </w:pPr>
    <w:rPr>
      <w:rFonts w:eastAsia="Times New Roman" w:cs="Times New Roman"/>
      <w:b/>
      <w:bCs/>
      <w:sz w:val="36"/>
      <w:szCs w:val="36"/>
      <w:lang w:val="en-US"/>
    </w:rPr>
  </w:style>
  <w:style w:type="paragraph" w:styleId="Heading3">
    <w:name w:val="heading 3"/>
    <w:basedOn w:val="Normal"/>
    <w:next w:val="Normal"/>
    <w:link w:val="Heading3Char"/>
    <w:uiPriority w:val="9"/>
    <w:unhideWhenUsed/>
    <w:qFormat/>
    <w:rsid w:val="00D01DFA"/>
    <w:pPr>
      <w:keepNext/>
      <w:keepLines/>
      <w:spacing w:before="40" w:line="259" w:lineRule="auto"/>
      <w:jc w:val="left"/>
      <w:outlineLvl w:val="2"/>
    </w:pPr>
    <w:rPr>
      <w:rFonts w:asciiTheme="majorHAnsi" w:eastAsiaTheme="majorEastAsia" w:hAnsiTheme="majorHAnsi" w:cstheme="majorBidi"/>
      <w:color w:val="243F60" w:themeColor="accent1" w:themeShade="7F"/>
      <w:sz w:val="24"/>
      <w:szCs w:val="24"/>
      <w:lang w:val="en-US"/>
    </w:rPr>
  </w:style>
  <w:style w:type="paragraph" w:styleId="Heading4">
    <w:name w:val="heading 4"/>
    <w:basedOn w:val="Normal"/>
    <w:next w:val="Normal"/>
    <w:link w:val="Heading4Char"/>
    <w:rsid w:val="00D01DFA"/>
    <w:pPr>
      <w:keepNext/>
      <w:keepLines/>
      <w:spacing w:before="240" w:after="40" w:line="259" w:lineRule="auto"/>
      <w:jc w:val="left"/>
      <w:outlineLvl w:val="3"/>
    </w:pPr>
    <w:rPr>
      <w:rFonts w:ascii="Calibri" w:eastAsia="Calibri" w:hAnsi="Calibri" w:cs="Calibri"/>
      <w:b/>
      <w:sz w:val="24"/>
      <w:szCs w:val="24"/>
      <w:lang w:val="en-US" w:eastAsia="ko-KR"/>
    </w:rPr>
  </w:style>
  <w:style w:type="paragraph" w:styleId="Heading5">
    <w:name w:val="heading 5"/>
    <w:basedOn w:val="Normal"/>
    <w:next w:val="Normal"/>
    <w:link w:val="Heading5Char"/>
    <w:uiPriority w:val="9"/>
    <w:unhideWhenUsed/>
    <w:qFormat/>
    <w:rsid w:val="00D01DFA"/>
    <w:pPr>
      <w:keepNext/>
      <w:keepLines/>
      <w:spacing w:before="4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rsid w:val="00D01DFA"/>
    <w:pPr>
      <w:keepNext/>
      <w:keepLines/>
      <w:spacing w:before="200" w:after="40" w:line="259" w:lineRule="auto"/>
      <w:jc w:val="left"/>
      <w:outlineLvl w:val="5"/>
    </w:pPr>
    <w:rPr>
      <w:rFonts w:ascii="Calibri" w:eastAsia="Calibri" w:hAnsi="Calibri" w:cs="Calibri"/>
      <w:b/>
      <w:sz w:val="20"/>
      <w:szCs w:val="20"/>
      <w:lang w:val="en-US" w:eastAsia="ko-K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464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D0336"/>
    <w:pPr>
      <w:tabs>
        <w:tab w:val="center" w:pos="4513"/>
        <w:tab w:val="right" w:pos="9026"/>
      </w:tabs>
    </w:pPr>
  </w:style>
  <w:style w:type="character" w:customStyle="1" w:styleId="HeaderChar">
    <w:name w:val="Header Char"/>
    <w:basedOn w:val="DefaultParagraphFont"/>
    <w:link w:val="Header"/>
    <w:uiPriority w:val="99"/>
    <w:rsid w:val="006D0336"/>
  </w:style>
  <w:style w:type="paragraph" w:styleId="Footer">
    <w:name w:val="footer"/>
    <w:basedOn w:val="Normal"/>
    <w:link w:val="FooterChar"/>
    <w:uiPriority w:val="99"/>
    <w:unhideWhenUsed/>
    <w:rsid w:val="006D0336"/>
    <w:pPr>
      <w:tabs>
        <w:tab w:val="center" w:pos="4513"/>
        <w:tab w:val="right" w:pos="9026"/>
      </w:tabs>
    </w:pPr>
  </w:style>
  <w:style w:type="character" w:customStyle="1" w:styleId="FooterChar">
    <w:name w:val="Footer Char"/>
    <w:basedOn w:val="DefaultParagraphFont"/>
    <w:link w:val="Footer"/>
    <w:uiPriority w:val="99"/>
    <w:rsid w:val="006D0336"/>
  </w:style>
  <w:style w:type="character" w:styleId="CommentReference">
    <w:name w:val="annotation reference"/>
    <w:basedOn w:val="DefaultParagraphFont"/>
    <w:uiPriority w:val="99"/>
    <w:semiHidden/>
    <w:unhideWhenUsed/>
    <w:rsid w:val="00CA071A"/>
    <w:rPr>
      <w:sz w:val="16"/>
      <w:szCs w:val="16"/>
    </w:rPr>
  </w:style>
  <w:style w:type="paragraph" w:styleId="CommentText">
    <w:name w:val="annotation text"/>
    <w:basedOn w:val="Normal"/>
    <w:link w:val="CommentTextChar"/>
    <w:uiPriority w:val="99"/>
    <w:semiHidden/>
    <w:unhideWhenUsed/>
    <w:rsid w:val="00CA071A"/>
    <w:rPr>
      <w:sz w:val="20"/>
      <w:szCs w:val="20"/>
    </w:rPr>
  </w:style>
  <w:style w:type="character" w:customStyle="1" w:styleId="CommentTextChar">
    <w:name w:val="Comment Text Char"/>
    <w:basedOn w:val="DefaultParagraphFont"/>
    <w:link w:val="CommentText"/>
    <w:uiPriority w:val="99"/>
    <w:semiHidden/>
    <w:rsid w:val="00CA071A"/>
    <w:rPr>
      <w:sz w:val="20"/>
      <w:szCs w:val="20"/>
    </w:rPr>
  </w:style>
  <w:style w:type="paragraph" w:styleId="CommentSubject">
    <w:name w:val="annotation subject"/>
    <w:basedOn w:val="CommentText"/>
    <w:next w:val="CommentText"/>
    <w:link w:val="CommentSubjectChar"/>
    <w:uiPriority w:val="99"/>
    <w:semiHidden/>
    <w:unhideWhenUsed/>
    <w:rsid w:val="00CA071A"/>
    <w:rPr>
      <w:b/>
      <w:bCs/>
    </w:rPr>
  </w:style>
  <w:style w:type="character" w:customStyle="1" w:styleId="CommentSubjectChar">
    <w:name w:val="Comment Subject Char"/>
    <w:basedOn w:val="CommentTextChar"/>
    <w:link w:val="CommentSubject"/>
    <w:uiPriority w:val="99"/>
    <w:semiHidden/>
    <w:rsid w:val="00CA071A"/>
    <w:rPr>
      <w:b/>
      <w:bCs/>
      <w:sz w:val="20"/>
      <w:szCs w:val="20"/>
    </w:rPr>
  </w:style>
  <w:style w:type="character" w:styleId="LineNumber">
    <w:name w:val="line number"/>
    <w:basedOn w:val="DefaultParagraphFont"/>
    <w:uiPriority w:val="99"/>
    <w:semiHidden/>
    <w:unhideWhenUsed/>
    <w:rsid w:val="00EC7864"/>
  </w:style>
  <w:style w:type="character" w:customStyle="1" w:styleId="ndv">
    <w:name w:val="ndv"/>
    <w:rsid w:val="00550463"/>
  </w:style>
  <w:style w:type="paragraph" w:styleId="HTMLPreformatted">
    <w:name w:val="HTML Preformatted"/>
    <w:basedOn w:val="Normal"/>
    <w:link w:val="HTMLPreformattedChar"/>
    <w:uiPriority w:val="99"/>
    <w:unhideWhenUsed/>
    <w:rsid w:val="005504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eastAsia="Times New Roman" w:hAnsi="Courier New" w:cs="Courier New"/>
      <w:sz w:val="20"/>
      <w:szCs w:val="20"/>
      <w:lang w:eastAsia="vi-VN"/>
    </w:rPr>
  </w:style>
  <w:style w:type="character" w:customStyle="1" w:styleId="HTMLPreformattedChar">
    <w:name w:val="HTML Preformatted Char"/>
    <w:basedOn w:val="DefaultParagraphFont"/>
    <w:link w:val="HTMLPreformatted"/>
    <w:uiPriority w:val="99"/>
    <w:rsid w:val="00550463"/>
    <w:rPr>
      <w:rFonts w:ascii="Courier New" w:eastAsia="Times New Roman" w:hAnsi="Courier New" w:cs="Courier New"/>
      <w:sz w:val="20"/>
      <w:szCs w:val="20"/>
      <w:lang w:eastAsia="vi-VN"/>
    </w:rPr>
  </w:style>
  <w:style w:type="character" w:customStyle="1" w:styleId="y2iqfc">
    <w:name w:val="y2iqfc"/>
    <w:rsid w:val="00550463"/>
  </w:style>
  <w:style w:type="character" w:customStyle="1" w:styleId="def">
    <w:name w:val="def"/>
    <w:basedOn w:val="DefaultParagraphFont"/>
    <w:rsid w:val="009A32A4"/>
  </w:style>
  <w:style w:type="paragraph" w:styleId="ListParagraph">
    <w:name w:val="List Paragraph"/>
    <w:basedOn w:val="Normal"/>
    <w:uiPriority w:val="34"/>
    <w:qFormat/>
    <w:rsid w:val="009A32A4"/>
    <w:pPr>
      <w:ind w:left="720"/>
      <w:contextualSpacing/>
    </w:pPr>
  </w:style>
  <w:style w:type="character" w:customStyle="1" w:styleId="termtext">
    <w:name w:val="termtext"/>
    <w:basedOn w:val="DefaultParagraphFont"/>
    <w:rsid w:val="009A32A4"/>
  </w:style>
  <w:style w:type="character" w:customStyle="1" w:styleId="grammar">
    <w:name w:val="grammar"/>
    <w:basedOn w:val="DefaultParagraphFont"/>
    <w:rsid w:val="00FE52EC"/>
  </w:style>
  <w:style w:type="character" w:customStyle="1" w:styleId="eb">
    <w:name w:val="eb"/>
    <w:basedOn w:val="DefaultParagraphFont"/>
    <w:rsid w:val="00FE52EC"/>
  </w:style>
  <w:style w:type="character" w:customStyle="1" w:styleId="xrefs">
    <w:name w:val="xrefs"/>
    <w:basedOn w:val="DefaultParagraphFont"/>
    <w:rsid w:val="00FE52EC"/>
  </w:style>
  <w:style w:type="character" w:customStyle="1" w:styleId="prefix">
    <w:name w:val="prefix"/>
    <w:basedOn w:val="DefaultParagraphFont"/>
    <w:rsid w:val="00FE52EC"/>
  </w:style>
  <w:style w:type="character" w:customStyle="1" w:styleId="xh">
    <w:name w:val="xh"/>
    <w:basedOn w:val="DefaultParagraphFont"/>
    <w:rsid w:val="00FE52EC"/>
  </w:style>
  <w:style w:type="character" w:styleId="Hyperlink">
    <w:name w:val="Hyperlink"/>
    <w:basedOn w:val="DefaultParagraphFont"/>
    <w:uiPriority w:val="99"/>
    <w:unhideWhenUsed/>
    <w:rsid w:val="00FE52EC"/>
    <w:rPr>
      <w:color w:val="0000FF" w:themeColor="hyperlink"/>
      <w:u w:val="single"/>
    </w:rPr>
  </w:style>
  <w:style w:type="character" w:customStyle="1" w:styleId="Heading2Char">
    <w:name w:val="Heading 2 Char"/>
    <w:basedOn w:val="DefaultParagraphFont"/>
    <w:link w:val="Heading2"/>
    <w:uiPriority w:val="9"/>
    <w:rsid w:val="00D01DFA"/>
    <w:rPr>
      <w:rFonts w:eastAsia="Times New Roman" w:cs="Times New Roman"/>
      <w:b/>
      <w:bCs/>
      <w:sz w:val="36"/>
      <w:szCs w:val="36"/>
      <w:lang w:val="en-US"/>
    </w:rPr>
  </w:style>
  <w:style w:type="character" w:customStyle="1" w:styleId="Heading3Char">
    <w:name w:val="Heading 3 Char"/>
    <w:basedOn w:val="DefaultParagraphFont"/>
    <w:link w:val="Heading3"/>
    <w:uiPriority w:val="9"/>
    <w:rsid w:val="00D01DFA"/>
    <w:rPr>
      <w:rFonts w:asciiTheme="majorHAnsi" w:eastAsiaTheme="majorEastAsia" w:hAnsiTheme="majorHAnsi" w:cstheme="majorBidi"/>
      <w:color w:val="243F60" w:themeColor="accent1" w:themeShade="7F"/>
      <w:sz w:val="24"/>
      <w:szCs w:val="24"/>
      <w:lang w:val="en-US"/>
    </w:rPr>
  </w:style>
  <w:style w:type="character" w:customStyle="1" w:styleId="Bodytext115pt">
    <w:name w:val="Body text + 11.5 pt"/>
    <w:aliases w:val="Bold,Italic"/>
    <w:basedOn w:val="DefaultParagraphFont"/>
    <w:rsid w:val="00D01DFA"/>
    <w:rPr>
      <w:rFonts w:ascii="Arial Narrow" w:eastAsia="Arial Narrow" w:hAnsi="Arial Narrow" w:cs="Arial Narrow"/>
      <w:b/>
      <w:bCs/>
      <w:i w:val="0"/>
      <w:iCs w:val="0"/>
      <w:smallCaps w:val="0"/>
      <w:strike w:val="0"/>
      <w:color w:val="000000"/>
      <w:spacing w:val="0"/>
      <w:w w:val="100"/>
      <w:position w:val="0"/>
      <w:sz w:val="23"/>
      <w:szCs w:val="23"/>
      <w:u w:val="none"/>
      <w:lang w:val="en-US" w:eastAsia="en-US" w:bidi="en-US"/>
    </w:rPr>
  </w:style>
  <w:style w:type="character" w:customStyle="1" w:styleId="BodytextBold">
    <w:name w:val="Body text + Bold"/>
    <w:basedOn w:val="DefaultParagraphFont"/>
    <w:rsid w:val="00D01DFA"/>
    <w:rPr>
      <w:rFonts w:ascii="Arial Narrow" w:eastAsia="Arial Narrow" w:hAnsi="Arial Narrow" w:cs="Arial Narrow"/>
      <w:b/>
      <w:bCs/>
      <w:i w:val="0"/>
      <w:iCs w:val="0"/>
      <w:smallCaps w:val="0"/>
      <w:strike w:val="0"/>
      <w:color w:val="000000"/>
      <w:spacing w:val="0"/>
      <w:w w:val="100"/>
      <w:position w:val="0"/>
      <w:sz w:val="28"/>
      <w:szCs w:val="28"/>
      <w:u w:val="none"/>
      <w:lang w:val="en-US" w:eastAsia="en-US" w:bidi="en-US"/>
    </w:rPr>
  </w:style>
  <w:style w:type="character" w:customStyle="1" w:styleId="color-black">
    <w:name w:val="color-black"/>
    <w:basedOn w:val="DefaultParagraphFont"/>
    <w:rsid w:val="00D01DFA"/>
  </w:style>
  <w:style w:type="character" w:customStyle="1" w:styleId="Heading1Char">
    <w:name w:val="Heading 1 Char"/>
    <w:basedOn w:val="DefaultParagraphFont"/>
    <w:link w:val="Heading1"/>
    <w:rsid w:val="00D01DFA"/>
    <w:rPr>
      <w:rFonts w:asciiTheme="majorHAnsi" w:eastAsiaTheme="majorEastAsia" w:hAnsiTheme="majorHAnsi" w:cstheme="majorBidi"/>
      <w:color w:val="365F91" w:themeColor="accent1" w:themeShade="BF"/>
      <w:sz w:val="32"/>
      <w:szCs w:val="32"/>
    </w:rPr>
  </w:style>
  <w:style w:type="character" w:customStyle="1" w:styleId="Heading5Char">
    <w:name w:val="Heading 5 Char"/>
    <w:basedOn w:val="DefaultParagraphFont"/>
    <w:link w:val="Heading5"/>
    <w:uiPriority w:val="9"/>
    <w:rsid w:val="00D01DFA"/>
    <w:rPr>
      <w:rFonts w:asciiTheme="majorHAnsi" w:eastAsiaTheme="majorEastAsia" w:hAnsiTheme="majorHAnsi" w:cstheme="majorBidi"/>
      <w:color w:val="365F91" w:themeColor="accent1" w:themeShade="BF"/>
    </w:rPr>
  </w:style>
  <w:style w:type="character" w:customStyle="1" w:styleId="Heading4Char">
    <w:name w:val="Heading 4 Char"/>
    <w:basedOn w:val="DefaultParagraphFont"/>
    <w:link w:val="Heading4"/>
    <w:rsid w:val="00D01DFA"/>
    <w:rPr>
      <w:rFonts w:ascii="Calibri" w:eastAsia="Calibri" w:hAnsi="Calibri" w:cs="Calibri"/>
      <w:b/>
      <w:sz w:val="24"/>
      <w:szCs w:val="24"/>
      <w:lang w:val="en-US" w:eastAsia="ko-KR"/>
    </w:rPr>
  </w:style>
  <w:style w:type="character" w:customStyle="1" w:styleId="Heading6Char">
    <w:name w:val="Heading 6 Char"/>
    <w:basedOn w:val="DefaultParagraphFont"/>
    <w:link w:val="Heading6"/>
    <w:rsid w:val="00D01DFA"/>
    <w:rPr>
      <w:rFonts w:ascii="Calibri" w:eastAsia="Calibri" w:hAnsi="Calibri" w:cs="Calibri"/>
      <w:b/>
      <w:sz w:val="20"/>
      <w:szCs w:val="20"/>
      <w:lang w:val="en-US" w:eastAsia="ko-KR"/>
    </w:rPr>
  </w:style>
  <w:style w:type="paragraph" w:styleId="Title">
    <w:name w:val="Title"/>
    <w:basedOn w:val="Normal"/>
    <w:next w:val="Normal"/>
    <w:link w:val="TitleChar"/>
    <w:rsid w:val="00D01DFA"/>
    <w:pPr>
      <w:keepNext/>
      <w:keepLines/>
      <w:spacing w:before="480" w:after="120" w:line="259" w:lineRule="auto"/>
      <w:jc w:val="left"/>
    </w:pPr>
    <w:rPr>
      <w:rFonts w:ascii="Calibri" w:eastAsia="Calibri" w:hAnsi="Calibri" w:cs="Calibri"/>
      <w:b/>
      <w:sz w:val="72"/>
      <w:szCs w:val="72"/>
      <w:lang w:val="en-US" w:eastAsia="ko-KR"/>
    </w:rPr>
  </w:style>
  <w:style w:type="character" w:customStyle="1" w:styleId="TitleChar">
    <w:name w:val="Title Char"/>
    <w:basedOn w:val="DefaultParagraphFont"/>
    <w:link w:val="Title"/>
    <w:rsid w:val="00D01DFA"/>
    <w:rPr>
      <w:rFonts w:ascii="Calibri" w:eastAsia="Calibri" w:hAnsi="Calibri" w:cs="Calibri"/>
      <w:b/>
      <w:sz w:val="72"/>
      <w:szCs w:val="72"/>
      <w:lang w:val="en-US" w:eastAsia="ko-KR"/>
    </w:rPr>
  </w:style>
  <w:style w:type="paragraph" w:styleId="Subtitle">
    <w:name w:val="Subtitle"/>
    <w:basedOn w:val="Normal"/>
    <w:next w:val="Normal"/>
    <w:link w:val="SubtitleChar"/>
    <w:rsid w:val="00D01DFA"/>
    <w:pPr>
      <w:keepNext/>
      <w:keepLines/>
      <w:spacing w:before="360" w:after="80" w:line="259" w:lineRule="auto"/>
      <w:jc w:val="left"/>
    </w:pPr>
    <w:rPr>
      <w:rFonts w:ascii="Georgia" w:eastAsia="Georgia" w:hAnsi="Georgia" w:cs="Georgia"/>
      <w:i/>
      <w:color w:val="666666"/>
      <w:sz w:val="48"/>
      <w:szCs w:val="48"/>
      <w:lang w:val="en-US" w:eastAsia="ko-KR"/>
    </w:rPr>
  </w:style>
  <w:style w:type="character" w:customStyle="1" w:styleId="SubtitleChar">
    <w:name w:val="Subtitle Char"/>
    <w:basedOn w:val="DefaultParagraphFont"/>
    <w:link w:val="Subtitle"/>
    <w:rsid w:val="00D01DFA"/>
    <w:rPr>
      <w:rFonts w:ascii="Georgia" w:eastAsia="Georgia" w:hAnsi="Georgia" w:cs="Georgia"/>
      <w:i/>
      <w:color w:val="666666"/>
      <w:sz w:val="48"/>
      <w:szCs w:val="48"/>
      <w:lang w:val="en-US" w:eastAsia="ko-KR"/>
    </w:rPr>
  </w:style>
  <w:style w:type="character" w:styleId="FollowedHyperlink">
    <w:name w:val="FollowedHyperlink"/>
    <w:basedOn w:val="DefaultParagraphFont"/>
    <w:uiPriority w:val="99"/>
    <w:semiHidden/>
    <w:unhideWhenUsed/>
    <w:rsid w:val="00D01DFA"/>
    <w:rPr>
      <w:color w:val="800080" w:themeColor="followedHyperlink"/>
      <w:u w:val="single"/>
    </w:rPr>
  </w:style>
  <w:style w:type="character" w:styleId="Emphasis">
    <w:name w:val="Emphasis"/>
    <w:uiPriority w:val="20"/>
    <w:qFormat/>
    <w:rsid w:val="00D01DFA"/>
    <w:rPr>
      <w:i/>
      <w:iCs/>
    </w:rPr>
  </w:style>
  <w:style w:type="paragraph" w:styleId="NormalWeb">
    <w:name w:val="Normal (Web)"/>
    <w:basedOn w:val="Normal"/>
    <w:uiPriority w:val="99"/>
    <w:unhideWhenUsed/>
    <w:rsid w:val="00D01DFA"/>
    <w:pPr>
      <w:spacing w:before="100" w:beforeAutospacing="1" w:after="100" w:afterAutospacing="1"/>
      <w:jc w:val="left"/>
    </w:pPr>
    <w:rPr>
      <w:rFonts w:eastAsia="Times New Roman" w:cs="Times New Roman"/>
      <w:sz w:val="24"/>
      <w:szCs w:val="24"/>
      <w:lang w:val="en-US"/>
    </w:rPr>
  </w:style>
  <w:style w:type="character" w:customStyle="1" w:styleId="mw-headline">
    <w:name w:val="mw-headline"/>
    <w:rsid w:val="00D01DFA"/>
  </w:style>
  <w:style w:type="character" w:customStyle="1" w:styleId="ipa">
    <w:name w:val="ipa"/>
    <w:rsid w:val="00D01DFA"/>
  </w:style>
  <w:style w:type="character" w:customStyle="1" w:styleId="sp">
    <w:name w:val="sp"/>
    <w:rsid w:val="00D01DFA"/>
  </w:style>
  <w:style w:type="character" w:customStyle="1" w:styleId="daud">
    <w:name w:val="daud"/>
    <w:basedOn w:val="DefaultParagraphFont"/>
    <w:rsid w:val="00D01DFA"/>
  </w:style>
  <w:style w:type="character" w:customStyle="1" w:styleId="pron">
    <w:name w:val="pron"/>
    <w:basedOn w:val="DefaultParagraphFont"/>
    <w:rsid w:val="00D01DFA"/>
  </w:style>
  <w:style w:type="character" w:customStyle="1" w:styleId="phoneticspelling">
    <w:name w:val="phoneticspelling"/>
    <w:basedOn w:val="DefaultParagraphFont"/>
    <w:rsid w:val="00D01DFA"/>
  </w:style>
  <w:style w:type="character" w:customStyle="1" w:styleId="phon">
    <w:name w:val="phon"/>
    <w:basedOn w:val="DefaultParagraphFont"/>
    <w:rsid w:val="00D01DFA"/>
  </w:style>
  <w:style w:type="character" w:customStyle="1" w:styleId="refhwd">
    <w:name w:val="refhwd"/>
    <w:basedOn w:val="DefaultParagraphFont"/>
    <w:rsid w:val="00D01DFA"/>
  </w:style>
  <w:style w:type="character" w:customStyle="1" w:styleId="x">
    <w:name w:val="x"/>
    <w:basedOn w:val="DefaultParagraphFont"/>
    <w:rsid w:val="00D01DFA"/>
  </w:style>
  <w:style w:type="character" w:customStyle="1" w:styleId="x-h">
    <w:name w:val="x-h"/>
    <w:basedOn w:val="DefaultParagraphFont"/>
    <w:rsid w:val="00D01DFA"/>
  </w:style>
  <w:style w:type="character" w:customStyle="1" w:styleId="ind">
    <w:name w:val="ind"/>
    <w:basedOn w:val="DefaultParagraphFont"/>
    <w:rsid w:val="00D01DFA"/>
  </w:style>
  <w:style w:type="character" w:customStyle="1" w:styleId="text-uppercase">
    <w:name w:val="text-uppercase"/>
    <w:basedOn w:val="DefaultParagraphFont"/>
    <w:rsid w:val="00D01DFA"/>
  </w:style>
  <w:style w:type="character" w:customStyle="1" w:styleId="nondv-xref">
    <w:name w:val="nondv-xref"/>
    <w:basedOn w:val="DefaultParagraphFont"/>
    <w:rsid w:val="00D01DFA"/>
  </w:style>
  <w:style w:type="character" w:customStyle="1" w:styleId="expr">
    <w:name w:val="expr"/>
    <w:basedOn w:val="DefaultParagraphFont"/>
    <w:rsid w:val="00D01DFA"/>
  </w:style>
  <w:style w:type="character" w:customStyle="1" w:styleId="definition">
    <w:name w:val="definition"/>
    <w:basedOn w:val="DefaultParagraphFont"/>
    <w:rsid w:val="00D01DFA"/>
  </w:style>
  <w:style w:type="character" w:customStyle="1" w:styleId="neutral">
    <w:name w:val="neutral"/>
    <w:basedOn w:val="DefaultParagraphFont"/>
    <w:rsid w:val="00D01DFA"/>
  </w:style>
  <w:style w:type="character" w:customStyle="1" w:styleId="hvr">
    <w:name w:val="hvr"/>
    <w:basedOn w:val="DefaultParagraphFont"/>
    <w:rsid w:val="00D01DFA"/>
  </w:style>
  <w:style w:type="paragraph" w:styleId="BalloonText">
    <w:name w:val="Balloon Text"/>
    <w:basedOn w:val="Normal"/>
    <w:link w:val="BalloonTextChar"/>
    <w:uiPriority w:val="99"/>
    <w:semiHidden/>
    <w:unhideWhenUsed/>
    <w:rsid w:val="00D01DFA"/>
    <w:pPr>
      <w:jc w:val="left"/>
    </w:pPr>
    <w:rPr>
      <w:rFonts w:ascii="Segoe UI" w:eastAsia="Arial" w:hAnsi="Segoe UI" w:cs="Segoe UI"/>
      <w:sz w:val="18"/>
      <w:szCs w:val="18"/>
    </w:rPr>
  </w:style>
  <w:style w:type="character" w:customStyle="1" w:styleId="BalloonTextChar">
    <w:name w:val="Balloon Text Char"/>
    <w:basedOn w:val="DefaultParagraphFont"/>
    <w:link w:val="BalloonText"/>
    <w:uiPriority w:val="99"/>
    <w:semiHidden/>
    <w:rsid w:val="00D01DFA"/>
    <w:rPr>
      <w:rFonts w:ascii="Segoe UI" w:eastAsia="Arial"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5803360">
      <w:bodyDiv w:val="1"/>
      <w:marLeft w:val="0"/>
      <w:marRight w:val="0"/>
      <w:marTop w:val="0"/>
      <w:marBottom w:val="0"/>
      <w:divBdr>
        <w:top w:val="none" w:sz="0" w:space="0" w:color="auto"/>
        <w:left w:val="none" w:sz="0" w:space="0" w:color="auto"/>
        <w:bottom w:val="none" w:sz="0" w:space="0" w:color="auto"/>
        <w:right w:val="none" w:sz="0" w:space="0" w:color="auto"/>
      </w:divBdr>
    </w:div>
    <w:div w:id="253050493">
      <w:bodyDiv w:val="1"/>
      <w:marLeft w:val="0"/>
      <w:marRight w:val="0"/>
      <w:marTop w:val="0"/>
      <w:marBottom w:val="0"/>
      <w:divBdr>
        <w:top w:val="none" w:sz="0" w:space="0" w:color="auto"/>
        <w:left w:val="none" w:sz="0" w:space="0" w:color="auto"/>
        <w:bottom w:val="none" w:sz="0" w:space="0" w:color="auto"/>
        <w:right w:val="none" w:sz="0" w:space="0" w:color="auto"/>
      </w:divBdr>
      <w:divsChild>
        <w:div w:id="236476022">
          <w:marLeft w:val="0"/>
          <w:marRight w:val="0"/>
          <w:marTop w:val="288"/>
          <w:marBottom w:val="0"/>
          <w:divBdr>
            <w:top w:val="none" w:sz="0" w:space="0" w:color="auto"/>
            <w:left w:val="none" w:sz="0" w:space="0" w:color="auto"/>
            <w:bottom w:val="none" w:sz="0" w:space="0" w:color="auto"/>
            <w:right w:val="none" w:sz="0" w:space="0" w:color="auto"/>
          </w:divBdr>
        </w:div>
      </w:divsChild>
    </w:div>
    <w:div w:id="401610062">
      <w:bodyDiv w:val="1"/>
      <w:marLeft w:val="0"/>
      <w:marRight w:val="0"/>
      <w:marTop w:val="0"/>
      <w:marBottom w:val="0"/>
      <w:divBdr>
        <w:top w:val="none" w:sz="0" w:space="0" w:color="auto"/>
        <w:left w:val="none" w:sz="0" w:space="0" w:color="auto"/>
        <w:bottom w:val="none" w:sz="0" w:space="0" w:color="auto"/>
        <w:right w:val="none" w:sz="0" w:space="0" w:color="auto"/>
      </w:divBdr>
    </w:div>
    <w:div w:id="738285306">
      <w:bodyDiv w:val="1"/>
      <w:marLeft w:val="0"/>
      <w:marRight w:val="0"/>
      <w:marTop w:val="0"/>
      <w:marBottom w:val="0"/>
      <w:divBdr>
        <w:top w:val="none" w:sz="0" w:space="0" w:color="auto"/>
        <w:left w:val="none" w:sz="0" w:space="0" w:color="auto"/>
        <w:bottom w:val="none" w:sz="0" w:space="0" w:color="auto"/>
        <w:right w:val="none" w:sz="0" w:space="0" w:color="auto"/>
      </w:divBdr>
    </w:div>
    <w:div w:id="1102191960">
      <w:bodyDiv w:val="1"/>
      <w:marLeft w:val="0"/>
      <w:marRight w:val="0"/>
      <w:marTop w:val="0"/>
      <w:marBottom w:val="0"/>
      <w:divBdr>
        <w:top w:val="none" w:sz="0" w:space="0" w:color="auto"/>
        <w:left w:val="none" w:sz="0" w:space="0" w:color="auto"/>
        <w:bottom w:val="none" w:sz="0" w:space="0" w:color="auto"/>
        <w:right w:val="none" w:sz="0" w:space="0" w:color="auto"/>
      </w:divBdr>
    </w:div>
    <w:div w:id="1198619621">
      <w:bodyDiv w:val="1"/>
      <w:marLeft w:val="0"/>
      <w:marRight w:val="0"/>
      <w:marTop w:val="0"/>
      <w:marBottom w:val="0"/>
      <w:divBdr>
        <w:top w:val="none" w:sz="0" w:space="0" w:color="auto"/>
        <w:left w:val="none" w:sz="0" w:space="0" w:color="auto"/>
        <w:bottom w:val="none" w:sz="0" w:space="0" w:color="auto"/>
        <w:right w:val="none" w:sz="0" w:space="0" w:color="auto"/>
      </w:divBdr>
      <w:divsChild>
        <w:div w:id="93014978">
          <w:marLeft w:val="0"/>
          <w:marRight w:val="0"/>
          <w:marTop w:val="225"/>
          <w:marBottom w:val="300"/>
          <w:divBdr>
            <w:top w:val="none" w:sz="0" w:space="0" w:color="auto"/>
            <w:left w:val="none" w:sz="0" w:space="0" w:color="auto"/>
            <w:bottom w:val="none" w:sz="0" w:space="0" w:color="auto"/>
            <w:right w:val="none" w:sz="0" w:space="0" w:color="auto"/>
          </w:divBdr>
          <w:divsChild>
            <w:div w:id="960383632">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1423797563">
      <w:bodyDiv w:val="1"/>
      <w:marLeft w:val="0"/>
      <w:marRight w:val="0"/>
      <w:marTop w:val="0"/>
      <w:marBottom w:val="0"/>
      <w:divBdr>
        <w:top w:val="none" w:sz="0" w:space="0" w:color="auto"/>
        <w:left w:val="none" w:sz="0" w:space="0" w:color="auto"/>
        <w:bottom w:val="none" w:sz="0" w:space="0" w:color="auto"/>
        <w:right w:val="none" w:sz="0" w:space="0" w:color="auto"/>
      </w:divBdr>
      <w:divsChild>
        <w:div w:id="1302081460">
          <w:marLeft w:val="0"/>
          <w:marRight w:val="0"/>
          <w:marTop w:val="225"/>
          <w:marBottom w:val="300"/>
          <w:divBdr>
            <w:top w:val="none" w:sz="0" w:space="0" w:color="auto"/>
            <w:left w:val="none" w:sz="0" w:space="0" w:color="auto"/>
            <w:bottom w:val="none" w:sz="0" w:space="0" w:color="auto"/>
            <w:right w:val="none" w:sz="0" w:space="0" w:color="auto"/>
          </w:divBdr>
          <w:divsChild>
            <w:div w:id="1031684109">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1467699270">
      <w:bodyDiv w:val="1"/>
      <w:marLeft w:val="0"/>
      <w:marRight w:val="0"/>
      <w:marTop w:val="0"/>
      <w:marBottom w:val="0"/>
      <w:divBdr>
        <w:top w:val="none" w:sz="0" w:space="0" w:color="auto"/>
        <w:left w:val="none" w:sz="0" w:space="0" w:color="auto"/>
        <w:bottom w:val="none" w:sz="0" w:space="0" w:color="auto"/>
        <w:right w:val="none" w:sz="0" w:space="0" w:color="auto"/>
      </w:divBdr>
      <w:divsChild>
        <w:div w:id="181551538">
          <w:marLeft w:val="0"/>
          <w:marRight w:val="0"/>
          <w:marTop w:val="288"/>
          <w:marBottom w:val="0"/>
          <w:divBdr>
            <w:top w:val="none" w:sz="0" w:space="0" w:color="auto"/>
            <w:left w:val="none" w:sz="0" w:space="0" w:color="auto"/>
            <w:bottom w:val="none" w:sz="0" w:space="0" w:color="auto"/>
            <w:right w:val="none" w:sz="0" w:space="0" w:color="auto"/>
          </w:divBdr>
        </w:div>
      </w:divsChild>
    </w:div>
    <w:div w:id="1522278300">
      <w:bodyDiv w:val="1"/>
      <w:marLeft w:val="0"/>
      <w:marRight w:val="0"/>
      <w:marTop w:val="0"/>
      <w:marBottom w:val="0"/>
      <w:divBdr>
        <w:top w:val="none" w:sz="0" w:space="0" w:color="auto"/>
        <w:left w:val="none" w:sz="0" w:space="0" w:color="auto"/>
        <w:bottom w:val="none" w:sz="0" w:space="0" w:color="auto"/>
        <w:right w:val="none" w:sz="0" w:space="0" w:color="auto"/>
      </w:divBdr>
      <w:divsChild>
        <w:div w:id="500050383">
          <w:marLeft w:val="0"/>
          <w:marRight w:val="0"/>
          <w:marTop w:val="30"/>
          <w:marBottom w:val="30"/>
          <w:divBdr>
            <w:top w:val="none" w:sz="0" w:space="0" w:color="auto"/>
            <w:left w:val="none" w:sz="0" w:space="0" w:color="auto"/>
            <w:bottom w:val="none" w:sz="0" w:space="0" w:color="auto"/>
            <w:right w:val="none" w:sz="0" w:space="0" w:color="auto"/>
          </w:divBdr>
        </w:div>
        <w:div w:id="259803117">
          <w:marLeft w:val="0"/>
          <w:marRight w:val="0"/>
          <w:marTop w:val="30"/>
          <w:marBottom w:val="30"/>
          <w:divBdr>
            <w:top w:val="none" w:sz="0" w:space="0" w:color="auto"/>
            <w:left w:val="none" w:sz="0" w:space="0" w:color="auto"/>
            <w:bottom w:val="none" w:sz="0" w:space="0" w:color="auto"/>
            <w:right w:val="none" w:sz="0" w:space="0" w:color="auto"/>
          </w:divBdr>
        </w:div>
      </w:divsChild>
    </w:div>
    <w:div w:id="1612662515">
      <w:bodyDiv w:val="1"/>
      <w:marLeft w:val="0"/>
      <w:marRight w:val="0"/>
      <w:marTop w:val="0"/>
      <w:marBottom w:val="0"/>
      <w:divBdr>
        <w:top w:val="none" w:sz="0" w:space="0" w:color="auto"/>
        <w:left w:val="none" w:sz="0" w:space="0" w:color="auto"/>
        <w:bottom w:val="none" w:sz="0" w:space="0" w:color="auto"/>
        <w:right w:val="none" w:sz="0" w:space="0" w:color="auto"/>
      </w:divBdr>
      <w:divsChild>
        <w:div w:id="1951353246">
          <w:marLeft w:val="0"/>
          <w:marRight w:val="0"/>
          <w:marTop w:val="0"/>
          <w:marBottom w:val="0"/>
          <w:divBdr>
            <w:top w:val="none" w:sz="0" w:space="0" w:color="auto"/>
            <w:left w:val="none" w:sz="0" w:space="0" w:color="auto"/>
            <w:bottom w:val="none" w:sz="0" w:space="0" w:color="auto"/>
            <w:right w:val="none" w:sz="0" w:space="0" w:color="auto"/>
          </w:divBdr>
        </w:div>
      </w:divsChild>
    </w:div>
    <w:div w:id="1691033039">
      <w:bodyDiv w:val="1"/>
      <w:marLeft w:val="0"/>
      <w:marRight w:val="0"/>
      <w:marTop w:val="0"/>
      <w:marBottom w:val="0"/>
      <w:divBdr>
        <w:top w:val="none" w:sz="0" w:space="0" w:color="auto"/>
        <w:left w:val="none" w:sz="0" w:space="0" w:color="auto"/>
        <w:bottom w:val="none" w:sz="0" w:space="0" w:color="auto"/>
        <w:right w:val="none" w:sz="0" w:space="0" w:color="auto"/>
      </w:divBdr>
      <w:divsChild>
        <w:div w:id="2059278430">
          <w:marLeft w:val="0"/>
          <w:marRight w:val="0"/>
          <w:marTop w:val="0"/>
          <w:marBottom w:val="0"/>
          <w:divBdr>
            <w:top w:val="none" w:sz="0" w:space="0" w:color="auto"/>
            <w:left w:val="none" w:sz="0" w:space="0" w:color="auto"/>
            <w:bottom w:val="none" w:sz="0" w:space="0" w:color="auto"/>
            <w:right w:val="none" w:sz="0" w:space="0" w:color="auto"/>
          </w:divBdr>
          <w:divsChild>
            <w:div w:id="1031148725">
              <w:marLeft w:val="0"/>
              <w:marRight w:val="0"/>
              <w:marTop w:val="0"/>
              <w:marBottom w:val="0"/>
              <w:divBdr>
                <w:top w:val="none" w:sz="0" w:space="0" w:color="auto"/>
                <w:left w:val="none" w:sz="0" w:space="0" w:color="auto"/>
                <w:bottom w:val="none" w:sz="0" w:space="0" w:color="auto"/>
                <w:right w:val="none" w:sz="0" w:space="0" w:color="auto"/>
              </w:divBdr>
              <w:divsChild>
                <w:div w:id="160699341">
                  <w:marLeft w:val="0"/>
                  <w:marRight w:val="0"/>
                  <w:marTop w:val="0"/>
                  <w:marBottom w:val="150"/>
                  <w:divBdr>
                    <w:top w:val="none" w:sz="0" w:space="0" w:color="auto"/>
                    <w:left w:val="none" w:sz="0" w:space="0" w:color="auto"/>
                    <w:bottom w:val="none" w:sz="0" w:space="0" w:color="auto"/>
                    <w:right w:val="none" w:sz="0" w:space="0" w:color="auto"/>
                  </w:divBdr>
                  <w:divsChild>
                    <w:div w:id="129518395">
                      <w:marLeft w:val="0"/>
                      <w:marRight w:val="0"/>
                      <w:marTop w:val="0"/>
                      <w:marBottom w:val="0"/>
                      <w:divBdr>
                        <w:top w:val="none" w:sz="0" w:space="0" w:color="DEDEDE"/>
                        <w:left w:val="none" w:sz="0" w:space="0" w:color="DEDEDE"/>
                        <w:bottom w:val="single" w:sz="6" w:space="0" w:color="DEDEDE"/>
                        <w:right w:val="none" w:sz="0" w:space="0" w:color="DEDEDE"/>
                      </w:divBdr>
                      <w:divsChild>
                        <w:div w:id="846017550">
                          <w:marLeft w:val="0"/>
                          <w:marRight w:val="0"/>
                          <w:marTop w:val="0"/>
                          <w:marBottom w:val="0"/>
                          <w:divBdr>
                            <w:top w:val="none" w:sz="0" w:space="0" w:color="auto"/>
                            <w:left w:val="none" w:sz="0" w:space="0" w:color="auto"/>
                            <w:bottom w:val="none" w:sz="0" w:space="0" w:color="auto"/>
                            <w:right w:val="none" w:sz="0" w:space="0" w:color="auto"/>
                          </w:divBdr>
                        </w:div>
                      </w:divsChild>
                    </w:div>
                    <w:div w:id="682976946">
                      <w:marLeft w:val="0"/>
                      <w:marRight w:val="0"/>
                      <w:marTop w:val="0"/>
                      <w:marBottom w:val="0"/>
                      <w:divBdr>
                        <w:top w:val="none" w:sz="0" w:space="0" w:color="auto"/>
                        <w:left w:val="none" w:sz="0" w:space="0" w:color="auto"/>
                        <w:bottom w:val="none" w:sz="0" w:space="0" w:color="auto"/>
                        <w:right w:val="none" w:sz="0" w:space="0" w:color="auto"/>
                      </w:divBdr>
                    </w:div>
                    <w:div w:id="250090074">
                      <w:marLeft w:val="0"/>
                      <w:marRight w:val="0"/>
                      <w:marTop w:val="0"/>
                      <w:marBottom w:val="0"/>
                      <w:divBdr>
                        <w:top w:val="none" w:sz="0" w:space="0" w:color="auto"/>
                        <w:left w:val="none" w:sz="0" w:space="0" w:color="auto"/>
                        <w:bottom w:val="none" w:sz="0" w:space="0" w:color="auto"/>
                        <w:right w:val="none" w:sz="0" w:space="0" w:color="auto"/>
                      </w:divBdr>
                      <w:divsChild>
                        <w:div w:id="212422422">
                          <w:marLeft w:val="0"/>
                          <w:marRight w:val="0"/>
                          <w:marTop w:val="0"/>
                          <w:marBottom w:val="0"/>
                          <w:divBdr>
                            <w:top w:val="none" w:sz="0" w:space="0" w:color="auto"/>
                            <w:left w:val="none" w:sz="0" w:space="0" w:color="auto"/>
                            <w:bottom w:val="none" w:sz="0" w:space="0" w:color="auto"/>
                            <w:right w:val="none" w:sz="0" w:space="0" w:color="auto"/>
                          </w:divBdr>
                          <w:divsChild>
                            <w:div w:id="1020351207">
                              <w:marLeft w:val="0"/>
                              <w:marRight w:val="0"/>
                              <w:marTop w:val="0"/>
                              <w:marBottom w:val="450"/>
                              <w:divBdr>
                                <w:top w:val="single" w:sz="18" w:space="0" w:color="FFFFFF"/>
                                <w:left w:val="none" w:sz="0" w:space="0" w:color="FFFFFF"/>
                                <w:bottom w:val="none" w:sz="0" w:space="0" w:color="FFFFFF"/>
                                <w:right w:val="none" w:sz="0" w:space="0" w:color="FFFFFF"/>
                              </w:divBdr>
                              <w:divsChild>
                                <w:div w:id="1189878704">
                                  <w:marLeft w:val="0"/>
                                  <w:marRight w:val="0"/>
                                  <w:marTop w:val="0"/>
                                  <w:marBottom w:val="0"/>
                                  <w:divBdr>
                                    <w:top w:val="none" w:sz="0" w:space="0" w:color="auto"/>
                                    <w:left w:val="none" w:sz="0" w:space="0" w:color="auto"/>
                                    <w:bottom w:val="none" w:sz="0" w:space="0" w:color="auto"/>
                                    <w:right w:val="none" w:sz="0" w:space="0" w:color="auto"/>
                                  </w:divBdr>
                                  <w:divsChild>
                                    <w:div w:id="2072262688">
                                      <w:marLeft w:val="0"/>
                                      <w:marRight w:val="0"/>
                                      <w:marTop w:val="0"/>
                                      <w:marBottom w:val="0"/>
                                      <w:divBdr>
                                        <w:top w:val="none" w:sz="0" w:space="0" w:color="auto"/>
                                        <w:left w:val="none" w:sz="0" w:space="0" w:color="auto"/>
                                        <w:bottom w:val="none" w:sz="0" w:space="0" w:color="auto"/>
                                        <w:right w:val="none" w:sz="0" w:space="0" w:color="auto"/>
                                      </w:divBdr>
                                      <w:divsChild>
                                        <w:div w:id="1878544684">
                                          <w:marLeft w:val="0"/>
                                          <w:marRight w:val="0"/>
                                          <w:marTop w:val="30"/>
                                          <w:marBottom w:val="0"/>
                                          <w:divBdr>
                                            <w:top w:val="single" w:sz="6" w:space="0" w:color="FEC400"/>
                                            <w:left w:val="none" w:sz="0" w:space="0" w:color="auto"/>
                                            <w:bottom w:val="none" w:sz="0" w:space="0" w:color="auto"/>
                                            <w:right w:val="none" w:sz="0" w:space="0" w:color="auto"/>
                                          </w:divBdr>
                                        </w:div>
                                        <w:div w:id="1898588706">
                                          <w:marLeft w:val="0"/>
                                          <w:marRight w:val="0"/>
                                          <w:marTop w:val="225"/>
                                          <w:marBottom w:val="75"/>
                                          <w:divBdr>
                                            <w:top w:val="none" w:sz="0" w:space="0" w:color="auto"/>
                                            <w:left w:val="none" w:sz="0" w:space="0" w:color="auto"/>
                                            <w:bottom w:val="none" w:sz="0" w:space="0" w:color="auto"/>
                                            <w:right w:val="none" w:sz="0" w:space="0" w:color="auto"/>
                                          </w:divBdr>
                                          <w:divsChild>
                                            <w:div w:id="381517302">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83708766">
      <w:bodyDiv w:val="1"/>
      <w:marLeft w:val="0"/>
      <w:marRight w:val="0"/>
      <w:marTop w:val="0"/>
      <w:marBottom w:val="0"/>
      <w:divBdr>
        <w:top w:val="none" w:sz="0" w:space="0" w:color="auto"/>
        <w:left w:val="none" w:sz="0" w:space="0" w:color="auto"/>
        <w:bottom w:val="none" w:sz="0" w:space="0" w:color="auto"/>
        <w:right w:val="none" w:sz="0" w:space="0" w:color="auto"/>
      </w:divBdr>
      <w:divsChild>
        <w:div w:id="545609834">
          <w:marLeft w:val="0"/>
          <w:marRight w:val="0"/>
          <w:marTop w:val="288"/>
          <w:marBottom w:val="0"/>
          <w:divBdr>
            <w:top w:val="none" w:sz="0" w:space="0" w:color="auto"/>
            <w:left w:val="none" w:sz="0" w:space="0" w:color="auto"/>
            <w:bottom w:val="none" w:sz="0" w:space="0" w:color="auto"/>
            <w:right w:val="none" w:sz="0" w:space="0" w:color="auto"/>
          </w:divBdr>
        </w:div>
      </w:divsChild>
    </w:div>
    <w:div w:id="1905136046">
      <w:bodyDiv w:val="1"/>
      <w:marLeft w:val="0"/>
      <w:marRight w:val="0"/>
      <w:marTop w:val="0"/>
      <w:marBottom w:val="0"/>
      <w:divBdr>
        <w:top w:val="none" w:sz="0" w:space="0" w:color="auto"/>
        <w:left w:val="none" w:sz="0" w:space="0" w:color="auto"/>
        <w:bottom w:val="none" w:sz="0" w:space="0" w:color="auto"/>
        <w:right w:val="none" w:sz="0" w:space="0" w:color="auto"/>
      </w:divBdr>
      <w:divsChild>
        <w:div w:id="737702776">
          <w:marLeft w:val="0"/>
          <w:marRight w:val="0"/>
          <w:marTop w:val="288"/>
          <w:marBottom w:val="0"/>
          <w:divBdr>
            <w:top w:val="none" w:sz="0" w:space="0" w:color="auto"/>
            <w:left w:val="none" w:sz="0" w:space="0" w:color="auto"/>
            <w:bottom w:val="none" w:sz="0" w:space="0" w:color="auto"/>
            <w:right w:val="none" w:sz="0" w:space="0" w:color="auto"/>
          </w:divBdr>
        </w:div>
      </w:divsChild>
    </w:div>
    <w:div w:id="1918977247">
      <w:bodyDiv w:val="1"/>
      <w:marLeft w:val="0"/>
      <w:marRight w:val="0"/>
      <w:marTop w:val="0"/>
      <w:marBottom w:val="0"/>
      <w:divBdr>
        <w:top w:val="none" w:sz="0" w:space="0" w:color="auto"/>
        <w:left w:val="none" w:sz="0" w:space="0" w:color="auto"/>
        <w:bottom w:val="none" w:sz="0" w:space="0" w:color="auto"/>
        <w:right w:val="none" w:sz="0" w:space="0" w:color="auto"/>
      </w:divBdr>
      <w:divsChild>
        <w:div w:id="2037148339">
          <w:marLeft w:val="0"/>
          <w:marRight w:val="0"/>
          <w:marTop w:val="0"/>
          <w:marBottom w:val="0"/>
          <w:divBdr>
            <w:top w:val="none" w:sz="0" w:space="0" w:color="auto"/>
            <w:left w:val="none" w:sz="0" w:space="0" w:color="auto"/>
            <w:bottom w:val="none" w:sz="0" w:space="0" w:color="auto"/>
            <w:right w:val="none" w:sz="0" w:space="0" w:color="auto"/>
          </w:divBdr>
          <w:divsChild>
            <w:div w:id="2045903972">
              <w:marLeft w:val="0"/>
              <w:marRight w:val="0"/>
              <w:marTop w:val="0"/>
              <w:marBottom w:val="0"/>
              <w:divBdr>
                <w:top w:val="none" w:sz="0" w:space="0" w:color="auto"/>
                <w:left w:val="none" w:sz="0" w:space="0" w:color="auto"/>
                <w:bottom w:val="none" w:sz="0" w:space="0" w:color="auto"/>
                <w:right w:val="none" w:sz="0" w:space="0" w:color="auto"/>
              </w:divBdr>
              <w:divsChild>
                <w:div w:id="378475768">
                  <w:marLeft w:val="0"/>
                  <w:marRight w:val="0"/>
                  <w:marTop w:val="0"/>
                  <w:marBottom w:val="0"/>
                  <w:divBdr>
                    <w:top w:val="none" w:sz="0" w:space="0" w:color="auto"/>
                    <w:left w:val="none" w:sz="0" w:space="0" w:color="auto"/>
                    <w:bottom w:val="none" w:sz="0" w:space="0" w:color="auto"/>
                    <w:right w:val="none" w:sz="0" w:space="0" w:color="auto"/>
                  </w:divBdr>
                  <w:divsChild>
                    <w:div w:id="1995258634">
                      <w:marLeft w:val="0"/>
                      <w:marRight w:val="0"/>
                      <w:marTop w:val="0"/>
                      <w:marBottom w:val="150"/>
                      <w:divBdr>
                        <w:top w:val="none" w:sz="0" w:space="0" w:color="auto"/>
                        <w:left w:val="none" w:sz="0" w:space="0" w:color="auto"/>
                        <w:bottom w:val="none" w:sz="0" w:space="0" w:color="auto"/>
                        <w:right w:val="none" w:sz="0" w:space="0" w:color="auto"/>
                      </w:divBdr>
                      <w:divsChild>
                        <w:div w:id="950748948">
                          <w:marLeft w:val="0"/>
                          <w:marRight w:val="0"/>
                          <w:marTop w:val="0"/>
                          <w:marBottom w:val="0"/>
                          <w:divBdr>
                            <w:top w:val="none" w:sz="0" w:space="0" w:color="DEDEDE"/>
                            <w:left w:val="none" w:sz="0" w:space="0" w:color="DEDEDE"/>
                            <w:bottom w:val="single" w:sz="6" w:space="0" w:color="DEDEDE"/>
                            <w:right w:val="none" w:sz="0" w:space="0" w:color="DEDEDE"/>
                          </w:divBdr>
                          <w:divsChild>
                            <w:div w:id="9962561">
                              <w:marLeft w:val="0"/>
                              <w:marRight w:val="0"/>
                              <w:marTop w:val="0"/>
                              <w:marBottom w:val="0"/>
                              <w:divBdr>
                                <w:top w:val="none" w:sz="0" w:space="0" w:color="auto"/>
                                <w:left w:val="none" w:sz="0" w:space="0" w:color="auto"/>
                                <w:bottom w:val="none" w:sz="0" w:space="0" w:color="auto"/>
                                <w:right w:val="none" w:sz="0" w:space="0" w:color="auto"/>
                              </w:divBdr>
                            </w:div>
                          </w:divsChild>
                        </w:div>
                        <w:div w:id="815953898">
                          <w:marLeft w:val="0"/>
                          <w:marRight w:val="0"/>
                          <w:marTop w:val="0"/>
                          <w:marBottom w:val="0"/>
                          <w:divBdr>
                            <w:top w:val="none" w:sz="0" w:space="0" w:color="auto"/>
                            <w:left w:val="none" w:sz="0" w:space="0" w:color="auto"/>
                            <w:bottom w:val="none" w:sz="0" w:space="0" w:color="auto"/>
                            <w:right w:val="none" w:sz="0" w:space="0" w:color="auto"/>
                          </w:divBdr>
                          <w:divsChild>
                            <w:div w:id="2054307338">
                              <w:marLeft w:val="0"/>
                              <w:marRight w:val="0"/>
                              <w:marTop w:val="0"/>
                              <w:marBottom w:val="0"/>
                              <w:divBdr>
                                <w:top w:val="none" w:sz="0" w:space="0" w:color="auto"/>
                                <w:left w:val="none" w:sz="0" w:space="0" w:color="auto"/>
                                <w:bottom w:val="none" w:sz="0" w:space="0" w:color="auto"/>
                                <w:right w:val="none" w:sz="0" w:space="0" w:color="auto"/>
                              </w:divBdr>
                              <w:divsChild>
                                <w:div w:id="1592859953">
                                  <w:marLeft w:val="0"/>
                                  <w:marRight w:val="0"/>
                                  <w:marTop w:val="0"/>
                                  <w:marBottom w:val="0"/>
                                  <w:divBdr>
                                    <w:top w:val="none" w:sz="0" w:space="0" w:color="auto"/>
                                    <w:left w:val="none" w:sz="0" w:space="0" w:color="auto"/>
                                    <w:bottom w:val="none" w:sz="0" w:space="0" w:color="auto"/>
                                    <w:right w:val="none" w:sz="0" w:space="0" w:color="auto"/>
                                  </w:divBdr>
                                  <w:divsChild>
                                    <w:div w:id="1045790408">
                                      <w:marLeft w:val="0"/>
                                      <w:marRight w:val="0"/>
                                      <w:marTop w:val="0"/>
                                      <w:marBottom w:val="0"/>
                                      <w:divBdr>
                                        <w:top w:val="none" w:sz="0" w:space="0" w:color="auto"/>
                                        <w:left w:val="none" w:sz="0" w:space="0" w:color="auto"/>
                                        <w:bottom w:val="none" w:sz="0" w:space="0" w:color="auto"/>
                                        <w:right w:val="none" w:sz="0" w:space="0" w:color="auto"/>
                                      </w:divBdr>
                                      <w:divsChild>
                                        <w:div w:id="449782570">
                                          <w:marLeft w:val="0"/>
                                          <w:marRight w:val="0"/>
                                          <w:marTop w:val="0"/>
                                          <w:marBottom w:val="0"/>
                                          <w:divBdr>
                                            <w:top w:val="none" w:sz="0" w:space="0" w:color="auto"/>
                                            <w:left w:val="none" w:sz="0" w:space="0" w:color="auto"/>
                                            <w:bottom w:val="none" w:sz="0" w:space="0" w:color="auto"/>
                                            <w:right w:val="none" w:sz="0" w:space="0" w:color="auto"/>
                                          </w:divBdr>
                                          <w:divsChild>
                                            <w:div w:id="1904094515">
                                              <w:marLeft w:val="0"/>
                                              <w:marRight w:val="0"/>
                                              <w:marTop w:val="0"/>
                                              <w:marBottom w:val="0"/>
                                              <w:divBdr>
                                                <w:top w:val="none" w:sz="0" w:space="0" w:color="auto"/>
                                                <w:left w:val="none" w:sz="0" w:space="0" w:color="auto"/>
                                                <w:bottom w:val="none" w:sz="0" w:space="0" w:color="auto"/>
                                                <w:right w:val="none" w:sz="0" w:space="0" w:color="auto"/>
                                              </w:divBdr>
                                            </w:div>
                                            <w:div w:id="231501609">
                                              <w:marLeft w:val="0"/>
                                              <w:marRight w:val="75"/>
                                              <w:marTop w:val="0"/>
                                              <w:marBottom w:val="75"/>
                                              <w:divBdr>
                                                <w:top w:val="none" w:sz="0" w:space="0" w:color="auto"/>
                                                <w:left w:val="none" w:sz="0" w:space="0" w:color="auto"/>
                                                <w:bottom w:val="none" w:sz="0" w:space="0" w:color="auto"/>
                                                <w:right w:val="none" w:sz="0" w:space="0" w:color="auto"/>
                                              </w:divBdr>
                                            </w:div>
                                          </w:divsChild>
                                        </w:div>
                                        <w:div w:id="1339044802">
                                          <w:marLeft w:val="0"/>
                                          <w:marRight w:val="0"/>
                                          <w:marTop w:val="0"/>
                                          <w:marBottom w:val="0"/>
                                          <w:divBdr>
                                            <w:top w:val="none" w:sz="0" w:space="0" w:color="auto"/>
                                            <w:left w:val="none" w:sz="0" w:space="0" w:color="auto"/>
                                            <w:bottom w:val="none" w:sz="0" w:space="0" w:color="auto"/>
                                            <w:right w:val="none" w:sz="0" w:space="0" w:color="auto"/>
                                          </w:divBdr>
                                          <w:divsChild>
                                            <w:div w:id="1992755916">
                                              <w:marLeft w:val="0"/>
                                              <w:marRight w:val="0"/>
                                              <w:marTop w:val="0"/>
                                              <w:marBottom w:val="450"/>
                                              <w:divBdr>
                                                <w:top w:val="single" w:sz="18" w:space="0" w:color="FFFFFF"/>
                                                <w:left w:val="none" w:sz="0" w:space="0" w:color="FFFFFF"/>
                                                <w:bottom w:val="none" w:sz="0" w:space="0" w:color="FFFFFF"/>
                                                <w:right w:val="none" w:sz="0" w:space="0" w:color="FFFFFF"/>
                                              </w:divBdr>
                                              <w:divsChild>
                                                <w:div w:id="121119399">
                                                  <w:marLeft w:val="0"/>
                                                  <w:marRight w:val="0"/>
                                                  <w:marTop w:val="0"/>
                                                  <w:marBottom w:val="0"/>
                                                  <w:divBdr>
                                                    <w:top w:val="none" w:sz="0" w:space="0" w:color="auto"/>
                                                    <w:left w:val="none" w:sz="0" w:space="0" w:color="auto"/>
                                                    <w:bottom w:val="none" w:sz="0" w:space="0" w:color="auto"/>
                                                    <w:right w:val="none" w:sz="0" w:space="0" w:color="auto"/>
                                                  </w:divBdr>
                                                  <w:divsChild>
                                                    <w:div w:id="1652441950">
                                                      <w:marLeft w:val="0"/>
                                                      <w:marRight w:val="0"/>
                                                      <w:marTop w:val="0"/>
                                                      <w:marBottom w:val="0"/>
                                                      <w:divBdr>
                                                        <w:top w:val="none" w:sz="0" w:space="0" w:color="auto"/>
                                                        <w:left w:val="none" w:sz="0" w:space="0" w:color="auto"/>
                                                        <w:bottom w:val="none" w:sz="0" w:space="0" w:color="auto"/>
                                                        <w:right w:val="none" w:sz="0" w:space="0" w:color="auto"/>
                                                      </w:divBdr>
                                                      <w:divsChild>
                                                        <w:div w:id="120807320">
                                                          <w:marLeft w:val="0"/>
                                                          <w:marRight w:val="0"/>
                                                          <w:marTop w:val="30"/>
                                                          <w:marBottom w:val="0"/>
                                                          <w:divBdr>
                                                            <w:top w:val="single" w:sz="6" w:space="0" w:color="FEC400"/>
                                                            <w:left w:val="none" w:sz="0" w:space="0" w:color="auto"/>
                                                            <w:bottom w:val="none" w:sz="0" w:space="0" w:color="auto"/>
                                                            <w:right w:val="none" w:sz="0" w:space="0" w:color="auto"/>
                                                          </w:divBdr>
                                                        </w:div>
                                                        <w:div w:id="1244338073">
                                                          <w:marLeft w:val="0"/>
                                                          <w:marRight w:val="0"/>
                                                          <w:marTop w:val="225"/>
                                                          <w:marBottom w:val="300"/>
                                                          <w:divBdr>
                                                            <w:top w:val="none" w:sz="0" w:space="0" w:color="auto"/>
                                                            <w:left w:val="none" w:sz="0" w:space="0" w:color="auto"/>
                                                            <w:bottom w:val="none" w:sz="0" w:space="0" w:color="auto"/>
                                                            <w:right w:val="none" w:sz="0" w:space="0" w:color="auto"/>
                                                          </w:divBdr>
                                                          <w:divsChild>
                                                            <w:div w:id="1651249118">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3151</TotalTime>
  <Pages>192</Pages>
  <Words>58541</Words>
  <Characters>333690</Characters>
  <Application>Microsoft Office Word</Application>
  <DocSecurity>0</DocSecurity>
  <Lines>2780</Lines>
  <Paragraphs>782</Paragraphs>
  <ScaleCrop>false</ScaleCrop>
  <HeadingPairs>
    <vt:vector size="2" baseType="variant">
      <vt:variant>
        <vt:lpstr>Tiêu đề</vt:lpstr>
      </vt:variant>
      <vt:variant>
        <vt:i4>1</vt:i4>
      </vt:variant>
    </vt:vector>
  </HeadingPairs>
  <TitlesOfParts>
    <vt:vector size="1" baseType="lpstr">
      <vt:lpstr/>
    </vt:vector>
  </TitlesOfParts>
  <Company/>
  <LinksUpToDate>false</LinksUpToDate>
  <CharactersWithSpaces>391449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Nhã Tâm Lê THị</dc:creator>
  <cp:keywords/>
  <dc:description/>
  <cp:lastModifiedBy>SAMWATEK 22</cp:lastModifiedBy>
  <cp:revision>1055</cp:revision>
  <dcterms:created xsi:type="dcterms:W3CDTF">2021-09-21T08:30:00Z</dcterms:created>
  <dcterms:modified xsi:type="dcterms:W3CDTF">2026-09-02T03:23:00Z</dcterms:modified>
</cp:coreProperties>
</file>